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11315" w:type="dxa"/>
        <w:tblLayout w:type="fixed"/>
        <w:tblLook w:val="04A0" w:firstRow="1" w:lastRow="0" w:firstColumn="1" w:lastColumn="0" w:noHBand="0" w:noVBand="1"/>
      </w:tblPr>
      <w:tblGrid>
        <w:gridCol w:w="8107"/>
        <w:gridCol w:w="283"/>
        <w:gridCol w:w="2925"/>
      </w:tblGrid>
      <w:tr w:rsidR="0024378B" w:rsidTr="00786479">
        <w:trPr>
          <w:trHeight w:val="737"/>
        </w:trPr>
        <w:tc>
          <w:tcPr>
            <w:tcW w:w="8107" w:type="dxa"/>
            <w:tcBorders>
              <w:top w:val="nil"/>
              <w:left w:val="nil"/>
              <w:bottom w:val="nil"/>
              <w:right w:val="nil"/>
            </w:tcBorders>
          </w:tcPr>
          <w:p w:rsidR="008478EA" w:rsidRDefault="008478EA">
            <w:pPr>
              <w:pStyle w:val="Normal1"/>
            </w:pPr>
          </w:p>
        </w:tc>
        <w:tc>
          <w:tcPr>
            <w:tcW w:w="283" w:type="dxa"/>
            <w:tcBorders>
              <w:top w:val="nil"/>
              <w:left w:val="nil"/>
              <w:bottom w:val="nil"/>
              <w:right w:val="nil"/>
            </w:tcBorders>
          </w:tcPr>
          <w:p w:rsidR="008478EA" w:rsidRDefault="008478EA">
            <w:pPr>
              <w:pStyle w:val="Normal1"/>
            </w:pPr>
          </w:p>
        </w:tc>
        <w:tc>
          <w:tcPr>
            <w:tcW w:w="2925" w:type="dxa"/>
            <w:tcBorders>
              <w:top w:val="nil"/>
              <w:left w:val="nil"/>
              <w:bottom w:val="nil"/>
              <w:right w:val="nil"/>
            </w:tcBorders>
          </w:tcPr>
          <w:p w:rsidR="008478EA" w:rsidRDefault="008478EA">
            <w:pPr>
              <w:pStyle w:val="Normal1"/>
            </w:pPr>
          </w:p>
        </w:tc>
      </w:tr>
      <w:tr w:rsidR="0024378B" w:rsidTr="00786479">
        <w:trPr>
          <w:trHeight w:val="227"/>
        </w:trPr>
        <w:tc>
          <w:tcPr>
            <w:tcW w:w="8107" w:type="dxa"/>
            <w:tcBorders>
              <w:top w:val="nil"/>
              <w:left w:val="nil"/>
              <w:bottom w:val="nil"/>
              <w:right w:val="nil"/>
            </w:tcBorders>
          </w:tcPr>
          <w:p w:rsidR="00066678" w:rsidRPr="00CC1D1E" w:rsidRDefault="00786479" w:rsidP="004B00AE">
            <w:pPr>
              <w:pStyle w:val="Normal00"/>
              <w:ind w:left="1134"/>
              <w:rPr>
                <w:sz w:val="20"/>
                <w:szCs w:val="20"/>
              </w:rPr>
            </w:pPr>
            <w:r w:rsidRPr="00CC1D1E">
              <w:rPr>
                <w:noProof/>
                <w:sz w:val="20"/>
                <w:szCs w:val="20"/>
              </w:rPr>
              <w:t>Florence Road Freehold</w:t>
            </w:r>
          </w:p>
          <w:p w:rsidR="00066678" w:rsidRPr="00CC1D1E" w:rsidRDefault="00786479" w:rsidP="004B00AE">
            <w:pPr>
              <w:pStyle w:val="Normal00"/>
              <w:ind w:left="1134"/>
              <w:rPr>
                <w:sz w:val="20"/>
                <w:szCs w:val="20"/>
              </w:rPr>
            </w:pPr>
            <w:r w:rsidRPr="00CC1D1E">
              <w:rPr>
                <w:noProof/>
                <w:sz w:val="20"/>
                <w:szCs w:val="20"/>
              </w:rPr>
              <w:t>Property Co Ltd</w:t>
            </w:r>
          </w:p>
          <w:p w:rsidR="00066678" w:rsidRPr="00CC1D1E" w:rsidRDefault="00786479" w:rsidP="004B00AE">
            <w:pPr>
              <w:pStyle w:val="Normal00"/>
              <w:ind w:left="1134"/>
              <w:rPr>
                <w:sz w:val="20"/>
                <w:szCs w:val="20"/>
              </w:rPr>
            </w:pPr>
            <w:r w:rsidRPr="00CC1D1E">
              <w:rPr>
                <w:noProof/>
                <w:sz w:val="20"/>
                <w:szCs w:val="20"/>
              </w:rPr>
              <w:t>103 Florence Road</w:t>
            </w:r>
          </w:p>
          <w:p w:rsidR="00066678" w:rsidRPr="00CC1D1E" w:rsidRDefault="00786479" w:rsidP="004B00AE">
            <w:pPr>
              <w:pStyle w:val="Normal00"/>
              <w:ind w:left="1134"/>
              <w:rPr>
                <w:sz w:val="20"/>
                <w:szCs w:val="20"/>
              </w:rPr>
            </w:pPr>
            <w:r w:rsidRPr="00CC1D1E">
              <w:rPr>
                <w:noProof/>
                <w:sz w:val="20"/>
                <w:szCs w:val="20"/>
              </w:rPr>
              <w:t>London</w:t>
            </w:r>
          </w:p>
          <w:p w:rsidR="007206B7" w:rsidRDefault="00066678" w:rsidP="00CF71EE">
            <w:pPr>
              <w:pStyle w:val="Normal00"/>
              <w:ind w:left="1134"/>
              <w:rPr>
                <w:noProof/>
                <w:sz w:val="20"/>
                <w:szCs w:val="20"/>
              </w:rPr>
            </w:pPr>
            <w:r w:rsidRPr="00CC1D1E">
              <w:rPr>
                <w:noProof/>
                <w:sz w:val="20"/>
                <w:szCs w:val="20"/>
              </w:rPr>
              <w:t>N4 4DL</w:t>
            </w:r>
          </w:p>
          <w:p w:rsidR="00A80639" w:rsidRDefault="00A80639" w:rsidP="00A80639">
            <w:pPr>
              <w:pStyle w:val="Normal00"/>
              <w:rPr>
                <w:noProof/>
                <w:sz w:val="20"/>
                <w:szCs w:val="20"/>
              </w:rPr>
            </w:pPr>
          </w:p>
          <w:p w:rsidR="003904DA" w:rsidRDefault="003904DA" w:rsidP="00A80639">
            <w:pPr>
              <w:pStyle w:val="Normal00"/>
              <w:rPr>
                <w:noProof/>
                <w:sz w:val="20"/>
                <w:szCs w:val="20"/>
              </w:rPr>
            </w:pPr>
          </w:p>
          <w:p w:rsidR="00F30CC0" w:rsidRDefault="00F30CC0" w:rsidP="00A80639">
            <w:pPr>
              <w:pStyle w:val="Normal00"/>
              <w:rPr>
                <w:noProof/>
                <w:sz w:val="20"/>
                <w:szCs w:val="20"/>
              </w:rPr>
            </w:pPr>
          </w:p>
          <w:p w:rsidR="00A80639" w:rsidRPr="00CC1D1E" w:rsidRDefault="00786479" w:rsidP="00A80639">
            <w:pPr>
              <w:pStyle w:val="Normal00"/>
              <w:rPr>
                <w:sz w:val="20"/>
                <w:szCs w:val="20"/>
              </w:rPr>
            </w:pPr>
            <w:r>
              <w:rPr>
                <w:noProof/>
                <w:sz w:val="20"/>
                <w:szCs w:val="20"/>
              </w:rPr>
              <w:t xml:space="preserve">Dear </w:t>
            </w:r>
            <w:r w:rsidR="003904DA">
              <w:rPr>
                <w:noProof/>
                <w:sz w:val="20"/>
                <w:szCs w:val="20"/>
              </w:rPr>
              <w:t>Peter and Janet</w:t>
            </w:r>
          </w:p>
          <w:p w:rsidR="00506750" w:rsidRPr="00556DEF" w:rsidRDefault="00506750" w:rsidP="00987361">
            <w:pPr>
              <w:pStyle w:val="Normal1"/>
              <w:rPr>
                <w:sz w:val="20"/>
                <w:szCs w:val="20"/>
              </w:rPr>
            </w:pPr>
          </w:p>
        </w:tc>
        <w:tc>
          <w:tcPr>
            <w:tcW w:w="283" w:type="dxa"/>
            <w:tcBorders>
              <w:top w:val="nil"/>
              <w:left w:val="nil"/>
              <w:bottom w:val="nil"/>
              <w:right w:val="nil"/>
            </w:tcBorders>
          </w:tcPr>
          <w:p w:rsidR="008478EA" w:rsidRDefault="008478EA">
            <w:pPr>
              <w:pStyle w:val="Normal1"/>
            </w:pPr>
          </w:p>
        </w:tc>
        <w:tc>
          <w:tcPr>
            <w:tcW w:w="2925" w:type="dxa"/>
            <w:tcBorders>
              <w:top w:val="nil"/>
              <w:left w:val="nil"/>
              <w:bottom w:val="nil"/>
              <w:right w:val="nil"/>
            </w:tcBorders>
          </w:tcPr>
          <w:p w:rsidR="008478EA" w:rsidRDefault="008478EA">
            <w:pPr>
              <w:pStyle w:val="Normal1"/>
            </w:pPr>
          </w:p>
        </w:tc>
      </w:tr>
      <w:tr w:rsidR="0024378B" w:rsidTr="00786479">
        <w:trPr>
          <w:trHeight w:val="227"/>
        </w:trPr>
        <w:tc>
          <w:tcPr>
            <w:tcW w:w="8107" w:type="dxa"/>
            <w:tcBorders>
              <w:top w:val="nil"/>
              <w:left w:val="nil"/>
              <w:bottom w:val="nil"/>
              <w:right w:val="nil"/>
            </w:tcBorders>
          </w:tcPr>
          <w:p w:rsidR="00A755EB" w:rsidRDefault="00786479" w:rsidP="00D9745E">
            <w:pPr>
              <w:pStyle w:val="NoSpacing2"/>
              <w:tabs>
                <w:tab w:val="left" w:pos="0"/>
              </w:tabs>
              <w:rPr>
                <w:rFonts w:cs="Arial"/>
                <w:b/>
                <w:noProof/>
                <w:sz w:val="20"/>
                <w:szCs w:val="20"/>
                <w:u w:val="single"/>
              </w:rPr>
            </w:pPr>
            <w:r w:rsidRPr="00556DEF">
              <w:rPr>
                <w:rFonts w:cs="Arial"/>
                <w:b/>
                <w:sz w:val="20"/>
                <w:szCs w:val="20"/>
                <w:u w:val="single"/>
              </w:rPr>
              <w:t xml:space="preserve">Re: </w:t>
            </w:r>
            <w:r w:rsidR="00EE353B">
              <w:rPr>
                <w:rFonts w:cs="Arial"/>
                <w:b/>
                <w:noProof/>
                <w:sz w:val="20"/>
                <w:szCs w:val="20"/>
                <w:u w:val="single"/>
              </w:rPr>
              <w:t>Property Owners</w:t>
            </w:r>
            <w:r w:rsidR="00BF5CE7">
              <w:rPr>
                <w:rFonts w:cs="Arial"/>
                <w:b/>
                <w:sz w:val="20"/>
                <w:szCs w:val="20"/>
                <w:u w:val="single"/>
              </w:rPr>
              <w:t xml:space="preserve"> </w:t>
            </w:r>
            <w:r w:rsidRPr="00556DEF">
              <w:rPr>
                <w:rFonts w:cs="Arial"/>
                <w:b/>
                <w:sz w:val="20"/>
                <w:szCs w:val="20"/>
                <w:u w:val="single"/>
              </w:rPr>
              <w:t xml:space="preserve">Insurance - </w:t>
            </w:r>
            <w:r w:rsidRPr="00556DEF">
              <w:rPr>
                <w:rFonts w:cs="Arial"/>
                <w:b/>
                <w:noProof/>
                <w:sz w:val="20"/>
                <w:szCs w:val="20"/>
                <w:u w:val="single"/>
              </w:rPr>
              <w:t>Q Protect (RTC)</w:t>
            </w:r>
          </w:p>
          <w:p w:rsidR="00D9745E" w:rsidRPr="00556DEF" w:rsidRDefault="00786479" w:rsidP="00D9745E">
            <w:pPr>
              <w:pStyle w:val="NoSpacing2"/>
              <w:tabs>
                <w:tab w:val="left" w:pos="0"/>
              </w:tabs>
              <w:rPr>
                <w:rFonts w:cs="Arial"/>
                <w:b/>
                <w:sz w:val="20"/>
                <w:szCs w:val="20"/>
                <w:u w:val="single"/>
              </w:rPr>
            </w:pPr>
            <w:r w:rsidRPr="00556DEF">
              <w:rPr>
                <w:rFonts w:cs="Arial"/>
                <w:b/>
                <w:sz w:val="20"/>
                <w:szCs w:val="20"/>
                <w:u w:val="single"/>
              </w:rPr>
              <w:t xml:space="preserve">Policy No: </w:t>
            </w:r>
            <w:r w:rsidRPr="00556DEF">
              <w:rPr>
                <w:rFonts w:cs="Arial"/>
                <w:b/>
                <w:noProof/>
                <w:sz w:val="20"/>
                <w:szCs w:val="20"/>
                <w:u w:val="single"/>
              </w:rPr>
              <w:t>FP003798</w:t>
            </w:r>
          </w:p>
          <w:p w:rsidR="00D9745E" w:rsidRPr="002D6A41" w:rsidRDefault="00D9745E" w:rsidP="00D9745E">
            <w:pPr>
              <w:pStyle w:val="NoSpacing2"/>
              <w:tabs>
                <w:tab w:val="left" w:pos="0"/>
              </w:tabs>
              <w:rPr>
                <w:rFonts w:cs="Arial"/>
                <w:sz w:val="20"/>
                <w:szCs w:val="20"/>
              </w:rPr>
            </w:pPr>
          </w:p>
          <w:p w:rsidR="00867983" w:rsidRDefault="00786479" w:rsidP="003D434A">
            <w:pPr>
              <w:pStyle w:val="NoSpacing2"/>
              <w:rPr>
                <w:sz w:val="20"/>
                <w:szCs w:val="20"/>
              </w:rPr>
            </w:pPr>
            <w:r>
              <w:rPr>
                <w:sz w:val="20"/>
                <w:szCs w:val="20"/>
              </w:rPr>
              <w:t xml:space="preserve">As you are </w:t>
            </w:r>
            <w:r w:rsidR="004166AE" w:rsidRPr="004166AE">
              <w:rPr>
                <w:sz w:val="20"/>
                <w:szCs w:val="20"/>
              </w:rPr>
              <w:t>aware</w:t>
            </w:r>
            <w:r>
              <w:rPr>
                <w:sz w:val="20"/>
                <w:szCs w:val="20"/>
              </w:rPr>
              <w:t xml:space="preserve">, </w:t>
            </w:r>
            <w:r w:rsidR="004166AE" w:rsidRPr="004166AE">
              <w:rPr>
                <w:sz w:val="20"/>
                <w:szCs w:val="20"/>
              </w:rPr>
              <w:t>the above-mentioned annual policy falls due for renewal on the 29/09/2020</w:t>
            </w:r>
            <w:r w:rsidR="006B7843">
              <w:rPr>
                <w:sz w:val="20"/>
                <w:szCs w:val="20"/>
              </w:rPr>
              <w:t xml:space="preserve">. </w:t>
            </w:r>
          </w:p>
          <w:p w:rsidR="00786479" w:rsidRDefault="00786479" w:rsidP="003D434A">
            <w:pPr>
              <w:pStyle w:val="NoSpacing2"/>
              <w:rPr>
                <w:sz w:val="20"/>
                <w:szCs w:val="20"/>
              </w:rPr>
            </w:pPr>
          </w:p>
          <w:p w:rsidR="003D434A" w:rsidRDefault="00786479" w:rsidP="003D434A">
            <w:pPr>
              <w:pStyle w:val="NoSpacing2"/>
              <w:rPr>
                <w:rFonts w:cs="Arial"/>
                <w:sz w:val="20"/>
                <w:szCs w:val="20"/>
              </w:rPr>
            </w:pPr>
            <w:r>
              <w:rPr>
                <w:sz w:val="20"/>
                <w:szCs w:val="20"/>
              </w:rPr>
              <w:t>Please note that failure to disclose any changes which could be deemed as material to your policy could potentially invalidate the cover</w:t>
            </w:r>
            <w:r w:rsidR="00767910">
              <w:rPr>
                <w:sz w:val="20"/>
                <w:szCs w:val="20"/>
              </w:rPr>
              <w:t>.</w:t>
            </w:r>
          </w:p>
          <w:p w:rsidR="003D434A" w:rsidRDefault="003D434A" w:rsidP="003D434A">
            <w:pPr>
              <w:pStyle w:val="NoSpacing2"/>
              <w:rPr>
                <w:rFonts w:cs="Arial"/>
                <w:sz w:val="20"/>
                <w:szCs w:val="20"/>
              </w:rPr>
            </w:pPr>
          </w:p>
          <w:p w:rsidR="00FC494D" w:rsidRDefault="00786479" w:rsidP="003D434A">
            <w:pPr>
              <w:pStyle w:val="NoSpacing2"/>
              <w:rPr>
                <w:rFonts w:cs="Arial"/>
                <w:sz w:val="20"/>
                <w:szCs w:val="20"/>
              </w:rPr>
            </w:pPr>
            <w:r w:rsidRPr="00556DEF">
              <w:rPr>
                <w:rFonts w:cs="Arial"/>
                <w:sz w:val="20"/>
                <w:szCs w:val="20"/>
              </w:rPr>
              <w:t xml:space="preserve">We have recommended </w:t>
            </w:r>
            <w:r w:rsidRPr="00556DEF">
              <w:rPr>
                <w:rFonts w:cs="Arial"/>
                <w:noProof/>
                <w:sz w:val="20"/>
                <w:szCs w:val="20"/>
              </w:rPr>
              <w:t>Q Protect (RTC)</w:t>
            </w:r>
            <w:r w:rsidRPr="00556DEF">
              <w:rPr>
                <w:sz w:val="20"/>
                <w:szCs w:val="20"/>
              </w:rPr>
              <w:t xml:space="preserve"> </w:t>
            </w:r>
            <w:r w:rsidRPr="00556DEF">
              <w:rPr>
                <w:rFonts w:cs="Arial"/>
                <w:sz w:val="20"/>
                <w:szCs w:val="20"/>
              </w:rPr>
              <w:t>for your insurance needs again as they have provided the best combination of cover and cost for your requirements and have an efficient claims handling reputation</w:t>
            </w:r>
            <w:r w:rsidR="005447A3">
              <w:rPr>
                <w:rFonts w:cs="Arial"/>
                <w:sz w:val="20"/>
                <w:szCs w:val="20"/>
              </w:rPr>
              <w:t xml:space="preserve">. </w:t>
            </w:r>
            <w:r w:rsidR="00370B4D" w:rsidRPr="00556DEF">
              <w:rPr>
                <w:rFonts w:cs="Arial"/>
                <w:sz w:val="20"/>
                <w:szCs w:val="20"/>
              </w:rPr>
              <w:t>In the event that you have managed to secure a viable alternative, then please contact us to discuss this further.</w:t>
            </w:r>
          </w:p>
          <w:p w:rsidR="00D44575" w:rsidRDefault="00D44575" w:rsidP="003D434A">
            <w:pPr>
              <w:pStyle w:val="NoSpacing2"/>
              <w:rPr>
                <w:rFonts w:cs="Arial"/>
                <w:sz w:val="20"/>
                <w:szCs w:val="20"/>
              </w:rPr>
            </w:pPr>
          </w:p>
          <w:p w:rsidR="000E0897" w:rsidRDefault="00786479" w:rsidP="005C3E45">
            <w:pPr>
              <w:pStyle w:val="Normal1"/>
              <w:rPr>
                <w:rFonts w:cs="Arial"/>
                <w:sz w:val="20"/>
                <w:szCs w:val="20"/>
              </w:rPr>
            </w:pPr>
            <w:r w:rsidRPr="005C1272">
              <w:rPr>
                <w:rFonts w:ascii="Arial" w:hAnsi="Arial" w:cs="Arial"/>
                <w:color w:val="000000" w:themeColor="text1"/>
                <w:sz w:val="20"/>
                <w:szCs w:val="20"/>
              </w:rPr>
              <w:t>You have a duty to make a fair presentation of the risk and you must disclose to your insurer every material circumstance or change in material circumstance you know or ought to know.  If you are in any doubt as to whether a circumstance is material then you should contact us immediately to discuss this as a failure to do so could result in the policy being void and any claims may not be paid.</w:t>
            </w:r>
            <w:r w:rsidR="00D44575">
              <w:rPr>
                <w:rFonts w:cs="Arial"/>
                <w:sz w:val="20"/>
                <w:szCs w:val="20"/>
              </w:rPr>
              <w:t xml:space="preserve"> </w:t>
            </w:r>
          </w:p>
          <w:p w:rsidR="005C3E45" w:rsidRDefault="005C3E45" w:rsidP="006333C6">
            <w:pPr>
              <w:pStyle w:val="NoSpacing2"/>
              <w:tabs>
                <w:tab w:val="left" w:pos="0"/>
              </w:tabs>
              <w:rPr>
                <w:rFonts w:cs="Arial"/>
                <w:sz w:val="20"/>
                <w:szCs w:val="20"/>
              </w:rPr>
            </w:pPr>
          </w:p>
          <w:p w:rsidR="0034317C" w:rsidRDefault="00786479" w:rsidP="00C50E1A">
            <w:pPr>
              <w:pStyle w:val="NoSpacing2"/>
              <w:tabs>
                <w:tab w:val="left" w:pos="0"/>
              </w:tabs>
              <w:rPr>
                <w:rFonts w:cs="Arial"/>
                <w:sz w:val="20"/>
                <w:szCs w:val="20"/>
              </w:rPr>
            </w:pPr>
            <w:r w:rsidRPr="00556DEF">
              <w:rPr>
                <w:rFonts w:cs="Arial"/>
                <w:sz w:val="20"/>
                <w:szCs w:val="20"/>
              </w:rPr>
              <w:t xml:space="preserve">The enclosed Risk Register forms the basis of our recommendation and </w:t>
            </w:r>
            <w:r w:rsidR="00781762">
              <w:rPr>
                <w:rFonts w:cs="Arial"/>
                <w:sz w:val="20"/>
                <w:szCs w:val="20"/>
              </w:rPr>
              <w:t xml:space="preserve">the Warranties page </w:t>
            </w:r>
            <w:r w:rsidRPr="00556DEF">
              <w:rPr>
                <w:rFonts w:cs="Arial"/>
                <w:sz w:val="20"/>
                <w:szCs w:val="20"/>
              </w:rPr>
              <w:t>provides important information including any sig</w:t>
            </w:r>
            <w:r w:rsidR="00D44575">
              <w:rPr>
                <w:rFonts w:cs="Arial"/>
                <w:sz w:val="20"/>
                <w:szCs w:val="20"/>
              </w:rPr>
              <w:t xml:space="preserve">nificant or unusual conditions </w:t>
            </w:r>
            <w:r w:rsidRPr="00556DEF">
              <w:rPr>
                <w:rFonts w:cs="Arial"/>
                <w:sz w:val="20"/>
                <w:szCs w:val="20"/>
              </w:rPr>
              <w:t>and exclusions that may apply to this quotation. Our terms of business</w:t>
            </w:r>
            <w:r w:rsidR="00A42355">
              <w:rPr>
                <w:rFonts w:cs="Arial"/>
                <w:sz w:val="20"/>
                <w:szCs w:val="20"/>
              </w:rPr>
              <w:t xml:space="preserve"> is attached and provides</w:t>
            </w:r>
            <w:r w:rsidRPr="00556DEF">
              <w:rPr>
                <w:rFonts w:cs="Arial"/>
                <w:sz w:val="20"/>
                <w:szCs w:val="20"/>
              </w:rPr>
              <w:t xml:space="preserve"> details on cancellation rights and claims procedures</w:t>
            </w:r>
            <w:r w:rsidR="00A42355">
              <w:rPr>
                <w:rFonts w:cs="Arial"/>
                <w:sz w:val="20"/>
                <w:szCs w:val="20"/>
              </w:rPr>
              <w:t>.</w:t>
            </w:r>
          </w:p>
          <w:p w:rsidR="00E1655C" w:rsidRDefault="00E1655C" w:rsidP="00241F01">
            <w:pPr>
              <w:pStyle w:val="NoSpacing2"/>
              <w:tabs>
                <w:tab w:val="left" w:pos="0"/>
              </w:tabs>
              <w:rPr>
                <w:rFonts w:cs="Arial"/>
                <w:sz w:val="20"/>
                <w:szCs w:val="20"/>
              </w:rPr>
            </w:pPr>
            <w:bookmarkStart w:id="0" w:name="_GoBack_0"/>
            <w:bookmarkEnd w:id="0"/>
          </w:p>
          <w:p w:rsidR="00241F01" w:rsidRPr="00556DEF" w:rsidRDefault="00786479" w:rsidP="00241F01">
            <w:pPr>
              <w:pStyle w:val="NoSpacing2"/>
              <w:tabs>
                <w:tab w:val="left" w:pos="0"/>
              </w:tabs>
              <w:rPr>
                <w:rFonts w:cs="Arial"/>
                <w:sz w:val="20"/>
                <w:szCs w:val="20"/>
              </w:rPr>
            </w:pPr>
            <w:r w:rsidRPr="00556DEF">
              <w:rPr>
                <w:rFonts w:cs="Arial"/>
                <w:sz w:val="20"/>
                <w:szCs w:val="20"/>
              </w:rPr>
              <w:t>We trust that you will find everything to be in order and look forward to receiving your instru</w:t>
            </w:r>
            <w:r w:rsidR="00D44575">
              <w:rPr>
                <w:rFonts w:cs="Arial"/>
                <w:sz w:val="20"/>
                <w:szCs w:val="20"/>
              </w:rPr>
              <w:t>ctions prior to the expiry date. S</w:t>
            </w:r>
            <w:r w:rsidRPr="00556DEF">
              <w:rPr>
                <w:rFonts w:cs="Arial"/>
                <w:sz w:val="20"/>
                <w:szCs w:val="20"/>
              </w:rPr>
              <w:t>hould you have any queries then please do not hesitate to contact us on the number detailed below.</w:t>
            </w:r>
          </w:p>
          <w:p w:rsidR="00241F01" w:rsidRPr="002D6A41" w:rsidRDefault="00241F01" w:rsidP="00DE4E4B">
            <w:pPr>
              <w:pStyle w:val="Normal1"/>
              <w:rPr>
                <w:sz w:val="20"/>
                <w:szCs w:val="20"/>
              </w:rPr>
            </w:pPr>
          </w:p>
          <w:p w:rsidR="00D9745E" w:rsidRPr="002D6A41" w:rsidRDefault="00881FEB" w:rsidP="00DE4E4B">
            <w:pPr>
              <w:pStyle w:val="Normal1"/>
              <w:rPr>
                <w:sz w:val="20"/>
                <w:szCs w:val="20"/>
              </w:rPr>
            </w:pPr>
            <w:r>
              <w:rPr>
                <w:sz w:val="20"/>
                <w:szCs w:val="20"/>
              </w:rPr>
              <w:t>Yours sincerely</w:t>
            </w:r>
          </w:p>
          <w:p w:rsidR="001A75FC" w:rsidRDefault="001A75FC" w:rsidP="001479F2">
            <w:pPr>
              <w:pStyle w:val="Normal10"/>
              <w:spacing w:line="259" w:lineRule="auto"/>
              <w:rPr>
                <w:sz w:val="20"/>
                <w:szCs w:val="20"/>
              </w:rPr>
            </w:pPr>
          </w:p>
          <w:p w:rsidR="00786479" w:rsidRDefault="00786479" w:rsidP="001479F2">
            <w:pPr>
              <w:pStyle w:val="Normal10"/>
              <w:spacing w:line="259" w:lineRule="auto"/>
              <w:rPr>
                <w:sz w:val="20"/>
                <w:szCs w:val="20"/>
              </w:rPr>
            </w:pPr>
          </w:p>
          <w:p w:rsidR="00786479" w:rsidRDefault="00786479" w:rsidP="001479F2">
            <w:pPr>
              <w:pStyle w:val="Normal10"/>
              <w:spacing w:line="259" w:lineRule="auto"/>
              <w:rPr>
                <w:sz w:val="20"/>
                <w:szCs w:val="20"/>
              </w:rPr>
            </w:pPr>
          </w:p>
          <w:p w:rsidR="009F5A08" w:rsidRDefault="00786479" w:rsidP="001479F2">
            <w:pPr>
              <w:pStyle w:val="Normal10"/>
              <w:spacing w:line="259" w:lineRule="auto"/>
              <w:rPr>
                <w:sz w:val="20"/>
                <w:szCs w:val="20"/>
              </w:rPr>
            </w:pPr>
            <w:r>
              <w:rPr>
                <w:noProof/>
                <w:sz w:val="20"/>
                <w:szCs w:val="20"/>
              </w:rPr>
              <w:t>Glenn Fisher</w:t>
            </w:r>
          </w:p>
          <w:p w:rsidR="009F5A08" w:rsidRDefault="00786479" w:rsidP="001479F2">
            <w:pPr>
              <w:pStyle w:val="Normal10"/>
              <w:spacing w:line="259" w:lineRule="auto"/>
              <w:rPr>
                <w:sz w:val="20"/>
                <w:szCs w:val="20"/>
              </w:rPr>
            </w:pPr>
            <w:r>
              <w:rPr>
                <w:noProof/>
                <w:sz w:val="20"/>
                <w:szCs w:val="20"/>
              </w:rPr>
              <w:t>Senior Client Relationship Manager</w:t>
            </w:r>
          </w:p>
          <w:p w:rsidR="009518B9" w:rsidRDefault="00786479" w:rsidP="00A31E83">
            <w:pPr>
              <w:pStyle w:val="Normal10"/>
              <w:spacing w:line="259" w:lineRule="auto"/>
              <w:rPr>
                <w:sz w:val="20"/>
                <w:szCs w:val="20"/>
              </w:rPr>
            </w:pPr>
            <w:r>
              <w:rPr>
                <w:sz w:val="20"/>
                <w:szCs w:val="20"/>
              </w:rPr>
              <w:t xml:space="preserve">Direct Dial </w:t>
            </w:r>
            <w:r w:rsidR="00A70C39">
              <w:rPr>
                <w:noProof/>
                <w:sz w:val="20"/>
                <w:szCs w:val="20"/>
              </w:rPr>
              <w:t>01279 944084</w:t>
            </w:r>
          </w:p>
          <w:p w:rsidR="00C97D22" w:rsidRPr="007010E6" w:rsidRDefault="00786479" w:rsidP="001479F2">
            <w:pPr>
              <w:pStyle w:val="Normal10"/>
              <w:spacing w:line="259" w:lineRule="auto"/>
              <w:rPr>
                <w:noProof/>
                <w:sz w:val="20"/>
                <w:szCs w:val="20"/>
              </w:rPr>
            </w:pPr>
            <w:r>
              <w:rPr>
                <w:noProof/>
                <w:sz w:val="20"/>
                <w:szCs w:val="20"/>
              </w:rPr>
              <w:t>GlennF@saffroninsurance.co.uk</w:t>
            </w:r>
          </w:p>
        </w:tc>
        <w:tc>
          <w:tcPr>
            <w:tcW w:w="283" w:type="dxa"/>
            <w:tcBorders>
              <w:top w:val="nil"/>
              <w:left w:val="nil"/>
              <w:bottom w:val="nil"/>
              <w:right w:val="nil"/>
            </w:tcBorders>
          </w:tcPr>
          <w:p w:rsidR="00D9745E" w:rsidRDefault="00D9745E">
            <w:pPr>
              <w:pStyle w:val="Normal1"/>
            </w:pPr>
          </w:p>
        </w:tc>
        <w:tc>
          <w:tcPr>
            <w:tcW w:w="2925" w:type="dxa"/>
            <w:tcBorders>
              <w:top w:val="nil"/>
              <w:left w:val="nil"/>
              <w:bottom w:val="nil"/>
              <w:right w:val="nil"/>
            </w:tcBorders>
          </w:tcPr>
          <w:tbl>
            <w:tblPr>
              <w:tblStyle w:val="TableGrid1"/>
              <w:tblW w:w="0" w:type="auto"/>
              <w:tblLayout w:type="fixed"/>
              <w:tblLook w:val="04A0" w:firstRow="1" w:lastRow="0" w:firstColumn="1" w:lastColumn="0" w:noHBand="0" w:noVBand="1"/>
            </w:tblPr>
            <w:tblGrid>
              <w:gridCol w:w="2699"/>
            </w:tblGrid>
            <w:tr w:rsidR="0024378B" w:rsidTr="000D2252">
              <w:trPr>
                <w:trHeight w:val="1701"/>
              </w:trPr>
              <w:tc>
                <w:tcPr>
                  <w:tcW w:w="2699" w:type="dxa"/>
                  <w:tcBorders>
                    <w:top w:val="nil"/>
                    <w:left w:val="nil"/>
                    <w:bottom w:val="nil"/>
                    <w:right w:val="nil"/>
                  </w:tcBorders>
                </w:tcPr>
                <w:p w:rsidR="009D0F05" w:rsidRPr="00E02924" w:rsidRDefault="00786479" w:rsidP="009D0F05">
                  <w:pPr>
                    <w:pStyle w:val="Normal1"/>
                    <w:rPr>
                      <w:rFonts w:ascii="Arial" w:hAnsi="Arial" w:cs="Arial"/>
                      <w:b/>
                    </w:rPr>
                  </w:pPr>
                  <w:r>
                    <w:rPr>
                      <w:rFonts w:ascii="Arial" w:hAnsi="Arial" w:cs="Arial"/>
                      <w:b/>
                    </w:rPr>
                    <w:t>Total R</w:t>
                  </w:r>
                  <w:r w:rsidRPr="00E02924">
                    <w:rPr>
                      <w:rFonts w:ascii="Arial" w:hAnsi="Arial" w:cs="Arial"/>
                      <w:b/>
                    </w:rPr>
                    <w:t xml:space="preserve">enewal </w:t>
                  </w:r>
                  <w:r>
                    <w:rPr>
                      <w:rFonts w:ascii="Arial" w:hAnsi="Arial" w:cs="Arial"/>
                      <w:b/>
                    </w:rPr>
                    <w:t>P</w:t>
                  </w:r>
                  <w:r w:rsidRPr="00E02924">
                    <w:rPr>
                      <w:rFonts w:ascii="Arial" w:hAnsi="Arial" w:cs="Arial"/>
                      <w:b/>
                    </w:rPr>
                    <w:t>rice</w:t>
                  </w:r>
                </w:p>
                <w:p w:rsidR="009D0F05" w:rsidRDefault="00786479" w:rsidP="009D0F05">
                  <w:pPr>
                    <w:pStyle w:val="Normal1"/>
                    <w:rPr>
                      <w:rFonts w:ascii="Arial" w:hAnsi="Arial" w:cs="Arial"/>
                      <w:sz w:val="18"/>
                      <w:szCs w:val="18"/>
                    </w:rPr>
                  </w:pPr>
                  <w:r w:rsidRPr="006F2EE7">
                    <w:rPr>
                      <w:rFonts w:ascii="Arial" w:hAnsi="Arial" w:cs="Arial"/>
                      <w:sz w:val="18"/>
                      <w:szCs w:val="18"/>
                    </w:rPr>
                    <w:t>With our recommended insurer</w:t>
                  </w:r>
                </w:p>
                <w:p w:rsidR="009D0F05" w:rsidRPr="0040489D" w:rsidRDefault="00786479" w:rsidP="009D0F05">
                  <w:pPr>
                    <w:pStyle w:val="Normal1"/>
                    <w:rPr>
                      <w:sz w:val="18"/>
                      <w:szCs w:val="18"/>
                    </w:rPr>
                  </w:pPr>
                  <w:r>
                    <w:rPr>
                      <w:b/>
                      <w:sz w:val="28"/>
                      <w:szCs w:val="28"/>
                    </w:rPr>
                    <w:t>£</w:t>
                  </w:r>
                  <w:r w:rsidR="002E5A08">
                    <w:rPr>
                      <w:b/>
                      <w:sz w:val="28"/>
                      <w:szCs w:val="28"/>
                    </w:rPr>
                    <w:fldChar w:fldCharType="begin" w:fldLock="1"/>
                  </w:r>
                  <w:r w:rsidR="002E5A08">
                    <w:rPr>
                      <w:b/>
                      <w:sz w:val="28"/>
                      <w:szCs w:val="28"/>
                    </w:rPr>
                    <w:instrText>=</w:instrText>
                  </w:r>
                  <w:r w:rsidR="002E5A08">
                    <w:rPr>
                      <w:b/>
                      <w:sz w:val="28"/>
                      <w:szCs w:val="28"/>
                    </w:rPr>
                    <w:fldChar w:fldCharType="begin" w:fldLock="1"/>
                  </w:r>
                  <w:r w:rsidR="002E5A08">
                    <w:rPr>
                      <w:b/>
                      <w:sz w:val="28"/>
                      <w:szCs w:val="28"/>
                    </w:rPr>
                    <w:instrText xml:space="preserve">SET Number </w:instrText>
                  </w:r>
                  <w:r w:rsidR="002E5A08">
                    <w:rPr>
                      <w:b/>
                      <w:noProof/>
                      <w:sz w:val="28"/>
                      <w:szCs w:val="28"/>
                    </w:rPr>
                    <w:instrText>1,553.70</w:instrText>
                  </w:r>
                  <w:r w:rsidR="002E5A08">
                    <w:rPr>
                      <w:b/>
                      <w:sz w:val="28"/>
                      <w:szCs w:val="28"/>
                    </w:rPr>
                    <w:instrText>+</w:instrText>
                  </w:r>
                  <w:r w:rsidR="002E5A08">
                    <w:rPr>
                      <w:b/>
                      <w:noProof/>
                      <w:sz w:val="28"/>
                      <w:szCs w:val="28"/>
                    </w:rPr>
                    <w:instrText>0.00</w:instrText>
                  </w:r>
                  <w:r w:rsidR="002E5A08">
                    <w:rPr>
                      <w:b/>
                      <w:sz w:val="28"/>
                      <w:szCs w:val="28"/>
                    </w:rPr>
                    <w:fldChar w:fldCharType="separate"/>
                  </w:r>
                  <w:bookmarkStart w:id="1" w:name="Number"/>
                  <w:r w:rsidR="002E5A08">
                    <w:rPr>
                      <w:b/>
                      <w:noProof/>
                      <w:sz w:val="28"/>
                      <w:szCs w:val="28"/>
                    </w:rPr>
                    <w:instrText>1,553.70</w:instrText>
                  </w:r>
                  <w:r w:rsidR="002E5A08">
                    <w:rPr>
                      <w:b/>
                      <w:sz w:val="28"/>
                      <w:szCs w:val="28"/>
                    </w:rPr>
                    <w:instrText>+</w:instrText>
                  </w:r>
                  <w:r w:rsidR="002E5A08">
                    <w:rPr>
                      <w:b/>
                      <w:noProof/>
                      <w:sz w:val="28"/>
                      <w:szCs w:val="28"/>
                    </w:rPr>
                    <w:instrText>0.00</w:instrText>
                  </w:r>
                  <w:bookmarkEnd w:id="1"/>
                  <w:r w:rsidR="002E5A08">
                    <w:rPr>
                      <w:b/>
                      <w:sz w:val="28"/>
                      <w:szCs w:val="28"/>
                    </w:rPr>
                    <w:fldChar w:fldCharType="end"/>
                  </w:r>
                  <w:r w:rsidR="002E5A08">
                    <w:rPr>
                      <w:b/>
                      <w:sz w:val="28"/>
                      <w:szCs w:val="28"/>
                    </w:rPr>
                    <w:instrText>Number \# 0.00</w:instrText>
                  </w:r>
                  <w:r w:rsidR="002E5A08">
                    <w:rPr>
                      <w:b/>
                      <w:sz w:val="28"/>
                      <w:szCs w:val="28"/>
                    </w:rPr>
                    <w:fldChar w:fldCharType="separate"/>
                  </w:r>
                  <w:r w:rsidR="002E5A08">
                    <w:rPr>
                      <w:b/>
                      <w:sz w:val="28"/>
                      <w:szCs w:val="28"/>
                    </w:rPr>
                    <w:t>1553.70</w:t>
                  </w:r>
                  <w:r w:rsidR="002E5A08">
                    <w:rPr>
                      <w:b/>
                      <w:sz w:val="28"/>
                      <w:szCs w:val="28"/>
                    </w:rPr>
                    <w:fldChar w:fldCharType="end"/>
                  </w:r>
                </w:p>
                <w:p w:rsidR="006333C6" w:rsidRPr="00C541CF" w:rsidRDefault="00786479" w:rsidP="00E22B23">
                  <w:pPr>
                    <w:pStyle w:val="Normal1"/>
                    <w:rPr>
                      <w:b/>
                      <w:sz w:val="16"/>
                      <w:szCs w:val="16"/>
                    </w:rPr>
                  </w:pPr>
                  <w:r w:rsidRPr="00C541CF">
                    <w:rPr>
                      <w:rFonts w:ascii="Arial" w:hAnsi="Arial" w:cs="Arial"/>
                      <w:sz w:val="16"/>
                      <w:szCs w:val="16"/>
                    </w:rPr>
                    <w:t>Including Insurance Premium Tax</w:t>
                  </w:r>
                  <w:r w:rsidR="00E41D82" w:rsidRPr="00C541CF">
                    <w:rPr>
                      <w:rFonts w:ascii="Arial" w:hAnsi="Arial" w:cs="Arial"/>
                      <w:sz w:val="16"/>
                      <w:szCs w:val="16"/>
                    </w:rPr>
                    <w:t xml:space="preserve"> at</w:t>
                  </w:r>
                  <w:r w:rsidR="00691978" w:rsidRPr="00C541CF">
                    <w:rPr>
                      <w:rFonts w:ascii="Arial" w:hAnsi="Arial" w:cs="Arial"/>
                      <w:sz w:val="16"/>
                      <w:szCs w:val="16"/>
                    </w:rPr>
                    <w:t xml:space="preserve"> </w:t>
                  </w:r>
                  <w:r w:rsidR="00E22B23">
                    <w:rPr>
                      <w:rFonts w:ascii="Arial" w:hAnsi="Arial" w:cs="Arial"/>
                      <w:sz w:val="16"/>
                      <w:szCs w:val="16"/>
                    </w:rPr>
                    <w:t xml:space="preserve">the current rate, </w:t>
                  </w:r>
                  <w:r w:rsidRPr="00C541CF">
                    <w:rPr>
                      <w:rFonts w:ascii="Arial" w:hAnsi="Arial" w:cs="Arial"/>
                      <w:sz w:val="16"/>
                      <w:szCs w:val="16"/>
                    </w:rPr>
                    <w:t>our policy arrangement fee and any additional cover as specified on the following page.</w:t>
                  </w:r>
                </w:p>
              </w:tc>
            </w:tr>
            <w:tr w:rsidR="0024378B" w:rsidTr="00DC1621">
              <w:trPr>
                <w:trHeight w:val="170"/>
              </w:trPr>
              <w:tc>
                <w:tcPr>
                  <w:tcW w:w="2699" w:type="dxa"/>
                  <w:tcBorders>
                    <w:top w:val="nil"/>
                    <w:left w:val="nil"/>
                    <w:bottom w:val="nil"/>
                    <w:right w:val="nil"/>
                  </w:tcBorders>
                </w:tcPr>
                <w:p w:rsidR="00DC1621" w:rsidRPr="00E02924" w:rsidRDefault="00786479" w:rsidP="009D0F05">
                  <w:pPr>
                    <w:pStyle w:val="Normal1"/>
                    <w:rPr>
                      <w:rFonts w:ascii="Arial" w:hAnsi="Arial" w:cs="Arial"/>
                      <w:b/>
                    </w:rPr>
                  </w:pPr>
                  <w:r>
                    <w:rPr>
                      <w:rFonts w:ascii="Arial" w:hAnsi="Arial" w:cs="Arial"/>
                      <w:b/>
                    </w:rPr>
                    <w:t>To renew your cover</w:t>
                  </w:r>
                </w:p>
              </w:tc>
            </w:tr>
            <w:tr w:rsidR="0024378B" w:rsidTr="009D0F05">
              <w:trPr>
                <w:trHeight w:val="340"/>
              </w:trPr>
              <w:tc>
                <w:tcPr>
                  <w:tcW w:w="2699" w:type="dxa"/>
                  <w:tcBorders>
                    <w:top w:val="nil"/>
                    <w:left w:val="nil"/>
                    <w:bottom w:val="nil"/>
                    <w:right w:val="nil"/>
                  </w:tcBorders>
                </w:tcPr>
                <w:tbl>
                  <w:tblPr>
                    <w:tblStyle w:val="TableGrid1"/>
                    <w:tblW w:w="2588" w:type="dxa"/>
                    <w:tblLayout w:type="fixed"/>
                    <w:tblLook w:val="04A0" w:firstRow="1" w:lastRow="0" w:firstColumn="1" w:lastColumn="0" w:noHBand="0" w:noVBand="1"/>
                  </w:tblPr>
                  <w:tblGrid>
                    <w:gridCol w:w="2588"/>
                  </w:tblGrid>
                  <w:tr w:rsidR="0024378B" w:rsidTr="00786479">
                    <w:trPr>
                      <w:trHeight w:val="113"/>
                    </w:trPr>
                    <w:tc>
                      <w:tcPr>
                        <w:tcW w:w="2588" w:type="dxa"/>
                        <w:shd w:val="clear" w:color="auto" w:fill="000000"/>
                      </w:tcPr>
                      <w:p w:rsidR="00FA71DC" w:rsidRPr="00D85C5E" w:rsidRDefault="00FA71DC" w:rsidP="009D0F05">
                        <w:pPr>
                          <w:pStyle w:val="Normal1"/>
                          <w:rPr>
                            <w:rFonts w:ascii="Arial" w:hAnsi="Arial" w:cs="Arial"/>
                            <w:sz w:val="8"/>
                            <w:szCs w:val="8"/>
                          </w:rPr>
                        </w:pPr>
                      </w:p>
                    </w:tc>
                  </w:tr>
                  <w:tr w:rsidR="0024378B" w:rsidTr="00786479">
                    <w:trPr>
                      <w:trHeight w:val="283"/>
                    </w:trPr>
                    <w:tc>
                      <w:tcPr>
                        <w:tcW w:w="2588" w:type="dxa"/>
                      </w:tcPr>
                      <w:p w:rsidR="00FA71DC" w:rsidRPr="00FA71DC" w:rsidRDefault="00786479" w:rsidP="009D0F05">
                        <w:pPr>
                          <w:pStyle w:val="Normal1"/>
                          <w:rPr>
                            <w:rFonts w:ascii="DIN Medium" w:hAnsi="DIN Medium" w:cs="Arial"/>
                            <w:b/>
                            <w:sz w:val="32"/>
                            <w:szCs w:val="32"/>
                          </w:rPr>
                        </w:pPr>
                        <w:r w:rsidRPr="00FA71DC">
                          <w:rPr>
                            <w:rFonts w:ascii="DIN Medium" w:hAnsi="DIN Medium" w:cs="Arial"/>
                            <w:b/>
                            <w:sz w:val="32"/>
                            <w:szCs w:val="32"/>
                          </w:rPr>
                          <w:t>Talk to us</w:t>
                        </w:r>
                      </w:p>
                    </w:tc>
                  </w:tr>
                  <w:tr w:rsidR="0024378B" w:rsidTr="00786479">
                    <w:tc>
                      <w:tcPr>
                        <w:tcW w:w="2588" w:type="dxa"/>
                        <w:shd w:val="clear" w:color="auto" w:fill="000000"/>
                      </w:tcPr>
                      <w:p w:rsidR="00FA71DC" w:rsidRPr="00D85C5E" w:rsidRDefault="00786479" w:rsidP="009D0F05">
                        <w:pPr>
                          <w:pStyle w:val="Normal1"/>
                          <w:rPr>
                            <w:rFonts w:ascii="DINPro-Bold" w:hAnsi="DINPro-Bold" w:cs="DINPro-Bold"/>
                            <w:color w:val="FFFFFF" w:themeColor="background1"/>
                            <w:sz w:val="16"/>
                            <w:szCs w:val="16"/>
                          </w:rPr>
                        </w:pPr>
                        <w:r w:rsidRPr="00D85C5E">
                          <w:rPr>
                            <w:rFonts w:ascii="DINPro-Bold" w:hAnsi="DINPro-Bold" w:cs="DINPro-Bold"/>
                            <w:color w:val="FFFFFF" w:themeColor="background1"/>
                            <w:sz w:val="16"/>
                            <w:szCs w:val="16"/>
                          </w:rPr>
                          <w:t>We’re here to help with expert advice so please give us a call</w:t>
                        </w:r>
                      </w:p>
                      <w:p w:rsidR="00FA71DC" w:rsidRPr="00D85C5E" w:rsidRDefault="00FA71DC" w:rsidP="009D0F05">
                        <w:pPr>
                          <w:pStyle w:val="Normal1"/>
                          <w:rPr>
                            <w:rFonts w:ascii="DINPro-Bold" w:hAnsi="DINPro-Bold" w:cs="DINPro-Bold"/>
                            <w:color w:val="FFFFFF" w:themeColor="background1"/>
                            <w:sz w:val="8"/>
                            <w:szCs w:val="8"/>
                          </w:rPr>
                        </w:pPr>
                      </w:p>
                      <w:p w:rsidR="00EF578C" w:rsidRDefault="00786479" w:rsidP="00FA71DC">
                        <w:pPr>
                          <w:pStyle w:val="Normal1"/>
                          <w:rPr>
                            <w:rFonts w:ascii="DIN Medium" w:hAnsi="DIN Medium" w:cs="Arial"/>
                            <w:color w:val="F2F2F2" w:themeColor="background1" w:themeShade="F2"/>
                            <w:sz w:val="32"/>
                            <w:szCs w:val="32"/>
                          </w:rPr>
                        </w:pPr>
                        <w:r>
                          <w:rPr>
                            <w:rFonts w:ascii="DIN Medium" w:hAnsi="DIN Medium" w:cs="Arial"/>
                            <w:noProof/>
                            <w:color w:val="F2F2F2" w:themeColor="background1" w:themeShade="F2"/>
                            <w:sz w:val="32"/>
                            <w:szCs w:val="32"/>
                          </w:rPr>
                          <w:t>01279 757046</w:t>
                        </w:r>
                      </w:p>
                      <w:p w:rsidR="00D85C5E" w:rsidRPr="00D85C5E" w:rsidRDefault="00D85C5E" w:rsidP="00FA71DC">
                        <w:pPr>
                          <w:pStyle w:val="Normal1"/>
                          <w:rPr>
                            <w:rFonts w:ascii="DIN Medium" w:hAnsi="DIN Medium" w:cs="Arial"/>
                            <w:color w:val="F2F2F2" w:themeColor="background1" w:themeShade="F2"/>
                            <w:sz w:val="8"/>
                            <w:szCs w:val="8"/>
                          </w:rPr>
                        </w:pPr>
                      </w:p>
                      <w:p w:rsidR="00FA71DC" w:rsidRPr="00D85C5E" w:rsidRDefault="00786479" w:rsidP="00FA71DC">
                        <w:pPr>
                          <w:pStyle w:val="Normal1"/>
                          <w:rPr>
                            <w:rFonts w:ascii="DINPro-Bold" w:hAnsi="DINPro-Bold" w:cs="DINPro-Bold"/>
                            <w:color w:val="F2F2F2" w:themeColor="background1" w:themeShade="F2"/>
                            <w:sz w:val="16"/>
                            <w:szCs w:val="16"/>
                          </w:rPr>
                        </w:pPr>
                        <w:r w:rsidRPr="00D85C5E">
                          <w:rPr>
                            <w:rFonts w:ascii="DINPro-Bold" w:hAnsi="DINPro-Bold" w:cs="DINPro-Bold"/>
                            <w:color w:val="F2F2F2" w:themeColor="background1" w:themeShade="F2"/>
                            <w:sz w:val="16"/>
                            <w:szCs w:val="16"/>
                          </w:rPr>
                          <w:t xml:space="preserve">8.30am to 5.30pm </w:t>
                        </w:r>
                        <w:r w:rsidR="005444B4" w:rsidRPr="00D85C5E">
                          <w:rPr>
                            <w:rFonts w:ascii="DINPro-Bold" w:hAnsi="DINPro-Bold" w:cs="DINPro-Bold"/>
                            <w:color w:val="F2F2F2" w:themeColor="background1" w:themeShade="F2"/>
                            <w:sz w:val="16"/>
                            <w:szCs w:val="16"/>
                          </w:rPr>
                          <w:t>M</w:t>
                        </w:r>
                        <w:r w:rsidRPr="00D85C5E">
                          <w:rPr>
                            <w:rFonts w:ascii="DINPro-Bold" w:hAnsi="DINPro-Bold" w:cs="DINPro-Bold"/>
                            <w:color w:val="F2F2F2" w:themeColor="background1" w:themeShade="F2"/>
                            <w:sz w:val="16"/>
                            <w:szCs w:val="16"/>
                          </w:rPr>
                          <w:t>on to</w:t>
                        </w:r>
                        <w:r w:rsidR="00D85C5E">
                          <w:rPr>
                            <w:rFonts w:ascii="DINPro-Bold" w:hAnsi="DINPro-Bold" w:cs="DINPro-Bold"/>
                            <w:color w:val="F2F2F2" w:themeColor="background1" w:themeShade="F2"/>
                            <w:sz w:val="16"/>
                            <w:szCs w:val="16"/>
                          </w:rPr>
                          <w:t xml:space="preserve"> </w:t>
                        </w:r>
                        <w:r w:rsidRPr="00D85C5E">
                          <w:rPr>
                            <w:rFonts w:ascii="DINPro-Bold" w:hAnsi="DINPro-Bold" w:cs="DINPro-Bold"/>
                            <w:color w:val="F2F2F2" w:themeColor="background1" w:themeShade="F2"/>
                            <w:sz w:val="16"/>
                            <w:szCs w:val="16"/>
                          </w:rPr>
                          <w:t>Fri</w:t>
                        </w:r>
                      </w:p>
                      <w:p w:rsidR="005444B4" w:rsidRPr="00086D29" w:rsidRDefault="005444B4" w:rsidP="00FA71DC">
                        <w:pPr>
                          <w:pStyle w:val="Normal1"/>
                          <w:rPr>
                            <w:rFonts w:ascii="DINPro-Bold" w:hAnsi="DINPro-Bold" w:cs="DINPro-Bold"/>
                            <w:color w:val="F2F2F2" w:themeColor="background1" w:themeShade="F2"/>
                            <w:sz w:val="8"/>
                            <w:szCs w:val="8"/>
                          </w:rPr>
                        </w:pPr>
                      </w:p>
                      <w:p w:rsidR="00FA71DC" w:rsidRPr="00D85C5E" w:rsidRDefault="00786479" w:rsidP="00FA71DC">
                        <w:pPr>
                          <w:pStyle w:val="Normal1"/>
                          <w:rPr>
                            <w:rFonts w:ascii="DINPro-Bold" w:hAnsi="DINPro-Bold" w:cs="DINPro-Bold"/>
                            <w:color w:val="F2F2F2" w:themeColor="background1" w:themeShade="F2"/>
                            <w:sz w:val="16"/>
                            <w:szCs w:val="16"/>
                          </w:rPr>
                        </w:pPr>
                        <w:r w:rsidRPr="00D85C5E">
                          <w:rPr>
                            <w:rFonts w:ascii="DINPro-Bold" w:hAnsi="DINPro-Bold" w:cs="DINPro-Bold"/>
                            <w:color w:val="F2F2F2" w:themeColor="background1" w:themeShade="F2"/>
                            <w:sz w:val="16"/>
                            <w:szCs w:val="16"/>
                          </w:rPr>
                          <w:t>Or email us at</w:t>
                        </w:r>
                      </w:p>
                      <w:p w:rsidR="00590E96" w:rsidRPr="00774D80" w:rsidRDefault="00786479" w:rsidP="009D0F05">
                        <w:pPr>
                          <w:pStyle w:val="Normal1"/>
                          <w:rPr>
                            <w:rFonts w:ascii="DINPro-Bold" w:hAnsi="DINPro-Bold" w:cs="DINPro-Bold"/>
                            <w:color w:val="F2F2F2" w:themeColor="background1" w:themeShade="F2"/>
                            <w:sz w:val="14"/>
                            <w:szCs w:val="14"/>
                          </w:rPr>
                        </w:pPr>
                        <w:r w:rsidRPr="00774D80">
                          <w:rPr>
                            <w:rFonts w:ascii="DINPro-Bold" w:hAnsi="DINPro-Bold" w:cs="DINPro-Bold"/>
                            <w:noProof/>
                            <w:color w:val="F2F2F2" w:themeColor="background1" w:themeShade="F2"/>
                            <w:sz w:val="14"/>
                            <w:szCs w:val="14"/>
                          </w:rPr>
                          <w:t>GlennF@saffroninsurance.co.uk</w:t>
                        </w:r>
                      </w:p>
                      <w:p w:rsidR="00D85C5E" w:rsidRPr="00D85C5E" w:rsidRDefault="00D85C5E" w:rsidP="009D0F05">
                        <w:pPr>
                          <w:pStyle w:val="Normal1"/>
                          <w:rPr>
                            <w:rFonts w:ascii="DINPro-Bold" w:hAnsi="DINPro-Bold" w:cs="DINPro-Bold"/>
                            <w:color w:val="F2F2F2" w:themeColor="background1" w:themeShade="F2"/>
                            <w:sz w:val="4"/>
                            <w:szCs w:val="4"/>
                          </w:rPr>
                        </w:pPr>
                      </w:p>
                    </w:tc>
                  </w:tr>
                </w:tbl>
                <w:p w:rsidR="007B4E4C" w:rsidRPr="00556DEF" w:rsidRDefault="007B4E4C" w:rsidP="009D0F05">
                  <w:pPr>
                    <w:pStyle w:val="Normal1"/>
                    <w:rPr>
                      <w:rFonts w:ascii="Arial" w:hAnsi="Arial" w:cs="Arial"/>
                      <w:sz w:val="20"/>
                      <w:szCs w:val="20"/>
                    </w:rPr>
                  </w:pPr>
                </w:p>
              </w:tc>
            </w:tr>
            <w:tr w:rsidR="0024378B" w:rsidTr="000D2252">
              <w:trPr>
                <w:trHeight w:val="113"/>
              </w:trPr>
              <w:tc>
                <w:tcPr>
                  <w:tcW w:w="2699" w:type="dxa"/>
                  <w:tcBorders>
                    <w:top w:val="nil"/>
                    <w:left w:val="nil"/>
                    <w:bottom w:val="nil"/>
                    <w:right w:val="nil"/>
                  </w:tcBorders>
                </w:tcPr>
                <w:p w:rsidR="000D2252" w:rsidRPr="00556DEF" w:rsidRDefault="000D2252" w:rsidP="009D0F05">
                  <w:pPr>
                    <w:pStyle w:val="Normal1"/>
                    <w:rPr>
                      <w:rFonts w:ascii="Arial" w:hAnsi="Arial" w:cs="Arial"/>
                      <w:sz w:val="20"/>
                      <w:szCs w:val="20"/>
                    </w:rPr>
                  </w:pPr>
                </w:p>
              </w:tc>
            </w:tr>
            <w:tr w:rsidR="0024378B" w:rsidTr="000D2252">
              <w:trPr>
                <w:trHeight w:val="454"/>
              </w:trPr>
              <w:tc>
                <w:tcPr>
                  <w:tcW w:w="2699" w:type="dxa"/>
                  <w:tcBorders>
                    <w:top w:val="nil"/>
                    <w:left w:val="nil"/>
                    <w:bottom w:val="nil"/>
                    <w:right w:val="nil"/>
                  </w:tcBorders>
                </w:tcPr>
                <w:p w:rsidR="009D0F05" w:rsidRPr="00556DEF" w:rsidRDefault="00786479" w:rsidP="009D0F05">
                  <w:pPr>
                    <w:pStyle w:val="Normal1"/>
                    <w:rPr>
                      <w:rFonts w:ascii="Arial" w:hAnsi="Arial" w:cs="Arial"/>
                      <w:sz w:val="20"/>
                      <w:szCs w:val="20"/>
                    </w:rPr>
                  </w:pPr>
                  <w:r w:rsidRPr="00556DEF">
                    <w:rPr>
                      <w:rFonts w:ascii="Arial" w:hAnsi="Arial" w:cs="Arial"/>
                      <w:sz w:val="20"/>
                      <w:szCs w:val="20"/>
                    </w:rPr>
                    <w:t>Quote your reference</w:t>
                  </w:r>
                </w:p>
                <w:p w:rsidR="009D0F05" w:rsidRPr="009D0F05" w:rsidRDefault="00786479" w:rsidP="009D0F05">
                  <w:pPr>
                    <w:pStyle w:val="Normal1"/>
                    <w:rPr>
                      <w:rFonts w:ascii="Arial" w:hAnsi="Arial" w:cs="Arial"/>
                      <w:b/>
                    </w:rPr>
                  </w:pPr>
                  <w:r w:rsidRPr="00556DEF">
                    <w:rPr>
                      <w:rFonts w:ascii="Arial" w:hAnsi="Arial" w:cs="Arial"/>
                      <w:b/>
                      <w:noProof/>
                      <w:sz w:val="20"/>
                      <w:szCs w:val="20"/>
                    </w:rPr>
                    <w:t>FLOR04PO01</w:t>
                  </w:r>
                </w:p>
              </w:tc>
            </w:tr>
            <w:tr w:rsidR="0024378B" w:rsidTr="009D0F05">
              <w:trPr>
                <w:trHeight w:val="340"/>
              </w:trPr>
              <w:tc>
                <w:tcPr>
                  <w:tcW w:w="2699" w:type="dxa"/>
                  <w:tcBorders>
                    <w:top w:val="nil"/>
                    <w:left w:val="nil"/>
                    <w:bottom w:val="nil"/>
                    <w:right w:val="nil"/>
                  </w:tcBorders>
                </w:tcPr>
                <w:p w:rsidR="009D0F05" w:rsidRPr="00C702CB" w:rsidRDefault="00427B8B" w:rsidP="00C702CB">
                  <w:pPr>
                    <w:pStyle w:val="Normal1"/>
                    <w:rPr>
                      <w:rFonts w:ascii="Arial" w:hAnsi="Arial" w:cs="Arial"/>
                      <w:sz w:val="20"/>
                      <w:szCs w:val="20"/>
                    </w:rPr>
                  </w:pPr>
                  <w:r w:rsidRPr="00E769BB">
                    <w:rPr>
                      <w:sz w:val="20"/>
                      <w:szCs w:val="20"/>
                    </w:rPr>
                    <w:t xml:space="preserve">Call in at </w:t>
                  </w:r>
                </w:p>
                <w:p w:rsidR="00427B8B" w:rsidRPr="00E769BB" w:rsidRDefault="00786479" w:rsidP="00427B8B">
                  <w:pPr>
                    <w:pStyle w:val="Normal2"/>
                    <w:rPr>
                      <w:sz w:val="20"/>
                      <w:szCs w:val="20"/>
                    </w:rPr>
                  </w:pPr>
                  <w:r w:rsidRPr="00E769BB">
                    <w:rPr>
                      <w:b/>
                      <w:sz w:val="20"/>
                      <w:szCs w:val="20"/>
                    </w:rPr>
                    <w:t>Your Local Office</w:t>
                  </w:r>
                </w:p>
                <w:p w:rsidR="00427B8B" w:rsidRPr="00E769BB" w:rsidRDefault="00786479" w:rsidP="00427B8B">
                  <w:pPr>
                    <w:pStyle w:val="Normal2"/>
                    <w:rPr>
                      <w:sz w:val="20"/>
                      <w:szCs w:val="20"/>
                    </w:rPr>
                  </w:pPr>
                  <w:r w:rsidRPr="00E769BB">
                    <w:rPr>
                      <w:noProof/>
                      <w:sz w:val="20"/>
                      <w:szCs w:val="20"/>
                    </w:rPr>
                    <w:t>22 High Street</w:t>
                  </w:r>
                </w:p>
                <w:p w:rsidR="00427B8B" w:rsidRPr="00E769BB" w:rsidRDefault="00786479" w:rsidP="00427B8B">
                  <w:pPr>
                    <w:pStyle w:val="Normal2"/>
                    <w:rPr>
                      <w:sz w:val="20"/>
                      <w:szCs w:val="20"/>
                    </w:rPr>
                  </w:pPr>
                  <w:r w:rsidRPr="00E769BB">
                    <w:rPr>
                      <w:noProof/>
                      <w:sz w:val="20"/>
                      <w:szCs w:val="20"/>
                    </w:rPr>
                    <w:t>Saffron Walden</w:t>
                  </w:r>
                </w:p>
                <w:p w:rsidR="00427B8B" w:rsidRPr="00E769BB" w:rsidRDefault="00786479" w:rsidP="00427B8B">
                  <w:pPr>
                    <w:pStyle w:val="Normal2"/>
                    <w:rPr>
                      <w:sz w:val="20"/>
                      <w:szCs w:val="20"/>
                    </w:rPr>
                  </w:pPr>
                  <w:r w:rsidRPr="00E769BB">
                    <w:rPr>
                      <w:noProof/>
                      <w:sz w:val="20"/>
                      <w:szCs w:val="20"/>
                    </w:rPr>
                    <w:t>Essex</w:t>
                  </w:r>
                </w:p>
                <w:p w:rsidR="007206B7" w:rsidRPr="00E769BB" w:rsidRDefault="00786479" w:rsidP="00427B8B">
                  <w:pPr>
                    <w:pStyle w:val="Normal2"/>
                    <w:rPr>
                      <w:sz w:val="20"/>
                      <w:szCs w:val="20"/>
                    </w:rPr>
                  </w:pPr>
                  <w:r w:rsidRPr="00E769BB">
                    <w:rPr>
                      <w:rFonts w:cstheme="minorHAnsi"/>
                      <w:noProof/>
                      <w:sz w:val="20"/>
                      <w:szCs w:val="20"/>
                    </w:rPr>
                    <w:t>CB10 1AX</w:t>
                  </w:r>
                </w:p>
              </w:tc>
            </w:tr>
          </w:tbl>
          <w:p w:rsidR="00D9745E" w:rsidRDefault="00D9745E">
            <w:pPr>
              <w:pStyle w:val="Normal1"/>
            </w:pPr>
          </w:p>
        </w:tc>
      </w:tr>
    </w:tbl>
    <w:p w:rsidR="003D0AA9" w:rsidRDefault="003D0AA9">
      <w:pPr>
        <w:pStyle w:val="Normal1"/>
        <w:rPr>
          <w:noProof/>
        </w:rPr>
      </w:pPr>
    </w:p>
    <w:tbl>
      <w:tblPr>
        <w:tblStyle w:val="TableGrid00"/>
        <w:tblW w:w="0" w:type="auto"/>
        <w:tblLayout w:type="fixed"/>
        <w:tblLook w:val="04A0" w:firstRow="1" w:lastRow="0" w:firstColumn="1" w:lastColumn="0" w:noHBand="0" w:noVBand="1"/>
      </w:tblPr>
      <w:tblGrid>
        <w:gridCol w:w="10998"/>
      </w:tblGrid>
      <w:tr w:rsidR="0024378B" w:rsidTr="00786479">
        <w:trPr>
          <w:trHeight w:val="283"/>
        </w:trPr>
        <w:tc>
          <w:tcPr>
            <w:tcW w:w="10998" w:type="dxa"/>
            <w:tcBorders>
              <w:top w:val="nil"/>
              <w:left w:val="nil"/>
              <w:bottom w:val="nil"/>
              <w:right w:val="nil"/>
            </w:tcBorders>
          </w:tcPr>
          <w:p w:rsidR="008343B6" w:rsidRDefault="008343B6" w:rsidP="006E16C9">
            <w:pPr>
              <w:pStyle w:val="Normal3"/>
              <w:rPr>
                <w:rFonts w:ascii="Arial" w:hAnsi="Arial" w:cs="Arial"/>
                <w:b/>
              </w:rPr>
            </w:pPr>
          </w:p>
        </w:tc>
      </w:tr>
      <w:tr w:rsidR="0024378B" w:rsidTr="00786479">
        <w:trPr>
          <w:trHeight w:val="5669"/>
        </w:trPr>
        <w:tc>
          <w:tcPr>
            <w:tcW w:w="10998" w:type="dxa"/>
            <w:tcBorders>
              <w:top w:val="nil"/>
              <w:left w:val="nil"/>
              <w:bottom w:val="nil"/>
              <w:right w:val="nil"/>
            </w:tcBorders>
          </w:tcPr>
          <w:p w:rsidR="00722359" w:rsidRPr="009F6CC5" w:rsidRDefault="00786479" w:rsidP="006E16C9">
            <w:pPr>
              <w:pStyle w:val="Normal3"/>
              <w:rPr>
                <w:rFonts w:ascii="Arial" w:hAnsi="Arial" w:cs="Arial"/>
                <w:b/>
              </w:rPr>
            </w:pPr>
            <w:r w:rsidRPr="009F6CC5">
              <w:rPr>
                <w:rFonts w:ascii="Arial" w:hAnsi="Arial" w:cs="Arial"/>
                <w:b/>
              </w:rPr>
              <w:lastRenderedPageBreak/>
              <w:t xml:space="preserve">Renewal </w:t>
            </w:r>
            <w:r w:rsidR="00B019E7">
              <w:rPr>
                <w:rFonts w:ascii="Arial" w:hAnsi="Arial" w:cs="Arial"/>
                <w:b/>
              </w:rPr>
              <w:t>Details</w:t>
            </w:r>
          </w:p>
          <w:p w:rsidR="00722359" w:rsidRDefault="00722359" w:rsidP="009C3B4B">
            <w:pPr>
              <w:pStyle w:val="Normal3"/>
              <w:ind w:left="-108"/>
              <w:rPr>
                <w:rFonts w:ascii="Arial" w:hAnsi="Arial" w:cs="Arial"/>
                <w:b/>
                <w:sz w:val="20"/>
                <w:szCs w:val="20"/>
              </w:rPr>
            </w:pPr>
          </w:p>
          <w:p w:rsidR="00E465F3" w:rsidRDefault="00786479" w:rsidP="006E16C9">
            <w:pPr>
              <w:pStyle w:val="Normal3"/>
              <w:rPr>
                <w:rFonts w:ascii="Arial" w:hAnsi="Arial" w:cs="Arial"/>
                <w:sz w:val="20"/>
                <w:szCs w:val="20"/>
              </w:rPr>
            </w:pPr>
            <w:r w:rsidRPr="008D4CA7">
              <w:rPr>
                <w:rFonts w:ascii="Arial" w:hAnsi="Arial" w:cs="Arial"/>
                <w:sz w:val="20"/>
                <w:szCs w:val="20"/>
              </w:rPr>
              <w:t xml:space="preserve">We have based your renewal quotation on information previously provided by you and detailed on the enclosed </w:t>
            </w:r>
            <w:r w:rsidR="00B019E7">
              <w:rPr>
                <w:rFonts w:ascii="Arial" w:hAnsi="Arial" w:cs="Arial"/>
                <w:sz w:val="20"/>
                <w:szCs w:val="20"/>
              </w:rPr>
              <w:t>Risk Register</w:t>
            </w:r>
            <w:r w:rsidRPr="008D4CA7">
              <w:rPr>
                <w:rFonts w:ascii="Arial" w:hAnsi="Arial" w:cs="Arial"/>
                <w:sz w:val="20"/>
                <w:szCs w:val="20"/>
              </w:rPr>
              <w:t xml:space="preserve">. It is important </w:t>
            </w:r>
            <w:r w:rsidR="00B019E7">
              <w:rPr>
                <w:rFonts w:ascii="Arial" w:hAnsi="Arial" w:cs="Arial"/>
                <w:sz w:val="20"/>
                <w:szCs w:val="20"/>
              </w:rPr>
              <w:t xml:space="preserve">that you check the information and </w:t>
            </w:r>
            <w:proofErr w:type="gramStart"/>
            <w:r w:rsidR="00B019E7">
              <w:rPr>
                <w:rFonts w:ascii="Arial" w:hAnsi="Arial" w:cs="Arial"/>
                <w:sz w:val="20"/>
                <w:szCs w:val="20"/>
              </w:rPr>
              <w:t>advise</w:t>
            </w:r>
            <w:proofErr w:type="gramEnd"/>
            <w:r w:rsidR="00B019E7">
              <w:rPr>
                <w:rFonts w:ascii="Arial" w:hAnsi="Arial" w:cs="Arial"/>
                <w:sz w:val="20"/>
                <w:szCs w:val="20"/>
              </w:rPr>
              <w:t xml:space="preserve"> us of any changes as incorrect information could potentially affect your policy in the event of a claim</w:t>
            </w:r>
            <w:r>
              <w:rPr>
                <w:rFonts w:ascii="Arial" w:hAnsi="Arial" w:cs="Arial"/>
                <w:sz w:val="20"/>
                <w:szCs w:val="20"/>
              </w:rPr>
              <w:t>.</w:t>
            </w:r>
          </w:p>
          <w:p w:rsidR="00E465F3" w:rsidRDefault="00E465F3" w:rsidP="006E16C9">
            <w:pPr>
              <w:pStyle w:val="Normal3"/>
              <w:rPr>
                <w:rFonts w:ascii="Arial" w:hAnsi="Arial" w:cs="Arial"/>
                <w:sz w:val="20"/>
                <w:szCs w:val="20"/>
              </w:rPr>
            </w:pPr>
          </w:p>
          <w:p w:rsidR="00241183" w:rsidRPr="00896E37" w:rsidRDefault="00786479" w:rsidP="006E16C9">
            <w:pPr>
              <w:pStyle w:val="Normal3"/>
              <w:rPr>
                <w:rFonts w:ascii="Arial" w:hAnsi="Arial" w:cs="Arial"/>
                <w:sz w:val="12"/>
                <w:szCs w:val="12"/>
              </w:rPr>
            </w:pPr>
            <w:r>
              <w:rPr>
                <w:rFonts w:ascii="Arial" w:hAnsi="Arial" w:cs="Arial"/>
                <w:sz w:val="20"/>
                <w:szCs w:val="20"/>
              </w:rPr>
              <w:t>Properties Insured</w:t>
            </w:r>
          </w:p>
          <w:p w:rsidR="00241183" w:rsidRPr="00CB3537" w:rsidRDefault="00241183" w:rsidP="006E16C9">
            <w:pPr>
              <w:pStyle w:val="Normal3"/>
              <w:rPr>
                <w:rFonts w:ascii="Arial" w:hAnsi="Arial" w:cs="Arial"/>
                <w:sz w:val="4"/>
                <w:szCs w:val="4"/>
              </w:rPr>
            </w:pPr>
          </w:p>
          <w:tbl>
            <w:tblPr>
              <w:tblStyle w:val="TableGrid000"/>
              <w:tblW w:w="10714" w:type="dxa"/>
              <w:tblLayout w:type="fixed"/>
              <w:tblLook w:val="04A0" w:firstRow="1" w:lastRow="0" w:firstColumn="1" w:lastColumn="0" w:noHBand="0" w:noVBand="1"/>
            </w:tblPr>
            <w:tblGrid>
              <w:gridCol w:w="1474"/>
              <w:gridCol w:w="3855"/>
              <w:gridCol w:w="2494"/>
              <w:gridCol w:w="2891"/>
            </w:tblGrid>
            <w:tr w:rsidR="0024378B" w:rsidTr="00786479">
              <w:trPr>
                <w:trHeight w:val="115"/>
              </w:trPr>
              <w:tc>
                <w:tcPr>
                  <w:tcW w:w="1474" w:type="dxa"/>
                  <w:tcBorders>
                    <w:top w:val="nil"/>
                    <w:left w:val="nil"/>
                    <w:bottom w:val="nil"/>
                    <w:right w:val="nil"/>
                  </w:tcBorders>
                </w:tcPr>
                <w:p w:rsidR="0045414F" w:rsidRDefault="00786479" w:rsidP="006E16C9">
                  <w:pPr>
                    <w:pStyle w:val="Normal000"/>
                    <w:rPr>
                      <w:rFonts w:ascii="Arial" w:hAnsi="Arial" w:cs="Arial"/>
                    </w:rPr>
                  </w:pPr>
                  <w:r>
                    <w:rPr>
                      <w:rFonts w:ascii="Arial" w:hAnsi="Arial" w:cs="Arial"/>
                      <w:noProof/>
                    </w:rPr>
                    <w:t>1</w:t>
                  </w:r>
                </w:p>
              </w:tc>
              <w:tc>
                <w:tcPr>
                  <w:tcW w:w="3855" w:type="dxa"/>
                  <w:tcBorders>
                    <w:top w:val="nil"/>
                    <w:left w:val="nil"/>
                    <w:bottom w:val="nil"/>
                    <w:right w:val="nil"/>
                  </w:tcBorders>
                </w:tcPr>
                <w:p w:rsidR="0045414F" w:rsidRDefault="00786479" w:rsidP="006E16C9">
                  <w:pPr>
                    <w:pStyle w:val="Normal000"/>
                    <w:rPr>
                      <w:rFonts w:ascii="Arial" w:hAnsi="Arial" w:cs="Arial"/>
                    </w:rPr>
                  </w:pPr>
                  <w:r>
                    <w:rPr>
                      <w:rFonts w:ascii="Arial" w:hAnsi="Arial" w:cs="Arial"/>
                      <w:noProof/>
                    </w:rPr>
                    <w:t>103 Florence Road</w:t>
                  </w:r>
                </w:p>
              </w:tc>
              <w:tc>
                <w:tcPr>
                  <w:tcW w:w="2494" w:type="dxa"/>
                  <w:tcBorders>
                    <w:top w:val="nil"/>
                    <w:left w:val="nil"/>
                    <w:bottom w:val="nil"/>
                    <w:right w:val="nil"/>
                  </w:tcBorders>
                </w:tcPr>
                <w:p w:rsidR="0045414F" w:rsidRDefault="00786479" w:rsidP="006E16C9">
                  <w:pPr>
                    <w:pStyle w:val="Normal000"/>
                    <w:rPr>
                      <w:rFonts w:ascii="Arial" w:hAnsi="Arial" w:cs="Arial"/>
                    </w:rPr>
                  </w:pPr>
                  <w:r>
                    <w:rPr>
                      <w:rFonts w:ascii="Arial" w:hAnsi="Arial" w:cs="Arial"/>
                      <w:noProof/>
                    </w:rPr>
                    <w:t>London</w:t>
                  </w:r>
                </w:p>
              </w:tc>
              <w:tc>
                <w:tcPr>
                  <w:tcW w:w="2891" w:type="dxa"/>
                  <w:tcBorders>
                    <w:top w:val="nil"/>
                    <w:left w:val="nil"/>
                    <w:bottom w:val="nil"/>
                    <w:right w:val="nil"/>
                  </w:tcBorders>
                </w:tcPr>
                <w:p w:rsidR="0045414F" w:rsidRDefault="00786479" w:rsidP="006E16C9">
                  <w:pPr>
                    <w:pStyle w:val="Normal000"/>
                    <w:rPr>
                      <w:rFonts w:ascii="Arial" w:hAnsi="Arial" w:cs="Arial"/>
                    </w:rPr>
                  </w:pPr>
                  <w:r>
                    <w:rPr>
                      <w:rFonts w:ascii="Arial" w:hAnsi="Arial" w:cs="Arial"/>
                      <w:noProof/>
                    </w:rPr>
                    <w:t>N4 4DL</w:t>
                  </w:r>
                </w:p>
              </w:tc>
            </w:tr>
          </w:tbl>
          <w:p w:rsidR="00DF6EEF" w:rsidRDefault="00DF6EEF" w:rsidP="006E16C9">
            <w:pPr>
              <w:pStyle w:val="Normal000"/>
              <w:rPr>
                <w:rFonts w:ascii="Arial" w:hAnsi="Arial" w:cs="Arial"/>
              </w:rPr>
            </w:pPr>
          </w:p>
          <w:p w:rsidR="00436129" w:rsidRDefault="00436129" w:rsidP="006E16C9">
            <w:pPr>
              <w:pStyle w:val="Normal3"/>
              <w:rPr>
                <w:rFonts w:ascii="Arial" w:hAnsi="Arial" w:cs="Arial"/>
                <w:sz w:val="20"/>
                <w:szCs w:val="20"/>
              </w:rPr>
            </w:pPr>
          </w:p>
          <w:p w:rsidR="008A3545" w:rsidRDefault="00786479" w:rsidP="006E16C9">
            <w:pPr>
              <w:pStyle w:val="Normal3"/>
              <w:rPr>
                <w:rFonts w:ascii="Arial" w:hAnsi="Arial" w:cs="Arial"/>
                <w:b/>
                <w:sz w:val="20"/>
                <w:szCs w:val="20"/>
              </w:rPr>
            </w:pPr>
            <w:r>
              <w:rPr>
                <w:rFonts w:ascii="Arial" w:hAnsi="Arial" w:cs="Arial"/>
                <w:b/>
                <w:sz w:val="20"/>
                <w:szCs w:val="20"/>
              </w:rPr>
              <w:t>Premium Analysis</w:t>
            </w:r>
          </w:p>
          <w:tbl>
            <w:tblPr>
              <w:tblStyle w:val="TableGrid00"/>
              <w:tblW w:w="0" w:type="auto"/>
              <w:tblLayout w:type="fixed"/>
              <w:tblLook w:val="04A0" w:firstRow="1" w:lastRow="0" w:firstColumn="1" w:lastColumn="0" w:noHBand="0" w:noVBand="1"/>
            </w:tblPr>
            <w:tblGrid>
              <w:gridCol w:w="5386"/>
              <w:gridCol w:w="5386"/>
            </w:tblGrid>
            <w:tr w:rsidR="0024378B" w:rsidTr="008A3545">
              <w:tc>
                <w:tcPr>
                  <w:tcW w:w="5386" w:type="dxa"/>
                  <w:tcBorders>
                    <w:top w:val="nil"/>
                    <w:left w:val="nil"/>
                    <w:bottom w:val="nil"/>
                    <w:right w:val="nil"/>
                  </w:tcBorders>
                </w:tcPr>
                <w:p w:rsidR="00687E85" w:rsidRDefault="00786479" w:rsidP="00A93A78">
                  <w:pPr>
                    <w:pStyle w:val="Normal3"/>
                    <w:rPr>
                      <w:rFonts w:ascii="Arial" w:hAnsi="Arial" w:cs="Arial"/>
                      <w:sz w:val="20"/>
                      <w:szCs w:val="20"/>
                    </w:rPr>
                  </w:pPr>
                  <w:r>
                    <w:rPr>
                      <w:rFonts w:ascii="Arial" w:hAnsi="Arial" w:cs="Arial"/>
                      <w:sz w:val="20"/>
                      <w:szCs w:val="20"/>
                    </w:rPr>
                    <w:t xml:space="preserve">Primary Policy </w:t>
                  </w:r>
                  <w:r w:rsidR="00A93A78">
                    <w:rPr>
                      <w:rFonts w:ascii="Arial" w:hAnsi="Arial" w:cs="Arial"/>
                      <w:sz w:val="20"/>
                      <w:szCs w:val="20"/>
                    </w:rPr>
                    <w:t>Amount net of Insurance PremiumTax</w:t>
                  </w:r>
                </w:p>
              </w:tc>
              <w:tc>
                <w:tcPr>
                  <w:tcW w:w="5386" w:type="dxa"/>
                  <w:tcBorders>
                    <w:top w:val="nil"/>
                    <w:left w:val="nil"/>
                    <w:bottom w:val="nil"/>
                    <w:right w:val="nil"/>
                  </w:tcBorders>
                </w:tcPr>
                <w:p w:rsidR="00687E85" w:rsidRDefault="00786479" w:rsidP="00C70CC7">
                  <w:pPr>
                    <w:pStyle w:val="Normal3"/>
                    <w:rPr>
                      <w:rFonts w:ascii="Arial" w:hAnsi="Arial" w:cs="Arial"/>
                      <w:sz w:val="20"/>
                      <w:szCs w:val="20"/>
                    </w:rPr>
                  </w:pPr>
                  <w:r>
                    <w:rPr>
                      <w:rFonts w:ascii="Arial" w:hAnsi="Arial" w:cs="Arial"/>
                      <w:sz w:val="20"/>
                      <w:szCs w:val="20"/>
                    </w:rPr>
                    <w:t>£</w:t>
                  </w:r>
                  <w:r w:rsidR="00C70CC7" w:rsidRPr="00C70CC7">
                    <w:rPr>
                      <w:rFonts w:ascii="Arial" w:hAnsi="Arial" w:cs="Arial"/>
                      <w:sz w:val="20"/>
                      <w:szCs w:val="20"/>
                    </w:rPr>
                    <w:fldChar w:fldCharType="begin" w:fldLock="1"/>
                  </w:r>
                  <w:r w:rsidR="00C70CC7" w:rsidRPr="00C70CC7">
                    <w:rPr>
                      <w:rFonts w:ascii="Arial" w:hAnsi="Arial" w:cs="Arial"/>
                      <w:sz w:val="20"/>
                      <w:szCs w:val="20"/>
                    </w:rPr>
                    <w:instrText xml:space="preserve">= </w:instrText>
                  </w:r>
                  <w:r w:rsidR="00C70CC7" w:rsidRPr="00C70CC7">
                    <w:rPr>
                      <w:rFonts w:ascii="Arial" w:hAnsi="Arial" w:cs="Arial"/>
                      <w:noProof/>
                      <w:sz w:val="20"/>
                      <w:szCs w:val="20"/>
                    </w:rPr>
                    <w:instrText>1,508.70</w:instrText>
                  </w:r>
                  <w:r w:rsidR="00C70CC7" w:rsidRPr="00C70CC7">
                    <w:rPr>
                      <w:rFonts w:ascii="Arial" w:hAnsi="Arial" w:cs="Arial"/>
                      <w:sz w:val="20"/>
                      <w:szCs w:val="20"/>
                    </w:rPr>
                    <w:instrText>-</w:instrText>
                  </w:r>
                  <w:r w:rsidR="00C70CC7" w:rsidRPr="00C70CC7">
                    <w:rPr>
                      <w:rFonts w:ascii="Arial" w:hAnsi="Arial" w:cs="Arial"/>
                      <w:noProof/>
                      <w:sz w:val="20"/>
                      <w:szCs w:val="20"/>
                    </w:rPr>
                    <w:instrText>158.97</w:instrText>
                  </w:r>
                  <w:r w:rsidR="00C70CC7" w:rsidRPr="00C70CC7">
                    <w:rPr>
                      <w:rFonts w:ascii="Arial" w:hAnsi="Arial" w:cs="Arial"/>
                      <w:sz w:val="20"/>
                      <w:szCs w:val="20"/>
                    </w:rPr>
                    <w:fldChar w:fldCharType="separate"/>
                  </w:r>
                  <w:r w:rsidR="00C70CC7" w:rsidRPr="00C70CC7">
                    <w:rPr>
                      <w:rFonts w:ascii="Arial" w:hAnsi="Arial" w:cs="Arial"/>
                      <w:sz w:val="20"/>
                      <w:szCs w:val="20"/>
                    </w:rPr>
                    <w:t>1,349.73</w:t>
                  </w:r>
                  <w:r w:rsidR="00C70CC7" w:rsidRPr="00C70CC7">
                    <w:rPr>
                      <w:rFonts w:ascii="Arial" w:hAnsi="Arial" w:cs="Arial"/>
                      <w:sz w:val="20"/>
                      <w:szCs w:val="20"/>
                    </w:rPr>
                    <w:fldChar w:fldCharType="end"/>
                  </w:r>
                </w:p>
              </w:tc>
            </w:tr>
            <w:tr w:rsidR="0024378B" w:rsidTr="008A3545">
              <w:tc>
                <w:tcPr>
                  <w:tcW w:w="5386" w:type="dxa"/>
                  <w:tcBorders>
                    <w:top w:val="nil"/>
                    <w:left w:val="nil"/>
                    <w:bottom w:val="nil"/>
                    <w:right w:val="nil"/>
                  </w:tcBorders>
                </w:tcPr>
                <w:p w:rsidR="00687E85" w:rsidRDefault="00786479" w:rsidP="006E16C9">
                  <w:pPr>
                    <w:pStyle w:val="Normal3"/>
                    <w:rPr>
                      <w:rFonts w:ascii="Arial" w:hAnsi="Arial" w:cs="Arial"/>
                      <w:sz w:val="20"/>
                      <w:szCs w:val="20"/>
                    </w:rPr>
                  </w:pPr>
                  <w:r>
                    <w:rPr>
                      <w:rFonts w:ascii="Arial" w:hAnsi="Arial" w:cs="Arial"/>
                      <w:sz w:val="20"/>
                      <w:szCs w:val="20"/>
                    </w:rPr>
                    <w:t>Insurance Premium Tax</w:t>
                  </w:r>
                </w:p>
                <w:p w:rsidR="004B22E1" w:rsidRDefault="004B22E1" w:rsidP="006E16C9">
                  <w:pPr>
                    <w:pStyle w:val="Normal3"/>
                    <w:rPr>
                      <w:rFonts w:ascii="Arial" w:hAnsi="Arial" w:cs="Arial"/>
                      <w:sz w:val="20"/>
                      <w:szCs w:val="20"/>
                    </w:rPr>
                  </w:pPr>
                  <w:r>
                    <w:rPr>
                      <w:rFonts w:ascii="Arial" w:hAnsi="Arial" w:cs="Arial"/>
                      <w:sz w:val="20"/>
                      <w:szCs w:val="20"/>
                    </w:rPr>
                    <w:t xml:space="preserve">Insurers Fee:                                                                                    </w:t>
                  </w:r>
                </w:p>
              </w:tc>
              <w:tc>
                <w:tcPr>
                  <w:tcW w:w="5386" w:type="dxa"/>
                  <w:tcBorders>
                    <w:top w:val="nil"/>
                    <w:left w:val="nil"/>
                    <w:bottom w:val="nil"/>
                    <w:right w:val="nil"/>
                  </w:tcBorders>
                </w:tcPr>
                <w:p w:rsidR="00687E85" w:rsidRDefault="00786479" w:rsidP="009D2E80">
                  <w:pPr>
                    <w:pStyle w:val="Normal3"/>
                    <w:rPr>
                      <w:rFonts w:ascii="Arial" w:hAnsi="Arial" w:cs="Arial"/>
                      <w:noProof/>
                      <w:sz w:val="20"/>
                      <w:szCs w:val="20"/>
                    </w:rPr>
                  </w:pPr>
                  <w:r>
                    <w:rPr>
                      <w:rFonts w:ascii="Arial" w:hAnsi="Arial" w:cs="Arial"/>
                      <w:sz w:val="20"/>
                      <w:szCs w:val="20"/>
                    </w:rPr>
                    <w:t>£</w:t>
                  </w:r>
                  <w:r w:rsidR="009D2E80">
                    <w:rPr>
                      <w:rFonts w:ascii="Arial" w:hAnsi="Arial" w:cs="Arial"/>
                      <w:noProof/>
                      <w:sz w:val="20"/>
                      <w:szCs w:val="20"/>
                    </w:rPr>
                    <w:t>158.97</w:t>
                  </w:r>
                </w:p>
                <w:p w:rsidR="004B22E1" w:rsidRDefault="004B22E1" w:rsidP="009D2E80">
                  <w:pPr>
                    <w:pStyle w:val="Normal3"/>
                    <w:rPr>
                      <w:rFonts w:ascii="Arial" w:hAnsi="Arial" w:cs="Arial"/>
                      <w:sz w:val="20"/>
                      <w:szCs w:val="20"/>
                    </w:rPr>
                  </w:pPr>
                  <w:r>
                    <w:rPr>
                      <w:rFonts w:ascii="Arial" w:hAnsi="Arial" w:cs="Arial"/>
                      <w:noProof/>
                      <w:sz w:val="20"/>
                      <w:szCs w:val="20"/>
                    </w:rPr>
                    <w:t>£25.00</w:t>
                  </w:r>
                </w:p>
              </w:tc>
            </w:tr>
            <w:tr w:rsidR="0024378B" w:rsidTr="008A3545">
              <w:tc>
                <w:tcPr>
                  <w:tcW w:w="5386" w:type="dxa"/>
                  <w:tcBorders>
                    <w:top w:val="nil"/>
                    <w:left w:val="nil"/>
                    <w:bottom w:val="nil"/>
                    <w:right w:val="nil"/>
                  </w:tcBorders>
                </w:tcPr>
                <w:p w:rsidR="00687E85" w:rsidRDefault="00786479" w:rsidP="006E16C9">
                  <w:pPr>
                    <w:pStyle w:val="Normal3"/>
                    <w:rPr>
                      <w:rFonts w:ascii="Arial" w:hAnsi="Arial" w:cs="Arial"/>
                      <w:sz w:val="20"/>
                      <w:szCs w:val="20"/>
                    </w:rPr>
                  </w:pPr>
                  <w:r>
                    <w:rPr>
                      <w:rFonts w:ascii="Arial" w:hAnsi="Arial" w:cs="Arial"/>
                      <w:sz w:val="20"/>
                      <w:szCs w:val="20"/>
                    </w:rPr>
                    <w:t>Administration Charge</w:t>
                  </w:r>
                </w:p>
              </w:tc>
              <w:tc>
                <w:tcPr>
                  <w:tcW w:w="5386" w:type="dxa"/>
                  <w:tcBorders>
                    <w:top w:val="nil"/>
                    <w:left w:val="nil"/>
                    <w:bottom w:val="nil"/>
                    <w:right w:val="nil"/>
                  </w:tcBorders>
                </w:tcPr>
                <w:p w:rsidR="00687E85" w:rsidRDefault="00786479" w:rsidP="006E16C9">
                  <w:pPr>
                    <w:pStyle w:val="Normal3"/>
                    <w:rPr>
                      <w:rFonts w:ascii="Arial" w:hAnsi="Arial" w:cs="Arial"/>
                      <w:sz w:val="20"/>
                      <w:szCs w:val="20"/>
                    </w:rPr>
                  </w:pPr>
                  <w:r>
                    <w:rPr>
                      <w:rFonts w:ascii="Arial" w:hAnsi="Arial" w:cs="Arial"/>
                      <w:sz w:val="20"/>
                      <w:szCs w:val="20"/>
                    </w:rPr>
                    <w:t>£</w:t>
                  </w:r>
                  <w:r>
                    <w:rPr>
                      <w:rFonts w:ascii="Arial" w:hAnsi="Arial" w:cs="Arial"/>
                      <w:noProof/>
                      <w:sz w:val="20"/>
                      <w:szCs w:val="20"/>
                    </w:rPr>
                    <w:t>45.00</w:t>
                  </w:r>
                </w:p>
              </w:tc>
            </w:tr>
          </w:tbl>
          <w:p w:rsidR="008E5DEE" w:rsidRDefault="008E5DEE" w:rsidP="006E16C9">
            <w:pPr>
              <w:pStyle w:val="Normal3"/>
              <w:rPr>
                <w:rFonts w:ascii="Arial" w:hAnsi="Arial" w:cs="Arial"/>
                <w:sz w:val="20"/>
                <w:szCs w:val="20"/>
              </w:rPr>
            </w:pPr>
          </w:p>
          <w:p w:rsidR="001E4EEA" w:rsidRPr="005C6042" w:rsidRDefault="001E4EEA" w:rsidP="006E16C9">
            <w:pPr>
              <w:pStyle w:val="Normal3"/>
              <w:rPr>
                <w:rFonts w:ascii="Arial" w:hAnsi="Arial" w:cs="Arial"/>
                <w:b/>
                <w:sz w:val="20"/>
                <w:szCs w:val="20"/>
              </w:rPr>
            </w:pPr>
            <w:bookmarkStart w:id="2" w:name="_GoBack_0_0"/>
            <w:bookmarkEnd w:id="2"/>
          </w:p>
          <w:p w:rsidR="00436129" w:rsidRDefault="00436129" w:rsidP="006E16C9">
            <w:pPr>
              <w:pStyle w:val="Normal3"/>
              <w:rPr>
                <w:rFonts w:ascii="Arial" w:hAnsi="Arial" w:cs="Arial"/>
                <w:sz w:val="20"/>
                <w:szCs w:val="20"/>
              </w:rPr>
            </w:pPr>
          </w:p>
          <w:p w:rsidR="00780644" w:rsidRDefault="00786479" w:rsidP="00780644">
            <w:pPr>
              <w:pStyle w:val="NoSpacing01"/>
              <w:rPr>
                <w:rFonts w:ascii="Arial" w:hAnsi="Arial" w:cs="Arial"/>
                <w:sz w:val="20"/>
                <w:szCs w:val="20"/>
              </w:rPr>
            </w:pPr>
            <w:r>
              <w:rPr>
                <w:rFonts w:ascii="Arial" w:hAnsi="Arial" w:cs="Arial"/>
                <w:b/>
              </w:rPr>
              <w:t xml:space="preserve">Important Information </w:t>
            </w:r>
            <w:r w:rsidR="00722359" w:rsidRPr="009F6CC5">
              <w:rPr>
                <w:rFonts w:ascii="Arial" w:hAnsi="Arial" w:cs="Arial"/>
                <w:b/>
              </w:rPr>
              <w:t>about this year’s renewal</w:t>
            </w:r>
          </w:p>
          <w:p w:rsidR="00780644" w:rsidRDefault="00780644" w:rsidP="00780644">
            <w:pPr>
              <w:pStyle w:val="NoSpacing01"/>
              <w:rPr>
                <w:rFonts w:ascii="Arial" w:hAnsi="Arial" w:cs="Arial"/>
                <w:sz w:val="20"/>
                <w:szCs w:val="20"/>
              </w:rPr>
            </w:pPr>
          </w:p>
          <w:p w:rsidR="00581DD2" w:rsidRPr="001B4850" w:rsidRDefault="00786479" w:rsidP="008D3949">
            <w:pPr>
              <w:pStyle w:val="NoSpacing01"/>
              <w:rPr>
                <w:sz w:val="20"/>
                <w:szCs w:val="20"/>
              </w:rPr>
            </w:pPr>
            <w:r w:rsidRPr="008D4CA7">
              <w:rPr>
                <w:rFonts w:ascii="Arial" w:hAnsi="Arial" w:cs="Arial"/>
                <w:sz w:val="20"/>
                <w:szCs w:val="20"/>
              </w:rPr>
              <w:t xml:space="preserve">Please carefully </w:t>
            </w:r>
            <w:r>
              <w:rPr>
                <w:rFonts w:ascii="Arial" w:hAnsi="Arial" w:cs="Arial"/>
                <w:sz w:val="20"/>
                <w:szCs w:val="20"/>
              </w:rPr>
              <w:t xml:space="preserve">check any </w:t>
            </w:r>
            <w:r w:rsidRPr="008D4CA7">
              <w:rPr>
                <w:rFonts w:ascii="Arial" w:hAnsi="Arial" w:cs="Arial"/>
                <w:sz w:val="20"/>
                <w:szCs w:val="20"/>
              </w:rPr>
              <w:t xml:space="preserve">enclosed </w:t>
            </w:r>
            <w:r w:rsidR="008D3949">
              <w:rPr>
                <w:rFonts w:ascii="Arial" w:hAnsi="Arial" w:cs="Arial"/>
                <w:sz w:val="20"/>
                <w:szCs w:val="20"/>
              </w:rPr>
              <w:t xml:space="preserve">Insurer documentation particularly to </w:t>
            </w:r>
            <w:r w:rsidR="00F63A0D">
              <w:rPr>
                <w:rFonts w:ascii="Arial" w:hAnsi="Arial" w:cs="Arial"/>
                <w:sz w:val="20"/>
                <w:szCs w:val="20"/>
              </w:rPr>
              <w:t>clauses,</w:t>
            </w:r>
            <w:r w:rsidR="008D3949">
              <w:rPr>
                <w:rFonts w:ascii="Arial" w:hAnsi="Arial" w:cs="Arial"/>
                <w:sz w:val="20"/>
                <w:szCs w:val="20"/>
              </w:rPr>
              <w:t xml:space="preserve"> conditions</w:t>
            </w:r>
            <w:r w:rsidR="00F63A0D">
              <w:rPr>
                <w:rFonts w:ascii="Arial" w:hAnsi="Arial" w:cs="Arial"/>
                <w:sz w:val="20"/>
                <w:szCs w:val="20"/>
              </w:rPr>
              <w:t xml:space="preserve"> and exclusions </w:t>
            </w:r>
            <w:r w:rsidRPr="008D4CA7">
              <w:rPr>
                <w:rFonts w:ascii="Arial" w:hAnsi="Arial" w:cs="Arial"/>
                <w:sz w:val="20"/>
                <w:szCs w:val="20"/>
              </w:rPr>
              <w:t xml:space="preserve">which </w:t>
            </w:r>
            <w:r w:rsidR="008D3949">
              <w:rPr>
                <w:rFonts w:ascii="Arial" w:hAnsi="Arial" w:cs="Arial"/>
                <w:sz w:val="20"/>
                <w:szCs w:val="20"/>
              </w:rPr>
              <w:t>are applicable to the policy</w:t>
            </w:r>
            <w:r w:rsidRPr="008D4CA7">
              <w:rPr>
                <w:rFonts w:ascii="Arial" w:hAnsi="Arial" w:cs="Arial"/>
                <w:sz w:val="20"/>
                <w:szCs w:val="20"/>
              </w:rPr>
              <w:t>.</w:t>
            </w:r>
            <w:r>
              <w:rPr>
                <w:rFonts w:ascii="Arial" w:hAnsi="Arial" w:cs="Arial"/>
                <w:sz w:val="20"/>
                <w:szCs w:val="20"/>
              </w:rPr>
              <w:t xml:space="preserve"> A policy wording is available upon request. I</w:t>
            </w:r>
            <w:r w:rsidRPr="008D4CA7">
              <w:rPr>
                <w:rFonts w:ascii="Arial" w:hAnsi="Arial" w:cs="Arial"/>
                <w:sz w:val="20"/>
                <w:szCs w:val="20"/>
              </w:rPr>
              <w:t>f you have any questions do not hesitate to call</w:t>
            </w:r>
            <w:r w:rsidR="00F119F9">
              <w:rPr>
                <w:rFonts w:ascii="Arial" w:hAnsi="Arial" w:cs="Arial"/>
                <w:sz w:val="20"/>
                <w:szCs w:val="20"/>
              </w:rPr>
              <w:t>.</w:t>
            </w:r>
          </w:p>
          <w:p w:rsidR="00722359" w:rsidRPr="002B3315" w:rsidRDefault="00722359" w:rsidP="006E16C9">
            <w:pPr>
              <w:pStyle w:val="NoSpacing01"/>
              <w:rPr>
                <w:sz w:val="20"/>
                <w:szCs w:val="20"/>
              </w:rPr>
            </w:pPr>
          </w:p>
          <w:p w:rsidR="00722359" w:rsidRDefault="00786479" w:rsidP="006E16C9">
            <w:pPr>
              <w:pStyle w:val="NoSpacing01"/>
              <w:rPr>
                <w:b/>
              </w:rPr>
            </w:pPr>
            <w:r w:rsidRPr="009F6CC5">
              <w:rPr>
                <w:b/>
              </w:rPr>
              <w:t>How to pay</w:t>
            </w:r>
          </w:p>
          <w:p w:rsidR="006042AB" w:rsidRDefault="006042AB" w:rsidP="006E16C9">
            <w:pPr>
              <w:pStyle w:val="NoSpacing01"/>
              <w:rPr>
                <w:b/>
              </w:rPr>
            </w:pPr>
          </w:p>
          <w:p w:rsidR="00722359" w:rsidRPr="000A2E3B" w:rsidRDefault="00786479" w:rsidP="006E16C9">
            <w:pPr>
              <w:pStyle w:val="NoSpacing01"/>
              <w:rPr>
                <w:sz w:val="20"/>
                <w:szCs w:val="20"/>
              </w:rPr>
            </w:pPr>
            <w:r w:rsidRPr="000A2E3B">
              <w:rPr>
                <w:sz w:val="20"/>
                <w:szCs w:val="20"/>
              </w:rPr>
              <w:t xml:space="preserve">To pay over the telephone please call </w:t>
            </w:r>
            <w:r w:rsidR="00E13126">
              <w:rPr>
                <w:noProof/>
                <w:sz w:val="20"/>
                <w:szCs w:val="20"/>
              </w:rPr>
              <w:t>01279 944084</w:t>
            </w:r>
          </w:p>
          <w:p w:rsidR="00722359" w:rsidRPr="002B3315" w:rsidRDefault="00722359" w:rsidP="006E16C9">
            <w:pPr>
              <w:pStyle w:val="Normal3"/>
              <w:rPr>
                <w:sz w:val="20"/>
                <w:szCs w:val="20"/>
              </w:rPr>
            </w:pPr>
          </w:p>
          <w:p w:rsidR="00722359" w:rsidRPr="002B3315" w:rsidRDefault="00786479" w:rsidP="006E16C9">
            <w:pPr>
              <w:pStyle w:val="Normal3"/>
              <w:rPr>
                <w:rFonts w:asciiTheme="majorHAnsi" w:hAnsiTheme="majorHAnsi" w:cstheme="majorHAnsi"/>
                <w:sz w:val="20"/>
                <w:szCs w:val="20"/>
              </w:rPr>
            </w:pPr>
            <w:r w:rsidRPr="002B3315">
              <w:rPr>
                <w:rFonts w:asciiTheme="majorHAnsi" w:hAnsiTheme="majorHAnsi" w:cstheme="majorHAnsi"/>
                <w:b/>
                <w:sz w:val="20"/>
                <w:szCs w:val="20"/>
              </w:rPr>
              <w:t xml:space="preserve">By Debit or Credit card </w:t>
            </w:r>
            <w:r w:rsidRPr="002B3315">
              <w:rPr>
                <w:rFonts w:asciiTheme="majorHAnsi" w:hAnsiTheme="majorHAnsi" w:cstheme="majorHAnsi"/>
                <w:sz w:val="20"/>
                <w:szCs w:val="20"/>
              </w:rPr>
              <w:t xml:space="preserve">– </w:t>
            </w:r>
            <w:r w:rsidRPr="000637FD">
              <w:rPr>
                <w:rFonts w:asciiTheme="majorHAnsi" w:hAnsiTheme="majorHAnsi" w:cstheme="majorHAnsi"/>
                <w:sz w:val="20"/>
                <w:szCs w:val="20"/>
              </w:rPr>
              <w:t xml:space="preserve">Call </w:t>
            </w:r>
            <w:r w:rsidRPr="002B3315">
              <w:rPr>
                <w:rFonts w:asciiTheme="majorHAnsi" w:hAnsiTheme="majorHAnsi" w:cstheme="majorHAnsi"/>
                <w:sz w:val="20"/>
                <w:szCs w:val="20"/>
              </w:rPr>
              <w:t xml:space="preserve">and supply the </w:t>
            </w:r>
            <w:proofErr w:type="gramStart"/>
            <w:r w:rsidRPr="002B3315">
              <w:rPr>
                <w:rFonts w:asciiTheme="majorHAnsi" w:hAnsiTheme="majorHAnsi" w:cstheme="majorHAnsi"/>
                <w:sz w:val="20"/>
                <w:szCs w:val="20"/>
              </w:rPr>
              <w:t>cardholders</w:t>
            </w:r>
            <w:proofErr w:type="gramEnd"/>
            <w:r w:rsidRPr="002B3315">
              <w:rPr>
                <w:rFonts w:asciiTheme="majorHAnsi" w:hAnsiTheme="majorHAnsi" w:cstheme="majorHAnsi"/>
                <w:sz w:val="20"/>
                <w:szCs w:val="20"/>
              </w:rPr>
              <w:t xml:space="preserve"> name, the long number of the card and the expiry date. The cardholder will need to speak to us. </w:t>
            </w:r>
          </w:p>
          <w:p w:rsidR="00722359" w:rsidRPr="002B3315" w:rsidRDefault="00722359" w:rsidP="006E16C9">
            <w:pPr>
              <w:pStyle w:val="Normal3"/>
              <w:rPr>
                <w:rFonts w:asciiTheme="majorHAnsi" w:hAnsiTheme="majorHAnsi" w:cstheme="majorHAnsi"/>
                <w:b/>
                <w:sz w:val="20"/>
                <w:szCs w:val="20"/>
              </w:rPr>
            </w:pPr>
          </w:p>
          <w:p w:rsidR="00722359" w:rsidRDefault="00786479" w:rsidP="006E16C9">
            <w:pPr>
              <w:pStyle w:val="Normal3"/>
              <w:rPr>
                <w:rFonts w:asciiTheme="majorHAnsi" w:hAnsiTheme="majorHAnsi" w:cstheme="majorHAnsi"/>
                <w:sz w:val="20"/>
                <w:szCs w:val="20"/>
              </w:rPr>
            </w:pPr>
            <w:r w:rsidRPr="002B3315">
              <w:rPr>
                <w:rFonts w:asciiTheme="majorHAnsi" w:hAnsiTheme="majorHAnsi" w:cstheme="majorHAnsi"/>
                <w:b/>
                <w:sz w:val="20"/>
                <w:szCs w:val="20"/>
              </w:rPr>
              <w:t>By Cheque</w:t>
            </w:r>
            <w:r w:rsidRPr="002B3315">
              <w:rPr>
                <w:rFonts w:asciiTheme="majorHAnsi" w:hAnsiTheme="majorHAnsi" w:cstheme="majorHAnsi"/>
                <w:sz w:val="20"/>
                <w:szCs w:val="20"/>
              </w:rPr>
              <w:t xml:space="preserve"> – Made payable to Saffron Insurance Services Limited</w:t>
            </w:r>
          </w:p>
          <w:p w:rsidR="003C3B6D" w:rsidRDefault="003C3B6D" w:rsidP="006E16C9">
            <w:pPr>
              <w:pStyle w:val="Normal3"/>
              <w:rPr>
                <w:rFonts w:asciiTheme="majorHAnsi" w:hAnsiTheme="majorHAnsi" w:cstheme="majorHAnsi"/>
                <w:sz w:val="20"/>
                <w:szCs w:val="20"/>
              </w:rPr>
            </w:pPr>
          </w:p>
          <w:p w:rsidR="003C3B6D" w:rsidRPr="003C3B6D" w:rsidRDefault="00786479" w:rsidP="006E16C9">
            <w:pPr>
              <w:pStyle w:val="Normal3"/>
              <w:rPr>
                <w:sz w:val="20"/>
                <w:szCs w:val="20"/>
              </w:rPr>
            </w:pPr>
            <w:r>
              <w:rPr>
                <w:rFonts w:asciiTheme="majorHAnsi" w:hAnsiTheme="majorHAnsi" w:cstheme="majorHAnsi"/>
                <w:b/>
                <w:sz w:val="20"/>
                <w:szCs w:val="20"/>
              </w:rPr>
              <w:t xml:space="preserve">Direct Debit – </w:t>
            </w:r>
            <w:r>
              <w:rPr>
                <w:rFonts w:asciiTheme="majorHAnsi" w:hAnsiTheme="majorHAnsi" w:cstheme="majorHAnsi"/>
                <w:sz w:val="20"/>
                <w:szCs w:val="20"/>
              </w:rPr>
              <w:t>If you normally pay by direct debit, you will be contacted separately to advise terms for the new period of insurance.  If you do not hear from the Finance team by renewal date, please contact us.</w:t>
            </w:r>
          </w:p>
          <w:p w:rsidR="00722359" w:rsidRPr="002B3315" w:rsidRDefault="00722359" w:rsidP="006E16C9">
            <w:pPr>
              <w:pStyle w:val="Normal3"/>
              <w:rPr>
                <w:rFonts w:asciiTheme="majorHAnsi" w:hAnsiTheme="majorHAnsi" w:cstheme="majorHAnsi"/>
                <w:sz w:val="20"/>
                <w:szCs w:val="20"/>
              </w:rPr>
            </w:pPr>
          </w:p>
          <w:p w:rsidR="006A5B7D" w:rsidRDefault="00786479" w:rsidP="006E16C9">
            <w:pPr>
              <w:pStyle w:val="Normal3"/>
              <w:jc w:val="both"/>
              <w:rPr>
                <w:rFonts w:ascii="Arial" w:hAnsi="Arial" w:cs="Arial"/>
                <w:sz w:val="20"/>
                <w:szCs w:val="20"/>
              </w:rPr>
            </w:pPr>
            <w:r w:rsidRPr="002B3315">
              <w:rPr>
                <w:rFonts w:ascii="Arial" w:hAnsi="Arial" w:cs="Arial"/>
                <w:sz w:val="20"/>
                <w:szCs w:val="20"/>
              </w:rPr>
              <w:t xml:space="preserve">For </w:t>
            </w:r>
            <w:r>
              <w:rPr>
                <w:rFonts w:ascii="Arial" w:hAnsi="Arial" w:cs="Arial"/>
                <w:sz w:val="20"/>
                <w:szCs w:val="20"/>
              </w:rPr>
              <w:t xml:space="preserve">all your other personal, commercial or protection needs please call </w:t>
            </w:r>
            <w:r w:rsidR="00E13126">
              <w:rPr>
                <w:rFonts w:ascii="Arial" w:hAnsi="Arial" w:cs="Arial"/>
                <w:noProof/>
                <w:sz w:val="20"/>
                <w:szCs w:val="20"/>
              </w:rPr>
              <w:t>01279 944084</w:t>
            </w:r>
          </w:p>
          <w:p w:rsidR="006A5B7D" w:rsidRDefault="006A5B7D" w:rsidP="006E16C9">
            <w:pPr>
              <w:pStyle w:val="Normal3"/>
              <w:jc w:val="both"/>
              <w:rPr>
                <w:rFonts w:ascii="Arial" w:hAnsi="Arial" w:cs="Arial"/>
                <w:sz w:val="20"/>
                <w:szCs w:val="20"/>
              </w:rPr>
            </w:pPr>
          </w:p>
          <w:p w:rsidR="00722359" w:rsidRDefault="00786479" w:rsidP="006E16C9">
            <w:pPr>
              <w:pStyle w:val="Normal3"/>
              <w:jc w:val="both"/>
              <w:rPr>
                <w:rStyle w:val="Hyperlink"/>
                <w:rFonts w:ascii="Arial" w:hAnsi="Arial" w:cs="Arial"/>
                <w:color w:val="0000FF"/>
                <w:sz w:val="20"/>
                <w:szCs w:val="20"/>
              </w:rPr>
            </w:pPr>
            <w:r w:rsidRPr="002B3315">
              <w:rPr>
                <w:rFonts w:ascii="Arial" w:hAnsi="Arial" w:cs="Arial"/>
                <w:sz w:val="20"/>
                <w:szCs w:val="20"/>
              </w:rPr>
              <w:t xml:space="preserve">For further information about us and our services please visit our website at </w:t>
            </w:r>
            <w:r w:rsidRPr="002B3315">
              <w:rPr>
                <w:rFonts w:ascii="Arial" w:hAnsi="Arial" w:cs="Arial"/>
                <w:color w:val="0000FF"/>
                <w:sz w:val="20"/>
                <w:szCs w:val="20"/>
                <w:u w:val="single"/>
              </w:rPr>
              <w:t>www</w:t>
            </w:r>
            <w:hyperlink r:id="rId7" w:history="1">
              <w:r w:rsidRPr="002B3315">
                <w:rPr>
                  <w:rStyle w:val="Hyperlink"/>
                  <w:rFonts w:ascii="Arial" w:hAnsi="Arial" w:cs="Arial"/>
                  <w:color w:val="0000FF"/>
                  <w:sz w:val="20"/>
                  <w:szCs w:val="20"/>
                </w:rPr>
                <w:t>.saffroninsurance.co.uk</w:t>
              </w:r>
            </w:hyperlink>
          </w:p>
          <w:p w:rsidR="00722359" w:rsidRDefault="00722359" w:rsidP="006E16C9">
            <w:pPr>
              <w:pStyle w:val="Normal3"/>
            </w:pPr>
          </w:p>
        </w:tc>
      </w:tr>
    </w:tbl>
    <w:p w:rsidR="00864865" w:rsidRPr="00722359" w:rsidRDefault="00864865">
      <w:pPr>
        <w:pStyle w:val="Normal3"/>
        <w:rPr>
          <w:sz w:val="20"/>
          <w:szCs w:val="20"/>
        </w:rPr>
      </w:pPr>
    </w:p>
    <w:p w:rsidR="003F57E5" w:rsidRDefault="00786479">
      <w:pPr>
        <w:pStyle w:val="Normal1"/>
      </w:pPr>
      <w:r>
        <w:br w:type="page"/>
      </w:r>
    </w:p>
    <w:p w:rsidR="000A0274" w:rsidRDefault="00786479">
      <w:pPr>
        <w:pStyle w:val="Normal4"/>
      </w:pPr>
      <w:r>
        <w:rPr>
          <w:noProof/>
          <w:lang w:eastAsia="en-GB"/>
        </w:rPr>
        <w:lastRenderedPageBreak/>
        <w:drawing>
          <wp:anchor distT="0" distB="0" distL="114300" distR="114300" simplePos="0" relativeHeight="251658240" behindDoc="0" locked="0" layoutInCell="1" allowOverlap="1">
            <wp:simplePos x="0" y="0"/>
            <wp:positionH relativeFrom="column">
              <wp:posOffset>2347</wp:posOffset>
            </wp:positionH>
            <wp:positionV relativeFrom="page">
              <wp:posOffset>326003</wp:posOffset>
            </wp:positionV>
            <wp:extent cx="1621790" cy="709295"/>
            <wp:effectExtent l="0" t="0" r="0" b="0"/>
            <wp:wrapNone/>
            <wp:docPr id="935565849" name="Picture 124"/>
            <wp:cNvGraphicFramePr/>
            <a:graphic xmlns:a="http://schemas.openxmlformats.org/drawingml/2006/main">
              <a:graphicData uri="http://schemas.openxmlformats.org/drawingml/2006/picture">
                <pic:pic xmlns:pic="http://schemas.openxmlformats.org/drawingml/2006/picture">
                  <pic:nvPicPr>
                    <pic:cNvPr id="789232688" name="Picture 12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21790" cy="709295"/>
                    </a:xfrm>
                    <a:prstGeom prst="rect">
                      <a:avLst/>
                    </a:prstGeom>
                    <a:noFill/>
                    <a:ln>
                      <a:noFill/>
                    </a:ln>
                  </pic:spPr>
                </pic:pic>
              </a:graphicData>
            </a:graphic>
          </wp:anchor>
        </w:drawing>
      </w:r>
    </w:p>
    <w:tbl>
      <w:tblPr>
        <w:tblStyle w:val="TableGrid10"/>
        <w:tblW w:w="11328" w:type="dxa"/>
        <w:tblLayout w:type="fixed"/>
        <w:tblLook w:val="04A0" w:firstRow="1" w:lastRow="0" w:firstColumn="1" w:lastColumn="0" w:noHBand="0" w:noVBand="1"/>
      </w:tblPr>
      <w:tblGrid>
        <w:gridCol w:w="8107"/>
        <w:gridCol w:w="283"/>
        <w:gridCol w:w="2925"/>
        <w:gridCol w:w="13"/>
      </w:tblGrid>
      <w:tr w:rsidR="0024378B" w:rsidTr="000A0274">
        <w:trPr>
          <w:gridAfter w:val="1"/>
          <w:wAfter w:w="13" w:type="dxa"/>
          <w:trHeight w:val="737"/>
        </w:trPr>
        <w:tc>
          <w:tcPr>
            <w:tcW w:w="8107" w:type="dxa"/>
            <w:tcBorders>
              <w:top w:val="nil"/>
              <w:left w:val="nil"/>
              <w:bottom w:val="nil"/>
              <w:right w:val="nil"/>
            </w:tcBorders>
          </w:tcPr>
          <w:p w:rsidR="008478EA" w:rsidRDefault="008478EA">
            <w:pPr>
              <w:pStyle w:val="Normal4"/>
            </w:pPr>
          </w:p>
          <w:p w:rsidR="000A0274" w:rsidRDefault="000A0274">
            <w:pPr>
              <w:pStyle w:val="Normal4"/>
            </w:pPr>
          </w:p>
          <w:p w:rsidR="000A0274" w:rsidRDefault="000A0274">
            <w:pPr>
              <w:pStyle w:val="Normal4"/>
            </w:pPr>
          </w:p>
          <w:p w:rsidR="000A0274" w:rsidRDefault="000A0274">
            <w:pPr>
              <w:pStyle w:val="Normal4"/>
            </w:pPr>
          </w:p>
          <w:p w:rsidR="00614E15" w:rsidRDefault="00614E15">
            <w:pPr>
              <w:pStyle w:val="Normal4"/>
            </w:pPr>
          </w:p>
          <w:p w:rsidR="000A0274" w:rsidRDefault="000A0274">
            <w:pPr>
              <w:pStyle w:val="Normal4"/>
            </w:pPr>
          </w:p>
        </w:tc>
        <w:tc>
          <w:tcPr>
            <w:tcW w:w="283" w:type="dxa"/>
            <w:tcBorders>
              <w:top w:val="nil"/>
              <w:left w:val="nil"/>
              <w:bottom w:val="nil"/>
              <w:right w:val="nil"/>
            </w:tcBorders>
          </w:tcPr>
          <w:p w:rsidR="008478EA" w:rsidRDefault="008478EA">
            <w:pPr>
              <w:pStyle w:val="Normal4"/>
            </w:pPr>
          </w:p>
        </w:tc>
        <w:tc>
          <w:tcPr>
            <w:tcW w:w="2925" w:type="dxa"/>
            <w:tcBorders>
              <w:top w:val="nil"/>
              <w:left w:val="nil"/>
              <w:bottom w:val="nil"/>
              <w:right w:val="nil"/>
            </w:tcBorders>
          </w:tcPr>
          <w:p w:rsidR="008478EA" w:rsidRDefault="008478EA">
            <w:pPr>
              <w:pStyle w:val="Normal4"/>
            </w:pPr>
          </w:p>
        </w:tc>
      </w:tr>
      <w:tr w:rsidR="0024378B" w:rsidTr="000A0274">
        <w:trPr>
          <w:gridAfter w:val="1"/>
          <w:wAfter w:w="13" w:type="dxa"/>
          <w:trHeight w:val="227"/>
        </w:trPr>
        <w:tc>
          <w:tcPr>
            <w:tcW w:w="8107" w:type="dxa"/>
            <w:tcBorders>
              <w:top w:val="nil"/>
              <w:left w:val="nil"/>
              <w:bottom w:val="nil"/>
              <w:right w:val="nil"/>
            </w:tcBorders>
          </w:tcPr>
          <w:p w:rsidR="008478EA" w:rsidRDefault="00786479" w:rsidP="00DE4E4B">
            <w:pPr>
              <w:pStyle w:val="Normal4"/>
            </w:pPr>
            <w:r w:rsidRPr="00CC1D1E">
              <w:rPr>
                <w:sz w:val="20"/>
                <w:szCs w:val="20"/>
              </w:rPr>
              <w:t>Date:</w:t>
            </w:r>
            <w:r w:rsidRPr="00CC1D1E">
              <w:rPr>
                <w:sz w:val="20"/>
                <w:szCs w:val="20"/>
              </w:rPr>
              <w:fldChar w:fldCharType="begin"/>
            </w:r>
            <w:r w:rsidRPr="00CC1D1E">
              <w:rPr>
                <w:sz w:val="20"/>
                <w:szCs w:val="20"/>
              </w:rPr>
              <w:instrText xml:space="preserve"> DATE \@ "dd MMMM yyyy" </w:instrText>
            </w:r>
            <w:r w:rsidRPr="00CC1D1E">
              <w:rPr>
                <w:sz w:val="20"/>
                <w:szCs w:val="20"/>
              </w:rPr>
              <w:fldChar w:fldCharType="separate"/>
            </w:r>
            <w:r>
              <w:rPr>
                <w:noProof/>
                <w:sz w:val="20"/>
                <w:szCs w:val="20"/>
              </w:rPr>
              <w:t>07 September 2020</w:t>
            </w:r>
            <w:r w:rsidRPr="00CC1D1E">
              <w:rPr>
                <w:noProof/>
                <w:sz w:val="20"/>
                <w:szCs w:val="20"/>
              </w:rPr>
              <w:fldChar w:fldCharType="end"/>
            </w:r>
          </w:p>
          <w:p w:rsidR="00066678" w:rsidRPr="00CC1D1E" w:rsidRDefault="00066678" w:rsidP="00066678">
            <w:pPr>
              <w:pStyle w:val="Normal01"/>
              <w:rPr>
                <w:sz w:val="20"/>
                <w:szCs w:val="20"/>
              </w:rPr>
            </w:pPr>
          </w:p>
          <w:p w:rsidR="00066678" w:rsidRPr="00CC1D1E" w:rsidRDefault="00066678" w:rsidP="00066678">
            <w:pPr>
              <w:pStyle w:val="Normal01"/>
              <w:rPr>
                <w:sz w:val="20"/>
                <w:szCs w:val="20"/>
              </w:rPr>
            </w:pPr>
          </w:p>
          <w:p w:rsidR="00066678" w:rsidRPr="00CC1D1E" w:rsidRDefault="00786479" w:rsidP="004B00AE">
            <w:pPr>
              <w:pStyle w:val="Normal01"/>
              <w:ind w:left="1134"/>
              <w:rPr>
                <w:sz w:val="20"/>
                <w:szCs w:val="20"/>
              </w:rPr>
            </w:pPr>
            <w:r w:rsidRPr="00CC1D1E">
              <w:rPr>
                <w:noProof/>
                <w:sz w:val="20"/>
                <w:szCs w:val="20"/>
              </w:rPr>
              <w:t>Florence Road Freehold</w:t>
            </w:r>
          </w:p>
          <w:p w:rsidR="00066678" w:rsidRPr="00CC1D1E" w:rsidRDefault="00786479" w:rsidP="004B00AE">
            <w:pPr>
              <w:pStyle w:val="Normal01"/>
              <w:ind w:left="1134"/>
              <w:rPr>
                <w:sz w:val="20"/>
                <w:szCs w:val="20"/>
              </w:rPr>
            </w:pPr>
            <w:r w:rsidRPr="00CC1D1E">
              <w:rPr>
                <w:noProof/>
                <w:sz w:val="20"/>
                <w:szCs w:val="20"/>
              </w:rPr>
              <w:t>Property Co Ltd</w:t>
            </w:r>
          </w:p>
          <w:p w:rsidR="00066678" w:rsidRPr="00CC1D1E" w:rsidRDefault="00786479" w:rsidP="004B00AE">
            <w:pPr>
              <w:pStyle w:val="Normal01"/>
              <w:ind w:left="1134"/>
              <w:rPr>
                <w:sz w:val="20"/>
                <w:szCs w:val="20"/>
              </w:rPr>
            </w:pPr>
            <w:r w:rsidRPr="00CC1D1E">
              <w:rPr>
                <w:noProof/>
                <w:sz w:val="20"/>
                <w:szCs w:val="20"/>
              </w:rPr>
              <w:t>103 Florence Road</w:t>
            </w:r>
          </w:p>
          <w:p w:rsidR="00066678" w:rsidRPr="00CC1D1E" w:rsidRDefault="00786479" w:rsidP="004B00AE">
            <w:pPr>
              <w:pStyle w:val="Normal01"/>
              <w:ind w:left="1134"/>
              <w:rPr>
                <w:sz w:val="20"/>
                <w:szCs w:val="20"/>
              </w:rPr>
            </w:pPr>
            <w:r w:rsidRPr="00CC1D1E">
              <w:rPr>
                <w:noProof/>
                <w:sz w:val="20"/>
                <w:szCs w:val="20"/>
              </w:rPr>
              <w:t>London</w:t>
            </w:r>
          </w:p>
          <w:p w:rsidR="00A80639" w:rsidRPr="00CC1D1E" w:rsidRDefault="00066678" w:rsidP="00691A7A">
            <w:pPr>
              <w:pStyle w:val="Normal01"/>
              <w:ind w:left="1134"/>
              <w:rPr>
                <w:noProof/>
                <w:sz w:val="20"/>
                <w:szCs w:val="20"/>
              </w:rPr>
            </w:pPr>
            <w:r w:rsidRPr="00CC1D1E">
              <w:rPr>
                <w:noProof/>
                <w:sz w:val="20"/>
                <w:szCs w:val="20"/>
              </w:rPr>
              <w:t>N4 4DL</w:t>
            </w:r>
          </w:p>
        </w:tc>
        <w:tc>
          <w:tcPr>
            <w:tcW w:w="283" w:type="dxa"/>
            <w:tcBorders>
              <w:top w:val="nil"/>
              <w:left w:val="nil"/>
              <w:bottom w:val="nil"/>
              <w:right w:val="nil"/>
            </w:tcBorders>
          </w:tcPr>
          <w:p w:rsidR="008478EA" w:rsidRDefault="008478EA">
            <w:pPr>
              <w:pStyle w:val="Normal4"/>
            </w:pPr>
          </w:p>
        </w:tc>
        <w:tc>
          <w:tcPr>
            <w:tcW w:w="2925" w:type="dxa"/>
            <w:tcBorders>
              <w:top w:val="nil"/>
              <w:left w:val="nil"/>
              <w:bottom w:val="nil"/>
              <w:right w:val="nil"/>
            </w:tcBorders>
          </w:tcPr>
          <w:p w:rsidR="008478EA" w:rsidRDefault="008478EA">
            <w:pPr>
              <w:pStyle w:val="Normal4"/>
            </w:pPr>
          </w:p>
        </w:tc>
      </w:tr>
      <w:tr w:rsidR="0024378B" w:rsidTr="000A0274">
        <w:tc>
          <w:tcPr>
            <w:tcW w:w="11328" w:type="dxa"/>
            <w:gridSpan w:val="4"/>
            <w:tcBorders>
              <w:top w:val="nil"/>
              <w:left w:val="nil"/>
              <w:bottom w:val="nil"/>
              <w:right w:val="nil"/>
            </w:tcBorders>
          </w:tcPr>
          <w:p w:rsidR="001A3983" w:rsidRDefault="00786479" w:rsidP="001A3983">
            <w:pPr>
              <w:pStyle w:val="Heading1"/>
              <w:jc w:val="center"/>
              <w:outlineLvl w:val="0"/>
              <w:rPr>
                <w:sz w:val="40"/>
                <w:szCs w:val="40"/>
                <w:u w:val="single"/>
              </w:rPr>
            </w:pPr>
            <w:r>
              <w:rPr>
                <w:sz w:val="40"/>
                <w:szCs w:val="40"/>
                <w:u w:val="single"/>
              </w:rPr>
              <w:t xml:space="preserve">RENEWAL </w:t>
            </w:r>
            <w:r w:rsidRPr="001A3983">
              <w:rPr>
                <w:sz w:val="40"/>
                <w:szCs w:val="40"/>
                <w:u w:val="single"/>
              </w:rPr>
              <w:t>INVOICE</w:t>
            </w:r>
          </w:p>
          <w:p w:rsidR="005904E9" w:rsidRDefault="005904E9" w:rsidP="003677AF">
            <w:pPr>
              <w:pStyle w:val="Normal4"/>
              <w:jc w:val="center"/>
              <w:rPr>
                <w:b/>
                <w:u w:val="single"/>
              </w:rPr>
            </w:pPr>
          </w:p>
          <w:p w:rsidR="005E63C7" w:rsidRDefault="00786479" w:rsidP="003677AF">
            <w:pPr>
              <w:pStyle w:val="Normal4"/>
              <w:jc w:val="center"/>
              <w:rPr>
                <w:b/>
                <w:u w:val="single"/>
              </w:rPr>
            </w:pPr>
            <w:r w:rsidRPr="001A3983">
              <w:rPr>
                <w:b/>
                <w:noProof/>
                <w:u w:val="single"/>
              </w:rPr>
              <w:t>Property Owners</w:t>
            </w:r>
            <w:r w:rsidRPr="001A3983">
              <w:rPr>
                <w:b/>
                <w:u w:val="single"/>
              </w:rPr>
              <w:t>-</w:t>
            </w:r>
            <w:r w:rsidR="00F72631">
              <w:rPr>
                <w:b/>
                <w:noProof/>
                <w:u w:val="single"/>
              </w:rPr>
              <w:t>Q Protect (RTC)</w:t>
            </w:r>
          </w:p>
          <w:p w:rsidR="00970453" w:rsidRDefault="00970453" w:rsidP="001A3983">
            <w:pPr>
              <w:pStyle w:val="Normal4"/>
              <w:jc w:val="center"/>
              <w:rPr>
                <w:b/>
                <w:u w:val="single"/>
              </w:rPr>
            </w:pP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2"/>
              <w:gridCol w:w="6009"/>
            </w:tblGrid>
            <w:tr w:rsidR="0024378B" w:rsidTr="00786479">
              <w:tc>
                <w:tcPr>
                  <w:tcW w:w="5102" w:type="dxa"/>
                </w:tcPr>
                <w:p w:rsidR="001A3983" w:rsidRDefault="00786479" w:rsidP="00AE45F3">
                  <w:pPr>
                    <w:pStyle w:val="Normal4"/>
                  </w:pPr>
                  <w:r>
                    <w:t>Policy Number</w:t>
                  </w:r>
                  <w:r w:rsidR="00D36474">
                    <w:t>/Reference Number</w:t>
                  </w:r>
                </w:p>
                <w:p w:rsidR="00AE45F3" w:rsidRPr="00B850D8" w:rsidRDefault="00AE45F3" w:rsidP="00AE45F3">
                  <w:pPr>
                    <w:pStyle w:val="Normal4"/>
                    <w:rPr>
                      <w:sz w:val="16"/>
                      <w:szCs w:val="16"/>
                    </w:rPr>
                  </w:pPr>
                </w:p>
                <w:p w:rsidR="00AE45F3" w:rsidRDefault="00786479" w:rsidP="00AE45F3">
                  <w:pPr>
                    <w:pStyle w:val="Normal4"/>
                  </w:pPr>
                  <w:r>
                    <w:t>Period of Cover</w:t>
                  </w:r>
                </w:p>
                <w:p w:rsidR="00AE45F3" w:rsidRPr="00B850D8" w:rsidRDefault="00AE45F3" w:rsidP="00AE45F3">
                  <w:pPr>
                    <w:pStyle w:val="Normal4"/>
                    <w:rPr>
                      <w:sz w:val="16"/>
                      <w:szCs w:val="16"/>
                    </w:rPr>
                  </w:pPr>
                </w:p>
                <w:p w:rsidR="00AE45F3" w:rsidRDefault="00786479" w:rsidP="00AE45F3">
                  <w:pPr>
                    <w:pStyle w:val="Normal4"/>
                  </w:pPr>
                  <w:r>
                    <w:t>Due Date</w:t>
                  </w:r>
                </w:p>
              </w:tc>
              <w:tc>
                <w:tcPr>
                  <w:tcW w:w="6009" w:type="dxa"/>
                </w:tcPr>
                <w:p w:rsidR="001A3983" w:rsidRDefault="00A3756E" w:rsidP="00970453">
                  <w:pPr>
                    <w:pStyle w:val="Normal4"/>
                  </w:pPr>
                  <w:r>
                    <w:rPr>
                      <w:noProof/>
                    </w:rPr>
                    <w:t>FP003798</w:t>
                  </w:r>
                </w:p>
                <w:p w:rsidR="00AE45F3" w:rsidRPr="00B850D8" w:rsidRDefault="00AE45F3" w:rsidP="00970453">
                  <w:pPr>
                    <w:pStyle w:val="Normal4"/>
                    <w:rPr>
                      <w:sz w:val="16"/>
                      <w:szCs w:val="16"/>
                    </w:rPr>
                  </w:pPr>
                </w:p>
                <w:p w:rsidR="00AE45F3" w:rsidRDefault="00786479" w:rsidP="00970453">
                  <w:pPr>
                    <w:pStyle w:val="Normal4"/>
                  </w:pPr>
                  <w:r>
                    <w:rPr>
                      <w:noProof/>
                    </w:rPr>
                    <w:t>29/09/2020</w:t>
                  </w:r>
                  <w:r>
                    <w:t xml:space="preserve"> to </w:t>
                  </w:r>
                  <w:r w:rsidR="003B5F52">
                    <w:fldChar w:fldCharType="begin" w:fldLock="1"/>
                  </w:r>
                  <w:r w:rsidR="003B5F52">
                    <w:instrText>QUOTE</w:instrText>
                  </w:r>
                  <w:r w:rsidR="003B5F52">
                    <w:fldChar w:fldCharType="begin" w:fldLock="1"/>
                  </w:r>
                  <w:r w:rsidR="003B5F52">
                    <w:instrText>SET DelayA 1</w:instrText>
                  </w:r>
                  <w:r w:rsidR="003B5F52">
                    <w:fldChar w:fldCharType="separate"/>
                  </w:r>
                  <w:bookmarkStart w:id="3" w:name="DelayA"/>
                  <w:r w:rsidR="003B5F52">
                    <w:instrText>1</w:instrText>
                  </w:r>
                  <w:bookmarkEnd w:id="3"/>
                  <w:r w:rsidR="003B5F52">
                    <w:fldChar w:fldCharType="end"/>
                  </w:r>
                  <w:r w:rsidR="003B5F52">
                    <w:fldChar w:fldCharType="begin" w:fldLock="1"/>
                  </w:r>
                  <w:r w:rsidR="003B5F52">
                    <w:instrText xml:space="preserve">SET StartDateA </w:instrText>
                  </w:r>
                  <w:r w:rsidR="003B5F52">
                    <w:rPr>
                      <w:noProof/>
                    </w:rPr>
                    <w:instrText>29/09/2020</w:instrText>
                  </w:r>
                  <w:r w:rsidR="003B5F52">
                    <w:fldChar w:fldCharType="separate"/>
                  </w:r>
                  <w:bookmarkStart w:id="4" w:name="StartDateA"/>
                  <w:r w:rsidR="003B5F52">
                    <w:rPr>
                      <w:noProof/>
                    </w:rPr>
                    <w:instrText>29/09/2020</w:instrText>
                  </w:r>
                  <w:bookmarkEnd w:id="4"/>
                  <w:r w:rsidR="003B5F52">
                    <w:fldChar w:fldCharType="end"/>
                  </w:r>
                  <w:r w:rsidR="003B5F52">
                    <w:fldChar w:fldCharType="begin" w:fldLock="1"/>
                  </w:r>
                  <w:r w:rsidR="003B5F52">
                    <w:instrText>StartDateA \@ "dd/MM/"</w:instrText>
                  </w:r>
                  <w:r w:rsidR="003B5F52">
                    <w:fldChar w:fldCharType="separate"/>
                  </w:r>
                  <w:r w:rsidR="003B5F52">
                    <w:instrText>29/09/</w:instrText>
                  </w:r>
                  <w:r w:rsidR="003B5F52">
                    <w:fldChar w:fldCharType="end"/>
                  </w:r>
                  <w:r w:rsidR="003B5F52">
                    <w:fldChar w:fldCharType="begin" w:fldLock="1"/>
                  </w:r>
                  <w:r w:rsidR="003B5F52">
                    <w:instrText>=</w:instrText>
                  </w:r>
                  <w:r w:rsidR="003B5F52">
                    <w:fldChar w:fldCharType="begin" w:fldLock="1"/>
                  </w:r>
                  <w:r w:rsidR="003B5F52">
                    <w:instrText>StartDateA \@"yyyy"</w:instrText>
                  </w:r>
                  <w:r w:rsidR="003B5F52">
                    <w:fldChar w:fldCharType="separate"/>
                  </w:r>
                  <w:r w:rsidR="003B5F52">
                    <w:instrText>2020</w:instrText>
                  </w:r>
                  <w:r w:rsidR="003B5F52">
                    <w:fldChar w:fldCharType="end"/>
                  </w:r>
                  <w:r w:rsidR="003B5F52">
                    <w:instrText>+DelayA</w:instrText>
                  </w:r>
                  <w:r w:rsidR="003B5F52">
                    <w:fldChar w:fldCharType="separate"/>
                  </w:r>
                  <w:r w:rsidR="003B5F52">
                    <w:instrText>2021</w:instrText>
                  </w:r>
                  <w:r w:rsidR="003B5F52">
                    <w:fldChar w:fldCharType="end"/>
                  </w:r>
                  <w:r w:rsidR="003B5F52">
                    <w:fldChar w:fldCharType="separate"/>
                  </w:r>
                  <w:r w:rsidR="003B5F52">
                    <w:t>29/09/2021</w:t>
                  </w:r>
                  <w:r w:rsidR="003B5F52">
                    <w:fldChar w:fldCharType="end"/>
                  </w:r>
                </w:p>
                <w:p w:rsidR="00AE45F3" w:rsidRPr="00B850D8" w:rsidRDefault="00AE45F3" w:rsidP="00970453">
                  <w:pPr>
                    <w:pStyle w:val="Normal4"/>
                    <w:rPr>
                      <w:sz w:val="16"/>
                      <w:szCs w:val="16"/>
                    </w:rPr>
                  </w:pPr>
                </w:p>
                <w:p w:rsidR="00AE45F3" w:rsidRDefault="00786479" w:rsidP="00970453">
                  <w:pPr>
                    <w:pStyle w:val="Normal4"/>
                  </w:pPr>
                  <w:r>
                    <w:rPr>
                      <w:noProof/>
                    </w:rPr>
                    <w:t>29/09/2020</w:t>
                  </w:r>
                </w:p>
              </w:tc>
            </w:tr>
            <w:tr w:rsidR="0024378B" w:rsidTr="00786479">
              <w:trPr>
                <w:trHeight w:val="1361"/>
              </w:trPr>
              <w:tc>
                <w:tcPr>
                  <w:tcW w:w="5102" w:type="dxa"/>
                </w:tcPr>
                <w:p w:rsidR="00AE45F3" w:rsidRPr="00B850D8" w:rsidRDefault="00AE45F3" w:rsidP="00AE45F3">
                  <w:pPr>
                    <w:pStyle w:val="Normal4"/>
                    <w:rPr>
                      <w:sz w:val="16"/>
                      <w:szCs w:val="16"/>
                    </w:rPr>
                  </w:pPr>
                </w:p>
                <w:p w:rsidR="00AE45F3" w:rsidRDefault="00786479" w:rsidP="00AE45F3">
                  <w:pPr>
                    <w:pStyle w:val="Normal4"/>
                  </w:pPr>
                  <w:r>
                    <w:t>Amount Due</w:t>
                  </w:r>
                </w:p>
                <w:p w:rsidR="00AE45F3" w:rsidRDefault="00786479" w:rsidP="00AE45F3">
                  <w:pPr>
                    <w:pStyle w:val="Normal4"/>
                  </w:pPr>
                  <w:r>
                    <w:t>Including Insurance Premium Tax(IPT)</w:t>
                  </w:r>
                </w:p>
                <w:p w:rsidR="004B22E1" w:rsidRDefault="004B22E1" w:rsidP="00AE45F3">
                  <w:pPr>
                    <w:pStyle w:val="Normal4"/>
                  </w:pPr>
                  <w:r>
                    <w:t xml:space="preserve">Including Insurers Fee                                                 </w:t>
                  </w:r>
                </w:p>
                <w:p w:rsidR="00317737" w:rsidRDefault="00786479" w:rsidP="00AE45F3">
                  <w:pPr>
                    <w:pStyle w:val="Normal4"/>
                  </w:pPr>
                  <w:r>
                    <w:t>Including Administration Charge</w:t>
                  </w:r>
                </w:p>
              </w:tc>
              <w:tc>
                <w:tcPr>
                  <w:tcW w:w="6009" w:type="dxa"/>
                </w:tcPr>
                <w:p w:rsidR="00AE45F3" w:rsidRDefault="00AE45F3" w:rsidP="00970453">
                  <w:pPr>
                    <w:pStyle w:val="Normal4"/>
                  </w:pPr>
                </w:p>
                <w:p w:rsidR="00962761" w:rsidRDefault="00D939B7" w:rsidP="00962761">
                  <w:pPr>
                    <w:pStyle w:val="Normal4"/>
                  </w:pPr>
                  <w:r>
                    <w:t>£</w:t>
                  </w:r>
                  <w:r w:rsidR="00786479" w:rsidRPr="00962761">
                    <w:fldChar w:fldCharType="begin" w:fldLock="1"/>
                  </w:r>
                  <w:r w:rsidR="00786479" w:rsidRPr="00962761">
                    <w:instrText xml:space="preserve">= </w:instrText>
                  </w:r>
                  <w:r w:rsidR="00786479" w:rsidRPr="00962761">
                    <w:rPr>
                      <w:noProof/>
                    </w:rPr>
                    <w:instrText>1,553.70</w:instrText>
                  </w:r>
                  <w:r w:rsidR="00786479" w:rsidRPr="00962761">
                    <w:instrText>+</w:instrText>
                  </w:r>
                  <w:r w:rsidR="00786479" w:rsidRPr="00962761">
                    <w:rPr>
                      <w:noProof/>
                    </w:rPr>
                    <w:instrText>0.00</w:instrText>
                  </w:r>
                  <w:r w:rsidR="00786479" w:rsidRPr="00962761">
                    <w:fldChar w:fldCharType="separate"/>
                  </w:r>
                  <w:r w:rsidR="00786479" w:rsidRPr="00962761">
                    <w:t>1,553.7</w:t>
                  </w:r>
                  <w:r w:rsidR="00786479" w:rsidRPr="00962761">
                    <w:fldChar w:fldCharType="end"/>
                  </w:r>
                  <w:r w:rsidR="00786479">
                    <w:t>0</w:t>
                  </w:r>
                </w:p>
                <w:p w:rsidR="00D939B7" w:rsidRDefault="00786479" w:rsidP="00962761">
                  <w:pPr>
                    <w:pStyle w:val="Normal4"/>
                  </w:pPr>
                  <w:r>
                    <w:t>£</w:t>
                  </w:r>
                  <w:r w:rsidRPr="00D939B7">
                    <w:fldChar w:fldCharType="begin" w:fldLock="1"/>
                  </w:r>
                  <w:r w:rsidRPr="00D939B7">
                    <w:instrText xml:space="preserve">= </w:instrText>
                  </w:r>
                  <w:r w:rsidRPr="00D939B7">
                    <w:rPr>
                      <w:noProof/>
                    </w:rPr>
                    <w:instrText>158.97</w:instrText>
                  </w:r>
                  <w:r w:rsidRPr="00D939B7">
                    <w:instrText>+</w:instrText>
                  </w:r>
                  <w:r w:rsidRPr="00D939B7">
                    <w:rPr>
                      <w:noProof/>
                    </w:rPr>
                    <w:instrText>0.00</w:instrText>
                  </w:r>
                  <w:r w:rsidRPr="00D939B7">
                    <w:fldChar w:fldCharType="separate"/>
                  </w:r>
                  <w:r w:rsidRPr="00D939B7">
                    <w:t>158.97</w:t>
                  </w:r>
                  <w:r w:rsidRPr="00D939B7">
                    <w:fldChar w:fldCharType="end"/>
                  </w:r>
                </w:p>
                <w:p w:rsidR="004B22E1" w:rsidRDefault="004B22E1" w:rsidP="00962761">
                  <w:pPr>
                    <w:pStyle w:val="Normal4"/>
                  </w:pPr>
                  <w:r>
                    <w:t>£25.00</w:t>
                  </w:r>
                </w:p>
                <w:p w:rsidR="00D939B7" w:rsidRDefault="00786479" w:rsidP="00D939B7">
                  <w:pPr>
                    <w:pStyle w:val="Normal4"/>
                  </w:pPr>
                  <w:r>
                    <w:t>£</w:t>
                  </w:r>
                  <w:r>
                    <w:rPr>
                      <w:noProof/>
                    </w:rPr>
                    <w:t>45.00</w:t>
                  </w:r>
                </w:p>
              </w:tc>
            </w:tr>
            <w:tr w:rsidR="0024378B" w:rsidTr="00786479">
              <w:tc>
                <w:tcPr>
                  <w:tcW w:w="5102" w:type="dxa"/>
                </w:tcPr>
                <w:p w:rsidR="00244833" w:rsidRDefault="00786479" w:rsidP="000F7653">
                  <w:pPr>
                    <w:pStyle w:val="Normal4"/>
                  </w:pPr>
                  <w:r>
                    <w:t>Payment Options</w:t>
                  </w:r>
                </w:p>
              </w:tc>
              <w:tc>
                <w:tcPr>
                  <w:tcW w:w="6009" w:type="dxa"/>
                </w:tcPr>
                <w:p w:rsidR="00244833" w:rsidRDefault="00244833" w:rsidP="00BC6D97">
                  <w:pPr>
                    <w:pStyle w:val="Normal4"/>
                  </w:pPr>
                </w:p>
              </w:tc>
            </w:tr>
            <w:tr w:rsidR="0024378B" w:rsidTr="00786479">
              <w:tc>
                <w:tcPr>
                  <w:tcW w:w="5102" w:type="dxa"/>
                </w:tcPr>
                <w:p w:rsidR="000F7653" w:rsidRDefault="000F7653" w:rsidP="000F7653">
                  <w:pPr>
                    <w:pStyle w:val="Normal4"/>
                  </w:pPr>
                </w:p>
                <w:p w:rsidR="000F7653" w:rsidRDefault="00786479" w:rsidP="000F7653">
                  <w:pPr>
                    <w:pStyle w:val="Normal4"/>
                  </w:pPr>
                  <w:r>
                    <w:t>Cheque</w:t>
                  </w:r>
                </w:p>
                <w:p w:rsidR="000F7653" w:rsidRDefault="000F7653" w:rsidP="000F7653">
                  <w:pPr>
                    <w:pStyle w:val="Normal4"/>
                  </w:pPr>
                </w:p>
                <w:p w:rsidR="000F7653" w:rsidRDefault="00786479" w:rsidP="000F7653">
                  <w:pPr>
                    <w:pStyle w:val="Normal4"/>
                  </w:pPr>
                  <w:r>
                    <w:t xml:space="preserve">BACS Transfer </w:t>
                  </w:r>
                </w:p>
                <w:p w:rsidR="000F7653" w:rsidRDefault="000F7653" w:rsidP="000F7653">
                  <w:pPr>
                    <w:pStyle w:val="Normal4"/>
                  </w:pPr>
                </w:p>
                <w:p w:rsidR="000F7653" w:rsidRDefault="000F7653" w:rsidP="000F7653">
                  <w:pPr>
                    <w:pStyle w:val="Normal4"/>
                  </w:pPr>
                </w:p>
                <w:p w:rsidR="000F7653" w:rsidRDefault="000F7653" w:rsidP="000F7653">
                  <w:pPr>
                    <w:pStyle w:val="Normal4"/>
                  </w:pPr>
                </w:p>
                <w:p w:rsidR="000F7653" w:rsidRDefault="000F7653" w:rsidP="000F7653">
                  <w:pPr>
                    <w:pStyle w:val="Normal4"/>
                  </w:pPr>
                </w:p>
                <w:p w:rsidR="004635B4" w:rsidRDefault="004635B4" w:rsidP="000F7653">
                  <w:pPr>
                    <w:pStyle w:val="Normal4"/>
                  </w:pPr>
                </w:p>
                <w:p w:rsidR="000F7653" w:rsidRDefault="00786479" w:rsidP="000F7653">
                  <w:pPr>
                    <w:pStyle w:val="Normal4"/>
                  </w:pPr>
                  <w:r>
                    <w:t>Debit/Credit Card</w:t>
                  </w:r>
                </w:p>
                <w:p w:rsidR="000F7653" w:rsidRDefault="000F7653" w:rsidP="00BC6D97">
                  <w:pPr>
                    <w:pStyle w:val="Normal4"/>
                  </w:pPr>
                </w:p>
              </w:tc>
              <w:tc>
                <w:tcPr>
                  <w:tcW w:w="6009" w:type="dxa"/>
                </w:tcPr>
                <w:p w:rsidR="000F7653" w:rsidRDefault="000F7653" w:rsidP="00BC6D97">
                  <w:pPr>
                    <w:pStyle w:val="Normal4"/>
                  </w:pPr>
                </w:p>
                <w:p w:rsidR="000F7653" w:rsidRDefault="00786479" w:rsidP="000F7653">
                  <w:pPr>
                    <w:pStyle w:val="Normal4"/>
                  </w:pPr>
                  <w:r>
                    <w:t xml:space="preserve">Please </w:t>
                  </w:r>
                  <w:r w:rsidR="00AF214D">
                    <w:t>see below*</w:t>
                  </w:r>
                  <w:r>
                    <w:t xml:space="preserve"> </w:t>
                  </w:r>
                </w:p>
                <w:p w:rsidR="000F7653" w:rsidRDefault="000F7653" w:rsidP="000F7653">
                  <w:pPr>
                    <w:pStyle w:val="Normal4"/>
                  </w:pPr>
                </w:p>
                <w:p w:rsidR="000F7653" w:rsidRDefault="00786479" w:rsidP="000F7653">
                  <w:pPr>
                    <w:pStyle w:val="Normal4"/>
                  </w:pPr>
                  <w:r>
                    <w:t>Barclays Client Premium Account</w:t>
                  </w:r>
                </w:p>
                <w:p w:rsidR="004635B4" w:rsidRDefault="00786479" w:rsidP="004635B4">
                  <w:pPr>
                    <w:pStyle w:val="Normal4"/>
                  </w:pPr>
                  <w:r>
                    <w:t>Name              :</w:t>
                  </w:r>
                  <w:r w:rsidR="001A211F">
                    <w:t>Saffron Insurance Services Ltd</w:t>
                  </w:r>
                </w:p>
                <w:p w:rsidR="000F7653" w:rsidRDefault="00786479" w:rsidP="000F7653">
                  <w:pPr>
                    <w:pStyle w:val="Normal4"/>
                  </w:pPr>
                  <w:r>
                    <w:t>Account No</w:t>
                  </w:r>
                  <w:r w:rsidR="003C13C8">
                    <w:tab/>
                  </w:r>
                  <w:r>
                    <w:t>:20773646</w:t>
                  </w:r>
                </w:p>
                <w:p w:rsidR="000F7653" w:rsidRDefault="00786479" w:rsidP="000F7653">
                  <w:pPr>
                    <w:pStyle w:val="Normal4"/>
                  </w:pPr>
                  <w:r>
                    <w:t>Sort Code</w:t>
                  </w:r>
                  <w:r w:rsidR="003C13C8">
                    <w:tab/>
                  </w:r>
                  <w:r>
                    <w:t>:20-74-</w:t>
                  </w:r>
                  <w:r w:rsidR="001A60C8">
                    <w:t>21</w:t>
                  </w:r>
                </w:p>
                <w:p w:rsidR="000F7653" w:rsidRDefault="00786479" w:rsidP="000F7653">
                  <w:pPr>
                    <w:pStyle w:val="Normal4"/>
                  </w:pPr>
                  <w:r>
                    <w:t>Reference</w:t>
                  </w:r>
                  <w:r w:rsidR="003C13C8">
                    <w:tab/>
                  </w:r>
                  <w:r>
                    <w:t>:</w:t>
                  </w:r>
                  <w:r>
                    <w:rPr>
                      <w:noProof/>
                    </w:rPr>
                    <w:t>FLOR04PO01</w:t>
                  </w:r>
                </w:p>
                <w:p w:rsidR="000F7653" w:rsidRDefault="000F7653" w:rsidP="000F7653">
                  <w:pPr>
                    <w:pStyle w:val="Normal4"/>
                  </w:pPr>
                </w:p>
                <w:p w:rsidR="000F7653" w:rsidRDefault="00786479" w:rsidP="000F7653">
                  <w:pPr>
                    <w:pStyle w:val="Normal4"/>
                  </w:pPr>
                  <w:r>
                    <w:t>Please contact your local office</w:t>
                  </w:r>
                </w:p>
                <w:p w:rsidR="0093654E" w:rsidRDefault="0093654E" w:rsidP="000F7653">
                  <w:pPr>
                    <w:pStyle w:val="Normal4"/>
                    <w:rPr>
                      <w:noProof/>
                    </w:rPr>
                  </w:pPr>
                </w:p>
                <w:p w:rsidR="004635B4" w:rsidRDefault="004635B4" w:rsidP="000F7653">
                  <w:pPr>
                    <w:pStyle w:val="Normal4"/>
                  </w:pPr>
                </w:p>
                <w:p w:rsidR="000F7653" w:rsidRDefault="000F7653" w:rsidP="000F7653">
                  <w:pPr>
                    <w:pStyle w:val="Normal4"/>
                  </w:pPr>
                </w:p>
              </w:tc>
            </w:tr>
          </w:tbl>
          <w:p w:rsidR="00BC6D97" w:rsidRDefault="00BC6D97" w:rsidP="00BC6D97">
            <w:pPr>
              <w:pStyle w:val="Normal4"/>
            </w:pPr>
          </w:p>
          <w:tbl>
            <w:tblPr>
              <w:tblStyle w:val="TableGrid10"/>
              <w:tblW w:w="0" w:type="auto"/>
              <w:tblLayout w:type="fixed"/>
              <w:tblLook w:val="04A0" w:firstRow="1" w:lastRow="0" w:firstColumn="1" w:lastColumn="0" w:noHBand="0" w:noVBand="1"/>
            </w:tblPr>
            <w:tblGrid>
              <w:gridCol w:w="11102"/>
            </w:tblGrid>
            <w:tr w:rsidR="0024378B" w:rsidTr="0093654E">
              <w:tc>
                <w:tcPr>
                  <w:tcW w:w="11102" w:type="dxa"/>
                  <w:tcBorders>
                    <w:top w:val="nil"/>
                    <w:left w:val="nil"/>
                    <w:bottom w:val="nil"/>
                    <w:right w:val="nil"/>
                  </w:tcBorders>
                </w:tcPr>
                <w:p w:rsidR="00AF214D" w:rsidRDefault="00786479" w:rsidP="0093654E">
                  <w:pPr>
                    <w:pStyle w:val="NoSpacing10"/>
                  </w:pPr>
                  <w:r>
                    <w:t>*</w:t>
                  </w:r>
                  <w:r w:rsidRPr="00AF214D">
                    <w:t>Due to the Cor</w:t>
                  </w:r>
                  <w:r w:rsidR="00AD79B8">
                    <w:t>o</w:t>
                  </w:r>
                  <w:r w:rsidRPr="00AF214D">
                    <w:t>navirus situation we would recommend that you pay by debit card, credit card or by BACS to ensure the renewal of your policy. We do have staff visiting offices to collect and process post but as the Coronavirus situation develops, it may affect the ability of the Royal Mail to deliver post to us and our ability to collect it.  Cheques should be made payable to Saffron Insurance Services Limited, quote your reference number</w:t>
                  </w:r>
                </w:p>
                <w:p w:rsidR="00AF214D" w:rsidRDefault="00AF214D" w:rsidP="0093654E">
                  <w:pPr>
                    <w:pStyle w:val="NoSpacing10"/>
                  </w:pPr>
                </w:p>
                <w:p w:rsidR="0093654E" w:rsidRDefault="00786479" w:rsidP="0093654E">
                  <w:pPr>
                    <w:pStyle w:val="NoSpacing10"/>
                  </w:pPr>
                  <w:r>
                    <w:t>Payment is required prior to cover being incepted on all new business transactions and within 30 days for any other transaction. In the event that you cannot adhere to this please contact us immediately.</w:t>
                  </w:r>
                </w:p>
                <w:p w:rsidR="0093654E" w:rsidRDefault="0093654E" w:rsidP="0093654E">
                  <w:pPr>
                    <w:pStyle w:val="NoSpacing10"/>
                  </w:pPr>
                </w:p>
                <w:p w:rsidR="0093654E" w:rsidRDefault="00786479" w:rsidP="0093654E">
                  <w:pPr>
                    <w:pStyle w:val="NoSpacing10"/>
                  </w:pPr>
                  <w:r>
                    <w:t xml:space="preserve">Failure to comply could result in your policy being cancelled. </w:t>
                  </w:r>
                </w:p>
                <w:p w:rsidR="0093654E" w:rsidRDefault="0093654E" w:rsidP="0093654E">
                  <w:pPr>
                    <w:pStyle w:val="NoSpacing10"/>
                  </w:pPr>
                </w:p>
                <w:p w:rsidR="0093654E" w:rsidRDefault="00786479" w:rsidP="0093654E">
                  <w:pPr>
                    <w:pStyle w:val="NoSpacing10"/>
                  </w:pPr>
                  <w:r>
                    <w:rPr>
                      <w:noProof/>
                    </w:rPr>
                    <w:t>Saffron Walden Office</w:t>
                  </w:r>
                </w:p>
                <w:p w:rsidR="0093654E" w:rsidRDefault="00786479" w:rsidP="0093654E">
                  <w:pPr>
                    <w:pStyle w:val="NoSpacing10"/>
                  </w:pPr>
                  <w:r>
                    <w:rPr>
                      <w:noProof/>
                    </w:rPr>
                    <w:t>22 High Street</w:t>
                  </w:r>
                  <w:r w:rsidR="003A436E">
                    <w:rPr>
                      <w:noProof/>
                    </w:rPr>
                    <w:t xml:space="preserve"> </w:t>
                  </w:r>
                  <w:r>
                    <w:rPr>
                      <w:noProof/>
                    </w:rPr>
                    <w:t>Saffron Walden</w:t>
                  </w:r>
                  <w:r w:rsidR="003A436E">
                    <w:rPr>
                      <w:noProof/>
                    </w:rPr>
                    <w:t xml:space="preserve"> </w:t>
                  </w:r>
                  <w:r>
                    <w:rPr>
                      <w:noProof/>
                    </w:rPr>
                    <w:t>Essex</w:t>
                  </w:r>
                  <w:r w:rsidR="003A436E">
                    <w:rPr>
                      <w:noProof/>
                    </w:rPr>
                    <w:t xml:space="preserve"> </w:t>
                  </w:r>
                  <w:r>
                    <w:rPr>
                      <w:noProof/>
                    </w:rPr>
                    <w:t>CB10 1AX</w:t>
                  </w:r>
                </w:p>
                <w:p w:rsidR="0093654E" w:rsidRDefault="0093654E" w:rsidP="0093654E">
                  <w:pPr>
                    <w:pStyle w:val="NoSpacing10"/>
                  </w:pPr>
                </w:p>
                <w:p w:rsidR="0093654E" w:rsidRDefault="00786479" w:rsidP="0093654E">
                  <w:pPr>
                    <w:pStyle w:val="NoSpacing10"/>
                  </w:pPr>
                  <w:r>
                    <w:t xml:space="preserve">Tel: </w:t>
                  </w:r>
                  <w:r w:rsidR="00E060AC">
                    <w:rPr>
                      <w:noProof/>
                    </w:rPr>
                    <w:t>01279 944084</w:t>
                  </w:r>
                </w:p>
                <w:p w:rsidR="0093654E" w:rsidRDefault="0093654E" w:rsidP="00BC6D97">
                  <w:pPr>
                    <w:pStyle w:val="Normal4"/>
                  </w:pPr>
                </w:p>
              </w:tc>
            </w:tr>
          </w:tbl>
          <w:p w:rsidR="00BC6D97" w:rsidRPr="001A3983" w:rsidRDefault="00BC6D97" w:rsidP="00BC6D97">
            <w:pPr>
              <w:pStyle w:val="Normal4"/>
            </w:pPr>
          </w:p>
        </w:tc>
      </w:tr>
    </w:tbl>
    <w:p w:rsidR="002E734F" w:rsidRDefault="0056296B" w:rsidP="0004725A">
      <w:pPr>
        <w:pStyle w:val="Normal4"/>
      </w:pPr>
      <w:r>
        <w:rPr>
          <w:noProof/>
        </w:rPr>
        <w:br w:type="page"/>
      </w:r>
    </w:p>
    <w:p w:rsidR="00CD6515" w:rsidRDefault="00593CAC">
      <w:pPr>
        <w:pStyle w:val="Normal1"/>
        <w:rPr>
          <w:noProof/>
        </w:rPr>
      </w:pPr>
      <w:r w:rsidRPr="00697627">
        <w:lastRenderedPageBreak/>
        <w:t>07/09/2020</w:t>
      </w:r>
    </w:p>
    <w:p w:rsidR="00593CAC" w:rsidRDefault="00593CAC" w:rsidP="00697627">
      <w:pPr>
        <w:pStyle w:val="NoSpacing20"/>
        <w:rPr>
          <w:rFonts w:cs="Arial"/>
          <w:sz w:val="36"/>
          <w:szCs w:val="36"/>
          <w:u w:val="single"/>
        </w:rPr>
      </w:pPr>
    </w:p>
    <w:p w:rsidR="00593CAC" w:rsidRDefault="00593CAC" w:rsidP="00697627">
      <w:pPr>
        <w:pStyle w:val="NoSpacing20"/>
        <w:rPr>
          <w:rFonts w:cs="Arial"/>
          <w:sz w:val="36"/>
          <w:szCs w:val="36"/>
          <w:u w:val="single"/>
        </w:rPr>
      </w:pPr>
    </w:p>
    <w:p w:rsidR="00593CAC" w:rsidRDefault="00786479" w:rsidP="00697627">
      <w:pPr>
        <w:pStyle w:val="NoSpacing20"/>
        <w:jc w:val="center"/>
        <w:rPr>
          <w:rFonts w:cs="Arial"/>
          <w:sz w:val="36"/>
          <w:szCs w:val="36"/>
          <w:u w:val="single"/>
        </w:rPr>
      </w:pPr>
      <w:r>
        <w:rPr>
          <w:rFonts w:cs="Arial"/>
          <w:sz w:val="36"/>
          <w:szCs w:val="36"/>
          <w:u w:val="single"/>
        </w:rPr>
        <w:t>Clauses, Conditions &amp; Exclusions</w:t>
      </w:r>
    </w:p>
    <w:p w:rsidR="00593CAC" w:rsidRDefault="00593CAC" w:rsidP="00697627">
      <w:pPr>
        <w:pStyle w:val="NoSpacing20"/>
        <w:jc w:val="center"/>
        <w:rPr>
          <w:rFonts w:cs="Arial"/>
          <w:i/>
        </w:rPr>
      </w:pPr>
    </w:p>
    <w:p w:rsidR="00593CAC" w:rsidRDefault="00786479" w:rsidP="00773211">
      <w:pPr>
        <w:pStyle w:val="NoSpacing20"/>
        <w:rPr>
          <w:rFonts w:cs="Arial"/>
          <w:i/>
        </w:rPr>
      </w:pPr>
      <w:r w:rsidRPr="00811CC0">
        <w:rPr>
          <w:rFonts w:cs="Arial"/>
          <w:i/>
        </w:rPr>
        <w:t xml:space="preserve">The </w:t>
      </w:r>
      <w:r w:rsidR="00B25715">
        <w:rPr>
          <w:rFonts w:cs="Arial"/>
          <w:i/>
        </w:rPr>
        <w:t>Financial Conduct Authority (FC</w:t>
      </w:r>
      <w:r w:rsidRPr="00811CC0">
        <w:rPr>
          <w:rFonts w:cs="Arial"/>
          <w:i/>
        </w:rPr>
        <w:t>A) regulates the general insurance market and requires us to provide you with the following informa</w:t>
      </w:r>
      <w:r>
        <w:rPr>
          <w:rFonts w:cs="Arial"/>
          <w:i/>
        </w:rPr>
        <w:t xml:space="preserve">tion in relation to your policy. </w:t>
      </w:r>
    </w:p>
    <w:p w:rsidR="00593CAC" w:rsidRDefault="00593CAC" w:rsidP="00697627">
      <w:pPr>
        <w:pStyle w:val="NoSpacing20"/>
        <w:jc w:val="center"/>
        <w:rPr>
          <w:rFonts w:cs="Arial"/>
          <w:i/>
        </w:rPr>
      </w:pPr>
    </w:p>
    <w:p w:rsidR="00593CAC" w:rsidRDefault="00786479" w:rsidP="00773211">
      <w:pPr>
        <w:pStyle w:val="NoSpacing20"/>
        <w:rPr>
          <w:rFonts w:cs="Arial"/>
          <w:b/>
        </w:rPr>
      </w:pPr>
      <w:r>
        <w:rPr>
          <w:rFonts w:cs="Arial"/>
          <w:b/>
        </w:rPr>
        <w:t xml:space="preserve">It is imperative that you understand the information below and how it applies to your </w:t>
      </w:r>
      <w:r w:rsidR="00202342">
        <w:rPr>
          <w:rFonts w:cs="Arial"/>
          <w:b/>
        </w:rPr>
        <w:t>c</w:t>
      </w:r>
      <w:r>
        <w:rPr>
          <w:rFonts w:cs="Arial"/>
          <w:b/>
        </w:rPr>
        <w:t>ircumstances. This information should also be reviewed regularly as your circumstances could change from when the policy was incepted.</w:t>
      </w:r>
    </w:p>
    <w:p w:rsidR="00786479" w:rsidRDefault="00786479" w:rsidP="00773211">
      <w:pPr>
        <w:pStyle w:val="NoSpacing20"/>
        <w:rPr>
          <w:rFonts w:cs="Arial"/>
          <w:b/>
        </w:rPr>
      </w:pPr>
    </w:p>
    <w:p w:rsidR="00786479" w:rsidRPr="00A001B0" w:rsidRDefault="00786479" w:rsidP="00773211">
      <w:pPr>
        <w:pStyle w:val="NoSpacing20"/>
        <w:rPr>
          <w:rFonts w:cs="Arial"/>
          <w:b/>
        </w:rPr>
      </w:pPr>
    </w:p>
    <w:tbl>
      <w:tblPr>
        <w:tblStyle w:val="TableGrid2"/>
        <w:tblW w:w="0" w:type="auto"/>
        <w:tblLook w:val="04A0" w:firstRow="1" w:lastRow="0" w:firstColumn="1" w:lastColumn="0" w:noHBand="0" w:noVBand="1"/>
      </w:tblPr>
      <w:tblGrid>
        <w:gridCol w:w="11225"/>
      </w:tblGrid>
      <w:tr w:rsidR="0024378B" w:rsidTr="00786479">
        <w:trPr>
          <w:trHeight w:val="4531"/>
        </w:trPr>
        <w:tc>
          <w:tcPr>
            <w:tcW w:w="11414" w:type="dxa"/>
            <w:tcBorders>
              <w:top w:val="nil"/>
              <w:left w:val="nil"/>
              <w:bottom w:val="nil"/>
              <w:right w:val="nil"/>
            </w:tcBorders>
          </w:tcPr>
          <w:p w:rsidR="003D357E" w:rsidRPr="00611BB5" w:rsidRDefault="00786479" w:rsidP="003D357E">
            <w:pPr>
              <w:pStyle w:val="NoSpacing000"/>
              <w:rPr>
                <w:rFonts w:cs="Arial"/>
                <w:b/>
                <w:sz w:val="22"/>
                <w:szCs w:val="22"/>
              </w:rPr>
            </w:pPr>
            <w:r w:rsidRPr="00611BB5">
              <w:rPr>
                <w:rFonts w:cs="Arial"/>
                <w:b/>
                <w:noProof/>
                <w:sz w:val="22"/>
                <w:szCs w:val="22"/>
              </w:rPr>
              <w:t>Subsidence Amount Excluded Clause</w:t>
            </w:r>
          </w:p>
          <w:p w:rsidR="003D357E" w:rsidRPr="00611BB5" w:rsidRDefault="003D357E" w:rsidP="003D357E">
            <w:pPr>
              <w:pStyle w:val="NoSpacing000"/>
              <w:rPr>
                <w:rFonts w:cs="Arial"/>
                <w:b/>
                <w:sz w:val="22"/>
                <w:szCs w:val="22"/>
              </w:rPr>
            </w:pPr>
          </w:p>
          <w:p w:rsidR="003D357E" w:rsidRPr="00611BB5" w:rsidRDefault="00786479" w:rsidP="003D357E">
            <w:pPr>
              <w:pStyle w:val="NoSpacing000"/>
              <w:rPr>
                <w:rFonts w:cs="Arial"/>
                <w:b/>
                <w:sz w:val="22"/>
                <w:szCs w:val="22"/>
              </w:rPr>
            </w:pPr>
            <w:r w:rsidRPr="00611BB5">
              <w:rPr>
                <w:rFonts w:cs="Arial"/>
                <w:b/>
                <w:noProof/>
                <w:sz w:val="22"/>
                <w:szCs w:val="22"/>
              </w:rPr>
              <w:t>Coronavirus Exclusion</w:t>
            </w:r>
          </w:p>
          <w:p w:rsidR="003D357E" w:rsidRPr="00611BB5" w:rsidRDefault="003D357E" w:rsidP="003D357E">
            <w:pPr>
              <w:pStyle w:val="NoSpacing000"/>
              <w:rPr>
                <w:rFonts w:cs="Arial"/>
                <w:b/>
                <w:sz w:val="22"/>
                <w:szCs w:val="22"/>
              </w:rPr>
            </w:pPr>
          </w:p>
          <w:p w:rsidR="003D357E" w:rsidRPr="00611BB5" w:rsidRDefault="003D357E" w:rsidP="003D357E">
            <w:pPr>
              <w:pStyle w:val="NoSpacing000"/>
              <w:rPr>
                <w:rFonts w:cs="Arial"/>
                <w:b/>
                <w:sz w:val="22"/>
                <w:szCs w:val="22"/>
              </w:rPr>
            </w:pPr>
          </w:p>
          <w:p w:rsidR="003D357E" w:rsidRPr="00611BB5" w:rsidRDefault="003D357E" w:rsidP="003D357E">
            <w:pPr>
              <w:pStyle w:val="NoSpacing000"/>
              <w:rPr>
                <w:rFonts w:cs="Arial"/>
                <w:b/>
                <w:sz w:val="22"/>
                <w:szCs w:val="22"/>
              </w:rPr>
            </w:pPr>
          </w:p>
          <w:p w:rsidR="003D357E" w:rsidRPr="00611BB5" w:rsidRDefault="003D357E" w:rsidP="003D357E">
            <w:pPr>
              <w:pStyle w:val="NoSpacing000"/>
              <w:rPr>
                <w:rFonts w:cs="Arial"/>
                <w:b/>
                <w:sz w:val="22"/>
                <w:szCs w:val="22"/>
              </w:rPr>
            </w:pPr>
          </w:p>
          <w:p w:rsidR="003D357E" w:rsidRPr="00611BB5" w:rsidRDefault="003D357E" w:rsidP="003D357E">
            <w:pPr>
              <w:pStyle w:val="NoSpacing000"/>
              <w:rPr>
                <w:rFonts w:cs="Arial"/>
                <w:b/>
                <w:sz w:val="22"/>
                <w:szCs w:val="22"/>
              </w:rPr>
            </w:pPr>
          </w:p>
          <w:p w:rsidR="003D357E" w:rsidRPr="00611BB5" w:rsidRDefault="003D357E" w:rsidP="003D357E">
            <w:pPr>
              <w:pStyle w:val="NoSpacing000"/>
              <w:rPr>
                <w:rFonts w:cs="Arial"/>
                <w:b/>
                <w:sz w:val="22"/>
                <w:szCs w:val="22"/>
              </w:rPr>
            </w:pPr>
          </w:p>
          <w:p w:rsidR="003D357E" w:rsidRPr="00611BB5" w:rsidRDefault="003D357E" w:rsidP="003D357E">
            <w:pPr>
              <w:pStyle w:val="NoSpacing000"/>
              <w:rPr>
                <w:rFonts w:cs="Arial"/>
                <w:b/>
                <w:sz w:val="22"/>
                <w:szCs w:val="22"/>
              </w:rPr>
            </w:pPr>
          </w:p>
          <w:p w:rsidR="003D357E" w:rsidRPr="00611BB5" w:rsidRDefault="003D357E" w:rsidP="003D357E">
            <w:pPr>
              <w:pStyle w:val="NoSpacing000"/>
              <w:rPr>
                <w:rFonts w:cs="Arial"/>
                <w:b/>
                <w:sz w:val="22"/>
                <w:szCs w:val="22"/>
              </w:rPr>
            </w:pPr>
          </w:p>
          <w:p w:rsidR="003D357E" w:rsidRPr="00611BB5" w:rsidRDefault="003D357E" w:rsidP="003D357E">
            <w:pPr>
              <w:pStyle w:val="NoSpacing000"/>
              <w:rPr>
                <w:rFonts w:cs="Arial"/>
                <w:b/>
                <w:sz w:val="22"/>
                <w:szCs w:val="22"/>
              </w:rPr>
            </w:pPr>
          </w:p>
          <w:p w:rsidR="003D357E" w:rsidRDefault="003D357E" w:rsidP="003D357E">
            <w:pPr>
              <w:pStyle w:val="NoSpacing000"/>
              <w:rPr>
                <w:rFonts w:cs="Arial"/>
                <w:b/>
                <w:sz w:val="22"/>
                <w:szCs w:val="22"/>
              </w:rPr>
            </w:pPr>
          </w:p>
          <w:p w:rsidR="00FD4A22" w:rsidRDefault="00FD4A22" w:rsidP="003D357E">
            <w:pPr>
              <w:pStyle w:val="NoSpacing000"/>
              <w:rPr>
                <w:rFonts w:cs="Arial"/>
                <w:b/>
                <w:sz w:val="22"/>
                <w:szCs w:val="22"/>
              </w:rPr>
            </w:pPr>
          </w:p>
          <w:p w:rsidR="00FD4A22" w:rsidRDefault="00FD4A22" w:rsidP="003D357E">
            <w:pPr>
              <w:pStyle w:val="NoSpacing000"/>
              <w:rPr>
                <w:rFonts w:cs="Arial"/>
                <w:b/>
                <w:sz w:val="22"/>
                <w:szCs w:val="22"/>
              </w:rPr>
            </w:pPr>
          </w:p>
          <w:p w:rsidR="003D357E" w:rsidRPr="003D357E" w:rsidRDefault="003D357E" w:rsidP="00697627">
            <w:pPr>
              <w:pStyle w:val="NoSpacing000"/>
              <w:rPr>
                <w:b/>
                <w:sz w:val="22"/>
                <w:szCs w:val="22"/>
              </w:rPr>
            </w:pPr>
          </w:p>
          <w:p w:rsidR="003D357E" w:rsidRPr="00611BB5" w:rsidRDefault="003D357E" w:rsidP="003D357E">
            <w:pPr>
              <w:pStyle w:val="NoSpacing20"/>
              <w:rPr>
                <w:b/>
              </w:rPr>
            </w:pPr>
          </w:p>
        </w:tc>
      </w:tr>
      <w:tr w:rsidR="0024378B" w:rsidTr="00786479">
        <w:tc>
          <w:tcPr>
            <w:tcW w:w="11414" w:type="dxa"/>
            <w:tcBorders>
              <w:top w:val="nil"/>
              <w:left w:val="nil"/>
              <w:bottom w:val="nil"/>
              <w:right w:val="nil"/>
            </w:tcBorders>
          </w:tcPr>
          <w:p w:rsidR="003D357E" w:rsidRDefault="00786479" w:rsidP="00DF1CE6">
            <w:pPr>
              <w:pStyle w:val="NoSpacing20"/>
              <w:rPr>
                <w:rFonts w:cs="Arial"/>
                <w:b/>
              </w:rPr>
            </w:pPr>
            <w:r w:rsidRPr="00697627">
              <w:rPr>
                <w:rFonts w:cs="Arial"/>
                <w:b/>
              </w:rPr>
              <w:t xml:space="preserve">Please </w:t>
            </w:r>
            <w:r>
              <w:rPr>
                <w:rFonts w:cs="Arial"/>
                <w:b/>
              </w:rPr>
              <w:t>pay close attention to the above as failure to comply will potentially invalidate your policy</w:t>
            </w:r>
            <w:r w:rsidRPr="00697627">
              <w:rPr>
                <w:rFonts w:cs="Arial"/>
                <w:b/>
              </w:rPr>
              <w:t>. This is not an exhaustive list of t</w:t>
            </w:r>
            <w:r>
              <w:rPr>
                <w:rFonts w:cs="Arial"/>
                <w:b/>
              </w:rPr>
              <w:t>he policy terms and condition</w:t>
            </w:r>
            <w:r w:rsidR="0010681C">
              <w:rPr>
                <w:rFonts w:cs="Arial"/>
                <w:b/>
              </w:rPr>
              <w:t>s</w:t>
            </w:r>
            <w:r>
              <w:rPr>
                <w:rFonts w:cs="Arial"/>
                <w:b/>
              </w:rPr>
              <w:t xml:space="preserve"> and you </w:t>
            </w:r>
            <w:r w:rsidRPr="00697627">
              <w:rPr>
                <w:rFonts w:cs="Arial"/>
                <w:b/>
              </w:rPr>
              <w:t>should always refer to your policy schedule and wording for ful</w:t>
            </w:r>
            <w:r>
              <w:rPr>
                <w:rFonts w:cs="Arial"/>
                <w:b/>
              </w:rPr>
              <w:t>l details of the cover provided.</w:t>
            </w:r>
          </w:p>
        </w:tc>
      </w:tr>
    </w:tbl>
    <w:p w:rsidR="00A001B0" w:rsidRPr="00117D48" w:rsidRDefault="00CD6515" w:rsidP="00BB414C">
      <w:pPr>
        <w:pStyle w:val="NoSpacing20"/>
      </w:pPr>
      <w:r>
        <w:rPr>
          <w:noProof/>
        </w:rPr>
        <w:br w:type="page"/>
      </w:r>
    </w:p>
    <w:p w:rsidR="001749AA" w:rsidRDefault="001749AA" w:rsidP="001749AA">
      <w:pPr>
        <w:pStyle w:val="Normal1"/>
        <w:rPr>
          <w:noProof/>
        </w:rPr>
      </w:pPr>
    </w:p>
    <w:tbl>
      <w:tblPr>
        <w:tblStyle w:val="TableGrid3"/>
        <w:tblW w:w="11057" w:type="dxa"/>
        <w:tblLayout w:type="fixed"/>
        <w:tblLook w:val="04A0" w:firstRow="1" w:lastRow="0" w:firstColumn="1" w:lastColumn="0" w:noHBand="0" w:noVBand="1"/>
      </w:tblPr>
      <w:tblGrid>
        <w:gridCol w:w="11057"/>
      </w:tblGrid>
      <w:tr w:rsidR="0024378B" w:rsidTr="00786479">
        <w:tc>
          <w:tcPr>
            <w:tcW w:w="11057" w:type="dxa"/>
            <w:tcBorders>
              <w:top w:val="nil"/>
              <w:left w:val="nil"/>
              <w:bottom w:val="nil"/>
              <w:right w:val="nil"/>
            </w:tcBorders>
          </w:tcPr>
          <w:p w:rsidR="00586033" w:rsidRDefault="00586033" w:rsidP="00172534">
            <w:pPr>
              <w:pStyle w:val="Normal5"/>
              <w:rPr>
                <w:rFonts w:ascii="Arial" w:hAnsi="Arial" w:cs="Arial"/>
                <w:sz w:val="20"/>
                <w:szCs w:val="20"/>
              </w:rPr>
            </w:pPr>
          </w:p>
        </w:tc>
      </w:tr>
      <w:tr w:rsidR="0024378B" w:rsidTr="00786479">
        <w:tc>
          <w:tcPr>
            <w:tcW w:w="11057" w:type="dxa"/>
            <w:tcBorders>
              <w:top w:val="nil"/>
              <w:left w:val="nil"/>
              <w:bottom w:val="nil"/>
              <w:right w:val="nil"/>
            </w:tcBorders>
          </w:tcPr>
          <w:tbl>
            <w:tblPr>
              <w:tblStyle w:val="TableGrid3"/>
              <w:tblW w:w="0" w:type="auto"/>
              <w:tblLayout w:type="fixed"/>
              <w:tblLook w:val="04A0" w:firstRow="1" w:lastRow="0" w:firstColumn="1" w:lastColumn="0" w:noHBand="0" w:noVBand="1"/>
            </w:tblPr>
            <w:tblGrid>
              <w:gridCol w:w="10831"/>
            </w:tblGrid>
            <w:tr w:rsidR="0024378B" w:rsidTr="00786479">
              <w:tc>
                <w:tcPr>
                  <w:tcW w:w="10831" w:type="dxa"/>
                  <w:tcBorders>
                    <w:top w:val="nil"/>
                    <w:left w:val="nil"/>
                    <w:bottom w:val="nil"/>
                    <w:right w:val="nil"/>
                  </w:tcBorders>
                </w:tcPr>
                <w:p w:rsidR="00804F78" w:rsidRDefault="00786479" w:rsidP="00804F78">
                  <w:pPr>
                    <w:pStyle w:val="Normal5"/>
                    <w:ind w:left="-108" w:firstLine="108"/>
                    <w:jc w:val="center"/>
                    <w:rPr>
                      <w:rFonts w:ascii="Arial" w:hAnsi="Arial" w:cs="Arial"/>
                      <w:sz w:val="28"/>
                      <w:szCs w:val="28"/>
                    </w:rPr>
                  </w:pPr>
                  <w:r>
                    <w:rPr>
                      <w:rFonts w:ascii="Arial" w:hAnsi="Arial" w:cs="Arial"/>
                      <w:sz w:val="28"/>
                      <w:szCs w:val="28"/>
                    </w:rPr>
                    <w:t>RISK REGISTER</w:t>
                  </w:r>
                </w:p>
                <w:p w:rsidR="00804F78" w:rsidRDefault="00786479" w:rsidP="00DA138F">
                  <w:pPr>
                    <w:pStyle w:val="Normal5"/>
                    <w:ind w:left="-108"/>
                    <w:jc w:val="both"/>
                    <w:rPr>
                      <w:rFonts w:ascii="Arial" w:hAnsi="Arial" w:cs="Arial"/>
                      <w:i/>
                      <w:sz w:val="16"/>
                      <w:szCs w:val="16"/>
                    </w:rPr>
                  </w:pPr>
                  <w:r>
                    <w:rPr>
                      <w:rFonts w:ascii="Arial" w:hAnsi="Arial" w:cs="Arial"/>
                      <w:i/>
                      <w:sz w:val="16"/>
                      <w:szCs w:val="16"/>
                    </w:rPr>
                    <w:t>The Financial Conduct Authority (FCA) regulates the general insurance market and requires us to provide you with the following information in relation to your policy.  This also forms our understanding of your requirements.</w:t>
                  </w:r>
                </w:p>
                <w:p w:rsidR="00804F78" w:rsidRDefault="00804F78" w:rsidP="00804F78">
                  <w:pPr>
                    <w:pStyle w:val="Normal5"/>
                    <w:ind w:left="-108" w:firstLine="108"/>
                    <w:rPr>
                      <w:rFonts w:ascii="Arial" w:hAnsi="Arial" w:cs="Arial"/>
                      <w:i/>
                      <w:sz w:val="16"/>
                      <w:szCs w:val="16"/>
                    </w:rPr>
                  </w:pPr>
                </w:p>
                <w:p w:rsidR="00804F78" w:rsidRDefault="00786479" w:rsidP="00804F78">
                  <w:pPr>
                    <w:pStyle w:val="Normal5"/>
                    <w:rPr>
                      <w:rFonts w:ascii="Arial" w:hAnsi="Arial" w:cs="Arial"/>
                      <w:sz w:val="28"/>
                      <w:szCs w:val="28"/>
                    </w:rPr>
                  </w:pPr>
                  <w:r w:rsidRPr="00F71ABD">
                    <w:rPr>
                      <w:rFonts w:ascii="Arial" w:hAnsi="Arial" w:cs="Arial"/>
                      <w:b/>
                      <w:sz w:val="20"/>
                      <w:szCs w:val="20"/>
                    </w:rPr>
                    <w:t>It is imperative that you check the current policy limits and levels of cover to ensure they are sufficient for your requirements. The building is insured on a rebuild value basis and the contents on a replacement cost basis therefore please review this information regularly as your circumstances could change from when the policy was incepted</w:t>
                  </w:r>
                  <w:r>
                    <w:rPr>
                      <w:rFonts w:ascii="Arial" w:hAnsi="Arial" w:cs="Arial"/>
                      <w:b/>
                      <w:sz w:val="20"/>
                      <w:szCs w:val="20"/>
                    </w:rPr>
                    <w:t>.</w:t>
                  </w:r>
                </w:p>
              </w:tc>
            </w:tr>
            <w:tr w:rsidR="0024378B" w:rsidTr="00786479">
              <w:tc>
                <w:tcPr>
                  <w:tcW w:w="10831" w:type="dxa"/>
                  <w:tcBorders>
                    <w:top w:val="nil"/>
                    <w:left w:val="nil"/>
                    <w:bottom w:val="nil"/>
                    <w:right w:val="nil"/>
                  </w:tcBorders>
                </w:tcPr>
                <w:tbl>
                  <w:tblPr>
                    <w:tblStyle w:val="TableGrid3"/>
                    <w:tblW w:w="10658" w:type="dxa"/>
                    <w:tblInd w:w="5" w:type="dxa"/>
                    <w:tblLayout w:type="fixed"/>
                    <w:tblLook w:val="04A0" w:firstRow="1" w:lastRow="0" w:firstColumn="1" w:lastColumn="0" w:noHBand="0" w:noVBand="1"/>
                  </w:tblPr>
                  <w:tblGrid>
                    <w:gridCol w:w="7292"/>
                    <w:gridCol w:w="2948"/>
                    <w:gridCol w:w="418"/>
                  </w:tblGrid>
                  <w:tr w:rsidR="0024378B" w:rsidTr="00786479">
                    <w:trPr>
                      <w:gridAfter w:val="1"/>
                      <w:wAfter w:w="418" w:type="dxa"/>
                      <w:trHeight w:val="170"/>
                    </w:trPr>
                    <w:tc>
                      <w:tcPr>
                        <w:tcW w:w="7292" w:type="dxa"/>
                        <w:tcBorders>
                          <w:top w:val="nil"/>
                          <w:left w:val="nil"/>
                          <w:bottom w:val="single" w:sz="4" w:space="0" w:color="auto"/>
                          <w:right w:val="nil"/>
                        </w:tcBorders>
                      </w:tcPr>
                      <w:p w:rsidR="00B46788" w:rsidRDefault="00B46788" w:rsidP="00473BB7">
                        <w:pPr>
                          <w:pStyle w:val="Normal5"/>
                          <w:rPr>
                            <w:rFonts w:ascii="Arial" w:hAnsi="Arial" w:cs="Arial"/>
                            <w:b/>
                            <w:sz w:val="20"/>
                            <w:szCs w:val="20"/>
                          </w:rPr>
                        </w:pPr>
                      </w:p>
                    </w:tc>
                    <w:tc>
                      <w:tcPr>
                        <w:tcW w:w="2948" w:type="dxa"/>
                        <w:tcBorders>
                          <w:top w:val="nil"/>
                          <w:left w:val="nil"/>
                          <w:bottom w:val="single" w:sz="4" w:space="0" w:color="auto"/>
                          <w:right w:val="nil"/>
                        </w:tcBorders>
                      </w:tcPr>
                      <w:p w:rsidR="00B46788" w:rsidRDefault="00B46788" w:rsidP="00804F78">
                        <w:pPr>
                          <w:pStyle w:val="Normal5"/>
                          <w:jc w:val="center"/>
                          <w:rPr>
                            <w:rFonts w:ascii="Arial" w:hAnsi="Arial" w:cs="Arial"/>
                            <w:sz w:val="28"/>
                            <w:szCs w:val="28"/>
                          </w:rPr>
                        </w:pPr>
                      </w:p>
                    </w:tc>
                  </w:tr>
                  <w:tr w:rsidR="0024378B" w:rsidTr="00786479">
                    <w:trPr>
                      <w:trHeight w:val="227"/>
                    </w:trPr>
                    <w:tc>
                      <w:tcPr>
                        <w:tcW w:w="7292" w:type="dxa"/>
                        <w:tcBorders>
                          <w:top w:val="single" w:sz="4" w:space="0" w:color="auto"/>
                          <w:bottom w:val="single" w:sz="4" w:space="0" w:color="auto"/>
                        </w:tcBorders>
                      </w:tcPr>
                      <w:p w:rsidR="00473BB7" w:rsidRDefault="00786479" w:rsidP="00473BB7">
                        <w:pPr>
                          <w:pStyle w:val="Normal5"/>
                          <w:rPr>
                            <w:rFonts w:ascii="Arial" w:hAnsi="Arial" w:cs="Arial"/>
                            <w:sz w:val="28"/>
                            <w:szCs w:val="28"/>
                          </w:rPr>
                        </w:pPr>
                        <w:r>
                          <w:rPr>
                            <w:rFonts w:ascii="Arial" w:hAnsi="Arial" w:cs="Arial"/>
                            <w:b/>
                            <w:sz w:val="20"/>
                            <w:szCs w:val="20"/>
                          </w:rPr>
                          <w:t>General Policy Details</w:t>
                        </w:r>
                      </w:p>
                    </w:tc>
                    <w:tc>
                      <w:tcPr>
                        <w:tcW w:w="3366" w:type="dxa"/>
                        <w:gridSpan w:val="2"/>
                        <w:tcBorders>
                          <w:top w:val="single" w:sz="4" w:space="0" w:color="auto"/>
                          <w:bottom w:val="single" w:sz="4" w:space="0" w:color="auto"/>
                        </w:tcBorders>
                      </w:tcPr>
                      <w:p w:rsidR="00473BB7" w:rsidRDefault="00786479" w:rsidP="00804F78">
                        <w:pPr>
                          <w:pStyle w:val="Normal5"/>
                          <w:jc w:val="center"/>
                          <w:rPr>
                            <w:rFonts w:ascii="Arial" w:hAnsi="Arial" w:cs="Arial"/>
                            <w:sz w:val="28"/>
                            <w:szCs w:val="28"/>
                          </w:rPr>
                        </w:pPr>
                        <w:r>
                          <w:rPr>
                            <w:rFonts w:ascii="Arial" w:hAnsi="Arial" w:cs="Arial"/>
                            <w:sz w:val="28"/>
                            <w:szCs w:val="28"/>
                          </w:rPr>
                          <w:tab/>
                        </w:r>
                      </w:p>
                    </w:tc>
                  </w:tr>
                  <w:tr w:rsidR="0024378B" w:rsidTr="00786479">
                    <w:trPr>
                      <w:trHeight w:val="2381"/>
                    </w:trPr>
                    <w:tc>
                      <w:tcPr>
                        <w:tcW w:w="7292" w:type="dxa"/>
                        <w:tcBorders>
                          <w:top w:val="single" w:sz="4" w:space="0" w:color="auto"/>
                          <w:bottom w:val="nil"/>
                        </w:tcBorders>
                      </w:tcPr>
                      <w:p w:rsidR="00473BB7" w:rsidRPr="00F931D0" w:rsidRDefault="00786479" w:rsidP="00473BB7">
                        <w:pPr>
                          <w:pStyle w:val="Normal5"/>
                          <w:rPr>
                            <w:rFonts w:ascii="Arial" w:hAnsi="Arial" w:cs="Arial"/>
                            <w:b/>
                            <w:sz w:val="20"/>
                            <w:szCs w:val="20"/>
                          </w:rPr>
                        </w:pPr>
                        <w:r w:rsidRPr="00F931D0">
                          <w:rPr>
                            <w:rFonts w:ascii="Arial" w:hAnsi="Arial" w:cs="Arial"/>
                            <w:b/>
                            <w:sz w:val="20"/>
                            <w:szCs w:val="20"/>
                          </w:rPr>
                          <w:t>Are any of the premises:</w:t>
                        </w:r>
                      </w:p>
                      <w:p w:rsidR="00473BB7" w:rsidRDefault="00786479" w:rsidP="00473BB7">
                        <w:pPr>
                          <w:pStyle w:val="Normal5"/>
                          <w:rPr>
                            <w:rFonts w:ascii="Arial" w:hAnsi="Arial" w:cs="Arial"/>
                            <w:b/>
                            <w:sz w:val="20"/>
                            <w:szCs w:val="20"/>
                          </w:rPr>
                        </w:pPr>
                        <w:r>
                          <w:rPr>
                            <w:rFonts w:ascii="Arial" w:hAnsi="Arial" w:cs="Arial"/>
                            <w:b/>
                            <w:sz w:val="20"/>
                            <w:szCs w:val="20"/>
                          </w:rPr>
                          <w:tab/>
                          <w:t>Undergoing structural work, alterations or refurbishment?</w:t>
                        </w:r>
                      </w:p>
                      <w:p w:rsidR="00473BB7" w:rsidRDefault="00786479" w:rsidP="00473BB7">
                        <w:pPr>
                          <w:pStyle w:val="Normal5"/>
                          <w:rPr>
                            <w:rFonts w:ascii="Arial" w:hAnsi="Arial" w:cs="Arial"/>
                            <w:b/>
                            <w:sz w:val="20"/>
                            <w:szCs w:val="20"/>
                          </w:rPr>
                        </w:pPr>
                        <w:r>
                          <w:rPr>
                            <w:rFonts w:ascii="Arial" w:hAnsi="Arial" w:cs="Arial"/>
                            <w:b/>
                            <w:sz w:val="20"/>
                            <w:szCs w:val="20"/>
                          </w:rPr>
                          <w:tab/>
                          <w:t>Unoccupied or Vacant?</w:t>
                        </w:r>
                      </w:p>
                      <w:p w:rsidR="00473BB7" w:rsidRDefault="00786479" w:rsidP="00473BB7">
                        <w:pPr>
                          <w:pStyle w:val="Normal5"/>
                          <w:rPr>
                            <w:rFonts w:ascii="Arial" w:hAnsi="Arial" w:cs="Arial"/>
                            <w:b/>
                            <w:sz w:val="20"/>
                            <w:szCs w:val="20"/>
                          </w:rPr>
                        </w:pPr>
                        <w:r>
                          <w:rPr>
                            <w:rFonts w:ascii="Arial" w:hAnsi="Arial" w:cs="Arial"/>
                            <w:b/>
                            <w:sz w:val="20"/>
                            <w:szCs w:val="20"/>
                          </w:rPr>
                          <w:t xml:space="preserve">Has the proposer, director, partner or family member ever: </w:t>
                        </w:r>
                      </w:p>
                      <w:p w:rsidR="00473BB7" w:rsidRDefault="00786479" w:rsidP="00473BB7">
                        <w:pPr>
                          <w:pStyle w:val="Normal5"/>
                          <w:rPr>
                            <w:rFonts w:ascii="Arial" w:hAnsi="Arial" w:cs="Arial"/>
                            <w:b/>
                            <w:sz w:val="20"/>
                            <w:szCs w:val="20"/>
                          </w:rPr>
                        </w:pPr>
                        <w:r>
                          <w:rPr>
                            <w:rFonts w:ascii="Arial" w:hAnsi="Arial" w:cs="Arial"/>
                            <w:b/>
                            <w:sz w:val="20"/>
                            <w:szCs w:val="20"/>
                          </w:rPr>
                          <w:tab/>
                          <w:t>Been Subject of recovery action by HM Revenue &amp; Customs?</w:t>
                        </w:r>
                      </w:p>
                      <w:p w:rsidR="00473BB7" w:rsidRDefault="00786479" w:rsidP="00473BB7">
                        <w:pPr>
                          <w:pStyle w:val="Normal5"/>
                          <w:rPr>
                            <w:rFonts w:ascii="Arial" w:hAnsi="Arial" w:cs="Arial"/>
                            <w:b/>
                            <w:sz w:val="20"/>
                            <w:szCs w:val="20"/>
                          </w:rPr>
                        </w:pPr>
                        <w:r>
                          <w:rPr>
                            <w:rFonts w:ascii="Arial" w:hAnsi="Arial" w:cs="Arial"/>
                            <w:b/>
                            <w:sz w:val="20"/>
                            <w:szCs w:val="20"/>
                          </w:rPr>
                          <w:tab/>
                          <w:t xml:space="preserve">Been Prosecuted, served with prohibition or improvement order </w:t>
                        </w:r>
                        <w:r>
                          <w:rPr>
                            <w:rFonts w:ascii="Arial" w:hAnsi="Arial" w:cs="Arial"/>
                            <w:b/>
                            <w:sz w:val="20"/>
                            <w:szCs w:val="20"/>
                          </w:rPr>
                          <w:tab/>
                          <w:t>under Health &amp; Safety Legislation?</w:t>
                        </w:r>
                      </w:p>
                      <w:p w:rsidR="00473BB7" w:rsidRDefault="00786479" w:rsidP="00473BB7">
                        <w:pPr>
                          <w:pStyle w:val="Normal5"/>
                          <w:rPr>
                            <w:rFonts w:ascii="Arial" w:hAnsi="Arial" w:cs="Arial"/>
                            <w:b/>
                            <w:sz w:val="20"/>
                            <w:szCs w:val="20"/>
                          </w:rPr>
                        </w:pPr>
                        <w:r>
                          <w:rPr>
                            <w:rFonts w:ascii="Arial" w:hAnsi="Arial" w:cs="Arial"/>
                            <w:b/>
                            <w:sz w:val="20"/>
                            <w:szCs w:val="20"/>
                          </w:rPr>
                          <w:tab/>
                          <w:t>Had insurance declined, cancelled or refused?</w:t>
                        </w:r>
                      </w:p>
                      <w:p w:rsidR="00473BB7" w:rsidRDefault="00786479" w:rsidP="00473BB7">
                        <w:pPr>
                          <w:pStyle w:val="Normal5"/>
                          <w:rPr>
                            <w:rFonts w:ascii="Arial" w:hAnsi="Arial" w:cs="Arial"/>
                            <w:b/>
                            <w:sz w:val="20"/>
                            <w:szCs w:val="20"/>
                          </w:rPr>
                        </w:pPr>
                        <w:r>
                          <w:rPr>
                            <w:rFonts w:ascii="Arial" w:hAnsi="Arial" w:cs="Arial"/>
                            <w:b/>
                            <w:sz w:val="20"/>
                            <w:szCs w:val="20"/>
                          </w:rPr>
                          <w:tab/>
                          <w:t>Any pending criminal convictions?</w:t>
                        </w:r>
                      </w:p>
                      <w:p w:rsidR="00473BB7" w:rsidRDefault="00786479" w:rsidP="00473BB7">
                        <w:pPr>
                          <w:pStyle w:val="Normal5"/>
                          <w:rPr>
                            <w:rFonts w:ascii="Arial" w:hAnsi="Arial" w:cs="Arial"/>
                            <w:b/>
                            <w:sz w:val="20"/>
                            <w:szCs w:val="20"/>
                          </w:rPr>
                        </w:pPr>
                        <w:r>
                          <w:rPr>
                            <w:rFonts w:ascii="Arial" w:hAnsi="Arial" w:cs="Arial"/>
                            <w:b/>
                            <w:sz w:val="20"/>
                            <w:szCs w:val="20"/>
                          </w:rPr>
                          <w:tab/>
                          <w:t>Been declared bankrupt or subject to bankrup</w:t>
                        </w:r>
                        <w:r w:rsidR="00CA0543">
                          <w:rPr>
                            <w:rFonts w:ascii="Arial" w:hAnsi="Arial" w:cs="Arial"/>
                            <w:b/>
                            <w:sz w:val="20"/>
                            <w:szCs w:val="20"/>
                          </w:rPr>
                          <w:t>tcy</w:t>
                        </w:r>
                        <w:r>
                          <w:rPr>
                            <w:rFonts w:ascii="Arial" w:hAnsi="Arial" w:cs="Arial"/>
                            <w:b/>
                            <w:sz w:val="20"/>
                            <w:szCs w:val="20"/>
                          </w:rPr>
                          <w:t xml:space="preserve"> </w:t>
                        </w:r>
                        <w:r w:rsidR="00CA0543">
                          <w:rPr>
                            <w:rFonts w:ascii="Arial" w:hAnsi="Arial" w:cs="Arial"/>
                            <w:b/>
                            <w:sz w:val="20"/>
                            <w:szCs w:val="20"/>
                          </w:rPr>
                          <w:t>p</w:t>
                        </w:r>
                        <w:r>
                          <w:rPr>
                            <w:rFonts w:ascii="Arial" w:hAnsi="Arial" w:cs="Arial"/>
                            <w:b/>
                            <w:sz w:val="20"/>
                            <w:szCs w:val="20"/>
                          </w:rPr>
                          <w:t xml:space="preserve">roceedings? </w:t>
                        </w:r>
                      </w:p>
                    </w:tc>
                    <w:tc>
                      <w:tcPr>
                        <w:tcW w:w="3366" w:type="dxa"/>
                        <w:gridSpan w:val="2"/>
                        <w:tcBorders>
                          <w:bottom w:val="nil"/>
                        </w:tcBorders>
                      </w:tcPr>
                      <w:p w:rsidR="00473BB7" w:rsidRDefault="00473BB7" w:rsidP="00473BB7">
                        <w:pPr>
                          <w:pStyle w:val="Normal5"/>
                          <w:rPr>
                            <w:rFonts w:ascii="Arial" w:hAnsi="Arial" w:cs="Arial"/>
                            <w:b/>
                            <w:sz w:val="20"/>
                            <w:szCs w:val="20"/>
                            <w:u w:val="single"/>
                          </w:rPr>
                        </w:pPr>
                      </w:p>
                      <w:p w:rsidR="00473BB7" w:rsidRDefault="00786479" w:rsidP="00473BB7">
                        <w:pPr>
                          <w:pStyle w:val="Normal5"/>
                          <w:rPr>
                            <w:rFonts w:ascii="Arial" w:hAnsi="Arial" w:cs="Arial"/>
                            <w:sz w:val="20"/>
                            <w:szCs w:val="20"/>
                          </w:rPr>
                        </w:pPr>
                        <w:r>
                          <w:rPr>
                            <w:rFonts w:ascii="Arial" w:hAnsi="Arial" w:cs="Arial"/>
                            <w:noProof/>
                            <w:sz w:val="20"/>
                            <w:szCs w:val="20"/>
                          </w:rPr>
                          <w:t>No</w:t>
                        </w:r>
                      </w:p>
                      <w:p w:rsidR="00473BB7" w:rsidRDefault="00786479" w:rsidP="00473BB7">
                        <w:pPr>
                          <w:pStyle w:val="Normal5"/>
                          <w:rPr>
                            <w:rFonts w:ascii="Arial" w:hAnsi="Arial" w:cs="Arial"/>
                            <w:sz w:val="20"/>
                            <w:szCs w:val="20"/>
                          </w:rPr>
                        </w:pPr>
                        <w:r>
                          <w:rPr>
                            <w:rFonts w:ascii="Arial" w:hAnsi="Arial" w:cs="Arial"/>
                            <w:noProof/>
                            <w:sz w:val="20"/>
                            <w:szCs w:val="20"/>
                          </w:rPr>
                          <w:t>No</w:t>
                        </w:r>
                      </w:p>
                      <w:p w:rsidR="00473BB7" w:rsidRDefault="00473BB7" w:rsidP="00473BB7">
                        <w:pPr>
                          <w:pStyle w:val="Normal5"/>
                          <w:rPr>
                            <w:rFonts w:ascii="Arial" w:hAnsi="Arial" w:cs="Arial"/>
                            <w:sz w:val="20"/>
                            <w:szCs w:val="20"/>
                          </w:rPr>
                        </w:pPr>
                      </w:p>
                      <w:p w:rsidR="00473BB7" w:rsidRDefault="00786479" w:rsidP="00473BB7">
                        <w:pPr>
                          <w:pStyle w:val="Normal5"/>
                          <w:rPr>
                            <w:rFonts w:ascii="Arial" w:hAnsi="Arial" w:cs="Arial"/>
                            <w:sz w:val="20"/>
                            <w:szCs w:val="20"/>
                          </w:rPr>
                        </w:pPr>
                        <w:r>
                          <w:rPr>
                            <w:rFonts w:ascii="Arial" w:hAnsi="Arial" w:cs="Arial"/>
                            <w:noProof/>
                            <w:sz w:val="20"/>
                            <w:szCs w:val="20"/>
                          </w:rPr>
                          <w:t>No</w:t>
                        </w:r>
                      </w:p>
                      <w:p w:rsidR="00473BB7" w:rsidRDefault="00786479" w:rsidP="00473BB7">
                        <w:pPr>
                          <w:pStyle w:val="Normal5"/>
                          <w:rPr>
                            <w:rFonts w:ascii="Arial" w:hAnsi="Arial" w:cs="Arial"/>
                            <w:sz w:val="20"/>
                            <w:szCs w:val="20"/>
                          </w:rPr>
                        </w:pPr>
                        <w:r>
                          <w:rPr>
                            <w:rFonts w:ascii="Arial" w:hAnsi="Arial" w:cs="Arial"/>
                            <w:noProof/>
                            <w:sz w:val="20"/>
                            <w:szCs w:val="20"/>
                          </w:rPr>
                          <w:t>No</w:t>
                        </w:r>
                      </w:p>
                      <w:p w:rsidR="00473BB7" w:rsidRDefault="00473BB7" w:rsidP="00473BB7">
                        <w:pPr>
                          <w:pStyle w:val="Normal5"/>
                          <w:rPr>
                            <w:rFonts w:ascii="Arial" w:hAnsi="Arial" w:cs="Arial"/>
                            <w:sz w:val="20"/>
                            <w:szCs w:val="20"/>
                          </w:rPr>
                        </w:pPr>
                      </w:p>
                      <w:p w:rsidR="00473BB7" w:rsidRDefault="00786479" w:rsidP="00473BB7">
                        <w:pPr>
                          <w:pStyle w:val="Normal5"/>
                          <w:rPr>
                            <w:rFonts w:ascii="Arial" w:hAnsi="Arial" w:cs="Arial"/>
                            <w:sz w:val="20"/>
                            <w:szCs w:val="20"/>
                          </w:rPr>
                        </w:pPr>
                        <w:r>
                          <w:rPr>
                            <w:rFonts w:ascii="Arial" w:hAnsi="Arial" w:cs="Arial"/>
                            <w:noProof/>
                            <w:sz w:val="20"/>
                            <w:szCs w:val="20"/>
                          </w:rPr>
                          <w:t>No</w:t>
                        </w:r>
                      </w:p>
                      <w:p w:rsidR="00473BB7" w:rsidRDefault="00786479" w:rsidP="00473BB7">
                        <w:pPr>
                          <w:pStyle w:val="Normal5"/>
                          <w:rPr>
                            <w:rFonts w:ascii="Arial" w:hAnsi="Arial" w:cs="Arial"/>
                            <w:sz w:val="20"/>
                            <w:szCs w:val="20"/>
                          </w:rPr>
                        </w:pPr>
                        <w:r>
                          <w:rPr>
                            <w:rFonts w:ascii="Arial" w:hAnsi="Arial" w:cs="Arial"/>
                            <w:noProof/>
                            <w:sz w:val="20"/>
                            <w:szCs w:val="20"/>
                          </w:rPr>
                          <w:t>No</w:t>
                        </w:r>
                      </w:p>
                      <w:p w:rsidR="00473BB7" w:rsidRPr="00B203C6" w:rsidRDefault="00786479" w:rsidP="00CA0543">
                        <w:pPr>
                          <w:pStyle w:val="Normal5"/>
                          <w:rPr>
                            <w:rFonts w:ascii="Arial" w:hAnsi="Arial" w:cs="Arial"/>
                            <w:sz w:val="20"/>
                            <w:szCs w:val="20"/>
                          </w:rPr>
                        </w:pPr>
                        <w:r>
                          <w:rPr>
                            <w:rFonts w:ascii="Arial" w:hAnsi="Arial" w:cs="Arial"/>
                            <w:noProof/>
                            <w:sz w:val="20"/>
                            <w:szCs w:val="20"/>
                          </w:rPr>
                          <w:t>No</w:t>
                        </w:r>
                      </w:p>
                    </w:tc>
                  </w:tr>
                  <w:tr w:rsidR="0024378B" w:rsidTr="00786479">
                    <w:tc>
                      <w:tcPr>
                        <w:tcW w:w="7292" w:type="dxa"/>
                        <w:tcBorders>
                          <w:top w:val="nil"/>
                          <w:bottom w:val="nil"/>
                        </w:tcBorders>
                      </w:tcPr>
                      <w:p w:rsidR="002C1486" w:rsidRDefault="00786479" w:rsidP="002C1486">
                        <w:pPr>
                          <w:pStyle w:val="Normal5"/>
                          <w:rPr>
                            <w:rFonts w:ascii="Arial" w:hAnsi="Arial" w:cs="Arial"/>
                            <w:b/>
                            <w:sz w:val="20"/>
                            <w:szCs w:val="20"/>
                          </w:rPr>
                        </w:pPr>
                        <w:r>
                          <w:rPr>
                            <w:rFonts w:ascii="Arial" w:hAnsi="Arial" w:cs="Arial"/>
                            <w:b/>
                            <w:sz w:val="20"/>
                            <w:szCs w:val="20"/>
                          </w:rPr>
                          <w:t>Employers Liability Included?</w:t>
                        </w:r>
                      </w:p>
                      <w:p w:rsidR="002C1486" w:rsidRDefault="00786479" w:rsidP="002C1486">
                        <w:pPr>
                          <w:pStyle w:val="Normal5"/>
                          <w:rPr>
                            <w:rFonts w:ascii="Arial" w:hAnsi="Arial" w:cs="Arial"/>
                            <w:b/>
                            <w:sz w:val="20"/>
                            <w:szCs w:val="20"/>
                          </w:rPr>
                        </w:pPr>
                        <w:r>
                          <w:rPr>
                            <w:rFonts w:ascii="Arial" w:hAnsi="Arial" w:cs="Arial"/>
                            <w:b/>
                            <w:sz w:val="20"/>
                            <w:szCs w:val="20"/>
                          </w:rPr>
                          <w:tab/>
                          <w:t>Limit of Indemnity</w:t>
                        </w:r>
                      </w:p>
                      <w:p w:rsidR="002C1486" w:rsidRDefault="00786479" w:rsidP="002C1486">
                        <w:pPr>
                          <w:pStyle w:val="Normal5"/>
                          <w:rPr>
                            <w:rFonts w:ascii="Arial" w:hAnsi="Arial" w:cs="Arial"/>
                            <w:b/>
                            <w:sz w:val="20"/>
                            <w:szCs w:val="20"/>
                          </w:rPr>
                        </w:pPr>
                        <w:r>
                          <w:rPr>
                            <w:rFonts w:ascii="Arial" w:hAnsi="Arial" w:cs="Arial"/>
                            <w:b/>
                            <w:sz w:val="20"/>
                            <w:szCs w:val="20"/>
                          </w:rPr>
                          <w:tab/>
                          <w:t>Total Number of Employees</w:t>
                        </w:r>
                      </w:p>
                      <w:p w:rsidR="002C1486" w:rsidRPr="00F931D0" w:rsidRDefault="00786479" w:rsidP="002C1486">
                        <w:pPr>
                          <w:pStyle w:val="Normal5"/>
                          <w:rPr>
                            <w:rFonts w:ascii="Arial" w:hAnsi="Arial" w:cs="Arial"/>
                            <w:b/>
                            <w:sz w:val="20"/>
                            <w:szCs w:val="20"/>
                          </w:rPr>
                        </w:pPr>
                        <w:r>
                          <w:rPr>
                            <w:rFonts w:ascii="Arial" w:hAnsi="Arial" w:cs="Arial"/>
                            <w:b/>
                            <w:sz w:val="20"/>
                            <w:szCs w:val="20"/>
                          </w:rPr>
                          <w:tab/>
                          <w:t>Activities Undertaken</w:t>
                        </w:r>
                      </w:p>
                    </w:tc>
                    <w:tc>
                      <w:tcPr>
                        <w:tcW w:w="3366" w:type="dxa"/>
                        <w:gridSpan w:val="2"/>
                        <w:tcBorders>
                          <w:top w:val="nil"/>
                          <w:bottom w:val="nil"/>
                        </w:tcBorders>
                      </w:tcPr>
                      <w:p w:rsidR="00257EAC" w:rsidRDefault="00786479" w:rsidP="002C1486">
                        <w:pPr>
                          <w:pStyle w:val="Normal5"/>
                          <w:rPr>
                            <w:rFonts w:ascii="Arial" w:hAnsi="Arial" w:cs="Arial"/>
                            <w:sz w:val="20"/>
                            <w:szCs w:val="20"/>
                          </w:rPr>
                        </w:pPr>
                        <w:r>
                          <w:rPr>
                            <w:rFonts w:ascii="Arial" w:hAnsi="Arial" w:cs="Arial"/>
                            <w:noProof/>
                            <w:sz w:val="20"/>
                            <w:szCs w:val="20"/>
                          </w:rPr>
                          <w:t>No</w:t>
                        </w:r>
                      </w:p>
                      <w:p w:rsidR="00257EAC" w:rsidRDefault="00786479" w:rsidP="002C1486">
                        <w:pPr>
                          <w:pStyle w:val="Normal5"/>
                          <w:rPr>
                            <w:rFonts w:ascii="Arial" w:hAnsi="Arial" w:cs="Arial"/>
                            <w:sz w:val="20"/>
                            <w:szCs w:val="20"/>
                          </w:rPr>
                        </w:pPr>
                        <w:r>
                          <w:rPr>
                            <w:rFonts w:ascii="Arial" w:hAnsi="Arial" w:cs="Arial"/>
                            <w:sz w:val="20"/>
                            <w:szCs w:val="20"/>
                          </w:rPr>
                          <w:t>N/A</w:t>
                        </w:r>
                      </w:p>
                      <w:p w:rsidR="00C74510" w:rsidRDefault="00786479" w:rsidP="00473BB7">
                        <w:pPr>
                          <w:pStyle w:val="Normal5"/>
                          <w:rPr>
                            <w:rFonts w:ascii="Arial" w:hAnsi="Arial" w:cs="Arial"/>
                            <w:sz w:val="20"/>
                            <w:szCs w:val="20"/>
                          </w:rPr>
                        </w:pPr>
                        <w:r>
                          <w:rPr>
                            <w:rFonts w:ascii="Arial" w:hAnsi="Arial" w:cs="Arial"/>
                            <w:noProof/>
                            <w:sz w:val="20"/>
                            <w:szCs w:val="20"/>
                          </w:rPr>
                          <w:t>0</w:t>
                        </w:r>
                      </w:p>
                      <w:p w:rsidR="002C1486" w:rsidRPr="002C1486" w:rsidRDefault="002C1486" w:rsidP="00E27775">
                        <w:pPr>
                          <w:pStyle w:val="Normal5"/>
                          <w:rPr>
                            <w:rFonts w:ascii="Arial" w:hAnsi="Arial" w:cs="Arial"/>
                            <w:sz w:val="20"/>
                            <w:szCs w:val="20"/>
                          </w:rPr>
                        </w:pPr>
                      </w:p>
                    </w:tc>
                  </w:tr>
                  <w:tr w:rsidR="0024378B" w:rsidTr="00786479">
                    <w:tc>
                      <w:tcPr>
                        <w:tcW w:w="7292" w:type="dxa"/>
                        <w:tcBorders>
                          <w:top w:val="nil"/>
                          <w:bottom w:val="nil"/>
                        </w:tcBorders>
                      </w:tcPr>
                      <w:p w:rsidR="002C1486" w:rsidRDefault="00786479" w:rsidP="002C1486">
                        <w:pPr>
                          <w:pStyle w:val="Normal5"/>
                          <w:rPr>
                            <w:rFonts w:ascii="Arial" w:hAnsi="Arial" w:cs="Arial"/>
                            <w:b/>
                            <w:sz w:val="20"/>
                            <w:szCs w:val="20"/>
                          </w:rPr>
                        </w:pPr>
                        <w:r>
                          <w:rPr>
                            <w:rFonts w:ascii="Arial" w:hAnsi="Arial" w:cs="Arial"/>
                            <w:b/>
                            <w:sz w:val="20"/>
                            <w:szCs w:val="20"/>
                          </w:rPr>
                          <w:t>Legal Expenses Included?</w:t>
                        </w:r>
                      </w:p>
                      <w:p w:rsidR="002C1486" w:rsidRDefault="00786479" w:rsidP="002C1486">
                        <w:pPr>
                          <w:pStyle w:val="Normal5"/>
                          <w:rPr>
                            <w:rFonts w:ascii="Arial" w:hAnsi="Arial" w:cs="Arial"/>
                            <w:b/>
                            <w:sz w:val="20"/>
                            <w:szCs w:val="20"/>
                          </w:rPr>
                        </w:pPr>
                        <w:r>
                          <w:rPr>
                            <w:rFonts w:ascii="Arial" w:hAnsi="Arial" w:cs="Arial"/>
                            <w:b/>
                            <w:sz w:val="20"/>
                            <w:szCs w:val="20"/>
                          </w:rPr>
                          <w:tab/>
                          <w:t>Limit of Indemnity</w:t>
                        </w:r>
                      </w:p>
                    </w:tc>
                    <w:tc>
                      <w:tcPr>
                        <w:tcW w:w="3366" w:type="dxa"/>
                        <w:gridSpan w:val="2"/>
                        <w:tcBorders>
                          <w:top w:val="nil"/>
                          <w:bottom w:val="nil"/>
                        </w:tcBorders>
                      </w:tcPr>
                      <w:p w:rsidR="002C1486" w:rsidRDefault="00786479" w:rsidP="002C1486">
                        <w:pPr>
                          <w:pStyle w:val="Normal5"/>
                          <w:rPr>
                            <w:rFonts w:ascii="Arial" w:hAnsi="Arial" w:cs="Arial"/>
                            <w:sz w:val="20"/>
                            <w:szCs w:val="20"/>
                          </w:rPr>
                        </w:pPr>
                        <w:r>
                          <w:rPr>
                            <w:rFonts w:ascii="Arial" w:hAnsi="Arial" w:cs="Arial"/>
                            <w:noProof/>
                            <w:sz w:val="20"/>
                            <w:szCs w:val="20"/>
                          </w:rPr>
                          <w:t>No</w:t>
                        </w:r>
                      </w:p>
                      <w:p w:rsidR="002C1486" w:rsidRPr="002C1486" w:rsidRDefault="002C1486" w:rsidP="00473BB7">
                        <w:pPr>
                          <w:pStyle w:val="Normal5"/>
                          <w:rPr>
                            <w:rFonts w:ascii="Arial" w:hAnsi="Arial" w:cs="Arial"/>
                            <w:sz w:val="20"/>
                            <w:szCs w:val="20"/>
                          </w:rPr>
                        </w:pPr>
                      </w:p>
                    </w:tc>
                  </w:tr>
                  <w:tr w:rsidR="0024378B" w:rsidTr="00153058">
                    <w:trPr>
                      <w:trHeight w:val="183"/>
                    </w:trPr>
                    <w:tc>
                      <w:tcPr>
                        <w:tcW w:w="7292" w:type="dxa"/>
                        <w:tcBorders>
                          <w:top w:val="nil"/>
                          <w:bottom w:val="single" w:sz="4" w:space="0" w:color="auto"/>
                        </w:tcBorders>
                      </w:tcPr>
                      <w:p w:rsidR="002C1486" w:rsidRDefault="00786479" w:rsidP="002C1486">
                        <w:pPr>
                          <w:pStyle w:val="Normal5"/>
                          <w:rPr>
                            <w:rFonts w:ascii="Arial" w:hAnsi="Arial" w:cs="Arial"/>
                            <w:b/>
                            <w:sz w:val="20"/>
                            <w:szCs w:val="20"/>
                          </w:rPr>
                        </w:pPr>
                        <w:r>
                          <w:rPr>
                            <w:rFonts w:ascii="Arial" w:hAnsi="Arial" w:cs="Arial"/>
                            <w:b/>
                            <w:sz w:val="20"/>
                            <w:szCs w:val="20"/>
                          </w:rPr>
                          <w:t>Terrorism Included</w:t>
                        </w:r>
                      </w:p>
                      <w:p w:rsidR="002C1486" w:rsidRDefault="002C1486" w:rsidP="002C1486">
                        <w:pPr>
                          <w:pStyle w:val="Normal5"/>
                          <w:rPr>
                            <w:rFonts w:ascii="Arial" w:hAnsi="Arial" w:cs="Arial"/>
                            <w:b/>
                            <w:sz w:val="20"/>
                            <w:szCs w:val="20"/>
                          </w:rPr>
                        </w:pPr>
                      </w:p>
                    </w:tc>
                    <w:tc>
                      <w:tcPr>
                        <w:tcW w:w="3366" w:type="dxa"/>
                        <w:gridSpan w:val="2"/>
                        <w:tcBorders>
                          <w:top w:val="nil"/>
                        </w:tcBorders>
                      </w:tcPr>
                      <w:p w:rsidR="002C1486" w:rsidRDefault="00786479" w:rsidP="00153058">
                        <w:pPr>
                          <w:pStyle w:val="Normal5"/>
                          <w:rPr>
                            <w:rFonts w:ascii="Arial" w:hAnsi="Arial" w:cs="Arial"/>
                            <w:sz w:val="20"/>
                            <w:szCs w:val="20"/>
                          </w:rPr>
                        </w:pPr>
                        <w:r>
                          <w:rPr>
                            <w:rFonts w:ascii="Arial" w:hAnsi="Arial" w:cs="Arial"/>
                            <w:noProof/>
                            <w:sz w:val="20"/>
                            <w:szCs w:val="20"/>
                          </w:rPr>
                          <w:t>No</w:t>
                        </w:r>
                      </w:p>
                      <w:p w:rsidR="00153058" w:rsidRDefault="00153058" w:rsidP="00153058">
                        <w:pPr>
                          <w:pStyle w:val="Normal5"/>
                          <w:rPr>
                            <w:rFonts w:ascii="Arial" w:hAnsi="Arial" w:cs="Arial"/>
                            <w:b/>
                            <w:sz w:val="20"/>
                            <w:szCs w:val="20"/>
                            <w:u w:val="single"/>
                          </w:rPr>
                        </w:pPr>
                      </w:p>
                    </w:tc>
                  </w:tr>
                </w:tbl>
                <w:p w:rsidR="00473BB7" w:rsidRDefault="00473BB7" w:rsidP="00804F78">
                  <w:pPr>
                    <w:pStyle w:val="Normal5"/>
                    <w:ind w:left="-108" w:firstLine="108"/>
                    <w:jc w:val="center"/>
                    <w:rPr>
                      <w:rFonts w:ascii="Arial" w:hAnsi="Arial" w:cs="Arial"/>
                      <w:sz w:val="28"/>
                      <w:szCs w:val="28"/>
                    </w:rPr>
                  </w:pPr>
                </w:p>
              </w:tc>
            </w:tr>
          </w:tbl>
          <w:p w:rsidR="00CF17F7" w:rsidRDefault="00CF17F7" w:rsidP="00F71ABD">
            <w:pPr>
              <w:pStyle w:val="Normal5"/>
              <w:ind w:left="-108"/>
              <w:rPr>
                <w:rFonts w:ascii="Arial" w:hAnsi="Arial" w:cs="Arial"/>
                <w:b/>
                <w:sz w:val="20"/>
                <w:szCs w:val="20"/>
              </w:rPr>
            </w:pPr>
          </w:p>
          <w:p w:rsidR="002333FF" w:rsidRDefault="00786479" w:rsidP="00F71ABD">
            <w:pPr>
              <w:pStyle w:val="Normal5"/>
              <w:ind w:left="-108"/>
              <w:rPr>
                <w:rFonts w:ascii="Arial" w:hAnsi="Arial" w:cs="Arial"/>
                <w:b/>
                <w:sz w:val="20"/>
                <w:szCs w:val="20"/>
              </w:rPr>
            </w:pPr>
            <w:r>
              <w:rPr>
                <w:rFonts w:ascii="Arial" w:hAnsi="Arial" w:cs="Arial"/>
                <w:b/>
                <w:sz w:val="20"/>
                <w:szCs w:val="20"/>
              </w:rPr>
              <w:t xml:space="preserve">    </w:t>
            </w:r>
            <w:r w:rsidR="00E22134" w:rsidRPr="00E22134">
              <w:rPr>
                <w:rFonts w:ascii="Arial" w:hAnsi="Arial" w:cs="Arial"/>
                <w:b/>
                <w:sz w:val="20"/>
                <w:szCs w:val="20"/>
              </w:rPr>
              <w:t>Property Details</w:t>
            </w:r>
          </w:p>
          <w:tbl>
            <w:tblPr>
              <w:tblStyle w:val="TableGrid01"/>
              <w:tblW w:w="0" w:type="auto"/>
              <w:tblLayout w:type="fixed"/>
              <w:tblLook w:val="04A0" w:firstRow="1" w:lastRow="0" w:firstColumn="1" w:lastColumn="0" w:noHBand="0" w:noVBand="1"/>
            </w:tblPr>
            <w:tblGrid>
              <w:gridCol w:w="10831"/>
            </w:tblGrid>
            <w:tr w:rsidR="0024378B" w:rsidTr="002333FF">
              <w:tc>
                <w:tcPr>
                  <w:tcW w:w="10831" w:type="dxa"/>
                  <w:tcBorders>
                    <w:top w:val="nil"/>
                    <w:left w:val="nil"/>
                    <w:bottom w:val="nil"/>
                    <w:right w:val="nil"/>
                  </w:tcBorders>
                </w:tcPr>
                <w:tbl>
                  <w:tblPr>
                    <w:tblStyle w:val="TableGrid01"/>
                    <w:tblW w:w="10658" w:type="dxa"/>
                    <w:tblLayout w:type="fixed"/>
                    <w:tblLook w:val="04A0" w:firstRow="1" w:lastRow="0" w:firstColumn="1" w:lastColumn="0" w:noHBand="0" w:noVBand="1"/>
                  </w:tblPr>
                  <w:tblGrid>
                    <w:gridCol w:w="5875"/>
                    <w:gridCol w:w="4783"/>
                  </w:tblGrid>
                  <w:tr w:rsidR="0024378B" w:rsidTr="00786479">
                    <w:tc>
                      <w:tcPr>
                        <w:tcW w:w="5875" w:type="dxa"/>
                        <w:tcBorders>
                          <w:top w:val="single" w:sz="4" w:space="0" w:color="auto"/>
                          <w:left w:val="single" w:sz="4" w:space="0" w:color="auto"/>
                          <w:bottom w:val="single" w:sz="4" w:space="0" w:color="auto"/>
                          <w:right w:val="single" w:sz="4" w:space="0" w:color="auto"/>
                        </w:tcBorders>
                      </w:tcPr>
                      <w:p w:rsidR="002333FF" w:rsidRDefault="00786479" w:rsidP="002333FF">
                        <w:pPr>
                          <w:pStyle w:val="Normal02"/>
                          <w:rPr>
                            <w:rFonts w:ascii="Arial" w:hAnsi="Arial" w:cs="Arial"/>
                            <w:b/>
                          </w:rPr>
                        </w:pPr>
                        <w:r>
                          <w:rPr>
                            <w:rFonts w:ascii="Arial" w:hAnsi="Arial" w:cs="Arial"/>
                            <w:b/>
                          </w:rPr>
                          <w:t>Property Number</w:t>
                        </w:r>
                      </w:p>
                    </w:tc>
                    <w:tc>
                      <w:tcPr>
                        <w:tcW w:w="4783" w:type="dxa"/>
                        <w:tcBorders>
                          <w:left w:val="single" w:sz="4" w:space="0" w:color="auto"/>
                          <w:bottom w:val="single" w:sz="4" w:space="0" w:color="auto"/>
                        </w:tcBorders>
                      </w:tcPr>
                      <w:p w:rsidR="002333FF" w:rsidRPr="00195FB0" w:rsidRDefault="00786479" w:rsidP="002333FF">
                        <w:pPr>
                          <w:pStyle w:val="Normal02"/>
                          <w:rPr>
                            <w:rFonts w:ascii="Arial" w:hAnsi="Arial" w:cs="Arial"/>
                          </w:rPr>
                        </w:pPr>
                        <w:r>
                          <w:rPr>
                            <w:rFonts w:ascii="Arial" w:hAnsi="Arial" w:cs="Arial"/>
                            <w:noProof/>
                          </w:rPr>
                          <w:t>1</w:t>
                        </w:r>
                      </w:p>
                    </w:tc>
                  </w:tr>
                  <w:tr w:rsidR="0024378B" w:rsidTr="00786479">
                    <w:tc>
                      <w:tcPr>
                        <w:tcW w:w="5875" w:type="dxa"/>
                        <w:tcBorders>
                          <w:top w:val="single" w:sz="4" w:space="0" w:color="auto"/>
                        </w:tcBorders>
                      </w:tcPr>
                      <w:p w:rsidR="002333FF" w:rsidRDefault="00786479" w:rsidP="002333FF">
                        <w:pPr>
                          <w:pStyle w:val="Normal02"/>
                          <w:rPr>
                            <w:rFonts w:ascii="Arial" w:hAnsi="Arial" w:cs="Arial"/>
                            <w:b/>
                          </w:rPr>
                        </w:pPr>
                        <w:r>
                          <w:rPr>
                            <w:rFonts w:ascii="Arial" w:hAnsi="Arial" w:cs="Arial"/>
                            <w:b/>
                          </w:rPr>
                          <w:t>Risk Address</w:t>
                        </w:r>
                      </w:p>
                    </w:tc>
                    <w:tc>
                      <w:tcPr>
                        <w:tcW w:w="4783" w:type="dxa"/>
                        <w:tcBorders>
                          <w:right w:val="single" w:sz="4" w:space="0" w:color="auto"/>
                        </w:tcBorders>
                      </w:tcPr>
                      <w:p w:rsidR="002333FF" w:rsidRDefault="00786479" w:rsidP="002333FF">
                        <w:pPr>
                          <w:pStyle w:val="Normal02"/>
                          <w:rPr>
                            <w:rFonts w:ascii="Arial" w:hAnsi="Arial" w:cs="Arial"/>
                          </w:rPr>
                        </w:pPr>
                        <w:r>
                          <w:rPr>
                            <w:rFonts w:ascii="Arial" w:hAnsi="Arial" w:cs="Arial"/>
                            <w:noProof/>
                          </w:rPr>
                          <w:t>103 Florence Road</w:t>
                        </w:r>
                      </w:p>
                      <w:p w:rsidR="002333FF" w:rsidRDefault="00786479" w:rsidP="002333FF">
                        <w:pPr>
                          <w:pStyle w:val="Normal02"/>
                          <w:rPr>
                            <w:rFonts w:ascii="Arial" w:hAnsi="Arial" w:cs="Arial"/>
                          </w:rPr>
                        </w:pPr>
                        <w:r>
                          <w:rPr>
                            <w:rFonts w:ascii="Arial" w:hAnsi="Arial" w:cs="Arial"/>
                            <w:noProof/>
                          </w:rPr>
                          <w:t>London</w:t>
                        </w:r>
                      </w:p>
                      <w:p w:rsidR="002333FF" w:rsidRDefault="00786479" w:rsidP="002333FF">
                        <w:pPr>
                          <w:pStyle w:val="Normal02"/>
                          <w:rPr>
                            <w:rFonts w:ascii="Arial" w:hAnsi="Arial" w:cs="Arial"/>
                          </w:rPr>
                        </w:pPr>
                        <w:r>
                          <w:rPr>
                            <w:rFonts w:ascii="Arial" w:hAnsi="Arial" w:cs="Arial"/>
                            <w:noProof/>
                          </w:rPr>
                          <w:t>N4 4DL</w:t>
                        </w:r>
                      </w:p>
                    </w:tc>
                  </w:tr>
                  <w:tr w:rsidR="0024378B" w:rsidTr="00786479">
                    <w:tc>
                      <w:tcPr>
                        <w:tcW w:w="5875" w:type="dxa"/>
                      </w:tcPr>
                      <w:p w:rsidR="002333FF" w:rsidRDefault="00786479" w:rsidP="002333FF">
                        <w:pPr>
                          <w:pStyle w:val="Normal02"/>
                          <w:rPr>
                            <w:rFonts w:ascii="Arial" w:hAnsi="Arial" w:cs="Arial"/>
                            <w:b/>
                          </w:rPr>
                        </w:pPr>
                        <w:r>
                          <w:rPr>
                            <w:rFonts w:ascii="Arial" w:hAnsi="Arial" w:cs="Arial"/>
                            <w:b/>
                          </w:rPr>
                          <w:t>Property Classification</w:t>
                        </w:r>
                      </w:p>
                      <w:p w:rsidR="002333FF" w:rsidRDefault="00786479" w:rsidP="002333FF">
                        <w:pPr>
                          <w:pStyle w:val="Normal02"/>
                          <w:rPr>
                            <w:rFonts w:ascii="Arial" w:hAnsi="Arial" w:cs="Arial"/>
                            <w:b/>
                          </w:rPr>
                        </w:pPr>
                        <w:r>
                          <w:rPr>
                            <w:rFonts w:ascii="Arial" w:hAnsi="Arial" w:cs="Arial"/>
                            <w:b/>
                          </w:rPr>
                          <w:t>Property Type</w:t>
                        </w:r>
                      </w:p>
                      <w:p w:rsidR="002333FF" w:rsidRDefault="00786479" w:rsidP="002333FF">
                        <w:pPr>
                          <w:pStyle w:val="Normal02"/>
                          <w:rPr>
                            <w:rFonts w:ascii="Arial" w:hAnsi="Arial" w:cs="Arial"/>
                            <w:b/>
                          </w:rPr>
                        </w:pPr>
                        <w:r>
                          <w:rPr>
                            <w:rFonts w:ascii="Arial" w:hAnsi="Arial" w:cs="Arial"/>
                            <w:b/>
                          </w:rPr>
                          <w:t>Year Built</w:t>
                        </w:r>
                      </w:p>
                      <w:p w:rsidR="002333FF" w:rsidRDefault="00786479" w:rsidP="002333FF">
                        <w:pPr>
                          <w:pStyle w:val="Normal02"/>
                          <w:rPr>
                            <w:rFonts w:ascii="Arial" w:hAnsi="Arial" w:cs="Arial"/>
                            <w:b/>
                          </w:rPr>
                        </w:pPr>
                        <w:r>
                          <w:rPr>
                            <w:rFonts w:ascii="Arial" w:hAnsi="Arial" w:cs="Arial"/>
                            <w:b/>
                          </w:rPr>
                          <w:t>Occupancy</w:t>
                        </w:r>
                      </w:p>
                    </w:tc>
                    <w:tc>
                      <w:tcPr>
                        <w:tcW w:w="4783" w:type="dxa"/>
                      </w:tcPr>
                      <w:p w:rsidR="002333FF" w:rsidRDefault="00786479" w:rsidP="002333FF">
                        <w:pPr>
                          <w:pStyle w:val="Normal02"/>
                          <w:rPr>
                            <w:rFonts w:ascii="Arial" w:hAnsi="Arial" w:cs="Arial"/>
                          </w:rPr>
                        </w:pPr>
                        <w:r>
                          <w:rPr>
                            <w:rFonts w:ascii="Arial" w:hAnsi="Arial" w:cs="Arial"/>
                            <w:noProof/>
                          </w:rPr>
                          <w:t>Residential</w:t>
                        </w:r>
                      </w:p>
                      <w:p w:rsidR="00261371" w:rsidRDefault="00786479" w:rsidP="002333FF">
                        <w:pPr>
                          <w:pStyle w:val="Normal02"/>
                          <w:rPr>
                            <w:rFonts w:ascii="Arial" w:hAnsi="Arial" w:cs="Arial"/>
                          </w:rPr>
                        </w:pPr>
                        <w:r>
                          <w:rPr>
                            <w:rFonts w:ascii="Arial" w:hAnsi="Arial" w:cs="Arial"/>
                            <w:noProof/>
                          </w:rPr>
                          <w:t>Flat Grnd Flr Purpse Blt</w:t>
                        </w:r>
                      </w:p>
                      <w:p w:rsidR="002333FF" w:rsidRDefault="00786479" w:rsidP="002333FF">
                        <w:pPr>
                          <w:pStyle w:val="Normal02"/>
                          <w:rPr>
                            <w:rFonts w:ascii="Arial" w:hAnsi="Arial" w:cs="Arial"/>
                          </w:rPr>
                        </w:pPr>
                        <w:r>
                          <w:rPr>
                            <w:rFonts w:ascii="Arial" w:hAnsi="Arial" w:cs="Arial"/>
                            <w:noProof/>
                          </w:rPr>
                          <w:t>1905</w:t>
                        </w:r>
                      </w:p>
                      <w:p w:rsidR="002333FF" w:rsidRDefault="00786479" w:rsidP="002333FF">
                        <w:pPr>
                          <w:pStyle w:val="Normal02"/>
                          <w:rPr>
                            <w:rFonts w:ascii="Arial" w:hAnsi="Arial" w:cs="Arial"/>
                          </w:rPr>
                        </w:pPr>
                        <w:r>
                          <w:rPr>
                            <w:rFonts w:ascii="Arial" w:hAnsi="Arial" w:cs="Arial"/>
                            <w:noProof/>
                          </w:rPr>
                          <w:t>Let to Professional Tenants</w:t>
                        </w:r>
                      </w:p>
                      <w:p w:rsidR="002333FF" w:rsidRDefault="00786479" w:rsidP="002333FF">
                        <w:pPr>
                          <w:pStyle w:val="Normal02"/>
                          <w:rPr>
                            <w:rFonts w:ascii="Arial" w:hAnsi="Arial" w:cs="Arial"/>
                          </w:rPr>
                        </w:pPr>
                        <w:r>
                          <w:rPr>
                            <w:rFonts w:ascii="Arial" w:hAnsi="Arial" w:cs="Arial"/>
                            <w:noProof/>
                          </w:rPr>
                          <w:t>Owner Occupied</w:t>
                        </w:r>
                      </w:p>
                    </w:tc>
                  </w:tr>
                  <w:tr w:rsidR="0024378B" w:rsidTr="00786479">
                    <w:tc>
                      <w:tcPr>
                        <w:tcW w:w="5875" w:type="dxa"/>
                      </w:tcPr>
                      <w:p w:rsidR="002333FF" w:rsidRDefault="00786479" w:rsidP="002333FF">
                        <w:pPr>
                          <w:pStyle w:val="Normal02"/>
                          <w:rPr>
                            <w:rFonts w:ascii="Arial" w:hAnsi="Arial" w:cs="Arial"/>
                            <w:b/>
                          </w:rPr>
                        </w:pPr>
                        <w:r>
                          <w:rPr>
                            <w:rFonts w:ascii="Arial" w:hAnsi="Arial" w:cs="Arial"/>
                            <w:b/>
                          </w:rPr>
                          <w:t>Construction</w:t>
                        </w:r>
                      </w:p>
                      <w:p w:rsidR="00271A84" w:rsidRDefault="00786479" w:rsidP="002333FF">
                        <w:pPr>
                          <w:pStyle w:val="Normal02"/>
                          <w:rPr>
                            <w:rFonts w:ascii="Arial" w:hAnsi="Arial" w:cs="Arial"/>
                            <w:b/>
                          </w:rPr>
                        </w:pPr>
                        <w:r>
                          <w:rPr>
                            <w:rFonts w:ascii="Arial" w:hAnsi="Arial" w:cs="Arial"/>
                            <w:b/>
                          </w:rPr>
                          <w:t>Secondary Construction</w:t>
                        </w:r>
                      </w:p>
                    </w:tc>
                    <w:tc>
                      <w:tcPr>
                        <w:tcW w:w="4783" w:type="dxa"/>
                      </w:tcPr>
                      <w:p w:rsidR="002333FF" w:rsidRDefault="00786479" w:rsidP="002333FF">
                        <w:pPr>
                          <w:pStyle w:val="Normal02"/>
                          <w:rPr>
                            <w:rFonts w:ascii="Arial" w:hAnsi="Arial" w:cs="Arial"/>
                          </w:rPr>
                        </w:pPr>
                        <w:r>
                          <w:rPr>
                            <w:rFonts w:ascii="Arial" w:hAnsi="Arial" w:cs="Arial"/>
                            <w:noProof/>
                          </w:rPr>
                          <w:t>Brick</w:t>
                        </w:r>
                      </w:p>
                      <w:p w:rsidR="002333FF" w:rsidRDefault="002333FF" w:rsidP="002333FF">
                        <w:pPr>
                          <w:pStyle w:val="Normal02"/>
                          <w:rPr>
                            <w:rFonts w:ascii="Arial" w:hAnsi="Arial" w:cs="Arial"/>
                          </w:rPr>
                        </w:pPr>
                      </w:p>
                    </w:tc>
                  </w:tr>
                  <w:tr w:rsidR="0024378B" w:rsidTr="00786479">
                    <w:tc>
                      <w:tcPr>
                        <w:tcW w:w="5875" w:type="dxa"/>
                      </w:tcPr>
                      <w:p w:rsidR="002333FF" w:rsidRDefault="00786479" w:rsidP="002333FF">
                        <w:pPr>
                          <w:pStyle w:val="Normal02"/>
                          <w:rPr>
                            <w:rFonts w:ascii="Arial" w:hAnsi="Arial" w:cs="Arial"/>
                            <w:b/>
                          </w:rPr>
                        </w:pPr>
                        <w:r>
                          <w:rPr>
                            <w:rFonts w:ascii="Arial" w:hAnsi="Arial" w:cs="Arial"/>
                            <w:b/>
                          </w:rPr>
                          <w:t>Roof Type</w:t>
                        </w:r>
                      </w:p>
                      <w:p w:rsidR="00271A84" w:rsidRDefault="00786479" w:rsidP="002333FF">
                        <w:pPr>
                          <w:pStyle w:val="Normal02"/>
                          <w:rPr>
                            <w:rFonts w:ascii="Arial" w:hAnsi="Arial" w:cs="Arial"/>
                            <w:b/>
                          </w:rPr>
                        </w:pPr>
                        <w:r>
                          <w:rPr>
                            <w:rFonts w:ascii="Arial" w:hAnsi="Arial" w:cs="Arial"/>
                            <w:b/>
                          </w:rPr>
                          <w:t>Secondary Roof Type</w:t>
                        </w:r>
                      </w:p>
                    </w:tc>
                    <w:tc>
                      <w:tcPr>
                        <w:tcW w:w="4783" w:type="dxa"/>
                      </w:tcPr>
                      <w:p w:rsidR="002333FF" w:rsidRDefault="00786479" w:rsidP="002333FF">
                        <w:pPr>
                          <w:pStyle w:val="Normal02"/>
                          <w:rPr>
                            <w:rFonts w:ascii="Arial" w:hAnsi="Arial" w:cs="Arial"/>
                          </w:rPr>
                        </w:pPr>
                        <w:r>
                          <w:rPr>
                            <w:rFonts w:ascii="Arial" w:hAnsi="Arial" w:cs="Arial"/>
                            <w:noProof/>
                          </w:rPr>
                          <w:t>Tiled</w:t>
                        </w:r>
                      </w:p>
                      <w:p w:rsidR="002333FF" w:rsidRDefault="002333FF" w:rsidP="002333FF">
                        <w:pPr>
                          <w:pStyle w:val="Normal02"/>
                          <w:rPr>
                            <w:rFonts w:ascii="Arial" w:hAnsi="Arial" w:cs="Arial"/>
                          </w:rPr>
                        </w:pPr>
                      </w:p>
                    </w:tc>
                  </w:tr>
                  <w:tr w:rsidR="0024378B" w:rsidTr="00786479">
                    <w:tc>
                      <w:tcPr>
                        <w:tcW w:w="5875" w:type="dxa"/>
                      </w:tcPr>
                      <w:p w:rsidR="00470E33" w:rsidRDefault="00786479" w:rsidP="002333FF">
                        <w:pPr>
                          <w:pStyle w:val="Normal02"/>
                          <w:rPr>
                            <w:rFonts w:ascii="Arial" w:hAnsi="Arial" w:cs="Arial"/>
                            <w:b/>
                          </w:rPr>
                        </w:pPr>
                        <w:r>
                          <w:rPr>
                            <w:rFonts w:ascii="Arial" w:hAnsi="Arial" w:cs="Arial"/>
                            <w:b/>
                          </w:rPr>
                          <w:t>Cover</w:t>
                        </w:r>
                      </w:p>
                      <w:p w:rsidR="001B49BE" w:rsidRDefault="00786479" w:rsidP="002333FF">
                        <w:pPr>
                          <w:pStyle w:val="Normal02"/>
                          <w:rPr>
                            <w:rFonts w:ascii="Arial" w:hAnsi="Arial" w:cs="Arial"/>
                            <w:b/>
                          </w:rPr>
                        </w:pPr>
                        <w:r>
                          <w:rPr>
                            <w:rFonts w:ascii="Arial" w:hAnsi="Arial" w:cs="Arial"/>
                            <w:b/>
                          </w:rPr>
                          <w:t>Property Owners Liability</w:t>
                        </w:r>
                      </w:p>
                      <w:p w:rsidR="002333FF" w:rsidRDefault="00786479" w:rsidP="002333FF">
                        <w:pPr>
                          <w:pStyle w:val="Normal02"/>
                          <w:rPr>
                            <w:rFonts w:ascii="Arial" w:hAnsi="Arial" w:cs="Arial"/>
                            <w:b/>
                          </w:rPr>
                        </w:pPr>
                        <w:r>
                          <w:rPr>
                            <w:rFonts w:ascii="Arial" w:hAnsi="Arial" w:cs="Arial"/>
                            <w:b/>
                          </w:rPr>
                          <w:t>Accidental Damage Included</w:t>
                        </w:r>
                      </w:p>
                      <w:p w:rsidR="002333FF" w:rsidRDefault="00786479" w:rsidP="002333FF">
                        <w:pPr>
                          <w:pStyle w:val="Normal02"/>
                          <w:rPr>
                            <w:rFonts w:ascii="Arial" w:hAnsi="Arial" w:cs="Arial"/>
                            <w:b/>
                          </w:rPr>
                        </w:pPr>
                        <w:r>
                          <w:rPr>
                            <w:rFonts w:ascii="Arial" w:hAnsi="Arial" w:cs="Arial"/>
                            <w:b/>
                          </w:rPr>
                          <w:t>Building Sum Insured</w:t>
                        </w:r>
                      </w:p>
                      <w:p w:rsidR="002333FF" w:rsidRDefault="00786479" w:rsidP="002333FF">
                        <w:pPr>
                          <w:pStyle w:val="Normal02"/>
                          <w:rPr>
                            <w:rFonts w:ascii="Arial" w:hAnsi="Arial" w:cs="Arial"/>
                            <w:b/>
                          </w:rPr>
                        </w:pPr>
                        <w:r>
                          <w:rPr>
                            <w:rFonts w:ascii="Arial" w:hAnsi="Arial" w:cs="Arial"/>
                            <w:b/>
                          </w:rPr>
                          <w:t xml:space="preserve">Uplifted @ </w:t>
                        </w:r>
                        <w:r>
                          <w:rPr>
                            <w:rFonts w:ascii="Arial" w:hAnsi="Arial" w:cs="Arial"/>
                            <w:b/>
                            <w:noProof/>
                          </w:rPr>
                          <w:t>30</w:t>
                        </w:r>
                        <w:r>
                          <w:rPr>
                            <w:rFonts w:ascii="Arial" w:hAnsi="Arial" w:cs="Arial"/>
                            <w:b/>
                          </w:rPr>
                          <w:t>%</w:t>
                        </w:r>
                      </w:p>
                      <w:p w:rsidR="002333FF" w:rsidRDefault="00786479" w:rsidP="002333FF">
                        <w:pPr>
                          <w:pStyle w:val="Normal02"/>
                          <w:rPr>
                            <w:rFonts w:ascii="Arial" w:hAnsi="Arial" w:cs="Arial"/>
                            <w:b/>
                          </w:rPr>
                        </w:pPr>
                        <w:r>
                          <w:rPr>
                            <w:rFonts w:ascii="Arial" w:hAnsi="Arial" w:cs="Arial"/>
                            <w:b/>
                          </w:rPr>
                          <w:t>Landlords Contents</w:t>
                        </w:r>
                      </w:p>
                      <w:p w:rsidR="002333FF" w:rsidRDefault="00786479" w:rsidP="002333FF">
                        <w:pPr>
                          <w:pStyle w:val="Normal02"/>
                          <w:rPr>
                            <w:rFonts w:ascii="Arial" w:hAnsi="Arial" w:cs="Arial"/>
                            <w:b/>
                          </w:rPr>
                        </w:pPr>
                        <w:r>
                          <w:rPr>
                            <w:rFonts w:ascii="Arial" w:hAnsi="Arial" w:cs="Arial"/>
                            <w:b/>
                          </w:rPr>
                          <w:t>Loss of Rent</w:t>
                        </w:r>
                      </w:p>
                      <w:p w:rsidR="002333FF" w:rsidRDefault="00786479" w:rsidP="002333FF">
                        <w:pPr>
                          <w:pStyle w:val="Normal02"/>
                          <w:rPr>
                            <w:rFonts w:ascii="Arial" w:hAnsi="Arial" w:cs="Arial"/>
                            <w:b/>
                          </w:rPr>
                        </w:pPr>
                        <w:r>
                          <w:rPr>
                            <w:rFonts w:ascii="Arial" w:hAnsi="Arial" w:cs="Arial"/>
                            <w:b/>
                          </w:rPr>
                          <w:tab/>
                          <w:t>Indemnity Period</w:t>
                        </w:r>
                      </w:p>
                    </w:tc>
                    <w:tc>
                      <w:tcPr>
                        <w:tcW w:w="4783" w:type="dxa"/>
                      </w:tcPr>
                      <w:p w:rsidR="002333FF" w:rsidRDefault="00786479" w:rsidP="002333FF">
                        <w:pPr>
                          <w:pStyle w:val="Normal02"/>
                          <w:rPr>
                            <w:rFonts w:ascii="Arial" w:hAnsi="Arial" w:cs="Arial"/>
                          </w:rPr>
                        </w:pPr>
                        <w:r>
                          <w:rPr>
                            <w:rFonts w:ascii="Arial" w:hAnsi="Arial" w:cs="Arial"/>
                            <w:noProof/>
                          </w:rPr>
                          <w:t>All Risks including Subsidence</w:t>
                        </w:r>
                      </w:p>
                      <w:p w:rsidR="00B4314C" w:rsidRDefault="00786479" w:rsidP="002333FF">
                        <w:pPr>
                          <w:pStyle w:val="Normal02"/>
                          <w:rPr>
                            <w:rFonts w:ascii="Arial" w:hAnsi="Arial" w:cs="Arial"/>
                          </w:rPr>
                        </w:pPr>
                        <w:r>
                          <w:rPr>
                            <w:rFonts w:ascii="Arial" w:hAnsi="Arial" w:cs="Arial"/>
                          </w:rPr>
                          <w:fldChar w:fldCharType="begin"/>
                        </w:r>
                        <w:r>
                          <w:rPr>
                            <w:rFonts w:ascii="Arial" w:hAnsi="Arial" w:cs="Arial"/>
                          </w:rPr>
                          <w:instrText xml:space="preserve">  =</w:instrText>
                        </w:r>
                        <w:r>
                          <w:rPr>
                            <w:rFonts w:ascii="Arial" w:hAnsi="Arial" w:cs="Arial"/>
                            <w:noProof/>
                          </w:rPr>
                          <w:instrText>5000000</w:instrText>
                        </w:r>
                        <w:r>
                          <w:rPr>
                            <w:rFonts w:ascii="Arial" w:hAnsi="Arial" w:cs="Arial"/>
                          </w:rPr>
                          <w:instrText xml:space="preserve"> \# "£#,###  </w:instrText>
                        </w:r>
                        <w:r>
                          <w:rPr>
                            <w:rFonts w:ascii="Arial" w:hAnsi="Arial" w:cs="Arial"/>
                          </w:rPr>
                          <w:fldChar w:fldCharType="separate"/>
                        </w:r>
                        <w:r>
                          <w:rPr>
                            <w:rFonts w:ascii="Arial" w:hAnsi="Arial" w:cs="Arial"/>
                          </w:rPr>
                          <w:t xml:space="preserve">£5,000,000  </w:t>
                        </w:r>
                        <w:r>
                          <w:rPr>
                            <w:rFonts w:ascii="Arial" w:hAnsi="Arial" w:cs="Arial"/>
                          </w:rPr>
                          <w:fldChar w:fldCharType="end"/>
                        </w:r>
                      </w:p>
                      <w:p w:rsidR="002333FF" w:rsidRDefault="00786479" w:rsidP="002333FF">
                        <w:pPr>
                          <w:pStyle w:val="Normal02"/>
                          <w:rPr>
                            <w:rFonts w:ascii="Arial" w:hAnsi="Arial" w:cs="Arial"/>
                          </w:rPr>
                        </w:pPr>
                        <w:r>
                          <w:rPr>
                            <w:rFonts w:ascii="Arial" w:hAnsi="Arial" w:cs="Arial"/>
                            <w:noProof/>
                          </w:rPr>
                          <w:t>Yes</w:t>
                        </w:r>
                      </w:p>
                      <w:p w:rsidR="001D151A" w:rsidRDefault="00786479" w:rsidP="002333FF">
                        <w:pPr>
                          <w:pStyle w:val="Normal02"/>
                          <w:rPr>
                            <w:rFonts w:ascii="Arial" w:hAnsi="Arial" w:cs="Arial"/>
                          </w:rPr>
                        </w:pPr>
                        <w:r>
                          <w:rPr>
                            <w:rFonts w:ascii="Arial" w:hAnsi="Arial" w:cs="Arial"/>
                          </w:rPr>
                          <w:fldChar w:fldCharType="begin"/>
                        </w:r>
                        <w:r>
                          <w:rPr>
                            <w:rFonts w:ascii="Arial" w:hAnsi="Arial" w:cs="Arial"/>
                          </w:rPr>
                          <w:instrText xml:space="preserve">  =</w:instrText>
                        </w:r>
                        <w:r>
                          <w:rPr>
                            <w:rFonts w:ascii="Arial" w:hAnsi="Arial" w:cs="Arial"/>
                            <w:noProof/>
                          </w:rPr>
                          <w:instrText>660828</w:instrText>
                        </w:r>
                        <w:r>
                          <w:rPr>
                            <w:rFonts w:ascii="Arial" w:hAnsi="Arial" w:cs="Arial"/>
                          </w:rPr>
                          <w:instrText xml:space="preserve"> \# "£#,###  </w:instrText>
                        </w:r>
                        <w:r>
                          <w:rPr>
                            <w:rFonts w:ascii="Arial" w:hAnsi="Arial" w:cs="Arial"/>
                          </w:rPr>
                          <w:fldChar w:fldCharType="separate"/>
                        </w:r>
                        <w:r>
                          <w:rPr>
                            <w:rFonts w:ascii="Arial" w:hAnsi="Arial" w:cs="Arial"/>
                          </w:rPr>
                          <w:t xml:space="preserve">£660,828  </w:t>
                        </w:r>
                        <w:r>
                          <w:rPr>
                            <w:rFonts w:ascii="Arial" w:hAnsi="Arial" w:cs="Arial"/>
                          </w:rPr>
                          <w:fldChar w:fldCharType="end"/>
                        </w:r>
                      </w:p>
                      <w:p w:rsidR="00B4314C" w:rsidRDefault="00786479" w:rsidP="00B4314C">
                        <w:pPr>
                          <w:pStyle w:val="Normal02"/>
                          <w:rPr>
                            <w:rFonts w:ascii="Arial" w:hAnsi="Arial" w:cs="Arial"/>
                          </w:rPr>
                        </w:pPr>
                        <w:r>
                          <w:rPr>
                            <w:rFonts w:ascii="Arial" w:hAnsi="Arial" w:cs="Arial"/>
                          </w:rPr>
                          <w:fldChar w:fldCharType="begin"/>
                        </w:r>
                        <w:r>
                          <w:rPr>
                            <w:rFonts w:ascii="Arial" w:hAnsi="Arial" w:cs="Arial"/>
                          </w:rPr>
                          <w:instrText xml:space="preserve">  =</w:instrText>
                        </w:r>
                        <w:r>
                          <w:rPr>
                            <w:rFonts w:ascii="Arial" w:hAnsi="Arial" w:cs="Arial"/>
                            <w:noProof/>
                          </w:rPr>
                          <w:instrText>859076</w:instrText>
                        </w:r>
                        <w:r>
                          <w:rPr>
                            <w:rFonts w:ascii="Arial" w:hAnsi="Arial" w:cs="Arial"/>
                          </w:rPr>
                          <w:instrText xml:space="preserve"> \# "£#,###  </w:instrText>
                        </w:r>
                        <w:r>
                          <w:rPr>
                            <w:rFonts w:ascii="Arial" w:hAnsi="Arial" w:cs="Arial"/>
                          </w:rPr>
                          <w:fldChar w:fldCharType="separate"/>
                        </w:r>
                        <w:r>
                          <w:rPr>
                            <w:rFonts w:ascii="Arial" w:hAnsi="Arial" w:cs="Arial"/>
                          </w:rPr>
                          <w:t xml:space="preserve">£859,076  </w:t>
                        </w:r>
                        <w:r>
                          <w:rPr>
                            <w:rFonts w:ascii="Arial" w:hAnsi="Arial" w:cs="Arial"/>
                          </w:rPr>
                          <w:fldChar w:fldCharType="end"/>
                        </w:r>
                      </w:p>
                      <w:p w:rsidR="002333FF" w:rsidRDefault="00786479" w:rsidP="002333FF">
                        <w:pPr>
                          <w:pStyle w:val="Normal02"/>
                          <w:rPr>
                            <w:rFonts w:ascii="Arial" w:hAnsi="Arial" w:cs="Arial"/>
                          </w:rPr>
                        </w:pPr>
                        <w:r>
                          <w:rPr>
                            <w:rFonts w:ascii="Arial" w:hAnsi="Arial" w:cs="Arial"/>
                          </w:rPr>
                          <w:fldChar w:fldCharType="begin"/>
                        </w:r>
                        <w:r>
                          <w:rPr>
                            <w:rFonts w:ascii="Arial" w:hAnsi="Arial" w:cs="Arial"/>
                          </w:rPr>
                          <w:instrText xml:space="preserve">  =</w:instrText>
                        </w:r>
                        <w:r w:rsidR="00093A63">
                          <w:rPr>
                            <w:rFonts w:ascii="Arial" w:hAnsi="Arial" w:cs="Arial"/>
                            <w:noProof/>
                          </w:rPr>
                          <w:instrText>35100</w:instrText>
                        </w:r>
                        <w:r>
                          <w:rPr>
                            <w:rFonts w:ascii="Arial" w:hAnsi="Arial" w:cs="Arial"/>
                          </w:rPr>
                          <w:instrText xml:space="preserve"> \#"£#,###  </w:instrText>
                        </w:r>
                        <w:r>
                          <w:rPr>
                            <w:rFonts w:ascii="Arial" w:hAnsi="Arial" w:cs="Arial"/>
                          </w:rPr>
                          <w:fldChar w:fldCharType="separate"/>
                        </w:r>
                        <w:r>
                          <w:rPr>
                            <w:rFonts w:ascii="Arial" w:hAnsi="Arial" w:cs="Arial"/>
                          </w:rPr>
                          <w:t xml:space="preserve">£35,100  </w:t>
                        </w:r>
                        <w:r>
                          <w:rPr>
                            <w:rFonts w:ascii="Arial" w:hAnsi="Arial" w:cs="Arial"/>
                          </w:rPr>
                          <w:fldChar w:fldCharType="end"/>
                        </w:r>
                      </w:p>
                      <w:p w:rsidR="007A486F" w:rsidRDefault="004B22E1" w:rsidP="002333FF">
                        <w:pPr>
                          <w:pStyle w:val="Normal02"/>
                          <w:rPr>
                            <w:rFonts w:ascii="Arial" w:hAnsi="Arial" w:cs="Arial"/>
                          </w:rPr>
                        </w:pPr>
                        <w:r>
                          <w:rPr>
                            <w:rFonts w:ascii="Arial" w:hAnsi="Arial" w:cs="Arial"/>
                          </w:rPr>
                          <w:t>Yes</w:t>
                        </w:r>
                        <w:bookmarkStart w:id="5" w:name="_GoBack"/>
                        <w:bookmarkEnd w:id="5"/>
                      </w:p>
                      <w:p w:rsidR="002333FF" w:rsidRDefault="00786479" w:rsidP="002333FF">
                        <w:pPr>
                          <w:pStyle w:val="Normal02"/>
                          <w:rPr>
                            <w:rFonts w:ascii="Arial" w:hAnsi="Arial" w:cs="Arial"/>
                          </w:rPr>
                        </w:pPr>
                        <w:r>
                          <w:rPr>
                            <w:rFonts w:ascii="Arial" w:hAnsi="Arial" w:cs="Arial"/>
                            <w:noProof/>
                          </w:rPr>
                          <w:t>12</w:t>
                        </w:r>
                        <w:r>
                          <w:rPr>
                            <w:rFonts w:ascii="Arial" w:hAnsi="Arial" w:cs="Arial"/>
                          </w:rPr>
                          <w:t xml:space="preserve"> months</w:t>
                        </w:r>
                      </w:p>
                    </w:tc>
                  </w:tr>
                </w:tbl>
                <w:p w:rsidR="002333FF" w:rsidRDefault="002333FF" w:rsidP="00F71ABD">
                  <w:pPr>
                    <w:pStyle w:val="Normal02"/>
                    <w:rPr>
                      <w:rFonts w:ascii="Arial" w:hAnsi="Arial" w:cs="Arial"/>
                      <w:b/>
                    </w:rPr>
                  </w:pPr>
                </w:p>
              </w:tc>
            </w:tr>
          </w:tbl>
          <w:p w:rsidR="001F45A9" w:rsidRDefault="001F45A9" w:rsidP="00F71ABD">
            <w:pPr>
              <w:pStyle w:val="Normal02"/>
              <w:ind w:left="-108"/>
              <w:rPr>
                <w:rFonts w:ascii="Arial" w:hAnsi="Arial" w:cs="Arial"/>
                <w:b/>
              </w:rPr>
            </w:pPr>
          </w:p>
          <w:tbl>
            <w:tblPr>
              <w:tblStyle w:val="TableGrid0000"/>
              <w:tblW w:w="0" w:type="auto"/>
              <w:tblLayout w:type="fixed"/>
              <w:tblLook w:val="04A0" w:firstRow="1" w:lastRow="0" w:firstColumn="1" w:lastColumn="0" w:noHBand="0" w:noVBand="1"/>
            </w:tblPr>
            <w:tblGrid>
              <w:gridCol w:w="10831"/>
            </w:tblGrid>
            <w:tr w:rsidR="0024378B" w:rsidTr="001F45A9">
              <w:tc>
                <w:tcPr>
                  <w:tcW w:w="10831" w:type="dxa"/>
                  <w:tcBorders>
                    <w:top w:val="nil"/>
                    <w:left w:val="nil"/>
                    <w:bottom w:val="nil"/>
                    <w:right w:val="nil"/>
                  </w:tcBorders>
                </w:tcPr>
                <w:tbl>
                  <w:tblPr>
                    <w:tblStyle w:val="TableGrid0000"/>
                    <w:tblW w:w="10658" w:type="dxa"/>
                    <w:tblLayout w:type="fixed"/>
                    <w:tblLook w:val="04A0" w:firstRow="1" w:lastRow="0" w:firstColumn="1" w:lastColumn="0" w:noHBand="0" w:noVBand="1"/>
                  </w:tblPr>
                  <w:tblGrid>
                    <w:gridCol w:w="5875"/>
                    <w:gridCol w:w="4783"/>
                  </w:tblGrid>
                  <w:tr w:rsidR="0024378B" w:rsidTr="00786479">
                    <w:tc>
                      <w:tcPr>
                        <w:tcW w:w="5875" w:type="dxa"/>
                      </w:tcPr>
                      <w:p w:rsidR="001F45A9" w:rsidRDefault="00786479" w:rsidP="001F45A9">
                        <w:pPr>
                          <w:pStyle w:val="Normal0000"/>
                          <w:rPr>
                            <w:rFonts w:ascii="Arial" w:hAnsi="Arial" w:cs="Arial"/>
                            <w:b/>
                          </w:rPr>
                        </w:pPr>
                        <w:r>
                          <w:rPr>
                            <w:rFonts w:ascii="Arial" w:hAnsi="Arial" w:cs="Arial"/>
                            <w:b/>
                          </w:rPr>
                          <w:t>Under Structural Renovation or Refurbishment</w:t>
                        </w:r>
                      </w:p>
                      <w:p w:rsidR="001F45A9" w:rsidRDefault="00786479" w:rsidP="001F45A9">
                        <w:pPr>
                          <w:pStyle w:val="Normal0000"/>
                          <w:rPr>
                            <w:rFonts w:ascii="Arial" w:hAnsi="Arial" w:cs="Arial"/>
                            <w:b/>
                          </w:rPr>
                        </w:pPr>
                        <w:r>
                          <w:rPr>
                            <w:rFonts w:ascii="Arial" w:hAnsi="Arial" w:cs="Arial"/>
                            <w:b/>
                          </w:rPr>
                          <w:t>What percentage of the roof is flat</w:t>
                        </w:r>
                      </w:p>
                      <w:p w:rsidR="001F45A9" w:rsidRDefault="00786479" w:rsidP="001F45A9">
                        <w:pPr>
                          <w:pStyle w:val="Normal0000"/>
                          <w:rPr>
                            <w:rFonts w:ascii="Arial" w:hAnsi="Arial" w:cs="Arial"/>
                            <w:b/>
                          </w:rPr>
                        </w:pPr>
                        <w:r>
                          <w:rPr>
                            <w:rFonts w:ascii="Arial" w:hAnsi="Arial" w:cs="Arial"/>
                            <w:b/>
                          </w:rPr>
                          <w:t>Near a River, Watercourse, Quarry or Cliff</w:t>
                        </w:r>
                      </w:p>
                      <w:p w:rsidR="001F45A9" w:rsidRDefault="00786479" w:rsidP="001F45A9">
                        <w:pPr>
                          <w:pStyle w:val="Normal0000"/>
                          <w:rPr>
                            <w:rFonts w:ascii="Arial" w:hAnsi="Arial" w:cs="Arial"/>
                            <w:b/>
                          </w:rPr>
                        </w:pPr>
                        <w:r>
                          <w:rPr>
                            <w:rFonts w:ascii="Arial" w:hAnsi="Arial" w:cs="Arial"/>
                            <w:b/>
                          </w:rPr>
                          <w:t>In good Repair</w:t>
                        </w:r>
                      </w:p>
                      <w:p w:rsidR="001F45A9" w:rsidRDefault="00786479" w:rsidP="001F45A9">
                        <w:pPr>
                          <w:pStyle w:val="Normal0000"/>
                          <w:rPr>
                            <w:rFonts w:ascii="Arial" w:hAnsi="Arial" w:cs="Arial"/>
                            <w:b/>
                          </w:rPr>
                        </w:pPr>
                        <w:r>
                          <w:rPr>
                            <w:rFonts w:ascii="Arial" w:hAnsi="Arial" w:cs="Arial"/>
                            <w:b/>
                          </w:rPr>
                          <w:t>Is the property listed</w:t>
                        </w:r>
                      </w:p>
                      <w:p w:rsidR="001F45A9" w:rsidRDefault="00786479" w:rsidP="001F45A9">
                        <w:pPr>
                          <w:pStyle w:val="Normal0000"/>
                          <w:rPr>
                            <w:rFonts w:ascii="Arial" w:hAnsi="Arial" w:cs="Arial"/>
                            <w:b/>
                          </w:rPr>
                        </w:pPr>
                        <w:r>
                          <w:rPr>
                            <w:rFonts w:ascii="Arial" w:hAnsi="Arial" w:cs="Arial"/>
                            <w:b/>
                          </w:rPr>
                          <w:t xml:space="preserve">Free from </w:t>
                        </w:r>
                      </w:p>
                      <w:p w:rsidR="001F45A9" w:rsidRDefault="00786479" w:rsidP="001F45A9">
                        <w:pPr>
                          <w:pStyle w:val="Normal0000"/>
                          <w:rPr>
                            <w:rFonts w:ascii="Arial" w:hAnsi="Arial" w:cs="Arial"/>
                            <w:b/>
                          </w:rPr>
                        </w:pPr>
                        <w:r>
                          <w:rPr>
                            <w:rFonts w:ascii="Arial" w:hAnsi="Arial" w:cs="Arial"/>
                            <w:b/>
                          </w:rPr>
                          <w:tab/>
                          <w:t>Subsidence</w:t>
                        </w:r>
                      </w:p>
                      <w:p w:rsidR="001F45A9" w:rsidRDefault="00786479" w:rsidP="001F45A9">
                        <w:pPr>
                          <w:pStyle w:val="Normal0000"/>
                          <w:rPr>
                            <w:rFonts w:ascii="Arial" w:hAnsi="Arial" w:cs="Arial"/>
                            <w:b/>
                          </w:rPr>
                        </w:pPr>
                        <w:r>
                          <w:rPr>
                            <w:rFonts w:ascii="Arial" w:hAnsi="Arial" w:cs="Arial"/>
                            <w:b/>
                          </w:rPr>
                          <w:tab/>
                          <w:t>Landslip</w:t>
                        </w:r>
                        <w:r>
                          <w:rPr>
                            <w:rFonts w:ascii="Arial" w:hAnsi="Arial" w:cs="Arial"/>
                            <w:b/>
                          </w:rPr>
                          <w:tab/>
                        </w:r>
                      </w:p>
                      <w:p w:rsidR="001F45A9" w:rsidRDefault="00786479" w:rsidP="001F45A9">
                        <w:pPr>
                          <w:pStyle w:val="Normal0000"/>
                          <w:rPr>
                            <w:rFonts w:ascii="Arial" w:hAnsi="Arial" w:cs="Arial"/>
                            <w:b/>
                          </w:rPr>
                        </w:pPr>
                        <w:r>
                          <w:rPr>
                            <w:rFonts w:ascii="Arial" w:hAnsi="Arial" w:cs="Arial"/>
                            <w:b/>
                          </w:rPr>
                          <w:tab/>
                          <w:t>Groundheave</w:t>
                        </w:r>
                      </w:p>
                      <w:p w:rsidR="001F45A9" w:rsidRDefault="00786479" w:rsidP="001F45A9">
                        <w:pPr>
                          <w:pStyle w:val="Normal0000"/>
                          <w:rPr>
                            <w:rFonts w:ascii="Arial" w:hAnsi="Arial" w:cs="Arial"/>
                            <w:b/>
                          </w:rPr>
                        </w:pPr>
                        <w:r>
                          <w:rPr>
                            <w:rFonts w:ascii="Arial" w:hAnsi="Arial" w:cs="Arial"/>
                            <w:b/>
                          </w:rPr>
                          <w:tab/>
                          <w:t>Storm</w:t>
                        </w:r>
                      </w:p>
                      <w:p w:rsidR="001F45A9" w:rsidRDefault="00786479" w:rsidP="001F45A9">
                        <w:pPr>
                          <w:pStyle w:val="Normal0000"/>
                          <w:rPr>
                            <w:rFonts w:ascii="Arial" w:hAnsi="Arial" w:cs="Arial"/>
                            <w:b/>
                          </w:rPr>
                        </w:pPr>
                        <w:r>
                          <w:rPr>
                            <w:rFonts w:ascii="Arial" w:hAnsi="Arial" w:cs="Arial"/>
                            <w:b/>
                          </w:rPr>
                          <w:tab/>
                          <w:t>Flood</w:t>
                        </w:r>
                      </w:p>
                      <w:p w:rsidR="001F45A9" w:rsidRDefault="00786479" w:rsidP="001F45A9">
                        <w:pPr>
                          <w:pStyle w:val="Normal0000"/>
                          <w:rPr>
                            <w:rFonts w:ascii="Arial" w:hAnsi="Arial" w:cs="Arial"/>
                            <w:b/>
                          </w:rPr>
                        </w:pPr>
                        <w:r>
                          <w:rPr>
                            <w:rFonts w:ascii="Arial" w:hAnsi="Arial" w:cs="Arial"/>
                            <w:b/>
                          </w:rPr>
                          <w:t>Subsidence in last 5 years</w:t>
                        </w:r>
                      </w:p>
                      <w:p w:rsidR="001F45A9" w:rsidRDefault="001F45A9" w:rsidP="001F45A9">
                        <w:pPr>
                          <w:pStyle w:val="Normal0000"/>
                          <w:rPr>
                            <w:rFonts w:ascii="Arial" w:hAnsi="Arial" w:cs="Arial"/>
                            <w:b/>
                          </w:rPr>
                        </w:pPr>
                      </w:p>
                    </w:tc>
                    <w:tc>
                      <w:tcPr>
                        <w:tcW w:w="4783" w:type="dxa"/>
                      </w:tcPr>
                      <w:p w:rsidR="001F45A9" w:rsidRDefault="00786479" w:rsidP="001F45A9">
                        <w:pPr>
                          <w:pStyle w:val="Normal0000"/>
                          <w:rPr>
                            <w:rFonts w:ascii="Arial" w:hAnsi="Arial" w:cs="Arial"/>
                          </w:rPr>
                        </w:pPr>
                        <w:r>
                          <w:rPr>
                            <w:rFonts w:ascii="Arial" w:hAnsi="Arial" w:cs="Arial"/>
                            <w:noProof/>
                          </w:rPr>
                          <w:t>No</w:t>
                        </w:r>
                      </w:p>
                      <w:p w:rsidR="001F45A9" w:rsidRDefault="00786479" w:rsidP="001F45A9">
                        <w:pPr>
                          <w:pStyle w:val="Normal0000"/>
                          <w:rPr>
                            <w:rFonts w:ascii="Arial" w:hAnsi="Arial" w:cs="Arial"/>
                          </w:rPr>
                        </w:pPr>
                        <w:r>
                          <w:rPr>
                            <w:rFonts w:ascii="Arial" w:hAnsi="Arial" w:cs="Arial"/>
                            <w:noProof/>
                          </w:rPr>
                          <w:t>0</w:t>
                        </w:r>
                      </w:p>
                      <w:p w:rsidR="001F45A9" w:rsidRDefault="00786479" w:rsidP="001F45A9">
                        <w:pPr>
                          <w:pStyle w:val="Normal0000"/>
                          <w:rPr>
                            <w:rFonts w:ascii="Arial" w:hAnsi="Arial" w:cs="Arial"/>
                          </w:rPr>
                        </w:pPr>
                        <w:r>
                          <w:rPr>
                            <w:rFonts w:ascii="Arial" w:hAnsi="Arial" w:cs="Arial"/>
                            <w:noProof/>
                          </w:rPr>
                          <w:t>No</w:t>
                        </w:r>
                      </w:p>
                      <w:p w:rsidR="001F45A9" w:rsidRDefault="00786479" w:rsidP="001F45A9">
                        <w:pPr>
                          <w:pStyle w:val="Normal0000"/>
                          <w:rPr>
                            <w:rFonts w:ascii="Arial" w:hAnsi="Arial" w:cs="Arial"/>
                          </w:rPr>
                        </w:pPr>
                        <w:r>
                          <w:rPr>
                            <w:rFonts w:ascii="Arial" w:hAnsi="Arial" w:cs="Arial"/>
                            <w:noProof/>
                          </w:rPr>
                          <w:t>Yes</w:t>
                        </w:r>
                      </w:p>
                      <w:p w:rsidR="001F45A9" w:rsidRDefault="00786479" w:rsidP="001F45A9">
                        <w:pPr>
                          <w:pStyle w:val="Normal0000"/>
                          <w:rPr>
                            <w:rFonts w:ascii="Arial" w:hAnsi="Arial" w:cs="Arial"/>
                          </w:rPr>
                        </w:pPr>
                        <w:r>
                          <w:rPr>
                            <w:rFonts w:ascii="Arial" w:hAnsi="Arial" w:cs="Arial"/>
                            <w:noProof/>
                          </w:rPr>
                          <w:t>Not Listed</w:t>
                        </w:r>
                      </w:p>
                      <w:p w:rsidR="001F45A9" w:rsidRDefault="001F45A9" w:rsidP="001F45A9">
                        <w:pPr>
                          <w:pStyle w:val="Normal0000"/>
                          <w:rPr>
                            <w:rFonts w:ascii="Arial" w:hAnsi="Arial" w:cs="Arial"/>
                          </w:rPr>
                        </w:pPr>
                      </w:p>
                      <w:p w:rsidR="001F45A9" w:rsidRDefault="00786479" w:rsidP="001F45A9">
                        <w:pPr>
                          <w:pStyle w:val="Normal0000"/>
                          <w:rPr>
                            <w:rFonts w:ascii="Arial" w:hAnsi="Arial" w:cs="Arial"/>
                          </w:rPr>
                        </w:pPr>
                        <w:r>
                          <w:rPr>
                            <w:rFonts w:ascii="Arial" w:hAnsi="Arial" w:cs="Arial"/>
                            <w:noProof/>
                          </w:rPr>
                          <w:t>Yes</w:t>
                        </w:r>
                      </w:p>
                      <w:p w:rsidR="001F45A9" w:rsidRDefault="00786479" w:rsidP="001F45A9">
                        <w:pPr>
                          <w:pStyle w:val="Normal0000"/>
                          <w:rPr>
                            <w:rFonts w:ascii="Arial" w:hAnsi="Arial" w:cs="Arial"/>
                          </w:rPr>
                        </w:pPr>
                        <w:r>
                          <w:rPr>
                            <w:rFonts w:ascii="Arial" w:hAnsi="Arial" w:cs="Arial"/>
                            <w:noProof/>
                          </w:rPr>
                          <w:t>Yes</w:t>
                        </w:r>
                      </w:p>
                      <w:p w:rsidR="001F45A9" w:rsidRDefault="00786479" w:rsidP="001F45A9">
                        <w:pPr>
                          <w:pStyle w:val="Normal0000"/>
                          <w:rPr>
                            <w:rFonts w:ascii="Arial" w:hAnsi="Arial" w:cs="Arial"/>
                          </w:rPr>
                        </w:pPr>
                        <w:r>
                          <w:rPr>
                            <w:rFonts w:ascii="Arial" w:hAnsi="Arial" w:cs="Arial"/>
                            <w:noProof/>
                          </w:rPr>
                          <w:t>Yes</w:t>
                        </w:r>
                      </w:p>
                      <w:p w:rsidR="001F45A9" w:rsidRDefault="00786479" w:rsidP="001F45A9">
                        <w:pPr>
                          <w:pStyle w:val="Normal0000"/>
                          <w:rPr>
                            <w:rFonts w:ascii="Arial" w:hAnsi="Arial" w:cs="Arial"/>
                          </w:rPr>
                        </w:pPr>
                        <w:r>
                          <w:rPr>
                            <w:rFonts w:ascii="Arial" w:hAnsi="Arial" w:cs="Arial"/>
                            <w:noProof/>
                          </w:rPr>
                          <w:t>Yes</w:t>
                        </w:r>
                      </w:p>
                      <w:p w:rsidR="001F45A9" w:rsidRDefault="00786479" w:rsidP="001F45A9">
                        <w:pPr>
                          <w:pStyle w:val="Normal0000"/>
                          <w:rPr>
                            <w:rFonts w:ascii="Arial" w:hAnsi="Arial" w:cs="Arial"/>
                          </w:rPr>
                        </w:pPr>
                        <w:r>
                          <w:rPr>
                            <w:rFonts w:ascii="Arial" w:hAnsi="Arial" w:cs="Arial"/>
                            <w:noProof/>
                          </w:rPr>
                          <w:t>Yes</w:t>
                        </w:r>
                      </w:p>
                      <w:p w:rsidR="001F45A9" w:rsidRDefault="00786479" w:rsidP="001F45A9">
                        <w:pPr>
                          <w:pStyle w:val="Normal0000"/>
                          <w:rPr>
                            <w:rFonts w:ascii="Arial" w:hAnsi="Arial" w:cs="Arial"/>
                          </w:rPr>
                        </w:pPr>
                        <w:r>
                          <w:rPr>
                            <w:rFonts w:ascii="Arial" w:hAnsi="Arial" w:cs="Arial"/>
                            <w:noProof/>
                          </w:rPr>
                          <w:t>No</w:t>
                        </w:r>
                      </w:p>
                      <w:p w:rsidR="001F45A9" w:rsidRDefault="001F45A9" w:rsidP="001F45A9">
                        <w:pPr>
                          <w:pStyle w:val="Normal0000"/>
                          <w:rPr>
                            <w:rFonts w:ascii="Arial" w:hAnsi="Arial" w:cs="Arial"/>
                          </w:rPr>
                        </w:pPr>
                      </w:p>
                    </w:tc>
                  </w:tr>
                  <w:tr w:rsidR="0024378B" w:rsidTr="00786479">
                    <w:tc>
                      <w:tcPr>
                        <w:tcW w:w="5875" w:type="dxa"/>
                      </w:tcPr>
                      <w:p w:rsidR="001F45A9" w:rsidRDefault="00786479" w:rsidP="001F45A9">
                        <w:pPr>
                          <w:pStyle w:val="Normal0000"/>
                          <w:rPr>
                            <w:rFonts w:ascii="Arial" w:hAnsi="Arial" w:cs="Arial"/>
                            <w:b/>
                          </w:rPr>
                        </w:pPr>
                        <w:r>
                          <w:rPr>
                            <w:rFonts w:ascii="Arial" w:hAnsi="Arial" w:cs="Arial"/>
                            <w:b/>
                          </w:rPr>
                          <w:lastRenderedPageBreak/>
                          <w:t>Approved Security Locks on all External doors?</w:t>
                        </w:r>
                      </w:p>
                      <w:p w:rsidR="001F45A9" w:rsidRDefault="00786479" w:rsidP="001F45A9">
                        <w:pPr>
                          <w:pStyle w:val="Normal0000"/>
                          <w:rPr>
                            <w:rFonts w:ascii="Arial" w:hAnsi="Arial" w:cs="Arial"/>
                            <w:b/>
                          </w:rPr>
                        </w:pPr>
                        <w:r>
                          <w:rPr>
                            <w:rFonts w:ascii="Arial" w:hAnsi="Arial" w:cs="Arial"/>
                            <w:b/>
                          </w:rPr>
                          <w:t>Key Operated Locks on all accessible windows</w:t>
                        </w:r>
                      </w:p>
                      <w:p w:rsidR="001F45A9" w:rsidRDefault="00786479" w:rsidP="001F45A9">
                        <w:pPr>
                          <w:pStyle w:val="Normal0000"/>
                          <w:rPr>
                            <w:rFonts w:ascii="Arial" w:hAnsi="Arial" w:cs="Arial"/>
                            <w:b/>
                          </w:rPr>
                        </w:pPr>
                        <w:r>
                          <w:rPr>
                            <w:rFonts w:ascii="Arial" w:hAnsi="Arial" w:cs="Arial"/>
                            <w:b/>
                          </w:rPr>
                          <w:t>Intruder Alarm</w:t>
                        </w:r>
                      </w:p>
                    </w:tc>
                    <w:tc>
                      <w:tcPr>
                        <w:tcW w:w="4783" w:type="dxa"/>
                      </w:tcPr>
                      <w:p w:rsidR="001F45A9" w:rsidRDefault="00786479" w:rsidP="001F45A9">
                        <w:pPr>
                          <w:pStyle w:val="Normal0000"/>
                          <w:rPr>
                            <w:rFonts w:ascii="Arial" w:hAnsi="Arial" w:cs="Arial"/>
                          </w:rPr>
                        </w:pPr>
                        <w:r>
                          <w:rPr>
                            <w:rFonts w:ascii="Arial" w:hAnsi="Arial" w:cs="Arial"/>
                            <w:noProof/>
                          </w:rPr>
                          <w:t>No</w:t>
                        </w:r>
                      </w:p>
                      <w:p w:rsidR="001F45A9" w:rsidRDefault="00786479" w:rsidP="001F45A9">
                        <w:pPr>
                          <w:pStyle w:val="Normal0000"/>
                          <w:rPr>
                            <w:rFonts w:ascii="Arial" w:hAnsi="Arial" w:cs="Arial"/>
                          </w:rPr>
                        </w:pPr>
                        <w:r>
                          <w:rPr>
                            <w:rFonts w:ascii="Arial" w:hAnsi="Arial" w:cs="Arial"/>
                            <w:noProof/>
                          </w:rPr>
                          <w:t>No</w:t>
                        </w:r>
                      </w:p>
                      <w:p w:rsidR="001F45A9" w:rsidRDefault="00786479" w:rsidP="001F45A9">
                        <w:pPr>
                          <w:pStyle w:val="Normal0000"/>
                          <w:rPr>
                            <w:rFonts w:ascii="Arial" w:hAnsi="Arial" w:cs="Arial"/>
                          </w:rPr>
                        </w:pPr>
                        <w:r>
                          <w:rPr>
                            <w:rFonts w:ascii="Arial" w:hAnsi="Arial" w:cs="Arial"/>
                            <w:noProof/>
                          </w:rPr>
                          <w:t>No</w:t>
                        </w:r>
                      </w:p>
                    </w:tc>
                  </w:tr>
                  <w:tr w:rsidR="0024378B" w:rsidTr="00786479">
                    <w:tc>
                      <w:tcPr>
                        <w:tcW w:w="5875" w:type="dxa"/>
                      </w:tcPr>
                      <w:p w:rsidR="001F45A9" w:rsidRDefault="00786479" w:rsidP="001F45A9">
                        <w:pPr>
                          <w:pStyle w:val="Normal0000"/>
                          <w:rPr>
                            <w:rFonts w:ascii="Arial" w:hAnsi="Arial" w:cs="Arial"/>
                            <w:b/>
                          </w:rPr>
                        </w:pPr>
                        <w:r>
                          <w:rPr>
                            <w:rFonts w:ascii="Arial" w:hAnsi="Arial" w:cs="Arial"/>
                            <w:b/>
                          </w:rPr>
                          <w:t>Type of Heating</w:t>
                        </w:r>
                      </w:p>
                      <w:p w:rsidR="001F45A9" w:rsidRDefault="00786479" w:rsidP="001F45A9">
                        <w:pPr>
                          <w:pStyle w:val="Normal0000"/>
                          <w:rPr>
                            <w:rFonts w:ascii="Arial" w:hAnsi="Arial" w:cs="Arial"/>
                            <w:b/>
                          </w:rPr>
                        </w:pPr>
                        <w:r>
                          <w:rPr>
                            <w:rFonts w:ascii="Arial" w:hAnsi="Arial" w:cs="Arial"/>
                            <w:b/>
                          </w:rPr>
                          <w:t>Portable Heaters</w:t>
                        </w:r>
                      </w:p>
                      <w:p w:rsidR="001F45A9" w:rsidRDefault="00786479" w:rsidP="001F45A9">
                        <w:pPr>
                          <w:pStyle w:val="Normal0000"/>
                          <w:rPr>
                            <w:rFonts w:ascii="Arial" w:hAnsi="Arial" w:cs="Arial"/>
                            <w:b/>
                          </w:rPr>
                        </w:pPr>
                        <w:r>
                          <w:rPr>
                            <w:rFonts w:ascii="Arial" w:hAnsi="Arial" w:cs="Arial"/>
                            <w:b/>
                          </w:rPr>
                          <w:t>Fire Detector</w:t>
                        </w:r>
                      </w:p>
                      <w:p w:rsidR="001F45A9" w:rsidRDefault="00786479" w:rsidP="001F45A9">
                        <w:pPr>
                          <w:pStyle w:val="Normal0000"/>
                          <w:rPr>
                            <w:rFonts w:ascii="Arial" w:hAnsi="Arial" w:cs="Arial"/>
                            <w:b/>
                          </w:rPr>
                        </w:pPr>
                        <w:r>
                          <w:rPr>
                            <w:rFonts w:ascii="Arial" w:hAnsi="Arial" w:cs="Arial"/>
                            <w:b/>
                          </w:rPr>
                          <w:t>Comb Panels</w:t>
                        </w:r>
                      </w:p>
                    </w:tc>
                    <w:tc>
                      <w:tcPr>
                        <w:tcW w:w="4783" w:type="dxa"/>
                      </w:tcPr>
                      <w:p w:rsidR="001F45A9" w:rsidRDefault="00786479" w:rsidP="001F45A9">
                        <w:pPr>
                          <w:pStyle w:val="Normal0000"/>
                          <w:rPr>
                            <w:rFonts w:ascii="Arial" w:hAnsi="Arial" w:cs="Arial"/>
                          </w:rPr>
                        </w:pPr>
                        <w:r>
                          <w:rPr>
                            <w:rFonts w:ascii="Arial" w:hAnsi="Arial" w:cs="Arial"/>
                            <w:noProof/>
                          </w:rPr>
                          <w:t>Gas Fired Low Pressure Hot Water</w:t>
                        </w:r>
                      </w:p>
                      <w:p w:rsidR="001F45A9" w:rsidRDefault="00786479" w:rsidP="001F45A9">
                        <w:pPr>
                          <w:pStyle w:val="Normal0000"/>
                          <w:rPr>
                            <w:rFonts w:ascii="Arial" w:hAnsi="Arial" w:cs="Arial"/>
                          </w:rPr>
                        </w:pPr>
                        <w:r>
                          <w:rPr>
                            <w:rFonts w:ascii="Arial" w:hAnsi="Arial" w:cs="Arial"/>
                            <w:noProof/>
                          </w:rPr>
                          <w:t>No</w:t>
                        </w:r>
                      </w:p>
                      <w:p w:rsidR="001F45A9" w:rsidRDefault="00786479" w:rsidP="001F45A9">
                        <w:pPr>
                          <w:pStyle w:val="Normal0000"/>
                          <w:rPr>
                            <w:rFonts w:ascii="Arial" w:hAnsi="Arial" w:cs="Arial"/>
                          </w:rPr>
                        </w:pPr>
                        <w:r>
                          <w:rPr>
                            <w:rFonts w:ascii="Arial" w:hAnsi="Arial" w:cs="Arial"/>
                            <w:noProof/>
                          </w:rPr>
                          <w:t>No</w:t>
                        </w:r>
                      </w:p>
                    </w:tc>
                  </w:tr>
                </w:tbl>
                <w:p w:rsidR="001F45A9" w:rsidRDefault="001F45A9" w:rsidP="00F71ABD">
                  <w:pPr>
                    <w:pStyle w:val="Normal0000"/>
                    <w:rPr>
                      <w:rFonts w:ascii="Arial" w:hAnsi="Arial" w:cs="Arial"/>
                      <w:b/>
                    </w:rPr>
                  </w:pPr>
                </w:p>
              </w:tc>
            </w:tr>
          </w:tbl>
          <w:p w:rsidR="006E4438" w:rsidRDefault="006E4438" w:rsidP="006E4438">
            <w:pPr>
              <w:pStyle w:val="Normal0000"/>
              <w:ind w:left="-108"/>
              <w:rPr>
                <w:rFonts w:ascii="Arial" w:hAnsi="Arial" w:cs="Arial"/>
                <w:b/>
              </w:rPr>
            </w:pPr>
          </w:p>
          <w:p w:rsidR="00E931DE" w:rsidRPr="00B97462" w:rsidRDefault="00E931DE" w:rsidP="004607F8">
            <w:pPr>
              <w:pStyle w:val="Normal5"/>
              <w:ind w:left="-108"/>
              <w:rPr>
                <w:rFonts w:ascii="Arial" w:hAnsi="Arial" w:cs="Arial"/>
                <w:b/>
                <w:sz w:val="20"/>
                <w:szCs w:val="20"/>
              </w:rPr>
            </w:pPr>
          </w:p>
        </w:tc>
      </w:tr>
    </w:tbl>
    <w:p w:rsidR="007206B7" w:rsidRPr="00BE1E69" w:rsidRDefault="007206B7">
      <w:pPr>
        <w:pStyle w:val="Normal5"/>
        <w:rPr>
          <w:rFonts w:ascii="Arial" w:hAnsi="Arial" w:cs="Arial"/>
          <w:sz w:val="20"/>
          <w:szCs w:val="20"/>
        </w:rPr>
      </w:pPr>
    </w:p>
    <w:p w:rsidR="005936B9" w:rsidRDefault="005936B9" w:rsidP="005936B9">
      <w:pPr>
        <w:pStyle w:val="Normal1"/>
        <w:rPr>
          <w:noProof/>
        </w:rPr>
      </w:pPr>
    </w:p>
    <w:p w:rsidR="00495798" w:rsidRDefault="00786479">
      <w:pPr>
        <w:pStyle w:val="Normal1"/>
        <w:rPr>
          <w:noProof/>
        </w:rPr>
      </w:pPr>
      <w:r>
        <w:rPr>
          <w:noProof/>
        </w:rPr>
        <w:br w:type="page"/>
      </w:r>
    </w:p>
    <w:p w:rsidR="005936B9" w:rsidRDefault="005936B9" w:rsidP="005936B9">
      <w:pPr>
        <w:pStyle w:val="Normal1"/>
        <w:rPr>
          <w:noProof/>
        </w:rPr>
      </w:pPr>
    </w:p>
    <w:p w:rsidR="00A527D0" w:rsidRDefault="00786479" w:rsidP="000D2F62">
      <w:pPr>
        <w:pStyle w:val="Normal6"/>
        <w:rPr>
          <w:noProof/>
        </w:rPr>
      </w:pPr>
      <w:r>
        <w:rPr>
          <w:rFonts w:cs="Arial"/>
          <w:noProof/>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66779</wp:posOffset>
            </wp:positionV>
            <wp:extent cx="1621790" cy="70929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012435"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21790" cy="7092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91FA2" w:rsidRDefault="00A91FA2" w:rsidP="00A621F3">
      <w:pPr>
        <w:pStyle w:val="NoSpacing3"/>
        <w:rPr>
          <w:b/>
          <w:bCs/>
          <w:sz w:val="36"/>
          <w:szCs w:val="36"/>
        </w:rPr>
      </w:pPr>
    </w:p>
    <w:p w:rsidR="001E1CFF" w:rsidRDefault="001E1CFF" w:rsidP="00A621F3">
      <w:pPr>
        <w:pStyle w:val="NoSpacing3"/>
        <w:rPr>
          <w:b/>
          <w:bCs/>
          <w:sz w:val="36"/>
          <w:szCs w:val="36"/>
        </w:rPr>
      </w:pPr>
    </w:p>
    <w:p w:rsidR="00B94F55" w:rsidRPr="00B94F55" w:rsidRDefault="00B94F55" w:rsidP="00A621F3">
      <w:pPr>
        <w:pStyle w:val="NoSpacing3"/>
        <w:rPr>
          <w:b/>
          <w:bCs/>
          <w:sz w:val="44"/>
          <w:szCs w:val="44"/>
        </w:rPr>
      </w:pPr>
    </w:p>
    <w:p w:rsidR="00374170" w:rsidRPr="00A621F3" w:rsidRDefault="00786479" w:rsidP="00A621F3">
      <w:pPr>
        <w:pStyle w:val="NoSpacing3"/>
        <w:rPr>
          <w:b/>
          <w:bCs/>
          <w:sz w:val="36"/>
          <w:szCs w:val="36"/>
        </w:rPr>
      </w:pPr>
      <w:r w:rsidRPr="00A621F3">
        <w:rPr>
          <w:b/>
          <w:bCs/>
          <w:sz w:val="36"/>
          <w:szCs w:val="36"/>
        </w:rPr>
        <w:t>Our service terms</w:t>
      </w:r>
    </w:p>
    <w:p w:rsidR="00A621F3" w:rsidRDefault="00A621F3" w:rsidP="00A621F3">
      <w:pPr>
        <w:pStyle w:val="NoSpacing3"/>
        <w:rPr>
          <w:sz w:val="22"/>
          <w:szCs w:val="22"/>
        </w:rPr>
      </w:pPr>
    </w:p>
    <w:p w:rsidR="00A621F3" w:rsidRPr="00A621F3" w:rsidRDefault="00786479" w:rsidP="00A621F3">
      <w:pPr>
        <w:pStyle w:val="NoSpacing3"/>
        <w:rPr>
          <w:b/>
          <w:bCs/>
          <w:sz w:val="24"/>
          <w:szCs w:val="24"/>
        </w:rPr>
      </w:pPr>
      <w:r w:rsidRPr="00A621F3">
        <w:rPr>
          <w:b/>
          <w:bCs/>
          <w:sz w:val="24"/>
          <w:szCs w:val="24"/>
        </w:rPr>
        <w:t>What this document is for</w:t>
      </w:r>
    </w:p>
    <w:p w:rsidR="00A621F3" w:rsidRDefault="00A621F3" w:rsidP="00A621F3">
      <w:pPr>
        <w:pStyle w:val="NoSpacing3"/>
        <w:rPr>
          <w:sz w:val="22"/>
          <w:szCs w:val="22"/>
        </w:rPr>
      </w:pPr>
    </w:p>
    <w:p w:rsidR="00A621F3" w:rsidRDefault="00786479" w:rsidP="00A621F3">
      <w:pPr>
        <w:pStyle w:val="Normal03"/>
        <w:rPr>
          <w:rFonts w:cs="Calibri"/>
          <w:sz w:val="22"/>
          <w:szCs w:val="22"/>
        </w:rPr>
      </w:pPr>
      <w:r w:rsidRPr="00A621F3">
        <w:rPr>
          <w:rFonts w:cs="Calibri"/>
          <w:sz w:val="22"/>
          <w:szCs w:val="22"/>
        </w:rPr>
        <w:t xml:space="preserve">This document is an offer by us to provide services in setting up and managing </w:t>
      </w:r>
      <w:r w:rsidR="00306CD5">
        <w:rPr>
          <w:rFonts w:cs="Calibri"/>
          <w:sz w:val="22"/>
          <w:szCs w:val="22"/>
        </w:rPr>
        <w:t xml:space="preserve">general </w:t>
      </w:r>
      <w:r w:rsidRPr="00A621F3">
        <w:rPr>
          <w:rFonts w:cs="Calibri"/>
          <w:sz w:val="22"/>
          <w:szCs w:val="22"/>
        </w:rPr>
        <w:t xml:space="preserve">insurance </w:t>
      </w:r>
      <w:r w:rsidR="00306CD5">
        <w:rPr>
          <w:rFonts w:cs="Calibri"/>
          <w:sz w:val="22"/>
          <w:szCs w:val="22"/>
        </w:rPr>
        <w:t>(“</w:t>
      </w:r>
      <w:r w:rsidR="00D105B5">
        <w:rPr>
          <w:rFonts w:cs="Calibri"/>
          <w:sz w:val="22"/>
          <w:szCs w:val="22"/>
        </w:rPr>
        <w:t xml:space="preserve">insurance”) </w:t>
      </w:r>
      <w:r w:rsidRPr="00A621F3">
        <w:rPr>
          <w:rFonts w:cs="Calibri"/>
          <w:sz w:val="22"/>
          <w:szCs w:val="22"/>
        </w:rPr>
        <w:t>for you. We refer to it as the “Terms”.</w:t>
      </w:r>
    </w:p>
    <w:p w:rsidR="007C6A2C" w:rsidRDefault="007C6A2C" w:rsidP="00A621F3">
      <w:pPr>
        <w:pStyle w:val="Normal03"/>
        <w:rPr>
          <w:rFonts w:cs="Calibri"/>
          <w:sz w:val="22"/>
          <w:szCs w:val="22"/>
        </w:rPr>
      </w:pPr>
    </w:p>
    <w:p w:rsidR="007C6A2C" w:rsidRPr="00A621F3" w:rsidRDefault="00786479" w:rsidP="00A621F3">
      <w:pPr>
        <w:pStyle w:val="Normal03"/>
        <w:rPr>
          <w:rFonts w:cs="Calibri"/>
          <w:sz w:val="22"/>
          <w:szCs w:val="22"/>
        </w:rPr>
      </w:pPr>
      <w:r>
        <w:rPr>
          <w:rFonts w:cs="Calibri"/>
          <w:sz w:val="22"/>
          <w:szCs w:val="22"/>
        </w:rPr>
        <w:t>By asking us to quote for, arrange</w:t>
      </w:r>
      <w:r w:rsidR="00BB724B">
        <w:rPr>
          <w:rFonts w:cs="Calibri"/>
          <w:sz w:val="22"/>
          <w:szCs w:val="22"/>
        </w:rPr>
        <w:t xml:space="preserve"> or </w:t>
      </w:r>
      <w:r w:rsidR="0039351A">
        <w:rPr>
          <w:rFonts w:cs="Calibri"/>
          <w:sz w:val="22"/>
          <w:szCs w:val="22"/>
        </w:rPr>
        <w:t>handle your insurances</w:t>
      </w:r>
      <w:r w:rsidR="00201ACB">
        <w:rPr>
          <w:rFonts w:cs="Calibri"/>
          <w:sz w:val="22"/>
          <w:szCs w:val="22"/>
        </w:rPr>
        <w:t xml:space="preserve"> you are providing your informed agreement </w:t>
      </w:r>
      <w:r w:rsidR="000E168D">
        <w:rPr>
          <w:rFonts w:cs="Calibri"/>
          <w:sz w:val="22"/>
          <w:szCs w:val="22"/>
        </w:rPr>
        <w:t xml:space="preserve">to these Terms. </w:t>
      </w:r>
      <w:r w:rsidR="000459F6">
        <w:rPr>
          <w:rFonts w:cs="Calibri"/>
          <w:sz w:val="22"/>
          <w:szCs w:val="22"/>
        </w:rPr>
        <w:t>Agreement to our Terms do</w:t>
      </w:r>
      <w:r w:rsidR="004A7096">
        <w:rPr>
          <w:rFonts w:cs="Calibri"/>
          <w:sz w:val="22"/>
          <w:szCs w:val="22"/>
        </w:rPr>
        <w:t>es</w:t>
      </w:r>
      <w:r w:rsidR="000459F6">
        <w:rPr>
          <w:rFonts w:cs="Calibri"/>
          <w:sz w:val="22"/>
          <w:szCs w:val="22"/>
        </w:rPr>
        <w:t xml:space="preserve"> not affect your statutory rights.</w:t>
      </w:r>
    </w:p>
    <w:p w:rsidR="00A621F3" w:rsidRPr="00A621F3" w:rsidRDefault="00A621F3" w:rsidP="00A621F3">
      <w:pPr>
        <w:pStyle w:val="Normal03"/>
        <w:rPr>
          <w:rFonts w:cs="Calibri"/>
          <w:sz w:val="22"/>
          <w:szCs w:val="22"/>
        </w:rPr>
      </w:pPr>
    </w:p>
    <w:p w:rsidR="00A621F3" w:rsidRDefault="00786479" w:rsidP="00A621F3">
      <w:pPr>
        <w:pStyle w:val="Normal03"/>
        <w:rPr>
          <w:rFonts w:cs="Calibri"/>
          <w:b/>
          <w:sz w:val="22"/>
          <w:szCs w:val="22"/>
        </w:rPr>
      </w:pPr>
      <w:r w:rsidRPr="00A621F3">
        <w:rPr>
          <w:rFonts w:cs="Calibri"/>
          <w:b/>
          <w:sz w:val="22"/>
          <w:szCs w:val="22"/>
        </w:rPr>
        <w:t>We recommend that for your own benefit and protection you should read these Terms carefully</w:t>
      </w:r>
      <w:r w:rsidR="009532DE">
        <w:rPr>
          <w:rFonts w:cs="Calibri"/>
          <w:b/>
          <w:sz w:val="22"/>
          <w:szCs w:val="22"/>
        </w:rPr>
        <w:t>. W</w:t>
      </w:r>
      <w:r w:rsidRPr="00A621F3">
        <w:rPr>
          <w:rFonts w:cs="Calibri"/>
          <w:b/>
          <w:sz w:val="22"/>
          <w:szCs w:val="22"/>
        </w:rPr>
        <w:t>e have tried to make it as easy to read as possible. If you do not understand any</w:t>
      </w:r>
      <w:r w:rsidR="00CD19D3">
        <w:rPr>
          <w:rFonts w:cs="Calibri"/>
          <w:b/>
          <w:sz w:val="22"/>
          <w:szCs w:val="22"/>
        </w:rPr>
        <w:t xml:space="preserve">thing </w:t>
      </w:r>
      <w:r w:rsidRPr="00A621F3">
        <w:rPr>
          <w:rFonts w:cs="Calibri"/>
          <w:b/>
          <w:sz w:val="22"/>
          <w:szCs w:val="22"/>
        </w:rPr>
        <w:t>please ask us for further information.</w:t>
      </w:r>
      <w:r w:rsidR="00171DC1">
        <w:rPr>
          <w:rFonts w:cs="Calibri"/>
          <w:b/>
          <w:sz w:val="22"/>
          <w:szCs w:val="22"/>
        </w:rPr>
        <w:t xml:space="preserve"> Above all else, we aim to treat you fairly.</w:t>
      </w:r>
    </w:p>
    <w:p w:rsidR="00987828" w:rsidRDefault="00987828" w:rsidP="00A621F3">
      <w:pPr>
        <w:pStyle w:val="Normal03"/>
        <w:rPr>
          <w:rFonts w:cs="Calibri"/>
          <w:b/>
          <w:sz w:val="22"/>
          <w:szCs w:val="22"/>
        </w:rPr>
      </w:pPr>
    </w:p>
    <w:p w:rsidR="00990660" w:rsidRPr="00A621F3" w:rsidRDefault="00786479" w:rsidP="00990660">
      <w:pPr>
        <w:pStyle w:val="Normal03"/>
        <w:rPr>
          <w:rFonts w:cs="Calibri"/>
          <w:sz w:val="22"/>
          <w:szCs w:val="22"/>
        </w:rPr>
      </w:pPr>
      <w:r w:rsidRPr="00A621F3">
        <w:rPr>
          <w:rFonts w:cs="Calibri"/>
          <w:sz w:val="22"/>
          <w:szCs w:val="22"/>
        </w:rPr>
        <w:t xml:space="preserve">These Terms </w:t>
      </w:r>
      <w:r w:rsidR="00811937">
        <w:rPr>
          <w:rFonts w:cs="Calibri"/>
          <w:sz w:val="22"/>
          <w:szCs w:val="22"/>
        </w:rPr>
        <w:t>supersede</w:t>
      </w:r>
      <w:r w:rsidRPr="00A621F3">
        <w:rPr>
          <w:rFonts w:cs="Calibri"/>
          <w:sz w:val="22"/>
          <w:szCs w:val="22"/>
        </w:rPr>
        <w:t xml:space="preserve"> all proposals and prior discussions and representations, whether oral or written, between us relating to our appointment as your agent in connection with the setting up and managing of your insurance.</w:t>
      </w:r>
    </w:p>
    <w:p w:rsidR="00990660" w:rsidRPr="00A621F3" w:rsidRDefault="00990660" w:rsidP="00990660">
      <w:pPr>
        <w:pStyle w:val="Normal03"/>
        <w:rPr>
          <w:rFonts w:cs="Calibri"/>
          <w:sz w:val="22"/>
          <w:szCs w:val="22"/>
        </w:rPr>
      </w:pPr>
    </w:p>
    <w:p w:rsidR="00990660" w:rsidRDefault="00786479" w:rsidP="00990660">
      <w:pPr>
        <w:pStyle w:val="Normal03"/>
        <w:rPr>
          <w:rFonts w:cs="Calibri"/>
          <w:b/>
          <w:sz w:val="22"/>
          <w:szCs w:val="22"/>
        </w:rPr>
      </w:pPr>
      <w:r w:rsidRPr="00A621F3">
        <w:rPr>
          <w:rFonts w:cs="Calibri"/>
          <w:sz w:val="22"/>
          <w:szCs w:val="22"/>
        </w:rPr>
        <w:t xml:space="preserve">In most cases these Terms will terminate and be of no further effect if you cancel or fail to renew your insurance.  </w:t>
      </w:r>
      <w:r>
        <w:rPr>
          <w:rFonts w:cs="Calibri"/>
          <w:sz w:val="22"/>
          <w:szCs w:val="22"/>
        </w:rPr>
        <w:t>However, i</w:t>
      </w:r>
      <w:r w:rsidRPr="00A621F3">
        <w:rPr>
          <w:rFonts w:cs="Calibri"/>
          <w:sz w:val="22"/>
          <w:szCs w:val="22"/>
        </w:rPr>
        <w:t>f we carry out any services post-cancellation</w:t>
      </w:r>
      <w:r>
        <w:rPr>
          <w:rFonts w:cs="Calibri"/>
          <w:sz w:val="22"/>
          <w:szCs w:val="22"/>
        </w:rPr>
        <w:t xml:space="preserve"> or if you </w:t>
      </w:r>
      <w:r w:rsidRPr="00A621F3">
        <w:rPr>
          <w:rFonts w:cs="Calibri"/>
          <w:sz w:val="22"/>
          <w:szCs w:val="22"/>
        </w:rPr>
        <w:t>fail to renew</w:t>
      </w:r>
      <w:r>
        <w:rPr>
          <w:rFonts w:cs="Calibri"/>
          <w:sz w:val="22"/>
          <w:szCs w:val="22"/>
        </w:rPr>
        <w:t>,</w:t>
      </w:r>
      <w:r w:rsidRPr="00A621F3">
        <w:rPr>
          <w:rFonts w:cs="Calibri"/>
          <w:sz w:val="22"/>
          <w:szCs w:val="22"/>
        </w:rPr>
        <w:t xml:space="preserve"> these Terms </w:t>
      </w:r>
      <w:r>
        <w:rPr>
          <w:rFonts w:cs="Calibri"/>
          <w:sz w:val="22"/>
          <w:szCs w:val="22"/>
        </w:rPr>
        <w:t>may continue</w:t>
      </w:r>
      <w:r w:rsidRPr="00A621F3">
        <w:rPr>
          <w:rFonts w:cs="Calibri"/>
          <w:sz w:val="22"/>
          <w:szCs w:val="22"/>
        </w:rPr>
        <w:t xml:space="preserve"> to apply.</w:t>
      </w:r>
    </w:p>
    <w:p w:rsidR="00990660" w:rsidRDefault="00990660" w:rsidP="00A621F3">
      <w:pPr>
        <w:pStyle w:val="Normal03"/>
        <w:rPr>
          <w:rFonts w:cs="Calibri"/>
          <w:b/>
          <w:sz w:val="22"/>
          <w:szCs w:val="22"/>
        </w:rPr>
      </w:pPr>
    </w:p>
    <w:p w:rsidR="00987828" w:rsidRDefault="00786479" w:rsidP="00A621F3">
      <w:pPr>
        <w:pStyle w:val="Normal03"/>
        <w:rPr>
          <w:rFonts w:cs="Calibri"/>
          <w:bCs/>
          <w:sz w:val="22"/>
          <w:szCs w:val="22"/>
        </w:rPr>
      </w:pPr>
      <w:r w:rsidRPr="00987828">
        <w:rPr>
          <w:rFonts w:cs="Calibri"/>
          <w:b/>
          <w:sz w:val="24"/>
          <w:szCs w:val="24"/>
          <w:u w:val="single"/>
        </w:rPr>
        <w:t xml:space="preserve">We strongly recommend that you take time to </w:t>
      </w:r>
      <w:r w:rsidR="00483ED2">
        <w:rPr>
          <w:rFonts w:cs="Calibri"/>
          <w:b/>
          <w:sz w:val="24"/>
          <w:szCs w:val="24"/>
          <w:u w:val="single"/>
        </w:rPr>
        <w:t xml:space="preserve">carefully </w:t>
      </w:r>
      <w:r w:rsidRPr="00987828">
        <w:rPr>
          <w:rFonts w:cs="Calibri"/>
          <w:b/>
          <w:sz w:val="24"/>
          <w:szCs w:val="24"/>
          <w:u w:val="single"/>
        </w:rPr>
        <w:t xml:space="preserve">read your policy documents </w:t>
      </w:r>
      <w:r w:rsidR="00D608FE">
        <w:rPr>
          <w:rFonts w:cs="Calibri"/>
          <w:b/>
          <w:sz w:val="24"/>
          <w:szCs w:val="24"/>
          <w:u w:val="single"/>
        </w:rPr>
        <w:t xml:space="preserve">and other </w:t>
      </w:r>
      <w:r w:rsidR="00385626">
        <w:rPr>
          <w:rFonts w:cs="Calibri"/>
          <w:b/>
          <w:sz w:val="24"/>
          <w:szCs w:val="24"/>
          <w:u w:val="single"/>
        </w:rPr>
        <w:t>communications from us</w:t>
      </w:r>
      <w:r w:rsidR="001B5AE2">
        <w:rPr>
          <w:rFonts w:cs="Calibri"/>
          <w:b/>
          <w:sz w:val="24"/>
          <w:szCs w:val="24"/>
          <w:u w:val="single"/>
        </w:rPr>
        <w:t>.</w:t>
      </w:r>
      <w:r w:rsidR="001B5AE2">
        <w:rPr>
          <w:rFonts w:cs="Calibri"/>
          <w:bCs/>
          <w:sz w:val="22"/>
          <w:szCs w:val="22"/>
        </w:rPr>
        <w:t xml:space="preserve"> </w:t>
      </w:r>
      <w:r w:rsidR="006816D2">
        <w:rPr>
          <w:rFonts w:cs="Calibri"/>
          <w:bCs/>
          <w:sz w:val="22"/>
          <w:szCs w:val="22"/>
        </w:rPr>
        <w:t>These documents confirm the basis of cover</w:t>
      </w:r>
      <w:r w:rsidR="008C37F5">
        <w:rPr>
          <w:rFonts w:cs="Calibri"/>
          <w:bCs/>
          <w:sz w:val="22"/>
          <w:szCs w:val="22"/>
        </w:rPr>
        <w:t>, the service we provi</w:t>
      </w:r>
      <w:r w:rsidR="00901A85">
        <w:rPr>
          <w:rFonts w:cs="Calibri"/>
          <w:bCs/>
          <w:sz w:val="22"/>
          <w:szCs w:val="22"/>
        </w:rPr>
        <w:t>de</w:t>
      </w:r>
      <w:r w:rsidR="008C37F5">
        <w:rPr>
          <w:rFonts w:cs="Calibri"/>
          <w:bCs/>
          <w:sz w:val="22"/>
          <w:szCs w:val="22"/>
        </w:rPr>
        <w:t xml:space="preserve"> and </w:t>
      </w:r>
      <w:r w:rsidR="00D50B94">
        <w:rPr>
          <w:rFonts w:cs="Calibri"/>
          <w:bCs/>
          <w:sz w:val="22"/>
          <w:szCs w:val="22"/>
        </w:rPr>
        <w:t xml:space="preserve">details </w:t>
      </w:r>
      <w:r w:rsidR="003B5EA8">
        <w:rPr>
          <w:rFonts w:cs="Calibri"/>
          <w:bCs/>
          <w:sz w:val="22"/>
          <w:szCs w:val="22"/>
        </w:rPr>
        <w:t xml:space="preserve">of </w:t>
      </w:r>
      <w:r w:rsidR="008C37F5">
        <w:rPr>
          <w:rFonts w:cs="Calibri"/>
          <w:bCs/>
          <w:sz w:val="22"/>
          <w:szCs w:val="22"/>
        </w:rPr>
        <w:t>the insurers.</w:t>
      </w:r>
      <w:r w:rsidR="00BE5EE4">
        <w:rPr>
          <w:rFonts w:cs="Calibri"/>
          <w:bCs/>
          <w:sz w:val="22"/>
          <w:szCs w:val="22"/>
        </w:rPr>
        <w:t xml:space="preserve"> </w:t>
      </w:r>
      <w:r w:rsidR="00581AD9">
        <w:rPr>
          <w:rFonts w:cs="Calibri"/>
          <w:bCs/>
          <w:sz w:val="22"/>
          <w:szCs w:val="22"/>
        </w:rPr>
        <w:t>K</w:t>
      </w:r>
      <w:r w:rsidR="00BE5EE4">
        <w:rPr>
          <w:rFonts w:cs="Calibri"/>
          <w:bCs/>
          <w:sz w:val="22"/>
          <w:szCs w:val="22"/>
        </w:rPr>
        <w:t xml:space="preserve">eep them safe. </w:t>
      </w:r>
      <w:r w:rsidR="00B6280F">
        <w:rPr>
          <w:rFonts w:cs="Calibri"/>
          <w:bCs/>
          <w:sz w:val="22"/>
          <w:szCs w:val="22"/>
        </w:rPr>
        <w:t xml:space="preserve">New policies are not </w:t>
      </w:r>
      <w:r w:rsidR="00A75A86">
        <w:rPr>
          <w:rFonts w:cs="Calibri"/>
          <w:bCs/>
          <w:sz w:val="22"/>
          <w:szCs w:val="22"/>
        </w:rPr>
        <w:t xml:space="preserve">necessarily provided each year. </w:t>
      </w:r>
      <w:r w:rsidR="00581AD9">
        <w:rPr>
          <w:rFonts w:cs="Calibri"/>
          <w:bCs/>
          <w:sz w:val="22"/>
          <w:szCs w:val="22"/>
        </w:rPr>
        <w:t>Check the details are correct and up to date</w:t>
      </w:r>
      <w:r w:rsidR="00640298">
        <w:rPr>
          <w:rFonts w:cs="Calibri"/>
          <w:bCs/>
          <w:sz w:val="22"/>
          <w:szCs w:val="22"/>
        </w:rPr>
        <w:t xml:space="preserve"> and if this is not the case inform us immediately</w:t>
      </w:r>
      <w:r w:rsidR="00981A73">
        <w:rPr>
          <w:rFonts w:cs="Calibri"/>
          <w:bCs/>
          <w:sz w:val="22"/>
          <w:szCs w:val="22"/>
        </w:rPr>
        <w:t>.</w:t>
      </w:r>
    </w:p>
    <w:p w:rsidR="00A65AAB" w:rsidRPr="001B5AE2" w:rsidRDefault="00A65AAB" w:rsidP="00A621F3">
      <w:pPr>
        <w:pStyle w:val="Normal03"/>
        <w:rPr>
          <w:rFonts w:cs="Calibri"/>
          <w:bCs/>
          <w:sz w:val="22"/>
          <w:szCs w:val="22"/>
        </w:rPr>
      </w:pPr>
    </w:p>
    <w:tbl>
      <w:tblPr>
        <w:tblStyle w:val="TableGrid4"/>
        <w:tblpPr w:leftFromText="181" w:rightFromText="181" w:vertAnchor="page" w:horzAnchor="margin" w:tblpY="9612"/>
        <w:tblOverlap w:val="never"/>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8"/>
        <w:gridCol w:w="440"/>
        <w:gridCol w:w="7719"/>
      </w:tblGrid>
      <w:tr w:rsidR="0024378B" w:rsidTr="001011CD">
        <w:tc>
          <w:tcPr>
            <w:tcW w:w="2048" w:type="dxa"/>
          </w:tcPr>
          <w:p w:rsidR="00E858A5" w:rsidRDefault="00E858A5" w:rsidP="001011CD">
            <w:pPr>
              <w:pStyle w:val="NoSpacing3"/>
              <w:rPr>
                <w:sz w:val="22"/>
                <w:szCs w:val="22"/>
              </w:rPr>
            </w:pPr>
          </w:p>
          <w:p w:rsidR="00E858A5" w:rsidRDefault="00E858A5" w:rsidP="001011CD">
            <w:pPr>
              <w:pStyle w:val="NoSpacing3"/>
              <w:rPr>
                <w:sz w:val="22"/>
                <w:szCs w:val="22"/>
              </w:rPr>
            </w:pPr>
          </w:p>
          <w:p w:rsidR="00E858A5" w:rsidRPr="00E858A5" w:rsidRDefault="00786479" w:rsidP="001011CD">
            <w:pPr>
              <w:pStyle w:val="NoSpacing3"/>
              <w:rPr>
                <w:i/>
                <w:iCs/>
                <w:color w:val="0070C0"/>
                <w:sz w:val="22"/>
                <w:szCs w:val="22"/>
              </w:rPr>
            </w:pPr>
            <w:r w:rsidRPr="00E858A5">
              <w:rPr>
                <w:i/>
                <w:iCs/>
                <w:color w:val="0070C0"/>
                <w:sz w:val="22"/>
                <w:szCs w:val="22"/>
              </w:rPr>
              <w:t>‘We are</w:t>
            </w:r>
            <w:r w:rsidR="00987828">
              <w:rPr>
                <w:i/>
                <w:iCs/>
                <w:color w:val="0070C0"/>
                <w:sz w:val="22"/>
                <w:szCs w:val="22"/>
              </w:rPr>
              <w:t xml:space="preserve"> </w:t>
            </w:r>
            <w:r w:rsidRPr="00E858A5">
              <w:rPr>
                <w:i/>
                <w:iCs/>
                <w:color w:val="0070C0"/>
                <w:sz w:val="22"/>
                <w:szCs w:val="22"/>
              </w:rPr>
              <w:t>the link between you and the insurers’</w:t>
            </w:r>
          </w:p>
          <w:p w:rsidR="00E858A5" w:rsidRDefault="00E858A5" w:rsidP="001011CD">
            <w:pPr>
              <w:pStyle w:val="NoSpacing3"/>
              <w:rPr>
                <w:sz w:val="22"/>
                <w:szCs w:val="22"/>
              </w:rPr>
            </w:pPr>
          </w:p>
          <w:p w:rsidR="00E858A5" w:rsidRDefault="00E858A5" w:rsidP="001011CD">
            <w:pPr>
              <w:pStyle w:val="NoSpacing3"/>
              <w:rPr>
                <w:sz w:val="22"/>
                <w:szCs w:val="22"/>
              </w:rPr>
            </w:pPr>
          </w:p>
          <w:p w:rsidR="00E858A5" w:rsidRDefault="00E858A5" w:rsidP="001011CD">
            <w:pPr>
              <w:pStyle w:val="NoSpacing3"/>
              <w:rPr>
                <w:sz w:val="22"/>
                <w:szCs w:val="22"/>
              </w:rPr>
            </w:pPr>
          </w:p>
          <w:p w:rsidR="00E858A5" w:rsidRDefault="00E858A5" w:rsidP="001011CD">
            <w:pPr>
              <w:pStyle w:val="NoSpacing3"/>
              <w:rPr>
                <w:i/>
                <w:iCs/>
                <w:color w:val="1D50A3"/>
                <w:sz w:val="22"/>
                <w:szCs w:val="22"/>
              </w:rPr>
            </w:pPr>
          </w:p>
          <w:p w:rsidR="00E858A5" w:rsidRDefault="00786479" w:rsidP="001011CD">
            <w:pPr>
              <w:pStyle w:val="NoSpacing3"/>
              <w:rPr>
                <w:i/>
                <w:iCs/>
                <w:color w:val="1D50A3"/>
                <w:sz w:val="22"/>
                <w:szCs w:val="22"/>
              </w:rPr>
            </w:pPr>
            <w:r w:rsidRPr="007B2E58">
              <w:rPr>
                <w:i/>
                <w:iCs/>
                <w:color w:val="1D50A3"/>
                <w:sz w:val="22"/>
                <w:szCs w:val="22"/>
              </w:rPr>
              <w:t>‘Our contact details…’</w:t>
            </w:r>
          </w:p>
          <w:p w:rsidR="00E858A5" w:rsidRDefault="00E858A5" w:rsidP="001011CD">
            <w:pPr>
              <w:pStyle w:val="NoSpacing3"/>
              <w:rPr>
                <w:i/>
                <w:iCs/>
                <w:color w:val="1D50A3"/>
                <w:sz w:val="22"/>
                <w:szCs w:val="22"/>
              </w:rPr>
            </w:pPr>
          </w:p>
          <w:p w:rsidR="00E858A5" w:rsidRDefault="00E858A5" w:rsidP="001011CD">
            <w:pPr>
              <w:pStyle w:val="NoSpacing3"/>
              <w:rPr>
                <w:i/>
                <w:iCs/>
                <w:color w:val="1D50A3"/>
                <w:sz w:val="22"/>
                <w:szCs w:val="22"/>
              </w:rPr>
            </w:pPr>
          </w:p>
          <w:p w:rsidR="004E0A6C" w:rsidRDefault="004E0A6C" w:rsidP="001011CD">
            <w:pPr>
              <w:pStyle w:val="NoSpacing3"/>
              <w:rPr>
                <w:i/>
                <w:iCs/>
                <w:color w:val="1D50A3"/>
                <w:sz w:val="22"/>
                <w:szCs w:val="22"/>
              </w:rPr>
            </w:pPr>
          </w:p>
          <w:p w:rsidR="004E0A6C" w:rsidRDefault="004E0A6C" w:rsidP="001011CD">
            <w:pPr>
              <w:pStyle w:val="NoSpacing3"/>
              <w:rPr>
                <w:i/>
                <w:iCs/>
                <w:color w:val="1D50A3"/>
                <w:sz w:val="22"/>
                <w:szCs w:val="22"/>
              </w:rPr>
            </w:pPr>
          </w:p>
          <w:p w:rsidR="00987828" w:rsidRDefault="00987828" w:rsidP="001011CD">
            <w:pPr>
              <w:pStyle w:val="NoSpacing3"/>
              <w:rPr>
                <w:i/>
                <w:iCs/>
                <w:color w:val="1D50A3"/>
                <w:sz w:val="22"/>
                <w:szCs w:val="22"/>
              </w:rPr>
            </w:pPr>
          </w:p>
          <w:p w:rsidR="004E0A6C" w:rsidRDefault="004E0A6C" w:rsidP="001011CD">
            <w:pPr>
              <w:pStyle w:val="NoSpacing3"/>
              <w:rPr>
                <w:i/>
                <w:iCs/>
                <w:color w:val="1D50A3"/>
                <w:sz w:val="22"/>
                <w:szCs w:val="22"/>
              </w:rPr>
            </w:pPr>
          </w:p>
          <w:p w:rsidR="009F7DB5" w:rsidRDefault="00786479" w:rsidP="001011CD">
            <w:pPr>
              <w:pStyle w:val="NoSpacing3"/>
              <w:rPr>
                <w:i/>
                <w:iCs/>
                <w:color w:val="1D50A3"/>
                <w:sz w:val="22"/>
                <w:szCs w:val="22"/>
              </w:rPr>
            </w:pPr>
            <w:r>
              <w:rPr>
                <w:i/>
                <w:iCs/>
                <w:color w:val="1D50A3"/>
                <w:sz w:val="22"/>
                <w:szCs w:val="22"/>
              </w:rPr>
              <w:t>‘The names we go by</w:t>
            </w:r>
            <w:r w:rsidR="00383AE5">
              <w:rPr>
                <w:i/>
                <w:iCs/>
                <w:color w:val="1D50A3"/>
                <w:sz w:val="22"/>
                <w:szCs w:val="22"/>
              </w:rPr>
              <w:t xml:space="preserve"> and what we are allowed to do…’</w:t>
            </w:r>
          </w:p>
          <w:p w:rsidR="009F7DB5" w:rsidRDefault="009F7DB5" w:rsidP="001011CD">
            <w:pPr>
              <w:pStyle w:val="NoSpacing3"/>
              <w:rPr>
                <w:i/>
                <w:iCs/>
                <w:color w:val="1D50A3"/>
                <w:sz w:val="22"/>
                <w:szCs w:val="22"/>
              </w:rPr>
            </w:pPr>
          </w:p>
          <w:p w:rsidR="00E858A5" w:rsidRDefault="00E858A5" w:rsidP="001011CD">
            <w:pPr>
              <w:pStyle w:val="NoSpacing3"/>
              <w:rPr>
                <w:i/>
                <w:iCs/>
                <w:color w:val="1D50A3"/>
                <w:sz w:val="22"/>
                <w:szCs w:val="22"/>
              </w:rPr>
            </w:pPr>
          </w:p>
          <w:p w:rsidR="00E858A5" w:rsidRPr="007B2E58" w:rsidRDefault="00E858A5" w:rsidP="001011CD">
            <w:pPr>
              <w:pStyle w:val="NoSpacing3"/>
              <w:rPr>
                <w:i/>
                <w:iCs/>
                <w:color w:val="1D50A3"/>
                <w:sz w:val="22"/>
                <w:szCs w:val="22"/>
              </w:rPr>
            </w:pPr>
          </w:p>
        </w:tc>
        <w:tc>
          <w:tcPr>
            <w:tcW w:w="440" w:type="dxa"/>
          </w:tcPr>
          <w:p w:rsidR="00E858A5" w:rsidRDefault="00786479" w:rsidP="001011CD">
            <w:pPr>
              <w:pStyle w:val="NoSpacing3"/>
              <w:rPr>
                <w:sz w:val="22"/>
                <w:szCs w:val="22"/>
              </w:rPr>
            </w:pPr>
            <w:r>
              <w:rPr>
                <w:sz w:val="22"/>
                <w:szCs w:val="22"/>
              </w:rPr>
              <w:t>1</w:t>
            </w:r>
          </w:p>
        </w:tc>
        <w:tc>
          <w:tcPr>
            <w:tcW w:w="7719" w:type="dxa"/>
          </w:tcPr>
          <w:p w:rsidR="00E858A5" w:rsidRPr="00E6448C" w:rsidRDefault="00786479" w:rsidP="001011CD">
            <w:pPr>
              <w:pStyle w:val="NoSpacing3"/>
              <w:rPr>
                <w:b/>
                <w:bCs/>
                <w:sz w:val="22"/>
                <w:szCs w:val="22"/>
              </w:rPr>
            </w:pPr>
            <w:r w:rsidRPr="00E6448C">
              <w:rPr>
                <w:b/>
                <w:bCs/>
                <w:sz w:val="22"/>
                <w:szCs w:val="22"/>
              </w:rPr>
              <w:t>Who we are</w:t>
            </w:r>
          </w:p>
          <w:p w:rsidR="00E858A5" w:rsidRDefault="00E858A5" w:rsidP="001011CD">
            <w:pPr>
              <w:pStyle w:val="NoSpacing3"/>
              <w:rPr>
                <w:sz w:val="22"/>
                <w:szCs w:val="22"/>
              </w:rPr>
            </w:pPr>
          </w:p>
          <w:p w:rsidR="00E858A5" w:rsidRDefault="00786479" w:rsidP="001011CD">
            <w:pPr>
              <w:pStyle w:val="NoSpacing3"/>
              <w:rPr>
                <w:sz w:val="22"/>
                <w:szCs w:val="22"/>
              </w:rPr>
            </w:pPr>
            <w:r w:rsidRPr="00A621F3">
              <w:rPr>
                <w:sz w:val="22"/>
                <w:szCs w:val="22"/>
              </w:rPr>
              <w:t>In these Terms references to “we” or “us” are to the firm whose details are set out in the covering letter that accompanies these Terms.</w:t>
            </w:r>
            <w:r w:rsidRPr="00A621F3">
              <w:t xml:space="preserve"> </w:t>
            </w:r>
            <w:r w:rsidRPr="00A621F3">
              <w:rPr>
                <w:sz w:val="22"/>
                <w:szCs w:val="22"/>
              </w:rPr>
              <w:t xml:space="preserve">We are an independent insurance intermediary (agent) – we do not insure </w:t>
            </w:r>
            <w:r w:rsidR="00AA11A5" w:rsidRPr="00A621F3">
              <w:rPr>
                <w:sz w:val="22"/>
                <w:szCs w:val="22"/>
              </w:rPr>
              <w:t>you but</w:t>
            </w:r>
            <w:r w:rsidRPr="00A621F3">
              <w:rPr>
                <w:sz w:val="22"/>
                <w:szCs w:val="22"/>
              </w:rPr>
              <w:t xml:space="preserve"> work as the link between you and the insurer to set up your insurance.</w:t>
            </w:r>
          </w:p>
          <w:p w:rsidR="00E858A5" w:rsidRDefault="00E858A5" w:rsidP="001011CD">
            <w:pPr>
              <w:pStyle w:val="NoSpacing3"/>
              <w:rPr>
                <w:sz w:val="22"/>
                <w:szCs w:val="22"/>
              </w:rPr>
            </w:pPr>
          </w:p>
          <w:p w:rsidR="00E858A5" w:rsidRDefault="00786479" w:rsidP="001011CD">
            <w:pPr>
              <w:pStyle w:val="NoSpacing3"/>
              <w:rPr>
                <w:sz w:val="22"/>
                <w:szCs w:val="22"/>
              </w:rPr>
            </w:pPr>
            <w:r>
              <w:rPr>
                <w:sz w:val="22"/>
                <w:szCs w:val="22"/>
              </w:rPr>
              <w:t>We are:</w:t>
            </w:r>
          </w:p>
          <w:p w:rsidR="00E858A5" w:rsidRDefault="00E858A5" w:rsidP="001011CD">
            <w:pPr>
              <w:pStyle w:val="NoSpacing3"/>
              <w:rPr>
                <w:sz w:val="22"/>
                <w:szCs w:val="22"/>
              </w:rPr>
            </w:pPr>
          </w:p>
          <w:p w:rsidR="00E858A5" w:rsidRDefault="00786479" w:rsidP="001011CD">
            <w:pPr>
              <w:pStyle w:val="NoSpacing3"/>
              <w:rPr>
                <w:sz w:val="22"/>
                <w:szCs w:val="22"/>
              </w:rPr>
            </w:pPr>
            <w:r>
              <w:rPr>
                <w:sz w:val="22"/>
                <w:szCs w:val="22"/>
              </w:rPr>
              <w:t xml:space="preserve">Saffron Insurance Services Limited </w:t>
            </w:r>
            <w:r w:rsidR="00212C7E">
              <w:rPr>
                <w:sz w:val="22"/>
                <w:szCs w:val="22"/>
              </w:rPr>
              <w:t>[</w:t>
            </w:r>
            <w:r w:rsidR="00374B2A">
              <w:rPr>
                <w:sz w:val="22"/>
                <w:szCs w:val="22"/>
              </w:rPr>
              <w:t>“SISL”</w:t>
            </w:r>
            <w:r w:rsidR="00212C7E">
              <w:rPr>
                <w:sz w:val="22"/>
                <w:szCs w:val="22"/>
              </w:rPr>
              <w:t>]</w:t>
            </w:r>
          </w:p>
          <w:p w:rsidR="00E858A5" w:rsidRDefault="00786479" w:rsidP="001011CD">
            <w:pPr>
              <w:pStyle w:val="NoSpacing3"/>
              <w:rPr>
                <w:sz w:val="22"/>
                <w:szCs w:val="22"/>
              </w:rPr>
            </w:pPr>
            <w:r>
              <w:rPr>
                <w:sz w:val="22"/>
                <w:szCs w:val="22"/>
              </w:rPr>
              <w:t>22 High Street, Saffron Walden, Essex, CB10 1AX</w:t>
            </w:r>
          </w:p>
          <w:p w:rsidR="00E858A5" w:rsidRDefault="00786479" w:rsidP="001011CD">
            <w:pPr>
              <w:pStyle w:val="NoSpacing3"/>
              <w:rPr>
                <w:sz w:val="22"/>
                <w:szCs w:val="22"/>
              </w:rPr>
            </w:pPr>
            <w:r>
              <w:rPr>
                <w:sz w:val="22"/>
                <w:szCs w:val="22"/>
              </w:rPr>
              <w:t xml:space="preserve">Telephone: 01799 522293 </w:t>
            </w:r>
          </w:p>
          <w:p w:rsidR="00E858A5" w:rsidRDefault="00786479" w:rsidP="001011CD">
            <w:pPr>
              <w:pStyle w:val="NoSpacing3"/>
              <w:rPr>
                <w:sz w:val="22"/>
                <w:szCs w:val="22"/>
              </w:rPr>
            </w:pPr>
            <w:r>
              <w:rPr>
                <w:sz w:val="22"/>
                <w:szCs w:val="22"/>
              </w:rPr>
              <w:t xml:space="preserve">Email: </w:t>
            </w:r>
            <w:r w:rsidRPr="00286F12">
              <w:rPr>
                <w:rStyle w:val="Hyperlink0"/>
                <w:rFonts w:cs="Calibri"/>
                <w:sz w:val="22"/>
                <w:szCs w:val="22"/>
              </w:rPr>
              <w:t>insure@saffroninsurance.co.uk</w:t>
            </w:r>
            <w:r>
              <w:rPr>
                <w:sz w:val="22"/>
                <w:szCs w:val="22"/>
              </w:rPr>
              <w:t xml:space="preserve"> </w:t>
            </w:r>
          </w:p>
          <w:p w:rsidR="00B04A17" w:rsidRDefault="00786479" w:rsidP="001011CD">
            <w:pPr>
              <w:pStyle w:val="NoSpacing3"/>
              <w:rPr>
                <w:sz w:val="22"/>
                <w:szCs w:val="22"/>
              </w:rPr>
            </w:pPr>
            <w:r>
              <w:rPr>
                <w:sz w:val="22"/>
                <w:szCs w:val="22"/>
              </w:rPr>
              <w:t xml:space="preserve">Website: </w:t>
            </w:r>
            <w:r w:rsidRPr="00286F12">
              <w:rPr>
                <w:rStyle w:val="Hyperlink0"/>
                <w:sz w:val="22"/>
                <w:szCs w:val="22"/>
              </w:rPr>
              <w:t>https://www.saffroninsurance.co.uk/</w:t>
            </w:r>
          </w:p>
          <w:p w:rsidR="00E858A5" w:rsidRDefault="00E858A5" w:rsidP="001011CD">
            <w:pPr>
              <w:pStyle w:val="NoSpacing3"/>
              <w:rPr>
                <w:sz w:val="22"/>
                <w:szCs w:val="22"/>
              </w:rPr>
            </w:pPr>
          </w:p>
          <w:p w:rsidR="008D6543" w:rsidRDefault="00786479" w:rsidP="001011CD">
            <w:pPr>
              <w:pStyle w:val="NoSpacing3"/>
              <w:rPr>
                <w:sz w:val="22"/>
                <w:szCs w:val="22"/>
              </w:rPr>
            </w:pPr>
            <w:r>
              <w:rPr>
                <w:sz w:val="22"/>
                <w:szCs w:val="22"/>
              </w:rPr>
              <w:t>We are part of Ethos Broking Limited (</w:t>
            </w:r>
            <w:r w:rsidRPr="00286F12">
              <w:rPr>
                <w:rStyle w:val="Hyperlink0"/>
                <w:sz w:val="22"/>
                <w:szCs w:val="22"/>
              </w:rPr>
              <w:t>https://www.ethosbroking.co.uk/</w:t>
            </w:r>
            <w:r>
              <w:rPr>
                <w:sz w:val="22"/>
                <w:szCs w:val="22"/>
              </w:rPr>
              <w:t>)</w:t>
            </w:r>
          </w:p>
          <w:p w:rsidR="008D6543" w:rsidRPr="00A621F3" w:rsidRDefault="008D6543" w:rsidP="001011CD">
            <w:pPr>
              <w:pStyle w:val="NoSpacing3"/>
              <w:rPr>
                <w:sz w:val="22"/>
                <w:szCs w:val="22"/>
              </w:rPr>
            </w:pPr>
          </w:p>
          <w:p w:rsidR="009443CF" w:rsidRDefault="00786479" w:rsidP="001011CD">
            <w:pPr>
              <w:pStyle w:val="NoSpacing3"/>
              <w:rPr>
                <w:sz w:val="22"/>
                <w:szCs w:val="22"/>
              </w:rPr>
            </w:pPr>
            <w:r w:rsidRPr="007B2E58">
              <w:rPr>
                <w:sz w:val="22"/>
                <w:szCs w:val="22"/>
              </w:rPr>
              <w:t>Saffron Insurance,</w:t>
            </w:r>
            <w:r w:rsidR="00F10AFA">
              <w:rPr>
                <w:sz w:val="22"/>
                <w:szCs w:val="22"/>
              </w:rPr>
              <w:t xml:space="preserve"> </w:t>
            </w:r>
            <w:r w:rsidRPr="007B2E58">
              <w:rPr>
                <w:sz w:val="22"/>
                <w:szCs w:val="22"/>
              </w:rPr>
              <w:t>Agriculture Insurance Brokers and Bridge Insurance Services Wisbech are trading names of Saffron Insurance Services L</w:t>
            </w:r>
            <w:r>
              <w:rPr>
                <w:sz w:val="22"/>
                <w:szCs w:val="22"/>
              </w:rPr>
              <w:t>imi</w:t>
            </w:r>
            <w:r w:rsidRPr="007B2E58">
              <w:rPr>
                <w:sz w:val="22"/>
                <w:szCs w:val="22"/>
              </w:rPr>
              <w:t>t</w:t>
            </w:r>
            <w:r>
              <w:rPr>
                <w:sz w:val="22"/>
                <w:szCs w:val="22"/>
              </w:rPr>
              <w:t>e</w:t>
            </w:r>
            <w:r w:rsidRPr="007B2E58">
              <w:rPr>
                <w:sz w:val="22"/>
                <w:szCs w:val="22"/>
              </w:rPr>
              <w:t xml:space="preserve">d (SISL).  </w:t>
            </w:r>
            <w:r w:rsidR="00CC3192" w:rsidRPr="00CC3192">
              <w:rPr>
                <w:sz w:val="22"/>
                <w:szCs w:val="22"/>
              </w:rPr>
              <w:t>SISL is authorised and regulated by the Financial Conduct Authority for General Insurance Distribution and Credit Broking</w:t>
            </w:r>
            <w:r w:rsidRPr="007B2E58">
              <w:rPr>
                <w:sz w:val="22"/>
                <w:szCs w:val="22"/>
              </w:rPr>
              <w:t xml:space="preserve">. Our Firm Reference Number (FRN) is 302774. You can check this on the Financial Services Register by visiting the FCA’s website </w:t>
            </w:r>
            <w:r w:rsidRPr="00286F12">
              <w:rPr>
                <w:rStyle w:val="Hyperlink0"/>
                <w:rFonts w:cs="Calibri"/>
                <w:sz w:val="22"/>
                <w:szCs w:val="22"/>
              </w:rPr>
              <w:t>www.fca.org.uk</w:t>
            </w:r>
            <w:r w:rsidRPr="007B2E58">
              <w:rPr>
                <w:sz w:val="22"/>
                <w:szCs w:val="22"/>
              </w:rPr>
              <w:t xml:space="preserve"> or by telephoning the FCA on 0800 111 6768.</w:t>
            </w:r>
          </w:p>
        </w:tc>
      </w:tr>
    </w:tbl>
    <w:p w:rsidR="001E1CFF" w:rsidRDefault="00786479">
      <w:pPr>
        <w:pStyle w:val="Normal03"/>
        <w:spacing w:after="160" w:line="259" w:lineRule="auto"/>
        <w:rPr>
          <w:sz w:val="22"/>
          <w:szCs w:val="22"/>
        </w:rPr>
      </w:pPr>
      <w:r>
        <w:rPr>
          <w:sz w:val="22"/>
          <w:szCs w:val="22"/>
        </w:rPr>
        <w:br w:type="page"/>
      </w:r>
    </w:p>
    <w:p w:rsidR="005F5F6C" w:rsidRDefault="005F5F6C">
      <w:pPr>
        <w:pStyle w:val="Normal03"/>
        <w:spacing w:after="160" w:line="259" w:lineRule="auto"/>
        <w:rPr>
          <w:sz w:val="22"/>
          <w:szCs w:val="22"/>
        </w:rPr>
      </w:pPr>
    </w:p>
    <w:tbl>
      <w:tblPr>
        <w:tblStyle w:val="TableGrid4"/>
        <w:tblpPr w:leftFromText="181" w:rightFromText="181" w:vertAnchor="page" w:horzAnchor="margin" w:tblpY="1243"/>
        <w:tblOverlap w:val="never"/>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8"/>
        <w:gridCol w:w="440"/>
        <w:gridCol w:w="7719"/>
      </w:tblGrid>
      <w:tr w:rsidR="0024378B" w:rsidTr="001011CD">
        <w:tc>
          <w:tcPr>
            <w:tcW w:w="2048" w:type="dxa"/>
          </w:tcPr>
          <w:p w:rsidR="00576D72" w:rsidRDefault="00576D72" w:rsidP="001011CD">
            <w:pPr>
              <w:pStyle w:val="NoSpacing3"/>
              <w:rPr>
                <w:sz w:val="22"/>
                <w:szCs w:val="22"/>
              </w:rPr>
            </w:pPr>
          </w:p>
          <w:p w:rsidR="0064083A" w:rsidRDefault="0064083A" w:rsidP="001011CD">
            <w:pPr>
              <w:pStyle w:val="NoSpacing3"/>
              <w:rPr>
                <w:sz w:val="22"/>
                <w:szCs w:val="22"/>
              </w:rPr>
            </w:pPr>
          </w:p>
          <w:p w:rsidR="0064083A" w:rsidRDefault="0064083A" w:rsidP="001011CD">
            <w:pPr>
              <w:pStyle w:val="NoSpacing3"/>
              <w:rPr>
                <w:sz w:val="22"/>
                <w:szCs w:val="22"/>
              </w:rPr>
            </w:pPr>
          </w:p>
          <w:p w:rsidR="0064083A" w:rsidRDefault="0064083A" w:rsidP="001011CD">
            <w:pPr>
              <w:pStyle w:val="NoSpacing3"/>
              <w:rPr>
                <w:sz w:val="22"/>
                <w:szCs w:val="22"/>
              </w:rPr>
            </w:pPr>
          </w:p>
          <w:p w:rsidR="0064083A" w:rsidRDefault="0064083A" w:rsidP="001011CD">
            <w:pPr>
              <w:pStyle w:val="NoSpacing3"/>
              <w:rPr>
                <w:sz w:val="22"/>
                <w:szCs w:val="22"/>
              </w:rPr>
            </w:pPr>
          </w:p>
          <w:p w:rsidR="0064083A" w:rsidRDefault="0064083A" w:rsidP="001011CD">
            <w:pPr>
              <w:pStyle w:val="NoSpacing3"/>
              <w:rPr>
                <w:sz w:val="22"/>
                <w:szCs w:val="22"/>
              </w:rPr>
            </w:pPr>
          </w:p>
          <w:p w:rsidR="0064083A" w:rsidRDefault="0064083A" w:rsidP="001011CD">
            <w:pPr>
              <w:pStyle w:val="NoSpacing3"/>
              <w:rPr>
                <w:sz w:val="22"/>
                <w:szCs w:val="22"/>
              </w:rPr>
            </w:pPr>
          </w:p>
          <w:p w:rsidR="0064083A" w:rsidRDefault="0064083A" w:rsidP="001011CD">
            <w:pPr>
              <w:pStyle w:val="NoSpacing3"/>
              <w:rPr>
                <w:sz w:val="22"/>
                <w:szCs w:val="22"/>
              </w:rPr>
            </w:pPr>
          </w:p>
          <w:p w:rsidR="0064083A" w:rsidRDefault="0064083A" w:rsidP="001011CD">
            <w:pPr>
              <w:pStyle w:val="NoSpacing3"/>
              <w:rPr>
                <w:sz w:val="22"/>
                <w:szCs w:val="22"/>
              </w:rPr>
            </w:pPr>
          </w:p>
          <w:p w:rsidR="0092247D" w:rsidRPr="000A53E0" w:rsidRDefault="0092247D" w:rsidP="001011CD">
            <w:pPr>
              <w:pStyle w:val="NoSpacing3"/>
              <w:rPr>
                <w:sz w:val="16"/>
                <w:szCs w:val="16"/>
              </w:rPr>
            </w:pPr>
          </w:p>
          <w:p w:rsidR="0064083A" w:rsidRDefault="00786479" w:rsidP="001011CD">
            <w:pPr>
              <w:pStyle w:val="NoSpacing3"/>
              <w:rPr>
                <w:i/>
                <w:iCs/>
                <w:color w:val="0070C0"/>
                <w:sz w:val="22"/>
                <w:szCs w:val="22"/>
              </w:rPr>
            </w:pPr>
            <w:r w:rsidRPr="0064083A">
              <w:rPr>
                <w:i/>
                <w:iCs/>
                <w:color w:val="0070C0"/>
                <w:sz w:val="22"/>
                <w:szCs w:val="22"/>
              </w:rPr>
              <w:t xml:space="preserve">‘There are various ways in which we can </w:t>
            </w:r>
            <w:r w:rsidR="00997E58">
              <w:rPr>
                <w:i/>
                <w:iCs/>
                <w:color w:val="0070C0"/>
                <w:sz w:val="22"/>
                <w:szCs w:val="22"/>
              </w:rPr>
              <w:t>help</w:t>
            </w:r>
            <w:r w:rsidRPr="0064083A">
              <w:rPr>
                <w:i/>
                <w:iCs/>
                <w:color w:val="0070C0"/>
                <w:sz w:val="22"/>
                <w:szCs w:val="22"/>
              </w:rPr>
              <w:t xml:space="preserve"> you…’</w:t>
            </w:r>
          </w:p>
          <w:p w:rsidR="0064083A" w:rsidRDefault="0064083A" w:rsidP="001011CD">
            <w:pPr>
              <w:pStyle w:val="NoSpacing3"/>
              <w:rPr>
                <w:i/>
                <w:iCs/>
                <w:color w:val="0070C0"/>
                <w:sz w:val="22"/>
                <w:szCs w:val="22"/>
              </w:rPr>
            </w:pPr>
          </w:p>
          <w:p w:rsidR="0064083A" w:rsidRDefault="00786479" w:rsidP="001011CD">
            <w:pPr>
              <w:pStyle w:val="NoSpacing3"/>
              <w:rPr>
                <w:i/>
                <w:iCs/>
                <w:color w:val="0070C0"/>
                <w:sz w:val="22"/>
                <w:szCs w:val="22"/>
              </w:rPr>
            </w:pPr>
            <w:r w:rsidRPr="0064083A">
              <w:rPr>
                <w:i/>
                <w:iCs/>
                <w:color w:val="0070C0"/>
                <w:sz w:val="22"/>
                <w:szCs w:val="22"/>
              </w:rPr>
              <w:t xml:space="preserve">‘If we can’t </w:t>
            </w:r>
            <w:r w:rsidR="000442C5">
              <w:rPr>
                <w:i/>
                <w:iCs/>
                <w:color w:val="0070C0"/>
                <w:sz w:val="22"/>
                <w:szCs w:val="22"/>
              </w:rPr>
              <w:t>make a personal recommendation</w:t>
            </w:r>
            <w:r w:rsidRPr="0064083A">
              <w:rPr>
                <w:i/>
                <w:iCs/>
                <w:color w:val="0070C0"/>
                <w:sz w:val="22"/>
                <w:szCs w:val="22"/>
              </w:rPr>
              <w:t>, we will help you</w:t>
            </w:r>
            <w:r>
              <w:rPr>
                <w:i/>
                <w:iCs/>
                <w:color w:val="0070C0"/>
                <w:sz w:val="22"/>
                <w:szCs w:val="22"/>
              </w:rPr>
              <w:t xml:space="preserve"> narrow down your options and</w:t>
            </w:r>
            <w:r w:rsidRPr="0064083A">
              <w:rPr>
                <w:i/>
                <w:iCs/>
                <w:color w:val="0070C0"/>
                <w:sz w:val="22"/>
                <w:szCs w:val="22"/>
              </w:rPr>
              <w:t xml:space="preserve"> make your own decision…’</w:t>
            </w:r>
          </w:p>
          <w:p w:rsidR="0064083A" w:rsidRDefault="0064083A" w:rsidP="001011CD">
            <w:pPr>
              <w:pStyle w:val="NoSpacing3"/>
              <w:rPr>
                <w:i/>
                <w:iCs/>
                <w:sz w:val="22"/>
                <w:szCs w:val="22"/>
              </w:rPr>
            </w:pPr>
          </w:p>
          <w:p w:rsidR="0064083A" w:rsidRDefault="0064083A" w:rsidP="001011CD">
            <w:pPr>
              <w:pStyle w:val="NoSpacing3"/>
              <w:rPr>
                <w:i/>
                <w:iCs/>
                <w:sz w:val="22"/>
                <w:szCs w:val="22"/>
              </w:rPr>
            </w:pPr>
          </w:p>
          <w:p w:rsidR="00A67F68" w:rsidRDefault="00A67F68" w:rsidP="001011CD">
            <w:pPr>
              <w:pStyle w:val="NoSpacing3"/>
              <w:rPr>
                <w:i/>
                <w:iCs/>
                <w:sz w:val="22"/>
                <w:szCs w:val="22"/>
              </w:rPr>
            </w:pPr>
          </w:p>
          <w:p w:rsidR="00047D0F" w:rsidRDefault="00047D0F" w:rsidP="001011CD">
            <w:pPr>
              <w:pStyle w:val="NoSpacing3"/>
              <w:rPr>
                <w:i/>
                <w:iCs/>
                <w:color w:val="0070C0"/>
                <w:sz w:val="22"/>
                <w:szCs w:val="22"/>
              </w:rPr>
            </w:pPr>
          </w:p>
          <w:p w:rsidR="008D78A9" w:rsidRDefault="008D78A9" w:rsidP="001011CD">
            <w:pPr>
              <w:pStyle w:val="NoSpacing3"/>
              <w:rPr>
                <w:i/>
                <w:iCs/>
                <w:color w:val="0070C0"/>
                <w:sz w:val="22"/>
                <w:szCs w:val="22"/>
              </w:rPr>
            </w:pPr>
          </w:p>
          <w:p w:rsidR="008D78A9" w:rsidRDefault="008D78A9" w:rsidP="001011CD">
            <w:pPr>
              <w:pStyle w:val="NoSpacing3"/>
              <w:rPr>
                <w:i/>
                <w:iCs/>
                <w:color w:val="0070C0"/>
                <w:sz w:val="22"/>
                <w:szCs w:val="22"/>
              </w:rPr>
            </w:pPr>
          </w:p>
          <w:p w:rsidR="00B24147" w:rsidRDefault="00B24147" w:rsidP="001011CD">
            <w:pPr>
              <w:pStyle w:val="NoSpacing3"/>
              <w:rPr>
                <w:i/>
                <w:iCs/>
                <w:color w:val="0070C0"/>
                <w:sz w:val="22"/>
                <w:szCs w:val="22"/>
              </w:rPr>
            </w:pPr>
          </w:p>
          <w:p w:rsidR="00B24147" w:rsidRDefault="00B24147" w:rsidP="001011CD">
            <w:pPr>
              <w:pStyle w:val="NoSpacing3"/>
              <w:rPr>
                <w:i/>
                <w:iCs/>
                <w:color w:val="0070C0"/>
                <w:sz w:val="22"/>
                <w:szCs w:val="22"/>
              </w:rPr>
            </w:pPr>
          </w:p>
          <w:p w:rsidR="005F5F6C" w:rsidRDefault="005F5F6C" w:rsidP="001011CD">
            <w:pPr>
              <w:pStyle w:val="NoSpacing3"/>
              <w:rPr>
                <w:i/>
                <w:iCs/>
                <w:color w:val="0070C0"/>
                <w:sz w:val="22"/>
                <w:szCs w:val="22"/>
              </w:rPr>
            </w:pPr>
          </w:p>
          <w:p w:rsidR="00B24147" w:rsidRDefault="00B24147" w:rsidP="001011CD">
            <w:pPr>
              <w:pStyle w:val="NoSpacing3"/>
              <w:rPr>
                <w:i/>
                <w:iCs/>
                <w:color w:val="0070C0"/>
                <w:sz w:val="22"/>
                <w:szCs w:val="22"/>
              </w:rPr>
            </w:pPr>
          </w:p>
          <w:p w:rsidR="00B24147" w:rsidRDefault="00B24147" w:rsidP="001011CD">
            <w:pPr>
              <w:pStyle w:val="NoSpacing3"/>
              <w:rPr>
                <w:i/>
                <w:iCs/>
                <w:color w:val="0070C0"/>
                <w:sz w:val="22"/>
                <w:szCs w:val="22"/>
              </w:rPr>
            </w:pPr>
          </w:p>
          <w:p w:rsidR="0092247D" w:rsidRDefault="0092247D" w:rsidP="001011CD">
            <w:pPr>
              <w:pStyle w:val="NoSpacing3"/>
              <w:rPr>
                <w:i/>
                <w:iCs/>
                <w:color w:val="0070C0"/>
                <w:sz w:val="22"/>
                <w:szCs w:val="22"/>
              </w:rPr>
            </w:pPr>
          </w:p>
          <w:p w:rsidR="008D78A9" w:rsidRDefault="008D78A9" w:rsidP="001011CD">
            <w:pPr>
              <w:pStyle w:val="NoSpacing3"/>
              <w:rPr>
                <w:i/>
                <w:iCs/>
                <w:color w:val="0070C0"/>
                <w:sz w:val="22"/>
                <w:szCs w:val="22"/>
              </w:rPr>
            </w:pPr>
          </w:p>
          <w:p w:rsidR="00A67F68" w:rsidRPr="00A67F68" w:rsidRDefault="00786479" w:rsidP="001011CD">
            <w:pPr>
              <w:pStyle w:val="NoSpacing3"/>
              <w:rPr>
                <w:i/>
                <w:iCs/>
                <w:color w:val="0070C0"/>
                <w:sz w:val="22"/>
                <w:szCs w:val="22"/>
              </w:rPr>
            </w:pPr>
            <w:r w:rsidRPr="00A67F68">
              <w:rPr>
                <w:i/>
                <w:iCs/>
                <w:color w:val="0070C0"/>
                <w:sz w:val="22"/>
                <w:szCs w:val="22"/>
              </w:rPr>
              <w:t>‘</w:t>
            </w:r>
            <w:r w:rsidR="00DF0B8C">
              <w:rPr>
                <w:i/>
                <w:iCs/>
                <w:color w:val="0070C0"/>
                <w:sz w:val="22"/>
                <w:szCs w:val="22"/>
              </w:rPr>
              <w:t>…either way, w</w:t>
            </w:r>
            <w:r w:rsidRPr="00A67F68">
              <w:rPr>
                <w:i/>
                <w:iCs/>
                <w:color w:val="0070C0"/>
                <w:sz w:val="22"/>
                <w:szCs w:val="22"/>
              </w:rPr>
              <w:t>e’ll let you know…’</w:t>
            </w:r>
          </w:p>
          <w:p w:rsidR="00987828" w:rsidRDefault="00987828" w:rsidP="001011CD">
            <w:pPr>
              <w:pStyle w:val="NoSpacing3"/>
              <w:rPr>
                <w:i/>
                <w:iCs/>
                <w:sz w:val="22"/>
                <w:szCs w:val="22"/>
              </w:rPr>
            </w:pPr>
          </w:p>
          <w:p w:rsidR="00047D0F" w:rsidRDefault="00047D0F" w:rsidP="001011CD">
            <w:pPr>
              <w:pStyle w:val="NoSpacing3"/>
              <w:rPr>
                <w:i/>
                <w:iCs/>
                <w:color w:val="0070C0"/>
                <w:sz w:val="22"/>
                <w:szCs w:val="22"/>
              </w:rPr>
            </w:pPr>
          </w:p>
          <w:p w:rsidR="0064083A" w:rsidRPr="0064083A" w:rsidRDefault="00786479" w:rsidP="001011CD">
            <w:pPr>
              <w:pStyle w:val="NoSpacing3"/>
              <w:rPr>
                <w:i/>
                <w:iCs/>
                <w:sz w:val="22"/>
                <w:szCs w:val="22"/>
              </w:rPr>
            </w:pPr>
            <w:r w:rsidRPr="0064083A">
              <w:rPr>
                <w:i/>
                <w:iCs/>
                <w:color w:val="0070C0"/>
                <w:sz w:val="22"/>
                <w:szCs w:val="22"/>
              </w:rPr>
              <w:t>‘If you need more time…’</w:t>
            </w:r>
          </w:p>
        </w:tc>
        <w:tc>
          <w:tcPr>
            <w:tcW w:w="440" w:type="dxa"/>
          </w:tcPr>
          <w:p w:rsidR="00576D72" w:rsidRDefault="00786479" w:rsidP="001011CD">
            <w:pPr>
              <w:pStyle w:val="NoSpacing3"/>
              <w:rPr>
                <w:sz w:val="22"/>
                <w:szCs w:val="22"/>
              </w:rPr>
            </w:pPr>
            <w:r>
              <w:rPr>
                <w:sz w:val="22"/>
                <w:szCs w:val="22"/>
              </w:rPr>
              <w:t>2</w:t>
            </w:r>
          </w:p>
        </w:tc>
        <w:tc>
          <w:tcPr>
            <w:tcW w:w="7719" w:type="dxa"/>
          </w:tcPr>
          <w:p w:rsidR="00576D72" w:rsidRDefault="00786479" w:rsidP="001011CD">
            <w:pPr>
              <w:pStyle w:val="NoSpacing3"/>
              <w:rPr>
                <w:b/>
                <w:bCs/>
                <w:sz w:val="22"/>
                <w:szCs w:val="22"/>
              </w:rPr>
            </w:pPr>
            <w:r>
              <w:rPr>
                <w:b/>
                <w:bCs/>
                <w:sz w:val="22"/>
                <w:szCs w:val="22"/>
              </w:rPr>
              <w:t>The services we offer</w:t>
            </w:r>
          </w:p>
          <w:p w:rsidR="00576D72" w:rsidRPr="0092247D" w:rsidRDefault="00576D72" w:rsidP="001011CD">
            <w:pPr>
              <w:pStyle w:val="NoSpacing3"/>
              <w:rPr>
                <w:b/>
                <w:bCs/>
                <w:sz w:val="28"/>
                <w:szCs w:val="28"/>
              </w:rPr>
            </w:pPr>
          </w:p>
          <w:p w:rsidR="0064083A" w:rsidRPr="0064083A" w:rsidRDefault="00786479" w:rsidP="001011CD">
            <w:pPr>
              <w:pStyle w:val="Normal03"/>
              <w:keepNext/>
              <w:keepLines/>
              <w:rPr>
                <w:rFonts w:cs="Calibri"/>
                <w:sz w:val="22"/>
                <w:szCs w:val="22"/>
              </w:rPr>
            </w:pPr>
            <w:r w:rsidRPr="0064083A">
              <w:rPr>
                <w:rFonts w:cs="Calibri"/>
                <w:sz w:val="22"/>
                <w:szCs w:val="22"/>
              </w:rPr>
              <w:t>Our services may include:</w:t>
            </w:r>
          </w:p>
          <w:p w:rsidR="0064083A" w:rsidRPr="0064083A" w:rsidRDefault="00786479" w:rsidP="001011CD">
            <w:pPr>
              <w:pStyle w:val="Normal03"/>
              <w:keepNext/>
              <w:keepLines/>
              <w:numPr>
                <w:ilvl w:val="0"/>
                <w:numId w:val="1"/>
              </w:numPr>
              <w:rPr>
                <w:rFonts w:cs="Calibri"/>
                <w:sz w:val="22"/>
                <w:szCs w:val="22"/>
              </w:rPr>
            </w:pPr>
            <w:r w:rsidRPr="0064083A">
              <w:rPr>
                <w:rFonts w:cs="Calibri"/>
                <w:sz w:val="22"/>
                <w:szCs w:val="22"/>
              </w:rPr>
              <w:t>advising you on your insurance needs</w:t>
            </w:r>
          </w:p>
          <w:p w:rsidR="0064083A" w:rsidRPr="0064083A" w:rsidRDefault="00786479" w:rsidP="001011CD">
            <w:pPr>
              <w:pStyle w:val="Normal03"/>
              <w:keepNext/>
              <w:keepLines/>
              <w:numPr>
                <w:ilvl w:val="0"/>
                <w:numId w:val="1"/>
              </w:numPr>
              <w:rPr>
                <w:rFonts w:cs="Calibri"/>
                <w:sz w:val="22"/>
                <w:szCs w:val="22"/>
              </w:rPr>
            </w:pPr>
            <w:r w:rsidRPr="0064083A">
              <w:rPr>
                <w:rFonts w:cs="Calibri"/>
                <w:sz w:val="22"/>
                <w:szCs w:val="22"/>
              </w:rPr>
              <w:t>setting up insurance cover with insurers to meet your requirements</w:t>
            </w:r>
          </w:p>
          <w:p w:rsidR="0064083A" w:rsidRPr="0064083A" w:rsidRDefault="00786479" w:rsidP="001011CD">
            <w:pPr>
              <w:pStyle w:val="Normal03"/>
              <w:keepNext/>
              <w:keepLines/>
              <w:numPr>
                <w:ilvl w:val="0"/>
                <w:numId w:val="1"/>
              </w:numPr>
              <w:rPr>
                <w:rFonts w:cs="Calibri"/>
                <w:sz w:val="22"/>
                <w:szCs w:val="22"/>
              </w:rPr>
            </w:pPr>
            <w:r w:rsidRPr="0064083A">
              <w:rPr>
                <w:rFonts w:cs="Calibri"/>
                <w:sz w:val="22"/>
                <w:szCs w:val="22"/>
              </w:rPr>
              <w:t>issuing policy documentation to you in a timely manner</w:t>
            </w:r>
          </w:p>
          <w:p w:rsidR="0064083A" w:rsidRPr="0064083A" w:rsidRDefault="00786479" w:rsidP="001011CD">
            <w:pPr>
              <w:pStyle w:val="Normal03"/>
              <w:keepNext/>
              <w:keepLines/>
              <w:numPr>
                <w:ilvl w:val="0"/>
                <w:numId w:val="1"/>
              </w:numPr>
              <w:rPr>
                <w:rFonts w:cs="Calibri"/>
                <w:sz w:val="22"/>
                <w:szCs w:val="22"/>
              </w:rPr>
            </w:pPr>
            <w:r w:rsidRPr="0064083A">
              <w:rPr>
                <w:rFonts w:cs="Calibri"/>
                <w:sz w:val="22"/>
                <w:szCs w:val="22"/>
              </w:rPr>
              <w:t>helping you with any ongoing changes you wish to make to your insurance</w:t>
            </w:r>
          </w:p>
          <w:p w:rsidR="0064083A" w:rsidRPr="0064083A" w:rsidRDefault="00786479" w:rsidP="001011CD">
            <w:pPr>
              <w:pStyle w:val="Normal03"/>
              <w:keepNext/>
              <w:keepLines/>
              <w:numPr>
                <w:ilvl w:val="0"/>
                <w:numId w:val="1"/>
              </w:numPr>
              <w:rPr>
                <w:rFonts w:cs="Calibri"/>
                <w:sz w:val="22"/>
                <w:szCs w:val="22"/>
              </w:rPr>
            </w:pPr>
            <w:proofErr w:type="gramStart"/>
            <w:r w:rsidRPr="0064083A">
              <w:rPr>
                <w:rFonts w:cs="Calibri"/>
                <w:sz w:val="22"/>
                <w:szCs w:val="22"/>
              </w:rPr>
              <w:t>helping</w:t>
            </w:r>
            <w:proofErr w:type="gramEnd"/>
            <w:r w:rsidRPr="0064083A">
              <w:rPr>
                <w:rFonts w:cs="Calibri"/>
                <w:sz w:val="22"/>
                <w:szCs w:val="22"/>
              </w:rPr>
              <w:t xml:space="preserve"> you make a claim.</w:t>
            </w:r>
          </w:p>
          <w:p w:rsidR="0064083A" w:rsidRPr="0092247D" w:rsidRDefault="0064083A" w:rsidP="001011CD">
            <w:pPr>
              <w:pStyle w:val="Normal03"/>
              <w:keepNext/>
              <w:keepLines/>
              <w:rPr>
                <w:rFonts w:cs="Calibri"/>
                <w:sz w:val="28"/>
                <w:szCs w:val="28"/>
              </w:rPr>
            </w:pPr>
          </w:p>
          <w:p w:rsidR="0064083A" w:rsidRPr="0064083A" w:rsidRDefault="00786479" w:rsidP="001011CD">
            <w:pPr>
              <w:pStyle w:val="Normal03"/>
              <w:keepNext/>
              <w:keepLines/>
              <w:rPr>
                <w:rFonts w:cs="Calibri"/>
                <w:sz w:val="22"/>
                <w:szCs w:val="22"/>
              </w:rPr>
            </w:pPr>
            <w:r w:rsidRPr="0064083A">
              <w:rPr>
                <w:rFonts w:cs="Calibri"/>
                <w:sz w:val="22"/>
                <w:szCs w:val="22"/>
              </w:rPr>
              <w:t xml:space="preserve">We </w:t>
            </w:r>
            <w:r w:rsidR="0054012B">
              <w:rPr>
                <w:rFonts w:cs="Calibri"/>
                <w:sz w:val="22"/>
                <w:szCs w:val="22"/>
              </w:rPr>
              <w:t xml:space="preserve">provide you with a personal recommendation based on a </w:t>
            </w:r>
            <w:r w:rsidR="00732ABC">
              <w:rPr>
                <w:rFonts w:cs="Calibri"/>
                <w:sz w:val="22"/>
                <w:szCs w:val="22"/>
              </w:rPr>
              <w:t xml:space="preserve">fair and personal </w:t>
            </w:r>
            <w:r w:rsidR="00F47045">
              <w:rPr>
                <w:rFonts w:cs="Calibri"/>
                <w:sz w:val="22"/>
                <w:szCs w:val="22"/>
              </w:rPr>
              <w:t>analysis</w:t>
            </w:r>
            <w:r w:rsidR="00162CDD">
              <w:rPr>
                <w:rFonts w:cs="Calibri"/>
                <w:sz w:val="22"/>
                <w:szCs w:val="22"/>
              </w:rPr>
              <w:t xml:space="preserve"> </w:t>
            </w:r>
            <w:r w:rsidR="00154FCF">
              <w:rPr>
                <w:rFonts w:cs="Calibri"/>
                <w:sz w:val="22"/>
                <w:szCs w:val="22"/>
              </w:rPr>
              <w:t xml:space="preserve">of the market </w:t>
            </w:r>
            <w:r w:rsidR="00230635">
              <w:rPr>
                <w:rFonts w:cs="Calibri"/>
                <w:sz w:val="22"/>
                <w:szCs w:val="22"/>
              </w:rPr>
              <w:t xml:space="preserve">and </w:t>
            </w:r>
            <w:r w:rsidRPr="0064083A">
              <w:rPr>
                <w:rFonts w:cs="Calibri"/>
                <w:sz w:val="22"/>
                <w:szCs w:val="22"/>
              </w:rPr>
              <w:t>ensure that the products or services we offer you match your stated requirements. We will identify your insurance needs based upon information</w:t>
            </w:r>
            <w:r w:rsidR="009A0F54">
              <w:rPr>
                <w:rFonts w:cs="Calibri"/>
                <w:sz w:val="22"/>
                <w:szCs w:val="22"/>
              </w:rPr>
              <w:t xml:space="preserve"> </w:t>
            </w:r>
            <w:r w:rsidRPr="0064083A">
              <w:rPr>
                <w:rFonts w:cs="Calibri"/>
                <w:sz w:val="22"/>
                <w:szCs w:val="22"/>
              </w:rPr>
              <w:t xml:space="preserve">you provide to us.   If we cannot match your requirements, we will explain the differences in the product or service we can offer you and provide you with enough information so you can make an informed decision about your insurance. Where we are not providing advice or a </w:t>
            </w:r>
            <w:r w:rsidR="0010556F">
              <w:rPr>
                <w:rFonts w:cs="Calibri"/>
                <w:sz w:val="22"/>
                <w:szCs w:val="22"/>
              </w:rPr>
              <w:t xml:space="preserve">personal </w:t>
            </w:r>
            <w:r w:rsidRPr="0064083A">
              <w:rPr>
                <w:rFonts w:cs="Calibri"/>
                <w:sz w:val="22"/>
                <w:szCs w:val="22"/>
              </w:rPr>
              <w:t>recommendation, we may ask you some</w:t>
            </w:r>
            <w:r w:rsidR="005A38E6">
              <w:rPr>
                <w:rFonts w:cs="Calibri"/>
                <w:sz w:val="22"/>
                <w:szCs w:val="22"/>
              </w:rPr>
              <w:t xml:space="preserve"> additional </w:t>
            </w:r>
            <w:r w:rsidRPr="0064083A">
              <w:rPr>
                <w:rFonts w:cs="Calibri"/>
                <w:sz w:val="22"/>
                <w:szCs w:val="22"/>
              </w:rPr>
              <w:t>questions to narrow down the selection of products we will provide details on. You will then need to make your own choice about how to proceed.</w:t>
            </w:r>
          </w:p>
          <w:p w:rsidR="0064083A" w:rsidRPr="0092247D" w:rsidRDefault="0064083A" w:rsidP="001011CD">
            <w:pPr>
              <w:pStyle w:val="Normal03"/>
              <w:keepNext/>
              <w:keepLines/>
              <w:rPr>
                <w:rFonts w:cs="Calibri"/>
                <w:sz w:val="28"/>
                <w:szCs w:val="28"/>
              </w:rPr>
            </w:pPr>
          </w:p>
          <w:p w:rsidR="0064083A" w:rsidRDefault="00786479" w:rsidP="001011CD">
            <w:pPr>
              <w:pStyle w:val="Normal03"/>
              <w:keepNext/>
              <w:keepLines/>
              <w:rPr>
                <w:rFonts w:cs="Calibri"/>
                <w:sz w:val="22"/>
                <w:szCs w:val="22"/>
              </w:rPr>
            </w:pPr>
            <w:r w:rsidRPr="0064083A">
              <w:rPr>
                <w:rFonts w:cs="Calibri"/>
                <w:sz w:val="22"/>
                <w:szCs w:val="22"/>
              </w:rPr>
              <w:t>We will explain the main features of the products and services we offer you including details of the insurer, any unusual restrictions or exclusions, any significant conditions or obligations which you must meet and the period of cover.</w:t>
            </w:r>
          </w:p>
          <w:p w:rsidR="007A2473" w:rsidRPr="0092247D" w:rsidRDefault="007A2473" w:rsidP="001011CD">
            <w:pPr>
              <w:pStyle w:val="Normal03"/>
              <w:keepNext/>
              <w:keepLines/>
              <w:rPr>
                <w:rFonts w:cs="Calibri"/>
                <w:sz w:val="26"/>
                <w:szCs w:val="26"/>
              </w:rPr>
            </w:pPr>
          </w:p>
          <w:p w:rsidR="007A2473" w:rsidRPr="00D32680" w:rsidRDefault="00786479" w:rsidP="001011CD">
            <w:pPr>
              <w:pStyle w:val="Normal03"/>
              <w:keepNext/>
              <w:keepLines/>
              <w:rPr>
                <w:sz w:val="22"/>
                <w:szCs w:val="22"/>
              </w:rPr>
            </w:pPr>
            <w:r w:rsidRPr="00D32680">
              <w:rPr>
                <w:sz w:val="22"/>
                <w:szCs w:val="22"/>
              </w:rPr>
              <w:t>For some types of insurance, we deal mainly with a single or limited number of insurers who we have selected as offering value for money and quality service.</w:t>
            </w:r>
          </w:p>
          <w:p w:rsidR="007A2473" w:rsidRPr="0092247D" w:rsidRDefault="007A2473" w:rsidP="001011CD">
            <w:pPr>
              <w:pStyle w:val="Normal03"/>
              <w:keepNext/>
              <w:keepLines/>
              <w:rPr>
                <w:color w:val="0070C0"/>
                <w:sz w:val="26"/>
                <w:szCs w:val="26"/>
              </w:rPr>
            </w:pPr>
          </w:p>
          <w:p w:rsidR="007A2473" w:rsidRPr="00A7534B" w:rsidRDefault="00786479" w:rsidP="001011CD">
            <w:pPr>
              <w:pStyle w:val="Normal03"/>
              <w:keepNext/>
              <w:keepLines/>
              <w:rPr>
                <w:rFonts w:cs="Calibri"/>
                <w:sz w:val="22"/>
                <w:szCs w:val="22"/>
              </w:rPr>
            </w:pPr>
            <w:r w:rsidRPr="00D32680">
              <w:rPr>
                <w:sz w:val="22"/>
                <w:szCs w:val="22"/>
              </w:rPr>
              <w:t xml:space="preserve">If </w:t>
            </w:r>
            <w:r w:rsidRPr="00A7534B">
              <w:rPr>
                <w:sz w:val="22"/>
                <w:szCs w:val="22"/>
              </w:rPr>
              <w:t>we are unable to provide you with a personal recommendation, we will provide you with the name of the insurers we may or do conduct business with</w:t>
            </w:r>
            <w:r>
              <w:rPr>
                <w:sz w:val="22"/>
                <w:szCs w:val="22"/>
              </w:rPr>
              <w:t>.</w:t>
            </w:r>
          </w:p>
          <w:p w:rsidR="00A67F68" w:rsidRPr="0092247D" w:rsidRDefault="00A67F68" w:rsidP="001011CD">
            <w:pPr>
              <w:pStyle w:val="Normal03"/>
              <w:keepNext/>
              <w:keepLines/>
              <w:rPr>
                <w:rFonts w:cs="Calibri"/>
                <w:sz w:val="26"/>
                <w:szCs w:val="26"/>
              </w:rPr>
            </w:pPr>
          </w:p>
          <w:p w:rsidR="003150D7" w:rsidRDefault="00786479" w:rsidP="001011CD">
            <w:pPr>
              <w:pStyle w:val="Normal03"/>
              <w:keepNext/>
              <w:keepLines/>
              <w:rPr>
                <w:rFonts w:cs="Calibri"/>
                <w:sz w:val="22"/>
                <w:szCs w:val="22"/>
              </w:rPr>
            </w:pPr>
            <w:r>
              <w:rPr>
                <w:rFonts w:cs="Calibri"/>
                <w:sz w:val="22"/>
                <w:szCs w:val="22"/>
              </w:rPr>
              <w:t xml:space="preserve">Before you commit to buy a </w:t>
            </w:r>
            <w:r w:rsidR="00A7534B">
              <w:rPr>
                <w:rFonts w:cs="Calibri"/>
                <w:sz w:val="22"/>
                <w:szCs w:val="22"/>
              </w:rPr>
              <w:t>product,</w:t>
            </w:r>
            <w:r>
              <w:rPr>
                <w:rFonts w:cs="Calibri"/>
                <w:sz w:val="22"/>
                <w:szCs w:val="22"/>
              </w:rPr>
              <w:t xml:space="preserve"> </w:t>
            </w:r>
            <w:r w:rsidR="00425BEB">
              <w:rPr>
                <w:rFonts w:cs="Calibri"/>
                <w:sz w:val="22"/>
                <w:szCs w:val="22"/>
              </w:rPr>
              <w:t>w</w:t>
            </w:r>
            <w:r w:rsidR="00A67F68">
              <w:rPr>
                <w:rFonts w:cs="Calibri"/>
                <w:sz w:val="22"/>
                <w:szCs w:val="22"/>
              </w:rPr>
              <w:t>e will</w:t>
            </w:r>
            <w:r>
              <w:rPr>
                <w:rFonts w:cs="Calibri"/>
                <w:sz w:val="22"/>
                <w:szCs w:val="22"/>
              </w:rPr>
              <w:t>:</w:t>
            </w:r>
          </w:p>
          <w:p w:rsidR="007578AD" w:rsidRPr="0092247D" w:rsidRDefault="007578AD" w:rsidP="001011CD">
            <w:pPr>
              <w:pStyle w:val="Normal03"/>
              <w:keepNext/>
              <w:keepLines/>
              <w:rPr>
                <w:rFonts w:cs="Calibri"/>
                <w:sz w:val="26"/>
                <w:szCs w:val="26"/>
              </w:rPr>
            </w:pPr>
          </w:p>
          <w:p w:rsidR="003150D7" w:rsidRPr="002B1C52" w:rsidRDefault="00786479" w:rsidP="001011CD">
            <w:pPr>
              <w:pStyle w:val="Normal03"/>
              <w:keepNext/>
              <w:keepLines/>
              <w:rPr>
                <w:rFonts w:cs="Calibri"/>
                <w:sz w:val="22"/>
                <w:szCs w:val="22"/>
              </w:rPr>
            </w:pPr>
            <w:r w:rsidRPr="002B1C52">
              <w:rPr>
                <w:rFonts w:cs="Calibri"/>
                <w:sz w:val="22"/>
                <w:szCs w:val="22"/>
              </w:rPr>
              <w:t>-</w:t>
            </w:r>
            <w:r w:rsidR="00A67F68" w:rsidRPr="002B1C52">
              <w:rPr>
                <w:rFonts w:cs="Calibri"/>
                <w:sz w:val="22"/>
                <w:szCs w:val="22"/>
              </w:rPr>
              <w:t xml:space="preserve"> let you know the basis on which we are acting for you</w:t>
            </w:r>
          </w:p>
          <w:p w:rsidR="00CC6F30" w:rsidRPr="002B1C52" w:rsidRDefault="00786479" w:rsidP="001011CD">
            <w:pPr>
              <w:pStyle w:val="Normal03"/>
              <w:keepNext/>
              <w:keepLines/>
              <w:rPr>
                <w:sz w:val="22"/>
                <w:szCs w:val="22"/>
              </w:rPr>
            </w:pPr>
            <w:r w:rsidRPr="002B1C52">
              <w:rPr>
                <w:sz w:val="22"/>
                <w:szCs w:val="22"/>
              </w:rPr>
              <w:t xml:space="preserve">- </w:t>
            </w:r>
            <w:r w:rsidR="00293305" w:rsidRPr="002B1C52">
              <w:rPr>
                <w:sz w:val="22"/>
                <w:szCs w:val="22"/>
              </w:rPr>
              <w:t>make it clear whether the sale is provided on an advised or non-advised basis</w:t>
            </w:r>
            <w:r w:rsidRPr="002B1C52">
              <w:rPr>
                <w:sz w:val="22"/>
                <w:szCs w:val="22"/>
              </w:rPr>
              <w:t xml:space="preserve"> and</w:t>
            </w:r>
          </w:p>
          <w:p w:rsidR="00A67F68" w:rsidRDefault="00786479" w:rsidP="001011CD">
            <w:pPr>
              <w:pStyle w:val="Normal03"/>
              <w:keepNext/>
              <w:keepLines/>
              <w:rPr>
                <w:sz w:val="22"/>
                <w:szCs w:val="22"/>
              </w:rPr>
            </w:pPr>
            <w:r w:rsidRPr="002B1C52">
              <w:rPr>
                <w:sz w:val="22"/>
                <w:szCs w:val="22"/>
              </w:rPr>
              <w:t>- m</w:t>
            </w:r>
            <w:r w:rsidR="00293305" w:rsidRPr="002B1C52">
              <w:rPr>
                <w:sz w:val="22"/>
                <w:szCs w:val="22"/>
              </w:rPr>
              <w:t xml:space="preserve">ake </w:t>
            </w:r>
            <w:r w:rsidR="00CA30F4" w:rsidRPr="002B1C52">
              <w:rPr>
                <w:sz w:val="22"/>
                <w:szCs w:val="22"/>
              </w:rPr>
              <w:t xml:space="preserve">it </w:t>
            </w:r>
            <w:r w:rsidR="0076148E">
              <w:rPr>
                <w:sz w:val="22"/>
                <w:szCs w:val="22"/>
              </w:rPr>
              <w:t xml:space="preserve">clear </w:t>
            </w:r>
            <w:r w:rsidR="00293305" w:rsidRPr="002B1C52">
              <w:rPr>
                <w:sz w:val="22"/>
                <w:szCs w:val="22"/>
              </w:rPr>
              <w:t xml:space="preserve">where we are acting as agent for </w:t>
            </w:r>
            <w:r w:rsidR="005F0142" w:rsidRPr="002B1C52">
              <w:rPr>
                <w:sz w:val="22"/>
                <w:szCs w:val="22"/>
              </w:rPr>
              <w:t>you</w:t>
            </w:r>
            <w:r w:rsidR="00293305" w:rsidRPr="002B1C52">
              <w:rPr>
                <w:sz w:val="22"/>
                <w:szCs w:val="22"/>
              </w:rPr>
              <w:t>, the insurer or both.</w:t>
            </w:r>
          </w:p>
          <w:p w:rsidR="0064083A" w:rsidRPr="0092247D" w:rsidRDefault="0064083A" w:rsidP="001011CD">
            <w:pPr>
              <w:pStyle w:val="Normal03"/>
              <w:keepNext/>
              <w:keepLines/>
              <w:rPr>
                <w:rFonts w:cs="Calibri"/>
                <w:sz w:val="28"/>
                <w:szCs w:val="28"/>
              </w:rPr>
            </w:pPr>
          </w:p>
          <w:p w:rsidR="0064083A" w:rsidRPr="0064083A" w:rsidRDefault="00786479" w:rsidP="001011CD">
            <w:pPr>
              <w:pStyle w:val="Normal03"/>
              <w:keepNext/>
              <w:keepLines/>
              <w:rPr>
                <w:rFonts w:cs="Calibri"/>
                <w:sz w:val="22"/>
                <w:szCs w:val="22"/>
              </w:rPr>
            </w:pPr>
            <w:r w:rsidRPr="0064083A">
              <w:rPr>
                <w:rFonts w:cs="Calibri"/>
                <w:sz w:val="22"/>
                <w:szCs w:val="22"/>
              </w:rPr>
              <w:t>If you need extra time to consider the products or services</w:t>
            </w:r>
            <w:r>
              <w:rPr>
                <w:rFonts w:cs="Calibri"/>
                <w:sz w:val="22"/>
                <w:szCs w:val="22"/>
              </w:rPr>
              <w:t xml:space="preserve"> </w:t>
            </w:r>
            <w:r w:rsidRPr="0064083A">
              <w:rPr>
                <w:rFonts w:cs="Calibri"/>
                <w:sz w:val="22"/>
                <w:szCs w:val="22"/>
              </w:rPr>
              <w:t>we offe</w:t>
            </w:r>
            <w:r w:rsidR="002629CB">
              <w:rPr>
                <w:rFonts w:cs="Calibri"/>
                <w:sz w:val="22"/>
                <w:szCs w:val="22"/>
              </w:rPr>
              <w:t>r</w:t>
            </w:r>
            <w:r w:rsidRPr="0064083A">
              <w:rPr>
                <w:rFonts w:cs="Calibri"/>
                <w:sz w:val="22"/>
                <w:szCs w:val="22"/>
              </w:rPr>
              <w:t xml:space="preserve"> you, we will: </w:t>
            </w:r>
          </w:p>
          <w:p w:rsidR="0064083A" w:rsidRPr="0092247D" w:rsidRDefault="0064083A" w:rsidP="001011CD">
            <w:pPr>
              <w:pStyle w:val="Normal03"/>
              <w:keepNext/>
              <w:keepLines/>
              <w:rPr>
                <w:rFonts w:cs="Calibri"/>
                <w:sz w:val="26"/>
                <w:szCs w:val="26"/>
              </w:rPr>
            </w:pPr>
          </w:p>
          <w:p w:rsidR="0064083A" w:rsidRPr="0064083A" w:rsidRDefault="00786479" w:rsidP="001011CD">
            <w:pPr>
              <w:pStyle w:val="Normal03"/>
              <w:keepNext/>
              <w:keepLines/>
              <w:numPr>
                <w:ilvl w:val="0"/>
                <w:numId w:val="1"/>
              </w:numPr>
              <w:rPr>
                <w:rFonts w:cs="Calibri"/>
                <w:sz w:val="22"/>
                <w:szCs w:val="22"/>
              </w:rPr>
            </w:pPr>
            <w:r w:rsidRPr="0064083A">
              <w:rPr>
                <w:rFonts w:cs="Calibri"/>
                <w:sz w:val="22"/>
                <w:szCs w:val="22"/>
              </w:rPr>
              <w:t xml:space="preserve">confirm how long you have to accept the insurance on the terms we have offered and/or </w:t>
            </w:r>
          </w:p>
          <w:p w:rsidR="0064083A" w:rsidRPr="0064083A" w:rsidRDefault="00786479" w:rsidP="001011CD">
            <w:pPr>
              <w:pStyle w:val="Normal03"/>
              <w:keepNext/>
              <w:keepLines/>
              <w:numPr>
                <w:ilvl w:val="0"/>
                <w:numId w:val="1"/>
              </w:numPr>
              <w:rPr>
                <w:rFonts w:cs="Calibri"/>
                <w:sz w:val="22"/>
                <w:szCs w:val="22"/>
              </w:rPr>
            </w:pPr>
            <w:r w:rsidRPr="0064083A">
              <w:rPr>
                <w:rFonts w:cs="Calibri"/>
                <w:sz w:val="22"/>
                <w:szCs w:val="22"/>
              </w:rPr>
              <w:t>give you a written quote if you request one, including all the information we believe you need to make an informed decision and/or</w:t>
            </w:r>
          </w:p>
          <w:p w:rsidR="0064083A" w:rsidRPr="0064083A" w:rsidRDefault="00786479" w:rsidP="001011CD">
            <w:pPr>
              <w:pStyle w:val="Normal03"/>
              <w:keepNext/>
              <w:keepLines/>
              <w:numPr>
                <w:ilvl w:val="0"/>
                <w:numId w:val="1"/>
              </w:numPr>
              <w:rPr>
                <w:rFonts w:cs="Calibri"/>
                <w:sz w:val="22"/>
                <w:szCs w:val="22"/>
              </w:rPr>
            </w:pPr>
            <w:proofErr w:type="gramStart"/>
            <w:r w:rsidRPr="0064083A">
              <w:rPr>
                <w:rFonts w:cs="Calibri"/>
                <w:sz w:val="22"/>
                <w:szCs w:val="22"/>
              </w:rPr>
              <w:t>provide</w:t>
            </w:r>
            <w:proofErr w:type="gramEnd"/>
            <w:r w:rsidRPr="0064083A">
              <w:rPr>
                <w:rFonts w:cs="Calibri"/>
                <w:sz w:val="22"/>
                <w:szCs w:val="22"/>
              </w:rPr>
              <w:t xml:space="preserve"> you with a sample policy if you ask for one.</w:t>
            </w:r>
          </w:p>
          <w:p w:rsidR="00D04E86" w:rsidRPr="00EE5550" w:rsidRDefault="00D04E86" w:rsidP="00D04E86">
            <w:pPr>
              <w:pStyle w:val="NoSpacing3"/>
              <w:rPr>
                <w:sz w:val="22"/>
                <w:szCs w:val="22"/>
              </w:rPr>
            </w:pPr>
          </w:p>
        </w:tc>
      </w:tr>
    </w:tbl>
    <w:p w:rsidR="006A32C5" w:rsidRDefault="00786479">
      <w:pPr>
        <w:pStyle w:val="Normal03"/>
        <w:spacing w:after="160" w:line="259" w:lineRule="auto"/>
        <w:rPr>
          <w:sz w:val="22"/>
          <w:szCs w:val="22"/>
        </w:rPr>
      </w:pPr>
      <w:r>
        <w:rPr>
          <w:sz w:val="22"/>
          <w:szCs w:val="22"/>
        </w:rPr>
        <w:br w:type="page"/>
      </w:r>
    </w:p>
    <w:tbl>
      <w:tblPr>
        <w:tblStyle w:val="TableGrid4"/>
        <w:tblpPr w:leftFromText="181" w:rightFromText="181" w:vertAnchor="page" w:horzAnchor="margin" w:tblpY="1776"/>
        <w:tblOverlap w:val="never"/>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8"/>
        <w:gridCol w:w="440"/>
        <w:gridCol w:w="7719"/>
      </w:tblGrid>
      <w:tr w:rsidR="0024378B" w:rsidTr="00C36554">
        <w:tc>
          <w:tcPr>
            <w:tcW w:w="2048" w:type="dxa"/>
          </w:tcPr>
          <w:p w:rsidR="006A32C5" w:rsidRDefault="006A32C5" w:rsidP="006A32C5">
            <w:pPr>
              <w:pStyle w:val="NoSpacing3"/>
              <w:rPr>
                <w:i/>
                <w:iCs/>
                <w:color w:val="0070C0"/>
                <w:sz w:val="22"/>
                <w:szCs w:val="22"/>
              </w:rPr>
            </w:pPr>
          </w:p>
        </w:tc>
        <w:tc>
          <w:tcPr>
            <w:tcW w:w="440" w:type="dxa"/>
          </w:tcPr>
          <w:p w:rsidR="006A32C5" w:rsidRDefault="006A32C5" w:rsidP="00C36554">
            <w:pPr>
              <w:pStyle w:val="NoSpacing3"/>
              <w:rPr>
                <w:sz w:val="22"/>
                <w:szCs w:val="22"/>
              </w:rPr>
            </w:pPr>
          </w:p>
        </w:tc>
        <w:tc>
          <w:tcPr>
            <w:tcW w:w="7719" w:type="dxa"/>
          </w:tcPr>
          <w:p w:rsidR="006A32C5" w:rsidRDefault="00786479" w:rsidP="006A32C5">
            <w:pPr>
              <w:pStyle w:val="NoSpacing3"/>
              <w:rPr>
                <w:b/>
                <w:bCs/>
                <w:sz w:val="22"/>
                <w:szCs w:val="22"/>
              </w:rPr>
            </w:pPr>
            <w:r>
              <w:rPr>
                <w:b/>
                <w:bCs/>
                <w:sz w:val="22"/>
                <w:szCs w:val="22"/>
              </w:rPr>
              <w:t>Limitations and exclusion of our liability</w:t>
            </w:r>
          </w:p>
          <w:p w:rsidR="006A32C5" w:rsidRDefault="006A32C5" w:rsidP="006A32C5">
            <w:pPr>
              <w:pStyle w:val="NoSpacing3"/>
              <w:rPr>
                <w:b/>
                <w:bCs/>
                <w:sz w:val="22"/>
                <w:szCs w:val="22"/>
              </w:rPr>
            </w:pPr>
          </w:p>
          <w:p w:rsidR="006A32C5" w:rsidRPr="00320B62" w:rsidRDefault="00786479" w:rsidP="006A32C5">
            <w:pPr>
              <w:pStyle w:val="Normal03"/>
              <w:rPr>
                <w:rFonts w:cs="Arial"/>
                <w:sz w:val="22"/>
                <w:szCs w:val="22"/>
              </w:rPr>
            </w:pPr>
            <w:r w:rsidRPr="00320B62">
              <w:rPr>
                <w:rFonts w:cs="Arial"/>
                <w:sz w:val="22"/>
                <w:szCs w:val="22"/>
              </w:rPr>
              <w:t>The following provisions set out our entire financial liability to you.</w:t>
            </w:r>
          </w:p>
          <w:p w:rsidR="006A32C5" w:rsidRDefault="00786479" w:rsidP="006A32C5">
            <w:pPr>
              <w:pStyle w:val="Normal03"/>
              <w:rPr>
                <w:b/>
                <w:bCs/>
                <w:sz w:val="22"/>
                <w:szCs w:val="22"/>
              </w:rPr>
            </w:pPr>
            <w:r w:rsidRPr="00320B62">
              <w:rPr>
                <w:rFonts w:cs="Arial"/>
                <w:sz w:val="22"/>
                <w:szCs w:val="22"/>
              </w:rPr>
              <w:t>You acknowledge and agree that you shall only be entitled to make a claim against us and not against any individual employee or consultant engaged by us. Our liability for losses suffered by you arising under or in connection with the provision of our services, whether  in contract, tort (including negligence), breach of statutory duty,or otherwise (including our liability for the acts or omissions of our senior management, employees and any appointed representatives shall be limited in all circumstances to £5,000,000 per claim.  Any claim or series of claims arising from one act, error, omission, incident or original cause shall be considered to be one claim.  We shall not be liable to you for any loss of profit or loss of business whether directly or indirectly occurring and which arises out of or in connection with the provision of our services.  Nothing in this paragraph shall exclude or limit our liability for death or personal injury caused by our negligence or for loss by our fraud, fraudulent misrepresentation or breach of regulatory obligations owed to you.  You are welcome to contact us to discuss increasing the limitations of our liability and or varying the exclusions set out above.</w:t>
            </w:r>
          </w:p>
        </w:tc>
      </w:tr>
    </w:tbl>
    <w:p w:rsidR="006A32C5" w:rsidRDefault="006A32C5">
      <w:pPr>
        <w:pStyle w:val="Normal03"/>
        <w:spacing w:after="160" w:line="259" w:lineRule="auto"/>
        <w:rPr>
          <w:sz w:val="22"/>
          <w:szCs w:val="22"/>
        </w:rPr>
      </w:pPr>
    </w:p>
    <w:p w:rsidR="006A32C5" w:rsidRDefault="006A32C5">
      <w:pPr>
        <w:pStyle w:val="Normal03"/>
        <w:spacing w:after="160" w:line="259" w:lineRule="auto"/>
        <w:rPr>
          <w:sz w:val="22"/>
          <w:szCs w:val="22"/>
        </w:rPr>
      </w:pPr>
    </w:p>
    <w:p w:rsidR="006A32C5" w:rsidRDefault="006A32C5">
      <w:pPr>
        <w:pStyle w:val="Normal03"/>
        <w:spacing w:after="160" w:line="259" w:lineRule="auto"/>
        <w:rPr>
          <w:sz w:val="22"/>
          <w:szCs w:val="22"/>
        </w:rPr>
      </w:pPr>
    </w:p>
    <w:p w:rsidR="006A32C5" w:rsidRDefault="006A32C5">
      <w:pPr>
        <w:pStyle w:val="Normal03"/>
        <w:spacing w:after="160" w:line="259" w:lineRule="auto"/>
        <w:rPr>
          <w:sz w:val="22"/>
          <w:szCs w:val="22"/>
        </w:rPr>
      </w:pPr>
    </w:p>
    <w:p w:rsidR="006A32C5" w:rsidRDefault="006A32C5">
      <w:pPr>
        <w:pStyle w:val="Normal03"/>
        <w:spacing w:after="160" w:line="259" w:lineRule="auto"/>
        <w:rPr>
          <w:sz w:val="22"/>
          <w:szCs w:val="22"/>
        </w:rPr>
      </w:pPr>
    </w:p>
    <w:p w:rsidR="006A32C5" w:rsidRDefault="006A32C5">
      <w:pPr>
        <w:pStyle w:val="Normal03"/>
        <w:spacing w:after="160" w:line="259" w:lineRule="auto"/>
        <w:rPr>
          <w:sz w:val="22"/>
          <w:szCs w:val="22"/>
        </w:rPr>
      </w:pPr>
    </w:p>
    <w:p w:rsidR="006A32C5" w:rsidRDefault="006A32C5">
      <w:pPr>
        <w:pStyle w:val="Normal03"/>
        <w:spacing w:after="160" w:line="259" w:lineRule="auto"/>
        <w:rPr>
          <w:sz w:val="22"/>
          <w:szCs w:val="22"/>
        </w:rPr>
      </w:pPr>
    </w:p>
    <w:p w:rsidR="006A32C5" w:rsidRDefault="006A32C5">
      <w:pPr>
        <w:pStyle w:val="Normal03"/>
        <w:spacing w:after="160" w:line="259" w:lineRule="auto"/>
        <w:rPr>
          <w:sz w:val="22"/>
          <w:szCs w:val="22"/>
        </w:rPr>
      </w:pPr>
    </w:p>
    <w:p w:rsidR="006A32C5" w:rsidRDefault="006A32C5">
      <w:pPr>
        <w:pStyle w:val="Normal03"/>
        <w:spacing w:after="160" w:line="259" w:lineRule="auto"/>
        <w:rPr>
          <w:sz w:val="22"/>
          <w:szCs w:val="22"/>
        </w:rPr>
      </w:pPr>
    </w:p>
    <w:p w:rsidR="006A32C5" w:rsidRDefault="006A32C5">
      <w:pPr>
        <w:pStyle w:val="Normal03"/>
        <w:spacing w:after="160" w:line="259" w:lineRule="auto"/>
        <w:rPr>
          <w:sz w:val="22"/>
          <w:szCs w:val="22"/>
        </w:rPr>
      </w:pPr>
    </w:p>
    <w:p w:rsidR="006A32C5" w:rsidRDefault="006A32C5">
      <w:pPr>
        <w:pStyle w:val="Normal03"/>
        <w:spacing w:after="160" w:line="259" w:lineRule="auto"/>
        <w:rPr>
          <w:sz w:val="22"/>
          <w:szCs w:val="22"/>
        </w:rPr>
      </w:pPr>
    </w:p>
    <w:p w:rsidR="006A32C5" w:rsidRDefault="006A32C5">
      <w:pPr>
        <w:pStyle w:val="Normal03"/>
        <w:spacing w:after="160" w:line="259" w:lineRule="auto"/>
        <w:rPr>
          <w:sz w:val="22"/>
          <w:szCs w:val="22"/>
        </w:rPr>
      </w:pPr>
    </w:p>
    <w:p w:rsidR="00D04E86" w:rsidRDefault="00786479">
      <w:pPr>
        <w:pStyle w:val="Normal03"/>
        <w:spacing w:after="160" w:line="259" w:lineRule="auto"/>
        <w:rPr>
          <w:sz w:val="22"/>
          <w:szCs w:val="22"/>
        </w:rPr>
      </w:pPr>
      <w:r>
        <w:rPr>
          <w:sz w:val="22"/>
          <w:szCs w:val="22"/>
        </w:rPr>
        <w:br w:type="page"/>
      </w:r>
    </w:p>
    <w:p w:rsidR="00BB1703" w:rsidRDefault="00BB1703">
      <w:pPr>
        <w:pStyle w:val="Normal03"/>
        <w:spacing w:after="160" w:line="259" w:lineRule="auto"/>
        <w:rPr>
          <w:sz w:val="22"/>
          <w:szCs w:val="22"/>
        </w:rPr>
      </w:pPr>
    </w:p>
    <w:tbl>
      <w:tblPr>
        <w:tblStyle w:val="TableGrid4"/>
        <w:tblpPr w:leftFromText="181" w:rightFromText="181" w:vertAnchor="page" w:horzAnchor="margin" w:tblpY="1243"/>
        <w:tblOverlap w:val="never"/>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8"/>
        <w:gridCol w:w="440"/>
        <w:gridCol w:w="7719"/>
      </w:tblGrid>
      <w:tr w:rsidR="0024378B" w:rsidTr="001011CD">
        <w:tc>
          <w:tcPr>
            <w:tcW w:w="2048" w:type="dxa"/>
          </w:tcPr>
          <w:p w:rsidR="000A53E0" w:rsidRDefault="000A53E0" w:rsidP="001011CD">
            <w:pPr>
              <w:pStyle w:val="NoSpacing3"/>
              <w:rPr>
                <w:i/>
                <w:iCs/>
                <w:color w:val="4472C4"/>
                <w:sz w:val="22"/>
                <w:szCs w:val="22"/>
              </w:rPr>
            </w:pPr>
          </w:p>
          <w:p w:rsidR="000A53E0" w:rsidRDefault="000A53E0" w:rsidP="001011CD">
            <w:pPr>
              <w:pStyle w:val="NoSpacing3"/>
              <w:rPr>
                <w:i/>
                <w:iCs/>
                <w:color w:val="4472C4"/>
                <w:sz w:val="22"/>
                <w:szCs w:val="22"/>
              </w:rPr>
            </w:pPr>
          </w:p>
          <w:p w:rsidR="00A2357B" w:rsidRPr="00807849" w:rsidRDefault="00786479" w:rsidP="001011CD">
            <w:pPr>
              <w:pStyle w:val="NoSpacing3"/>
              <w:rPr>
                <w:i/>
                <w:iCs/>
                <w:color w:val="4472C4"/>
                <w:sz w:val="22"/>
                <w:szCs w:val="22"/>
              </w:rPr>
            </w:pPr>
            <w:r w:rsidRPr="00807849">
              <w:rPr>
                <w:i/>
                <w:iCs/>
                <w:color w:val="4472C4"/>
                <w:sz w:val="22"/>
                <w:szCs w:val="22"/>
              </w:rPr>
              <w:t>‘You choose how we communicate with you…’</w:t>
            </w:r>
          </w:p>
          <w:p w:rsidR="00A2357B" w:rsidRDefault="00A2357B" w:rsidP="001011CD">
            <w:pPr>
              <w:pStyle w:val="NoSpacing3"/>
              <w:rPr>
                <w:sz w:val="22"/>
                <w:szCs w:val="22"/>
              </w:rPr>
            </w:pPr>
          </w:p>
          <w:p w:rsidR="00A2357B" w:rsidRDefault="00A2357B" w:rsidP="001011CD">
            <w:pPr>
              <w:pStyle w:val="NoSpacing3"/>
              <w:rPr>
                <w:sz w:val="22"/>
                <w:szCs w:val="22"/>
              </w:rPr>
            </w:pPr>
          </w:p>
          <w:p w:rsidR="00A2357B" w:rsidRDefault="00A2357B" w:rsidP="001011CD">
            <w:pPr>
              <w:pStyle w:val="NoSpacing3"/>
              <w:rPr>
                <w:sz w:val="22"/>
                <w:szCs w:val="22"/>
              </w:rPr>
            </w:pPr>
          </w:p>
          <w:p w:rsidR="00A2357B" w:rsidRPr="00807849" w:rsidRDefault="00786479" w:rsidP="001011CD">
            <w:pPr>
              <w:pStyle w:val="NoSpacing3"/>
              <w:rPr>
                <w:i/>
                <w:iCs/>
                <w:sz w:val="22"/>
                <w:szCs w:val="22"/>
              </w:rPr>
            </w:pPr>
            <w:r w:rsidRPr="00807849">
              <w:rPr>
                <w:i/>
                <w:iCs/>
                <w:color w:val="4472C4"/>
                <w:sz w:val="22"/>
                <w:szCs w:val="22"/>
              </w:rPr>
              <w:t>‘… and you can change your min</w:t>
            </w:r>
            <w:r>
              <w:rPr>
                <w:i/>
                <w:iCs/>
                <w:color w:val="4472C4"/>
                <w:sz w:val="22"/>
                <w:szCs w:val="22"/>
              </w:rPr>
              <w:t>d at any time</w:t>
            </w:r>
            <w:r w:rsidRPr="00807849">
              <w:rPr>
                <w:i/>
                <w:iCs/>
                <w:color w:val="4472C4"/>
                <w:sz w:val="22"/>
                <w:szCs w:val="22"/>
              </w:rPr>
              <w:t>…’</w:t>
            </w:r>
          </w:p>
        </w:tc>
        <w:tc>
          <w:tcPr>
            <w:tcW w:w="440" w:type="dxa"/>
          </w:tcPr>
          <w:p w:rsidR="00A2357B" w:rsidRDefault="00786479" w:rsidP="001011CD">
            <w:pPr>
              <w:pStyle w:val="NoSpacing3"/>
              <w:rPr>
                <w:sz w:val="22"/>
                <w:szCs w:val="22"/>
              </w:rPr>
            </w:pPr>
            <w:r>
              <w:rPr>
                <w:sz w:val="22"/>
                <w:szCs w:val="22"/>
              </w:rPr>
              <w:t>3</w:t>
            </w:r>
          </w:p>
        </w:tc>
        <w:tc>
          <w:tcPr>
            <w:tcW w:w="7719" w:type="dxa"/>
          </w:tcPr>
          <w:p w:rsidR="00A2357B" w:rsidRDefault="00786479" w:rsidP="001011CD">
            <w:pPr>
              <w:pStyle w:val="NoSpacing3"/>
              <w:rPr>
                <w:b/>
                <w:bCs/>
                <w:sz w:val="22"/>
                <w:szCs w:val="22"/>
              </w:rPr>
            </w:pPr>
            <w:r>
              <w:rPr>
                <w:b/>
                <w:bCs/>
                <w:sz w:val="22"/>
                <w:szCs w:val="22"/>
              </w:rPr>
              <w:t>How we communicate with you</w:t>
            </w:r>
          </w:p>
          <w:p w:rsidR="001F143F" w:rsidRDefault="001F143F" w:rsidP="001011CD">
            <w:pPr>
              <w:pStyle w:val="NoSpacing3"/>
              <w:rPr>
                <w:b/>
                <w:bCs/>
                <w:sz w:val="22"/>
                <w:szCs w:val="22"/>
              </w:rPr>
            </w:pPr>
          </w:p>
          <w:p w:rsidR="00A2357B" w:rsidRDefault="00786479" w:rsidP="001011CD">
            <w:pPr>
              <w:pStyle w:val="NoSpacing3"/>
              <w:rPr>
                <w:sz w:val="22"/>
                <w:szCs w:val="22"/>
              </w:rPr>
            </w:pPr>
            <w:r w:rsidRPr="00560A4B">
              <w:rPr>
                <w:sz w:val="22"/>
                <w:szCs w:val="22"/>
              </w:rPr>
              <w:t xml:space="preserve">We </w:t>
            </w:r>
            <w:r>
              <w:rPr>
                <w:sz w:val="22"/>
                <w:szCs w:val="22"/>
              </w:rPr>
              <w:t>will ask you how you wish us to communicate with you. You have the following options:</w:t>
            </w:r>
          </w:p>
          <w:p w:rsidR="00A2357B" w:rsidRDefault="00A2357B" w:rsidP="001011CD">
            <w:pPr>
              <w:pStyle w:val="NoSpacing3"/>
              <w:rPr>
                <w:sz w:val="22"/>
                <w:szCs w:val="22"/>
              </w:rPr>
            </w:pPr>
          </w:p>
          <w:p w:rsidR="00A2357B" w:rsidRDefault="00786479" w:rsidP="001011CD">
            <w:pPr>
              <w:pStyle w:val="NoSpacing3"/>
              <w:numPr>
                <w:ilvl w:val="0"/>
                <w:numId w:val="2"/>
              </w:numPr>
              <w:rPr>
                <w:sz w:val="22"/>
                <w:szCs w:val="22"/>
              </w:rPr>
            </w:pPr>
            <w:r>
              <w:rPr>
                <w:sz w:val="22"/>
                <w:szCs w:val="22"/>
              </w:rPr>
              <w:t>By email</w:t>
            </w:r>
          </w:p>
          <w:p w:rsidR="00A2357B" w:rsidRDefault="00786479" w:rsidP="001011CD">
            <w:pPr>
              <w:pStyle w:val="NoSpacing3"/>
              <w:numPr>
                <w:ilvl w:val="0"/>
                <w:numId w:val="2"/>
              </w:numPr>
              <w:rPr>
                <w:sz w:val="22"/>
                <w:szCs w:val="22"/>
              </w:rPr>
            </w:pPr>
            <w:r>
              <w:rPr>
                <w:sz w:val="22"/>
                <w:szCs w:val="22"/>
              </w:rPr>
              <w:t>By post</w:t>
            </w:r>
          </w:p>
          <w:p w:rsidR="00A2357B" w:rsidRDefault="00A2357B" w:rsidP="001011CD">
            <w:pPr>
              <w:pStyle w:val="NoSpacing3"/>
              <w:rPr>
                <w:sz w:val="22"/>
                <w:szCs w:val="22"/>
              </w:rPr>
            </w:pPr>
          </w:p>
          <w:p w:rsidR="00A2357B" w:rsidRDefault="00786479" w:rsidP="001011CD">
            <w:pPr>
              <w:pStyle w:val="NoSpacing3"/>
              <w:rPr>
                <w:sz w:val="22"/>
                <w:szCs w:val="22"/>
              </w:rPr>
            </w:pPr>
            <w:r>
              <w:rPr>
                <w:sz w:val="22"/>
                <w:szCs w:val="22"/>
              </w:rPr>
              <w:t xml:space="preserve">You </w:t>
            </w:r>
            <w:r w:rsidRPr="00560A4B">
              <w:rPr>
                <w:sz w:val="22"/>
                <w:szCs w:val="22"/>
              </w:rPr>
              <w:t xml:space="preserve">can change </w:t>
            </w:r>
            <w:r>
              <w:rPr>
                <w:sz w:val="22"/>
                <w:szCs w:val="22"/>
              </w:rPr>
              <w:t>your</w:t>
            </w:r>
            <w:r w:rsidRPr="00560A4B">
              <w:rPr>
                <w:sz w:val="22"/>
                <w:szCs w:val="22"/>
              </w:rPr>
              <w:t xml:space="preserve"> preference at any time, free of charge, and always have the option to select paper and request paper copies of the information previously issued </w:t>
            </w:r>
            <w:r>
              <w:rPr>
                <w:sz w:val="22"/>
                <w:szCs w:val="22"/>
              </w:rPr>
              <w:t xml:space="preserve">to you </w:t>
            </w:r>
            <w:r w:rsidRPr="00560A4B">
              <w:rPr>
                <w:sz w:val="22"/>
                <w:szCs w:val="22"/>
              </w:rPr>
              <w:t>by other means</w:t>
            </w:r>
            <w:r>
              <w:rPr>
                <w:sz w:val="22"/>
                <w:szCs w:val="22"/>
              </w:rPr>
              <w:t>. We will remind you of the options available to you at renewal.</w:t>
            </w:r>
          </w:p>
          <w:p w:rsidR="00A65AAB" w:rsidRDefault="00A65AAB" w:rsidP="001011CD">
            <w:pPr>
              <w:pStyle w:val="NoSpacing3"/>
              <w:rPr>
                <w:sz w:val="22"/>
                <w:szCs w:val="22"/>
              </w:rPr>
            </w:pPr>
          </w:p>
          <w:p w:rsidR="000A53E0" w:rsidRPr="00560A4B" w:rsidRDefault="000A53E0" w:rsidP="001011CD">
            <w:pPr>
              <w:pStyle w:val="NoSpacing3"/>
              <w:rPr>
                <w:sz w:val="22"/>
                <w:szCs w:val="22"/>
              </w:rPr>
            </w:pPr>
          </w:p>
        </w:tc>
      </w:tr>
    </w:tbl>
    <w:tbl>
      <w:tblPr>
        <w:tblStyle w:val="TableGrid4"/>
        <w:tblpPr w:leftFromText="181" w:rightFromText="181" w:vertAnchor="page" w:tblpY="5030"/>
        <w:tblOverlap w:val="never"/>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8"/>
        <w:gridCol w:w="440"/>
        <w:gridCol w:w="7719"/>
      </w:tblGrid>
      <w:tr w:rsidR="0024378B" w:rsidTr="001011CD">
        <w:tc>
          <w:tcPr>
            <w:tcW w:w="2048" w:type="dxa"/>
          </w:tcPr>
          <w:p w:rsidR="00A2357B" w:rsidRDefault="00786479" w:rsidP="001011CD">
            <w:pPr>
              <w:pStyle w:val="NoSpacing3"/>
              <w:rPr>
                <w:i/>
                <w:iCs/>
                <w:color w:val="0070C0"/>
                <w:sz w:val="22"/>
                <w:szCs w:val="22"/>
              </w:rPr>
            </w:pPr>
            <w:r w:rsidRPr="00200ABA">
              <w:rPr>
                <w:i/>
                <w:iCs/>
                <w:color w:val="0070C0"/>
                <w:sz w:val="22"/>
                <w:szCs w:val="22"/>
              </w:rPr>
              <w:t xml:space="preserve"> ‘Understanding the relationship you have with your insurer…’</w:t>
            </w:r>
          </w:p>
          <w:p w:rsidR="00AF5F83" w:rsidRDefault="00AF5F83" w:rsidP="001011CD">
            <w:pPr>
              <w:pStyle w:val="NoSpacing3"/>
              <w:rPr>
                <w:i/>
                <w:iCs/>
                <w:color w:val="0070C0"/>
                <w:sz w:val="22"/>
                <w:szCs w:val="22"/>
              </w:rPr>
            </w:pPr>
          </w:p>
          <w:p w:rsidR="00AF5F83" w:rsidRDefault="00AF5F83" w:rsidP="001011CD">
            <w:pPr>
              <w:pStyle w:val="NoSpacing3"/>
              <w:rPr>
                <w:i/>
                <w:iCs/>
                <w:color w:val="0070C0"/>
                <w:sz w:val="22"/>
                <w:szCs w:val="22"/>
              </w:rPr>
            </w:pPr>
          </w:p>
          <w:p w:rsidR="00AF5F83" w:rsidRDefault="00AF5F83" w:rsidP="001011CD">
            <w:pPr>
              <w:pStyle w:val="NoSpacing3"/>
              <w:rPr>
                <w:i/>
                <w:iCs/>
                <w:color w:val="0070C0"/>
                <w:sz w:val="22"/>
                <w:szCs w:val="22"/>
              </w:rPr>
            </w:pPr>
          </w:p>
          <w:p w:rsidR="00AF5F83" w:rsidRDefault="00AF5F83" w:rsidP="001011CD">
            <w:pPr>
              <w:pStyle w:val="NoSpacing3"/>
              <w:rPr>
                <w:i/>
                <w:iCs/>
                <w:color w:val="0070C0"/>
                <w:sz w:val="22"/>
                <w:szCs w:val="22"/>
              </w:rPr>
            </w:pPr>
          </w:p>
          <w:p w:rsidR="00AF5F83" w:rsidRDefault="00AF5F83" w:rsidP="001011CD">
            <w:pPr>
              <w:pStyle w:val="NoSpacing3"/>
              <w:rPr>
                <w:i/>
                <w:iCs/>
                <w:color w:val="0070C0"/>
                <w:sz w:val="22"/>
                <w:szCs w:val="22"/>
              </w:rPr>
            </w:pPr>
          </w:p>
          <w:p w:rsidR="00AF5F83" w:rsidRDefault="00AF5F83" w:rsidP="001011CD">
            <w:pPr>
              <w:pStyle w:val="NoSpacing3"/>
              <w:rPr>
                <w:i/>
                <w:iCs/>
                <w:color w:val="0070C0"/>
                <w:sz w:val="22"/>
                <w:szCs w:val="22"/>
              </w:rPr>
            </w:pPr>
          </w:p>
          <w:p w:rsidR="00AF5F83" w:rsidRDefault="00AF5F83" w:rsidP="001011CD">
            <w:pPr>
              <w:pStyle w:val="NoSpacing3"/>
              <w:rPr>
                <w:i/>
                <w:iCs/>
                <w:color w:val="0070C0"/>
                <w:sz w:val="22"/>
                <w:szCs w:val="22"/>
              </w:rPr>
            </w:pPr>
          </w:p>
          <w:p w:rsidR="00AF5F83" w:rsidRDefault="00AF5F83" w:rsidP="001011CD">
            <w:pPr>
              <w:pStyle w:val="NoSpacing3"/>
              <w:rPr>
                <w:i/>
                <w:iCs/>
                <w:color w:val="0070C0"/>
                <w:sz w:val="22"/>
                <w:szCs w:val="22"/>
              </w:rPr>
            </w:pPr>
          </w:p>
          <w:p w:rsidR="00AF5F83" w:rsidRDefault="00AF5F83" w:rsidP="001011CD">
            <w:pPr>
              <w:pStyle w:val="NoSpacing3"/>
              <w:rPr>
                <w:i/>
                <w:iCs/>
                <w:color w:val="0070C0"/>
                <w:sz w:val="22"/>
                <w:szCs w:val="22"/>
              </w:rPr>
            </w:pPr>
          </w:p>
          <w:p w:rsidR="00AF5F83" w:rsidRDefault="00786479" w:rsidP="001011CD">
            <w:pPr>
              <w:pStyle w:val="NoSpacing3"/>
              <w:rPr>
                <w:i/>
                <w:iCs/>
                <w:color w:val="0070C0"/>
                <w:sz w:val="22"/>
                <w:szCs w:val="22"/>
              </w:rPr>
            </w:pPr>
            <w:r w:rsidRPr="0064083A">
              <w:rPr>
                <w:i/>
                <w:iCs/>
                <w:color w:val="0070C0"/>
                <w:sz w:val="22"/>
                <w:szCs w:val="22"/>
              </w:rPr>
              <w:t>If you don’t do something you told the insurer you will do…</w:t>
            </w:r>
            <w:r>
              <w:rPr>
                <w:i/>
                <w:iCs/>
                <w:color w:val="0070C0"/>
                <w:sz w:val="22"/>
                <w:szCs w:val="22"/>
              </w:rPr>
              <w:t>’</w:t>
            </w:r>
          </w:p>
          <w:p w:rsidR="00AF5F83" w:rsidRPr="00200ABA" w:rsidRDefault="00AF5F83" w:rsidP="001011CD">
            <w:pPr>
              <w:pStyle w:val="NoSpacing3"/>
              <w:rPr>
                <w:i/>
                <w:iCs/>
                <w:color w:val="0070C0"/>
                <w:sz w:val="22"/>
                <w:szCs w:val="22"/>
              </w:rPr>
            </w:pPr>
          </w:p>
          <w:p w:rsidR="00A2357B" w:rsidRPr="00807849" w:rsidRDefault="00A2357B" w:rsidP="001011CD">
            <w:pPr>
              <w:pStyle w:val="NoSpacing3"/>
              <w:rPr>
                <w:i/>
                <w:iCs/>
                <w:sz w:val="22"/>
                <w:szCs w:val="22"/>
              </w:rPr>
            </w:pPr>
          </w:p>
        </w:tc>
        <w:tc>
          <w:tcPr>
            <w:tcW w:w="440" w:type="dxa"/>
          </w:tcPr>
          <w:p w:rsidR="00A2357B" w:rsidRDefault="00786479" w:rsidP="001011CD">
            <w:pPr>
              <w:pStyle w:val="NoSpacing3"/>
              <w:rPr>
                <w:sz w:val="22"/>
                <w:szCs w:val="22"/>
              </w:rPr>
            </w:pPr>
            <w:r>
              <w:rPr>
                <w:sz w:val="22"/>
                <w:szCs w:val="22"/>
              </w:rPr>
              <w:t>4</w:t>
            </w:r>
          </w:p>
        </w:tc>
        <w:tc>
          <w:tcPr>
            <w:tcW w:w="7719" w:type="dxa"/>
          </w:tcPr>
          <w:p w:rsidR="00A2357B" w:rsidRPr="00630021" w:rsidRDefault="00786479" w:rsidP="001011CD">
            <w:pPr>
              <w:pStyle w:val="NoSpacing3"/>
              <w:rPr>
                <w:b/>
                <w:bCs/>
                <w:sz w:val="22"/>
                <w:szCs w:val="22"/>
              </w:rPr>
            </w:pPr>
            <w:r w:rsidRPr="00630021">
              <w:rPr>
                <w:b/>
                <w:bCs/>
                <w:sz w:val="22"/>
                <w:szCs w:val="22"/>
              </w:rPr>
              <w:t>Your relationship with your insurer</w:t>
            </w:r>
          </w:p>
          <w:p w:rsidR="00A2357B" w:rsidRPr="00576D72" w:rsidRDefault="00A2357B" w:rsidP="001011CD">
            <w:pPr>
              <w:pStyle w:val="NoSpacing3"/>
              <w:rPr>
                <w:sz w:val="22"/>
                <w:szCs w:val="22"/>
              </w:rPr>
            </w:pPr>
          </w:p>
          <w:p w:rsidR="00A2357B" w:rsidRPr="00576D72" w:rsidRDefault="00786479" w:rsidP="001011CD">
            <w:pPr>
              <w:pStyle w:val="Normal03"/>
              <w:rPr>
                <w:b/>
                <w:bCs/>
                <w:sz w:val="22"/>
                <w:szCs w:val="22"/>
              </w:rPr>
            </w:pPr>
            <w:r w:rsidRPr="00576D72">
              <w:rPr>
                <w:b/>
                <w:bCs/>
                <w:sz w:val="22"/>
                <w:szCs w:val="22"/>
              </w:rPr>
              <w:t>Warranties and conditions precedent</w:t>
            </w:r>
          </w:p>
          <w:p w:rsidR="00A2357B" w:rsidRPr="00576D72" w:rsidRDefault="00A2357B" w:rsidP="001011CD">
            <w:pPr>
              <w:pStyle w:val="Normal03"/>
              <w:rPr>
                <w:sz w:val="22"/>
                <w:szCs w:val="22"/>
              </w:rPr>
            </w:pPr>
          </w:p>
          <w:p w:rsidR="00A2357B" w:rsidRDefault="00786479" w:rsidP="001011CD">
            <w:pPr>
              <w:pStyle w:val="Normal03"/>
              <w:rPr>
                <w:sz w:val="22"/>
                <w:szCs w:val="22"/>
              </w:rPr>
            </w:pPr>
            <w:r w:rsidRPr="00576D72">
              <w:rPr>
                <w:sz w:val="22"/>
                <w:szCs w:val="22"/>
              </w:rPr>
              <w:t xml:space="preserve">‘Warranties’ are </w:t>
            </w:r>
            <w:r>
              <w:rPr>
                <w:sz w:val="22"/>
                <w:szCs w:val="22"/>
              </w:rPr>
              <w:t>policy terms that must be complied with</w:t>
            </w:r>
            <w:r w:rsidRPr="00576D72">
              <w:rPr>
                <w:sz w:val="22"/>
                <w:szCs w:val="22"/>
              </w:rPr>
              <w:t>.</w:t>
            </w:r>
            <w:r>
              <w:rPr>
                <w:sz w:val="22"/>
                <w:szCs w:val="22"/>
              </w:rPr>
              <w:t xml:space="preserve"> Failure to do so constitutes a breach and may mean that your cover is suspended and affect the validity of a claim or the amount paid.</w:t>
            </w:r>
          </w:p>
          <w:p w:rsidR="00A2357B" w:rsidRPr="00576D72" w:rsidRDefault="00A2357B" w:rsidP="001011CD">
            <w:pPr>
              <w:pStyle w:val="Normal03"/>
              <w:rPr>
                <w:sz w:val="22"/>
                <w:szCs w:val="22"/>
              </w:rPr>
            </w:pPr>
          </w:p>
          <w:p w:rsidR="00A2357B" w:rsidRDefault="00786479" w:rsidP="001011CD">
            <w:pPr>
              <w:pStyle w:val="Normal03"/>
              <w:rPr>
                <w:sz w:val="22"/>
                <w:szCs w:val="22"/>
              </w:rPr>
            </w:pPr>
            <w:r w:rsidRPr="00576D72">
              <w:rPr>
                <w:sz w:val="22"/>
                <w:szCs w:val="22"/>
              </w:rPr>
              <w:t xml:space="preserve">A ‘condition precedent’ </w:t>
            </w:r>
            <w:r>
              <w:rPr>
                <w:sz w:val="22"/>
                <w:szCs w:val="22"/>
              </w:rPr>
              <w:t>refers to certain conditions that either have to be complied with before the insurer grants cover or have to be complied with when making a claim.</w:t>
            </w:r>
          </w:p>
          <w:p w:rsidR="00A2357B" w:rsidRPr="00576D72" w:rsidRDefault="00A2357B" w:rsidP="001011CD">
            <w:pPr>
              <w:pStyle w:val="Normal03"/>
              <w:rPr>
                <w:sz w:val="22"/>
                <w:szCs w:val="22"/>
              </w:rPr>
            </w:pPr>
          </w:p>
          <w:p w:rsidR="00A2357B" w:rsidRPr="00576D72" w:rsidRDefault="00786479" w:rsidP="001011CD">
            <w:pPr>
              <w:pStyle w:val="Normal03"/>
              <w:rPr>
                <w:b/>
                <w:bCs/>
                <w:i/>
                <w:iCs/>
                <w:sz w:val="22"/>
                <w:szCs w:val="22"/>
              </w:rPr>
            </w:pPr>
            <w:r w:rsidRPr="00576D72">
              <w:rPr>
                <w:b/>
                <w:bCs/>
                <w:i/>
                <w:iCs/>
                <w:sz w:val="22"/>
                <w:szCs w:val="22"/>
              </w:rPr>
              <w:t>Changes to warranties and conditions</w:t>
            </w:r>
          </w:p>
          <w:p w:rsidR="00A2357B" w:rsidRPr="00576D72" w:rsidRDefault="00786479" w:rsidP="001011CD">
            <w:pPr>
              <w:pStyle w:val="Normal03"/>
              <w:rPr>
                <w:sz w:val="22"/>
                <w:szCs w:val="22"/>
              </w:rPr>
            </w:pPr>
            <w:r>
              <w:rPr>
                <w:sz w:val="22"/>
                <w:szCs w:val="22"/>
              </w:rPr>
              <w:t>Under the Insurance Act 2015 i</w:t>
            </w:r>
            <w:r w:rsidRPr="00576D72">
              <w:rPr>
                <w:sz w:val="22"/>
                <w:szCs w:val="22"/>
              </w:rPr>
              <w:t>f you breach a warranty</w:t>
            </w:r>
            <w:r>
              <w:rPr>
                <w:sz w:val="22"/>
                <w:szCs w:val="22"/>
              </w:rPr>
              <w:t>, such as</w:t>
            </w:r>
            <w:r w:rsidRPr="00576D72">
              <w:rPr>
                <w:sz w:val="22"/>
                <w:szCs w:val="22"/>
              </w:rPr>
              <w:t xml:space="preserve"> </w:t>
            </w:r>
            <w:r>
              <w:rPr>
                <w:sz w:val="22"/>
                <w:szCs w:val="22"/>
              </w:rPr>
              <w:t>failing to install the alarm specified by your insurer</w:t>
            </w:r>
            <w:r w:rsidRPr="00576D72">
              <w:rPr>
                <w:sz w:val="22"/>
                <w:szCs w:val="22"/>
              </w:rPr>
              <w:t xml:space="preserve">, </w:t>
            </w:r>
            <w:r>
              <w:rPr>
                <w:sz w:val="22"/>
                <w:szCs w:val="22"/>
              </w:rPr>
              <w:t>the cover is</w:t>
            </w:r>
            <w:r w:rsidRPr="00576D72">
              <w:rPr>
                <w:sz w:val="22"/>
                <w:szCs w:val="22"/>
              </w:rPr>
              <w:t xml:space="preserve"> suspended during the time of the breach. If you change things so that you’re compliant, your insurer can’t use the breach as a reason for refusing claims made once you’re compliant again.</w:t>
            </w:r>
            <w:r>
              <w:rPr>
                <w:sz w:val="22"/>
                <w:szCs w:val="22"/>
              </w:rPr>
              <w:t xml:space="preserve"> I</w:t>
            </w:r>
            <w:r w:rsidRPr="00576D72">
              <w:rPr>
                <w:sz w:val="22"/>
                <w:szCs w:val="22"/>
              </w:rPr>
              <w:t xml:space="preserve">f you breach another term of your policy, such as a ‘condition precedent to liability’, as long as you can prove that your non-compliance didn’t increase the risk of the loss, the insurer can’t rely on this as a reason for denying your claim. </w:t>
            </w:r>
            <w:r w:rsidRPr="00200ABA">
              <w:rPr>
                <w:b/>
                <w:bCs/>
                <w:i/>
                <w:iCs/>
                <w:sz w:val="22"/>
                <w:szCs w:val="22"/>
              </w:rPr>
              <w:t>For example</w:t>
            </w:r>
            <w:r w:rsidRPr="00576D72">
              <w:rPr>
                <w:sz w:val="22"/>
                <w:szCs w:val="22"/>
              </w:rPr>
              <w:t>, you buy business buildings insurance, and due to the amount of contents you want to insure, the insurer states that you must have an alarm in operation when the premises are left unattended. The presence of a burglar alarm is now a ‘condition precedent to liability’ and it’s stated on your insurance contract. A few months later, your business premises are damaged by flooding, and you make a claim on your business buildings insurance. The burglar alarm you have often doesn’t work properly, and you need to get it fixed. At the time of the loss, the alarm wasn’t properly set. An intruder alarm wouldn’t have made any difference to the flooding, so your insurer can’t use this as a reason for refusing to pay your claim</w:t>
            </w:r>
            <w:r>
              <w:rPr>
                <w:sz w:val="22"/>
                <w:szCs w:val="22"/>
              </w:rPr>
              <w:t xml:space="preserve">, but </w:t>
            </w:r>
            <w:r w:rsidRPr="00576D72">
              <w:rPr>
                <w:sz w:val="22"/>
                <w:szCs w:val="22"/>
              </w:rPr>
              <w:t>if you’d been the victim of a burglary, your insurer could still use your lack of a fully-functioning alarm system as a reason for refusing your claim, so it’s essential that you provide accurate information when you’re buying your insurance.</w:t>
            </w:r>
          </w:p>
          <w:p w:rsidR="00A2357B" w:rsidRPr="00560A4B" w:rsidRDefault="00A2357B" w:rsidP="001011CD">
            <w:pPr>
              <w:pStyle w:val="NoSpacing3"/>
              <w:rPr>
                <w:sz w:val="22"/>
                <w:szCs w:val="22"/>
              </w:rPr>
            </w:pPr>
          </w:p>
        </w:tc>
      </w:tr>
    </w:tbl>
    <w:p w:rsidR="00A2357B" w:rsidRDefault="00786479">
      <w:pPr>
        <w:pStyle w:val="Normal03"/>
        <w:spacing w:after="160" w:line="259" w:lineRule="auto"/>
        <w:rPr>
          <w:sz w:val="22"/>
          <w:szCs w:val="22"/>
        </w:rPr>
      </w:pPr>
      <w:r>
        <w:rPr>
          <w:sz w:val="22"/>
          <w:szCs w:val="22"/>
        </w:rPr>
        <w:br w:type="page"/>
      </w:r>
    </w:p>
    <w:p w:rsidR="00BB1703" w:rsidRDefault="00BB1703">
      <w:pPr>
        <w:pStyle w:val="Normal03"/>
        <w:spacing w:after="160" w:line="259" w:lineRule="auto"/>
        <w:rPr>
          <w:sz w:val="22"/>
          <w:szCs w:val="22"/>
        </w:rPr>
      </w:pPr>
    </w:p>
    <w:p w:rsidR="00691730" w:rsidRDefault="00691730">
      <w:pPr>
        <w:pStyle w:val="Normal03"/>
        <w:spacing w:after="160" w:line="259" w:lineRule="auto"/>
        <w:rPr>
          <w:sz w:val="22"/>
          <w:szCs w:val="22"/>
        </w:rPr>
      </w:pPr>
    </w:p>
    <w:tbl>
      <w:tblPr>
        <w:tblStyle w:val="TableGrid4"/>
        <w:tblpPr w:leftFromText="181" w:rightFromText="181" w:vertAnchor="page" w:horzAnchor="margin" w:tblpY="1696"/>
        <w:tblOverlap w:val="never"/>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8"/>
        <w:gridCol w:w="440"/>
        <w:gridCol w:w="7719"/>
      </w:tblGrid>
      <w:tr w:rsidR="0024378B" w:rsidTr="001011CD">
        <w:tc>
          <w:tcPr>
            <w:tcW w:w="2048" w:type="dxa"/>
          </w:tcPr>
          <w:p w:rsidR="000A53E0" w:rsidRDefault="000A53E0" w:rsidP="001011CD">
            <w:pPr>
              <w:pStyle w:val="NoSpacing3"/>
              <w:rPr>
                <w:i/>
                <w:iCs/>
                <w:color w:val="0070C0"/>
                <w:sz w:val="22"/>
                <w:szCs w:val="22"/>
              </w:rPr>
            </w:pPr>
          </w:p>
          <w:p w:rsidR="00950479" w:rsidRDefault="00786479" w:rsidP="001011CD">
            <w:pPr>
              <w:pStyle w:val="NoSpacing3"/>
              <w:rPr>
                <w:i/>
                <w:iCs/>
                <w:color w:val="0070C0"/>
                <w:sz w:val="22"/>
                <w:szCs w:val="22"/>
              </w:rPr>
            </w:pPr>
            <w:r>
              <w:rPr>
                <w:i/>
                <w:iCs/>
                <w:color w:val="0070C0"/>
                <w:sz w:val="22"/>
                <w:szCs w:val="22"/>
              </w:rPr>
              <w:t>‘What you need to tell your insurer…’</w:t>
            </w:r>
          </w:p>
          <w:p w:rsidR="00950479" w:rsidRDefault="00950479" w:rsidP="001011CD">
            <w:pPr>
              <w:pStyle w:val="NoSpacing3"/>
              <w:rPr>
                <w:i/>
                <w:iCs/>
                <w:sz w:val="22"/>
                <w:szCs w:val="22"/>
              </w:rPr>
            </w:pPr>
          </w:p>
          <w:p w:rsidR="00950479" w:rsidRDefault="00950479" w:rsidP="001011CD">
            <w:pPr>
              <w:pStyle w:val="NoSpacing3"/>
              <w:rPr>
                <w:i/>
                <w:iCs/>
                <w:sz w:val="22"/>
                <w:szCs w:val="22"/>
              </w:rPr>
            </w:pPr>
          </w:p>
          <w:p w:rsidR="00950479" w:rsidRDefault="00950479" w:rsidP="001011CD">
            <w:pPr>
              <w:pStyle w:val="NoSpacing3"/>
              <w:rPr>
                <w:i/>
                <w:iCs/>
                <w:sz w:val="22"/>
                <w:szCs w:val="22"/>
              </w:rPr>
            </w:pPr>
          </w:p>
          <w:p w:rsidR="00950479" w:rsidRDefault="00950479" w:rsidP="001011CD">
            <w:pPr>
              <w:pStyle w:val="NoSpacing3"/>
              <w:rPr>
                <w:i/>
                <w:iCs/>
                <w:sz w:val="22"/>
                <w:szCs w:val="22"/>
              </w:rPr>
            </w:pPr>
          </w:p>
          <w:p w:rsidR="00950479" w:rsidRDefault="00950479" w:rsidP="001011CD">
            <w:pPr>
              <w:pStyle w:val="NoSpacing3"/>
              <w:rPr>
                <w:i/>
                <w:iCs/>
                <w:sz w:val="22"/>
                <w:szCs w:val="22"/>
              </w:rPr>
            </w:pPr>
          </w:p>
          <w:p w:rsidR="00950479" w:rsidRDefault="00950479" w:rsidP="001011CD">
            <w:pPr>
              <w:pStyle w:val="NoSpacing3"/>
              <w:rPr>
                <w:i/>
                <w:iCs/>
                <w:sz w:val="22"/>
                <w:szCs w:val="22"/>
              </w:rPr>
            </w:pPr>
          </w:p>
          <w:p w:rsidR="00950479" w:rsidRDefault="00950479" w:rsidP="001011CD">
            <w:pPr>
              <w:pStyle w:val="NoSpacing3"/>
              <w:rPr>
                <w:i/>
                <w:iCs/>
                <w:sz w:val="22"/>
                <w:szCs w:val="22"/>
              </w:rPr>
            </w:pPr>
          </w:p>
          <w:p w:rsidR="00950479" w:rsidRDefault="00950479" w:rsidP="001011CD">
            <w:pPr>
              <w:pStyle w:val="NoSpacing3"/>
              <w:rPr>
                <w:i/>
                <w:iCs/>
                <w:sz w:val="22"/>
                <w:szCs w:val="22"/>
              </w:rPr>
            </w:pPr>
          </w:p>
          <w:p w:rsidR="00950479" w:rsidRDefault="00950479" w:rsidP="001011CD">
            <w:pPr>
              <w:pStyle w:val="NoSpacing3"/>
              <w:rPr>
                <w:i/>
                <w:iCs/>
                <w:sz w:val="22"/>
                <w:szCs w:val="22"/>
              </w:rPr>
            </w:pPr>
          </w:p>
          <w:p w:rsidR="00950479" w:rsidRDefault="00950479" w:rsidP="001011CD">
            <w:pPr>
              <w:pStyle w:val="NoSpacing3"/>
              <w:rPr>
                <w:i/>
                <w:iCs/>
                <w:sz w:val="22"/>
                <w:szCs w:val="22"/>
              </w:rPr>
            </w:pPr>
          </w:p>
          <w:p w:rsidR="00950479" w:rsidRDefault="00950479" w:rsidP="001011CD">
            <w:pPr>
              <w:pStyle w:val="NoSpacing3"/>
              <w:rPr>
                <w:i/>
                <w:iCs/>
                <w:sz w:val="22"/>
                <w:szCs w:val="22"/>
              </w:rPr>
            </w:pPr>
          </w:p>
          <w:p w:rsidR="00950479" w:rsidRDefault="00950479" w:rsidP="001011CD">
            <w:pPr>
              <w:pStyle w:val="NoSpacing3"/>
              <w:rPr>
                <w:i/>
                <w:iCs/>
                <w:sz w:val="22"/>
                <w:szCs w:val="22"/>
              </w:rPr>
            </w:pPr>
          </w:p>
          <w:p w:rsidR="00950479" w:rsidRDefault="00950479" w:rsidP="001011CD">
            <w:pPr>
              <w:pStyle w:val="NoSpacing3"/>
              <w:rPr>
                <w:i/>
                <w:iCs/>
                <w:sz w:val="22"/>
                <w:szCs w:val="22"/>
              </w:rPr>
            </w:pPr>
          </w:p>
          <w:p w:rsidR="00950479" w:rsidRDefault="00950479" w:rsidP="001011CD">
            <w:pPr>
              <w:pStyle w:val="NoSpacing3"/>
              <w:rPr>
                <w:i/>
                <w:iCs/>
                <w:sz w:val="22"/>
                <w:szCs w:val="22"/>
              </w:rPr>
            </w:pPr>
          </w:p>
          <w:p w:rsidR="00950479" w:rsidRDefault="00950479" w:rsidP="001011CD">
            <w:pPr>
              <w:pStyle w:val="NoSpacing3"/>
              <w:rPr>
                <w:i/>
                <w:iCs/>
                <w:sz w:val="22"/>
                <w:szCs w:val="22"/>
              </w:rPr>
            </w:pPr>
          </w:p>
          <w:p w:rsidR="00950479" w:rsidRDefault="00786479" w:rsidP="001011CD">
            <w:pPr>
              <w:pStyle w:val="NoSpacing3"/>
              <w:rPr>
                <w:i/>
                <w:iCs/>
                <w:color w:val="0070C0"/>
                <w:sz w:val="22"/>
                <w:szCs w:val="22"/>
              </w:rPr>
            </w:pPr>
            <w:r w:rsidRPr="00547E53">
              <w:rPr>
                <w:i/>
                <w:iCs/>
                <w:color w:val="0070C0"/>
                <w:sz w:val="22"/>
                <w:szCs w:val="22"/>
              </w:rPr>
              <w:t>‘What happens if you fail to make a ‘fair presentation of risk’…’</w:t>
            </w: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Pr="00807849" w:rsidRDefault="00786479" w:rsidP="001011CD">
            <w:pPr>
              <w:pStyle w:val="NoSpacing3"/>
              <w:rPr>
                <w:i/>
                <w:iCs/>
                <w:sz w:val="22"/>
                <w:szCs w:val="22"/>
              </w:rPr>
            </w:pPr>
            <w:r>
              <w:rPr>
                <w:i/>
                <w:iCs/>
                <w:color w:val="0070C0"/>
                <w:sz w:val="22"/>
                <w:szCs w:val="22"/>
              </w:rPr>
              <w:t>‘If in doubt, just ask…’</w:t>
            </w:r>
          </w:p>
        </w:tc>
        <w:tc>
          <w:tcPr>
            <w:tcW w:w="440" w:type="dxa"/>
          </w:tcPr>
          <w:p w:rsidR="00A2357B" w:rsidRDefault="00A2357B" w:rsidP="001011CD">
            <w:pPr>
              <w:pStyle w:val="NoSpacing3"/>
              <w:rPr>
                <w:sz w:val="22"/>
                <w:szCs w:val="22"/>
              </w:rPr>
            </w:pPr>
          </w:p>
        </w:tc>
        <w:tc>
          <w:tcPr>
            <w:tcW w:w="7719" w:type="dxa"/>
          </w:tcPr>
          <w:p w:rsidR="00A2357B" w:rsidRPr="00FA6754" w:rsidRDefault="00786479" w:rsidP="001011CD">
            <w:pPr>
              <w:pStyle w:val="Normal03"/>
              <w:rPr>
                <w:b/>
                <w:bCs/>
                <w:sz w:val="22"/>
                <w:szCs w:val="22"/>
              </w:rPr>
            </w:pPr>
            <w:r>
              <w:rPr>
                <w:b/>
                <w:bCs/>
                <w:sz w:val="22"/>
                <w:szCs w:val="22"/>
              </w:rPr>
              <w:t>Duty of fair presentation (commercial customers)</w:t>
            </w:r>
          </w:p>
          <w:p w:rsidR="00A2357B" w:rsidRPr="00FA6754" w:rsidRDefault="00786479" w:rsidP="001011CD">
            <w:pPr>
              <w:pStyle w:val="BodyText"/>
              <w:rPr>
                <w:rFonts w:ascii="Calibri" w:hAnsi="Calibri"/>
                <w:sz w:val="22"/>
                <w:szCs w:val="22"/>
              </w:rPr>
            </w:pPr>
            <w:r w:rsidRPr="00FA6754">
              <w:rPr>
                <w:rFonts w:ascii="Calibri" w:hAnsi="Calibri"/>
                <w:sz w:val="22"/>
                <w:szCs w:val="22"/>
              </w:rPr>
              <w:t xml:space="preserve">The Insurance Act 2015 imposes an obligation on anyone buying insurance wholly or mainly </w:t>
            </w:r>
            <w:r>
              <w:rPr>
                <w:rFonts w:ascii="Calibri" w:hAnsi="Calibri"/>
                <w:sz w:val="22"/>
                <w:szCs w:val="22"/>
              </w:rPr>
              <w:t xml:space="preserve">for </w:t>
            </w:r>
            <w:r w:rsidRPr="00FA6754">
              <w:rPr>
                <w:rFonts w:ascii="Calibri" w:hAnsi="Calibri"/>
                <w:sz w:val="22"/>
                <w:szCs w:val="22"/>
              </w:rPr>
              <w:t>purposes relating to their trade, business or profession, to provide a fair presentation of the risk based on conducting a reasonable search for information. The search should be proportionate to the nature of the business. This could require you to obtain information from senior managers within your organisation or other parties to which the insurance relates or who carry out outsource functions for your business.  You must disclose every material circumstance which you know or ought to know, or failing that, disclose sufficient information to put your insurer on notice that it needs to make further enquiries. A ‘material circumstance’ is something that could influence the decision the insurer makes about whether to offer you a policy and what terms and conditions to apply.  For example previous claims</w:t>
            </w:r>
            <w:r>
              <w:rPr>
                <w:rFonts w:ascii="Calibri" w:hAnsi="Calibri"/>
                <w:sz w:val="22"/>
                <w:szCs w:val="22"/>
              </w:rPr>
              <w:t>,</w:t>
            </w:r>
            <w:r w:rsidRPr="00FA6754">
              <w:rPr>
                <w:rFonts w:ascii="Calibri" w:hAnsi="Calibri"/>
                <w:sz w:val="22"/>
                <w:szCs w:val="22"/>
              </w:rPr>
              <w:t xml:space="preserve"> incidents</w:t>
            </w:r>
            <w:r>
              <w:rPr>
                <w:rFonts w:ascii="Calibri" w:hAnsi="Calibri"/>
                <w:sz w:val="22"/>
                <w:szCs w:val="22"/>
              </w:rPr>
              <w:t>,</w:t>
            </w:r>
            <w:r w:rsidRPr="00FA6754">
              <w:rPr>
                <w:rFonts w:ascii="Calibri" w:hAnsi="Calibri"/>
                <w:sz w:val="22"/>
                <w:szCs w:val="22"/>
              </w:rPr>
              <w:t xml:space="preserve"> or non-standard construction buildings.  </w:t>
            </w:r>
          </w:p>
          <w:p w:rsidR="00A2357B" w:rsidRDefault="00786479" w:rsidP="001011CD">
            <w:pPr>
              <w:pStyle w:val="BodyText"/>
              <w:rPr>
                <w:rFonts w:ascii="Calibri" w:hAnsi="Calibri"/>
                <w:sz w:val="22"/>
                <w:szCs w:val="22"/>
              </w:rPr>
            </w:pPr>
            <w:r w:rsidRPr="00FA6754">
              <w:rPr>
                <w:rFonts w:ascii="Calibri" w:hAnsi="Calibri"/>
                <w:sz w:val="22"/>
                <w:szCs w:val="22"/>
              </w:rPr>
              <w:t>You must ensure that any information you provide is correct to the best of your knowledge and representations that you make in expectation or belief must be made in good faith.  This is the case before cover is placed, when it is renewed and any time that it is varied</w:t>
            </w:r>
          </w:p>
          <w:p w:rsidR="00A2357B" w:rsidRPr="00FA6754" w:rsidRDefault="00A2357B" w:rsidP="001011CD">
            <w:pPr>
              <w:pStyle w:val="BodyText"/>
              <w:rPr>
                <w:rFonts w:ascii="Calibri" w:hAnsi="Calibri"/>
                <w:sz w:val="22"/>
                <w:szCs w:val="22"/>
              </w:rPr>
            </w:pPr>
          </w:p>
          <w:p w:rsidR="00A2357B" w:rsidRPr="00FA6754" w:rsidRDefault="00786479" w:rsidP="001011CD">
            <w:pPr>
              <w:pStyle w:val="BodyText"/>
              <w:rPr>
                <w:rFonts w:ascii="Calibri" w:hAnsi="Calibri"/>
                <w:sz w:val="22"/>
                <w:szCs w:val="22"/>
              </w:rPr>
            </w:pPr>
            <w:r w:rsidRPr="00FA6754">
              <w:rPr>
                <w:rFonts w:ascii="Calibri" w:hAnsi="Calibri"/>
                <w:sz w:val="22"/>
                <w:szCs w:val="22"/>
              </w:rPr>
              <w:t>If you fail to make a fair presentation of the risk this may result in (depending on the circumstances):</w:t>
            </w:r>
          </w:p>
          <w:p w:rsidR="00A2357B" w:rsidRPr="00FA6754" w:rsidRDefault="00786479" w:rsidP="001011CD">
            <w:pPr>
              <w:pStyle w:val="BodyText"/>
              <w:numPr>
                <w:ilvl w:val="0"/>
                <w:numId w:val="3"/>
              </w:numPr>
              <w:rPr>
                <w:rFonts w:ascii="Calibri" w:hAnsi="Calibri"/>
                <w:sz w:val="22"/>
                <w:szCs w:val="22"/>
              </w:rPr>
            </w:pPr>
            <w:r w:rsidRPr="00FA6754">
              <w:rPr>
                <w:rFonts w:ascii="Calibri" w:hAnsi="Calibri"/>
                <w:sz w:val="22"/>
                <w:szCs w:val="22"/>
              </w:rPr>
              <w:t>additional terms or warranties being applied from inception of the policy</w:t>
            </w:r>
          </w:p>
          <w:p w:rsidR="00A2357B" w:rsidRPr="00FA6754" w:rsidRDefault="00786479" w:rsidP="001011CD">
            <w:pPr>
              <w:pStyle w:val="BodyText"/>
              <w:numPr>
                <w:ilvl w:val="0"/>
                <w:numId w:val="3"/>
              </w:numPr>
              <w:rPr>
                <w:rFonts w:ascii="Calibri" w:hAnsi="Calibri"/>
                <w:sz w:val="22"/>
                <w:szCs w:val="22"/>
              </w:rPr>
            </w:pPr>
            <w:r w:rsidRPr="00FA6754">
              <w:rPr>
                <w:rFonts w:ascii="Calibri" w:hAnsi="Calibri"/>
                <w:sz w:val="22"/>
                <w:szCs w:val="22"/>
              </w:rPr>
              <w:t>any claim payment being proportionately reduced </w:t>
            </w:r>
          </w:p>
          <w:p w:rsidR="00A2357B" w:rsidRPr="00FA6754" w:rsidRDefault="00786479" w:rsidP="001011CD">
            <w:pPr>
              <w:pStyle w:val="BodyText"/>
              <w:numPr>
                <w:ilvl w:val="0"/>
                <w:numId w:val="3"/>
              </w:numPr>
              <w:rPr>
                <w:rFonts w:ascii="Calibri" w:hAnsi="Calibri"/>
                <w:sz w:val="22"/>
                <w:szCs w:val="22"/>
              </w:rPr>
            </w:pPr>
            <w:r w:rsidRPr="00FA6754">
              <w:rPr>
                <w:rFonts w:ascii="Calibri" w:hAnsi="Calibri"/>
                <w:sz w:val="22"/>
                <w:szCs w:val="22"/>
              </w:rPr>
              <w:t>your policy being declared void by an insurer and your premiums returned</w:t>
            </w:r>
          </w:p>
          <w:p w:rsidR="00A2357B" w:rsidRPr="00FA6754" w:rsidRDefault="00786479" w:rsidP="001011CD">
            <w:pPr>
              <w:pStyle w:val="BodyText"/>
              <w:rPr>
                <w:rFonts w:ascii="Calibri" w:hAnsi="Calibri"/>
                <w:sz w:val="22"/>
                <w:szCs w:val="22"/>
              </w:rPr>
            </w:pPr>
            <w:r w:rsidRPr="00FA6754">
              <w:rPr>
                <w:rFonts w:ascii="Calibri" w:hAnsi="Calibri"/>
                <w:sz w:val="22"/>
                <w:szCs w:val="22"/>
              </w:rPr>
              <w:t>A deliberate or reckless breach of the duty of fair presentation could result in your policy being declared void by an insurer with no refund of premium</w:t>
            </w:r>
          </w:p>
          <w:p w:rsidR="00A2357B" w:rsidRPr="00FA6754" w:rsidRDefault="00786479" w:rsidP="001011CD">
            <w:pPr>
              <w:pStyle w:val="Normal03"/>
              <w:rPr>
                <w:sz w:val="22"/>
                <w:szCs w:val="22"/>
              </w:rPr>
            </w:pPr>
            <w:r w:rsidRPr="00FA6754">
              <w:rPr>
                <w:rFonts w:cs="Arial"/>
                <w:b/>
                <w:color w:val="000000"/>
                <w:sz w:val="22"/>
                <w:szCs w:val="22"/>
              </w:rPr>
              <w:t>If in doubt about any point in relation to material circumstances and reasonable search, please contact us immediately.</w:t>
            </w:r>
          </w:p>
          <w:p w:rsidR="00A65AAB" w:rsidRPr="00560A4B" w:rsidRDefault="00A65AAB" w:rsidP="001011CD">
            <w:pPr>
              <w:pStyle w:val="NoSpacing3"/>
              <w:rPr>
                <w:sz w:val="22"/>
                <w:szCs w:val="22"/>
              </w:rPr>
            </w:pPr>
          </w:p>
        </w:tc>
      </w:tr>
      <w:tr w:rsidR="0024378B" w:rsidTr="001011CD">
        <w:tc>
          <w:tcPr>
            <w:tcW w:w="2048" w:type="dxa"/>
          </w:tcPr>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Default="00786479" w:rsidP="001011CD">
            <w:pPr>
              <w:pStyle w:val="NoSpacing3"/>
              <w:rPr>
                <w:i/>
                <w:iCs/>
                <w:color w:val="0070C0"/>
                <w:sz w:val="22"/>
                <w:szCs w:val="22"/>
              </w:rPr>
            </w:pPr>
            <w:r w:rsidRPr="00547E53">
              <w:rPr>
                <w:i/>
                <w:iCs/>
                <w:color w:val="0070C0"/>
                <w:sz w:val="22"/>
                <w:szCs w:val="22"/>
              </w:rPr>
              <w:t xml:space="preserve">‘What happens if you make a </w:t>
            </w:r>
            <w:r>
              <w:rPr>
                <w:i/>
                <w:iCs/>
                <w:color w:val="0070C0"/>
                <w:sz w:val="22"/>
                <w:szCs w:val="22"/>
              </w:rPr>
              <w:t>misrepresentation</w:t>
            </w:r>
            <w:proofErr w:type="gramStart"/>
            <w:r w:rsidRPr="00547E53">
              <w:rPr>
                <w:i/>
                <w:iCs/>
                <w:color w:val="0070C0"/>
                <w:sz w:val="22"/>
                <w:szCs w:val="22"/>
              </w:rPr>
              <w:t>…’</w:t>
            </w:r>
            <w:proofErr w:type="gramEnd"/>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Pr="00807849" w:rsidRDefault="00786479" w:rsidP="001011CD">
            <w:pPr>
              <w:pStyle w:val="NoSpacing3"/>
              <w:rPr>
                <w:i/>
                <w:iCs/>
                <w:sz w:val="22"/>
                <w:szCs w:val="22"/>
              </w:rPr>
            </w:pPr>
            <w:r>
              <w:rPr>
                <w:i/>
                <w:iCs/>
                <w:color w:val="0070C0"/>
                <w:sz w:val="22"/>
                <w:szCs w:val="22"/>
              </w:rPr>
              <w:t>‘If in doubt, just ask…’</w:t>
            </w:r>
          </w:p>
        </w:tc>
        <w:tc>
          <w:tcPr>
            <w:tcW w:w="440" w:type="dxa"/>
          </w:tcPr>
          <w:p w:rsidR="00950479" w:rsidRDefault="00786479" w:rsidP="001011CD">
            <w:pPr>
              <w:pStyle w:val="NoSpacing3"/>
              <w:rPr>
                <w:sz w:val="22"/>
                <w:szCs w:val="22"/>
              </w:rPr>
            </w:pPr>
            <w:r>
              <w:rPr>
                <w:sz w:val="22"/>
                <w:szCs w:val="22"/>
              </w:rPr>
              <w:t>5</w:t>
            </w:r>
          </w:p>
        </w:tc>
        <w:tc>
          <w:tcPr>
            <w:tcW w:w="7719" w:type="dxa"/>
          </w:tcPr>
          <w:p w:rsidR="00950479" w:rsidRPr="00AD04B1" w:rsidRDefault="00786479" w:rsidP="001011CD">
            <w:pPr>
              <w:pStyle w:val="Normal03"/>
              <w:rPr>
                <w:b/>
                <w:bCs/>
                <w:sz w:val="22"/>
                <w:szCs w:val="22"/>
              </w:rPr>
            </w:pPr>
            <w:r w:rsidRPr="00AD04B1">
              <w:rPr>
                <w:b/>
                <w:bCs/>
                <w:sz w:val="22"/>
                <w:szCs w:val="22"/>
              </w:rPr>
              <w:t>Important Information (consumer</w:t>
            </w:r>
            <w:r>
              <w:rPr>
                <w:b/>
                <w:bCs/>
                <w:sz w:val="22"/>
                <w:szCs w:val="22"/>
              </w:rPr>
              <w:t>s</w:t>
            </w:r>
            <w:r w:rsidRPr="00AD04B1">
              <w:rPr>
                <w:b/>
                <w:bCs/>
                <w:sz w:val="22"/>
                <w:szCs w:val="22"/>
              </w:rPr>
              <w:t>)</w:t>
            </w:r>
          </w:p>
          <w:p w:rsidR="00950479" w:rsidRDefault="00950479" w:rsidP="001011CD">
            <w:pPr>
              <w:pStyle w:val="Normal03"/>
              <w:rPr>
                <w:sz w:val="22"/>
                <w:szCs w:val="22"/>
              </w:rPr>
            </w:pPr>
          </w:p>
          <w:p w:rsidR="00950479" w:rsidRDefault="00786479" w:rsidP="001011CD">
            <w:pPr>
              <w:pStyle w:val="Normal03"/>
              <w:rPr>
                <w:sz w:val="22"/>
                <w:szCs w:val="22"/>
              </w:rPr>
            </w:pPr>
            <w:r>
              <w:rPr>
                <w:sz w:val="22"/>
                <w:szCs w:val="22"/>
              </w:rPr>
              <w:t>You are regarded as a consumer when, acting as an individual, you enter into an insurance contract wholly or mainly for purposes unrelated to your trade, business or profession. The Consumer Insurance (Disclosure and Representations) Act 2012 makes it your duty as a consumer to take reasonable care not to make a misrepresentation to an insurer. It is important that you ensure all statements you make on proposal forms, claim forms and other documents are full and accurate and we recommend that you keep a copy of all correspondence in relation to the arrangement of your insurance. Failure to comply with insurers’ requests to confirm or amend particulars previously given is capable of being regarded as misrepresentation.</w:t>
            </w:r>
          </w:p>
          <w:p w:rsidR="00950479" w:rsidRDefault="00950479" w:rsidP="001011CD">
            <w:pPr>
              <w:pStyle w:val="Normal03"/>
              <w:rPr>
                <w:sz w:val="22"/>
                <w:szCs w:val="22"/>
              </w:rPr>
            </w:pPr>
          </w:p>
          <w:p w:rsidR="00950479" w:rsidRDefault="00786479" w:rsidP="001011CD">
            <w:pPr>
              <w:pStyle w:val="Normal03"/>
              <w:rPr>
                <w:sz w:val="22"/>
                <w:szCs w:val="22"/>
              </w:rPr>
            </w:pPr>
            <w:r>
              <w:rPr>
                <w:sz w:val="22"/>
                <w:szCs w:val="22"/>
              </w:rPr>
              <w:t>An insurer has a remedy against you in respect of qualifying misrepresentations in breach of the duty of reasonable care, where they deem the misrepresentation to be either deliberate, reckless or careless. This includes:</w:t>
            </w:r>
          </w:p>
          <w:p w:rsidR="00950479" w:rsidRDefault="00786479" w:rsidP="001011CD">
            <w:pPr>
              <w:pStyle w:val="Normal03"/>
              <w:ind w:left="231" w:hanging="231"/>
              <w:rPr>
                <w:sz w:val="22"/>
                <w:szCs w:val="22"/>
              </w:rPr>
            </w:pPr>
            <w:r>
              <w:rPr>
                <w:sz w:val="22"/>
                <w:szCs w:val="22"/>
              </w:rPr>
              <w:t>•</w:t>
            </w:r>
            <w:r>
              <w:rPr>
                <w:sz w:val="22"/>
                <w:szCs w:val="22"/>
              </w:rPr>
              <w:tab/>
              <w:t>a proportionate reduction in a claim payment if the insurer would have charged an increased premium</w:t>
            </w:r>
          </w:p>
          <w:p w:rsidR="00950479" w:rsidRDefault="00786479" w:rsidP="001011CD">
            <w:pPr>
              <w:pStyle w:val="Normal03"/>
              <w:ind w:left="231" w:hanging="231"/>
              <w:rPr>
                <w:sz w:val="22"/>
                <w:szCs w:val="22"/>
              </w:rPr>
            </w:pPr>
            <w:r>
              <w:rPr>
                <w:sz w:val="22"/>
                <w:szCs w:val="22"/>
              </w:rPr>
              <w:t>•</w:t>
            </w:r>
            <w:r>
              <w:rPr>
                <w:sz w:val="22"/>
                <w:szCs w:val="22"/>
              </w:rPr>
              <w:tab/>
              <w:t>the policy being void and your premium returned if they wouldn’t have entered into the agreement</w:t>
            </w:r>
          </w:p>
          <w:p w:rsidR="00950479" w:rsidRDefault="00786479" w:rsidP="001011CD">
            <w:pPr>
              <w:pStyle w:val="Normal03"/>
              <w:ind w:left="231" w:hanging="231"/>
              <w:rPr>
                <w:sz w:val="22"/>
                <w:szCs w:val="22"/>
              </w:rPr>
            </w:pPr>
            <w:r>
              <w:rPr>
                <w:sz w:val="22"/>
                <w:szCs w:val="22"/>
              </w:rPr>
              <w:t>•</w:t>
            </w:r>
            <w:r>
              <w:rPr>
                <w:sz w:val="22"/>
                <w:szCs w:val="22"/>
              </w:rPr>
              <w:tab/>
              <w:t>different terms applying, which would also apply to any claim</w:t>
            </w:r>
          </w:p>
          <w:p w:rsidR="00950479" w:rsidRPr="00560A4B" w:rsidRDefault="00786479" w:rsidP="001011CD">
            <w:pPr>
              <w:pStyle w:val="Normal03"/>
              <w:rPr>
                <w:sz w:val="22"/>
                <w:szCs w:val="22"/>
              </w:rPr>
            </w:pPr>
            <w:r w:rsidRPr="00980B15">
              <w:rPr>
                <w:b/>
                <w:bCs/>
                <w:sz w:val="22"/>
                <w:szCs w:val="22"/>
              </w:rPr>
              <w:t>If in doubt about any point in relation to your duty to take reasonable care and subsequent qualifying misrepresentations, please contact us immediately.</w:t>
            </w:r>
            <w:r w:rsidRPr="000D674B">
              <w:rPr>
                <w:color w:val="0070C0"/>
                <w:sz w:val="22"/>
                <w:szCs w:val="22"/>
              </w:rPr>
              <w:t xml:space="preserve"> </w:t>
            </w:r>
          </w:p>
        </w:tc>
      </w:tr>
    </w:tbl>
    <w:p w:rsidR="00BB1703" w:rsidRDefault="00786479">
      <w:pPr>
        <w:pStyle w:val="Normal03"/>
        <w:spacing w:after="160" w:line="259" w:lineRule="auto"/>
        <w:rPr>
          <w:sz w:val="22"/>
          <w:szCs w:val="22"/>
        </w:rPr>
      </w:pPr>
      <w:r>
        <w:rPr>
          <w:sz w:val="22"/>
          <w:szCs w:val="22"/>
        </w:rPr>
        <w:br w:type="page"/>
      </w:r>
    </w:p>
    <w:p w:rsidR="00A2357B" w:rsidRDefault="00A2357B">
      <w:pPr>
        <w:pStyle w:val="Normal03"/>
        <w:spacing w:after="160" w:line="259" w:lineRule="auto"/>
        <w:rPr>
          <w:sz w:val="22"/>
          <w:szCs w:val="22"/>
        </w:rPr>
      </w:pPr>
    </w:p>
    <w:tbl>
      <w:tblPr>
        <w:tblStyle w:val="TableGrid4"/>
        <w:tblpPr w:leftFromText="181" w:rightFromText="181" w:vertAnchor="page" w:horzAnchor="margin" w:tblpY="1243"/>
        <w:tblOverlap w:val="never"/>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8"/>
        <w:gridCol w:w="440"/>
        <w:gridCol w:w="7719"/>
      </w:tblGrid>
      <w:tr w:rsidR="0024378B" w:rsidTr="001011CD">
        <w:tc>
          <w:tcPr>
            <w:tcW w:w="2048" w:type="dxa"/>
          </w:tcPr>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Default="00786479" w:rsidP="001011CD">
            <w:pPr>
              <w:pStyle w:val="NoSpacing3"/>
              <w:rPr>
                <w:i/>
                <w:iCs/>
                <w:color w:val="0070C0"/>
                <w:sz w:val="22"/>
                <w:szCs w:val="22"/>
              </w:rPr>
            </w:pPr>
            <w:r>
              <w:rPr>
                <w:i/>
                <w:iCs/>
                <w:color w:val="0070C0"/>
                <w:sz w:val="22"/>
                <w:szCs w:val="22"/>
              </w:rPr>
              <w:t>‘To make a claim, or report a potential claim, call us on 0344 412 2416…’</w:t>
            </w: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Pr="00807849" w:rsidRDefault="00950479" w:rsidP="001011CD">
            <w:pPr>
              <w:pStyle w:val="NoSpacing3"/>
              <w:rPr>
                <w:i/>
                <w:iCs/>
                <w:sz w:val="22"/>
                <w:szCs w:val="22"/>
              </w:rPr>
            </w:pPr>
          </w:p>
        </w:tc>
        <w:tc>
          <w:tcPr>
            <w:tcW w:w="440" w:type="dxa"/>
          </w:tcPr>
          <w:p w:rsidR="00950479" w:rsidRDefault="00786479" w:rsidP="001011CD">
            <w:pPr>
              <w:pStyle w:val="NoSpacing3"/>
              <w:rPr>
                <w:sz w:val="22"/>
                <w:szCs w:val="22"/>
              </w:rPr>
            </w:pPr>
            <w:r>
              <w:rPr>
                <w:sz w:val="22"/>
                <w:szCs w:val="22"/>
              </w:rPr>
              <w:t>6</w:t>
            </w:r>
          </w:p>
        </w:tc>
        <w:tc>
          <w:tcPr>
            <w:tcW w:w="7719" w:type="dxa"/>
          </w:tcPr>
          <w:p w:rsidR="00950479" w:rsidRPr="00CB6BE6" w:rsidRDefault="00786479" w:rsidP="001011CD">
            <w:pPr>
              <w:pStyle w:val="Normal03"/>
              <w:rPr>
                <w:b/>
                <w:bCs/>
                <w:sz w:val="22"/>
                <w:szCs w:val="22"/>
              </w:rPr>
            </w:pPr>
            <w:r w:rsidRPr="00CB6BE6">
              <w:rPr>
                <w:b/>
                <w:bCs/>
                <w:sz w:val="22"/>
                <w:szCs w:val="22"/>
              </w:rPr>
              <w:t>Making a claim and reporting potential claims</w:t>
            </w:r>
          </w:p>
          <w:p w:rsidR="00950479" w:rsidRDefault="00950479" w:rsidP="001011CD">
            <w:pPr>
              <w:pStyle w:val="Normal03"/>
              <w:rPr>
                <w:sz w:val="22"/>
                <w:szCs w:val="22"/>
              </w:rPr>
            </w:pPr>
          </w:p>
          <w:p w:rsidR="00950479" w:rsidRDefault="00786479" w:rsidP="001011CD">
            <w:pPr>
              <w:pStyle w:val="Normal03"/>
              <w:rPr>
                <w:rFonts w:cs="Calibri"/>
                <w:sz w:val="22"/>
                <w:szCs w:val="22"/>
              </w:rPr>
            </w:pPr>
            <w:r w:rsidRPr="00CB6BE6">
              <w:rPr>
                <w:rFonts w:cs="Calibri"/>
                <w:sz w:val="22"/>
                <w:szCs w:val="22"/>
              </w:rPr>
              <w:t xml:space="preserve">If you wish to make a claim or report a potential claim, please </w:t>
            </w:r>
            <w:r>
              <w:rPr>
                <w:rFonts w:cs="Calibri"/>
                <w:sz w:val="22"/>
                <w:szCs w:val="22"/>
              </w:rPr>
              <w:t>call us on 0344 412 2416</w:t>
            </w:r>
            <w:r w:rsidRPr="00CB6BE6">
              <w:rPr>
                <w:rFonts w:cs="Calibri"/>
                <w:sz w:val="22"/>
                <w:szCs w:val="22"/>
              </w:rPr>
              <w:t>, quoting your insurance policy number or other reference given to you.</w:t>
            </w:r>
            <w:r>
              <w:rPr>
                <w:rFonts w:cs="Calibri"/>
                <w:sz w:val="22"/>
                <w:szCs w:val="22"/>
              </w:rPr>
              <w:t xml:space="preserve"> If you have commercial fleet insurance and have taken up our Claims Management Service, please refer to the documentation provided for details of the claims process.</w:t>
            </w:r>
          </w:p>
          <w:p w:rsidR="00950479" w:rsidRDefault="00950479" w:rsidP="001011CD">
            <w:pPr>
              <w:pStyle w:val="Normal03"/>
              <w:rPr>
                <w:rFonts w:cs="Calibri"/>
                <w:sz w:val="22"/>
                <w:szCs w:val="22"/>
              </w:rPr>
            </w:pPr>
          </w:p>
          <w:p w:rsidR="00950479" w:rsidRDefault="00786479" w:rsidP="001011CD">
            <w:pPr>
              <w:pStyle w:val="Normal03"/>
              <w:rPr>
                <w:rFonts w:cs="Calibri"/>
                <w:sz w:val="22"/>
                <w:szCs w:val="22"/>
              </w:rPr>
            </w:pPr>
            <w:r w:rsidRPr="00CB6BE6">
              <w:rPr>
                <w:rFonts w:cs="Calibri"/>
                <w:sz w:val="22"/>
                <w:szCs w:val="22"/>
              </w:rPr>
              <w:t xml:space="preserve">It is essential that you notify us promptly if you find out about something that may mean a claim is made against your insurance policy. You must do this even if you do not believe you are responsible. If you do not tell us straight away your insurer might refuse to accept </w:t>
            </w:r>
            <w:r>
              <w:rPr>
                <w:rFonts w:cs="Calibri"/>
                <w:sz w:val="22"/>
                <w:szCs w:val="22"/>
              </w:rPr>
              <w:t>the</w:t>
            </w:r>
            <w:r w:rsidRPr="00CB6BE6">
              <w:rPr>
                <w:rFonts w:cs="Calibri"/>
                <w:sz w:val="22"/>
                <w:szCs w:val="22"/>
              </w:rPr>
              <w:t xml:space="preserve"> claim. If you receive any communication making allegations which could mean a claim is made against your insurance policy, you must pass it to us immediately, without replying to the person who sent it.</w:t>
            </w:r>
          </w:p>
          <w:p w:rsidR="00950479" w:rsidRDefault="00950479" w:rsidP="001011CD">
            <w:pPr>
              <w:pStyle w:val="Normal03"/>
              <w:rPr>
                <w:rFonts w:cs="Calibri"/>
                <w:sz w:val="22"/>
                <w:szCs w:val="22"/>
              </w:rPr>
            </w:pPr>
          </w:p>
          <w:p w:rsidR="00950479" w:rsidRDefault="00786479" w:rsidP="001011CD">
            <w:pPr>
              <w:pStyle w:val="Normal03"/>
              <w:rPr>
                <w:rFonts w:cs="Calibri"/>
                <w:sz w:val="22"/>
                <w:szCs w:val="22"/>
              </w:rPr>
            </w:pPr>
            <w:r>
              <w:rPr>
                <w:rFonts w:cs="Calibri"/>
                <w:sz w:val="22"/>
                <w:szCs w:val="22"/>
              </w:rPr>
              <w:t>Claims payments will be made to you (the insured) or as otherwise required by law (the Administrator, an executor and etc.). If you require a payment to be made to a third party, you must notify us of the payee’s name and explain the reason for your request.</w:t>
            </w:r>
          </w:p>
          <w:p w:rsidR="00950479" w:rsidRDefault="00950479" w:rsidP="001011CD">
            <w:pPr>
              <w:pStyle w:val="Normal03"/>
              <w:rPr>
                <w:rFonts w:cs="Calibri"/>
                <w:sz w:val="22"/>
                <w:szCs w:val="22"/>
              </w:rPr>
            </w:pPr>
          </w:p>
          <w:p w:rsidR="00950479" w:rsidRDefault="00786479" w:rsidP="001011CD">
            <w:pPr>
              <w:pStyle w:val="Normal03"/>
              <w:rPr>
                <w:rFonts w:cs="Calibri"/>
                <w:sz w:val="22"/>
                <w:szCs w:val="22"/>
              </w:rPr>
            </w:pPr>
            <w:r w:rsidRPr="00CB6BE6">
              <w:rPr>
                <w:rFonts w:cs="Calibri"/>
                <w:sz w:val="22"/>
                <w:szCs w:val="22"/>
              </w:rPr>
              <w:t>For some policies, insurers give us authority to act on their behalf in settling claims. In this case we will seek your permission for us to deal with such a claim.</w:t>
            </w:r>
          </w:p>
          <w:p w:rsidR="00A65AAB" w:rsidRPr="00560A4B" w:rsidRDefault="00A65AAB" w:rsidP="001011CD">
            <w:pPr>
              <w:pStyle w:val="NoSpacing3"/>
              <w:rPr>
                <w:sz w:val="22"/>
                <w:szCs w:val="22"/>
              </w:rPr>
            </w:pPr>
          </w:p>
        </w:tc>
      </w:tr>
      <w:tr w:rsidR="0024378B" w:rsidTr="001011CD">
        <w:tc>
          <w:tcPr>
            <w:tcW w:w="2048" w:type="dxa"/>
          </w:tcPr>
          <w:p w:rsidR="00950479" w:rsidRDefault="00786479" w:rsidP="001011CD">
            <w:pPr>
              <w:pStyle w:val="NoSpacing3"/>
              <w:rPr>
                <w:i/>
                <w:iCs/>
                <w:color w:val="0070C0"/>
                <w:sz w:val="22"/>
                <w:szCs w:val="22"/>
              </w:rPr>
            </w:pPr>
            <w:r>
              <w:rPr>
                <w:i/>
                <w:iCs/>
                <w:color w:val="0070C0"/>
                <w:sz w:val="22"/>
                <w:szCs w:val="22"/>
              </w:rPr>
              <w:t xml:space="preserve"> ‘If you cancel your policy during the ‘Cooling off’ period…</w:t>
            </w: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Pr="00807849" w:rsidRDefault="00786479" w:rsidP="001011CD">
            <w:pPr>
              <w:pStyle w:val="NoSpacing3"/>
              <w:rPr>
                <w:i/>
                <w:iCs/>
                <w:sz w:val="22"/>
                <w:szCs w:val="22"/>
              </w:rPr>
            </w:pPr>
            <w:r>
              <w:rPr>
                <w:i/>
                <w:iCs/>
                <w:color w:val="0070C0"/>
                <w:sz w:val="22"/>
                <w:szCs w:val="22"/>
              </w:rPr>
              <w:t>‘If you cancel your policy after the ‘Cooling off’ period…’’</w:t>
            </w:r>
          </w:p>
        </w:tc>
        <w:tc>
          <w:tcPr>
            <w:tcW w:w="440" w:type="dxa"/>
          </w:tcPr>
          <w:p w:rsidR="00950479" w:rsidRDefault="00786479" w:rsidP="001011CD">
            <w:pPr>
              <w:pStyle w:val="NoSpacing3"/>
              <w:rPr>
                <w:sz w:val="22"/>
                <w:szCs w:val="22"/>
              </w:rPr>
            </w:pPr>
            <w:r>
              <w:rPr>
                <w:sz w:val="22"/>
                <w:szCs w:val="22"/>
              </w:rPr>
              <w:t>7</w:t>
            </w:r>
          </w:p>
        </w:tc>
        <w:tc>
          <w:tcPr>
            <w:tcW w:w="7719" w:type="dxa"/>
          </w:tcPr>
          <w:p w:rsidR="00950479" w:rsidRPr="001F7DFB" w:rsidRDefault="00786479" w:rsidP="001011CD">
            <w:pPr>
              <w:pStyle w:val="Normal03"/>
              <w:rPr>
                <w:b/>
                <w:bCs/>
                <w:sz w:val="22"/>
                <w:szCs w:val="22"/>
              </w:rPr>
            </w:pPr>
            <w:r w:rsidRPr="001F7DFB">
              <w:rPr>
                <w:b/>
                <w:bCs/>
                <w:sz w:val="22"/>
                <w:szCs w:val="22"/>
              </w:rPr>
              <w:t>Cancellation rights, refunds and mid-term changes to your policy</w:t>
            </w:r>
          </w:p>
          <w:p w:rsidR="00950479" w:rsidRDefault="00950479" w:rsidP="001011CD">
            <w:pPr>
              <w:pStyle w:val="Normal03"/>
              <w:rPr>
                <w:sz w:val="22"/>
                <w:szCs w:val="22"/>
              </w:rPr>
            </w:pPr>
          </w:p>
          <w:p w:rsidR="00950479" w:rsidRDefault="00786479" w:rsidP="001011CD">
            <w:pPr>
              <w:pStyle w:val="Normal03"/>
              <w:rPr>
                <w:sz w:val="22"/>
                <w:szCs w:val="22"/>
              </w:rPr>
            </w:pPr>
            <w:r>
              <w:rPr>
                <w:sz w:val="22"/>
                <w:szCs w:val="22"/>
              </w:rPr>
              <w:t>You may have the right to cancel your policy within 14 or 30 days (depending on the policy type) of going on cover or receiving your policy documentation, whichever is later</w:t>
            </w:r>
            <w:r w:rsidRPr="00A45CBB">
              <w:rPr>
                <w:sz w:val="22"/>
                <w:szCs w:val="22"/>
              </w:rPr>
              <w:t>.</w:t>
            </w:r>
            <w:r>
              <w:rPr>
                <w:sz w:val="22"/>
                <w:szCs w:val="22"/>
              </w:rPr>
              <w:t xml:space="preserve"> This is referred to as a ‘cooling off’ period. You will be notified if a cooling off period applies and how long it will be, when taking out a policy and at renewal. </w:t>
            </w:r>
            <w:r w:rsidRPr="00A45CBB">
              <w:rPr>
                <w:sz w:val="22"/>
                <w:szCs w:val="22"/>
              </w:rPr>
              <w:t>If you exercise your right to cancel your policy your insurer will</w:t>
            </w:r>
            <w:r>
              <w:rPr>
                <w:sz w:val="22"/>
                <w:szCs w:val="22"/>
              </w:rPr>
              <w:t xml:space="preserve"> </w:t>
            </w:r>
            <w:r w:rsidRPr="00A45CBB">
              <w:rPr>
                <w:sz w:val="22"/>
                <w:szCs w:val="22"/>
              </w:rPr>
              <w:t>charge you for the period during which you were covered, and other charges may be applied to cover the insurer’s and our costs in arranging the cancelled policy.</w:t>
            </w:r>
            <w:r>
              <w:rPr>
                <w:sz w:val="22"/>
                <w:szCs w:val="22"/>
              </w:rPr>
              <w:t xml:space="preserve"> To enable the insurer to process the cancellation you will need to return certificates and any official documents to our office within 30 days of notifying us of your wish to cancel.</w:t>
            </w:r>
          </w:p>
          <w:p w:rsidR="00950479" w:rsidRDefault="00950479" w:rsidP="001011CD">
            <w:pPr>
              <w:pStyle w:val="Normal03"/>
              <w:rPr>
                <w:sz w:val="22"/>
                <w:szCs w:val="22"/>
              </w:rPr>
            </w:pPr>
          </w:p>
          <w:p w:rsidR="00950479" w:rsidRDefault="00786479" w:rsidP="001011CD">
            <w:pPr>
              <w:pStyle w:val="Normal03"/>
              <w:rPr>
                <w:sz w:val="22"/>
                <w:szCs w:val="22"/>
              </w:rPr>
            </w:pPr>
            <w:r w:rsidRPr="00A45CBB">
              <w:rPr>
                <w:sz w:val="22"/>
                <w:szCs w:val="22"/>
              </w:rPr>
              <w:t xml:space="preserve">Where you cancel your policy </w:t>
            </w:r>
            <w:r>
              <w:rPr>
                <w:sz w:val="22"/>
                <w:szCs w:val="22"/>
              </w:rPr>
              <w:t xml:space="preserve">after the cooling off period, </w:t>
            </w:r>
            <w:r w:rsidRPr="00A45CBB">
              <w:rPr>
                <w:sz w:val="22"/>
                <w:szCs w:val="22"/>
              </w:rPr>
              <w:t xml:space="preserve">or where you request a mid-term adjustment which </w:t>
            </w:r>
            <w:r>
              <w:rPr>
                <w:sz w:val="22"/>
                <w:szCs w:val="22"/>
              </w:rPr>
              <w:t>results in a refund of premium</w:t>
            </w:r>
            <w:r w:rsidRPr="00A45CBB">
              <w:rPr>
                <w:sz w:val="22"/>
                <w:szCs w:val="22"/>
              </w:rPr>
              <w:t xml:space="preserve">, we may charge you for our time and costs. This will result in us reducing any amount we refund to you by the full amount of the commission and fees we would have received had you not cancelled or amended your policy. This is because the majority of our costs are incurred either in initially finding and setting up your policy or in the annual renewal process when we might check the ongoing suitability of the cover the policy offers. These costs are recovered through the commission we earn. If you cancel, this does not give us an opportunity to recover the costs we incurred and would often result in us making a loss. </w:t>
            </w:r>
            <w:r>
              <w:rPr>
                <w:sz w:val="22"/>
                <w:szCs w:val="22"/>
              </w:rPr>
              <w:t>If a mid-term adjustment gives rise to a return of premium, we will not issue refunds of less than £10 owing to the costs involved in making changes to your policy.</w:t>
            </w:r>
          </w:p>
          <w:p w:rsidR="00950479" w:rsidRPr="00560A4B" w:rsidRDefault="00950479" w:rsidP="001011CD">
            <w:pPr>
              <w:pStyle w:val="NoSpacing3"/>
              <w:rPr>
                <w:sz w:val="22"/>
                <w:szCs w:val="22"/>
              </w:rPr>
            </w:pPr>
          </w:p>
        </w:tc>
      </w:tr>
    </w:tbl>
    <w:p w:rsidR="00950479" w:rsidRDefault="00786479">
      <w:pPr>
        <w:pStyle w:val="Normal03"/>
        <w:spacing w:after="160" w:line="259" w:lineRule="auto"/>
        <w:rPr>
          <w:sz w:val="22"/>
          <w:szCs w:val="22"/>
        </w:rPr>
      </w:pPr>
      <w:r>
        <w:rPr>
          <w:sz w:val="22"/>
          <w:szCs w:val="22"/>
        </w:rPr>
        <w:br w:type="page"/>
      </w:r>
    </w:p>
    <w:p w:rsidR="00691730" w:rsidRDefault="00691730">
      <w:pPr>
        <w:pStyle w:val="Normal03"/>
        <w:spacing w:after="160" w:line="259" w:lineRule="auto"/>
        <w:rPr>
          <w:sz w:val="22"/>
          <w:szCs w:val="22"/>
        </w:rPr>
      </w:pPr>
    </w:p>
    <w:tbl>
      <w:tblPr>
        <w:tblStyle w:val="TableGrid4"/>
        <w:tblpPr w:leftFromText="181" w:rightFromText="181" w:vertAnchor="page" w:horzAnchor="margin" w:tblpY="1243"/>
        <w:tblOverlap w:val="never"/>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8"/>
        <w:gridCol w:w="440"/>
        <w:gridCol w:w="7719"/>
      </w:tblGrid>
      <w:tr w:rsidR="0024378B" w:rsidTr="001011CD">
        <w:tc>
          <w:tcPr>
            <w:tcW w:w="2048" w:type="dxa"/>
          </w:tcPr>
          <w:p w:rsidR="000D7FF1" w:rsidRDefault="000D7FF1" w:rsidP="001011CD">
            <w:pPr>
              <w:pStyle w:val="NoSpacing3"/>
              <w:rPr>
                <w:i/>
                <w:iCs/>
                <w:color w:val="0070C0"/>
                <w:sz w:val="22"/>
                <w:szCs w:val="22"/>
              </w:rPr>
            </w:pPr>
          </w:p>
        </w:tc>
        <w:tc>
          <w:tcPr>
            <w:tcW w:w="440" w:type="dxa"/>
          </w:tcPr>
          <w:p w:rsidR="000D7FF1" w:rsidRDefault="00786479" w:rsidP="001011CD">
            <w:pPr>
              <w:pStyle w:val="NoSpacing3"/>
              <w:rPr>
                <w:sz w:val="22"/>
                <w:szCs w:val="22"/>
              </w:rPr>
            </w:pPr>
            <w:r>
              <w:rPr>
                <w:sz w:val="22"/>
                <w:szCs w:val="22"/>
              </w:rPr>
              <w:t>8</w:t>
            </w:r>
          </w:p>
        </w:tc>
        <w:tc>
          <w:tcPr>
            <w:tcW w:w="7719" w:type="dxa"/>
          </w:tcPr>
          <w:p w:rsidR="000D7FF1" w:rsidRDefault="00786479" w:rsidP="001011CD">
            <w:pPr>
              <w:pStyle w:val="Normal03"/>
              <w:rPr>
                <w:b/>
                <w:bCs/>
                <w:sz w:val="22"/>
                <w:szCs w:val="22"/>
              </w:rPr>
            </w:pPr>
            <w:r>
              <w:rPr>
                <w:b/>
                <w:bCs/>
                <w:sz w:val="22"/>
                <w:szCs w:val="22"/>
              </w:rPr>
              <w:t>Our fees and charges</w:t>
            </w:r>
          </w:p>
          <w:p w:rsidR="000D7FF1" w:rsidRDefault="000D7FF1" w:rsidP="001011CD">
            <w:pPr>
              <w:pStyle w:val="Normal03"/>
              <w:rPr>
                <w:sz w:val="22"/>
                <w:szCs w:val="22"/>
              </w:rPr>
            </w:pPr>
          </w:p>
          <w:p w:rsidR="000D7FF1" w:rsidRPr="00E95C31" w:rsidRDefault="00786479" w:rsidP="001011CD">
            <w:pPr>
              <w:pStyle w:val="Normal03"/>
              <w:rPr>
                <w:sz w:val="22"/>
                <w:szCs w:val="22"/>
              </w:rPr>
            </w:pPr>
            <w:r w:rsidRPr="00E95C31">
              <w:rPr>
                <w:sz w:val="22"/>
                <w:szCs w:val="22"/>
              </w:rPr>
              <w:t xml:space="preserve">In addition to the amount charged by insurers we also make charges to cover the administration of your insurance. Any applicable insurance premium tax will be shown on the documentation we provide to you.  These fees are non-refundable. </w:t>
            </w:r>
          </w:p>
          <w:p w:rsidR="000D7FF1" w:rsidRPr="00E95C31" w:rsidRDefault="000D7FF1" w:rsidP="001011CD">
            <w:pPr>
              <w:pStyle w:val="Normal03"/>
              <w:rPr>
                <w:b/>
                <w:bCs/>
                <w:sz w:val="22"/>
                <w:szCs w:val="22"/>
              </w:rPr>
            </w:pPr>
          </w:p>
          <w:p w:rsidR="000D7FF1" w:rsidRPr="00E95C31" w:rsidRDefault="00786479" w:rsidP="001011CD">
            <w:pPr>
              <w:pStyle w:val="Normal03"/>
              <w:rPr>
                <w:b/>
                <w:bCs/>
                <w:sz w:val="22"/>
                <w:szCs w:val="22"/>
              </w:rPr>
            </w:pPr>
            <w:r w:rsidRPr="00E95C31">
              <w:rPr>
                <w:b/>
                <w:bCs/>
                <w:sz w:val="22"/>
                <w:szCs w:val="22"/>
              </w:rPr>
              <w:t>Consumers</w:t>
            </w:r>
          </w:p>
          <w:tbl>
            <w:tblPr>
              <w:tblStyle w:val="TableGrid4"/>
              <w:tblW w:w="0" w:type="auto"/>
              <w:tblLook w:val="04A0" w:firstRow="1" w:lastRow="0" w:firstColumn="1" w:lastColumn="0" w:noHBand="0" w:noVBand="1"/>
            </w:tblPr>
            <w:tblGrid>
              <w:gridCol w:w="3170"/>
              <w:gridCol w:w="566"/>
              <w:gridCol w:w="3757"/>
            </w:tblGrid>
            <w:tr w:rsidR="0024378B" w:rsidTr="00786479">
              <w:tc>
                <w:tcPr>
                  <w:tcW w:w="3256" w:type="dxa"/>
                </w:tcPr>
                <w:p w:rsidR="000D7FF1" w:rsidRPr="00E95C31" w:rsidRDefault="00786479" w:rsidP="00786479">
                  <w:pPr>
                    <w:pStyle w:val="Normal03"/>
                    <w:framePr w:hSpace="181" w:wrap="around" w:vAnchor="page" w:hAnchor="margin" w:y="1243"/>
                    <w:suppressOverlap/>
                    <w:rPr>
                      <w:sz w:val="22"/>
                      <w:szCs w:val="22"/>
                    </w:rPr>
                  </w:pPr>
                  <w:r w:rsidRPr="00E95C31">
                    <w:rPr>
                      <w:sz w:val="22"/>
                      <w:szCs w:val="22"/>
                    </w:rPr>
                    <w:t>Motor arrangement fee for new business and renewal</w:t>
                  </w:r>
                </w:p>
              </w:tc>
              <w:tc>
                <w:tcPr>
                  <w:tcW w:w="567" w:type="dxa"/>
                </w:tcPr>
                <w:p w:rsidR="000D7FF1" w:rsidRPr="00E95C31" w:rsidRDefault="00786479" w:rsidP="00786479">
                  <w:pPr>
                    <w:pStyle w:val="Normal03"/>
                    <w:framePr w:hSpace="181" w:wrap="around" w:vAnchor="page" w:hAnchor="margin" w:y="1243"/>
                    <w:suppressOverlap/>
                    <w:rPr>
                      <w:sz w:val="22"/>
                      <w:szCs w:val="22"/>
                    </w:rPr>
                  </w:pPr>
                  <w:r w:rsidRPr="00E95C31">
                    <w:rPr>
                      <w:sz w:val="22"/>
                      <w:szCs w:val="22"/>
                    </w:rPr>
                    <w:t>£47</w:t>
                  </w:r>
                </w:p>
              </w:tc>
              <w:tc>
                <w:tcPr>
                  <w:tcW w:w="3875" w:type="dxa"/>
                </w:tcPr>
                <w:p w:rsidR="000D7FF1" w:rsidRPr="00E95C31" w:rsidRDefault="000D7FF1" w:rsidP="00786479">
                  <w:pPr>
                    <w:pStyle w:val="Normal03"/>
                    <w:framePr w:hSpace="181" w:wrap="around" w:vAnchor="page" w:hAnchor="margin" w:y="1243"/>
                    <w:suppressOverlap/>
                    <w:rPr>
                      <w:sz w:val="22"/>
                      <w:szCs w:val="22"/>
                    </w:rPr>
                  </w:pPr>
                </w:p>
              </w:tc>
            </w:tr>
            <w:tr w:rsidR="0024378B" w:rsidTr="00786479">
              <w:tc>
                <w:tcPr>
                  <w:tcW w:w="3256" w:type="dxa"/>
                </w:tcPr>
                <w:p w:rsidR="000D7FF1" w:rsidRPr="00E95C31" w:rsidRDefault="00786479" w:rsidP="00786479">
                  <w:pPr>
                    <w:pStyle w:val="Normal03"/>
                    <w:framePr w:hSpace="181" w:wrap="around" w:vAnchor="page" w:hAnchor="margin" w:y="1243"/>
                    <w:suppressOverlap/>
                    <w:rPr>
                      <w:sz w:val="22"/>
                      <w:szCs w:val="22"/>
                    </w:rPr>
                  </w:pPr>
                  <w:r w:rsidRPr="00E95C31">
                    <w:rPr>
                      <w:sz w:val="22"/>
                      <w:szCs w:val="22"/>
                    </w:rPr>
                    <w:t>Household arrangement fee for new business and renewal</w:t>
                  </w:r>
                </w:p>
              </w:tc>
              <w:tc>
                <w:tcPr>
                  <w:tcW w:w="567" w:type="dxa"/>
                </w:tcPr>
                <w:p w:rsidR="000D7FF1" w:rsidRPr="00E95C31" w:rsidRDefault="00786479" w:rsidP="00786479">
                  <w:pPr>
                    <w:pStyle w:val="Normal03"/>
                    <w:framePr w:hSpace="181" w:wrap="around" w:vAnchor="page" w:hAnchor="margin" w:y="1243"/>
                    <w:suppressOverlap/>
                    <w:rPr>
                      <w:sz w:val="22"/>
                      <w:szCs w:val="22"/>
                    </w:rPr>
                  </w:pPr>
                  <w:r w:rsidRPr="00E95C31">
                    <w:rPr>
                      <w:sz w:val="22"/>
                      <w:szCs w:val="22"/>
                    </w:rPr>
                    <w:t>£35</w:t>
                  </w:r>
                </w:p>
              </w:tc>
              <w:tc>
                <w:tcPr>
                  <w:tcW w:w="3875" w:type="dxa"/>
                </w:tcPr>
                <w:p w:rsidR="000D7FF1" w:rsidRPr="00E95C31" w:rsidRDefault="000D7FF1" w:rsidP="00786479">
                  <w:pPr>
                    <w:pStyle w:val="Normal03"/>
                    <w:framePr w:hSpace="181" w:wrap="around" w:vAnchor="page" w:hAnchor="margin" w:y="1243"/>
                    <w:suppressOverlap/>
                    <w:rPr>
                      <w:sz w:val="22"/>
                      <w:szCs w:val="22"/>
                    </w:rPr>
                  </w:pPr>
                </w:p>
              </w:tc>
            </w:tr>
            <w:tr w:rsidR="0024378B" w:rsidTr="00786479">
              <w:tc>
                <w:tcPr>
                  <w:tcW w:w="3256" w:type="dxa"/>
                </w:tcPr>
                <w:p w:rsidR="000D7FF1" w:rsidRPr="00E95C31" w:rsidRDefault="00786479" w:rsidP="00786479">
                  <w:pPr>
                    <w:pStyle w:val="Normal03"/>
                    <w:framePr w:hSpace="181" w:wrap="around" w:vAnchor="page" w:hAnchor="margin" w:y="1243"/>
                    <w:suppressOverlap/>
                    <w:rPr>
                      <w:sz w:val="22"/>
                      <w:szCs w:val="22"/>
                    </w:rPr>
                  </w:pPr>
                  <w:r w:rsidRPr="00E95C31">
                    <w:rPr>
                      <w:sz w:val="22"/>
                      <w:szCs w:val="22"/>
                    </w:rPr>
                    <w:t>Mid-term adjustment fee</w:t>
                  </w:r>
                  <w:r>
                    <w:rPr>
                      <w:sz w:val="22"/>
                      <w:szCs w:val="22"/>
                    </w:rPr>
                    <w:t>*</w:t>
                  </w:r>
                </w:p>
              </w:tc>
              <w:tc>
                <w:tcPr>
                  <w:tcW w:w="567" w:type="dxa"/>
                </w:tcPr>
                <w:p w:rsidR="000D7FF1" w:rsidRPr="00E95C31" w:rsidRDefault="00786479" w:rsidP="00786479">
                  <w:pPr>
                    <w:pStyle w:val="Normal03"/>
                    <w:framePr w:hSpace="181" w:wrap="around" w:vAnchor="page" w:hAnchor="margin" w:y="1243"/>
                    <w:suppressOverlap/>
                    <w:rPr>
                      <w:sz w:val="22"/>
                      <w:szCs w:val="22"/>
                    </w:rPr>
                  </w:pPr>
                  <w:r w:rsidRPr="00E95C31">
                    <w:rPr>
                      <w:sz w:val="22"/>
                      <w:szCs w:val="22"/>
                    </w:rPr>
                    <w:t>£30</w:t>
                  </w:r>
                </w:p>
              </w:tc>
              <w:tc>
                <w:tcPr>
                  <w:tcW w:w="3875" w:type="dxa"/>
                </w:tcPr>
                <w:p w:rsidR="000D7FF1" w:rsidRPr="00E95C31" w:rsidRDefault="00786479" w:rsidP="00786479">
                  <w:pPr>
                    <w:pStyle w:val="Normal03"/>
                    <w:framePr w:hSpace="181" w:wrap="around" w:vAnchor="page" w:hAnchor="margin" w:y="1243"/>
                    <w:suppressOverlap/>
                    <w:rPr>
                      <w:sz w:val="22"/>
                      <w:szCs w:val="22"/>
                    </w:rPr>
                  </w:pPr>
                  <w:r w:rsidRPr="00E95C31">
                    <w:rPr>
                      <w:sz w:val="22"/>
                      <w:szCs w:val="22"/>
                    </w:rPr>
                    <w:t>Any mid-term adjustment including cancellation (no fee is payable for any change to the policy within the first 14 days of cover)</w:t>
                  </w:r>
                </w:p>
              </w:tc>
            </w:tr>
            <w:tr w:rsidR="0024378B" w:rsidTr="00786479">
              <w:tc>
                <w:tcPr>
                  <w:tcW w:w="3256" w:type="dxa"/>
                </w:tcPr>
                <w:p w:rsidR="000D7FF1" w:rsidRPr="00E95C31" w:rsidRDefault="00786479" w:rsidP="00786479">
                  <w:pPr>
                    <w:pStyle w:val="Normal03"/>
                    <w:framePr w:hSpace="181" w:wrap="around" w:vAnchor="page" w:hAnchor="margin" w:y="1243"/>
                    <w:suppressOverlap/>
                    <w:rPr>
                      <w:sz w:val="22"/>
                      <w:szCs w:val="22"/>
                    </w:rPr>
                  </w:pPr>
                  <w:r w:rsidRPr="00E95C31">
                    <w:rPr>
                      <w:sz w:val="22"/>
                      <w:szCs w:val="22"/>
                    </w:rPr>
                    <w:t>Cancelled or rejected direct debit payments</w:t>
                  </w:r>
                  <w:r>
                    <w:rPr>
                      <w:sz w:val="22"/>
                      <w:szCs w:val="22"/>
                    </w:rPr>
                    <w:t>* b</w:t>
                  </w:r>
                  <w:r w:rsidRPr="00851990">
                    <w:rPr>
                      <w:sz w:val="22"/>
                      <w:szCs w:val="22"/>
                    </w:rPr>
                    <w:t xml:space="preserve">ounced </w:t>
                  </w:r>
                  <w:r>
                    <w:rPr>
                      <w:sz w:val="22"/>
                      <w:szCs w:val="22"/>
                    </w:rPr>
                    <w:t>c</w:t>
                  </w:r>
                  <w:r w:rsidRPr="00851990">
                    <w:rPr>
                      <w:sz w:val="22"/>
                      <w:szCs w:val="22"/>
                    </w:rPr>
                    <w:t xml:space="preserve">heque and </w:t>
                  </w:r>
                  <w:r>
                    <w:rPr>
                      <w:sz w:val="22"/>
                      <w:szCs w:val="22"/>
                    </w:rPr>
                    <w:t>p</w:t>
                  </w:r>
                  <w:r w:rsidRPr="00851990">
                    <w:rPr>
                      <w:sz w:val="22"/>
                      <w:szCs w:val="22"/>
                    </w:rPr>
                    <w:t xml:space="preserve">remium </w:t>
                  </w:r>
                  <w:r>
                    <w:rPr>
                      <w:sz w:val="22"/>
                      <w:szCs w:val="22"/>
                    </w:rPr>
                    <w:t>i</w:t>
                  </w:r>
                  <w:r w:rsidRPr="00851990">
                    <w:rPr>
                      <w:sz w:val="22"/>
                      <w:szCs w:val="22"/>
                    </w:rPr>
                    <w:t xml:space="preserve">nstalment </w:t>
                  </w:r>
                  <w:r>
                    <w:rPr>
                      <w:sz w:val="22"/>
                      <w:szCs w:val="22"/>
                    </w:rPr>
                    <w:t>d</w:t>
                  </w:r>
                  <w:r w:rsidRPr="00851990">
                    <w:rPr>
                      <w:sz w:val="22"/>
                      <w:szCs w:val="22"/>
                    </w:rPr>
                    <w:t>efaults</w:t>
                  </w:r>
                  <w:r>
                    <w:rPr>
                      <w:sz w:val="22"/>
                      <w:szCs w:val="22"/>
                    </w:rPr>
                    <w:t>**</w:t>
                  </w:r>
                </w:p>
              </w:tc>
              <w:tc>
                <w:tcPr>
                  <w:tcW w:w="567" w:type="dxa"/>
                </w:tcPr>
                <w:p w:rsidR="000D7FF1" w:rsidRPr="00E95C31" w:rsidRDefault="00786479" w:rsidP="00786479">
                  <w:pPr>
                    <w:pStyle w:val="Normal03"/>
                    <w:framePr w:hSpace="181" w:wrap="around" w:vAnchor="page" w:hAnchor="margin" w:y="1243"/>
                    <w:suppressOverlap/>
                    <w:rPr>
                      <w:sz w:val="22"/>
                      <w:szCs w:val="22"/>
                    </w:rPr>
                  </w:pPr>
                  <w:r w:rsidRPr="00E95C31">
                    <w:rPr>
                      <w:sz w:val="22"/>
                      <w:szCs w:val="22"/>
                    </w:rPr>
                    <w:t>£20</w:t>
                  </w:r>
                </w:p>
              </w:tc>
              <w:tc>
                <w:tcPr>
                  <w:tcW w:w="3875" w:type="dxa"/>
                </w:tcPr>
                <w:p w:rsidR="000D7FF1" w:rsidRPr="00E95C31" w:rsidRDefault="000D7FF1" w:rsidP="00786479">
                  <w:pPr>
                    <w:pStyle w:val="Normal03"/>
                    <w:framePr w:hSpace="181" w:wrap="around" w:vAnchor="page" w:hAnchor="margin" w:y="1243"/>
                    <w:suppressOverlap/>
                    <w:rPr>
                      <w:sz w:val="22"/>
                      <w:szCs w:val="22"/>
                    </w:rPr>
                  </w:pPr>
                </w:p>
              </w:tc>
            </w:tr>
          </w:tbl>
          <w:p w:rsidR="000D7FF1" w:rsidRPr="00E95C31" w:rsidRDefault="000D7FF1" w:rsidP="001011CD">
            <w:pPr>
              <w:pStyle w:val="Normal03"/>
              <w:rPr>
                <w:b/>
                <w:bCs/>
                <w:sz w:val="22"/>
                <w:szCs w:val="22"/>
              </w:rPr>
            </w:pPr>
          </w:p>
          <w:p w:rsidR="000D7FF1" w:rsidRPr="00E95C31" w:rsidRDefault="00786479" w:rsidP="001011CD">
            <w:pPr>
              <w:pStyle w:val="Normal03"/>
              <w:rPr>
                <w:b/>
                <w:bCs/>
                <w:sz w:val="22"/>
                <w:szCs w:val="22"/>
              </w:rPr>
            </w:pPr>
            <w:r w:rsidRPr="00E95C31">
              <w:rPr>
                <w:b/>
                <w:bCs/>
                <w:sz w:val="22"/>
                <w:szCs w:val="22"/>
              </w:rPr>
              <w:t>Commercial customers</w:t>
            </w:r>
          </w:p>
          <w:p w:rsidR="000D7FF1" w:rsidRPr="00E95C31" w:rsidRDefault="000D7FF1" w:rsidP="001011CD">
            <w:pPr>
              <w:pStyle w:val="Normal03"/>
              <w:rPr>
                <w:b/>
                <w:bCs/>
                <w:sz w:val="22"/>
                <w:szCs w:val="22"/>
              </w:rPr>
            </w:pPr>
          </w:p>
          <w:tbl>
            <w:tblPr>
              <w:tblStyle w:val="TableGrid11"/>
              <w:tblW w:w="0" w:type="auto"/>
              <w:tblLook w:val="04A0" w:firstRow="1" w:lastRow="0" w:firstColumn="1" w:lastColumn="0" w:noHBand="0" w:noVBand="1"/>
            </w:tblPr>
            <w:tblGrid>
              <w:gridCol w:w="3170"/>
              <w:gridCol w:w="566"/>
              <w:gridCol w:w="3757"/>
            </w:tblGrid>
            <w:tr w:rsidR="0024378B" w:rsidTr="00786479">
              <w:tc>
                <w:tcPr>
                  <w:tcW w:w="3256" w:type="dxa"/>
                </w:tcPr>
                <w:p w:rsidR="000D7FF1" w:rsidRPr="00E95C31" w:rsidRDefault="00786479" w:rsidP="00786479">
                  <w:pPr>
                    <w:pStyle w:val="Normal03"/>
                    <w:framePr w:hSpace="181" w:wrap="around" w:vAnchor="page" w:hAnchor="margin" w:y="1243"/>
                    <w:suppressOverlap/>
                    <w:rPr>
                      <w:sz w:val="22"/>
                      <w:szCs w:val="22"/>
                    </w:rPr>
                  </w:pPr>
                  <w:r w:rsidRPr="00E95C31">
                    <w:rPr>
                      <w:sz w:val="22"/>
                      <w:szCs w:val="22"/>
                    </w:rPr>
                    <w:t>New business and renewal</w:t>
                  </w:r>
                  <w:r>
                    <w:rPr>
                      <w:sz w:val="22"/>
                      <w:szCs w:val="22"/>
                    </w:rPr>
                    <w:t xml:space="preserve"> arrangement fee</w:t>
                  </w:r>
                </w:p>
              </w:tc>
              <w:tc>
                <w:tcPr>
                  <w:tcW w:w="567" w:type="dxa"/>
                </w:tcPr>
                <w:p w:rsidR="000D7FF1" w:rsidRPr="00E95C31" w:rsidRDefault="00786479" w:rsidP="00786479">
                  <w:pPr>
                    <w:pStyle w:val="Normal03"/>
                    <w:framePr w:hSpace="181" w:wrap="around" w:vAnchor="page" w:hAnchor="margin" w:y="1243"/>
                    <w:suppressOverlap/>
                    <w:rPr>
                      <w:sz w:val="22"/>
                      <w:szCs w:val="22"/>
                    </w:rPr>
                  </w:pPr>
                  <w:r w:rsidRPr="00E95C31">
                    <w:rPr>
                      <w:sz w:val="22"/>
                      <w:szCs w:val="22"/>
                    </w:rPr>
                    <w:t>£45</w:t>
                  </w:r>
                </w:p>
              </w:tc>
              <w:tc>
                <w:tcPr>
                  <w:tcW w:w="3875" w:type="dxa"/>
                </w:tcPr>
                <w:p w:rsidR="000D7FF1" w:rsidRPr="00E95C31" w:rsidRDefault="00786479" w:rsidP="00786479">
                  <w:pPr>
                    <w:pStyle w:val="Normal03"/>
                    <w:framePr w:hSpace="181" w:wrap="around" w:vAnchor="page" w:hAnchor="margin" w:y="1243"/>
                    <w:suppressOverlap/>
                    <w:rPr>
                      <w:sz w:val="22"/>
                      <w:szCs w:val="22"/>
                    </w:rPr>
                  </w:pPr>
                  <w:r w:rsidRPr="00E95C31">
                    <w:rPr>
                      <w:sz w:val="22"/>
                      <w:szCs w:val="22"/>
                    </w:rPr>
                    <w:t>A minimum fee applies. For low or non-commission paying products, please see below</w:t>
                  </w:r>
                </w:p>
              </w:tc>
            </w:tr>
            <w:tr w:rsidR="0024378B" w:rsidTr="00786479">
              <w:tc>
                <w:tcPr>
                  <w:tcW w:w="3256" w:type="dxa"/>
                </w:tcPr>
                <w:p w:rsidR="000D7FF1" w:rsidRPr="00E95C31" w:rsidRDefault="00786479" w:rsidP="00786479">
                  <w:pPr>
                    <w:pStyle w:val="Normal03"/>
                    <w:framePr w:hSpace="181" w:wrap="around" w:vAnchor="page" w:hAnchor="margin" w:y="1243"/>
                    <w:suppressOverlap/>
                    <w:rPr>
                      <w:sz w:val="22"/>
                      <w:szCs w:val="22"/>
                    </w:rPr>
                  </w:pPr>
                  <w:r w:rsidRPr="00E95C31">
                    <w:rPr>
                      <w:sz w:val="22"/>
                      <w:szCs w:val="22"/>
                    </w:rPr>
                    <w:t>Mid-term adjustment fee</w:t>
                  </w:r>
                  <w:r>
                    <w:rPr>
                      <w:sz w:val="22"/>
                      <w:szCs w:val="22"/>
                    </w:rPr>
                    <w:t>*</w:t>
                  </w:r>
                </w:p>
              </w:tc>
              <w:tc>
                <w:tcPr>
                  <w:tcW w:w="567" w:type="dxa"/>
                </w:tcPr>
                <w:p w:rsidR="000D7FF1" w:rsidRPr="00E95C31" w:rsidRDefault="00786479" w:rsidP="00786479">
                  <w:pPr>
                    <w:pStyle w:val="Normal03"/>
                    <w:framePr w:hSpace="181" w:wrap="around" w:vAnchor="page" w:hAnchor="margin" w:y="1243"/>
                    <w:suppressOverlap/>
                    <w:rPr>
                      <w:sz w:val="22"/>
                      <w:szCs w:val="22"/>
                    </w:rPr>
                  </w:pPr>
                  <w:r w:rsidRPr="00E95C31">
                    <w:rPr>
                      <w:sz w:val="22"/>
                      <w:szCs w:val="22"/>
                    </w:rPr>
                    <w:t>£30</w:t>
                  </w:r>
                </w:p>
              </w:tc>
              <w:tc>
                <w:tcPr>
                  <w:tcW w:w="3875" w:type="dxa"/>
                </w:tcPr>
                <w:p w:rsidR="000D7FF1" w:rsidRPr="00E95C31" w:rsidRDefault="00786479" w:rsidP="00786479">
                  <w:pPr>
                    <w:pStyle w:val="Normal03"/>
                    <w:framePr w:hSpace="181" w:wrap="around" w:vAnchor="page" w:hAnchor="margin" w:y="1243"/>
                    <w:suppressOverlap/>
                    <w:rPr>
                      <w:sz w:val="22"/>
                      <w:szCs w:val="22"/>
                    </w:rPr>
                  </w:pPr>
                  <w:r w:rsidRPr="00E95C31">
                    <w:rPr>
                      <w:sz w:val="22"/>
                      <w:szCs w:val="22"/>
                    </w:rPr>
                    <w:t>Any mid-term adjustment including cancellation (no fee is payable for any change to the policy within the first 14 days of cover)</w:t>
                  </w:r>
                </w:p>
              </w:tc>
            </w:tr>
            <w:tr w:rsidR="0024378B" w:rsidTr="00786479">
              <w:tc>
                <w:tcPr>
                  <w:tcW w:w="3256" w:type="dxa"/>
                </w:tcPr>
                <w:p w:rsidR="000D7FF1" w:rsidRPr="00E95C31" w:rsidRDefault="00786479" w:rsidP="00786479">
                  <w:pPr>
                    <w:pStyle w:val="Normal03"/>
                    <w:framePr w:hSpace="181" w:wrap="around" w:vAnchor="page" w:hAnchor="margin" w:y="1243"/>
                    <w:suppressOverlap/>
                    <w:rPr>
                      <w:sz w:val="22"/>
                      <w:szCs w:val="22"/>
                    </w:rPr>
                  </w:pPr>
                  <w:r w:rsidRPr="00E95C31">
                    <w:rPr>
                      <w:sz w:val="22"/>
                      <w:szCs w:val="22"/>
                    </w:rPr>
                    <w:t>Cancelled or rejected direct debit payments*</w:t>
                  </w:r>
                  <w:r>
                    <w:rPr>
                      <w:sz w:val="22"/>
                      <w:szCs w:val="22"/>
                    </w:rPr>
                    <w:t xml:space="preserve"> b</w:t>
                  </w:r>
                  <w:r w:rsidRPr="00851990">
                    <w:rPr>
                      <w:sz w:val="22"/>
                      <w:szCs w:val="22"/>
                    </w:rPr>
                    <w:t xml:space="preserve">ounced </w:t>
                  </w:r>
                  <w:r>
                    <w:rPr>
                      <w:sz w:val="22"/>
                      <w:szCs w:val="22"/>
                    </w:rPr>
                    <w:t>c</w:t>
                  </w:r>
                  <w:r w:rsidRPr="00851990">
                    <w:rPr>
                      <w:sz w:val="22"/>
                      <w:szCs w:val="22"/>
                    </w:rPr>
                    <w:t xml:space="preserve">heque and </w:t>
                  </w:r>
                  <w:r>
                    <w:rPr>
                      <w:sz w:val="22"/>
                      <w:szCs w:val="22"/>
                    </w:rPr>
                    <w:t>p</w:t>
                  </w:r>
                  <w:r w:rsidRPr="00851990">
                    <w:rPr>
                      <w:sz w:val="22"/>
                      <w:szCs w:val="22"/>
                    </w:rPr>
                    <w:t xml:space="preserve">remium </w:t>
                  </w:r>
                  <w:r>
                    <w:rPr>
                      <w:sz w:val="22"/>
                      <w:szCs w:val="22"/>
                    </w:rPr>
                    <w:t>i</w:t>
                  </w:r>
                  <w:r w:rsidRPr="00851990">
                    <w:rPr>
                      <w:sz w:val="22"/>
                      <w:szCs w:val="22"/>
                    </w:rPr>
                    <w:t xml:space="preserve">nstalment </w:t>
                  </w:r>
                  <w:r>
                    <w:rPr>
                      <w:sz w:val="22"/>
                      <w:szCs w:val="22"/>
                    </w:rPr>
                    <w:t>d</w:t>
                  </w:r>
                  <w:r w:rsidRPr="00851990">
                    <w:rPr>
                      <w:sz w:val="22"/>
                      <w:szCs w:val="22"/>
                    </w:rPr>
                    <w:t>efaults</w:t>
                  </w:r>
                  <w:r>
                    <w:rPr>
                      <w:sz w:val="22"/>
                      <w:szCs w:val="22"/>
                    </w:rPr>
                    <w:t>**</w:t>
                  </w:r>
                </w:p>
              </w:tc>
              <w:tc>
                <w:tcPr>
                  <w:tcW w:w="567" w:type="dxa"/>
                </w:tcPr>
                <w:p w:rsidR="000D7FF1" w:rsidRPr="00E95C31" w:rsidRDefault="00786479" w:rsidP="00786479">
                  <w:pPr>
                    <w:pStyle w:val="Normal03"/>
                    <w:framePr w:hSpace="181" w:wrap="around" w:vAnchor="page" w:hAnchor="margin" w:y="1243"/>
                    <w:suppressOverlap/>
                    <w:rPr>
                      <w:sz w:val="22"/>
                      <w:szCs w:val="22"/>
                    </w:rPr>
                  </w:pPr>
                  <w:r w:rsidRPr="00E95C31">
                    <w:rPr>
                      <w:sz w:val="22"/>
                      <w:szCs w:val="22"/>
                    </w:rPr>
                    <w:t>£20</w:t>
                  </w:r>
                </w:p>
              </w:tc>
              <w:tc>
                <w:tcPr>
                  <w:tcW w:w="3875" w:type="dxa"/>
                </w:tcPr>
                <w:p w:rsidR="000D7FF1" w:rsidRPr="00E95C31" w:rsidRDefault="000D7FF1" w:rsidP="00786479">
                  <w:pPr>
                    <w:pStyle w:val="Normal03"/>
                    <w:framePr w:hSpace="181" w:wrap="around" w:vAnchor="page" w:hAnchor="margin" w:y="1243"/>
                    <w:suppressOverlap/>
                    <w:rPr>
                      <w:sz w:val="22"/>
                      <w:szCs w:val="22"/>
                    </w:rPr>
                  </w:pPr>
                </w:p>
              </w:tc>
            </w:tr>
          </w:tbl>
          <w:p w:rsidR="000D7FF1" w:rsidRPr="006D51FB" w:rsidRDefault="000D7FF1" w:rsidP="001011CD">
            <w:pPr>
              <w:pStyle w:val="Normal03"/>
              <w:rPr>
                <w:b/>
                <w:bCs/>
                <w:color w:val="0070C0"/>
                <w:sz w:val="22"/>
                <w:szCs w:val="22"/>
              </w:rPr>
            </w:pPr>
          </w:p>
          <w:p w:rsidR="000D7FF1" w:rsidRDefault="00786479" w:rsidP="001011CD">
            <w:pPr>
              <w:pStyle w:val="Normal03"/>
              <w:rPr>
                <w:sz w:val="22"/>
                <w:szCs w:val="22"/>
              </w:rPr>
            </w:pPr>
            <w:r w:rsidRPr="00E95C31">
              <w:rPr>
                <w:sz w:val="22"/>
                <w:szCs w:val="22"/>
              </w:rPr>
              <w:t>*</w:t>
            </w:r>
            <w:r>
              <w:rPr>
                <w:sz w:val="22"/>
                <w:szCs w:val="22"/>
              </w:rPr>
              <w:t>A</w:t>
            </w:r>
            <w:r w:rsidRPr="00E95C31">
              <w:rPr>
                <w:sz w:val="22"/>
                <w:szCs w:val="22"/>
              </w:rPr>
              <w:t>dditional to the arrangement fee for new business and renewal</w:t>
            </w:r>
          </w:p>
          <w:p w:rsidR="000D7FF1" w:rsidRPr="00E95C31" w:rsidRDefault="00786479" w:rsidP="001011CD">
            <w:pPr>
              <w:pStyle w:val="Normal03"/>
              <w:rPr>
                <w:sz w:val="22"/>
                <w:szCs w:val="22"/>
              </w:rPr>
            </w:pPr>
            <w:r>
              <w:rPr>
                <w:sz w:val="22"/>
                <w:szCs w:val="22"/>
              </w:rPr>
              <w:t>**</w:t>
            </w:r>
            <w:r w:rsidRPr="00C45808">
              <w:rPr>
                <w:sz w:val="22"/>
                <w:szCs w:val="22"/>
              </w:rPr>
              <w:t>We are a credit broker and not a lender in relation to premium financing. The administration charge shown above is payable for default instalment payments. You will be informed when and how this will be collected and we will seek your agreement, prior to payment.</w:t>
            </w:r>
          </w:p>
          <w:p w:rsidR="000D7FF1" w:rsidRPr="00E95C31" w:rsidRDefault="000D7FF1" w:rsidP="001011CD">
            <w:pPr>
              <w:pStyle w:val="Normal03"/>
              <w:rPr>
                <w:sz w:val="22"/>
                <w:szCs w:val="22"/>
              </w:rPr>
            </w:pPr>
          </w:p>
          <w:p w:rsidR="000D7FF1" w:rsidRPr="00496490" w:rsidRDefault="00786479" w:rsidP="001011CD">
            <w:pPr>
              <w:pStyle w:val="Normal03"/>
              <w:rPr>
                <w:color w:val="FF0000"/>
                <w:sz w:val="22"/>
                <w:szCs w:val="22"/>
              </w:rPr>
            </w:pPr>
            <w:r w:rsidRPr="00E95C31">
              <w:rPr>
                <w:sz w:val="22"/>
                <w:szCs w:val="22"/>
              </w:rPr>
              <w:t xml:space="preserve">Where we arrange low or non-commission paying products, we will charge </w:t>
            </w:r>
            <w:r>
              <w:rPr>
                <w:sz w:val="22"/>
                <w:szCs w:val="22"/>
              </w:rPr>
              <w:t xml:space="preserve">a fee in addition to the </w:t>
            </w:r>
            <w:r w:rsidRPr="00E95C31">
              <w:rPr>
                <w:sz w:val="22"/>
                <w:szCs w:val="22"/>
              </w:rPr>
              <w:t xml:space="preserve">arrangement fee and will advise you of the actual amount at the time of quotation or renewal. These fees may be subject to change. Where there are changes, we will confirm this clearly and the actual amount will always be disclosed to you before you commit to purchasing the product. To the extent that it is not possible for an amount to be given </w:t>
            </w:r>
            <w:r>
              <w:rPr>
                <w:sz w:val="22"/>
                <w:szCs w:val="22"/>
              </w:rPr>
              <w:t>we</w:t>
            </w:r>
            <w:r w:rsidRPr="00E95C31">
              <w:rPr>
                <w:sz w:val="22"/>
                <w:szCs w:val="22"/>
              </w:rPr>
              <w:t xml:space="preserve"> will provide the basis for its calculation. </w:t>
            </w:r>
          </w:p>
        </w:tc>
      </w:tr>
    </w:tbl>
    <w:p w:rsidR="000D7FF1" w:rsidRDefault="00786479">
      <w:pPr>
        <w:pStyle w:val="Normal03"/>
        <w:spacing w:after="160" w:line="259" w:lineRule="auto"/>
        <w:rPr>
          <w:sz w:val="22"/>
          <w:szCs w:val="22"/>
        </w:rPr>
      </w:pPr>
      <w:r>
        <w:rPr>
          <w:sz w:val="22"/>
          <w:szCs w:val="22"/>
        </w:rPr>
        <w:br w:type="page"/>
      </w:r>
    </w:p>
    <w:p w:rsidR="00BB1703" w:rsidRDefault="00BB1703">
      <w:pPr>
        <w:pStyle w:val="Normal03"/>
        <w:spacing w:after="160" w:line="259" w:lineRule="auto"/>
        <w:rPr>
          <w:sz w:val="22"/>
          <w:szCs w:val="22"/>
        </w:rPr>
      </w:pPr>
    </w:p>
    <w:tbl>
      <w:tblPr>
        <w:tblStyle w:val="TableGrid4"/>
        <w:tblpPr w:leftFromText="181" w:rightFromText="181" w:vertAnchor="page" w:horzAnchor="margin" w:tblpY="1243"/>
        <w:tblOverlap w:val="never"/>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8"/>
        <w:gridCol w:w="440"/>
        <w:gridCol w:w="7719"/>
      </w:tblGrid>
      <w:tr w:rsidR="0024378B" w:rsidTr="001011CD">
        <w:tc>
          <w:tcPr>
            <w:tcW w:w="2048" w:type="dxa"/>
          </w:tcPr>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Default="00786479" w:rsidP="001011CD">
            <w:pPr>
              <w:pStyle w:val="NoSpacing3"/>
              <w:rPr>
                <w:i/>
                <w:iCs/>
                <w:color w:val="0070C0"/>
                <w:sz w:val="22"/>
                <w:szCs w:val="22"/>
              </w:rPr>
            </w:pPr>
            <w:r>
              <w:rPr>
                <w:i/>
                <w:iCs/>
                <w:color w:val="0070C0"/>
                <w:sz w:val="22"/>
                <w:szCs w:val="22"/>
              </w:rPr>
              <w:t>‘If you are a consumer…’</w:t>
            </w: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2247D" w:rsidRDefault="0092247D" w:rsidP="001011CD">
            <w:pPr>
              <w:pStyle w:val="NoSpacing3"/>
              <w:rPr>
                <w:i/>
                <w:iCs/>
                <w:color w:val="0070C0"/>
                <w:sz w:val="22"/>
                <w:szCs w:val="22"/>
              </w:rPr>
            </w:pPr>
          </w:p>
          <w:p w:rsidR="0092247D" w:rsidRDefault="0092247D" w:rsidP="001011CD">
            <w:pPr>
              <w:pStyle w:val="NoSpacing3"/>
              <w:rPr>
                <w:i/>
                <w:iCs/>
                <w:color w:val="0070C0"/>
                <w:sz w:val="22"/>
                <w:szCs w:val="22"/>
              </w:rPr>
            </w:pPr>
          </w:p>
          <w:p w:rsidR="000A53E0" w:rsidRPr="000A53E0" w:rsidRDefault="000A53E0" w:rsidP="001011CD">
            <w:pPr>
              <w:pStyle w:val="NoSpacing3"/>
              <w:rPr>
                <w:i/>
                <w:iCs/>
                <w:color w:val="0070C0"/>
                <w:sz w:val="10"/>
                <w:szCs w:val="10"/>
              </w:rPr>
            </w:pPr>
          </w:p>
          <w:p w:rsidR="00950479" w:rsidRDefault="00786479" w:rsidP="001011CD">
            <w:pPr>
              <w:pStyle w:val="NoSpacing3"/>
              <w:rPr>
                <w:i/>
                <w:iCs/>
                <w:color w:val="0070C0"/>
                <w:sz w:val="22"/>
                <w:szCs w:val="22"/>
              </w:rPr>
            </w:pPr>
            <w:r>
              <w:rPr>
                <w:i/>
                <w:iCs/>
                <w:color w:val="0070C0"/>
                <w:sz w:val="22"/>
                <w:szCs w:val="22"/>
              </w:rPr>
              <w:t>‘Other sources of income…’</w:t>
            </w: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223181" w:rsidRDefault="00223181"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Default="00950479" w:rsidP="001011CD">
            <w:pPr>
              <w:pStyle w:val="NoSpacing3"/>
              <w:rPr>
                <w:i/>
                <w:iCs/>
                <w:color w:val="0070C0"/>
                <w:sz w:val="22"/>
                <w:szCs w:val="22"/>
              </w:rPr>
            </w:pPr>
          </w:p>
          <w:p w:rsidR="00950479" w:rsidRPr="00807849" w:rsidRDefault="00786479" w:rsidP="001011CD">
            <w:pPr>
              <w:pStyle w:val="NoSpacing3"/>
              <w:rPr>
                <w:i/>
                <w:iCs/>
                <w:sz w:val="22"/>
                <w:szCs w:val="22"/>
              </w:rPr>
            </w:pPr>
            <w:r>
              <w:rPr>
                <w:i/>
                <w:iCs/>
                <w:color w:val="0070C0"/>
                <w:sz w:val="22"/>
                <w:szCs w:val="22"/>
              </w:rPr>
              <w:t>‘If you are a commercial customer…’</w:t>
            </w:r>
          </w:p>
        </w:tc>
        <w:tc>
          <w:tcPr>
            <w:tcW w:w="440" w:type="dxa"/>
          </w:tcPr>
          <w:p w:rsidR="00950479" w:rsidRDefault="00786479" w:rsidP="001011CD">
            <w:pPr>
              <w:pStyle w:val="NoSpacing3"/>
              <w:rPr>
                <w:sz w:val="22"/>
                <w:szCs w:val="22"/>
              </w:rPr>
            </w:pPr>
            <w:r>
              <w:rPr>
                <w:sz w:val="22"/>
                <w:szCs w:val="22"/>
              </w:rPr>
              <w:t>9</w:t>
            </w:r>
          </w:p>
        </w:tc>
        <w:tc>
          <w:tcPr>
            <w:tcW w:w="7719" w:type="dxa"/>
          </w:tcPr>
          <w:p w:rsidR="00950479" w:rsidRPr="0094508D" w:rsidRDefault="00786479" w:rsidP="001011CD">
            <w:pPr>
              <w:pStyle w:val="Normal03"/>
              <w:rPr>
                <w:rFonts w:cs="Calibri"/>
                <w:b/>
                <w:bCs/>
                <w:sz w:val="22"/>
                <w:szCs w:val="22"/>
              </w:rPr>
            </w:pPr>
            <w:r w:rsidRPr="0094508D">
              <w:rPr>
                <w:rFonts w:cs="Calibri"/>
                <w:b/>
                <w:bCs/>
                <w:sz w:val="22"/>
                <w:szCs w:val="22"/>
              </w:rPr>
              <w:t>Remuneration</w:t>
            </w:r>
          </w:p>
          <w:p w:rsidR="00950479" w:rsidRPr="005000AB" w:rsidRDefault="00950479" w:rsidP="001011CD">
            <w:pPr>
              <w:pStyle w:val="Normal03"/>
              <w:rPr>
                <w:rFonts w:cs="Calibri"/>
                <w:b/>
                <w:bCs/>
                <w:sz w:val="18"/>
                <w:szCs w:val="18"/>
              </w:rPr>
            </w:pPr>
          </w:p>
          <w:p w:rsidR="00950479" w:rsidRPr="0094508D" w:rsidRDefault="00786479" w:rsidP="001011CD">
            <w:pPr>
              <w:pStyle w:val="Normal03"/>
              <w:rPr>
                <w:rFonts w:cs="Calibri"/>
                <w:sz w:val="22"/>
                <w:szCs w:val="22"/>
              </w:rPr>
            </w:pPr>
            <w:r w:rsidRPr="0094508D">
              <w:rPr>
                <w:rFonts w:cs="Calibri"/>
                <w:sz w:val="22"/>
                <w:szCs w:val="22"/>
              </w:rPr>
              <w:t xml:space="preserve">In good time before </w:t>
            </w:r>
            <w:r>
              <w:rPr>
                <w:rFonts w:cs="Calibri"/>
                <w:sz w:val="22"/>
                <w:szCs w:val="22"/>
              </w:rPr>
              <w:t>you purchase</w:t>
            </w:r>
            <w:r w:rsidRPr="0094508D">
              <w:rPr>
                <w:rFonts w:cs="Calibri"/>
                <w:sz w:val="22"/>
                <w:szCs w:val="22"/>
              </w:rPr>
              <w:t xml:space="preserve"> the initial insurance contract</w:t>
            </w:r>
            <w:r>
              <w:rPr>
                <w:rFonts w:cs="Calibri"/>
                <w:sz w:val="22"/>
                <w:szCs w:val="22"/>
              </w:rPr>
              <w:t xml:space="preserve"> and, if necessary</w:t>
            </w:r>
            <w:r w:rsidRPr="0094508D">
              <w:rPr>
                <w:rFonts w:cs="Calibri"/>
                <w:sz w:val="22"/>
                <w:szCs w:val="22"/>
              </w:rPr>
              <w:t xml:space="preserve">, on its amendment </w:t>
            </w:r>
            <w:r>
              <w:rPr>
                <w:rFonts w:cs="Calibri"/>
                <w:sz w:val="22"/>
                <w:szCs w:val="22"/>
              </w:rPr>
              <w:t>or</w:t>
            </w:r>
            <w:r w:rsidRPr="0094508D">
              <w:rPr>
                <w:rFonts w:cs="Calibri"/>
                <w:sz w:val="22"/>
                <w:szCs w:val="22"/>
              </w:rPr>
              <w:t xml:space="preserve"> renewal, we will advise you of:</w:t>
            </w:r>
          </w:p>
          <w:p w:rsidR="00950479" w:rsidRDefault="00786479" w:rsidP="001011CD">
            <w:pPr>
              <w:pStyle w:val="ListParagraph"/>
              <w:numPr>
                <w:ilvl w:val="0"/>
                <w:numId w:val="4"/>
              </w:numPr>
              <w:rPr>
                <w:rFonts w:ascii="Calibri" w:hAnsi="Calibri" w:cs="Calibri"/>
                <w:sz w:val="22"/>
                <w:szCs w:val="22"/>
              </w:rPr>
            </w:pPr>
            <w:r w:rsidRPr="0094508D">
              <w:rPr>
                <w:rFonts w:ascii="Calibri" w:hAnsi="Calibri" w:cs="Calibri"/>
                <w:sz w:val="22"/>
                <w:szCs w:val="22"/>
              </w:rPr>
              <w:t xml:space="preserve">the nature and type of the remuneration (income) we receive </w:t>
            </w:r>
            <w:r>
              <w:rPr>
                <w:rFonts w:ascii="Calibri" w:hAnsi="Calibri" w:cs="Calibri"/>
                <w:sz w:val="22"/>
                <w:szCs w:val="22"/>
              </w:rPr>
              <w:t xml:space="preserve">in relation to your insurance </w:t>
            </w:r>
            <w:r w:rsidRPr="0094508D">
              <w:rPr>
                <w:rFonts w:ascii="Calibri" w:hAnsi="Calibri" w:cs="Calibri"/>
                <w:sz w:val="22"/>
                <w:szCs w:val="22"/>
              </w:rPr>
              <w:t>and whether it</w:t>
            </w:r>
            <w:r>
              <w:rPr>
                <w:rFonts w:ascii="Calibri" w:hAnsi="Calibri" w:cs="Calibri"/>
                <w:sz w:val="22"/>
                <w:szCs w:val="22"/>
              </w:rPr>
              <w:t xml:space="preserve"> is </w:t>
            </w:r>
            <w:r w:rsidRPr="0094508D">
              <w:rPr>
                <w:rFonts w:ascii="Calibri" w:hAnsi="Calibri" w:cs="Calibri"/>
                <w:sz w:val="22"/>
                <w:szCs w:val="22"/>
              </w:rPr>
              <w:t>on the basis of:</w:t>
            </w:r>
          </w:p>
          <w:p w:rsidR="00950479" w:rsidRPr="004655EB" w:rsidRDefault="00786479" w:rsidP="001011CD">
            <w:pPr>
              <w:pStyle w:val="NoSpacing3"/>
              <w:numPr>
                <w:ilvl w:val="0"/>
                <w:numId w:val="5"/>
              </w:numPr>
              <w:ind w:hanging="421"/>
              <w:rPr>
                <w:sz w:val="22"/>
                <w:szCs w:val="22"/>
              </w:rPr>
            </w:pPr>
            <w:r w:rsidRPr="004655EB">
              <w:rPr>
                <w:sz w:val="22"/>
                <w:szCs w:val="22"/>
              </w:rPr>
              <w:t>a fee payable directly by you</w:t>
            </w:r>
            <w:r>
              <w:rPr>
                <w:sz w:val="22"/>
                <w:szCs w:val="22"/>
              </w:rPr>
              <w:t xml:space="preserve"> to us</w:t>
            </w:r>
          </w:p>
          <w:p w:rsidR="00950479" w:rsidRDefault="00786479" w:rsidP="001011CD">
            <w:pPr>
              <w:pStyle w:val="NoSpacing3"/>
              <w:numPr>
                <w:ilvl w:val="0"/>
                <w:numId w:val="5"/>
              </w:numPr>
              <w:ind w:hanging="421"/>
              <w:rPr>
                <w:sz w:val="22"/>
                <w:szCs w:val="22"/>
              </w:rPr>
            </w:pPr>
            <w:r w:rsidRPr="004655EB">
              <w:rPr>
                <w:sz w:val="22"/>
                <w:szCs w:val="22"/>
              </w:rPr>
              <w:t>a commission of any kind</w:t>
            </w:r>
            <w:r>
              <w:rPr>
                <w:sz w:val="22"/>
                <w:szCs w:val="22"/>
              </w:rPr>
              <w:t>,</w:t>
            </w:r>
            <w:r w:rsidRPr="004655EB">
              <w:rPr>
                <w:sz w:val="22"/>
                <w:szCs w:val="22"/>
              </w:rPr>
              <w:t xml:space="preserve"> that</w:t>
            </w:r>
            <w:r>
              <w:rPr>
                <w:sz w:val="22"/>
                <w:szCs w:val="22"/>
              </w:rPr>
              <w:t xml:space="preserve"> is included in the premium</w:t>
            </w:r>
          </w:p>
          <w:p w:rsidR="00950479" w:rsidRDefault="00786479" w:rsidP="001011CD">
            <w:pPr>
              <w:pStyle w:val="NoSpacing3"/>
              <w:numPr>
                <w:ilvl w:val="0"/>
                <w:numId w:val="5"/>
              </w:numPr>
              <w:ind w:hanging="421"/>
              <w:rPr>
                <w:sz w:val="22"/>
                <w:szCs w:val="22"/>
              </w:rPr>
            </w:pPr>
            <w:r>
              <w:rPr>
                <w:sz w:val="22"/>
                <w:szCs w:val="22"/>
              </w:rPr>
              <w:t>any other type of income, of any kind, offered or given to us in connection with the contract or</w:t>
            </w:r>
          </w:p>
          <w:p w:rsidR="00950479" w:rsidRDefault="00786479" w:rsidP="001011CD">
            <w:pPr>
              <w:pStyle w:val="NoSpacing3"/>
              <w:numPr>
                <w:ilvl w:val="0"/>
                <w:numId w:val="5"/>
              </w:numPr>
              <w:ind w:hanging="421"/>
              <w:rPr>
                <w:sz w:val="22"/>
                <w:szCs w:val="22"/>
              </w:rPr>
            </w:pPr>
            <w:proofErr w:type="gramStart"/>
            <w:r>
              <w:rPr>
                <w:sz w:val="22"/>
                <w:szCs w:val="22"/>
              </w:rPr>
              <w:t>any</w:t>
            </w:r>
            <w:proofErr w:type="gramEnd"/>
            <w:r>
              <w:rPr>
                <w:sz w:val="22"/>
                <w:szCs w:val="22"/>
              </w:rPr>
              <w:t xml:space="preserve"> combination of the above.</w:t>
            </w:r>
          </w:p>
          <w:p w:rsidR="00950479" w:rsidRDefault="00786479" w:rsidP="001011CD">
            <w:pPr>
              <w:pStyle w:val="NoSpacing3"/>
              <w:numPr>
                <w:ilvl w:val="0"/>
                <w:numId w:val="4"/>
              </w:numPr>
              <w:rPr>
                <w:sz w:val="22"/>
                <w:szCs w:val="22"/>
              </w:rPr>
            </w:pPr>
            <w:r>
              <w:rPr>
                <w:sz w:val="22"/>
                <w:szCs w:val="22"/>
              </w:rPr>
              <w:t>The source of our income</w:t>
            </w:r>
          </w:p>
          <w:p w:rsidR="00950479" w:rsidRPr="005000AB" w:rsidRDefault="00950479" w:rsidP="001011CD">
            <w:pPr>
              <w:pStyle w:val="NoSpacing3"/>
              <w:rPr>
                <w:sz w:val="18"/>
                <w:szCs w:val="18"/>
              </w:rPr>
            </w:pPr>
          </w:p>
          <w:p w:rsidR="00950479" w:rsidRDefault="00786479" w:rsidP="001011CD">
            <w:pPr>
              <w:pStyle w:val="NoSpacing3"/>
              <w:rPr>
                <w:rFonts w:cs="Calibri"/>
                <w:sz w:val="22"/>
                <w:szCs w:val="22"/>
              </w:rPr>
            </w:pPr>
            <w:r w:rsidRPr="00A71249">
              <w:rPr>
                <w:rFonts w:cs="Calibri"/>
                <w:sz w:val="22"/>
                <w:szCs w:val="22"/>
              </w:rPr>
              <w:t xml:space="preserve">Where you choose to pay your premium by instalments, we may use a scheme operated by your insurer, or we may use a </w:t>
            </w:r>
            <w:r>
              <w:rPr>
                <w:rFonts w:cs="Calibri"/>
                <w:sz w:val="22"/>
                <w:szCs w:val="22"/>
              </w:rPr>
              <w:t>f</w:t>
            </w:r>
            <w:r w:rsidRPr="00A71249">
              <w:rPr>
                <w:rFonts w:cs="Calibri"/>
                <w:sz w:val="22"/>
                <w:szCs w:val="22"/>
              </w:rPr>
              <w:t xml:space="preserve">inance </w:t>
            </w:r>
            <w:r>
              <w:rPr>
                <w:rFonts w:cs="Calibri"/>
                <w:sz w:val="22"/>
                <w:szCs w:val="22"/>
              </w:rPr>
              <w:t>p</w:t>
            </w:r>
            <w:r w:rsidRPr="00A71249">
              <w:rPr>
                <w:rFonts w:cs="Calibri"/>
                <w:sz w:val="22"/>
                <w:szCs w:val="22"/>
              </w:rPr>
              <w:t>rovider selected from a limited panel and we may receive a commission for introducing you to them. We will advise you of any commission payable by the lender in relation to a credit agreement where knowledge of the existence or amount of commission could affect our impartiality in recommending a particular product or have a material impact on your decisions.</w:t>
            </w:r>
          </w:p>
          <w:p w:rsidR="00950479" w:rsidRPr="005000AB" w:rsidRDefault="00950479" w:rsidP="001011CD">
            <w:pPr>
              <w:pStyle w:val="NoSpacing3"/>
              <w:rPr>
                <w:sz w:val="18"/>
                <w:szCs w:val="18"/>
              </w:rPr>
            </w:pPr>
          </w:p>
          <w:p w:rsidR="00950479" w:rsidRDefault="00786479" w:rsidP="001011CD">
            <w:pPr>
              <w:pStyle w:val="NoSpacing3"/>
              <w:rPr>
                <w:sz w:val="22"/>
                <w:szCs w:val="22"/>
              </w:rPr>
            </w:pPr>
            <w:r>
              <w:rPr>
                <w:sz w:val="22"/>
                <w:szCs w:val="22"/>
              </w:rPr>
              <w:t>In addition to our commission and fees:</w:t>
            </w:r>
          </w:p>
          <w:p w:rsidR="00950479" w:rsidRPr="005000AB" w:rsidRDefault="00950479" w:rsidP="001011CD">
            <w:pPr>
              <w:pStyle w:val="NoSpacing3"/>
              <w:rPr>
                <w:sz w:val="18"/>
                <w:szCs w:val="18"/>
              </w:rPr>
            </w:pPr>
          </w:p>
          <w:p w:rsidR="00950479" w:rsidRPr="0004248B" w:rsidRDefault="00786479" w:rsidP="001011CD">
            <w:pPr>
              <w:pStyle w:val="NoSpacing3"/>
              <w:numPr>
                <w:ilvl w:val="0"/>
                <w:numId w:val="6"/>
              </w:numPr>
              <w:ind w:left="375"/>
              <w:rPr>
                <w:sz w:val="22"/>
                <w:szCs w:val="22"/>
              </w:rPr>
            </w:pPr>
            <w:r w:rsidRPr="0004248B">
              <w:rPr>
                <w:sz w:val="22"/>
                <w:szCs w:val="22"/>
              </w:rPr>
              <w:t xml:space="preserve">Where agreed by the insurers, we </w:t>
            </w:r>
            <w:r>
              <w:rPr>
                <w:sz w:val="22"/>
                <w:szCs w:val="22"/>
              </w:rPr>
              <w:t>may</w:t>
            </w:r>
            <w:r w:rsidRPr="0004248B">
              <w:rPr>
                <w:sz w:val="22"/>
                <w:szCs w:val="22"/>
              </w:rPr>
              <w:t xml:space="preserve"> obtain additional payments or fees from them. These are for services we provide for them which are unconnected with any specific customer transaction  </w:t>
            </w:r>
          </w:p>
          <w:p w:rsidR="00950479" w:rsidRPr="0004248B" w:rsidRDefault="00786479" w:rsidP="001011CD">
            <w:pPr>
              <w:pStyle w:val="NoSpacing3"/>
              <w:numPr>
                <w:ilvl w:val="0"/>
                <w:numId w:val="6"/>
              </w:numPr>
              <w:ind w:left="375"/>
              <w:rPr>
                <w:sz w:val="22"/>
                <w:szCs w:val="22"/>
              </w:rPr>
            </w:pPr>
            <w:r w:rsidRPr="0004248B">
              <w:rPr>
                <w:iCs/>
                <w:sz w:val="22"/>
                <w:szCs w:val="22"/>
              </w:rPr>
              <w:t xml:space="preserve">If the type of policy we sell reaches the specific sales and/or profitability targets set by the insurers, they </w:t>
            </w:r>
            <w:r>
              <w:rPr>
                <w:iCs/>
                <w:sz w:val="22"/>
                <w:szCs w:val="22"/>
              </w:rPr>
              <w:t xml:space="preserve">may </w:t>
            </w:r>
            <w:r w:rsidRPr="0004248B">
              <w:rPr>
                <w:iCs/>
                <w:sz w:val="22"/>
                <w:szCs w:val="22"/>
              </w:rPr>
              <w:t xml:space="preserve">also pay us an additional bonus  </w:t>
            </w:r>
          </w:p>
          <w:p w:rsidR="00950479" w:rsidRPr="0004248B" w:rsidRDefault="00786479" w:rsidP="001011CD">
            <w:pPr>
              <w:pStyle w:val="NoSpacing3"/>
              <w:numPr>
                <w:ilvl w:val="0"/>
                <w:numId w:val="6"/>
              </w:numPr>
              <w:ind w:left="375"/>
              <w:rPr>
                <w:sz w:val="22"/>
                <w:szCs w:val="22"/>
              </w:rPr>
            </w:pPr>
            <w:r w:rsidRPr="0004248B">
              <w:rPr>
                <w:sz w:val="22"/>
                <w:szCs w:val="22"/>
              </w:rPr>
              <w:t xml:space="preserve">We </w:t>
            </w:r>
            <w:r>
              <w:rPr>
                <w:sz w:val="22"/>
                <w:szCs w:val="22"/>
              </w:rPr>
              <w:t xml:space="preserve">may </w:t>
            </w:r>
            <w:r w:rsidRPr="0004248B">
              <w:rPr>
                <w:sz w:val="22"/>
                <w:szCs w:val="22"/>
              </w:rPr>
              <w:t xml:space="preserve">receive </w:t>
            </w:r>
            <w:r w:rsidRPr="0004248B">
              <w:rPr>
                <w:iCs/>
                <w:sz w:val="22"/>
                <w:szCs w:val="22"/>
              </w:rPr>
              <w:t>referral fees where you have agreed to additional third-party services, related to the insurance set up for you, and it has been agreed by those providers</w:t>
            </w:r>
            <w:r w:rsidRPr="0004248B">
              <w:rPr>
                <w:sz w:val="22"/>
                <w:szCs w:val="22"/>
              </w:rPr>
              <w:t xml:space="preserve"> </w:t>
            </w:r>
          </w:p>
          <w:p w:rsidR="00950479" w:rsidRPr="0004248B" w:rsidRDefault="00786479" w:rsidP="001011CD">
            <w:pPr>
              <w:pStyle w:val="NoSpacing3"/>
              <w:numPr>
                <w:ilvl w:val="0"/>
                <w:numId w:val="6"/>
              </w:numPr>
              <w:ind w:left="375"/>
              <w:rPr>
                <w:sz w:val="22"/>
                <w:szCs w:val="22"/>
              </w:rPr>
            </w:pPr>
            <w:r w:rsidRPr="0004248B">
              <w:rPr>
                <w:iCs/>
                <w:sz w:val="22"/>
                <w:szCs w:val="22"/>
              </w:rPr>
              <w:t xml:space="preserve">Where agreed with lenders, we </w:t>
            </w:r>
            <w:r>
              <w:rPr>
                <w:iCs/>
                <w:sz w:val="22"/>
                <w:szCs w:val="22"/>
              </w:rPr>
              <w:t xml:space="preserve">may </w:t>
            </w:r>
            <w:r w:rsidRPr="0004248B">
              <w:rPr>
                <w:iCs/>
                <w:sz w:val="22"/>
                <w:szCs w:val="22"/>
              </w:rPr>
              <w:t>receive commission as a percentage of the total annual amount of credit financed, after we have referred you to the lender. This fee is applied when you have taken out a finance agreement to pay for your insurance policy</w:t>
            </w:r>
            <w:r w:rsidRPr="0004248B">
              <w:rPr>
                <w:i/>
                <w:iCs/>
                <w:sz w:val="22"/>
                <w:szCs w:val="22"/>
              </w:rPr>
              <w:t xml:space="preserve"> </w:t>
            </w:r>
            <w:bookmarkStart w:id="6" w:name="_Hlk504551481"/>
          </w:p>
          <w:p w:rsidR="00950479" w:rsidRPr="0004248B" w:rsidRDefault="00786479" w:rsidP="001011CD">
            <w:pPr>
              <w:pStyle w:val="NoSpacing3"/>
              <w:numPr>
                <w:ilvl w:val="0"/>
                <w:numId w:val="6"/>
              </w:numPr>
              <w:ind w:left="375"/>
              <w:rPr>
                <w:sz w:val="22"/>
                <w:szCs w:val="22"/>
              </w:rPr>
            </w:pPr>
            <w:r w:rsidRPr="0004248B">
              <w:rPr>
                <w:iCs/>
                <w:sz w:val="22"/>
                <w:szCs w:val="22"/>
              </w:rPr>
              <w:t xml:space="preserve">Where we meet or exceed efficiency and profitability targets set by the insurers, in respect of the business we have placed with them, loan facilities can be made available to us, on commercially advantageous terms.  If targets are achieved, they </w:t>
            </w:r>
            <w:r>
              <w:rPr>
                <w:iCs/>
                <w:sz w:val="22"/>
                <w:szCs w:val="22"/>
              </w:rPr>
              <w:t>may</w:t>
            </w:r>
            <w:r w:rsidRPr="0004248B">
              <w:rPr>
                <w:iCs/>
                <w:sz w:val="22"/>
                <w:szCs w:val="22"/>
              </w:rPr>
              <w:t xml:space="preserve"> either offer reduced interest rates or extended repayment </w:t>
            </w:r>
            <w:bookmarkEnd w:id="6"/>
          </w:p>
          <w:p w:rsidR="00950479" w:rsidRPr="0004248B" w:rsidRDefault="00786479" w:rsidP="001011CD">
            <w:pPr>
              <w:pStyle w:val="NoSpacing3"/>
              <w:numPr>
                <w:ilvl w:val="0"/>
                <w:numId w:val="6"/>
              </w:numPr>
              <w:ind w:left="375"/>
              <w:rPr>
                <w:sz w:val="22"/>
                <w:szCs w:val="22"/>
              </w:rPr>
            </w:pPr>
            <w:r w:rsidRPr="0004248B">
              <w:rPr>
                <w:sz w:val="22"/>
                <w:szCs w:val="22"/>
              </w:rPr>
              <w:t xml:space="preserve">We </w:t>
            </w:r>
            <w:r>
              <w:rPr>
                <w:sz w:val="22"/>
                <w:szCs w:val="22"/>
              </w:rPr>
              <w:t xml:space="preserve">may </w:t>
            </w:r>
            <w:r w:rsidRPr="0004248B">
              <w:rPr>
                <w:sz w:val="22"/>
                <w:szCs w:val="22"/>
              </w:rPr>
              <w:t xml:space="preserve">obtain interest and investment returns when we temporarily hold money on behalf of the insurer. </w:t>
            </w:r>
          </w:p>
          <w:p w:rsidR="00950479" w:rsidRPr="005000AB" w:rsidRDefault="00950479" w:rsidP="001011CD">
            <w:pPr>
              <w:pStyle w:val="NoSpacing3"/>
              <w:rPr>
                <w:sz w:val="18"/>
                <w:szCs w:val="18"/>
              </w:rPr>
            </w:pPr>
          </w:p>
          <w:p w:rsidR="00950479" w:rsidRDefault="00786479" w:rsidP="001011CD">
            <w:pPr>
              <w:pStyle w:val="NoSpacing3"/>
              <w:rPr>
                <w:sz w:val="22"/>
                <w:szCs w:val="22"/>
              </w:rPr>
            </w:pPr>
            <w:r>
              <w:rPr>
                <w:sz w:val="22"/>
                <w:szCs w:val="22"/>
              </w:rPr>
              <w:t>If you are a commercial customer unless otherwise agreed, we will inform you of the commission received by us or any associate on request. This will be in cash terms (estimated, if necessary) or if this is not possible, we will tell you the basis on which it will be calculated.</w:t>
            </w:r>
          </w:p>
          <w:p w:rsidR="00950479" w:rsidRPr="00560A4B" w:rsidRDefault="00950479" w:rsidP="001011CD">
            <w:pPr>
              <w:pStyle w:val="NoSpacing3"/>
              <w:rPr>
                <w:sz w:val="22"/>
                <w:szCs w:val="22"/>
              </w:rPr>
            </w:pPr>
          </w:p>
        </w:tc>
      </w:tr>
      <w:tr w:rsidR="0024378B" w:rsidTr="001011CD">
        <w:tc>
          <w:tcPr>
            <w:tcW w:w="2048" w:type="dxa"/>
          </w:tcPr>
          <w:p w:rsidR="00D36C51" w:rsidRPr="00807849" w:rsidRDefault="00D36C51" w:rsidP="001011CD">
            <w:pPr>
              <w:pStyle w:val="NoSpacing3"/>
              <w:rPr>
                <w:i/>
                <w:iCs/>
                <w:sz w:val="22"/>
                <w:szCs w:val="22"/>
              </w:rPr>
            </w:pPr>
          </w:p>
        </w:tc>
        <w:tc>
          <w:tcPr>
            <w:tcW w:w="440" w:type="dxa"/>
          </w:tcPr>
          <w:p w:rsidR="00D36C51" w:rsidRDefault="00D36C51" w:rsidP="001011CD">
            <w:pPr>
              <w:pStyle w:val="NoSpacing3"/>
              <w:rPr>
                <w:sz w:val="22"/>
                <w:szCs w:val="22"/>
              </w:rPr>
            </w:pPr>
          </w:p>
        </w:tc>
        <w:tc>
          <w:tcPr>
            <w:tcW w:w="7719" w:type="dxa"/>
          </w:tcPr>
          <w:p w:rsidR="00D36C51" w:rsidRPr="00560A4B" w:rsidRDefault="00D36C51" w:rsidP="001011CD">
            <w:pPr>
              <w:pStyle w:val="Normal03"/>
              <w:rPr>
                <w:sz w:val="22"/>
                <w:szCs w:val="22"/>
              </w:rPr>
            </w:pPr>
          </w:p>
        </w:tc>
      </w:tr>
    </w:tbl>
    <w:p w:rsidR="005000AB" w:rsidRDefault="00786479">
      <w:pPr>
        <w:pStyle w:val="Normal03"/>
        <w:spacing w:after="160" w:line="259" w:lineRule="auto"/>
        <w:rPr>
          <w:sz w:val="22"/>
          <w:szCs w:val="22"/>
        </w:rPr>
      </w:pPr>
      <w:r>
        <w:rPr>
          <w:sz w:val="22"/>
          <w:szCs w:val="22"/>
        </w:rPr>
        <w:br w:type="page"/>
      </w:r>
    </w:p>
    <w:p w:rsidR="00917741" w:rsidRDefault="00917741">
      <w:pPr>
        <w:pStyle w:val="Normal03"/>
        <w:spacing w:after="160" w:line="259" w:lineRule="auto"/>
        <w:rPr>
          <w:sz w:val="22"/>
          <w:szCs w:val="22"/>
        </w:rPr>
      </w:pPr>
    </w:p>
    <w:tbl>
      <w:tblPr>
        <w:tblStyle w:val="TableGrid4"/>
        <w:tblpPr w:leftFromText="181" w:rightFromText="181" w:vertAnchor="page" w:horzAnchor="margin" w:tblpY="1243"/>
        <w:tblOverlap w:val="never"/>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8"/>
        <w:gridCol w:w="440"/>
        <w:gridCol w:w="7719"/>
      </w:tblGrid>
      <w:tr w:rsidR="0024378B" w:rsidTr="001011CD">
        <w:tc>
          <w:tcPr>
            <w:tcW w:w="2048" w:type="dxa"/>
          </w:tcPr>
          <w:p w:rsidR="001F0AA6" w:rsidRDefault="001F0AA6" w:rsidP="001F0AA6">
            <w:pPr>
              <w:pStyle w:val="NoSpacing3"/>
              <w:rPr>
                <w:i/>
                <w:iCs/>
                <w:color w:val="0070C0"/>
                <w:sz w:val="22"/>
                <w:szCs w:val="22"/>
              </w:rPr>
            </w:pPr>
          </w:p>
        </w:tc>
        <w:tc>
          <w:tcPr>
            <w:tcW w:w="440" w:type="dxa"/>
          </w:tcPr>
          <w:p w:rsidR="001F0AA6" w:rsidRDefault="00786479" w:rsidP="001F0AA6">
            <w:pPr>
              <w:pStyle w:val="NoSpacing3"/>
              <w:rPr>
                <w:sz w:val="22"/>
                <w:szCs w:val="22"/>
              </w:rPr>
            </w:pPr>
            <w:r>
              <w:rPr>
                <w:sz w:val="22"/>
                <w:szCs w:val="22"/>
              </w:rPr>
              <w:t>10</w:t>
            </w:r>
          </w:p>
        </w:tc>
        <w:tc>
          <w:tcPr>
            <w:tcW w:w="7719" w:type="dxa"/>
          </w:tcPr>
          <w:p w:rsidR="001F0AA6" w:rsidRDefault="00786479" w:rsidP="001F0AA6">
            <w:pPr>
              <w:pStyle w:val="Normal03"/>
              <w:rPr>
                <w:sz w:val="22"/>
                <w:szCs w:val="22"/>
              </w:rPr>
            </w:pPr>
            <w:r>
              <w:rPr>
                <w:b/>
                <w:bCs/>
                <w:sz w:val="22"/>
                <w:szCs w:val="22"/>
              </w:rPr>
              <w:t>Solvency of insurers</w:t>
            </w:r>
          </w:p>
          <w:p w:rsidR="001F0AA6" w:rsidRDefault="001F0AA6" w:rsidP="001F0AA6">
            <w:pPr>
              <w:pStyle w:val="Normal03"/>
              <w:rPr>
                <w:sz w:val="22"/>
                <w:szCs w:val="22"/>
              </w:rPr>
            </w:pPr>
          </w:p>
          <w:p w:rsidR="001F0AA6" w:rsidRDefault="00786479" w:rsidP="001F0AA6">
            <w:pPr>
              <w:pStyle w:val="Normal03"/>
              <w:rPr>
                <w:b/>
                <w:bCs/>
                <w:sz w:val="22"/>
                <w:szCs w:val="22"/>
              </w:rPr>
            </w:pPr>
            <w:r w:rsidRPr="004F34DA">
              <w:rPr>
                <w:sz w:val="22"/>
                <w:szCs w:val="22"/>
              </w:rPr>
              <w:t xml:space="preserve">We cannot guarantee the solvency of any insurer with which we place business. This means that you may still be liable for any premium due and not be able to recover the premium paid, whether in full or in part, should an insurer </w:t>
            </w:r>
            <w:r>
              <w:rPr>
                <w:sz w:val="22"/>
                <w:szCs w:val="22"/>
              </w:rPr>
              <w:t>become insolvent.</w:t>
            </w:r>
          </w:p>
        </w:tc>
      </w:tr>
      <w:tr w:rsidR="0024378B" w:rsidTr="001011CD">
        <w:tc>
          <w:tcPr>
            <w:tcW w:w="2048" w:type="dxa"/>
          </w:tcPr>
          <w:p w:rsidR="001F0AA6" w:rsidRDefault="001F0AA6" w:rsidP="001011CD">
            <w:pPr>
              <w:pStyle w:val="NoSpacing3"/>
              <w:rPr>
                <w:i/>
                <w:iCs/>
                <w:color w:val="0070C0"/>
                <w:sz w:val="22"/>
                <w:szCs w:val="22"/>
              </w:rPr>
            </w:pPr>
          </w:p>
        </w:tc>
        <w:tc>
          <w:tcPr>
            <w:tcW w:w="440" w:type="dxa"/>
          </w:tcPr>
          <w:p w:rsidR="001F0AA6" w:rsidRDefault="001F0AA6" w:rsidP="001011CD">
            <w:pPr>
              <w:pStyle w:val="NoSpacing3"/>
              <w:rPr>
                <w:sz w:val="22"/>
                <w:szCs w:val="22"/>
              </w:rPr>
            </w:pPr>
          </w:p>
        </w:tc>
        <w:tc>
          <w:tcPr>
            <w:tcW w:w="7719" w:type="dxa"/>
          </w:tcPr>
          <w:p w:rsidR="001F0AA6" w:rsidRDefault="001F0AA6" w:rsidP="001011CD">
            <w:pPr>
              <w:pStyle w:val="Normal03"/>
              <w:rPr>
                <w:b/>
                <w:bCs/>
                <w:sz w:val="22"/>
                <w:szCs w:val="22"/>
              </w:rPr>
            </w:pPr>
          </w:p>
        </w:tc>
      </w:tr>
      <w:tr w:rsidR="0024378B" w:rsidTr="001011CD">
        <w:tc>
          <w:tcPr>
            <w:tcW w:w="2048" w:type="dxa"/>
          </w:tcPr>
          <w:p w:rsidR="00D36C51" w:rsidRDefault="00D36C51" w:rsidP="001011CD">
            <w:pPr>
              <w:pStyle w:val="NoSpacing3"/>
              <w:rPr>
                <w:i/>
                <w:iCs/>
                <w:color w:val="0070C0"/>
                <w:sz w:val="22"/>
                <w:szCs w:val="22"/>
              </w:rPr>
            </w:pPr>
          </w:p>
          <w:p w:rsidR="00D36C51" w:rsidRDefault="00D36C51" w:rsidP="001011CD">
            <w:pPr>
              <w:pStyle w:val="NoSpacing3"/>
              <w:rPr>
                <w:i/>
                <w:iCs/>
                <w:color w:val="0070C0"/>
                <w:sz w:val="22"/>
                <w:szCs w:val="22"/>
              </w:rPr>
            </w:pPr>
          </w:p>
          <w:p w:rsidR="00D36C51" w:rsidRDefault="00D36C51" w:rsidP="001011CD">
            <w:pPr>
              <w:pStyle w:val="NoSpacing3"/>
              <w:rPr>
                <w:i/>
                <w:iCs/>
                <w:color w:val="0070C0"/>
                <w:sz w:val="22"/>
                <w:szCs w:val="22"/>
              </w:rPr>
            </w:pPr>
          </w:p>
          <w:p w:rsidR="00D36C51" w:rsidRDefault="00D36C51" w:rsidP="001011CD">
            <w:pPr>
              <w:pStyle w:val="NoSpacing3"/>
              <w:rPr>
                <w:i/>
                <w:iCs/>
                <w:color w:val="0070C0"/>
                <w:sz w:val="22"/>
                <w:szCs w:val="22"/>
              </w:rPr>
            </w:pPr>
          </w:p>
          <w:p w:rsidR="00D36C51" w:rsidRDefault="00D36C51" w:rsidP="001011CD">
            <w:pPr>
              <w:pStyle w:val="NoSpacing3"/>
              <w:rPr>
                <w:i/>
                <w:iCs/>
                <w:color w:val="0070C0"/>
                <w:sz w:val="22"/>
                <w:szCs w:val="22"/>
              </w:rPr>
            </w:pPr>
          </w:p>
          <w:p w:rsidR="00D36C51" w:rsidRDefault="00D36C51" w:rsidP="001011CD">
            <w:pPr>
              <w:pStyle w:val="NoSpacing3"/>
              <w:rPr>
                <w:i/>
                <w:iCs/>
                <w:color w:val="0070C0"/>
                <w:sz w:val="22"/>
                <w:szCs w:val="22"/>
              </w:rPr>
            </w:pPr>
          </w:p>
          <w:p w:rsidR="00D36C51" w:rsidRDefault="00D36C51" w:rsidP="001011CD">
            <w:pPr>
              <w:pStyle w:val="NoSpacing3"/>
              <w:rPr>
                <w:i/>
                <w:iCs/>
                <w:color w:val="0070C0"/>
                <w:sz w:val="22"/>
                <w:szCs w:val="22"/>
              </w:rPr>
            </w:pPr>
          </w:p>
          <w:p w:rsidR="00D36C51" w:rsidRDefault="00D36C51" w:rsidP="001011CD">
            <w:pPr>
              <w:pStyle w:val="NoSpacing3"/>
              <w:rPr>
                <w:i/>
                <w:iCs/>
                <w:color w:val="0070C0"/>
                <w:sz w:val="22"/>
                <w:szCs w:val="22"/>
              </w:rPr>
            </w:pPr>
          </w:p>
          <w:p w:rsidR="00D36C51" w:rsidRDefault="00D36C51" w:rsidP="001011CD">
            <w:pPr>
              <w:pStyle w:val="NoSpacing3"/>
              <w:rPr>
                <w:i/>
                <w:iCs/>
                <w:color w:val="0070C0"/>
                <w:sz w:val="22"/>
                <w:szCs w:val="22"/>
              </w:rPr>
            </w:pPr>
          </w:p>
          <w:p w:rsidR="00D36C51" w:rsidRDefault="00786479" w:rsidP="001011CD">
            <w:pPr>
              <w:pStyle w:val="NoSpacing3"/>
              <w:rPr>
                <w:i/>
                <w:iCs/>
                <w:color w:val="0070C0"/>
                <w:sz w:val="22"/>
                <w:szCs w:val="22"/>
              </w:rPr>
            </w:pPr>
            <w:r>
              <w:rPr>
                <w:i/>
                <w:iCs/>
                <w:color w:val="0070C0"/>
                <w:sz w:val="22"/>
                <w:szCs w:val="22"/>
              </w:rPr>
              <w:t>‘What happens if payment is not received</w:t>
            </w:r>
            <w:proofErr w:type="gramStart"/>
            <w:r>
              <w:rPr>
                <w:i/>
                <w:iCs/>
                <w:color w:val="0070C0"/>
                <w:sz w:val="22"/>
                <w:szCs w:val="22"/>
              </w:rPr>
              <w:t>…’</w:t>
            </w:r>
            <w:proofErr w:type="gramEnd"/>
          </w:p>
          <w:p w:rsidR="00D36C51" w:rsidRDefault="00D36C51" w:rsidP="001011CD">
            <w:pPr>
              <w:pStyle w:val="NoSpacing3"/>
              <w:rPr>
                <w:i/>
                <w:iCs/>
                <w:color w:val="0070C0"/>
                <w:sz w:val="22"/>
                <w:szCs w:val="22"/>
              </w:rPr>
            </w:pPr>
          </w:p>
          <w:p w:rsidR="00D36C51" w:rsidRDefault="00D36C51" w:rsidP="001011CD">
            <w:pPr>
              <w:pStyle w:val="NoSpacing3"/>
              <w:rPr>
                <w:i/>
                <w:iCs/>
                <w:color w:val="0070C0"/>
                <w:sz w:val="22"/>
                <w:szCs w:val="22"/>
              </w:rPr>
            </w:pPr>
          </w:p>
          <w:p w:rsidR="00D36C51" w:rsidRDefault="00D36C51" w:rsidP="001011CD">
            <w:pPr>
              <w:pStyle w:val="NoSpacing3"/>
              <w:rPr>
                <w:i/>
                <w:iCs/>
                <w:color w:val="0070C0"/>
                <w:sz w:val="22"/>
                <w:szCs w:val="22"/>
              </w:rPr>
            </w:pPr>
          </w:p>
          <w:p w:rsidR="00D36C51" w:rsidRDefault="00D36C51" w:rsidP="001011CD">
            <w:pPr>
              <w:pStyle w:val="NoSpacing3"/>
              <w:rPr>
                <w:i/>
                <w:iCs/>
                <w:color w:val="0070C0"/>
                <w:sz w:val="22"/>
                <w:szCs w:val="22"/>
              </w:rPr>
            </w:pPr>
          </w:p>
          <w:p w:rsidR="00D36C51" w:rsidRDefault="00D36C51" w:rsidP="001011CD">
            <w:pPr>
              <w:pStyle w:val="NoSpacing3"/>
              <w:rPr>
                <w:i/>
                <w:iCs/>
                <w:color w:val="0070C0"/>
                <w:sz w:val="22"/>
                <w:szCs w:val="22"/>
              </w:rPr>
            </w:pPr>
          </w:p>
          <w:p w:rsidR="00D36C51" w:rsidRDefault="00786479" w:rsidP="001011CD">
            <w:pPr>
              <w:pStyle w:val="NoSpacing3"/>
              <w:rPr>
                <w:i/>
                <w:iCs/>
                <w:color w:val="0070C0"/>
                <w:sz w:val="22"/>
                <w:szCs w:val="22"/>
              </w:rPr>
            </w:pPr>
            <w:r>
              <w:rPr>
                <w:i/>
                <w:iCs/>
                <w:color w:val="0070C0"/>
                <w:sz w:val="22"/>
                <w:szCs w:val="22"/>
              </w:rPr>
              <w:t>‘If you choose to pay premiums by monthly instalments…’</w:t>
            </w:r>
          </w:p>
          <w:p w:rsidR="00D36C51" w:rsidRDefault="00D36C51" w:rsidP="001011CD">
            <w:pPr>
              <w:pStyle w:val="NoSpacing3"/>
              <w:rPr>
                <w:i/>
                <w:iCs/>
                <w:color w:val="0070C0"/>
                <w:sz w:val="22"/>
                <w:szCs w:val="22"/>
              </w:rPr>
            </w:pPr>
          </w:p>
          <w:p w:rsidR="00D36C51" w:rsidRDefault="00D36C51" w:rsidP="001011CD">
            <w:pPr>
              <w:pStyle w:val="NoSpacing3"/>
              <w:rPr>
                <w:i/>
                <w:iCs/>
                <w:color w:val="0070C0"/>
                <w:sz w:val="22"/>
                <w:szCs w:val="22"/>
              </w:rPr>
            </w:pPr>
          </w:p>
          <w:p w:rsidR="00D36C51" w:rsidRDefault="00D36C51" w:rsidP="001011CD">
            <w:pPr>
              <w:pStyle w:val="NoSpacing3"/>
              <w:rPr>
                <w:i/>
                <w:iCs/>
                <w:color w:val="0070C0"/>
                <w:sz w:val="22"/>
                <w:szCs w:val="22"/>
              </w:rPr>
            </w:pPr>
          </w:p>
          <w:p w:rsidR="00D36C51" w:rsidRDefault="00D36C51" w:rsidP="001011CD">
            <w:pPr>
              <w:pStyle w:val="NoSpacing3"/>
              <w:rPr>
                <w:i/>
                <w:iCs/>
                <w:color w:val="0070C0"/>
                <w:sz w:val="22"/>
                <w:szCs w:val="22"/>
              </w:rPr>
            </w:pPr>
          </w:p>
          <w:p w:rsidR="00D36C51" w:rsidRDefault="00D36C51" w:rsidP="001011CD">
            <w:pPr>
              <w:pStyle w:val="NoSpacing3"/>
              <w:rPr>
                <w:i/>
                <w:iCs/>
                <w:color w:val="0070C0"/>
                <w:sz w:val="22"/>
                <w:szCs w:val="22"/>
              </w:rPr>
            </w:pPr>
          </w:p>
          <w:p w:rsidR="00D36C51" w:rsidRDefault="00D36C51" w:rsidP="001011CD">
            <w:pPr>
              <w:pStyle w:val="NoSpacing3"/>
              <w:rPr>
                <w:i/>
                <w:iCs/>
                <w:color w:val="0070C0"/>
                <w:sz w:val="22"/>
                <w:szCs w:val="22"/>
              </w:rPr>
            </w:pPr>
          </w:p>
          <w:p w:rsidR="00D36C51" w:rsidRDefault="00D36C51" w:rsidP="001011CD">
            <w:pPr>
              <w:pStyle w:val="NoSpacing3"/>
              <w:rPr>
                <w:i/>
                <w:iCs/>
                <w:color w:val="0070C0"/>
                <w:sz w:val="22"/>
                <w:szCs w:val="22"/>
              </w:rPr>
            </w:pPr>
          </w:p>
          <w:p w:rsidR="00D36C51" w:rsidRDefault="00786479" w:rsidP="001011CD">
            <w:pPr>
              <w:pStyle w:val="NoSpacing3"/>
              <w:rPr>
                <w:i/>
                <w:iCs/>
                <w:color w:val="0070C0"/>
                <w:sz w:val="22"/>
                <w:szCs w:val="22"/>
              </w:rPr>
            </w:pPr>
            <w:r>
              <w:rPr>
                <w:i/>
                <w:iCs/>
                <w:color w:val="0070C0"/>
                <w:sz w:val="22"/>
                <w:szCs w:val="22"/>
              </w:rPr>
              <w:t>‘If you do not keep up repayments on a credit agreement…’</w:t>
            </w:r>
          </w:p>
          <w:p w:rsidR="00D36C51" w:rsidRPr="00807849" w:rsidRDefault="00D36C51" w:rsidP="001011CD">
            <w:pPr>
              <w:pStyle w:val="NoSpacing3"/>
              <w:rPr>
                <w:i/>
                <w:iCs/>
                <w:sz w:val="22"/>
                <w:szCs w:val="22"/>
              </w:rPr>
            </w:pPr>
          </w:p>
        </w:tc>
        <w:tc>
          <w:tcPr>
            <w:tcW w:w="440" w:type="dxa"/>
          </w:tcPr>
          <w:p w:rsidR="00D36C51" w:rsidRDefault="00786479" w:rsidP="001011CD">
            <w:pPr>
              <w:pStyle w:val="NoSpacing3"/>
              <w:rPr>
                <w:sz w:val="22"/>
                <w:szCs w:val="22"/>
              </w:rPr>
            </w:pPr>
            <w:r>
              <w:rPr>
                <w:sz w:val="22"/>
                <w:szCs w:val="22"/>
              </w:rPr>
              <w:t>11</w:t>
            </w:r>
          </w:p>
        </w:tc>
        <w:tc>
          <w:tcPr>
            <w:tcW w:w="7719" w:type="dxa"/>
          </w:tcPr>
          <w:p w:rsidR="00D36C51" w:rsidRDefault="00786479" w:rsidP="001011CD">
            <w:pPr>
              <w:pStyle w:val="Normal03"/>
              <w:rPr>
                <w:sz w:val="22"/>
                <w:szCs w:val="22"/>
              </w:rPr>
            </w:pPr>
            <w:r>
              <w:rPr>
                <w:b/>
                <w:bCs/>
                <w:sz w:val="22"/>
                <w:szCs w:val="22"/>
              </w:rPr>
              <w:t>Terms of payment</w:t>
            </w:r>
          </w:p>
          <w:p w:rsidR="00D36C51" w:rsidRPr="0094511B" w:rsidRDefault="00D36C51" w:rsidP="001011CD">
            <w:pPr>
              <w:pStyle w:val="Normal03"/>
              <w:rPr>
                <w:sz w:val="22"/>
                <w:szCs w:val="22"/>
              </w:rPr>
            </w:pPr>
          </w:p>
          <w:p w:rsidR="00D36C51" w:rsidRPr="0094511B" w:rsidRDefault="00786479" w:rsidP="001011CD">
            <w:pPr>
              <w:pStyle w:val="Normal03"/>
              <w:rPr>
                <w:sz w:val="22"/>
                <w:szCs w:val="22"/>
              </w:rPr>
            </w:pPr>
            <w:r w:rsidRPr="0094511B">
              <w:rPr>
                <w:sz w:val="22"/>
                <w:szCs w:val="22"/>
              </w:rPr>
              <w:t xml:space="preserve">Unless otherwise agreed, our payment terms are as follows: </w:t>
            </w:r>
          </w:p>
          <w:p w:rsidR="00D36C51" w:rsidRPr="0094511B" w:rsidRDefault="00D36C51" w:rsidP="001011CD">
            <w:pPr>
              <w:pStyle w:val="Normal03"/>
              <w:rPr>
                <w:sz w:val="22"/>
                <w:szCs w:val="22"/>
              </w:rPr>
            </w:pPr>
          </w:p>
          <w:p w:rsidR="00D36C51" w:rsidRPr="0094511B" w:rsidRDefault="00786479" w:rsidP="001011CD">
            <w:pPr>
              <w:pStyle w:val="Normal03"/>
              <w:ind w:left="517" w:hanging="425"/>
              <w:rPr>
                <w:sz w:val="22"/>
                <w:szCs w:val="22"/>
              </w:rPr>
            </w:pPr>
            <w:r w:rsidRPr="0094511B">
              <w:rPr>
                <w:sz w:val="22"/>
                <w:szCs w:val="22"/>
              </w:rPr>
              <w:t xml:space="preserve">• New policies: immediate payment on or before the inception date of the policy </w:t>
            </w:r>
          </w:p>
          <w:p w:rsidR="00D36C51" w:rsidRPr="0094511B" w:rsidRDefault="00786479" w:rsidP="001011CD">
            <w:pPr>
              <w:pStyle w:val="Normal03"/>
              <w:ind w:left="233" w:hanging="141"/>
              <w:rPr>
                <w:sz w:val="22"/>
                <w:szCs w:val="22"/>
              </w:rPr>
            </w:pPr>
            <w:r w:rsidRPr="0094511B">
              <w:rPr>
                <w:sz w:val="22"/>
                <w:szCs w:val="22"/>
              </w:rPr>
              <w:t>• Alterations to existing policies: immediate payment on or before the effective date of the change</w:t>
            </w:r>
          </w:p>
          <w:p w:rsidR="00D36C51" w:rsidRPr="0094511B" w:rsidRDefault="00786479" w:rsidP="001011CD">
            <w:pPr>
              <w:pStyle w:val="Normal03"/>
              <w:ind w:left="517" w:hanging="425"/>
              <w:rPr>
                <w:sz w:val="22"/>
                <w:szCs w:val="22"/>
              </w:rPr>
            </w:pPr>
            <w:r w:rsidRPr="0094511B">
              <w:rPr>
                <w:sz w:val="22"/>
                <w:szCs w:val="22"/>
              </w:rPr>
              <w:t xml:space="preserve">• Renewals: </w:t>
            </w:r>
            <w:r>
              <w:rPr>
                <w:sz w:val="22"/>
                <w:szCs w:val="22"/>
              </w:rPr>
              <w:t xml:space="preserve">payment </w:t>
            </w:r>
            <w:r w:rsidRPr="0094511B">
              <w:rPr>
                <w:sz w:val="22"/>
                <w:szCs w:val="22"/>
              </w:rPr>
              <w:t xml:space="preserve">due in full before the renewal date </w:t>
            </w:r>
          </w:p>
          <w:p w:rsidR="00D36C51" w:rsidRPr="0094511B" w:rsidRDefault="00D36C51" w:rsidP="001011CD">
            <w:pPr>
              <w:pStyle w:val="Normal03"/>
              <w:rPr>
                <w:sz w:val="22"/>
                <w:szCs w:val="22"/>
              </w:rPr>
            </w:pPr>
          </w:p>
          <w:p w:rsidR="00D36C51" w:rsidRDefault="00786479" w:rsidP="001011CD">
            <w:pPr>
              <w:pStyle w:val="Normal03"/>
              <w:rPr>
                <w:sz w:val="22"/>
                <w:szCs w:val="22"/>
              </w:rPr>
            </w:pPr>
            <w:r w:rsidRPr="0094511B">
              <w:rPr>
                <w:sz w:val="22"/>
                <w:szCs w:val="22"/>
              </w:rPr>
              <w:t>If payment is not received from you</w:t>
            </w:r>
            <w:r>
              <w:rPr>
                <w:sz w:val="22"/>
                <w:szCs w:val="22"/>
              </w:rPr>
              <w:t xml:space="preserve"> in accordance with the above</w:t>
            </w:r>
            <w:r w:rsidRPr="0094511B">
              <w:rPr>
                <w:sz w:val="22"/>
                <w:szCs w:val="22"/>
              </w:rPr>
              <w:t>, we, or your insurer may cancel or lapse the relevant policy/policies</w:t>
            </w:r>
            <w:r>
              <w:rPr>
                <w:sz w:val="22"/>
                <w:szCs w:val="22"/>
              </w:rPr>
              <w:t>. This</w:t>
            </w:r>
            <w:r w:rsidRPr="0094511B">
              <w:rPr>
                <w:sz w:val="22"/>
                <w:szCs w:val="22"/>
              </w:rPr>
              <w:t xml:space="preserve"> could mean that part or all of a claim may not be paid.  You may also be in breach of legally required insurance cover. When renewal is invited and the policy is paid by monthly direct debit, we will issue a notice to you. To ensure you are not left without cover, the absence of a response to this notice will be deemed as your consent to cov</w:t>
            </w:r>
            <w:r w:rsidR="006A32C5">
              <w:rPr>
                <w:sz w:val="22"/>
                <w:szCs w:val="22"/>
              </w:rPr>
              <w:t>er being renewed automatically.</w:t>
            </w:r>
          </w:p>
          <w:p w:rsidR="00D36C51" w:rsidRDefault="00D36C51" w:rsidP="001011CD">
            <w:pPr>
              <w:pStyle w:val="Normal03"/>
              <w:rPr>
                <w:sz w:val="22"/>
                <w:szCs w:val="22"/>
              </w:rPr>
            </w:pPr>
          </w:p>
          <w:p w:rsidR="00D36C51" w:rsidRDefault="00786479" w:rsidP="001011CD">
            <w:pPr>
              <w:pStyle w:val="Normal03"/>
              <w:rPr>
                <w:sz w:val="22"/>
                <w:szCs w:val="22"/>
              </w:rPr>
            </w:pPr>
            <w:r w:rsidRPr="0094511B">
              <w:rPr>
                <w:sz w:val="22"/>
                <w:szCs w:val="22"/>
              </w:rPr>
              <w:t xml:space="preserve">If you choose to pay for your insurance premium using a finance provider your details will be passed to them. We will provide you with a breakdown of the costs of your monthly instalments and </w:t>
            </w:r>
            <w:r>
              <w:rPr>
                <w:sz w:val="22"/>
                <w:szCs w:val="22"/>
              </w:rPr>
              <w:t>your finance provider will issue</w:t>
            </w:r>
            <w:r w:rsidRPr="0094511B">
              <w:rPr>
                <w:sz w:val="22"/>
                <w:szCs w:val="22"/>
              </w:rPr>
              <w:t xml:space="preserve"> a document outlining key features of their credit agreement</w:t>
            </w:r>
            <w:r>
              <w:rPr>
                <w:sz w:val="22"/>
                <w:szCs w:val="22"/>
              </w:rPr>
              <w:t>,</w:t>
            </w:r>
            <w:r w:rsidRPr="0094511B">
              <w:rPr>
                <w:sz w:val="22"/>
                <w:szCs w:val="22"/>
              </w:rPr>
              <w:t xml:space="preserve"> including any fees they apply and the cost of default charges</w:t>
            </w:r>
            <w:r>
              <w:rPr>
                <w:sz w:val="22"/>
                <w:szCs w:val="22"/>
              </w:rPr>
              <w:t>. I</w:t>
            </w:r>
            <w:r w:rsidRPr="0094511B">
              <w:rPr>
                <w:sz w:val="22"/>
                <w:szCs w:val="22"/>
              </w:rPr>
              <w:t xml:space="preserve">t is important that you take time to read this document and </w:t>
            </w:r>
            <w:r w:rsidRPr="005A0B3D">
              <w:rPr>
                <w:b/>
                <w:bCs/>
                <w:sz w:val="22"/>
                <w:szCs w:val="22"/>
              </w:rPr>
              <w:t>contact us if you do not receive it</w:t>
            </w:r>
            <w:r w:rsidRPr="0094511B">
              <w:rPr>
                <w:sz w:val="22"/>
                <w:szCs w:val="22"/>
              </w:rPr>
              <w:t>.</w:t>
            </w:r>
          </w:p>
          <w:p w:rsidR="00D36C51" w:rsidRDefault="00D36C51" w:rsidP="001011CD">
            <w:pPr>
              <w:pStyle w:val="Normal03"/>
              <w:rPr>
                <w:sz w:val="22"/>
                <w:szCs w:val="22"/>
              </w:rPr>
            </w:pPr>
          </w:p>
          <w:p w:rsidR="00D36C51" w:rsidRDefault="00786479" w:rsidP="001011CD">
            <w:pPr>
              <w:pStyle w:val="Normal03"/>
              <w:rPr>
                <w:sz w:val="22"/>
                <w:szCs w:val="22"/>
              </w:rPr>
            </w:pPr>
            <w:r w:rsidRPr="0094511B">
              <w:rPr>
                <w:sz w:val="22"/>
                <w:szCs w:val="22"/>
              </w:rPr>
              <w:t xml:space="preserve">If you have any queries or questions, either about the service provided by the finance provider or their terms and conditions you should </w:t>
            </w:r>
            <w:r>
              <w:rPr>
                <w:sz w:val="22"/>
                <w:szCs w:val="22"/>
              </w:rPr>
              <w:t xml:space="preserve">contact them </w:t>
            </w:r>
            <w:r w:rsidRPr="0094511B">
              <w:rPr>
                <w:sz w:val="22"/>
                <w:szCs w:val="22"/>
              </w:rPr>
              <w:t>in the first instance. Where your policy is paid via the finance provider and you choose to renew your cover, we will continue to pass your details to them. If any direct debit or other payment due in respect of any credit agreement you enter into to pay insurance premiums is not met when presented for payment</w:t>
            </w:r>
            <w:r>
              <w:rPr>
                <w:sz w:val="22"/>
                <w:szCs w:val="22"/>
              </w:rPr>
              <w:t>,</w:t>
            </w:r>
            <w:r w:rsidRPr="0094511B">
              <w:rPr>
                <w:sz w:val="22"/>
                <w:szCs w:val="22"/>
              </w:rPr>
              <w:t xml:space="preserve"> or if you end the credit agreement</w:t>
            </w:r>
            <w:r>
              <w:rPr>
                <w:sz w:val="22"/>
                <w:szCs w:val="22"/>
              </w:rPr>
              <w:t>,</w:t>
            </w:r>
            <w:r w:rsidRPr="0094511B">
              <w:rPr>
                <w:sz w:val="22"/>
                <w:szCs w:val="22"/>
              </w:rPr>
              <w:t xml:space="preserve"> we will be informed of </w:t>
            </w:r>
            <w:r>
              <w:rPr>
                <w:sz w:val="22"/>
                <w:szCs w:val="22"/>
              </w:rPr>
              <w:t>this</w:t>
            </w:r>
            <w:r w:rsidRPr="0094511B">
              <w:rPr>
                <w:sz w:val="22"/>
                <w:szCs w:val="22"/>
              </w:rPr>
              <w:t xml:space="preserve"> by the finance provider. In certain circumstances we may be contractually obliged by the finance provider to notify your insurer to cancel the policy. Where we are not contractually obliged to do so by the finance provider, if you do not make other arrangements with us to pay the insurance premiums you acknowledge and agree that we may, at any time after being informed of non-payment under the credit agreement, instruct the relevant insurer to cancel the insurance on your behalf and to collect any refund of premiums which may be made by the insurer and use this refund to offset the amount levied by the finance provider on the firm. If this amount is not sufficient to cover all our costs, we reserve the right to pursue any additional debt owed to the firm through due legal process.</w:t>
            </w:r>
          </w:p>
          <w:p w:rsidR="00D36C51" w:rsidRPr="00560A4B" w:rsidRDefault="00D36C51" w:rsidP="001011CD">
            <w:pPr>
              <w:pStyle w:val="NoSpacing3"/>
              <w:rPr>
                <w:sz w:val="22"/>
                <w:szCs w:val="22"/>
              </w:rPr>
            </w:pPr>
          </w:p>
        </w:tc>
      </w:tr>
    </w:tbl>
    <w:p w:rsidR="00950479" w:rsidRDefault="00786479">
      <w:pPr>
        <w:pStyle w:val="Normal03"/>
        <w:spacing w:after="160" w:line="259" w:lineRule="auto"/>
        <w:rPr>
          <w:sz w:val="22"/>
          <w:szCs w:val="22"/>
        </w:rPr>
      </w:pPr>
      <w:r>
        <w:rPr>
          <w:sz w:val="22"/>
          <w:szCs w:val="22"/>
        </w:rPr>
        <w:br w:type="page"/>
      </w:r>
    </w:p>
    <w:p w:rsidR="00BB1703" w:rsidRDefault="00BB1703">
      <w:pPr>
        <w:pStyle w:val="Normal03"/>
        <w:spacing w:after="160" w:line="259" w:lineRule="auto"/>
        <w:rPr>
          <w:sz w:val="22"/>
          <w:szCs w:val="22"/>
        </w:rPr>
      </w:pPr>
    </w:p>
    <w:tbl>
      <w:tblPr>
        <w:tblStyle w:val="TableGrid4"/>
        <w:tblpPr w:leftFromText="181" w:rightFromText="181" w:vertAnchor="page" w:horzAnchor="margin" w:tblpY="1243"/>
        <w:tblOverlap w:val="never"/>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8"/>
        <w:gridCol w:w="440"/>
        <w:gridCol w:w="7719"/>
      </w:tblGrid>
      <w:tr w:rsidR="0024378B" w:rsidTr="001011CD">
        <w:tc>
          <w:tcPr>
            <w:tcW w:w="2048" w:type="dxa"/>
          </w:tcPr>
          <w:p w:rsidR="000A53E0" w:rsidRDefault="000A53E0" w:rsidP="001011CD">
            <w:pPr>
              <w:pStyle w:val="NoSpacing3"/>
              <w:rPr>
                <w:i/>
                <w:iCs/>
                <w:color w:val="0070C0"/>
                <w:sz w:val="22"/>
                <w:szCs w:val="22"/>
              </w:rPr>
            </w:pPr>
          </w:p>
          <w:p w:rsidR="000A53E0" w:rsidRDefault="000A53E0" w:rsidP="001011CD">
            <w:pPr>
              <w:pStyle w:val="NoSpacing3"/>
              <w:rPr>
                <w:i/>
                <w:iCs/>
                <w:color w:val="0070C0"/>
                <w:sz w:val="22"/>
                <w:szCs w:val="22"/>
              </w:rPr>
            </w:pPr>
          </w:p>
          <w:p w:rsidR="000A53E0" w:rsidRDefault="000A53E0" w:rsidP="001011CD">
            <w:pPr>
              <w:pStyle w:val="NoSpacing3"/>
              <w:rPr>
                <w:i/>
                <w:iCs/>
                <w:color w:val="0070C0"/>
                <w:sz w:val="22"/>
                <w:szCs w:val="22"/>
              </w:rPr>
            </w:pPr>
          </w:p>
          <w:p w:rsidR="000A53E0" w:rsidRDefault="000A53E0" w:rsidP="001011CD">
            <w:pPr>
              <w:pStyle w:val="NoSpacing3"/>
              <w:rPr>
                <w:i/>
                <w:iCs/>
                <w:color w:val="0070C0"/>
                <w:sz w:val="22"/>
                <w:szCs w:val="22"/>
              </w:rPr>
            </w:pPr>
          </w:p>
          <w:p w:rsidR="00AF592A" w:rsidRDefault="00786479" w:rsidP="001011CD">
            <w:pPr>
              <w:pStyle w:val="NoSpacing3"/>
              <w:rPr>
                <w:i/>
                <w:iCs/>
                <w:color w:val="0070C0"/>
                <w:sz w:val="22"/>
                <w:szCs w:val="22"/>
              </w:rPr>
            </w:pPr>
            <w:r>
              <w:rPr>
                <w:i/>
                <w:iCs/>
                <w:color w:val="0070C0"/>
                <w:sz w:val="22"/>
                <w:szCs w:val="22"/>
              </w:rPr>
              <w:t>‘Credit providers carry out credit checks…’</w:t>
            </w:r>
          </w:p>
          <w:p w:rsidR="00AF592A" w:rsidRDefault="00AF592A" w:rsidP="001011CD">
            <w:pPr>
              <w:pStyle w:val="NoSpacing3"/>
              <w:rPr>
                <w:i/>
                <w:iCs/>
                <w:color w:val="0070C0"/>
                <w:sz w:val="22"/>
                <w:szCs w:val="22"/>
              </w:rPr>
            </w:pPr>
          </w:p>
          <w:p w:rsidR="00AF592A" w:rsidRDefault="00AF592A" w:rsidP="001011CD">
            <w:pPr>
              <w:pStyle w:val="NoSpacing3"/>
              <w:rPr>
                <w:i/>
                <w:iCs/>
                <w:color w:val="0070C0"/>
                <w:sz w:val="22"/>
                <w:szCs w:val="22"/>
              </w:rPr>
            </w:pPr>
          </w:p>
          <w:p w:rsidR="00AF592A" w:rsidRDefault="00786479" w:rsidP="001011CD">
            <w:pPr>
              <w:pStyle w:val="NoSpacing3"/>
              <w:rPr>
                <w:i/>
                <w:iCs/>
                <w:color w:val="0070C0"/>
                <w:sz w:val="22"/>
                <w:szCs w:val="22"/>
              </w:rPr>
            </w:pPr>
            <w:r>
              <w:rPr>
                <w:i/>
                <w:iCs/>
                <w:color w:val="0070C0"/>
                <w:sz w:val="22"/>
                <w:szCs w:val="22"/>
              </w:rPr>
              <w:t>‘Remember to read the information you receive from your credit provider carefully…’</w:t>
            </w:r>
          </w:p>
        </w:tc>
        <w:tc>
          <w:tcPr>
            <w:tcW w:w="440" w:type="dxa"/>
          </w:tcPr>
          <w:p w:rsidR="00AF592A" w:rsidRDefault="00AF592A" w:rsidP="001011CD">
            <w:pPr>
              <w:pStyle w:val="NoSpacing3"/>
              <w:rPr>
                <w:sz w:val="22"/>
                <w:szCs w:val="22"/>
              </w:rPr>
            </w:pPr>
          </w:p>
        </w:tc>
        <w:tc>
          <w:tcPr>
            <w:tcW w:w="7719" w:type="dxa"/>
          </w:tcPr>
          <w:p w:rsidR="00AF592A" w:rsidRDefault="00786479" w:rsidP="001011CD">
            <w:pPr>
              <w:pStyle w:val="Normal03"/>
              <w:rPr>
                <w:sz w:val="22"/>
                <w:szCs w:val="22"/>
              </w:rPr>
            </w:pPr>
            <w:r w:rsidRPr="0094511B">
              <w:rPr>
                <w:sz w:val="22"/>
                <w:szCs w:val="22"/>
              </w:rPr>
              <w:t>You will be responsible for paying any time on risk charge and putting in place any alternative insurance and/or payment arrangements you need. Upon receiving your acceptance to pay for insurance premiums through the finance provider, we will instruct them to proceed with your application for credit. This process</w:t>
            </w:r>
            <w:r>
              <w:rPr>
                <w:sz w:val="22"/>
                <w:szCs w:val="22"/>
              </w:rPr>
              <w:t xml:space="preserve"> </w:t>
            </w:r>
            <w:r w:rsidRPr="0094511B">
              <w:rPr>
                <w:sz w:val="22"/>
                <w:szCs w:val="22"/>
              </w:rPr>
              <w:t>involve</w:t>
            </w:r>
            <w:r>
              <w:rPr>
                <w:sz w:val="22"/>
                <w:szCs w:val="22"/>
              </w:rPr>
              <w:t>s</w:t>
            </w:r>
            <w:r w:rsidRPr="0094511B">
              <w:rPr>
                <w:sz w:val="22"/>
                <w:szCs w:val="22"/>
              </w:rPr>
              <w:t xml:space="preserve"> the </w:t>
            </w:r>
            <w:r>
              <w:rPr>
                <w:sz w:val="22"/>
                <w:szCs w:val="22"/>
              </w:rPr>
              <w:t xml:space="preserve">finance </w:t>
            </w:r>
            <w:r w:rsidRPr="0094511B">
              <w:rPr>
                <w:sz w:val="22"/>
                <w:szCs w:val="22"/>
              </w:rPr>
              <w:t xml:space="preserve">provider searching public information that a credit reference agency holds about you and any previous payment history you have with. The credit reference agency will add details of your search and your application to their record about you whether or not your application is successful. To use the finance </w:t>
            </w:r>
            <w:proofErr w:type="gramStart"/>
            <w:r w:rsidRPr="0094511B">
              <w:rPr>
                <w:sz w:val="22"/>
                <w:szCs w:val="22"/>
              </w:rPr>
              <w:t>providers</w:t>
            </w:r>
            <w:proofErr w:type="gramEnd"/>
            <w:r w:rsidRPr="0094511B">
              <w:rPr>
                <w:sz w:val="22"/>
                <w:szCs w:val="22"/>
              </w:rPr>
              <w:t xml:space="preserve"> facility, you must be resident in the UK, aged 18 years or over and hold a bank or building society current account which can support direct debit payments. Credit is available subject to status. Any payment we receive from you will be held by SISL, which pays insurers on our behalf</w:t>
            </w:r>
            <w:r>
              <w:rPr>
                <w:sz w:val="22"/>
                <w:szCs w:val="22"/>
              </w:rPr>
              <w:t xml:space="preserve">, </w:t>
            </w:r>
            <w:r w:rsidRPr="0094511B">
              <w:rPr>
                <w:sz w:val="22"/>
                <w:szCs w:val="22"/>
              </w:rPr>
              <w:t>in a Non Statutory Client Trust Bank Account held with Barclays Bank. In some cases, the payment we receive will be held on behalf of the provider with whom we arrange your policy as their agent. This means that any payment you make to us will be regarded as having been paid to the provider.  This is known as risk transfer. By operating a Non Statutory Trust SISL is permitted to, and may</w:t>
            </w:r>
            <w:r>
              <w:rPr>
                <w:sz w:val="22"/>
                <w:szCs w:val="22"/>
              </w:rPr>
              <w:t>,</w:t>
            </w:r>
            <w:r w:rsidRPr="0094511B">
              <w:rPr>
                <w:sz w:val="22"/>
                <w:szCs w:val="22"/>
              </w:rPr>
              <w:t xml:space="preserve"> use such monies to cross fund </w:t>
            </w:r>
            <w:r>
              <w:rPr>
                <w:sz w:val="22"/>
                <w:szCs w:val="22"/>
              </w:rPr>
              <w:t>customers</w:t>
            </w:r>
            <w:r w:rsidRPr="0094511B">
              <w:rPr>
                <w:sz w:val="22"/>
                <w:szCs w:val="22"/>
              </w:rPr>
              <w:t xml:space="preserve"> premiums and claims.</w:t>
            </w:r>
          </w:p>
          <w:p w:rsidR="00AF592A" w:rsidRPr="0094511B" w:rsidRDefault="00AF592A" w:rsidP="001011CD">
            <w:pPr>
              <w:pStyle w:val="Normal03"/>
              <w:rPr>
                <w:sz w:val="22"/>
                <w:szCs w:val="22"/>
              </w:rPr>
            </w:pPr>
          </w:p>
          <w:p w:rsidR="00AF592A" w:rsidRPr="00CA2B8E" w:rsidRDefault="00786479" w:rsidP="001011CD">
            <w:pPr>
              <w:pStyle w:val="Normal03"/>
              <w:rPr>
                <w:b/>
                <w:bCs/>
                <w:sz w:val="22"/>
                <w:szCs w:val="22"/>
              </w:rPr>
            </w:pPr>
            <w:r w:rsidRPr="00CA2B8E">
              <w:rPr>
                <w:b/>
                <w:bCs/>
                <w:sz w:val="22"/>
                <w:szCs w:val="22"/>
              </w:rPr>
              <w:t>Please make all cheques payable to “Saffron Insurance Services Ltd” unless we advise you otherwise.</w:t>
            </w:r>
          </w:p>
          <w:p w:rsidR="00AF592A" w:rsidRDefault="00AF592A" w:rsidP="001011CD">
            <w:pPr>
              <w:pStyle w:val="Normal03"/>
              <w:rPr>
                <w:sz w:val="22"/>
                <w:szCs w:val="22"/>
              </w:rPr>
            </w:pPr>
          </w:p>
          <w:p w:rsidR="00AF592A" w:rsidRDefault="00786479" w:rsidP="001011CD">
            <w:pPr>
              <w:pStyle w:val="Normal03"/>
              <w:rPr>
                <w:sz w:val="22"/>
                <w:szCs w:val="22"/>
              </w:rPr>
            </w:pPr>
            <w:r w:rsidRPr="0094511B">
              <w:rPr>
                <w:sz w:val="22"/>
                <w:szCs w:val="22"/>
              </w:rPr>
              <w:t>By instructing us to place insurance on your behalf you give your informed consent to these Client Money procedures. If there are any matters which you do not understand, or do not accept, you should discuss them with us before proceeding. We may pass the money you pay us to another intermediary. We will only do this where it is a necessary part of the process of arranging cover for you. Where this includes intermediaries outside the UK, the legal and regulatory regime may be different from that of the UK. In the event of the intermediary failing</w:t>
            </w:r>
            <w:r>
              <w:rPr>
                <w:sz w:val="22"/>
                <w:szCs w:val="22"/>
              </w:rPr>
              <w:t>,</w:t>
            </w:r>
            <w:r w:rsidRPr="0094511B">
              <w:rPr>
                <w:sz w:val="22"/>
                <w:szCs w:val="22"/>
              </w:rPr>
              <w:t xml:space="preserve"> money may be treated differently than if it was held by an intermediary in the UK. You may notify us if you do not wish your money to be passed to a person in a particular jurisdiction. No interest will be payable to clients in respect of the client account.  Any interest earned will </w:t>
            </w:r>
            <w:r w:rsidR="006A32C5">
              <w:rPr>
                <w:sz w:val="22"/>
                <w:szCs w:val="22"/>
              </w:rPr>
              <w:t>remain in the ownership of SISL.</w:t>
            </w:r>
            <w:r w:rsidRPr="0094511B">
              <w:rPr>
                <w:sz w:val="22"/>
                <w:szCs w:val="22"/>
              </w:rPr>
              <w:t xml:space="preserve"> </w:t>
            </w:r>
          </w:p>
          <w:p w:rsidR="00AF592A" w:rsidRPr="002C6391" w:rsidRDefault="00AF592A" w:rsidP="001011CD">
            <w:pPr>
              <w:pStyle w:val="Normal03"/>
              <w:rPr>
                <w:color w:val="0070C0"/>
                <w:sz w:val="22"/>
                <w:szCs w:val="22"/>
              </w:rPr>
            </w:pPr>
          </w:p>
        </w:tc>
      </w:tr>
    </w:tbl>
    <w:p w:rsidR="00AF592A" w:rsidRPr="006446C9" w:rsidRDefault="00AF592A" w:rsidP="003B4218">
      <w:pPr>
        <w:pStyle w:val="Normal03"/>
        <w:spacing w:after="160" w:line="120" w:lineRule="auto"/>
        <w:rPr>
          <w:sz w:val="12"/>
          <w:szCs w:val="12"/>
        </w:rPr>
      </w:pPr>
    </w:p>
    <w:tbl>
      <w:tblPr>
        <w:tblStyle w:val="TableGrid4"/>
        <w:tblpPr w:leftFromText="181" w:rightFromText="181" w:vertAnchor="page" w:horzAnchor="margin" w:tblpY="10377"/>
        <w:tblOverlap w:val="never"/>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8"/>
        <w:gridCol w:w="440"/>
        <w:gridCol w:w="7719"/>
      </w:tblGrid>
      <w:tr w:rsidR="0024378B" w:rsidTr="001011CD">
        <w:tc>
          <w:tcPr>
            <w:tcW w:w="2048" w:type="dxa"/>
          </w:tcPr>
          <w:p w:rsidR="00950479" w:rsidRPr="00807849" w:rsidRDefault="00950479" w:rsidP="001011CD">
            <w:pPr>
              <w:pStyle w:val="NoSpacing3"/>
              <w:rPr>
                <w:i/>
                <w:iCs/>
                <w:sz w:val="22"/>
                <w:szCs w:val="22"/>
              </w:rPr>
            </w:pPr>
          </w:p>
        </w:tc>
        <w:tc>
          <w:tcPr>
            <w:tcW w:w="440" w:type="dxa"/>
          </w:tcPr>
          <w:p w:rsidR="00950479" w:rsidRDefault="00786479" w:rsidP="001011CD">
            <w:pPr>
              <w:pStyle w:val="NoSpacing3"/>
              <w:rPr>
                <w:sz w:val="22"/>
                <w:szCs w:val="22"/>
              </w:rPr>
            </w:pPr>
            <w:r>
              <w:rPr>
                <w:sz w:val="22"/>
                <w:szCs w:val="22"/>
              </w:rPr>
              <w:t>12</w:t>
            </w:r>
          </w:p>
        </w:tc>
        <w:tc>
          <w:tcPr>
            <w:tcW w:w="7719" w:type="dxa"/>
          </w:tcPr>
          <w:p w:rsidR="00950479" w:rsidRDefault="00786479" w:rsidP="001011CD">
            <w:pPr>
              <w:pStyle w:val="Normal03"/>
              <w:rPr>
                <w:sz w:val="22"/>
                <w:szCs w:val="22"/>
              </w:rPr>
            </w:pPr>
            <w:r>
              <w:rPr>
                <w:b/>
                <w:bCs/>
                <w:sz w:val="22"/>
                <w:szCs w:val="22"/>
              </w:rPr>
              <w:t>Speaking to others who act on your behalf</w:t>
            </w:r>
          </w:p>
          <w:p w:rsidR="00950479" w:rsidRDefault="00950479" w:rsidP="001011CD">
            <w:pPr>
              <w:pStyle w:val="Normal03"/>
              <w:rPr>
                <w:sz w:val="22"/>
                <w:szCs w:val="22"/>
              </w:rPr>
            </w:pPr>
          </w:p>
          <w:p w:rsidR="00950479" w:rsidRDefault="00786479" w:rsidP="001011CD">
            <w:pPr>
              <w:pStyle w:val="Normal03"/>
              <w:rPr>
                <w:sz w:val="22"/>
                <w:szCs w:val="22"/>
              </w:rPr>
            </w:pPr>
            <w:r w:rsidRPr="00297B8C">
              <w:rPr>
                <w:sz w:val="22"/>
                <w:szCs w:val="22"/>
              </w:rPr>
              <w:t xml:space="preserve">Whilst it is our intention to make managing insurance flexible and convenient, in order to protect the confidentiality of your data, information will not be gathered from or shared with third parties (other than the insurer or other service providers necessary for the purposes of arranging and administering your insurance) who </w:t>
            </w:r>
            <w:r>
              <w:rPr>
                <w:sz w:val="22"/>
                <w:szCs w:val="22"/>
              </w:rPr>
              <w:t>are</w:t>
            </w:r>
            <w:r w:rsidRPr="00297B8C">
              <w:rPr>
                <w:sz w:val="22"/>
                <w:szCs w:val="22"/>
              </w:rPr>
              <w:t xml:space="preserve"> not named as an insured person on the policy, unless prior authorisation has been received from an insured person. This includes all activities relating to the arranging and administration of your policy, such as quotations, amendments, claims, complaints and the cancellation of the policy. If at any time you only want us to deal with you, or specific named parties, please contact us to let us know immediately and we will update our records. We reserve the right </w:t>
            </w:r>
            <w:r>
              <w:rPr>
                <w:sz w:val="22"/>
                <w:szCs w:val="22"/>
              </w:rPr>
              <w:t xml:space="preserve">to </w:t>
            </w:r>
            <w:r w:rsidRPr="00297B8C">
              <w:rPr>
                <w:sz w:val="22"/>
                <w:szCs w:val="22"/>
              </w:rPr>
              <w:t xml:space="preserve">seek verification that a third party contacting us on behalf of a policyholder has the necessary authorisation where this is not noted on our records. If we are required to make a disclosure to statutory authorities or in the public interest, this will be conducted in accordance with all relevant current legislation. </w:t>
            </w:r>
          </w:p>
          <w:p w:rsidR="00950479" w:rsidRPr="00560A4B" w:rsidRDefault="00950479" w:rsidP="001011CD">
            <w:pPr>
              <w:pStyle w:val="NoSpacing3"/>
              <w:rPr>
                <w:sz w:val="22"/>
                <w:szCs w:val="22"/>
              </w:rPr>
            </w:pPr>
          </w:p>
        </w:tc>
      </w:tr>
    </w:tbl>
    <w:p w:rsidR="003B4218" w:rsidRDefault="00786479">
      <w:pPr>
        <w:pStyle w:val="Normal03"/>
        <w:spacing w:after="160" w:line="259" w:lineRule="auto"/>
        <w:rPr>
          <w:sz w:val="22"/>
          <w:szCs w:val="22"/>
        </w:rPr>
      </w:pPr>
      <w:r>
        <w:rPr>
          <w:sz w:val="22"/>
          <w:szCs w:val="22"/>
        </w:rPr>
        <w:br w:type="page"/>
      </w:r>
    </w:p>
    <w:p w:rsidR="00903D8F" w:rsidRDefault="00903D8F">
      <w:pPr>
        <w:pStyle w:val="Normal03"/>
        <w:spacing w:after="160" w:line="259" w:lineRule="auto"/>
        <w:rPr>
          <w:sz w:val="22"/>
          <w:szCs w:val="22"/>
        </w:rPr>
      </w:pPr>
    </w:p>
    <w:tbl>
      <w:tblPr>
        <w:tblStyle w:val="TableGrid4"/>
        <w:tblpPr w:leftFromText="181" w:rightFromText="181" w:vertAnchor="page" w:horzAnchor="margin" w:tblpY="1243"/>
        <w:tblOverlap w:val="never"/>
        <w:tblW w:w="10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9"/>
        <w:gridCol w:w="440"/>
        <w:gridCol w:w="7723"/>
      </w:tblGrid>
      <w:tr w:rsidR="0024378B" w:rsidTr="001011CD">
        <w:tc>
          <w:tcPr>
            <w:tcW w:w="2048" w:type="dxa"/>
          </w:tcPr>
          <w:p w:rsidR="00903D8F" w:rsidRDefault="00903D8F" w:rsidP="001011CD">
            <w:pPr>
              <w:pStyle w:val="NoSpacing3"/>
              <w:rPr>
                <w:i/>
                <w:iCs/>
                <w:color w:val="0070C0"/>
                <w:sz w:val="22"/>
                <w:szCs w:val="22"/>
              </w:rPr>
            </w:pPr>
          </w:p>
        </w:tc>
        <w:tc>
          <w:tcPr>
            <w:tcW w:w="440" w:type="dxa"/>
          </w:tcPr>
          <w:p w:rsidR="00903D8F" w:rsidRDefault="00786479" w:rsidP="001011CD">
            <w:pPr>
              <w:pStyle w:val="NoSpacing3"/>
              <w:rPr>
                <w:sz w:val="22"/>
                <w:szCs w:val="22"/>
              </w:rPr>
            </w:pPr>
            <w:r>
              <w:rPr>
                <w:sz w:val="22"/>
                <w:szCs w:val="22"/>
              </w:rPr>
              <w:t>13</w:t>
            </w:r>
          </w:p>
        </w:tc>
        <w:tc>
          <w:tcPr>
            <w:tcW w:w="7719" w:type="dxa"/>
          </w:tcPr>
          <w:p w:rsidR="00903D8F" w:rsidRDefault="00786479" w:rsidP="001011CD">
            <w:pPr>
              <w:pStyle w:val="NoSpacing3"/>
              <w:rPr>
                <w:b/>
                <w:bCs/>
                <w:color w:val="000000"/>
                <w:sz w:val="22"/>
                <w:szCs w:val="22"/>
              </w:rPr>
            </w:pPr>
            <w:r>
              <w:rPr>
                <w:b/>
                <w:bCs/>
                <w:color w:val="000000"/>
                <w:sz w:val="22"/>
                <w:szCs w:val="22"/>
              </w:rPr>
              <w:t>Financial Crime</w:t>
            </w:r>
          </w:p>
          <w:p w:rsidR="00903D8F" w:rsidRDefault="00903D8F" w:rsidP="001011CD">
            <w:pPr>
              <w:pStyle w:val="NoSpacing3"/>
              <w:rPr>
                <w:b/>
                <w:bCs/>
                <w:color w:val="000000"/>
                <w:sz w:val="22"/>
                <w:szCs w:val="22"/>
              </w:rPr>
            </w:pPr>
          </w:p>
          <w:p w:rsidR="00903D8F" w:rsidRPr="008876DF" w:rsidRDefault="00786479" w:rsidP="001011CD">
            <w:pPr>
              <w:pStyle w:val="Normal03"/>
              <w:rPr>
                <w:rFonts w:cs="Calibri"/>
                <w:bCs/>
                <w:sz w:val="22"/>
                <w:szCs w:val="22"/>
              </w:rPr>
            </w:pPr>
            <w:r w:rsidRPr="008876DF">
              <w:rPr>
                <w:rFonts w:cs="Calibri"/>
                <w:bCs/>
                <w:sz w:val="22"/>
                <w:szCs w:val="22"/>
              </w:rPr>
              <w:t>In providing our services to you, we will not engage in any activity which would breach any applicable financial crime law, statute or regulation.  These include, but are not limited to, those relating to financial and economic sanctions, the facilitation of tax evasion, anti-bribery and corruption, anti-money laundering and/or combatting the financing of terrorism.</w:t>
            </w:r>
            <w:r>
              <w:rPr>
                <w:rFonts w:cs="Calibri"/>
                <w:bCs/>
                <w:sz w:val="22"/>
                <w:szCs w:val="22"/>
              </w:rPr>
              <w:t xml:space="preserve"> We are required to obtain information about you and conduct checks accordingly. </w:t>
            </w:r>
          </w:p>
          <w:p w:rsidR="00903D8F" w:rsidRDefault="00903D8F" w:rsidP="001011CD">
            <w:pPr>
              <w:pStyle w:val="NoSpacing3"/>
              <w:rPr>
                <w:b/>
                <w:bCs/>
                <w:color w:val="000000"/>
                <w:sz w:val="22"/>
                <w:szCs w:val="22"/>
              </w:rPr>
            </w:pPr>
          </w:p>
          <w:p w:rsidR="00903D8F" w:rsidRPr="00903D8F" w:rsidRDefault="00786479" w:rsidP="001011CD">
            <w:pPr>
              <w:pStyle w:val="Normal03"/>
              <w:rPr>
                <w:b/>
                <w:bCs/>
                <w:color w:val="000000"/>
                <w:sz w:val="22"/>
                <w:szCs w:val="22"/>
              </w:rPr>
            </w:pPr>
            <w:r w:rsidRPr="008876DF">
              <w:rPr>
                <w:rFonts w:cs="Calibri"/>
                <w:bCs/>
                <w:sz w:val="22"/>
                <w:szCs w:val="22"/>
              </w:rPr>
              <w:t>We will not arrange any insurance or benefit or pay any claim which may result in us breaching any such laws, statutes or regulations.  Where we reasonably believe that it is necessary or desirable, we may take certain actions including, but not limited to, ceasing to provide services to you</w:t>
            </w:r>
            <w:r>
              <w:rPr>
                <w:rFonts w:cs="Calibri"/>
                <w:bCs/>
                <w:sz w:val="22"/>
                <w:szCs w:val="22"/>
              </w:rPr>
              <w:t xml:space="preserve"> </w:t>
            </w:r>
            <w:r w:rsidRPr="008876DF">
              <w:rPr>
                <w:rFonts w:cs="Calibri"/>
                <w:bCs/>
                <w:sz w:val="22"/>
                <w:szCs w:val="22"/>
              </w:rPr>
              <w:t>or passing on your details to relevant authorities or regulators.  Where we reasonably believe that we are prohibited from doing so, we will not disclose the fact that we have taken such actions against you.</w:t>
            </w:r>
          </w:p>
        </w:tc>
      </w:tr>
      <w:tr w:rsidR="0024378B" w:rsidTr="001011CD">
        <w:tc>
          <w:tcPr>
            <w:tcW w:w="2048" w:type="dxa"/>
          </w:tcPr>
          <w:p w:rsidR="00903D8F" w:rsidRDefault="00903D8F" w:rsidP="001011CD">
            <w:pPr>
              <w:pStyle w:val="NoSpacing3"/>
              <w:rPr>
                <w:i/>
                <w:iCs/>
                <w:color w:val="0070C0"/>
                <w:sz w:val="22"/>
                <w:szCs w:val="22"/>
              </w:rPr>
            </w:pPr>
          </w:p>
        </w:tc>
        <w:tc>
          <w:tcPr>
            <w:tcW w:w="440" w:type="dxa"/>
          </w:tcPr>
          <w:p w:rsidR="00903D8F" w:rsidRDefault="00903D8F" w:rsidP="001011CD">
            <w:pPr>
              <w:pStyle w:val="NoSpacing3"/>
              <w:rPr>
                <w:sz w:val="22"/>
                <w:szCs w:val="22"/>
              </w:rPr>
            </w:pPr>
          </w:p>
        </w:tc>
        <w:tc>
          <w:tcPr>
            <w:tcW w:w="7719" w:type="dxa"/>
          </w:tcPr>
          <w:p w:rsidR="00903D8F" w:rsidRPr="00E6448C" w:rsidRDefault="00903D8F" w:rsidP="001011CD">
            <w:pPr>
              <w:pStyle w:val="NoSpacing3"/>
              <w:rPr>
                <w:b/>
                <w:bCs/>
                <w:color w:val="000000"/>
                <w:sz w:val="22"/>
                <w:szCs w:val="22"/>
              </w:rPr>
            </w:pPr>
          </w:p>
        </w:tc>
      </w:tr>
      <w:tr w:rsidR="0024378B" w:rsidTr="001011CD">
        <w:tc>
          <w:tcPr>
            <w:tcW w:w="2048" w:type="dxa"/>
          </w:tcPr>
          <w:p w:rsidR="000D7FF1" w:rsidRDefault="000D7FF1" w:rsidP="001011CD">
            <w:pPr>
              <w:pStyle w:val="NoSpacing3"/>
              <w:rPr>
                <w:i/>
                <w:iCs/>
                <w:color w:val="0070C0"/>
                <w:sz w:val="22"/>
                <w:szCs w:val="22"/>
              </w:rPr>
            </w:pPr>
          </w:p>
          <w:p w:rsidR="000D7FF1" w:rsidRDefault="000D7FF1" w:rsidP="001011CD">
            <w:pPr>
              <w:pStyle w:val="NoSpacing3"/>
              <w:rPr>
                <w:i/>
                <w:iCs/>
                <w:color w:val="0070C0"/>
                <w:sz w:val="22"/>
                <w:szCs w:val="22"/>
              </w:rPr>
            </w:pPr>
          </w:p>
          <w:p w:rsidR="000D7FF1" w:rsidRDefault="00786479" w:rsidP="001011CD">
            <w:pPr>
              <w:pStyle w:val="NoSpacing3"/>
              <w:rPr>
                <w:i/>
                <w:iCs/>
                <w:color w:val="0070C0"/>
                <w:sz w:val="22"/>
                <w:szCs w:val="22"/>
              </w:rPr>
            </w:pPr>
            <w:r w:rsidRPr="008D6543">
              <w:rPr>
                <w:i/>
                <w:iCs/>
                <w:color w:val="0070C0"/>
                <w:sz w:val="22"/>
                <w:szCs w:val="22"/>
              </w:rPr>
              <w:t>‘We hope you never have cause to complain… but if you do…’</w:t>
            </w:r>
          </w:p>
          <w:p w:rsidR="00950479" w:rsidRDefault="00950479" w:rsidP="001011CD">
            <w:pPr>
              <w:pStyle w:val="NoSpacing3"/>
              <w:rPr>
                <w:i/>
                <w:iCs/>
                <w:color w:val="0070C0"/>
                <w:sz w:val="22"/>
                <w:szCs w:val="22"/>
              </w:rPr>
            </w:pPr>
          </w:p>
          <w:p w:rsidR="000D7FF1" w:rsidRDefault="000D7FF1" w:rsidP="001011CD">
            <w:pPr>
              <w:pStyle w:val="NoSpacing3"/>
              <w:rPr>
                <w:i/>
                <w:iCs/>
                <w:color w:val="0070C0"/>
                <w:sz w:val="22"/>
                <w:szCs w:val="22"/>
              </w:rPr>
            </w:pPr>
          </w:p>
          <w:p w:rsidR="000D7FF1" w:rsidRDefault="000D7FF1" w:rsidP="001011CD">
            <w:pPr>
              <w:pStyle w:val="NoSpacing3"/>
              <w:rPr>
                <w:i/>
                <w:iCs/>
                <w:color w:val="0070C0"/>
                <w:sz w:val="22"/>
                <w:szCs w:val="22"/>
              </w:rPr>
            </w:pPr>
          </w:p>
          <w:p w:rsidR="000D7FF1" w:rsidRDefault="000D7FF1" w:rsidP="001011CD">
            <w:pPr>
              <w:pStyle w:val="NoSpacing3"/>
              <w:rPr>
                <w:i/>
                <w:iCs/>
                <w:color w:val="0070C0"/>
                <w:sz w:val="22"/>
                <w:szCs w:val="22"/>
              </w:rPr>
            </w:pPr>
          </w:p>
          <w:p w:rsidR="000D7FF1" w:rsidRDefault="000D7FF1" w:rsidP="001011CD">
            <w:pPr>
              <w:pStyle w:val="NoSpacing3"/>
              <w:rPr>
                <w:i/>
                <w:iCs/>
                <w:color w:val="0070C0"/>
                <w:sz w:val="22"/>
                <w:szCs w:val="22"/>
              </w:rPr>
            </w:pPr>
          </w:p>
          <w:p w:rsidR="000D7FF1" w:rsidRDefault="000D7FF1" w:rsidP="001011CD">
            <w:pPr>
              <w:pStyle w:val="NoSpacing3"/>
              <w:rPr>
                <w:i/>
                <w:iCs/>
                <w:color w:val="0070C0"/>
                <w:sz w:val="22"/>
                <w:szCs w:val="22"/>
              </w:rPr>
            </w:pPr>
          </w:p>
          <w:p w:rsidR="000D7FF1" w:rsidRDefault="000D7FF1" w:rsidP="001011CD">
            <w:pPr>
              <w:pStyle w:val="NoSpacing3"/>
              <w:rPr>
                <w:i/>
                <w:iCs/>
                <w:color w:val="0070C0"/>
                <w:sz w:val="22"/>
                <w:szCs w:val="22"/>
              </w:rPr>
            </w:pPr>
          </w:p>
          <w:p w:rsidR="000D7FF1" w:rsidRDefault="000D7FF1" w:rsidP="001011CD">
            <w:pPr>
              <w:pStyle w:val="NoSpacing3"/>
              <w:rPr>
                <w:i/>
                <w:iCs/>
                <w:color w:val="0070C0"/>
                <w:sz w:val="22"/>
                <w:szCs w:val="22"/>
              </w:rPr>
            </w:pPr>
          </w:p>
          <w:p w:rsidR="000D7FF1" w:rsidRDefault="000D7FF1" w:rsidP="001011CD">
            <w:pPr>
              <w:pStyle w:val="NoSpacing3"/>
              <w:rPr>
                <w:i/>
                <w:iCs/>
                <w:color w:val="0070C0"/>
                <w:sz w:val="22"/>
                <w:szCs w:val="22"/>
              </w:rPr>
            </w:pPr>
          </w:p>
          <w:p w:rsidR="000D7FF1" w:rsidRDefault="000D7FF1" w:rsidP="001011CD">
            <w:pPr>
              <w:pStyle w:val="NoSpacing3"/>
              <w:rPr>
                <w:i/>
                <w:iCs/>
                <w:color w:val="0070C0"/>
                <w:sz w:val="22"/>
                <w:szCs w:val="22"/>
              </w:rPr>
            </w:pPr>
          </w:p>
          <w:p w:rsidR="000D7FF1" w:rsidRDefault="000D7FF1" w:rsidP="001011CD">
            <w:pPr>
              <w:pStyle w:val="NoSpacing3"/>
              <w:rPr>
                <w:i/>
                <w:iCs/>
                <w:color w:val="0070C0"/>
                <w:sz w:val="22"/>
                <w:szCs w:val="22"/>
              </w:rPr>
            </w:pPr>
          </w:p>
          <w:p w:rsidR="000D7FF1" w:rsidRDefault="000D7FF1" w:rsidP="001011CD">
            <w:pPr>
              <w:pStyle w:val="NoSpacing3"/>
              <w:rPr>
                <w:i/>
                <w:iCs/>
                <w:color w:val="0070C0"/>
                <w:sz w:val="22"/>
                <w:szCs w:val="22"/>
              </w:rPr>
            </w:pPr>
          </w:p>
          <w:p w:rsidR="000D7FF1" w:rsidRDefault="000D7FF1" w:rsidP="001011CD">
            <w:pPr>
              <w:pStyle w:val="NoSpacing3"/>
              <w:rPr>
                <w:i/>
                <w:iCs/>
                <w:color w:val="0070C0"/>
                <w:sz w:val="22"/>
                <w:szCs w:val="22"/>
              </w:rPr>
            </w:pPr>
          </w:p>
          <w:p w:rsidR="000D7FF1" w:rsidRDefault="000D7FF1" w:rsidP="001011CD">
            <w:pPr>
              <w:pStyle w:val="NoSpacing3"/>
              <w:rPr>
                <w:i/>
                <w:iCs/>
                <w:color w:val="0070C0"/>
                <w:sz w:val="22"/>
                <w:szCs w:val="22"/>
              </w:rPr>
            </w:pPr>
          </w:p>
          <w:p w:rsidR="000D7FF1" w:rsidRDefault="000D7FF1" w:rsidP="001011CD">
            <w:pPr>
              <w:pStyle w:val="NoSpacing3"/>
              <w:rPr>
                <w:i/>
                <w:iCs/>
                <w:color w:val="0070C0"/>
                <w:sz w:val="22"/>
                <w:szCs w:val="22"/>
              </w:rPr>
            </w:pPr>
          </w:p>
          <w:p w:rsidR="000D7FF1" w:rsidRDefault="000D7FF1" w:rsidP="001011CD">
            <w:pPr>
              <w:pStyle w:val="NoSpacing3"/>
              <w:rPr>
                <w:i/>
                <w:iCs/>
                <w:color w:val="0070C0"/>
                <w:sz w:val="22"/>
                <w:szCs w:val="22"/>
              </w:rPr>
            </w:pPr>
          </w:p>
          <w:p w:rsidR="000D7FF1" w:rsidRDefault="000D7FF1" w:rsidP="001011CD">
            <w:pPr>
              <w:pStyle w:val="NoSpacing3"/>
              <w:rPr>
                <w:i/>
                <w:iCs/>
                <w:color w:val="0070C0"/>
                <w:sz w:val="22"/>
                <w:szCs w:val="22"/>
              </w:rPr>
            </w:pPr>
          </w:p>
          <w:p w:rsidR="000D7FF1" w:rsidRDefault="000D7FF1" w:rsidP="001011CD">
            <w:pPr>
              <w:pStyle w:val="NoSpacing3"/>
              <w:rPr>
                <w:i/>
                <w:iCs/>
                <w:color w:val="0070C0"/>
                <w:sz w:val="22"/>
                <w:szCs w:val="22"/>
              </w:rPr>
            </w:pPr>
          </w:p>
          <w:p w:rsidR="000D7FF1" w:rsidRDefault="000D7FF1" w:rsidP="001011CD">
            <w:pPr>
              <w:pStyle w:val="NoSpacing3"/>
              <w:rPr>
                <w:i/>
                <w:iCs/>
                <w:color w:val="0070C0"/>
                <w:sz w:val="22"/>
                <w:szCs w:val="22"/>
              </w:rPr>
            </w:pPr>
          </w:p>
          <w:p w:rsidR="000D7FF1" w:rsidRDefault="000D7FF1" w:rsidP="001011CD">
            <w:pPr>
              <w:pStyle w:val="NoSpacing3"/>
              <w:rPr>
                <w:i/>
                <w:iCs/>
                <w:color w:val="0070C0"/>
                <w:sz w:val="22"/>
                <w:szCs w:val="22"/>
              </w:rPr>
            </w:pPr>
          </w:p>
          <w:p w:rsidR="000D7FF1" w:rsidRDefault="00786479" w:rsidP="001011CD">
            <w:pPr>
              <w:pStyle w:val="NoSpacing3"/>
              <w:rPr>
                <w:i/>
                <w:iCs/>
                <w:color w:val="0070C0"/>
                <w:sz w:val="22"/>
                <w:szCs w:val="22"/>
              </w:rPr>
            </w:pPr>
            <w:r w:rsidRPr="00D737C4">
              <w:rPr>
                <w:i/>
                <w:iCs/>
                <w:color w:val="0070C0"/>
                <w:sz w:val="22"/>
                <w:szCs w:val="22"/>
              </w:rPr>
              <w:t>‘If you a</w:t>
            </w:r>
            <w:r>
              <w:rPr>
                <w:i/>
                <w:iCs/>
                <w:color w:val="0070C0"/>
                <w:sz w:val="22"/>
                <w:szCs w:val="22"/>
              </w:rPr>
              <w:t>re</w:t>
            </w:r>
            <w:r w:rsidRPr="00D737C4">
              <w:rPr>
                <w:i/>
                <w:iCs/>
                <w:color w:val="0070C0"/>
                <w:sz w:val="22"/>
                <w:szCs w:val="22"/>
              </w:rPr>
              <w:t xml:space="preserve"> unhappy with our decision…’</w:t>
            </w:r>
          </w:p>
        </w:tc>
        <w:tc>
          <w:tcPr>
            <w:tcW w:w="440" w:type="dxa"/>
          </w:tcPr>
          <w:p w:rsidR="00950479" w:rsidRDefault="00786479" w:rsidP="001011CD">
            <w:pPr>
              <w:pStyle w:val="NoSpacing3"/>
              <w:rPr>
                <w:sz w:val="22"/>
                <w:szCs w:val="22"/>
              </w:rPr>
            </w:pPr>
            <w:r>
              <w:rPr>
                <w:sz w:val="22"/>
                <w:szCs w:val="22"/>
              </w:rPr>
              <w:t>14</w:t>
            </w:r>
          </w:p>
        </w:tc>
        <w:tc>
          <w:tcPr>
            <w:tcW w:w="7719" w:type="dxa"/>
          </w:tcPr>
          <w:p w:rsidR="000D7FF1" w:rsidRPr="00E6448C" w:rsidRDefault="00786479" w:rsidP="001011CD">
            <w:pPr>
              <w:pStyle w:val="NoSpacing3"/>
              <w:rPr>
                <w:b/>
                <w:bCs/>
                <w:color w:val="000000"/>
                <w:sz w:val="22"/>
                <w:szCs w:val="22"/>
              </w:rPr>
            </w:pPr>
            <w:r w:rsidRPr="00E6448C">
              <w:rPr>
                <w:b/>
                <w:bCs/>
                <w:color w:val="000000"/>
                <w:sz w:val="22"/>
                <w:szCs w:val="22"/>
              </w:rPr>
              <w:t>Complaints and compensation</w:t>
            </w:r>
          </w:p>
          <w:p w:rsidR="000D7FF1" w:rsidRDefault="000D7FF1" w:rsidP="001011CD">
            <w:pPr>
              <w:pStyle w:val="NoSpacing3"/>
              <w:rPr>
                <w:color w:val="000000"/>
                <w:sz w:val="22"/>
                <w:szCs w:val="22"/>
              </w:rPr>
            </w:pPr>
          </w:p>
          <w:p w:rsidR="000D7FF1" w:rsidRPr="00E6448C" w:rsidRDefault="00786479" w:rsidP="001011CD">
            <w:pPr>
              <w:pStyle w:val="NoSpacing3"/>
              <w:rPr>
                <w:iCs/>
                <w:color w:val="000000"/>
                <w:sz w:val="22"/>
                <w:szCs w:val="22"/>
              </w:rPr>
            </w:pPr>
            <w:r w:rsidRPr="00E6448C">
              <w:rPr>
                <w:color w:val="000000"/>
                <w:sz w:val="22"/>
                <w:szCs w:val="22"/>
              </w:rPr>
              <w:t xml:space="preserve">Our aim is to always provide a high standard of service to you. However, we recognise that things can go wrong occasionally and if this occurs, we are committed to resolving matters promptly and fairly. </w:t>
            </w:r>
            <w:r w:rsidRPr="00E6448C">
              <w:rPr>
                <w:iCs/>
                <w:color w:val="000000"/>
                <w:sz w:val="22"/>
                <w:szCs w:val="22"/>
              </w:rPr>
              <w:t>If you wish to complain please contact us in any of the following ways</w:t>
            </w:r>
            <w:r>
              <w:rPr>
                <w:iCs/>
                <w:color w:val="000000"/>
                <w:sz w:val="22"/>
                <w:szCs w:val="22"/>
              </w:rPr>
              <w:t xml:space="preserve"> or</w:t>
            </w:r>
            <w:r w:rsidRPr="00E6448C">
              <w:rPr>
                <w:iCs/>
                <w:color w:val="000000"/>
                <w:sz w:val="22"/>
                <w:szCs w:val="22"/>
              </w:rPr>
              <w:t xml:space="preserve"> us</w:t>
            </w:r>
            <w:r>
              <w:rPr>
                <w:iCs/>
                <w:color w:val="000000"/>
                <w:sz w:val="22"/>
                <w:szCs w:val="22"/>
              </w:rPr>
              <w:t>e</w:t>
            </w:r>
            <w:r w:rsidRPr="00E6448C">
              <w:rPr>
                <w:iCs/>
                <w:color w:val="000000"/>
                <w:sz w:val="22"/>
                <w:szCs w:val="22"/>
              </w:rPr>
              <w:t xml:space="preserve"> the contact details </w:t>
            </w:r>
            <w:r>
              <w:rPr>
                <w:iCs/>
                <w:color w:val="000000"/>
                <w:sz w:val="22"/>
                <w:szCs w:val="22"/>
              </w:rPr>
              <w:t>in section 1</w:t>
            </w:r>
            <w:r w:rsidRPr="00E6448C">
              <w:rPr>
                <w:iCs/>
                <w:color w:val="000000"/>
                <w:sz w:val="22"/>
                <w:szCs w:val="22"/>
              </w:rPr>
              <w:t>:</w:t>
            </w:r>
          </w:p>
          <w:p w:rsidR="000D7FF1" w:rsidRPr="00E6448C" w:rsidRDefault="000D7FF1" w:rsidP="001011CD">
            <w:pPr>
              <w:pStyle w:val="NoSpacing3"/>
              <w:rPr>
                <w:iCs/>
                <w:color w:val="000000"/>
                <w:sz w:val="22"/>
                <w:szCs w:val="22"/>
              </w:rPr>
            </w:pPr>
          </w:p>
          <w:p w:rsidR="000D7FF1" w:rsidRPr="00E6448C" w:rsidRDefault="00786479" w:rsidP="001011CD">
            <w:pPr>
              <w:pStyle w:val="NoSpacing3"/>
              <w:numPr>
                <w:ilvl w:val="0"/>
                <w:numId w:val="7"/>
              </w:numPr>
              <w:rPr>
                <w:iCs/>
                <w:color w:val="000000"/>
                <w:sz w:val="22"/>
                <w:szCs w:val="22"/>
              </w:rPr>
            </w:pPr>
            <w:r w:rsidRPr="00E6448C">
              <w:rPr>
                <w:iCs/>
                <w:color w:val="000000"/>
                <w:sz w:val="22"/>
                <w:szCs w:val="22"/>
              </w:rPr>
              <w:t>In writing to the Managing Director, Steve Seekings</w:t>
            </w:r>
          </w:p>
          <w:p w:rsidR="000D7FF1" w:rsidRPr="00E6448C" w:rsidRDefault="00786479" w:rsidP="001011CD">
            <w:pPr>
              <w:pStyle w:val="NoSpacing3"/>
              <w:numPr>
                <w:ilvl w:val="0"/>
                <w:numId w:val="7"/>
              </w:numPr>
              <w:rPr>
                <w:iCs/>
                <w:color w:val="000000"/>
                <w:sz w:val="22"/>
                <w:szCs w:val="22"/>
              </w:rPr>
            </w:pPr>
            <w:r w:rsidRPr="00E6448C">
              <w:rPr>
                <w:iCs/>
                <w:color w:val="000000"/>
                <w:sz w:val="22"/>
                <w:szCs w:val="22"/>
              </w:rPr>
              <w:t>By telephone</w:t>
            </w:r>
            <w:r>
              <w:rPr>
                <w:iCs/>
                <w:color w:val="000000"/>
                <w:sz w:val="22"/>
                <w:szCs w:val="22"/>
              </w:rPr>
              <w:t>:</w:t>
            </w:r>
            <w:r w:rsidRPr="00E6448C">
              <w:rPr>
                <w:iCs/>
                <w:color w:val="000000"/>
                <w:sz w:val="22"/>
                <w:szCs w:val="22"/>
              </w:rPr>
              <w:t xml:space="preserve"> 01799 522293</w:t>
            </w:r>
          </w:p>
          <w:p w:rsidR="000D7FF1" w:rsidRPr="00E6448C" w:rsidRDefault="00786479" w:rsidP="001011CD">
            <w:pPr>
              <w:pStyle w:val="NoSpacing3"/>
              <w:numPr>
                <w:ilvl w:val="0"/>
                <w:numId w:val="7"/>
              </w:numPr>
              <w:rPr>
                <w:iCs/>
                <w:color w:val="000000"/>
                <w:sz w:val="22"/>
                <w:szCs w:val="22"/>
              </w:rPr>
            </w:pPr>
            <w:r w:rsidRPr="00E6448C">
              <w:rPr>
                <w:iCs/>
                <w:color w:val="000000"/>
                <w:sz w:val="22"/>
                <w:szCs w:val="22"/>
              </w:rPr>
              <w:t>By e-mail</w:t>
            </w:r>
            <w:r>
              <w:rPr>
                <w:iCs/>
                <w:color w:val="000000"/>
                <w:sz w:val="22"/>
                <w:szCs w:val="22"/>
              </w:rPr>
              <w:t>:</w:t>
            </w:r>
            <w:r w:rsidRPr="00E6448C">
              <w:rPr>
                <w:iCs/>
                <w:color w:val="000000"/>
                <w:sz w:val="22"/>
                <w:szCs w:val="22"/>
              </w:rPr>
              <w:t xml:space="preserve"> </w:t>
            </w:r>
            <w:r w:rsidRPr="0096419E">
              <w:rPr>
                <w:rStyle w:val="Hyperlink0"/>
                <w:iCs/>
                <w:sz w:val="22"/>
                <w:szCs w:val="22"/>
              </w:rPr>
              <w:t>insure@saffroninsurance.co.uk</w:t>
            </w:r>
            <w:r w:rsidRPr="00E6448C">
              <w:rPr>
                <w:iCs/>
                <w:color w:val="000000"/>
                <w:sz w:val="22"/>
                <w:szCs w:val="22"/>
              </w:rPr>
              <w:t xml:space="preserve"> </w:t>
            </w:r>
          </w:p>
          <w:p w:rsidR="000D7FF1" w:rsidRPr="00E6448C" w:rsidRDefault="00786479" w:rsidP="001011CD">
            <w:pPr>
              <w:pStyle w:val="NoSpacing3"/>
              <w:numPr>
                <w:ilvl w:val="0"/>
                <w:numId w:val="7"/>
              </w:numPr>
              <w:rPr>
                <w:iCs/>
                <w:color w:val="000000"/>
                <w:sz w:val="22"/>
                <w:szCs w:val="22"/>
              </w:rPr>
            </w:pPr>
            <w:r w:rsidRPr="00E6448C">
              <w:rPr>
                <w:iCs/>
                <w:color w:val="000000"/>
                <w:sz w:val="22"/>
                <w:szCs w:val="22"/>
              </w:rPr>
              <w:t>In person</w:t>
            </w:r>
            <w:r>
              <w:rPr>
                <w:iCs/>
                <w:color w:val="000000"/>
                <w:sz w:val="22"/>
                <w:szCs w:val="22"/>
              </w:rPr>
              <w:t>:</w:t>
            </w:r>
            <w:r w:rsidRPr="00E6448C">
              <w:rPr>
                <w:iCs/>
                <w:color w:val="000000"/>
                <w:sz w:val="22"/>
                <w:szCs w:val="22"/>
              </w:rPr>
              <w:t xml:space="preserve"> by visiting your local office or our Head Office (see </w:t>
            </w:r>
            <w:r>
              <w:rPr>
                <w:iCs/>
                <w:color w:val="000000"/>
                <w:sz w:val="22"/>
                <w:szCs w:val="22"/>
              </w:rPr>
              <w:t>section 1</w:t>
            </w:r>
            <w:r w:rsidRPr="00E6448C">
              <w:rPr>
                <w:iCs/>
                <w:color w:val="000000"/>
                <w:sz w:val="22"/>
                <w:szCs w:val="22"/>
              </w:rPr>
              <w:t xml:space="preserve"> for address)</w:t>
            </w:r>
          </w:p>
          <w:p w:rsidR="000D7FF1" w:rsidRPr="00E6448C" w:rsidRDefault="000D7FF1" w:rsidP="001011CD">
            <w:pPr>
              <w:pStyle w:val="NoSpacing3"/>
              <w:rPr>
                <w:color w:val="000000"/>
                <w:sz w:val="22"/>
                <w:szCs w:val="22"/>
              </w:rPr>
            </w:pPr>
          </w:p>
          <w:p w:rsidR="000D7FF1" w:rsidRDefault="00786479" w:rsidP="001011CD">
            <w:pPr>
              <w:pStyle w:val="NoSpacing3"/>
              <w:rPr>
                <w:color w:val="000000"/>
                <w:sz w:val="22"/>
                <w:szCs w:val="22"/>
              </w:rPr>
            </w:pPr>
            <w:r w:rsidRPr="00E6448C">
              <w:rPr>
                <w:color w:val="000000"/>
                <w:sz w:val="22"/>
                <w:szCs w:val="22"/>
              </w:rPr>
              <w:t xml:space="preserve">In all cases please quote your insurance policy number or any other reference we have given you. </w:t>
            </w:r>
          </w:p>
          <w:p w:rsidR="000D7FF1" w:rsidRDefault="000D7FF1" w:rsidP="001011CD">
            <w:pPr>
              <w:pStyle w:val="NoSpacing3"/>
              <w:rPr>
                <w:color w:val="000000"/>
                <w:sz w:val="22"/>
                <w:szCs w:val="22"/>
                <w:lang w:val="en"/>
              </w:rPr>
            </w:pPr>
          </w:p>
          <w:p w:rsidR="000D7FF1" w:rsidRDefault="00786479" w:rsidP="001011CD">
            <w:pPr>
              <w:pStyle w:val="NoSpacing3"/>
              <w:rPr>
                <w:color w:val="000000"/>
                <w:sz w:val="22"/>
                <w:szCs w:val="22"/>
              </w:rPr>
            </w:pPr>
            <w:r w:rsidRPr="00E6448C">
              <w:rPr>
                <w:color w:val="000000"/>
                <w:sz w:val="22"/>
                <w:szCs w:val="22"/>
                <w:lang w:val="en"/>
              </w:rPr>
              <w:t xml:space="preserve">Our Complaints Procedure is </w:t>
            </w:r>
            <w:r w:rsidRPr="00E6448C">
              <w:rPr>
                <w:color w:val="000000"/>
                <w:sz w:val="22"/>
                <w:szCs w:val="22"/>
              </w:rPr>
              <w:t>available from us on request.</w:t>
            </w:r>
          </w:p>
          <w:p w:rsidR="000A53E0" w:rsidRPr="00E6448C" w:rsidRDefault="000A53E0" w:rsidP="001011CD">
            <w:pPr>
              <w:pStyle w:val="NoSpacing3"/>
              <w:rPr>
                <w:color w:val="000000"/>
                <w:sz w:val="22"/>
                <w:szCs w:val="22"/>
              </w:rPr>
            </w:pPr>
          </w:p>
          <w:p w:rsidR="000D7FF1" w:rsidRPr="00E6448C" w:rsidRDefault="00786479" w:rsidP="001011CD">
            <w:pPr>
              <w:pStyle w:val="NoSpacing3"/>
              <w:rPr>
                <w:color w:val="000000"/>
                <w:sz w:val="22"/>
                <w:szCs w:val="22"/>
              </w:rPr>
            </w:pPr>
            <w:r w:rsidRPr="00E6448C">
              <w:rPr>
                <w:b/>
                <w:bCs/>
                <w:color w:val="000000"/>
                <w:sz w:val="22"/>
                <w:szCs w:val="22"/>
              </w:rPr>
              <w:t>Lloyd’s insurance policy holders</w:t>
            </w:r>
          </w:p>
          <w:p w:rsidR="000D7FF1" w:rsidRPr="00E6448C" w:rsidRDefault="00786479" w:rsidP="001011CD">
            <w:pPr>
              <w:pStyle w:val="NoSpacing3"/>
              <w:rPr>
                <w:color w:val="000000"/>
                <w:sz w:val="22"/>
                <w:szCs w:val="22"/>
              </w:rPr>
            </w:pPr>
            <w:r w:rsidRPr="00E6448C">
              <w:rPr>
                <w:color w:val="000000"/>
                <w:sz w:val="22"/>
                <w:szCs w:val="22"/>
              </w:rPr>
              <w:t>If your insurance is provided by underwriters at Lloyd’s, we will confirm this to you when acknowledging your complaint.  If you are unhappy with our response to your complaint, you may be entitled to refer the matter to the complaints team at Lloyd’s. Lloyd's will investigate the matter and provide a final response. Full details of Lloyd’s complaints procedures are available at </w:t>
            </w:r>
            <w:r w:rsidRPr="0096419E">
              <w:rPr>
                <w:rStyle w:val="Hyperlink0"/>
                <w:sz w:val="22"/>
                <w:szCs w:val="22"/>
              </w:rPr>
              <w:t>www.lloyds.com/complaints</w:t>
            </w:r>
            <w:r w:rsidRPr="00E6448C">
              <w:rPr>
                <w:color w:val="000000"/>
                <w:sz w:val="22"/>
                <w:szCs w:val="22"/>
                <w:u w:val="single"/>
              </w:rPr>
              <w:t xml:space="preserve"> </w:t>
            </w:r>
          </w:p>
          <w:p w:rsidR="000D7FF1" w:rsidRDefault="000D7FF1" w:rsidP="001011CD">
            <w:pPr>
              <w:pStyle w:val="NoSpacing3"/>
              <w:rPr>
                <w:b/>
                <w:bCs/>
                <w:color w:val="000000"/>
                <w:sz w:val="22"/>
                <w:szCs w:val="22"/>
              </w:rPr>
            </w:pPr>
          </w:p>
          <w:p w:rsidR="000D7FF1" w:rsidRPr="00E6448C" w:rsidRDefault="00786479" w:rsidP="001011CD">
            <w:pPr>
              <w:pStyle w:val="NoSpacing3"/>
              <w:rPr>
                <w:color w:val="000000"/>
                <w:sz w:val="22"/>
                <w:szCs w:val="22"/>
              </w:rPr>
            </w:pPr>
            <w:r w:rsidRPr="00E6448C">
              <w:rPr>
                <w:b/>
                <w:bCs/>
                <w:color w:val="000000"/>
                <w:sz w:val="22"/>
                <w:szCs w:val="22"/>
              </w:rPr>
              <w:t>The Financial Ombudsman Service</w:t>
            </w:r>
          </w:p>
          <w:p w:rsidR="00F76DE7" w:rsidRDefault="00786479" w:rsidP="001011CD">
            <w:pPr>
              <w:pStyle w:val="Normal03"/>
              <w:rPr>
                <w:color w:val="000000"/>
                <w:sz w:val="22"/>
                <w:szCs w:val="22"/>
              </w:rPr>
            </w:pPr>
            <w:r w:rsidRPr="00C3618A">
              <w:rPr>
                <w:color w:val="000000"/>
                <w:sz w:val="22"/>
                <w:szCs w:val="22"/>
              </w:rPr>
              <w:t>Should you not be satisfied with our final response, you may be entitled to refer the matter to the Financial Ombudsman Service (FOS). More information is available on request or on their website. www.financial-ombudsman.org.uk Further details will be supplied at the time of responding to your complaint</w:t>
            </w:r>
            <w:r w:rsidR="006A32C5">
              <w:rPr>
                <w:color w:val="000000"/>
                <w:sz w:val="22"/>
                <w:szCs w:val="22"/>
              </w:rPr>
              <w:t>.</w:t>
            </w:r>
          </w:p>
          <w:p w:rsidR="00950479" w:rsidRPr="002C6391" w:rsidRDefault="00950479" w:rsidP="001011CD">
            <w:pPr>
              <w:pStyle w:val="Normal03"/>
              <w:rPr>
                <w:color w:val="0070C0"/>
                <w:sz w:val="22"/>
                <w:szCs w:val="22"/>
              </w:rPr>
            </w:pPr>
          </w:p>
        </w:tc>
      </w:tr>
      <w:tr w:rsidR="0024378B" w:rsidTr="001011CD">
        <w:tc>
          <w:tcPr>
            <w:tcW w:w="2048" w:type="dxa"/>
          </w:tcPr>
          <w:p w:rsidR="00950479" w:rsidRDefault="00950479" w:rsidP="001011CD">
            <w:pPr>
              <w:pStyle w:val="NoSpacing3"/>
              <w:rPr>
                <w:i/>
                <w:iCs/>
                <w:color w:val="0070C0"/>
                <w:sz w:val="22"/>
                <w:szCs w:val="22"/>
              </w:rPr>
            </w:pPr>
          </w:p>
        </w:tc>
        <w:tc>
          <w:tcPr>
            <w:tcW w:w="440" w:type="dxa"/>
          </w:tcPr>
          <w:p w:rsidR="00950479" w:rsidRDefault="00950479" w:rsidP="001011CD">
            <w:pPr>
              <w:pStyle w:val="NoSpacing3"/>
              <w:rPr>
                <w:sz w:val="22"/>
                <w:szCs w:val="22"/>
              </w:rPr>
            </w:pPr>
          </w:p>
        </w:tc>
        <w:tc>
          <w:tcPr>
            <w:tcW w:w="7719" w:type="dxa"/>
          </w:tcPr>
          <w:p w:rsidR="000D7FF1" w:rsidRDefault="00786479" w:rsidP="001011CD">
            <w:pPr>
              <w:pStyle w:val="NoSpacing3"/>
              <w:rPr>
                <w:b/>
                <w:color w:val="000000"/>
                <w:sz w:val="22"/>
                <w:szCs w:val="22"/>
              </w:rPr>
            </w:pPr>
            <w:r w:rsidRPr="00E6448C">
              <w:rPr>
                <w:b/>
                <w:color w:val="000000"/>
                <w:sz w:val="22"/>
                <w:szCs w:val="22"/>
              </w:rPr>
              <w:t>Online purchases</w:t>
            </w:r>
          </w:p>
          <w:p w:rsidR="000D7FF1" w:rsidRPr="00E6448C" w:rsidRDefault="000D7FF1" w:rsidP="001011CD">
            <w:pPr>
              <w:pStyle w:val="NoSpacing3"/>
              <w:rPr>
                <w:b/>
                <w:color w:val="000000"/>
                <w:sz w:val="22"/>
                <w:szCs w:val="22"/>
              </w:rPr>
            </w:pPr>
          </w:p>
          <w:p w:rsidR="00950479" w:rsidRPr="002C6391" w:rsidRDefault="00786479" w:rsidP="001011CD">
            <w:pPr>
              <w:pStyle w:val="NoSpacing3"/>
              <w:rPr>
                <w:color w:val="0070C0"/>
                <w:sz w:val="22"/>
                <w:szCs w:val="22"/>
              </w:rPr>
            </w:pPr>
            <w:r w:rsidRPr="00E6448C">
              <w:rPr>
                <w:color w:val="000000"/>
                <w:sz w:val="22"/>
                <w:szCs w:val="22"/>
              </w:rPr>
              <w:t>For purchases made online, the European Commission</w:t>
            </w:r>
            <w:r>
              <w:rPr>
                <w:color w:val="000000"/>
                <w:sz w:val="22"/>
                <w:szCs w:val="22"/>
              </w:rPr>
              <w:t xml:space="preserve"> </w:t>
            </w:r>
            <w:r w:rsidRPr="00E6448C">
              <w:rPr>
                <w:color w:val="000000"/>
                <w:sz w:val="22"/>
                <w:szCs w:val="22"/>
              </w:rPr>
              <w:t>has established an Online Dispute Resolution platform. The platform can be found on the EC’s main website (</w:t>
            </w:r>
            <w:r w:rsidRPr="00A2357B">
              <w:rPr>
                <w:sz w:val="22"/>
                <w:szCs w:val="22"/>
              </w:rPr>
              <w:t>https://ec.europa.eu/</w:t>
            </w:r>
            <w:r>
              <w:rPr>
                <w:rStyle w:val="Hyperlink0"/>
                <w:sz w:val="22"/>
                <w:szCs w:val="22"/>
              </w:rPr>
              <w:t>odr</w:t>
            </w:r>
            <w:r w:rsidRPr="00E6448C">
              <w:rPr>
                <w:color w:val="000000"/>
                <w:sz w:val="22"/>
                <w:szCs w:val="22"/>
              </w:rPr>
              <w:t xml:space="preserve">) and will direct you to an alternative dispute resolution provider to help resolve your complaint.  In the UK, it will be </w:t>
            </w:r>
            <w:r>
              <w:rPr>
                <w:color w:val="000000"/>
                <w:sz w:val="22"/>
                <w:szCs w:val="22"/>
              </w:rPr>
              <w:t xml:space="preserve">the </w:t>
            </w:r>
            <w:r w:rsidRPr="00E6448C">
              <w:rPr>
                <w:color w:val="000000"/>
                <w:sz w:val="22"/>
                <w:szCs w:val="22"/>
              </w:rPr>
              <w:t>FOS.</w:t>
            </w:r>
          </w:p>
        </w:tc>
      </w:tr>
    </w:tbl>
    <w:p w:rsidR="00A2357B" w:rsidRPr="003B4218" w:rsidRDefault="00A2357B" w:rsidP="000A53E0">
      <w:pPr>
        <w:pStyle w:val="Normal03"/>
        <w:spacing w:after="160" w:line="14" w:lineRule="auto"/>
        <w:rPr>
          <w:sz w:val="12"/>
          <w:szCs w:val="12"/>
        </w:rPr>
      </w:pPr>
    </w:p>
    <w:p w:rsidR="00BB1703" w:rsidRDefault="00786479">
      <w:pPr>
        <w:pStyle w:val="Normal03"/>
        <w:spacing w:after="160" w:line="259" w:lineRule="auto"/>
        <w:rPr>
          <w:sz w:val="22"/>
          <w:szCs w:val="22"/>
        </w:rPr>
      </w:pPr>
      <w:r>
        <w:rPr>
          <w:sz w:val="22"/>
          <w:szCs w:val="22"/>
        </w:rPr>
        <w:br w:type="page"/>
      </w:r>
    </w:p>
    <w:p w:rsidR="0018398B" w:rsidRDefault="0018398B">
      <w:pPr>
        <w:pStyle w:val="Normal03"/>
        <w:spacing w:after="160" w:line="259" w:lineRule="auto"/>
        <w:rPr>
          <w:sz w:val="22"/>
          <w:szCs w:val="22"/>
        </w:rPr>
      </w:pPr>
    </w:p>
    <w:tbl>
      <w:tblPr>
        <w:tblStyle w:val="TableGrid4"/>
        <w:tblpPr w:leftFromText="181" w:rightFromText="181" w:vertAnchor="page" w:horzAnchor="margin" w:tblpY="1243"/>
        <w:tblOverlap w:val="never"/>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8"/>
        <w:gridCol w:w="440"/>
        <w:gridCol w:w="7719"/>
      </w:tblGrid>
      <w:tr w:rsidR="0024378B" w:rsidTr="001011CD">
        <w:tc>
          <w:tcPr>
            <w:tcW w:w="2048" w:type="dxa"/>
          </w:tcPr>
          <w:p w:rsidR="00903D8F" w:rsidRDefault="00903D8F" w:rsidP="001011CD">
            <w:pPr>
              <w:pStyle w:val="NoSpacing3"/>
              <w:rPr>
                <w:i/>
                <w:iCs/>
                <w:color w:val="0070C0"/>
                <w:sz w:val="22"/>
                <w:szCs w:val="22"/>
              </w:rPr>
            </w:pPr>
          </w:p>
        </w:tc>
        <w:tc>
          <w:tcPr>
            <w:tcW w:w="440" w:type="dxa"/>
          </w:tcPr>
          <w:p w:rsidR="00903D8F" w:rsidRDefault="00786479" w:rsidP="001011CD">
            <w:pPr>
              <w:pStyle w:val="NoSpacing3"/>
              <w:rPr>
                <w:sz w:val="22"/>
                <w:szCs w:val="22"/>
              </w:rPr>
            </w:pPr>
            <w:r>
              <w:rPr>
                <w:sz w:val="22"/>
                <w:szCs w:val="22"/>
              </w:rPr>
              <w:t>15</w:t>
            </w:r>
          </w:p>
        </w:tc>
        <w:tc>
          <w:tcPr>
            <w:tcW w:w="7719" w:type="dxa"/>
          </w:tcPr>
          <w:p w:rsidR="00903D8F" w:rsidRDefault="00786479" w:rsidP="001011CD">
            <w:pPr>
              <w:pStyle w:val="NoSpacing3"/>
              <w:rPr>
                <w:b/>
                <w:bCs/>
                <w:sz w:val="22"/>
                <w:szCs w:val="22"/>
              </w:rPr>
            </w:pPr>
            <w:r w:rsidRPr="00D737C4">
              <w:rPr>
                <w:b/>
                <w:bCs/>
                <w:sz w:val="22"/>
                <w:szCs w:val="22"/>
              </w:rPr>
              <w:t>Financial Services Compensation Scheme</w:t>
            </w:r>
          </w:p>
          <w:p w:rsidR="00903D8F" w:rsidRDefault="00903D8F" w:rsidP="001011CD">
            <w:pPr>
              <w:pStyle w:val="NoSpacing3"/>
              <w:rPr>
                <w:b/>
                <w:bCs/>
                <w:sz w:val="22"/>
                <w:szCs w:val="22"/>
              </w:rPr>
            </w:pPr>
          </w:p>
          <w:p w:rsidR="00903D8F" w:rsidRPr="00581280" w:rsidRDefault="00786479" w:rsidP="001011CD">
            <w:pPr>
              <w:pStyle w:val="Normal03"/>
              <w:rPr>
                <w:rFonts w:cs="Calibri"/>
                <w:sz w:val="22"/>
                <w:szCs w:val="22"/>
              </w:rPr>
            </w:pPr>
            <w:r w:rsidRPr="007F6E19">
              <w:rPr>
                <w:rFonts w:cs="Calibri"/>
                <w:sz w:val="22"/>
                <w:szCs w:val="22"/>
              </w:rPr>
              <w:t xml:space="preserve">You may be entitled to compensation from the Financial Services Compensation Scheme </w:t>
            </w:r>
            <w:r w:rsidRPr="00200ABA">
              <w:rPr>
                <w:rFonts w:cs="Calibri"/>
                <w:sz w:val="22"/>
                <w:szCs w:val="22"/>
              </w:rPr>
              <w:t>(“</w:t>
            </w:r>
            <w:r w:rsidRPr="00200ABA">
              <w:rPr>
                <w:sz w:val="22"/>
                <w:szCs w:val="22"/>
              </w:rPr>
              <w:t>FSCS</w:t>
            </w:r>
            <w:r w:rsidRPr="00200ABA">
              <w:rPr>
                <w:rFonts w:cs="Calibri"/>
                <w:sz w:val="22"/>
                <w:szCs w:val="22"/>
              </w:rPr>
              <w:t>”)</w:t>
            </w:r>
            <w:r w:rsidRPr="007F6E19">
              <w:rPr>
                <w:rFonts w:cs="Calibri"/>
                <w:sz w:val="22"/>
                <w:szCs w:val="22"/>
              </w:rPr>
              <w:t xml:space="preserve"> if we or your insurer cannot meet our or its obligations, depending on the circumstances of the claim</w:t>
            </w:r>
            <w:r>
              <w:rPr>
                <w:rFonts w:cs="Calibri"/>
                <w:sz w:val="22"/>
                <w:szCs w:val="22"/>
              </w:rPr>
              <w:t xml:space="preserve"> and type of business</w:t>
            </w:r>
            <w:r w:rsidRPr="007F6E19">
              <w:rPr>
                <w:rFonts w:cs="Calibri"/>
                <w:sz w:val="22"/>
                <w:szCs w:val="22"/>
              </w:rPr>
              <w:t xml:space="preserve">. </w:t>
            </w:r>
            <w:r w:rsidRPr="00581280">
              <w:rPr>
                <w:rFonts w:cs="Calibri"/>
                <w:sz w:val="22"/>
                <w:szCs w:val="22"/>
              </w:rPr>
              <w:t xml:space="preserve">If you are eligible to claim from the FSCS, compensation is available as follows:  </w:t>
            </w:r>
          </w:p>
          <w:p w:rsidR="00903D8F" w:rsidRDefault="00786479" w:rsidP="001011CD">
            <w:pPr>
              <w:pStyle w:val="Normal03"/>
              <w:rPr>
                <w:rFonts w:cs="Calibri"/>
                <w:sz w:val="22"/>
                <w:szCs w:val="22"/>
              </w:rPr>
            </w:pPr>
            <w:r w:rsidRPr="00581280">
              <w:rPr>
                <w:rFonts w:cs="Calibri"/>
                <w:sz w:val="22"/>
                <w:szCs w:val="22"/>
              </w:rPr>
              <w:t>• Insurance advising and arranging is covered for 90% of the claim, without any upper limit</w:t>
            </w:r>
            <w:r w:rsidR="006A32C5">
              <w:rPr>
                <w:rFonts w:cs="Calibri"/>
                <w:sz w:val="22"/>
                <w:szCs w:val="22"/>
              </w:rPr>
              <w:t>.</w:t>
            </w:r>
          </w:p>
          <w:p w:rsidR="00903D8F" w:rsidRDefault="00786479" w:rsidP="001011CD">
            <w:pPr>
              <w:pStyle w:val="Normal03"/>
              <w:rPr>
                <w:rFonts w:cs="Calibri"/>
                <w:sz w:val="22"/>
                <w:szCs w:val="22"/>
              </w:rPr>
            </w:pPr>
            <w:r w:rsidRPr="00581280">
              <w:rPr>
                <w:rFonts w:cs="Calibri"/>
                <w:sz w:val="22"/>
                <w:szCs w:val="22"/>
              </w:rPr>
              <w:t>• For compulsory classes of insurance (such as Third Party Motor or Employers Liability), insurance advising and arranging is covered for 100% of the claim without any upper limit</w:t>
            </w:r>
            <w:r>
              <w:rPr>
                <w:rFonts w:cs="Calibri"/>
                <w:sz w:val="22"/>
                <w:szCs w:val="22"/>
              </w:rPr>
              <w:t>.</w:t>
            </w:r>
          </w:p>
          <w:p w:rsidR="00903D8F" w:rsidRDefault="00903D8F" w:rsidP="001011CD">
            <w:pPr>
              <w:pStyle w:val="Normal03"/>
              <w:rPr>
                <w:rFonts w:cs="Calibri"/>
                <w:sz w:val="22"/>
                <w:szCs w:val="22"/>
              </w:rPr>
            </w:pPr>
          </w:p>
          <w:p w:rsidR="00903D8F" w:rsidRDefault="00786479" w:rsidP="001011CD">
            <w:pPr>
              <w:pStyle w:val="Normal03"/>
              <w:rPr>
                <w:rFonts w:cs="Calibri"/>
                <w:sz w:val="22"/>
                <w:szCs w:val="22"/>
              </w:rPr>
            </w:pPr>
            <w:r w:rsidRPr="007F6E19">
              <w:rPr>
                <w:rFonts w:cs="Calibri"/>
                <w:sz w:val="22"/>
                <w:szCs w:val="22"/>
              </w:rPr>
              <w:t xml:space="preserve">Further information about compensation scheme arrangements is available from the FSCS at </w:t>
            </w:r>
            <w:r w:rsidRPr="007F6E19">
              <w:rPr>
                <w:rFonts w:cs="Calibri"/>
                <w:color w:val="0000FF"/>
                <w:sz w:val="22"/>
                <w:szCs w:val="22"/>
                <w:u w:val="single"/>
              </w:rPr>
              <w:t>www.fscs.org.uk</w:t>
            </w:r>
            <w:r w:rsidRPr="007F6E19">
              <w:rPr>
                <w:rFonts w:cs="Calibri"/>
                <w:sz w:val="22"/>
                <w:szCs w:val="22"/>
              </w:rPr>
              <w:t>.</w:t>
            </w:r>
          </w:p>
          <w:p w:rsidR="00903D8F" w:rsidRPr="00903D8F" w:rsidRDefault="00903D8F" w:rsidP="001011CD">
            <w:pPr>
              <w:pStyle w:val="Normal03"/>
              <w:rPr>
                <w:b/>
                <w:sz w:val="22"/>
                <w:szCs w:val="22"/>
              </w:rPr>
            </w:pPr>
          </w:p>
        </w:tc>
      </w:tr>
      <w:tr w:rsidR="0024378B" w:rsidTr="001011CD">
        <w:tc>
          <w:tcPr>
            <w:tcW w:w="2048" w:type="dxa"/>
          </w:tcPr>
          <w:p w:rsidR="000D7FF1" w:rsidRDefault="000D7FF1" w:rsidP="001011CD">
            <w:pPr>
              <w:pStyle w:val="NoSpacing3"/>
              <w:rPr>
                <w:i/>
                <w:iCs/>
                <w:color w:val="0070C0"/>
                <w:sz w:val="22"/>
                <w:szCs w:val="22"/>
              </w:rPr>
            </w:pPr>
          </w:p>
        </w:tc>
        <w:tc>
          <w:tcPr>
            <w:tcW w:w="440" w:type="dxa"/>
          </w:tcPr>
          <w:p w:rsidR="000D7FF1" w:rsidRDefault="00786479" w:rsidP="001011CD">
            <w:pPr>
              <w:pStyle w:val="NoSpacing3"/>
              <w:rPr>
                <w:sz w:val="22"/>
                <w:szCs w:val="22"/>
              </w:rPr>
            </w:pPr>
            <w:r>
              <w:rPr>
                <w:sz w:val="22"/>
                <w:szCs w:val="22"/>
              </w:rPr>
              <w:t>16</w:t>
            </w:r>
          </w:p>
        </w:tc>
        <w:tc>
          <w:tcPr>
            <w:tcW w:w="7719" w:type="dxa"/>
          </w:tcPr>
          <w:p w:rsidR="00A65AAB" w:rsidRPr="00903D8F" w:rsidRDefault="00786479" w:rsidP="001011CD">
            <w:pPr>
              <w:pStyle w:val="Normal03"/>
              <w:rPr>
                <w:b/>
                <w:sz w:val="22"/>
                <w:szCs w:val="22"/>
              </w:rPr>
            </w:pPr>
            <w:r w:rsidRPr="00903D8F">
              <w:rPr>
                <w:b/>
                <w:sz w:val="22"/>
                <w:szCs w:val="22"/>
              </w:rPr>
              <w:t>Confidentiality and data protection</w:t>
            </w:r>
          </w:p>
          <w:p w:rsidR="00903D8F" w:rsidRDefault="00903D8F" w:rsidP="001011CD">
            <w:pPr>
              <w:pStyle w:val="Normal03"/>
              <w:rPr>
                <w:color w:val="0070C0"/>
                <w:sz w:val="22"/>
                <w:szCs w:val="22"/>
              </w:rPr>
            </w:pPr>
          </w:p>
          <w:p w:rsidR="00903D8F" w:rsidRDefault="00786479" w:rsidP="001011CD">
            <w:pPr>
              <w:pStyle w:val="Normal03"/>
              <w:rPr>
                <w:color w:val="0070C0"/>
                <w:sz w:val="22"/>
                <w:szCs w:val="22"/>
              </w:rPr>
            </w:pPr>
            <w:r w:rsidRPr="004E7473">
              <w:rPr>
                <w:sz w:val="22"/>
                <w:szCs w:val="22"/>
              </w:rPr>
              <w:t xml:space="preserve">We are a data controller for the information you provide to us including individual, identification and financial details, policy history and special category data (such as medical or criminal history). Details of our legal basis for processing your information, along with details of any third party recipient whom it may be necessary to share your personal data with in order to fulfil the contract, retention period for data held, security of your data, your rights under the General Data Protection Regulations (GDPR) including the right to complain can be found in our full ‘Privacy Notice’ on our website at </w:t>
            </w:r>
            <w:r w:rsidRPr="00903D8F">
              <w:rPr>
                <w:rStyle w:val="Hyperlink0"/>
                <w:sz w:val="22"/>
                <w:szCs w:val="22"/>
              </w:rPr>
              <w:t>www.saffroninsurance.co.uk</w:t>
            </w:r>
          </w:p>
          <w:p w:rsidR="00903D8F" w:rsidRPr="002C6391" w:rsidRDefault="00903D8F" w:rsidP="001011CD">
            <w:pPr>
              <w:pStyle w:val="Normal03"/>
              <w:rPr>
                <w:color w:val="0070C0"/>
                <w:sz w:val="22"/>
                <w:szCs w:val="22"/>
              </w:rPr>
            </w:pPr>
          </w:p>
        </w:tc>
      </w:tr>
      <w:tr w:rsidR="0024378B" w:rsidTr="001011CD">
        <w:tc>
          <w:tcPr>
            <w:tcW w:w="2048" w:type="dxa"/>
          </w:tcPr>
          <w:p w:rsidR="00903D8F" w:rsidRDefault="00903D8F" w:rsidP="001011CD">
            <w:pPr>
              <w:pStyle w:val="NoSpacing3"/>
              <w:rPr>
                <w:i/>
                <w:iCs/>
                <w:color w:val="0070C0"/>
                <w:sz w:val="22"/>
                <w:szCs w:val="22"/>
              </w:rPr>
            </w:pPr>
          </w:p>
        </w:tc>
        <w:tc>
          <w:tcPr>
            <w:tcW w:w="440" w:type="dxa"/>
          </w:tcPr>
          <w:p w:rsidR="00903D8F" w:rsidRDefault="00786479" w:rsidP="001011CD">
            <w:pPr>
              <w:pStyle w:val="NoSpacing3"/>
              <w:rPr>
                <w:sz w:val="22"/>
                <w:szCs w:val="22"/>
              </w:rPr>
            </w:pPr>
            <w:r>
              <w:rPr>
                <w:sz w:val="22"/>
                <w:szCs w:val="22"/>
              </w:rPr>
              <w:t>17</w:t>
            </w:r>
          </w:p>
        </w:tc>
        <w:tc>
          <w:tcPr>
            <w:tcW w:w="7719" w:type="dxa"/>
          </w:tcPr>
          <w:p w:rsidR="00903D8F" w:rsidRPr="00381465" w:rsidRDefault="00786479" w:rsidP="001011CD">
            <w:pPr>
              <w:pStyle w:val="NoSpacing3"/>
              <w:rPr>
                <w:b/>
                <w:bCs/>
                <w:sz w:val="22"/>
                <w:szCs w:val="22"/>
              </w:rPr>
            </w:pPr>
            <w:r w:rsidRPr="00381465">
              <w:rPr>
                <w:b/>
                <w:bCs/>
                <w:sz w:val="22"/>
                <w:szCs w:val="22"/>
              </w:rPr>
              <w:t>Termination of our</w:t>
            </w:r>
            <w:r>
              <w:rPr>
                <w:b/>
                <w:bCs/>
                <w:sz w:val="22"/>
                <w:szCs w:val="22"/>
              </w:rPr>
              <w:t xml:space="preserve"> services</w:t>
            </w:r>
          </w:p>
          <w:p w:rsidR="00903D8F" w:rsidRDefault="00903D8F" w:rsidP="001011CD">
            <w:pPr>
              <w:pStyle w:val="NoSpacing3"/>
              <w:rPr>
                <w:sz w:val="22"/>
                <w:szCs w:val="22"/>
              </w:rPr>
            </w:pPr>
          </w:p>
          <w:p w:rsidR="00903D8F" w:rsidRDefault="00786479" w:rsidP="001011CD">
            <w:pPr>
              <w:pStyle w:val="NoSpacing3"/>
              <w:rPr>
                <w:sz w:val="22"/>
                <w:szCs w:val="22"/>
              </w:rPr>
            </w:pPr>
            <w:r w:rsidRPr="00D3074D">
              <w:rPr>
                <w:sz w:val="22"/>
                <w:szCs w:val="22"/>
              </w:rPr>
              <w:t xml:space="preserve">You or we may terminate our authority to act on your behalf by providing at least 14 days’ notice in writing (or such other period we agree).  Termination is without prejudice to any transactions already initiated by you, which will be completed according to these </w:t>
            </w:r>
            <w:r>
              <w:rPr>
                <w:sz w:val="22"/>
                <w:szCs w:val="22"/>
              </w:rPr>
              <w:t>Terms</w:t>
            </w:r>
            <w:r w:rsidRPr="00D3074D">
              <w:rPr>
                <w:sz w:val="22"/>
                <w:szCs w:val="22"/>
              </w:rPr>
              <w:t xml:space="preserve"> unless we agree otherwise in writing.  You will remain liable to pay for any transactions or adjustments effective prior to termination and we shall be entitled to retain any and all commission and/or fees payable in relation to insurance cover placed by us prior to the date of written termination.</w:t>
            </w:r>
          </w:p>
          <w:p w:rsidR="00903D8F" w:rsidRPr="002C6391" w:rsidRDefault="00903D8F" w:rsidP="001011CD">
            <w:pPr>
              <w:pStyle w:val="Normal03"/>
              <w:rPr>
                <w:color w:val="0070C0"/>
                <w:sz w:val="22"/>
                <w:szCs w:val="22"/>
              </w:rPr>
            </w:pPr>
          </w:p>
        </w:tc>
      </w:tr>
      <w:tr w:rsidR="0024378B" w:rsidTr="001011CD">
        <w:tc>
          <w:tcPr>
            <w:tcW w:w="2048" w:type="dxa"/>
          </w:tcPr>
          <w:p w:rsidR="00903D8F" w:rsidRDefault="00903D8F" w:rsidP="001011CD">
            <w:pPr>
              <w:pStyle w:val="NoSpacing3"/>
              <w:rPr>
                <w:i/>
                <w:iCs/>
                <w:color w:val="0070C0"/>
                <w:sz w:val="22"/>
                <w:szCs w:val="22"/>
              </w:rPr>
            </w:pPr>
          </w:p>
          <w:p w:rsidR="00903D8F" w:rsidRDefault="00903D8F" w:rsidP="001011CD">
            <w:pPr>
              <w:pStyle w:val="NoSpacing3"/>
              <w:rPr>
                <w:i/>
                <w:iCs/>
                <w:color w:val="0070C0"/>
                <w:sz w:val="22"/>
                <w:szCs w:val="22"/>
              </w:rPr>
            </w:pPr>
          </w:p>
        </w:tc>
        <w:tc>
          <w:tcPr>
            <w:tcW w:w="440" w:type="dxa"/>
          </w:tcPr>
          <w:p w:rsidR="00903D8F" w:rsidRDefault="00786479" w:rsidP="001011CD">
            <w:pPr>
              <w:pStyle w:val="NoSpacing3"/>
              <w:rPr>
                <w:sz w:val="22"/>
                <w:szCs w:val="22"/>
              </w:rPr>
            </w:pPr>
            <w:r>
              <w:rPr>
                <w:sz w:val="22"/>
                <w:szCs w:val="22"/>
              </w:rPr>
              <w:t>18</w:t>
            </w:r>
          </w:p>
        </w:tc>
        <w:tc>
          <w:tcPr>
            <w:tcW w:w="7719" w:type="dxa"/>
          </w:tcPr>
          <w:p w:rsidR="00903D8F" w:rsidRDefault="00786479" w:rsidP="001011CD">
            <w:pPr>
              <w:pStyle w:val="NoSpacing3"/>
              <w:rPr>
                <w:sz w:val="22"/>
                <w:szCs w:val="22"/>
              </w:rPr>
            </w:pPr>
            <w:r>
              <w:rPr>
                <w:b/>
                <w:bCs/>
                <w:sz w:val="22"/>
                <w:szCs w:val="22"/>
              </w:rPr>
              <w:t>Call recording</w:t>
            </w:r>
          </w:p>
          <w:p w:rsidR="00903D8F" w:rsidRDefault="00903D8F" w:rsidP="001011CD">
            <w:pPr>
              <w:pStyle w:val="NoSpacing3"/>
              <w:rPr>
                <w:color w:val="0070C0"/>
                <w:sz w:val="22"/>
                <w:szCs w:val="22"/>
              </w:rPr>
            </w:pPr>
          </w:p>
          <w:p w:rsidR="00903D8F" w:rsidRDefault="00786479" w:rsidP="001011CD">
            <w:pPr>
              <w:pStyle w:val="NoSpacing3"/>
              <w:rPr>
                <w:sz w:val="22"/>
                <w:szCs w:val="22"/>
              </w:rPr>
            </w:pPr>
            <w:r w:rsidRPr="00052A44">
              <w:rPr>
                <w:sz w:val="22"/>
                <w:szCs w:val="22"/>
              </w:rPr>
              <w:t xml:space="preserve">For </w:t>
            </w:r>
            <w:r>
              <w:rPr>
                <w:sz w:val="22"/>
                <w:szCs w:val="22"/>
              </w:rPr>
              <w:t xml:space="preserve">our </w:t>
            </w:r>
            <w:r w:rsidRPr="00052A44">
              <w:rPr>
                <w:sz w:val="22"/>
                <w:szCs w:val="22"/>
              </w:rPr>
              <w:t>mutual protection</w:t>
            </w:r>
            <w:r>
              <w:rPr>
                <w:sz w:val="22"/>
                <w:szCs w:val="22"/>
              </w:rPr>
              <w:t>,</w:t>
            </w:r>
            <w:r w:rsidRPr="00052A44">
              <w:rPr>
                <w:sz w:val="22"/>
                <w:szCs w:val="22"/>
              </w:rPr>
              <w:t xml:space="preserve"> to allow us to improve our client service and for training purposes, all calls may be recorded including outbound calls made by us to you or someone acting on your behalf.</w:t>
            </w:r>
          </w:p>
          <w:p w:rsidR="00903D8F" w:rsidRPr="002C6391" w:rsidRDefault="00903D8F" w:rsidP="001011CD">
            <w:pPr>
              <w:pStyle w:val="Normal03"/>
              <w:rPr>
                <w:color w:val="0070C0"/>
                <w:sz w:val="22"/>
                <w:szCs w:val="22"/>
              </w:rPr>
            </w:pPr>
          </w:p>
        </w:tc>
      </w:tr>
      <w:tr w:rsidR="0024378B" w:rsidTr="001011CD">
        <w:tc>
          <w:tcPr>
            <w:tcW w:w="2048" w:type="dxa"/>
          </w:tcPr>
          <w:p w:rsidR="00903D8F" w:rsidRDefault="00903D8F" w:rsidP="001011CD">
            <w:pPr>
              <w:pStyle w:val="NoSpacing3"/>
              <w:rPr>
                <w:sz w:val="22"/>
                <w:szCs w:val="22"/>
              </w:rPr>
            </w:pPr>
          </w:p>
          <w:p w:rsidR="00903D8F" w:rsidRDefault="00903D8F" w:rsidP="001011CD">
            <w:pPr>
              <w:pStyle w:val="NoSpacing3"/>
              <w:rPr>
                <w:sz w:val="22"/>
                <w:szCs w:val="22"/>
              </w:rPr>
            </w:pPr>
          </w:p>
          <w:p w:rsidR="00903D8F" w:rsidRDefault="00903D8F" w:rsidP="001011CD">
            <w:pPr>
              <w:pStyle w:val="NoSpacing3"/>
              <w:rPr>
                <w:sz w:val="22"/>
                <w:szCs w:val="22"/>
              </w:rPr>
            </w:pPr>
          </w:p>
          <w:p w:rsidR="00D36C51" w:rsidRDefault="00D36C51" w:rsidP="001011CD">
            <w:pPr>
              <w:pStyle w:val="NoSpacing3"/>
              <w:rPr>
                <w:sz w:val="22"/>
                <w:szCs w:val="22"/>
              </w:rPr>
            </w:pPr>
          </w:p>
          <w:p w:rsidR="00903D8F" w:rsidRDefault="00903D8F" w:rsidP="001011CD">
            <w:pPr>
              <w:pStyle w:val="NoSpacing3"/>
              <w:rPr>
                <w:sz w:val="22"/>
                <w:szCs w:val="22"/>
              </w:rPr>
            </w:pPr>
          </w:p>
          <w:p w:rsidR="0018398B" w:rsidRDefault="0018398B" w:rsidP="001011CD">
            <w:pPr>
              <w:pStyle w:val="NoSpacing3"/>
              <w:rPr>
                <w:sz w:val="22"/>
                <w:szCs w:val="22"/>
              </w:rPr>
            </w:pPr>
          </w:p>
          <w:p w:rsidR="00903D8F" w:rsidRDefault="00903D8F" w:rsidP="001011CD">
            <w:pPr>
              <w:pStyle w:val="NoSpacing3"/>
              <w:rPr>
                <w:sz w:val="22"/>
                <w:szCs w:val="22"/>
              </w:rPr>
            </w:pPr>
          </w:p>
          <w:p w:rsidR="00903D8F" w:rsidRDefault="00903D8F" w:rsidP="001011CD">
            <w:pPr>
              <w:pStyle w:val="NoSpacing3"/>
              <w:rPr>
                <w:sz w:val="22"/>
                <w:szCs w:val="22"/>
              </w:rPr>
            </w:pPr>
          </w:p>
        </w:tc>
        <w:tc>
          <w:tcPr>
            <w:tcW w:w="440" w:type="dxa"/>
          </w:tcPr>
          <w:p w:rsidR="00903D8F" w:rsidRDefault="00786479" w:rsidP="001011CD">
            <w:pPr>
              <w:pStyle w:val="NoSpacing3"/>
              <w:rPr>
                <w:sz w:val="22"/>
                <w:szCs w:val="22"/>
              </w:rPr>
            </w:pPr>
            <w:r>
              <w:rPr>
                <w:sz w:val="22"/>
                <w:szCs w:val="22"/>
              </w:rPr>
              <w:t>19</w:t>
            </w:r>
          </w:p>
        </w:tc>
        <w:tc>
          <w:tcPr>
            <w:tcW w:w="7719" w:type="dxa"/>
          </w:tcPr>
          <w:p w:rsidR="00903D8F" w:rsidRPr="00CC0E1A" w:rsidRDefault="00786479" w:rsidP="001011CD">
            <w:pPr>
              <w:pStyle w:val="NoSpacing3"/>
              <w:rPr>
                <w:b/>
                <w:bCs/>
                <w:sz w:val="22"/>
                <w:szCs w:val="22"/>
              </w:rPr>
            </w:pPr>
            <w:r w:rsidRPr="00CC0E1A">
              <w:rPr>
                <w:b/>
                <w:bCs/>
                <w:sz w:val="22"/>
                <w:szCs w:val="22"/>
              </w:rPr>
              <w:t>General</w:t>
            </w:r>
          </w:p>
          <w:p w:rsidR="00903D8F" w:rsidRDefault="00903D8F" w:rsidP="001011CD">
            <w:pPr>
              <w:pStyle w:val="NoSpacing3"/>
              <w:rPr>
                <w:color w:val="0070C0"/>
                <w:sz w:val="22"/>
                <w:szCs w:val="22"/>
              </w:rPr>
            </w:pPr>
          </w:p>
          <w:p w:rsidR="00903D8F" w:rsidRDefault="00786479" w:rsidP="001011CD">
            <w:pPr>
              <w:pStyle w:val="NoSpacing3"/>
              <w:rPr>
                <w:sz w:val="22"/>
                <w:szCs w:val="22"/>
              </w:rPr>
            </w:pPr>
            <w:r w:rsidRPr="009740B4">
              <w:rPr>
                <w:sz w:val="22"/>
                <w:szCs w:val="22"/>
              </w:rPr>
              <w:t xml:space="preserve">If any provision of these Terms is found to be invalid or unenforceable in whole or in part, the validity of the other provisions of these Terms and the remainder of the provision in question will not be affected. These Terms shall be governed by the laws of England and Wales or Scotland and the parties agree herewith that any dispute arising out of it shall be subject to the exclusive jurisdiction of the relevant court. </w:t>
            </w:r>
            <w:r w:rsidRPr="00887866">
              <w:rPr>
                <w:sz w:val="22"/>
                <w:szCs w:val="22"/>
              </w:rPr>
              <w:t xml:space="preserve">No variations to these terms are held to be valid unless in writing and signed by an authorised officer of the company. </w:t>
            </w:r>
            <w:r>
              <w:rPr>
                <w:sz w:val="22"/>
                <w:szCs w:val="22"/>
              </w:rPr>
              <w:t>Our</w:t>
            </w:r>
            <w:r w:rsidRPr="00887866">
              <w:rPr>
                <w:sz w:val="22"/>
                <w:szCs w:val="22"/>
              </w:rPr>
              <w:t xml:space="preserve"> staff are not authorised to agree any variation. We may vary the terms of this agreement on renewal of your insurance policy.</w:t>
            </w:r>
          </w:p>
          <w:p w:rsidR="00CA2029" w:rsidRPr="00CC0E1A" w:rsidRDefault="00786479" w:rsidP="006A32C5">
            <w:pPr>
              <w:pStyle w:val="NoSpacing3"/>
              <w:rPr>
                <w:b/>
                <w:bCs/>
                <w:sz w:val="22"/>
                <w:szCs w:val="22"/>
              </w:rPr>
            </w:pPr>
            <w:r>
              <w:rPr>
                <w:sz w:val="16"/>
                <w:szCs w:val="16"/>
              </w:rPr>
              <w:t xml:space="preserve">                                                                                                                                                                        v</w:t>
            </w:r>
            <w:r w:rsidR="00501A70">
              <w:rPr>
                <w:sz w:val="16"/>
                <w:szCs w:val="16"/>
              </w:rPr>
              <w:t>3</w:t>
            </w:r>
            <w:r w:rsidR="006A32C5">
              <w:rPr>
                <w:sz w:val="16"/>
                <w:szCs w:val="16"/>
              </w:rPr>
              <w:t>a Date 28</w:t>
            </w:r>
            <w:r w:rsidR="00501A70">
              <w:rPr>
                <w:sz w:val="16"/>
                <w:szCs w:val="16"/>
              </w:rPr>
              <w:t>/04</w:t>
            </w:r>
            <w:r w:rsidRPr="004D0761">
              <w:rPr>
                <w:sz w:val="16"/>
                <w:szCs w:val="16"/>
              </w:rPr>
              <w:t>/20</w:t>
            </w:r>
          </w:p>
        </w:tc>
      </w:tr>
    </w:tbl>
    <w:p w:rsidR="000D7FF1" w:rsidRDefault="000D7FF1" w:rsidP="006A32C5">
      <w:pPr>
        <w:pStyle w:val="NoSpacing3"/>
        <w:rPr>
          <w:sz w:val="22"/>
          <w:szCs w:val="22"/>
        </w:rPr>
      </w:pPr>
    </w:p>
    <w:p w:rsidR="007F346F" w:rsidRDefault="00786479">
      <w:pPr>
        <w:pStyle w:val="Normal1"/>
        <w:rPr>
          <w:noProof/>
        </w:rPr>
      </w:pPr>
      <w:r>
        <w:rPr>
          <w:noProof/>
        </w:rPr>
        <w:br w:type="page"/>
      </w:r>
      <w:bookmarkStart w:id="7" w:name="_GoBack_1_0"/>
      <w:bookmarkEnd w:id="7"/>
    </w:p>
    <w:p w:rsidR="000A66AC" w:rsidRDefault="000A66AC" w:rsidP="001D2E31">
      <w:pPr>
        <w:pStyle w:val="NoSpacing4"/>
        <w:ind w:right="-22"/>
      </w:pPr>
    </w:p>
    <w:p w:rsidR="000A66AC" w:rsidRDefault="000A66AC" w:rsidP="001D2E31">
      <w:pPr>
        <w:pStyle w:val="NoSpacing4"/>
        <w:ind w:right="-22"/>
      </w:pPr>
    </w:p>
    <w:p w:rsidR="000A66AC" w:rsidRDefault="000A66AC" w:rsidP="001D2E31">
      <w:pPr>
        <w:pStyle w:val="NoSpacing4"/>
        <w:ind w:right="-22"/>
      </w:pPr>
    </w:p>
    <w:p w:rsidR="00735B15" w:rsidRDefault="00735B15" w:rsidP="001D2E31">
      <w:pPr>
        <w:pStyle w:val="NoSpacing4"/>
        <w:ind w:right="-22"/>
      </w:pPr>
    </w:p>
    <w:p w:rsidR="00B41E48" w:rsidRDefault="00B41E48">
      <w:pPr>
        <w:pStyle w:val="Normal1"/>
        <w:rPr>
          <w:noProof/>
        </w:rPr>
      </w:pPr>
      <w:bookmarkStart w:id="8" w:name="_Toc256000020"/>
      <w:bookmarkStart w:id="9" w:name="_Toc15376296"/>
    </w:p>
    <w:p w:rsidR="00763809" w:rsidRPr="00763809" w:rsidRDefault="00786479" w:rsidP="003202C5">
      <w:pPr>
        <w:pStyle w:val="Normal7"/>
        <w:spacing w:line="240" w:lineRule="auto"/>
        <w:ind w:left="284"/>
        <w:outlineLvl w:val="1"/>
        <w:rPr>
          <w:rFonts w:eastAsia="Times New Roman" w:cs="Arial"/>
          <w:b/>
          <w:sz w:val="22"/>
          <w:lang w:eastAsia="en-GB"/>
        </w:rPr>
      </w:pPr>
      <w:r w:rsidRPr="00763809">
        <w:rPr>
          <w:rFonts w:eastAsia="Times New Roman" w:cs="Arial"/>
          <w:b/>
          <w:sz w:val="22"/>
          <w:lang w:eastAsia="en-GB"/>
        </w:rPr>
        <w:t>Demands and Needs Identified</w:t>
      </w:r>
      <w:bookmarkEnd w:id="8"/>
      <w:bookmarkEnd w:id="9"/>
    </w:p>
    <w:p w:rsidR="00763809" w:rsidRPr="00763809" w:rsidRDefault="00763809" w:rsidP="00763809">
      <w:pPr>
        <w:pStyle w:val="Normal7"/>
        <w:rPr>
          <w:rFonts w:cs="Arial"/>
          <w:color w:val="000000"/>
          <w:sz w:val="22"/>
        </w:rPr>
      </w:pPr>
    </w:p>
    <w:tbl>
      <w:tblPr>
        <w:tblStyle w:val="TableGrid5"/>
        <w:tblW w:w="0" w:type="auto"/>
        <w:tblInd w:w="562" w:type="dxa"/>
        <w:tblBorders>
          <w:insideH w:val="none" w:sz="0" w:space="0" w:color="auto"/>
          <w:insideV w:val="none" w:sz="0" w:space="0" w:color="auto"/>
        </w:tblBorders>
        <w:tblLook w:val="04A0" w:firstRow="1" w:lastRow="0" w:firstColumn="1" w:lastColumn="0" w:noHBand="0" w:noVBand="1"/>
      </w:tblPr>
      <w:tblGrid>
        <w:gridCol w:w="9894"/>
      </w:tblGrid>
      <w:tr w:rsidR="0024378B" w:rsidTr="003202C5">
        <w:tc>
          <w:tcPr>
            <w:tcW w:w="9894" w:type="dxa"/>
            <w:tcMar>
              <w:top w:w="113" w:type="dxa"/>
            </w:tcMar>
          </w:tcPr>
          <w:p w:rsidR="00763809" w:rsidRPr="00763809" w:rsidRDefault="00786479" w:rsidP="00763809">
            <w:pPr>
              <w:pStyle w:val="Normal7"/>
              <w:rPr>
                <w:b/>
                <w:sz w:val="22"/>
                <w:szCs w:val="22"/>
              </w:rPr>
            </w:pPr>
            <w:r w:rsidRPr="00763809">
              <w:rPr>
                <w:b/>
                <w:sz w:val="22"/>
                <w:szCs w:val="22"/>
              </w:rPr>
              <w:t>You asked for the following</w:t>
            </w:r>
          </w:p>
        </w:tc>
      </w:tr>
      <w:tr w:rsidR="0024378B" w:rsidTr="003202C5">
        <w:tc>
          <w:tcPr>
            <w:tcW w:w="9894" w:type="dxa"/>
            <w:tcMar>
              <w:top w:w="113" w:type="dxa"/>
            </w:tcMar>
          </w:tcPr>
          <w:p w:rsidR="00763809" w:rsidRPr="00763809" w:rsidRDefault="00786479" w:rsidP="00786479">
            <w:pPr>
              <w:pStyle w:val="Normal7"/>
              <w:rPr>
                <w:sz w:val="22"/>
                <w:szCs w:val="22"/>
              </w:rPr>
            </w:pPr>
            <w:r w:rsidRPr="00D94B44">
              <w:rPr>
                <w:sz w:val="22"/>
                <w:szCs w:val="22"/>
              </w:rPr>
              <w:t>Please refer to the risk Register</w:t>
            </w:r>
            <w:r>
              <w:rPr>
                <w:sz w:val="22"/>
                <w:szCs w:val="22"/>
              </w:rPr>
              <w:t xml:space="preserve"> attached as this represents our understanding of your requirements (Demands and Needs)</w:t>
            </w:r>
          </w:p>
        </w:tc>
      </w:tr>
    </w:tbl>
    <w:p w:rsidR="00763809" w:rsidRPr="00763809" w:rsidRDefault="00763809" w:rsidP="00763809">
      <w:pPr>
        <w:pStyle w:val="Normal7"/>
        <w:rPr>
          <w:rFonts w:cs="Arial"/>
          <w:color w:val="000000"/>
          <w:sz w:val="22"/>
        </w:rPr>
      </w:pPr>
    </w:p>
    <w:tbl>
      <w:tblPr>
        <w:tblStyle w:val="TableGrid5"/>
        <w:tblW w:w="0" w:type="auto"/>
        <w:tblInd w:w="562" w:type="dxa"/>
        <w:tblBorders>
          <w:insideH w:val="none" w:sz="0" w:space="0" w:color="auto"/>
          <w:insideV w:val="none" w:sz="0" w:space="0" w:color="auto"/>
        </w:tblBorders>
        <w:tblLook w:val="04A0" w:firstRow="1" w:lastRow="0" w:firstColumn="1" w:lastColumn="0" w:noHBand="0" w:noVBand="1"/>
      </w:tblPr>
      <w:tblGrid>
        <w:gridCol w:w="9894"/>
      </w:tblGrid>
      <w:tr w:rsidR="0024378B" w:rsidTr="003202C5">
        <w:tc>
          <w:tcPr>
            <w:tcW w:w="9894" w:type="dxa"/>
            <w:tcMar>
              <w:top w:w="113" w:type="dxa"/>
            </w:tcMar>
          </w:tcPr>
          <w:p w:rsidR="00763809" w:rsidRPr="00763809" w:rsidRDefault="00786479" w:rsidP="00763809">
            <w:pPr>
              <w:pStyle w:val="Normal7"/>
              <w:tabs>
                <w:tab w:val="left" w:pos="1080"/>
              </w:tabs>
              <w:rPr>
                <w:b/>
                <w:bCs/>
                <w:sz w:val="22"/>
                <w:szCs w:val="22"/>
              </w:rPr>
            </w:pPr>
            <w:r w:rsidRPr="00763809">
              <w:rPr>
                <w:b/>
                <w:bCs/>
                <w:sz w:val="22"/>
                <w:szCs w:val="22"/>
              </w:rPr>
              <w:t>Recommendation and our Capacity and Services</w:t>
            </w:r>
          </w:p>
          <w:p w:rsidR="00786479" w:rsidRPr="00763809" w:rsidRDefault="00786479" w:rsidP="00786479">
            <w:pPr>
              <w:rPr>
                <w:bCs/>
                <w:szCs w:val="22"/>
              </w:rPr>
            </w:pPr>
            <w:r>
              <w:rPr>
                <w:bCs/>
                <w:szCs w:val="22"/>
              </w:rPr>
              <w:t xml:space="preserve">The </w:t>
            </w:r>
            <w:r w:rsidR="004B22E1">
              <w:rPr>
                <w:bCs/>
                <w:szCs w:val="22"/>
              </w:rPr>
              <w:t xml:space="preserve">property </w:t>
            </w:r>
            <w:proofErr w:type="gramStart"/>
            <w:r w:rsidR="004B22E1">
              <w:rPr>
                <w:bCs/>
                <w:szCs w:val="22"/>
              </w:rPr>
              <w:t>owners</w:t>
            </w:r>
            <w:proofErr w:type="gramEnd"/>
            <w:r>
              <w:rPr>
                <w:bCs/>
                <w:szCs w:val="22"/>
              </w:rPr>
              <w:t xml:space="preserve"> policy with </w:t>
            </w:r>
            <w:r w:rsidR="004B22E1">
              <w:rPr>
                <w:bCs/>
                <w:szCs w:val="22"/>
              </w:rPr>
              <w:t>Q Protect</w:t>
            </w:r>
            <w:r w:rsidRPr="00763809">
              <w:rPr>
                <w:bCs/>
                <w:szCs w:val="22"/>
              </w:rPr>
              <w:t xml:space="preserve"> provides cover for 12 months.</w:t>
            </w:r>
          </w:p>
          <w:p w:rsidR="00786479" w:rsidRPr="00763809" w:rsidRDefault="00786479" w:rsidP="00786479">
            <w:pPr>
              <w:rPr>
                <w:bCs/>
                <w:szCs w:val="22"/>
              </w:rPr>
            </w:pPr>
            <w:r w:rsidRPr="00763809">
              <w:rPr>
                <w:bCs/>
                <w:szCs w:val="22"/>
              </w:rPr>
              <w:t>In sourcing this policy we act as both your agent and as agent of the insurer</w:t>
            </w:r>
          </w:p>
          <w:p w:rsidR="00786479" w:rsidRPr="00763809" w:rsidRDefault="00786479" w:rsidP="00786479">
            <w:pPr>
              <w:rPr>
                <w:bCs/>
                <w:szCs w:val="22"/>
              </w:rPr>
            </w:pPr>
            <w:r w:rsidRPr="00763809">
              <w:rPr>
                <w:bCs/>
                <w:szCs w:val="22"/>
              </w:rPr>
              <w:t>In placing this policy we act as both your agent and as agent of the insurer</w:t>
            </w:r>
          </w:p>
          <w:p w:rsidR="00786479" w:rsidRPr="00763809" w:rsidRDefault="00786479" w:rsidP="00786479">
            <w:pPr>
              <w:rPr>
                <w:bCs/>
                <w:szCs w:val="22"/>
              </w:rPr>
            </w:pPr>
            <w:r w:rsidRPr="00763809">
              <w:rPr>
                <w:bCs/>
                <w:szCs w:val="22"/>
              </w:rPr>
              <w:t>In the event of a claim we will act as both your agent and as agent of the insurer</w:t>
            </w:r>
          </w:p>
          <w:p w:rsidR="00763809" w:rsidRPr="00763809" w:rsidRDefault="00786479" w:rsidP="00786479">
            <w:pPr>
              <w:pStyle w:val="Normal7"/>
              <w:rPr>
                <w:sz w:val="22"/>
                <w:szCs w:val="22"/>
              </w:rPr>
            </w:pPr>
            <w:r>
              <w:rPr>
                <w:sz w:val="22"/>
                <w:szCs w:val="22"/>
              </w:rPr>
              <w:t>We have recommended this insurer as they have provided the best combination of cover and cost for your requirements and have an efficient claims handling reputation</w:t>
            </w:r>
          </w:p>
        </w:tc>
      </w:tr>
      <w:tr w:rsidR="0024378B" w:rsidTr="003202C5">
        <w:tc>
          <w:tcPr>
            <w:tcW w:w="9894" w:type="dxa"/>
            <w:tcMar>
              <w:top w:w="113" w:type="dxa"/>
            </w:tcMar>
          </w:tcPr>
          <w:p w:rsidR="00763809" w:rsidRPr="00763809" w:rsidRDefault="00763809" w:rsidP="00763809">
            <w:pPr>
              <w:pStyle w:val="Normal7"/>
              <w:rPr>
                <w:sz w:val="22"/>
                <w:szCs w:val="22"/>
              </w:rPr>
            </w:pPr>
          </w:p>
        </w:tc>
      </w:tr>
    </w:tbl>
    <w:p w:rsidR="00763809" w:rsidRPr="00763809" w:rsidRDefault="00763809" w:rsidP="00763809">
      <w:pPr>
        <w:pStyle w:val="Normal7"/>
        <w:rPr>
          <w:rFonts w:cs="Arial"/>
          <w:bCs/>
          <w:color w:val="000000"/>
          <w:sz w:val="22"/>
        </w:rPr>
      </w:pPr>
    </w:p>
    <w:tbl>
      <w:tblPr>
        <w:tblStyle w:val="TableGrid5"/>
        <w:tblW w:w="0" w:type="auto"/>
        <w:tblInd w:w="562" w:type="dxa"/>
        <w:tblLook w:val="04A0" w:firstRow="1" w:lastRow="0" w:firstColumn="1" w:lastColumn="0" w:noHBand="0" w:noVBand="1"/>
      </w:tblPr>
      <w:tblGrid>
        <w:gridCol w:w="9894"/>
      </w:tblGrid>
      <w:tr w:rsidR="0024378B" w:rsidTr="003202C5">
        <w:tc>
          <w:tcPr>
            <w:tcW w:w="9894" w:type="dxa"/>
          </w:tcPr>
          <w:p w:rsidR="00763809" w:rsidRPr="00763809" w:rsidRDefault="00786479" w:rsidP="00763809">
            <w:pPr>
              <w:pStyle w:val="Normal7"/>
              <w:rPr>
                <w:b/>
                <w:bCs/>
                <w:sz w:val="22"/>
                <w:szCs w:val="22"/>
              </w:rPr>
            </w:pPr>
            <w:r w:rsidRPr="00763809">
              <w:rPr>
                <w:b/>
                <w:bCs/>
                <w:sz w:val="22"/>
                <w:szCs w:val="22"/>
              </w:rPr>
              <w:t>Scope of Service</w:t>
            </w:r>
          </w:p>
          <w:p w:rsidR="004B22E1" w:rsidRPr="00763809" w:rsidRDefault="004B22E1" w:rsidP="004B22E1">
            <w:pPr>
              <w:rPr>
                <w:bCs/>
                <w:color w:val="FF0000"/>
                <w:szCs w:val="22"/>
              </w:rPr>
            </w:pPr>
            <w:r w:rsidRPr="00763809">
              <w:rPr>
                <w:bCs/>
                <w:szCs w:val="22"/>
              </w:rPr>
              <w:t xml:space="preserve">We are not under a contractual obligation to conduct insurance distribution exclusively with one or more insurance undertakings and we do not give a personal recommendation on the basis of a fair and personal analysis. We therefore provide you with a list of insurance undertakings with which we may and do contact with regards to this type of insurance. </w:t>
            </w:r>
          </w:p>
          <w:p w:rsidR="004B22E1" w:rsidRPr="007D1AB6" w:rsidRDefault="004B22E1" w:rsidP="004B22E1">
            <w:pPr>
              <w:ind w:left="60"/>
              <w:rPr>
                <w:bCs/>
                <w:i/>
                <w:szCs w:val="22"/>
              </w:rPr>
            </w:pPr>
          </w:p>
          <w:p w:rsidR="004B22E1" w:rsidRPr="007D1AB6" w:rsidRDefault="004B22E1" w:rsidP="004B22E1">
            <w:pPr>
              <w:rPr>
                <w:bCs/>
                <w:i/>
                <w:szCs w:val="22"/>
              </w:rPr>
            </w:pPr>
            <w:proofErr w:type="spellStart"/>
            <w:r w:rsidRPr="007D1AB6">
              <w:rPr>
                <w:bCs/>
                <w:i/>
                <w:szCs w:val="22"/>
              </w:rPr>
              <w:t>Axa</w:t>
            </w:r>
            <w:proofErr w:type="spellEnd"/>
          </w:p>
          <w:p w:rsidR="004B22E1" w:rsidRPr="007D1AB6" w:rsidRDefault="004B22E1" w:rsidP="004B22E1">
            <w:pPr>
              <w:rPr>
                <w:bCs/>
                <w:i/>
                <w:szCs w:val="22"/>
              </w:rPr>
            </w:pPr>
            <w:r w:rsidRPr="007D1AB6">
              <w:rPr>
                <w:bCs/>
                <w:i/>
                <w:szCs w:val="22"/>
              </w:rPr>
              <w:t>Allianz</w:t>
            </w:r>
          </w:p>
          <w:p w:rsidR="004B22E1" w:rsidRPr="007D1AB6" w:rsidRDefault="004B22E1" w:rsidP="004B22E1">
            <w:pPr>
              <w:rPr>
                <w:bCs/>
                <w:i/>
                <w:szCs w:val="22"/>
              </w:rPr>
            </w:pPr>
            <w:r w:rsidRPr="007D1AB6">
              <w:rPr>
                <w:bCs/>
                <w:i/>
                <w:szCs w:val="22"/>
              </w:rPr>
              <w:t>NIG</w:t>
            </w:r>
          </w:p>
          <w:p w:rsidR="00763809" w:rsidRPr="00763809" w:rsidRDefault="00763809" w:rsidP="004B22E1">
            <w:pPr>
              <w:pStyle w:val="Normal7"/>
              <w:rPr>
                <w:bCs/>
                <w:sz w:val="22"/>
                <w:szCs w:val="22"/>
              </w:rPr>
            </w:pPr>
          </w:p>
        </w:tc>
      </w:tr>
    </w:tbl>
    <w:p w:rsidR="00763809" w:rsidRPr="00763809" w:rsidRDefault="00763809" w:rsidP="00763809">
      <w:pPr>
        <w:pStyle w:val="Normal7"/>
        <w:rPr>
          <w:rFonts w:cs="Arial"/>
          <w:bCs/>
          <w:color w:val="000000"/>
          <w:sz w:val="22"/>
        </w:rPr>
      </w:pPr>
    </w:p>
    <w:tbl>
      <w:tblPr>
        <w:tblStyle w:val="TableGrid5"/>
        <w:tblW w:w="0" w:type="auto"/>
        <w:tblInd w:w="562" w:type="dxa"/>
        <w:tblLook w:val="04A0" w:firstRow="1" w:lastRow="0" w:firstColumn="1" w:lastColumn="0" w:noHBand="0" w:noVBand="1"/>
      </w:tblPr>
      <w:tblGrid>
        <w:gridCol w:w="9894"/>
      </w:tblGrid>
      <w:tr w:rsidR="0024378B" w:rsidTr="003202C5">
        <w:tc>
          <w:tcPr>
            <w:tcW w:w="9894" w:type="dxa"/>
          </w:tcPr>
          <w:p w:rsidR="00763809" w:rsidRPr="00763809" w:rsidRDefault="00786479" w:rsidP="00763809">
            <w:pPr>
              <w:pStyle w:val="Normal7"/>
              <w:rPr>
                <w:b/>
                <w:bCs/>
                <w:sz w:val="22"/>
                <w:szCs w:val="22"/>
              </w:rPr>
            </w:pPr>
            <w:r w:rsidRPr="00763809">
              <w:rPr>
                <w:b/>
                <w:bCs/>
                <w:sz w:val="22"/>
                <w:szCs w:val="22"/>
              </w:rPr>
              <w:t>This policy does not meet your demands and needs in the following way:</w:t>
            </w:r>
          </w:p>
          <w:p w:rsidR="00763809" w:rsidRPr="00763809" w:rsidRDefault="00763809" w:rsidP="004B22E1">
            <w:pPr>
              <w:pStyle w:val="Normal7"/>
              <w:rPr>
                <w:bCs/>
                <w:sz w:val="22"/>
                <w:szCs w:val="22"/>
              </w:rPr>
            </w:pPr>
          </w:p>
        </w:tc>
      </w:tr>
    </w:tbl>
    <w:p w:rsidR="00763809" w:rsidRPr="00763809" w:rsidRDefault="00763809" w:rsidP="00763809">
      <w:pPr>
        <w:pStyle w:val="Normal7"/>
        <w:rPr>
          <w:rFonts w:cs="Arial"/>
          <w:bCs/>
          <w:color w:val="000000"/>
          <w:sz w:val="22"/>
        </w:rPr>
      </w:pPr>
    </w:p>
    <w:tbl>
      <w:tblPr>
        <w:tblStyle w:val="TableGrid5"/>
        <w:tblW w:w="0" w:type="auto"/>
        <w:tblInd w:w="562" w:type="dxa"/>
        <w:tblLook w:val="04A0" w:firstRow="1" w:lastRow="0" w:firstColumn="1" w:lastColumn="0" w:noHBand="0" w:noVBand="1"/>
      </w:tblPr>
      <w:tblGrid>
        <w:gridCol w:w="9894"/>
      </w:tblGrid>
      <w:tr w:rsidR="0024378B" w:rsidTr="003202C5">
        <w:tc>
          <w:tcPr>
            <w:tcW w:w="9894" w:type="dxa"/>
          </w:tcPr>
          <w:p w:rsidR="00763809" w:rsidRPr="00763809" w:rsidRDefault="00786479" w:rsidP="00763809">
            <w:pPr>
              <w:pStyle w:val="Normal7"/>
              <w:rPr>
                <w:b/>
                <w:bCs/>
                <w:sz w:val="22"/>
                <w:szCs w:val="22"/>
              </w:rPr>
            </w:pPr>
            <w:r w:rsidRPr="00763809">
              <w:rPr>
                <w:b/>
                <w:bCs/>
                <w:sz w:val="22"/>
                <w:szCs w:val="22"/>
              </w:rPr>
              <w:t>Factors highlighted by us:</w:t>
            </w:r>
          </w:p>
          <w:p w:rsidR="00763809" w:rsidRPr="00763809" w:rsidRDefault="00786479" w:rsidP="00763809">
            <w:pPr>
              <w:pStyle w:val="Normal7"/>
              <w:rPr>
                <w:b/>
                <w:bCs/>
                <w:sz w:val="22"/>
                <w:szCs w:val="22"/>
              </w:rPr>
            </w:pPr>
            <w:r w:rsidRPr="00763809">
              <w:rPr>
                <w:bCs/>
                <w:sz w:val="22"/>
                <w:szCs w:val="22"/>
              </w:rPr>
              <w:t>None</w:t>
            </w:r>
          </w:p>
          <w:p w:rsidR="00763809" w:rsidRPr="00763809" w:rsidRDefault="00763809" w:rsidP="00763809">
            <w:pPr>
              <w:pStyle w:val="Normal7"/>
              <w:rPr>
                <w:bCs/>
                <w:sz w:val="22"/>
                <w:szCs w:val="22"/>
              </w:rPr>
            </w:pPr>
          </w:p>
        </w:tc>
      </w:tr>
    </w:tbl>
    <w:p w:rsidR="00763809" w:rsidRPr="00763809" w:rsidRDefault="00763809" w:rsidP="00763809">
      <w:pPr>
        <w:pStyle w:val="Normal7"/>
        <w:rPr>
          <w:rFonts w:cs="Arial"/>
          <w:bCs/>
          <w:color w:val="000000"/>
          <w:sz w:val="22"/>
        </w:rPr>
      </w:pPr>
    </w:p>
    <w:p w:rsidR="00763809" w:rsidRPr="00763809" w:rsidRDefault="00763809" w:rsidP="00763809">
      <w:pPr>
        <w:pStyle w:val="Normal7"/>
        <w:rPr>
          <w:rFonts w:cs="Arial"/>
          <w:b/>
          <w:bCs/>
          <w:color w:val="000000"/>
          <w:sz w:val="22"/>
        </w:rPr>
      </w:pPr>
    </w:p>
    <w:tbl>
      <w:tblPr>
        <w:tblStyle w:val="TableGrid5"/>
        <w:tblW w:w="0" w:type="auto"/>
        <w:tblInd w:w="562" w:type="dxa"/>
        <w:tblLook w:val="04A0" w:firstRow="1" w:lastRow="0" w:firstColumn="1" w:lastColumn="0" w:noHBand="0" w:noVBand="1"/>
      </w:tblPr>
      <w:tblGrid>
        <w:gridCol w:w="9894"/>
      </w:tblGrid>
      <w:tr w:rsidR="0024378B" w:rsidTr="003202C5">
        <w:tc>
          <w:tcPr>
            <w:tcW w:w="9894" w:type="dxa"/>
          </w:tcPr>
          <w:p w:rsidR="00763809" w:rsidRPr="00763809" w:rsidRDefault="00786479" w:rsidP="00763809">
            <w:pPr>
              <w:pStyle w:val="Normal7"/>
              <w:rPr>
                <w:b/>
                <w:bCs/>
                <w:sz w:val="22"/>
                <w:szCs w:val="22"/>
              </w:rPr>
            </w:pPr>
            <w:r w:rsidRPr="00763809">
              <w:rPr>
                <w:b/>
                <w:bCs/>
                <w:sz w:val="22"/>
                <w:szCs w:val="22"/>
              </w:rPr>
              <w:t>Remuneration</w:t>
            </w:r>
          </w:p>
          <w:p w:rsidR="00763809" w:rsidRPr="00763809" w:rsidRDefault="00786479" w:rsidP="00763809">
            <w:pPr>
              <w:pStyle w:val="Normal7"/>
              <w:rPr>
                <w:bCs/>
                <w:sz w:val="22"/>
                <w:szCs w:val="22"/>
              </w:rPr>
            </w:pPr>
            <w:r w:rsidRPr="00763809">
              <w:rPr>
                <w:bCs/>
                <w:sz w:val="22"/>
                <w:szCs w:val="22"/>
              </w:rPr>
              <w:t>For this policy, the nature and basis of remuneration we receive is</w:t>
            </w:r>
          </w:p>
          <w:p w:rsidR="00763809" w:rsidRDefault="00763809" w:rsidP="00763809">
            <w:pPr>
              <w:pStyle w:val="Normal7"/>
              <w:rPr>
                <w:sz w:val="22"/>
                <w:szCs w:val="22"/>
              </w:rPr>
            </w:pPr>
          </w:p>
          <w:p w:rsidR="00763809" w:rsidRPr="00763809" w:rsidRDefault="00786479" w:rsidP="00763809">
            <w:pPr>
              <w:pStyle w:val="Normal7"/>
              <w:rPr>
                <w:bCs/>
                <w:sz w:val="22"/>
                <w:szCs w:val="22"/>
              </w:rPr>
            </w:pPr>
            <w:r w:rsidRPr="00763809">
              <w:rPr>
                <w:sz w:val="22"/>
                <w:szCs w:val="22"/>
              </w:rPr>
              <w:t>When we sell you this policy we charge you a fee as agreed with you.</w:t>
            </w:r>
          </w:p>
          <w:p w:rsidR="00763809" w:rsidRDefault="00763809" w:rsidP="00763809">
            <w:pPr>
              <w:pStyle w:val="Normal7"/>
              <w:rPr>
                <w:sz w:val="22"/>
                <w:szCs w:val="22"/>
              </w:rPr>
            </w:pPr>
          </w:p>
          <w:p w:rsidR="00763809" w:rsidRPr="00763809" w:rsidRDefault="00786479" w:rsidP="00763809">
            <w:pPr>
              <w:pStyle w:val="Normal7"/>
              <w:rPr>
                <w:bCs/>
                <w:sz w:val="22"/>
                <w:szCs w:val="22"/>
              </w:rPr>
            </w:pPr>
            <w:r w:rsidRPr="00763809">
              <w:rPr>
                <w:sz w:val="22"/>
                <w:szCs w:val="22"/>
              </w:rPr>
              <w:t>When we sell you the policy the insurer pays us a percentage commission from the total premium.</w:t>
            </w:r>
          </w:p>
          <w:p w:rsidR="00763809" w:rsidRPr="00763809" w:rsidRDefault="00763809" w:rsidP="00786479">
            <w:pPr>
              <w:pStyle w:val="Normal7"/>
              <w:rPr>
                <w:b/>
                <w:bCs/>
                <w:sz w:val="22"/>
                <w:szCs w:val="22"/>
              </w:rPr>
            </w:pPr>
          </w:p>
        </w:tc>
      </w:tr>
    </w:tbl>
    <w:p w:rsidR="00763809" w:rsidRDefault="00763809" w:rsidP="00763809">
      <w:pPr>
        <w:pStyle w:val="Normal7"/>
        <w:rPr>
          <w:rFonts w:cs="Arial"/>
          <w:b/>
          <w:bCs/>
          <w:color w:val="000000"/>
          <w:sz w:val="22"/>
        </w:rPr>
      </w:pPr>
    </w:p>
    <w:tbl>
      <w:tblPr>
        <w:tblStyle w:val="TableGrid5"/>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24378B" w:rsidTr="00685F4B">
        <w:tc>
          <w:tcPr>
            <w:tcW w:w="9923" w:type="dxa"/>
          </w:tcPr>
          <w:p w:rsidR="00685F4B" w:rsidRDefault="00786479" w:rsidP="00685F4B">
            <w:pPr>
              <w:pStyle w:val="Normal7"/>
              <w:rPr>
                <w:b/>
                <w:bCs/>
                <w:sz w:val="22"/>
              </w:rPr>
            </w:pPr>
            <w:r w:rsidRPr="00763809">
              <w:rPr>
                <w:sz w:val="22"/>
              </w:rPr>
              <w:t>In our opinion all this information combines to make this a suitable policy for you based upon the facts given by you and the accessible information we already hold about you</w:t>
            </w:r>
            <w:r>
              <w:rPr>
                <w:sz w:val="22"/>
              </w:rPr>
              <w:t>.</w:t>
            </w:r>
          </w:p>
        </w:tc>
      </w:tr>
    </w:tbl>
    <w:p w:rsidR="00B009C3" w:rsidRPr="00763809" w:rsidRDefault="00B009C3" w:rsidP="00685F4B">
      <w:pPr>
        <w:pStyle w:val="Normal7"/>
        <w:rPr>
          <w:rFonts w:cs="Arial"/>
          <w:color w:val="000000"/>
          <w:sz w:val="22"/>
        </w:rPr>
      </w:pPr>
    </w:p>
    <w:p w:rsidR="008B2DB2" w:rsidRDefault="008B2DB2">
      <w:pPr>
        <w:rPr>
          <w:sz w:val="20"/>
          <w:szCs w:val="20"/>
        </w:rPr>
      </w:pPr>
    </w:p>
    <w:sectPr w:rsidR="008B2DB2" w:rsidSect="00CD130C">
      <w:headerReference w:type="even" r:id="rId9"/>
      <w:headerReference w:type="default" r:id="rId10"/>
      <w:footerReference w:type="even" r:id="rId11"/>
      <w:footerReference w:type="default" r:id="rId12"/>
      <w:headerReference w:type="first" r:id="rId13"/>
      <w:footerReference w:type="first" r:id="rId14"/>
      <w:pgSz w:w="11906" w:h="16838"/>
      <w:pgMar w:top="238" w:right="284" w:bottom="249" w:left="397" w:header="0"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479" w:rsidRDefault="00786479">
      <w:pPr>
        <w:spacing w:line="240" w:lineRule="auto"/>
      </w:pPr>
      <w:r>
        <w:separator/>
      </w:r>
    </w:p>
  </w:endnote>
  <w:endnote w:type="continuationSeparator" w:id="0">
    <w:p w:rsidR="00786479" w:rsidRDefault="007864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DIN Medium">
    <w:panose1 w:val="02020500000000000000"/>
    <w:charset w:val="00"/>
    <w:family w:val="roman"/>
    <w:pitch w:val="variable"/>
    <w:sig w:usb0="00000003" w:usb1="00000000" w:usb2="00000000" w:usb3="00000000" w:csb0="00000001" w:csb1="00000000"/>
  </w:font>
  <w:font w:name="DINPro-Bold">
    <w:panose1 w:val="00000000000000000000"/>
    <w:charset w:val="00"/>
    <w:family w:val="swiss"/>
    <w:notTrueType/>
    <w:pitch w:val="variable"/>
    <w:sig w:usb0="A00002BF" w:usb1="4000207B" w:usb2="00000008" w:usb3="00000000" w:csb0="0000009F" w:csb1="00000000"/>
  </w:font>
  <w:font w:name="Segoe UI Semilight">
    <w:panose1 w:val="020B0402040204020203"/>
    <w:charset w:val="00"/>
    <w:family w:val="swiss"/>
    <w:pitch w:val="variable"/>
    <w:sig w:usb0="E4002EFF" w:usb1="C000E47F" w:usb2="00000009" w:usb3="00000000" w:csb0="000001FF" w:csb1="00000000"/>
  </w:font>
  <w:font w:name="Optima">
    <w:panose1 w:val="00000000000000000000"/>
    <w:charset w:val="00"/>
    <w:family w:val="swiss"/>
    <w:pitch w:val="variable"/>
    <w:sig w:usb0="00000087" w:usb1="00000000" w:usb2="00000000" w:usb3="00000000" w:csb0="0000001B"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479" w:rsidRDefault="007864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479" w:rsidRDefault="00786479" w:rsidP="0010053D">
    <w:pPr>
      <w:pStyle w:val="Footer"/>
      <w:tabs>
        <w:tab w:val="clear" w:pos="4513"/>
        <w:tab w:val="clear" w:pos="9026"/>
        <w:tab w:val="left" w:pos="370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0"/>
      <w:tblpPr w:leftFromText="180" w:rightFromText="180" w:vertAnchor="text" w:tblpX="-86" w:tblpY="1"/>
      <w:tblOverlap w:val="never"/>
      <w:tblW w:w="11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3"/>
      <w:gridCol w:w="5954"/>
      <w:gridCol w:w="3111"/>
    </w:tblGrid>
    <w:tr w:rsidR="00786479" w:rsidTr="00786479">
      <w:tc>
        <w:tcPr>
          <w:tcW w:w="2623" w:type="dxa"/>
        </w:tcPr>
        <w:p w:rsidR="00786479" w:rsidRPr="00AE5F5C" w:rsidRDefault="00786479" w:rsidP="00933AA2">
          <w:pPr>
            <w:pStyle w:val="NoSpacing00"/>
            <w:spacing w:line="168" w:lineRule="auto"/>
            <w:ind w:left="360"/>
            <w:rPr>
              <w:rFonts w:ascii="Segoe UI Semilight" w:hAnsi="Segoe UI Semilight" w:cs="Segoe UI Semilight"/>
              <w:sz w:val="15"/>
              <w:szCs w:val="15"/>
            </w:rPr>
          </w:pPr>
          <w:r w:rsidRPr="00AE5F5C">
            <w:rPr>
              <w:rFonts w:ascii="Segoe UI Semilight" w:hAnsi="Segoe UI Semilight" w:cs="Segoe UI Semilight"/>
              <w:noProof/>
              <w:sz w:val="15"/>
              <w:szCs w:val="15"/>
            </w:rPr>
            <w:t>22 High Street</w:t>
          </w:r>
        </w:p>
        <w:p w:rsidR="00786479" w:rsidRPr="00AE5F5C" w:rsidRDefault="00786479" w:rsidP="00933AA2">
          <w:pPr>
            <w:pStyle w:val="NoSpacing00"/>
            <w:spacing w:line="168" w:lineRule="auto"/>
            <w:ind w:left="360"/>
            <w:rPr>
              <w:rFonts w:ascii="Segoe UI Semilight" w:hAnsi="Segoe UI Semilight" w:cs="Segoe UI Semilight"/>
              <w:sz w:val="15"/>
              <w:szCs w:val="15"/>
            </w:rPr>
          </w:pPr>
          <w:r w:rsidRPr="00AE5F5C">
            <w:rPr>
              <w:rFonts w:ascii="Segoe UI Semilight" w:hAnsi="Segoe UI Semilight" w:cs="Segoe UI Semilight"/>
              <w:noProof/>
              <w:sz w:val="15"/>
              <w:szCs w:val="15"/>
            </w:rPr>
            <w:t>Saffron Walden</w:t>
          </w:r>
        </w:p>
        <w:p w:rsidR="00786479" w:rsidRPr="00AE5F5C" w:rsidRDefault="00786479" w:rsidP="00933AA2">
          <w:pPr>
            <w:pStyle w:val="NoSpacing00"/>
            <w:spacing w:line="168" w:lineRule="auto"/>
            <w:ind w:left="360"/>
            <w:rPr>
              <w:rFonts w:ascii="Segoe UI Semilight" w:hAnsi="Segoe UI Semilight" w:cs="Segoe UI Semilight"/>
              <w:sz w:val="15"/>
              <w:szCs w:val="15"/>
            </w:rPr>
          </w:pPr>
          <w:r w:rsidRPr="00AE5F5C">
            <w:rPr>
              <w:rFonts w:ascii="Segoe UI Semilight" w:hAnsi="Segoe UI Semilight" w:cs="Segoe UI Semilight"/>
              <w:noProof/>
              <w:sz w:val="15"/>
              <w:szCs w:val="15"/>
            </w:rPr>
            <w:t>Essex</w:t>
          </w:r>
          <w:r>
            <w:rPr>
              <w:rFonts w:ascii="Segoe UI Semilight" w:hAnsi="Segoe UI Semilight" w:cs="Segoe UI Semilight"/>
              <w:sz w:val="15"/>
              <w:szCs w:val="15"/>
            </w:rPr>
            <w:t xml:space="preserve">, </w:t>
          </w:r>
          <w:r w:rsidRPr="00AE5F5C">
            <w:rPr>
              <w:rFonts w:ascii="Segoe UI Semilight" w:hAnsi="Segoe UI Semilight" w:cs="Segoe UI Semilight"/>
              <w:noProof/>
              <w:sz w:val="15"/>
              <w:szCs w:val="15"/>
            </w:rPr>
            <w:t>CB10 1AX</w:t>
          </w:r>
        </w:p>
      </w:tc>
      <w:tc>
        <w:tcPr>
          <w:tcW w:w="5954" w:type="dxa"/>
        </w:tcPr>
        <w:p w:rsidR="00786479" w:rsidRPr="00AE5F5C" w:rsidRDefault="00786479" w:rsidP="00933AA2">
          <w:pPr>
            <w:pStyle w:val="NoSpacing00"/>
            <w:spacing w:line="168" w:lineRule="auto"/>
            <w:ind w:left="360"/>
            <w:rPr>
              <w:rFonts w:ascii="Segoe UI Semilight" w:hAnsi="Segoe UI Semilight" w:cs="Segoe UI Semilight"/>
              <w:sz w:val="15"/>
              <w:szCs w:val="15"/>
            </w:rPr>
          </w:pPr>
          <w:r w:rsidRPr="00AE5F5C">
            <w:rPr>
              <w:rFonts w:ascii="Segoe UI Semilight" w:hAnsi="Segoe UI Semilight" w:cs="Segoe UI Semilight"/>
              <w:sz w:val="15"/>
              <w:szCs w:val="15"/>
            </w:rPr>
            <w:t xml:space="preserve">T:   </w:t>
          </w:r>
          <w:r w:rsidRPr="00AE5F5C">
            <w:rPr>
              <w:rFonts w:ascii="Segoe UI Semilight" w:hAnsi="Segoe UI Semilight" w:cs="Segoe UI Semilight"/>
              <w:noProof/>
              <w:sz w:val="15"/>
              <w:szCs w:val="15"/>
            </w:rPr>
            <w:t>01279 757046</w:t>
          </w:r>
        </w:p>
        <w:p w:rsidR="00786479" w:rsidRPr="00AE5F5C" w:rsidRDefault="00786479" w:rsidP="00933AA2">
          <w:pPr>
            <w:pStyle w:val="NoSpacing00"/>
            <w:spacing w:line="168" w:lineRule="auto"/>
            <w:ind w:left="360"/>
            <w:rPr>
              <w:rFonts w:ascii="Segoe UI Semilight" w:hAnsi="Segoe UI Semilight" w:cs="Segoe UI Semilight"/>
              <w:sz w:val="15"/>
              <w:szCs w:val="15"/>
            </w:rPr>
          </w:pPr>
          <w:r w:rsidRPr="00AE5F5C">
            <w:rPr>
              <w:rFonts w:ascii="Segoe UI Semilight" w:hAnsi="Segoe UI Semilight" w:cs="Segoe UI Semilight"/>
              <w:sz w:val="15"/>
              <w:szCs w:val="15"/>
            </w:rPr>
            <w:t>E:   insure@saffroninsurance.co.uk</w:t>
          </w:r>
        </w:p>
        <w:p w:rsidR="00786479" w:rsidRPr="00AE5F5C" w:rsidRDefault="00786479" w:rsidP="00933AA2">
          <w:pPr>
            <w:pStyle w:val="NoSpacing00"/>
            <w:spacing w:line="168" w:lineRule="auto"/>
            <w:ind w:left="360"/>
            <w:rPr>
              <w:rFonts w:ascii="Segoe UI Semilight" w:hAnsi="Segoe UI Semilight" w:cs="Segoe UI Semilight"/>
              <w:sz w:val="15"/>
              <w:szCs w:val="15"/>
            </w:rPr>
          </w:pPr>
          <w:r w:rsidRPr="00AE5F5C">
            <w:rPr>
              <w:rFonts w:ascii="Segoe UI Semilight" w:hAnsi="Segoe UI Semilight" w:cs="Segoe UI Semilight"/>
              <w:sz w:val="15"/>
              <w:szCs w:val="15"/>
            </w:rPr>
            <w:t>W:  www.saffroninsurance.co.uk</w:t>
          </w:r>
        </w:p>
      </w:tc>
      <w:tc>
        <w:tcPr>
          <w:tcW w:w="3111" w:type="dxa"/>
        </w:tcPr>
        <w:p w:rsidR="00786479" w:rsidRPr="00AE5F5C" w:rsidRDefault="00786479" w:rsidP="0090670F">
          <w:pPr>
            <w:pStyle w:val="NoSpacing00"/>
            <w:spacing w:line="168" w:lineRule="auto"/>
            <w:rPr>
              <w:rFonts w:ascii="Segoe UI Semilight" w:hAnsi="Segoe UI Semilight" w:cs="Segoe UI Semilight"/>
              <w:sz w:val="15"/>
              <w:szCs w:val="15"/>
            </w:rPr>
          </w:pPr>
          <w:r>
            <w:rPr>
              <w:rFonts w:ascii="Optima" w:hAnsi="Optima"/>
              <w:noProof/>
              <w:sz w:val="12"/>
              <w:szCs w:val="12"/>
              <w:lang w:eastAsia="en-GB"/>
            </w:rPr>
            <w:drawing>
              <wp:anchor distT="0" distB="0" distL="114300" distR="114300" simplePos="0" relativeHeight="251659264" behindDoc="0" locked="0" layoutInCell="1" allowOverlap="1">
                <wp:simplePos x="0" y="0"/>
                <wp:positionH relativeFrom="column">
                  <wp:posOffset>721154</wp:posOffset>
                </wp:positionH>
                <wp:positionV relativeFrom="paragraph">
                  <wp:posOffset>113665</wp:posOffset>
                </wp:positionV>
                <wp:extent cx="753110" cy="49657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522598"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311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86479" w:rsidTr="00786479">
      <w:tc>
        <w:tcPr>
          <w:tcW w:w="8577" w:type="dxa"/>
          <w:gridSpan w:val="2"/>
        </w:tcPr>
        <w:p w:rsidR="00786479" w:rsidRPr="00B551A6" w:rsidRDefault="00786479" w:rsidP="00933AA2">
          <w:pPr>
            <w:pStyle w:val="NoSpacing00"/>
            <w:ind w:left="360"/>
            <w:rPr>
              <w:rFonts w:ascii="Segoe UI Semibold" w:hAnsi="Segoe UI Semibold" w:cs="Segoe UI Semibold"/>
              <w:sz w:val="10"/>
              <w:szCs w:val="10"/>
            </w:rPr>
          </w:pPr>
        </w:p>
        <w:p w:rsidR="00786479" w:rsidRPr="00B551A6" w:rsidRDefault="00786479" w:rsidP="00933AA2">
          <w:pPr>
            <w:pStyle w:val="NoSpacing00"/>
            <w:ind w:left="360"/>
            <w:rPr>
              <w:rFonts w:ascii="Segoe UI Semilight" w:hAnsi="Segoe UI Semilight" w:cs="Segoe UI Semilight"/>
              <w:sz w:val="12"/>
              <w:szCs w:val="12"/>
            </w:rPr>
          </w:pPr>
          <w:r>
            <w:rPr>
              <w:rFonts w:ascii="Segoe UI Semilight" w:hAnsi="Segoe UI Semilight" w:cs="Segoe UI Semilight"/>
              <w:noProof/>
              <w:sz w:val="12"/>
              <w:szCs w:val="12"/>
            </w:rPr>
            <w:t>Saffron Insurance</w:t>
          </w:r>
          <w:r>
            <w:rPr>
              <w:rFonts w:ascii="Segoe UI Semilight" w:hAnsi="Segoe UI Semilight" w:cs="Segoe UI Semilight"/>
              <w:sz w:val="12"/>
              <w:szCs w:val="12"/>
            </w:rPr>
            <w:t xml:space="preserve"> </w:t>
          </w:r>
          <w:r w:rsidRPr="00B551A6">
            <w:rPr>
              <w:rFonts w:ascii="Segoe UI Semilight" w:hAnsi="Segoe UI Semilight" w:cs="Segoe UI Semilight"/>
              <w:sz w:val="12"/>
              <w:szCs w:val="12"/>
            </w:rPr>
            <w:t>is a trading name of Saffron Insurance Services Ltd. Authorised and regulated by the Financial Conduct Authority.</w:t>
          </w:r>
        </w:p>
        <w:p w:rsidR="00786479" w:rsidRDefault="00786479" w:rsidP="00933AA2">
          <w:pPr>
            <w:pStyle w:val="NoSpacing00"/>
            <w:spacing w:line="168" w:lineRule="auto"/>
            <w:ind w:left="360"/>
            <w:rPr>
              <w:rFonts w:ascii="Segoe UI Semibold" w:hAnsi="Segoe UI Semibold" w:cs="Segoe UI Semibold"/>
              <w:sz w:val="14"/>
              <w:szCs w:val="14"/>
            </w:rPr>
          </w:pPr>
          <w:r w:rsidRPr="00B551A6">
            <w:rPr>
              <w:rFonts w:ascii="Segoe UI Semilight" w:hAnsi="Segoe UI Semilight" w:cs="Segoe UI Semilight"/>
              <w:sz w:val="12"/>
              <w:szCs w:val="12"/>
            </w:rPr>
            <w:t xml:space="preserve">Registered in England No. 302774. Registered Office: 22 High Street, Saffron Walden, Essex, England, </w:t>
          </w:r>
          <w:proofErr w:type="gramStart"/>
          <w:r w:rsidRPr="00B551A6">
            <w:rPr>
              <w:rFonts w:ascii="Segoe UI Semilight" w:hAnsi="Segoe UI Semilight" w:cs="Segoe UI Semilight"/>
              <w:sz w:val="12"/>
              <w:szCs w:val="12"/>
            </w:rPr>
            <w:t>CB10 1AX</w:t>
          </w:r>
          <w:proofErr w:type="gramEnd"/>
          <w:r w:rsidRPr="00B551A6">
            <w:rPr>
              <w:rFonts w:ascii="Segoe UI Semilight" w:hAnsi="Segoe UI Semilight" w:cs="Segoe UI Semilight"/>
              <w:sz w:val="12"/>
              <w:szCs w:val="12"/>
            </w:rPr>
            <w:t>.</w:t>
          </w:r>
        </w:p>
      </w:tc>
      <w:tc>
        <w:tcPr>
          <w:tcW w:w="3111" w:type="dxa"/>
        </w:tcPr>
        <w:p w:rsidR="00786479" w:rsidRPr="00B551A6" w:rsidRDefault="00786479" w:rsidP="0090670F">
          <w:pPr>
            <w:pStyle w:val="NoSpacing00"/>
            <w:rPr>
              <w:rFonts w:ascii="Segoe UI Semibold" w:hAnsi="Segoe UI Semibold" w:cs="Segoe UI Semibold"/>
              <w:sz w:val="10"/>
              <w:szCs w:val="10"/>
            </w:rPr>
          </w:pPr>
        </w:p>
      </w:tc>
    </w:tr>
  </w:tbl>
  <w:p w:rsidR="00786479" w:rsidRPr="00220AEA" w:rsidRDefault="00786479" w:rsidP="00933AA2">
    <w:pPr>
      <w:pStyle w:val="NoSpacing00"/>
      <w:ind w:left="360"/>
      <w:rPr>
        <w:rFonts w:ascii="Optima" w:hAnsi="Optima"/>
        <w:sz w:val="12"/>
        <w:szCs w:val="12"/>
      </w:rPr>
    </w:pPr>
    <w:r w:rsidRPr="00220AEA">
      <w:rPr>
        <w:rFonts w:ascii="Optima" w:hAnsi="Optima"/>
        <w:sz w:val="12"/>
        <w:szCs w:val="12"/>
      </w:rPr>
      <w:t xml:space="preserve"> </w:t>
    </w:r>
  </w:p>
  <w:p w:rsidR="00786479" w:rsidRDefault="00786479" w:rsidP="00E52105">
    <w:pPr>
      <w:pStyle w:val="NoSpacing1"/>
      <w:rPr>
        <w:rFonts w:ascii="Arial" w:hAnsi="Arial" w:cs="Arial"/>
        <w:sz w:val="20"/>
        <w:szCs w:val="20"/>
      </w:rPr>
    </w:pPr>
  </w:p>
  <w:p w:rsidR="00786479" w:rsidRDefault="00786479">
    <w:pPr>
      <w:pStyle w:val="Footer"/>
      <w:rPr>
        <w:noProof/>
      </w:rPr>
    </w:pPr>
  </w:p>
  <w:p w:rsidR="00786479" w:rsidRDefault="007864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479" w:rsidRDefault="00786479">
      <w:pPr>
        <w:spacing w:line="240" w:lineRule="auto"/>
      </w:pPr>
      <w:r>
        <w:separator/>
      </w:r>
    </w:p>
  </w:footnote>
  <w:footnote w:type="continuationSeparator" w:id="0">
    <w:p w:rsidR="00786479" w:rsidRDefault="007864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479" w:rsidRDefault="007864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479" w:rsidRDefault="007864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tblpY="1"/>
      <w:tblOverlap w:val="never"/>
      <w:tblW w:w="0" w:type="auto"/>
      <w:tblLook w:val="04A0" w:firstRow="1" w:lastRow="0" w:firstColumn="1" w:lastColumn="0" w:noHBand="0" w:noVBand="1"/>
    </w:tblPr>
    <w:tblGrid>
      <w:gridCol w:w="2268"/>
      <w:gridCol w:w="2268"/>
      <w:gridCol w:w="1248"/>
    </w:tblGrid>
    <w:tr w:rsidR="00786479" w:rsidTr="00786479">
      <w:trPr>
        <w:trHeight w:val="340"/>
      </w:trPr>
      <w:tc>
        <w:tcPr>
          <w:tcW w:w="2268" w:type="dxa"/>
          <w:tcBorders>
            <w:top w:val="nil"/>
            <w:left w:val="nil"/>
            <w:bottom w:val="nil"/>
            <w:right w:val="nil"/>
          </w:tcBorders>
        </w:tcPr>
        <w:p w:rsidR="00786479" w:rsidRPr="00465899" w:rsidRDefault="00786479" w:rsidP="00590C72">
          <w:pPr>
            <w:pStyle w:val="Normal0"/>
            <w:rPr>
              <w:rFonts w:ascii="Arial" w:hAnsi="Arial" w:cs="Arial"/>
              <w:b/>
              <w:sz w:val="20"/>
              <w:szCs w:val="20"/>
            </w:rPr>
          </w:pPr>
        </w:p>
      </w:tc>
      <w:tc>
        <w:tcPr>
          <w:tcW w:w="3516" w:type="dxa"/>
          <w:gridSpan w:val="2"/>
          <w:tcBorders>
            <w:top w:val="nil"/>
            <w:left w:val="nil"/>
            <w:bottom w:val="nil"/>
            <w:right w:val="nil"/>
          </w:tcBorders>
        </w:tcPr>
        <w:p w:rsidR="00786479" w:rsidRPr="00465899" w:rsidRDefault="00786479" w:rsidP="00590C72">
          <w:pPr>
            <w:pStyle w:val="Normal0"/>
            <w:rPr>
              <w:rFonts w:ascii="Arial" w:hAnsi="Arial" w:cs="Arial"/>
              <w:b/>
              <w:sz w:val="20"/>
              <w:szCs w:val="20"/>
            </w:rPr>
          </w:pPr>
        </w:p>
      </w:tc>
    </w:tr>
    <w:tr w:rsidR="00786479" w:rsidTr="00786479">
      <w:tc>
        <w:tcPr>
          <w:tcW w:w="2268" w:type="dxa"/>
          <w:tcBorders>
            <w:top w:val="nil"/>
            <w:left w:val="nil"/>
            <w:bottom w:val="nil"/>
            <w:right w:val="nil"/>
          </w:tcBorders>
        </w:tcPr>
        <w:p w:rsidR="00786479" w:rsidRPr="00F93ADF" w:rsidRDefault="00786479" w:rsidP="00590C72">
          <w:pPr>
            <w:pStyle w:val="Normal0"/>
            <w:rPr>
              <w:rFonts w:ascii="Arial" w:hAnsi="Arial" w:cs="Arial"/>
              <w:b/>
              <w:sz w:val="20"/>
              <w:szCs w:val="20"/>
            </w:rPr>
          </w:pPr>
          <w:r>
            <w:rPr>
              <w:rFonts w:cs="Arial"/>
              <w:noProof/>
              <w:lang w:eastAsia="en-GB"/>
            </w:rPr>
            <w:drawing>
              <wp:anchor distT="0" distB="0" distL="114300" distR="114300" simplePos="0" relativeHeight="251658240" behindDoc="0" locked="0" layoutInCell="1" allowOverlap="1">
                <wp:simplePos x="0" y="0"/>
                <wp:positionH relativeFrom="column">
                  <wp:posOffset>96681</wp:posOffset>
                </wp:positionH>
                <wp:positionV relativeFrom="paragraph">
                  <wp:posOffset>98425</wp:posOffset>
                </wp:positionV>
                <wp:extent cx="1621790" cy="709295"/>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463363"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21790" cy="7092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16" w:type="dxa"/>
          <w:gridSpan w:val="2"/>
          <w:tcBorders>
            <w:top w:val="nil"/>
            <w:left w:val="nil"/>
            <w:bottom w:val="nil"/>
            <w:right w:val="nil"/>
          </w:tcBorders>
        </w:tcPr>
        <w:p w:rsidR="00786479" w:rsidRPr="00F93ADF" w:rsidRDefault="00786479" w:rsidP="00590C72">
          <w:pPr>
            <w:pStyle w:val="Normal0"/>
            <w:rPr>
              <w:rFonts w:ascii="Arial" w:hAnsi="Arial" w:cs="Arial"/>
              <w:b/>
              <w:sz w:val="20"/>
              <w:szCs w:val="20"/>
            </w:rPr>
          </w:pPr>
        </w:p>
      </w:tc>
    </w:tr>
    <w:tr w:rsidR="00786479" w:rsidTr="00590C72">
      <w:trPr>
        <w:gridAfter w:val="1"/>
        <w:wAfter w:w="1248" w:type="dxa"/>
      </w:trPr>
      <w:tc>
        <w:tcPr>
          <w:tcW w:w="2268" w:type="dxa"/>
          <w:tcBorders>
            <w:top w:val="nil"/>
            <w:left w:val="nil"/>
            <w:bottom w:val="nil"/>
            <w:right w:val="nil"/>
          </w:tcBorders>
        </w:tcPr>
        <w:p w:rsidR="00786479" w:rsidRPr="00B92C54" w:rsidRDefault="00786479" w:rsidP="00590C72">
          <w:pPr>
            <w:pStyle w:val="Normal0"/>
            <w:rPr>
              <w:rFonts w:ascii="Arial" w:hAnsi="Arial" w:cs="Arial"/>
              <w:sz w:val="20"/>
              <w:szCs w:val="20"/>
            </w:rPr>
          </w:pPr>
        </w:p>
      </w:tc>
      <w:tc>
        <w:tcPr>
          <w:tcW w:w="2268" w:type="dxa"/>
          <w:tcBorders>
            <w:top w:val="nil"/>
            <w:left w:val="nil"/>
            <w:bottom w:val="nil"/>
            <w:right w:val="nil"/>
          </w:tcBorders>
        </w:tcPr>
        <w:p w:rsidR="00786479" w:rsidRPr="00465899" w:rsidRDefault="00786479" w:rsidP="00590C72">
          <w:pPr>
            <w:pStyle w:val="Normal0"/>
            <w:rPr>
              <w:rFonts w:ascii="Arial" w:hAnsi="Arial" w:cs="Arial"/>
              <w:sz w:val="20"/>
              <w:szCs w:val="20"/>
            </w:rPr>
          </w:pPr>
        </w:p>
      </w:tc>
    </w:tr>
  </w:tbl>
  <w:tbl>
    <w:tblPr>
      <w:tblStyle w:val="TableGrid"/>
      <w:tblpPr w:leftFromText="180" w:rightFromText="180" w:vertAnchor="text" w:horzAnchor="margin" w:tblpXSpec="right" w:tblpY="249"/>
      <w:tblOverlap w:val="never"/>
      <w:tblW w:w="0" w:type="auto"/>
      <w:tblLook w:val="04A0" w:firstRow="1" w:lastRow="0" w:firstColumn="1" w:lastColumn="0" w:noHBand="0" w:noVBand="1"/>
    </w:tblPr>
    <w:tblGrid>
      <w:gridCol w:w="2268"/>
      <w:gridCol w:w="2268"/>
    </w:tblGrid>
    <w:tr w:rsidR="00786479" w:rsidTr="00090480">
      <w:tc>
        <w:tcPr>
          <w:tcW w:w="2268" w:type="dxa"/>
          <w:tcBorders>
            <w:top w:val="nil"/>
            <w:left w:val="nil"/>
            <w:bottom w:val="nil"/>
            <w:right w:val="nil"/>
          </w:tcBorders>
        </w:tcPr>
        <w:p w:rsidR="00786479" w:rsidRDefault="00786479" w:rsidP="00090480">
          <w:pPr>
            <w:pStyle w:val="Normal0"/>
            <w:rPr>
              <w:rFonts w:ascii="Arial" w:hAnsi="Arial" w:cs="Arial"/>
              <w:b/>
              <w:sz w:val="20"/>
              <w:szCs w:val="20"/>
            </w:rPr>
          </w:pPr>
        </w:p>
        <w:p w:rsidR="00786479" w:rsidRPr="00F93ADF" w:rsidRDefault="00786479" w:rsidP="00090480">
          <w:pPr>
            <w:pStyle w:val="Normal0"/>
            <w:rPr>
              <w:rFonts w:ascii="Arial" w:hAnsi="Arial" w:cs="Arial"/>
              <w:b/>
              <w:sz w:val="20"/>
              <w:szCs w:val="20"/>
            </w:rPr>
          </w:pPr>
          <w:r w:rsidRPr="00F93ADF">
            <w:rPr>
              <w:rFonts w:ascii="Arial" w:hAnsi="Arial" w:cs="Arial"/>
              <w:b/>
              <w:sz w:val="20"/>
              <w:szCs w:val="20"/>
            </w:rPr>
            <w:t>Date</w:t>
          </w:r>
        </w:p>
      </w:tc>
      <w:tc>
        <w:tcPr>
          <w:tcW w:w="2268" w:type="dxa"/>
          <w:tcBorders>
            <w:top w:val="nil"/>
            <w:left w:val="nil"/>
            <w:bottom w:val="nil"/>
            <w:right w:val="nil"/>
          </w:tcBorders>
        </w:tcPr>
        <w:p w:rsidR="00786479" w:rsidRDefault="00786479" w:rsidP="00090480">
          <w:pPr>
            <w:pStyle w:val="Normal0"/>
            <w:rPr>
              <w:rFonts w:ascii="Arial" w:hAnsi="Arial" w:cs="Arial"/>
              <w:b/>
              <w:sz w:val="20"/>
              <w:szCs w:val="20"/>
            </w:rPr>
          </w:pPr>
        </w:p>
        <w:p w:rsidR="00786479" w:rsidRPr="00F93ADF" w:rsidRDefault="00786479" w:rsidP="00090480">
          <w:pPr>
            <w:pStyle w:val="Normal0"/>
            <w:rPr>
              <w:rFonts w:ascii="Arial" w:hAnsi="Arial" w:cs="Arial"/>
              <w:b/>
              <w:sz w:val="20"/>
              <w:szCs w:val="20"/>
            </w:rPr>
          </w:pPr>
          <w:r>
            <w:rPr>
              <w:rFonts w:ascii="Arial" w:hAnsi="Arial" w:cs="Arial"/>
              <w:b/>
              <w:sz w:val="20"/>
              <w:szCs w:val="20"/>
            </w:rPr>
            <w:t>Broker Reference</w:t>
          </w:r>
        </w:p>
      </w:tc>
    </w:tr>
    <w:tr w:rsidR="00786479" w:rsidTr="00090480">
      <w:tc>
        <w:tcPr>
          <w:tcW w:w="2268" w:type="dxa"/>
          <w:tcBorders>
            <w:top w:val="nil"/>
            <w:left w:val="nil"/>
            <w:bottom w:val="nil"/>
            <w:right w:val="nil"/>
          </w:tcBorders>
        </w:tcPr>
        <w:p w:rsidR="00786479" w:rsidRPr="00B92C54" w:rsidRDefault="00786479" w:rsidP="00090480">
          <w:pPr>
            <w:pStyle w:val="Normal0"/>
            <w:rPr>
              <w:rFonts w:ascii="Arial" w:hAnsi="Arial" w:cs="Arial"/>
              <w:sz w:val="20"/>
              <w:szCs w:val="20"/>
            </w:rPr>
          </w:pPr>
          <w:r w:rsidRPr="00B92C54">
            <w:rPr>
              <w:rFonts w:ascii="Arial" w:hAnsi="Arial" w:cs="Arial"/>
              <w:noProof/>
              <w:sz w:val="20"/>
              <w:szCs w:val="20"/>
            </w:rPr>
            <w:t>07/09/2020</w:t>
          </w:r>
        </w:p>
      </w:tc>
      <w:tc>
        <w:tcPr>
          <w:tcW w:w="2268" w:type="dxa"/>
          <w:tcBorders>
            <w:top w:val="nil"/>
            <w:left w:val="nil"/>
            <w:bottom w:val="nil"/>
            <w:right w:val="nil"/>
          </w:tcBorders>
        </w:tcPr>
        <w:p w:rsidR="00786479" w:rsidRPr="00B92C54" w:rsidRDefault="00786479" w:rsidP="00090480">
          <w:pPr>
            <w:pStyle w:val="Normal0"/>
            <w:rPr>
              <w:rFonts w:ascii="Arial" w:hAnsi="Arial" w:cs="Arial"/>
              <w:sz w:val="20"/>
              <w:szCs w:val="20"/>
            </w:rPr>
          </w:pPr>
          <w:r>
            <w:rPr>
              <w:rFonts w:ascii="Arial" w:hAnsi="Arial" w:cs="Arial"/>
              <w:noProof/>
              <w:sz w:val="20"/>
              <w:szCs w:val="20"/>
            </w:rPr>
            <w:t>FLOR04PO01</w:t>
          </w:r>
        </w:p>
      </w:tc>
    </w:tr>
  </w:tbl>
  <w:p w:rsidR="00786479" w:rsidRPr="008574A0" w:rsidRDefault="00786479" w:rsidP="00D33A84">
    <w:pPr>
      <w:pStyle w:val="Normal0"/>
      <w:spacing w:after="160"/>
      <w:ind w:left="9214"/>
    </w:pPr>
    <w:r>
      <w:rPr>
        <w:noProof/>
        <w:lang w:eastAsia="en-GB"/>
      </w:rPr>
      <w:br w:type="textWrapping" w:clear="all"/>
    </w:r>
  </w:p>
  <w:p w:rsidR="00786479" w:rsidRDefault="00786479" w:rsidP="00770CBF">
    <w:pPr>
      <w:pStyle w:val="NoSpacing0"/>
      <w:rPr>
        <w:rFonts w:cs="Arial"/>
        <w:szCs w:val="20"/>
      </w:rPr>
    </w:pPr>
    <w:r w:rsidRPr="009C54B6">
      <w:rPr>
        <w:rFonts w:cs="Arial"/>
        <w:szCs w:val="20"/>
      </w:rPr>
      <w:fldChar w:fldCharType="begin"/>
    </w:r>
    <w:r w:rsidRPr="009C54B6">
      <w:rPr>
        <w:rFonts w:cs="Arial"/>
        <w:szCs w:val="20"/>
      </w:rPr>
      <w:instrText xml:space="preserve"> PRINT 27 "&amp;l1S" </w:instrText>
    </w:r>
    <w:r w:rsidRPr="009C54B6">
      <w:rPr>
        <w:rFonts w:cs="Arial"/>
        <w:szCs w:val="20"/>
      </w:rPr>
      <w:fldChar w:fldCharType="end"/>
    </w:r>
  </w:p>
  <w:p w:rsidR="00786479" w:rsidRDefault="00786479" w:rsidP="00E52A97">
    <w:pPr>
      <w:pStyle w:val="NoSpacing"/>
      <w:rPr>
        <w:rFonts w:cs="Arial"/>
        <w:szCs w:val="20"/>
      </w:rPr>
    </w:pPr>
    <w:r w:rsidRPr="009C54B6">
      <w:rPr>
        <w:rFonts w:cs="Arial"/>
        <w:szCs w:val="20"/>
      </w:rPr>
      <w:fldChar w:fldCharType="begin"/>
    </w:r>
    <w:r w:rsidRPr="009C54B6">
      <w:rPr>
        <w:rFonts w:cs="Arial"/>
        <w:szCs w:val="20"/>
      </w:rPr>
      <w:instrText xml:space="preserve"> PRINT 27 "&amp;l1S" </w:instrText>
    </w:r>
    <w:r w:rsidRPr="009C54B6">
      <w:rPr>
        <w:rFonts w:cs="Arial"/>
        <w:szCs w:val="20"/>
      </w:rPr>
      <w:fldChar w:fldCharType="end"/>
    </w:r>
  </w:p>
  <w:p w:rsidR="00786479" w:rsidRDefault="00786479" w:rsidP="008B2DB2">
    <w:pPr>
      <w:pStyle w:val="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EB2EE0BA"/>
    <w:lvl w:ilvl="0" w:tplc="F47E11DC">
      <w:start w:val="1"/>
      <w:numFmt w:val="bullet"/>
      <w:lvlText w:val=""/>
      <w:lvlJc w:val="left"/>
      <w:pPr>
        <w:ind w:left="720" w:hanging="360"/>
      </w:pPr>
      <w:rPr>
        <w:rFonts w:ascii="Symbol" w:hAnsi="Symbol" w:hint="default"/>
      </w:rPr>
    </w:lvl>
    <w:lvl w:ilvl="1" w:tplc="809E90A0" w:tentative="1">
      <w:start w:val="1"/>
      <w:numFmt w:val="bullet"/>
      <w:lvlText w:val="o"/>
      <w:lvlJc w:val="left"/>
      <w:pPr>
        <w:ind w:left="1440" w:hanging="360"/>
      </w:pPr>
      <w:rPr>
        <w:rFonts w:ascii="Courier New" w:hAnsi="Courier New" w:cs="Courier New" w:hint="default"/>
      </w:rPr>
    </w:lvl>
    <w:lvl w:ilvl="2" w:tplc="D53E2C88" w:tentative="1">
      <w:start w:val="1"/>
      <w:numFmt w:val="bullet"/>
      <w:lvlText w:val=""/>
      <w:lvlJc w:val="left"/>
      <w:pPr>
        <w:ind w:left="2160" w:hanging="360"/>
      </w:pPr>
      <w:rPr>
        <w:rFonts w:ascii="Wingdings" w:hAnsi="Wingdings" w:hint="default"/>
      </w:rPr>
    </w:lvl>
    <w:lvl w:ilvl="3" w:tplc="B1F0EA4C" w:tentative="1">
      <w:start w:val="1"/>
      <w:numFmt w:val="bullet"/>
      <w:lvlText w:val=""/>
      <w:lvlJc w:val="left"/>
      <w:pPr>
        <w:ind w:left="2880" w:hanging="360"/>
      </w:pPr>
      <w:rPr>
        <w:rFonts w:ascii="Symbol" w:hAnsi="Symbol" w:hint="default"/>
      </w:rPr>
    </w:lvl>
    <w:lvl w:ilvl="4" w:tplc="28F83240" w:tentative="1">
      <w:start w:val="1"/>
      <w:numFmt w:val="bullet"/>
      <w:lvlText w:val="o"/>
      <w:lvlJc w:val="left"/>
      <w:pPr>
        <w:ind w:left="3600" w:hanging="360"/>
      </w:pPr>
      <w:rPr>
        <w:rFonts w:ascii="Courier New" w:hAnsi="Courier New" w:cs="Courier New" w:hint="default"/>
      </w:rPr>
    </w:lvl>
    <w:lvl w:ilvl="5" w:tplc="1BDC3CD8" w:tentative="1">
      <w:start w:val="1"/>
      <w:numFmt w:val="bullet"/>
      <w:lvlText w:val=""/>
      <w:lvlJc w:val="left"/>
      <w:pPr>
        <w:ind w:left="4320" w:hanging="360"/>
      </w:pPr>
      <w:rPr>
        <w:rFonts w:ascii="Wingdings" w:hAnsi="Wingdings" w:hint="default"/>
      </w:rPr>
    </w:lvl>
    <w:lvl w:ilvl="6" w:tplc="AB72A5CA" w:tentative="1">
      <w:start w:val="1"/>
      <w:numFmt w:val="bullet"/>
      <w:lvlText w:val=""/>
      <w:lvlJc w:val="left"/>
      <w:pPr>
        <w:ind w:left="5040" w:hanging="360"/>
      </w:pPr>
      <w:rPr>
        <w:rFonts w:ascii="Symbol" w:hAnsi="Symbol" w:hint="default"/>
      </w:rPr>
    </w:lvl>
    <w:lvl w:ilvl="7" w:tplc="DCE4A994" w:tentative="1">
      <w:start w:val="1"/>
      <w:numFmt w:val="bullet"/>
      <w:lvlText w:val="o"/>
      <w:lvlJc w:val="left"/>
      <w:pPr>
        <w:ind w:left="5760" w:hanging="360"/>
      </w:pPr>
      <w:rPr>
        <w:rFonts w:ascii="Courier New" w:hAnsi="Courier New" w:cs="Courier New" w:hint="default"/>
      </w:rPr>
    </w:lvl>
    <w:lvl w:ilvl="8" w:tplc="04F0D5B4"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ADBECCDC"/>
    <w:lvl w:ilvl="0" w:tplc="F87C43DA">
      <w:start w:val="1"/>
      <w:numFmt w:val="bullet"/>
      <w:lvlText w:val=""/>
      <w:lvlJc w:val="left"/>
      <w:pPr>
        <w:ind w:left="720" w:hanging="360"/>
      </w:pPr>
      <w:rPr>
        <w:rFonts w:ascii="Symbol" w:hAnsi="Symbol" w:hint="default"/>
      </w:rPr>
    </w:lvl>
    <w:lvl w:ilvl="1" w:tplc="4EC8D07E" w:tentative="1">
      <w:start w:val="1"/>
      <w:numFmt w:val="bullet"/>
      <w:lvlText w:val="o"/>
      <w:lvlJc w:val="left"/>
      <w:pPr>
        <w:ind w:left="1440" w:hanging="360"/>
      </w:pPr>
      <w:rPr>
        <w:rFonts w:ascii="Courier New" w:hAnsi="Courier New" w:cs="Courier New" w:hint="default"/>
      </w:rPr>
    </w:lvl>
    <w:lvl w:ilvl="2" w:tplc="075C8DB0" w:tentative="1">
      <w:start w:val="1"/>
      <w:numFmt w:val="bullet"/>
      <w:lvlText w:val=""/>
      <w:lvlJc w:val="left"/>
      <w:pPr>
        <w:ind w:left="2160" w:hanging="360"/>
      </w:pPr>
      <w:rPr>
        <w:rFonts w:ascii="Wingdings" w:hAnsi="Wingdings" w:hint="default"/>
      </w:rPr>
    </w:lvl>
    <w:lvl w:ilvl="3" w:tplc="1626EE58" w:tentative="1">
      <w:start w:val="1"/>
      <w:numFmt w:val="bullet"/>
      <w:lvlText w:val=""/>
      <w:lvlJc w:val="left"/>
      <w:pPr>
        <w:ind w:left="2880" w:hanging="360"/>
      </w:pPr>
      <w:rPr>
        <w:rFonts w:ascii="Symbol" w:hAnsi="Symbol" w:hint="default"/>
      </w:rPr>
    </w:lvl>
    <w:lvl w:ilvl="4" w:tplc="5BB21B56" w:tentative="1">
      <w:start w:val="1"/>
      <w:numFmt w:val="bullet"/>
      <w:lvlText w:val="o"/>
      <w:lvlJc w:val="left"/>
      <w:pPr>
        <w:ind w:left="3600" w:hanging="360"/>
      </w:pPr>
      <w:rPr>
        <w:rFonts w:ascii="Courier New" w:hAnsi="Courier New" w:cs="Courier New" w:hint="default"/>
      </w:rPr>
    </w:lvl>
    <w:lvl w:ilvl="5" w:tplc="2722AD90" w:tentative="1">
      <w:start w:val="1"/>
      <w:numFmt w:val="bullet"/>
      <w:lvlText w:val=""/>
      <w:lvlJc w:val="left"/>
      <w:pPr>
        <w:ind w:left="4320" w:hanging="360"/>
      </w:pPr>
      <w:rPr>
        <w:rFonts w:ascii="Wingdings" w:hAnsi="Wingdings" w:hint="default"/>
      </w:rPr>
    </w:lvl>
    <w:lvl w:ilvl="6" w:tplc="DC46FB32" w:tentative="1">
      <w:start w:val="1"/>
      <w:numFmt w:val="bullet"/>
      <w:lvlText w:val=""/>
      <w:lvlJc w:val="left"/>
      <w:pPr>
        <w:ind w:left="5040" w:hanging="360"/>
      </w:pPr>
      <w:rPr>
        <w:rFonts w:ascii="Symbol" w:hAnsi="Symbol" w:hint="default"/>
      </w:rPr>
    </w:lvl>
    <w:lvl w:ilvl="7" w:tplc="6074AD78" w:tentative="1">
      <w:start w:val="1"/>
      <w:numFmt w:val="bullet"/>
      <w:lvlText w:val="o"/>
      <w:lvlJc w:val="left"/>
      <w:pPr>
        <w:ind w:left="5760" w:hanging="360"/>
      </w:pPr>
      <w:rPr>
        <w:rFonts w:ascii="Courier New" w:hAnsi="Courier New" w:cs="Courier New" w:hint="default"/>
      </w:rPr>
    </w:lvl>
    <w:lvl w:ilvl="8" w:tplc="82E4D0D8"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D8523BFC"/>
    <w:lvl w:ilvl="0" w:tplc="86420952">
      <w:start w:val="1"/>
      <w:numFmt w:val="bullet"/>
      <w:lvlText w:val=""/>
      <w:lvlJc w:val="left"/>
      <w:pPr>
        <w:ind w:left="720" w:hanging="360"/>
      </w:pPr>
      <w:rPr>
        <w:rFonts w:ascii="Symbol" w:hAnsi="Symbol" w:hint="default"/>
      </w:rPr>
    </w:lvl>
    <w:lvl w:ilvl="1" w:tplc="05749914" w:tentative="1">
      <w:start w:val="1"/>
      <w:numFmt w:val="bullet"/>
      <w:lvlText w:val="o"/>
      <w:lvlJc w:val="left"/>
      <w:pPr>
        <w:ind w:left="1440" w:hanging="360"/>
      </w:pPr>
      <w:rPr>
        <w:rFonts w:ascii="Courier New" w:hAnsi="Courier New" w:cs="Courier New" w:hint="default"/>
      </w:rPr>
    </w:lvl>
    <w:lvl w:ilvl="2" w:tplc="06B25C70" w:tentative="1">
      <w:start w:val="1"/>
      <w:numFmt w:val="bullet"/>
      <w:lvlText w:val=""/>
      <w:lvlJc w:val="left"/>
      <w:pPr>
        <w:ind w:left="2160" w:hanging="360"/>
      </w:pPr>
      <w:rPr>
        <w:rFonts w:ascii="Wingdings" w:hAnsi="Wingdings" w:hint="default"/>
      </w:rPr>
    </w:lvl>
    <w:lvl w:ilvl="3" w:tplc="90580E7A" w:tentative="1">
      <w:start w:val="1"/>
      <w:numFmt w:val="bullet"/>
      <w:lvlText w:val=""/>
      <w:lvlJc w:val="left"/>
      <w:pPr>
        <w:ind w:left="2880" w:hanging="360"/>
      </w:pPr>
      <w:rPr>
        <w:rFonts w:ascii="Symbol" w:hAnsi="Symbol" w:hint="default"/>
      </w:rPr>
    </w:lvl>
    <w:lvl w:ilvl="4" w:tplc="A8B81764" w:tentative="1">
      <w:start w:val="1"/>
      <w:numFmt w:val="bullet"/>
      <w:lvlText w:val="o"/>
      <w:lvlJc w:val="left"/>
      <w:pPr>
        <w:ind w:left="3600" w:hanging="360"/>
      </w:pPr>
      <w:rPr>
        <w:rFonts w:ascii="Courier New" w:hAnsi="Courier New" w:cs="Courier New" w:hint="default"/>
      </w:rPr>
    </w:lvl>
    <w:lvl w:ilvl="5" w:tplc="9858E65E" w:tentative="1">
      <w:start w:val="1"/>
      <w:numFmt w:val="bullet"/>
      <w:lvlText w:val=""/>
      <w:lvlJc w:val="left"/>
      <w:pPr>
        <w:ind w:left="4320" w:hanging="360"/>
      </w:pPr>
      <w:rPr>
        <w:rFonts w:ascii="Wingdings" w:hAnsi="Wingdings" w:hint="default"/>
      </w:rPr>
    </w:lvl>
    <w:lvl w:ilvl="6" w:tplc="621C4140" w:tentative="1">
      <w:start w:val="1"/>
      <w:numFmt w:val="bullet"/>
      <w:lvlText w:val=""/>
      <w:lvlJc w:val="left"/>
      <w:pPr>
        <w:ind w:left="5040" w:hanging="360"/>
      </w:pPr>
      <w:rPr>
        <w:rFonts w:ascii="Symbol" w:hAnsi="Symbol" w:hint="default"/>
      </w:rPr>
    </w:lvl>
    <w:lvl w:ilvl="7" w:tplc="AE766E00" w:tentative="1">
      <w:start w:val="1"/>
      <w:numFmt w:val="bullet"/>
      <w:lvlText w:val="o"/>
      <w:lvlJc w:val="left"/>
      <w:pPr>
        <w:ind w:left="5760" w:hanging="360"/>
      </w:pPr>
      <w:rPr>
        <w:rFonts w:ascii="Courier New" w:hAnsi="Courier New" w:cs="Courier New" w:hint="default"/>
      </w:rPr>
    </w:lvl>
    <w:lvl w:ilvl="8" w:tplc="96F25E20"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5724875A"/>
    <w:lvl w:ilvl="0" w:tplc="8B6875B8">
      <w:start w:val="1"/>
      <w:numFmt w:val="lowerLetter"/>
      <w:lvlText w:val="%1)"/>
      <w:lvlJc w:val="left"/>
      <w:pPr>
        <w:ind w:left="720" w:hanging="360"/>
      </w:pPr>
      <w:rPr>
        <w:rFonts w:hint="default"/>
      </w:rPr>
    </w:lvl>
    <w:lvl w:ilvl="1" w:tplc="813429BE" w:tentative="1">
      <w:start w:val="1"/>
      <w:numFmt w:val="lowerLetter"/>
      <w:lvlText w:val="%2."/>
      <w:lvlJc w:val="left"/>
      <w:pPr>
        <w:ind w:left="1440" w:hanging="360"/>
      </w:pPr>
    </w:lvl>
    <w:lvl w:ilvl="2" w:tplc="D2F20CD2" w:tentative="1">
      <w:start w:val="1"/>
      <w:numFmt w:val="lowerRoman"/>
      <w:lvlText w:val="%3."/>
      <w:lvlJc w:val="right"/>
      <w:pPr>
        <w:ind w:left="2160" w:hanging="180"/>
      </w:pPr>
    </w:lvl>
    <w:lvl w:ilvl="3" w:tplc="4D447770" w:tentative="1">
      <w:start w:val="1"/>
      <w:numFmt w:val="decimal"/>
      <w:lvlText w:val="%4."/>
      <w:lvlJc w:val="left"/>
      <w:pPr>
        <w:ind w:left="2880" w:hanging="360"/>
      </w:pPr>
    </w:lvl>
    <w:lvl w:ilvl="4" w:tplc="819CDC34" w:tentative="1">
      <w:start w:val="1"/>
      <w:numFmt w:val="lowerLetter"/>
      <w:lvlText w:val="%5."/>
      <w:lvlJc w:val="left"/>
      <w:pPr>
        <w:ind w:left="3600" w:hanging="360"/>
      </w:pPr>
    </w:lvl>
    <w:lvl w:ilvl="5" w:tplc="51C45FA0" w:tentative="1">
      <w:start w:val="1"/>
      <w:numFmt w:val="lowerRoman"/>
      <w:lvlText w:val="%6."/>
      <w:lvlJc w:val="right"/>
      <w:pPr>
        <w:ind w:left="4320" w:hanging="180"/>
      </w:pPr>
    </w:lvl>
    <w:lvl w:ilvl="6" w:tplc="EEACD35C" w:tentative="1">
      <w:start w:val="1"/>
      <w:numFmt w:val="decimal"/>
      <w:lvlText w:val="%7."/>
      <w:lvlJc w:val="left"/>
      <w:pPr>
        <w:ind w:left="5040" w:hanging="360"/>
      </w:pPr>
    </w:lvl>
    <w:lvl w:ilvl="7" w:tplc="F05A6CC0" w:tentative="1">
      <w:start w:val="1"/>
      <w:numFmt w:val="lowerLetter"/>
      <w:lvlText w:val="%8."/>
      <w:lvlJc w:val="left"/>
      <w:pPr>
        <w:ind w:left="5760" w:hanging="360"/>
      </w:pPr>
    </w:lvl>
    <w:lvl w:ilvl="8" w:tplc="8C867042" w:tentative="1">
      <w:start w:val="1"/>
      <w:numFmt w:val="lowerRoman"/>
      <w:lvlText w:val="%9."/>
      <w:lvlJc w:val="right"/>
      <w:pPr>
        <w:ind w:left="6480" w:hanging="180"/>
      </w:pPr>
    </w:lvl>
  </w:abstractNum>
  <w:abstractNum w:abstractNumId="4" w15:restartNumberingAfterBreak="0">
    <w:nsid w:val="00000005"/>
    <w:multiLevelType w:val="hybridMultilevel"/>
    <w:tmpl w:val="B288A116"/>
    <w:lvl w:ilvl="0" w:tplc="85A0B912">
      <w:start w:val="1"/>
      <w:numFmt w:val="lowerRoman"/>
      <w:lvlText w:val="%1)"/>
      <w:lvlJc w:val="left"/>
      <w:pPr>
        <w:ind w:left="1080" w:hanging="720"/>
      </w:pPr>
      <w:rPr>
        <w:rFonts w:hint="default"/>
      </w:rPr>
    </w:lvl>
    <w:lvl w:ilvl="1" w:tplc="917A6276" w:tentative="1">
      <w:start w:val="1"/>
      <w:numFmt w:val="lowerLetter"/>
      <w:lvlText w:val="%2."/>
      <w:lvlJc w:val="left"/>
      <w:pPr>
        <w:ind w:left="1440" w:hanging="360"/>
      </w:pPr>
    </w:lvl>
    <w:lvl w:ilvl="2" w:tplc="E2161876" w:tentative="1">
      <w:start w:val="1"/>
      <w:numFmt w:val="lowerRoman"/>
      <w:lvlText w:val="%3."/>
      <w:lvlJc w:val="right"/>
      <w:pPr>
        <w:ind w:left="2160" w:hanging="180"/>
      </w:pPr>
    </w:lvl>
    <w:lvl w:ilvl="3" w:tplc="A59A81FC" w:tentative="1">
      <w:start w:val="1"/>
      <w:numFmt w:val="decimal"/>
      <w:lvlText w:val="%4."/>
      <w:lvlJc w:val="left"/>
      <w:pPr>
        <w:ind w:left="2880" w:hanging="360"/>
      </w:pPr>
    </w:lvl>
    <w:lvl w:ilvl="4" w:tplc="39C807D6" w:tentative="1">
      <w:start w:val="1"/>
      <w:numFmt w:val="lowerLetter"/>
      <w:lvlText w:val="%5."/>
      <w:lvlJc w:val="left"/>
      <w:pPr>
        <w:ind w:left="3600" w:hanging="360"/>
      </w:pPr>
    </w:lvl>
    <w:lvl w:ilvl="5" w:tplc="17A2EE80" w:tentative="1">
      <w:start w:val="1"/>
      <w:numFmt w:val="lowerRoman"/>
      <w:lvlText w:val="%6."/>
      <w:lvlJc w:val="right"/>
      <w:pPr>
        <w:ind w:left="4320" w:hanging="180"/>
      </w:pPr>
    </w:lvl>
    <w:lvl w:ilvl="6" w:tplc="5E4E5D30" w:tentative="1">
      <w:start w:val="1"/>
      <w:numFmt w:val="decimal"/>
      <w:lvlText w:val="%7."/>
      <w:lvlJc w:val="left"/>
      <w:pPr>
        <w:ind w:left="5040" w:hanging="360"/>
      </w:pPr>
    </w:lvl>
    <w:lvl w:ilvl="7" w:tplc="67965420" w:tentative="1">
      <w:start w:val="1"/>
      <w:numFmt w:val="lowerLetter"/>
      <w:lvlText w:val="%8."/>
      <w:lvlJc w:val="left"/>
      <w:pPr>
        <w:ind w:left="5760" w:hanging="360"/>
      </w:pPr>
    </w:lvl>
    <w:lvl w:ilvl="8" w:tplc="C72C5968" w:tentative="1">
      <w:start w:val="1"/>
      <w:numFmt w:val="lowerRoman"/>
      <w:lvlText w:val="%9."/>
      <w:lvlJc w:val="right"/>
      <w:pPr>
        <w:ind w:left="6480" w:hanging="180"/>
      </w:pPr>
    </w:lvl>
  </w:abstractNum>
  <w:abstractNum w:abstractNumId="5" w15:restartNumberingAfterBreak="0">
    <w:nsid w:val="00000006"/>
    <w:multiLevelType w:val="hybridMultilevel"/>
    <w:tmpl w:val="C3C62D46"/>
    <w:lvl w:ilvl="0" w:tplc="70FC04BA">
      <w:start w:val="1"/>
      <w:numFmt w:val="bullet"/>
      <w:lvlText w:val=""/>
      <w:lvlJc w:val="left"/>
      <w:pPr>
        <w:ind w:left="720" w:hanging="360"/>
      </w:pPr>
      <w:rPr>
        <w:rFonts w:ascii="Symbol" w:hAnsi="Symbol" w:hint="default"/>
      </w:rPr>
    </w:lvl>
    <w:lvl w:ilvl="1" w:tplc="A3F09AA2" w:tentative="1">
      <w:start w:val="1"/>
      <w:numFmt w:val="bullet"/>
      <w:lvlText w:val="o"/>
      <w:lvlJc w:val="left"/>
      <w:pPr>
        <w:ind w:left="1440" w:hanging="360"/>
      </w:pPr>
      <w:rPr>
        <w:rFonts w:ascii="Courier New" w:hAnsi="Courier New" w:cs="Courier New" w:hint="default"/>
      </w:rPr>
    </w:lvl>
    <w:lvl w:ilvl="2" w:tplc="C2E2D47C" w:tentative="1">
      <w:start w:val="1"/>
      <w:numFmt w:val="bullet"/>
      <w:lvlText w:val=""/>
      <w:lvlJc w:val="left"/>
      <w:pPr>
        <w:ind w:left="2160" w:hanging="360"/>
      </w:pPr>
      <w:rPr>
        <w:rFonts w:ascii="Wingdings" w:hAnsi="Wingdings" w:hint="default"/>
      </w:rPr>
    </w:lvl>
    <w:lvl w:ilvl="3" w:tplc="4538F0B4" w:tentative="1">
      <w:start w:val="1"/>
      <w:numFmt w:val="bullet"/>
      <w:lvlText w:val=""/>
      <w:lvlJc w:val="left"/>
      <w:pPr>
        <w:ind w:left="2880" w:hanging="360"/>
      </w:pPr>
      <w:rPr>
        <w:rFonts w:ascii="Symbol" w:hAnsi="Symbol" w:hint="default"/>
      </w:rPr>
    </w:lvl>
    <w:lvl w:ilvl="4" w:tplc="E2DE04AE" w:tentative="1">
      <w:start w:val="1"/>
      <w:numFmt w:val="bullet"/>
      <w:lvlText w:val="o"/>
      <w:lvlJc w:val="left"/>
      <w:pPr>
        <w:ind w:left="3600" w:hanging="360"/>
      </w:pPr>
      <w:rPr>
        <w:rFonts w:ascii="Courier New" w:hAnsi="Courier New" w:cs="Courier New" w:hint="default"/>
      </w:rPr>
    </w:lvl>
    <w:lvl w:ilvl="5" w:tplc="C77C8D02" w:tentative="1">
      <w:start w:val="1"/>
      <w:numFmt w:val="bullet"/>
      <w:lvlText w:val=""/>
      <w:lvlJc w:val="left"/>
      <w:pPr>
        <w:ind w:left="4320" w:hanging="360"/>
      </w:pPr>
      <w:rPr>
        <w:rFonts w:ascii="Wingdings" w:hAnsi="Wingdings" w:hint="default"/>
      </w:rPr>
    </w:lvl>
    <w:lvl w:ilvl="6" w:tplc="F0FE0374" w:tentative="1">
      <w:start w:val="1"/>
      <w:numFmt w:val="bullet"/>
      <w:lvlText w:val=""/>
      <w:lvlJc w:val="left"/>
      <w:pPr>
        <w:ind w:left="5040" w:hanging="360"/>
      </w:pPr>
      <w:rPr>
        <w:rFonts w:ascii="Symbol" w:hAnsi="Symbol" w:hint="default"/>
      </w:rPr>
    </w:lvl>
    <w:lvl w:ilvl="7" w:tplc="CF28D0DC" w:tentative="1">
      <w:start w:val="1"/>
      <w:numFmt w:val="bullet"/>
      <w:lvlText w:val="o"/>
      <w:lvlJc w:val="left"/>
      <w:pPr>
        <w:ind w:left="5760" w:hanging="360"/>
      </w:pPr>
      <w:rPr>
        <w:rFonts w:ascii="Courier New" w:hAnsi="Courier New" w:cs="Courier New" w:hint="default"/>
      </w:rPr>
    </w:lvl>
    <w:lvl w:ilvl="8" w:tplc="354E37D0"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DF44C23E"/>
    <w:lvl w:ilvl="0" w:tplc="1C08A5B0">
      <w:start w:val="1"/>
      <w:numFmt w:val="bullet"/>
      <w:lvlText w:val=""/>
      <w:lvlJc w:val="left"/>
      <w:pPr>
        <w:ind w:left="1069" w:hanging="360"/>
      </w:pPr>
      <w:rPr>
        <w:rFonts w:ascii="Symbol" w:hAnsi="Symbol" w:hint="default"/>
      </w:rPr>
    </w:lvl>
    <w:lvl w:ilvl="1" w:tplc="D1CAAFEC" w:tentative="1">
      <w:start w:val="1"/>
      <w:numFmt w:val="bullet"/>
      <w:lvlText w:val="o"/>
      <w:lvlJc w:val="left"/>
      <w:pPr>
        <w:ind w:left="1789" w:hanging="360"/>
      </w:pPr>
      <w:rPr>
        <w:rFonts w:ascii="Courier New" w:hAnsi="Courier New" w:cs="Courier New" w:hint="default"/>
      </w:rPr>
    </w:lvl>
    <w:lvl w:ilvl="2" w:tplc="8B269552" w:tentative="1">
      <w:start w:val="1"/>
      <w:numFmt w:val="bullet"/>
      <w:lvlText w:val=""/>
      <w:lvlJc w:val="left"/>
      <w:pPr>
        <w:ind w:left="2509" w:hanging="360"/>
      </w:pPr>
      <w:rPr>
        <w:rFonts w:ascii="Wingdings" w:hAnsi="Wingdings" w:hint="default"/>
      </w:rPr>
    </w:lvl>
    <w:lvl w:ilvl="3" w:tplc="FA2AEA34" w:tentative="1">
      <w:start w:val="1"/>
      <w:numFmt w:val="bullet"/>
      <w:lvlText w:val=""/>
      <w:lvlJc w:val="left"/>
      <w:pPr>
        <w:ind w:left="3229" w:hanging="360"/>
      </w:pPr>
      <w:rPr>
        <w:rFonts w:ascii="Symbol" w:hAnsi="Symbol" w:hint="default"/>
      </w:rPr>
    </w:lvl>
    <w:lvl w:ilvl="4" w:tplc="6E16BFEE" w:tentative="1">
      <w:start w:val="1"/>
      <w:numFmt w:val="bullet"/>
      <w:lvlText w:val="o"/>
      <w:lvlJc w:val="left"/>
      <w:pPr>
        <w:ind w:left="3949" w:hanging="360"/>
      </w:pPr>
      <w:rPr>
        <w:rFonts w:ascii="Courier New" w:hAnsi="Courier New" w:cs="Courier New" w:hint="default"/>
      </w:rPr>
    </w:lvl>
    <w:lvl w:ilvl="5" w:tplc="81308D62" w:tentative="1">
      <w:start w:val="1"/>
      <w:numFmt w:val="bullet"/>
      <w:lvlText w:val=""/>
      <w:lvlJc w:val="left"/>
      <w:pPr>
        <w:ind w:left="4669" w:hanging="360"/>
      </w:pPr>
      <w:rPr>
        <w:rFonts w:ascii="Wingdings" w:hAnsi="Wingdings" w:hint="default"/>
      </w:rPr>
    </w:lvl>
    <w:lvl w:ilvl="6" w:tplc="7A9C517C" w:tentative="1">
      <w:start w:val="1"/>
      <w:numFmt w:val="bullet"/>
      <w:lvlText w:val=""/>
      <w:lvlJc w:val="left"/>
      <w:pPr>
        <w:ind w:left="5389" w:hanging="360"/>
      </w:pPr>
      <w:rPr>
        <w:rFonts w:ascii="Symbol" w:hAnsi="Symbol" w:hint="default"/>
      </w:rPr>
    </w:lvl>
    <w:lvl w:ilvl="7" w:tplc="99D60EB6" w:tentative="1">
      <w:start w:val="1"/>
      <w:numFmt w:val="bullet"/>
      <w:lvlText w:val="o"/>
      <w:lvlJc w:val="left"/>
      <w:pPr>
        <w:ind w:left="6109" w:hanging="360"/>
      </w:pPr>
      <w:rPr>
        <w:rFonts w:ascii="Courier New" w:hAnsi="Courier New" w:cs="Courier New" w:hint="default"/>
      </w:rPr>
    </w:lvl>
    <w:lvl w:ilvl="8" w:tplc="E08276DC"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MFlag" w:val="False"/>
    <w:docVar w:name="BranchRef" w:val="00"/>
    <w:docVar w:name="ClaimNumber" w:val="0"/>
    <w:docVar w:name="ClientPolicyRef" w:val="FLOR04PO01"/>
    <w:docVar w:name="DiarySuffix" w:val="24"/>
    <w:docVar w:name="EmailStationery" w:val="False"/>
    <w:docVar w:name="IPAddress" w:val="192.168.100.254"/>
    <w:docVar w:name="OperatorCode" w:val="CH"/>
    <w:docVar w:name="OperatorName" w:val="Carol Hall"/>
  </w:docVars>
  <w:rsids>
    <w:rsidRoot w:val="00BB3B46"/>
    <w:rsid w:val="00036BC2"/>
    <w:rsid w:val="0004248B"/>
    <w:rsid w:val="000442C5"/>
    <w:rsid w:val="000459F6"/>
    <w:rsid w:val="0004725A"/>
    <w:rsid w:val="00047D0F"/>
    <w:rsid w:val="00052A44"/>
    <w:rsid w:val="000637FD"/>
    <w:rsid w:val="00066678"/>
    <w:rsid w:val="00086D29"/>
    <w:rsid w:val="00090480"/>
    <w:rsid w:val="00093A63"/>
    <w:rsid w:val="000A0274"/>
    <w:rsid w:val="000A280A"/>
    <w:rsid w:val="000A2E3B"/>
    <w:rsid w:val="000A53E0"/>
    <w:rsid w:val="000A66AC"/>
    <w:rsid w:val="000B7E8C"/>
    <w:rsid w:val="000D2252"/>
    <w:rsid w:val="000D2F62"/>
    <w:rsid w:val="000D674B"/>
    <w:rsid w:val="000D7FF1"/>
    <w:rsid w:val="000E0897"/>
    <w:rsid w:val="000E168D"/>
    <w:rsid w:val="000F7653"/>
    <w:rsid w:val="0010053D"/>
    <w:rsid w:val="001011CD"/>
    <w:rsid w:val="0010556F"/>
    <w:rsid w:val="0010681C"/>
    <w:rsid w:val="00117D48"/>
    <w:rsid w:val="001479F2"/>
    <w:rsid w:val="00153058"/>
    <w:rsid w:val="00154FCF"/>
    <w:rsid w:val="00162CDD"/>
    <w:rsid w:val="00171DC1"/>
    <w:rsid w:val="00172534"/>
    <w:rsid w:val="001749AA"/>
    <w:rsid w:val="0018398B"/>
    <w:rsid w:val="00195FB0"/>
    <w:rsid w:val="001A211F"/>
    <w:rsid w:val="001A3983"/>
    <w:rsid w:val="001A60C8"/>
    <w:rsid w:val="001A75FC"/>
    <w:rsid w:val="001B4850"/>
    <w:rsid w:val="001B49BE"/>
    <w:rsid w:val="001B5AE2"/>
    <w:rsid w:val="001D151A"/>
    <w:rsid w:val="001D2E31"/>
    <w:rsid w:val="001E1CFF"/>
    <w:rsid w:val="001E4EEA"/>
    <w:rsid w:val="001F0AA6"/>
    <w:rsid w:val="001F143F"/>
    <w:rsid w:val="001F45A9"/>
    <w:rsid w:val="001F7DFB"/>
    <w:rsid w:val="00200ABA"/>
    <w:rsid w:val="00201ACB"/>
    <w:rsid w:val="00202342"/>
    <w:rsid w:val="00212C7E"/>
    <w:rsid w:val="00220AEA"/>
    <w:rsid w:val="00223181"/>
    <w:rsid w:val="00230635"/>
    <w:rsid w:val="002333FF"/>
    <w:rsid w:val="00241183"/>
    <w:rsid w:val="00241F01"/>
    <w:rsid w:val="0024378B"/>
    <w:rsid w:val="00244833"/>
    <w:rsid w:val="00257EAC"/>
    <w:rsid w:val="00261371"/>
    <w:rsid w:val="002629CB"/>
    <w:rsid w:val="00271A84"/>
    <w:rsid w:val="00286F12"/>
    <w:rsid w:val="00293305"/>
    <w:rsid w:val="00297B8C"/>
    <w:rsid w:val="002B1C52"/>
    <w:rsid w:val="002B3315"/>
    <w:rsid w:val="002C1486"/>
    <w:rsid w:val="002C6391"/>
    <w:rsid w:val="002C7BA1"/>
    <w:rsid w:val="002D126F"/>
    <w:rsid w:val="002D6A41"/>
    <w:rsid w:val="002E5A08"/>
    <w:rsid w:val="002E734F"/>
    <w:rsid w:val="00306CD5"/>
    <w:rsid w:val="003150D7"/>
    <w:rsid w:val="00317737"/>
    <w:rsid w:val="003202C5"/>
    <w:rsid w:val="00320B62"/>
    <w:rsid w:val="00332177"/>
    <w:rsid w:val="0034317C"/>
    <w:rsid w:val="003677AF"/>
    <w:rsid w:val="00370B4D"/>
    <w:rsid w:val="00374170"/>
    <w:rsid w:val="00374B2A"/>
    <w:rsid w:val="00381465"/>
    <w:rsid w:val="00383AE5"/>
    <w:rsid w:val="00385626"/>
    <w:rsid w:val="003904DA"/>
    <w:rsid w:val="0039351A"/>
    <w:rsid w:val="003A436E"/>
    <w:rsid w:val="003B4218"/>
    <w:rsid w:val="003B5EA8"/>
    <w:rsid w:val="003B5F52"/>
    <w:rsid w:val="003B78ED"/>
    <w:rsid w:val="003C13C8"/>
    <w:rsid w:val="003C3B6D"/>
    <w:rsid w:val="003D0AA9"/>
    <w:rsid w:val="003D357E"/>
    <w:rsid w:val="003D434A"/>
    <w:rsid w:val="003F0ED4"/>
    <w:rsid w:val="003F57E5"/>
    <w:rsid w:val="003F5DF4"/>
    <w:rsid w:val="0040489D"/>
    <w:rsid w:val="00406250"/>
    <w:rsid w:val="004166AE"/>
    <w:rsid w:val="00425BEB"/>
    <w:rsid w:val="00427B8B"/>
    <w:rsid w:val="00436129"/>
    <w:rsid w:val="0045414F"/>
    <w:rsid w:val="004607F8"/>
    <w:rsid w:val="004635B4"/>
    <w:rsid w:val="004655EB"/>
    <w:rsid w:val="00465899"/>
    <w:rsid w:val="00470E33"/>
    <w:rsid w:val="00473BB7"/>
    <w:rsid w:val="00480528"/>
    <w:rsid w:val="00483ED2"/>
    <w:rsid w:val="00495798"/>
    <w:rsid w:val="00496490"/>
    <w:rsid w:val="004A7096"/>
    <w:rsid w:val="004B00AE"/>
    <w:rsid w:val="004B22E1"/>
    <w:rsid w:val="004D0761"/>
    <w:rsid w:val="004E0A6C"/>
    <w:rsid w:val="004E7473"/>
    <w:rsid w:val="004F34DA"/>
    <w:rsid w:val="005000AB"/>
    <w:rsid w:val="00501A70"/>
    <w:rsid w:val="00506750"/>
    <w:rsid w:val="0054012B"/>
    <w:rsid w:val="00540A13"/>
    <w:rsid w:val="005444B4"/>
    <w:rsid w:val="005447A3"/>
    <w:rsid w:val="00546701"/>
    <w:rsid w:val="00547E53"/>
    <w:rsid w:val="00556DEF"/>
    <w:rsid w:val="00560A4B"/>
    <w:rsid w:val="0056296B"/>
    <w:rsid w:val="00576D72"/>
    <w:rsid w:val="00581280"/>
    <w:rsid w:val="00581AD9"/>
    <w:rsid w:val="00581DD2"/>
    <w:rsid w:val="00586033"/>
    <w:rsid w:val="005904E9"/>
    <w:rsid w:val="00590C72"/>
    <w:rsid w:val="00590E96"/>
    <w:rsid w:val="00592ED2"/>
    <w:rsid w:val="005936B9"/>
    <w:rsid w:val="00593CAC"/>
    <w:rsid w:val="005A0B3D"/>
    <w:rsid w:val="005A38E6"/>
    <w:rsid w:val="005A6415"/>
    <w:rsid w:val="005C1272"/>
    <w:rsid w:val="005C3E45"/>
    <w:rsid w:val="005C6042"/>
    <w:rsid w:val="005E63C7"/>
    <w:rsid w:val="005F0142"/>
    <w:rsid w:val="005F5F6C"/>
    <w:rsid w:val="006042AB"/>
    <w:rsid w:val="00611BB5"/>
    <w:rsid w:val="00614E15"/>
    <w:rsid w:val="00630021"/>
    <w:rsid w:val="006333C6"/>
    <w:rsid w:val="00640298"/>
    <w:rsid w:val="0064083A"/>
    <w:rsid w:val="006446C9"/>
    <w:rsid w:val="00666EA6"/>
    <w:rsid w:val="006816D2"/>
    <w:rsid w:val="00685F4B"/>
    <w:rsid w:val="00687E85"/>
    <w:rsid w:val="00691730"/>
    <w:rsid w:val="00691978"/>
    <w:rsid w:val="00691A7A"/>
    <w:rsid w:val="00697627"/>
    <w:rsid w:val="006A32C5"/>
    <w:rsid w:val="006A5B7D"/>
    <w:rsid w:val="006B7843"/>
    <w:rsid w:val="006D1C37"/>
    <w:rsid w:val="006D2B3E"/>
    <w:rsid w:val="006D51FB"/>
    <w:rsid w:val="006E16C9"/>
    <w:rsid w:val="006E4438"/>
    <w:rsid w:val="006F2EE7"/>
    <w:rsid w:val="006F38A4"/>
    <w:rsid w:val="007010E6"/>
    <w:rsid w:val="007206B7"/>
    <w:rsid w:val="00722359"/>
    <w:rsid w:val="00732ABC"/>
    <w:rsid w:val="00735B15"/>
    <w:rsid w:val="007578AD"/>
    <w:rsid w:val="0076148E"/>
    <w:rsid w:val="00763809"/>
    <w:rsid w:val="00767104"/>
    <w:rsid w:val="00767910"/>
    <w:rsid w:val="00770CBF"/>
    <w:rsid w:val="00773211"/>
    <w:rsid w:val="00774D80"/>
    <w:rsid w:val="00780644"/>
    <w:rsid w:val="00781762"/>
    <w:rsid w:val="00786479"/>
    <w:rsid w:val="007A2473"/>
    <w:rsid w:val="007A486F"/>
    <w:rsid w:val="007B2E58"/>
    <w:rsid w:val="007B4E4C"/>
    <w:rsid w:val="007C6A2C"/>
    <w:rsid w:val="007D0F1B"/>
    <w:rsid w:val="007E25D8"/>
    <w:rsid w:val="007F346F"/>
    <w:rsid w:val="007F6E19"/>
    <w:rsid w:val="00804F78"/>
    <w:rsid w:val="00807849"/>
    <w:rsid w:val="00811937"/>
    <w:rsid w:val="00811CC0"/>
    <w:rsid w:val="008343B6"/>
    <w:rsid w:val="008478EA"/>
    <w:rsid w:val="00851990"/>
    <w:rsid w:val="008574A0"/>
    <w:rsid w:val="00864865"/>
    <w:rsid w:val="00867983"/>
    <w:rsid w:val="00881FEB"/>
    <w:rsid w:val="008876DF"/>
    <w:rsid w:val="00887866"/>
    <w:rsid w:val="00896E37"/>
    <w:rsid w:val="00897333"/>
    <w:rsid w:val="008A3545"/>
    <w:rsid w:val="008A3AB4"/>
    <w:rsid w:val="008B2DB2"/>
    <w:rsid w:val="008C37F5"/>
    <w:rsid w:val="008D3949"/>
    <w:rsid w:val="008D4CA7"/>
    <w:rsid w:val="008D6543"/>
    <w:rsid w:val="008D78A9"/>
    <w:rsid w:val="008E5DEE"/>
    <w:rsid w:val="00901A85"/>
    <w:rsid w:val="00903D8F"/>
    <w:rsid w:val="00906281"/>
    <w:rsid w:val="0090670F"/>
    <w:rsid w:val="00917741"/>
    <w:rsid w:val="0092247D"/>
    <w:rsid w:val="00933AA2"/>
    <w:rsid w:val="0093654E"/>
    <w:rsid w:val="009443CF"/>
    <w:rsid w:val="0094508D"/>
    <w:rsid w:val="0094511B"/>
    <w:rsid w:val="00950479"/>
    <w:rsid w:val="009518B9"/>
    <w:rsid w:val="009532DE"/>
    <w:rsid w:val="00962761"/>
    <w:rsid w:val="0096419E"/>
    <w:rsid w:val="00970453"/>
    <w:rsid w:val="009740B4"/>
    <w:rsid w:val="00980B15"/>
    <w:rsid w:val="00981A73"/>
    <w:rsid w:val="00987361"/>
    <w:rsid w:val="00987828"/>
    <w:rsid w:val="00990660"/>
    <w:rsid w:val="00994F5E"/>
    <w:rsid w:val="00997E58"/>
    <w:rsid w:val="009A0F54"/>
    <w:rsid w:val="009C3B4B"/>
    <w:rsid w:val="009C54B6"/>
    <w:rsid w:val="009D0F05"/>
    <w:rsid w:val="009D2E80"/>
    <w:rsid w:val="009D6789"/>
    <w:rsid w:val="009F5A08"/>
    <w:rsid w:val="009F6CC5"/>
    <w:rsid w:val="009F7DB5"/>
    <w:rsid w:val="00A001B0"/>
    <w:rsid w:val="00A2357B"/>
    <w:rsid w:val="00A31E83"/>
    <w:rsid w:val="00A3756E"/>
    <w:rsid w:val="00A42355"/>
    <w:rsid w:val="00A45CBB"/>
    <w:rsid w:val="00A527D0"/>
    <w:rsid w:val="00A621F3"/>
    <w:rsid w:val="00A65AAB"/>
    <w:rsid w:val="00A67F68"/>
    <w:rsid w:val="00A7039C"/>
    <w:rsid w:val="00A70C39"/>
    <w:rsid w:val="00A71249"/>
    <w:rsid w:val="00A7534B"/>
    <w:rsid w:val="00A755EB"/>
    <w:rsid w:val="00A75A86"/>
    <w:rsid w:val="00A80639"/>
    <w:rsid w:val="00A84515"/>
    <w:rsid w:val="00A91FA2"/>
    <w:rsid w:val="00A93A78"/>
    <w:rsid w:val="00AA11A5"/>
    <w:rsid w:val="00AA562F"/>
    <w:rsid w:val="00AD01C4"/>
    <w:rsid w:val="00AD04B1"/>
    <w:rsid w:val="00AD79B8"/>
    <w:rsid w:val="00AE45F3"/>
    <w:rsid w:val="00AE5F5C"/>
    <w:rsid w:val="00AF214D"/>
    <w:rsid w:val="00AF592A"/>
    <w:rsid w:val="00AF5F83"/>
    <w:rsid w:val="00B00696"/>
    <w:rsid w:val="00B009C3"/>
    <w:rsid w:val="00B019E7"/>
    <w:rsid w:val="00B04A17"/>
    <w:rsid w:val="00B14170"/>
    <w:rsid w:val="00B203C6"/>
    <w:rsid w:val="00B24147"/>
    <w:rsid w:val="00B25715"/>
    <w:rsid w:val="00B27910"/>
    <w:rsid w:val="00B41E48"/>
    <w:rsid w:val="00B4314C"/>
    <w:rsid w:val="00B46788"/>
    <w:rsid w:val="00B54410"/>
    <w:rsid w:val="00B551A6"/>
    <w:rsid w:val="00B6280F"/>
    <w:rsid w:val="00B83E4C"/>
    <w:rsid w:val="00B850D8"/>
    <w:rsid w:val="00B92C54"/>
    <w:rsid w:val="00B94F55"/>
    <w:rsid w:val="00B9622F"/>
    <w:rsid w:val="00B97462"/>
    <w:rsid w:val="00BB1703"/>
    <w:rsid w:val="00BB3B46"/>
    <w:rsid w:val="00BB414C"/>
    <w:rsid w:val="00BB724B"/>
    <w:rsid w:val="00BC6D97"/>
    <w:rsid w:val="00BE0A8E"/>
    <w:rsid w:val="00BE1E69"/>
    <w:rsid w:val="00BE5EE4"/>
    <w:rsid w:val="00BF5CE7"/>
    <w:rsid w:val="00C3618A"/>
    <w:rsid w:val="00C36554"/>
    <w:rsid w:val="00C45808"/>
    <w:rsid w:val="00C50E1A"/>
    <w:rsid w:val="00C541CF"/>
    <w:rsid w:val="00C702CB"/>
    <w:rsid w:val="00C70CC7"/>
    <w:rsid w:val="00C74510"/>
    <w:rsid w:val="00C97D22"/>
    <w:rsid w:val="00CA0543"/>
    <w:rsid w:val="00CA2029"/>
    <w:rsid w:val="00CA2B8E"/>
    <w:rsid w:val="00CA30F4"/>
    <w:rsid w:val="00CB3537"/>
    <w:rsid w:val="00CB6BE6"/>
    <w:rsid w:val="00CC0E1A"/>
    <w:rsid w:val="00CC1D1E"/>
    <w:rsid w:val="00CC3192"/>
    <w:rsid w:val="00CC6F30"/>
    <w:rsid w:val="00CD130C"/>
    <w:rsid w:val="00CD19D3"/>
    <w:rsid w:val="00CD6515"/>
    <w:rsid w:val="00CF17F7"/>
    <w:rsid w:val="00CF71EE"/>
    <w:rsid w:val="00D046C2"/>
    <w:rsid w:val="00D04E86"/>
    <w:rsid w:val="00D105B5"/>
    <w:rsid w:val="00D3074D"/>
    <w:rsid w:val="00D310FB"/>
    <w:rsid w:val="00D32680"/>
    <w:rsid w:val="00D33A84"/>
    <w:rsid w:val="00D36474"/>
    <w:rsid w:val="00D36C51"/>
    <w:rsid w:val="00D43035"/>
    <w:rsid w:val="00D44575"/>
    <w:rsid w:val="00D50B94"/>
    <w:rsid w:val="00D608FE"/>
    <w:rsid w:val="00D737C4"/>
    <w:rsid w:val="00D760A6"/>
    <w:rsid w:val="00D8093C"/>
    <w:rsid w:val="00D85C5E"/>
    <w:rsid w:val="00D939B7"/>
    <w:rsid w:val="00D9745E"/>
    <w:rsid w:val="00DA138F"/>
    <w:rsid w:val="00DC1621"/>
    <w:rsid w:val="00DC4D37"/>
    <w:rsid w:val="00DC731C"/>
    <w:rsid w:val="00DE4E4B"/>
    <w:rsid w:val="00DF0B8C"/>
    <w:rsid w:val="00DF1CE6"/>
    <w:rsid w:val="00DF6EEF"/>
    <w:rsid w:val="00E02924"/>
    <w:rsid w:val="00E060AC"/>
    <w:rsid w:val="00E13126"/>
    <w:rsid w:val="00E1655C"/>
    <w:rsid w:val="00E22134"/>
    <w:rsid w:val="00E22B23"/>
    <w:rsid w:val="00E27775"/>
    <w:rsid w:val="00E41D82"/>
    <w:rsid w:val="00E465F3"/>
    <w:rsid w:val="00E52105"/>
    <w:rsid w:val="00E52A97"/>
    <w:rsid w:val="00E6448C"/>
    <w:rsid w:val="00E769BB"/>
    <w:rsid w:val="00E858A5"/>
    <w:rsid w:val="00E92FA5"/>
    <w:rsid w:val="00E931DE"/>
    <w:rsid w:val="00E95C31"/>
    <w:rsid w:val="00EE353B"/>
    <w:rsid w:val="00EE5550"/>
    <w:rsid w:val="00EF578C"/>
    <w:rsid w:val="00F10AFA"/>
    <w:rsid w:val="00F119F9"/>
    <w:rsid w:val="00F30CC0"/>
    <w:rsid w:val="00F47045"/>
    <w:rsid w:val="00F63A0D"/>
    <w:rsid w:val="00F67836"/>
    <w:rsid w:val="00F71ABD"/>
    <w:rsid w:val="00F72631"/>
    <w:rsid w:val="00F76DE7"/>
    <w:rsid w:val="00F931D0"/>
    <w:rsid w:val="00F93ADF"/>
    <w:rsid w:val="00FA6754"/>
    <w:rsid w:val="00FA71DC"/>
    <w:rsid w:val="00FC494D"/>
    <w:rsid w:val="00FD1BAB"/>
    <w:rsid w:val="00FD4A22"/>
    <w:rsid w:val="00FE7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977FF-D48E-4166-A76F-9E344C75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4"/>
    <w:next w:val="Normal4"/>
    <w:link w:val="Heading1Char"/>
    <w:uiPriority w:val="9"/>
    <w:qFormat/>
    <w:rsid w:val="001A398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528"/>
    <w:pPr>
      <w:tabs>
        <w:tab w:val="center" w:pos="4513"/>
        <w:tab w:val="right" w:pos="9026"/>
      </w:tabs>
      <w:spacing w:line="240" w:lineRule="auto"/>
    </w:pPr>
  </w:style>
  <w:style w:type="character" w:customStyle="1" w:styleId="HeaderChar">
    <w:name w:val="Header Char"/>
    <w:basedOn w:val="DefaultParagraphFont"/>
    <w:link w:val="Header"/>
    <w:uiPriority w:val="99"/>
    <w:rsid w:val="00480528"/>
  </w:style>
  <w:style w:type="paragraph" w:styleId="Footer">
    <w:name w:val="footer"/>
    <w:basedOn w:val="Normal"/>
    <w:link w:val="FooterChar"/>
    <w:uiPriority w:val="99"/>
    <w:unhideWhenUsed/>
    <w:rsid w:val="00480528"/>
    <w:pPr>
      <w:tabs>
        <w:tab w:val="center" w:pos="4513"/>
        <w:tab w:val="right" w:pos="9026"/>
      </w:tabs>
      <w:spacing w:line="240" w:lineRule="auto"/>
    </w:pPr>
  </w:style>
  <w:style w:type="character" w:customStyle="1" w:styleId="FooterChar">
    <w:name w:val="Footer Char"/>
    <w:basedOn w:val="DefaultParagraphFont"/>
    <w:link w:val="Footer"/>
    <w:uiPriority w:val="99"/>
    <w:rsid w:val="00480528"/>
  </w:style>
  <w:style w:type="paragraph" w:customStyle="1" w:styleId="Normal0">
    <w:name w:val="Normal_0"/>
    <w:qFormat/>
    <w:rPr>
      <w:rFonts w:ascii="Calibri" w:eastAsia="Calibri" w:hAnsi="Calibri" w:cs="Times New Roman"/>
    </w:rPr>
  </w:style>
  <w:style w:type="table" w:styleId="TableGrid">
    <w:name w:val="Table Grid"/>
    <w:basedOn w:val="TableNormal"/>
    <w:uiPriority w:val="39"/>
    <w:rsid w:val="00465899"/>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0">
    <w:name w:val="No Spacing_0"/>
    <w:qFormat/>
    <w:rsid w:val="00E52105"/>
    <w:pPr>
      <w:spacing w:line="240" w:lineRule="auto"/>
    </w:pPr>
    <w:rPr>
      <w:rFonts w:ascii="Calibri" w:eastAsia="Calibri" w:hAnsi="Calibri" w:cs="Times New Roman"/>
    </w:rPr>
  </w:style>
  <w:style w:type="paragraph" w:styleId="NoSpacing">
    <w:name w:val="No Spacing"/>
    <w:qFormat/>
    <w:rsid w:val="00E52105"/>
    <w:pPr>
      <w:spacing w:line="240" w:lineRule="auto"/>
    </w:pPr>
    <w:rPr>
      <w:rFonts w:ascii="Calibri" w:eastAsia="Calibri" w:hAnsi="Calibri" w:cs="Times New Roman"/>
    </w:rPr>
  </w:style>
  <w:style w:type="paragraph" w:customStyle="1" w:styleId="NoSpacing00">
    <w:name w:val="No Spacing_0_0"/>
    <w:uiPriority w:val="1"/>
    <w:qFormat/>
    <w:rsid w:val="006D1C37"/>
    <w:pPr>
      <w:spacing w:line="240" w:lineRule="auto"/>
    </w:pPr>
    <w:rPr>
      <w:rFonts w:ascii="Calibri" w:eastAsia="Calibri" w:hAnsi="Calibri" w:cs="Times New Roman"/>
    </w:rPr>
  </w:style>
  <w:style w:type="table" w:customStyle="1" w:styleId="TableGrid0">
    <w:name w:val="Table Grid_0"/>
    <w:basedOn w:val="TableNormal"/>
    <w:uiPriority w:val="39"/>
    <w:rsid w:val="002C7BA1"/>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_1"/>
    <w:uiPriority w:val="1"/>
    <w:qFormat/>
    <w:rsid w:val="00E52105"/>
    <w:pPr>
      <w:spacing w:line="240" w:lineRule="auto"/>
    </w:pPr>
    <w:rPr>
      <w:rFonts w:ascii="Calibri" w:eastAsia="Calibri" w:hAnsi="Calibri" w:cs="Times New Roman"/>
    </w:rPr>
  </w:style>
  <w:style w:type="paragraph" w:customStyle="1" w:styleId="Normal1">
    <w:name w:val="Normal_1"/>
    <w:qFormat/>
  </w:style>
  <w:style w:type="table" w:customStyle="1" w:styleId="TableGrid1">
    <w:name w:val="Table Grid_1"/>
    <w:basedOn w:val="TableNormal"/>
    <w:uiPriority w:val="39"/>
    <w:rsid w:val="008478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0">
    <w:name w:val="Normal_0_0"/>
    <w:qFormat/>
  </w:style>
  <w:style w:type="paragraph" w:customStyle="1" w:styleId="NoSpacing2">
    <w:name w:val="No Spacing_2"/>
    <w:uiPriority w:val="1"/>
    <w:qFormat/>
    <w:rsid w:val="00D9745E"/>
    <w:pPr>
      <w:spacing w:line="240" w:lineRule="auto"/>
    </w:pPr>
    <w:rPr>
      <w:rFonts w:ascii="Arial" w:eastAsia="Calibri" w:hAnsi="Arial" w:cs="Times New Roman"/>
    </w:rPr>
  </w:style>
  <w:style w:type="paragraph" w:customStyle="1" w:styleId="Normal10">
    <w:name w:val="Normal_1_0"/>
    <w:qFormat/>
  </w:style>
  <w:style w:type="paragraph" w:customStyle="1" w:styleId="Normal2">
    <w:name w:val="Normal_2"/>
    <w:qFormat/>
  </w:style>
  <w:style w:type="paragraph" w:customStyle="1" w:styleId="Normal3">
    <w:name w:val="Normal_3"/>
    <w:qFormat/>
  </w:style>
  <w:style w:type="table" w:customStyle="1" w:styleId="TableGrid00">
    <w:name w:val="Table Grid_0_0"/>
    <w:basedOn w:val="TableNormal"/>
    <w:uiPriority w:val="59"/>
    <w:rsid w:val="007223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00">
    <w:name w:val="Normal_0_0_0"/>
    <w:qFormat/>
    <w:pPr>
      <w:spacing w:line="240" w:lineRule="auto"/>
    </w:pPr>
    <w:rPr>
      <w:sz w:val="20"/>
      <w:szCs w:val="20"/>
    </w:rPr>
  </w:style>
  <w:style w:type="table" w:customStyle="1" w:styleId="TableGrid000">
    <w:name w:val="Table Grid_0_0_0"/>
    <w:basedOn w:val="TableNormal"/>
    <w:uiPriority w:val="59"/>
    <w:rsid w:val="00722359"/>
    <w:pPr>
      <w:spacing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01">
    <w:name w:val="No Spacing_0_1"/>
    <w:uiPriority w:val="1"/>
    <w:qFormat/>
    <w:rsid w:val="00722359"/>
    <w:pPr>
      <w:spacing w:line="240" w:lineRule="auto"/>
    </w:pPr>
  </w:style>
  <w:style w:type="character" w:styleId="Hyperlink">
    <w:name w:val="Hyperlink"/>
    <w:basedOn w:val="DefaultParagraphFont"/>
    <w:uiPriority w:val="99"/>
    <w:unhideWhenUsed/>
    <w:rsid w:val="00722359"/>
    <w:rPr>
      <w:color w:val="0563C1" w:themeColor="hyperlink"/>
      <w:u w:val="single"/>
    </w:rPr>
  </w:style>
  <w:style w:type="paragraph" w:customStyle="1" w:styleId="Normal4">
    <w:name w:val="Normal_4"/>
    <w:qFormat/>
  </w:style>
  <w:style w:type="table" w:customStyle="1" w:styleId="TableGrid10">
    <w:name w:val="Table Grid_1_0"/>
    <w:basedOn w:val="TableNormal"/>
    <w:uiPriority w:val="39"/>
    <w:rsid w:val="008478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1">
    <w:name w:val="Normal_0_1"/>
    <w:qFormat/>
  </w:style>
  <w:style w:type="character" w:customStyle="1" w:styleId="Heading1Char">
    <w:name w:val="Heading 1 Char"/>
    <w:basedOn w:val="DefaultParagraphFont"/>
    <w:link w:val="Heading1"/>
    <w:uiPriority w:val="9"/>
    <w:rsid w:val="001A3983"/>
    <w:rPr>
      <w:rFonts w:asciiTheme="majorHAnsi" w:eastAsiaTheme="majorEastAsia" w:hAnsiTheme="majorHAnsi" w:cstheme="majorBidi"/>
      <w:color w:val="2E74B5" w:themeColor="accent1" w:themeShade="BF"/>
      <w:sz w:val="32"/>
      <w:szCs w:val="32"/>
    </w:rPr>
  </w:style>
  <w:style w:type="paragraph" w:customStyle="1" w:styleId="NoSpacing10">
    <w:name w:val="No Spacing_1_0"/>
    <w:uiPriority w:val="1"/>
    <w:qFormat/>
    <w:rsid w:val="0093654E"/>
    <w:pPr>
      <w:spacing w:line="240" w:lineRule="auto"/>
    </w:pPr>
    <w:rPr>
      <w:rFonts w:ascii="Arial" w:hAnsi="Arial"/>
    </w:rPr>
  </w:style>
  <w:style w:type="paragraph" w:customStyle="1" w:styleId="NoSpacing20">
    <w:name w:val="No Spacing_2_0"/>
    <w:uiPriority w:val="1"/>
    <w:qFormat/>
    <w:rsid w:val="00D332AF"/>
    <w:pPr>
      <w:spacing w:line="240" w:lineRule="auto"/>
    </w:pPr>
    <w:rPr>
      <w:rFonts w:ascii="Arial" w:eastAsia="Calibri" w:hAnsi="Arial" w:cs="Times New Roman"/>
    </w:rPr>
  </w:style>
  <w:style w:type="paragraph" w:customStyle="1" w:styleId="NoSpacing000">
    <w:name w:val="No Spacing_0_0_0"/>
    <w:uiPriority w:val="1"/>
    <w:qFormat/>
    <w:rsid w:val="00D332AF"/>
    <w:pPr>
      <w:spacing w:line="240" w:lineRule="auto"/>
    </w:pPr>
    <w:rPr>
      <w:rFonts w:ascii="Arial" w:eastAsia="Calibri" w:hAnsi="Arial" w:cs="Times New Roman"/>
      <w:sz w:val="20"/>
      <w:szCs w:val="20"/>
    </w:rPr>
  </w:style>
  <w:style w:type="table" w:customStyle="1" w:styleId="TableGrid2">
    <w:name w:val="Table Grid_2"/>
    <w:basedOn w:val="TableNormal"/>
    <w:uiPriority w:val="59"/>
    <w:rsid w:val="003D357E"/>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5">
    <w:name w:val="Normal_5"/>
    <w:qFormat/>
    <w:rPr>
      <w:rFonts w:ascii="Calibri" w:eastAsia="Calibri" w:hAnsi="Calibri" w:cs="Times New Roman"/>
    </w:rPr>
  </w:style>
  <w:style w:type="table" w:customStyle="1" w:styleId="TableGrid3">
    <w:name w:val="Table Grid_3"/>
    <w:basedOn w:val="TableNormal"/>
    <w:uiPriority w:val="39"/>
    <w:rsid w:val="00586033"/>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2">
    <w:name w:val="Normal_0_2"/>
    <w:qFormat/>
    <w:pPr>
      <w:spacing w:line="240" w:lineRule="auto"/>
    </w:pPr>
    <w:rPr>
      <w:rFonts w:ascii="Calibri" w:eastAsia="Calibri" w:hAnsi="Calibri" w:cs="Times New Roman"/>
      <w:sz w:val="20"/>
      <w:szCs w:val="20"/>
    </w:rPr>
  </w:style>
  <w:style w:type="table" w:customStyle="1" w:styleId="TableGrid01">
    <w:name w:val="Table Grid_0_1"/>
    <w:basedOn w:val="TableNormal"/>
    <w:uiPriority w:val="39"/>
    <w:rsid w:val="00586033"/>
    <w:pPr>
      <w:spacing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000">
    <w:name w:val="Normal_0_0_0_0"/>
    <w:qFormat/>
    <w:pPr>
      <w:spacing w:line="240" w:lineRule="auto"/>
    </w:pPr>
    <w:rPr>
      <w:rFonts w:ascii="Calibri" w:eastAsia="Calibri" w:hAnsi="Calibri" w:cs="Times New Roman"/>
      <w:sz w:val="20"/>
      <w:szCs w:val="20"/>
    </w:rPr>
  </w:style>
  <w:style w:type="table" w:customStyle="1" w:styleId="TableGrid0000">
    <w:name w:val="Table Grid_0_0_0_0"/>
    <w:basedOn w:val="TableNormal"/>
    <w:uiPriority w:val="39"/>
    <w:rsid w:val="00586033"/>
    <w:pPr>
      <w:spacing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6">
    <w:name w:val="Normal_6"/>
    <w:qFormat/>
    <w:rsid w:val="00021DC1"/>
    <w:pPr>
      <w:spacing w:line="240" w:lineRule="auto"/>
    </w:pPr>
    <w:rPr>
      <w:sz w:val="20"/>
      <w:szCs w:val="20"/>
    </w:rPr>
  </w:style>
  <w:style w:type="paragraph" w:customStyle="1" w:styleId="NoSpacing3">
    <w:name w:val="No Spacing_3"/>
    <w:uiPriority w:val="1"/>
    <w:qFormat/>
    <w:rsid w:val="00A621F3"/>
    <w:pPr>
      <w:spacing w:line="240" w:lineRule="auto"/>
    </w:pPr>
    <w:rPr>
      <w:rFonts w:ascii="Calibri" w:eastAsia="Calibri" w:hAnsi="Calibri" w:cs="Times New Roman"/>
      <w:sz w:val="20"/>
      <w:szCs w:val="20"/>
    </w:rPr>
  </w:style>
  <w:style w:type="paragraph" w:customStyle="1" w:styleId="Normal03">
    <w:name w:val="Normal_0_3"/>
    <w:qFormat/>
    <w:pPr>
      <w:spacing w:line="240" w:lineRule="auto"/>
    </w:pPr>
    <w:rPr>
      <w:rFonts w:ascii="Calibri" w:eastAsia="Calibri" w:hAnsi="Calibri" w:cs="Times New Roman"/>
      <w:sz w:val="20"/>
      <w:szCs w:val="20"/>
    </w:rPr>
  </w:style>
  <w:style w:type="character" w:customStyle="1" w:styleId="Hyperlink0">
    <w:name w:val="Hyperlink_0"/>
    <w:basedOn w:val="DefaultParagraphFont"/>
    <w:uiPriority w:val="99"/>
    <w:unhideWhenUsed/>
    <w:rsid w:val="00FD1C13"/>
    <w:rPr>
      <w:rFonts w:ascii="Calibri" w:eastAsia="Calibri" w:hAnsi="Calibri" w:cs="Times New Roman"/>
      <w:color w:val="0000FF"/>
      <w:sz w:val="20"/>
      <w:szCs w:val="20"/>
      <w:u w:val="single"/>
    </w:rPr>
  </w:style>
  <w:style w:type="table" w:customStyle="1" w:styleId="TableGrid4">
    <w:name w:val="Table Grid_4"/>
    <w:basedOn w:val="TableNormal"/>
    <w:uiPriority w:val="39"/>
    <w:rsid w:val="00A621F3"/>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03"/>
    <w:link w:val="BodyTextChar"/>
    <w:uiPriority w:val="1"/>
    <w:qFormat/>
    <w:rsid w:val="008D6543"/>
    <w:pPr>
      <w:widowControl w:val="0"/>
      <w:autoSpaceDE w:val="0"/>
      <w:autoSpaceDN w:val="0"/>
    </w:pPr>
    <w:rPr>
      <w:rFonts w:ascii="Trebuchet MS" w:eastAsia="Trebuchet MS" w:hAnsi="Trebuchet MS" w:cs="Trebuchet MS"/>
      <w:lang w:eastAsia="en-GB" w:bidi="en-GB"/>
    </w:rPr>
  </w:style>
  <w:style w:type="character" w:customStyle="1" w:styleId="BodyTextChar">
    <w:name w:val="Body Text Char"/>
    <w:basedOn w:val="DefaultParagraphFont"/>
    <w:link w:val="BodyText"/>
    <w:uiPriority w:val="1"/>
    <w:rsid w:val="008D6543"/>
    <w:rPr>
      <w:rFonts w:ascii="Trebuchet MS" w:eastAsia="Trebuchet MS" w:hAnsi="Trebuchet MS" w:cs="Trebuchet MS"/>
      <w:sz w:val="20"/>
      <w:szCs w:val="20"/>
      <w:lang w:eastAsia="en-GB" w:bidi="en-GB"/>
    </w:rPr>
  </w:style>
  <w:style w:type="table" w:customStyle="1" w:styleId="TableGrid11">
    <w:name w:val="Table Grid1"/>
    <w:basedOn w:val="TableNormal"/>
    <w:next w:val="TableGrid4"/>
    <w:uiPriority w:val="39"/>
    <w:rsid w:val="00DD4AB6"/>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03"/>
    <w:uiPriority w:val="34"/>
    <w:qFormat/>
    <w:rsid w:val="008D6543"/>
    <w:pPr>
      <w:widowControl w:val="0"/>
      <w:autoSpaceDE w:val="0"/>
      <w:autoSpaceDN w:val="0"/>
      <w:spacing w:before="116"/>
      <w:ind w:left="525" w:hanging="125"/>
    </w:pPr>
    <w:rPr>
      <w:rFonts w:ascii="Trebuchet MS" w:eastAsia="Trebuchet MS" w:hAnsi="Trebuchet MS" w:cs="Trebuchet MS"/>
      <w:lang w:eastAsia="en-GB" w:bidi="en-GB"/>
    </w:rPr>
  </w:style>
  <w:style w:type="paragraph" w:customStyle="1" w:styleId="NoSpacing4">
    <w:name w:val="No Spacing_4"/>
    <w:uiPriority w:val="1"/>
    <w:qFormat/>
    <w:rsid w:val="00906281"/>
    <w:pPr>
      <w:spacing w:line="240" w:lineRule="auto"/>
    </w:pPr>
    <w:rPr>
      <w:rFonts w:ascii="Arial" w:eastAsia="Calibri" w:hAnsi="Arial" w:cs="Times New Roman"/>
    </w:rPr>
  </w:style>
  <w:style w:type="paragraph" w:customStyle="1" w:styleId="Normal7">
    <w:name w:val="Normal_7"/>
    <w:qFormat/>
    <w:rPr>
      <w:rFonts w:ascii="Arial" w:eastAsia="Calibri" w:hAnsi="Arial" w:cs="Times New Roman"/>
      <w:sz w:val="20"/>
    </w:rPr>
  </w:style>
  <w:style w:type="table" w:customStyle="1" w:styleId="TableGrid5">
    <w:name w:val="Table Grid_5"/>
    <w:basedOn w:val="TableNormal"/>
    <w:uiPriority w:val="39"/>
    <w:rsid w:val="00763809"/>
    <w:pPr>
      <w:spacing w:line="240" w:lineRule="auto"/>
    </w:pPr>
    <w:rPr>
      <w:rFonts w:ascii="Arial" w:eastAsia="Times New Roman"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affroninsurance.co.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6550</Words>
  <Characters>37339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A. Hall</dc:creator>
  <cp:lastModifiedBy>Carol A. Hall</cp:lastModifiedBy>
  <cp:revision>2</cp:revision>
  <dcterms:created xsi:type="dcterms:W3CDTF">2020-09-07T11:27:00Z</dcterms:created>
  <dcterms:modified xsi:type="dcterms:W3CDTF">2020-09-07T11:27:00Z</dcterms:modified>
</cp:coreProperties>
</file>