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48" w:rsidRPr="00AA1963" w:rsidRDefault="00DD0BB1">
      <w:pPr>
        <w:rPr>
          <w:b/>
          <w:sz w:val="28"/>
          <w:szCs w:val="28"/>
        </w:rPr>
      </w:pPr>
      <w:r w:rsidRPr="00DD0BB1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3pt;margin-top:-35.15pt;width:206.15pt;height:66.8pt;z-index:251660288;mso-width-relative:margin;mso-height-relative:margin">
            <v:textbox>
              <w:txbxContent>
                <w:p w:rsidR="000B1F72" w:rsidRPr="00C45E27" w:rsidRDefault="000B1F72" w:rsidP="00F35142">
                  <w:pPr>
                    <w:spacing w:after="0" w:line="240" w:lineRule="auto"/>
                    <w:jc w:val="right"/>
                    <w:rPr>
                      <w:b/>
                      <w:color w:val="4D488A"/>
                      <w:sz w:val="36"/>
                      <w:szCs w:val="36"/>
                    </w:rPr>
                  </w:pPr>
                  <w:r>
                    <w:rPr>
                      <w:b/>
                      <w:color w:val="4D488A"/>
                      <w:sz w:val="36"/>
                      <w:szCs w:val="36"/>
                    </w:rPr>
                    <w:t>Beekeeping Volunteer</w:t>
                  </w:r>
                </w:p>
                <w:p w:rsidR="000B1F72" w:rsidRDefault="000B1F72" w:rsidP="00F35142">
                  <w:pPr>
                    <w:spacing w:after="0" w:line="240" w:lineRule="auto"/>
                    <w:jc w:val="right"/>
                    <w:rPr>
                      <w:color w:val="158ECD"/>
                      <w:sz w:val="28"/>
                      <w:szCs w:val="28"/>
                    </w:rPr>
                  </w:pPr>
                  <w:r>
                    <w:rPr>
                      <w:color w:val="158ECD"/>
                      <w:sz w:val="28"/>
                      <w:szCs w:val="28"/>
                    </w:rPr>
                    <w:t xml:space="preserve">The Roebuck Centre (Hastings) </w:t>
                  </w:r>
                </w:p>
                <w:p w:rsidR="000B1F72" w:rsidRPr="00C45E27" w:rsidRDefault="00F35142" w:rsidP="00F35142">
                  <w:pPr>
                    <w:spacing w:after="0" w:line="240" w:lineRule="auto"/>
                    <w:jc w:val="right"/>
                    <w:rPr>
                      <w:color w:val="158ECD"/>
                      <w:sz w:val="28"/>
                      <w:szCs w:val="28"/>
                    </w:rPr>
                  </w:pPr>
                  <w:r>
                    <w:rPr>
                      <w:color w:val="158ECD"/>
                      <w:sz w:val="28"/>
                      <w:szCs w:val="28"/>
                    </w:rPr>
                    <w:t xml:space="preserve">&amp; </w:t>
                  </w:r>
                  <w:r w:rsidR="000B1F72">
                    <w:rPr>
                      <w:color w:val="158ECD"/>
                      <w:sz w:val="28"/>
                      <w:szCs w:val="28"/>
                    </w:rPr>
                    <w:t>out in the local community</w:t>
                  </w:r>
                </w:p>
              </w:txbxContent>
            </v:textbox>
          </v:shape>
        </w:pict>
      </w:r>
      <w:r w:rsidR="008132F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-490220</wp:posOffset>
            </wp:positionV>
            <wp:extent cx="2233930" cy="987425"/>
            <wp:effectExtent l="19050" t="0" r="0" b="0"/>
            <wp:wrapSquare wrapText="bothSides"/>
            <wp:docPr id="1" name="Picture 1" descr="C:\Users\clementss\AppData\Local\Microsoft\Windows\Temporary Internet Files\Content.Word\Autism Su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tss\AppData\Local\Microsoft\Windows\Temporary Internet Files\Content.Word\Autism Sussex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63" w:rsidRPr="00AA1963">
        <w:rPr>
          <w:b/>
          <w:sz w:val="32"/>
          <w:szCs w:val="32"/>
        </w:rPr>
        <w:t xml:space="preserve">      </w:t>
      </w:r>
      <w:r w:rsidR="00AA1963" w:rsidRPr="00AA1963">
        <w:rPr>
          <w:b/>
          <w:sz w:val="28"/>
          <w:szCs w:val="28"/>
        </w:rPr>
        <w:t xml:space="preserve">   </w:t>
      </w:r>
    </w:p>
    <w:tbl>
      <w:tblPr>
        <w:tblStyle w:val="TableGrid"/>
        <w:tblpPr w:leftFromText="180" w:rightFromText="180" w:vertAnchor="page" w:horzAnchor="page" w:tblpX="1276" w:tblpY="2708"/>
        <w:tblW w:w="9674" w:type="dxa"/>
        <w:tblLook w:val="04A0"/>
      </w:tblPr>
      <w:tblGrid>
        <w:gridCol w:w="9674"/>
      </w:tblGrid>
      <w:tr w:rsidR="00BB39A3" w:rsidTr="005F6520">
        <w:tc>
          <w:tcPr>
            <w:tcW w:w="9674" w:type="dxa"/>
          </w:tcPr>
          <w:p w:rsidR="00BB39A3" w:rsidRDefault="00BB39A3" w:rsidP="005F6520">
            <w:pPr>
              <w:rPr>
                <w:b/>
                <w:color w:val="002060"/>
              </w:rPr>
            </w:pPr>
            <w:r w:rsidRPr="00C45E27">
              <w:rPr>
                <w:b/>
                <w:color w:val="002060"/>
              </w:rPr>
              <w:t xml:space="preserve">Brief description of </w:t>
            </w:r>
            <w:r w:rsidR="00C45E27" w:rsidRPr="00C45E27">
              <w:rPr>
                <w:b/>
                <w:color w:val="002060"/>
              </w:rPr>
              <w:t>service</w:t>
            </w:r>
            <w:r w:rsidRPr="00C45E27">
              <w:rPr>
                <w:b/>
                <w:color w:val="002060"/>
              </w:rPr>
              <w:t xml:space="preserve"> and volunteer role:</w:t>
            </w:r>
          </w:p>
          <w:p w:rsidR="00931D82" w:rsidRPr="00C45E27" w:rsidRDefault="00931D82" w:rsidP="005F6520">
            <w:pPr>
              <w:rPr>
                <w:b/>
                <w:color w:val="002060"/>
              </w:rPr>
            </w:pPr>
          </w:p>
          <w:p w:rsidR="00CC2843" w:rsidRPr="00CC2843" w:rsidRDefault="00CC2843" w:rsidP="005F6520">
            <w:pPr>
              <w:rPr>
                <w:b/>
              </w:rPr>
            </w:pPr>
            <w:r w:rsidRPr="00CC2843">
              <w:rPr>
                <w:rFonts w:cs="Arial"/>
                <w:color w:val="000000"/>
              </w:rPr>
              <w:t>Autism Sussex is an independent, not for profit organisation and registered charity, whose aim is to provide a range of opportunities for children</w:t>
            </w:r>
            <w:r w:rsidR="00506FF0">
              <w:rPr>
                <w:rFonts w:cs="Arial"/>
                <w:color w:val="000000"/>
              </w:rPr>
              <w:t>, young people and adults with Autistic Spectrum Conditions (ASC) and/or Asperger S</w:t>
            </w:r>
            <w:r w:rsidRPr="00CC2843">
              <w:rPr>
                <w:rFonts w:cs="Arial"/>
                <w:color w:val="000000"/>
              </w:rPr>
              <w:t>yndrome.</w:t>
            </w:r>
          </w:p>
          <w:p w:rsidR="00040BF6" w:rsidRDefault="00040BF6" w:rsidP="005F6520">
            <w:pPr>
              <w:rPr>
                <w:b/>
              </w:rPr>
            </w:pPr>
          </w:p>
          <w:p w:rsidR="005254FC" w:rsidRPr="00E9671C" w:rsidRDefault="00506FF0" w:rsidP="005254FC">
            <w:r>
              <w:t xml:space="preserve">The </w:t>
            </w:r>
            <w:r w:rsidR="005254FC" w:rsidRPr="00E9671C">
              <w:t>Roebuck</w:t>
            </w:r>
            <w:r>
              <w:t xml:space="preserve"> Centre</w:t>
            </w:r>
            <w:r w:rsidR="005254FC" w:rsidRPr="00E9671C">
              <w:t xml:space="preserve"> is our resource and adv</w:t>
            </w:r>
            <w:r w:rsidR="00931D82">
              <w:t>ice centre for people with high-</w:t>
            </w:r>
            <w:r w:rsidR="005254FC" w:rsidRPr="00E9671C">
              <w:t xml:space="preserve">functioning autism and </w:t>
            </w:r>
            <w:r>
              <w:t>A</w:t>
            </w:r>
            <w:r w:rsidR="005254FC" w:rsidRPr="00E9671C">
              <w:t>sperger</w:t>
            </w:r>
            <w:r>
              <w:t xml:space="preserve"> S</w:t>
            </w:r>
            <w:r w:rsidR="005254FC" w:rsidRPr="00E9671C">
              <w:t xml:space="preserve">yndrome. The centre is located in Hastings Old Town and runs a variety of groups, events and </w:t>
            </w:r>
            <w:r w:rsidR="005254FC">
              <w:t xml:space="preserve">recreational </w:t>
            </w:r>
            <w:r w:rsidR="005254FC" w:rsidRPr="00E9671C">
              <w:t xml:space="preserve">activities daily. </w:t>
            </w:r>
          </w:p>
          <w:p w:rsidR="005254FC" w:rsidRDefault="005254FC" w:rsidP="005254FC">
            <w:pPr>
              <w:rPr>
                <w:color w:val="7030A0"/>
              </w:rPr>
            </w:pPr>
          </w:p>
          <w:p w:rsidR="005254FC" w:rsidRPr="00E9671C" w:rsidRDefault="005254FC" w:rsidP="005254FC">
            <w:r w:rsidRPr="00E9671C">
              <w:t xml:space="preserve">We are looking for motivated and enthusiastic volunteers to support </w:t>
            </w:r>
            <w:r w:rsidR="000B1F72">
              <w:t>Trainees</w:t>
            </w:r>
            <w:r w:rsidRPr="00E9671C">
              <w:t xml:space="preserve"> with Autism Spectrum Conditions to parti</w:t>
            </w:r>
            <w:r w:rsidR="00506FF0">
              <w:t xml:space="preserve">cipate in </w:t>
            </w:r>
            <w:r w:rsidR="00BF055C">
              <w:t>our beekeeping project</w:t>
            </w:r>
            <w:r w:rsidRPr="00E9671C">
              <w:t>.</w:t>
            </w:r>
            <w:r w:rsidR="003B32A3">
              <w:t xml:space="preserve"> </w:t>
            </w:r>
            <w:r w:rsidR="000B1F72">
              <w:t xml:space="preserve">We have a number of </w:t>
            </w:r>
            <w:r w:rsidR="005F585B">
              <w:t xml:space="preserve">apiaries and hives in the local area and plan to develop our own bee colonies and sell our honey! </w:t>
            </w:r>
            <w:r w:rsidR="003B32A3">
              <w:t>Experience and skills in</w:t>
            </w:r>
            <w:r w:rsidR="00BF055C">
              <w:t xml:space="preserve"> beekeeping would be really useful, but not essential.</w:t>
            </w:r>
            <w:r w:rsidRPr="00E9671C">
              <w:t xml:space="preserve"> </w:t>
            </w:r>
            <w:r>
              <w:t xml:space="preserve">If you are interested in enabling other people to learn new skills, reach their full potential and have fun, then we’d love to hear from you.    </w:t>
            </w:r>
          </w:p>
          <w:p w:rsidR="00BC4B64" w:rsidRDefault="00BC4B64" w:rsidP="001C354A">
            <w:r>
              <w:t xml:space="preserve"> </w:t>
            </w:r>
          </w:p>
        </w:tc>
      </w:tr>
      <w:tr w:rsidR="00BB39A3" w:rsidTr="005F6520">
        <w:tc>
          <w:tcPr>
            <w:tcW w:w="9674" w:type="dxa"/>
          </w:tcPr>
          <w:p w:rsidR="00BB39A3" w:rsidRDefault="00377A54" w:rsidP="005F6520">
            <w:pPr>
              <w:rPr>
                <w:b/>
                <w:color w:val="002060"/>
              </w:rPr>
            </w:pPr>
            <w:r w:rsidRPr="00C45E27">
              <w:rPr>
                <w:b/>
                <w:color w:val="002060"/>
              </w:rPr>
              <w:t>W</w:t>
            </w:r>
            <w:r w:rsidR="009A24B3" w:rsidRPr="00C45E27">
              <w:rPr>
                <w:b/>
                <w:color w:val="002060"/>
              </w:rPr>
              <w:t>here:</w:t>
            </w:r>
            <w:r w:rsidR="005A700D" w:rsidRPr="00C45E27">
              <w:rPr>
                <w:b/>
                <w:color w:val="002060"/>
              </w:rPr>
              <w:t xml:space="preserve"> </w:t>
            </w:r>
          </w:p>
          <w:p w:rsidR="009A24B3" w:rsidRDefault="00506FF0" w:rsidP="005F6520">
            <w:r>
              <w:t xml:space="preserve">Based at The </w:t>
            </w:r>
            <w:r w:rsidR="005254FC">
              <w:t xml:space="preserve">Roebuck Centre, Unit 3, </w:t>
            </w:r>
            <w:proofErr w:type="gramStart"/>
            <w:r w:rsidR="005254FC">
              <w:t>Roebuck</w:t>
            </w:r>
            <w:proofErr w:type="gramEnd"/>
            <w:r w:rsidR="005254FC">
              <w:t xml:space="preserve"> Street, Hastings, TN34 3BB</w:t>
            </w:r>
            <w:r w:rsidR="004946D1">
              <w:t xml:space="preserve"> and </w:t>
            </w:r>
            <w:r w:rsidR="00847BAF">
              <w:t>at</w:t>
            </w:r>
            <w:r w:rsidR="008E0B7F">
              <w:t xml:space="preserve"> The Sanctuary Retreat, Leather </w:t>
            </w:r>
            <w:r w:rsidR="00847BAF">
              <w:t>Waggon, Pett Level Road, Fairlight, Hastings, TN35 4ED.</w:t>
            </w:r>
            <w:r w:rsidR="004946D1">
              <w:t xml:space="preserve"> Also at various other local sites. </w:t>
            </w:r>
          </w:p>
          <w:p w:rsidR="005744B0" w:rsidRDefault="005744B0" w:rsidP="005F6520"/>
        </w:tc>
      </w:tr>
      <w:tr w:rsidR="00BB39A3" w:rsidTr="005F6520">
        <w:tc>
          <w:tcPr>
            <w:tcW w:w="9674" w:type="dxa"/>
          </w:tcPr>
          <w:p w:rsidR="009A24B3" w:rsidRDefault="009A24B3" w:rsidP="00CC2ED5">
            <w:pPr>
              <w:rPr>
                <w:b/>
                <w:color w:val="002060"/>
              </w:rPr>
            </w:pPr>
            <w:r w:rsidRPr="00C45E27">
              <w:rPr>
                <w:b/>
                <w:color w:val="002060"/>
              </w:rPr>
              <w:t>Main activities and tasks:</w:t>
            </w:r>
          </w:p>
          <w:p w:rsidR="00F461D0" w:rsidRDefault="00BF055C" w:rsidP="00506FF0">
            <w:pPr>
              <w:pStyle w:val="ListParagraph"/>
            </w:pPr>
            <w:r>
              <w:t xml:space="preserve">Assisting staff to run </w:t>
            </w:r>
            <w:r w:rsidR="000B1F72">
              <w:t xml:space="preserve">practical, hands-on </w:t>
            </w:r>
            <w:r>
              <w:t>beekeeping activities</w:t>
            </w:r>
            <w:r w:rsidR="000B1F72">
              <w:t xml:space="preserve"> at various sites</w:t>
            </w:r>
          </w:p>
          <w:p w:rsidR="000B1F72" w:rsidRDefault="000B1F72" w:rsidP="000B1F72">
            <w:pPr>
              <w:pStyle w:val="ListParagraph"/>
            </w:pPr>
            <w:r>
              <w:t xml:space="preserve">Helping to develop </w:t>
            </w:r>
            <w:r w:rsidR="00F35142">
              <w:t xml:space="preserve">and expand </w:t>
            </w:r>
            <w:r>
              <w:t>the new beekeeping project</w:t>
            </w:r>
          </w:p>
          <w:p w:rsidR="00BF055C" w:rsidRDefault="00BF055C" w:rsidP="00506FF0">
            <w:pPr>
              <w:pStyle w:val="ListParagraph"/>
            </w:pPr>
            <w:r>
              <w:t xml:space="preserve">Supporting </w:t>
            </w:r>
            <w:r w:rsidR="000B1F72">
              <w:t>ou</w:t>
            </w:r>
            <w:r w:rsidR="005F585B">
              <w:t>r</w:t>
            </w:r>
            <w:r w:rsidR="000B1F72">
              <w:t xml:space="preserve"> Trainees </w:t>
            </w:r>
            <w:r>
              <w:t xml:space="preserve">to take part in </w:t>
            </w:r>
            <w:r w:rsidR="000B1F72">
              <w:t>the project</w:t>
            </w:r>
          </w:p>
          <w:p w:rsidR="00CC2ED5" w:rsidRDefault="00296017" w:rsidP="000B1F72">
            <w:pPr>
              <w:pStyle w:val="ListParagraph"/>
            </w:pPr>
            <w:r>
              <w:t xml:space="preserve">Inspecting </w:t>
            </w:r>
            <w:r w:rsidR="000B1F72">
              <w:t>and maintaining apiaries/hives to ensure bees are clean</w:t>
            </w:r>
            <w:r>
              <w:t xml:space="preserve">, </w:t>
            </w:r>
            <w:r w:rsidR="000B1F72">
              <w:t>healthy</w:t>
            </w:r>
            <w:r>
              <w:t xml:space="preserve"> and disease-free</w:t>
            </w:r>
          </w:p>
          <w:p w:rsidR="000B1F72" w:rsidRDefault="000B1F72" w:rsidP="000B1F72">
            <w:pPr>
              <w:pStyle w:val="ListParagraph"/>
            </w:pPr>
            <w:r>
              <w:t>Ensuring all risk assessments and health and safety procedures are followed</w:t>
            </w:r>
            <w:r w:rsidR="005F585B">
              <w:t xml:space="preserve"> at all times</w:t>
            </w:r>
          </w:p>
          <w:p w:rsidR="000B1F72" w:rsidRDefault="000B1F72" w:rsidP="00296017">
            <w:pPr>
              <w:pStyle w:val="ListParagraph"/>
            </w:pPr>
            <w:r>
              <w:t xml:space="preserve">Supporting Trainees to attend local beekeeping </w:t>
            </w:r>
            <w:r w:rsidR="00296017">
              <w:t xml:space="preserve">Society </w:t>
            </w:r>
            <w:r>
              <w:t xml:space="preserve">meetings </w:t>
            </w:r>
            <w:r w:rsidR="005F585B">
              <w:br/>
            </w:r>
          </w:p>
        </w:tc>
      </w:tr>
      <w:tr w:rsidR="00BB39A3" w:rsidTr="005F6520">
        <w:tc>
          <w:tcPr>
            <w:tcW w:w="9674" w:type="dxa"/>
          </w:tcPr>
          <w:p w:rsidR="00BB39A3" w:rsidRDefault="0049714A" w:rsidP="005F6520">
            <w:pPr>
              <w:rPr>
                <w:b/>
                <w:color w:val="002060"/>
              </w:rPr>
            </w:pPr>
            <w:r w:rsidRPr="00C45E27">
              <w:rPr>
                <w:b/>
                <w:color w:val="002060"/>
              </w:rPr>
              <w:t>What we’re looking for:</w:t>
            </w:r>
          </w:p>
          <w:p w:rsidR="005F585B" w:rsidRDefault="005F585B" w:rsidP="005F585B">
            <w:pPr>
              <w:pStyle w:val="ListParagraph"/>
              <w:numPr>
                <w:ilvl w:val="0"/>
                <w:numId w:val="2"/>
              </w:numPr>
            </w:pPr>
            <w:r>
              <w:t>Experience of bees and beekeeping or a willingness to learn</w:t>
            </w:r>
          </w:p>
          <w:p w:rsidR="00CB725E" w:rsidRDefault="00506FF0" w:rsidP="00CB725E">
            <w:pPr>
              <w:pStyle w:val="ListParagraph"/>
              <w:numPr>
                <w:ilvl w:val="0"/>
                <w:numId w:val="2"/>
              </w:numPr>
            </w:pPr>
            <w:r>
              <w:t>Awareness and understanding of ASC and Asperger Syndrome</w:t>
            </w:r>
            <w:r w:rsidR="00BF055C">
              <w:t>.</w:t>
            </w:r>
          </w:p>
          <w:p w:rsidR="00CB725E" w:rsidRDefault="00CB725E" w:rsidP="004932E4">
            <w:pPr>
              <w:pStyle w:val="ListParagraph"/>
              <w:numPr>
                <w:ilvl w:val="0"/>
                <w:numId w:val="2"/>
              </w:numPr>
            </w:pPr>
            <w:r>
              <w:t>Good communication skills, patience and flexibility</w:t>
            </w:r>
          </w:p>
          <w:p w:rsidR="005F585B" w:rsidRDefault="00BF055C" w:rsidP="004932E4">
            <w:pPr>
              <w:pStyle w:val="ListParagraph"/>
              <w:numPr>
                <w:ilvl w:val="0"/>
                <w:numId w:val="2"/>
              </w:numPr>
            </w:pPr>
            <w:r>
              <w:t>Enjoy working as part of a team</w:t>
            </w:r>
          </w:p>
          <w:p w:rsidR="00BF055C" w:rsidRDefault="005F585B" w:rsidP="004932E4">
            <w:pPr>
              <w:pStyle w:val="ListParagraph"/>
              <w:numPr>
                <w:ilvl w:val="0"/>
                <w:numId w:val="2"/>
              </w:numPr>
            </w:pPr>
            <w:r>
              <w:t>Able to work unsupervised out in the community and to support some Trainees 1:1</w:t>
            </w:r>
          </w:p>
          <w:p w:rsidR="00EE3C71" w:rsidRDefault="005F585B" w:rsidP="004932E4">
            <w:pPr>
              <w:pStyle w:val="ListParagraph"/>
              <w:numPr>
                <w:ilvl w:val="0"/>
                <w:numId w:val="2"/>
              </w:numPr>
            </w:pPr>
            <w:r>
              <w:t>Y</w:t>
            </w:r>
            <w:r w:rsidR="00EE3C71">
              <w:t>our own car with a clean driving licence</w:t>
            </w:r>
            <w:r w:rsidR="00F35142">
              <w:t xml:space="preserve"> (you will need to add Business Insurance)</w:t>
            </w:r>
            <w:r w:rsidR="00EE3C71">
              <w:t xml:space="preserve"> </w:t>
            </w:r>
          </w:p>
          <w:p w:rsidR="009A24B3" w:rsidRDefault="009A24B3" w:rsidP="005F6520"/>
        </w:tc>
      </w:tr>
      <w:tr w:rsidR="0049714A" w:rsidTr="005F6520">
        <w:tc>
          <w:tcPr>
            <w:tcW w:w="9674" w:type="dxa"/>
          </w:tcPr>
          <w:p w:rsidR="0049714A" w:rsidRDefault="0049714A" w:rsidP="005F6520">
            <w:pPr>
              <w:rPr>
                <w:b/>
                <w:color w:val="002060"/>
              </w:rPr>
            </w:pPr>
            <w:r w:rsidRPr="00C45E27">
              <w:rPr>
                <w:b/>
                <w:color w:val="002060"/>
              </w:rPr>
              <w:t>What you’ll get out of it:</w:t>
            </w:r>
          </w:p>
          <w:p w:rsidR="00CB725E" w:rsidRPr="00CB725E" w:rsidRDefault="00CB725E" w:rsidP="00CB725E">
            <w:pPr>
              <w:pStyle w:val="ListParagraph"/>
              <w:numPr>
                <w:ilvl w:val="0"/>
                <w:numId w:val="4"/>
              </w:numPr>
            </w:pPr>
            <w:r w:rsidRPr="00CB725E">
              <w:t>Autism Awareness training</w:t>
            </w:r>
          </w:p>
          <w:p w:rsidR="00CB725E" w:rsidRPr="00CB725E" w:rsidRDefault="00CB725E" w:rsidP="00CB725E">
            <w:pPr>
              <w:pStyle w:val="ListParagraph"/>
              <w:numPr>
                <w:ilvl w:val="0"/>
                <w:numId w:val="4"/>
              </w:numPr>
            </w:pPr>
            <w:r w:rsidRPr="00CB725E">
              <w:t>Ongoing support and supervision</w:t>
            </w:r>
          </w:p>
          <w:p w:rsidR="00CB725E" w:rsidRDefault="00CB725E" w:rsidP="00CC2ED5">
            <w:pPr>
              <w:pStyle w:val="ListParagraph"/>
            </w:pPr>
            <w:r>
              <w:t>References and support with your CV</w:t>
            </w:r>
          </w:p>
          <w:p w:rsidR="0092305F" w:rsidRPr="001B7A54" w:rsidRDefault="0092305F" w:rsidP="0092305F">
            <w:pPr>
              <w:pStyle w:val="ListParagraph"/>
            </w:pPr>
            <w:r>
              <w:t>Reimbursement of reasonable travel expenses</w:t>
            </w:r>
          </w:p>
          <w:p w:rsidR="0049714A" w:rsidRPr="0049714A" w:rsidRDefault="005F585B" w:rsidP="0092305F">
            <w:pPr>
              <w:pStyle w:val="ListParagraph"/>
              <w:rPr>
                <w:b/>
              </w:rPr>
            </w:pPr>
            <w:r>
              <w:t>Lots of fun</w:t>
            </w:r>
            <w:r w:rsidR="00CB725E">
              <w:t>!</w:t>
            </w:r>
            <w:r w:rsidR="001B7A54">
              <w:t xml:space="preserve"> </w:t>
            </w:r>
          </w:p>
        </w:tc>
      </w:tr>
      <w:tr w:rsidR="00BB39A3" w:rsidTr="005F6520">
        <w:tc>
          <w:tcPr>
            <w:tcW w:w="9674" w:type="dxa"/>
          </w:tcPr>
          <w:p w:rsidR="00BB39A3" w:rsidRPr="00C45E27" w:rsidRDefault="009A24B3" w:rsidP="005F6520">
            <w:pPr>
              <w:rPr>
                <w:b/>
                <w:color w:val="002060"/>
              </w:rPr>
            </w:pPr>
            <w:r w:rsidRPr="00C45E27">
              <w:rPr>
                <w:b/>
                <w:color w:val="002060"/>
              </w:rPr>
              <w:t>Time commitment</w:t>
            </w:r>
            <w:r w:rsidR="00CC2843" w:rsidRPr="00C45E27">
              <w:rPr>
                <w:b/>
                <w:color w:val="002060"/>
              </w:rPr>
              <w:t>:</w:t>
            </w:r>
          </w:p>
          <w:p w:rsidR="009A24B3" w:rsidRPr="004946D1" w:rsidRDefault="004946D1" w:rsidP="004946D1">
            <w:r w:rsidRPr="004946D1">
              <w:t>W</w:t>
            </w:r>
            <w:r w:rsidR="00EE7DE7" w:rsidRPr="004946D1">
              <w:t>eekl</w:t>
            </w:r>
            <w:r w:rsidR="00BF055C" w:rsidRPr="004946D1">
              <w:t xml:space="preserve">y </w:t>
            </w:r>
            <w:r w:rsidRPr="004946D1">
              <w:t xml:space="preserve">on </w:t>
            </w:r>
            <w:r w:rsidR="00BF055C" w:rsidRPr="004946D1">
              <w:t>Tuesday and Friday mornings</w:t>
            </w:r>
            <w:r w:rsidRPr="004946D1">
              <w:t xml:space="preserve"> for 3-4 hours</w:t>
            </w:r>
            <w:r w:rsidR="00BF055C" w:rsidRPr="004946D1">
              <w:t>, and occasional other times.</w:t>
            </w:r>
          </w:p>
        </w:tc>
      </w:tr>
      <w:tr w:rsidR="009A24B3" w:rsidTr="005F6520">
        <w:tc>
          <w:tcPr>
            <w:tcW w:w="9674" w:type="dxa"/>
          </w:tcPr>
          <w:p w:rsidR="009A24B3" w:rsidRPr="00C45E27" w:rsidRDefault="00CC2843" w:rsidP="005F6520">
            <w:pPr>
              <w:rPr>
                <w:b/>
                <w:color w:val="002060"/>
              </w:rPr>
            </w:pPr>
            <w:r w:rsidRPr="00C45E27">
              <w:rPr>
                <w:b/>
                <w:color w:val="002060"/>
              </w:rPr>
              <w:t>How to apply for this role:</w:t>
            </w:r>
          </w:p>
          <w:p w:rsidR="004946D1" w:rsidRDefault="00CC2843" w:rsidP="004946D1">
            <w:r w:rsidRPr="00CC2843">
              <w:t xml:space="preserve">For an informal chat please </w:t>
            </w:r>
            <w:r w:rsidR="004220F5">
              <w:t xml:space="preserve">contact </w:t>
            </w:r>
            <w:r w:rsidR="00EE7DE7">
              <w:t xml:space="preserve">Cecile Roberts </w:t>
            </w:r>
            <w:r w:rsidR="009462FA">
              <w:t>on 0</w:t>
            </w:r>
            <w:r w:rsidR="00EE7DE7">
              <w:t xml:space="preserve">1424 722516 </w:t>
            </w:r>
          </w:p>
          <w:p w:rsidR="00CC2843" w:rsidRDefault="00EE7DE7" w:rsidP="004946D1">
            <w:proofErr w:type="gramStart"/>
            <w:r>
              <w:t>or</w:t>
            </w:r>
            <w:proofErr w:type="gramEnd"/>
            <w:r w:rsidR="009462FA">
              <w:t xml:space="preserve"> email</w:t>
            </w:r>
            <w:r w:rsidR="004946D1">
              <w:t xml:space="preserve"> </w:t>
            </w:r>
            <w:hyperlink r:id="rId9" w:history="1">
              <w:r w:rsidR="009462FA" w:rsidRPr="00635C17">
                <w:rPr>
                  <w:rStyle w:val="Hyperlink"/>
                </w:rPr>
                <w:t>volunteering@autismsussex.org.uk</w:t>
              </w:r>
            </w:hyperlink>
            <w:r w:rsidR="009462FA">
              <w:t xml:space="preserve"> for an application pack.</w:t>
            </w:r>
          </w:p>
        </w:tc>
      </w:tr>
      <w:tr w:rsidR="00B115B3" w:rsidTr="005F6520">
        <w:tc>
          <w:tcPr>
            <w:tcW w:w="9674" w:type="dxa"/>
          </w:tcPr>
          <w:p w:rsidR="00B115B3" w:rsidRPr="001C354A" w:rsidRDefault="00B115B3" w:rsidP="00B115B3">
            <w:pPr>
              <w:jc w:val="center"/>
              <w:rPr>
                <w:b/>
                <w:color w:val="7030A0"/>
              </w:rPr>
            </w:pPr>
            <w:r w:rsidRPr="001C354A">
              <w:rPr>
                <w:b/>
                <w:color w:val="7030A0"/>
              </w:rPr>
              <w:t>This role requires an Enhanced DBS check, which can take approximately six weeks to process</w:t>
            </w:r>
          </w:p>
        </w:tc>
      </w:tr>
      <w:tr w:rsidR="009A24B3" w:rsidTr="005F6520">
        <w:tc>
          <w:tcPr>
            <w:tcW w:w="9674" w:type="dxa"/>
          </w:tcPr>
          <w:p w:rsidR="009A24B3" w:rsidRDefault="008435EF" w:rsidP="005F6520">
            <w:pPr>
              <w:jc w:val="center"/>
              <w:rPr>
                <w:sz w:val="20"/>
                <w:szCs w:val="20"/>
              </w:rPr>
            </w:pPr>
            <w:r w:rsidRPr="008435EF">
              <w:rPr>
                <w:sz w:val="20"/>
                <w:szCs w:val="20"/>
              </w:rPr>
              <w:t>Autism Sussex, Sussex H</w:t>
            </w:r>
            <w:r>
              <w:rPr>
                <w:sz w:val="20"/>
                <w:szCs w:val="20"/>
              </w:rPr>
              <w:t>ouse, Tills Courtyard, 19 High Street, Battle TN33 0AE</w:t>
            </w:r>
          </w:p>
          <w:p w:rsidR="008435EF" w:rsidRPr="008435EF" w:rsidRDefault="008435EF" w:rsidP="005F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01424 773366               www.autismsussex.org.uk</w:t>
            </w:r>
          </w:p>
        </w:tc>
      </w:tr>
    </w:tbl>
    <w:p w:rsidR="00BB39A3" w:rsidRDefault="00BB39A3"/>
    <w:sectPr w:rsidR="00BB39A3" w:rsidSect="00F46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72" w:rsidRDefault="000B1F72" w:rsidP="00AA1963">
      <w:pPr>
        <w:spacing w:after="0" w:line="240" w:lineRule="auto"/>
      </w:pPr>
      <w:r>
        <w:separator/>
      </w:r>
    </w:p>
  </w:endnote>
  <w:endnote w:type="continuationSeparator" w:id="0">
    <w:p w:rsidR="000B1F72" w:rsidRDefault="000B1F72" w:rsidP="00AA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2" w:rsidRDefault="000B1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2" w:rsidRDefault="000B1F72">
    <w:pPr>
      <w:pStyle w:val="Footer"/>
    </w:pPr>
  </w:p>
  <w:p w:rsidR="000B1F72" w:rsidRDefault="000B1F72">
    <w:pPr>
      <w:pStyle w:val="Footer"/>
    </w:pPr>
  </w:p>
  <w:p w:rsidR="000B1F72" w:rsidRDefault="000B1F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2" w:rsidRDefault="000B1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72" w:rsidRDefault="000B1F72" w:rsidP="00AA1963">
      <w:pPr>
        <w:spacing w:after="0" w:line="240" w:lineRule="auto"/>
      </w:pPr>
      <w:r>
        <w:separator/>
      </w:r>
    </w:p>
  </w:footnote>
  <w:footnote w:type="continuationSeparator" w:id="0">
    <w:p w:rsidR="000B1F72" w:rsidRDefault="000B1F72" w:rsidP="00AA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2" w:rsidRDefault="000B1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2" w:rsidRDefault="000B1F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2" w:rsidRDefault="000B1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0CA"/>
    <w:multiLevelType w:val="hybridMultilevel"/>
    <w:tmpl w:val="E888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B6BB3"/>
    <w:multiLevelType w:val="hybridMultilevel"/>
    <w:tmpl w:val="DD3C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176"/>
    <w:multiLevelType w:val="hybridMultilevel"/>
    <w:tmpl w:val="8B52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D64F5"/>
    <w:multiLevelType w:val="hybridMultilevel"/>
    <w:tmpl w:val="F696A41E"/>
    <w:lvl w:ilvl="0" w:tplc="F8D6BA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39A3"/>
    <w:rsid w:val="0000395D"/>
    <w:rsid w:val="00040BF6"/>
    <w:rsid w:val="000728A8"/>
    <w:rsid w:val="000751C3"/>
    <w:rsid w:val="000A1AFD"/>
    <w:rsid w:val="000B1F72"/>
    <w:rsid w:val="000F2A6B"/>
    <w:rsid w:val="00122B11"/>
    <w:rsid w:val="00164216"/>
    <w:rsid w:val="001931E6"/>
    <w:rsid w:val="001B5F45"/>
    <w:rsid w:val="001B7A54"/>
    <w:rsid w:val="001C354A"/>
    <w:rsid w:val="001D1A15"/>
    <w:rsid w:val="001F44ED"/>
    <w:rsid w:val="00215D7B"/>
    <w:rsid w:val="00216624"/>
    <w:rsid w:val="00296017"/>
    <w:rsid w:val="002967E3"/>
    <w:rsid w:val="002F1E63"/>
    <w:rsid w:val="00350FDF"/>
    <w:rsid w:val="00356988"/>
    <w:rsid w:val="00377A54"/>
    <w:rsid w:val="00386051"/>
    <w:rsid w:val="003B32A3"/>
    <w:rsid w:val="00405F17"/>
    <w:rsid w:val="00413FC4"/>
    <w:rsid w:val="004220F5"/>
    <w:rsid w:val="0042347F"/>
    <w:rsid w:val="00476533"/>
    <w:rsid w:val="004932E4"/>
    <w:rsid w:val="004946D1"/>
    <w:rsid w:val="0049714A"/>
    <w:rsid w:val="004A26AA"/>
    <w:rsid w:val="004A6452"/>
    <w:rsid w:val="004D5CB6"/>
    <w:rsid w:val="004E4CAA"/>
    <w:rsid w:val="004F1B90"/>
    <w:rsid w:val="00506FF0"/>
    <w:rsid w:val="005254FC"/>
    <w:rsid w:val="005744B0"/>
    <w:rsid w:val="005777AD"/>
    <w:rsid w:val="005A700D"/>
    <w:rsid w:val="005D169D"/>
    <w:rsid w:val="005E2284"/>
    <w:rsid w:val="005F585B"/>
    <w:rsid w:val="005F5F47"/>
    <w:rsid w:val="005F6520"/>
    <w:rsid w:val="00630B20"/>
    <w:rsid w:val="0064747A"/>
    <w:rsid w:val="006808E6"/>
    <w:rsid w:val="0069525A"/>
    <w:rsid w:val="006D094D"/>
    <w:rsid w:val="006D5F17"/>
    <w:rsid w:val="00746341"/>
    <w:rsid w:val="00756E3B"/>
    <w:rsid w:val="007E4048"/>
    <w:rsid w:val="007E4E01"/>
    <w:rsid w:val="00801DED"/>
    <w:rsid w:val="00805730"/>
    <w:rsid w:val="008132F0"/>
    <w:rsid w:val="00824A3A"/>
    <w:rsid w:val="00827BC9"/>
    <w:rsid w:val="0084297C"/>
    <w:rsid w:val="008435EF"/>
    <w:rsid w:val="00847BAF"/>
    <w:rsid w:val="008776CC"/>
    <w:rsid w:val="008E0B7F"/>
    <w:rsid w:val="00900C41"/>
    <w:rsid w:val="0092305F"/>
    <w:rsid w:val="00931D82"/>
    <w:rsid w:val="00933B51"/>
    <w:rsid w:val="00944550"/>
    <w:rsid w:val="009462FA"/>
    <w:rsid w:val="00961A5F"/>
    <w:rsid w:val="0097499B"/>
    <w:rsid w:val="00981665"/>
    <w:rsid w:val="00985D37"/>
    <w:rsid w:val="009A17BC"/>
    <w:rsid w:val="009A24B3"/>
    <w:rsid w:val="009D3614"/>
    <w:rsid w:val="00A07A67"/>
    <w:rsid w:val="00A30F97"/>
    <w:rsid w:val="00A415C8"/>
    <w:rsid w:val="00A44419"/>
    <w:rsid w:val="00A908E9"/>
    <w:rsid w:val="00AA1963"/>
    <w:rsid w:val="00B115B3"/>
    <w:rsid w:val="00BB39A3"/>
    <w:rsid w:val="00BB4480"/>
    <w:rsid w:val="00BB5792"/>
    <w:rsid w:val="00BC4B64"/>
    <w:rsid w:val="00BF055C"/>
    <w:rsid w:val="00BF31AC"/>
    <w:rsid w:val="00BF4036"/>
    <w:rsid w:val="00C12B91"/>
    <w:rsid w:val="00C45E27"/>
    <w:rsid w:val="00C60657"/>
    <w:rsid w:val="00C963E1"/>
    <w:rsid w:val="00CB725E"/>
    <w:rsid w:val="00CC2843"/>
    <w:rsid w:val="00CC2ED5"/>
    <w:rsid w:val="00CF0B64"/>
    <w:rsid w:val="00D201EA"/>
    <w:rsid w:val="00D91635"/>
    <w:rsid w:val="00DD0BB1"/>
    <w:rsid w:val="00E41C26"/>
    <w:rsid w:val="00E5230F"/>
    <w:rsid w:val="00E64CAE"/>
    <w:rsid w:val="00E73080"/>
    <w:rsid w:val="00EA012C"/>
    <w:rsid w:val="00EE3C71"/>
    <w:rsid w:val="00EE7DE7"/>
    <w:rsid w:val="00F35142"/>
    <w:rsid w:val="00F461D0"/>
    <w:rsid w:val="00F645CD"/>
    <w:rsid w:val="00F66F05"/>
    <w:rsid w:val="00F749B3"/>
    <w:rsid w:val="00FD6D62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ED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963"/>
  </w:style>
  <w:style w:type="paragraph" w:styleId="Footer">
    <w:name w:val="footer"/>
    <w:basedOn w:val="Normal"/>
    <w:link w:val="FooterChar"/>
    <w:uiPriority w:val="99"/>
    <w:unhideWhenUsed/>
    <w:rsid w:val="00AA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63"/>
  </w:style>
  <w:style w:type="character" w:styleId="Hyperlink">
    <w:name w:val="Hyperlink"/>
    <w:basedOn w:val="DefaultParagraphFont"/>
    <w:uiPriority w:val="99"/>
    <w:unhideWhenUsed/>
    <w:rsid w:val="00A44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unteering@autismsussex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AE3F-F251-4602-A9EA-F2D5E9DD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clementss</dc:creator>
  <cp:lastModifiedBy>clementss</cp:lastModifiedBy>
  <cp:revision>10</cp:revision>
  <cp:lastPrinted>2015-07-15T14:23:00Z</cp:lastPrinted>
  <dcterms:created xsi:type="dcterms:W3CDTF">2015-07-15T13:54:00Z</dcterms:created>
  <dcterms:modified xsi:type="dcterms:W3CDTF">2015-07-28T15:26:00Z</dcterms:modified>
</cp:coreProperties>
</file>