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64" w:rsidRPr="00AD4C50" w:rsidRDefault="00FC5F64" w:rsidP="00091449">
      <w:pPr>
        <w:ind w:left="-180"/>
        <w:rPr>
          <w:sz w:val="28"/>
          <w:szCs w:val="28"/>
        </w:rPr>
      </w:pPr>
      <w:r w:rsidRPr="00AD4C50">
        <w:rPr>
          <w:b/>
          <w:sz w:val="28"/>
          <w:szCs w:val="28"/>
          <w:u w:val="single"/>
        </w:rPr>
        <w:t xml:space="preserve">WORK PARTY </w:t>
      </w:r>
      <w:r w:rsidR="000B5747" w:rsidRPr="00AD4C50">
        <w:rPr>
          <w:b/>
          <w:sz w:val="28"/>
          <w:szCs w:val="28"/>
          <w:u w:val="single"/>
        </w:rPr>
        <w:t>PROPOSAL</w:t>
      </w:r>
    </w:p>
    <w:p w:rsidR="00FC5F64" w:rsidRDefault="00FC5F64" w:rsidP="00FC5F64">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299"/>
      </w:tblGrid>
      <w:tr w:rsidR="00FC5F64" w:rsidRPr="00FC5F64" w:rsidTr="00381E42">
        <w:tc>
          <w:tcPr>
            <w:tcW w:w="2629" w:type="dxa"/>
            <w:shd w:val="clear" w:color="auto" w:fill="auto"/>
          </w:tcPr>
          <w:p w:rsidR="00FC5F64" w:rsidRPr="001B7CB9" w:rsidRDefault="00622937" w:rsidP="00381E42">
            <w:pPr>
              <w:spacing w:before="60" w:after="60"/>
            </w:pPr>
            <w:r>
              <w:t>DOCUMENT NAME</w:t>
            </w:r>
            <w:r w:rsidR="00FC5F64" w:rsidRPr="001B7CB9">
              <w:t xml:space="preserve"> </w:t>
            </w:r>
          </w:p>
        </w:tc>
        <w:tc>
          <w:tcPr>
            <w:tcW w:w="6299" w:type="dxa"/>
            <w:shd w:val="clear" w:color="auto" w:fill="auto"/>
          </w:tcPr>
          <w:p w:rsidR="00FC5F64" w:rsidRPr="00CE0D39" w:rsidRDefault="00CE0D39" w:rsidP="00381E42">
            <w:pPr>
              <w:spacing w:before="60" w:after="60"/>
            </w:pPr>
            <w:r>
              <w:t>ASH-2014-1 Replace two waymark posts on Greenway Lane</w:t>
            </w:r>
          </w:p>
        </w:tc>
      </w:tr>
      <w:tr w:rsidR="002E3DB8" w:rsidRPr="00FC5F64" w:rsidTr="00055CA2">
        <w:tc>
          <w:tcPr>
            <w:tcW w:w="2629" w:type="dxa"/>
            <w:shd w:val="clear" w:color="auto" w:fill="auto"/>
          </w:tcPr>
          <w:p w:rsidR="002E3DB8" w:rsidRPr="001B7CB9" w:rsidRDefault="002E3DB8" w:rsidP="00055CA2">
            <w:pPr>
              <w:spacing w:before="60" w:after="60"/>
            </w:pPr>
            <w:r w:rsidRPr="001B7CB9">
              <w:t>DATE SUBMITTED</w:t>
            </w:r>
            <w:r w:rsidR="00C20857">
              <w:rPr>
                <w:rStyle w:val="FootnoteReference"/>
              </w:rPr>
              <w:footnoteReference w:id="1"/>
            </w:r>
            <w:r>
              <w:t>*</w:t>
            </w:r>
          </w:p>
        </w:tc>
        <w:tc>
          <w:tcPr>
            <w:tcW w:w="6299" w:type="dxa"/>
            <w:shd w:val="clear" w:color="auto" w:fill="auto"/>
          </w:tcPr>
          <w:p w:rsidR="002E3DB8" w:rsidRPr="00CE0D39" w:rsidRDefault="002E3DB8" w:rsidP="00055CA2">
            <w:pPr>
              <w:spacing w:before="60" w:after="60"/>
            </w:pPr>
          </w:p>
        </w:tc>
      </w:tr>
      <w:tr w:rsidR="00FC5F64" w:rsidRPr="00FC5F64" w:rsidTr="00381E42">
        <w:tc>
          <w:tcPr>
            <w:tcW w:w="2629" w:type="dxa"/>
            <w:tcBorders>
              <w:bottom w:val="nil"/>
            </w:tcBorders>
            <w:shd w:val="clear" w:color="auto" w:fill="auto"/>
          </w:tcPr>
          <w:p w:rsidR="00FC5F64" w:rsidRPr="00381E42" w:rsidRDefault="00F83579" w:rsidP="00381E42">
            <w:pPr>
              <w:tabs>
                <w:tab w:val="right" w:pos="2413"/>
              </w:tabs>
              <w:spacing w:before="60" w:after="60"/>
              <w:rPr>
                <w:i/>
              </w:rPr>
            </w:pPr>
            <w:r w:rsidRPr="001B7CB9">
              <w:t>PARISH</w:t>
            </w:r>
            <w:r w:rsidR="00FC5F64" w:rsidRPr="00381E42">
              <w:rPr>
                <w:i/>
              </w:rPr>
              <w:t xml:space="preserve"> </w:t>
            </w:r>
            <w:r w:rsidRPr="00381E42">
              <w:rPr>
                <w:i/>
              </w:rPr>
              <w:tab/>
              <w:t>Name:</w:t>
            </w:r>
            <w:r w:rsidR="00FC5F64" w:rsidRPr="00381E42">
              <w:rPr>
                <w:i/>
              </w:rPr>
              <w:t xml:space="preserve"> </w:t>
            </w:r>
          </w:p>
        </w:tc>
        <w:tc>
          <w:tcPr>
            <w:tcW w:w="6299" w:type="dxa"/>
            <w:tcBorders>
              <w:bottom w:val="nil"/>
            </w:tcBorders>
            <w:shd w:val="clear" w:color="auto" w:fill="auto"/>
          </w:tcPr>
          <w:p w:rsidR="00F83579" w:rsidRPr="00CE0D39" w:rsidRDefault="00CE0D39" w:rsidP="00381E42">
            <w:pPr>
              <w:spacing w:before="60" w:after="60"/>
            </w:pPr>
            <w:r>
              <w:t>Shurdington</w:t>
            </w:r>
          </w:p>
        </w:tc>
      </w:tr>
      <w:tr w:rsidR="00F83579" w:rsidRPr="00FC5F64" w:rsidTr="00381E42">
        <w:tc>
          <w:tcPr>
            <w:tcW w:w="2629" w:type="dxa"/>
            <w:tcBorders>
              <w:top w:val="nil"/>
            </w:tcBorders>
            <w:shd w:val="clear" w:color="auto" w:fill="auto"/>
          </w:tcPr>
          <w:p w:rsidR="00F83579" w:rsidRPr="00381E42" w:rsidRDefault="00F83579" w:rsidP="00381E42">
            <w:pPr>
              <w:tabs>
                <w:tab w:val="right" w:pos="2413"/>
              </w:tabs>
              <w:spacing w:before="60" w:after="60"/>
              <w:rPr>
                <w:i/>
              </w:rPr>
            </w:pPr>
            <w:r w:rsidRPr="00381E42">
              <w:rPr>
                <w:i/>
              </w:rPr>
              <w:tab/>
              <w:t>Warden(s):</w:t>
            </w:r>
          </w:p>
        </w:tc>
        <w:tc>
          <w:tcPr>
            <w:tcW w:w="6299" w:type="dxa"/>
            <w:tcBorders>
              <w:top w:val="nil"/>
            </w:tcBorders>
            <w:shd w:val="clear" w:color="auto" w:fill="auto"/>
          </w:tcPr>
          <w:p w:rsidR="00F83579" w:rsidRPr="00CE0D39" w:rsidRDefault="00CE0D39" w:rsidP="00381E42">
            <w:pPr>
              <w:spacing w:before="60" w:after="60"/>
            </w:pPr>
            <w:r>
              <w:t>David Gladstone</w:t>
            </w:r>
          </w:p>
        </w:tc>
      </w:tr>
      <w:tr w:rsidR="001A3537" w:rsidRPr="00FC5F64" w:rsidTr="00381E42">
        <w:tc>
          <w:tcPr>
            <w:tcW w:w="2629" w:type="dxa"/>
            <w:tcBorders>
              <w:bottom w:val="nil"/>
            </w:tcBorders>
            <w:shd w:val="clear" w:color="auto" w:fill="auto"/>
          </w:tcPr>
          <w:p w:rsidR="00F83579" w:rsidRPr="00381E42" w:rsidRDefault="001A3537" w:rsidP="00381E42">
            <w:pPr>
              <w:tabs>
                <w:tab w:val="right" w:pos="2412"/>
              </w:tabs>
              <w:spacing w:before="60" w:after="60"/>
              <w:rPr>
                <w:i/>
              </w:rPr>
            </w:pPr>
            <w:r w:rsidRPr="001B7CB9">
              <w:t>PROPOSER</w:t>
            </w:r>
            <w:r w:rsidR="00837291">
              <w:t>*</w:t>
            </w:r>
            <w:r w:rsidRPr="00381E42">
              <w:rPr>
                <w:i/>
              </w:rPr>
              <w:tab/>
              <w:t>Name:</w:t>
            </w:r>
          </w:p>
        </w:tc>
        <w:tc>
          <w:tcPr>
            <w:tcW w:w="6299" w:type="dxa"/>
            <w:tcBorders>
              <w:bottom w:val="nil"/>
            </w:tcBorders>
            <w:shd w:val="clear" w:color="auto" w:fill="auto"/>
          </w:tcPr>
          <w:p w:rsidR="001A3537" w:rsidRPr="00CE0D39" w:rsidRDefault="00CE0D39" w:rsidP="00381E42">
            <w:pPr>
              <w:spacing w:before="60" w:after="60"/>
            </w:pPr>
            <w:r>
              <w:t>David Gladstone</w:t>
            </w:r>
          </w:p>
        </w:tc>
      </w:tr>
      <w:tr w:rsidR="00F83579" w:rsidRPr="00FC5F64" w:rsidTr="00381E42">
        <w:tc>
          <w:tcPr>
            <w:tcW w:w="2629" w:type="dxa"/>
            <w:tcBorders>
              <w:top w:val="nil"/>
              <w:bottom w:val="nil"/>
            </w:tcBorders>
            <w:shd w:val="clear" w:color="auto" w:fill="auto"/>
          </w:tcPr>
          <w:p w:rsidR="00F83579" w:rsidRPr="00381E42" w:rsidRDefault="00F83579" w:rsidP="00381E42">
            <w:pPr>
              <w:tabs>
                <w:tab w:val="right" w:pos="2412"/>
              </w:tabs>
              <w:spacing w:before="60" w:after="60"/>
              <w:rPr>
                <w:i/>
              </w:rPr>
            </w:pPr>
            <w:r w:rsidRPr="00381E42">
              <w:rPr>
                <w:i/>
              </w:rPr>
              <w:tab/>
              <w:t>Email:</w:t>
            </w:r>
          </w:p>
        </w:tc>
        <w:tc>
          <w:tcPr>
            <w:tcW w:w="6299" w:type="dxa"/>
            <w:tcBorders>
              <w:top w:val="nil"/>
              <w:bottom w:val="nil"/>
            </w:tcBorders>
            <w:shd w:val="clear" w:color="auto" w:fill="auto"/>
          </w:tcPr>
          <w:p w:rsidR="00F83579" w:rsidRPr="00CE0D39" w:rsidRDefault="008060CF" w:rsidP="00381E42">
            <w:pPr>
              <w:spacing w:before="60" w:after="60"/>
            </w:pPr>
            <w:hyperlink r:id="rId9" w:history="1">
              <w:r w:rsidR="00CE0D39" w:rsidRPr="00FD3947">
                <w:rPr>
                  <w:rStyle w:val="Hyperlink"/>
                </w:rPr>
                <w:t>davegl@btinternet.com</w:t>
              </w:r>
            </w:hyperlink>
            <w:r w:rsidR="00CE0D39">
              <w:t xml:space="preserve"> </w:t>
            </w:r>
          </w:p>
        </w:tc>
      </w:tr>
      <w:tr w:rsidR="00F83579" w:rsidRPr="00FC5F64" w:rsidTr="00381E42">
        <w:tc>
          <w:tcPr>
            <w:tcW w:w="2629" w:type="dxa"/>
            <w:tcBorders>
              <w:top w:val="nil"/>
            </w:tcBorders>
            <w:shd w:val="clear" w:color="auto" w:fill="auto"/>
          </w:tcPr>
          <w:p w:rsidR="00F83579" w:rsidRPr="00381E42" w:rsidRDefault="00F83579" w:rsidP="00381E42">
            <w:pPr>
              <w:tabs>
                <w:tab w:val="right" w:pos="2412"/>
              </w:tabs>
              <w:spacing w:before="60" w:after="60"/>
              <w:rPr>
                <w:i/>
              </w:rPr>
            </w:pPr>
            <w:r w:rsidRPr="00381E42">
              <w:rPr>
                <w:i/>
              </w:rPr>
              <w:tab/>
              <w:t>Tel:</w:t>
            </w:r>
          </w:p>
        </w:tc>
        <w:tc>
          <w:tcPr>
            <w:tcW w:w="6299" w:type="dxa"/>
            <w:tcBorders>
              <w:top w:val="nil"/>
            </w:tcBorders>
            <w:shd w:val="clear" w:color="auto" w:fill="auto"/>
          </w:tcPr>
          <w:p w:rsidR="00F83579" w:rsidRPr="00CE0D39" w:rsidRDefault="00CE0D39" w:rsidP="00CE0D39">
            <w:pPr>
              <w:outlineLvl w:val="0"/>
              <w:rPr>
                <w:noProof/>
              </w:rPr>
            </w:pPr>
            <w:r w:rsidRPr="007C4C49">
              <w:rPr>
                <w:noProof/>
              </w:rPr>
              <w:t>01242 862564</w:t>
            </w:r>
          </w:p>
        </w:tc>
      </w:tr>
      <w:tr w:rsidR="000B5747" w:rsidRPr="00FC5F64" w:rsidTr="00381E42">
        <w:tc>
          <w:tcPr>
            <w:tcW w:w="2629" w:type="dxa"/>
            <w:tcBorders>
              <w:bottom w:val="nil"/>
            </w:tcBorders>
            <w:shd w:val="clear" w:color="auto" w:fill="auto"/>
          </w:tcPr>
          <w:p w:rsidR="000B5747" w:rsidRPr="00381E42" w:rsidRDefault="00F83579" w:rsidP="00381E42">
            <w:pPr>
              <w:tabs>
                <w:tab w:val="right" w:pos="2413"/>
              </w:tabs>
              <w:spacing w:before="60" w:after="60"/>
              <w:rPr>
                <w:i/>
              </w:rPr>
            </w:pPr>
            <w:r w:rsidRPr="001B7CB9">
              <w:t>LOCATION</w:t>
            </w:r>
            <w:r w:rsidRPr="00381E42">
              <w:rPr>
                <w:i/>
              </w:rPr>
              <w:tab/>
              <w:t>Name</w:t>
            </w:r>
            <w:r w:rsidR="002E3DB8">
              <w:rPr>
                <w:i/>
              </w:rPr>
              <w:t>*</w:t>
            </w:r>
            <w:r w:rsidRPr="00381E42">
              <w:rPr>
                <w:i/>
              </w:rPr>
              <w:t>:</w:t>
            </w:r>
            <w:r w:rsidR="000B5747" w:rsidRPr="00381E42">
              <w:rPr>
                <w:i/>
              </w:rPr>
              <w:t xml:space="preserve"> </w:t>
            </w:r>
          </w:p>
        </w:tc>
        <w:tc>
          <w:tcPr>
            <w:tcW w:w="6299" w:type="dxa"/>
            <w:tcBorders>
              <w:bottom w:val="nil"/>
            </w:tcBorders>
            <w:shd w:val="clear" w:color="auto" w:fill="auto"/>
          </w:tcPr>
          <w:p w:rsidR="00F83579" w:rsidRPr="00CE0D39" w:rsidRDefault="00CE0D39" w:rsidP="00381E42">
            <w:pPr>
              <w:spacing w:before="60" w:after="60"/>
            </w:pPr>
            <w:r>
              <w:t>See details below</w:t>
            </w:r>
          </w:p>
        </w:tc>
      </w:tr>
      <w:tr w:rsidR="00F83579" w:rsidRPr="00FC5F64" w:rsidTr="00381E42">
        <w:tc>
          <w:tcPr>
            <w:tcW w:w="2629" w:type="dxa"/>
            <w:tcBorders>
              <w:top w:val="nil"/>
              <w:bottom w:val="nil"/>
            </w:tcBorders>
            <w:shd w:val="clear" w:color="auto" w:fill="auto"/>
          </w:tcPr>
          <w:p w:rsidR="00F83579" w:rsidRPr="00381E42" w:rsidRDefault="00F83579" w:rsidP="00381E42">
            <w:pPr>
              <w:tabs>
                <w:tab w:val="right" w:pos="2413"/>
              </w:tabs>
              <w:spacing w:before="60" w:after="60"/>
              <w:rPr>
                <w:i/>
              </w:rPr>
            </w:pPr>
            <w:r w:rsidRPr="00381E42">
              <w:rPr>
                <w:i/>
              </w:rPr>
              <w:tab/>
              <w:t>Grid ref</w:t>
            </w:r>
            <w:r w:rsidR="00837291" w:rsidRPr="00381E42">
              <w:rPr>
                <w:i/>
              </w:rPr>
              <w:t>*</w:t>
            </w:r>
            <w:r w:rsidRPr="00381E42">
              <w:rPr>
                <w:i/>
              </w:rPr>
              <w:t>:</w:t>
            </w:r>
          </w:p>
        </w:tc>
        <w:tc>
          <w:tcPr>
            <w:tcW w:w="6299" w:type="dxa"/>
            <w:tcBorders>
              <w:top w:val="nil"/>
              <w:bottom w:val="nil"/>
            </w:tcBorders>
            <w:shd w:val="clear" w:color="auto" w:fill="auto"/>
          </w:tcPr>
          <w:p w:rsidR="00F83579" w:rsidRPr="00CE0D39" w:rsidRDefault="00CE0D39" w:rsidP="00381E42">
            <w:pPr>
              <w:spacing w:before="60" w:after="60"/>
            </w:pPr>
            <w:r w:rsidRPr="00CE0D39">
              <w:t>SO 920179</w:t>
            </w:r>
            <w:r>
              <w:t xml:space="preserve"> / </w:t>
            </w:r>
            <w:r w:rsidRPr="00CE0D39">
              <w:t>SO 921178</w:t>
            </w:r>
          </w:p>
        </w:tc>
      </w:tr>
      <w:tr w:rsidR="00F83579" w:rsidRPr="00FC5F64" w:rsidTr="00381E42">
        <w:tc>
          <w:tcPr>
            <w:tcW w:w="2629" w:type="dxa"/>
            <w:tcBorders>
              <w:top w:val="nil"/>
            </w:tcBorders>
            <w:shd w:val="clear" w:color="auto" w:fill="auto"/>
          </w:tcPr>
          <w:p w:rsidR="00F83579" w:rsidRPr="00381E42" w:rsidRDefault="001B7CB9" w:rsidP="00381E42">
            <w:pPr>
              <w:tabs>
                <w:tab w:val="right" w:pos="2413"/>
              </w:tabs>
              <w:spacing w:before="60" w:after="60"/>
              <w:rPr>
                <w:i/>
              </w:rPr>
            </w:pPr>
            <w:r w:rsidRPr="00381E42">
              <w:rPr>
                <w:i/>
              </w:rPr>
              <w:tab/>
              <w:t>ROW no(s):</w:t>
            </w:r>
          </w:p>
        </w:tc>
        <w:tc>
          <w:tcPr>
            <w:tcW w:w="6299" w:type="dxa"/>
            <w:tcBorders>
              <w:top w:val="nil"/>
            </w:tcBorders>
            <w:shd w:val="clear" w:color="auto" w:fill="auto"/>
          </w:tcPr>
          <w:p w:rsidR="00F83579" w:rsidRPr="00CE0D39" w:rsidRDefault="00CE0D39" w:rsidP="00381E42">
            <w:pPr>
              <w:spacing w:before="60" w:after="60"/>
            </w:pPr>
            <w:r>
              <w:t>ASH/8/3 &amp; ASH/10/2</w:t>
            </w:r>
          </w:p>
        </w:tc>
      </w:tr>
      <w:tr w:rsidR="00FC5F64" w:rsidRPr="00FC5F64" w:rsidTr="00381E42">
        <w:tc>
          <w:tcPr>
            <w:tcW w:w="2629" w:type="dxa"/>
            <w:tcBorders>
              <w:bottom w:val="nil"/>
            </w:tcBorders>
            <w:shd w:val="clear" w:color="auto" w:fill="auto"/>
          </w:tcPr>
          <w:p w:rsidR="00FC5F64" w:rsidRPr="00381E42" w:rsidRDefault="00F83579" w:rsidP="00381E42">
            <w:pPr>
              <w:tabs>
                <w:tab w:val="right" w:pos="2413"/>
              </w:tabs>
              <w:spacing w:before="60" w:after="60"/>
              <w:rPr>
                <w:i/>
              </w:rPr>
            </w:pPr>
            <w:r w:rsidRPr="001B7CB9">
              <w:t>LANDOWNER</w:t>
            </w:r>
            <w:r w:rsidRPr="00381E42">
              <w:rPr>
                <w:i/>
              </w:rPr>
              <w:tab/>
              <w:t>Name:</w:t>
            </w:r>
          </w:p>
        </w:tc>
        <w:tc>
          <w:tcPr>
            <w:tcW w:w="6299" w:type="dxa"/>
            <w:tcBorders>
              <w:bottom w:val="nil"/>
            </w:tcBorders>
            <w:shd w:val="clear" w:color="auto" w:fill="auto"/>
          </w:tcPr>
          <w:p w:rsidR="00CE0799" w:rsidRPr="00CE0D39" w:rsidRDefault="00CE0D39" w:rsidP="00381E42">
            <w:pPr>
              <w:spacing w:before="60" w:after="60"/>
            </w:pPr>
            <w:r>
              <w:t>Highways</w:t>
            </w:r>
          </w:p>
        </w:tc>
      </w:tr>
      <w:tr w:rsidR="001B7CB9" w:rsidRPr="00FC5F64" w:rsidTr="00381E42">
        <w:tc>
          <w:tcPr>
            <w:tcW w:w="2629" w:type="dxa"/>
            <w:tcBorders>
              <w:top w:val="nil"/>
              <w:bottom w:val="nil"/>
            </w:tcBorders>
            <w:shd w:val="clear" w:color="auto" w:fill="auto"/>
          </w:tcPr>
          <w:p w:rsidR="001B7CB9" w:rsidRPr="00381E42" w:rsidRDefault="001B7CB9" w:rsidP="00381E42">
            <w:pPr>
              <w:tabs>
                <w:tab w:val="right" w:pos="2413"/>
              </w:tabs>
              <w:spacing w:before="60" w:after="60"/>
              <w:rPr>
                <w:i/>
              </w:rPr>
            </w:pPr>
            <w:r w:rsidRPr="00381E42">
              <w:rPr>
                <w:i/>
              </w:rPr>
              <w:tab/>
              <w:t>Address:</w:t>
            </w:r>
          </w:p>
        </w:tc>
        <w:tc>
          <w:tcPr>
            <w:tcW w:w="6299" w:type="dxa"/>
            <w:tcBorders>
              <w:top w:val="nil"/>
              <w:bottom w:val="nil"/>
            </w:tcBorders>
            <w:shd w:val="clear" w:color="auto" w:fill="auto"/>
          </w:tcPr>
          <w:p w:rsidR="001B7CB9" w:rsidRPr="00CE0D39" w:rsidRDefault="001B7CB9" w:rsidP="00381E42">
            <w:pPr>
              <w:spacing w:before="60" w:after="60"/>
            </w:pPr>
          </w:p>
        </w:tc>
      </w:tr>
      <w:tr w:rsidR="001B7CB9" w:rsidRPr="00FC5F64" w:rsidTr="00381E42">
        <w:tc>
          <w:tcPr>
            <w:tcW w:w="2629" w:type="dxa"/>
            <w:tcBorders>
              <w:top w:val="nil"/>
              <w:bottom w:val="nil"/>
            </w:tcBorders>
            <w:shd w:val="clear" w:color="auto" w:fill="auto"/>
          </w:tcPr>
          <w:p w:rsidR="001B7CB9" w:rsidRPr="00381E42" w:rsidRDefault="001B7CB9" w:rsidP="00381E42">
            <w:pPr>
              <w:tabs>
                <w:tab w:val="right" w:pos="2413"/>
              </w:tabs>
              <w:spacing w:before="60" w:after="60"/>
              <w:rPr>
                <w:i/>
              </w:rPr>
            </w:pPr>
            <w:r w:rsidRPr="00381E42">
              <w:rPr>
                <w:i/>
              </w:rPr>
              <w:tab/>
              <w:t>Contact details:</w:t>
            </w:r>
          </w:p>
        </w:tc>
        <w:tc>
          <w:tcPr>
            <w:tcW w:w="6299" w:type="dxa"/>
            <w:tcBorders>
              <w:top w:val="nil"/>
              <w:bottom w:val="nil"/>
            </w:tcBorders>
            <w:shd w:val="clear" w:color="auto" w:fill="auto"/>
          </w:tcPr>
          <w:p w:rsidR="001B7CB9" w:rsidRPr="00CE0D39" w:rsidRDefault="001B7CB9" w:rsidP="00381E42">
            <w:pPr>
              <w:spacing w:before="60" w:after="60"/>
            </w:pPr>
          </w:p>
        </w:tc>
      </w:tr>
      <w:tr w:rsidR="001B7CB9" w:rsidRPr="00FC5F64" w:rsidTr="00381E42">
        <w:tc>
          <w:tcPr>
            <w:tcW w:w="2629" w:type="dxa"/>
            <w:tcBorders>
              <w:top w:val="nil"/>
            </w:tcBorders>
            <w:shd w:val="clear" w:color="auto" w:fill="auto"/>
          </w:tcPr>
          <w:p w:rsidR="001B7CB9" w:rsidRPr="00381E42" w:rsidRDefault="001B7CB9" w:rsidP="00381E42">
            <w:pPr>
              <w:tabs>
                <w:tab w:val="right" w:pos="2413"/>
              </w:tabs>
              <w:spacing w:before="60" w:after="60"/>
              <w:rPr>
                <w:i/>
              </w:rPr>
            </w:pPr>
            <w:r w:rsidRPr="00381E42">
              <w:rPr>
                <w:i/>
              </w:rPr>
              <w:tab/>
              <w:t>Permission given:</w:t>
            </w:r>
          </w:p>
        </w:tc>
        <w:tc>
          <w:tcPr>
            <w:tcW w:w="6299" w:type="dxa"/>
            <w:tcBorders>
              <w:top w:val="nil"/>
            </w:tcBorders>
            <w:shd w:val="clear" w:color="auto" w:fill="auto"/>
          </w:tcPr>
          <w:p w:rsidR="001B7CB9" w:rsidRPr="00CE0D39" w:rsidRDefault="001B7CB9" w:rsidP="00381E42">
            <w:pPr>
              <w:spacing w:before="60" w:after="60"/>
            </w:pPr>
          </w:p>
        </w:tc>
      </w:tr>
      <w:tr w:rsidR="00FC5F64" w:rsidRPr="00FC5F64" w:rsidTr="00381E42">
        <w:tc>
          <w:tcPr>
            <w:tcW w:w="2629" w:type="dxa"/>
            <w:shd w:val="clear" w:color="auto" w:fill="auto"/>
          </w:tcPr>
          <w:p w:rsidR="00FC5F64" w:rsidRPr="001B7CB9" w:rsidRDefault="00622937" w:rsidP="00381E42">
            <w:pPr>
              <w:tabs>
                <w:tab w:val="right" w:pos="2413"/>
              </w:tabs>
              <w:spacing w:before="60" w:after="60"/>
            </w:pPr>
            <w:r>
              <w:t>JOB DESCRIPTION</w:t>
            </w:r>
            <w:r w:rsidR="00837291">
              <w:t>*</w:t>
            </w:r>
          </w:p>
        </w:tc>
        <w:tc>
          <w:tcPr>
            <w:tcW w:w="6299" w:type="dxa"/>
            <w:shd w:val="clear" w:color="auto" w:fill="auto"/>
          </w:tcPr>
          <w:p w:rsidR="00A06CEB" w:rsidRDefault="00CE0D39" w:rsidP="00381E42">
            <w:pPr>
              <w:spacing w:before="60" w:after="60"/>
            </w:pPr>
            <w:r w:rsidRPr="00CE0D39">
              <w:t xml:space="preserve">On Greenway Lane in Shurdington at the end of ASH/8/3 map ref SO 920179, the finger post is of the old style and is leaning and the finger is blank due to weathering.  </w:t>
            </w:r>
          </w:p>
          <w:p w:rsidR="00CE0D39" w:rsidRDefault="00CE0D39" w:rsidP="00381E42">
            <w:pPr>
              <w:spacing w:before="60" w:after="60"/>
            </w:pPr>
            <w:r w:rsidRPr="00CE0D39">
              <w:t>Also on Greenway Lane in Shurdington at the end of ASH/10/2 map ref SO 921178, the finger post also of the old style is almost obscured and the finger is broken.  Walkers (or landowner ?) have created their own clear gap about 3 feet from the obscured finger post so it seems pointless to clear around the post. The new post might as well be repositioned at the side of the gap.</w:t>
            </w:r>
          </w:p>
          <w:p w:rsidR="008060CF" w:rsidRPr="008060CF" w:rsidRDefault="008060CF" w:rsidP="00381E42">
            <w:pPr>
              <w:spacing w:before="60" w:after="60"/>
              <w:rPr>
                <w:i/>
              </w:rPr>
            </w:pPr>
            <w:bookmarkStart w:id="0" w:name="_GoBack"/>
            <w:r w:rsidRPr="008060CF">
              <w:rPr>
                <w:i/>
              </w:rPr>
              <w:t>Note from DG 10/12/14:</w:t>
            </w:r>
          </w:p>
          <w:bookmarkEnd w:id="0"/>
          <w:p w:rsidR="008060CF" w:rsidRDefault="008060CF" w:rsidP="008060CF">
            <w:r>
              <w:t>I went last week and had another look at the 2 posts in greenway lane and I think all they need are new fingers and one of the posts made vertical.</w:t>
            </w:r>
          </w:p>
          <w:p w:rsidR="008060CF" w:rsidRDefault="008060CF" w:rsidP="008060CF">
            <w:r>
              <w:t>The one post could be straightened with the aid of a tamper as I think the ground has subsided or been disturbed by a vehicle. The post feels solid in the ground and doesn't feel as if it's broken off below ground level. The finger on that one has lost any writing or symbols by fading.</w:t>
            </w:r>
          </w:p>
          <w:p w:rsidR="008060CF" w:rsidRPr="00CE0D39" w:rsidRDefault="008060CF" w:rsidP="008060CF">
            <w:r>
              <w:lastRenderedPageBreak/>
              <w:t>The other post is vertical and solid and just needs a new finger which is broken.  Somebody has been clearing around this post since I last looked at it and I now think its ok where it is as it is adjacent to the style which previously was all overgrown and unused because there is a gap in the hedge line about a metre away.</w:t>
            </w:r>
          </w:p>
        </w:tc>
      </w:tr>
      <w:tr w:rsidR="000B5747" w:rsidRPr="00FC5F64" w:rsidTr="00381E42">
        <w:tc>
          <w:tcPr>
            <w:tcW w:w="2629" w:type="dxa"/>
            <w:shd w:val="clear" w:color="auto" w:fill="auto"/>
          </w:tcPr>
          <w:p w:rsidR="000B5747" w:rsidRPr="001B7CB9" w:rsidRDefault="001B7CB9" w:rsidP="00381E42">
            <w:pPr>
              <w:spacing w:before="60" w:after="60"/>
            </w:pPr>
            <w:r>
              <w:lastRenderedPageBreak/>
              <w:t>ACCESS</w:t>
            </w:r>
          </w:p>
        </w:tc>
        <w:tc>
          <w:tcPr>
            <w:tcW w:w="6299" w:type="dxa"/>
            <w:shd w:val="clear" w:color="auto" w:fill="auto"/>
          </w:tcPr>
          <w:p w:rsidR="000B5747" w:rsidRPr="00CE0D39" w:rsidRDefault="00CE0D39" w:rsidP="00381E42">
            <w:pPr>
              <w:spacing w:before="60" w:after="60"/>
              <w:ind w:left="8"/>
            </w:pPr>
            <w:r>
              <w:t>On roadside.</w:t>
            </w:r>
          </w:p>
        </w:tc>
      </w:tr>
      <w:tr w:rsidR="00C11F0E" w:rsidRPr="00FC5F64" w:rsidTr="00381E42">
        <w:tc>
          <w:tcPr>
            <w:tcW w:w="2629" w:type="dxa"/>
            <w:shd w:val="clear" w:color="auto" w:fill="auto"/>
          </w:tcPr>
          <w:p w:rsidR="00C11F0E" w:rsidRPr="001B7CB9" w:rsidRDefault="001B7CB9" w:rsidP="00381E42">
            <w:pPr>
              <w:spacing w:before="60" w:after="60"/>
            </w:pPr>
            <w:r w:rsidRPr="001B7CB9">
              <w:t>TIMING / URGENCY</w:t>
            </w:r>
          </w:p>
        </w:tc>
        <w:tc>
          <w:tcPr>
            <w:tcW w:w="6299" w:type="dxa"/>
            <w:shd w:val="clear" w:color="auto" w:fill="auto"/>
          </w:tcPr>
          <w:p w:rsidR="00C11F0E" w:rsidRPr="00CE0D39" w:rsidRDefault="00CE0D39" w:rsidP="002E3DB8">
            <w:pPr>
              <w:spacing w:before="60" w:after="60"/>
              <w:ind w:left="8"/>
            </w:pPr>
            <w:r>
              <w:t>Any time</w:t>
            </w:r>
            <w:r w:rsidR="002E3DB8" w:rsidRPr="00CE0D39">
              <w:t xml:space="preserve"> </w:t>
            </w:r>
          </w:p>
        </w:tc>
      </w:tr>
      <w:tr w:rsidR="00C11F0E" w:rsidRPr="00FC5F64" w:rsidTr="00381E42">
        <w:tc>
          <w:tcPr>
            <w:tcW w:w="2629" w:type="dxa"/>
            <w:shd w:val="clear" w:color="auto" w:fill="auto"/>
          </w:tcPr>
          <w:p w:rsidR="00C11F0E" w:rsidRPr="00AD4C50" w:rsidRDefault="00AD4C50" w:rsidP="00381E42">
            <w:pPr>
              <w:spacing w:before="60" w:after="60"/>
            </w:pPr>
            <w:r>
              <w:t>ESTIMATE OF EFFORT</w:t>
            </w:r>
          </w:p>
        </w:tc>
        <w:tc>
          <w:tcPr>
            <w:tcW w:w="6299" w:type="dxa"/>
            <w:shd w:val="clear" w:color="auto" w:fill="auto"/>
          </w:tcPr>
          <w:p w:rsidR="00C11F0E" w:rsidRPr="00CE0D39" w:rsidRDefault="00CE0D39" w:rsidP="00605756">
            <w:pPr>
              <w:spacing w:before="60" w:after="60"/>
              <w:ind w:left="8"/>
            </w:pPr>
            <w:r>
              <w:t>2 wardens, 2 hours</w:t>
            </w:r>
          </w:p>
        </w:tc>
      </w:tr>
      <w:tr w:rsidR="00AD4C50" w:rsidRPr="00FC5F64" w:rsidTr="00381E42">
        <w:tc>
          <w:tcPr>
            <w:tcW w:w="2629" w:type="dxa"/>
            <w:tcBorders>
              <w:bottom w:val="nil"/>
            </w:tcBorders>
            <w:shd w:val="clear" w:color="auto" w:fill="auto"/>
          </w:tcPr>
          <w:p w:rsidR="00AD4C50" w:rsidRPr="00381E42" w:rsidRDefault="00AD4C50" w:rsidP="00381E42">
            <w:pPr>
              <w:tabs>
                <w:tab w:val="right" w:pos="2413"/>
              </w:tabs>
              <w:spacing w:before="60" w:after="60"/>
              <w:rPr>
                <w:i/>
              </w:rPr>
            </w:pPr>
            <w:r>
              <w:t>SURVEY</w:t>
            </w:r>
            <w:r w:rsidRPr="00381E42">
              <w:rPr>
                <w:i/>
              </w:rPr>
              <w:t xml:space="preserve"> </w:t>
            </w:r>
            <w:r w:rsidRPr="00381E42">
              <w:rPr>
                <w:i/>
              </w:rPr>
              <w:tab/>
              <w:t xml:space="preserve">Date: </w:t>
            </w:r>
          </w:p>
        </w:tc>
        <w:tc>
          <w:tcPr>
            <w:tcW w:w="6299" w:type="dxa"/>
            <w:tcBorders>
              <w:bottom w:val="nil"/>
            </w:tcBorders>
            <w:shd w:val="clear" w:color="auto" w:fill="auto"/>
          </w:tcPr>
          <w:p w:rsidR="00AD4C50" w:rsidRPr="00CE0D39" w:rsidRDefault="00CE0D39" w:rsidP="00381E42">
            <w:pPr>
              <w:spacing w:before="60" w:after="60"/>
            </w:pPr>
            <w:r>
              <w:t>Sep 16 2014</w:t>
            </w:r>
          </w:p>
        </w:tc>
      </w:tr>
      <w:tr w:rsidR="00AD4C50" w:rsidTr="00381E42">
        <w:tc>
          <w:tcPr>
            <w:tcW w:w="2629" w:type="dxa"/>
            <w:tcBorders>
              <w:top w:val="nil"/>
              <w:bottom w:val="nil"/>
            </w:tcBorders>
            <w:shd w:val="clear" w:color="auto" w:fill="auto"/>
          </w:tcPr>
          <w:p w:rsidR="00AD4C50" w:rsidRPr="00381E42" w:rsidRDefault="00AD4C50" w:rsidP="00381E42">
            <w:pPr>
              <w:tabs>
                <w:tab w:val="right" w:pos="2413"/>
              </w:tabs>
              <w:spacing w:before="60" w:after="60"/>
              <w:rPr>
                <w:i/>
              </w:rPr>
            </w:pPr>
            <w:r w:rsidRPr="00381E42">
              <w:rPr>
                <w:i/>
              </w:rPr>
              <w:tab/>
              <w:t>Name(s):</w:t>
            </w:r>
          </w:p>
        </w:tc>
        <w:tc>
          <w:tcPr>
            <w:tcW w:w="6299" w:type="dxa"/>
            <w:tcBorders>
              <w:top w:val="nil"/>
              <w:bottom w:val="nil"/>
            </w:tcBorders>
            <w:shd w:val="clear" w:color="auto" w:fill="auto"/>
          </w:tcPr>
          <w:p w:rsidR="00AD4C50" w:rsidRPr="00CE0D39" w:rsidRDefault="00CE0D39" w:rsidP="00381E42">
            <w:pPr>
              <w:spacing w:before="60" w:after="60"/>
            </w:pPr>
            <w:r>
              <w:t>David Gladstone</w:t>
            </w:r>
          </w:p>
        </w:tc>
      </w:tr>
      <w:tr w:rsidR="00AD4C50" w:rsidTr="00381E42">
        <w:tc>
          <w:tcPr>
            <w:tcW w:w="2629" w:type="dxa"/>
            <w:tcBorders>
              <w:bottom w:val="nil"/>
            </w:tcBorders>
            <w:shd w:val="clear" w:color="auto" w:fill="auto"/>
          </w:tcPr>
          <w:p w:rsidR="00AD4C50" w:rsidRPr="00381E42" w:rsidRDefault="00AD4C50" w:rsidP="00381E42">
            <w:pPr>
              <w:tabs>
                <w:tab w:val="right" w:pos="2412"/>
              </w:tabs>
              <w:spacing w:before="60" w:after="60"/>
              <w:rPr>
                <w:i/>
              </w:rPr>
            </w:pPr>
            <w:r>
              <w:t>PROW</w:t>
            </w:r>
            <w:r w:rsidRPr="00381E42">
              <w:rPr>
                <w:i/>
              </w:rPr>
              <w:tab/>
            </w:r>
          </w:p>
        </w:tc>
        <w:tc>
          <w:tcPr>
            <w:tcW w:w="6299" w:type="dxa"/>
            <w:tcBorders>
              <w:bottom w:val="nil"/>
            </w:tcBorders>
            <w:shd w:val="clear" w:color="auto" w:fill="auto"/>
          </w:tcPr>
          <w:p w:rsidR="00AD4C50" w:rsidRPr="00CE0D39" w:rsidRDefault="00AD4C50" w:rsidP="00381E42">
            <w:pPr>
              <w:spacing w:before="60" w:after="60"/>
            </w:pPr>
          </w:p>
        </w:tc>
      </w:tr>
      <w:tr w:rsidR="00AD4C50" w:rsidTr="00052671">
        <w:tc>
          <w:tcPr>
            <w:tcW w:w="2629" w:type="dxa"/>
            <w:tcBorders>
              <w:top w:val="nil"/>
              <w:bottom w:val="nil"/>
            </w:tcBorders>
            <w:shd w:val="clear" w:color="auto" w:fill="auto"/>
          </w:tcPr>
          <w:p w:rsidR="00AD4C50" w:rsidRPr="00381E42" w:rsidRDefault="00AD4C50" w:rsidP="00381E42">
            <w:pPr>
              <w:tabs>
                <w:tab w:val="right" w:pos="2412"/>
              </w:tabs>
              <w:spacing w:before="60" w:after="60"/>
              <w:rPr>
                <w:i/>
              </w:rPr>
            </w:pPr>
            <w:r w:rsidRPr="00381E42">
              <w:rPr>
                <w:i/>
              </w:rPr>
              <w:tab/>
              <w:t>Approval req’d (Y/N):</w:t>
            </w:r>
          </w:p>
        </w:tc>
        <w:tc>
          <w:tcPr>
            <w:tcW w:w="6299" w:type="dxa"/>
            <w:tcBorders>
              <w:top w:val="nil"/>
              <w:bottom w:val="nil"/>
            </w:tcBorders>
            <w:shd w:val="clear" w:color="auto" w:fill="auto"/>
          </w:tcPr>
          <w:p w:rsidR="00AD4C50" w:rsidRPr="00CE0D39" w:rsidRDefault="00CE0D39" w:rsidP="00381E42">
            <w:pPr>
              <w:spacing w:before="60" w:after="60"/>
            </w:pPr>
            <w:r>
              <w:t>No</w:t>
            </w:r>
          </w:p>
        </w:tc>
      </w:tr>
      <w:tr w:rsidR="00AD4C50" w:rsidTr="00052671">
        <w:tc>
          <w:tcPr>
            <w:tcW w:w="2629" w:type="dxa"/>
            <w:tcBorders>
              <w:top w:val="nil"/>
              <w:bottom w:val="single" w:sz="4" w:space="0" w:color="auto"/>
            </w:tcBorders>
            <w:shd w:val="clear" w:color="auto" w:fill="auto"/>
          </w:tcPr>
          <w:p w:rsidR="00AD4C50" w:rsidRPr="00381E42" w:rsidRDefault="00AD4C50" w:rsidP="00381E42">
            <w:pPr>
              <w:tabs>
                <w:tab w:val="right" w:pos="2412"/>
              </w:tabs>
              <w:spacing w:before="60" w:after="60"/>
              <w:rPr>
                <w:i/>
              </w:rPr>
            </w:pPr>
            <w:r w:rsidRPr="00381E42">
              <w:rPr>
                <w:i/>
              </w:rPr>
              <w:tab/>
              <w:t>Approval given:</w:t>
            </w:r>
          </w:p>
        </w:tc>
        <w:tc>
          <w:tcPr>
            <w:tcW w:w="6299" w:type="dxa"/>
            <w:tcBorders>
              <w:top w:val="nil"/>
              <w:bottom w:val="single" w:sz="4" w:space="0" w:color="auto"/>
            </w:tcBorders>
            <w:shd w:val="clear" w:color="auto" w:fill="auto"/>
          </w:tcPr>
          <w:p w:rsidR="00AD4C50" w:rsidRPr="00CE0D39" w:rsidRDefault="00CE0D39" w:rsidP="00CE0D39">
            <w:pPr>
              <w:spacing w:before="60" w:after="60"/>
            </w:pPr>
            <w:r>
              <w:t>No</w:t>
            </w:r>
          </w:p>
        </w:tc>
      </w:tr>
      <w:tr w:rsidR="00AD4C50" w:rsidTr="00381E42">
        <w:tc>
          <w:tcPr>
            <w:tcW w:w="2629" w:type="dxa"/>
            <w:tcBorders>
              <w:bottom w:val="nil"/>
            </w:tcBorders>
            <w:shd w:val="clear" w:color="auto" w:fill="auto"/>
          </w:tcPr>
          <w:p w:rsidR="00AD4C50" w:rsidRPr="001B7CB9" w:rsidRDefault="00622937" w:rsidP="00381E42">
            <w:pPr>
              <w:spacing w:before="60" w:after="60"/>
            </w:pPr>
            <w:r>
              <w:t>MATERIALS REQUIRED</w:t>
            </w:r>
          </w:p>
        </w:tc>
        <w:tc>
          <w:tcPr>
            <w:tcW w:w="6299" w:type="dxa"/>
            <w:tcBorders>
              <w:bottom w:val="nil"/>
            </w:tcBorders>
            <w:shd w:val="clear" w:color="auto" w:fill="auto"/>
          </w:tcPr>
          <w:p w:rsidR="00AD4C50" w:rsidRPr="00CE0D39" w:rsidRDefault="00CE0D39" w:rsidP="00381E42">
            <w:pPr>
              <w:spacing w:before="60" w:after="60"/>
            </w:pPr>
            <w:r w:rsidRPr="00CE0D39">
              <w:t>2 x metal waymark posts with FP fingers</w:t>
            </w:r>
          </w:p>
        </w:tc>
      </w:tr>
      <w:tr w:rsidR="000E116A" w:rsidRPr="001B7CB9" w:rsidTr="00381E42">
        <w:tc>
          <w:tcPr>
            <w:tcW w:w="2629" w:type="dxa"/>
            <w:tcBorders>
              <w:top w:val="single" w:sz="4" w:space="0" w:color="auto"/>
              <w:bottom w:val="single" w:sz="4" w:space="0" w:color="auto"/>
            </w:tcBorders>
            <w:shd w:val="clear" w:color="auto" w:fill="auto"/>
          </w:tcPr>
          <w:p w:rsidR="000E116A" w:rsidRDefault="000E116A" w:rsidP="00381E42">
            <w:pPr>
              <w:tabs>
                <w:tab w:val="right" w:pos="2413"/>
              </w:tabs>
              <w:spacing w:before="60" w:after="60"/>
            </w:pPr>
            <w:r>
              <w:t>TOOLS REQUIRED</w:t>
            </w:r>
          </w:p>
        </w:tc>
        <w:tc>
          <w:tcPr>
            <w:tcW w:w="6299" w:type="dxa"/>
            <w:tcBorders>
              <w:top w:val="single" w:sz="4" w:space="0" w:color="auto"/>
              <w:bottom w:val="single" w:sz="4" w:space="0" w:color="auto"/>
            </w:tcBorders>
            <w:shd w:val="clear" w:color="auto" w:fill="auto"/>
          </w:tcPr>
          <w:p w:rsidR="000E116A" w:rsidRDefault="008060CF" w:rsidP="00F8598B">
            <w:pPr>
              <w:spacing w:before="60" w:after="120"/>
            </w:pPr>
            <w:r>
              <w:rPr>
                <w:noProof/>
              </w:rPr>
              <w:pict>
                <v:shapetype id="_x0000_t202" coordsize="21600,21600" o:spt="202" path="m,l,21600r21600,l21600,xe">
                  <v:stroke joinstyle="miter"/>
                  <v:path gradientshapeok="t" o:connecttype="rect"/>
                </v:shapetype>
                <v:shape id="Text Box 2" o:spid="_x0000_s1026" type="#_x0000_t202" style="position:absolute;margin-left:102.8pt;margin-top:34.65pt;width:18.2pt;height:19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0E116A" w:rsidRPr="000E116A" w:rsidRDefault="000E116A" w:rsidP="00F8598B">
                        <w:pPr>
                          <w:ind w:left="-227" w:right="-215"/>
                          <w:jc w:val="center"/>
                          <w:rPr>
                            <w:sz w:val="18"/>
                          </w:rPr>
                        </w:pPr>
                      </w:p>
                    </w:txbxContent>
                  </v:textbox>
                </v:shape>
              </w:pict>
            </w:r>
            <w:r w:rsidR="00F8598B">
              <w:t xml:space="preserve">Put an “X” in </w:t>
            </w:r>
            <w:r w:rsidR="000E116A">
              <w:t xml:space="preserve">one </w:t>
            </w:r>
            <w:r w:rsidR="00C20857">
              <w:t xml:space="preserve">(or more) </w:t>
            </w:r>
            <w:r w:rsidR="000E116A">
              <w:t xml:space="preserve">of the </w:t>
            </w:r>
            <w:r w:rsidR="00C20857">
              <w:t>boxes</w:t>
            </w:r>
            <w:r w:rsidR="00E879E2">
              <w:rPr>
                <w:rStyle w:val="FootnoteReference"/>
              </w:rPr>
              <w:footnoteReference w:id="2"/>
            </w:r>
            <w:r w:rsidR="00C20857">
              <w:t xml:space="preserve"> </w:t>
            </w:r>
            <w:r w:rsidR="000E116A">
              <w:t>below and/or record (additional) tools required:</w:t>
            </w:r>
          </w:p>
          <w:p w:rsidR="000E116A" w:rsidRDefault="008060CF" w:rsidP="00F8598B">
            <w:pPr>
              <w:spacing w:before="60" w:after="240"/>
            </w:pPr>
            <w:r>
              <w:rPr>
                <w:noProof/>
                <w:lang w:eastAsia="en-GB"/>
              </w:rPr>
              <w:pict>
                <v:shape id="_x0000_s1027" type="#_x0000_t202" style="position:absolute;margin-left:102.8pt;margin-top:23.65pt;width:18.2pt;height:19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7">
                    <w:txbxContent>
                      <w:p w:rsidR="00F8598B" w:rsidRPr="000E116A" w:rsidRDefault="00F8598B" w:rsidP="00F8598B">
                        <w:pPr>
                          <w:ind w:left="-227" w:right="-215"/>
                          <w:jc w:val="center"/>
                          <w:rPr>
                            <w:sz w:val="18"/>
                          </w:rPr>
                        </w:pPr>
                      </w:p>
                    </w:txbxContent>
                  </v:textbox>
                </v:shape>
              </w:pict>
            </w:r>
            <w:r w:rsidR="000E116A">
              <w:t>Stile:</w:t>
            </w:r>
          </w:p>
          <w:p w:rsidR="00F8598B" w:rsidRDefault="008060CF" w:rsidP="00F8598B">
            <w:pPr>
              <w:spacing w:before="60" w:after="240"/>
            </w:pPr>
            <w:r>
              <w:rPr>
                <w:noProof/>
                <w:lang w:eastAsia="en-GB"/>
              </w:rPr>
              <w:pict>
                <v:shape id="_x0000_s1028" type="#_x0000_t202" style="position:absolute;margin-left:103.2pt;margin-top:24.65pt;width:18.2pt;height: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8">
                    <w:txbxContent>
                      <w:p w:rsidR="00F8598B" w:rsidRPr="000E116A" w:rsidRDefault="00F8598B" w:rsidP="00F8598B">
                        <w:pPr>
                          <w:ind w:left="-227" w:right="-215"/>
                          <w:jc w:val="center"/>
                          <w:rPr>
                            <w:sz w:val="18"/>
                          </w:rPr>
                        </w:pPr>
                      </w:p>
                    </w:txbxContent>
                  </v:textbox>
                </v:shape>
              </w:pict>
            </w:r>
            <w:r w:rsidR="00F8598B">
              <w:t>Kissing gate:</w:t>
            </w:r>
          </w:p>
          <w:p w:rsidR="00F8598B" w:rsidRDefault="008060CF" w:rsidP="00F8598B">
            <w:pPr>
              <w:spacing w:before="60" w:after="240"/>
            </w:pPr>
            <w:r>
              <w:rPr>
                <w:noProof/>
                <w:lang w:eastAsia="en-GB"/>
              </w:rPr>
              <w:pict>
                <v:shape id="_x0000_s1029" type="#_x0000_t202" style="position:absolute;margin-left:103.2pt;margin-top:24.05pt;width:18.2pt;height: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9">
                    <w:txbxContent>
                      <w:p w:rsidR="00F8598B" w:rsidRPr="000E116A" w:rsidRDefault="00F8598B" w:rsidP="00F8598B">
                        <w:pPr>
                          <w:ind w:left="-227" w:right="-215"/>
                          <w:jc w:val="center"/>
                          <w:rPr>
                            <w:sz w:val="18"/>
                          </w:rPr>
                        </w:pPr>
                      </w:p>
                    </w:txbxContent>
                  </v:textbox>
                </v:shape>
              </w:pict>
            </w:r>
            <w:r w:rsidR="00F8598B">
              <w:t>Bridge:</w:t>
            </w:r>
          </w:p>
          <w:p w:rsidR="00F8598B" w:rsidRDefault="008060CF" w:rsidP="00F8598B">
            <w:pPr>
              <w:spacing w:before="60" w:after="240"/>
            </w:pPr>
            <w:r>
              <w:rPr>
                <w:noProof/>
                <w:lang w:eastAsia="en-GB"/>
              </w:rPr>
              <w:pict>
                <v:shape id="_x0000_s1030" type="#_x0000_t202" style="position:absolute;margin-left:103.2pt;margin-top:23.85pt;width:18.2pt;height: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0">
                    <w:txbxContent>
                      <w:p w:rsidR="00C20857" w:rsidRPr="000E116A" w:rsidRDefault="00CE0D39" w:rsidP="00F8598B">
                        <w:pPr>
                          <w:ind w:left="-227" w:right="-215"/>
                          <w:jc w:val="center"/>
                          <w:rPr>
                            <w:sz w:val="18"/>
                          </w:rPr>
                        </w:pPr>
                        <w:r>
                          <w:rPr>
                            <w:sz w:val="18"/>
                          </w:rPr>
                          <w:t>x</w:t>
                        </w:r>
                      </w:p>
                    </w:txbxContent>
                  </v:textbox>
                </v:shape>
              </w:pict>
            </w:r>
            <w:r w:rsidR="00F8598B">
              <w:t>Walling:</w:t>
            </w:r>
          </w:p>
          <w:p w:rsidR="00F8598B" w:rsidRDefault="00F8598B" w:rsidP="00F8598B">
            <w:pPr>
              <w:spacing w:before="60" w:after="240"/>
            </w:pPr>
            <w:r>
              <w:t>Trailer required:</w:t>
            </w:r>
          </w:p>
          <w:p w:rsidR="00F8598B" w:rsidRDefault="00F8598B" w:rsidP="00F8598B">
            <w:pPr>
              <w:spacing w:before="60" w:after="120"/>
            </w:pPr>
            <w:r>
              <w:t>Record any (additional) tools required:</w:t>
            </w:r>
          </w:p>
          <w:p w:rsidR="00F8598B" w:rsidRDefault="00CE0D39" w:rsidP="00CE0D39">
            <w:pPr>
              <w:numPr>
                <w:ilvl w:val="0"/>
                <w:numId w:val="3"/>
              </w:numPr>
              <w:ind w:left="714" w:hanging="357"/>
            </w:pPr>
            <w:r>
              <w:t>Crowbar</w:t>
            </w:r>
          </w:p>
          <w:p w:rsidR="00CE0D39" w:rsidRDefault="00CE0D39" w:rsidP="00CE0D39">
            <w:pPr>
              <w:numPr>
                <w:ilvl w:val="0"/>
                <w:numId w:val="3"/>
              </w:numPr>
              <w:ind w:left="714" w:hanging="357"/>
            </w:pPr>
            <w:r>
              <w:t>Graff</w:t>
            </w:r>
          </w:p>
          <w:p w:rsidR="00CE0D39" w:rsidRDefault="00CE0D39" w:rsidP="00CE0D39">
            <w:pPr>
              <w:numPr>
                <w:ilvl w:val="0"/>
                <w:numId w:val="3"/>
              </w:numPr>
              <w:ind w:left="714" w:hanging="357"/>
            </w:pPr>
            <w:r>
              <w:t>Tamper</w:t>
            </w:r>
          </w:p>
          <w:p w:rsidR="00CE0D39" w:rsidRDefault="00CE0D39" w:rsidP="00CE0D39">
            <w:pPr>
              <w:numPr>
                <w:ilvl w:val="0"/>
                <w:numId w:val="3"/>
              </w:numPr>
              <w:ind w:left="714" w:hanging="357"/>
            </w:pPr>
            <w:r>
              <w:t>Shoveholer</w:t>
            </w:r>
          </w:p>
          <w:p w:rsidR="00CE0D39" w:rsidRPr="00CE0D39" w:rsidRDefault="00CE0D39" w:rsidP="00CE0D39">
            <w:pPr>
              <w:numPr>
                <w:ilvl w:val="0"/>
                <w:numId w:val="3"/>
              </w:numPr>
              <w:ind w:left="714" w:hanging="357"/>
            </w:pPr>
            <w:r>
              <w:t>Tool for fixing on FP fingers</w:t>
            </w:r>
          </w:p>
        </w:tc>
      </w:tr>
      <w:tr w:rsidR="00AD4C50" w:rsidRPr="001B7CB9" w:rsidTr="00381E42">
        <w:tc>
          <w:tcPr>
            <w:tcW w:w="2629" w:type="dxa"/>
            <w:tcBorders>
              <w:top w:val="single" w:sz="4" w:space="0" w:color="auto"/>
              <w:bottom w:val="single" w:sz="4" w:space="0" w:color="auto"/>
            </w:tcBorders>
            <w:shd w:val="clear" w:color="auto" w:fill="auto"/>
          </w:tcPr>
          <w:p w:rsidR="00AD4C50" w:rsidRPr="001B7CB9" w:rsidRDefault="00533376" w:rsidP="00381E42">
            <w:pPr>
              <w:tabs>
                <w:tab w:val="right" w:pos="2413"/>
              </w:tabs>
              <w:spacing w:before="60" w:after="60"/>
            </w:pPr>
            <w:r>
              <w:t>ADDITIONAL NOTES</w:t>
            </w:r>
          </w:p>
        </w:tc>
        <w:tc>
          <w:tcPr>
            <w:tcW w:w="6299" w:type="dxa"/>
            <w:tcBorders>
              <w:top w:val="single" w:sz="4" w:space="0" w:color="auto"/>
              <w:bottom w:val="single" w:sz="4" w:space="0" w:color="auto"/>
            </w:tcBorders>
            <w:shd w:val="clear" w:color="auto" w:fill="auto"/>
          </w:tcPr>
          <w:p w:rsidR="00AD4C50" w:rsidRPr="00CE0D39" w:rsidRDefault="00AD4C50" w:rsidP="00381E42">
            <w:pPr>
              <w:spacing w:before="60" w:after="60"/>
            </w:pPr>
          </w:p>
        </w:tc>
      </w:tr>
      <w:tr w:rsidR="00052671" w:rsidRPr="001B7CB9" w:rsidTr="00381E42">
        <w:tc>
          <w:tcPr>
            <w:tcW w:w="2629" w:type="dxa"/>
            <w:tcBorders>
              <w:top w:val="single" w:sz="4" w:space="0" w:color="auto"/>
              <w:bottom w:val="single" w:sz="4" w:space="0" w:color="auto"/>
            </w:tcBorders>
            <w:shd w:val="clear" w:color="auto" w:fill="auto"/>
          </w:tcPr>
          <w:p w:rsidR="00052671" w:rsidRDefault="00052671" w:rsidP="00381E42">
            <w:pPr>
              <w:tabs>
                <w:tab w:val="right" w:pos="2413"/>
              </w:tabs>
              <w:spacing w:before="60" w:after="60"/>
            </w:pPr>
            <w:r>
              <w:t>COMPLETION</w:t>
            </w:r>
          </w:p>
        </w:tc>
        <w:tc>
          <w:tcPr>
            <w:tcW w:w="6299" w:type="dxa"/>
            <w:tcBorders>
              <w:top w:val="single" w:sz="4" w:space="0" w:color="auto"/>
              <w:bottom w:val="single" w:sz="4" w:space="0" w:color="auto"/>
            </w:tcBorders>
            <w:shd w:val="clear" w:color="auto" w:fill="auto"/>
          </w:tcPr>
          <w:p w:rsidR="00052671" w:rsidRDefault="008060CF" w:rsidP="00052671">
            <w:pPr>
              <w:spacing w:before="60" w:after="240"/>
            </w:pPr>
            <w:r>
              <w:rPr>
                <w:noProof/>
                <w:lang w:eastAsia="en-GB"/>
              </w:rPr>
              <w:pict>
                <v:shape id="_x0000_s1031" type="#_x0000_t202" style="position:absolute;margin-left:239.2pt;margin-top:3.25pt;width:18.2pt;height:1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1">
                    <w:txbxContent>
                      <w:p w:rsidR="00052671" w:rsidRPr="000E116A" w:rsidRDefault="00052671" w:rsidP="00F8598B">
                        <w:pPr>
                          <w:ind w:left="-227" w:right="-215"/>
                          <w:jc w:val="center"/>
                          <w:rPr>
                            <w:sz w:val="18"/>
                          </w:rPr>
                        </w:pPr>
                      </w:p>
                    </w:txbxContent>
                  </v:textbox>
                </v:shape>
              </w:pict>
            </w:r>
            <w:r w:rsidR="00052671">
              <w:t>Put an “X” in the box when job completed:</w:t>
            </w:r>
          </w:p>
          <w:p w:rsidR="00052671" w:rsidRPr="00052671" w:rsidRDefault="00052671" w:rsidP="00052671">
            <w:pPr>
              <w:spacing w:before="60" w:after="240"/>
            </w:pPr>
            <w:r>
              <w:lastRenderedPageBreak/>
              <w:t xml:space="preserve">Date of completion:  </w:t>
            </w:r>
          </w:p>
        </w:tc>
      </w:tr>
    </w:tbl>
    <w:p w:rsidR="00AD4C50" w:rsidRPr="00AD4C50" w:rsidRDefault="00AD4C50" w:rsidP="00FC5F64">
      <w:pPr>
        <w:rPr>
          <w:b/>
          <w:u w:val="single"/>
        </w:rPr>
      </w:pPr>
    </w:p>
    <w:p w:rsidR="00A74565" w:rsidRDefault="00A74565" w:rsidP="00FE57B5">
      <w:pPr>
        <w:keepNext/>
        <w:keepLines/>
        <w:rPr>
          <w:b/>
          <w:u w:val="single"/>
        </w:rPr>
      </w:pPr>
      <w:r>
        <w:rPr>
          <w:b/>
          <w:u w:val="single"/>
        </w:rPr>
        <w:t>Photographs</w:t>
      </w:r>
    </w:p>
    <w:p w:rsidR="00A74565" w:rsidRDefault="00A74565" w:rsidP="00FE57B5">
      <w:pPr>
        <w:keepNext/>
        <w:keepLines/>
        <w:rPr>
          <w:b/>
          <w:u w:val="single"/>
        </w:rPr>
      </w:pPr>
    </w:p>
    <w:tbl>
      <w:tblPr>
        <w:tblStyle w:val="TableGrid"/>
        <w:tblW w:w="0" w:type="auto"/>
        <w:tblLook w:val="04A0" w:firstRow="1" w:lastRow="0" w:firstColumn="1" w:lastColumn="0" w:noHBand="0" w:noVBand="1"/>
      </w:tblPr>
      <w:tblGrid>
        <w:gridCol w:w="4428"/>
        <w:gridCol w:w="4428"/>
      </w:tblGrid>
      <w:tr w:rsidR="00FE57B5" w:rsidTr="00FE57B5">
        <w:tc>
          <w:tcPr>
            <w:tcW w:w="4428" w:type="dxa"/>
          </w:tcPr>
          <w:p w:rsidR="00FE57B5" w:rsidRDefault="008060CF" w:rsidP="00FE57B5">
            <w:pPr>
              <w:jc w:val="center"/>
              <w:rPr>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92.15pt">
                  <v:imagedata r:id="rId10" o:title="IMG_1984_Greenway Lane WM post_Dec 2014"/>
                </v:shape>
              </w:pict>
            </w:r>
          </w:p>
        </w:tc>
        <w:tc>
          <w:tcPr>
            <w:tcW w:w="4428" w:type="dxa"/>
          </w:tcPr>
          <w:p w:rsidR="00FE57B5" w:rsidRDefault="008060CF" w:rsidP="00FE57B5">
            <w:pPr>
              <w:jc w:val="center"/>
              <w:rPr>
                <w:b/>
              </w:rPr>
            </w:pPr>
            <w:r>
              <w:rPr>
                <w:b/>
              </w:rPr>
              <w:pict>
                <v:shape id="_x0000_i1026" type="#_x0000_t75" style="width:2in;height:192.15pt">
                  <v:imagedata r:id="rId11" o:title="IMG_1985_Greenway Lane WM post_Dec 2014"/>
                </v:shape>
              </w:pict>
            </w:r>
          </w:p>
          <w:p w:rsidR="00FE57B5" w:rsidRPr="00FE57B5" w:rsidRDefault="00FE57B5" w:rsidP="00FE57B5">
            <w:pPr>
              <w:jc w:val="center"/>
              <w:rPr>
                <w:b/>
              </w:rPr>
            </w:pPr>
          </w:p>
        </w:tc>
      </w:tr>
      <w:tr w:rsidR="00FE57B5" w:rsidTr="00FE57B5">
        <w:tc>
          <w:tcPr>
            <w:tcW w:w="4428" w:type="dxa"/>
          </w:tcPr>
          <w:p w:rsidR="00FE57B5" w:rsidRDefault="008060CF" w:rsidP="00FE57B5">
            <w:pPr>
              <w:jc w:val="center"/>
            </w:pPr>
            <w:r>
              <w:pict>
                <v:shape id="_x0000_i1027" type="#_x0000_t75" style="width:255.9pt;height:192.15pt">
                  <v:imagedata r:id="rId12" o:title="IMG_1986_Greenway Lane WM post_Dec 2014"/>
                </v:shape>
              </w:pict>
            </w:r>
          </w:p>
        </w:tc>
        <w:tc>
          <w:tcPr>
            <w:tcW w:w="4428" w:type="dxa"/>
          </w:tcPr>
          <w:p w:rsidR="00FE57B5" w:rsidRPr="00FE57B5" w:rsidRDefault="008060CF" w:rsidP="00FE57B5">
            <w:pPr>
              <w:jc w:val="center"/>
              <w:rPr>
                <w:b/>
              </w:rPr>
            </w:pPr>
            <w:r>
              <w:rPr>
                <w:b/>
              </w:rPr>
              <w:pict>
                <v:shape id="_x0000_i1028" type="#_x0000_t75" style="width:255.9pt;height:192.15pt">
                  <v:imagedata r:id="rId13" o:title="IMG_1988_Greenway Lane WM post_Dec 2014"/>
                </v:shape>
              </w:pict>
            </w:r>
          </w:p>
        </w:tc>
      </w:tr>
    </w:tbl>
    <w:p w:rsidR="00FE57B5" w:rsidRPr="00A74565" w:rsidRDefault="00FE57B5" w:rsidP="00FC5F64">
      <w:pPr>
        <w:rPr>
          <w:b/>
          <w:u w:val="single"/>
        </w:rPr>
      </w:pPr>
    </w:p>
    <w:p w:rsidR="00A74565" w:rsidRDefault="00A74565" w:rsidP="00FC5F64"/>
    <w:p w:rsidR="00A74565" w:rsidRDefault="00A74565" w:rsidP="00CE0D39">
      <w:pPr>
        <w:keepNext/>
        <w:keepLines/>
      </w:pPr>
      <w:r>
        <w:rPr>
          <w:b/>
          <w:u w:val="single"/>
        </w:rPr>
        <w:lastRenderedPageBreak/>
        <w:t>Location Map</w:t>
      </w:r>
    </w:p>
    <w:p w:rsidR="00A74565" w:rsidRDefault="00A74565" w:rsidP="00CE0D39">
      <w:pPr>
        <w:keepNext/>
        <w:keepLines/>
      </w:pPr>
    </w:p>
    <w:p w:rsidR="00A74565" w:rsidRDefault="008060CF" w:rsidP="00FC5F64">
      <w:r>
        <w:pict>
          <v:shape id="_x0000_i1029" type="#_x0000_t75" style="width:431.6pt;height:286.75pt">
            <v:imagedata r:id="rId14" o:title="greenway lane wm posts"/>
          </v:shape>
        </w:pict>
      </w:r>
    </w:p>
    <w:p w:rsidR="00CE0D39" w:rsidRDefault="00CE0D39" w:rsidP="00FC5F64">
      <w:pPr>
        <w:rPr>
          <w:b/>
          <w:u w:val="single"/>
        </w:rPr>
      </w:pPr>
    </w:p>
    <w:p w:rsidR="00A74565" w:rsidRDefault="00A74565" w:rsidP="00FC5F64">
      <w:r>
        <w:rPr>
          <w:b/>
          <w:u w:val="single"/>
        </w:rPr>
        <w:t>Site Risk Assessment</w:t>
      </w:r>
    </w:p>
    <w:p w:rsidR="00A74565" w:rsidRDefault="00A74565" w:rsidP="00FC5F64"/>
    <w:p w:rsidR="00A74565" w:rsidRDefault="00A74565" w:rsidP="00A74565"/>
    <w:p w:rsidR="00A74565" w:rsidRPr="00A74565" w:rsidRDefault="00A74565" w:rsidP="00A74565">
      <w:pPr>
        <w:rPr>
          <w:i/>
        </w:rPr>
      </w:pPr>
      <w:r w:rsidRPr="0005356B">
        <w:t>Weather:</w:t>
      </w:r>
      <w:r w:rsidRPr="00570E09">
        <w:t xml:space="preserve">  </w:t>
      </w:r>
      <w:r w:rsidR="00CE0D39">
        <w:t>N/A</w:t>
      </w:r>
    </w:p>
    <w:p w:rsidR="00A74565" w:rsidRPr="00570E09" w:rsidRDefault="00A74565" w:rsidP="00A74565"/>
    <w:p w:rsidR="00A74565" w:rsidRDefault="00A74565" w:rsidP="00A74565">
      <w:r w:rsidRPr="0005356B">
        <w:t>Terrain:</w:t>
      </w:r>
      <w:r>
        <w:t xml:space="preserve">  </w:t>
      </w:r>
      <w:r w:rsidR="00CE0D39">
        <w:t>N/A</w:t>
      </w:r>
    </w:p>
    <w:p w:rsidR="00A74565" w:rsidRDefault="00A74565" w:rsidP="00A74565"/>
    <w:p w:rsidR="00CE0D39" w:rsidRPr="00CE0D39" w:rsidRDefault="00A74565" w:rsidP="00A74565">
      <w:r w:rsidRPr="0005356B">
        <w:t>Roads:</w:t>
      </w:r>
      <w:r>
        <w:t xml:space="preserve">  </w:t>
      </w:r>
      <w:r w:rsidR="00CE0D39">
        <w:t>By side of quiet road.</w:t>
      </w:r>
    </w:p>
    <w:p w:rsidR="00A74565" w:rsidRDefault="00A74565" w:rsidP="00A74565"/>
    <w:p w:rsidR="00A74565" w:rsidRPr="0005356B" w:rsidRDefault="00A74565" w:rsidP="00A74565">
      <w:pPr>
        <w:rPr>
          <w:i/>
        </w:rPr>
      </w:pPr>
      <w:r w:rsidRPr="0005356B">
        <w:t>Equipment / Tools:</w:t>
      </w:r>
      <w:r w:rsidRPr="00570E09">
        <w:t xml:space="preserve">  </w:t>
      </w:r>
      <w:r w:rsidR="00CE0D39">
        <w:t>As above</w:t>
      </w:r>
    </w:p>
    <w:p w:rsidR="00A74565" w:rsidRPr="00570E09" w:rsidRDefault="00A74565" w:rsidP="00A74565"/>
    <w:p w:rsidR="00A74565" w:rsidRPr="0005356B" w:rsidRDefault="00A74565" w:rsidP="00A74565">
      <w:pPr>
        <w:rPr>
          <w:i/>
        </w:rPr>
      </w:pPr>
      <w:r w:rsidRPr="0005356B">
        <w:t xml:space="preserve">Livestock:  </w:t>
      </w:r>
      <w:r w:rsidR="00CE0D39">
        <w:t>N/A</w:t>
      </w:r>
    </w:p>
    <w:p w:rsidR="00A74565" w:rsidRPr="00570E09" w:rsidRDefault="00A74565" w:rsidP="00A74565"/>
    <w:p w:rsidR="00A74565" w:rsidRPr="0005356B" w:rsidRDefault="00A74565" w:rsidP="00A74565">
      <w:pPr>
        <w:rPr>
          <w:i/>
        </w:rPr>
      </w:pPr>
      <w:r w:rsidRPr="0005356B">
        <w:t xml:space="preserve">Other:  </w:t>
      </w:r>
      <w:r w:rsidR="00CE0D39">
        <w:t>N/A</w:t>
      </w:r>
    </w:p>
    <w:p w:rsidR="00A74565" w:rsidRPr="00570E09" w:rsidRDefault="00A74565" w:rsidP="00A74565"/>
    <w:p w:rsidR="001C6DB9" w:rsidRDefault="00A74565" w:rsidP="00A74565">
      <w:pPr>
        <w:rPr>
          <w:i/>
        </w:rPr>
      </w:pPr>
      <w:r w:rsidRPr="0005356B">
        <w:t xml:space="preserve">Who might be harmed by the hazards?  </w:t>
      </w:r>
    </w:p>
    <w:p w:rsidR="00CE0D39" w:rsidRDefault="00CE0D39" w:rsidP="00A74565"/>
    <w:p w:rsidR="001C6DB9" w:rsidRPr="001C6DB9" w:rsidRDefault="001C6DB9" w:rsidP="00A74565">
      <w:pPr>
        <w:rPr>
          <w:i/>
        </w:rPr>
      </w:pPr>
      <w:r>
        <w:t xml:space="preserve">What precautions could be taken against the hazards?  </w:t>
      </w:r>
      <w:r w:rsidR="00CE0D39">
        <w:t>Wear hi-vis jackets.  Erect Men at Work signs.</w:t>
      </w:r>
    </w:p>
    <w:p w:rsidR="00A74565" w:rsidRPr="00A74565" w:rsidRDefault="00A74565" w:rsidP="00FC5F64"/>
    <w:sectPr w:rsidR="00A74565" w:rsidRPr="00A7456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FC" w:rsidRDefault="009A22FC">
      <w:r>
        <w:separator/>
      </w:r>
    </w:p>
  </w:endnote>
  <w:endnote w:type="continuationSeparator" w:id="0">
    <w:p w:rsidR="009A22FC" w:rsidRDefault="009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71" w:rsidRPr="00052671" w:rsidRDefault="00052671" w:rsidP="00052671">
    <w:pPr>
      <w:pStyle w:val="Footer"/>
      <w:pBdr>
        <w:top w:val="thinThickSmallGap" w:sz="24" w:space="1" w:color="622423"/>
      </w:pBdr>
      <w:tabs>
        <w:tab w:val="clear" w:pos="4320"/>
      </w:tabs>
    </w:pPr>
    <w:r w:rsidRPr="00052671">
      <w:rPr>
        <w:rFonts w:ascii="Cambria" w:hAnsi="Cambria" w:cs="Times New Roman"/>
      </w:rPr>
      <w:tab/>
    </w:r>
    <w:r w:rsidRPr="00052671">
      <w:rPr>
        <w:sz w:val="20"/>
      </w:rPr>
      <w:t xml:space="preserve">Page </w:t>
    </w:r>
    <w:r w:rsidRPr="00052671">
      <w:rPr>
        <w:sz w:val="20"/>
      </w:rPr>
      <w:fldChar w:fldCharType="begin"/>
    </w:r>
    <w:r w:rsidRPr="00052671">
      <w:rPr>
        <w:sz w:val="20"/>
      </w:rPr>
      <w:instrText xml:space="preserve"> PAGE   \* MERGEFORMAT </w:instrText>
    </w:r>
    <w:r w:rsidRPr="00052671">
      <w:rPr>
        <w:sz w:val="20"/>
      </w:rPr>
      <w:fldChar w:fldCharType="separate"/>
    </w:r>
    <w:r w:rsidR="008060CF">
      <w:rPr>
        <w:noProof/>
        <w:sz w:val="20"/>
      </w:rPr>
      <w:t>4</w:t>
    </w:r>
    <w:r w:rsidRPr="00052671">
      <w:rPr>
        <w:noProof/>
        <w:sz w:val="20"/>
      </w:rPr>
      <w:fldChar w:fldCharType="end"/>
    </w:r>
  </w:p>
  <w:p w:rsidR="00052671" w:rsidRDefault="0005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FC" w:rsidRDefault="009A22FC">
      <w:r>
        <w:separator/>
      </w:r>
    </w:p>
  </w:footnote>
  <w:footnote w:type="continuationSeparator" w:id="0">
    <w:p w:rsidR="009A22FC" w:rsidRDefault="009A22FC">
      <w:r>
        <w:continuationSeparator/>
      </w:r>
    </w:p>
  </w:footnote>
  <w:footnote w:id="1">
    <w:p w:rsidR="00C20857" w:rsidRPr="00C20857" w:rsidRDefault="00C20857" w:rsidP="001C6DB9">
      <w:pPr>
        <w:rPr>
          <w:sz w:val="20"/>
          <w:szCs w:val="20"/>
        </w:rPr>
      </w:pPr>
      <w:r w:rsidRPr="001C6DB9">
        <w:rPr>
          <w:rStyle w:val="FootnoteReference"/>
          <w:sz w:val="20"/>
        </w:rPr>
        <w:footnoteRef/>
      </w:r>
      <w:r>
        <w:t xml:space="preserve"> </w:t>
      </w:r>
      <w:r>
        <w:rPr>
          <w:rStyle w:val="FootnoteReference"/>
          <w:sz w:val="20"/>
          <w:szCs w:val="20"/>
        </w:rPr>
        <w:t xml:space="preserve">As a minimum, </w:t>
      </w:r>
      <w:r w:rsidR="00605756">
        <w:rPr>
          <w:rStyle w:val="FootnoteReference"/>
          <w:sz w:val="20"/>
          <w:szCs w:val="20"/>
        </w:rPr>
        <w:t>information</w:t>
      </w:r>
      <w:r w:rsidR="00E51DB7">
        <w:rPr>
          <w:sz w:val="20"/>
          <w:szCs w:val="20"/>
        </w:rPr>
        <w:t xml:space="preserve"> </w:t>
      </w:r>
      <w:r w:rsidR="00E51DB7">
        <w:rPr>
          <w:rStyle w:val="FootnoteReference"/>
          <w:sz w:val="20"/>
          <w:szCs w:val="20"/>
        </w:rPr>
        <w:t>should be provided</w:t>
      </w:r>
      <w:r w:rsidR="00605756">
        <w:rPr>
          <w:rStyle w:val="FootnoteReference"/>
          <w:sz w:val="20"/>
          <w:szCs w:val="20"/>
        </w:rPr>
        <w:t xml:space="preserve"> </w:t>
      </w:r>
      <w:r w:rsidR="00E51DB7">
        <w:rPr>
          <w:rStyle w:val="FootnoteReference"/>
          <w:sz w:val="20"/>
          <w:szCs w:val="20"/>
        </w:rPr>
        <w:t xml:space="preserve">for </w:t>
      </w:r>
      <w:r>
        <w:rPr>
          <w:rStyle w:val="FootnoteReference"/>
          <w:sz w:val="20"/>
          <w:szCs w:val="20"/>
        </w:rPr>
        <w:t>asterisked items when the proposal is first submitted.</w:t>
      </w:r>
    </w:p>
  </w:footnote>
  <w:footnote w:id="2">
    <w:p w:rsidR="00E879E2" w:rsidRDefault="00E879E2">
      <w:pPr>
        <w:pStyle w:val="FootnoteText"/>
      </w:pPr>
      <w:r>
        <w:rPr>
          <w:rStyle w:val="FootnoteReference"/>
        </w:rPr>
        <w:footnoteRef/>
      </w:r>
      <w:r>
        <w:t xml:space="preserve"> There are standard lists of tools for large construction jobs.  If appropriate, tick one box to indicate which tool list is appropriate.  Also tick the trailer box if a trailer is likely to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56" w:rsidRPr="00605756" w:rsidRDefault="00052671" w:rsidP="00CE0D39">
    <w:pPr>
      <w:pStyle w:val="Header"/>
      <w:pBdr>
        <w:bottom w:val="double" w:sz="6" w:space="1" w:color="auto"/>
      </w:pBdr>
      <w:ind w:left="-142"/>
      <w:rPr>
        <w:color w:val="000000"/>
      </w:rPr>
    </w:pPr>
    <w:r w:rsidRPr="00052671">
      <w:rPr>
        <w:color w:val="000000"/>
      </w:rPr>
      <w:t xml:space="preserve">Proposal name:  </w:t>
    </w:r>
    <w:r w:rsidR="00CE0D39">
      <w:t>ASH-2014-1 Replace two waymark posts on Greenway Lane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0C7D"/>
    <w:multiLevelType w:val="hybridMultilevel"/>
    <w:tmpl w:val="ACC82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9957FF"/>
    <w:multiLevelType w:val="hybridMultilevel"/>
    <w:tmpl w:val="4B0C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C5F6D"/>
    <w:multiLevelType w:val="hybridMultilevel"/>
    <w:tmpl w:val="FD2ADD28"/>
    <w:lvl w:ilvl="0" w:tplc="A912B99A">
      <w:start w:val="145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D39"/>
    <w:rsid w:val="00052671"/>
    <w:rsid w:val="0005356B"/>
    <w:rsid w:val="00055CA2"/>
    <w:rsid w:val="00091449"/>
    <w:rsid w:val="000B5747"/>
    <w:rsid w:val="000D4B29"/>
    <w:rsid w:val="000E116A"/>
    <w:rsid w:val="000E2450"/>
    <w:rsid w:val="00114414"/>
    <w:rsid w:val="00157F3D"/>
    <w:rsid w:val="00195B0C"/>
    <w:rsid w:val="001A3537"/>
    <w:rsid w:val="001B7CB9"/>
    <w:rsid w:val="001C6DB9"/>
    <w:rsid w:val="001D3215"/>
    <w:rsid w:val="00227973"/>
    <w:rsid w:val="002B2AE1"/>
    <w:rsid w:val="002E3DB8"/>
    <w:rsid w:val="00381E42"/>
    <w:rsid w:val="003B0856"/>
    <w:rsid w:val="003E66BA"/>
    <w:rsid w:val="00420B8B"/>
    <w:rsid w:val="00465926"/>
    <w:rsid w:val="00533376"/>
    <w:rsid w:val="00595E74"/>
    <w:rsid w:val="005C2A2D"/>
    <w:rsid w:val="00605756"/>
    <w:rsid w:val="00622937"/>
    <w:rsid w:val="00665C0D"/>
    <w:rsid w:val="008060CF"/>
    <w:rsid w:val="00837291"/>
    <w:rsid w:val="00891771"/>
    <w:rsid w:val="009A22FC"/>
    <w:rsid w:val="009B68AA"/>
    <w:rsid w:val="00A06CEB"/>
    <w:rsid w:val="00A74565"/>
    <w:rsid w:val="00AD4C50"/>
    <w:rsid w:val="00AE39C5"/>
    <w:rsid w:val="00B67E14"/>
    <w:rsid w:val="00B84A63"/>
    <w:rsid w:val="00C11F0E"/>
    <w:rsid w:val="00C20857"/>
    <w:rsid w:val="00CE0799"/>
    <w:rsid w:val="00CE0D39"/>
    <w:rsid w:val="00CF6BCF"/>
    <w:rsid w:val="00D56C84"/>
    <w:rsid w:val="00D73522"/>
    <w:rsid w:val="00DE6438"/>
    <w:rsid w:val="00E216CF"/>
    <w:rsid w:val="00E51DB7"/>
    <w:rsid w:val="00E879E2"/>
    <w:rsid w:val="00F83579"/>
    <w:rsid w:val="00F8598B"/>
    <w:rsid w:val="00FC5F64"/>
    <w:rsid w:val="00FC7FA8"/>
    <w:rsid w:val="00FE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5F64"/>
    <w:rPr>
      <w:color w:val="0000FF"/>
      <w:u w:val="single"/>
    </w:rPr>
  </w:style>
  <w:style w:type="paragraph" w:styleId="Header">
    <w:name w:val="header"/>
    <w:basedOn w:val="Normal"/>
    <w:link w:val="HeaderChar"/>
    <w:uiPriority w:val="99"/>
    <w:rsid w:val="001B7CB9"/>
    <w:pPr>
      <w:tabs>
        <w:tab w:val="center" w:pos="4320"/>
        <w:tab w:val="right" w:pos="8640"/>
      </w:tabs>
    </w:pPr>
  </w:style>
  <w:style w:type="paragraph" w:styleId="Footer">
    <w:name w:val="footer"/>
    <w:basedOn w:val="Normal"/>
    <w:link w:val="FooterChar"/>
    <w:uiPriority w:val="99"/>
    <w:rsid w:val="001B7CB9"/>
    <w:pPr>
      <w:tabs>
        <w:tab w:val="center" w:pos="4320"/>
        <w:tab w:val="right" w:pos="8640"/>
      </w:tabs>
    </w:pPr>
  </w:style>
  <w:style w:type="paragraph" w:styleId="BalloonText">
    <w:name w:val="Balloon Text"/>
    <w:basedOn w:val="Normal"/>
    <w:link w:val="BalloonTextChar"/>
    <w:rsid w:val="000E116A"/>
    <w:rPr>
      <w:rFonts w:ascii="Tahoma" w:hAnsi="Tahoma" w:cs="Tahoma"/>
      <w:sz w:val="16"/>
      <w:szCs w:val="16"/>
    </w:rPr>
  </w:style>
  <w:style w:type="character" w:customStyle="1" w:styleId="BalloonTextChar">
    <w:name w:val="Balloon Text Char"/>
    <w:link w:val="BalloonText"/>
    <w:rsid w:val="000E116A"/>
    <w:rPr>
      <w:rFonts w:ascii="Tahoma" w:hAnsi="Tahoma" w:cs="Tahoma"/>
      <w:sz w:val="16"/>
      <w:szCs w:val="16"/>
      <w:lang w:eastAsia="en-US"/>
    </w:rPr>
  </w:style>
  <w:style w:type="paragraph" w:styleId="FootnoteText">
    <w:name w:val="footnote text"/>
    <w:basedOn w:val="Normal"/>
    <w:link w:val="FootnoteTextChar"/>
    <w:rsid w:val="00C20857"/>
    <w:rPr>
      <w:sz w:val="20"/>
      <w:szCs w:val="20"/>
    </w:rPr>
  </w:style>
  <w:style w:type="character" w:customStyle="1" w:styleId="FootnoteTextChar">
    <w:name w:val="Footnote Text Char"/>
    <w:link w:val="FootnoteText"/>
    <w:rsid w:val="00C20857"/>
    <w:rPr>
      <w:rFonts w:ascii="Arial" w:hAnsi="Arial" w:cs="Arial"/>
      <w:lang w:eastAsia="en-US"/>
    </w:rPr>
  </w:style>
  <w:style w:type="character" w:styleId="FootnoteReference">
    <w:name w:val="footnote reference"/>
    <w:rsid w:val="00C20857"/>
    <w:rPr>
      <w:vertAlign w:val="superscript"/>
    </w:rPr>
  </w:style>
  <w:style w:type="character" w:customStyle="1" w:styleId="FooterChar">
    <w:name w:val="Footer Char"/>
    <w:link w:val="Footer"/>
    <w:uiPriority w:val="99"/>
    <w:rsid w:val="00052671"/>
    <w:rPr>
      <w:rFonts w:ascii="Arial" w:hAnsi="Arial" w:cs="Arial"/>
      <w:sz w:val="24"/>
      <w:szCs w:val="24"/>
      <w:lang w:eastAsia="en-US"/>
    </w:rPr>
  </w:style>
  <w:style w:type="character" w:customStyle="1" w:styleId="HeaderChar">
    <w:name w:val="Header Char"/>
    <w:link w:val="Header"/>
    <w:uiPriority w:val="99"/>
    <w:rsid w:val="00052671"/>
    <w:rPr>
      <w:rFonts w:ascii="Arial" w:hAnsi="Arial" w:cs="Arial"/>
      <w:sz w:val="24"/>
      <w:szCs w:val="24"/>
      <w:lang w:eastAsia="en-US"/>
    </w:rPr>
  </w:style>
  <w:style w:type="character" w:styleId="PlaceholderText">
    <w:name w:val="Placeholder Text"/>
    <w:uiPriority w:val="99"/>
    <w:semiHidden/>
    <w:rsid w:val="00A745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avegl@btinternet.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urwell\Documents\Cotswold\Work%20Party%20Planning\Templates\Work%20party%20information%20template%20(Nov%20201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4A81-6928-417B-97B7-FA9681E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party information template (Nov 2013-2)</Template>
  <TotalTime>17</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PARTY OPPORTUNITY</vt:lpstr>
    </vt:vector>
  </TitlesOfParts>
  <Company>Slad (Home)</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PARTY OPPORTUNITY</dc:title>
  <dc:creator>Dave Burwell</dc:creator>
  <cp:lastModifiedBy>Dave Burwell</cp:lastModifiedBy>
  <cp:revision>3</cp:revision>
  <cp:lastPrinted>2011-09-01T10:37:00Z</cp:lastPrinted>
  <dcterms:created xsi:type="dcterms:W3CDTF">2014-10-09T15:39:00Z</dcterms:created>
  <dcterms:modified xsi:type="dcterms:W3CDTF">2014-12-12T12:00:00Z</dcterms:modified>
</cp:coreProperties>
</file>