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C7" w:rsidRPr="007415C7" w:rsidRDefault="007415C7" w:rsidP="00ED0E83">
      <w:pPr>
        <w:jc w:val="both"/>
        <w:rPr>
          <w:rFonts w:ascii="Times New Roman" w:hAnsi="Times New Roman" w:cs="Times New Roman"/>
          <w:b/>
          <w:sz w:val="28"/>
          <w:szCs w:val="28"/>
        </w:rPr>
      </w:pPr>
      <w:r w:rsidRPr="007415C7">
        <w:rPr>
          <w:rFonts w:ascii="Times New Roman" w:hAnsi="Times New Roman" w:cs="Times New Roman"/>
          <w:b/>
          <w:sz w:val="28"/>
          <w:szCs w:val="28"/>
        </w:rPr>
        <w:t xml:space="preserve">Рынок бухгалтерского учета: тенденции и </w:t>
      </w:r>
      <w:r w:rsidR="00503744">
        <w:rPr>
          <w:rFonts w:ascii="Times New Roman" w:hAnsi="Times New Roman" w:cs="Times New Roman"/>
          <w:b/>
          <w:sz w:val="28"/>
          <w:szCs w:val="28"/>
        </w:rPr>
        <w:t>ожидания</w:t>
      </w:r>
      <w:bookmarkStart w:id="0" w:name="_GoBack"/>
      <w:bookmarkEnd w:id="0"/>
    </w:p>
    <w:p w:rsidR="00E26B15" w:rsidRDefault="00E26B15" w:rsidP="00ED0E83">
      <w:pPr>
        <w:jc w:val="both"/>
        <w:rPr>
          <w:rFonts w:ascii="Times New Roman" w:hAnsi="Times New Roman" w:cs="Times New Roman"/>
          <w:sz w:val="24"/>
          <w:szCs w:val="24"/>
        </w:rPr>
      </w:pPr>
      <w:r>
        <w:rPr>
          <w:rFonts w:ascii="Times New Roman" w:hAnsi="Times New Roman" w:cs="Times New Roman"/>
          <w:sz w:val="24"/>
          <w:szCs w:val="24"/>
        </w:rPr>
        <w:t>Спрос на специалистов в сфере бухгалтерского учета на сегодняшний день остается стабильным, однако количество вакансий по-прежнему</w:t>
      </w:r>
      <w:r w:rsidR="00ED0E83">
        <w:rPr>
          <w:rFonts w:ascii="Times New Roman" w:hAnsi="Times New Roman" w:cs="Times New Roman"/>
          <w:sz w:val="24"/>
          <w:szCs w:val="24"/>
        </w:rPr>
        <w:t xml:space="preserve"> уступает числу соискателей</w:t>
      </w:r>
      <w:r>
        <w:rPr>
          <w:rFonts w:ascii="Times New Roman" w:hAnsi="Times New Roman" w:cs="Times New Roman"/>
          <w:sz w:val="24"/>
          <w:szCs w:val="24"/>
        </w:rPr>
        <w:t xml:space="preserve">. По статистике проекта «Работа» соотношение спроса и предложения на рынке труда </w:t>
      </w:r>
      <w:r w:rsidR="00ED0E83">
        <w:rPr>
          <w:rFonts w:ascii="Times New Roman" w:hAnsi="Times New Roman" w:cs="Times New Roman"/>
          <w:sz w:val="24"/>
          <w:szCs w:val="24"/>
        </w:rPr>
        <w:t xml:space="preserve">бухгалтерского учета </w:t>
      </w:r>
      <w:r>
        <w:rPr>
          <w:rFonts w:ascii="Times New Roman" w:hAnsi="Times New Roman" w:cs="Times New Roman"/>
          <w:sz w:val="24"/>
          <w:szCs w:val="24"/>
        </w:rPr>
        <w:t xml:space="preserve">в Челябинске составляет </w:t>
      </w:r>
      <w:r w:rsidR="00ED0E83">
        <w:rPr>
          <w:rFonts w:ascii="Times New Roman" w:hAnsi="Times New Roman" w:cs="Times New Roman"/>
          <w:sz w:val="24"/>
          <w:szCs w:val="24"/>
        </w:rPr>
        <w:t>0,5, как и в начале 2014 года. Однако сегодня стоит отметить некоторые тенденции, которые существенно изменили качественный показатель спроса.</w:t>
      </w:r>
    </w:p>
    <w:p w:rsidR="00ED0E83" w:rsidRDefault="00ED0E83" w:rsidP="00ED0E83">
      <w:pPr>
        <w:jc w:val="both"/>
        <w:rPr>
          <w:rFonts w:ascii="Times New Roman" w:hAnsi="Times New Roman" w:cs="Times New Roman"/>
          <w:b/>
          <w:sz w:val="24"/>
          <w:szCs w:val="24"/>
        </w:rPr>
      </w:pPr>
      <w:r w:rsidRPr="00ED0E83">
        <w:rPr>
          <w:rFonts w:ascii="Times New Roman" w:hAnsi="Times New Roman" w:cs="Times New Roman"/>
          <w:b/>
          <w:sz w:val="24"/>
          <w:szCs w:val="24"/>
        </w:rPr>
        <w:t>Узкая специализация</w:t>
      </w:r>
    </w:p>
    <w:p w:rsidR="00ED0E83" w:rsidRDefault="00ED0E83" w:rsidP="00ED0E83">
      <w:pPr>
        <w:jc w:val="both"/>
        <w:rPr>
          <w:rFonts w:ascii="Times New Roman" w:hAnsi="Times New Roman" w:cs="Times New Roman"/>
          <w:sz w:val="24"/>
          <w:szCs w:val="24"/>
        </w:rPr>
      </w:pPr>
      <w:r>
        <w:rPr>
          <w:rFonts w:ascii="Times New Roman" w:hAnsi="Times New Roman" w:cs="Times New Roman"/>
          <w:sz w:val="24"/>
          <w:szCs w:val="24"/>
        </w:rPr>
        <w:t>Основные изменения, коснувшиеся соискателей, связаны с переориентацией рынка бухгалтерского учета с общего профиля к узкой специализации. На сегодняшний день наиболее востр</w:t>
      </w:r>
      <w:r w:rsidR="00AB2E3F">
        <w:rPr>
          <w:rFonts w:ascii="Times New Roman" w:hAnsi="Times New Roman" w:cs="Times New Roman"/>
          <w:sz w:val="24"/>
          <w:szCs w:val="24"/>
        </w:rPr>
        <w:t>ебованными являются</w:t>
      </w:r>
      <w:r w:rsidR="00407684">
        <w:rPr>
          <w:rFonts w:ascii="Times New Roman" w:hAnsi="Times New Roman" w:cs="Times New Roman"/>
          <w:sz w:val="24"/>
          <w:szCs w:val="24"/>
        </w:rPr>
        <w:t>:</w:t>
      </w:r>
      <w:r w:rsidR="00AB2E3F">
        <w:rPr>
          <w:rFonts w:ascii="Times New Roman" w:hAnsi="Times New Roman" w:cs="Times New Roman"/>
          <w:sz w:val="24"/>
          <w:szCs w:val="24"/>
        </w:rPr>
        <w:t xml:space="preserve"> бухгалтер-кассир</w:t>
      </w:r>
      <w:r w:rsidR="0001778B">
        <w:rPr>
          <w:rFonts w:ascii="Times New Roman" w:hAnsi="Times New Roman" w:cs="Times New Roman"/>
          <w:sz w:val="24"/>
          <w:szCs w:val="24"/>
        </w:rPr>
        <w:t xml:space="preserve"> (24%)</w:t>
      </w:r>
      <w:r w:rsidR="00AB2E3F">
        <w:rPr>
          <w:rFonts w:ascii="Times New Roman" w:hAnsi="Times New Roman" w:cs="Times New Roman"/>
          <w:sz w:val="24"/>
          <w:szCs w:val="24"/>
        </w:rPr>
        <w:t>, специалист по расчету заработной платы</w:t>
      </w:r>
      <w:r w:rsidR="0049335A">
        <w:rPr>
          <w:rFonts w:ascii="Times New Roman" w:hAnsi="Times New Roman" w:cs="Times New Roman"/>
          <w:sz w:val="24"/>
          <w:szCs w:val="24"/>
        </w:rPr>
        <w:t xml:space="preserve"> </w:t>
      </w:r>
      <w:r w:rsidR="0001778B">
        <w:rPr>
          <w:rFonts w:ascii="Times New Roman" w:hAnsi="Times New Roman" w:cs="Times New Roman"/>
          <w:sz w:val="24"/>
          <w:szCs w:val="24"/>
        </w:rPr>
        <w:t>(</w:t>
      </w:r>
      <w:r w:rsidR="00F757FE">
        <w:rPr>
          <w:rFonts w:ascii="Times New Roman" w:hAnsi="Times New Roman" w:cs="Times New Roman"/>
          <w:sz w:val="24"/>
          <w:szCs w:val="24"/>
        </w:rPr>
        <w:t>1</w:t>
      </w:r>
      <w:r w:rsidR="0049335A">
        <w:rPr>
          <w:rFonts w:ascii="Times New Roman" w:hAnsi="Times New Roman" w:cs="Times New Roman"/>
          <w:sz w:val="24"/>
          <w:szCs w:val="24"/>
        </w:rPr>
        <w:t>4</w:t>
      </w:r>
      <w:r w:rsidR="0001778B">
        <w:rPr>
          <w:rFonts w:ascii="Times New Roman" w:hAnsi="Times New Roman" w:cs="Times New Roman"/>
          <w:sz w:val="24"/>
          <w:szCs w:val="24"/>
        </w:rPr>
        <w:t>%)</w:t>
      </w:r>
      <w:r w:rsidR="00AB2E3F">
        <w:rPr>
          <w:rFonts w:ascii="Times New Roman" w:hAnsi="Times New Roman" w:cs="Times New Roman"/>
          <w:sz w:val="24"/>
          <w:szCs w:val="24"/>
        </w:rPr>
        <w:t>, специалист по налоговому учету</w:t>
      </w:r>
      <w:r w:rsidR="0001778B">
        <w:rPr>
          <w:rFonts w:ascii="Times New Roman" w:hAnsi="Times New Roman" w:cs="Times New Roman"/>
          <w:sz w:val="24"/>
          <w:szCs w:val="24"/>
        </w:rPr>
        <w:t xml:space="preserve"> (</w:t>
      </w:r>
      <w:r w:rsidR="002E1C55">
        <w:rPr>
          <w:rFonts w:ascii="Times New Roman" w:hAnsi="Times New Roman" w:cs="Times New Roman"/>
          <w:sz w:val="24"/>
          <w:szCs w:val="24"/>
        </w:rPr>
        <w:t>8</w:t>
      </w:r>
      <w:r w:rsidR="0001778B">
        <w:rPr>
          <w:rFonts w:ascii="Times New Roman" w:hAnsi="Times New Roman" w:cs="Times New Roman"/>
          <w:sz w:val="24"/>
          <w:szCs w:val="24"/>
        </w:rPr>
        <w:t>%)</w:t>
      </w:r>
      <w:r w:rsidR="00AB2E3F">
        <w:rPr>
          <w:rFonts w:ascii="Times New Roman" w:hAnsi="Times New Roman" w:cs="Times New Roman"/>
          <w:sz w:val="24"/>
          <w:szCs w:val="24"/>
        </w:rPr>
        <w:t>, бухгалтер-экономист</w:t>
      </w:r>
      <w:r w:rsidR="0049335A">
        <w:rPr>
          <w:rFonts w:ascii="Times New Roman" w:hAnsi="Times New Roman" w:cs="Times New Roman"/>
          <w:sz w:val="24"/>
          <w:szCs w:val="24"/>
        </w:rPr>
        <w:t xml:space="preserve"> </w:t>
      </w:r>
      <w:r w:rsidR="0001778B">
        <w:rPr>
          <w:rFonts w:ascii="Times New Roman" w:hAnsi="Times New Roman" w:cs="Times New Roman"/>
          <w:sz w:val="24"/>
          <w:szCs w:val="24"/>
        </w:rPr>
        <w:t>(5%)</w:t>
      </w:r>
      <w:r w:rsidR="00AB2E3F">
        <w:rPr>
          <w:rFonts w:ascii="Times New Roman" w:hAnsi="Times New Roman" w:cs="Times New Roman"/>
          <w:sz w:val="24"/>
          <w:szCs w:val="24"/>
        </w:rPr>
        <w:t>, бухгалтер на первичную документацию</w:t>
      </w:r>
      <w:r w:rsidR="0049335A">
        <w:rPr>
          <w:rFonts w:ascii="Times New Roman" w:hAnsi="Times New Roman" w:cs="Times New Roman"/>
          <w:sz w:val="24"/>
          <w:szCs w:val="24"/>
        </w:rPr>
        <w:t xml:space="preserve"> </w:t>
      </w:r>
      <w:r w:rsidR="0001778B">
        <w:rPr>
          <w:rFonts w:ascii="Times New Roman" w:hAnsi="Times New Roman" w:cs="Times New Roman"/>
          <w:sz w:val="24"/>
          <w:szCs w:val="24"/>
        </w:rPr>
        <w:t>(</w:t>
      </w:r>
      <w:r w:rsidR="00F757FE">
        <w:rPr>
          <w:rFonts w:ascii="Times New Roman" w:hAnsi="Times New Roman" w:cs="Times New Roman"/>
          <w:sz w:val="24"/>
          <w:szCs w:val="24"/>
        </w:rPr>
        <w:t>11</w:t>
      </w:r>
      <w:r w:rsidR="0001778B">
        <w:rPr>
          <w:rFonts w:ascii="Times New Roman" w:hAnsi="Times New Roman" w:cs="Times New Roman"/>
          <w:sz w:val="24"/>
          <w:szCs w:val="24"/>
        </w:rPr>
        <w:t>%)</w:t>
      </w:r>
      <w:r w:rsidR="00AB2E3F">
        <w:rPr>
          <w:rFonts w:ascii="Times New Roman" w:hAnsi="Times New Roman" w:cs="Times New Roman"/>
          <w:sz w:val="24"/>
          <w:szCs w:val="24"/>
        </w:rPr>
        <w:t>.</w:t>
      </w:r>
      <w:r w:rsidR="00407684">
        <w:rPr>
          <w:rFonts w:ascii="Times New Roman" w:hAnsi="Times New Roman" w:cs="Times New Roman"/>
          <w:sz w:val="24"/>
          <w:szCs w:val="24"/>
        </w:rPr>
        <w:t xml:space="preserve"> Вакансии</w:t>
      </w:r>
      <w:r w:rsidR="000D344A">
        <w:rPr>
          <w:rFonts w:ascii="Times New Roman" w:hAnsi="Times New Roman" w:cs="Times New Roman"/>
          <w:sz w:val="24"/>
          <w:szCs w:val="24"/>
        </w:rPr>
        <w:t xml:space="preserve"> главного</w:t>
      </w:r>
      <w:r w:rsidR="00407684">
        <w:rPr>
          <w:rFonts w:ascii="Times New Roman" w:hAnsi="Times New Roman" w:cs="Times New Roman"/>
          <w:sz w:val="24"/>
          <w:szCs w:val="24"/>
        </w:rPr>
        <w:t xml:space="preserve"> бухгалтера в единственном лице, совмещающего обязанности по ведению управленческого, бухгалтерского учета, </w:t>
      </w:r>
      <w:r w:rsidR="000D344A">
        <w:rPr>
          <w:rFonts w:ascii="Times New Roman" w:hAnsi="Times New Roman" w:cs="Times New Roman"/>
          <w:sz w:val="24"/>
          <w:szCs w:val="24"/>
        </w:rPr>
        <w:t xml:space="preserve">документации, </w:t>
      </w:r>
      <w:r w:rsidR="00407684">
        <w:rPr>
          <w:rFonts w:ascii="Times New Roman" w:hAnsi="Times New Roman" w:cs="Times New Roman"/>
          <w:sz w:val="24"/>
          <w:szCs w:val="24"/>
        </w:rPr>
        <w:t>налогообложения</w:t>
      </w:r>
      <w:r w:rsidR="000D344A">
        <w:rPr>
          <w:rFonts w:ascii="Times New Roman" w:hAnsi="Times New Roman" w:cs="Times New Roman"/>
          <w:sz w:val="24"/>
          <w:szCs w:val="24"/>
        </w:rPr>
        <w:t xml:space="preserve"> и прочих функций составляют сегодня </w:t>
      </w:r>
      <w:r w:rsidR="00392575">
        <w:rPr>
          <w:rFonts w:ascii="Times New Roman" w:hAnsi="Times New Roman" w:cs="Times New Roman"/>
          <w:sz w:val="24"/>
          <w:szCs w:val="24"/>
        </w:rPr>
        <w:t>около</w:t>
      </w:r>
      <w:r w:rsidR="00F757FE">
        <w:rPr>
          <w:rFonts w:ascii="Times New Roman" w:hAnsi="Times New Roman" w:cs="Times New Roman"/>
          <w:sz w:val="24"/>
          <w:szCs w:val="24"/>
        </w:rPr>
        <w:t xml:space="preserve"> 23</w:t>
      </w:r>
      <w:r w:rsidR="000D344A">
        <w:rPr>
          <w:rFonts w:ascii="Times New Roman" w:hAnsi="Times New Roman" w:cs="Times New Roman"/>
          <w:sz w:val="24"/>
          <w:szCs w:val="24"/>
        </w:rPr>
        <w:t xml:space="preserve">%, хотя в прошлом году данные специалисты преобладали над </w:t>
      </w:r>
      <w:proofErr w:type="gramStart"/>
      <w:r w:rsidR="000D344A">
        <w:rPr>
          <w:rFonts w:ascii="Times New Roman" w:hAnsi="Times New Roman" w:cs="Times New Roman"/>
          <w:sz w:val="24"/>
          <w:szCs w:val="24"/>
        </w:rPr>
        <w:t>узкоспециализированными</w:t>
      </w:r>
      <w:proofErr w:type="gramEnd"/>
      <w:r w:rsidR="000D344A">
        <w:rPr>
          <w:rFonts w:ascii="Times New Roman" w:hAnsi="Times New Roman" w:cs="Times New Roman"/>
          <w:sz w:val="24"/>
          <w:szCs w:val="24"/>
        </w:rPr>
        <w:t xml:space="preserve">. </w:t>
      </w:r>
      <w:r w:rsidR="0049335A">
        <w:rPr>
          <w:rFonts w:ascii="Times New Roman" w:hAnsi="Times New Roman" w:cs="Times New Roman"/>
          <w:sz w:val="24"/>
          <w:szCs w:val="24"/>
        </w:rPr>
        <w:t xml:space="preserve">Востребованы также заместители главного бухгалтера </w:t>
      </w:r>
      <w:r w:rsidR="00392575">
        <w:rPr>
          <w:rFonts w:ascii="Times New Roman" w:hAnsi="Times New Roman" w:cs="Times New Roman"/>
          <w:sz w:val="24"/>
          <w:szCs w:val="24"/>
        </w:rPr>
        <w:t>(</w:t>
      </w:r>
      <w:r w:rsidR="0049335A">
        <w:rPr>
          <w:rFonts w:ascii="Times New Roman" w:hAnsi="Times New Roman" w:cs="Times New Roman"/>
          <w:sz w:val="24"/>
          <w:szCs w:val="24"/>
        </w:rPr>
        <w:t>15</w:t>
      </w:r>
      <w:r w:rsidR="00392575">
        <w:rPr>
          <w:rFonts w:ascii="Times New Roman" w:hAnsi="Times New Roman" w:cs="Times New Roman"/>
          <w:sz w:val="24"/>
          <w:szCs w:val="24"/>
        </w:rPr>
        <w:t>%)</w:t>
      </w:r>
      <w:r w:rsidR="0049335A">
        <w:rPr>
          <w:rFonts w:ascii="Times New Roman" w:hAnsi="Times New Roman" w:cs="Times New Roman"/>
          <w:sz w:val="24"/>
          <w:szCs w:val="24"/>
        </w:rPr>
        <w:t xml:space="preserve">. На данную должность могут претендовать </w:t>
      </w:r>
      <w:r w:rsidR="00B96930">
        <w:rPr>
          <w:rFonts w:ascii="Times New Roman" w:hAnsi="Times New Roman" w:cs="Times New Roman"/>
          <w:sz w:val="24"/>
          <w:szCs w:val="24"/>
        </w:rPr>
        <w:t>специалисты со стажем работы в аналогичной должности от 3 лет</w:t>
      </w:r>
      <w:r w:rsidR="00392575">
        <w:rPr>
          <w:rFonts w:ascii="Times New Roman" w:hAnsi="Times New Roman" w:cs="Times New Roman"/>
          <w:sz w:val="24"/>
          <w:szCs w:val="24"/>
        </w:rPr>
        <w:t xml:space="preserve"> с перспек</w:t>
      </w:r>
      <w:r w:rsidR="00B96930">
        <w:rPr>
          <w:rFonts w:ascii="Times New Roman" w:hAnsi="Times New Roman" w:cs="Times New Roman"/>
          <w:sz w:val="24"/>
          <w:szCs w:val="24"/>
        </w:rPr>
        <w:t>тивой на главного бухгалтера.</w:t>
      </w:r>
    </w:p>
    <w:p w:rsidR="002E1C55" w:rsidRDefault="002E1C55">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1778B" w:rsidRDefault="00351EAB">
      <w:pPr>
        <w:rPr>
          <w:rFonts w:ascii="Times New Roman" w:hAnsi="Times New Roman" w:cs="Times New Roman"/>
          <w:b/>
          <w:sz w:val="24"/>
          <w:szCs w:val="24"/>
        </w:rPr>
      </w:pPr>
      <w:r>
        <w:rPr>
          <w:rFonts w:ascii="Times New Roman" w:hAnsi="Times New Roman" w:cs="Times New Roman"/>
          <w:b/>
          <w:sz w:val="24"/>
          <w:szCs w:val="24"/>
        </w:rPr>
        <w:t>Требования работодателей</w:t>
      </w:r>
      <w:r w:rsidR="0001778B" w:rsidRPr="0001778B">
        <w:rPr>
          <w:rFonts w:ascii="Times New Roman" w:hAnsi="Times New Roman" w:cs="Times New Roman"/>
          <w:b/>
          <w:sz w:val="24"/>
          <w:szCs w:val="24"/>
        </w:rPr>
        <w:t xml:space="preserve"> </w:t>
      </w:r>
    </w:p>
    <w:p w:rsidR="008615D8" w:rsidRDefault="00DC31F1" w:rsidP="00DC31F1">
      <w:pPr>
        <w:jc w:val="both"/>
        <w:rPr>
          <w:rFonts w:ascii="Times New Roman" w:hAnsi="Times New Roman" w:cs="Times New Roman"/>
          <w:sz w:val="24"/>
          <w:szCs w:val="24"/>
        </w:rPr>
      </w:pPr>
      <w:r w:rsidRPr="00DC31F1">
        <w:rPr>
          <w:rFonts w:ascii="Times New Roman" w:hAnsi="Times New Roman" w:cs="Times New Roman"/>
          <w:sz w:val="24"/>
          <w:szCs w:val="24"/>
        </w:rPr>
        <w:t>На сегодняшний день</w:t>
      </w:r>
      <w:r>
        <w:rPr>
          <w:rFonts w:ascii="Times New Roman" w:hAnsi="Times New Roman" w:cs="Times New Roman"/>
          <w:b/>
          <w:sz w:val="24"/>
          <w:szCs w:val="24"/>
        </w:rPr>
        <w:t xml:space="preserve"> </w:t>
      </w:r>
      <w:r>
        <w:rPr>
          <w:rFonts w:ascii="Times New Roman" w:hAnsi="Times New Roman" w:cs="Times New Roman"/>
          <w:sz w:val="24"/>
          <w:szCs w:val="24"/>
        </w:rPr>
        <w:t>т</w:t>
      </w:r>
      <w:r w:rsidR="008615D8" w:rsidRPr="008615D8">
        <w:rPr>
          <w:rFonts w:ascii="Times New Roman" w:hAnsi="Times New Roman" w:cs="Times New Roman"/>
          <w:sz w:val="24"/>
          <w:szCs w:val="24"/>
        </w:rPr>
        <w:t>ребования работодателей становятся все строже, хотя уровень зарплат изменился несущественно.</w:t>
      </w:r>
      <w:r>
        <w:rPr>
          <w:rFonts w:ascii="Times New Roman" w:hAnsi="Times New Roman" w:cs="Times New Roman"/>
          <w:sz w:val="24"/>
          <w:szCs w:val="24"/>
        </w:rPr>
        <w:t xml:space="preserve"> Обязательным условием большинства компаний Челябинска является опыт работы в аналогичной должности от 3 лет, что связано с наличием у кандидата высокого уровня компетенций. В связи с непрерывно развивающимися технологиями довольно большое внимание уделяется наличию знания </w:t>
      </w:r>
      <w:r>
        <w:rPr>
          <w:rFonts w:ascii="Times New Roman" w:hAnsi="Times New Roman" w:cs="Times New Roman"/>
          <w:sz w:val="24"/>
          <w:szCs w:val="24"/>
        </w:rPr>
        <w:lastRenderedPageBreak/>
        <w:t>специальных программ и постоянному углублению знаний у специалиста.</w:t>
      </w:r>
      <w:r w:rsidR="00D34FA4">
        <w:rPr>
          <w:rFonts w:ascii="Times New Roman" w:hAnsi="Times New Roman" w:cs="Times New Roman"/>
          <w:sz w:val="24"/>
          <w:szCs w:val="24"/>
        </w:rPr>
        <w:t xml:space="preserve"> Большим плюсом при трудоустройстве станет наличие дополнительного образования у кандидата (тренинги, семинары и пр.).</w:t>
      </w:r>
      <w:r w:rsidR="00161B95">
        <w:rPr>
          <w:rFonts w:ascii="Times New Roman" w:hAnsi="Times New Roman" w:cs="Times New Roman"/>
          <w:sz w:val="24"/>
          <w:szCs w:val="24"/>
        </w:rPr>
        <w:t xml:space="preserve"> Кроме того специалист должен быть в курсе всех изменений законодательства. Такое требование характерно в большей степени для соискателей, </w:t>
      </w:r>
      <w:proofErr w:type="gramStart"/>
      <w:r w:rsidR="00161B95">
        <w:rPr>
          <w:rFonts w:ascii="Times New Roman" w:hAnsi="Times New Roman" w:cs="Times New Roman"/>
          <w:sz w:val="24"/>
          <w:szCs w:val="24"/>
        </w:rPr>
        <w:t>претендующих</w:t>
      </w:r>
      <w:proofErr w:type="gramEnd"/>
      <w:r w:rsidR="00161B95">
        <w:rPr>
          <w:rFonts w:ascii="Times New Roman" w:hAnsi="Times New Roman" w:cs="Times New Roman"/>
          <w:sz w:val="24"/>
          <w:szCs w:val="24"/>
        </w:rPr>
        <w:t xml:space="preserve"> на должность главного бухгалтера.</w:t>
      </w:r>
    </w:p>
    <w:p w:rsidR="002E77FB" w:rsidRDefault="002E77FB" w:rsidP="00DC31F1">
      <w:pPr>
        <w:jc w:val="both"/>
        <w:rPr>
          <w:rFonts w:ascii="Times New Roman" w:hAnsi="Times New Roman" w:cs="Times New Roman"/>
          <w:sz w:val="24"/>
          <w:szCs w:val="24"/>
        </w:rPr>
      </w:pPr>
      <w:r>
        <w:rPr>
          <w:rFonts w:ascii="Times New Roman" w:hAnsi="Times New Roman" w:cs="Times New Roman"/>
          <w:sz w:val="24"/>
          <w:szCs w:val="24"/>
        </w:rPr>
        <w:t>Стоит отметить, что среди соискателей данной сферы стремительно возросло число специалистов, желающих работать по совместительству на неполный рабочий день, что противоречит требованиям большинства компаний. Преимущественное число работодателей желают видеть специалистов на постоянной основе.</w:t>
      </w:r>
    </w:p>
    <w:p w:rsidR="00351EAB" w:rsidRDefault="00351EAB" w:rsidP="00DC31F1">
      <w:pPr>
        <w:jc w:val="both"/>
        <w:rPr>
          <w:rFonts w:ascii="Times New Roman" w:hAnsi="Times New Roman" w:cs="Times New Roman"/>
          <w:sz w:val="24"/>
          <w:szCs w:val="24"/>
        </w:rPr>
      </w:pPr>
      <w:r>
        <w:rPr>
          <w:rFonts w:ascii="Times New Roman" w:hAnsi="Times New Roman" w:cs="Times New Roman"/>
          <w:b/>
          <w:sz w:val="24"/>
          <w:szCs w:val="24"/>
        </w:rPr>
        <w:t>У</w:t>
      </w:r>
      <w:r w:rsidRPr="00351EAB">
        <w:rPr>
          <w:rFonts w:ascii="Times New Roman" w:hAnsi="Times New Roman" w:cs="Times New Roman"/>
          <w:b/>
          <w:sz w:val="24"/>
          <w:szCs w:val="24"/>
        </w:rPr>
        <w:t>ровень оплаты труда</w:t>
      </w:r>
      <w:r w:rsidR="00407F43">
        <w:rPr>
          <w:rFonts w:ascii="Times New Roman" w:hAnsi="Times New Roman" w:cs="Times New Roman"/>
          <w:b/>
          <w:sz w:val="24"/>
          <w:szCs w:val="24"/>
        </w:rPr>
        <w:t xml:space="preserve"> *</w:t>
      </w:r>
    </w:p>
    <w:p w:rsidR="005B6746" w:rsidRDefault="005B6746" w:rsidP="00DC31F1">
      <w:pPr>
        <w:jc w:val="both"/>
        <w:rPr>
          <w:rFonts w:ascii="Times New Roman" w:hAnsi="Times New Roman" w:cs="Times New Roman"/>
          <w:sz w:val="24"/>
          <w:szCs w:val="24"/>
        </w:rPr>
      </w:pPr>
      <w:r>
        <w:rPr>
          <w:rFonts w:ascii="Times New Roman" w:hAnsi="Times New Roman" w:cs="Times New Roman"/>
          <w:sz w:val="24"/>
          <w:szCs w:val="24"/>
        </w:rPr>
        <w:t xml:space="preserve">Зарплаты специалистов в сфере бухгалтерского учета за последний год изменились несущественно, но все же в большую сторону. На уровень дохода оказывают </w:t>
      </w:r>
      <w:proofErr w:type="gramStart"/>
      <w:r>
        <w:rPr>
          <w:rFonts w:ascii="Times New Roman" w:hAnsi="Times New Roman" w:cs="Times New Roman"/>
          <w:sz w:val="24"/>
          <w:szCs w:val="24"/>
        </w:rPr>
        <w:t>влияние</w:t>
      </w:r>
      <w:proofErr w:type="gramEnd"/>
      <w:r>
        <w:rPr>
          <w:rFonts w:ascii="Times New Roman" w:hAnsi="Times New Roman" w:cs="Times New Roman"/>
          <w:sz w:val="24"/>
          <w:szCs w:val="24"/>
        </w:rPr>
        <w:t xml:space="preserve"> как профессиональные компетенции самого кандидата, так и уровень компании-работодателя, именно этим обусловлен очень широкий зарплатный коридор в данной отрасли.</w:t>
      </w:r>
    </w:p>
    <w:p w:rsidR="002E77FB" w:rsidRDefault="005B6746" w:rsidP="00DC31F1">
      <w:pPr>
        <w:jc w:val="both"/>
        <w:rPr>
          <w:rFonts w:ascii="Times New Roman" w:hAnsi="Times New Roman" w:cs="Times New Roman"/>
          <w:sz w:val="24"/>
          <w:szCs w:val="24"/>
        </w:rPr>
      </w:pPr>
      <w:r>
        <w:rPr>
          <w:rFonts w:ascii="Times New Roman" w:hAnsi="Times New Roman" w:cs="Times New Roman"/>
          <w:sz w:val="24"/>
          <w:szCs w:val="24"/>
        </w:rPr>
        <w:t xml:space="preserve">Так доход главного бухгалтера может варьироваться в Челябинске от 35 000 до 80 000 рублей, </w:t>
      </w:r>
      <w:r w:rsidR="00965CC7">
        <w:rPr>
          <w:rFonts w:ascii="Times New Roman" w:hAnsi="Times New Roman" w:cs="Times New Roman"/>
          <w:sz w:val="24"/>
          <w:szCs w:val="24"/>
        </w:rPr>
        <w:t>бухгалтера</w:t>
      </w:r>
      <w:r w:rsidR="002E77FB">
        <w:rPr>
          <w:rFonts w:ascii="Times New Roman" w:hAnsi="Times New Roman" w:cs="Times New Roman"/>
          <w:sz w:val="24"/>
          <w:szCs w:val="24"/>
        </w:rPr>
        <w:t xml:space="preserve"> узкой специализации</w:t>
      </w:r>
      <w:r w:rsidR="00965CC7">
        <w:rPr>
          <w:rFonts w:ascii="Times New Roman" w:hAnsi="Times New Roman" w:cs="Times New Roman"/>
          <w:sz w:val="24"/>
          <w:szCs w:val="24"/>
        </w:rPr>
        <w:t xml:space="preserve"> – от 15 000 до </w:t>
      </w:r>
      <w:r w:rsidR="002E77FB">
        <w:rPr>
          <w:rFonts w:ascii="Times New Roman" w:hAnsi="Times New Roman" w:cs="Times New Roman"/>
          <w:sz w:val="24"/>
          <w:szCs w:val="24"/>
        </w:rPr>
        <w:t>35</w:t>
      </w:r>
      <w:r w:rsidR="00965CC7">
        <w:rPr>
          <w:rFonts w:ascii="Times New Roman" w:hAnsi="Times New Roman" w:cs="Times New Roman"/>
          <w:sz w:val="24"/>
          <w:szCs w:val="24"/>
        </w:rPr>
        <w:t xml:space="preserve"> 000 рублей, </w:t>
      </w:r>
      <w:r w:rsidR="002E77FB">
        <w:rPr>
          <w:rFonts w:ascii="Times New Roman" w:hAnsi="Times New Roman" w:cs="Times New Roman"/>
          <w:sz w:val="24"/>
          <w:szCs w:val="24"/>
        </w:rPr>
        <w:t>заместителя главного бухгалтера – от 20 000 до 45 000 рублей. Ожидания соискателей в данной сфере волне совпадают с реальной ситуацией на рынке труда.</w:t>
      </w:r>
    </w:p>
    <w:tbl>
      <w:tblPr>
        <w:tblStyle w:val="a5"/>
        <w:tblW w:w="9781" w:type="dxa"/>
        <w:tblLook w:val="04A0" w:firstRow="1" w:lastRow="0" w:firstColumn="1" w:lastColumn="0" w:noHBand="0" w:noVBand="1"/>
      </w:tblPr>
      <w:tblGrid>
        <w:gridCol w:w="3260"/>
        <w:gridCol w:w="3080"/>
        <w:gridCol w:w="3441"/>
      </w:tblGrid>
      <w:tr w:rsidR="002E77FB" w:rsidTr="00407F43">
        <w:trPr>
          <w:trHeight w:val="756"/>
        </w:trPr>
        <w:tc>
          <w:tcPr>
            <w:tcW w:w="3260" w:type="dxa"/>
            <w:shd w:val="clear" w:color="auto" w:fill="B8CCE4" w:themeFill="accent1" w:themeFillTint="66"/>
          </w:tcPr>
          <w:p w:rsidR="002E77FB" w:rsidRPr="00407F43" w:rsidRDefault="002E77FB" w:rsidP="00AF4F0C">
            <w:pPr>
              <w:jc w:val="center"/>
              <w:rPr>
                <w:rFonts w:ascii="Times New Roman" w:hAnsi="Times New Roman" w:cs="Times New Roman"/>
                <w:b/>
                <w:sz w:val="24"/>
                <w:szCs w:val="24"/>
              </w:rPr>
            </w:pPr>
            <w:r w:rsidRPr="00407F43">
              <w:rPr>
                <w:rFonts w:ascii="Times New Roman" w:hAnsi="Times New Roman" w:cs="Times New Roman"/>
                <w:b/>
                <w:sz w:val="24"/>
                <w:szCs w:val="24"/>
              </w:rPr>
              <w:t>Специалист</w:t>
            </w:r>
          </w:p>
        </w:tc>
        <w:tc>
          <w:tcPr>
            <w:tcW w:w="3080" w:type="dxa"/>
            <w:shd w:val="clear" w:color="auto" w:fill="B8CCE4" w:themeFill="accent1" w:themeFillTint="66"/>
          </w:tcPr>
          <w:p w:rsidR="002E77FB" w:rsidRPr="00407F43" w:rsidRDefault="002E77FB" w:rsidP="00407F43">
            <w:pPr>
              <w:jc w:val="center"/>
              <w:rPr>
                <w:rFonts w:ascii="Times New Roman" w:hAnsi="Times New Roman" w:cs="Times New Roman"/>
                <w:b/>
                <w:sz w:val="24"/>
                <w:szCs w:val="24"/>
              </w:rPr>
            </w:pPr>
            <w:r w:rsidRPr="00407F43">
              <w:rPr>
                <w:rFonts w:ascii="Times New Roman" w:hAnsi="Times New Roman" w:cs="Times New Roman"/>
                <w:b/>
                <w:sz w:val="24"/>
                <w:szCs w:val="24"/>
              </w:rPr>
              <w:t>Зарплатный коридор</w:t>
            </w:r>
            <w:r w:rsidR="00AF4F0C" w:rsidRPr="00407F43">
              <w:rPr>
                <w:rFonts w:ascii="Times New Roman" w:hAnsi="Times New Roman" w:cs="Times New Roman"/>
                <w:b/>
                <w:sz w:val="24"/>
                <w:szCs w:val="24"/>
              </w:rPr>
              <w:t xml:space="preserve"> </w:t>
            </w:r>
          </w:p>
        </w:tc>
        <w:tc>
          <w:tcPr>
            <w:tcW w:w="3441" w:type="dxa"/>
            <w:shd w:val="clear" w:color="auto" w:fill="B8CCE4" w:themeFill="accent1" w:themeFillTint="66"/>
          </w:tcPr>
          <w:p w:rsidR="002E77FB" w:rsidRPr="00407F43" w:rsidRDefault="002E77FB" w:rsidP="00407F43">
            <w:pPr>
              <w:jc w:val="center"/>
              <w:rPr>
                <w:rFonts w:ascii="Times New Roman" w:hAnsi="Times New Roman" w:cs="Times New Roman"/>
                <w:b/>
                <w:sz w:val="24"/>
                <w:szCs w:val="24"/>
              </w:rPr>
            </w:pPr>
            <w:r w:rsidRPr="00407F43">
              <w:rPr>
                <w:rFonts w:ascii="Times New Roman" w:hAnsi="Times New Roman" w:cs="Times New Roman"/>
                <w:b/>
                <w:sz w:val="24"/>
                <w:szCs w:val="24"/>
              </w:rPr>
              <w:t>Ожидания соискателей</w:t>
            </w:r>
            <w:r w:rsidR="00AF4F0C" w:rsidRPr="00407F43">
              <w:rPr>
                <w:rFonts w:ascii="Times New Roman" w:hAnsi="Times New Roman" w:cs="Times New Roman"/>
                <w:b/>
                <w:sz w:val="24"/>
                <w:szCs w:val="24"/>
              </w:rPr>
              <w:t xml:space="preserve"> </w:t>
            </w:r>
          </w:p>
        </w:tc>
      </w:tr>
      <w:tr w:rsidR="002E77FB" w:rsidTr="00407F43">
        <w:trPr>
          <w:trHeight w:val="367"/>
        </w:trPr>
        <w:tc>
          <w:tcPr>
            <w:tcW w:w="3260" w:type="dxa"/>
          </w:tcPr>
          <w:p w:rsidR="002E77FB" w:rsidRDefault="002E77FB" w:rsidP="00DC31F1">
            <w:pPr>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w:t>
            </w:r>
          </w:p>
        </w:tc>
        <w:tc>
          <w:tcPr>
            <w:tcW w:w="3080" w:type="dxa"/>
          </w:tcPr>
          <w:p w:rsidR="002E77FB" w:rsidRDefault="00AF4F0C" w:rsidP="00AF4F0C">
            <w:pPr>
              <w:jc w:val="center"/>
              <w:rPr>
                <w:rFonts w:ascii="Times New Roman" w:hAnsi="Times New Roman" w:cs="Times New Roman"/>
                <w:sz w:val="24"/>
                <w:szCs w:val="24"/>
              </w:rPr>
            </w:pPr>
            <w:r>
              <w:rPr>
                <w:rFonts w:ascii="Times New Roman" w:hAnsi="Times New Roman" w:cs="Times New Roman"/>
                <w:sz w:val="24"/>
                <w:szCs w:val="24"/>
              </w:rPr>
              <w:t xml:space="preserve">35 000 – 80 000 </w:t>
            </w:r>
          </w:p>
        </w:tc>
        <w:tc>
          <w:tcPr>
            <w:tcW w:w="3441" w:type="dxa"/>
          </w:tcPr>
          <w:p w:rsidR="002E77FB" w:rsidRDefault="000040EB" w:rsidP="00AF4F0C">
            <w:pPr>
              <w:jc w:val="center"/>
              <w:rPr>
                <w:rFonts w:ascii="Times New Roman" w:hAnsi="Times New Roman" w:cs="Times New Roman"/>
                <w:sz w:val="24"/>
                <w:szCs w:val="24"/>
              </w:rPr>
            </w:pPr>
            <w:r>
              <w:rPr>
                <w:rFonts w:ascii="Times New Roman" w:hAnsi="Times New Roman" w:cs="Times New Roman"/>
                <w:sz w:val="24"/>
                <w:szCs w:val="24"/>
              </w:rPr>
              <w:t>30 000 – 50 000</w:t>
            </w:r>
          </w:p>
        </w:tc>
      </w:tr>
      <w:tr w:rsidR="002E77FB" w:rsidTr="00407F43">
        <w:trPr>
          <w:trHeight w:val="367"/>
        </w:trPr>
        <w:tc>
          <w:tcPr>
            <w:tcW w:w="3260" w:type="dxa"/>
            <w:shd w:val="clear" w:color="auto" w:fill="DBE5F1" w:themeFill="accent1" w:themeFillTint="33"/>
          </w:tcPr>
          <w:p w:rsidR="002E77FB" w:rsidRDefault="002E77FB" w:rsidP="00DC31F1">
            <w:pPr>
              <w:jc w:val="both"/>
              <w:rPr>
                <w:rFonts w:ascii="Times New Roman" w:hAnsi="Times New Roman" w:cs="Times New Roman"/>
                <w:sz w:val="24"/>
                <w:szCs w:val="24"/>
              </w:rPr>
            </w:pPr>
            <w:r>
              <w:rPr>
                <w:rFonts w:ascii="Times New Roman" w:hAnsi="Times New Roman" w:cs="Times New Roman"/>
                <w:sz w:val="24"/>
                <w:szCs w:val="24"/>
              </w:rPr>
              <w:t>Специалист узкого профиля</w:t>
            </w:r>
          </w:p>
        </w:tc>
        <w:tc>
          <w:tcPr>
            <w:tcW w:w="3080" w:type="dxa"/>
            <w:shd w:val="clear" w:color="auto" w:fill="DBE5F1" w:themeFill="accent1" w:themeFillTint="33"/>
          </w:tcPr>
          <w:p w:rsidR="002E77FB" w:rsidRDefault="00A34FF8" w:rsidP="00AF4F0C">
            <w:pPr>
              <w:jc w:val="center"/>
              <w:rPr>
                <w:rFonts w:ascii="Times New Roman" w:hAnsi="Times New Roman" w:cs="Times New Roman"/>
                <w:sz w:val="24"/>
                <w:szCs w:val="24"/>
              </w:rPr>
            </w:pPr>
            <w:r>
              <w:rPr>
                <w:rFonts w:ascii="Times New Roman" w:hAnsi="Times New Roman" w:cs="Times New Roman"/>
                <w:sz w:val="24"/>
                <w:szCs w:val="24"/>
              </w:rPr>
              <w:t>15 000 – 35 000</w:t>
            </w:r>
          </w:p>
        </w:tc>
        <w:tc>
          <w:tcPr>
            <w:tcW w:w="3441" w:type="dxa"/>
            <w:shd w:val="clear" w:color="auto" w:fill="DBE5F1" w:themeFill="accent1" w:themeFillTint="33"/>
          </w:tcPr>
          <w:p w:rsidR="002E77FB" w:rsidRDefault="007E0C57" w:rsidP="007E0C57">
            <w:pPr>
              <w:jc w:val="center"/>
              <w:rPr>
                <w:rFonts w:ascii="Times New Roman" w:hAnsi="Times New Roman" w:cs="Times New Roman"/>
                <w:sz w:val="24"/>
                <w:szCs w:val="24"/>
              </w:rPr>
            </w:pPr>
            <w:r>
              <w:rPr>
                <w:rFonts w:ascii="Times New Roman" w:hAnsi="Times New Roman" w:cs="Times New Roman"/>
                <w:sz w:val="24"/>
                <w:szCs w:val="24"/>
              </w:rPr>
              <w:t>15 000 – 30 000</w:t>
            </w:r>
          </w:p>
        </w:tc>
      </w:tr>
      <w:tr w:rsidR="002E77FB" w:rsidTr="00407F43">
        <w:trPr>
          <w:trHeight w:val="367"/>
        </w:trPr>
        <w:tc>
          <w:tcPr>
            <w:tcW w:w="3260" w:type="dxa"/>
          </w:tcPr>
          <w:p w:rsidR="002E77FB" w:rsidRDefault="002E77FB" w:rsidP="00DC31F1">
            <w:pPr>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roofErr w:type="spellStart"/>
            <w:r>
              <w:rPr>
                <w:rFonts w:ascii="Times New Roman" w:hAnsi="Times New Roman" w:cs="Times New Roman"/>
                <w:sz w:val="24"/>
                <w:szCs w:val="24"/>
              </w:rPr>
              <w:t>гл</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ухгалтера</w:t>
            </w:r>
            <w:proofErr w:type="spellEnd"/>
          </w:p>
        </w:tc>
        <w:tc>
          <w:tcPr>
            <w:tcW w:w="3080" w:type="dxa"/>
          </w:tcPr>
          <w:p w:rsidR="002E77FB" w:rsidRDefault="00A34FF8" w:rsidP="00AF4F0C">
            <w:pPr>
              <w:jc w:val="center"/>
              <w:rPr>
                <w:rFonts w:ascii="Times New Roman" w:hAnsi="Times New Roman" w:cs="Times New Roman"/>
                <w:sz w:val="24"/>
                <w:szCs w:val="24"/>
              </w:rPr>
            </w:pPr>
            <w:r>
              <w:rPr>
                <w:rFonts w:ascii="Times New Roman" w:hAnsi="Times New Roman" w:cs="Times New Roman"/>
                <w:sz w:val="24"/>
                <w:szCs w:val="24"/>
              </w:rPr>
              <w:t>20 000 – 45 000</w:t>
            </w:r>
          </w:p>
        </w:tc>
        <w:tc>
          <w:tcPr>
            <w:tcW w:w="3441" w:type="dxa"/>
          </w:tcPr>
          <w:p w:rsidR="002E77FB" w:rsidRDefault="000040EB" w:rsidP="00AF4F0C">
            <w:pPr>
              <w:jc w:val="center"/>
              <w:rPr>
                <w:rFonts w:ascii="Times New Roman" w:hAnsi="Times New Roman" w:cs="Times New Roman"/>
                <w:sz w:val="24"/>
                <w:szCs w:val="24"/>
              </w:rPr>
            </w:pPr>
            <w:r>
              <w:rPr>
                <w:rFonts w:ascii="Times New Roman" w:hAnsi="Times New Roman" w:cs="Times New Roman"/>
                <w:sz w:val="24"/>
                <w:szCs w:val="24"/>
              </w:rPr>
              <w:t>25 000 – 40 000</w:t>
            </w:r>
          </w:p>
        </w:tc>
      </w:tr>
    </w:tbl>
    <w:p w:rsidR="002E77FB" w:rsidRDefault="002E77FB" w:rsidP="00DC31F1">
      <w:pPr>
        <w:jc w:val="both"/>
        <w:rPr>
          <w:rFonts w:ascii="Times New Roman" w:hAnsi="Times New Roman" w:cs="Times New Roman"/>
          <w:sz w:val="24"/>
          <w:szCs w:val="24"/>
        </w:rPr>
      </w:pPr>
    </w:p>
    <w:p w:rsidR="0056033D" w:rsidRPr="00407F43" w:rsidRDefault="00407F43" w:rsidP="00407F43">
      <w:pPr>
        <w:jc w:val="right"/>
        <w:rPr>
          <w:rFonts w:ascii="Times New Roman" w:hAnsi="Times New Roman" w:cs="Times New Roman"/>
          <w:b/>
          <w:i/>
          <w:sz w:val="24"/>
          <w:szCs w:val="24"/>
        </w:rPr>
      </w:pPr>
      <w:r>
        <w:rPr>
          <w:rFonts w:ascii="Times New Roman" w:hAnsi="Times New Roman" w:cs="Times New Roman"/>
          <w:b/>
          <w:i/>
          <w:sz w:val="24"/>
          <w:szCs w:val="24"/>
        </w:rPr>
        <w:t xml:space="preserve">* </w:t>
      </w:r>
      <w:r w:rsidRPr="00407F43">
        <w:rPr>
          <w:rFonts w:ascii="Times New Roman" w:hAnsi="Times New Roman" w:cs="Times New Roman"/>
          <w:b/>
          <w:i/>
          <w:sz w:val="24"/>
          <w:szCs w:val="24"/>
        </w:rPr>
        <w:t>Данные предоставлены на основе анализа базы резюме и вакансий проекта «Работа».</w:t>
      </w:r>
    </w:p>
    <w:sectPr w:rsidR="0056033D" w:rsidRPr="00407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6F"/>
    <w:rsid w:val="000040EB"/>
    <w:rsid w:val="0001778B"/>
    <w:rsid w:val="000D344A"/>
    <w:rsid w:val="00143B8D"/>
    <w:rsid w:val="00161B95"/>
    <w:rsid w:val="002E1C55"/>
    <w:rsid w:val="002E77FB"/>
    <w:rsid w:val="00351EAB"/>
    <w:rsid w:val="00392575"/>
    <w:rsid w:val="003F3F8D"/>
    <w:rsid w:val="00407684"/>
    <w:rsid w:val="00407F43"/>
    <w:rsid w:val="0049335A"/>
    <w:rsid w:val="00503744"/>
    <w:rsid w:val="0054206F"/>
    <w:rsid w:val="0056033D"/>
    <w:rsid w:val="005B6746"/>
    <w:rsid w:val="007415C7"/>
    <w:rsid w:val="007E0C57"/>
    <w:rsid w:val="00800A4D"/>
    <w:rsid w:val="008615D8"/>
    <w:rsid w:val="00866040"/>
    <w:rsid w:val="00965CC7"/>
    <w:rsid w:val="009A5418"/>
    <w:rsid w:val="009F4194"/>
    <w:rsid w:val="00A34FF8"/>
    <w:rsid w:val="00AB2E3F"/>
    <w:rsid w:val="00AF4F0C"/>
    <w:rsid w:val="00B96930"/>
    <w:rsid w:val="00D34FA4"/>
    <w:rsid w:val="00DC31F1"/>
    <w:rsid w:val="00E26B15"/>
    <w:rsid w:val="00ED0E83"/>
    <w:rsid w:val="00F64FC5"/>
    <w:rsid w:val="00F75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C55"/>
    <w:rPr>
      <w:rFonts w:ascii="Tahoma" w:hAnsi="Tahoma" w:cs="Tahoma"/>
      <w:sz w:val="16"/>
      <w:szCs w:val="16"/>
    </w:rPr>
  </w:style>
  <w:style w:type="table" w:styleId="a5">
    <w:name w:val="Table Grid"/>
    <w:basedOn w:val="a1"/>
    <w:uiPriority w:val="59"/>
    <w:rsid w:val="002E7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07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C55"/>
    <w:rPr>
      <w:rFonts w:ascii="Tahoma" w:hAnsi="Tahoma" w:cs="Tahoma"/>
      <w:sz w:val="16"/>
      <w:szCs w:val="16"/>
    </w:rPr>
  </w:style>
  <w:style w:type="table" w:styleId="a5">
    <w:name w:val="Table Grid"/>
    <w:basedOn w:val="a1"/>
    <w:uiPriority w:val="59"/>
    <w:rsid w:val="002E7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0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2486">
      <w:bodyDiv w:val="1"/>
      <w:marLeft w:val="0"/>
      <w:marRight w:val="0"/>
      <w:marTop w:val="0"/>
      <w:marBottom w:val="0"/>
      <w:divBdr>
        <w:top w:val="none" w:sz="0" w:space="0" w:color="auto"/>
        <w:left w:val="none" w:sz="0" w:space="0" w:color="auto"/>
        <w:bottom w:val="none" w:sz="0" w:space="0" w:color="auto"/>
        <w:right w:val="none" w:sz="0" w:space="0" w:color="auto"/>
      </w:divBdr>
    </w:div>
    <w:div w:id="16680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xPr>
        <a:bodyPr/>
        <a:lstStyle/>
        <a:p>
          <a:pPr>
            <a:defRPr sz="1200" baseline="0"/>
          </a:pPr>
          <a:endParaRPr lang="ru-RU"/>
        </a:p>
      </c:txPr>
    </c:title>
    <c:autoTitleDeleted val="0"/>
    <c:plotArea>
      <c:layout/>
      <c:doughnutChart>
        <c:varyColors val="1"/>
        <c:ser>
          <c:idx val="0"/>
          <c:order val="0"/>
          <c:tx>
            <c:strRef>
              <c:f>Лист1!$B$1</c:f>
              <c:strCache>
                <c:ptCount val="1"/>
                <c:pt idx="0">
                  <c:v>Специализация на рынке бух.учета</c:v>
                </c:pt>
              </c:strCache>
            </c:strRef>
          </c:tx>
          <c:dLbls>
            <c:showLegendKey val="0"/>
            <c:showVal val="0"/>
            <c:showCatName val="0"/>
            <c:showSerName val="0"/>
            <c:showPercent val="1"/>
            <c:showBubbleSize val="0"/>
            <c:showLeaderLines val="1"/>
          </c:dLbls>
          <c:cat>
            <c:strRef>
              <c:f>Лист1!$A$2:$A$8</c:f>
              <c:strCache>
                <c:ptCount val="7"/>
                <c:pt idx="0">
                  <c:v>бухгалтер-кассир</c:v>
                </c:pt>
                <c:pt idx="1">
                  <c:v>бухгалтер по расчету з/п</c:v>
                </c:pt>
                <c:pt idx="2">
                  <c:v>налоговый учет</c:v>
                </c:pt>
                <c:pt idx="3">
                  <c:v>бухгалтер-экономист</c:v>
                </c:pt>
                <c:pt idx="4">
                  <c:v>бухгалтер на первичную документацию</c:v>
                </c:pt>
                <c:pt idx="5">
                  <c:v>заместитель гл.бухгалтера</c:v>
                </c:pt>
                <c:pt idx="6">
                  <c:v>главный бухгалтер</c:v>
                </c:pt>
              </c:strCache>
            </c:strRef>
          </c:cat>
          <c:val>
            <c:numRef>
              <c:f>Лист1!$B$2:$B$8</c:f>
              <c:numCache>
                <c:formatCode>General</c:formatCode>
                <c:ptCount val="7"/>
                <c:pt idx="0">
                  <c:v>24</c:v>
                </c:pt>
                <c:pt idx="1">
                  <c:v>14</c:v>
                </c:pt>
                <c:pt idx="2">
                  <c:v>8</c:v>
                </c:pt>
                <c:pt idx="3">
                  <c:v>5</c:v>
                </c:pt>
                <c:pt idx="4">
                  <c:v>11</c:v>
                </c:pt>
                <c:pt idx="5">
                  <c:v>15</c:v>
                </c:pt>
                <c:pt idx="6">
                  <c:v>23</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432</Words>
  <Characters>2947</Characters>
  <Application>Microsoft Office Word</Application>
  <DocSecurity>0</DocSecurity>
  <Lines>60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32</cp:revision>
  <dcterms:created xsi:type="dcterms:W3CDTF">2014-07-08T05:37:00Z</dcterms:created>
  <dcterms:modified xsi:type="dcterms:W3CDTF">2014-07-08T08:08:00Z</dcterms:modified>
</cp:coreProperties>
</file>