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61" w:rsidRDefault="00894A5F">
      <w:r>
        <w:rPr>
          <w:noProof/>
          <w:lang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00pt;margin-top:59pt;width:41pt;height:107pt;flip:x;z-index:251663872" o:connectortype="straight">
            <v:stroke endarrow="block"/>
          </v:shape>
        </w:pict>
      </w:r>
      <w:r>
        <w:rPr>
          <w:noProof/>
          <w:lang w:eastAsia="en-US" w:bidi="ar-SA"/>
        </w:rPr>
        <w:pict>
          <v:oval id="_x0000_s1058" style="position:absolute;margin-left:90pt;margin-top:158pt;width:17pt;height:17pt;z-index:251666944" filled="f"/>
        </w:pict>
      </w:r>
      <w:r>
        <w:rPr>
          <w:noProof/>
          <w:lang w:eastAsia="en-US" w:bidi="ar-SA"/>
        </w:rPr>
        <w:pict>
          <v:shape id="_x0000_s1049" type="#_x0000_t32" style="position:absolute;margin-left:77pt;margin-top:263pt;width:339pt;height:155pt;flip:x y;z-index:251659776" o:connectortype="straight">
            <v:stroke endarrow="block"/>
          </v:shape>
        </w:pict>
      </w:r>
      <w:r>
        <w:rPr>
          <w:noProof/>
          <w:lang w:eastAsia="en-US" w:bidi="ar-SA"/>
        </w:rPr>
        <w:pict>
          <v:oval id="_x0000_s1048" style="position:absolute;margin-left:64pt;margin-top:252pt;width:20pt;height:20pt;z-index:251658752" filled="f"/>
        </w:pict>
      </w:r>
      <w:r w:rsidR="00996FC8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12pt;margin-top:2.6pt;width:101.85pt;height:64.4pt;z-index:251665920;mso-width-relative:margin;mso-height-relative:margin">
            <v:textbox style="mso-next-textbox:#_x0000_s1056">
              <w:txbxContent>
                <w:p w:rsidR="000B7909" w:rsidRDefault="000B7909" w:rsidP="000B7909">
                  <w:r>
                    <w:t>MOVE TO:</w:t>
                  </w:r>
                </w:p>
                <w:p w:rsidR="00762585" w:rsidRDefault="00894A5F" w:rsidP="000B7909">
                  <w:r>
                    <w:t xml:space="preserve">Mike </w:t>
                  </w:r>
                  <w:proofErr w:type="spellStart"/>
                  <w:r>
                    <w:t>Frysinger</w:t>
                  </w:r>
                  <w:proofErr w:type="spellEnd"/>
                  <w:r w:rsidR="000B7909">
                    <w:t xml:space="preserve"> will move to </w:t>
                  </w:r>
                </w:p>
                <w:p w:rsidR="000B7909" w:rsidRDefault="000B7909" w:rsidP="000B7909">
                  <w:proofErr w:type="gramStart"/>
                  <w:r>
                    <w:t>cube</w:t>
                  </w:r>
                  <w:proofErr w:type="gramEnd"/>
                  <w:r>
                    <w:t xml:space="preserve"> #</w:t>
                  </w:r>
                  <w:r w:rsidR="00894A5F">
                    <w:t>3008-A</w:t>
                  </w:r>
                </w:p>
                <w:p w:rsidR="00A46CC4" w:rsidRPr="000B7909" w:rsidRDefault="00A46CC4" w:rsidP="000B79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996FC8">
        <w:rPr>
          <w:noProof/>
          <w:lang w:eastAsia="zh-TW"/>
        </w:rPr>
        <w:pict>
          <v:shape id="_x0000_s1050" type="#_x0000_t202" style="position:absolute;margin-left:416pt;margin-top:408pt;width:91.2pt;height:21.75pt;z-index:251661824;mso-height-percent:200;mso-height-percent:200;mso-width-relative:margin;mso-height-relative:margin">
            <v:textbox style="mso-next-textbox:#_x0000_s1050;mso-fit-shape-to-text:t">
              <w:txbxContent>
                <w:p w:rsidR="000B7909" w:rsidRDefault="000B7909" w:rsidP="000B7909">
                  <w:r>
                    <w:t>MOVE FROM:</w:t>
                  </w:r>
                </w:p>
                <w:p w:rsidR="000B7909" w:rsidRDefault="00894A5F" w:rsidP="000B7909">
                  <w:r>
                    <w:t xml:space="preserve">Mike </w:t>
                  </w:r>
                  <w:proofErr w:type="spellStart"/>
                  <w:r>
                    <w:t>Frysinger</w:t>
                  </w:r>
                  <w:proofErr w:type="spellEnd"/>
                  <w:r w:rsidR="00C0010D">
                    <w:t xml:space="preserve"> will move from cube #30</w:t>
                  </w:r>
                  <w:r>
                    <w:t>26-B</w:t>
                  </w:r>
                </w:p>
                <w:p w:rsidR="00A46CC4" w:rsidRPr="000B7909" w:rsidRDefault="00A46CC4" w:rsidP="000B79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0B35D4">
        <w:rPr>
          <w:noProof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-424815</wp:posOffset>
            </wp:positionV>
            <wp:extent cx="8343900" cy="6345555"/>
            <wp:effectExtent l="0" t="0" r="0" b="0"/>
            <wp:wrapTight wrapText="bothSides">
              <wp:wrapPolygon edited="0">
                <wp:start x="20170" y="2075"/>
                <wp:lineTo x="19036" y="2140"/>
                <wp:lineTo x="18542" y="2464"/>
                <wp:lineTo x="18542" y="3113"/>
                <wp:lineTo x="14499" y="3566"/>
                <wp:lineTo x="14104" y="3696"/>
                <wp:lineTo x="14104" y="5188"/>
                <wp:lineTo x="4389" y="6160"/>
                <wp:lineTo x="1184" y="6355"/>
                <wp:lineTo x="1184" y="17573"/>
                <wp:lineTo x="1332" y="17638"/>
                <wp:lineTo x="4241" y="17638"/>
                <wp:lineTo x="1332" y="17962"/>
                <wp:lineTo x="1184" y="18351"/>
                <wp:lineTo x="1578" y="18611"/>
                <wp:lineTo x="6756" y="18611"/>
                <wp:lineTo x="7249" y="18611"/>
                <wp:lineTo x="11293" y="17768"/>
                <wp:lineTo x="11293" y="17638"/>
                <wp:lineTo x="14203" y="17638"/>
                <wp:lineTo x="14449" y="17573"/>
                <wp:lineTo x="14351" y="15563"/>
                <wp:lineTo x="14301" y="14590"/>
                <wp:lineTo x="19726" y="14525"/>
                <wp:lineTo x="20466" y="14396"/>
                <wp:lineTo x="20416" y="4150"/>
                <wp:lineTo x="20860" y="3177"/>
                <wp:lineTo x="21058" y="3048"/>
                <wp:lineTo x="20910" y="2788"/>
                <wp:lineTo x="20416" y="2075"/>
                <wp:lineTo x="20170" y="2075"/>
              </wp:wrapPolygon>
            </wp:wrapTight>
            <wp:docPr id="2" name="Picture 2" descr="MAST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34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6361" w:rsidSect="000B636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0B6361"/>
    <w:rsid w:val="0009097D"/>
    <w:rsid w:val="000B35D4"/>
    <w:rsid w:val="000B6361"/>
    <w:rsid w:val="000B7909"/>
    <w:rsid w:val="002C4AF0"/>
    <w:rsid w:val="002D18F5"/>
    <w:rsid w:val="00335B2D"/>
    <w:rsid w:val="004179C0"/>
    <w:rsid w:val="005B2482"/>
    <w:rsid w:val="006753BC"/>
    <w:rsid w:val="006C6EF5"/>
    <w:rsid w:val="00726850"/>
    <w:rsid w:val="007352BF"/>
    <w:rsid w:val="00752451"/>
    <w:rsid w:val="00762585"/>
    <w:rsid w:val="007E4FC6"/>
    <w:rsid w:val="00881973"/>
    <w:rsid w:val="00894A5F"/>
    <w:rsid w:val="00930C30"/>
    <w:rsid w:val="00996FC8"/>
    <w:rsid w:val="009B1BB6"/>
    <w:rsid w:val="00A10272"/>
    <w:rsid w:val="00A169E1"/>
    <w:rsid w:val="00A46CC4"/>
    <w:rsid w:val="00BB195C"/>
    <w:rsid w:val="00BF212B"/>
    <w:rsid w:val="00C0010D"/>
    <w:rsid w:val="00C95C86"/>
    <w:rsid w:val="00E25F11"/>
    <w:rsid w:val="00F16C24"/>
    <w:rsid w:val="00F7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>
      <o:colormenu v:ext="edit" fillcolor="none"/>
    </o:shapedefaults>
    <o:shapelayout v:ext="edit">
      <o:idmap v:ext="edit" data="1"/>
      <o:rules v:ext="edit">
        <o:r id="V:Rule3" type="connector" idref="#_x0000_s1049"/>
        <o:r id="V:Rule4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97D"/>
    <w:rPr>
      <w:sz w:val="24"/>
      <w:szCs w:val="24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CC4"/>
    <w:rPr>
      <w:rFonts w:ascii="Tahoma" w:hAnsi="Tahoma" w:cs="Tahoma"/>
      <w:sz w:val="16"/>
      <w:szCs w:val="16"/>
      <w:lang w:eastAsia="zh-CN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Analog Devices,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mmorse</dc:creator>
  <cp:keywords/>
  <dc:description/>
  <cp:lastModifiedBy>JLafond</cp:lastModifiedBy>
  <cp:revision>3</cp:revision>
  <dcterms:created xsi:type="dcterms:W3CDTF">2010-08-06T18:12:00Z</dcterms:created>
  <dcterms:modified xsi:type="dcterms:W3CDTF">2010-08-06T18:13:00Z</dcterms:modified>
</cp:coreProperties>
</file>