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0C8" w:rsidRDefault="003760C8">
      <w:pPr>
        <w:pStyle w:val="CM4"/>
        <w:spacing w:after="235" w:line="236" w:lineRule="atLeast"/>
        <w:rPr>
          <w:rFonts w:cs="Cambria"/>
          <w:color w:val="000000"/>
          <w:sz w:val="20"/>
          <w:szCs w:val="20"/>
        </w:rPr>
      </w:pPr>
      <w:proofErr w:type="spellStart"/>
      <w:r>
        <w:rPr>
          <w:rFonts w:cs="Cambria"/>
          <w:b/>
          <w:bCs/>
          <w:color w:val="000000"/>
          <w:sz w:val="20"/>
          <w:szCs w:val="20"/>
        </w:rPr>
        <w:t>Bugzilla</w:t>
      </w:r>
      <w:proofErr w:type="spellEnd"/>
      <w:r>
        <w:rPr>
          <w:rFonts w:cs="Cambria"/>
          <w:b/>
          <w:bCs/>
          <w:color w:val="000000"/>
          <w:sz w:val="20"/>
          <w:szCs w:val="20"/>
        </w:rPr>
        <w:t xml:space="preserve"> ID: </w:t>
      </w:r>
      <w:r>
        <w:rPr>
          <w:rFonts w:cs="Cambria"/>
          <w:color w:val="000000"/>
          <w:sz w:val="20"/>
          <w:szCs w:val="20"/>
        </w:rPr>
        <w:t xml:space="preserve">745671 </w:t>
      </w:r>
      <w:proofErr w:type="spellStart"/>
      <w:r>
        <w:rPr>
          <w:rFonts w:cs="Cambria"/>
          <w:b/>
          <w:bCs/>
          <w:color w:val="000000"/>
          <w:sz w:val="20"/>
          <w:szCs w:val="20"/>
        </w:rPr>
        <w:t>Bugzilla</w:t>
      </w:r>
      <w:proofErr w:type="spellEnd"/>
      <w:r>
        <w:rPr>
          <w:rFonts w:cs="Cambria"/>
          <w:b/>
          <w:bCs/>
          <w:color w:val="000000"/>
          <w:sz w:val="20"/>
          <w:szCs w:val="20"/>
        </w:rPr>
        <w:t xml:space="preserve"> Summary:  </w:t>
      </w:r>
      <w:r>
        <w:rPr>
          <w:rFonts w:cs="Cambria"/>
          <w:color w:val="000000"/>
          <w:sz w:val="20"/>
          <w:szCs w:val="20"/>
        </w:rPr>
        <w:t xml:space="preserve">Enable EV and Turn on Code Signing trust bit for TWCA Root certificate </w:t>
      </w:r>
    </w:p>
    <w:p w:rsidR="003760C8" w:rsidRDefault="003760C8">
      <w:pPr>
        <w:pStyle w:val="Default"/>
        <w:spacing w:line="236" w:lineRule="atLeast"/>
        <w:ind w:left="360" w:hanging="360"/>
        <w:rPr>
          <w:sz w:val="20"/>
          <w:szCs w:val="20"/>
        </w:rPr>
      </w:pPr>
      <w:r>
        <w:rPr>
          <w:sz w:val="20"/>
          <w:szCs w:val="20"/>
        </w:rPr>
        <w:t xml:space="preserve">CAs wishing to have their certificates included in Mozilla products must 1) Comply with the requirements of the Mozilla CA certificate policy (http://www.mozilla.org/projects/security/certs/policy/) 2) Supply all of the information listed in </w:t>
      </w:r>
      <w:r>
        <w:rPr>
          <w:color w:val="0000FF"/>
          <w:sz w:val="20"/>
          <w:szCs w:val="20"/>
          <w:u w:val="single"/>
        </w:rPr>
        <w:t>http://wiki.mozilla.org/CA:Information_checklist</w:t>
      </w:r>
      <w:r>
        <w:rPr>
          <w:sz w:val="20"/>
          <w:szCs w:val="20"/>
        </w:rPr>
        <w:t xml:space="preserve">. </w:t>
      </w:r>
    </w:p>
    <w:p w:rsidR="003760C8" w:rsidRDefault="003760C8">
      <w:pPr>
        <w:pStyle w:val="Default"/>
        <w:rPr>
          <w:color w:val="0000FF"/>
          <w:sz w:val="20"/>
          <w:szCs w:val="20"/>
        </w:rPr>
      </w:pPr>
      <w:r>
        <w:rPr>
          <w:sz w:val="20"/>
          <w:szCs w:val="20"/>
        </w:rPr>
        <w:t xml:space="preserve">a. Review the Recommended Practices at </w:t>
      </w:r>
      <w:r>
        <w:rPr>
          <w:color w:val="0000FF"/>
          <w:sz w:val="20"/>
          <w:szCs w:val="20"/>
          <w:u w:val="single"/>
        </w:rPr>
        <w:t xml:space="preserve">https://wiki.mozilla.org/CA:Recommended_Practices </w:t>
      </w:r>
    </w:p>
    <w:p w:rsidR="003760C8" w:rsidRDefault="003760C8">
      <w:pPr>
        <w:pStyle w:val="Default"/>
        <w:rPr>
          <w:color w:val="0000FF"/>
          <w:sz w:val="20"/>
          <w:szCs w:val="20"/>
        </w:rPr>
      </w:pPr>
      <w:r>
        <w:rPr>
          <w:sz w:val="20"/>
          <w:szCs w:val="20"/>
        </w:rPr>
        <w:t xml:space="preserve">b. Review the Potentially Problematic Practices at </w:t>
      </w:r>
      <w:r>
        <w:rPr>
          <w:color w:val="0000FF"/>
          <w:sz w:val="20"/>
          <w:szCs w:val="20"/>
          <w:u w:val="single"/>
        </w:rPr>
        <w:t xml:space="preserve">https://wiki.mozilla.org/CA:Problematic_Practices </w:t>
      </w:r>
    </w:p>
    <w:p w:rsidR="003760C8" w:rsidRDefault="003760C8">
      <w:pPr>
        <w:pStyle w:val="Default"/>
        <w:rPr>
          <w:color w:val="0000FF"/>
          <w:sz w:val="20"/>
          <w:szCs w:val="20"/>
        </w:rPr>
      </w:pPr>
    </w:p>
    <w:p w:rsidR="003760C8" w:rsidRDefault="003760C8">
      <w:pPr>
        <w:pStyle w:val="CM5"/>
        <w:spacing w:after="90" w:line="236" w:lineRule="atLeast"/>
        <w:rPr>
          <w:rFonts w:cs="Cambria" w:hint="eastAsia"/>
          <w:b/>
          <w:bCs/>
          <w:color w:val="000000"/>
          <w:sz w:val="20"/>
          <w:szCs w:val="20"/>
        </w:rPr>
      </w:pPr>
      <w:r>
        <w:rPr>
          <w:rFonts w:cs="Cambria"/>
          <w:b/>
          <w:bCs/>
          <w:color w:val="000000"/>
          <w:sz w:val="20"/>
          <w:szCs w:val="20"/>
        </w:rPr>
        <w:t xml:space="preserve">General information about the CA’s associated organization </w:t>
      </w:r>
    </w:p>
    <w:tbl>
      <w:tblPr>
        <w:tblW w:w="0" w:type="auto"/>
        <w:tblLayout w:type="fixed"/>
        <w:tblLook w:val="0000" w:firstRow="0" w:lastRow="0" w:firstColumn="0" w:lastColumn="0" w:noHBand="0" w:noVBand="0"/>
      </w:tblPr>
      <w:tblGrid>
        <w:gridCol w:w="3180"/>
        <w:gridCol w:w="9812"/>
      </w:tblGrid>
      <w:tr w:rsidR="00E60E0E" w:rsidTr="00B20CD0">
        <w:trPr>
          <w:trHeight w:val="130"/>
        </w:trPr>
        <w:tc>
          <w:tcPr>
            <w:tcW w:w="3180"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CA Company Name </w:t>
            </w:r>
          </w:p>
        </w:tc>
        <w:tc>
          <w:tcPr>
            <w:tcW w:w="9812"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sidRPr="00536A28">
              <w:rPr>
                <w:strike/>
                <w:sz w:val="20"/>
                <w:szCs w:val="20"/>
              </w:rPr>
              <w:t>Taiwan Certification Authority</w:t>
            </w:r>
            <w:r>
              <w:rPr>
                <w:sz w:val="20"/>
                <w:szCs w:val="20"/>
              </w:rPr>
              <w:t xml:space="preserve"> TAIWAN-CA Inc. (TWCA) </w:t>
            </w:r>
          </w:p>
        </w:tc>
      </w:tr>
      <w:tr w:rsidR="00E60E0E" w:rsidTr="00B20CD0">
        <w:trPr>
          <w:trHeight w:val="122"/>
        </w:trPr>
        <w:tc>
          <w:tcPr>
            <w:tcW w:w="3180"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Website URL </w:t>
            </w:r>
          </w:p>
        </w:tc>
        <w:tc>
          <w:tcPr>
            <w:tcW w:w="9812"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color w:val="0000FF"/>
                <w:sz w:val="20"/>
                <w:szCs w:val="20"/>
              </w:rPr>
            </w:pPr>
            <w:r>
              <w:rPr>
                <w:color w:val="0000FF"/>
                <w:sz w:val="20"/>
                <w:szCs w:val="20"/>
              </w:rPr>
              <w:t xml:space="preserve">http://www.twca.com.tw/ </w:t>
            </w:r>
          </w:p>
        </w:tc>
      </w:tr>
      <w:tr w:rsidR="00E60E0E" w:rsidTr="00B20CD0">
        <w:trPr>
          <w:trHeight w:val="122"/>
        </w:trPr>
        <w:tc>
          <w:tcPr>
            <w:tcW w:w="3180"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Organizational type </w:t>
            </w:r>
          </w:p>
        </w:tc>
        <w:tc>
          <w:tcPr>
            <w:tcW w:w="9812"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Commercial CA </w:t>
            </w:r>
          </w:p>
        </w:tc>
      </w:tr>
      <w:tr w:rsidR="00E60E0E" w:rsidTr="00B20CD0">
        <w:trPr>
          <w:trHeight w:val="590"/>
        </w:trPr>
        <w:tc>
          <w:tcPr>
            <w:tcW w:w="3180"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Primark Market / Customer Base </w:t>
            </w:r>
          </w:p>
        </w:tc>
        <w:tc>
          <w:tcPr>
            <w:tcW w:w="9812"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Taiwan CA. Inc. (TWCA) is a commercial CA that provides a consolidated on-line financial security certificate service and a sound financial security environment, to ensure the security of on-line finance and electronic commercial trade in Taiwan. Taiwan-CA INC. (TWCA) is a joint-venture company formed by Taiwan Stock Exchange Corporation (TWSE), Taiwan Depository and Clearing Corporation (TDCC) Financial Information Service Corporation (FISC), and </w:t>
            </w:r>
            <w:proofErr w:type="spellStart"/>
            <w:r>
              <w:rPr>
                <w:sz w:val="20"/>
                <w:szCs w:val="20"/>
              </w:rPr>
              <w:t>HiTrust</w:t>
            </w:r>
            <w:proofErr w:type="spellEnd"/>
            <w:r>
              <w:rPr>
                <w:sz w:val="20"/>
                <w:szCs w:val="20"/>
              </w:rPr>
              <w:t xml:space="preserve"> </w:t>
            </w:r>
            <w:proofErr w:type="spellStart"/>
            <w:r>
              <w:rPr>
                <w:sz w:val="20"/>
                <w:szCs w:val="20"/>
              </w:rPr>
              <w:t>Inc</w:t>
            </w:r>
            <w:proofErr w:type="spellEnd"/>
            <w:r>
              <w:rPr>
                <w:sz w:val="20"/>
                <w:szCs w:val="20"/>
              </w:rPr>
              <w:t xml:space="preserve"> (</w:t>
            </w:r>
            <w:proofErr w:type="spellStart"/>
            <w:r>
              <w:rPr>
                <w:sz w:val="20"/>
                <w:szCs w:val="20"/>
              </w:rPr>
              <w:t>HiTrust</w:t>
            </w:r>
            <w:proofErr w:type="spellEnd"/>
            <w:r>
              <w:rPr>
                <w:sz w:val="20"/>
                <w:szCs w:val="20"/>
              </w:rPr>
              <w:t xml:space="preserve">). </w:t>
            </w:r>
          </w:p>
        </w:tc>
      </w:tr>
      <w:tr w:rsidR="00E60E0E" w:rsidTr="00B20CD0">
        <w:trPr>
          <w:trHeight w:val="1310"/>
        </w:trPr>
        <w:tc>
          <w:tcPr>
            <w:tcW w:w="3180"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CA Contact Information </w:t>
            </w:r>
          </w:p>
        </w:tc>
        <w:tc>
          <w:tcPr>
            <w:tcW w:w="9812"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CA Email Alias: </w:t>
            </w:r>
          </w:p>
          <w:p w:rsidR="00E60E0E" w:rsidRDefault="00E60E0E" w:rsidP="00B20CD0">
            <w:pPr>
              <w:pStyle w:val="Default"/>
              <w:rPr>
                <w:sz w:val="20"/>
                <w:szCs w:val="20"/>
              </w:rPr>
            </w:pPr>
            <w:r>
              <w:rPr>
                <w:sz w:val="20"/>
                <w:szCs w:val="20"/>
              </w:rPr>
              <w:t>rootca@twca.com.tw</w:t>
            </w:r>
          </w:p>
          <w:p w:rsidR="00E60E0E" w:rsidRDefault="00E60E0E" w:rsidP="00B20CD0">
            <w:pPr>
              <w:pStyle w:val="Default"/>
              <w:rPr>
                <w:sz w:val="20"/>
                <w:szCs w:val="20"/>
              </w:rPr>
            </w:pPr>
            <w:r>
              <w:rPr>
                <w:sz w:val="20"/>
                <w:szCs w:val="20"/>
              </w:rPr>
              <w:t xml:space="preserve">ca@twca.com.tw CA Phone Number: 886-2-23708886 Title / Department: Policy Management Authority (PMA) </w:t>
            </w:r>
          </w:p>
        </w:tc>
      </w:tr>
    </w:tbl>
    <w:p w:rsidR="003760C8" w:rsidRDefault="003760C8">
      <w:pPr>
        <w:pStyle w:val="Default"/>
        <w:rPr>
          <w:rFonts w:cs="Times New Roman"/>
          <w:color w:val="auto"/>
        </w:rPr>
      </w:pPr>
    </w:p>
    <w:p w:rsidR="003760C8" w:rsidRDefault="003760C8">
      <w:pPr>
        <w:pStyle w:val="CM5"/>
        <w:spacing w:after="90"/>
        <w:rPr>
          <w:rFonts w:cs="Cambria"/>
          <w:sz w:val="20"/>
          <w:szCs w:val="20"/>
        </w:rPr>
      </w:pPr>
      <w:r>
        <w:rPr>
          <w:rFonts w:cs="Cambria"/>
          <w:b/>
          <w:bCs/>
          <w:sz w:val="20"/>
          <w:szCs w:val="20"/>
        </w:rPr>
        <w:t xml:space="preserve">Technical information about each root certificate </w:t>
      </w:r>
    </w:p>
    <w:tbl>
      <w:tblPr>
        <w:tblW w:w="0" w:type="auto"/>
        <w:tblLayout w:type="fixed"/>
        <w:tblLook w:val="0000" w:firstRow="0" w:lastRow="0" w:firstColumn="0" w:lastColumn="0" w:noHBand="0" w:noVBand="0"/>
      </w:tblPr>
      <w:tblGrid>
        <w:gridCol w:w="3180"/>
        <w:gridCol w:w="9812"/>
      </w:tblGrid>
      <w:tr w:rsidR="00E60E0E" w:rsidTr="00B20CD0">
        <w:trPr>
          <w:trHeight w:val="130"/>
        </w:trPr>
        <w:tc>
          <w:tcPr>
            <w:tcW w:w="3180"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Certificate Name </w:t>
            </w:r>
          </w:p>
        </w:tc>
        <w:tc>
          <w:tcPr>
            <w:tcW w:w="9812"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TWCA Root Certification Authority </w:t>
            </w:r>
          </w:p>
        </w:tc>
      </w:tr>
      <w:tr w:rsidR="00E60E0E" w:rsidTr="00B20CD0">
        <w:trPr>
          <w:trHeight w:val="473"/>
        </w:trPr>
        <w:tc>
          <w:tcPr>
            <w:tcW w:w="3180"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Certificate Issuer Field </w:t>
            </w:r>
          </w:p>
        </w:tc>
        <w:tc>
          <w:tcPr>
            <w:tcW w:w="9812"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CN = TWCA Root Certification Authority OU = Root CA O = TAIWAN-CA C = TW </w:t>
            </w:r>
          </w:p>
        </w:tc>
      </w:tr>
      <w:tr w:rsidR="00E60E0E" w:rsidTr="00B20CD0">
        <w:trPr>
          <w:trHeight w:val="238"/>
        </w:trPr>
        <w:tc>
          <w:tcPr>
            <w:tcW w:w="3180"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Certificate Summary </w:t>
            </w:r>
          </w:p>
        </w:tc>
        <w:tc>
          <w:tcPr>
            <w:tcW w:w="9812"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This request is to turn on the Code Signing trust bit and enable EV for the “TWCA Root Certification Authority” root certificate that was included in NSS per bug #518503. </w:t>
            </w:r>
          </w:p>
        </w:tc>
      </w:tr>
      <w:tr w:rsidR="00E60E0E" w:rsidTr="00B20CD0">
        <w:trPr>
          <w:trHeight w:val="122"/>
        </w:trPr>
        <w:tc>
          <w:tcPr>
            <w:tcW w:w="3180"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Root Cert URL </w:t>
            </w:r>
          </w:p>
        </w:tc>
        <w:tc>
          <w:tcPr>
            <w:tcW w:w="9812"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https://bugzilla.mozilla.org/attachment.cgi?id=402647 </w:t>
            </w:r>
          </w:p>
        </w:tc>
      </w:tr>
      <w:tr w:rsidR="00E60E0E" w:rsidTr="00B20CD0">
        <w:trPr>
          <w:trHeight w:val="122"/>
        </w:trPr>
        <w:tc>
          <w:tcPr>
            <w:tcW w:w="3180"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SHA1 Fingerprint </w:t>
            </w:r>
          </w:p>
        </w:tc>
        <w:tc>
          <w:tcPr>
            <w:tcW w:w="9812"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CF:9E:87:6D:D3:EB:FC:42:26:97:A3:B5:A3:7A:A0:76:A9:06:23:48 </w:t>
            </w:r>
          </w:p>
        </w:tc>
      </w:tr>
      <w:tr w:rsidR="00E60E0E" w:rsidTr="00B20CD0">
        <w:trPr>
          <w:trHeight w:val="122"/>
        </w:trPr>
        <w:tc>
          <w:tcPr>
            <w:tcW w:w="3180"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Valid From </w:t>
            </w:r>
          </w:p>
        </w:tc>
        <w:tc>
          <w:tcPr>
            <w:tcW w:w="9812"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2008-08-28 </w:t>
            </w:r>
          </w:p>
        </w:tc>
      </w:tr>
      <w:tr w:rsidR="00E60E0E" w:rsidTr="00B20CD0">
        <w:trPr>
          <w:trHeight w:val="122"/>
        </w:trPr>
        <w:tc>
          <w:tcPr>
            <w:tcW w:w="3180"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Valid To </w:t>
            </w:r>
          </w:p>
        </w:tc>
        <w:tc>
          <w:tcPr>
            <w:tcW w:w="9812"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2030-12-31 </w:t>
            </w:r>
          </w:p>
        </w:tc>
      </w:tr>
      <w:tr w:rsidR="00E60E0E" w:rsidTr="00B20CD0">
        <w:trPr>
          <w:trHeight w:val="122"/>
        </w:trPr>
        <w:tc>
          <w:tcPr>
            <w:tcW w:w="3180"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Certificate Version </w:t>
            </w:r>
          </w:p>
        </w:tc>
        <w:tc>
          <w:tcPr>
            <w:tcW w:w="9812"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3 </w:t>
            </w:r>
          </w:p>
        </w:tc>
      </w:tr>
      <w:tr w:rsidR="00E60E0E" w:rsidTr="00B20CD0">
        <w:trPr>
          <w:trHeight w:val="122"/>
        </w:trPr>
        <w:tc>
          <w:tcPr>
            <w:tcW w:w="3180"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Certificate Signature Algorithm </w:t>
            </w:r>
          </w:p>
        </w:tc>
        <w:tc>
          <w:tcPr>
            <w:tcW w:w="9812"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PKCS #1 SHA-1 With RSA Encryption </w:t>
            </w:r>
          </w:p>
        </w:tc>
      </w:tr>
      <w:tr w:rsidR="00E60E0E" w:rsidTr="00B20CD0">
        <w:trPr>
          <w:trHeight w:val="121"/>
        </w:trPr>
        <w:tc>
          <w:tcPr>
            <w:tcW w:w="3180"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Signing key parameters </w:t>
            </w:r>
          </w:p>
        </w:tc>
        <w:tc>
          <w:tcPr>
            <w:tcW w:w="9812" w:type="dxa"/>
            <w:tcBorders>
              <w:top w:val="single" w:sz="6" w:space="0" w:color="000000"/>
              <w:left w:val="single" w:sz="4" w:space="0" w:color="000000"/>
              <w:bottom w:val="single" w:sz="6" w:space="0" w:color="000000"/>
              <w:right w:val="single" w:sz="4" w:space="0" w:color="000000"/>
            </w:tcBorders>
            <w:vAlign w:val="center"/>
          </w:tcPr>
          <w:p w:rsidR="00E60E0E" w:rsidRDefault="00E60E0E" w:rsidP="00B20CD0">
            <w:pPr>
              <w:pStyle w:val="Default"/>
              <w:rPr>
                <w:sz w:val="20"/>
                <w:szCs w:val="20"/>
              </w:rPr>
            </w:pPr>
            <w:r>
              <w:rPr>
                <w:sz w:val="20"/>
                <w:szCs w:val="20"/>
              </w:rPr>
              <w:t xml:space="preserve">2048 </w:t>
            </w:r>
          </w:p>
        </w:tc>
      </w:tr>
      <w:tr w:rsidR="00E60E0E" w:rsidTr="00B20CD0">
        <w:trPr>
          <w:trHeight w:val="475"/>
        </w:trPr>
        <w:tc>
          <w:tcPr>
            <w:tcW w:w="3180"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Test Website URL (SSL) Example Certificate (non-SSL) </w:t>
            </w:r>
          </w:p>
        </w:tc>
        <w:tc>
          <w:tcPr>
            <w:tcW w:w="9812"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The TWCA EVSSL test web site is: https://evssldemo.twca.com.tw/index.html (normal) https://evssldemo1.twca.com.tw/index.html (revoked) https://evssldemo2.twca.com.tw/index.html (expired) </w:t>
            </w:r>
          </w:p>
        </w:tc>
      </w:tr>
      <w:tr w:rsidR="00E60E0E" w:rsidTr="00E60E0E">
        <w:trPr>
          <w:trHeight w:val="475"/>
        </w:trPr>
        <w:tc>
          <w:tcPr>
            <w:tcW w:w="3180"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CRL URL </w:t>
            </w:r>
          </w:p>
        </w:tc>
        <w:tc>
          <w:tcPr>
            <w:tcW w:w="9812" w:type="dxa"/>
            <w:tcBorders>
              <w:top w:val="single" w:sz="6" w:space="0" w:color="000000"/>
              <w:left w:val="single" w:sz="4" w:space="0" w:color="000000"/>
              <w:bottom w:val="single" w:sz="6" w:space="0" w:color="000000"/>
              <w:right w:val="single" w:sz="4" w:space="0" w:color="000000"/>
            </w:tcBorders>
          </w:tcPr>
          <w:p w:rsidR="000C2FD0" w:rsidRDefault="000C2FD0" w:rsidP="00B20CD0">
            <w:pPr>
              <w:pStyle w:val="Default"/>
              <w:rPr>
                <w:rFonts w:hint="eastAsia"/>
                <w:sz w:val="20"/>
                <w:szCs w:val="20"/>
              </w:rPr>
            </w:pPr>
            <w:hyperlink r:id="rId8" w:history="1">
              <w:r w:rsidRPr="00146319">
                <w:rPr>
                  <w:rStyle w:val="a7"/>
                  <w:sz w:val="20"/>
                  <w:szCs w:val="20"/>
                </w:rPr>
                <w:t>http://RootCA.twca.com.tw/TWCARCA/revoke_2048.crl</w:t>
              </w:r>
            </w:hyperlink>
            <w:r w:rsidR="00E60E0E" w:rsidRPr="00E60E0E">
              <w:rPr>
                <w:sz w:val="20"/>
                <w:szCs w:val="20"/>
              </w:rPr>
              <w:t xml:space="preserve"> </w:t>
            </w:r>
          </w:p>
          <w:p w:rsidR="000C2FD0" w:rsidRDefault="000C2FD0" w:rsidP="00B20CD0">
            <w:pPr>
              <w:pStyle w:val="Default"/>
              <w:rPr>
                <w:rFonts w:hint="eastAsia"/>
                <w:sz w:val="20"/>
                <w:szCs w:val="20"/>
              </w:rPr>
            </w:pPr>
          </w:p>
          <w:p w:rsidR="000C2FD0" w:rsidRPr="000C2FD0" w:rsidRDefault="000C2FD0" w:rsidP="00B20CD0">
            <w:pPr>
              <w:pStyle w:val="Default"/>
              <w:rPr>
                <w:rFonts w:hint="eastAsia"/>
                <w:sz w:val="20"/>
                <w:szCs w:val="20"/>
                <w:highlight w:val="yellow"/>
              </w:rPr>
            </w:pPr>
            <w:hyperlink r:id="rId9" w:history="1">
              <w:r w:rsidRPr="000C2FD0">
                <w:rPr>
                  <w:rStyle w:val="a7"/>
                  <w:sz w:val="20"/>
                  <w:szCs w:val="20"/>
                  <w:highlight w:val="yellow"/>
                </w:rPr>
                <w:t>http://sslserver.twca.com.tw/sslserver/EVSSL_Revoke_2011.crl</w:t>
              </w:r>
            </w:hyperlink>
            <w:r w:rsidR="00E60E0E" w:rsidRPr="000C2FD0">
              <w:rPr>
                <w:sz w:val="20"/>
                <w:szCs w:val="20"/>
                <w:highlight w:val="yellow"/>
              </w:rPr>
              <w:t xml:space="preserve"> </w:t>
            </w:r>
          </w:p>
          <w:p w:rsidR="000C2FD0" w:rsidRPr="000C2FD0" w:rsidRDefault="00E60E0E" w:rsidP="00B20CD0">
            <w:pPr>
              <w:pStyle w:val="Default"/>
              <w:rPr>
                <w:rFonts w:hint="eastAsia"/>
                <w:sz w:val="20"/>
                <w:szCs w:val="20"/>
                <w:highlight w:val="yellow"/>
              </w:rPr>
            </w:pPr>
            <w:r w:rsidRPr="000C2FD0">
              <w:rPr>
                <w:sz w:val="20"/>
                <w:szCs w:val="20"/>
                <w:highlight w:val="yellow"/>
              </w:rPr>
              <w:t xml:space="preserve">The application cannot import the Certificate Revocation List (CRL). </w:t>
            </w:r>
          </w:p>
          <w:p w:rsidR="000C2FD0" w:rsidRPr="000C2FD0" w:rsidRDefault="00E60E0E" w:rsidP="00B20CD0">
            <w:pPr>
              <w:pStyle w:val="Default"/>
              <w:rPr>
                <w:rFonts w:hint="eastAsia"/>
                <w:sz w:val="20"/>
                <w:szCs w:val="20"/>
                <w:highlight w:val="yellow"/>
              </w:rPr>
            </w:pPr>
            <w:r w:rsidRPr="000C2FD0">
              <w:rPr>
                <w:sz w:val="20"/>
                <w:szCs w:val="20"/>
                <w:highlight w:val="yellow"/>
              </w:rPr>
              <w:t xml:space="preserve">Error Importing CRL to local Database. Error Code:ffffe095 </w:t>
            </w:r>
          </w:p>
          <w:p w:rsidR="000C2FD0" w:rsidRPr="000C2FD0" w:rsidRDefault="00E60E0E" w:rsidP="00B20CD0">
            <w:pPr>
              <w:pStyle w:val="Default"/>
              <w:rPr>
                <w:rFonts w:hint="eastAsia"/>
                <w:sz w:val="20"/>
                <w:szCs w:val="20"/>
                <w:highlight w:val="yellow"/>
              </w:rPr>
            </w:pPr>
            <w:r w:rsidRPr="000C2FD0">
              <w:rPr>
                <w:sz w:val="20"/>
                <w:szCs w:val="20"/>
                <w:highlight w:val="yellow"/>
              </w:rPr>
              <w:t xml:space="preserve">Please ask your system administrator for assistance. </w:t>
            </w:r>
          </w:p>
          <w:p w:rsidR="000C2FD0" w:rsidRDefault="00E60E0E" w:rsidP="00B20CD0">
            <w:pPr>
              <w:pStyle w:val="Default"/>
              <w:rPr>
                <w:rFonts w:hint="eastAsia"/>
                <w:sz w:val="20"/>
                <w:szCs w:val="20"/>
              </w:rPr>
            </w:pPr>
            <w:r w:rsidRPr="000C2FD0">
              <w:rPr>
                <w:sz w:val="20"/>
                <w:szCs w:val="20"/>
                <w:highlight w:val="yellow"/>
              </w:rPr>
              <w:t xml:space="preserve">Please see </w:t>
            </w:r>
            <w:hyperlink r:id="rId10" w:history="1">
              <w:r w:rsidR="00893BF0" w:rsidRPr="00146319">
                <w:rPr>
                  <w:rStyle w:val="a7"/>
                  <w:sz w:val="20"/>
                  <w:szCs w:val="20"/>
                  <w:highlight w:val="yellow"/>
                </w:rPr>
                <w:t>https://wiki.mozilla.org/CA:Problematic_Practices#CRL_with_critical_CIDP_Extension</w:t>
              </w:r>
            </w:hyperlink>
            <w:r>
              <w:rPr>
                <w:sz w:val="20"/>
                <w:szCs w:val="20"/>
              </w:rPr>
              <w:t xml:space="preserve"> </w:t>
            </w:r>
          </w:p>
          <w:p w:rsidR="00893BF0" w:rsidRDefault="00893BF0" w:rsidP="00B20CD0">
            <w:pPr>
              <w:pStyle w:val="Default"/>
              <w:rPr>
                <w:rFonts w:hint="eastAsia"/>
                <w:sz w:val="20"/>
                <w:szCs w:val="20"/>
              </w:rPr>
            </w:pPr>
            <w:r>
              <w:rPr>
                <w:rFonts w:hint="eastAsia"/>
                <w:sz w:val="20"/>
                <w:szCs w:val="20"/>
              </w:rPr>
              <w:lastRenderedPageBreak/>
              <w:t>TWCA will modify the system to remove the IDP extension in CRL.</w:t>
            </w:r>
            <w:bookmarkStart w:id="0" w:name="_GoBack"/>
            <w:bookmarkEnd w:id="0"/>
          </w:p>
          <w:p w:rsidR="000C2FD0" w:rsidRDefault="000C2FD0" w:rsidP="00B20CD0">
            <w:pPr>
              <w:pStyle w:val="Default"/>
              <w:rPr>
                <w:rFonts w:hint="eastAsia"/>
                <w:sz w:val="20"/>
                <w:szCs w:val="20"/>
              </w:rPr>
            </w:pPr>
          </w:p>
          <w:p w:rsidR="00E60E0E" w:rsidRDefault="00E60E0E" w:rsidP="00B20CD0">
            <w:pPr>
              <w:pStyle w:val="Default"/>
              <w:rPr>
                <w:sz w:val="20"/>
                <w:szCs w:val="20"/>
              </w:rPr>
            </w:pPr>
            <w:r>
              <w:rPr>
                <w:sz w:val="20"/>
                <w:szCs w:val="20"/>
              </w:rPr>
              <w:t xml:space="preserve">CP section 4.9.7: CAs shall generate a CRL once every 24 hours </w:t>
            </w:r>
          </w:p>
        </w:tc>
      </w:tr>
      <w:tr w:rsidR="00E60E0E" w:rsidTr="00E60E0E">
        <w:trPr>
          <w:trHeight w:val="475"/>
        </w:trPr>
        <w:tc>
          <w:tcPr>
            <w:tcW w:w="3180"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lastRenderedPageBreak/>
              <w:t xml:space="preserve">OCSP URL </w:t>
            </w:r>
          </w:p>
        </w:tc>
        <w:tc>
          <w:tcPr>
            <w:tcW w:w="9812" w:type="dxa"/>
            <w:tcBorders>
              <w:top w:val="single" w:sz="6" w:space="0" w:color="000000"/>
              <w:left w:val="single" w:sz="4" w:space="0" w:color="000000"/>
              <w:bottom w:val="single" w:sz="6" w:space="0" w:color="000000"/>
              <w:right w:val="single" w:sz="4" w:space="0" w:color="000000"/>
            </w:tcBorders>
          </w:tcPr>
          <w:p w:rsidR="009E2E5F" w:rsidRDefault="009E2E5F" w:rsidP="00B20CD0">
            <w:pPr>
              <w:pStyle w:val="Default"/>
              <w:rPr>
                <w:rFonts w:hint="eastAsia"/>
                <w:sz w:val="20"/>
                <w:szCs w:val="20"/>
              </w:rPr>
            </w:pPr>
            <w:hyperlink r:id="rId11" w:history="1">
              <w:r w:rsidRPr="00146319">
                <w:rPr>
                  <w:rStyle w:val="a7"/>
                  <w:sz w:val="20"/>
                  <w:szCs w:val="20"/>
                </w:rPr>
                <w:t>http://evssl_ocsp.twca.com.tw/</w:t>
              </w:r>
            </w:hyperlink>
            <w:r w:rsidR="00E60E0E" w:rsidRPr="00E60E0E">
              <w:rPr>
                <w:sz w:val="20"/>
                <w:szCs w:val="20"/>
              </w:rPr>
              <w:t xml:space="preserve"> </w:t>
            </w:r>
          </w:p>
          <w:p w:rsidR="009E2E5F" w:rsidRDefault="009E2E5F" w:rsidP="00B20CD0">
            <w:pPr>
              <w:pStyle w:val="Default"/>
              <w:rPr>
                <w:rFonts w:hint="eastAsia"/>
                <w:sz w:val="20"/>
                <w:szCs w:val="20"/>
              </w:rPr>
            </w:pPr>
          </w:p>
          <w:p w:rsidR="009E2E5F" w:rsidRPr="009E2E5F" w:rsidRDefault="00E60E0E" w:rsidP="00B20CD0">
            <w:pPr>
              <w:pStyle w:val="Default"/>
              <w:rPr>
                <w:rFonts w:hint="eastAsia"/>
                <w:sz w:val="20"/>
                <w:szCs w:val="20"/>
                <w:highlight w:val="yellow"/>
              </w:rPr>
            </w:pPr>
            <w:r w:rsidRPr="009E2E5F">
              <w:rPr>
                <w:sz w:val="20"/>
                <w:szCs w:val="20"/>
                <w:highlight w:val="yellow"/>
              </w:rPr>
              <w:t xml:space="preserve">Perform EV Testing: </w:t>
            </w:r>
            <w:hyperlink r:id="rId12" w:history="1">
              <w:r w:rsidR="009E2E5F" w:rsidRPr="009E2E5F">
                <w:rPr>
                  <w:rStyle w:val="a7"/>
                  <w:sz w:val="20"/>
                  <w:szCs w:val="20"/>
                  <w:highlight w:val="yellow"/>
                </w:rPr>
                <w:t>https://wiki.mozilla.org/PSM:EV_Testing_Easy_Version</w:t>
              </w:r>
            </w:hyperlink>
          </w:p>
          <w:p w:rsidR="009E2E5F" w:rsidRPr="009E2E5F" w:rsidRDefault="00E60E0E" w:rsidP="00B20CD0">
            <w:pPr>
              <w:pStyle w:val="Default"/>
              <w:rPr>
                <w:rFonts w:hint="eastAsia"/>
                <w:sz w:val="20"/>
                <w:szCs w:val="20"/>
                <w:highlight w:val="yellow"/>
              </w:rPr>
            </w:pPr>
            <w:r w:rsidRPr="009E2E5F">
              <w:rPr>
                <w:sz w:val="20"/>
                <w:szCs w:val="20"/>
                <w:highlight w:val="yellow"/>
              </w:rPr>
              <w:t xml:space="preserve">As per section #14 of </w:t>
            </w:r>
          </w:p>
          <w:p w:rsidR="009E2E5F" w:rsidRPr="009E2E5F" w:rsidRDefault="00E60E0E" w:rsidP="00B20CD0">
            <w:pPr>
              <w:pStyle w:val="Default"/>
              <w:rPr>
                <w:rFonts w:hint="eastAsia"/>
                <w:sz w:val="20"/>
                <w:szCs w:val="20"/>
                <w:highlight w:val="yellow"/>
              </w:rPr>
            </w:pPr>
            <w:r w:rsidRPr="009E2E5F">
              <w:rPr>
                <w:sz w:val="20"/>
                <w:szCs w:val="20"/>
                <w:highlight w:val="yellow"/>
              </w:rPr>
              <w:t xml:space="preserve">https://wiki.mozilla.org/CA:Information_checklist#Technical_information_about_each_root_certificate </w:t>
            </w:r>
          </w:p>
          <w:p w:rsidR="009E2E5F" w:rsidRPr="009E2E5F" w:rsidRDefault="009E2E5F" w:rsidP="00B20CD0">
            <w:pPr>
              <w:pStyle w:val="Default"/>
              <w:rPr>
                <w:rFonts w:hint="eastAsia"/>
                <w:sz w:val="20"/>
                <w:szCs w:val="20"/>
                <w:highlight w:val="yellow"/>
              </w:rPr>
            </w:pPr>
          </w:p>
          <w:p w:rsidR="009E2E5F" w:rsidRPr="009E2E5F" w:rsidRDefault="00E60E0E" w:rsidP="00B20CD0">
            <w:pPr>
              <w:pStyle w:val="Default"/>
              <w:rPr>
                <w:rFonts w:hint="eastAsia"/>
                <w:sz w:val="20"/>
                <w:szCs w:val="20"/>
                <w:highlight w:val="yellow"/>
              </w:rPr>
            </w:pPr>
            <w:r w:rsidRPr="009E2E5F">
              <w:rPr>
                <w:sz w:val="20"/>
                <w:szCs w:val="20"/>
                <w:highlight w:val="yellow"/>
              </w:rPr>
              <w:t xml:space="preserve">Maximum expiration time of OCSP responses </w:t>
            </w:r>
          </w:p>
          <w:p w:rsidR="00E60E0E" w:rsidRDefault="00E60E0E" w:rsidP="00B20CD0">
            <w:pPr>
              <w:pStyle w:val="Default"/>
              <w:rPr>
                <w:rFonts w:hint="eastAsia"/>
                <w:sz w:val="20"/>
                <w:szCs w:val="20"/>
              </w:rPr>
            </w:pPr>
            <w:r w:rsidRPr="009E2E5F">
              <w:rPr>
                <w:sz w:val="20"/>
                <w:szCs w:val="20"/>
                <w:highlight w:val="yellow"/>
              </w:rPr>
              <w:t>Please provide the sections of your CP/CPS specifying availability and update requirements for the OCSP service. --CA/Browser Forum's EV Guidelines Section 26(b): “If the CA provides revocation information via an Online Certificate Status Protocol (OCSP) service, it MUST update that service at least every four days. OCSP responses from this service MUST have a maximum expiration time of ten days.”</w:t>
            </w:r>
            <w:r>
              <w:rPr>
                <w:sz w:val="20"/>
                <w:szCs w:val="20"/>
              </w:rPr>
              <w:t xml:space="preserve"> </w:t>
            </w:r>
          </w:p>
          <w:p w:rsidR="009E2E5F" w:rsidRDefault="009E2E5F" w:rsidP="00B20CD0">
            <w:pPr>
              <w:pStyle w:val="Default"/>
              <w:rPr>
                <w:rFonts w:hint="eastAsia"/>
                <w:sz w:val="20"/>
                <w:szCs w:val="20"/>
              </w:rPr>
            </w:pPr>
          </w:p>
          <w:p w:rsidR="009E2E5F" w:rsidRDefault="009E2E5F" w:rsidP="00B20CD0">
            <w:pPr>
              <w:pStyle w:val="Default"/>
              <w:rPr>
                <w:rFonts w:hint="eastAsia"/>
                <w:sz w:val="20"/>
                <w:szCs w:val="20"/>
              </w:rPr>
            </w:pPr>
            <w:r>
              <w:rPr>
                <w:rFonts w:hint="eastAsia"/>
                <w:sz w:val="20"/>
                <w:szCs w:val="20"/>
              </w:rPr>
              <w:t>OCSP use the CRL as the certificate status information source, so the update service frequency is same as CRL update frequency.</w:t>
            </w:r>
          </w:p>
          <w:p w:rsidR="009E2E5F" w:rsidRDefault="009E2E5F" w:rsidP="00B20CD0">
            <w:pPr>
              <w:pStyle w:val="Default"/>
              <w:rPr>
                <w:rFonts w:hint="eastAsia"/>
                <w:sz w:val="20"/>
                <w:szCs w:val="20"/>
              </w:rPr>
            </w:pPr>
          </w:p>
          <w:p w:rsidR="009E2E5F" w:rsidRPr="009E2E5F" w:rsidRDefault="009E2E5F" w:rsidP="009E2E5F">
            <w:pPr>
              <w:autoSpaceDE w:val="0"/>
              <w:autoSpaceDN w:val="0"/>
              <w:adjustRightInd w:val="0"/>
              <w:spacing w:before="120" w:after="120"/>
              <w:ind w:left="200" w:firstLine="200"/>
              <w:jc w:val="both"/>
              <w:rPr>
                <w:rFonts w:ascii="Times New Roman" w:hAnsi="Times New Roman"/>
                <w:color w:val="000000"/>
                <w:kern w:val="0"/>
                <w:sz w:val="20"/>
                <w:szCs w:val="20"/>
              </w:rPr>
            </w:pPr>
            <w:r w:rsidRPr="009E2E5F">
              <w:rPr>
                <w:rFonts w:ascii="Times New Roman" w:hAnsi="Times New Roman"/>
                <w:b/>
                <w:bCs/>
                <w:color w:val="000000"/>
                <w:kern w:val="0"/>
                <w:sz w:val="20"/>
                <w:szCs w:val="20"/>
              </w:rPr>
              <w:t xml:space="preserve">4.9.7 CRL Issuance Frequency </w:t>
            </w:r>
          </w:p>
          <w:p w:rsidR="009E2E5F" w:rsidRPr="009E2E5F" w:rsidRDefault="009E2E5F" w:rsidP="009E2E5F">
            <w:pPr>
              <w:pStyle w:val="Default"/>
              <w:rPr>
                <w:rFonts w:hint="eastAsia"/>
                <w:sz w:val="20"/>
                <w:szCs w:val="20"/>
              </w:rPr>
            </w:pPr>
            <w:r w:rsidRPr="009E2E5F">
              <w:rPr>
                <w:rFonts w:ascii="Times New Roman" w:hAnsi="Times New Roman" w:cs="Times New Roman"/>
                <w:sz w:val="20"/>
                <w:szCs w:val="20"/>
              </w:rPr>
              <w:t>This CA updates and issues the CRL once a day.</w:t>
            </w:r>
          </w:p>
          <w:p w:rsidR="009E2E5F" w:rsidRDefault="009E2E5F" w:rsidP="00B20CD0">
            <w:pPr>
              <w:pStyle w:val="Default"/>
              <w:rPr>
                <w:sz w:val="20"/>
                <w:szCs w:val="20"/>
              </w:rPr>
            </w:pPr>
          </w:p>
        </w:tc>
      </w:tr>
      <w:tr w:rsidR="00E60E0E" w:rsidTr="00E60E0E">
        <w:trPr>
          <w:trHeight w:val="475"/>
        </w:trPr>
        <w:tc>
          <w:tcPr>
            <w:tcW w:w="3180"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Requested Trust Bits </w:t>
            </w:r>
          </w:p>
        </w:tc>
        <w:tc>
          <w:tcPr>
            <w:tcW w:w="9812"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Websites (SSL/TLS) Email (S/MIME) Code Signing </w:t>
            </w:r>
          </w:p>
        </w:tc>
      </w:tr>
      <w:tr w:rsidR="00E60E0E" w:rsidTr="00E60E0E">
        <w:trPr>
          <w:trHeight w:val="475"/>
        </w:trPr>
        <w:tc>
          <w:tcPr>
            <w:tcW w:w="3180"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SSL Validation Type </w:t>
            </w:r>
          </w:p>
        </w:tc>
        <w:tc>
          <w:tcPr>
            <w:tcW w:w="9812"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OV and EV </w:t>
            </w:r>
          </w:p>
        </w:tc>
      </w:tr>
      <w:tr w:rsidR="00E60E0E" w:rsidTr="00E60E0E">
        <w:trPr>
          <w:trHeight w:val="475"/>
        </w:trPr>
        <w:tc>
          <w:tcPr>
            <w:tcW w:w="3180"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EV Policy OID(s) </w:t>
            </w:r>
          </w:p>
        </w:tc>
        <w:tc>
          <w:tcPr>
            <w:tcW w:w="9812" w:type="dxa"/>
            <w:tcBorders>
              <w:top w:val="single" w:sz="6" w:space="0" w:color="000000"/>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2.16.886.3.1.6.5 </w:t>
            </w:r>
          </w:p>
        </w:tc>
      </w:tr>
    </w:tbl>
    <w:p w:rsidR="003760C8" w:rsidRDefault="003760C8">
      <w:pPr>
        <w:pStyle w:val="Default"/>
        <w:rPr>
          <w:rFonts w:cs="Times New Roman"/>
          <w:color w:val="auto"/>
        </w:rPr>
      </w:pPr>
    </w:p>
    <w:p w:rsidR="003760C8" w:rsidRDefault="003760C8">
      <w:pPr>
        <w:pStyle w:val="Default"/>
        <w:rPr>
          <w:rFonts w:cs="Times New Roman"/>
          <w:color w:val="auto"/>
        </w:rPr>
      </w:pPr>
    </w:p>
    <w:p w:rsidR="003760C8" w:rsidRDefault="00E60E0E" w:rsidP="00E60E0E">
      <w:pPr>
        <w:pStyle w:val="CM5"/>
        <w:spacing w:after="90"/>
        <w:rPr>
          <w:rFonts w:cs="Cambria" w:hint="eastAsia"/>
          <w:b/>
          <w:bCs/>
          <w:sz w:val="20"/>
          <w:szCs w:val="20"/>
        </w:rPr>
      </w:pPr>
      <w:r>
        <w:rPr>
          <w:rFonts w:cs="Cambria" w:hint="eastAsia"/>
          <w:b/>
          <w:bCs/>
          <w:sz w:val="20"/>
          <w:szCs w:val="20"/>
        </w:rPr>
        <w:t xml:space="preserve">CA </w:t>
      </w:r>
      <w:r w:rsidR="003760C8">
        <w:rPr>
          <w:rFonts w:cs="Cambria"/>
          <w:b/>
          <w:bCs/>
          <w:sz w:val="20"/>
          <w:szCs w:val="20"/>
        </w:rPr>
        <w:t xml:space="preserve">Hierarchy information for each root certificate Verification Policies and Practices </w:t>
      </w:r>
    </w:p>
    <w:p w:rsidR="00E60E0E" w:rsidRDefault="00E60E0E" w:rsidP="00E60E0E">
      <w:pPr>
        <w:pStyle w:val="Default"/>
        <w:rPr>
          <w:rFonts w:hint="eastAsia"/>
        </w:rPr>
      </w:pPr>
    </w:p>
    <w:tbl>
      <w:tblPr>
        <w:tblW w:w="0" w:type="auto"/>
        <w:tblLayout w:type="fixed"/>
        <w:tblLook w:val="0000" w:firstRow="0" w:lastRow="0" w:firstColumn="0" w:lastColumn="0" w:noHBand="0" w:noVBand="0"/>
      </w:tblPr>
      <w:tblGrid>
        <w:gridCol w:w="3180"/>
        <w:gridCol w:w="10536"/>
      </w:tblGrid>
      <w:tr w:rsidR="00E60E0E" w:rsidTr="00766294">
        <w:trPr>
          <w:trHeight w:val="357"/>
        </w:trPr>
        <w:tc>
          <w:tcPr>
            <w:tcW w:w="3180" w:type="dxa"/>
            <w:tcBorders>
              <w:top w:val="single" w:sz="6" w:space="0" w:color="000000"/>
              <w:left w:val="single" w:sz="4" w:space="0" w:color="000000"/>
              <w:right w:val="single" w:sz="4" w:space="0" w:color="000000"/>
            </w:tcBorders>
            <w:vAlign w:val="center"/>
          </w:tcPr>
          <w:p w:rsidR="00E60E0E" w:rsidRDefault="00E60E0E" w:rsidP="00B20CD0">
            <w:pPr>
              <w:pStyle w:val="Default"/>
              <w:rPr>
                <w:sz w:val="20"/>
                <w:szCs w:val="20"/>
              </w:rPr>
            </w:pPr>
            <w:r>
              <w:rPr>
                <w:sz w:val="20"/>
                <w:szCs w:val="20"/>
              </w:rPr>
              <w:t xml:space="preserve">CA Hierarchy </w:t>
            </w:r>
          </w:p>
        </w:tc>
        <w:tc>
          <w:tcPr>
            <w:tcW w:w="10536" w:type="dxa"/>
            <w:tcBorders>
              <w:top w:val="single" w:sz="6" w:space="0" w:color="000000"/>
              <w:left w:val="single" w:sz="4" w:space="0" w:color="000000"/>
              <w:right w:val="single" w:sz="4" w:space="0" w:color="000000"/>
            </w:tcBorders>
            <w:vAlign w:val="center"/>
          </w:tcPr>
          <w:p w:rsidR="00E60E0E" w:rsidRDefault="00E60E0E" w:rsidP="00B20CD0">
            <w:pPr>
              <w:pStyle w:val="Default"/>
              <w:rPr>
                <w:sz w:val="20"/>
                <w:szCs w:val="20"/>
              </w:rPr>
            </w:pPr>
            <w:r>
              <w:rPr>
                <w:sz w:val="20"/>
                <w:szCs w:val="20"/>
              </w:rPr>
              <w:t xml:space="preserve">This root has internally-operated subordinate CAs. The root does not sign end-entity certificates directly. All of these must follow TWCA UCA CPS to conduct their operations. The sub-CAs are: </w:t>
            </w:r>
          </w:p>
        </w:tc>
      </w:tr>
      <w:tr w:rsidR="00E60E0E" w:rsidTr="00766294">
        <w:trPr>
          <w:trHeight w:val="125"/>
        </w:trPr>
        <w:tc>
          <w:tcPr>
            <w:tcW w:w="3180" w:type="dxa"/>
            <w:tcBorders>
              <w:left w:val="single" w:sz="4" w:space="0" w:color="000000"/>
              <w:right w:val="single" w:sz="4" w:space="0" w:color="000000"/>
            </w:tcBorders>
          </w:tcPr>
          <w:p w:rsidR="00E60E0E" w:rsidRDefault="00E60E0E" w:rsidP="00B20CD0">
            <w:pPr>
              <w:pStyle w:val="Default"/>
              <w:rPr>
                <w:rFonts w:cs="Times New Roman"/>
                <w:color w:val="auto"/>
              </w:rPr>
            </w:pPr>
          </w:p>
        </w:tc>
        <w:tc>
          <w:tcPr>
            <w:tcW w:w="10536" w:type="dxa"/>
            <w:tcBorders>
              <w:left w:val="single" w:sz="4" w:space="0" w:color="000000"/>
              <w:right w:val="single" w:sz="4" w:space="0" w:color="000000"/>
            </w:tcBorders>
            <w:vAlign w:val="center"/>
          </w:tcPr>
          <w:p w:rsidR="00E60E0E" w:rsidRDefault="00E60E0E" w:rsidP="00B20CD0">
            <w:pPr>
              <w:pStyle w:val="Default"/>
              <w:rPr>
                <w:sz w:val="20"/>
                <w:szCs w:val="20"/>
              </w:rPr>
            </w:pPr>
            <w:r>
              <w:rPr>
                <w:sz w:val="20"/>
                <w:szCs w:val="20"/>
              </w:rPr>
              <w:t>1. CN=</w:t>
            </w:r>
            <w:proofErr w:type="spellStart"/>
            <w:r>
              <w:rPr>
                <w:sz w:val="20"/>
                <w:szCs w:val="20"/>
              </w:rPr>
              <w:t>TaiCA</w:t>
            </w:r>
            <w:proofErr w:type="spellEnd"/>
            <w:r>
              <w:rPr>
                <w:sz w:val="20"/>
                <w:szCs w:val="20"/>
              </w:rPr>
              <w:t xml:space="preserve"> Secure CA, OU=SSL Certification Service Provider, O=TAIWAN-CA.COM Inc., C=TW </w:t>
            </w:r>
          </w:p>
        </w:tc>
      </w:tr>
      <w:tr w:rsidR="00E60E0E" w:rsidTr="00766294">
        <w:trPr>
          <w:trHeight w:val="351"/>
        </w:trPr>
        <w:tc>
          <w:tcPr>
            <w:tcW w:w="3180" w:type="dxa"/>
            <w:tcBorders>
              <w:left w:val="single" w:sz="4" w:space="0" w:color="000000"/>
              <w:right w:val="single" w:sz="4" w:space="0" w:color="000000"/>
            </w:tcBorders>
          </w:tcPr>
          <w:p w:rsidR="00E60E0E" w:rsidRDefault="00E60E0E" w:rsidP="00B20CD0">
            <w:pPr>
              <w:pStyle w:val="Default"/>
              <w:rPr>
                <w:rFonts w:cs="Times New Roman"/>
                <w:color w:val="auto"/>
              </w:rPr>
            </w:pPr>
          </w:p>
        </w:tc>
        <w:tc>
          <w:tcPr>
            <w:tcW w:w="10536" w:type="dxa"/>
            <w:tcBorders>
              <w:left w:val="single" w:sz="4" w:space="0" w:color="000000"/>
              <w:right w:val="single" w:sz="4" w:space="0" w:color="000000"/>
            </w:tcBorders>
          </w:tcPr>
          <w:p w:rsidR="00E60E0E" w:rsidRDefault="00E60E0E" w:rsidP="00B20CD0">
            <w:pPr>
              <w:pStyle w:val="Default"/>
              <w:rPr>
                <w:sz w:val="20"/>
                <w:szCs w:val="20"/>
              </w:rPr>
            </w:pPr>
            <w:r>
              <w:rPr>
                <w:sz w:val="20"/>
                <w:szCs w:val="20"/>
              </w:rPr>
              <w:t>The certificate issued by this sub-CA is used to be the identity of Web or Application Server. (SSL certificate) The liability and applicable limitation depends on the assurance level. 2. CN=</w:t>
            </w:r>
            <w:proofErr w:type="spellStart"/>
            <w:r>
              <w:rPr>
                <w:sz w:val="20"/>
                <w:szCs w:val="20"/>
              </w:rPr>
              <w:t>TaiCA</w:t>
            </w:r>
            <w:proofErr w:type="spellEnd"/>
            <w:r>
              <w:rPr>
                <w:sz w:val="20"/>
                <w:szCs w:val="20"/>
              </w:rPr>
              <w:t xml:space="preserve"> Secure CA, OU=Certification Service Provider, O=TAIWAN-CA.COM Inc., C=TW </w:t>
            </w:r>
          </w:p>
        </w:tc>
      </w:tr>
      <w:tr w:rsidR="00E60E0E" w:rsidTr="00766294">
        <w:trPr>
          <w:trHeight w:val="345"/>
        </w:trPr>
        <w:tc>
          <w:tcPr>
            <w:tcW w:w="3180" w:type="dxa"/>
            <w:tcBorders>
              <w:left w:val="single" w:sz="4" w:space="0" w:color="000000"/>
              <w:right w:val="single" w:sz="4" w:space="0" w:color="000000"/>
            </w:tcBorders>
          </w:tcPr>
          <w:p w:rsidR="00E60E0E" w:rsidRDefault="00E60E0E" w:rsidP="00B20CD0">
            <w:pPr>
              <w:pStyle w:val="Default"/>
              <w:rPr>
                <w:rFonts w:cs="Times New Roman"/>
                <w:color w:val="auto"/>
              </w:rPr>
            </w:pPr>
          </w:p>
        </w:tc>
        <w:tc>
          <w:tcPr>
            <w:tcW w:w="10536" w:type="dxa"/>
            <w:tcBorders>
              <w:left w:val="single" w:sz="4" w:space="0" w:color="000000"/>
              <w:right w:val="single" w:sz="4" w:space="0" w:color="000000"/>
            </w:tcBorders>
          </w:tcPr>
          <w:p w:rsidR="00E60E0E" w:rsidRDefault="00E60E0E" w:rsidP="00B20CD0">
            <w:pPr>
              <w:pStyle w:val="Default"/>
              <w:rPr>
                <w:sz w:val="20"/>
                <w:szCs w:val="20"/>
              </w:rPr>
            </w:pPr>
            <w:r>
              <w:rPr>
                <w:sz w:val="20"/>
                <w:szCs w:val="20"/>
              </w:rPr>
              <w:t xml:space="preserve">The certificate issued by this sub-CA is used to be the identity for on-line commerce transactions, such as the stock trading, or email security, depends on the assurance level. The liability and applicable limitation also depends on the assurance level. </w:t>
            </w:r>
          </w:p>
        </w:tc>
      </w:tr>
      <w:tr w:rsidR="00E60E0E" w:rsidTr="00766294">
        <w:trPr>
          <w:trHeight w:val="241"/>
        </w:trPr>
        <w:tc>
          <w:tcPr>
            <w:tcW w:w="3180" w:type="dxa"/>
            <w:tcBorders>
              <w:left w:val="single" w:sz="4" w:space="0" w:color="000000"/>
              <w:right w:val="single" w:sz="4" w:space="0" w:color="000000"/>
            </w:tcBorders>
          </w:tcPr>
          <w:p w:rsidR="00E60E0E" w:rsidRDefault="00E60E0E" w:rsidP="00B20CD0">
            <w:pPr>
              <w:pStyle w:val="Default"/>
              <w:rPr>
                <w:rFonts w:cs="Times New Roman"/>
                <w:color w:val="auto"/>
              </w:rPr>
            </w:pPr>
          </w:p>
        </w:tc>
        <w:tc>
          <w:tcPr>
            <w:tcW w:w="10536" w:type="dxa"/>
            <w:tcBorders>
              <w:left w:val="single" w:sz="4" w:space="0" w:color="000000"/>
              <w:right w:val="single" w:sz="4" w:space="0" w:color="000000"/>
            </w:tcBorders>
          </w:tcPr>
          <w:p w:rsidR="00E60E0E" w:rsidRDefault="00E60E0E" w:rsidP="00B20CD0">
            <w:pPr>
              <w:pStyle w:val="Default"/>
              <w:rPr>
                <w:sz w:val="20"/>
                <w:szCs w:val="20"/>
              </w:rPr>
            </w:pPr>
            <w:r>
              <w:rPr>
                <w:sz w:val="20"/>
                <w:szCs w:val="20"/>
              </w:rPr>
              <w:t>3. CN=</w:t>
            </w:r>
            <w:proofErr w:type="spellStart"/>
            <w:r>
              <w:rPr>
                <w:sz w:val="20"/>
                <w:szCs w:val="20"/>
              </w:rPr>
              <w:t>TaiCA</w:t>
            </w:r>
            <w:proofErr w:type="spellEnd"/>
            <w:r>
              <w:rPr>
                <w:sz w:val="20"/>
                <w:szCs w:val="20"/>
              </w:rPr>
              <w:t xml:space="preserve"> Information Policy CA, OU = Policy CA, O = </w:t>
            </w:r>
            <w:proofErr w:type="spellStart"/>
            <w:r>
              <w:rPr>
                <w:sz w:val="20"/>
                <w:szCs w:val="20"/>
              </w:rPr>
              <w:t>TaiCA</w:t>
            </w:r>
            <w:proofErr w:type="spellEnd"/>
            <w:r>
              <w:rPr>
                <w:sz w:val="20"/>
                <w:szCs w:val="20"/>
              </w:rPr>
              <w:t>, C =TW ; CN=</w:t>
            </w:r>
            <w:proofErr w:type="spellStart"/>
            <w:r>
              <w:rPr>
                <w:sz w:val="20"/>
                <w:szCs w:val="20"/>
              </w:rPr>
              <w:t>TaiCA</w:t>
            </w:r>
            <w:proofErr w:type="spellEnd"/>
            <w:r>
              <w:rPr>
                <w:sz w:val="20"/>
                <w:szCs w:val="20"/>
              </w:rPr>
              <w:t xml:space="preserve"> Information User CA, OU = User CA, O = </w:t>
            </w:r>
            <w:proofErr w:type="spellStart"/>
            <w:r>
              <w:rPr>
                <w:sz w:val="20"/>
                <w:szCs w:val="20"/>
              </w:rPr>
              <w:t>TaiCA</w:t>
            </w:r>
            <w:proofErr w:type="spellEnd"/>
            <w:r>
              <w:rPr>
                <w:sz w:val="20"/>
                <w:szCs w:val="20"/>
              </w:rPr>
              <w:t xml:space="preserve">, C = TW </w:t>
            </w:r>
          </w:p>
        </w:tc>
      </w:tr>
      <w:tr w:rsidR="00E60E0E" w:rsidTr="00766294">
        <w:trPr>
          <w:trHeight w:val="233"/>
        </w:trPr>
        <w:tc>
          <w:tcPr>
            <w:tcW w:w="3180" w:type="dxa"/>
            <w:tcBorders>
              <w:left w:val="single" w:sz="4" w:space="0" w:color="000000"/>
              <w:bottom w:val="single" w:sz="6" w:space="0" w:color="000000"/>
              <w:right w:val="single" w:sz="4" w:space="0" w:color="000000"/>
            </w:tcBorders>
          </w:tcPr>
          <w:p w:rsidR="00E60E0E" w:rsidRDefault="00E60E0E" w:rsidP="00B20CD0">
            <w:pPr>
              <w:pStyle w:val="Default"/>
              <w:rPr>
                <w:rFonts w:cs="Times New Roman"/>
                <w:color w:val="auto"/>
              </w:rPr>
            </w:pPr>
          </w:p>
        </w:tc>
        <w:tc>
          <w:tcPr>
            <w:tcW w:w="10536" w:type="dxa"/>
            <w:tcBorders>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The certificate issued by this sub-CA is used to be the identity for on-line taxation, e-Government or e-Commerce transactions. The liability and applicable limitation depends on the assurance level. </w:t>
            </w:r>
          </w:p>
        </w:tc>
      </w:tr>
      <w:tr w:rsidR="00E60E0E" w:rsidTr="00766294">
        <w:trPr>
          <w:trHeight w:val="233"/>
        </w:trPr>
        <w:tc>
          <w:tcPr>
            <w:tcW w:w="3180" w:type="dxa"/>
            <w:tcBorders>
              <w:left w:val="single" w:sz="4" w:space="0" w:color="000000"/>
              <w:bottom w:val="single" w:sz="6" w:space="0" w:color="000000"/>
              <w:right w:val="single" w:sz="4" w:space="0" w:color="000000"/>
            </w:tcBorders>
          </w:tcPr>
          <w:p w:rsidR="00E60E0E" w:rsidRDefault="00E60E0E" w:rsidP="00B20CD0">
            <w:pPr>
              <w:pStyle w:val="Default"/>
              <w:rPr>
                <w:rFonts w:cs="Times New Roman"/>
                <w:color w:val="auto"/>
              </w:rPr>
            </w:pPr>
          </w:p>
        </w:tc>
        <w:tc>
          <w:tcPr>
            <w:tcW w:w="10536" w:type="dxa"/>
            <w:tcBorders>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4. CN=</w:t>
            </w:r>
            <w:proofErr w:type="spellStart"/>
            <w:r>
              <w:rPr>
                <w:sz w:val="20"/>
                <w:szCs w:val="20"/>
              </w:rPr>
              <w:t>TaiCA</w:t>
            </w:r>
            <w:proofErr w:type="spellEnd"/>
            <w:r>
              <w:rPr>
                <w:sz w:val="20"/>
                <w:szCs w:val="20"/>
              </w:rPr>
              <w:t xml:space="preserve"> Finance CA, OU = Policy CA, O = </w:t>
            </w:r>
            <w:proofErr w:type="spellStart"/>
            <w:r>
              <w:rPr>
                <w:sz w:val="20"/>
                <w:szCs w:val="20"/>
              </w:rPr>
              <w:t>TaiCA</w:t>
            </w:r>
            <w:proofErr w:type="spellEnd"/>
            <w:r>
              <w:rPr>
                <w:sz w:val="20"/>
                <w:szCs w:val="20"/>
              </w:rPr>
              <w:t>, C =</w:t>
            </w:r>
            <w:proofErr w:type="gramStart"/>
            <w:r>
              <w:rPr>
                <w:sz w:val="20"/>
                <w:szCs w:val="20"/>
              </w:rPr>
              <w:t>TW ;</w:t>
            </w:r>
            <w:proofErr w:type="gramEnd"/>
            <w:r>
              <w:rPr>
                <w:sz w:val="20"/>
                <w:szCs w:val="20"/>
              </w:rPr>
              <w:t xml:space="preserve"> CN=</w:t>
            </w:r>
            <w:proofErr w:type="spellStart"/>
            <w:r>
              <w:rPr>
                <w:sz w:val="20"/>
                <w:szCs w:val="20"/>
              </w:rPr>
              <w:t>TaiCA</w:t>
            </w:r>
            <w:proofErr w:type="spellEnd"/>
            <w:r>
              <w:rPr>
                <w:sz w:val="20"/>
                <w:szCs w:val="20"/>
              </w:rPr>
              <w:t xml:space="preserve"> Finance User CA, OU = User CA, O = TWCA, C = TW The certificate issued by this sub-CA is used to be the identity for on-line fund transfer, e-Finance or e-Banking transactions. The liability and applicable limitation depends on the assurance level. 5. CN = TWCA EVSSL Certification Authority, OU = EVSSL Sub-CA, O = TAIWAN-CA, C = TW Issues EV SSL certs. </w:t>
            </w:r>
          </w:p>
        </w:tc>
      </w:tr>
      <w:tr w:rsidR="00E60E0E" w:rsidTr="00766294">
        <w:trPr>
          <w:trHeight w:val="233"/>
        </w:trPr>
        <w:tc>
          <w:tcPr>
            <w:tcW w:w="3180" w:type="dxa"/>
            <w:tcBorders>
              <w:left w:val="single" w:sz="4" w:space="0" w:color="000000"/>
              <w:bottom w:val="single" w:sz="6" w:space="0" w:color="000000"/>
              <w:right w:val="single" w:sz="4" w:space="0" w:color="000000"/>
            </w:tcBorders>
          </w:tcPr>
          <w:p w:rsidR="00E60E0E" w:rsidRPr="00E60E0E" w:rsidRDefault="00E60E0E" w:rsidP="00B20CD0">
            <w:pPr>
              <w:pStyle w:val="Default"/>
              <w:rPr>
                <w:rFonts w:cs="Times New Roman"/>
                <w:color w:val="auto"/>
              </w:rPr>
            </w:pPr>
            <w:r w:rsidRPr="00E60E0E">
              <w:rPr>
                <w:rFonts w:cs="Times New Roman"/>
                <w:color w:val="auto"/>
              </w:rPr>
              <w:t xml:space="preserve">Externally Operated </w:t>
            </w:r>
            <w:proofErr w:type="spellStart"/>
            <w:r w:rsidRPr="00E60E0E">
              <w:rPr>
                <w:rFonts w:cs="Times New Roman"/>
                <w:color w:val="auto"/>
              </w:rPr>
              <w:t>SubCAs</w:t>
            </w:r>
            <w:proofErr w:type="spellEnd"/>
            <w:r w:rsidRPr="00E60E0E">
              <w:rPr>
                <w:rFonts w:cs="Times New Roman"/>
                <w:color w:val="auto"/>
              </w:rPr>
              <w:t xml:space="preserve"> </w:t>
            </w:r>
          </w:p>
        </w:tc>
        <w:tc>
          <w:tcPr>
            <w:tcW w:w="10536" w:type="dxa"/>
            <w:tcBorders>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TWCA has not accepted any 3rd party as a sub-CA and has no plan to do this type of business now. </w:t>
            </w:r>
          </w:p>
        </w:tc>
      </w:tr>
      <w:tr w:rsidR="00E60E0E" w:rsidTr="00766294">
        <w:trPr>
          <w:trHeight w:val="233"/>
        </w:trPr>
        <w:tc>
          <w:tcPr>
            <w:tcW w:w="3180" w:type="dxa"/>
            <w:tcBorders>
              <w:left w:val="single" w:sz="4" w:space="0" w:color="000000"/>
              <w:bottom w:val="single" w:sz="6" w:space="0" w:color="000000"/>
              <w:right w:val="single" w:sz="4" w:space="0" w:color="000000"/>
            </w:tcBorders>
          </w:tcPr>
          <w:p w:rsidR="00E60E0E" w:rsidRPr="00E60E0E" w:rsidRDefault="00E60E0E" w:rsidP="00B20CD0">
            <w:pPr>
              <w:pStyle w:val="Default"/>
              <w:rPr>
                <w:rFonts w:cs="Times New Roman"/>
                <w:color w:val="auto"/>
              </w:rPr>
            </w:pPr>
            <w:r w:rsidRPr="00E60E0E">
              <w:rPr>
                <w:rFonts w:cs="Times New Roman"/>
                <w:color w:val="auto"/>
              </w:rPr>
              <w:t xml:space="preserve">Cross-Signing </w:t>
            </w:r>
          </w:p>
        </w:tc>
        <w:tc>
          <w:tcPr>
            <w:tcW w:w="10536" w:type="dxa"/>
            <w:tcBorders>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None. </w:t>
            </w:r>
          </w:p>
        </w:tc>
      </w:tr>
      <w:tr w:rsidR="00E60E0E" w:rsidTr="00766294">
        <w:trPr>
          <w:trHeight w:val="233"/>
        </w:trPr>
        <w:tc>
          <w:tcPr>
            <w:tcW w:w="3180" w:type="dxa"/>
            <w:tcBorders>
              <w:left w:val="single" w:sz="4" w:space="0" w:color="000000"/>
              <w:bottom w:val="single" w:sz="6" w:space="0" w:color="000000"/>
              <w:right w:val="single" w:sz="4" w:space="0" w:color="000000"/>
            </w:tcBorders>
          </w:tcPr>
          <w:p w:rsidR="00E60E0E" w:rsidRPr="00E60E0E" w:rsidRDefault="00E60E0E" w:rsidP="00B20CD0">
            <w:pPr>
              <w:pStyle w:val="Default"/>
              <w:rPr>
                <w:rFonts w:cs="Times New Roman"/>
                <w:color w:val="auto"/>
              </w:rPr>
            </w:pPr>
            <w:r w:rsidRPr="00E60E0E">
              <w:rPr>
                <w:rFonts w:cs="Times New Roman"/>
                <w:color w:val="auto"/>
              </w:rPr>
              <w:t xml:space="preserve">Technical Constraints on Third-party Issuers </w:t>
            </w:r>
          </w:p>
        </w:tc>
        <w:tc>
          <w:tcPr>
            <w:tcW w:w="10536" w:type="dxa"/>
            <w:tcBorders>
              <w:left w:val="single" w:sz="4" w:space="0" w:color="000000"/>
              <w:bottom w:val="single" w:sz="6" w:space="0" w:color="000000"/>
              <w:right w:val="single" w:sz="4" w:space="0" w:color="000000"/>
            </w:tcBorders>
          </w:tcPr>
          <w:p w:rsidR="00E60E0E" w:rsidRDefault="00E60E0E" w:rsidP="00B20CD0">
            <w:pPr>
              <w:pStyle w:val="Default"/>
              <w:rPr>
                <w:sz w:val="20"/>
                <w:szCs w:val="20"/>
              </w:rPr>
            </w:pPr>
            <w:r>
              <w:rPr>
                <w:sz w:val="20"/>
                <w:szCs w:val="20"/>
              </w:rPr>
              <w:t xml:space="preserve">Not applicable. </w:t>
            </w:r>
          </w:p>
        </w:tc>
      </w:tr>
    </w:tbl>
    <w:p w:rsidR="00E60E0E" w:rsidRPr="00E60E0E" w:rsidRDefault="00E60E0E" w:rsidP="00E60E0E">
      <w:pPr>
        <w:pStyle w:val="Default"/>
      </w:pPr>
    </w:p>
    <w:p w:rsidR="003760C8" w:rsidRDefault="003760C8">
      <w:pPr>
        <w:pStyle w:val="Default"/>
        <w:rPr>
          <w:rFonts w:cs="Times New Roman" w:hint="eastAsia"/>
          <w:color w:val="auto"/>
        </w:rPr>
      </w:pPr>
    </w:p>
    <w:p w:rsidR="00CA60A0" w:rsidRDefault="00CA60A0">
      <w:pPr>
        <w:pStyle w:val="Default"/>
        <w:rPr>
          <w:rFonts w:cs="Times New Roman"/>
          <w:color w:val="auto"/>
        </w:rPr>
      </w:pPr>
    </w:p>
    <w:p w:rsidR="003760C8" w:rsidRDefault="003760C8">
      <w:pPr>
        <w:pStyle w:val="Default"/>
        <w:rPr>
          <w:rFonts w:cs="Times New Roman" w:hint="eastAsia"/>
          <w:color w:val="auto"/>
        </w:rPr>
      </w:pPr>
    </w:p>
    <w:p w:rsidR="00CA60A0" w:rsidRDefault="00CA60A0">
      <w:pPr>
        <w:pStyle w:val="Default"/>
        <w:rPr>
          <w:rFonts w:cs="Times New Roman" w:hint="eastAsia"/>
          <w:color w:val="auto"/>
        </w:rPr>
      </w:pPr>
      <w:r>
        <w:rPr>
          <w:b/>
          <w:bCs/>
          <w:sz w:val="20"/>
          <w:szCs w:val="20"/>
        </w:rPr>
        <w:t>Verification Policies and Practices</w:t>
      </w:r>
    </w:p>
    <w:tbl>
      <w:tblPr>
        <w:tblW w:w="0" w:type="auto"/>
        <w:tblLayout w:type="fixed"/>
        <w:tblLook w:val="0000" w:firstRow="0" w:lastRow="0" w:firstColumn="0" w:lastColumn="0" w:noHBand="0" w:noVBand="0"/>
      </w:tblPr>
      <w:tblGrid>
        <w:gridCol w:w="3180"/>
        <w:gridCol w:w="10536"/>
      </w:tblGrid>
      <w:tr w:rsidR="00CA60A0" w:rsidTr="00766294">
        <w:trPr>
          <w:trHeight w:val="3177"/>
        </w:trPr>
        <w:tc>
          <w:tcPr>
            <w:tcW w:w="3180" w:type="dxa"/>
            <w:tcBorders>
              <w:top w:val="single" w:sz="6" w:space="0" w:color="000000"/>
              <w:left w:val="single" w:sz="4" w:space="0" w:color="000000"/>
              <w:bottom w:val="single" w:sz="6" w:space="0" w:color="000000"/>
              <w:right w:val="single" w:sz="4" w:space="0" w:color="000000"/>
            </w:tcBorders>
            <w:vAlign w:val="center"/>
          </w:tcPr>
          <w:p w:rsidR="00CA60A0" w:rsidRDefault="00CA60A0" w:rsidP="00B20CD0">
            <w:pPr>
              <w:pStyle w:val="Default"/>
              <w:rPr>
                <w:sz w:val="20"/>
                <w:szCs w:val="20"/>
              </w:rPr>
            </w:pPr>
            <w:r>
              <w:rPr>
                <w:sz w:val="20"/>
                <w:szCs w:val="20"/>
              </w:rPr>
              <w:t xml:space="preserve">Policy Documentation </w:t>
            </w:r>
          </w:p>
        </w:tc>
        <w:tc>
          <w:tcPr>
            <w:tcW w:w="10536" w:type="dxa"/>
            <w:tcBorders>
              <w:top w:val="single" w:sz="6" w:space="0" w:color="000000"/>
              <w:left w:val="single" w:sz="4" w:space="0" w:color="000000"/>
              <w:bottom w:val="single" w:sz="6" w:space="0" w:color="000000"/>
              <w:right w:val="single" w:sz="4" w:space="0" w:color="000000"/>
            </w:tcBorders>
            <w:vAlign w:val="center"/>
          </w:tcPr>
          <w:p w:rsidR="00CA60A0" w:rsidRDefault="00CA60A0" w:rsidP="00B20CD0">
            <w:pPr>
              <w:pStyle w:val="Default"/>
              <w:rPr>
                <w:rFonts w:hint="eastAsia"/>
                <w:color w:val="0000FF"/>
                <w:sz w:val="20"/>
                <w:szCs w:val="20"/>
              </w:rPr>
            </w:pPr>
            <w:r>
              <w:rPr>
                <w:sz w:val="20"/>
                <w:szCs w:val="20"/>
              </w:rPr>
              <w:t xml:space="preserve">Corporate Profile: </w:t>
            </w:r>
            <w:r>
              <w:rPr>
                <w:color w:val="0000FF"/>
                <w:sz w:val="20"/>
                <w:szCs w:val="20"/>
              </w:rPr>
              <w:t xml:space="preserve">http://www.twca.com.tw/Portal/english/coporate_profile/mission.html </w:t>
            </w:r>
          </w:p>
          <w:p w:rsidR="00CA60A0" w:rsidRDefault="00CA60A0" w:rsidP="00B20CD0">
            <w:pPr>
              <w:pStyle w:val="Default"/>
              <w:rPr>
                <w:rFonts w:hint="eastAsia"/>
                <w:color w:val="0000FF"/>
                <w:sz w:val="20"/>
                <w:szCs w:val="20"/>
              </w:rPr>
            </w:pPr>
            <w:r>
              <w:rPr>
                <w:sz w:val="20"/>
                <w:szCs w:val="20"/>
              </w:rPr>
              <w:t xml:space="preserve">Repository (Chinese): </w:t>
            </w:r>
            <w:hyperlink r:id="rId13" w:history="1">
              <w:r w:rsidRPr="00146319">
                <w:rPr>
                  <w:rStyle w:val="a7"/>
                  <w:sz w:val="20"/>
                  <w:szCs w:val="20"/>
                </w:rPr>
                <w:t>http://www.twca.com.tw/Portal/save/save.html</w:t>
              </w:r>
            </w:hyperlink>
            <w:r>
              <w:rPr>
                <w:color w:val="0000FF"/>
                <w:sz w:val="20"/>
                <w:szCs w:val="20"/>
              </w:rPr>
              <w:t xml:space="preserve"> </w:t>
            </w:r>
          </w:p>
          <w:p w:rsidR="00CA60A0" w:rsidRDefault="00CA60A0" w:rsidP="00B20CD0">
            <w:pPr>
              <w:pStyle w:val="Default"/>
              <w:rPr>
                <w:rFonts w:hint="eastAsia"/>
                <w:sz w:val="20"/>
                <w:szCs w:val="20"/>
              </w:rPr>
            </w:pPr>
            <w:r>
              <w:rPr>
                <w:sz w:val="20"/>
                <w:szCs w:val="20"/>
              </w:rPr>
              <w:t xml:space="preserve">Repository (English): </w:t>
            </w:r>
            <w:hyperlink r:id="rId14" w:history="1">
              <w:r w:rsidRPr="00146319">
                <w:rPr>
                  <w:rStyle w:val="a7"/>
                  <w:sz w:val="20"/>
                  <w:szCs w:val="20"/>
                </w:rPr>
                <w:t>http://www.twca.com.tw/Portal/english/coporate_profile/Repository.html</w:t>
              </w:r>
            </w:hyperlink>
            <w:r>
              <w:rPr>
                <w:sz w:val="20"/>
                <w:szCs w:val="20"/>
              </w:rPr>
              <w:t xml:space="preserve"> </w:t>
            </w:r>
          </w:p>
          <w:p w:rsidR="00CA60A0" w:rsidRDefault="00CA60A0" w:rsidP="00B20CD0">
            <w:pPr>
              <w:pStyle w:val="Default"/>
              <w:rPr>
                <w:rFonts w:hint="eastAsia"/>
                <w:sz w:val="20"/>
                <w:szCs w:val="20"/>
              </w:rPr>
            </w:pPr>
          </w:p>
          <w:p w:rsidR="00766294" w:rsidRPr="00766294" w:rsidRDefault="00CA60A0" w:rsidP="00B20CD0">
            <w:pPr>
              <w:pStyle w:val="Default"/>
              <w:rPr>
                <w:rFonts w:hint="eastAsia"/>
                <w:sz w:val="20"/>
                <w:szCs w:val="20"/>
                <w:highlight w:val="yellow"/>
              </w:rPr>
            </w:pPr>
            <w:r w:rsidRPr="00766294">
              <w:rPr>
                <w:sz w:val="20"/>
                <w:szCs w:val="20"/>
                <w:highlight w:val="yellow"/>
              </w:rPr>
              <w:t xml:space="preserve">TWCA UCA CPS </w:t>
            </w:r>
          </w:p>
          <w:p w:rsidR="00CA60A0" w:rsidRPr="00766294" w:rsidRDefault="00CA60A0" w:rsidP="00B20CD0">
            <w:pPr>
              <w:pStyle w:val="Default"/>
              <w:rPr>
                <w:rFonts w:hint="eastAsia"/>
                <w:sz w:val="20"/>
                <w:szCs w:val="20"/>
                <w:highlight w:val="yellow"/>
              </w:rPr>
            </w:pPr>
            <w:r w:rsidRPr="00766294">
              <w:rPr>
                <w:sz w:val="20"/>
                <w:szCs w:val="20"/>
                <w:highlight w:val="yellow"/>
              </w:rPr>
              <w:t xml:space="preserve">English: </w:t>
            </w:r>
            <w:r w:rsidR="00766294" w:rsidRPr="00766294">
              <w:rPr>
                <w:sz w:val="20"/>
                <w:szCs w:val="20"/>
                <w:highlight w:val="yellow"/>
              </w:rPr>
              <w:t>http://www.twca.com.tw/picture/file/20110523-180517756.pdf</w:t>
            </w:r>
          </w:p>
          <w:p w:rsidR="00CA60A0" w:rsidRDefault="00CA60A0" w:rsidP="00B20CD0">
            <w:pPr>
              <w:pStyle w:val="Default"/>
              <w:rPr>
                <w:rFonts w:hint="eastAsia"/>
                <w:sz w:val="20"/>
                <w:szCs w:val="20"/>
              </w:rPr>
            </w:pPr>
            <w:r w:rsidRPr="00766294">
              <w:rPr>
                <w:sz w:val="20"/>
                <w:szCs w:val="20"/>
                <w:highlight w:val="yellow"/>
              </w:rPr>
              <w:t xml:space="preserve">Chinese: </w:t>
            </w:r>
            <w:r w:rsidR="00766294" w:rsidRPr="00766294">
              <w:rPr>
                <w:sz w:val="20"/>
                <w:szCs w:val="20"/>
                <w:highlight w:val="yellow"/>
              </w:rPr>
              <w:t>http://www.twca.com.tw/picture/file/20110714-1339027.pdf</w:t>
            </w:r>
          </w:p>
          <w:p w:rsidR="00CA60A0" w:rsidRDefault="00CA60A0" w:rsidP="00B20CD0">
            <w:pPr>
              <w:pStyle w:val="Default"/>
              <w:rPr>
                <w:rFonts w:hint="eastAsia"/>
                <w:sz w:val="20"/>
                <w:szCs w:val="20"/>
              </w:rPr>
            </w:pPr>
            <w:r>
              <w:rPr>
                <w:sz w:val="20"/>
                <w:szCs w:val="20"/>
              </w:rPr>
              <w:t xml:space="preserve">The User Certification Authority (UCA) issues, manages and delivers the RA and subscriber certificates according to the TWCA UCA CPS. </w:t>
            </w:r>
          </w:p>
          <w:p w:rsidR="00CA60A0" w:rsidRDefault="00CA60A0" w:rsidP="00B20CD0">
            <w:pPr>
              <w:pStyle w:val="Default"/>
              <w:rPr>
                <w:rFonts w:hint="eastAsia"/>
                <w:sz w:val="20"/>
                <w:szCs w:val="20"/>
              </w:rPr>
            </w:pPr>
          </w:p>
          <w:p w:rsidR="00CA60A0" w:rsidRDefault="00CA60A0" w:rsidP="00B20CD0">
            <w:pPr>
              <w:pStyle w:val="Default"/>
              <w:rPr>
                <w:rFonts w:hint="eastAsia"/>
                <w:sz w:val="20"/>
                <w:szCs w:val="20"/>
              </w:rPr>
            </w:pPr>
            <w:r>
              <w:rPr>
                <w:sz w:val="20"/>
                <w:szCs w:val="20"/>
              </w:rPr>
              <w:t xml:space="preserve">TWCA PKI CP </w:t>
            </w:r>
          </w:p>
          <w:p w:rsidR="00CA60A0" w:rsidRPr="00766294" w:rsidRDefault="00CA60A0" w:rsidP="00B20CD0">
            <w:pPr>
              <w:pStyle w:val="Default"/>
              <w:rPr>
                <w:rFonts w:hint="eastAsia"/>
                <w:sz w:val="20"/>
                <w:szCs w:val="20"/>
                <w:highlight w:val="yellow"/>
              </w:rPr>
            </w:pPr>
            <w:r w:rsidRPr="00766294">
              <w:rPr>
                <w:sz w:val="20"/>
                <w:szCs w:val="20"/>
                <w:highlight w:val="yellow"/>
              </w:rPr>
              <w:t xml:space="preserve">English: </w:t>
            </w:r>
            <w:r w:rsidR="00766294" w:rsidRPr="00766294">
              <w:rPr>
                <w:sz w:val="20"/>
                <w:szCs w:val="20"/>
                <w:highlight w:val="yellow"/>
              </w:rPr>
              <w:t xml:space="preserve">http://www.twca.com.tw/picture/file/20100114-180619944.pdf </w:t>
            </w:r>
          </w:p>
          <w:p w:rsidR="00CA60A0" w:rsidRDefault="00CA60A0" w:rsidP="00B20CD0">
            <w:pPr>
              <w:pStyle w:val="Default"/>
              <w:rPr>
                <w:rFonts w:hint="eastAsia"/>
                <w:sz w:val="20"/>
                <w:szCs w:val="20"/>
              </w:rPr>
            </w:pPr>
            <w:r w:rsidRPr="00766294">
              <w:rPr>
                <w:sz w:val="20"/>
                <w:szCs w:val="20"/>
                <w:highlight w:val="yellow"/>
              </w:rPr>
              <w:t xml:space="preserve">Chinese: </w:t>
            </w:r>
            <w:r w:rsidR="00766294" w:rsidRPr="00766294">
              <w:rPr>
                <w:sz w:val="20"/>
                <w:szCs w:val="20"/>
                <w:highlight w:val="yellow"/>
              </w:rPr>
              <w:t>http://www.twca.com.tw/picture/file/20090806-171745500.pdf</w:t>
            </w:r>
            <w:r>
              <w:rPr>
                <w:sz w:val="20"/>
                <w:szCs w:val="20"/>
              </w:rPr>
              <w:t xml:space="preserve"> </w:t>
            </w:r>
          </w:p>
          <w:p w:rsidR="00CA60A0" w:rsidRDefault="00CA60A0" w:rsidP="00B20CD0">
            <w:pPr>
              <w:pStyle w:val="Default"/>
              <w:rPr>
                <w:rFonts w:hint="eastAsia"/>
                <w:sz w:val="20"/>
                <w:szCs w:val="20"/>
              </w:rPr>
            </w:pPr>
            <w:r>
              <w:rPr>
                <w:sz w:val="20"/>
                <w:szCs w:val="20"/>
              </w:rPr>
              <w:t xml:space="preserve">All sub-CAs shall comply with the rules in the TWCA PKI CP to define their own CPS and follow the rules in their own CPS for operations. </w:t>
            </w:r>
          </w:p>
          <w:p w:rsidR="00CA60A0" w:rsidRDefault="00CA60A0" w:rsidP="00B20CD0">
            <w:pPr>
              <w:pStyle w:val="Default"/>
              <w:rPr>
                <w:rFonts w:hint="eastAsia"/>
                <w:sz w:val="20"/>
                <w:szCs w:val="20"/>
              </w:rPr>
            </w:pPr>
          </w:p>
          <w:p w:rsidR="00CA60A0" w:rsidRDefault="00CA60A0" w:rsidP="00B20CD0">
            <w:pPr>
              <w:pStyle w:val="Default"/>
              <w:rPr>
                <w:rFonts w:hint="eastAsia"/>
                <w:sz w:val="20"/>
                <w:szCs w:val="20"/>
              </w:rPr>
            </w:pPr>
            <w:r>
              <w:rPr>
                <w:sz w:val="20"/>
                <w:szCs w:val="20"/>
              </w:rPr>
              <w:t xml:space="preserve">TWCA Root CA CPS </w:t>
            </w:r>
          </w:p>
          <w:p w:rsidR="00CA60A0" w:rsidRPr="00766294" w:rsidRDefault="00CA60A0" w:rsidP="00B20CD0">
            <w:pPr>
              <w:pStyle w:val="Default"/>
              <w:rPr>
                <w:rFonts w:hint="eastAsia"/>
                <w:sz w:val="20"/>
                <w:szCs w:val="20"/>
                <w:highlight w:val="yellow"/>
              </w:rPr>
            </w:pPr>
            <w:r w:rsidRPr="00766294">
              <w:rPr>
                <w:sz w:val="20"/>
                <w:szCs w:val="20"/>
                <w:highlight w:val="yellow"/>
              </w:rPr>
              <w:t xml:space="preserve">English: Please provide URL to current document. </w:t>
            </w:r>
          </w:p>
          <w:p w:rsidR="00CA60A0" w:rsidRDefault="00CA60A0" w:rsidP="00B20CD0">
            <w:pPr>
              <w:pStyle w:val="Default"/>
              <w:rPr>
                <w:rFonts w:hint="eastAsia"/>
                <w:sz w:val="20"/>
                <w:szCs w:val="20"/>
              </w:rPr>
            </w:pPr>
            <w:r w:rsidRPr="00766294">
              <w:rPr>
                <w:sz w:val="20"/>
                <w:szCs w:val="20"/>
                <w:highlight w:val="yellow"/>
              </w:rPr>
              <w:t>Chinese: Please provide URL to current document.</w:t>
            </w:r>
            <w:r>
              <w:rPr>
                <w:sz w:val="20"/>
                <w:szCs w:val="20"/>
              </w:rPr>
              <w:t xml:space="preserve"> </w:t>
            </w:r>
          </w:p>
          <w:p w:rsidR="00CA60A0" w:rsidRDefault="00CA60A0" w:rsidP="00B20CD0">
            <w:pPr>
              <w:pStyle w:val="Default"/>
              <w:rPr>
                <w:rFonts w:hint="eastAsia"/>
                <w:sz w:val="20"/>
                <w:szCs w:val="20"/>
              </w:rPr>
            </w:pPr>
            <w:r>
              <w:rPr>
                <w:sz w:val="20"/>
                <w:szCs w:val="20"/>
              </w:rPr>
              <w:t xml:space="preserve">This document establishes the policies for applying, verifying, issuing, and maintaining subordinate CAs. </w:t>
            </w:r>
          </w:p>
          <w:p w:rsidR="00CA60A0" w:rsidRDefault="00CA60A0" w:rsidP="00B20CD0">
            <w:pPr>
              <w:pStyle w:val="Default"/>
              <w:rPr>
                <w:rFonts w:hint="eastAsia"/>
                <w:sz w:val="20"/>
                <w:szCs w:val="20"/>
              </w:rPr>
            </w:pPr>
          </w:p>
          <w:p w:rsidR="00CA60A0" w:rsidRDefault="00CA60A0" w:rsidP="00B20CD0">
            <w:pPr>
              <w:pStyle w:val="Default"/>
              <w:rPr>
                <w:rFonts w:hint="eastAsia"/>
                <w:color w:val="0000FF"/>
                <w:sz w:val="20"/>
                <w:szCs w:val="20"/>
              </w:rPr>
            </w:pPr>
            <w:r>
              <w:rPr>
                <w:sz w:val="20"/>
                <w:szCs w:val="20"/>
              </w:rPr>
              <w:t xml:space="preserve">EV CA CPS (English): </w:t>
            </w:r>
            <w:hyperlink r:id="rId15" w:history="1">
              <w:r w:rsidRPr="00146319">
                <w:rPr>
                  <w:rStyle w:val="a7"/>
                  <w:sz w:val="20"/>
                  <w:szCs w:val="20"/>
                </w:rPr>
                <w:t>http://www.twca.com.tw/picture/file/20120102-152000370.pdf</w:t>
              </w:r>
            </w:hyperlink>
            <w:r>
              <w:rPr>
                <w:color w:val="0000FF"/>
                <w:sz w:val="20"/>
                <w:szCs w:val="20"/>
              </w:rPr>
              <w:t xml:space="preserve"> </w:t>
            </w:r>
          </w:p>
          <w:p w:rsidR="00CA60A0" w:rsidRDefault="00CA60A0" w:rsidP="00B20CD0">
            <w:pPr>
              <w:pStyle w:val="Default"/>
              <w:rPr>
                <w:rFonts w:hint="eastAsia"/>
                <w:sz w:val="20"/>
                <w:szCs w:val="20"/>
              </w:rPr>
            </w:pPr>
            <w:r w:rsidRPr="00766294">
              <w:rPr>
                <w:sz w:val="20"/>
                <w:szCs w:val="20"/>
                <w:highlight w:val="yellow"/>
              </w:rPr>
              <w:t>EV CA CPS (Chinese): Please provide URL</w:t>
            </w:r>
            <w:r>
              <w:rPr>
                <w:sz w:val="20"/>
                <w:szCs w:val="20"/>
              </w:rPr>
              <w:t xml:space="preserve"> </w:t>
            </w:r>
          </w:p>
          <w:p w:rsidR="00CA60A0" w:rsidRDefault="00CA60A0" w:rsidP="00B20CD0">
            <w:pPr>
              <w:pStyle w:val="Default"/>
              <w:rPr>
                <w:rFonts w:hint="eastAsia"/>
                <w:sz w:val="20"/>
                <w:szCs w:val="20"/>
              </w:rPr>
            </w:pPr>
          </w:p>
          <w:p w:rsidR="00CA60A0" w:rsidRDefault="00CA60A0" w:rsidP="00B20CD0">
            <w:pPr>
              <w:pStyle w:val="Default"/>
              <w:rPr>
                <w:rFonts w:hint="eastAsia"/>
                <w:sz w:val="20"/>
                <w:szCs w:val="20"/>
              </w:rPr>
            </w:pPr>
            <w:r>
              <w:rPr>
                <w:sz w:val="20"/>
                <w:szCs w:val="20"/>
              </w:rPr>
              <w:t xml:space="preserve">Issuing CA CPS for S/MIME and Object Signing certs (English): </w:t>
            </w:r>
          </w:p>
          <w:p w:rsidR="00CA60A0" w:rsidRDefault="00CA60A0" w:rsidP="00B20CD0">
            <w:pPr>
              <w:pStyle w:val="Default"/>
              <w:rPr>
                <w:rFonts w:hint="eastAsia"/>
                <w:color w:val="0000FF"/>
                <w:sz w:val="20"/>
                <w:szCs w:val="20"/>
              </w:rPr>
            </w:pPr>
            <w:hyperlink r:id="rId16" w:history="1">
              <w:r w:rsidRPr="00146319">
                <w:rPr>
                  <w:rStyle w:val="a7"/>
                  <w:sz w:val="20"/>
                  <w:szCs w:val="20"/>
                </w:rPr>
                <w:t>http://www.twca.com.tw/picture/file/20110523-180517756.pdf</w:t>
              </w:r>
            </w:hyperlink>
            <w:r>
              <w:rPr>
                <w:color w:val="0000FF"/>
                <w:sz w:val="20"/>
                <w:szCs w:val="20"/>
              </w:rPr>
              <w:t xml:space="preserve"> </w:t>
            </w:r>
          </w:p>
          <w:p w:rsidR="00CA60A0" w:rsidRDefault="00CA60A0" w:rsidP="00B20CD0">
            <w:pPr>
              <w:pStyle w:val="Default"/>
              <w:rPr>
                <w:sz w:val="20"/>
                <w:szCs w:val="20"/>
              </w:rPr>
            </w:pPr>
            <w:r w:rsidRPr="00766294">
              <w:rPr>
                <w:sz w:val="20"/>
                <w:szCs w:val="20"/>
                <w:highlight w:val="yellow"/>
              </w:rPr>
              <w:t>Please also provide URL for the Chinese version.</w:t>
            </w:r>
            <w:r>
              <w:rPr>
                <w:sz w:val="20"/>
                <w:szCs w:val="20"/>
              </w:rPr>
              <w:t xml:space="preserve"> </w:t>
            </w:r>
          </w:p>
        </w:tc>
      </w:tr>
      <w:tr w:rsidR="00CA60A0" w:rsidTr="00766294">
        <w:trPr>
          <w:trHeight w:val="240"/>
        </w:trPr>
        <w:tc>
          <w:tcPr>
            <w:tcW w:w="3180" w:type="dxa"/>
            <w:tcBorders>
              <w:top w:val="single" w:sz="6" w:space="0" w:color="000000"/>
              <w:left w:val="single" w:sz="4" w:space="0" w:color="000000"/>
              <w:bottom w:val="single" w:sz="6" w:space="0" w:color="000000"/>
              <w:right w:val="single" w:sz="4" w:space="0" w:color="000000"/>
            </w:tcBorders>
          </w:tcPr>
          <w:p w:rsidR="00CA60A0" w:rsidRDefault="00CA60A0" w:rsidP="00B20CD0">
            <w:pPr>
              <w:pStyle w:val="Default"/>
              <w:rPr>
                <w:sz w:val="20"/>
                <w:szCs w:val="20"/>
              </w:rPr>
            </w:pPr>
            <w:r>
              <w:rPr>
                <w:sz w:val="20"/>
                <w:szCs w:val="20"/>
              </w:rPr>
              <w:t xml:space="preserve">Audits </w:t>
            </w:r>
          </w:p>
        </w:tc>
        <w:tc>
          <w:tcPr>
            <w:tcW w:w="10536" w:type="dxa"/>
            <w:tcBorders>
              <w:top w:val="single" w:sz="6" w:space="0" w:color="000000"/>
              <w:left w:val="single" w:sz="4" w:space="0" w:color="000000"/>
              <w:bottom w:val="single" w:sz="6" w:space="0" w:color="000000"/>
              <w:right w:val="single" w:sz="4" w:space="0" w:color="000000"/>
            </w:tcBorders>
          </w:tcPr>
          <w:p w:rsidR="00CA60A0" w:rsidRDefault="00CA60A0" w:rsidP="00B20CD0">
            <w:pPr>
              <w:pStyle w:val="Default"/>
              <w:rPr>
                <w:rFonts w:hint="eastAsia"/>
                <w:sz w:val="20"/>
                <w:szCs w:val="20"/>
              </w:rPr>
            </w:pPr>
            <w:r>
              <w:rPr>
                <w:sz w:val="20"/>
                <w:szCs w:val="20"/>
              </w:rPr>
              <w:t xml:space="preserve">Auditor: </w:t>
            </w:r>
            <w:proofErr w:type="spellStart"/>
            <w:r>
              <w:rPr>
                <w:sz w:val="20"/>
                <w:szCs w:val="20"/>
              </w:rPr>
              <w:t>SunRise</w:t>
            </w:r>
            <w:proofErr w:type="spellEnd"/>
            <w:r>
              <w:rPr>
                <w:sz w:val="20"/>
                <w:szCs w:val="20"/>
              </w:rPr>
              <w:t xml:space="preserve"> CPAs’ Firm, a member firm of DFK </w:t>
            </w:r>
          </w:p>
          <w:p w:rsidR="00CA60A0" w:rsidRDefault="00CA60A0" w:rsidP="00B20CD0">
            <w:pPr>
              <w:pStyle w:val="Default"/>
              <w:rPr>
                <w:color w:val="0000FF"/>
                <w:sz w:val="20"/>
                <w:szCs w:val="20"/>
              </w:rPr>
            </w:pPr>
            <w:r>
              <w:rPr>
                <w:sz w:val="20"/>
                <w:szCs w:val="20"/>
              </w:rPr>
              <w:t xml:space="preserve">Auditor Website: </w:t>
            </w:r>
            <w:r>
              <w:rPr>
                <w:color w:val="0000FF"/>
                <w:sz w:val="20"/>
                <w:szCs w:val="20"/>
              </w:rPr>
              <w:t xml:space="preserve">http://www.dfk.com/ </w:t>
            </w:r>
          </w:p>
        </w:tc>
      </w:tr>
      <w:tr w:rsidR="00CA60A0" w:rsidTr="00766294">
        <w:trPr>
          <w:trHeight w:val="240"/>
        </w:trPr>
        <w:tc>
          <w:tcPr>
            <w:tcW w:w="3180" w:type="dxa"/>
            <w:tcBorders>
              <w:top w:val="single" w:sz="6" w:space="0" w:color="000000"/>
              <w:left w:val="single" w:sz="4" w:space="0" w:color="000000"/>
              <w:bottom w:val="single" w:sz="6" w:space="0" w:color="000000"/>
              <w:right w:val="single" w:sz="4" w:space="0" w:color="000000"/>
            </w:tcBorders>
          </w:tcPr>
          <w:p w:rsidR="00CA60A0" w:rsidRPr="00CA60A0" w:rsidRDefault="00CA60A0" w:rsidP="00B20CD0">
            <w:pPr>
              <w:pStyle w:val="Default"/>
              <w:rPr>
                <w:sz w:val="20"/>
                <w:szCs w:val="20"/>
              </w:rPr>
            </w:pPr>
          </w:p>
        </w:tc>
        <w:tc>
          <w:tcPr>
            <w:tcW w:w="10536" w:type="dxa"/>
            <w:tcBorders>
              <w:top w:val="single" w:sz="6" w:space="0" w:color="000000"/>
              <w:left w:val="single" w:sz="4" w:space="0" w:color="000000"/>
              <w:bottom w:val="single" w:sz="6" w:space="0" w:color="000000"/>
              <w:right w:val="single" w:sz="4" w:space="0" w:color="000000"/>
            </w:tcBorders>
          </w:tcPr>
          <w:p w:rsidR="00CA60A0" w:rsidRDefault="00CA60A0" w:rsidP="00B20CD0">
            <w:pPr>
              <w:pStyle w:val="Default"/>
              <w:rPr>
                <w:rFonts w:hint="eastAsia"/>
                <w:sz w:val="20"/>
                <w:szCs w:val="20"/>
              </w:rPr>
            </w:pPr>
            <w:r>
              <w:rPr>
                <w:sz w:val="20"/>
                <w:szCs w:val="20"/>
              </w:rPr>
              <w:t xml:space="preserve">Audit of TWCA Root CA services in Taipei, Taiwan. </w:t>
            </w:r>
            <w:proofErr w:type="spellStart"/>
            <w:r>
              <w:rPr>
                <w:sz w:val="20"/>
                <w:szCs w:val="20"/>
              </w:rPr>
              <w:t>WebTrust</w:t>
            </w:r>
            <w:proofErr w:type="spellEnd"/>
            <w:r>
              <w:rPr>
                <w:sz w:val="20"/>
                <w:szCs w:val="20"/>
              </w:rPr>
              <w:t xml:space="preserve"> for CA Audit Report: </w:t>
            </w:r>
            <w:r w:rsidRPr="00CA60A0">
              <w:rPr>
                <w:sz w:val="20"/>
                <w:szCs w:val="20"/>
              </w:rPr>
              <w:t xml:space="preserve">https://cert.webtrust.org/ViewSeal?id=900 </w:t>
            </w:r>
            <w:r>
              <w:rPr>
                <w:sz w:val="20"/>
                <w:szCs w:val="20"/>
              </w:rPr>
              <w:t xml:space="preserve">(2011.03.13) </w:t>
            </w:r>
          </w:p>
          <w:p w:rsidR="00CA60A0" w:rsidRDefault="00CA60A0" w:rsidP="00B20CD0">
            <w:pPr>
              <w:pStyle w:val="Default"/>
              <w:rPr>
                <w:rFonts w:hint="eastAsia"/>
                <w:sz w:val="20"/>
                <w:szCs w:val="20"/>
              </w:rPr>
            </w:pPr>
          </w:p>
          <w:p w:rsidR="00CA60A0" w:rsidRDefault="00CA60A0" w:rsidP="00B20CD0">
            <w:pPr>
              <w:pStyle w:val="Default"/>
              <w:rPr>
                <w:rFonts w:hint="eastAsia"/>
                <w:sz w:val="20"/>
                <w:szCs w:val="20"/>
              </w:rPr>
            </w:pPr>
            <w:r>
              <w:rPr>
                <w:sz w:val="20"/>
                <w:szCs w:val="20"/>
              </w:rPr>
              <w:t xml:space="preserve">Audits of TWCA EV SSL CA services in Taipei, Taiwan. </w:t>
            </w:r>
          </w:p>
          <w:p w:rsidR="00CA60A0" w:rsidRDefault="00CA60A0" w:rsidP="00B20CD0">
            <w:pPr>
              <w:pStyle w:val="Default"/>
              <w:rPr>
                <w:rFonts w:hint="eastAsia"/>
                <w:sz w:val="20"/>
                <w:szCs w:val="20"/>
              </w:rPr>
            </w:pPr>
            <w:proofErr w:type="spellStart"/>
            <w:r>
              <w:rPr>
                <w:sz w:val="20"/>
                <w:szCs w:val="20"/>
              </w:rPr>
              <w:t>WebTrust</w:t>
            </w:r>
            <w:proofErr w:type="spellEnd"/>
            <w:r>
              <w:rPr>
                <w:sz w:val="20"/>
                <w:szCs w:val="20"/>
              </w:rPr>
              <w:t xml:space="preserve"> for CA Audit Report: </w:t>
            </w:r>
            <w:r w:rsidRPr="00CA60A0">
              <w:rPr>
                <w:sz w:val="20"/>
                <w:szCs w:val="20"/>
              </w:rPr>
              <w:t xml:space="preserve">https://cert.webtrust.org/ViewSeal?id=1248 </w:t>
            </w:r>
            <w:r>
              <w:rPr>
                <w:sz w:val="20"/>
                <w:szCs w:val="20"/>
              </w:rPr>
              <w:t xml:space="preserve">(2012.01.04) </w:t>
            </w:r>
          </w:p>
          <w:p w:rsidR="00CA60A0" w:rsidRDefault="00CA60A0" w:rsidP="00B20CD0">
            <w:pPr>
              <w:pStyle w:val="Default"/>
              <w:rPr>
                <w:sz w:val="20"/>
                <w:szCs w:val="20"/>
              </w:rPr>
            </w:pPr>
            <w:proofErr w:type="spellStart"/>
            <w:r>
              <w:rPr>
                <w:sz w:val="20"/>
                <w:szCs w:val="20"/>
              </w:rPr>
              <w:t>WebTrust</w:t>
            </w:r>
            <w:proofErr w:type="spellEnd"/>
            <w:r>
              <w:rPr>
                <w:sz w:val="20"/>
                <w:szCs w:val="20"/>
              </w:rPr>
              <w:t xml:space="preserve"> for EV Audit Report: </w:t>
            </w:r>
            <w:r w:rsidRPr="00CA60A0">
              <w:rPr>
                <w:sz w:val="20"/>
                <w:szCs w:val="20"/>
              </w:rPr>
              <w:t xml:space="preserve">https://cert.webtrust.org/ViewSeal?id=1249 </w:t>
            </w:r>
            <w:r>
              <w:rPr>
                <w:sz w:val="20"/>
                <w:szCs w:val="20"/>
              </w:rPr>
              <w:t xml:space="preserve">(2012.01.04) </w:t>
            </w:r>
          </w:p>
        </w:tc>
      </w:tr>
      <w:tr w:rsidR="00CA60A0" w:rsidTr="00766294">
        <w:trPr>
          <w:trHeight w:val="240"/>
        </w:trPr>
        <w:tc>
          <w:tcPr>
            <w:tcW w:w="3180" w:type="dxa"/>
            <w:tcBorders>
              <w:top w:val="single" w:sz="6" w:space="0" w:color="000000"/>
              <w:left w:val="single" w:sz="4" w:space="0" w:color="000000"/>
              <w:bottom w:val="single" w:sz="6" w:space="0" w:color="000000"/>
              <w:right w:val="single" w:sz="4" w:space="0" w:color="000000"/>
            </w:tcBorders>
          </w:tcPr>
          <w:p w:rsidR="00CA60A0" w:rsidRDefault="00CA60A0" w:rsidP="00B20CD0">
            <w:pPr>
              <w:pStyle w:val="Default"/>
              <w:rPr>
                <w:sz w:val="20"/>
                <w:szCs w:val="20"/>
              </w:rPr>
            </w:pPr>
            <w:r>
              <w:rPr>
                <w:sz w:val="20"/>
                <w:szCs w:val="20"/>
              </w:rPr>
              <w:lastRenderedPageBreak/>
              <w:t xml:space="preserve">Organization Verification Procedures </w:t>
            </w:r>
          </w:p>
        </w:tc>
        <w:tc>
          <w:tcPr>
            <w:tcW w:w="10536" w:type="dxa"/>
            <w:tcBorders>
              <w:top w:val="single" w:sz="6" w:space="0" w:color="000000"/>
              <w:left w:val="single" w:sz="4" w:space="0" w:color="000000"/>
              <w:bottom w:val="single" w:sz="6" w:space="0" w:color="000000"/>
              <w:right w:val="single" w:sz="4" w:space="0" w:color="000000"/>
            </w:tcBorders>
          </w:tcPr>
          <w:p w:rsidR="00CA60A0" w:rsidRDefault="00CA60A0" w:rsidP="00B20CD0">
            <w:pPr>
              <w:pStyle w:val="Default"/>
              <w:rPr>
                <w:sz w:val="20"/>
                <w:szCs w:val="20"/>
              </w:rPr>
            </w:pPr>
            <w:r>
              <w:rPr>
                <w:sz w:val="20"/>
                <w:szCs w:val="20"/>
              </w:rPr>
              <w:t xml:space="preserve">TWCA UCA CPS section 2.2.1.1: Level of Assurance CP section 3.2.2 Authentication of Organization Identity CP section 3.2.3 Authentication of Individual Identity </w:t>
            </w:r>
          </w:p>
        </w:tc>
      </w:tr>
      <w:tr w:rsidR="00CA60A0" w:rsidTr="00766294">
        <w:trPr>
          <w:trHeight w:val="240"/>
        </w:trPr>
        <w:tc>
          <w:tcPr>
            <w:tcW w:w="3180" w:type="dxa"/>
            <w:tcBorders>
              <w:top w:val="single" w:sz="6" w:space="0" w:color="000000"/>
              <w:left w:val="single" w:sz="4" w:space="0" w:color="000000"/>
              <w:bottom w:val="single" w:sz="6" w:space="0" w:color="000000"/>
              <w:right w:val="single" w:sz="4" w:space="0" w:color="000000"/>
            </w:tcBorders>
          </w:tcPr>
          <w:p w:rsidR="00CA60A0" w:rsidRDefault="00CA60A0" w:rsidP="00B20CD0">
            <w:pPr>
              <w:pStyle w:val="Default"/>
              <w:rPr>
                <w:sz w:val="20"/>
                <w:szCs w:val="20"/>
              </w:rPr>
            </w:pPr>
            <w:r>
              <w:rPr>
                <w:sz w:val="20"/>
                <w:szCs w:val="20"/>
              </w:rPr>
              <w:t xml:space="preserve">SSL Verification Procedures </w:t>
            </w:r>
          </w:p>
        </w:tc>
        <w:tc>
          <w:tcPr>
            <w:tcW w:w="10536" w:type="dxa"/>
            <w:tcBorders>
              <w:top w:val="single" w:sz="6" w:space="0" w:color="000000"/>
              <w:left w:val="single" w:sz="4" w:space="0" w:color="000000"/>
              <w:bottom w:val="single" w:sz="6" w:space="0" w:color="000000"/>
              <w:right w:val="single" w:sz="4" w:space="0" w:color="000000"/>
            </w:tcBorders>
          </w:tcPr>
          <w:p w:rsidR="00CA60A0" w:rsidRDefault="00CA60A0" w:rsidP="00B20CD0">
            <w:pPr>
              <w:pStyle w:val="Default"/>
              <w:rPr>
                <w:sz w:val="20"/>
                <w:szCs w:val="20"/>
              </w:rPr>
            </w:pPr>
            <w:r>
              <w:rPr>
                <w:sz w:val="20"/>
                <w:szCs w:val="20"/>
              </w:rPr>
              <w:t xml:space="preserve">SSL certificates are issued under assurance level class 2 or 3. TWCA verifies the legal existence of the organization requesting the certificate, the identity and authorization of the certificate subscriber, and that the certificate subscriber has the exclusive right to use the domain name(s) to be listed in the certificate. This is documented in sections 2.2.1.1, 3.2.2, and 5.1 of the TWCA UCA CPS. </w:t>
            </w:r>
          </w:p>
        </w:tc>
      </w:tr>
      <w:tr w:rsidR="00CA60A0" w:rsidTr="00766294">
        <w:trPr>
          <w:trHeight w:val="240"/>
        </w:trPr>
        <w:tc>
          <w:tcPr>
            <w:tcW w:w="3180" w:type="dxa"/>
            <w:tcBorders>
              <w:top w:val="single" w:sz="6" w:space="0" w:color="000000"/>
              <w:left w:val="single" w:sz="4" w:space="0" w:color="000000"/>
              <w:bottom w:val="single" w:sz="6" w:space="0" w:color="000000"/>
              <w:right w:val="single" w:sz="4" w:space="0" w:color="000000"/>
            </w:tcBorders>
          </w:tcPr>
          <w:p w:rsidR="00CA60A0" w:rsidRDefault="00CA60A0" w:rsidP="00B20CD0">
            <w:pPr>
              <w:pStyle w:val="Default"/>
              <w:rPr>
                <w:sz w:val="20"/>
                <w:szCs w:val="20"/>
              </w:rPr>
            </w:pPr>
            <w:r>
              <w:rPr>
                <w:sz w:val="20"/>
                <w:szCs w:val="20"/>
              </w:rPr>
              <w:t xml:space="preserve">EV SSL Organization Verification </w:t>
            </w:r>
          </w:p>
        </w:tc>
        <w:tc>
          <w:tcPr>
            <w:tcW w:w="10536" w:type="dxa"/>
            <w:tcBorders>
              <w:top w:val="single" w:sz="6" w:space="0" w:color="000000"/>
              <w:left w:val="single" w:sz="4" w:space="0" w:color="000000"/>
              <w:bottom w:val="single" w:sz="6" w:space="0" w:color="000000"/>
              <w:right w:val="single" w:sz="4" w:space="0" w:color="000000"/>
            </w:tcBorders>
          </w:tcPr>
          <w:p w:rsidR="00CA60A0" w:rsidRDefault="00CA60A0" w:rsidP="00B20CD0">
            <w:pPr>
              <w:pStyle w:val="Default"/>
              <w:rPr>
                <w:sz w:val="20"/>
                <w:szCs w:val="20"/>
              </w:rPr>
            </w:pPr>
            <w:r>
              <w:rPr>
                <w:sz w:val="20"/>
                <w:szCs w:val="20"/>
              </w:rPr>
              <w:t xml:space="preserve">EV CA CPS: http://www.twca.com.tw/picture/file/20120102-152000370.pdf Section 2: This CA operates according to Assurance Level 4 specified in the TWCA PKI CP and issues Class 3 certificates specified in the CP to EV SSL certificate subscribers Section 3.2.2.1: When authenticating the identity of an organization, documents issued by the competent authorities or other documents proven the existence of such organization shall be verified. Also, the identity of its statutory representative shall be authenticated. Application documents and identity documents can be delivered either over the counter or by mail. In addition to verifying the documents submitted by subscribers, information shall be verified according to the identity identification and authentication requirements specified in the EV SSL Guidelines. At least the following actions shall be taken to verify the identity of an organization: … </w:t>
            </w:r>
          </w:p>
        </w:tc>
      </w:tr>
      <w:tr w:rsidR="00CA60A0" w:rsidTr="00766294">
        <w:trPr>
          <w:trHeight w:val="240"/>
        </w:trPr>
        <w:tc>
          <w:tcPr>
            <w:tcW w:w="3180" w:type="dxa"/>
            <w:tcBorders>
              <w:top w:val="single" w:sz="6" w:space="0" w:color="000000"/>
              <w:left w:val="single" w:sz="4" w:space="0" w:color="000000"/>
              <w:bottom w:val="single" w:sz="6" w:space="0" w:color="000000"/>
              <w:right w:val="single" w:sz="4" w:space="0" w:color="000000"/>
            </w:tcBorders>
          </w:tcPr>
          <w:p w:rsidR="00CA60A0" w:rsidRDefault="00CA60A0" w:rsidP="00B20CD0">
            <w:pPr>
              <w:pStyle w:val="Default"/>
              <w:rPr>
                <w:sz w:val="20"/>
                <w:szCs w:val="20"/>
              </w:rPr>
            </w:pPr>
            <w:r>
              <w:rPr>
                <w:sz w:val="20"/>
                <w:szCs w:val="20"/>
              </w:rPr>
              <w:t xml:space="preserve">EV SSL Domain Verification </w:t>
            </w:r>
          </w:p>
        </w:tc>
        <w:tc>
          <w:tcPr>
            <w:tcW w:w="10536" w:type="dxa"/>
            <w:tcBorders>
              <w:top w:val="single" w:sz="6" w:space="0" w:color="000000"/>
              <w:left w:val="single" w:sz="4" w:space="0" w:color="000000"/>
              <w:bottom w:val="single" w:sz="6" w:space="0" w:color="000000"/>
              <w:right w:val="single" w:sz="4" w:space="0" w:color="000000"/>
            </w:tcBorders>
          </w:tcPr>
          <w:p w:rsidR="00CA60A0" w:rsidRDefault="00CA60A0" w:rsidP="00B20CD0">
            <w:pPr>
              <w:pStyle w:val="Default"/>
              <w:rPr>
                <w:sz w:val="20"/>
                <w:szCs w:val="20"/>
              </w:rPr>
            </w:pPr>
            <w:r>
              <w:rPr>
                <w:sz w:val="20"/>
                <w:szCs w:val="20"/>
              </w:rPr>
              <w:t xml:space="preserve">EV CA CPS: http://www.twca.com.tw/picture/file/20120102-152000370.pdf 3.2.2.2 Internet Host Authentication Procedure (1) Private organizations: To validate in the database of the administration unit of public Internet domain name that the domain name used by the Internet host name provided by a private organization in the initial registration is managed and used by that private organization. (2) Public organizations: To validate the domain name of public organizations at the government’s public directory service and verify that the domain name used by the Internet host name provided in the initial registration exists, and the name of the user unit is identical to the public organization validated in 3.2.2.1. </w:t>
            </w:r>
          </w:p>
        </w:tc>
      </w:tr>
      <w:tr w:rsidR="00DC1B45" w:rsidTr="00766294">
        <w:trPr>
          <w:trHeight w:val="1101"/>
        </w:trPr>
        <w:tc>
          <w:tcPr>
            <w:tcW w:w="3180" w:type="dxa"/>
            <w:tcBorders>
              <w:top w:val="single" w:sz="6" w:space="0" w:color="000000"/>
              <w:left w:val="single" w:sz="4" w:space="0" w:color="000000"/>
              <w:right w:val="single" w:sz="4" w:space="0" w:color="000000"/>
            </w:tcBorders>
          </w:tcPr>
          <w:p w:rsidR="00DC1B45" w:rsidRDefault="00DC1B45" w:rsidP="00B20CD0">
            <w:pPr>
              <w:pStyle w:val="Default"/>
              <w:rPr>
                <w:sz w:val="20"/>
                <w:szCs w:val="20"/>
              </w:rPr>
            </w:pPr>
            <w:r>
              <w:rPr>
                <w:sz w:val="20"/>
                <w:szCs w:val="20"/>
              </w:rPr>
              <w:t xml:space="preserve">Email Address Verification </w:t>
            </w:r>
          </w:p>
          <w:p w:rsidR="00DC1B45" w:rsidRDefault="00DC1B45" w:rsidP="00B20CD0">
            <w:pPr>
              <w:pStyle w:val="Default"/>
              <w:rPr>
                <w:sz w:val="20"/>
                <w:szCs w:val="20"/>
              </w:rPr>
            </w:pPr>
            <w:r>
              <w:rPr>
                <w:sz w:val="20"/>
                <w:szCs w:val="20"/>
              </w:rPr>
              <w:t xml:space="preserve">Procedures </w:t>
            </w:r>
          </w:p>
        </w:tc>
        <w:tc>
          <w:tcPr>
            <w:tcW w:w="10536" w:type="dxa"/>
            <w:tcBorders>
              <w:top w:val="single" w:sz="6" w:space="0" w:color="000000"/>
              <w:left w:val="single" w:sz="4" w:space="0" w:color="000000"/>
              <w:bottom w:val="single" w:sz="6" w:space="0" w:color="000000"/>
              <w:right w:val="single" w:sz="4" w:space="0" w:color="000000"/>
            </w:tcBorders>
          </w:tcPr>
          <w:p w:rsidR="00DC1B45" w:rsidRDefault="00DC1B45" w:rsidP="00B20CD0">
            <w:pPr>
              <w:pStyle w:val="Default"/>
              <w:rPr>
                <w:sz w:val="20"/>
                <w:szCs w:val="20"/>
              </w:rPr>
            </w:pPr>
            <w:r>
              <w:rPr>
                <w:sz w:val="20"/>
                <w:szCs w:val="20"/>
              </w:rPr>
              <w:t xml:space="preserve">S/MIME certificates are issued under assurance level class 1, 2, or 3. TWCA verifies the identity and PIN of the </w:t>
            </w:r>
          </w:p>
          <w:p w:rsidR="00DC1B45" w:rsidRDefault="00DC1B45" w:rsidP="00B20CD0">
            <w:pPr>
              <w:pStyle w:val="Default"/>
              <w:rPr>
                <w:sz w:val="20"/>
                <w:szCs w:val="20"/>
              </w:rPr>
            </w:pPr>
            <w:proofErr w:type="gramStart"/>
            <w:r>
              <w:rPr>
                <w:sz w:val="20"/>
                <w:szCs w:val="20"/>
              </w:rPr>
              <w:t>subscriber</w:t>
            </w:r>
            <w:proofErr w:type="gramEnd"/>
            <w:r>
              <w:rPr>
                <w:sz w:val="20"/>
                <w:szCs w:val="20"/>
              </w:rPr>
              <w:t xml:space="preserve">, verifies the domain name ownership of the email address to be listed in the certificate, and exchanges email with the subscriber to confirm the application request. This is documented in sections 2.2.1.1, 3.2, and 5.1 of the TWCA UCA CPS. </w:t>
            </w:r>
          </w:p>
        </w:tc>
      </w:tr>
      <w:tr w:rsidR="00DC1B45" w:rsidTr="00766294">
        <w:trPr>
          <w:trHeight w:val="958"/>
        </w:trPr>
        <w:tc>
          <w:tcPr>
            <w:tcW w:w="3180" w:type="dxa"/>
            <w:tcBorders>
              <w:top w:val="single" w:sz="6" w:space="0" w:color="000000"/>
              <w:left w:val="single" w:sz="4" w:space="0" w:color="000000"/>
              <w:right w:val="single" w:sz="4" w:space="0" w:color="000000"/>
            </w:tcBorders>
          </w:tcPr>
          <w:p w:rsidR="00DC1B45" w:rsidRDefault="00DC1B45" w:rsidP="00B20CD0">
            <w:pPr>
              <w:pStyle w:val="Default"/>
              <w:rPr>
                <w:sz w:val="20"/>
                <w:szCs w:val="20"/>
              </w:rPr>
            </w:pPr>
            <w:r>
              <w:rPr>
                <w:sz w:val="20"/>
                <w:szCs w:val="20"/>
              </w:rPr>
              <w:t xml:space="preserve">Code Signing Subscriber </w:t>
            </w:r>
          </w:p>
          <w:p w:rsidR="00DC1B45" w:rsidRDefault="00DC1B45" w:rsidP="00B20CD0">
            <w:pPr>
              <w:pStyle w:val="Default"/>
              <w:rPr>
                <w:sz w:val="20"/>
                <w:szCs w:val="20"/>
              </w:rPr>
            </w:pPr>
            <w:r>
              <w:rPr>
                <w:sz w:val="20"/>
                <w:szCs w:val="20"/>
              </w:rPr>
              <w:t xml:space="preserve">Verification Procedures </w:t>
            </w:r>
          </w:p>
        </w:tc>
        <w:tc>
          <w:tcPr>
            <w:tcW w:w="10536" w:type="dxa"/>
            <w:tcBorders>
              <w:top w:val="single" w:sz="6" w:space="0" w:color="000000"/>
              <w:left w:val="single" w:sz="4" w:space="0" w:color="000000"/>
              <w:bottom w:val="single" w:sz="6" w:space="0" w:color="000000"/>
              <w:right w:val="single" w:sz="4" w:space="0" w:color="000000"/>
            </w:tcBorders>
            <w:shd w:val="clear" w:color="auto" w:fill="auto"/>
          </w:tcPr>
          <w:p w:rsidR="00DC1B45" w:rsidRPr="00DC1B45" w:rsidRDefault="00DC1B45" w:rsidP="00B20CD0">
            <w:pPr>
              <w:pStyle w:val="Default"/>
              <w:rPr>
                <w:sz w:val="20"/>
                <w:szCs w:val="20"/>
                <w:highlight w:val="yellow"/>
              </w:rPr>
            </w:pPr>
            <w:r w:rsidRPr="00DC1B45">
              <w:rPr>
                <w:sz w:val="20"/>
                <w:szCs w:val="20"/>
                <w:highlight w:val="yellow"/>
              </w:rPr>
              <w:t xml:space="preserve">Please provide URLs and section/page number information pointing directly to the sections of the CP/CPS </w:t>
            </w:r>
          </w:p>
          <w:p w:rsidR="0039083F" w:rsidRDefault="00DC1B45" w:rsidP="00B20CD0">
            <w:pPr>
              <w:pStyle w:val="Default"/>
              <w:rPr>
                <w:rFonts w:hint="eastAsia"/>
                <w:sz w:val="20"/>
                <w:szCs w:val="20"/>
              </w:rPr>
            </w:pPr>
            <w:r w:rsidRPr="00DC1B45">
              <w:rPr>
                <w:sz w:val="20"/>
                <w:szCs w:val="20"/>
                <w:highlight w:val="yellow"/>
              </w:rPr>
              <w:t xml:space="preserve">documents that provide information about Code Signing certificates (e.g. the required authentication levels), and the information listed here: </w:t>
            </w:r>
            <w:hyperlink r:id="rId17" w:history="1">
              <w:r w:rsidR="0039083F" w:rsidRPr="00146319">
                <w:rPr>
                  <w:rStyle w:val="a7"/>
                  <w:sz w:val="20"/>
                  <w:szCs w:val="20"/>
                  <w:highlight w:val="yellow"/>
                </w:rPr>
                <w:t>https://wiki.mozilla.org/CA:Recommended_Practices#Verifying_Identity_of_Code_Signing_Certificate_Subscriber</w:t>
              </w:r>
            </w:hyperlink>
          </w:p>
          <w:p w:rsidR="0039083F" w:rsidRDefault="0039083F" w:rsidP="00B20CD0">
            <w:pPr>
              <w:pStyle w:val="Default"/>
              <w:rPr>
                <w:rFonts w:hint="eastAsia"/>
                <w:sz w:val="20"/>
                <w:szCs w:val="20"/>
              </w:rPr>
            </w:pPr>
          </w:p>
          <w:p w:rsidR="007D41B9" w:rsidRDefault="007D41B9" w:rsidP="00B20CD0">
            <w:pPr>
              <w:pStyle w:val="Default"/>
              <w:rPr>
                <w:rFonts w:hint="eastAsia"/>
                <w:sz w:val="20"/>
                <w:szCs w:val="20"/>
              </w:rPr>
            </w:pPr>
            <w:r>
              <w:rPr>
                <w:rFonts w:hint="eastAsia"/>
                <w:sz w:val="20"/>
                <w:szCs w:val="20"/>
              </w:rPr>
              <w:t>TWCA code signing certificate will only issue to organization, the authentication requirement is described in TWCA UCA CPS.</w:t>
            </w:r>
          </w:p>
          <w:p w:rsidR="007D41B9" w:rsidRDefault="007D41B9" w:rsidP="00B20CD0">
            <w:pPr>
              <w:pStyle w:val="Default"/>
              <w:rPr>
                <w:rFonts w:hint="eastAsia"/>
                <w:sz w:val="20"/>
                <w:szCs w:val="20"/>
              </w:rPr>
            </w:pPr>
          </w:p>
          <w:p w:rsidR="00DC1B45" w:rsidRPr="007D41B9" w:rsidRDefault="007D41B9" w:rsidP="00B20CD0">
            <w:pPr>
              <w:pStyle w:val="Default"/>
              <w:rPr>
                <w:rFonts w:ascii="Times New Roman" w:hAnsi="Times New Roman" w:hint="eastAsia"/>
                <w:b/>
                <w:bCs/>
                <w:sz w:val="20"/>
                <w:szCs w:val="20"/>
              </w:rPr>
            </w:pPr>
            <w:r w:rsidRPr="007D41B9">
              <w:rPr>
                <w:rFonts w:ascii="Times New Roman" w:hAnsi="Times New Roman"/>
                <w:b/>
                <w:bCs/>
                <w:sz w:val="20"/>
                <w:szCs w:val="20"/>
              </w:rPr>
              <w:t>4.1.8 Authentication of Organization Identity</w:t>
            </w:r>
          </w:p>
          <w:p w:rsidR="00BD3241" w:rsidRDefault="007D41B9" w:rsidP="00C3545A">
            <w:pPr>
              <w:autoSpaceDE w:val="0"/>
              <w:autoSpaceDN w:val="0"/>
              <w:adjustRightInd w:val="0"/>
              <w:rPr>
                <w:rFonts w:ascii="Times New Roman" w:hAnsi="Times New Roman" w:hint="eastAsia"/>
                <w:sz w:val="20"/>
                <w:szCs w:val="20"/>
              </w:rPr>
            </w:pPr>
            <w:r w:rsidRPr="007D41B9">
              <w:rPr>
                <w:rFonts w:ascii="Times New Roman" w:hAnsi="Times New Roman"/>
                <w:kern w:val="0"/>
                <w:sz w:val="20"/>
                <w:szCs w:val="20"/>
              </w:rPr>
              <w:t>If a company registers its level of assurance to Class 3, when TWCA and the RA verify its registration</w:t>
            </w:r>
            <w:r w:rsidR="00C3545A">
              <w:rPr>
                <w:rFonts w:ascii="Times New Roman" w:hAnsi="Times New Roman" w:hint="eastAsia"/>
                <w:kern w:val="0"/>
                <w:sz w:val="20"/>
                <w:szCs w:val="20"/>
              </w:rPr>
              <w:t xml:space="preserve"> </w:t>
            </w:r>
            <w:r w:rsidRPr="007D41B9">
              <w:rPr>
                <w:rFonts w:ascii="Times New Roman" w:hAnsi="Times New Roman"/>
                <w:kern w:val="0"/>
                <w:sz w:val="20"/>
                <w:szCs w:val="20"/>
              </w:rPr>
              <w:t>status and DN, this company shall provide the relevant supporting documents (the company stamp and</w:t>
            </w:r>
            <w:r w:rsidR="00C3545A">
              <w:rPr>
                <w:rFonts w:ascii="Times New Roman" w:hAnsi="Times New Roman" w:hint="eastAsia"/>
                <w:kern w:val="0"/>
                <w:sz w:val="20"/>
                <w:szCs w:val="20"/>
              </w:rPr>
              <w:t xml:space="preserve"> </w:t>
            </w:r>
            <w:r w:rsidRPr="007D41B9">
              <w:rPr>
                <w:rFonts w:ascii="Times New Roman" w:hAnsi="Times New Roman"/>
                <w:kern w:val="0"/>
                <w:sz w:val="20"/>
                <w:szCs w:val="20"/>
              </w:rPr>
              <w:t>signature of the statutory representative shall appear in each photocopy) issued by the competent authorities or</w:t>
            </w:r>
            <w:r w:rsidR="00C3545A">
              <w:rPr>
                <w:rFonts w:ascii="Times New Roman" w:hAnsi="Times New Roman" w:hint="eastAsia"/>
                <w:kern w:val="0"/>
                <w:sz w:val="20"/>
                <w:szCs w:val="20"/>
              </w:rPr>
              <w:t xml:space="preserve"> </w:t>
            </w:r>
            <w:r w:rsidRPr="007D41B9">
              <w:rPr>
                <w:rFonts w:ascii="Times New Roman" w:hAnsi="Times New Roman"/>
                <w:kern w:val="0"/>
                <w:sz w:val="20"/>
                <w:szCs w:val="20"/>
              </w:rPr>
              <w:t>legally authorized units or the relevant legal documents if it is an overseas company. If the registration is</w:t>
            </w:r>
            <w:r w:rsidR="00C3545A">
              <w:rPr>
                <w:rFonts w:ascii="Times New Roman" w:hAnsi="Times New Roman" w:hint="eastAsia"/>
                <w:kern w:val="0"/>
                <w:sz w:val="20"/>
                <w:szCs w:val="20"/>
              </w:rPr>
              <w:t xml:space="preserve"> </w:t>
            </w:r>
            <w:r w:rsidRPr="007D41B9">
              <w:rPr>
                <w:rFonts w:ascii="Times New Roman" w:hAnsi="Times New Roman"/>
                <w:kern w:val="0"/>
                <w:sz w:val="20"/>
                <w:szCs w:val="20"/>
              </w:rPr>
              <w:t>made by an agent, the agent shall apply for the registration in person. Also, the identity documents of this</w:t>
            </w:r>
            <w:r w:rsidR="00C3545A">
              <w:rPr>
                <w:rFonts w:ascii="Times New Roman" w:hAnsi="Times New Roman" w:hint="eastAsia"/>
                <w:kern w:val="0"/>
                <w:sz w:val="20"/>
                <w:szCs w:val="20"/>
              </w:rPr>
              <w:t xml:space="preserve"> </w:t>
            </w:r>
            <w:r w:rsidRPr="007D41B9">
              <w:rPr>
                <w:rFonts w:ascii="Times New Roman" w:hAnsi="Times New Roman"/>
                <w:kern w:val="0"/>
                <w:sz w:val="20"/>
                <w:szCs w:val="20"/>
              </w:rPr>
              <w:t>agent shall be verified. The level of assurance for registration is specified in “Level of Assurance, Clause</w:t>
            </w:r>
            <w:r w:rsidR="00C3545A">
              <w:rPr>
                <w:rFonts w:ascii="Times New Roman" w:hAnsi="Times New Roman" w:hint="eastAsia"/>
                <w:kern w:val="0"/>
                <w:sz w:val="20"/>
                <w:szCs w:val="20"/>
              </w:rPr>
              <w:t xml:space="preserve"> </w:t>
            </w:r>
            <w:r w:rsidRPr="007D41B9">
              <w:rPr>
                <w:rFonts w:ascii="Times New Roman" w:hAnsi="Times New Roman"/>
                <w:kern w:val="0"/>
                <w:sz w:val="20"/>
                <w:szCs w:val="20"/>
              </w:rPr>
              <w:t>2.2.1.1.”</w:t>
            </w:r>
          </w:p>
          <w:p w:rsidR="00C3545A" w:rsidRDefault="00C3545A" w:rsidP="007D41B9">
            <w:pPr>
              <w:pStyle w:val="Default"/>
              <w:rPr>
                <w:rFonts w:ascii="Times New Roman" w:hAnsi="Times New Roman" w:hint="eastAsia"/>
                <w:sz w:val="20"/>
                <w:szCs w:val="20"/>
              </w:rPr>
            </w:pPr>
          </w:p>
          <w:p w:rsidR="00C3545A" w:rsidRPr="00C3545A" w:rsidRDefault="00C3545A" w:rsidP="00C3545A">
            <w:pPr>
              <w:autoSpaceDE w:val="0"/>
              <w:autoSpaceDN w:val="0"/>
              <w:adjustRightInd w:val="0"/>
              <w:rPr>
                <w:rFonts w:ascii="Times New Roman" w:hAnsi="Times New Roman"/>
                <w:b/>
                <w:bCs/>
                <w:kern w:val="0"/>
                <w:sz w:val="20"/>
                <w:szCs w:val="20"/>
              </w:rPr>
            </w:pPr>
            <w:r w:rsidRPr="00C3545A">
              <w:rPr>
                <w:rFonts w:ascii="Times New Roman" w:hAnsi="Times New Roman"/>
                <w:b/>
                <w:bCs/>
                <w:kern w:val="0"/>
                <w:sz w:val="20"/>
                <w:szCs w:val="20"/>
              </w:rPr>
              <w:lastRenderedPageBreak/>
              <w:t>4.1.9 Authentication of Individual Identity</w:t>
            </w:r>
          </w:p>
          <w:p w:rsidR="00C3545A" w:rsidRDefault="00C3545A" w:rsidP="00C3545A">
            <w:pPr>
              <w:autoSpaceDE w:val="0"/>
              <w:autoSpaceDN w:val="0"/>
              <w:adjustRightInd w:val="0"/>
              <w:rPr>
                <w:sz w:val="20"/>
                <w:szCs w:val="20"/>
              </w:rPr>
            </w:pPr>
            <w:r w:rsidRPr="00C3545A">
              <w:rPr>
                <w:rFonts w:ascii="Times New Roman" w:hAnsi="Times New Roman"/>
                <w:kern w:val="0"/>
                <w:sz w:val="20"/>
                <w:szCs w:val="20"/>
              </w:rPr>
              <w:t>If individual registers his/her level of assurance to Class 3, this individual shall apply for registration in</w:t>
            </w:r>
            <w:r>
              <w:rPr>
                <w:rFonts w:ascii="Times New Roman" w:hAnsi="Times New Roman" w:hint="eastAsia"/>
                <w:kern w:val="0"/>
                <w:sz w:val="20"/>
                <w:szCs w:val="20"/>
              </w:rPr>
              <w:t xml:space="preserve"> </w:t>
            </w:r>
            <w:r w:rsidRPr="00C3545A">
              <w:rPr>
                <w:rFonts w:ascii="Times New Roman" w:hAnsi="Times New Roman"/>
                <w:kern w:val="0"/>
                <w:sz w:val="20"/>
                <w:szCs w:val="20"/>
              </w:rPr>
              <w:t>person and submit the relevant identity documents (an ID or passport with his/her photo) for the RA to verify.</w:t>
            </w:r>
            <w:r>
              <w:rPr>
                <w:rFonts w:ascii="Times New Roman" w:hAnsi="Times New Roman" w:hint="eastAsia"/>
                <w:kern w:val="0"/>
                <w:sz w:val="20"/>
                <w:szCs w:val="20"/>
              </w:rPr>
              <w:t xml:space="preserve"> </w:t>
            </w:r>
            <w:r w:rsidRPr="00C3545A">
              <w:rPr>
                <w:rFonts w:ascii="Times New Roman" w:hAnsi="Times New Roman"/>
                <w:kern w:val="0"/>
                <w:sz w:val="20"/>
                <w:szCs w:val="20"/>
              </w:rPr>
              <w:t>No application shall be made by an agent. When the applicant is an alien, the verification shall be conducted</w:t>
            </w:r>
            <w:r>
              <w:rPr>
                <w:rFonts w:ascii="Times New Roman" w:hAnsi="Times New Roman" w:hint="eastAsia"/>
                <w:kern w:val="0"/>
                <w:sz w:val="20"/>
                <w:szCs w:val="20"/>
              </w:rPr>
              <w:t xml:space="preserve"> </w:t>
            </w:r>
            <w:r w:rsidRPr="00C3545A">
              <w:rPr>
                <w:rFonts w:ascii="Times New Roman" w:hAnsi="Times New Roman"/>
                <w:kern w:val="0"/>
                <w:sz w:val="20"/>
                <w:szCs w:val="20"/>
              </w:rPr>
              <w:t>according to the relevant business regulations (e.g. verification of passport with photo). The level of assurance</w:t>
            </w:r>
            <w:r>
              <w:rPr>
                <w:rFonts w:ascii="Times New Roman" w:hAnsi="Times New Roman" w:hint="eastAsia"/>
                <w:kern w:val="0"/>
                <w:sz w:val="20"/>
                <w:szCs w:val="20"/>
              </w:rPr>
              <w:t xml:space="preserve"> </w:t>
            </w:r>
            <w:r w:rsidRPr="00C3545A">
              <w:rPr>
                <w:rFonts w:ascii="Times New Roman" w:hAnsi="Times New Roman"/>
                <w:kern w:val="0"/>
                <w:sz w:val="20"/>
                <w:szCs w:val="20"/>
              </w:rPr>
              <w:t>for registration is specified in “Level of Assurance, Clause 2.2.1.1.”</w:t>
            </w:r>
          </w:p>
        </w:tc>
      </w:tr>
      <w:tr w:rsidR="00DC1B45" w:rsidTr="00766294">
        <w:trPr>
          <w:trHeight w:val="724"/>
        </w:trPr>
        <w:tc>
          <w:tcPr>
            <w:tcW w:w="3180" w:type="dxa"/>
            <w:tcBorders>
              <w:top w:val="single" w:sz="6" w:space="0" w:color="000000"/>
              <w:left w:val="single" w:sz="4" w:space="0" w:color="000000"/>
              <w:right w:val="single" w:sz="4" w:space="0" w:color="000000"/>
            </w:tcBorders>
          </w:tcPr>
          <w:p w:rsidR="00DC1B45" w:rsidRDefault="00DC1B45" w:rsidP="00B20CD0">
            <w:pPr>
              <w:pStyle w:val="Default"/>
              <w:rPr>
                <w:sz w:val="20"/>
                <w:szCs w:val="20"/>
              </w:rPr>
            </w:pPr>
            <w:r>
              <w:rPr>
                <w:sz w:val="20"/>
                <w:szCs w:val="20"/>
              </w:rPr>
              <w:lastRenderedPageBreak/>
              <w:t xml:space="preserve">Multi-factor Authentication </w:t>
            </w:r>
          </w:p>
        </w:tc>
        <w:tc>
          <w:tcPr>
            <w:tcW w:w="10536" w:type="dxa"/>
            <w:tcBorders>
              <w:top w:val="single" w:sz="6" w:space="0" w:color="000000"/>
              <w:left w:val="single" w:sz="4" w:space="0" w:color="000000"/>
              <w:bottom w:val="single" w:sz="6" w:space="0" w:color="000000"/>
              <w:right w:val="single" w:sz="4" w:space="0" w:color="000000"/>
            </w:tcBorders>
            <w:shd w:val="clear" w:color="auto" w:fill="auto"/>
          </w:tcPr>
          <w:p w:rsidR="00DC1B45" w:rsidRPr="00DC1B45" w:rsidRDefault="00DC1B45" w:rsidP="00B20CD0">
            <w:pPr>
              <w:pStyle w:val="Default"/>
              <w:rPr>
                <w:sz w:val="20"/>
                <w:szCs w:val="20"/>
                <w:highlight w:val="yellow"/>
              </w:rPr>
            </w:pPr>
            <w:r w:rsidRPr="00DC1B45">
              <w:rPr>
                <w:sz w:val="20"/>
                <w:szCs w:val="20"/>
                <w:highlight w:val="yellow"/>
              </w:rPr>
              <w:t xml:space="preserve">Confirm that multi-factor authentication is required for all accounts capable of directly causing certificate issuance. See # 6 of https://wiki.mozilla.org/CA:Information_checklist#Verification_Policies_and_Practices </w:t>
            </w:r>
          </w:p>
          <w:p w:rsidR="00DC1B45" w:rsidRDefault="00DC1B45" w:rsidP="00B20CD0">
            <w:pPr>
              <w:pStyle w:val="Default"/>
              <w:rPr>
                <w:rFonts w:hint="eastAsia"/>
                <w:sz w:val="20"/>
                <w:szCs w:val="20"/>
              </w:rPr>
            </w:pPr>
            <w:r w:rsidRPr="00DC1B45">
              <w:rPr>
                <w:sz w:val="20"/>
                <w:szCs w:val="20"/>
                <w:highlight w:val="yellow"/>
              </w:rPr>
              <w:t>Is the multi-factor authentication requirement stated in any of the CP/CPS documents?</w:t>
            </w:r>
            <w:r>
              <w:rPr>
                <w:sz w:val="20"/>
                <w:szCs w:val="20"/>
              </w:rPr>
              <w:t xml:space="preserve"> </w:t>
            </w:r>
          </w:p>
          <w:p w:rsidR="0039083F" w:rsidRDefault="0039083F" w:rsidP="00B20CD0">
            <w:pPr>
              <w:pStyle w:val="Default"/>
              <w:rPr>
                <w:rFonts w:hint="eastAsia"/>
                <w:sz w:val="20"/>
                <w:szCs w:val="20"/>
              </w:rPr>
            </w:pPr>
          </w:p>
          <w:p w:rsidR="0039083F" w:rsidRDefault="0039083F" w:rsidP="00B20CD0">
            <w:pPr>
              <w:pStyle w:val="Default"/>
              <w:rPr>
                <w:rFonts w:hint="eastAsia"/>
                <w:sz w:val="20"/>
                <w:szCs w:val="20"/>
              </w:rPr>
            </w:pPr>
            <w:r>
              <w:rPr>
                <w:rFonts w:hint="eastAsia"/>
                <w:sz w:val="20"/>
                <w:szCs w:val="20"/>
              </w:rPr>
              <w:t>All accounts of CA have to use smartcard to login to certificate management system.</w:t>
            </w:r>
          </w:p>
          <w:p w:rsidR="0039083F" w:rsidRDefault="0039083F" w:rsidP="00B20CD0">
            <w:pPr>
              <w:pStyle w:val="Default"/>
              <w:rPr>
                <w:rFonts w:hint="eastAsia"/>
                <w:sz w:val="20"/>
                <w:szCs w:val="20"/>
              </w:rPr>
            </w:pPr>
          </w:p>
          <w:p w:rsidR="0039083F" w:rsidRDefault="0039083F" w:rsidP="00B20CD0">
            <w:pPr>
              <w:pStyle w:val="Default"/>
              <w:rPr>
                <w:rFonts w:hint="eastAsia"/>
                <w:sz w:val="20"/>
                <w:szCs w:val="20"/>
              </w:rPr>
            </w:pPr>
            <w:r>
              <w:rPr>
                <w:rFonts w:hint="eastAsia"/>
                <w:sz w:val="20"/>
                <w:szCs w:val="20"/>
              </w:rPr>
              <w:t xml:space="preserve">EVCPS also described: </w:t>
            </w:r>
          </w:p>
          <w:p w:rsidR="0039083F" w:rsidRPr="0039083F" w:rsidRDefault="0039083F" w:rsidP="0039083F">
            <w:pPr>
              <w:autoSpaceDE w:val="0"/>
              <w:autoSpaceDN w:val="0"/>
              <w:adjustRightInd w:val="0"/>
              <w:spacing w:before="120" w:after="120"/>
              <w:ind w:left="200" w:firstLine="200"/>
              <w:jc w:val="both"/>
              <w:rPr>
                <w:rFonts w:ascii="Times New Roman" w:hAnsi="Times New Roman"/>
                <w:color w:val="000000"/>
                <w:kern w:val="0"/>
                <w:sz w:val="20"/>
                <w:szCs w:val="20"/>
              </w:rPr>
            </w:pPr>
            <w:r w:rsidRPr="0039083F">
              <w:rPr>
                <w:rFonts w:ascii="Times New Roman" w:hAnsi="Times New Roman"/>
                <w:b/>
                <w:bCs/>
                <w:color w:val="000000"/>
                <w:kern w:val="0"/>
                <w:sz w:val="20"/>
                <w:szCs w:val="20"/>
              </w:rPr>
              <w:t xml:space="preserve">5.2.3 Identification and Authentication for Each Role </w:t>
            </w:r>
          </w:p>
          <w:p w:rsidR="0039083F" w:rsidRPr="00CA60A0" w:rsidRDefault="0039083F" w:rsidP="0039083F">
            <w:pPr>
              <w:pStyle w:val="Default"/>
              <w:rPr>
                <w:sz w:val="20"/>
                <w:szCs w:val="20"/>
              </w:rPr>
            </w:pPr>
            <w:r w:rsidRPr="0039083F">
              <w:rPr>
                <w:rFonts w:ascii="Times New Roman" w:hAnsi="Times New Roman" w:cs="Times New Roman"/>
                <w:sz w:val="20"/>
                <w:szCs w:val="20"/>
              </w:rPr>
              <w:t>System resources are assigned to administrators, officers, auditors and operators according to their scope of business. The unique ID, smartcard, and relevant PIN are applied for identifying and authenticating the trusted roles.</w:t>
            </w:r>
          </w:p>
        </w:tc>
      </w:tr>
      <w:tr w:rsidR="00B437BA" w:rsidTr="00766294">
        <w:trPr>
          <w:trHeight w:val="240"/>
        </w:trPr>
        <w:tc>
          <w:tcPr>
            <w:tcW w:w="3180" w:type="dxa"/>
            <w:tcBorders>
              <w:top w:val="single" w:sz="6" w:space="0" w:color="000000"/>
              <w:left w:val="single" w:sz="4" w:space="0" w:color="000000"/>
              <w:bottom w:val="single" w:sz="6" w:space="0" w:color="000000"/>
              <w:right w:val="single" w:sz="4" w:space="0" w:color="000000"/>
            </w:tcBorders>
          </w:tcPr>
          <w:p w:rsidR="00B437BA" w:rsidRDefault="00B437BA" w:rsidP="00B20CD0">
            <w:pPr>
              <w:pStyle w:val="Default"/>
              <w:rPr>
                <w:sz w:val="20"/>
                <w:szCs w:val="20"/>
              </w:rPr>
            </w:pPr>
            <w:r>
              <w:rPr>
                <w:sz w:val="20"/>
                <w:szCs w:val="20"/>
              </w:rPr>
              <w:t xml:space="preserve">Network Security </w:t>
            </w:r>
          </w:p>
        </w:tc>
        <w:tc>
          <w:tcPr>
            <w:tcW w:w="10536" w:type="dxa"/>
            <w:tcBorders>
              <w:top w:val="single" w:sz="6" w:space="0" w:color="000000"/>
              <w:left w:val="single" w:sz="4" w:space="0" w:color="000000"/>
              <w:bottom w:val="single" w:sz="6" w:space="0" w:color="000000"/>
              <w:right w:val="single" w:sz="4" w:space="0" w:color="000000"/>
            </w:tcBorders>
            <w:shd w:val="clear" w:color="auto" w:fill="auto"/>
          </w:tcPr>
          <w:p w:rsidR="00DC1B45" w:rsidRPr="00DC1B45" w:rsidRDefault="00B437BA" w:rsidP="00B20CD0">
            <w:pPr>
              <w:pStyle w:val="Default"/>
              <w:rPr>
                <w:rFonts w:hint="eastAsia"/>
                <w:sz w:val="20"/>
                <w:szCs w:val="20"/>
                <w:highlight w:val="yellow"/>
              </w:rPr>
            </w:pPr>
            <w:r w:rsidRPr="00DC1B45">
              <w:rPr>
                <w:sz w:val="20"/>
                <w:szCs w:val="20"/>
                <w:highlight w:val="yellow"/>
              </w:rPr>
              <w:t xml:space="preserve">Confirm that you have performed the actions listed in #7 of </w:t>
            </w:r>
            <w:hyperlink r:id="rId18" w:history="1">
              <w:r w:rsidR="00DC1B45" w:rsidRPr="00DC1B45">
                <w:rPr>
                  <w:rStyle w:val="a7"/>
                  <w:sz w:val="20"/>
                  <w:szCs w:val="20"/>
                  <w:highlight w:val="yellow"/>
                </w:rPr>
                <w:t>https://wiki.mozilla.org/CA:Information_checklist#Verification_Policies_and_Practices</w:t>
              </w:r>
            </w:hyperlink>
            <w:r w:rsidRPr="00DC1B45">
              <w:rPr>
                <w:sz w:val="20"/>
                <w:szCs w:val="20"/>
                <w:highlight w:val="yellow"/>
              </w:rPr>
              <w:t xml:space="preserve"> </w:t>
            </w:r>
          </w:p>
          <w:p w:rsidR="00DC1B45" w:rsidRPr="00DC1B45" w:rsidRDefault="00DC1B45" w:rsidP="00B20CD0">
            <w:pPr>
              <w:pStyle w:val="Default"/>
              <w:rPr>
                <w:rFonts w:hint="eastAsia"/>
                <w:sz w:val="20"/>
                <w:szCs w:val="20"/>
                <w:highlight w:val="yellow"/>
              </w:rPr>
            </w:pPr>
          </w:p>
          <w:p w:rsidR="00B437BA" w:rsidRDefault="00B437BA" w:rsidP="00B20CD0">
            <w:pPr>
              <w:pStyle w:val="Default"/>
              <w:rPr>
                <w:sz w:val="20"/>
                <w:szCs w:val="20"/>
              </w:rPr>
            </w:pPr>
            <w:r w:rsidRPr="00DC1B45">
              <w:rPr>
                <w:sz w:val="20"/>
                <w:szCs w:val="20"/>
              </w:rPr>
              <w:t>Section 6.7 of EV CA CPS.</w:t>
            </w:r>
            <w:r>
              <w:rPr>
                <w:sz w:val="20"/>
                <w:szCs w:val="20"/>
              </w:rPr>
              <w:t xml:space="preserve"> </w:t>
            </w:r>
          </w:p>
        </w:tc>
      </w:tr>
    </w:tbl>
    <w:p w:rsidR="00CA60A0" w:rsidRPr="00B437BA" w:rsidRDefault="00CA60A0">
      <w:pPr>
        <w:pStyle w:val="Default"/>
        <w:rPr>
          <w:rFonts w:cs="Times New Roman"/>
          <w:color w:val="auto"/>
        </w:rPr>
      </w:pPr>
    </w:p>
    <w:p w:rsidR="003760C8" w:rsidRDefault="00B437BA">
      <w:pPr>
        <w:pStyle w:val="Default"/>
        <w:rPr>
          <w:rFonts w:hint="eastAsia"/>
          <w:sz w:val="20"/>
          <w:szCs w:val="20"/>
        </w:rPr>
      </w:pPr>
      <w:r>
        <w:rPr>
          <w:b/>
          <w:bCs/>
          <w:sz w:val="20"/>
          <w:szCs w:val="20"/>
        </w:rPr>
        <w:t xml:space="preserve">Response to Mozilla's CA Recommended Practices </w:t>
      </w:r>
      <w:r>
        <w:rPr>
          <w:sz w:val="20"/>
          <w:szCs w:val="20"/>
        </w:rPr>
        <w:t>(</w:t>
      </w:r>
      <w:hyperlink r:id="rId19" w:history="1">
        <w:r w:rsidRPr="00146319">
          <w:rPr>
            <w:rStyle w:val="a7"/>
            <w:sz w:val="20"/>
            <w:szCs w:val="20"/>
          </w:rPr>
          <w:t>https://wiki.mozilla.org/CA:Recommended_Practices</w:t>
        </w:r>
      </w:hyperlink>
      <w:r>
        <w:rPr>
          <w:sz w:val="20"/>
          <w:szCs w:val="20"/>
        </w:rPr>
        <w:t>)</w:t>
      </w:r>
    </w:p>
    <w:tbl>
      <w:tblPr>
        <w:tblW w:w="0" w:type="auto"/>
        <w:tblLayout w:type="fixed"/>
        <w:tblLook w:val="0000" w:firstRow="0" w:lastRow="0" w:firstColumn="0" w:lastColumn="0" w:noHBand="0" w:noVBand="0"/>
      </w:tblPr>
      <w:tblGrid>
        <w:gridCol w:w="4080"/>
        <w:gridCol w:w="8912"/>
      </w:tblGrid>
      <w:tr w:rsidR="00B437BA" w:rsidTr="00B20CD0">
        <w:trPr>
          <w:trHeight w:val="130"/>
        </w:trPr>
        <w:tc>
          <w:tcPr>
            <w:tcW w:w="4080"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color w:val="0000FF"/>
                <w:sz w:val="20"/>
                <w:szCs w:val="20"/>
              </w:rPr>
            </w:pPr>
            <w:r>
              <w:rPr>
                <w:color w:val="0000FF"/>
                <w:sz w:val="20"/>
                <w:szCs w:val="20"/>
              </w:rPr>
              <w:t xml:space="preserve">Publicly Available CP and CPS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sz w:val="20"/>
                <w:szCs w:val="20"/>
              </w:rPr>
            </w:pPr>
            <w:r>
              <w:rPr>
                <w:sz w:val="20"/>
                <w:szCs w:val="20"/>
              </w:rPr>
              <w:t xml:space="preserve">Yes </w:t>
            </w:r>
          </w:p>
        </w:tc>
      </w:tr>
      <w:tr w:rsidR="00B437BA" w:rsidTr="00B20CD0">
        <w:trPr>
          <w:trHeight w:val="122"/>
        </w:trPr>
        <w:tc>
          <w:tcPr>
            <w:tcW w:w="4080"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color w:val="0000FF"/>
                <w:sz w:val="20"/>
                <w:szCs w:val="20"/>
              </w:rPr>
            </w:pPr>
            <w:r>
              <w:rPr>
                <w:color w:val="0000FF"/>
                <w:sz w:val="20"/>
                <w:szCs w:val="20"/>
              </w:rPr>
              <w:t xml:space="preserve">CA Hierarchy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sz w:val="20"/>
                <w:szCs w:val="20"/>
              </w:rPr>
            </w:pPr>
            <w:r>
              <w:rPr>
                <w:sz w:val="20"/>
                <w:szCs w:val="20"/>
              </w:rPr>
              <w:t xml:space="preserve">Yes </w:t>
            </w:r>
          </w:p>
        </w:tc>
      </w:tr>
      <w:tr w:rsidR="00B437BA" w:rsidTr="0039083F">
        <w:trPr>
          <w:trHeight w:val="122"/>
        </w:trPr>
        <w:tc>
          <w:tcPr>
            <w:tcW w:w="4080"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color w:val="0000FF"/>
                <w:sz w:val="20"/>
                <w:szCs w:val="20"/>
              </w:rPr>
            </w:pPr>
            <w:r>
              <w:rPr>
                <w:color w:val="0000FF"/>
                <w:sz w:val="20"/>
                <w:szCs w:val="20"/>
              </w:rPr>
              <w:t xml:space="preserve">Audit Criteria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sz w:val="20"/>
                <w:szCs w:val="20"/>
              </w:rPr>
            </w:pPr>
            <w:r>
              <w:rPr>
                <w:sz w:val="20"/>
                <w:szCs w:val="20"/>
              </w:rPr>
              <w:t xml:space="preserve">Yes </w:t>
            </w:r>
          </w:p>
        </w:tc>
      </w:tr>
      <w:tr w:rsidR="00B437BA" w:rsidTr="0039083F">
        <w:trPr>
          <w:trHeight w:val="343"/>
        </w:trPr>
        <w:tc>
          <w:tcPr>
            <w:tcW w:w="40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437BA" w:rsidRPr="0039083F" w:rsidRDefault="00B437BA" w:rsidP="00B20CD0">
            <w:pPr>
              <w:pStyle w:val="Default"/>
              <w:rPr>
                <w:color w:val="0000FF"/>
                <w:sz w:val="20"/>
                <w:szCs w:val="20"/>
                <w:highlight w:val="yellow"/>
              </w:rPr>
            </w:pPr>
            <w:r w:rsidRPr="0039083F">
              <w:rPr>
                <w:color w:val="0000FF"/>
                <w:sz w:val="20"/>
                <w:szCs w:val="20"/>
                <w:highlight w:val="yellow"/>
              </w:rPr>
              <w:t xml:space="preserve">Document Handling of IDNs in CP/CPS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Pr="0039083F" w:rsidRDefault="000333EE" w:rsidP="00B20CD0">
            <w:pPr>
              <w:pStyle w:val="Default"/>
              <w:rPr>
                <w:sz w:val="20"/>
                <w:szCs w:val="20"/>
                <w:highlight w:val="yellow"/>
              </w:rPr>
            </w:pPr>
            <w:r w:rsidRPr="0039083F">
              <w:rPr>
                <w:rFonts w:hint="eastAsia"/>
                <w:sz w:val="20"/>
                <w:szCs w:val="20"/>
                <w:highlight w:val="yellow"/>
              </w:rPr>
              <w:t xml:space="preserve">No.  All IDNs certificate will be revoked before </w:t>
            </w:r>
            <w:r w:rsidRPr="0039083F">
              <w:rPr>
                <w:rFonts w:hint="eastAsia"/>
                <w:sz w:val="20"/>
                <w:szCs w:val="20"/>
                <w:highlight w:val="yellow"/>
              </w:rPr>
              <w:t>2012/9/30.</w:t>
            </w:r>
          </w:p>
        </w:tc>
      </w:tr>
      <w:tr w:rsidR="00B437BA" w:rsidTr="0039083F">
        <w:trPr>
          <w:trHeight w:val="375"/>
        </w:trPr>
        <w:tc>
          <w:tcPr>
            <w:tcW w:w="40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437BA" w:rsidRPr="0039083F" w:rsidRDefault="00B437BA" w:rsidP="00B20CD0">
            <w:pPr>
              <w:pStyle w:val="Default"/>
              <w:rPr>
                <w:color w:val="0000FF"/>
                <w:sz w:val="20"/>
                <w:szCs w:val="20"/>
                <w:highlight w:val="yellow"/>
              </w:rPr>
            </w:pPr>
            <w:r w:rsidRPr="0039083F">
              <w:rPr>
                <w:color w:val="0000FF"/>
                <w:sz w:val="20"/>
                <w:szCs w:val="20"/>
                <w:highlight w:val="yellow"/>
              </w:rPr>
              <w:t xml:space="preserve">Revocation of Compromised Certificates </w:t>
            </w:r>
          </w:p>
        </w:tc>
        <w:tc>
          <w:tcPr>
            <w:tcW w:w="8912" w:type="dxa"/>
            <w:tcBorders>
              <w:top w:val="single" w:sz="6" w:space="0" w:color="000000"/>
              <w:left w:val="single" w:sz="4" w:space="0" w:color="000000"/>
              <w:bottom w:val="single" w:sz="6" w:space="0" w:color="000000"/>
              <w:right w:val="single" w:sz="4" w:space="0" w:color="000000"/>
            </w:tcBorders>
            <w:vAlign w:val="center"/>
          </w:tcPr>
          <w:p w:rsidR="009E2E5F" w:rsidRPr="009E2E5F" w:rsidRDefault="0039083F" w:rsidP="009E2E5F">
            <w:pPr>
              <w:pStyle w:val="Default"/>
              <w:rPr>
                <w:rFonts w:asciiTheme="majorHAnsi" w:hAnsiTheme="majorHAnsi"/>
                <w:sz w:val="20"/>
                <w:szCs w:val="20"/>
              </w:rPr>
            </w:pPr>
            <w:r w:rsidRPr="009E2E5F">
              <w:rPr>
                <w:rFonts w:asciiTheme="majorHAnsi" w:hAnsiTheme="majorHAnsi"/>
                <w:sz w:val="20"/>
                <w:szCs w:val="20"/>
                <w:highlight w:val="yellow"/>
              </w:rPr>
              <w:t xml:space="preserve">Yes. CPS 4.9.1 described the CA may revoke the certificate </w:t>
            </w:r>
            <w:r w:rsidR="009E2E5F" w:rsidRPr="009E2E5F">
              <w:rPr>
                <w:rFonts w:asciiTheme="majorHAnsi" w:hAnsiTheme="majorHAnsi"/>
                <w:sz w:val="20"/>
                <w:szCs w:val="20"/>
                <w:highlight w:val="yellow"/>
              </w:rPr>
              <w:t>are proven or alleged to be compromised</w:t>
            </w:r>
            <w:r w:rsidR="009E2E5F">
              <w:rPr>
                <w:rFonts w:asciiTheme="majorHAnsi" w:hAnsiTheme="majorHAnsi" w:hint="eastAsia"/>
                <w:sz w:val="20"/>
                <w:szCs w:val="20"/>
              </w:rPr>
              <w:t>.</w:t>
            </w:r>
            <w:r w:rsidR="009E2E5F" w:rsidRPr="009E2E5F">
              <w:rPr>
                <w:rFonts w:asciiTheme="majorHAnsi" w:hAnsiTheme="majorHAnsi"/>
                <w:sz w:val="20"/>
                <w:szCs w:val="20"/>
              </w:rPr>
              <w:t xml:space="preserve"> </w:t>
            </w:r>
          </w:p>
          <w:p w:rsidR="00B437BA" w:rsidRPr="009E2E5F" w:rsidRDefault="00B437BA" w:rsidP="00B20CD0">
            <w:pPr>
              <w:pStyle w:val="Default"/>
              <w:rPr>
                <w:sz w:val="20"/>
                <w:szCs w:val="20"/>
                <w:highlight w:val="yellow"/>
              </w:rPr>
            </w:pPr>
          </w:p>
        </w:tc>
      </w:tr>
      <w:tr w:rsidR="00B437BA" w:rsidTr="00B20CD0">
        <w:trPr>
          <w:trHeight w:val="122"/>
        </w:trPr>
        <w:tc>
          <w:tcPr>
            <w:tcW w:w="4080"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color w:val="0000FF"/>
                <w:sz w:val="20"/>
                <w:szCs w:val="20"/>
              </w:rPr>
            </w:pPr>
            <w:r>
              <w:rPr>
                <w:color w:val="0000FF"/>
                <w:sz w:val="20"/>
                <w:szCs w:val="20"/>
              </w:rPr>
              <w:t xml:space="preserve">Verifying Domain Name Ownership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39083F" w:rsidP="00B20CD0">
            <w:pPr>
              <w:pStyle w:val="Default"/>
              <w:rPr>
                <w:sz w:val="20"/>
                <w:szCs w:val="20"/>
              </w:rPr>
            </w:pPr>
            <w:r>
              <w:rPr>
                <w:rFonts w:hint="eastAsia"/>
                <w:sz w:val="20"/>
                <w:szCs w:val="20"/>
              </w:rPr>
              <w:t>Yes</w:t>
            </w:r>
          </w:p>
        </w:tc>
      </w:tr>
      <w:tr w:rsidR="00B437BA" w:rsidTr="00B20CD0">
        <w:trPr>
          <w:trHeight w:val="122"/>
        </w:trPr>
        <w:tc>
          <w:tcPr>
            <w:tcW w:w="4080"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color w:val="0000FF"/>
                <w:sz w:val="20"/>
                <w:szCs w:val="20"/>
              </w:rPr>
            </w:pPr>
            <w:r>
              <w:rPr>
                <w:color w:val="0000FF"/>
                <w:sz w:val="20"/>
                <w:szCs w:val="20"/>
              </w:rPr>
              <w:t xml:space="preserve">Verifying Email Address Control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39083F" w:rsidP="00B20CD0">
            <w:pPr>
              <w:pStyle w:val="Default"/>
              <w:rPr>
                <w:sz w:val="20"/>
                <w:szCs w:val="20"/>
              </w:rPr>
            </w:pPr>
            <w:r>
              <w:rPr>
                <w:rFonts w:hint="eastAsia"/>
                <w:sz w:val="20"/>
                <w:szCs w:val="20"/>
              </w:rPr>
              <w:t>Yes</w:t>
            </w:r>
          </w:p>
        </w:tc>
      </w:tr>
      <w:tr w:rsidR="00B437BA" w:rsidTr="00B20CD0">
        <w:trPr>
          <w:trHeight w:val="238"/>
        </w:trPr>
        <w:tc>
          <w:tcPr>
            <w:tcW w:w="4080" w:type="dxa"/>
            <w:tcBorders>
              <w:top w:val="single" w:sz="6" w:space="0" w:color="000000"/>
              <w:left w:val="single" w:sz="4" w:space="0" w:color="000000"/>
              <w:bottom w:val="single" w:sz="6" w:space="0" w:color="000000"/>
              <w:right w:val="single" w:sz="4" w:space="0" w:color="000000"/>
            </w:tcBorders>
          </w:tcPr>
          <w:p w:rsidR="00B437BA" w:rsidRDefault="00B437BA" w:rsidP="00B20CD0">
            <w:pPr>
              <w:pStyle w:val="Default"/>
              <w:rPr>
                <w:color w:val="0000FF"/>
                <w:sz w:val="20"/>
                <w:szCs w:val="20"/>
              </w:rPr>
            </w:pPr>
            <w:r>
              <w:rPr>
                <w:color w:val="0000FF"/>
                <w:sz w:val="20"/>
                <w:szCs w:val="20"/>
              </w:rPr>
              <w:t xml:space="preserve">Verifying Identity of Code Signing Certificate Subscriber </w:t>
            </w:r>
          </w:p>
        </w:tc>
        <w:tc>
          <w:tcPr>
            <w:tcW w:w="8912" w:type="dxa"/>
            <w:tcBorders>
              <w:top w:val="single" w:sz="6" w:space="0" w:color="000000"/>
              <w:left w:val="single" w:sz="4" w:space="0" w:color="000000"/>
              <w:bottom w:val="single" w:sz="6" w:space="0" w:color="000000"/>
              <w:right w:val="single" w:sz="4" w:space="0" w:color="000000"/>
            </w:tcBorders>
          </w:tcPr>
          <w:p w:rsidR="00B437BA" w:rsidRDefault="0039083F" w:rsidP="00B20CD0">
            <w:pPr>
              <w:pStyle w:val="Default"/>
              <w:rPr>
                <w:sz w:val="20"/>
                <w:szCs w:val="20"/>
              </w:rPr>
            </w:pPr>
            <w:r>
              <w:rPr>
                <w:rFonts w:hint="eastAsia"/>
                <w:sz w:val="20"/>
                <w:szCs w:val="20"/>
              </w:rPr>
              <w:t>Yes</w:t>
            </w:r>
          </w:p>
        </w:tc>
      </w:tr>
      <w:tr w:rsidR="00B437BA" w:rsidTr="00B20CD0">
        <w:trPr>
          <w:trHeight w:val="122"/>
        </w:trPr>
        <w:tc>
          <w:tcPr>
            <w:tcW w:w="4080" w:type="dxa"/>
            <w:tcBorders>
              <w:top w:val="single" w:sz="6" w:space="0" w:color="000000"/>
              <w:left w:val="single" w:sz="4" w:space="0" w:color="000000"/>
              <w:bottom w:val="single" w:sz="6" w:space="0" w:color="000000"/>
              <w:right w:val="single" w:sz="4" w:space="0" w:color="000000"/>
            </w:tcBorders>
            <w:vAlign w:val="center"/>
          </w:tcPr>
          <w:p w:rsidR="00B437BA" w:rsidRPr="0039083F" w:rsidRDefault="00B437BA" w:rsidP="00B20CD0">
            <w:pPr>
              <w:pStyle w:val="Default"/>
              <w:rPr>
                <w:color w:val="0000FF"/>
                <w:sz w:val="20"/>
                <w:szCs w:val="20"/>
                <w:highlight w:val="yellow"/>
              </w:rPr>
            </w:pPr>
            <w:r w:rsidRPr="0039083F">
              <w:rPr>
                <w:color w:val="0000FF"/>
                <w:sz w:val="20"/>
                <w:szCs w:val="20"/>
                <w:highlight w:val="yellow"/>
              </w:rPr>
              <w:t xml:space="preserve">DNS names go in SAN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Pr="0039083F" w:rsidRDefault="002F04D4" w:rsidP="00B20CD0">
            <w:pPr>
              <w:pStyle w:val="Default"/>
              <w:rPr>
                <w:sz w:val="20"/>
                <w:szCs w:val="20"/>
                <w:highlight w:val="yellow"/>
              </w:rPr>
            </w:pPr>
            <w:r w:rsidRPr="0039083F">
              <w:rPr>
                <w:rFonts w:hint="eastAsia"/>
                <w:sz w:val="20"/>
                <w:szCs w:val="20"/>
                <w:highlight w:val="yellow"/>
              </w:rPr>
              <w:t xml:space="preserve">TWCA is modifying the CA system to comply with CAB Forum </w:t>
            </w:r>
            <w:r w:rsidRPr="0039083F">
              <w:rPr>
                <w:sz w:val="20"/>
                <w:szCs w:val="20"/>
                <w:highlight w:val="yellow"/>
              </w:rPr>
              <w:t>Baseline Requirements</w:t>
            </w:r>
            <w:r w:rsidRPr="0039083F">
              <w:rPr>
                <w:rFonts w:hint="eastAsia"/>
                <w:sz w:val="20"/>
                <w:szCs w:val="20"/>
                <w:highlight w:val="yellow"/>
              </w:rPr>
              <w:t>. It will be done before 2012/9/30.</w:t>
            </w:r>
          </w:p>
        </w:tc>
      </w:tr>
      <w:tr w:rsidR="00B437BA" w:rsidTr="00B20CD0">
        <w:trPr>
          <w:trHeight w:val="122"/>
        </w:trPr>
        <w:tc>
          <w:tcPr>
            <w:tcW w:w="4080" w:type="dxa"/>
            <w:tcBorders>
              <w:top w:val="single" w:sz="6" w:space="0" w:color="000000"/>
              <w:left w:val="single" w:sz="4" w:space="0" w:color="000000"/>
              <w:bottom w:val="single" w:sz="6" w:space="0" w:color="000000"/>
              <w:right w:val="single" w:sz="4" w:space="0" w:color="000000"/>
            </w:tcBorders>
            <w:vAlign w:val="center"/>
          </w:tcPr>
          <w:p w:rsidR="00B437BA" w:rsidRPr="0039083F" w:rsidRDefault="00B437BA" w:rsidP="00B20CD0">
            <w:pPr>
              <w:pStyle w:val="Default"/>
              <w:rPr>
                <w:color w:val="0000FF"/>
                <w:sz w:val="20"/>
                <w:szCs w:val="20"/>
                <w:highlight w:val="yellow"/>
              </w:rPr>
            </w:pPr>
            <w:r w:rsidRPr="0039083F">
              <w:rPr>
                <w:color w:val="0000FF"/>
                <w:sz w:val="20"/>
                <w:szCs w:val="20"/>
                <w:highlight w:val="yellow"/>
              </w:rPr>
              <w:t xml:space="preserve">Domain owned by a Natural Person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Pr="0039083F" w:rsidRDefault="002F04D4" w:rsidP="00B20CD0">
            <w:pPr>
              <w:pStyle w:val="Default"/>
              <w:rPr>
                <w:sz w:val="20"/>
                <w:szCs w:val="20"/>
                <w:highlight w:val="yellow"/>
              </w:rPr>
            </w:pPr>
            <w:r w:rsidRPr="0039083F">
              <w:rPr>
                <w:rFonts w:hint="eastAsia"/>
                <w:sz w:val="20"/>
                <w:szCs w:val="20"/>
                <w:highlight w:val="yellow"/>
              </w:rPr>
              <w:t>No.</w:t>
            </w:r>
          </w:p>
        </w:tc>
      </w:tr>
      <w:tr w:rsidR="00B437BA" w:rsidTr="00B20CD0">
        <w:trPr>
          <w:trHeight w:val="122"/>
        </w:trPr>
        <w:tc>
          <w:tcPr>
            <w:tcW w:w="4080"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color w:val="0000FF"/>
                <w:sz w:val="20"/>
                <w:szCs w:val="20"/>
              </w:rPr>
            </w:pPr>
            <w:r>
              <w:rPr>
                <w:color w:val="0000FF"/>
                <w:sz w:val="20"/>
                <w:szCs w:val="20"/>
              </w:rPr>
              <w:t xml:space="preserve">OCSP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sz w:val="20"/>
                <w:szCs w:val="20"/>
              </w:rPr>
            </w:pPr>
            <w:r>
              <w:rPr>
                <w:sz w:val="20"/>
                <w:szCs w:val="20"/>
              </w:rPr>
              <w:t xml:space="preserve">Yes. </w:t>
            </w:r>
          </w:p>
        </w:tc>
      </w:tr>
    </w:tbl>
    <w:p w:rsidR="00B437BA" w:rsidRDefault="00B437BA">
      <w:pPr>
        <w:pStyle w:val="Default"/>
        <w:rPr>
          <w:rFonts w:hint="eastAsia"/>
          <w:sz w:val="20"/>
          <w:szCs w:val="20"/>
        </w:rPr>
      </w:pPr>
    </w:p>
    <w:p w:rsidR="00B437BA" w:rsidRDefault="00B437BA">
      <w:pPr>
        <w:pStyle w:val="Default"/>
        <w:rPr>
          <w:rFonts w:cs="Times New Roman"/>
          <w:color w:val="auto"/>
        </w:rPr>
      </w:pPr>
      <w:r>
        <w:rPr>
          <w:b/>
          <w:bCs/>
          <w:sz w:val="20"/>
          <w:szCs w:val="20"/>
        </w:rPr>
        <w:t xml:space="preserve">Response to Mozilla's list of Potentially Problematic Practices </w:t>
      </w:r>
      <w:r>
        <w:rPr>
          <w:sz w:val="20"/>
          <w:szCs w:val="20"/>
        </w:rPr>
        <w:t>(</w:t>
      </w:r>
      <w:r>
        <w:rPr>
          <w:color w:val="0000FF"/>
          <w:sz w:val="20"/>
          <w:szCs w:val="20"/>
          <w:u w:val="single"/>
        </w:rPr>
        <w:t>https://wiki.mozilla.org/CA:Problematic_Practices</w:t>
      </w:r>
      <w:r>
        <w:rPr>
          <w:sz w:val="20"/>
          <w:szCs w:val="20"/>
        </w:rPr>
        <w:t>)</w:t>
      </w:r>
    </w:p>
    <w:tbl>
      <w:tblPr>
        <w:tblW w:w="0" w:type="auto"/>
        <w:tblLayout w:type="fixed"/>
        <w:tblLook w:val="0000" w:firstRow="0" w:lastRow="0" w:firstColumn="0" w:lastColumn="0" w:noHBand="0" w:noVBand="0"/>
      </w:tblPr>
      <w:tblGrid>
        <w:gridCol w:w="4080"/>
        <w:gridCol w:w="8912"/>
      </w:tblGrid>
      <w:tr w:rsidR="00B437BA" w:rsidTr="00B20CD0">
        <w:trPr>
          <w:trHeight w:val="598"/>
        </w:trPr>
        <w:tc>
          <w:tcPr>
            <w:tcW w:w="4080"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color w:val="0000FF"/>
                <w:sz w:val="20"/>
                <w:szCs w:val="20"/>
              </w:rPr>
            </w:pPr>
            <w:r>
              <w:rPr>
                <w:color w:val="0000FF"/>
                <w:sz w:val="20"/>
                <w:szCs w:val="20"/>
              </w:rPr>
              <w:t>Long-lived DV certificates</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rFonts w:hint="eastAsia"/>
                <w:sz w:val="20"/>
                <w:szCs w:val="20"/>
              </w:rPr>
            </w:pPr>
            <w:r>
              <w:rPr>
                <w:sz w:val="20"/>
                <w:szCs w:val="20"/>
              </w:rPr>
              <w:t xml:space="preserve">-SSL certs are OV </w:t>
            </w:r>
          </w:p>
          <w:p w:rsidR="00B437BA" w:rsidRDefault="00B437BA" w:rsidP="00B20CD0">
            <w:pPr>
              <w:pStyle w:val="Default"/>
              <w:rPr>
                <w:rFonts w:hint="eastAsia"/>
                <w:sz w:val="20"/>
                <w:szCs w:val="20"/>
              </w:rPr>
            </w:pPr>
            <w:r>
              <w:rPr>
                <w:sz w:val="20"/>
                <w:szCs w:val="20"/>
              </w:rPr>
              <w:t xml:space="preserve">-TWCA UCA CPS section 4.2: The maximum validity of the SSL server certificate is 4 years and is subject to extension with the approval of PMA when there is a special need. </w:t>
            </w:r>
          </w:p>
          <w:p w:rsidR="00B437BA" w:rsidRDefault="00B437BA" w:rsidP="00B20CD0">
            <w:pPr>
              <w:pStyle w:val="Default"/>
              <w:rPr>
                <w:sz w:val="20"/>
                <w:szCs w:val="20"/>
              </w:rPr>
            </w:pPr>
            <w:r w:rsidRPr="0039083F">
              <w:rPr>
                <w:sz w:val="20"/>
                <w:szCs w:val="20"/>
                <w:highlight w:val="yellow"/>
              </w:rPr>
              <w:t>--Please see the CAB Forum Baseline Requirements regarding re-validating the information in the certificates at a more frequent time period than 4 years.</w:t>
            </w:r>
            <w:r>
              <w:rPr>
                <w:sz w:val="20"/>
                <w:szCs w:val="20"/>
              </w:rPr>
              <w:t xml:space="preserve"> </w:t>
            </w:r>
          </w:p>
        </w:tc>
      </w:tr>
      <w:tr w:rsidR="00B437BA" w:rsidTr="00B20CD0">
        <w:trPr>
          <w:trHeight w:val="122"/>
        </w:trPr>
        <w:tc>
          <w:tcPr>
            <w:tcW w:w="4080"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color w:val="0000FF"/>
                <w:sz w:val="20"/>
                <w:szCs w:val="20"/>
              </w:rPr>
            </w:pPr>
            <w:r w:rsidRPr="0039083F">
              <w:rPr>
                <w:color w:val="0000FF"/>
                <w:sz w:val="20"/>
                <w:szCs w:val="20"/>
                <w:highlight w:val="yellow"/>
              </w:rPr>
              <w:t>Wildcard DV SSL certificates</w:t>
            </w:r>
            <w:r>
              <w:rPr>
                <w:color w:val="0000FF"/>
                <w:sz w:val="20"/>
                <w:szCs w:val="20"/>
              </w:rPr>
              <w:t xml:space="preserve">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482105" w:rsidP="00B20CD0">
            <w:pPr>
              <w:pStyle w:val="Default"/>
              <w:rPr>
                <w:sz w:val="20"/>
                <w:szCs w:val="20"/>
              </w:rPr>
            </w:pPr>
            <w:r w:rsidRPr="0039083F">
              <w:rPr>
                <w:rFonts w:hint="eastAsia"/>
                <w:sz w:val="20"/>
                <w:szCs w:val="20"/>
                <w:highlight w:val="yellow"/>
              </w:rPr>
              <w:t>No. TWCA issue wildcard SSL certificate to organization only.</w:t>
            </w:r>
          </w:p>
        </w:tc>
      </w:tr>
      <w:tr w:rsidR="00B437BA" w:rsidTr="00B20CD0">
        <w:trPr>
          <w:trHeight w:val="122"/>
        </w:trPr>
        <w:tc>
          <w:tcPr>
            <w:tcW w:w="4080"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color w:val="0000FF"/>
                <w:sz w:val="20"/>
                <w:szCs w:val="20"/>
              </w:rPr>
            </w:pPr>
            <w:r>
              <w:rPr>
                <w:color w:val="0000FF"/>
                <w:sz w:val="20"/>
                <w:szCs w:val="20"/>
              </w:rPr>
              <w:t xml:space="preserve">Email Address Prefixes for DV Certs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sz w:val="20"/>
                <w:szCs w:val="20"/>
              </w:rPr>
            </w:pPr>
            <w:r>
              <w:rPr>
                <w:sz w:val="20"/>
                <w:szCs w:val="20"/>
              </w:rPr>
              <w:t xml:space="preserve">Not applicable. </w:t>
            </w:r>
          </w:p>
        </w:tc>
      </w:tr>
      <w:tr w:rsidR="00B437BA" w:rsidTr="00B20CD0">
        <w:trPr>
          <w:trHeight w:val="238"/>
        </w:trPr>
        <w:tc>
          <w:tcPr>
            <w:tcW w:w="4080" w:type="dxa"/>
            <w:tcBorders>
              <w:top w:val="single" w:sz="6" w:space="0" w:color="000000"/>
              <w:left w:val="single" w:sz="4" w:space="0" w:color="000000"/>
              <w:bottom w:val="single" w:sz="6" w:space="0" w:color="000000"/>
              <w:right w:val="single" w:sz="4" w:space="0" w:color="000000"/>
            </w:tcBorders>
          </w:tcPr>
          <w:p w:rsidR="00B437BA" w:rsidRDefault="00B437BA" w:rsidP="00B20CD0">
            <w:pPr>
              <w:pStyle w:val="Default"/>
              <w:rPr>
                <w:color w:val="0000FF"/>
                <w:sz w:val="20"/>
                <w:szCs w:val="20"/>
              </w:rPr>
            </w:pPr>
            <w:r w:rsidRPr="0039083F">
              <w:rPr>
                <w:color w:val="0000FF"/>
                <w:sz w:val="20"/>
                <w:szCs w:val="20"/>
                <w:highlight w:val="yellow"/>
              </w:rPr>
              <w:lastRenderedPageBreak/>
              <w:t>Delegation of Domain / Em</w:t>
            </w:r>
            <w:r w:rsidR="00482105" w:rsidRPr="0039083F">
              <w:rPr>
                <w:color w:val="0000FF"/>
                <w:sz w:val="20"/>
                <w:szCs w:val="20"/>
                <w:highlight w:val="yellow"/>
              </w:rPr>
              <w:t>ail validation to third parties</w:t>
            </w:r>
          </w:p>
        </w:tc>
        <w:tc>
          <w:tcPr>
            <w:tcW w:w="8912" w:type="dxa"/>
            <w:tcBorders>
              <w:top w:val="single" w:sz="6" w:space="0" w:color="000000"/>
              <w:left w:val="single" w:sz="4" w:space="0" w:color="000000"/>
              <w:bottom w:val="single" w:sz="6" w:space="0" w:color="000000"/>
              <w:right w:val="single" w:sz="4" w:space="0" w:color="000000"/>
            </w:tcBorders>
          </w:tcPr>
          <w:p w:rsidR="00B437BA" w:rsidRDefault="00482105" w:rsidP="00B20CD0">
            <w:pPr>
              <w:pStyle w:val="Default"/>
              <w:rPr>
                <w:sz w:val="20"/>
                <w:szCs w:val="20"/>
              </w:rPr>
            </w:pPr>
            <w:r w:rsidRPr="0039083F">
              <w:rPr>
                <w:rFonts w:hint="eastAsia"/>
                <w:sz w:val="20"/>
                <w:szCs w:val="20"/>
                <w:highlight w:val="yellow"/>
              </w:rPr>
              <w:t xml:space="preserve">No. The Domain / Email </w:t>
            </w:r>
            <w:r w:rsidR="0039083F">
              <w:rPr>
                <w:rFonts w:hint="eastAsia"/>
                <w:sz w:val="20"/>
                <w:szCs w:val="20"/>
                <w:highlight w:val="yellow"/>
              </w:rPr>
              <w:t xml:space="preserve">validation is verified by TWCA. There is </w:t>
            </w:r>
            <w:r w:rsidRPr="0039083F">
              <w:rPr>
                <w:rFonts w:hint="eastAsia"/>
                <w:sz w:val="20"/>
                <w:szCs w:val="20"/>
                <w:highlight w:val="yellow"/>
              </w:rPr>
              <w:t>no external 3</w:t>
            </w:r>
            <w:r w:rsidRPr="0039083F">
              <w:rPr>
                <w:rFonts w:hint="eastAsia"/>
                <w:sz w:val="20"/>
                <w:szCs w:val="20"/>
                <w:highlight w:val="yellow"/>
                <w:vertAlign w:val="superscript"/>
              </w:rPr>
              <w:t>rd</w:t>
            </w:r>
            <w:r w:rsidRPr="0039083F">
              <w:rPr>
                <w:rFonts w:hint="eastAsia"/>
                <w:sz w:val="20"/>
                <w:szCs w:val="20"/>
                <w:highlight w:val="yellow"/>
              </w:rPr>
              <w:t xml:space="preserve"> party RA.</w:t>
            </w:r>
          </w:p>
        </w:tc>
      </w:tr>
      <w:tr w:rsidR="00B437BA" w:rsidTr="00B20CD0">
        <w:trPr>
          <w:trHeight w:val="240"/>
        </w:trPr>
        <w:tc>
          <w:tcPr>
            <w:tcW w:w="4080" w:type="dxa"/>
            <w:tcBorders>
              <w:top w:val="single" w:sz="6" w:space="0" w:color="000000"/>
              <w:left w:val="single" w:sz="4" w:space="0" w:color="000000"/>
              <w:bottom w:val="single" w:sz="6" w:space="0" w:color="000000"/>
              <w:right w:val="single" w:sz="4" w:space="0" w:color="000000"/>
            </w:tcBorders>
          </w:tcPr>
          <w:p w:rsidR="00B437BA" w:rsidRDefault="00B437BA" w:rsidP="00B20CD0">
            <w:pPr>
              <w:pStyle w:val="Default"/>
              <w:rPr>
                <w:color w:val="0000FF"/>
                <w:sz w:val="20"/>
                <w:szCs w:val="20"/>
              </w:rPr>
            </w:pPr>
            <w:r>
              <w:rPr>
                <w:color w:val="0000FF"/>
                <w:sz w:val="20"/>
                <w:szCs w:val="20"/>
              </w:rPr>
              <w:t xml:space="preserve">Issuing end entity certificates directly from roots </w:t>
            </w:r>
          </w:p>
        </w:tc>
        <w:tc>
          <w:tcPr>
            <w:tcW w:w="8912" w:type="dxa"/>
            <w:tcBorders>
              <w:top w:val="single" w:sz="6" w:space="0" w:color="000000"/>
              <w:left w:val="single" w:sz="4" w:space="0" w:color="000000"/>
              <w:bottom w:val="single" w:sz="6" w:space="0" w:color="000000"/>
              <w:right w:val="single" w:sz="4" w:space="0" w:color="000000"/>
            </w:tcBorders>
          </w:tcPr>
          <w:p w:rsidR="00B437BA" w:rsidRDefault="00B437BA" w:rsidP="00B20CD0">
            <w:pPr>
              <w:pStyle w:val="Default"/>
              <w:rPr>
                <w:sz w:val="20"/>
                <w:szCs w:val="20"/>
              </w:rPr>
            </w:pPr>
            <w:r>
              <w:rPr>
                <w:sz w:val="20"/>
                <w:szCs w:val="20"/>
              </w:rPr>
              <w:t xml:space="preserve">Not applicable. </w:t>
            </w:r>
          </w:p>
        </w:tc>
      </w:tr>
      <w:tr w:rsidR="00B437BA" w:rsidTr="00B20CD0">
        <w:trPr>
          <w:trHeight w:val="238"/>
        </w:trPr>
        <w:tc>
          <w:tcPr>
            <w:tcW w:w="4080" w:type="dxa"/>
            <w:tcBorders>
              <w:top w:val="single" w:sz="6" w:space="0" w:color="000000"/>
              <w:left w:val="single" w:sz="4" w:space="0" w:color="000000"/>
              <w:bottom w:val="single" w:sz="6" w:space="0" w:color="000000"/>
              <w:right w:val="single" w:sz="4" w:space="0" w:color="000000"/>
            </w:tcBorders>
          </w:tcPr>
          <w:p w:rsidR="00B437BA" w:rsidRDefault="00B437BA" w:rsidP="00B20CD0">
            <w:pPr>
              <w:pStyle w:val="Default"/>
              <w:rPr>
                <w:color w:val="0000FF"/>
                <w:sz w:val="20"/>
                <w:szCs w:val="20"/>
              </w:rPr>
            </w:pPr>
            <w:r w:rsidRPr="0039083F">
              <w:rPr>
                <w:color w:val="0000FF"/>
                <w:sz w:val="20"/>
                <w:szCs w:val="20"/>
                <w:highlight w:val="yellow"/>
              </w:rPr>
              <w:t>Allowing external entities to operate subordinate CAs</w:t>
            </w:r>
            <w:r>
              <w:rPr>
                <w:color w:val="0000FF"/>
                <w:sz w:val="20"/>
                <w:szCs w:val="20"/>
              </w:rPr>
              <w:t xml:space="preserve"> </w:t>
            </w:r>
          </w:p>
        </w:tc>
        <w:tc>
          <w:tcPr>
            <w:tcW w:w="8912" w:type="dxa"/>
            <w:tcBorders>
              <w:top w:val="single" w:sz="6" w:space="0" w:color="000000"/>
              <w:left w:val="single" w:sz="4" w:space="0" w:color="000000"/>
              <w:bottom w:val="single" w:sz="6" w:space="0" w:color="000000"/>
              <w:right w:val="single" w:sz="4" w:space="0" w:color="000000"/>
            </w:tcBorders>
          </w:tcPr>
          <w:p w:rsidR="00B437BA" w:rsidRPr="0039083F" w:rsidRDefault="00B437BA" w:rsidP="00B20CD0">
            <w:pPr>
              <w:pStyle w:val="Default"/>
              <w:rPr>
                <w:sz w:val="20"/>
                <w:szCs w:val="20"/>
                <w:highlight w:val="yellow"/>
              </w:rPr>
            </w:pPr>
            <w:r w:rsidRPr="0039083F">
              <w:rPr>
                <w:rFonts w:hint="eastAsia"/>
                <w:sz w:val="20"/>
                <w:szCs w:val="20"/>
                <w:highlight w:val="yellow"/>
              </w:rPr>
              <w:t>No</w:t>
            </w:r>
          </w:p>
        </w:tc>
      </w:tr>
      <w:tr w:rsidR="00B437BA" w:rsidTr="0039083F">
        <w:trPr>
          <w:trHeight w:val="240"/>
        </w:trPr>
        <w:tc>
          <w:tcPr>
            <w:tcW w:w="4080" w:type="dxa"/>
            <w:tcBorders>
              <w:top w:val="single" w:sz="6" w:space="0" w:color="000000"/>
              <w:left w:val="single" w:sz="4" w:space="0" w:color="000000"/>
              <w:bottom w:val="single" w:sz="6" w:space="0" w:color="000000"/>
              <w:right w:val="single" w:sz="4" w:space="0" w:color="000000"/>
            </w:tcBorders>
          </w:tcPr>
          <w:p w:rsidR="00B437BA" w:rsidRDefault="00B437BA" w:rsidP="00B20CD0">
            <w:pPr>
              <w:pStyle w:val="Default"/>
              <w:rPr>
                <w:color w:val="0000FF"/>
                <w:sz w:val="20"/>
                <w:szCs w:val="20"/>
              </w:rPr>
            </w:pPr>
            <w:r w:rsidRPr="0039083F">
              <w:rPr>
                <w:color w:val="0000FF"/>
                <w:sz w:val="20"/>
                <w:szCs w:val="20"/>
                <w:highlight w:val="yellow"/>
              </w:rPr>
              <w:t>Distributing generated private keys in PKCS#12 files</w:t>
            </w:r>
            <w:r>
              <w:rPr>
                <w:color w:val="0000FF"/>
                <w:sz w:val="20"/>
                <w:szCs w:val="20"/>
              </w:rPr>
              <w:t xml:space="preserve"> </w:t>
            </w:r>
          </w:p>
        </w:tc>
        <w:tc>
          <w:tcPr>
            <w:tcW w:w="8912" w:type="dxa"/>
            <w:tcBorders>
              <w:top w:val="single" w:sz="6" w:space="0" w:color="000000"/>
              <w:left w:val="single" w:sz="4" w:space="0" w:color="000000"/>
              <w:bottom w:val="single" w:sz="6" w:space="0" w:color="000000"/>
              <w:right w:val="single" w:sz="4" w:space="0" w:color="000000"/>
            </w:tcBorders>
          </w:tcPr>
          <w:p w:rsidR="00B437BA" w:rsidRPr="0039083F" w:rsidRDefault="00B437BA" w:rsidP="00B437BA">
            <w:pPr>
              <w:pStyle w:val="Default"/>
              <w:spacing w:before="120" w:after="120"/>
              <w:jc w:val="both"/>
              <w:rPr>
                <w:rFonts w:ascii="Times New Roman" w:hAnsi="Times New Roman" w:cs="Times New Roman" w:hint="eastAsia"/>
                <w:bCs/>
                <w:sz w:val="20"/>
                <w:szCs w:val="20"/>
                <w:highlight w:val="yellow"/>
              </w:rPr>
            </w:pPr>
            <w:r w:rsidRPr="0039083F">
              <w:rPr>
                <w:rFonts w:ascii="Times New Roman" w:hAnsi="Times New Roman" w:cs="Times New Roman" w:hint="eastAsia"/>
                <w:bCs/>
                <w:sz w:val="20"/>
                <w:szCs w:val="20"/>
                <w:highlight w:val="yellow"/>
              </w:rPr>
              <w:t>No.</w:t>
            </w:r>
          </w:p>
          <w:p w:rsidR="00B437BA" w:rsidRPr="0039083F" w:rsidRDefault="00B437BA" w:rsidP="00B437BA">
            <w:pPr>
              <w:pStyle w:val="Default"/>
              <w:spacing w:before="120" w:after="120"/>
              <w:jc w:val="both"/>
              <w:rPr>
                <w:rFonts w:ascii="Times New Roman" w:hAnsi="Times New Roman" w:cs="Times New Roman"/>
                <w:sz w:val="20"/>
                <w:szCs w:val="20"/>
                <w:highlight w:val="yellow"/>
              </w:rPr>
            </w:pPr>
            <w:r w:rsidRPr="0039083F">
              <w:rPr>
                <w:rFonts w:ascii="Times New Roman" w:hAnsi="Times New Roman" w:cs="Times New Roman"/>
                <w:b/>
                <w:bCs/>
                <w:sz w:val="20"/>
                <w:szCs w:val="20"/>
                <w:highlight w:val="yellow"/>
              </w:rPr>
              <w:t xml:space="preserve">6.1.2 Private Key Delivery to Subscriber </w:t>
            </w:r>
          </w:p>
          <w:p w:rsidR="00B437BA" w:rsidRPr="0039083F" w:rsidRDefault="00B437BA" w:rsidP="00B437BA">
            <w:pPr>
              <w:pStyle w:val="Default"/>
              <w:rPr>
                <w:sz w:val="20"/>
                <w:szCs w:val="20"/>
                <w:highlight w:val="yellow"/>
              </w:rPr>
            </w:pPr>
            <w:r w:rsidRPr="0039083F">
              <w:rPr>
                <w:rFonts w:ascii="Times New Roman" w:hAnsi="Times New Roman" w:cs="Times New Roman"/>
                <w:sz w:val="20"/>
                <w:szCs w:val="20"/>
                <w:highlight w:val="yellow"/>
              </w:rPr>
              <w:t>Private keys are generated by subscribers and thus need no delivery.</w:t>
            </w:r>
          </w:p>
        </w:tc>
      </w:tr>
      <w:tr w:rsidR="00B437BA" w:rsidTr="0039083F">
        <w:trPr>
          <w:trHeight w:val="484"/>
        </w:trPr>
        <w:tc>
          <w:tcPr>
            <w:tcW w:w="40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437BA" w:rsidRDefault="00B437BA" w:rsidP="0039083F">
            <w:pPr>
              <w:pStyle w:val="Default"/>
              <w:rPr>
                <w:color w:val="0000FF"/>
                <w:sz w:val="20"/>
                <w:szCs w:val="20"/>
              </w:rPr>
            </w:pPr>
            <w:r w:rsidRPr="0039083F">
              <w:rPr>
                <w:color w:val="0000FF"/>
                <w:sz w:val="20"/>
                <w:szCs w:val="20"/>
                <w:highlight w:val="yellow"/>
              </w:rPr>
              <w:t>Certificates referencing hostnames or private IP addresses</w:t>
            </w:r>
            <w:r>
              <w:rPr>
                <w:color w:val="0000FF"/>
                <w:sz w:val="20"/>
                <w:szCs w:val="20"/>
              </w:rPr>
              <w:t xml:space="preserve"> </w:t>
            </w:r>
          </w:p>
        </w:tc>
        <w:tc>
          <w:tcPr>
            <w:tcW w:w="8912" w:type="dxa"/>
            <w:tcBorders>
              <w:top w:val="single" w:sz="6" w:space="0" w:color="000000"/>
              <w:left w:val="single" w:sz="4" w:space="0" w:color="000000"/>
              <w:right w:val="single" w:sz="4" w:space="0" w:color="000000"/>
            </w:tcBorders>
            <w:vAlign w:val="center"/>
          </w:tcPr>
          <w:p w:rsidR="00B437BA" w:rsidRPr="0039083F" w:rsidRDefault="00B437BA" w:rsidP="00B20CD0">
            <w:pPr>
              <w:pStyle w:val="Default"/>
              <w:rPr>
                <w:sz w:val="20"/>
                <w:szCs w:val="20"/>
                <w:highlight w:val="yellow"/>
              </w:rPr>
            </w:pPr>
            <w:r w:rsidRPr="0039083F">
              <w:rPr>
                <w:rFonts w:hint="eastAsia"/>
                <w:sz w:val="20"/>
                <w:szCs w:val="20"/>
                <w:highlight w:val="yellow"/>
              </w:rPr>
              <w:t>No.</w:t>
            </w:r>
          </w:p>
        </w:tc>
      </w:tr>
      <w:tr w:rsidR="00B437BA" w:rsidTr="0039083F">
        <w:trPr>
          <w:trHeight w:val="122"/>
        </w:trPr>
        <w:tc>
          <w:tcPr>
            <w:tcW w:w="40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437BA" w:rsidRDefault="00B437BA" w:rsidP="00B20CD0">
            <w:pPr>
              <w:pStyle w:val="Default"/>
              <w:rPr>
                <w:color w:val="0000FF"/>
                <w:sz w:val="20"/>
                <w:szCs w:val="20"/>
              </w:rPr>
            </w:pPr>
            <w:r w:rsidRPr="0039083F">
              <w:rPr>
                <w:color w:val="0000FF"/>
                <w:sz w:val="20"/>
                <w:szCs w:val="20"/>
                <w:highlight w:val="yellow"/>
              </w:rPr>
              <w:t>Issuing SSL Certificates for Internal Domains</w:t>
            </w:r>
            <w:r>
              <w:rPr>
                <w:color w:val="0000FF"/>
                <w:sz w:val="20"/>
                <w:szCs w:val="20"/>
              </w:rPr>
              <w:t xml:space="preserve">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sz w:val="20"/>
                <w:szCs w:val="20"/>
              </w:rPr>
            </w:pPr>
            <w:r w:rsidRPr="0039083F">
              <w:rPr>
                <w:rFonts w:hint="eastAsia"/>
                <w:sz w:val="20"/>
                <w:szCs w:val="20"/>
                <w:highlight w:val="yellow"/>
              </w:rPr>
              <w:t>No.</w:t>
            </w:r>
          </w:p>
        </w:tc>
      </w:tr>
      <w:tr w:rsidR="00B437BA" w:rsidTr="0039083F">
        <w:trPr>
          <w:trHeight w:val="122"/>
        </w:trPr>
        <w:tc>
          <w:tcPr>
            <w:tcW w:w="40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437BA" w:rsidRDefault="00B437BA" w:rsidP="00B20CD0">
            <w:pPr>
              <w:pStyle w:val="Default"/>
              <w:rPr>
                <w:color w:val="0000FF"/>
                <w:sz w:val="20"/>
                <w:szCs w:val="20"/>
              </w:rPr>
            </w:pPr>
            <w:r>
              <w:rPr>
                <w:color w:val="0000FF"/>
                <w:sz w:val="20"/>
                <w:szCs w:val="20"/>
              </w:rPr>
              <w:t xml:space="preserve">OCSP Responses signed by a certificate under a different root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sz w:val="20"/>
                <w:szCs w:val="20"/>
              </w:rPr>
            </w:pPr>
            <w:r>
              <w:rPr>
                <w:sz w:val="20"/>
                <w:szCs w:val="20"/>
              </w:rPr>
              <w:t xml:space="preserve">No. </w:t>
            </w:r>
          </w:p>
        </w:tc>
      </w:tr>
      <w:tr w:rsidR="00B437BA" w:rsidTr="0039083F">
        <w:trPr>
          <w:trHeight w:val="122"/>
        </w:trPr>
        <w:tc>
          <w:tcPr>
            <w:tcW w:w="40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437BA" w:rsidRPr="0039083F" w:rsidRDefault="00B437BA" w:rsidP="00B20CD0">
            <w:pPr>
              <w:pStyle w:val="Default"/>
              <w:rPr>
                <w:color w:val="0000FF"/>
                <w:sz w:val="20"/>
                <w:szCs w:val="20"/>
                <w:highlight w:val="yellow"/>
              </w:rPr>
            </w:pPr>
            <w:r w:rsidRPr="0039083F">
              <w:rPr>
                <w:color w:val="0000FF"/>
                <w:sz w:val="20"/>
                <w:szCs w:val="20"/>
                <w:highlight w:val="yellow"/>
              </w:rPr>
              <w:t xml:space="preserve">CRL with critical CIDP Extension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Pr="0039083F" w:rsidRDefault="00B437BA" w:rsidP="00B20CD0">
            <w:pPr>
              <w:pStyle w:val="Default"/>
              <w:rPr>
                <w:sz w:val="20"/>
                <w:szCs w:val="20"/>
                <w:highlight w:val="yellow"/>
              </w:rPr>
            </w:pPr>
            <w:r w:rsidRPr="0039083F">
              <w:rPr>
                <w:sz w:val="20"/>
                <w:szCs w:val="20"/>
                <w:highlight w:val="yellow"/>
              </w:rPr>
              <w:t xml:space="preserve">Yes, see above. </w:t>
            </w:r>
          </w:p>
        </w:tc>
      </w:tr>
      <w:tr w:rsidR="00B437BA" w:rsidTr="0039083F">
        <w:trPr>
          <w:trHeight w:val="122"/>
        </w:trPr>
        <w:tc>
          <w:tcPr>
            <w:tcW w:w="40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437BA" w:rsidRDefault="00B437BA" w:rsidP="00B20CD0">
            <w:pPr>
              <w:pStyle w:val="Default"/>
              <w:rPr>
                <w:color w:val="0000FF"/>
                <w:sz w:val="20"/>
                <w:szCs w:val="20"/>
              </w:rPr>
            </w:pPr>
            <w:r>
              <w:rPr>
                <w:color w:val="0000FF"/>
                <w:sz w:val="20"/>
                <w:szCs w:val="20"/>
              </w:rPr>
              <w:t xml:space="preserve">Generic names for CAs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sz w:val="20"/>
                <w:szCs w:val="20"/>
              </w:rPr>
            </w:pPr>
            <w:r>
              <w:rPr>
                <w:sz w:val="20"/>
                <w:szCs w:val="20"/>
              </w:rPr>
              <w:t xml:space="preserve">No </w:t>
            </w:r>
          </w:p>
        </w:tc>
      </w:tr>
      <w:tr w:rsidR="00B437BA" w:rsidTr="0039083F">
        <w:trPr>
          <w:trHeight w:val="122"/>
        </w:trPr>
        <w:tc>
          <w:tcPr>
            <w:tcW w:w="40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B437BA" w:rsidRDefault="00B437BA" w:rsidP="00B20CD0">
            <w:pPr>
              <w:pStyle w:val="Default"/>
              <w:rPr>
                <w:color w:val="0000FF"/>
                <w:sz w:val="20"/>
                <w:szCs w:val="20"/>
              </w:rPr>
            </w:pPr>
            <w:r>
              <w:rPr>
                <w:color w:val="0000FF"/>
                <w:sz w:val="20"/>
                <w:szCs w:val="20"/>
              </w:rPr>
              <w:t xml:space="preserve">Lack of Communication With End Users </w:t>
            </w:r>
          </w:p>
        </w:tc>
        <w:tc>
          <w:tcPr>
            <w:tcW w:w="8912" w:type="dxa"/>
            <w:tcBorders>
              <w:top w:val="single" w:sz="6" w:space="0" w:color="000000"/>
              <w:left w:val="single" w:sz="4" w:space="0" w:color="000000"/>
              <w:bottom w:val="single" w:sz="6" w:space="0" w:color="000000"/>
              <w:right w:val="single" w:sz="4" w:space="0" w:color="000000"/>
            </w:tcBorders>
            <w:vAlign w:val="center"/>
          </w:tcPr>
          <w:p w:rsidR="00B437BA" w:rsidRDefault="00B437BA" w:rsidP="00B20CD0">
            <w:pPr>
              <w:pStyle w:val="Default"/>
              <w:rPr>
                <w:sz w:val="20"/>
                <w:szCs w:val="20"/>
              </w:rPr>
            </w:pPr>
            <w:r>
              <w:rPr>
                <w:sz w:val="20"/>
                <w:szCs w:val="20"/>
              </w:rPr>
              <w:t xml:space="preserve">No </w:t>
            </w:r>
          </w:p>
        </w:tc>
      </w:tr>
    </w:tbl>
    <w:p w:rsidR="003760C8" w:rsidRDefault="003760C8">
      <w:pPr>
        <w:pStyle w:val="Default"/>
        <w:rPr>
          <w:rFonts w:cs="Times New Roman"/>
          <w:color w:val="auto"/>
        </w:rPr>
      </w:pPr>
    </w:p>
    <w:p w:rsidR="003760C8" w:rsidRDefault="003760C8">
      <w:pPr>
        <w:pStyle w:val="Default"/>
      </w:pPr>
    </w:p>
    <w:sectPr w:rsidR="003760C8" w:rsidSect="00DC1B45">
      <w:pgSz w:w="15840" w:h="12740"/>
      <w:pgMar w:top="1161" w:right="1160" w:bottom="581" w:left="101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E1" w:rsidRDefault="002F08E1" w:rsidP="00536A28">
      <w:r>
        <w:separator/>
      </w:r>
    </w:p>
  </w:endnote>
  <w:endnote w:type="continuationSeparator" w:id="0">
    <w:p w:rsidR="002F08E1" w:rsidRDefault="002F08E1" w:rsidP="0053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E1" w:rsidRDefault="002F08E1" w:rsidP="00536A28">
      <w:r>
        <w:separator/>
      </w:r>
    </w:p>
  </w:footnote>
  <w:footnote w:type="continuationSeparator" w:id="0">
    <w:p w:rsidR="002F08E1" w:rsidRDefault="002F08E1" w:rsidP="00536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CC199"/>
    <w:multiLevelType w:val="hybridMultilevel"/>
    <w:tmpl w:val="DC6AD2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A28"/>
    <w:rsid w:val="000333EE"/>
    <w:rsid w:val="000C2FD0"/>
    <w:rsid w:val="001B627E"/>
    <w:rsid w:val="002F04D4"/>
    <w:rsid w:val="002F08E1"/>
    <w:rsid w:val="003760C8"/>
    <w:rsid w:val="0039083F"/>
    <w:rsid w:val="003F44D3"/>
    <w:rsid w:val="00482105"/>
    <w:rsid w:val="00536A28"/>
    <w:rsid w:val="00766294"/>
    <w:rsid w:val="007D41B9"/>
    <w:rsid w:val="00893BF0"/>
    <w:rsid w:val="009E2E5F"/>
    <w:rsid w:val="00B437BA"/>
    <w:rsid w:val="00B871DE"/>
    <w:rsid w:val="00BD3241"/>
    <w:rsid w:val="00C3545A"/>
    <w:rsid w:val="00CA60A0"/>
    <w:rsid w:val="00DC1B45"/>
    <w:rsid w:val="00E60E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kern w:val="0"/>
    </w:rPr>
  </w:style>
  <w:style w:type="paragraph" w:customStyle="1" w:styleId="CM1">
    <w:name w:val="CM1"/>
    <w:basedOn w:val="Default"/>
    <w:next w:val="Default"/>
    <w:uiPriority w:val="99"/>
    <w:pPr>
      <w:spacing w:line="236"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a3">
    <w:name w:val="header"/>
    <w:basedOn w:val="a"/>
    <w:link w:val="a4"/>
    <w:uiPriority w:val="99"/>
    <w:unhideWhenUsed/>
    <w:rsid w:val="00536A28"/>
    <w:pPr>
      <w:tabs>
        <w:tab w:val="center" w:pos="4153"/>
        <w:tab w:val="right" w:pos="8306"/>
      </w:tabs>
      <w:snapToGrid w:val="0"/>
    </w:pPr>
    <w:rPr>
      <w:sz w:val="20"/>
      <w:szCs w:val="20"/>
    </w:rPr>
  </w:style>
  <w:style w:type="character" w:customStyle="1" w:styleId="a4">
    <w:name w:val="頁首 字元"/>
    <w:basedOn w:val="a0"/>
    <w:link w:val="a3"/>
    <w:uiPriority w:val="99"/>
    <w:locked/>
    <w:rsid w:val="00536A28"/>
    <w:rPr>
      <w:rFonts w:cs="Times New Roman"/>
      <w:sz w:val="20"/>
      <w:szCs w:val="20"/>
    </w:rPr>
  </w:style>
  <w:style w:type="paragraph" w:styleId="a5">
    <w:name w:val="footer"/>
    <w:basedOn w:val="a"/>
    <w:link w:val="a6"/>
    <w:uiPriority w:val="99"/>
    <w:unhideWhenUsed/>
    <w:rsid w:val="00536A28"/>
    <w:pPr>
      <w:tabs>
        <w:tab w:val="center" w:pos="4153"/>
        <w:tab w:val="right" w:pos="8306"/>
      </w:tabs>
      <w:snapToGrid w:val="0"/>
    </w:pPr>
    <w:rPr>
      <w:sz w:val="20"/>
      <w:szCs w:val="20"/>
    </w:rPr>
  </w:style>
  <w:style w:type="character" w:customStyle="1" w:styleId="a6">
    <w:name w:val="頁尾 字元"/>
    <w:basedOn w:val="a0"/>
    <w:link w:val="a5"/>
    <w:uiPriority w:val="99"/>
    <w:locked/>
    <w:rsid w:val="00536A28"/>
    <w:rPr>
      <w:rFonts w:cs="Times New Roman"/>
      <w:sz w:val="20"/>
      <w:szCs w:val="20"/>
    </w:rPr>
  </w:style>
  <w:style w:type="character" w:styleId="a7">
    <w:name w:val="Hyperlink"/>
    <w:basedOn w:val="a0"/>
    <w:uiPriority w:val="99"/>
    <w:unhideWhenUsed/>
    <w:rsid w:val="00CA60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mbria" w:hAnsi="Cambria" w:cs="Cambria"/>
      <w:color w:val="000000"/>
      <w:kern w:val="0"/>
    </w:rPr>
  </w:style>
  <w:style w:type="paragraph" w:customStyle="1" w:styleId="CM1">
    <w:name w:val="CM1"/>
    <w:basedOn w:val="Default"/>
    <w:next w:val="Default"/>
    <w:uiPriority w:val="99"/>
    <w:pPr>
      <w:spacing w:line="236"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a3">
    <w:name w:val="header"/>
    <w:basedOn w:val="a"/>
    <w:link w:val="a4"/>
    <w:uiPriority w:val="99"/>
    <w:unhideWhenUsed/>
    <w:rsid w:val="00536A28"/>
    <w:pPr>
      <w:tabs>
        <w:tab w:val="center" w:pos="4153"/>
        <w:tab w:val="right" w:pos="8306"/>
      </w:tabs>
      <w:snapToGrid w:val="0"/>
    </w:pPr>
    <w:rPr>
      <w:sz w:val="20"/>
      <w:szCs w:val="20"/>
    </w:rPr>
  </w:style>
  <w:style w:type="character" w:customStyle="1" w:styleId="a4">
    <w:name w:val="頁首 字元"/>
    <w:basedOn w:val="a0"/>
    <w:link w:val="a3"/>
    <w:uiPriority w:val="99"/>
    <w:locked/>
    <w:rsid w:val="00536A28"/>
    <w:rPr>
      <w:rFonts w:cs="Times New Roman"/>
      <w:sz w:val="20"/>
      <w:szCs w:val="20"/>
    </w:rPr>
  </w:style>
  <w:style w:type="paragraph" w:styleId="a5">
    <w:name w:val="footer"/>
    <w:basedOn w:val="a"/>
    <w:link w:val="a6"/>
    <w:uiPriority w:val="99"/>
    <w:unhideWhenUsed/>
    <w:rsid w:val="00536A28"/>
    <w:pPr>
      <w:tabs>
        <w:tab w:val="center" w:pos="4153"/>
        <w:tab w:val="right" w:pos="8306"/>
      </w:tabs>
      <w:snapToGrid w:val="0"/>
    </w:pPr>
    <w:rPr>
      <w:sz w:val="20"/>
      <w:szCs w:val="20"/>
    </w:rPr>
  </w:style>
  <w:style w:type="character" w:customStyle="1" w:styleId="a6">
    <w:name w:val="頁尾 字元"/>
    <w:basedOn w:val="a0"/>
    <w:link w:val="a5"/>
    <w:uiPriority w:val="99"/>
    <w:locked/>
    <w:rsid w:val="00536A28"/>
    <w:rPr>
      <w:rFonts w:cs="Times New Roman"/>
      <w:sz w:val="20"/>
      <w:szCs w:val="20"/>
    </w:rPr>
  </w:style>
  <w:style w:type="character" w:styleId="a7">
    <w:name w:val="Hyperlink"/>
    <w:basedOn w:val="a0"/>
    <w:uiPriority w:val="99"/>
    <w:unhideWhenUsed/>
    <w:rsid w:val="00CA60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otCA.twca.com.tw/TWCARCA/revoke_2048.crl" TargetMode="External"/><Relationship Id="rId13" Type="http://schemas.openxmlformats.org/officeDocument/2006/relationships/hyperlink" Target="http://www.twca.com.tw/Portal/save/save.html" TargetMode="External"/><Relationship Id="rId18" Type="http://schemas.openxmlformats.org/officeDocument/2006/relationships/hyperlink" Target="https://wiki.mozilla.org/CA:Information_checklist#Verification_Policies_and_Practice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iki.mozilla.org/PSM:EV_Testing_Easy_Version" TargetMode="External"/><Relationship Id="rId17" Type="http://schemas.openxmlformats.org/officeDocument/2006/relationships/hyperlink" Target="https://wiki.mozilla.org/CA:Recommended_Practices#Verifying_Identity_of_Code_Signing_Certificate_Subscriber" TargetMode="External"/><Relationship Id="rId2" Type="http://schemas.openxmlformats.org/officeDocument/2006/relationships/styles" Target="styles.xml"/><Relationship Id="rId16" Type="http://schemas.openxmlformats.org/officeDocument/2006/relationships/hyperlink" Target="http://www.twca.com.tw/picture/file/20110523-18051775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vssl_ocsp.twca.com.tw/" TargetMode="External"/><Relationship Id="rId5" Type="http://schemas.openxmlformats.org/officeDocument/2006/relationships/webSettings" Target="webSettings.xml"/><Relationship Id="rId15" Type="http://schemas.openxmlformats.org/officeDocument/2006/relationships/hyperlink" Target="http://www.twca.com.tw/picture/file/20120102-152000370.pdf" TargetMode="External"/><Relationship Id="rId10" Type="http://schemas.openxmlformats.org/officeDocument/2006/relationships/hyperlink" Target="https://wiki.mozilla.org/CA:Problematic_Practices#CRL_with_critical_CIDP_Extension" TargetMode="External"/><Relationship Id="rId19" Type="http://schemas.openxmlformats.org/officeDocument/2006/relationships/hyperlink" Target="https://wiki.mozilla.org/CA:Recommended_Practices" TargetMode="External"/><Relationship Id="rId4" Type="http://schemas.openxmlformats.org/officeDocument/2006/relationships/settings" Target="settings.xml"/><Relationship Id="rId9" Type="http://schemas.openxmlformats.org/officeDocument/2006/relationships/hyperlink" Target="http://sslserver.twca.com.tw/sslserver/EVSSL_Revoke_2011.crl" TargetMode="External"/><Relationship Id="rId14" Type="http://schemas.openxmlformats.org/officeDocument/2006/relationships/hyperlink" Target="http://www.twca.com.tw/Portal/english/coporate_profile/Repository.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6</Pages>
  <Words>2437</Words>
  <Characters>13896</Characters>
  <Application>Microsoft Office Word</Application>
  <DocSecurity>0</DocSecurity>
  <Lines>115</Lines>
  <Paragraphs>32</Paragraphs>
  <ScaleCrop>false</ScaleCrop>
  <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 Tsong Lin</dc:creator>
  <cp:lastModifiedBy>Wei Tsong Lin</cp:lastModifiedBy>
  <cp:revision>10</cp:revision>
  <dcterms:created xsi:type="dcterms:W3CDTF">2012-05-25T06:23:00Z</dcterms:created>
  <dcterms:modified xsi:type="dcterms:W3CDTF">2012-05-25T09:40:00Z</dcterms:modified>
</cp:coreProperties>
</file>