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C6" w:rsidRDefault="00955DBF"/>
    <w:p w:rsidR="00AF1FFE" w:rsidRDefault="00AF1FFE"/>
    <w:p w:rsidR="00955DBF" w:rsidRDefault="00955DBF" w:rsidP="00955DBF">
      <w:pPr>
        <w:spacing w:after="0"/>
        <w:rPr>
          <w:rFonts w:ascii="Cambria" w:hAnsi="Cambria" w:cs="Cambria"/>
          <w:sz w:val="20"/>
          <w:szCs w:val="20"/>
        </w:rPr>
      </w:pPr>
      <w:proofErr w:type="spellStart"/>
      <w:r>
        <w:rPr>
          <w:rFonts w:ascii="Cambria,Bold" w:hAnsi="Cambria,Bold" w:cs="Cambria,Bold"/>
          <w:b/>
          <w:bCs/>
          <w:sz w:val="20"/>
          <w:szCs w:val="20"/>
        </w:rPr>
        <w:t>Bugzilla</w:t>
      </w:r>
      <w:proofErr w:type="spellEnd"/>
      <w:r>
        <w:rPr>
          <w:rFonts w:ascii="Cambria,Bold" w:hAnsi="Cambria,Bold" w:cs="Cambria,Bold"/>
          <w:b/>
          <w:bCs/>
          <w:sz w:val="20"/>
          <w:szCs w:val="20"/>
        </w:rPr>
        <w:t xml:space="preserve"> ID: </w:t>
      </w:r>
      <w:r>
        <w:rPr>
          <w:rFonts w:ascii="Cambria" w:hAnsi="Cambria" w:cs="Cambria"/>
          <w:sz w:val="20"/>
          <w:szCs w:val="20"/>
        </w:rPr>
        <w:t>478418</w:t>
      </w:r>
    </w:p>
    <w:p w:rsidR="00AF1FFE" w:rsidRDefault="00AF1FFE" w:rsidP="00955DBF">
      <w:pPr>
        <w:spacing w:after="0"/>
      </w:pPr>
      <w:proofErr w:type="gramStart"/>
      <w:r>
        <w:t>additional</w:t>
      </w:r>
      <w:proofErr w:type="gramEnd"/>
      <w:r>
        <w:t xml:space="preserve"> requested information</w:t>
      </w:r>
    </w:p>
    <w:p w:rsidR="00955DBF" w:rsidRDefault="00955DBF" w:rsidP="00955DBF">
      <w:pPr>
        <w:spacing w:after="0"/>
      </w:pPr>
    </w:p>
    <w:p w:rsidR="00FA3198" w:rsidRPr="005818A4" w:rsidRDefault="005818A4" w:rsidP="00FA3198">
      <w:pPr>
        <w:autoSpaceDE w:val="0"/>
        <w:autoSpaceDN w:val="0"/>
        <w:adjustRightInd w:val="0"/>
        <w:spacing w:after="0" w:line="240" w:lineRule="auto"/>
        <w:rPr>
          <w:rFonts w:ascii="Cambria" w:hAnsi="Cambria" w:cs="Cambria"/>
          <w:color w:val="0000FF"/>
          <w:sz w:val="20"/>
          <w:szCs w:val="20"/>
          <w:highlight w:val="yellow"/>
        </w:rPr>
      </w:pPr>
      <w:r w:rsidRPr="005818A4">
        <w:rPr>
          <w:rFonts w:ascii="Cambria" w:hAnsi="Cambria" w:cs="Cambria"/>
          <w:color w:val="0000FF"/>
          <w:sz w:val="20"/>
          <w:szCs w:val="20"/>
          <w:highlight w:val="yellow"/>
        </w:rPr>
        <w:t>h</w:t>
      </w:r>
      <w:r w:rsidR="00FA3198" w:rsidRPr="005818A4">
        <w:rPr>
          <w:rFonts w:ascii="Cambria" w:hAnsi="Cambria" w:cs="Cambria"/>
          <w:color w:val="0000FF"/>
          <w:sz w:val="20"/>
          <w:szCs w:val="20"/>
          <w:highlight w:val="yellow"/>
        </w:rPr>
        <w:t>ttps://http.icam.pgs-lab.com/</w:t>
      </w:r>
    </w:p>
    <w:p w:rsidR="00FA3198" w:rsidRPr="005818A4" w:rsidRDefault="00FA3198" w:rsidP="00FA3198">
      <w:pPr>
        <w:autoSpaceDE w:val="0"/>
        <w:autoSpaceDN w:val="0"/>
        <w:adjustRightInd w:val="0"/>
        <w:spacing w:after="0" w:line="240" w:lineRule="auto"/>
        <w:rPr>
          <w:rFonts w:ascii="Cambria" w:hAnsi="Cambria" w:cs="Cambria"/>
          <w:color w:val="000000"/>
          <w:sz w:val="20"/>
          <w:szCs w:val="20"/>
          <w:highlight w:val="yellow"/>
        </w:rPr>
      </w:pPr>
      <w:r w:rsidRPr="005818A4">
        <w:rPr>
          <w:rFonts w:ascii="Cambria" w:hAnsi="Cambria" w:cs="Cambria"/>
          <w:color w:val="000000"/>
          <w:sz w:val="20"/>
          <w:szCs w:val="20"/>
          <w:highlight w:val="yellow"/>
        </w:rPr>
        <w:t>I imported the new root certificate into my Firefox browser, and then tried to browse to the test website. I</w:t>
      </w:r>
    </w:p>
    <w:p w:rsidR="00FA3198" w:rsidRPr="005818A4" w:rsidRDefault="00FA3198" w:rsidP="00FA3198">
      <w:pPr>
        <w:autoSpaceDE w:val="0"/>
        <w:autoSpaceDN w:val="0"/>
        <w:adjustRightInd w:val="0"/>
        <w:spacing w:after="0" w:line="240" w:lineRule="auto"/>
        <w:rPr>
          <w:rFonts w:ascii="Cambria" w:hAnsi="Cambria" w:cs="Cambria"/>
          <w:color w:val="000000"/>
          <w:sz w:val="20"/>
          <w:szCs w:val="20"/>
          <w:highlight w:val="yellow"/>
        </w:rPr>
      </w:pPr>
      <w:proofErr w:type="gramStart"/>
      <w:r w:rsidRPr="005818A4">
        <w:rPr>
          <w:rFonts w:ascii="Cambria" w:hAnsi="Cambria" w:cs="Cambria"/>
          <w:color w:val="000000"/>
          <w:sz w:val="20"/>
          <w:szCs w:val="20"/>
          <w:highlight w:val="yellow"/>
        </w:rPr>
        <w:t>got</w:t>
      </w:r>
      <w:proofErr w:type="gramEnd"/>
      <w:r w:rsidRPr="005818A4">
        <w:rPr>
          <w:rFonts w:ascii="Cambria" w:hAnsi="Cambria" w:cs="Cambria"/>
          <w:color w:val="000000"/>
          <w:sz w:val="20"/>
          <w:szCs w:val="20"/>
          <w:highlight w:val="yellow"/>
        </w:rPr>
        <w:t xml:space="preserve"> following error:</w:t>
      </w:r>
    </w:p>
    <w:p w:rsidR="00FA3198" w:rsidRDefault="00FA3198" w:rsidP="00FA3198">
      <w:pPr>
        <w:rPr>
          <w:rFonts w:ascii="Cambria" w:hAnsi="Cambria" w:cs="Cambria"/>
          <w:color w:val="000000"/>
          <w:sz w:val="20"/>
          <w:szCs w:val="20"/>
        </w:rPr>
      </w:pPr>
      <w:r w:rsidRPr="005818A4">
        <w:rPr>
          <w:rFonts w:ascii="Cambria" w:hAnsi="Cambria" w:cs="Cambria"/>
          <w:color w:val="000000"/>
          <w:sz w:val="20"/>
          <w:szCs w:val="20"/>
          <w:highlight w:val="yellow"/>
        </w:rPr>
        <w:t xml:space="preserve">An error occurred during a connection to </w:t>
      </w:r>
      <w:proofErr w:type="spellStart"/>
      <w:r w:rsidRPr="005818A4">
        <w:rPr>
          <w:rFonts w:ascii="Cambria" w:hAnsi="Cambria" w:cs="Cambria"/>
          <w:color w:val="000000"/>
          <w:sz w:val="20"/>
          <w:szCs w:val="20"/>
          <w:highlight w:val="yellow"/>
        </w:rPr>
        <w:t>http.icam.pgs</w:t>
      </w:r>
      <w:proofErr w:type="spellEnd"/>
      <w:r w:rsidRPr="005818A4">
        <w:rPr>
          <w:rFonts w:ascii="Cambria" w:hAnsi="Cambria" w:cs="Cambria"/>
          <w:color w:val="000000"/>
          <w:sz w:val="20"/>
          <w:szCs w:val="20"/>
          <w:highlight w:val="yellow"/>
        </w:rPr>
        <w:t>-</w:t>
      </w:r>
    </w:p>
    <w:p w:rsidR="00F75D82" w:rsidRDefault="00F75D82" w:rsidP="00955DBF">
      <w:pPr>
        <w:autoSpaceDE w:val="0"/>
        <w:autoSpaceDN w:val="0"/>
        <w:adjustRightInd w:val="0"/>
        <w:spacing w:after="0" w:line="240" w:lineRule="auto"/>
        <w:ind w:left="720"/>
        <w:rPr>
          <w:rFonts w:ascii="Cambria" w:hAnsi="Cambria" w:cs="Cambria"/>
          <w:color w:val="000000"/>
          <w:sz w:val="20"/>
          <w:szCs w:val="20"/>
        </w:rPr>
      </w:pPr>
      <w:r>
        <w:rPr>
          <w:rFonts w:ascii="Cambria" w:hAnsi="Cambria" w:cs="Cambria"/>
          <w:color w:val="000000"/>
          <w:sz w:val="20"/>
          <w:szCs w:val="20"/>
        </w:rPr>
        <w:t>The site was set to require user certificate for 2-way authentication, it has been changed to just be a secure URL – please try again.</w:t>
      </w:r>
    </w:p>
    <w:p w:rsidR="00955DBF" w:rsidRPr="00955DBF" w:rsidRDefault="00955DBF" w:rsidP="00955DBF">
      <w:pPr>
        <w:autoSpaceDE w:val="0"/>
        <w:autoSpaceDN w:val="0"/>
        <w:adjustRightInd w:val="0"/>
        <w:spacing w:after="0" w:line="240" w:lineRule="auto"/>
        <w:ind w:left="720"/>
        <w:rPr>
          <w:rFonts w:ascii="Cambria" w:hAnsi="Cambria" w:cs="Cambria"/>
          <w:color w:val="000000"/>
          <w:sz w:val="20"/>
          <w:szCs w:val="20"/>
        </w:rPr>
      </w:pPr>
    </w:p>
    <w:p w:rsidR="00AF1FFE" w:rsidRDefault="00AF1FFE" w:rsidP="00AF1FFE">
      <w:pPr>
        <w:pStyle w:val="Default"/>
      </w:pPr>
      <w:r w:rsidRPr="005818A4">
        <w:rPr>
          <w:highlight w:val="yellow"/>
        </w:rPr>
        <w:t>CRL URL:</w:t>
      </w:r>
      <w:r>
        <w:t xml:space="preserve"> </w:t>
      </w:r>
    </w:p>
    <w:p w:rsidR="00AF1FFE" w:rsidRDefault="00AF1FFE" w:rsidP="005818A4">
      <w:pPr>
        <w:ind w:left="720"/>
        <w:rPr>
          <w:color w:val="0000FF"/>
          <w:sz w:val="23"/>
          <w:szCs w:val="23"/>
        </w:rPr>
      </w:pPr>
      <w:r>
        <w:t xml:space="preserve"> </w:t>
      </w:r>
      <w:hyperlink r:id="rId4" w:history="1">
        <w:r w:rsidRPr="005F31A0">
          <w:rPr>
            <w:rStyle w:val="Hyperlink"/>
            <w:sz w:val="23"/>
            <w:szCs w:val="23"/>
          </w:rPr>
          <w:t>http://http.fpki.gov/fcpca/fcpca.crl</w:t>
        </w:r>
      </w:hyperlink>
    </w:p>
    <w:p w:rsidR="00612802" w:rsidRPr="0022449B" w:rsidRDefault="00612802" w:rsidP="00612802">
      <w:pPr>
        <w:spacing w:after="0"/>
        <w:rPr>
          <w:rFonts w:ascii="Cambria" w:hAnsi="Cambria" w:cs="Cambria"/>
          <w:sz w:val="20"/>
          <w:szCs w:val="20"/>
        </w:rPr>
      </w:pPr>
      <w:r w:rsidRPr="0022449B">
        <w:rPr>
          <w:rFonts w:ascii="Cambria" w:hAnsi="Cambria" w:cs="Cambria"/>
          <w:sz w:val="20"/>
          <w:szCs w:val="20"/>
          <w:highlight w:val="yellow"/>
        </w:rPr>
        <w:t>OCSP URL:</w:t>
      </w:r>
    </w:p>
    <w:p w:rsidR="00612802" w:rsidRPr="0022449B" w:rsidRDefault="00612802" w:rsidP="00955DBF">
      <w:pPr>
        <w:spacing w:after="0"/>
        <w:ind w:left="720"/>
        <w:rPr>
          <w:rFonts w:ascii="Cambria" w:hAnsi="Cambria" w:cs="Cambria"/>
          <w:sz w:val="20"/>
          <w:szCs w:val="20"/>
        </w:rPr>
      </w:pPr>
      <w:r w:rsidRPr="0022449B">
        <w:rPr>
          <w:rFonts w:ascii="Cambria" w:hAnsi="Cambria" w:cs="Cambria"/>
          <w:sz w:val="20"/>
          <w:szCs w:val="20"/>
        </w:rPr>
        <w:t>This is the URL for the OCSP responder for my end-entity certificate.</w:t>
      </w:r>
    </w:p>
    <w:p w:rsidR="00612802" w:rsidRDefault="00612802" w:rsidP="00955DBF">
      <w:pPr>
        <w:autoSpaceDE w:val="0"/>
        <w:autoSpaceDN w:val="0"/>
        <w:adjustRightInd w:val="0"/>
        <w:spacing w:after="0" w:line="240" w:lineRule="auto"/>
        <w:ind w:left="720"/>
        <w:rPr>
          <w:rFonts w:ascii="MS Shell Dlg 2" w:hAnsi="MS Shell Dlg 2" w:cs="MS Shell Dlg 2"/>
          <w:sz w:val="17"/>
          <w:szCs w:val="17"/>
        </w:rPr>
      </w:pPr>
      <w:r>
        <w:rPr>
          <w:rFonts w:ascii="MS Shell Dlg 2" w:hAnsi="MS Shell Dlg 2" w:cs="MS Shell Dlg 2"/>
          <w:sz w:val="17"/>
          <w:szCs w:val="17"/>
        </w:rPr>
        <w:t>URL=http://ocsp.managed.entrust.com/OCSP/EMSSSPCAResponder</w:t>
      </w:r>
    </w:p>
    <w:p w:rsidR="00612802" w:rsidRPr="0022449B" w:rsidRDefault="00612802" w:rsidP="00955DBF">
      <w:pPr>
        <w:spacing w:after="0"/>
        <w:ind w:left="720"/>
        <w:rPr>
          <w:rFonts w:ascii="Cambria" w:hAnsi="Cambria" w:cs="Cambria"/>
          <w:sz w:val="20"/>
          <w:szCs w:val="20"/>
        </w:rPr>
      </w:pPr>
      <w:r w:rsidRPr="0022449B">
        <w:rPr>
          <w:rFonts w:ascii="Cambria" w:hAnsi="Cambria" w:cs="Cambria"/>
          <w:sz w:val="20"/>
          <w:szCs w:val="20"/>
        </w:rPr>
        <w:t xml:space="preserve">The FPKIMA does not run an OCSP responder for the Common Policy </w:t>
      </w:r>
      <w:r>
        <w:rPr>
          <w:rFonts w:ascii="Cambria" w:hAnsi="Cambria" w:cs="Cambria"/>
          <w:sz w:val="20"/>
          <w:szCs w:val="20"/>
        </w:rPr>
        <w:t>CA itself</w:t>
      </w:r>
      <w:r w:rsidRPr="0022449B">
        <w:rPr>
          <w:rFonts w:ascii="Cambria" w:hAnsi="Cambria" w:cs="Cambria"/>
          <w:sz w:val="20"/>
          <w:szCs w:val="20"/>
        </w:rPr>
        <w:t xml:space="preserve">.  </w:t>
      </w:r>
    </w:p>
    <w:p w:rsidR="00612802" w:rsidRDefault="00612802" w:rsidP="00612802">
      <w:pPr>
        <w:rPr>
          <w:color w:val="0000FF"/>
          <w:sz w:val="23"/>
          <w:szCs w:val="23"/>
        </w:rPr>
      </w:pPr>
    </w:p>
    <w:p w:rsidR="00AF1FFE" w:rsidRPr="00192E9C" w:rsidRDefault="00AF1FFE" w:rsidP="00AF1FFE">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 xml:space="preserve">CP section 4.9.7: CAs operating as part of the Shared Service Providers </w:t>
      </w:r>
      <w:proofErr w:type="gramStart"/>
      <w:r w:rsidRPr="00192E9C">
        <w:rPr>
          <w:rFonts w:ascii="Cambria" w:hAnsi="Cambria" w:cs="Cambria"/>
          <w:sz w:val="20"/>
          <w:szCs w:val="20"/>
          <w:highlight w:val="yellow"/>
        </w:rPr>
        <w:t>program</w:t>
      </w:r>
      <w:proofErr w:type="gramEnd"/>
      <w:r w:rsidRPr="00192E9C">
        <w:rPr>
          <w:rFonts w:ascii="Cambria" w:hAnsi="Cambria" w:cs="Cambria"/>
          <w:sz w:val="20"/>
          <w:szCs w:val="20"/>
          <w:highlight w:val="yellow"/>
        </w:rPr>
        <w:t xml:space="preserve"> that only issue certificates</w:t>
      </w:r>
    </w:p>
    <w:p w:rsidR="00AF1FFE" w:rsidRPr="00192E9C" w:rsidRDefault="00AF1FFE" w:rsidP="00AF1FFE">
      <w:pPr>
        <w:autoSpaceDE w:val="0"/>
        <w:autoSpaceDN w:val="0"/>
        <w:adjustRightInd w:val="0"/>
        <w:spacing w:after="0" w:line="240" w:lineRule="auto"/>
        <w:rPr>
          <w:rFonts w:ascii="Cambria" w:hAnsi="Cambria" w:cs="Cambria"/>
          <w:sz w:val="20"/>
          <w:szCs w:val="20"/>
          <w:highlight w:val="yellow"/>
        </w:rPr>
      </w:pPr>
      <w:proofErr w:type="gramStart"/>
      <w:r w:rsidRPr="00192E9C">
        <w:rPr>
          <w:rFonts w:ascii="Cambria" w:hAnsi="Cambria" w:cs="Cambria"/>
          <w:sz w:val="20"/>
          <w:szCs w:val="20"/>
          <w:highlight w:val="yellow"/>
        </w:rPr>
        <w:t>to</w:t>
      </w:r>
      <w:proofErr w:type="gramEnd"/>
      <w:r w:rsidRPr="00192E9C">
        <w:rPr>
          <w:rFonts w:ascii="Cambria" w:hAnsi="Cambria" w:cs="Cambria"/>
          <w:sz w:val="20"/>
          <w:szCs w:val="20"/>
          <w:highlight w:val="yellow"/>
        </w:rPr>
        <w:t xml:space="preserve"> CAs…</w:t>
      </w:r>
    </w:p>
    <w:p w:rsidR="00AF1FFE" w:rsidRPr="00192E9C" w:rsidRDefault="00AF1FFE" w:rsidP="00AF1FFE">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What restrictions are placed on sub-CAs? E.g. Are sub-CAs constrained to issue certificates only within</w:t>
      </w:r>
    </w:p>
    <w:p w:rsidR="00AF1FFE" w:rsidRDefault="00AF1FFE" w:rsidP="00AF1FFE">
      <w:pPr>
        <w:rPr>
          <w:rFonts w:ascii="Cambria" w:hAnsi="Cambria" w:cs="Cambria"/>
          <w:sz w:val="20"/>
          <w:szCs w:val="20"/>
        </w:rPr>
      </w:pPr>
      <w:proofErr w:type="gramStart"/>
      <w:r w:rsidRPr="00192E9C">
        <w:rPr>
          <w:rFonts w:ascii="Cambria" w:hAnsi="Cambria" w:cs="Cambria"/>
          <w:sz w:val="20"/>
          <w:szCs w:val="20"/>
          <w:highlight w:val="yellow"/>
        </w:rPr>
        <w:t>certain</w:t>
      </w:r>
      <w:proofErr w:type="gramEnd"/>
      <w:r w:rsidRPr="00192E9C">
        <w:rPr>
          <w:rFonts w:ascii="Cambria" w:hAnsi="Cambria" w:cs="Cambria"/>
          <w:sz w:val="20"/>
          <w:szCs w:val="20"/>
          <w:highlight w:val="yellow"/>
        </w:rPr>
        <w:t xml:space="preserve"> domains? What sort of sub-CAs can they sign?</w:t>
      </w:r>
    </w:p>
    <w:p w:rsidR="00F75D82" w:rsidRDefault="00192E9C" w:rsidP="00955DBF">
      <w:pPr>
        <w:autoSpaceDE w:val="0"/>
        <w:autoSpaceDN w:val="0"/>
        <w:adjustRightInd w:val="0"/>
        <w:spacing w:after="0" w:line="240" w:lineRule="auto"/>
        <w:ind w:left="720"/>
        <w:rPr>
          <w:rFonts w:ascii="Cambria" w:hAnsi="Cambria" w:cs="Cambria"/>
          <w:color w:val="000000"/>
          <w:sz w:val="20"/>
          <w:szCs w:val="20"/>
        </w:rPr>
      </w:pPr>
      <w:r w:rsidRPr="00955DBF">
        <w:rPr>
          <w:rFonts w:ascii="Cambria" w:hAnsi="Cambria" w:cs="Cambria"/>
          <w:color w:val="000000"/>
          <w:sz w:val="20"/>
          <w:szCs w:val="20"/>
        </w:rPr>
        <w:t>All SSPs operating under the Common Policy can only issue certificates to subordinate CAs that also adhere to the Common Policy CP.  See bottom of page 1:</w:t>
      </w:r>
    </w:p>
    <w:p w:rsidR="00955DBF" w:rsidRPr="00955DBF" w:rsidRDefault="00955DBF" w:rsidP="00955DBF">
      <w:pPr>
        <w:autoSpaceDE w:val="0"/>
        <w:autoSpaceDN w:val="0"/>
        <w:adjustRightInd w:val="0"/>
        <w:spacing w:after="0" w:line="240" w:lineRule="auto"/>
        <w:ind w:left="720"/>
        <w:rPr>
          <w:rFonts w:ascii="Cambria" w:hAnsi="Cambria" w:cs="Cambria"/>
          <w:color w:val="000000"/>
          <w:sz w:val="20"/>
          <w:szCs w:val="20"/>
        </w:rPr>
      </w:pPr>
    </w:p>
    <w:p w:rsidR="00192E9C" w:rsidRDefault="00192E9C" w:rsidP="00955DBF">
      <w:pPr>
        <w:pStyle w:val="Default"/>
        <w:ind w:left="1440"/>
        <w:rPr>
          <w:rFonts w:ascii="Cambria" w:hAnsi="Cambria" w:cs="Cambria"/>
          <w:sz w:val="20"/>
          <w:szCs w:val="20"/>
        </w:rPr>
      </w:pPr>
      <w:r>
        <w:rPr>
          <w:rFonts w:ascii="Cambria" w:hAnsi="Cambria" w:cs="Cambria"/>
          <w:sz w:val="20"/>
          <w:szCs w:val="20"/>
        </w:rPr>
        <w:t>“</w:t>
      </w:r>
      <w:r>
        <w:rPr>
          <w:color w:val="auto"/>
          <w:sz w:val="23"/>
          <w:szCs w:val="23"/>
        </w:rPr>
        <w:t>CAs that issue certificates under this policy may operate simultaneously under other policies. Such CAs must not assert the OIDs in this policy in certificates unless they are issued in accordance with all the requirements of this policy.</w:t>
      </w:r>
      <w:r>
        <w:rPr>
          <w:sz w:val="23"/>
          <w:szCs w:val="23"/>
        </w:rPr>
        <w:t>”</w:t>
      </w:r>
    </w:p>
    <w:p w:rsidR="00F75D82" w:rsidRDefault="00F75D82" w:rsidP="00AF1FFE">
      <w:pPr>
        <w:rPr>
          <w:rFonts w:ascii="Cambria" w:hAnsi="Cambria" w:cs="Cambria"/>
          <w:sz w:val="20"/>
          <w:szCs w:val="20"/>
        </w:rPr>
      </w:pP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proofErr w:type="gramStart"/>
      <w:r w:rsidRPr="00192E9C">
        <w:rPr>
          <w:rFonts w:ascii="Cambria" w:hAnsi="Cambria" w:cs="Cambria"/>
          <w:sz w:val="20"/>
          <w:szCs w:val="20"/>
          <w:highlight w:val="yellow"/>
        </w:rPr>
        <w:t xml:space="preserve">Audit Type: </w:t>
      </w:r>
      <w:proofErr w:type="spellStart"/>
      <w:r w:rsidRPr="00192E9C">
        <w:rPr>
          <w:rFonts w:ascii="Cambria" w:hAnsi="Cambria" w:cs="Cambria"/>
          <w:sz w:val="20"/>
          <w:szCs w:val="20"/>
          <w:highlight w:val="yellow"/>
        </w:rPr>
        <w:t>eValidated</w:t>
      </w:r>
      <w:proofErr w:type="spellEnd"/>
      <w:r w:rsidRPr="00192E9C">
        <w:rPr>
          <w:rFonts w:ascii="Cambria" w:hAnsi="Cambria" w:cs="Cambria"/>
          <w:sz w:val="20"/>
          <w:szCs w:val="20"/>
          <w:highlight w:val="yellow"/>
        </w:rPr>
        <w:t xml:space="preserve"> Methodology (Equivalent to </w:t>
      </w:r>
      <w:proofErr w:type="spellStart"/>
      <w:r w:rsidRPr="00192E9C">
        <w:rPr>
          <w:rFonts w:ascii="Cambria" w:hAnsi="Cambria" w:cs="Cambria"/>
          <w:sz w:val="20"/>
          <w:szCs w:val="20"/>
          <w:highlight w:val="yellow"/>
        </w:rPr>
        <w:t>WebTrust</w:t>
      </w:r>
      <w:proofErr w:type="spellEnd"/>
      <w:r w:rsidRPr="00192E9C">
        <w:rPr>
          <w:rFonts w:ascii="Cambria" w:hAnsi="Cambria" w:cs="Cambria"/>
          <w:sz w:val="20"/>
          <w:szCs w:val="20"/>
          <w:highlight w:val="yellow"/>
        </w:rPr>
        <w:t xml:space="preserve"> CA?)</w:t>
      </w:r>
      <w:proofErr w:type="gramEnd"/>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We require that the audit criteria be one or more of the following three, or equivalent. Please indicate</w:t>
      </w: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proofErr w:type="gramStart"/>
      <w:r w:rsidRPr="00192E9C">
        <w:rPr>
          <w:rFonts w:ascii="Cambria" w:hAnsi="Cambria" w:cs="Cambria"/>
          <w:sz w:val="20"/>
          <w:szCs w:val="20"/>
          <w:highlight w:val="yellow"/>
        </w:rPr>
        <w:t>which</w:t>
      </w:r>
      <w:proofErr w:type="gramEnd"/>
      <w:r w:rsidRPr="00192E9C">
        <w:rPr>
          <w:rFonts w:ascii="Cambria" w:hAnsi="Cambria" w:cs="Cambria"/>
          <w:sz w:val="20"/>
          <w:szCs w:val="20"/>
          <w:highlight w:val="yellow"/>
        </w:rPr>
        <w:t xml:space="preserve"> of these audit criteria are encompassed in the </w:t>
      </w:r>
      <w:proofErr w:type="spellStart"/>
      <w:r w:rsidRPr="00192E9C">
        <w:rPr>
          <w:rFonts w:ascii="Cambria" w:hAnsi="Cambria" w:cs="Cambria"/>
          <w:sz w:val="20"/>
          <w:szCs w:val="20"/>
          <w:highlight w:val="yellow"/>
        </w:rPr>
        <w:t>eValidated</w:t>
      </w:r>
      <w:proofErr w:type="spellEnd"/>
      <w:r w:rsidRPr="00192E9C">
        <w:rPr>
          <w:rFonts w:ascii="Cambria" w:hAnsi="Cambria" w:cs="Cambria"/>
          <w:sz w:val="20"/>
          <w:szCs w:val="20"/>
          <w:highlight w:val="yellow"/>
        </w:rPr>
        <w:t xml:space="preserve"> Methodology.</w:t>
      </w: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ETSI TS 101 456</w:t>
      </w: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ETSI TS 102 042</w:t>
      </w:r>
    </w:p>
    <w:p w:rsidR="00F75D82" w:rsidRDefault="00F75D82" w:rsidP="00F75D82">
      <w:pPr>
        <w:rPr>
          <w:rFonts w:ascii="Cambria" w:hAnsi="Cambria" w:cs="Cambria"/>
          <w:sz w:val="20"/>
          <w:szCs w:val="20"/>
        </w:rPr>
      </w:pPr>
      <w:proofErr w:type="spellStart"/>
      <w:r w:rsidRPr="00192E9C">
        <w:rPr>
          <w:rFonts w:ascii="Cambria" w:hAnsi="Cambria" w:cs="Cambria"/>
          <w:sz w:val="20"/>
          <w:szCs w:val="20"/>
          <w:highlight w:val="yellow"/>
        </w:rPr>
        <w:t>WebTrust</w:t>
      </w:r>
      <w:proofErr w:type="spellEnd"/>
      <w:r w:rsidRPr="00192E9C">
        <w:rPr>
          <w:rFonts w:ascii="Cambria" w:hAnsi="Cambria" w:cs="Cambria"/>
          <w:sz w:val="20"/>
          <w:szCs w:val="20"/>
          <w:highlight w:val="yellow"/>
        </w:rPr>
        <w:t xml:space="preserve"> Principles and Criteria for Certification Authorities</w:t>
      </w:r>
    </w:p>
    <w:p w:rsidR="00955DBF" w:rsidRDefault="00F75D82" w:rsidP="00955DBF">
      <w:pPr>
        <w:autoSpaceDE w:val="0"/>
        <w:autoSpaceDN w:val="0"/>
        <w:adjustRightInd w:val="0"/>
        <w:spacing w:after="0" w:line="240" w:lineRule="auto"/>
        <w:ind w:left="720"/>
        <w:rPr>
          <w:rFonts w:ascii="Cambria" w:hAnsi="Cambria" w:cs="Cambria"/>
          <w:color w:val="000000"/>
          <w:sz w:val="20"/>
          <w:szCs w:val="20"/>
        </w:rPr>
      </w:pPr>
      <w:r w:rsidRPr="00192E9C">
        <w:rPr>
          <w:rFonts w:ascii="Cambria" w:hAnsi="Cambria" w:cs="Cambria"/>
          <w:sz w:val="20"/>
          <w:szCs w:val="20"/>
        </w:rPr>
        <w:t xml:space="preserve">Brian Dilley states he is an approved Mozilla Auditor for that browser forum. The </w:t>
      </w:r>
      <w:proofErr w:type="spellStart"/>
      <w:r w:rsidRPr="00192E9C">
        <w:rPr>
          <w:rFonts w:ascii="Cambria" w:hAnsi="Cambria" w:cs="Cambria"/>
          <w:sz w:val="20"/>
          <w:szCs w:val="20"/>
        </w:rPr>
        <w:t>eValidated</w:t>
      </w:r>
      <w:proofErr w:type="spellEnd"/>
      <w:r w:rsidRPr="00192E9C">
        <w:rPr>
          <w:rFonts w:ascii="Cambria" w:hAnsi="Cambria" w:cs="Cambria"/>
          <w:sz w:val="20"/>
          <w:szCs w:val="20"/>
        </w:rPr>
        <w:t xml:space="preserve"> methodology, a USPTO registered service and trade mark, is equivalent to the following PKI auditing standards;</w:t>
      </w:r>
      <w:r w:rsidR="00955DBF" w:rsidRPr="00955DBF">
        <w:rPr>
          <w:rFonts w:ascii="Cambria" w:hAnsi="Cambria" w:cs="Cambria"/>
          <w:color w:val="000000"/>
          <w:sz w:val="20"/>
          <w:szCs w:val="20"/>
        </w:rPr>
        <w:t xml:space="preserve"> </w:t>
      </w:r>
    </w:p>
    <w:p w:rsidR="00F75D82" w:rsidRPr="00192E9C" w:rsidRDefault="00F75D82" w:rsidP="00955DBF">
      <w:pPr>
        <w:spacing w:after="0"/>
        <w:ind w:left="720"/>
        <w:rPr>
          <w:rFonts w:ascii="Cambria" w:hAnsi="Cambria" w:cs="Cambria"/>
          <w:sz w:val="20"/>
          <w:szCs w:val="20"/>
        </w:rPr>
      </w:pPr>
      <w:r w:rsidRPr="00192E9C">
        <w:rPr>
          <w:rFonts w:ascii="Cambria" w:hAnsi="Cambria" w:cs="Cambria"/>
          <w:sz w:val="20"/>
          <w:szCs w:val="20"/>
        </w:rPr>
        <w:tab/>
        <w:t>X9.79</w:t>
      </w:r>
    </w:p>
    <w:p w:rsidR="00F75D82" w:rsidRPr="00192E9C" w:rsidRDefault="00F75D82" w:rsidP="00192E9C">
      <w:pPr>
        <w:pStyle w:val="PlainText"/>
        <w:ind w:left="720"/>
        <w:rPr>
          <w:rFonts w:ascii="Cambria" w:hAnsi="Cambria" w:cs="Cambria"/>
          <w:sz w:val="20"/>
          <w:szCs w:val="20"/>
        </w:rPr>
      </w:pPr>
      <w:r w:rsidRPr="00192E9C">
        <w:rPr>
          <w:rFonts w:ascii="Cambria" w:hAnsi="Cambria" w:cs="Cambria"/>
          <w:sz w:val="20"/>
          <w:szCs w:val="20"/>
        </w:rPr>
        <w:tab/>
        <w:t>ISO 21188</w:t>
      </w:r>
    </w:p>
    <w:p w:rsidR="00F75D82" w:rsidRPr="00192E9C" w:rsidRDefault="00F75D82" w:rsidP="00192E9C">
      <w:pPr>
        <w:pStyle w:val="PlainText"/>
        <w:ind w:left="720"/>
        <w:rPr>
          <w:rFonts w:ascii="Cambria" w:hAnsi="Cambria" w:cs="Cambria"/>
          <w:sz w:val="20"/>
          <w:szCs w:val="20"/>
        </w:rPr>
      </w:pPr>
      <w:r w:rsidRPr="00192E9C">
        <w:rPr>
          <w:rFonts w:ascii="Cambria" w:hAnsi="Cambria" w:cs="Cambria"/>
          <w:sz w:val="20"/>
          <w:szCs w:val="20"/>
        </w:rPr>
        <w:tab/>
        <w:t>IETF RFC 2527</w:t>
      </w:r>
    </w:p>
    <w:p w:rsidR="00F75D82" w:rsidRPr="00192E9C" w:rsidRDefault="00F75D82" w:rsidP="00192E9C">
      <w:pPr>
        <w:pStyle w:val="PlainText"/>
        <w:ind w:left="720"/>
        <w:rPr>
          <w:rFonts w:ascii="Cambria" w:hAnsi="Cambria" w:cs="Cambria"/>
          <w:sz w:val="20"/>
          <w:szCs w:val="20"/>
        </w:rPr>
      </w:pPr>
      <w:r w:rsidRPr="00192E9C">
        <w:rPr>
          <w:rFonts w:ascii="Cambria" w:hAnsi="Cambria" w:cs="Cambria"/>
          <w:sz w:val="20"/>
          <w:szCs w:val="20"/>
        </w:rPr>
        <w:tab/>
        <w:t>IETF RFC 3647, and</w:t>
      </w:r>
    </w:p>
    <w:p w:rsidR="00F75D82" w:rsidRPr="00192E9C" w:rsidRDefault="00F75D82" w:rsidP="00192E9C">
      <w:pPr>
        <w:pStyle w:val="PlainText"/>
        <w:ind w:left="720"/>
        <w:rPr>
          <w:rFonts w:ascii="Cambria" w:hAnsi="Cambria" w:cs="Cambria"/>
          <w:sz w:val="20"/>
          <w:szCs w:val="20"/>
        </w:rPr>
      </w:pPr>
      <w:r w:rsidRPr="00192E9C">
        <w:rPr>
          <w:rFonts w:ascii="Cambria" w:hAnsi="Cambria" w:cs="Cambria"/>
          <w:sz w:val="20"/>
          <w:szCs w:val="20"/>
        </w:rPr>
        <w:tab/>
      </w:r>
      <w:proofErr w:type="spellStart"/>
      <w:proofErr w:type="gramStart"/>
      <w:r w:rsidRPr="00192E9C">
        <w:rPr>
          <w:rFonts w:ascii="Cambria" w:hAnsi="Cambria" w:cs="Cambria"/>
          <w:sz w:val="20"/>
          <w:szCs w:val="20"/>
        </w:rPr>
        <w:t>WebTrust</w:t>
      </w:r>
      <w:proofErr w:type="spellEnd"/>
      <w:r w:rsidRPr="00192E9C">
        <w:rPr>
          <w:rFonts w:ascii="Cambria" w:hAnsi="Cambria" w:cs="Cambria"/>
          <w:sz w:val="20"/>
          <w:szCs w:val="20"/>
        </w:rPr>
        <w:t xml:space="preserve"> and Extended Validation for CAs.</w:t>
      </w:r>
      <w:proofErr w:type="gramEnd"/>
    </w:p>
    <w:p w:rsidR="00F75D82" w:rsidRPr="00192E9C" w:rsidRDefault="00F75D82" w:rsidP="00192E9C">
      <w:pPr>
        <w:pStyle w:val="PlainText"/>
        <w:ind w:left="720"/>
        <w:rPr>
          <w:rFonts w:ascii="Cambria" w:hAnsi="Cambria" w:cs="Cambria"/>
          <w:sz w:val="20"/>
          <w:szCs w:val="20"/>
        </w:rPr>
      </w:pPr>
    </w:p>
    <w:p w:rsidR="00F75D82" w:rsidRPr="00192E9C" w:rsidRDefault="00F75D82" w:rsidP="00192E9C">
      <w:pPr>
        <w:pStyle w:val="PlainText"/>
        <w:ind w:left="720"/>
        <w:rPr>
          <w:rFonts w:ascii="Cambria" w:hAnsi="Cambria" w:cs="Cambria"/>
          <w:sz w:val="20"/>
          <w:szCs w:val="20"/>
        </w:rPr>
      </w:pPr>
      <w:r w:rsidRPr="00192E9C">
        <w:rPr>
          <w:rFonts w:ascii="Cambria" w:hAnsi="Cambria" w:cs="Cambria"/>
          <w:sz w:val="20"/>
          <w:szCs w:val="20"/>
        </w:rPr>
        <w:t xml:space="preserve">This methodology has been accepted by </w:t>
      </w:r>
      <w:proofErr w:type="gramStart"/>
      <w:r w:rsidRPr="00192E9C">
        <w:rPr>
          <w:rFonts w:ascii="Cambria" w:hAnsi="Cambria" w:cs="Cambria"/>
          <w:sz w:val="20"/>
          <w:szCs w:val="20"/>
        </w:rPr>
        <w:t>both commercial</w:t>
      </w:r>
      <w:proofErr w:type="gramEnd"/>
      <w:r w:rsidRPr="00192E9C">
        <w:rPr>
          <w:rFonts w:ascii="Cambria" w:hAnsi="Cambria" w:cs="Cambria"/>
          <w:sz w:val="20"/>
          <w:szCs w:val="20"/>
        </w:rPr>
        <w:t xml:space="preserve">, State and Federal governments.  The TS (T-scheme) is a British or EU program and that program is similar to the </w:t>
      </w:r>
      <w:proofErr w:type="spellStart"/>
      <w:r w:rsidRPr="00192E9C">
        <w:rPr>
          <w:rFonts w:ascii="Cambria" w:hAnsi="Cambria" w:cs="Cambria"/>
          <w:sz w:val="20"/>
          <w:szCs w:val="20"/>
        </w:rPr>
        <w:t>Kantara</w:t>
      </w:r>
      <w:proofErr w:type="spellEnd"/>
      <w:r w:rsidRPr="00192E9C">
        <w:rPr>
          <w:rFonts w:ascii="Cambria" w:hAnsi="Cambria" w:cs="Cambria"/>
          <w:sz w:val="20"/>
          <w:szCs w:val="20"/>
        </w:rPr>
        <w:t xml:space="preserve"> Initiative Framework where Mr. Dilley is the only approved Assessor for that program.</w:t>
      </w:r>
    </w:p>
    <w:p w:rsidR="00F75D82" w:rsidRDefault="00F75D82" w:rsidP="00F75D82">
      <w:pPr>
        <w:rPr>
          <w:color w:val="0000FF"/>
          <w:sz w:val="23"/>
          <w:szCs w:val="23"/>
        </w:rPr>
      </w:pPr>
    </w:p>
    <w:p w:rsidR="00612802" w:rsidRPr="00955DBF" w:rsidRDefault="00612802" w:rsidP="00612802">
      <w:pPr>
        <w:autoSpaceDE w:val="0"/>
        <w:autoSpaceDN w:val="0"/>
        <w:adjustRightInd w:val="0"/>
        <w:spacing w:after="0" w:line="240" w:lineRule="auto"/>
        <w:rPr>
          <w:rFonts w:ascii="Cambria" w:hAnsi="Cambria" w:cs="Cambria"/>
          <w:color w:val="000000"/>
          <w:sz w:val="20"/>
          <w:szCs w:val="20"/>
          <w:highlight w:val="yellow"/>
        </w:rPr>
      </w:pPr>
      <w:r w:rsidRPr="00955DBF">
        <w:rPr>
          <w:rFonts w:ascii="Cambria" w:hAnsi="Cambria" w:cs="Cambria"/>
          <w:color w:val="000000"/>
          <w:sz w:val="20"/>
          <w:szCs w:val="20"/>
          <w:highlight w:val="yellow"/>
        </w:rPr>
        <w:t>I see how the identity and authority are verified, but I don’t see how the RA confirms that the certificate</w:t>
      </w:r>
    </w:p>
    <w:p w:rsidR="00612802" w:rsidRPr="00955DBF" w:rsidRDefault="00612802" w:rsidP="00612802">
      <w:pPr>
        <w:autoSpaceDE w:val="0"/>
        <w:autoSpaceDN w:val="0"/>
        <w:adjustRightInd w:val="0"/>
        <w:spacing w:after="0" w:line="240" w:lineRule="auto"/>
        <w:rPr>
          <w:rFonts w:ascii="Cambria" w:hAnsi="Cambria" w:cs="Cambria"/>
          <w:color w:val="000000"/>
          <w:sz w:val="20"/>
          <w:szCs w:val="20"/>
          <w:highlight w:val="yellow"/>
        </w:rPr>
      </w:pPr>
      <w:proofErr w:type="gramStart"/>
      <w:r w:rsidRPr="00955DBF">
        <w:rPr>
          <w:rFonts w:ascii="Cambria" w:hAnsi="Cambria" w:cs="Cambria"/>
          <w:color w:val="000000"/>
          <w:sz w:val="20"/>
          <w:szCs w:val="20"/>
          <w:highlight w:val="yellow"/>
        </w:rPr>
        <w:t>subscriber</w:t>
      </w:r>
      <w:proofErr w:type="gramEnd"/>
      <w:r w:rsidRPr="00955DBF">
        <w:rPr>
          <w:rFonts w:ascii="Cambria" w:hAnsi="Cambria" w:cs="Cambria"/>
          <w:color w:val="000000"/>
          <w:sz w:val="20"/>
          <w:szCs w:val="20"/>
          <w:highlight w:val="yellow"/>
        </w:rPr>
        <w:t xml:space="preserve"> owns or controls the domain name to be included in the certificate.</w:t>
      </w:r>
    </w:p>
    <w:p w:rsidR="00612802" w:rsidRDefault="00612802" w:rsidP="00612802">
      <w:pPr>
        <w:rPr>
          <w:rFonts w:ascii="Cambria" w:hAnsi="Cambria" w:cs="Cambria"/>
          <w:color w:val="0000FF"/>
          <w:sz w:val="20"/>
          <w:szCs w:val="20"/>
        </w:rPr>
      </w:pPr>
      <w:hyperlink r:id="rId5" w:history="1">
        <w:r w:rsidRPr="00955DBF">
          <w:rPr>
            <w:rStyle w:val="Hyperlink"/>
            <w:rFonts w:ascii="Cambria" w:hAnsi="Cambria" w:cs="Cambria"/>
            <w:sz w:val="20"/>
            <w:szCs w:val="20"/>
            <w:highlight w:val="yellow"/>
          </w:rPr>
          <w:t>https://wiki.mozilla.org/CA:Recommended_Practices#Verifying_Domain_Name_Ownership</w:t>
        </w:r>
      </w:hyperlink>
    </w:p>
    <w:p w:rsidR="00612802" w:rsidRDefault="00612802" w:rsidP="00955DBF">
      <w:pPr>
        <w:autoSpaceDE w:val="0"/>
        <w:autoSpaceDN w:val="0"/>
        <w:adjustRightInd w:val="0"/>
        <w:spacing w:after="0" w:line="240" w:lineRule="auto"/>
        <w:ind w:left="720"/>
        <w:rPr>
          <w:rFonts w:ascii="Cambria" w:hAnsi="Cambria" w:cs="Cambria"/>
          <w:color w:val="000000"/>
          <w:sz w:val="20"/>
          <w:szCs w:val="20"/>
        </w:rPr>
      </w:pPr>
      <w:r w:rsidRPr="00612802">
        <w:rPr>
          <w:rFonts w:ascii="Cambria" w:hAnsi="Cambria" w:cs="Cambria"/>
          <w:color w:val="000000"/>
          <w:sz w:val="20"/>
          <w:szCs w:val="20"/>
        </w:rPr>
        <w:t xml:space="preserve">Every device issued a certificate under the Common Policy CP must have a sponsor.  The sponsor is authenticated including their authorization for the device.  And again all information included in certificates must be verified.  The CPS for the issuing CA </w:t>
      </w:r>
      <w:proofErr w:type="gramStart"/>
      <w:r w:rsidRPr="00612802">
        <w:rPr>
          <w:rFonts w:ascii="Cambria" w:hAnsi="Cambria" w:cs="Cambria"/>
          <w:color w:val="000000"/>
          <w:sz w:val="20"/>
          <w:szCs w:val="20"/>
        </w:rPr>
        <w:t>will</w:t>
      </w:r>
      <w:proofErr w:type="gramEnd"/>
      <w:r w:rsidRPr="00612802">
        <w:rPr>
          <w:rFonts w:ascii="Cambria" w:hAnsi="Cambria" w:cs="Cambria"/>
          <w:color w:val="000000"/>
          <w:sz w:val="20"/>
          <w:szCs w:val="20"/>
        </w:rPr>
        <w:t xml:space="preserve"> </w:t>
      </w:r>
      <w:proofErr w:type="spellStart"/>
      <w:r w:rsidRPr="00612802">
        <w:rPr>
          <w:rFonts w:ascii="Cambria" w:hAnsi="Cambria" w:cs="Cambria"/>
          <w:color w:val="000000"/>
          <w:sz w:val="20"/>
          <w:szCs w:val="20"/>
        </w:rPr>
        <w:t>specifcy</w:t>
      </w:r>
      <w:proofErr w:type="spellEnd"/>
      <w:r w:rsidRPr="00612802">
        <w:rPr>
          <w:rFonts w:ascii="Cambria" w:hAnsi="Cambria" w:cs="Cambria"/>
          <w:color w:val="000000"/>
          <w:sz w:val="20"/>
          <w:szCs w:val="20"/>
        </w:rPr>
        <w:t xml:space="preserve"> how that verification takes place.</w:t>
      </w:r>
    </w:p>
    <w:p w:rsidR="00612802" w:rsidRPr="00612802" w:rsidRDefault="00612802" w:rsidP="00612802">
      <w:pPr>
        <w:autoSpaceDE w:val="0"/>
        <w:autoSpaceDN w:val="0"/>
        <w:adjustRightInd w:val="0"/>
        <w:spacing w:after="0" w:line="240" w:lineRule="auto"/>
        <w:rPr>
          <w:rFonts w:ascii="Cambria" w:hAnsi="Cambria" w:cs="Cambria"/>
          <w:color w:val="000000"/>
          <w:sz w:val="20"/>
          <w:szCs w:val="20"/>
        </w:rPr>
      </w:pP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Are you also requesting to enable the Email trust bit? If yes, how does the RA confirm that the certificate</w:t>
      </w: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proofErr w:type="gramStart"/>
      <w:r w:rsidRPr="00192E9C">
        <w:rPr>
          <w:rFonts w:ascii="Cambria" w:hAnsi="Cambria" w:cs="Cambria"/>
          <w:sz w:val="20"/>
          <w:szCs w:val="20"/>
          <w:highlight w:val="yellow"/>
        </w:rPr>
        <w:t>subscriber</w:t>
      </w:r>
      <w:proofErr w:type="gramEnd"/>
      <w:r w:rsidRPr="00192E9C">
        <w:rPr>
          <w:rFonts w:ascii="Cambria" w:hAnsi="Cambria" w:cs="Cambria"/>
          <w:sz w:val="20"/>
          <w:szCs w:val="20"/>
          <w:highlight w:val="yellow"/>
        </w:rPr>
        <w:t xml:space="preserve"> owns/controls the email address to be included in the certificate? Where is this documented?</w:t>
      </w:r>
    </w:p>
    <w:p w:rsidR="00F75D82" w:rsidRPr="00192E9C" w:rsidRDefault="00F75D82" w:rsidP="00F75D82">
      <w:pPr>
        <w:autoSpaceDE w:val="0"/>
        <w:autoSpaceDN w:val="0"/>
        <w:adjustRightInd w:val="0"/>
        <w:spacing w:after="0" w:line="240" w:lineRule="auto"/>
        <w:rPr>
          <w:rFonts w:ascii="Cambria" w:hAnsi="Cambria" w:cs="Cambria"/>
          <w:sz w:val="20"/>
          <w:szCs w:val="20"/>
          <w:highlight w:val="yellow"/>
        </w:rPr>
      </w:pPr>
      <w:r w:rsidRPr="00192E9C">
        <w:rPr>
          <w:rFonts w:ascii="Cambria" w:hAnsi="Cambria" w:cs="Cambria"/>
          <w:sz w:val="20"/>
          <w:szCs w:val="20"/>
          <w:highlight w:val="yellow"/>
        </w:rPr>
        <w:t>According to the information that you provided below, I see that the identity of the certificate subscriber</w:t>
      </w:r>
    </w:p>
    <w:p w:rsidR="00F75D82" w:rsidRDefault="00F75D82" w:rsidP="00F75D82">
      <w:pPr>
        <w:rPr>
          <w:rFonts w:ascii="Cambria" w:hAnsi="Cambria" w:cs="Cambria"/>
          <w:sz w:val="20"/>
          <w:szCs w:val="20"/>
        </w:rPr>
      </w:pPr>
      <w:proofErr w:type="gramStart"/>
      <w:r w:rsidRPr="00192E9C">
        <w:rPr>
          <w:rFonts w:ascii="Cambria" w:hAnsi="Cambria" w:cs="Cambria"/>
          <w:sz w:val="20"/>
          <w:szCs w:val="20"/>
          <w:highlight w:val="yellow"/>
        </w:rPr>
        <w:t>is</w:t>
      </w:r>
      <w:proofErr w:type="gramEnd"/>
      <w:r w:rsidRPr="00192E9C">
        <w:rPr>
          <w:rFonts w:ascii="Cambria" w:hAnsi="Cambria" w:cs="Cambria"/>
          <w:sz w:val="20"/>
          <w:szCs w:val="20"/>
          <w:highlight w:val="yellow"/>
        </w:rPr>
        <w:t xml:space="preserve"> verified. But I don’t see how the ownership/control of the email address is verified.</w:t>
      </w:r>
    </w:p>
    <w:p w:rsidR="00192E9C" w:rsidRPr="00955DBF" w:rsidRDefault="00192E9C" w:rsidP="00192E9C">
      <w:pPr>
        <w:ind w:left="720"/>
        <w:rPr>
          <w:rFonts w:ascii="Cambria" w:hAnsi="Cambria" w:cs="Cambria"/>
          <w:color w:val="000000"/>
          <w:sz w:val="20"/>
          <w:szCs w:val="20"/>
        </w:rPr>
      </w:pPr>
      <w:r w:rsidRPr="00955DBF">
        <w:rPr>
          <w:rFonts w:ascii="Cambria" w:hAnsi="Cambria" w:cs="Cambria"/>
          <w:color w:val="000000"/>
          <w:sz w:val="20"/>
          <w:szCs w:val="20"/>
        </w:rPr>
        <w:t>Yes – we want the Email trust bit set.</w:t>
      </w:r>
    </w:p>
    <w:p w:rsidR="00955DBF" w:rsidRDefault="00192E9C" w:rsidP="00955DBF">
      <w:pPr>
        <w:autoSpaceDE w:val="0"/>
        <w:autoSpaceDN w:val="0"/>
        <w:adjustRightInd w:val="0"/>
        <w:spacing w:after="0" w:line="240" w:lineRule="auto"/>
        <w:ind w:left="720"/>
        <w:rPr>
          <w:rFonts w:ascii="Cambria" w:hAnsi="Cambria" w:cs="Cambria"/>
          <w:color w:val="000000"/>
          <w:sz w:val="20"/>
          <w:szCs w:val="20"/>
        </w:rPr>
      </w:pPr>
      <w:r w:rsidRPr="00955DBF">
        <w:rPr>
          <w:rFonts w:ascii="Cambria" w:hAnsi="Cambria" w:cs="Cambria"/>
          <w:color w:val="000000"/>
          <w:sz w:val="20"/>
          <w:szCs w:val="20"/>
        </w:rPr>
        <w:t>All information included in a certificate issued under the Common Policy CP must be verified.</w:t>
      </w:r>
      <w:r w:rsidR="00EA7EE5" w:rsidRPr="00955DBF">
        <w:rPr>
          <w:rFonts w:ascii="Cambria" w:hAnsi="Cambria" w:cs="Cambria"/>
          <w:color w:val="000000"/>
          <w:sz w:val="20"/>
          <w:szCs w:val="20"/>
        </w:rPr>
        <w:t xml:space="preserve">  Each SSP’s CPS will state exactly how they verify the information.</w:t>
      </w:r>
      <w:r w:rsidR="00955DBF" w:rsidRPr="00955DBF">
        <w:rPr>
          <w:rFonts w:ascii="Cambria" w:hAnsi="Cambria" w:cs="Cambria"/>
          <w:color w:val="000000"/>
          <w:sz w:val="20"/>
          <w:szCs w:val="20"/>
        </w:rPr>
        <w:t xml:space="preserve"> </w:t>
      </w:r>
    </w:p>
    <w:p w:rsidR="00955DBF" w:rsidRDefault="00955DBF" w:rsidP="00955DBF">
      <w:pPr>
        <w:autoSpaceDE w:val="0"/>
        <w:autoSpaceDN w:val="0"/>
        <w:adjustRightInd w:val="0"/>
        <w:spacing w:after="0" w:line="240" w:lineRule="auto"/>
        <w:ind w:left="720"/>
        <w:rPr>
          <w:rFonts w:ascii="Cambria" w:hAnsi="Cambria" w:cs="Cambria"/>
          <w:color w:val="000000"/>
          <w:sz w:val="20"/>
          <w:szCs w:val="20"/>
        </w:rPr>
      </w:pPr>
    </w:p>
    <w:p w:rsidR="00192E9C" w:rsidRPr="00192E9C" w:rsidRDefault="00192E9C" w:rsidP="00955DBF">
      <w:pPr>
        <w:ind w:left="720"/>
        <w:rPr>
          <w:rFonts w:ascii="Arial" w:hAnsi="Arial" w:cs="Arial"/>
          <w:sz w:val="23"/>
          <w:szCs w:val="23"/>
        </w:rPr>
      </w:pPr>
      <w:r w:rsidRPr="00192E9C">
        <w:rPr>
          <w:rFonts w:ascii="Arial" w:hAnsi="Arial" w:cs="Arial"/>
          <w:b/>
          <w:bCs/>
          <w:sz w:val="23"/>
          <w:szCs w:val="23"/>
        </w:rPr>
        <w:t xml:space="preserve">1.3.2. Registration Authorities </w:t>
      </w:r>
    </w:p>
    <w:p w:rsidR="00192E9C" w:rsidRDefault="00192E9C" w:rsidP="00192E9C">
      <w:pPr>
        <w:ind w:left="720"/>
      </w:pPr>
      <w:r w:rsidRPr="00192E9C">
        <w:rPr>
          <w:rFonts w:ascii="Times New Roman" w:hAnsi="Times New Roman" w:cs="Times New Roman"/>
          <w:sz w:val="23"/>
          <w:szCs w:val="23"/>
        </w:rPr>
        <w:t>The registration authorities (RAs) collect and verify each subscriber’s identity and information that is to be entered into the subscriber’s public key certificate. The RA performs its function in accordance with a CPS approved by the FPKIPA.</w:t>
      </w:r>
    </w:p>
    <w:sectPr w:rsidR="00192E9C" w:rsidSect="000E1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1FFE"/>
    <w:rsid w:val="00082021"/>
    <w:rsid w:val="000E12E4"/>
    <w:rsid w:val="00192E9C"/>
    <w:rsid w:val="0022449B"/>
    <w:rsid w:val="00370B29"/>
    <w:rsid w:val="005818A4"/>
    <w:rsid w:val="00612802"/>
    <w:rsid w:val="00793906"/>
    <w:rsid w:val="00820BB5"/>
    <w:rsid w:val="00955DBF"/>
    <w:rsid w:val="00A54D88"/>
    <w:rsid w:val="00AF1FFE"/>
    <w:rsid w:val="00BC1F70"/>
    <w:rsid w:val="00EA7EE5"/>
    <w:rsid w:val="00F75D82"/>
    <w:rsid w:val="00FA3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F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1FFE"/>
    <w:rPr>
      <w:color w:val="0000FF" w:themeColor="hyperlink"/>
      <w:u w:val="single"/>
    </w:rPr>
  </w:style>
  <w:style w:type="paragraph" w:styleId="PlainText">
    <w:name w:val="Plain Text"/>
    <w:basedOn w:val="Normal"/>
    <w:link w:val="PlainTextChar"/>
    <w:uiPriority w:val="99"/>
    <w:semiHidden/>
    <w:unhideWhenUsed/>
    <w:rsid w:val="00A54D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4D8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247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mozilla.org/CA:Recommended_Practices#Verifying_Domain_Name_Ownership" TargetMode="External"/><Relationship Id="rId4" Type="http://schemas.openxmlformats.org/officeDocument/2006/relationships/hyperlink" Target="http://http.fpki.gov/fcpca/fcpca.c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wenbro01</dc:creator>
  <cp:lastModifiedBy>wenbro01</cp:lastModifiedBy>
  <cp:revision>1</cp:revision>
  <dcterms:created xsi:type="dcterms:W3CDTF">2011-02-10T15:10:00Z</dcterms:created>
  <dcterms:modified xsi:type="dcterms:W3CDTF">2011-02-12T19:33:00Z</dcterms:modified>
</cp:coreProperties>
</file>