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C6C7C65" w:rsidP="3C6C7C65" w:rsidRDefault="3C6C7C65" w14:paraId="03925E47" w14:textId="11D04F7D">
      <w:pPr>
        <w:pStyle w:val="Normal"/>
        <w:rPr>
          <w:sz w:val="28"/>
          <w:szCs w:val="28"/>
        </w:rPr>
      </w:pPr>
      <w:r w:rsidRPr="3C6C7C65" w:rsidR="3C6C7C65">
        <w:rPr>
          <w:sz w:val="28"/>
          <w:szCs w:val="28"/>
        </w:rPr>
        <w:t xml:space="preserve">First of </w:t>
      </w:r>
      <w:proofErr w:type="gramStart"/>
      <w:r w:rsidRPr="3C6C7C65" w:rsidR="3C6C7C65">
        <w:rPr>
          <w:sz w:val="28"/>
          <w:szCs w:val="28"/>
        </w:rPr>
        <w:t>all</w:t>
      </w:r>
      <w:proofErr w:type="gramEnd"/>
      <w:r w:rsidRPr="3C6C7C65" w:rsidR="3C6C7C65">
        <w:rPr>
          <w:sz w:val="28"/>
          <w:szCs w:val="28"/>
        </w:rPr>
        <w:t xml:space="preserve"> I want to clarify, that presented vulnerabilities are triggering RCE (Remote Code Execution) with user action (e.g. according to social engineering) or third party software changing contents of handlers.json(%APPDATA%\Mozilla\Firefox\Profiles\Here is your profile id\handlers.json) or about:config</w:t>
      </w:r>
    </w:p>
    <w:p w:rsidR="3C6C7C65" w:rsidP="3C6C7C65" w:rsidRDefault="3C6C7C65" w14:paraId="17A3E064" w14:textId="18E30D8F">
      <w:pPr>
        <w:pStyle w:val="Normal"/>
        <w:rPr>
          <w:sz w:val="28"/>
          <w:szCs w:val="28"/>
        </w:rPr>
      </w:pPr>
      <w:r w:rsidRPr="3C6C7C65" w:rsidR="3C6C7C65">
        <w:rPr>
          <w:sz w:val="28"/>
          <w:szCs w:val="28"/>
        </w:rPr>
        <w:t xml:space="preserve">The first vulnerability caused by poor filtration of executable files - </w:t>
      </w:r>
    </w:p>
    <w:p w:rsidR="3C6C7C65" w:rsidP="3C6C7C65" w:rsidRDefault="3C6C7C65" w14:paraId="38C8DE70" w14:textId="4DFE4C1F">
      <w:pPr>
        <w:pStyle w:val="Normal"/>
        <w:rPr>
          <w:sz w:val="28"/>
          <w:szCs w:val="28"/>
        </w:rPr>
      </w:pPr>
      <w:r w:rsidRPr="3C6C7C65" w:rsidR="3C6C7C65">
        <w:rPr>
          <w:sz w:val="28"/>
          <w:szCs w:val="28"/>
        </w:rPr>
        <w:t xml:space="preserve">Example 1. Downloading malicious executable file, calc.exe. </w:t>
      </w:r>
    </w:p>
    <w:p w:rsidR="3C6C7C65" w:rsidP="3C6C7C65" w:rsidRDefault="3C6C7C65" w14:paraId="3C720D54" w14:textId="1B679E2C">
      <w:pPr>
        <w:pStyle w:val="Normal"/>
      </w:pPr>
      <w:r>
        <w:drawing>
          <wp:inline wp14:editId="7E404797" wp14:anchorId="0CDF37BB">
            <wp:extent cx="5543550" cy="5289470"/>
            <wp:effectExtent l="0" t="0" r="0" b="0"/>
            <wp:docPr id="1676102718" name="" title=""/>
            <wp:cNvGraphicFramePr>
              <a:graphicFrameLocks noChangeAspect="1"/>
            </wp:cNvGraphicFramePr>
            <a:graphic>
              <a:graphicData uri="http://schemas.openxmlformats.org/drawingml/2006/picture">
                <pic:pic>
                  <pic:nvPicPr>
                    <pic:cNvPr id="0" name=""/>
                    <pic:cNvPicPr/>
                  </pic:nvPicPr>
                  <pic:blipFill>
                    <a:blip r:embed="R5f235466db37462a">
                      <a:extLst>
                        <a:ext xmlns:a="http://schemas.openxmlformats.org/drawingml/2006/main" uri="{28A0092B-C50C-407E-A947-70E740481C1C}">
                          <a14:useLocalDpi val="0"/>
                        </a:ext>
                      </a:extLst>
                    </a:blip>
                    <a:stretch>
                      <a:fillRect/>
                    </a:stretch>
                  </pic:blipFill>
                  <pic:spPr>
                    <a:xfrm>
                      <a:off x="0" y="0"/>
                      <a:ext cx="5543550" cy="5289470"/>
                    </a:xfrm>
                    <a:prstGeom prst="rect">
                      <a:avLst/>
                    </a:prstGeom>
                  </pic:spPr>
                </pic:pic>
              </a:graphicData>
            </a:graphic>
          </wp:inline>
        </w:drawing>
      </w:r>
    </w:p>
    <w:p w:rsidR="3C6C7C65" w:rsidP="3C6C7C65" w:rsidRDefault="3C6C7C65" w14:paraId="20EF042C" w14:textId="0E32F25E">
      <w:pPr>
        <w:pStyle w:val="Normal"/>
        <w:rPr>
          <w:sz w:val="28"/>
          <w:szCs w:val="28"/>
        </w:rPr>
      </w:pPr>
      <w:r w:rsidRPr="3C6C7C65" w:rsidR="3C6C7C65">
        <w:rPr>
          <w:sz w:val="28"/>
          <w:szCs w:val="28"/>
        </w:rPr>
        <w:t>As you can see, we can only “Save File” or “Cancel” download. If we save our file, it gets marked as malicious, everything Ok. Because we downloaded an .exe file, we are also getting “Google Safe Browsing” request, containing information about our calc.exe.</w:t>
      </w:r>
    </w:p>
    <w:p w:rsidR="3C6C7C65" w:rsidP="3C6C7C65" w:rsidRDefault="3C6C7C65" w14:paraId="4849AEA2" w14:textId="445E6687">
      <w:pPr>
        <w:pStyle w:val="Normal"/>
      </w:pPr>
      <w:r>
        <w:drawing>
          <wp:inline wp14:editId="67E3FD15" wp14:anchorId="67129920">
            <wp:extent cx="2687448" cy="2898820"/>
            <wp:effectExtent l="0" t="0" r="0" b="0"/>
            <wp:docPr id="1998418460" name="" title=""/>
            <wp:cNvGraphicFramePr>
              <a:graphicFrameLocks noChangeAspect="1"/>
            </wp:cNvGraphicFramePr>
            <a:graphic>
              <a:graphicData uri="http://schemas.openxmlformats.org/drawingml/2006/picture">
                <pic:pic>
                  <pic:nvPicPr>
                    <pic:cNvPr id="0" name=""/>
                    <pic:cNvPicPr/>
                  </pic:nvPicPr>
                  <pic:blipFill>
                    <a:blip r:embed="R03171a591a7a452b">
                      <a:extLst>
                        <a:ext xmlns:a="http://schemas.openxmlformats.org/drawingml/2006/main" uri="{28A0092B-C50C-407E-A947-70E740481C1C}">
                          <a14:useLocalDpi val="0"/>
                        </a:ext>
                      </a:extLst>
                    </a:blip>
                    <a:stretch>
                      <a:fillRect/>
                    </a:stretch>
                  </pic:blipFill>
                  <pic:spPr>
                    <a:xfrm>
                      <a:off x="0" y="0"/>
                      <a:ext cx="2687448" cy="2898820"/>
                    </a:xfrm>
                    <a:prstGeom prst="rect">
                      <a:avLst/>
                    </a:prstGeom>
                  </pic:spPr>
                </pic:pic>
              </a:graphicData>
            </a:graphic>
          </wp:inline>
        </w:drawing>
      </w:r>
      <w:r>
        <w:drawing>
          <wp:inline wp14:editId="58527923" wp14:anchorId="6E5D9D13">
            <wp:extent cx="2757813" cy="2896609"/>
            <wp:effectExtent l="0" t="0" r="0" b="0"/>
            <wp:docPr id="374454375" name="" title=""/>
            <wp:cNvGraphicFramePr>
              <a:graphicFrameLocks noChangeAspect="1"/>
            </wp:cNvGraphicFramePr>
            <a:graphic>
              <a:graphicData uri="http://schemas.openxmlformats.org/drawingml/2006/picture">
                <pic:pic>
                  <pic:nvPicPr>
                    <pic:cNvPr id="0" name=""/>
                    <pic:cNvPicPr/>
                  </pic:nvPicPr>
                  <pic:blipFill>
                    <a:blip r:embed="Ra2d6398e38e349c3">
                      <a:extLst>
                        <a:ext xmlns:a="http://schemas.openxmlformats.org/drawingml/2006/main" uri="{28A0092B-C50C-407E-A947-70E740481C1C}">
                          <a14:useLocalDpi val="0"/>
                        </a:ext>
                      </a:extLst>
                    </a:blip>
                    <a:stretch>
                      <a:fillRect/>
                    </a:stretch>
                  </pic:blipFill>
                  <pic:spPr>
                    <a:xfrm>
                      <a:off x="0" y="0"/>
                      <a:ext cx="2757813" cy="2896609"/>
                    </a:xfrm>
                    <a:prstGeom prst="rect">
                      <a:avLst/>
                    </a:prstGeom>
                  </pic:spPr>
                </pic:pic>
              </a:graphicData>
            </a:graphic>
          </wp:inline>
        </w:drawing>
      </w:r>
    </w:p>
    <w:p w:rsidR="3C6C7C65" w:rsidP="3C6C7C65" w:rsidRDefault="3C6C7C65" w14:paraId="6AAA324B" w14:textId="3B4D45E3">
      <w:pPr>
        <w:pStyle w:val="Normal"/>
        <w:rPr>
          <w:sz w:val="28"/>
          <w:szCs w:val="28"/>
        </w:rPr>
      </w:pPr>
      <w:r w:rsidRPr="3C6C7C65" w:rsidR="3C6C7C65">
        <w:rPr>
          <w:sz w:val="28"/>
          <w:szCs w:val="28"/>
        </w:rPr>
        <w:t xml:space="preserve">And here is vulnerability:  If we change the name of calc.exe to </w:t>
      </w:r>
      <w:proofErr w:type="gramStart"/>
      <w:r w:rsidRPr="3C6C7C65" w:rsidR="3C6C7C65">
        <w:rPr>
          <w:sz w:val="28"/>
          <w:szCs w:val="28"/>
        </w:rPr>
        <w:t>exe.calc.txt ,</w:t>
      </w:r>
      <w:proofErr w:type="gramEnd"/>
      <w:r w:rsidRPr="3C6C7C65" w:rsidR="3C6C7C65">
        <w:rPr>
          <w:sz w:val="28"/>
          <w:szCs w:val="28"/>
        </w:rPr>
        <w:t xml:space="preserve"> it is still an executable file, that might be executed, for example, via </w:t>
      </w:r>
      <w:proofErr w:type="spellStart"/>
      <w:r w:rsidRPr="3C6C7C65" w:rsidR="3C6C7C65">
        <w:rPr>
          <w:sz w:val="28"/>
          <w:szCs w:val="28"/>
        </w:rPr>
        <w:t>conhost</w:t>
      </w:r>
      <w:proofErr w:type="spellEnd"/>
      <w:r w:rsidRPr="3C6C7C65" w:rsidR="3C6C7C65">
        <w:rPr>
          <w:sz w:val="28"/>
          <w:szCs w:val="28"/>
        </w:rPr>
        <w:t>. Let’s try to download it!</w:t>
      </w:r>
    </w:p>
    <w:p w:rsidR="3C6C7C65" w:rsidP="3C6C7C65" w:rsidRDefault="3C6C7C65" w14:paraId="3B11E79D" w14:textId="776C85FE">
      <w:pPr>
        <w:pStyle w:val="Normal"/>
        <w:rPr>
          <w:sz w:val="28"/>
          <w:szCs w:val="28"/>
        </w:rPr>
      </w:pPr>
      <w:r w:rsidRPr="3C6C7C65" w:rsidR="3C6C7C65">
        <w:rPr>
          <w:sz w:val="28"/>
          <w:szCs w:val="28"/>
        </w:rPr>
        <w:t xml:space="preserve">Example 2. Downloading malicious executable file </w:t>
      </w:r>
      <w:proofErr w:type="gramStart"/>
      <w:r w:rsidRPr="3C6C7C65" w:rsidR="3C6C7C65">
        <w:rPr>
          <w:sz w:val="28"/>
          <w:szCs w:val="28"/>
        </w:rPr>
        <w:t>calc.exe ,</w:t>
      </w:r>
      <w:proofErr w:type="gramEnd"/>
      <w:r w:rsidRPr="3C6C7C65" w:rsidR="3C6C7C65">
        <w:rPr>
          <w:sz w:val="28"/>
          <w:szCs w:val="28"/>
        </w:rPr>
        <w:t xml:space="preserve"> renamed to exe.calc.txt</w:t>
      </w:r>
    </w:p>
    <w:p w:rsidR="3C6C7C65" w:rsidP="3C6C7C65" w:rsidRDefault="3C6C7C65" w14:paraId="1CC65238" w14:textId="5AAF88F7">
      <w:pPr>
        <w:pStyle w:val="Normal"/>
      </w:pPr>
      <w:r>
        <w:drawing>
          <wp:inline wp14:editId="3D10C572" wp14:anchorId="3242DB69">
            <wp:extent cx="5305425" cy="5697100"/>
            <wp:effectExtent l="0" t="0" r="0" b="0"/>
            <wp:docPr id="2018155676" name="" title=""/>
            <wp:cNvGraphicFramePr>
              <a:graphicFrameLocks noChangeAspect="1"/>
            </wp:cNvGraphicFramePr>
            <a:graphic>
              <a:graphicData uri="http://schemas.openxmlformats.org/drawingml/2006/picture">
                <pic:pic>
                  <pic:nvPicPr>
                    <pic:cNvPr id="0" name=""/>
                    <pic:cNvPicPr/>
                  </pic:nvPicPr>
                  <pic:blipFill>
                    <a:blip r:embed="Rcf939e88ea184349">
                      <a:extLst>
                        <a:ext xmlns:a="http://schemas.openxmlformats.org/drawingml/2006/main" uri="{28A0092B-C50C-407E-A947-70E740481C1C}">
                          <a14:useLocalDpi val="0"/>
                        </a:ext>
                      </a:extLst>
                    </a:blip>
                    <a:stretch>
                      <a:fillRect/>
                    </a:stretch>
                  </pic:blipFill>
                  <pic:spPr>
                    <a:xfrm>
                      <a:off x="0" y="0"/>
                      <a:ext cx="5305425" cy="5697100"/>
                    </a:xfrm>
                    <a:prstGeom prst="rect">
                      <a:avLst/>
                    </a:prstGeom>
                  </pic:spPr>
                </pic:pic>
              </a:graphicData>
            </a:graphic>
          </wp:inline>
        </w:drawing>
      </w:r>
    </w:p>
    <w:p w:rsidR="3C6C7C65" w:rsidP="3C6C7C65" w:rsidRDefault="3C6C7C65" w14:paraId="26774161" w14:textId="5F55F538">
      <w:pPr>
        <w:pStyle w:val="Normal"/>
        <w:rPr>
          <w:sz w:val="28"/>
          <w:szCs w:val="28"/>
        </w:rPr>
      </w:pPr>
      <w:r w:rsidRPr="3C6C7C65" w:rsidR="3C6C7C65">
        <w:rPr>
          <w:sz w:val="28"/>
          <w:szCs w:val="28"/>
        </w:rPr>
        <w:t>Now we are not only getting opportunity to instantly execute our malicious file, but we are also not triggering any of security checks.</w:t>
      </w:r>
    </w:p>
    <w:p w:rsidR="3C6C7C65" w:rsidP="3C6C7C65" w:rsidRDefault="3C6C7C65" w14:paraId="3A6F9CCE" w14:textId="021FD445">
      <w:pPr>
        <w:pStyle w:val="Normal"/>
      </w:pPr>
      <w:r>
        <w:drawing>
          <wp:inline wp14:editId="1E7233D4" wp14:anchorId="5D87CF41">
            <wp:extent cx="2781300" cy="3013598"/>
            <wp:effectExtent l="0" t="0" r="0" b="0"/>
            <wp:docPr id="359617804" name="" title=""/>
            <wp:cNvGraphicFramePr>
              <a:graphicFrameLocks noChangeAspect="1"/>
            </wp:cNvGraphicFramePr>
            <a:graphic>
              <a:graphicData uri="http://schemas.openxmlformats.org/drawingml/2006/picture">
                <pic:pic>
                  <pic:nvPicPr>
                    <pic:cNvPr id="0" name=""/>
                    <pic:cNvPicPr/>
                  </pic:nvPicPr>
                  <pic:blipFill>
                    <a:blip r:embed="R94e3df46d5b847a7">
                      <a:extLst>
                        <a:ext xmlns:a="http://schemas.openxmlformats.org/drawingml/2006/main" uri="{28A0092B-C50C-407E-A947-70E740481C1C}">
                          <a14:useLocalDpi val="0"/>
                        </a:ext>
                      </a:extLst>
                    </a:blip>
                    <a:stretch>
                      <a:fillRect/>
                    </a:stretch>
                  </pic:blipFill>
                  <pic:spPr>
                    <a:xfrm>
                      <a:off x="0" y="0"/>
                      <a:ext cx="2781300" cy="3013598"/>
                    </a:xfrm>
                    <a:prstGeom prst="rect">
                      <a:avLst/>
                    </a:prstGeom>
                  </pic:spPr>
                </pic:pic>
              </a:graphicData>
            </a:graphic>
          </wp:inline>
        </w:drawing>
      </w:r>
      <w:r>
        <w:drawing>
          <wp:inline wp14:editId="6A5E7B36" wp14:anchorId="66D0AEF4">
            <wp:extent cx="2873312" cy="3017921"/>
            <wp:effectExtent l="0" t="0" r="0" b="0"/>
            <wp:docPr id="1940363092" name="" title=""/>
            <wp:cNvGraphicFramePr>
              <a:graphicFrameLocks noChangeAspect="1"/>
            </wp:cNvGraphicFramePr>
            <a:graphic>
              <a:graphicData uri="http://schemas.openxmlformats.org/drawingml/2006/picture">
                <pic:pic>
                  <pic:nvPicPr>
                    <pic:cNvPr id="0" name=""/>
                    <pic:cNvPicPr/>
                  </pic:nvPicPr>
                  <pic:blipFill>
                    <a:blip r:embed="R85c7a76273654f83">
                      <a:extLst>
                        <a:ext xmlns:a="http://schemas.openxmlformats.org/drawingml/2006/main" uri="{28A0092B-C50C-407E-A947-70E740481C1C}">
                          <a14:useLocalDpi val="0"/>
                        </a:ext>
                      </a:extLst>
                    </a:blip>
                    <a:stretch>
                      <a:fillRect/>
                    </a:stretch>
                  </pic:blipFill>
                  <pic:spPr>
                    <a:xfrm>
                      <a:off x="0" y="0"/>
                      <a:ext cx="2873312" cy="3017921"/>
                    </a:xfrm>
                    <a:prstGeom prst="rect">
                      <a:avLst/>
                    </a:prstGeom>
                  </pic:spPr>
                </pic:pic>
              </a:graphicData>
            </a:graphic>
          </wp:inline>
        </w:drawing>
      </w:r>
    </w:p>
    <w:p w:rsidR="3C6C7C65" w:rsidP="3C6C7C65" w:rsidRDefault="3C6C7C65" w14:paraId="47285003" w14:textId="46D63DC0">
      <w:pPr>
        <w:pStyle w:val="Normal"/>
        <w:rPr>
          <w:sz w:val="28"/>
          <w:szCs w:val="28"/>
        </w:rPr>
      </w:pPr>
      <w:r w:rsidRPr="3C6C7C65" w:rsidR="3C6C7C65">
        <w:rPr>
          <w:sz w:val="28"/>
          <w:szCs w:val="28"/>
        </w:rPr>
        <w:t>Proof of Concept:</w:t>
      </w:r>
    </w:p>
    <w:p w:rsidR="3C6C7C65" w:rsidP="3C6C7C65" w:rsidRDefault="3C6C7C65" w14:paraId="5D73D03E" w14:textId="0984AB0B">
      <w:pPr>
        <w:pStyle w:val="Normal"/>
        <w:rPr>
          <w:sz w:val="28"/>
          <w:szCs w:val="28"/>
        </w:rPr>
      </w:pPr>
      <w:r w:rsidRPr="3C6C7C65" w:rsidR="3C6C7C65">
        <w:rPr>
          <w:sz w:val="28"/>
          <w:szCs w:val="28"/>
        </w:rPr>
        <w:t>As an example of remote code execution. I will execute our malicious calc starter.</w:t>
      </w:r>
    </w:p>
    <w:p w:rsidR="3C6C7C65" w:rsidP="3C6C7C65" w:rsidRDefault="3C6C7C65" w14:paraId="5FE3D4A6" w14:textId="7749B8AC">
      <w:pPr>
        <w:pStyle w:val="Normal"/>
        <w:rPr>
          <w:sz w:val="28"/>
          <w:szCs w:val="28"/>
        </w:rPr>
      </w:pPr>
      <w:r w:rsidRPr="3C6C7C65" w:rsidR="3C6C7C65">
        <w:rPr>
          <w:sz w:val="28"/>
          <w:szCs w:val="28"/>
        </w:rPr>
        <w:t>*** Watch 1</w:t>
      </w:r>
      <w:r w:rsidRPr="3C6C7C65" w:rsidR="3C6C7C65">
        <w:rPr>
          <w:sz w:val="28"/>
          <w:szCs w:val="28"/>
          <w:vertAlign w:val="superscript"/>
        </w:rPr>
        <w:t>st</w:t>
      </w:r>
      <w:r w:rsidRPr="3C6C7C65" w:rsidR="3C6C7C65">
        <w:rPr>
          <w:sz w:val="28"/>
          <w:szCs w:val="28"/>
        </w:rPr>
        <w:t xml:space="preserve"> video! ***</w:t>
      </w:r>
    </w:p>
    <w:p w:rsidR="3C6C7C65" w:rsidP="3C6C7C65" w:rsidRDefault="3C6C7C65" w14:paraId="0A68190A" w14:textId="07A4EA83">
      <w:pPr>
        <w:pStyle w:val="Normal"/>
        <w:rPr>
          <w:sz w:val="28"/>
          <w:szCs w:val="28"/>
        </w:rPr>
      </w:pPr>
      <w:r w:rsidRPr="3C6C7C65" w:rsidR="3C6C7C65">
        <w:rPr>
          <w:sz w:val="28"/>
          <w:szCs w:val="28"/>
        </w:rPr>
        <w:t xml:space="preserve">If you stop vid on early 5 sec, you will see, that we are </w:t>
      </w:r>
      <w:proofErr w:type="spellStart"/>
      <w:r w:rsidRPr="3C6C7C65" w:rsidR="3C6C7C65">
        <w:rPr>
          <w:sz w:val="28"/>
          <w:szCs w:val="28"/>
        </w:rPr>
        <w:t>laucnhing</w:t>
      </w:r>
      <w:proofErr w:type="spellEnd"/>
      <w:r w:rsidRPr="3C6C7C65" w:rsidR="3C6C7C65">
        <w:rPr>
          <w:sz w:val="28"/>
          <w:szCs w:val="28"/>
        </w:rPr>
        <w:t xml:space="preserve"> our malware in local\temp directory. To actually execute our file using conhost.exe, we have three ways:</w:t>
      </w:r>
    </w:p>
    <w:p w:rsidR="3C6C7C65" w:rsidP="3C6C7C65" w:rsidRDefault="3C6C7C65" w14:paraId="471227BC" w14:textId="06367699">
      <w:pPr>
        <w:pStyle w:val="Normal"/>
        <w:rPr>
          <w:sz w:val="28"/>
          <w:szCs w:val="28"/>
        </w:rPr>
      </w:pPr>
      <w:r w:rsidRPr="3C6C7C65" w:rsidR="3C6C7C65">
        <w:rPr>
          <w:sz w:val="28"/>
          <w:szCs w:val="28"/>
        </w:rPr>
        <w:t>1) Simply select “Open with” and manually add there “C:\Windows\System32\conhost.exe”, then press OK and malicious code is executed.</w:t>
      </w:r>
    </w:p>
    <w:p w:rsidR="3C6C7C65" w:rsidP="3C6C7C65" w:rsidRDefault="3C6C7C65" w14:paraId="41861290" w14:textId="577AA49E">
      <w:pPr>
        <w:pStyle w:val="Normal"/>
      </w:pPr>
      <w:r>
        <w:drawing>
          <wp:inline wp14:editId="6DD1195A" wp14:anchorId="680C7143">
            <wp:extent cx="5486400" cy="5246370"/>
            <wp:effectExtent l="0" t="0" r="0" b="0"/>
            <wp:docPr id="1612109700" name="" title=""/>
            <wp:cNvGraphicFramePr>
              <a:graphicFrameLocks noChangeAspect="1"/>
            </wp:cNvGraphicFramePr>
            <a:graphic>
              <a:graphicData uri="http://schemas.openxmlformats.org/drawingml/2006/picture">
                <pic:pic>
                  <pic:nvPicPr>
                    <pic:cNvPr id="0" name=""/>
                    <pic:cNvPicPr/>
                  </pic:nvPicPr>
                  <pic:blipFill>
                    <a:blip r:embed="R0d0da69a29794785">
                      <a:extLst>
                        <a:ext xmlns:a="http://schemas.openxmlformats.org/drawingml/2006/main" uri="{28A0092B-C50C-407E-A947-70E740481C1C}">
                          <a14:useLocalDpi val="0"/>
                        </a:ext>
                      </a:extLst>
                    </a:blip>
                    <a:stretch>
                      <a:fillRect/>
                    </a:stretch>
                  </pic:blipFill>
                  <pic:spPr>
                    <a:xfrm>
                      <a:off x="0" y="0"/>
                      <a:ext cx="5486400" cy="5246370"/>
                    </a:xfrm>
                    <a:prstGeom prst="rect">
                      <a:avLst/>
                    </a:prstGeom>
                  </pic:spPr>
                </pic:pic>
              </a:graphicData>
            </a:graphic>
          </wp:inline>
        </w:drawing>
      </w:r>
    </w:p>
    <w:p w:rsidR="3C6C7C65" w:rsidP="3C6C7C65" w:rsidRDefault="3C6C7C65" w14:paraId="2CDE26CB" w14:textId="4F00FD32">
      <w:pPr>
        <w:pStyle w:val="Normal"/>
      </w:pPr>
      <w:r w:rsidRPr="3C6C7C65" w:rsidR="3C6C7C65">
        <w:rPr>
          <w:sz w:val="28"/>
          <w:szCs w:val="28"/>
        </w:rPr>
        <w:t>2) Change “C:\Windows\System32\conhost.exe” as a default action for .txt files; Same result.</w:t>
      </w:r>
    </w:p>
    <w:p w:rsidR="3C6C7C65" w:rsidP="3C6C7C65" w:rsidRDefault="3C6C7C65" w14:paraId="64601590" w14:textId="2A8C7ECF">
      <w:pPr>
        <w:pStyle w:val="Normal"/>
      </w:pPr>
      <w:r>
        <w:drawing>
          <wp:inline wp14:editId="21FB247A" wp14:anchorId="65CDB6A1">
            <wp:extent cx="5505626" cy="5952028"/>
            <wp:effectExtent l="0" t="0" r="0" b="0"/>
            <wp:docPr id="2028506082" name="" title=""/>
            <wp:cNvGraphicFramePr>
              <a:graphicFrameLocks noChangeAspect="1"/>
            </wp:cNvGraphicFramePr>
            <a:graphic>
              <a:graphicData uri="http://schemas.openxmlformats.org/drawingml/2006/picture">
                <pic:pic>
                  <pic:nvPicPr>
                    <pic:cNvPr id="0" name=""/>
                    <pic:cNvPicPr/>
                  </pic:nvPicPr>
                  <pic:blipFill>
                    <a:blip r:embed="R4fb6187e16924086">
                      <a:extLst>
                        <a:ext xmlns:a="http://schemas.openxmlformats.org/drawingml/2006/main" uri="{28A0092B-C50C-407E-A947-70E740481C1C}">
                          <a14:useLocalDpi val="0"/>
                        </a:ext>
                      </a:extLst>
                    </a:blip>
                    <a:stretch>
                      <a:fillRect/>
                    </a:stretch>
                  </pic:blipFill>
                  <pic:spPr>
                    <a:xfrm>
                      <a:off x="0" y="0"/>
                      <a:ext cx="5505626" cy="5952028"/>
                    </a:xfrm>
                    <a:prstGeom prst="rect">
                      <a:avLst/>
                    </a:prstGeom>
                  </pic:spPr>
                </pic:pic>
              </a:graphicData>
            </a:graphic>
          </wp:inline>
        </w:drawing>
      </w:r>
    </w:p>
    <w:p w:rsidR="3C6C7C65" w:rsidP="3C6C7C65" w:rsidRDefault="3C6C7C65" w14:paraId="49C30B22" w14:textId="2A150F75">
      <w:pPr>
        <w:pStyle w:val="Normal"/>
        <w:rPr>
          <w:sz w:val="28"/>
          <w:szCs w:val="28"/>
        </w:rPr>
      </w:pPr>
      <w:r w:rsidRPr="3C6C7C65" w:rsidR="3C6C7C65">
        <w:rPr>
          <w:sz w:val="28"/>
          <w:szCs w:val="28"/>
        </w:rPr>
        <w:t>3) Edit %APPDATA%\Mozilla\Firefox\Profiles\Here is your profile id\</w:t>
      </w:r>
      <w:proofErr w:type="spellStart"/>
      <w:r w:rsidRPr="3C6C7C65" w:rsidR="3C6C7C65">
        <w:rPr>
          <w:sz w:val="28"/>
          <w:szCs w:val="28"/>
        </w:rPr>
        <w:t>handlers.json</w:t>
      </w:r>
      <w:proofErr w:type="spellEnd"/>
      <w:r w:rsidRPr="3C6C7C65" w:rsidR="3C6C7C65">
        <w:rPr>
          <w:sz w:val="28"/>
          <w:szCs w:val="28"/>
        </w:rPr>
        <w:t xml:space="preserve"> file; The same result. I also think it’s possible to edit using about:config.</w:t>
      </w:r>
    </w:p>
    <w:p w:rsidR="3C6C7C65" w:rsidP="3C6C7C65" w:rsidRDefault="3C6C7C65" w14:paraId="1C634587" w14:textId="641F2FB6">
      <w:pPr>
        <w:pStyle w:val="Normal"/>
        <w:rPr>
          <w:sz w:val="28"/>
          <w:szCs w:val="28"/>
        </w:rPr>
      </w:pPr>
    </w:p>
    <w:p w:rsidR="3C6C7C65" w:rsidP="3C6C7C65" w:rsidRDefault="3C6C7C65" w14:paraId="37F13FE6" w14:textId="70973871">
      <w:pPr>
        <w:pStyle w:val="Normal"/>
        <w:rPr>
          <w:sz w:val="28"/>
          <w:szCs w:val="28"/>
        </w:rPr>
      </w:pPr>
      <w:r w:rsidRPr="3C6C7C65" w:rsidR="3C6C7C65">
        <w:rPr>
          <w:sz w:val="28"/>
          <w:szCs w:val="28"/>
        </w:rPr>
        <w:t xml:space="preserve">But what if I say, that by using three last methods, you might execute any of </w:t>
      </w:r>
      <w:proofErr w:type="spellStart"/>
      <w:r w:rsidRPr="3C6C7C65" w:rsidR="3C6C7C65">
        <w:rPr>
          <w:sz w:val="28"/>
          <w:szCs w:val="28"/>
        </w:rPr>
        <w:t>cmd</w:t>
      </w:r>
      <w:proofErr w:type="spellEnd"/>
      <w:r w:rsidRPr="3C6C7C65" w:rsidR="3C6C7C65">
        <w:rPr>
          <w:sz w:val="28"/>
          <w:szCs w:val="28"/>
        </w:rPr>
        <w:t xml:space="preserve">, </w:t>
      </w:r>
      <w:proofErr w:type="spellStart"/>
      <w:r w:rsidRPr="3C6C7C65" w:rsidR="3C6C7C65">
        <w:rPr>
          <w:sz w:val="28"/>
          <w:szCs w:val="28"/>
        </w:rPr>
        <w:t>powershell</w:t>
      </w:r>
      <w:proofErr w:type="spellEnd"/>
      <w:r w:rsidRPr="3C6C7C65" w:rsidR="3C6C7C65">
        <w:rPr>
          <w:sz w:val="28"/>
          <w:szCs w:val="28"/>
        </w:rPr>
        <w:t xml:space="preserve"> and </w:t>
      </w:r>
      <w:proofErr w:type="spellStart"/>
      <w:r w:rsidRPr="3C6C7C65" w:rsidR="3C6C7C65">
        <w:rPr>
          <w:sz w:val="28"/>
          <w:szCs w:val="28"/>
        </w:rPr>
        <w:t>etc</w:t>
      </w:r>
      <w:proofErr w:type="spellEnd"/>
      <w:r w:rsidRPr="3C6C7C65" w:rsidR="3C6C7C65">
        <w:rPr>
          <w:sz w:val="28"/>
          <w:szCs w:val="28"/>
        </w:rPr>
        <w:t xml:space="preserve"> code in browser, by simple click on the link in </w:t>
      </w:r>
      <w:proofErr w:type="spellStart"/>
      <w:r w:rsidRPr="3C6C7C65" w:rsidR="3C6C7C65">
        <w:rPr>
          <w:sz w:val="28"/>
          <w:szCs w:val="28"/>
        </w:rPr>
        <w:t>firefox</w:t>
      </w:r>
      <w:proofErr w:type="spellEnd"/>
      <w:r w:rsidRPr="3C6C7C65" w:rsidR="3C6C7C65">
        <w:rPr>
          <w:sz w:val="28"/>
          <w:szCs w:val="28"/>
        </w:rPr>
        <w:t xml:space="preserve">?) That’s for real. Problem with opening exe.filename.txt is that you </w:t>
      </w:r>
      <w:proofErr w:type="gramStart"/>
      <w:r w:rsidRPr="3C6C7C65" w:rsidR="3C6C7C65">
        <w:rPr>
          <w:sz w:val="28"/>
          <w:szCs w:val="28"/>
        </w:rPr>
        <w:t>can not</w:t>
      </w:r>
      <w:proofErr w:type="gramEnd"/>
      <w:r w:rsidRPr="3C6C7C65" w:rsidR="3C6C7C65">
        <w:rPr>
          <w:sz w:val="28"/>
          <w:szCs w:val="28"/>
        </w:rPr>
        <w:t xml:space="preserve"> get rid of this window, where </w:t>
      </w:r>
      <w:proofErr w:type="gramStart"/>
      <w:r w:rsidRPr="3C6C7C65" w:rsidR="3C6C7C65">
        <w:rPr>
          <w:sz w:val="28"/>
          <w:szCs w:val="28"/>
        </w:rPr>
        <w:t>user</w:t>
      </w:r>
      <w:proofErr w:type="gramEnd"/>
      <w:r w:rsidRPr="3C6C7C65" w:rsidR="3C6C7C65">
        <w:rPr>
          <w:sz w:val="28"/>
          <w:szCs w:val="28"/>
        </w:rPr>
        <w:t xml:space="preserve"> needs manually select </w:t>
      </w:r>
      <w:proofErr w:type="spellStart"/>
      <w:r w:rsidRPr="3C6C7C65" w:rsidR="3C6C7C65">
        <w:rPr>
          <w:sz w:val="28"/>
          <w:szCs w:val="28"/>
        </w:rPr>
        <w:t>conhost</w:t>
      </w:r>
      <w:proofErr w:type="spellEnd"/>
      <w:r w:rsidRPr="3C6C7C65" w:rsidR="3C6C7C65">
        <w:rPr>
          <w:sz w:val="28"/>
          <w:szCs w:val="28"/>
        </w:rPr>
        <w:t xml:space="preserve"> or any other method; even if you change it in handlers.json or browser settings, process is not automatic and requires </w:t>
      </w:r>
      <w:proofErr w:type="gramStart"/>
      <w:r w:rsidRPr="3C6C7C65" w:rsidR="3C6C7C65">
        <w:rPr>
          <w:sz w:val="28"/>
          <w:szCs w:val="28"/>
        </w:rPr>
        <w:t>user</w:t>
      </w:r>
      <w:proofErr w:type="gramEnd"/>
      <w:r w:rsidRPr="3C6C7C65" w:rsidR="3C6C7C65">
        <w:rPr>
          <w:sz w:val="28"/>
          <w:szCs w:val="28"/>
        </w:rPr>
        <w:t xml:space="preserve"> to press “ok”. But not with magnet links! </w:t>
      </w:r>
    </w:p>
    <w:p w:rsidR="3C6C7C65" w:rsidP="3C6C7C65" w:rsidRDefault="3C6C7C65" w14:paraId="7CFFBCB6" w14:textId="7814EEBB">
      <w:pPr>
        <w:pStyle w:val="Normal"/>
        <w:ind w:left="0"/>
        <w:rPr>
          <w:sz w:val="28"/>
          <w:szCs w:val="28"/>
        </w:rPr>
      </w:pPr>
      <w:r w:rsidRPr="3C6C7C65" w:rsidR="3C6C7C65">
        <w:rPr>
          <w:sz w:val="28"/>
          <w:szCs w:val="28"/>
        </w:rPr>
        <w:t>Proof of Concept:</w:t>
      </w:r>
    </w:p>
    <w:p w:rsidR="3C6C7C65" w:rsidP="3C6C7C65" w:rsidRDefault="3C6C7C65" w14:paraId="47D6C233" w14:textId="0B4A4615">
      <w:pPr>
        <w:pStyle w:val="Normal"/>
        <w:ind w:left="0"/>
        <w:rPr>
          <w:sz w:val="28"/>
          <w:szCs w:val="28"/>
        </w:rPr>
      </w:pPr>
      <w:r w:rsidRPr="3C6C7C65" w:rsidR="3C6C7C65">
        <w:rPr>
          <w:sz w:val="28"/>
          <w:szCs w:val="28"/>
        </w:rPr>
        <w:t>*** Watch 2</w:t>
      </w:r>
      <w:r w:rsidRPr="3C6C7C65" w:rsidR="3C6C7C65">
        <w:rPr>
          <w:sz w:val="28"/>
          <w:szCs w:val="28"/>
          <w:vertAlign w:val="superscript"/>
        </w:rPr>
        <w:t>nd</w:t>
      </w:r>
      <w:r w:rsidRPr="3C6C7C65" w:rsidR="3C6C7C65">
        <w:rPr>
          <w:sz w:val="28"/>
          <w:szCs w:val="28"/>
        </w:rPr>
        <w:t xml:space="preserve"> video! ***</w:t>
      </w:r>
    </w:p>
    <w:p w:rsidR="3C6C7C65" w:rsidP="3C6C7C65" w:rsidRDefault="3C6C7C65" w14:paraId="4BA0637C" w14:textId="4703FC98">
      <w:pPr>
        <w:pStyle w:val="Normal"/>
        <w:ind w:left="0"/>
        <w:rPr>
          <w:sz w:val="28"/>
          <w:szCs w:val="28"/>
        </w:rPr>
      </w:pPr>
      <w:r w:rsidRPr="3C6C7C65" w:rsidR="3C6C7C65">
        <w:rPr>
          <w:sz w:val="28"/>
          <w:szCs w:val="28"/>
        </w:rPr>
        <w:t>As you can see, we are running in C:\Windows\System32 directory.</w:t>
      </w:r>
    </w:p>
    <w:p w:rsidR="3C6C7C65" w:rsidP="3C6C7C65" w:rsidRDefault="3C6C7C65" w14:paraId="3D944F28" w14:textId="42D5C05C">
      <w:pPr>
        <w:pStyle w:val="Normal"/>
        <w:ind w:left="0"/>
        <w:rPr>
          <w:rFonts w:ascii="Calibri" w:hAnsi="Calibri" w:eastAsia="Calibri" w:cs="Calibri"/>
          <w:noProof w:val="0"/>
          <w:sz w:val="28"/>
          <w:szCs w:val="28"/>
          <w:lang w:val="en-US"/>
        </w:rPr>
      </w:pPr>
      <w:r w:rsidRPr="3C6C7C65" w:rsidR="3C6C7C65">
        <w:rPr>
          <w:rFonts w:ascii="Calibri" w:hAnsi="Calibri" w:eastAsia="Calibri" w:cs="Calibri"/>
          <w:noProof w:val="0"/>
          <w:sz w:val="28"/>
          <w:szCs w:val="28"/>
          <w:lang w:val="en-US"/>
        </w:rPr>
        <w:t xml:space="preserve">In this case I used hyperlink &lt;a </w:t>
      </w:r>
      <w:proofErr w:type="spellStart"/>
      <w:r w:rsidRPr="3C6C7C65" w:rsidR="3C6C7C65">
        <w:rPr>
          <w:rFonts w:ascii="Calibri" w:hAnsi="Calibri" w:eastAsia="Calibri" w:cs="Calibri"/>
          <w:noProof w:val="0"/>
          <w:sz w:val="28"/>
          <w:szCs w:val="28"/>
          <w:lang w:val="en-US"/>
        </w:rPr>
        <w:t>href</w:t>
      </w:r>
      <w:proofErr w:type="spellEnd"/>
      <w:r w:rsidRPr="3C6C7C65" w:rsidR="3C6C7C65">
        <w:rPr>
          <w:rFonts w:ascii="Calibri" w:hAnsi="Calibri" w:eastAsia="Calibri" w:cs="Calibri"/>
          <w:noProof w:val="0"/>
          <w:sz w:val="28"/>
          <w:szCs w:val="28"/>
          <w:lang w:val="en-US"/>
        </w:rPr>
        <w:t>="magnet:?</w:t>
      </w:r>
      <w:proofErr w:type="spellStart"/>
      <w:r w:rsidRPr="3C6C7C65" w:rsidR="3C6C7C65">
        <w:rPr>
          <w:rFonts w:ascii="Calibri" w:hAnsi="Calibri" w:eastAsia="Calibri" w:cs="Calibri"/>
          <w:noProof w:val="0"/>
          <w:sz w:val="28"/>
          <w:szCs w:val="28"/>
          <w:lang w:val="en-US"/>
        </w:rPr>
        <w:t>xt</w:t>
      </w:r>
      <w:proofErr w:type="spellEnd"/>
      <w:r w:rsidRPr="3C6C7C65" w:rsidR="3C6C7C65">
        <w:rPr>
          <w:rFonts w:ascii="Calibri" w:hAnsi="Calibri" w:eastAsia="Calibri" w:cs="Calibri"/>
          <w:noProof w:val="0"/>
          <w:sz w:val="28"/>
          <w:szCs w:val="28"/>
          <w:lang w:val="en-US"/>
        </w:rPr>
        <w:t>=/k calc.exe"&gt;click&lt;/a&gt;,</w:t>
      </w:r>
    </w:p>
    <w:p w:rsidR="3C6C7C65" w:rsidP="3C6C7C65" w:rsidRDefault="3C6C7C65" w14:paraId="00A52D10" w14:textId="24261D8D">
      <w:pPr>
        <w:pStyle w:val="Normal"/>
        <w:ind w:left="0"/>
        <w:rPr>
          <w:rFonts w:ascii="Calibri" w:hAnsi="Calibri" w:eastAsia="Calibri" w:cs="Calibri"/>
          <w:noProof w:val="0"/>
          <w:sz w:val="28"/>
          <w:szCs w:val="28"/>
          <w:lang w:val="en-US"/>
        </w:rPr>
      </w:pPr>
      <w:r w:rsidRPr="3C6C7C65" w:rsidR="3C6C7C65">
        <w:rPr>
          <w:rFonts w:ascii="Calibri" w:hAnsi="Calibri" w:eastAsia="Calibri" w:cs="Calibri"/>
          <w:noProof w:val="0"/>
          <w:sz w:val="28"/>
          <w:szCs w:val="28"/>
          <w:lang w:val="en-US"/>
        </w:rPr>
        <w:t>Where magnet:?</w:t>
      </w:r>
      <w:proofErr w:type="spellStart"/>
      <w:r w:rsidRPr="3C6C7C65" w:rsidR="3C6C7C65">
        <w:rPr>
          <w:rFonts w:ascii="Calibri" w:hAnsi="Calibri" w:eastAsia="Calibri" w:cs="Calibri"/>
          <w:noProof w:val="0"/>
          <w:sz w:val="28"/>
          <w:szCs w:val="28"/>
          <w:lang w:val="en-US"/>
        </w:rPr>
        <w:t>xt</w:t>
      </w:r>
      <w:proofErr w:type="spellEnd"/>
      <w:r w:rsidRPr="3C6C7C65" w:rsidR="3C6C7C65">
        <w:rPr>
          <w:rFonts w:ascii="Calibri" w:hAnsi="Calibri" w:eastAsia="Calibri" w:cs="Calibri"/>
          <w:noProof w:val="0"/>
          <w:sz w:val="28"/>
          <w:szCs w:val="28"/>
          <w:lang w:val="en-US"/>
        </w:rPr>
        <w:t>=/k calc.exe - magnet link: “</w:t>
      </w:r>
      <w:proofErr w:type="spellStart"/>
      <w:r w:rsidRPr="3C6C7C65" w:rsidR="3C6C7C65">
        <w:rPr>
          <w:rFonts w:ascii="Calibri" w:hAnsi="Calibri" w:eastAsia="Calibri" w:cs="Calibri"/>
          <w:noProof w:val="0"/>
          <w:sz w:val="28"/>
          <w:szCs w:val="28"/>
          <w:lang w:val="en-US"/>
        </w:rPr>
        <w:t>megnet</w:t>
      </w:r>
      <w:proofErr w:type="spellEnd"/>
      <w:r w:rsidRPr="3C6C7C65" w:rsidR="3C6C7C65">
        <w:rPr>
          <w:rFonts w:ascii="Calibri" w:hAnsi="Calibri" w:eastAsia="Calibri" w:cs="Calibri"/>
          <w:noProof w:val="0"/>
          <w:sz w:val="28"/>
          <w:szCs w:val="28"/>
          <w:lang w:val="en-US"/>
        </w:rPr>
        <w:t>:?</w:t>
      </w:r>
      <w:proofErr w:type="spellStart"/>
      <w:r w:rsidRPr="3C6C7C65" w:rsidR="3C6C7C65">
        <w:rPr>
          <w:rFonts w:ascii="Calibri" w:hAnsi="Calibri" w:eastAsia="Calibri" w:cs="Calibri"/>
          <w:noProof w:val="0"/>
          <w:sz w:val="28"/>
          <w:szCs w:val="28"/>
          <w:lang w:val="en-US"/>
        </w:rPr>
        <w:t>xt</w:t>
      </w:r>
      <w:proofErr w:type="spellEnd"/>
      <w:r w:rsidRPr="3C6C7C65" w:rsidR="3C6C7C65">
        <w:rPr>
          <w:rFonts w:ascii="Calibri" w:hAnsi="Calibri" w:eastAsia="Calibri" w:cs="Calibri"/>
          <w:noProof w:val="0"/>
          <w:sz w:val="28"/>
          <w:szCs w:val="28"/>
          <w:lang w:val="en-US"/>
        </w:rPr>
        <w:t>=” - association link as magnet; and “/k calc.exe” - any code, associated with our execution method</w:t>
      </w:r>
    </w:p>
    <w:p w:rsidR="3C6C7C65" w:rsidP="3C6C7C65" w:rsidRDefault="3C6C7C65" w14:paraId="724A9BC1" w14:textId="23B3BCCA">
      <w:pPr>
        <w:pStyle w:val="Normal"/>
        <w:ind w:left="0"/>
        <w:rPr>
          <w:sz w:val="28"/>
          <w:szCs w:val="28"/>
        </w:rPr>
      </w:pPr>
      <w:r w:rsidRPr="3C6C7C65" w:rsidR="3C6C7C65">
        <w:rPr>
          <w:sz w:val="28"/>
          <w:szCs w:val="28"/>
        </w:rPr>
        <w:t xml:space="preserve">To make magnet links hanlde with any app you want (in our case C:\Windows\System32\cmd.exe), you need to modify highlighted string in handlers.json (or if  there is no handlers for manget, you need to add this string) I also think it’s possible to do using about:config.  </w:t>
      </w:r>
    </w:p>
    <w:p w:rsidR="3C6C7C65" w:rsidP="3C6C7C65" w:rsidRDefault="3C6C7C65" w14:paraId="0444D2E3" w14:textId="2C1A0E77">
      <w:pPr>
        <w:pStyle w:val="Normal"/>
        <w:ind w:left="0"/>
      </w:pPr>
      <w:r>
        <w:drawing>
          <wp:inline wp14:editId="5899BB94" wp14:anchorId="178B67C9">
            <wp:extent cx="5772150" cy="3246834"/>
            <wp:effectExtent l="0" t="0" r="0" b="0"/>
            <wp:docPr id="187120260" name="" title=""/>
            <wp:cNvGraphicFramePr>
              <a:graphicFrameLocks noChangeAspect="1"/>
            </wp:cNvGraphicFramePr>
            <a:graphic>
              <a:graphicData uri="http://schemas.openxmlformats.org/drawingml/2006/picture">
                <pic:pic>
                  <pic:nvPicPr>
                    <pic:cNvPr id="0" name=""/>
                    <pic:cNvPicPr/>
                  </pic:nvPicPr>
                  <pic:blipFill>
                    <a:blip r:embed="Rbe16adac08d14fc3">
                      <a:extLst>
                        <a:ext xmlns:a="http://schemas.openxmlformats.org/drawingml/2006/main" uri="{28A0092B-C50C-407E-A947-70E740481C1C}">
                          <a14:useLocalDpi val="0"/>
                        </a:ext>
                      </a:extLst>
                    </a:blip>
                    <a:stretch>
                      <a:fillRect/>
                    </a:stretch>
                  </pic:blipFill>
                  <pic:spPr>
                    <a:xfrm>
                      <a:off x="0" y="0"/>
                      <a:ext cx="5772150" cy="3246834"/>
                    </a:xfrm>
                    <a:prstGeom prst="rect">
                      <a:avLst/>
                    </a:prstGeom>
                  </pic:spPr>
                </pic:pic>
              </a:graphicData>
            </a:graphic>
          </wp:inline>
        </w:drawing>
      </w:r>
    </w:p>
    <w:p w:rsidR="3C6C7C65" w:rsidP="3C6C7C65" w:rsidRDefault="3C6C7C65" w14:paraId="38742A32" w14:textId="7614978B">
      <w:pPr>
        <w:pStyle w:val="Normal"/>
        <w:ind w:left="0"/>
      </w:pPr>
    </w:p>
    <w:p w:rsidR="3C6C7C65" w:rsidP="3C6C7C65" w:rsidRDefault="3C6C7C65" w14:paraId="2BCCCF4A" w14:textId="3F2BA0EE">
      <w:pPr>
        <w:pStyle w:val="Normal"/>
        <w:ind w:left="0"/>
      </w:pPr>
      <w:r w:rsidRPr="3C6C7C65" w:rsidR="3C6C7C65">
        <w:rPr>
          <w:sz w:val="28"/>
          <w:szCs w:val="28"/>
        </w:rPr>
        <w:t xml:space="preserve">Remedy: For the downloading unsafe files – </w:t>
      </w:r>
      <w:proofErr w:type="gramStart"/>
      <w:r w:rsidRPr="3C6C7C65" w:rsidR="3C6C7C65">
        <w:rPr>
          <w:sz w:val="28"/>
          <w:szCs w:val="28"/>
        </w:rPr>
        <w:t>adjust .extension</w:t>
      </w:r>
      <w:proofErr w:type="gramEnd"/>
      <w:r w:rsidRPr="3C6C7C65" w:rsidR="3C6C7C65">
        <w:rPr>
          <w:sz w:val="28"/>
          <w:szCs w:val="28"/>
        </w:rPr>
        <w:t xml:space="preserve"> checking mechanism by associating exe.file.txt as file.exe etc.</w:t>
      </w:r>
    </w:p>
    <w:p w:rsidR="3C6C7C65" w:rsidP="3C6C7C65" w:rsidRDefault="3C6C7C65" w14:paraId="368ADCE2" w14:textId="62471534">
      <w:pPr>
        <w:pStyle w:val="Normal"/>
        <w:ind w:left="0"/>
        <w:rPr>
          <w:sz w:val="28"/>
          <w:szCs w:val="28"/>
        </w:rPr>
      </w:pPr>
      <w:r w:rsidRPr="3C6C7C65" w:rsidR="3C6C7C65">
        <w:rPr>
          <w:sz w:val="28"/>
          <w:szCs w:val="28"/>
        </w:rPr>
        <w:t>For the system commands execution – disallow choosing important system commands as handlers for downloaded files; or disallow it at all (make it automatic, as It implemented in chrome, for example. Or link it to the default system file association)</w:t>
      </w:r>
    </w:p>
    <w:p w:rsidR="3C6C7C65" w:rsidP="3C6C7C65" w:rsidRDefault="3C6C7C65" w14:paraId="70C78991" w14:textId="50700736">
      <w:pPr>
        <w:pStyle w:val="Normal"/>
        <w:rPr>
          <w:sz w:val="28"/>
          <w:szCs w:val="28"/>
        </w:rPr>
      </w:pPr>
    </w:p>
    <w:p w:rsidR="3C6C7C65" w:rsidP="3C6C7C65" w:rsidRDefault="3C6C7C65" w14:paraId="565B717A" w14:textId="7AF99310">
      <w:pPr>
        <w:pStyle w:val="Normal"/>
        <w:rPr>
          <w:sz w:val="28"/>
          <w:szCs w:val="28"/>
        </w:rPr>
      </w:pPr>
    </w:p>
    <w:p w:rsidR="3C6C7C65" w:rsidP="3C6C7C65" w:rsidRDefault="3C6C7C65" w14:paraId="56D8AFD7" w14:textId="3BE091DF">
      <w:pPr>
        <w:pStyle w:val="Normal"/>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3F4A088"/>
  <w15:docId w15:val="{6a221d60-d654-4dd6-8314-90001b4e4f2d}"/>
  <w:rsids>
    <w:rsidRoot w:val="52029760"/>
    <w:rsid w:val="3C6C7C65"/>
    <w:rsid w:val="43F4A088"/>
    <w:rsid w:val="5202976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5f235466db37462a" /><Relationship Type="http://schemas.openxmlformats.org/officeDocument/2006/relationships/image" Target="/media/image2.png" Id="R03171a591a7a452b" /><Relationship Type="http://schemas.openxmlformats.org/officeDocument/2006/relationships/image" Target="/media/image3.png" Id="Ra2d6398e38e349c3" /><Relationship Type="http://schemas.openxmlformats.org/officeDocument/2006/relationships/image" Target="/media/image4.png" Id="Rcf939e88ea184349" /><Relationship Type="http://schemas.openxmlformats.org/officeDocument/2006/relationships/image" Target="/media/image5.png" Id="R94e3df46d5b847a7" /><Relationship Type="http://schemas.openxmlformats.org/officeDocument/2006/relationships/image" Target="/media/image6.png" Id="R85c7a76273654f83" /><Relationship Type="http://schemas.openxmlformats.org/officeDocument/2006/relationships/image" Target="/media/image7.png" Id="R0d0da69a29794785" /><Relationship Type="http://schemas.openxmlformats.org/officeDocument/2006/relationships/image" Target="/media/image8.png" Id="R4fb6187e16924086" /><Relationship Type="http://schemas.openxmlformats.org/officeDocument/2006/relationships/image" Target="/media/image9.png" Id="Rbe16adac08d14fc3" /><Relationship Type="http://schemas.openxmlformats.org/officeDocument/2006/relationships/numbering" Target="/word/numbering.xml" Id="R1ca9676808ca4a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2020-01-19T08:25:22.7436905Z</dcterms:created>
  <dcterms:modified xsi:type="dcterms:W3CDTF">2020-01-19T11:51:32.7312242Z</dcterms:modified>
  <dc:creator>Kirill Adaev</dc:creator>
  <lastModifiedBy>Kirill Adaev</lastModifiedBy>
</coreProperties>
</file>