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201" w:rsidRDefault="001B6201" w:rsidP="002F3406">
      <w:pPr>
        <w:spacing w:before="120" w:after="120" w:line="240" w:lineRule="auto"/>
        <w:jc w:val="center"/>
        <w:rPr>
          <w:rFonts w:ascii="Segoe UI" w:hAnsi="Segoe UI" w:cs="Segoe UI"/>
          <w:sz w:val="24"/>
          <w:szCs w:val="24"/>
        </w:rPr>
      </w:pPr>
      <w:bookmarkStart w:id="0" w:name="Title"/>
    </w:p>
    <w:p w:rsidR="00A52A97" w:rsidRPr="0079077F" w:rsidRDefault="0079077F" w:rsidP="002F3406">
      <w:pPr>
        <w:spacing w:before="120" w:after="120" w:line="240" w:lineRule="auto"/>
        <w:jc w:val="center"/>
        <w:rPr>
          <w:rFonts w:ascii="Segoe UI" w:hAnsi="Segoe UI" w:cs="Segoe UI"/>
          <w:sz w:val="24"/>
          <w:szCs w:val="24"/>
        </w:rPr>
      </w:pPr>
      <w:r w:rsidRPr="0079077F">
        <w:rPr>
          <w:rFonts w:ascii="Segoe UI" w:hAnsi="Segoe UI" w:cs="Segoe UI"/>
          <w:noProof/>
          <w:sz w:val="24"/>
          <w:szCs w:val="24"/>
        </w:rPr>
        <w:drawing>
          <wp:inline distT="0" distB="0" distL="0" distR="0" wp14:anchorId="2981D574" wp14:editId="6F684C0F">
            <wp:extent cx="5943600" cy="2187883"/>
            <wp:effectExtent l="0" t="0" r="0" b="0"/>
            <wp:docPr id="2" name="Picture 2" descr="C:\Users\goyoung\Desktop\1db4f4ba-5435-4e20-bfd5-b2dd10f3b8b0\MSFT_logo_rgb_C-Gray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young\Desktop\1db4f4ba-5435-4e20-bfd5-b2dd10f3b8b0\MSFT_logo_rgb_C-Gray_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187883"/>
                    </a:xfrm>
                    <a:prstGeom prst="rect">
                      <a:avLst/>
                    </a:prstGeom>
                    <a:noFill/>
                    <a:ln>
                      <a:noFill/>
                    </a:ln>
                  </pic:spPr>
                </pic:pic>
              </a:graphicData>
            </a:graphic>
          </wp:inline>
        </w:drawing>
      </w:r>
    </w:p>
    <w:p w:rsidR="004D3E75" w:rsidRPr="0079077F" w:rsidRDefault="004D3E75" w:rsidP="002F3406">
      <w:pPr>
        <w:pStyle w:val="CM1"/>
        <w:spacing w:before="120" w:after="120" w:line="240" w:lineRule="auto"/>
        <w:jc w:val="center"/>
        <w:rPr>
          <w:rFonts w:ascii="Segoe UI" w:hAnsi="Segoe UI" w:cs="Segoe UI"/>
          <w:b/>
          <w:bCs/>
          <w:color w:val="000000"/>
        </w:rPr>
      </w:pPr>
    </w:p>
    <w:p w:rsidR="004D3E75" w:rsidRPr="0079077F" w:rsidRDefault="004D3E75" w:rsidP="002F3406">
      <w:pPr>
        <w:pStyle w:val="CM1"/>
        <w:spacing w:before="120" w:after="120" w:line="240" w:lineRule="auto"/>
        <w:jc w:val="center"/>
        <w:rPr>
          <w:rFonts w:ascii="Segoe UI" w:hAnsi="Segoe UI" w:cs="Segoe UI"/>
          <w:b/>
          <w:bCs/>
          <w:color w:val="000000"/>
        </w:rPr>
      </w:pPr>
    </w:p>
    <w:p w:rsidR="00A52A97" w:rsidRPr="00F817C7" w:rsidRDefault="00A52A97" w:rsidP="49DA49C4">
      <w:pPr>
        <w:pStyle w:val="CM1"/>
        <w:spacing w:before="120" w:after="120" w:line="240" w:lineRule="auto"/>
        <w:jc w:val="center"/>
        <w:rPr>
          <w:rFonts w:ascii="Segoe UI" w:hAnsi="Segoe UI" w:cs="Segoe UI"/>
          <w:b/>
          <w:bCs/>
          <w:color w:val="808080" w:themeColor="text1" w:themeTint="7F"/>
          <w:sz w:val="40"/>
          <w:szCs w:val="40"/>
        </w:rPr>
      </w:pPr>
      <w:r>
        <w:br/>
      </w:r>
      <w:r>
        <w:br/>
      </w:r>
      <w:r w:rsidR="49DA49C4" w:rsidRPr="49DA49C4">
        <w:rPr>
          <w:rFonts w:ascii="Segoe UI Light" w:hAnsi="Segoe UI Light" w:cs="Segoe UI Light"/>
          <w:b/>
          <w:bCs/>
          <w:color w:val="808080" w:themeColor="text1" w:themeTint="7F"/>
          <w:sz w:val="40"/>
          <w:szCs w:val="40"/>
        </w:rPr>
        <w:t>Microsoft PKI Services</w:t>
      </w:r>
    </w:p>
    <w:p w:rsidR="009051C1" w:rsidRPr="0079077F" w:rsidRDefault="00A52A97" w:rsidP="49DA49C4">
      <w:pPr>
        <w:pStyle w:val="CM1"/>
        <w:spacing w:before="120" w:after="120" w:line="240" w:lineRule="auto"/>
        <w:jc w:val="center"/>
        <w:rPr>
          <w:rFonts w:ascii="Segoe UI Light" w:hAnsi="Segoe UI Light" w:cs="Segoe UI Light"/>
          <w:b/>
          <w:bCs/>
          <w:color w:val="808080" w:themeColor="text1" w:themeTint="7F"/>
          <w:sz w:val="40"/>
          <w:szCs w:val="40"/>
        </w:rPr>
      </w:pPr>
      <w:r w:rsidRPr="00F817C7">
        <w:rPr>
          <w:rFonts w:ascii="Segoe UI" w:hAnsi="Segoe UI" w:cs="Segoe UI"/>
        </w:rPr>
        <w:br/>
      </w:r>
      <w:r w:rsidR="49DA49C4" w:rsidRPr="49DA49C4">
        <w:rPr>
          <w:rFonts w:ascii="Segoe UI Light" w:hAnsi="Segoe UI Light" w:cs="Segoe UI Light"/>
          <w:b/>
          <w:bCs/>
          <w:color w:val="808080" w:themeColor="text1" w:themeTint="7F"/>
          <w:sz w:val="40"/>
          <w:szCs w:val="40"/>
        </w:rPr>
        <w:t>Certificate Policy (CP)</w:t>
      </w:r>
      <w:r>
        <w:br/>
      </w:r>
      <w:bookmarkEnd w:id="0"/>
    </w:p>
    <w:p w:rsidR="004D3E75" w:rsidRPr="0079077F" w:rsidRDefault="00A52A97" w:rsidP="00C82D40">
      <w:pPr>
        <w:pStyle w:val="CM1"/>
        <w:jc w:val="center"/>
        <w:rPr>
          <w:rFonts w:ascii="Segoe UI Light" w:hAnsi="Segoe UI Light" w:cs="Segoe UI Light"/>
          <w:color w:val="808080" w:themeColor="background1" w:themeShade="80"/>
        </w:rPr>
      </w:pPr>
      <w:r w:rsidRPr="0079077F">
        <w:rPr>
          <w:rFonts w:ascii="Segoe UI Light" w:hAnsi="Segoe UI Light" w:cs="Segoe UI Light"/>
          <w:color w:val="808080" w:themeColor="background1" w:themeShade="80"/>
        </w:rPr>
        <w:br/>
      </w:r>
    </w:p>
    <w:p w:rsidR="004D3E75" w:rsidRPr="0079077F" w:rsidRDefault="004D3E75" w:rsidP="00C82D40">
      <w:pPr>
        <w:pStyle w:val="CM1"/>
        <w:jc w:val="center"/>
        <w:rPr>
          <w:rFonts w:ascii="Segoe UI Light" w:hAnsi="Segoe UI Light" w:cs="Segoe UI Light"/>
          <w:color w:val="808080" w:themeColor="background1" w:themeShade="80"/>
        </w:rPr>
      </w:pPr>
    </w:p>
    <w:p w:rsidR="004D3E75" w:rsidRPr="0079077F" w:rsidRDefault="004D3E75" w:rsidP="00C82D40">
      <w:pPr>
        <w:pStyle w:val="CM1"/>
        <w:jc w:val="center"/>
        <w:rPr>
          <w:rFonts w:ascii="Segoe UI Light" w:hAnsi="Segoe UI Light" w:cs="Segoe UI Light"/>
          <w:color w:val="808080" w:themeColor="background1" w:themeShade="80"/>
        </w:rPr>
      </w:pPr>
    </w:p>
    <w:p w:rsidR="004D3E75" w:rsidRPr="0079077F" w:rsidRDefault="004D3E75" w:rsidP="00C82D40">
      <w:pPr>
        <w:pStyle w:val="CM1"/>
        <w:jc w:val="center"/>
        <w:rPr>
          <w:rFonts w:ascii="Segoe UI Light" w:hAnsi="Segoe UI Light" w:cs="Segoe UI Light"/>
          <w:color w:val="808080" w:themeColor="background1" w:themeShade="80"/>
        </w:rPr>
      </w:pPr>
    </w:p>
    <w:p w:rsidR="004D3E75" w:rsidRPr="0079077F" w:rsidRDefault="004D3E75" w:rsidP="00C82D40">
      <w:pPr>
        <w:pStyle w:val="CM1"/>
        <w:jc w:val="center"/>
        <w:rPr>
          <w:rFonts w:ascii="Segoe UI Light" w:hAnsi="Segoe UI Light" w:cs="Segoe UI Light"/>
          <w:color w:val="808080" w:themeColor="background1" w:themeShade="80"/>
        </w:rPr>
      </w:pPr>
    </w:p>
    <w:p w:rsidR="004D3E75" w:rsidRPr="0079077F" w:rsidRDefault="004D3E75" w:rsidP="00C82D40">
      <w:pPr>
        <w:pStyle w:val="CM1"/>
        <w:jc w:val="center"/>
        <w:rPr>
          <w:rFonts w:ascii="Segoe UI Light" w:hAnsi="Segoe UI Light" w:cs="Segoe UI Light"/>
          <w:color w:val="808080" w:themeColor="background1" w:themeShade="80"/>
        </w:rPr>
      </w:pPr>
    </w:p>
    <w:p w:rsidR="00C82D40" w:rsidRPr="0079077F" w:rsidRDefault="00A52A97" w:rsidP="49DA49C4">
      <w:pPr>
        <w:pStyle w:val="CM1"/>
        <w:jc w:val="center"/>
        <w:rPr>
          <w:rFonts w:ascii="Segoe UI Light" w:hAnsi="Segoe UI Light" w:cs="Segoe UI Light"/>
          <w:b/>
          <w:bCs/>
          <w:color w:val="808080" w:themeColor="text1" w:themeTint="7F"/>
          <w:sz w:val="28"/>
          <w:szCs w:val="28"/>
        </w:rPr>
      </w:pPr>
      <w:r w:rsidRPr="0079077F">
        <w:rPr>
          <w:rFonts w:ascii="Segoe UI Light" w:hAnsi="Segoe UI Light" w:cs="Segoe UI Light"/>
          <w:color w:val="808080" w:themeColor="background1" w:themeShade="80"/>
        </w:rPr>
        <w:br/>
      </w:r>
      <w:r w:rsidR="00003499" w:rsidRPr="49DA49C4">
        <w:rPr>
          <w:rFonts w:ascii="Segoe UI Light" w:hAnsi="Segoe UI Light" w:cs="Segoe UI Light"/>
          <w:b/>
          <w:bCs/>
          <w:color w:val="808080" w:themeColor="background1" w:themeShade="80"/>
          <w:sz w:val="28"/>
          <w:szCs w:val="28"/>
        </w:rPr>
        <w:t xml:space="preserve">Version </w:t>
      </w:r>
      <w:r w:rsidR="00F817C7">
        <w:rPr>
          <w:rFonts w:ascii="Segoe UI Light" w:hAnsi="Segoe UI Light" w:cs="Segoe UI Light"/>
          <w:b/>
          <w:bCs/>
          <w:color w:val="808080" w:themeColor="background1" w:themeShade="80"/>
          <w:sz w:val="28"/>
          <w:szCs w:val="28"/>
        </w:rPr>
        <w:t>3.0</w:t>
      </w:r>
      <w:r w:rsidR="00C82D40" w:rsidRPr="0079077F">
        <w:rPr>
          <w:rFonts w:ascii="Segoe UI Light" w:hAnsi="Segoe UI Light" w:cs="Segoe UI Light"/>
          <w:b/>
          <w:color w:val="808080" w:themeColor="background1" w:themeShade="80"/>
          <w:sz w:val="28"/>
          <w:szCs w:val="28"/>
        </w:rPr>
        <w:br/>
      </w:r>
      <w:r w:rsidR="00BD03E7" w:rsidRPr="49DA49C4">
        <w:fldChar w:fldCharType="begin"/>
      </w:r>
      <w:r w:rsidR="00BD03E7">
        <w:rPr>
          <w:rFonts w:ascii="Segoe UI Light" w:hAnsi="Segoe UI Light" w:cs="Segoe UI Light"/>
          <w:b/>
          <w:color w:val="808080" w:themeColor="background1" w:themeShade="80"/>
          <w:sz w:val="28"/>
          <w:szCs w:val="28"/>
        </w:rPr>
        <w:instrText xml:space="preserve"> DATE \@ "MMMM d, yyyy" </w:instrText>
      </w:r>
      <w:r w:rsidR="00BD03E7" w:rsidRPr="49DA49C4">
        <w:rPr>
          <w:rFonts w:ascii="Segoe UI Light" w:hAnsi="Segoe UI Light" w:cs="Segoe UI Light"/>
          <w:b/>
          <w:color w:val="808080" w:themeColor="background1" w:themeShade="80"/>
          <w:sz w:val="28"/>
          <w:szCs w:val="28"/>
        </w:rPr>
        <w:fldChar w:fldCharType="separate"/>
      </w:r>
      <w:r w:rsidR="007A70F7">
        <w:rPr>
          <w:rFonts w:ascii="Segoe UI Light" w:hAnsi="Segoe UI Light" w:cs="Segoe UI Light"/>
          <w:b/>
          <w:noProof/>
          <w:color w:val="808080" w:themeColor="background1" w:themeShade="80"/>
          <w:sz w:val="28"/>
          <w:szCs w:val="28"/>
        </w:rPr>
        <w:t>June 20, 2018</w:t>
      </w:r>
      <w:r w:rsidR="00BD03E7" w:rsidRPr="49DA49C4">
        <w:fldChar w:fldCharType="end"/>
      </w:r>
    </w:p>
    <w:sdt>
      <w:sdtPr>
        <w:rPr>
          <w:rFonts w:ascii="Times New Roman" w:eastAsia="Times New Roman" w:hAnsi="Times New Roman" w:cs="Times New Roman"/>
          <w:caps w:val="0"/>
          <w:color w:val="auto"/>
          <w:sz w:val="22"/>
          <w:szCs w:val="20"/>
        </w:rPr>
        <w:id w:val="486983061"/>
        <w:docPartObj>
          <w:docPartGallery w:val="Table of Contents"/>
          <w:docPartUnique/>
        </w:docPartObj>
      </w:sdtPr>
      <w:sdtEndPr>
        <w:rPr>
          <w:b/>
          <w:bCs/>
          <w:noProof/>
        </w:rPr>
      </w:sdtEndPr>
      <w:sdtContent>
        <w:p w:rsidR="00A85D42" w:rsidRDefault="49DA49C4">
          <w:pPr>
            <w:pStyle w:val="TOCHeading"/>
          </w:pPr>
          <w:r>
            <w:t>Table of Contents</w:t>
          </w:r>
        </w:p>
        <w:p w:rsidR="008C6875" w:rsidRPr="008C6875" w:rsidRDefault="001950BB">
          <w:pPr>
            <w:pStyle w:val="TOC1"/>
            <w:rPr>
              <w:rFonts w:asciiTheme="minorHAnsi" w:eastAsiaTheme="minorEastAsia" w:hAnsiTheme="minorHAnsi" w:cstheme="minorBidi"/>
              <w:caps w:val="0"/>
              <w:szCs w:val="22"/>
            </w:rPr>
          </w:pPr>
          <w:r w:rsidRPr="008C6875">
            <w:fldChar w:fldCharType="begin"/>
          </w:r>
          <w:r w:rsidRPr="008C6875">
            <w:instrText xml:space="preserve"> TOC \o "1-5" \h \z \u </w:instrText>
          </w:r>
          <w:r w:rsidRPr="008C6875">
            <w:fldChar w:fldCharType="separate"/>
          </w:r>
          <w:hyperlink w:anchor="_Toc506534468" w:history="1">
            <w:r w:rsidR="008C6875" w:rsidRPr="008C6875">
              <w:rPr>
                <w:rStyle w:val="Hyperlink"/>
              </w:rPr>
              <w:t>1. INTRODUCTION</w:t>
            </w:r>
            <w:r w:rsidR="008C6875" w:rsidRPr="008C6875">
              <w:rPr>
                <w:webHidden/>
              </w:rPr>
              <w:tab/>
            </w:r>
            <w:r w:rsidR="008C6875" w:rsidRPr="008C6875">
              <w:rPr>
                <w:webHidden/>
              </w:rPr>
              <w:fldChar w:fldCharType="begin"/>
            </w:r>
            <w:r w:rsidR="008C6875" w:rsidRPr="008C6875">
              <w:rPr>
                <w:webHidden/>
              </w:rPr>
              <w:instrText xml:space="preserve"> PAGEREF _Toc506534468 \h </w:instrText>
            </w:r>
            <w:r w:rsidR="008C6875" w:rsidRPr="008C6875">
              <w:rPr>
                <w:webHidden/>
              </w:rPr>
            </w:r>
            <w:r w:rsidR="008C6875" w:rsidRPr="008C6875">
              <w:rPr>
                <w:webHidden/>
              </w:rPr>
              <w:fldChar w:fldCharType="separate"/>
            </w:r>
            <w:r w:rsidR="007A70F7">
              <w:rPr>
                <w:webHidden/>
              </w:rPr>
              <w:t>10</w:t>
            </w:r>
            <w:r w:rsidR="008C6875" w:rsidRPr="008C6875">
              <w:rPr>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469" w:history="1">
            <w:r w:rsidR="008C6875" w:rsidRPr="008C6875">
              <w:rPr>
                <w:rStyle w:val="Hyperlink"/>
              </w:rPr>
              <w:t>1.1 OVERVIEW</w:t>
            </w:r>
            <w:r w:rsidR="008C6875" w:rsidRPr="008C6875">
              <w:rPr>
                <w:webHidden/>
              </w:rPr>
              <w:tab/>
            </w:r>
            <w:r w:rsidR="008C6875" w:rsidRPr="008C6875">
              <w:rPr>
                <w:webHidden/>
              </w:rPr>
              <w:fldChar w:fldCharType="begin"/>
            </w:r>
            <w:r w:rsidR="008C6875" w:rsidRPr="008C6875">
              <w:rPr>
                <w:webHidden/>
              </w:rPr>
              <w:instrText xml:space="preserve"> PAGEREF _Toc506534469 \h </w:instrText>
            </w:r>
            <w:r w:rsidR="008C6875" w:rsidRPr="008C6875">
              <w:rPr>
                <w:webHidden/>
              </w:rPr>
            </w:r>
            <w:r w:rsidR="008C6875" w:rsidRPr="008C6875">
              <w:rPr>
                <w:webHidden/>
              </w:rPr>
              <w:fldChar w:fldCharType="separate"/>
            </w:r>
            <w:r w:rsidR="007A70F7">
              <w:rPr>
                <w:webHidden/>
              </w:rPr>
              <w:t>10</w:t>
            </w:r>
            <w:r w:rsidR="008C6875" w:rsidRPr="008C6875">
              <w:rPr>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470" w:history="1">
            <w:r w:rsidR="008C6875" w:rsidRPr="008C6875">
              <w:rPr>
                <w:rStyle w:val="Hyperlink"/>
              </w:rPr>
              <w:t>1.2 DOCUMENT NAME AND IDENTIFICATION</w:t>
            </w:r>
            <w:r w:rsidR="008C6875" w:rsidRPr="008C6875">
              <w:rPr>
                <w:webHidden/>
              </w:rPr>
              <w:tab/>
            </w:r>
            <w:r w:rsidR="008C6875" w:rsidRPr="008C6875">
              <w:rPr>
                <w:webHidden/>
              </w:rPr>
              <w:fldChar w:fldCharType="begin"/>
            </w:r>
            <w:r w:rsidR="008C6875" w:rsidRPr="008C6875">
              <w:rPr>
                <w:webHidden/>
              </w:rPr>
              <w:instrText xml:space="preserve"> PAGEREF _Toc506534470 \h </w:instrText>
            </w:r>
            <w:r w:rsidR="008C6875" w:rsidRPr="008C6875">
              <w:rPr>
                <w:webHidden/>
              </w:rPr>
            </w:r>
            <w:r w:rsidR="008C6875" w:rsidRPr="008C6875">
              <w:rPr>
                <w:webHidden/>
              </w:rPr>
              <w:fldChar w:fldCharType="separate"/>
            </w:r>
            <w:r w:rsidR="007A70F7">
              <w:rPr>
                <w:webHidden/>
              </w:rPr>
              <w:t>10</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471" w:history="1">
            <w:r w:rsidR="008C6875" w:rsidRPr="008C6875">
              <w:rPr>
                <w:rStyle w:val="Hyperlink"/>
                <w:b/>
              </w:rPr>
              <w:t>1.2.1 Revisions</w:t>
            </w:r>
            <w:r w:rsidR="008C6875" w:rsidRPr="008C6875">
              <w:rPr>
                <w:b/>
                <w:webHidden/>
              </w:rPr>
              <w:tab/>
            </w:r>
            <w:r w:rsidR="008C6875" w:rsidRPr="008C6875">
              <w:rPr>
                <w:b/>
                <w:webHidden/>
              </w:rPr>
              <w:fldChar w:fldCharType="begin"/>
            </w:r>
            <w:r w:rsidR="008C6875" w:rsidRPr="008C6875">
              <w:rPr>
                <w:b/>
                <w:webHidden/>
              </w:rPr>
              <w:instrText xml:space="preserve"> PAGEREF _Toc506534471 \h </w:instrText>
            </w:r>
            <w:r w:rsidR="008C6875" w:rsidRPr="008C6875">
              <w:rPr>
                <w:b/>
                <w:webHidden/>
              </w:rPr>
            </w:r>
            <w:r w:rsidR="008C6875" w:rsidRPr="008C6875">
              <w:rPr>
                <w:b/>
                <w:webHidden/>
              </w:rPr>
              <w:fldChar w:fldCharType="separate"/>
            </w:r>
            <w:r w:rsidR="007A70F7">
              <w:rPr>
                <w:b/>
                <w:webHidden/>
              </w:rPr>
              <w:t>11</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472" w:history="1">
            <w:r w:rsidR="008C6875" w:rsidRPr="008C6875">
              <w:rPr>
                <w:rStyle w:val="Hyperlink"/>
                <w:b/>
              </w:rPr>
              <w:t>1.2.2 Relevant Dates</w:t>
            </w:r>
            <w:r w:rsidR="008C6875" w:rsidRPr="008C6875">
              <w:rPr>
                <w:b/>
                <w:webHidden/>
              </w:rPr>
              <w:tab/>
            </w:r>
            <w:r w:rsidR="008C6875" w:rsidRPr="008C6875">
              <w:rPr>
                <w:b/>
                <w:webHidden/>
              </w:rPr>
              <w:fldChar w:fldCharType="begin"/>
            </w:r>
            <w:r w:rsidR="008C6875" w:rsidRPr="008C6875">
              <w:rPr>
                <w:b/>
                <w:webHidden/>
              </w:rPr>
              <w:instrText xml:space="preserve"> PAGEREF _Toc506534472 \h </w:instrText>
            </w:r>
            <w:r w:rsidR="008C6875" w:rsidRPr="008C6875">
              <w:rPr>
                <w:b/>
                <w:webHidden/>
              </w:rPr>
            </w:r>
            <w:r w:rsidR="008C6875" w:rsidRPr="008C6875">
              <w:rPr>
                <w:b/>
                <w:webHidden/>
              </w:rPr>
              <w:fldChar w:fldCharType="separate"/>
            </w:r>
            <w:r w:rsidR="007A70F7">
              <w:rPr>
                <w:b/>
                <w:webHidden/>
              </w:rPr>
              <w:t>11</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473" w:history="1">
            <w:r w:rsidR="008C6875" w:rsidRPr="008C6875">
              <w:rPr>
                <w:rStyle w:val="Hyperlink"/>
              </w:rPr>
              <w:t>1.3 PKI PARTICIPANTS</w:t>
            </w:r>
            <w:r w:rsidR="008C6875" w:rsidRPr="008C6875">
              <w:rPr>
                <w:webHidden/>
              </w:rPr>
              <w:tab/>
            </w:r>
            <w:r w:rsidR="008C6875" w:rsidRPr="008C6875">
              <w:rPr>
                <w:webHidden/>
              </w:rPr>
              <w:fldChar w:fldCharType="begin"/>
            </w:r>
            <w:r w:rsidR="008C6875" w:rsidRPr="008C6875">
              <w:rPr>
                <w:webHidden/>
              </w:rPr>
              <w:instrText xml:space="preserve"> PAGEREF _Toc506534473 \h </w:instrText>
            </w:r>
            <w:r w:rsidR="008C6875" w:rsidRPr="008C6875">
              <w:rPr>
                <w:webHidden/>
              </w:rPr>
            </w:r>
            <w:r w:rsidR="008C6875" w:rsidRPr="008C6875">
              <w:rPr>
                <w:webHidden/>
              </w:rPr>
              <w:fldChar w:fldCharType="separate"/>
            </w:r>
            <w:r w:rsidR="007A70F7">
              <w:rPr>
                <w:webHidden/>
              </w:rPr>
              <w:t>11</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474" w:history="1">
            <w:r w:rsidR="008C6875" w:rsidRPr="008C6875">
              <w:rPr>
                <w:rStyle w:val="Hyperlink"/>
                <w:b/>
              </w:rPr>
              <w:t>1.3.1 Certification Authorities</w:t>
            </w:r>
            <w:r w:rsidR="008C6875" w:rsidRPr="008C6875">
              <w:rPr>
                <w:b/>
                <w:webHidden/>
              </w:rPr>
              <w:tab/>
            </w:r>
            <w:r w:rsidR="008C6875" w:rsidRPr="008C6875">
              <w:rPr>
                <w:b/>
                <w:webHidden/>
              </w:rPr>
              <w:fldChar w:fldCharType="begin"/>
            </w:r>
            <w:r w:rsidR="008C6875" w:rsidRPr="008C6875">
              <w:rPr>
                <w:b/>
                <w:webHidden/>
              </w:rPr>
              <w:instrText xml:space="preserve"> PAGEREF _Toc506534474 \h </w:instrText>
            </w:r>
            <w:r w:rsidR="008C6875" w:rsidRPr="008C6875">
              <w:rPr>
                <w:b/>
                <w:webHidden/>
              </w:rPr>
            </w:r>
            <w:r w:rsidR="008C6875" w:rsidRPr="008C6875">
              <w:rPr>
                <w:b/>
                <w:webHidden/>
              </w:rPr>
              <w:fldChar w:fldCharType="separate"/>
            </w:r>
            <w:r w:rsidR="007A70F7">
              <w:rPr>
                <w:b/>
                <w:webHidden/>
              </w:rPr>
              <w:t>11</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475" w:history="1">
            <w:r w:rsidR="008C6875" w:rsidRPr="008C6875">
              <w:rPr>
                <w:rStyle w:val="Hyperlink"/>
                <w:b/>
              </w:rPr>
              <w:t>1.3.2 Registration Authorities</w:t>
            </w:r>
            <w:r w:rsidR="008C6875" w:rsidRPr="008C6875">
              <w:rPr>
                <w:b/>
                <w:webHidden/>
              </w:rPr>
              <w:tab/>
            </w:r>
            <w:r w:rsidR="008C6875" w:rsidRPr="008C6875">
              <w:rPr>
                <w:b/>
                <w:webHidden/>
              </w:rPr>
              <w:fldChar w:fldCharType="begin"/>
            </w:r>
            <w:r w:rsidR="008C6875" w:rsidRPr="008C6875">
              <w:rPr>
                <w:b/>
                <w:webHidden/>
              </w:rPr>
              <w:instrText xml:space="preserve"> PAGEREF _Toc506534475 \h </w:instrText>
            </w:r>
            <w:r w:rsidR="008C6875" w:rsidRPr="008C6875">
              <w:rPr>
                <w:b/>
                <w:webHidden/>
              </w:rPr>
            </w:r>
            <w:r w:rsidR="008C6875" w:rsidRPr="008C6875">
              <w:rPr>
                <w:b/>
                <w:webHidden/>
              </w:rPr>
              <w:fldChar w:fldCharType="separate"/>
            </w:r>
            <w:r w:rsidR="007A70F7">
              <w:rPr>
                <w:b/>
                <w:webHidden/>
              </w:rPr>
              <w:t>11</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476" w:history="1">
            <w:r w:rsidR="008C6875" w:rsidRPr="008C6875">
              <w:rPr>
                <w:rStyle w:val="Hyperlink"/>
                <w:b/>
              </w:rPr>
              <w:t>1.3.3 Subscribers</w:t>
            </w:r>
            <w:r w:rsidR="008C6875" w:rsidRPr="008C6875">
              <w:rPr>
                <w:b/>
                <w:webHidden/>
              </w:rPr>
              <w:tab/>
            </w:r>
            <w:r w:rsidR="008C6875" w:rsidRPr="008C6875">
              <w:rPr>
                <w:b/>
                <w:webHidden/>
              </w:rPr>
              <w:fldChar w:fldCharType="begin"/>
            </w:r>
            <w:r w:rsidR="008C6875" w:rsidRPr="008C6875">
              <w:rPr>
                <w:b/>
                <w:webHidden/>
              </w:rPr>
              <w:instrText xml:space="preserve"> PAGEREF _Toc506534476 \h </w:instrText>
            </w:r>
            <w:r w:rsidR="008C6875" w:rsidRPr="008C6875">
              <w:rPr>
                <w:b/>
                <w:webHidden/>
              </w:rPr>
            </w:r>
            <w:r w:rsidR="008C6875" w:rsidRPr="008C6875">
              <w:rPr>
                <w:b/>
                <w:webHidden/>
              </w:rPr>
              <w:fldChar w:fldCharType="separate"/>
            </w:r>
            <w:r w:rsidR="007A70F7">
              <w:rPr>
                <w:b/>
                <w:webHidden/>
              </w:rPr>
              <w:t>12</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477" w:history="1">
            <w:r w:rsidR="008C6875" w:rsidRPr="008C6875">
              <w:rPr>
                <w:rStyle w:val="Hyperlink"/>
                <w:b/>
              </w:rPr>
              <w:t>1.3.4 Relying Parties</w:t>
            </w:r>
            <w:r w:rsidR="008C6875" w:rsidRPr="008C6875">
              <w:rPr>
                <w:b/>
                <w:webHidden/>
              </w:rPr>
              <w:tab/>
            </w:r>
            <w:r w:rsidR="008C6875" w:rsidRPr="008C6875">
              <w:rPr>
                <w:b/>
                <w:webHidden/>
              </w:rPr>
              <w:fldChar w:fldCharType="begin"/>
            </w:r>
            <w:r w:rsidR="008C6875" w:rsidRPr="008C6875">
              <w:rPr>
                <w:b/>
                <w:webHidden/>
              </w:rPr>
              <w:instrText xml:space="preserve"> PAGEREF _Toc506534477 \h </w:instrText>
            </w:r>
            <w:r w:rsidR="008C6875" w:rsidRPr="008C6875">
              <w:rPr>
                <w:b/>
                <w:webHidden/>
              </w:rPr>
            </w:r>
            <w:r w:rsidR="008C6875" w:rsidRPr="008C6875">
              <w:rPr>
                <w:b/>
                <w:webHidden/>
              </w:rPr>
              <w:fldChar w:fldCharType="separate"/>
            </w:r>
            <w:r w:rsidR="007A70F7">
              <w:rPr>
                <w:b/>
                <w:webHidden/>
              </w:rPr>
              <w:t>12</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478" w:history="1">
            <w:r w:rsidR="008C6875" w:rsidRPr="008C6875">
              <w:rPr>
                <w:rStyle w:val="Hyperlink"/>
                <w:b/>
              </w:rPr>
              <w:t>1.3.5 Other Participants</w:t>
            </w:r>
            <w:r w:rsidR="008C6875" w:rsidRPr="008C6875">
              <w:rPr>
                <w:b/>
                <w:webHidden/>
              </w:rPr>
              <w:tab/>
            </w:r>
            <w:r w:rsidR="008C6875" w:rsidRPr="008C6875">
              <w:rPr>
                <w:b/>
                <w:webHidden/>
              </w:rPr>
              <w:fldChar w:fldCharType="begin"/>
            </w:r>
            <w:r w:rsidR="008C6875" w:rsidRPr="008C6875">
              <w:rPr>
                <w:b/>
                <w:webHidden/>
              </w:rPr>
              <w:instrText xml:space="preserve"> PAGEREF _Toc506534478 \h </w:instrText>
            </w:r>
            <w:r w:rsidR="008C6875" w:rsidRPr="008C6875">
              <w:rPr>
                <w:b/>
                <w:webHidden/>
              </w:rPr>
            </w:r>
            <w:r w:rsidR="008C6875" w:rsidRPr="008C6875">
              <w:rPr>
                <w:b/>
                <w:webHidden/>
              </w:rPr>
              <w:fldChar w:fldCharType="separate"/>
            </w:r>
            <w:r w:rsidR="007A70F7">
              <w:rPr>
                <w:b/>
                <w:webHidden/>
              </w:rPr>
              <w:t>12</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479" w:history="1">
            <w:r w:rsidR="008C6875" w:rsidRPr="008C6875">
              <w:rPr>
                <w:rStyle w:val="Hyperlink"/>
              </w:rPr>
              <w:t>1.4 CERTIFICATE USAGE</w:t>
            </w:r>
            <w:r w:rsidR="008C6875" w:rsidRPr="008C6875">
              <w:rPr>
                <w:webHidden/>
              </w:rPr>
              <w:tab/>
            </w:r>
            <w:r w:rsidR="008C6875" w:rsidRPr="008C6875">
              <w:rPr>
                <w:webHidden/>
              </w:rPr>
              <w:fldChar w:fldCharType="begin"/>
            </w:r>
            <w:r w:rsidR="008C6875" w:rsidRPr="008C6875">
              <w:rPr>
                <w:webHidden/>
              </w:rPr>
              <w:instrText xml:space="preserve"> PAGEREF _Toc506534479 \h </w:instrText>
            </w:r>
            <w:r w:rsidR="008C6875" w:rsidRPr="008C6875">
              <w:rPr>
                <w:webHidden/>
              </w:rPr>
            </w:r>
            <w:r w:rsidR="008C6875" w:rsidRPr="008C6875">
              <w:rPr>
                <w:webHidden/>
              </w:rPr>
              <w:fldChar w:fldCharType="separate"/>
            </w:r>
            <w:r w:rsidR="007A70F7">
              <w:rPr>
                <w:webHidden/>
              </w:rPr>
              <w:t>12</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480" w:history="1">
            <w:r w:rsidR="008C6875" w:rsidRPr="008C6875">
              <w:rPr>
                <w:rStyle w:val="Hyperlink"/>
                <w:b/>
              </w:rPr>
              <w:t>1.4.1 Appropriate Certificate Uses</w:t>
            </w:r>
            <w:r w:rsidR="008C6875" w:rsidRPr="008C6875">
              <w:rPr>
                <w:b/>
                <w:webHidden/>
              </w:rPr>
              <w:tab/>
            </w:r>
            <w:r w:rsidR="008C6875" w:rsidRPr="008C6875">
              <w:rPr>
                <w:b/>
                <w:webHidden/>
              </w:rPr>
              <w:fldChar w:fldCharType="begin"/>
            </w:r>
            <w:r w:rsidR="008C6875" w:rsidRPr="008C6875">
              <w:rPr>
                <w:b/>
                <w:webHidden/>
              </w:rPr>
              <w:instrText xml:space="preserve"> PAGEREF _Toc506534480 \h </w:instrText>
            </w:r>
            <w:r w:rsidR="008C6875" w:rsidRPr="008C6875">
              <w:rPr>
                <w:b/>
                <w:webHidden/>
              </w:rPr>
            </w:r>
            <w:r w:rsidR="008C6875" w:rsidRPr="008C6875">
              <w:rPr>
                <w:b/>
                <w:webHidden/>
              </w:rPr>
              <w:fldChar w:fldCharType="separate"/>
            </w:r>
            <w:r w:rsidR="007A70F7">
              <w:rPr>
                <w:b/>
                <w:webHidden/>
              </w:rPr>
              <w:t>12</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481" w:history="1">
            <w:r w:rsidR="008C6875" w:rsidRPr="008C6875">
              <w:rPr>
                <w:rStyle w:val="Hyperlink"/>
                <w:b/>
              </w:rPr>
              <w:t>1.4.2 Prohibited Certificate Uses</w:t>
            </w:r>
            <w:r w:rsidR="008C6875" w:rsidRPr="008C6875">
              <w:rPr>
                <w:b/>
                <w:webHidden/>
              </w:rPr>
              <w:tab/>
            </w:r>
            <w:r w:rsidR="008C6875" w:rsidRPr="008C6875">
              <w:rPr>
                <w:b/>
                <w:webHidden/>
              </w:rPr>
              <w:fldChar w:fldCharType="begin"/>
            </w:r>
            <w:r w:rsidR="008C6875" w:rsidRPr="008C6875">
              <w:rPr>
                <w:b/>
                <w:webHidden/>
              </w:rPr>
              <w:instrText xml:space="preserve"> PAGEREF _Toc506534481 \h </w:instrText>
            </w:r>
            <w:r w:rsidR="008C6875" w:rsidRPr="008C6875">
              <w:rPr>
                <w:b/>
                <w:webHidden/>
              </w:rPr>
            </w:r>
            <w:r w:rsidR="008C6875" w:rsidRPr="008C6875">
              <w:rPr>
                <w:b/>
                <w:webHidden/>
              </w:rPr>
              <w:fldChar w:fldCharType="separate"/>
            </w:r>
            <w:r w:rsidR="007A70F7">
              <w:rPr>
                <w:b/>
                <w:webHidden/>
              </w:rPr>
              <w:t>13</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482" w:history="1">
            <w:r w:rsidR="008C6875" w:rsidRPr="008C6875">
              <w:rPr>
                <w:rStyle w:val="Hyperlink"/>
              </w:rPr>
              <w:t>1.5 POLICY ADMINISTRATION</w:t>
            </w:r>
            <w:r w:rsidR="008C6875" w:rsidRPr="008C6875">
              <w:rPr>
                <w:webHidden/>
              </w:rPr>
              <w:tab/>
            </w:r>
            <w:r w:rsidR="008C6875" w:rsidRPr="008C6875">
              <w:rPr>
                <w:webHidden/>
              </w:rPr>
              <w:fldChar w:fldCharType="begin"/>
            </w:r>
            <w:r w:rsidR="008C6875" w:rsidRPr="008C6875">
              <w:rPr>
                <w:webHidden/>
              </w:rPr>
              <w:instrText xml:space="preserve"> PAGEREF _Toc506534482 \h </w:instrText>
            </w:r>
            <w:r w:rsidR="008C6875" w:rsidRPr="008C6875">
              <w:rPr>
                <w:webHidden/>
              </w:rPr>
            </w:r>
            <w:r w:rsidR="008C6875" w:rsidRPr="008C6875">
              <w:rPr>
                <w:webHidden/>
              </w:rPr>
              <w:fldChar w:fldCharType="separate"/>
            </w:r>
            <w:r w:rsidR="007A70F7">
              <w:rPr>
                <w:webHidden/>
              </w:rPr>
              <w:t>13</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483" w:history="1">
            <w:r w:rsidR="008C6875" w:rsidRPr="008C6875">
              <w:rPr>
                <w:rStyle w:val="Hyperlink"/>
                <w:b/>
              </w:rPr>
              <w:t>1.5.1 Organization Administering the Document</w:t>
            </w:r>
            <w:r w:rsidR="008C6875" w:rsidRPr="008C6875">
              <w:rPr>
                <w:b/>
                <w:webHidden/>
              </w:rPr>
              <w:tab/>
            </w:r>
            <w:r w:rsidR="008C6875" w:rsidRPr="008C6875">
              <w:rPr>
                <w:b/>
                <w:webHidden/>
              </w:rPr>
              <w:fldChar w:fldCharType="begin"/>
            </w:r>
            <w:r w:rsidR="008C6875" w:rsidRPr="008C6875">
              <w:rPr>
                <w:b/>
                <w:webHidden/>
              </w:rPr>
              <w:instrText xml:space="preserve"> PAGEREF _Toc506534483 \h </w:instrText>
            </w:r>
            <w:r w:rsidR="008C6875" w:rsidRPr="008C6875">
              <w:rPr>
                <w:b/>
                <w:webHidden/>
              </w:rPr>
            </w:r>
            <w:r w:rsidR="008C6875" w:rsidRPr="008C6875">
              <w:rPr>
                <w:b/>
                <w:webHidden/>
              </w:rPr>
              <w:fldChar w:fldCharType="separate"/>
            </w:r>
            <w:r w:rsidR="007A70F7">
              <w:rPr>
                <w:b/>
                <w:webHidden/>
              </w:rPr>
              <w:t>13</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484" w:history="1">
            <w:r w:rsidR="008C6875" w:rsidRPr="008C6875">
              <w:rPr>
                <w:rStyle w:val="Hyperlink"/>
                <w:b/>
              </w:rPr>
              <w:t>1.5.2 Contact Person</w:t>
            </w:r>
            <w:r w:rsidR="008C6875" w:rsidRPr="008C6875">
              <w:rPr>
                <w:b/>
                <w:webHidden/>
              </w:rPr>
              <w:tab/>
            </w:r>
            <w:r w:rsidR="008C6875" w:rsidRPr="008C6875">
              <w:rPr>
                <w:b/>
                <w:webHidden/>
              </w:rPr>
              <w:fldChar w:fldCharType="begin"/>
            </w:r>
            <w:r w:rsidR="008C6875" w:rsidRPr="008C6875">
              <w:rPr>
                <w:b/>
                <w:webHidden/>
              </w:rPr>
              <w:instrText xml:space="preserve"> PAGEREF _Toc506534484 \h </w:instrText>
            </w:r>
            <w:r w:rsidR="008C6875" w:rsidRPr="008C6875">
              <w:rPr>
                <w:b/>
                <w:webHidden/>
              </w:rPr>
            </w:r>
            <w:r w:rsidR="008C6875" w:rsidRPr="008C6875">
              <w:rPr>
                <w:b/>
                <w:webHidden/>
              </w:rPr>
              <w:fldChar w:fldCharType="separate"/>
            </w:r>
            <w:r w:rsidR="007A70F7">
              <w:rPr>
                <w:b/>
                <w:webHidden/>
              </w:rPr>
              <w:t>13</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485" w:history="1">
            <w:r w:rsidR="008C6875" w:rsidRPr="008C6875">
              <w:rPr>
                <w:rStyle w:val="Hyperlink"/>
                <w:b/>
              </w:rPr>
              <w:t>1.5.3 Person Determining CPS Suitability for the Policy</w:t>
            </w:r>
            <w:r w:rsidR="008C6875" w:rsidRPr="008C6875">
              <w:rPr>
                <w:b/>
                <w:webHidden/>
              </w:rPr>
              <w:tab/>
            </w:r>
            <w:r w:rsidR="008C6875" w:rsidRPr="008C6875">
              <w:rPr>
                <w:b/>
                <w:webHidden/>
              </w:rPr>
              <w:fldChar w:fldCharType="begin"/>
            </w:r>
            <w:r w:rsidR="008C6875" w:rsidRPr="008C6875">
              <w:rPr>
                <w:b/>
                <w:webHidden/>
              </w:rPr>
              <w:instrText xml:space="preserve"> PAGEREF _Toc506534485 \h </w:instrText>
            </w:r>
            <w:r w:rsidR="008C6875" w:rsidRPr="008C6875">
              <w:rPr>
                <w:b/>
                <w:webHidden/>
              </w:rPr>
            </w:r>
            <w:r w:rsidR="008C6875" w:rsidRPr="008C6875">
              <w:rPr>
                <w:b/>
                <w:webHidden/>
              </w:rPr>
              <w:fldChar w:fldCharType="separate"/>
            </w:r>
            <w:r w:rsidR="007A70F7">
              <w:rPr>
                <w:b/>
                <w:webHidden/>
              </w:rPr>
              <w:t>14</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486" w:history="1">
            <w:r w:rsidR="008C6875" w:rsidRPr="008C6875">
              <w:rPr>
                <w:rStyle w:val="Hyperlink"/>
                <w:b/>
              </w:rPr>
              <w:t>1.5.4 CPS Approval Procedures</w:t>
            </w:r>
            <w:r w:rsidR="008C6875" w:rsidRPr="008C6875">
              <w:rPr>
                <w:b/>
                <w:webHidden/>
              </w:rPr>
              <w:tab/>
            </w:r>
            <w:r w:rsidR="008C6875" w:rsidRPr="008C6875">
              <w:rPr>
                <w:b/>
                <w:webHidden/>
              </w:rPr>
              <w:fldChar w:fldCharType="begin"/>
            </w:r>
            <w:r w:rsidR="008C6875" w:rsidRPr="008C6875">
              <w:rPr>
                <w:b/>
                <w:webHidden/>
              </w:rPr>
              <w:instrText xml:space="preserve"> PAGEREF _Toc506534486 \h </w:instrText>
            </w:r>
            <w:r w:rsidR="008C6875" w:rsidRPr="008C6875">
              <w:rPr>
                <w:b/>
                <w:webHidden/>
              </w:rPr>
            </w:r>
            <w:r w:rsidR="008C6875" w:rsidRPr="008C6875">
              <w:rPr>
                <w:b/>
                <w:webHidden/>
              </w:rPr>
              <w:fldChar w:fldCharType="separate"/>
            </w:r>
            <w:r w:rsidR="007A70F7">
              <w:rPr>
                <w:b/>
                <w:webHidden/>
              </w:rPr>
              <w:t>14</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487" w:history="1">
            <w:r w:rsidR="008C6875" w:rsidRPr="008C6875">
              <w:rPr>
                <w:rStyle w:val="Hyperlink"/>
                <w:bCs/>
              </w:rPr>
              <w:t>1.6 DEFINITIONS AND ACRONYMS</w:t>
            </w:r>
            <w:r w:rsidR="008C6875" w:rsidRPr="008C6875">
              <w:rPr>
                <w:webHidden/>
              </w:rPr>
              <w:tab/>
            </w:r>
            <w:r w:rsidR="008C6875" w:rsidRPr="008C6875">
              <w:rPr>
                <w:webHidden/>
              </w:rPr>
              <w:fldChar w:fldCharType="begin"/>
            </w:r>
            <w:r w:rsidR="008C6875" w:rsidRPr="008C6875">
              <w:rPr>
                <w:webHidden/>
              </w:rPr>
              <w:instrText xml:space="preserve"> PAGEREF _Toc506534487 \h </w:instrText>
            </w:r>
            <w:r w:rsidR="008C6875" w:rsidRPr="008C6875">
              <w:rPr>
                <w:webHidden/>
              </w:rPr>
            </w:r>
            <w:r w:rsidR="008C6875" w:rsidRPr="008C6875">
              <w:rPr>
                <w:webHidden/>
              </w:rPr>
              <w:fldChar w:fldCharType="separate"/>
            </w:r>
            <w:r w:rsidR="007A70F7">
              <w:rPr>
                <w:webHidden/>
              </w:rPr>
              <w:t>14</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488" w:history="1">
            <w:r w:rsidR="008C6875" w:rsidRPr="008C6875">
              <w:rPr>
                <w:rStyle w:val="Hyperlink"/>
                <w:b/>
                <w:bCs/>
              </w:rPr>
              <w:t>1.6.1 Definitions</w:t>
            </w:r>
            <w:r w:rsidR="008C6875" w:rsidRPr="008C6875">
              <w:rPr>
                <w:b/>
                <w:webHidden/>
              </w:rPr>
              <w:tab/>
            </w:r>
            <w:r w:rsidR="008C6875" w:rsidRPr="008C6875">
              <w:rPr>
                <w:b/>
                <w:webHidden/>
              </w:rPr>
              <w:fldChar w:fldCharType="begin"/>
            </w:r>
            <w:r w:rsidR="008C6875" w:rsidRPr="008C6875">
              <w:rPr>
                <w:b/>
                <w:webHidden/>
              </w:rPr>
              <w:instrText xml:space="preserve"> PAGEREF _Toc506534488 \h </w:instrText>
            </w:r>
            <w:r w:rsidR="008C6875" w:rsidRPr="008C6875">
              <w:rPr>
                <w:b/>
                <w:webHidden/>
              </w:rPr>
            </w:r>
            <w:r w:rsidR="008C6875" w:rsidRPr="008C6875">
              <w:rPr>
                <w:b/>
                <w:webHidden/>
              </w:rPr>
              <w:fldChar w:fldCharType="separate"/>
            </w:r>
            <w:r w:rsidR="007A70F7">
              <w:rPr>
                <w:b/>
                <w:webHidden/>
              </w:rPr>
              <w:t>14</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489" w:history="1">
            <w:r w:rsidR="008C6875" w:rsidRPr="008C6875">
              <w:rPr>
                <w:rStyle w:val="Hyperlink"/>
                <w:b/>
              </w:rPr>
              <w:t>1.6.2 Acronyms</w:t>
            </w:r>
            <w:r w:rsidR="008C6875" w:rsidRPr="008C6875">
              <w:rPr>
                <w:b/>
                <w:webHidden/>
              </w:rPr>
              <w:tab/>
            </w:r>
            <w:r w:rsidR="008C6875" w:rsidRPr="008C6875">
              <w:rPr>
                <w:b/>
                <w:webHidden/>
              </w:rPr>
              <w:fldChar w:fldCharType="begin"/>
            </w:r>
            <w:r w:rsidR="008C6875" w:rsidRPr="008C6875">
              <w:rPr>
                <w:b/>
                <w:webHidden/>
              </w:rPr>
              <w:instrText xml:space="preserve"> PAGEREF _Toc506534489 \h </w:instrText>
            </w:r>
            <w:r w:rsidR="008C6875" w:rsidRPr="008C6875">
              <w:rPr>
                <w:b/>
                <w:webHidden/>
              </w:rPr>
            </w:r>
            <w:r w:rsidR="008C6875" w:rsidRPr="008C6875">
              <w:rPr>
                <w:b/>
                <w:webHidden/>
              </w:rPr>
              <w:fldChar w:fldCharType="separate"/>
            </w:r>
            <w:r w:rsidR="007A70F7">
              <w:rPr>
                <w:b/>
                <w:webHidden/>
              </w:rPr>
              <w:t>17</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490" w:history="1">
            <w:r w:rsidR="008C6875" w:rsidRPr="008C6875">
              <w:rPr>
                <w:rStyle w:val="Hyperlink"/>
                <w:b/>
              </w:rPr>
              <w:t>1.6.3 References</w:t>
            </w:r>
            <w:r w:rsidR="008C6875" w:rsidRPr="008C6875">
              <w:rPr>
                <w:b/>
                <w:webHidden/>
              </w:rPr>
              <w:tab/>
            </w:r>
            <w:r w:rsidR="008C6875" w:rsidRPr="008C6875">
              <w:rPr>
                <w:b/>
                <w:webHidden/>
              </w:rPr>
              <w:fldChar w:fldCharType="begin"/>
            </w:r>
            <w:r w:rsidR="008C6875" w:rsidRPr="008C6875">
              <w:rPr>
                <w:b/>
                <w:webHidden/>
              </w:rPr>
              <w:instrText xml:space="preserve"> PAGEREF _Toc506534490 \h </w:instrText>
            </w:r>
            <w:r w:rsidR="008C6875" w:rsidRPr="008C6875">
              <w:rPr>
                <w:b/>
                <w:webHidden/>
              </w:rPr>
            </w:r>
            <w:r w:rsidR="008C6875" w:rsidRPr="008C6875">
              <w:rPr>
                <w:b/>
                <w:webHidden/>
              </w:rPr>
              <w:fldChar w:fldCharType="separate"/>
            </w:r>
            <w:r w:rsidR="007A70F7">
              <w:rPr>
                <w:b/>
                <w:webHidden/>
              </w:rPr>
              <w:t>18</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491" w:history="1">
            <w:r w:rsidR="008C6875" w:rsidRPr="008C6875">
              <w:rPr>
                <w:rStyle w:val="Hyperlink"/>
                <w:b/>
              </w:rPr>
              <w:t>1.6.4 Conventions</w:t>
            </w:r>
            <w:r w:rsidR="008C6875" w:rsidRPr="008C6875">
              <w:rPr>
                <w:b/>
                <w:webHidden/>
              </w:rPr>
              <w:tab/>
            </w:r>
            <w:r w:rsidR="008C6875" w:rsidRPr="008C6875">
              <w:rPr>
                <w:b/>
                <w:webHidden/>
              </w:rPr>
              <w:fldChar w:fldCharType="begin"/>
            </w:r>
            <w:r w:rsidR="008C6875" w:rsidRPr="008C6875">
              <w:rPr>
                <w:b/>
                <w:webHidden/>
              </w:rPr>
              <w:instrText xml:space="preserve"> PAGEREF _Toc506534491 \h </w:instrText>
            </w:r>
            <w:r w:rsidR="008C6875" w:rsidRPr="008C6875">
              <w:rPr>
                <w:b/>
                <w:webHidden/>
              </w:rPr>
            </w:r>
            <w:r w:rsidR="008C6875" w:rsidRPr="008C6875">
              <w:rPr>
                <w:b/>
                <w:webHidden/>
              </w:rPr>
              <w:fldChar w:fldCharType="separate"/>
            </w:r>
            <w:r w:rsidR="007A70F7">
              <w:rPr>
                <w:b/>
                <w:webHidden/>
              </w:rPr>
              <w:t>19</w:t>
            </w:r>
            <w:r w:rsidR="008C6875" w:rsidRPr="008C6875">
              <w:rPr>
                <w:b/>
                <w:webHidden/>
              </w:rPr>
              <w:fldChar w:fldCharType="end"/>
            </w:r>
          </w:hyperlink>
        </w:p>
        <w:p w:rsidR="008C6875" w:rsidRPr="008C6875" w:rsidRDefault="00003D7F">
          <w:pPr>
            <w:pStyle w:val="TOC1"/>
            <w:rPr>
              <w:rFonts w:asciiTheme="minorHAnsi" w:eastAsiaTheme="minorEastAsia" w:hAnsiTheme="minorHAnsi" w:cstheme="minorBidi"/>
              <w:caps w:val="0"/>
              <w:szCs w:val="22"/>
            </w:rPr>
          </w:pPr>
          <w:hyperlink w:anchor="_Toc506534492" w:history="1">
            <w:r w:rsidR="008C6875" w:rsidRPr="008C6875">
              <w:rPr>
                <w:rStyle w:val="Hyperlink"/>
              </w:rPr>
              <w:t>2. PUBLICATION AND REPOSITORY RESPONSIBILITIES</w:t>
            </w:r>
            <w:r w:rsidR="008C6875" w:rsidRPr="008C6875">
              <w:rPr>
                <w:webHidden/>
              </w:rPr>
              <w:tab/>
            </w:r>
            <w:r w:rsidR="008C6875" w:rsidRPr="008C6875">
              <w:rPr>
                <w:webHidden/>
              </w:rPr>
              <w:fldChar w:fldCharType="begin"/>
            </w:r>
            <w:r w:rsidR="008C6875" w:rsidRPr="008C6875">
              <w:rPr>
                <w:webHidden/>
              </w:rPr>
              <w:instrText xml:space="preserve"> PAGEREF _Toc506534492 \h </w:instrText>
            </w:r>
            <w:r w:rsidR="008C6875" w:rsidRPr="008C6875">
              <w:rPr>
                <w:webHidden/>
              </w:rPr>
            </w:r>
            <w:r w:rsidR="008C6875" w:rsidRPr="008C6875">
              <w:rPr>
                <w:webHidden/>
              </w:rPr>
              <w:fldChar w:fldCharType="separate"/>
            </w:r>
            <w:r w:rsidR="007A70F7">
              <w:rPr>
                <w:webHidden/>
              </w:rPr>
              <w:t>19</w:t>
            </w:r>
            <w:r w:rsidR="008C6875" w:rsidRPr="008C6875">
              <w:rPr>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493" w:history="1">
            <w:r w:rsidR="008C6875" w:rsidRPr="008C6875">
              <w:rPr>
                <w:rStyle w:val="Hyperlink"/>
              </w:rPr>
              <w:t>2.1 REPOSITORIES</w:t>
            </w:r>
            <w:r w:rsidR="008C6875" w:rsidRPr="008C6875">
              <w:rPr>
                <w:webHidden/>
              </w:rPr>
              <w:tab/>
            </w:r>
            <w:r w:rsidR="008C6875" w:rsidRPr="008C6875">
              <w:rPr>
                <w:webHidden/>
              </w:rPr>
              <w:fldChar w:fldCharType="begin"/>
            </w:r>
            <w:r w:rsidR="008C6875" w:rsidRPr="008C6875">
              <w:rPr>
                <w:webHidden/>
              </w:rPr>
              <w:instrText xml:space="preserve"> PAGEREF _Toc506534493 \h </w:instrText>
            </w:r>
            <w:r w:rsidR="008C6875" w:rsidRPr="008C6875">
              <w:rPr>
                <w:webHidden/>
              </w:rPr>
            </w:r>
            <w:r w:rsidR="008C6875" w:rsidRPr="008C6875">
              <w:rPr>
                <w:webHidden/>
              </w:rPr>
              <w:fldChar w:fldCharType="separate"/>
            </w:r>
            <w:r w:rsidR="007A70F7">
              <w:rPr>
                <w:webHidden/>
              </w:rPr>
              <w:t>19</w:t>
            </w:r>
            <w:r w:rsidR="008C6875" w:rsidRPr="008C6875">
              <w:rPr>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494" w:history="1">
            <w:r w:rsidR="008C6875" w:rsidRPr="008C6875">
              <w:rPr>
                <w:rStyle w:val="Hyperlink"/>
              </w:rPr>
              <w:t>2.2 PUBLICATION OF INFORMATION</w:t>
            </w:r>
            <w:r w:rsidR="008C6875" w:rsidRPr="008C6875">
              <w:rPr>
                <w:webHidden/>
              </w:rPr>
              <w:tab/>
            </w:r>
            <w:r w:rsidR="008C6875" w:rsidRPr="008C6875">
              <w:rPr>
                <w:webHidden/>
              </w:rPr>
              <w:fldChar w:fldCharType="begin"/>
            </w:r>
            <w:r w:rsidR="008C6875" w:rsidRPr="008C6875">
              <w:rPr>
                <w:webHidden/>
              </w:rPr>
              <w:instrText xml:space="preserve"> PAGEREF _Toc506534494 \h </w:instrText>
            </w:r>
            <w:r w:rsidR="008C6875" w:rsidRPr="008C6875">
              <w:rPr>
                <w:webHidden/>
              </w:rPr>
            </w:r>
            <w:r w:rsidR="008C6875" w:rsidRPr="008C6875">
              <w:rPr>
                <w:webHidden/>
              </w:rPr>
              <w:fldChar w:fldCharType="separate"/>
            </w:r>
            <w:r w:rsidR="007A70F7">
              <w:rPr>
                <w:webHidden/>
              </w:rPr>
              <w:t>19</w:t>
            </w:r>
            <w:r w:rsidR="008C6875" w:rsidRPr="008C6875">
              <w:rPr>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495" w:history="1">
            <w:r w:rsidR="008C6875" w:rsidRPr="008C6875">
              <w:rPr>
                <w:rStyle w:val="Hyperlink"/>
              </w:rPr>
              <w:t>2.3 TIME OR FREQUENCY OF PUBLICATION</w:t>
            </w:r>
            <w:r w:rsidR="008C6875" w:rsidRPr="008C6875">
              <w:rPr>
                <w:webHidden/>
              </w:rPr>
              <w:tab/>
            </w:r>
            <w:r w:rsidR="008C6875" w:rsidRPr="008C6875">
              <w:rPr>
                <w:webHidden/>
              </w:rPr>
              <w:fldChar w:fldCharType="begin"/>
            </w:r>
            <w:r w:rsidR="008C6875" w:rsidRPr="008C6875">
              <w:rPr>
                <w:webHidden/>
              </w:rPr>
              <w:instrText xml:space="preserve"> PAGEREF _Toc506534495 \h </w:instrText>
            </w:r>
            <w:r w:rsidR="008C6875" w:rsidRPr="008C6875">
              <w:rPr>
                <w:webHidden/>
              </w:rPr>
            </w:r>
            <w:r w:rsidR="008C6875" w:rsidRPr="008C6875">
              <w:rPr>
                <w:webHidden/>
              </w:rPr>
              <w:fldChar w:fldCharType="separate"/>
            </w:r>
            <w:r w:rsidR="007A70F7">
              <w:rPr>
                <w:webHidden/>
              </w:rPr>
              <w:t>19</w:t>
            </w:r>
            <w:r w:rsidR="008C6875" w:rsidRPr="008C6875">
              <w:rPr>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496" w:history="1">
            <w:r w:rsidR="008C6875" w:rsidRPr="008C6875">
              <w:rPr>
                <w:rStyle w:val="Hyperlink"/>
              </w:rPr>
              <w:t>2.4 ACCESS CONTROLS ON REPOSITORIES</w:t>
            </w:r>
            <w:r w:rsidR="008C6875" w:rsidRPr="008C6875">
              <w:rPr>
                <w:webHidden/>
              </w:rPr>
              <w:tab/>
            </w:r>
            <w:r w:rsidR="008C6875" w:rsidRPr="008C6875">
              <w:rPr>
                <w:webHidden/>
              </w:rPr>
              <w:fldChar w:fldCharType="begin"/>
            </w:r>
            <w:r w:rsidR="008C6875" w:rsidRPr="008C6875">
              <w:rPr>
                <w:webHidden/>
              </w:rPr>
              <w:instrText xml:space="preserve"> PAGEREF _Toc506534496 \h </w:instrText>
            </w:r>
            <w:r w:rsidR="008C6875" w:rsidRPr="008C6875">
              <w:rPr>
                <w:webHidden/>
              </w:rPr>
            </w:r>
            <w:r w:rsidR="008C6875" w:rsidRPr="008C6875">
              <w:rPr>
                <w:webHidden/>
              </w:rPr>
              <w:fldChar w:fldCharType="separate"/>
            </w:r>
            <w:r w:rsidR="007A70F7">
              <w:rPr>
                <w:webHidden/>
              </w:rPr>
              <w:t>20</w:t>
            </w:r>
            <w:r w:rsidR="008C6875" w:rsidRPr="008C6875">
              <w:rPr>
                <w:webHidden/>
              </w:rPr>
              <w:fldChar w:fldCharType="end"/>
            </w:r>
          </w:hyperlink>
        </w:p>
        <w:p w:rsidR="008C6875" w:rsidRPr="008C6875" w:rsidRDefault="00003D7F">
          <w:pPr>
            <w:pStyle w:val="TOC1"/>
            <w:rPr>
              <w:rFonts w:asciiTheme="minorHAnsi" w:eastAsiaTheme="minorEastAsia" w:hAnsiTheme="minorHAnsi" w:cstheme="minorBidi"/>
              <w:caps w:val="0"/>
              <w:szCs w:val="22"/>
            </w:rPr>
          </w:pPr>
          <w:hyperlink w:anchor="_Toc506534497" w:history="1">
            <w:r w:rsidR="008C6875" w:rsidRPr="008C6875">
              <w:rPr>
                <w:rStyle w:val="Hyperlink"/>
              </w:rPr>
              <w:t>3. IDENTIFICATION AND AUTHENTICATION</w:t>
            </w:r>
            <w:r w:rsidR="008C6875" w:rsidRPr="008C6875">
              <w:rPr>
                <w:webHidden/>
              </w:rPr>
              <w:tab/>
            </w:r>
            <w:r w:rsidR="008C6875" w:rsidRPr="008C6875">
              <w:rPr>
                <w:webHidden/>
              </w:rPr>
              <w:fldChar w:fldCharType="begin"/>
            </w:r>
            <w:r w:rsidR="008C6875" w:rsidRPr="008C6875">
              <w:rPr>
                <w:webHidden/>
              </w:rPr>
              <w:instrText xml:space="preserve"> PAGEREF _Toc506534497 \h </w:instrText>
            </w:r>
            <w:r w:rsidR="008C6875" w:rsidRPr="008C6875">
              <w:rPr>
                <w:webHidden/>
              </w:rPr>
            </w:r>
            <w:r w:rsidR="008C6875" w:rsidRPr="008C6875">
              <w:rPr>
                <w:webHidden/>
              </w:rPr>
              <w:fldChar w:fldCharType="separate"/>
            </w:r>
            <w:r w:rsidR="007A70F7">
              <w:rPr>
                <w:webHidden/>
              </w:rPr>
              <w:t>20</w:t>
            </w:r>
            <w:r w:rsidR="008C6875" w:rsidRPr="008C6875">
              <w:rPr>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498" w:history="1">
            <w:r w:rsidR="008C6875" w:rsidRPr="008C6875">
              <w:rPr>
                <w:rStyle w:val="Hyperlink"/>
              </w:rPr>
              <w:t>3.1 NAMING</w:t>
            </w:r>
            <w:r w:rsidR="008C6875" w:rsidRPr="008C6875">
              <w:rPr>
                <w:webHidden/>
              </w:rPr>
              <w:tab/>
            </w:r>
            <w:r w:rsidR="008C6875" w:rsidRPr="008C6875">
              <w:rPr>
                <w:webHidden/>
              </w:rPr>
              <w:fldChar w:fldCharType="begin"/>
            </w:r>
            <w:r w:rsidR="008C6875" w:rsidRPr="008C6875">
              <w:rPr>
                <w:webHidden/>
              </w:rPr>
              <w:instrText xml:space="preserve"> PAGEREF _Toc506534498 \h </w:instrText>
            </w:r>
            <w:r w:rsidR="008C6875" w:rsidRPr="008C6875">
              <w:rPr>
                <w:webHidden/>
              </w:rPr>
            </w:r>
            <w:r w:rsidR="008C6875" w:rsidRPr="008C6875">
              <w:rPr>
                <w:webHidden/>
              </w:rPr>
              <w:fldChar w:fldCharType="separate"/>
            </w:r>
            <w:r w:rsidR="007A70F7">
              <w:rPr>
                <w:webHidden/>
              </w:rPr>
              <w:t>20</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499" w:history="1">
            <w:r w:rsidR="008C6875" w:rsidRPr="008C6875">
              <w:rPr>
                <w:rStyle w:val="Hyperlink"/>
                <w:b/>
              </w:rPr>
              <w:t>3.1.1 Type of Names</w:t>
            </w:r>
            <w:r w:rsidR="008C6875" w:rsidRPr="008C6875">
              <w:rPr>
                <w:b/>
                <w:webHidden/>
              </w:rPr>
              <w:tab/>
            </w:r>
            <w:r w:rsidR="008C6875" w:rsidRPr="008C6875">
              <w:rPr>
                <w:b/>
                <w:webHidden/>
              </w:rPr>
              <w:fldChar w:fldCharType="begin"/>
            </w:r>
            <w:r w:rsidR="008C6875" w:rsidRPr="008C6875">
              <w:rPr>
                <w:b/>
                <w:webHidden/>
              </w:rPr>
              <w:instrText xml:space="preserve"> PAGEREF _Toc506534499 \h </w:instrText>
            </w:r>
            <w:r w:rsidR="008C6875" w:rsidRPr="008C6875">
              <w:rPr>
                <w:b/>
                <w:webHidden/>
              </w:rPr>
            </w:r>
            <w:r w:rsidR="008C6875" w:rsidRPr="008C6875">
              <w:rPr>
                <w:b/>
                <w:webHidden/>
              </w:rPr>
              <w:fldChar w:fldCharType="separate"/>
            </w:r>
            <w:r w:rsidR="007A70F7">
              <w:rPr>
                <w:b/>
                <w:webHidden/>
              </w:rPr>
              <w:t>20</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00" w:history="1">
            <w:r w:rsidR="008C6875" w:rsidRPr="008C6875">
              <w:rPr>
                <w:rStyle w:val="Hyperlink"/>
                <w:b/>
              </w:rPr>
              <w:t>3.1.2 Need for Names to be Meaningful</w:t>
            </w:r>
            <w:r w:rsidR="008C6875" w:rsidRPr="008C6875">
              <w:rPr>
                <w:b/>
                <w:webHidden/>
              </w:rPr>
              <w:tab/>
            </w:r>
            <w:r w:rsidR="008C6875" w:rsidRPr="008C6875">
              <w:rPr>
                <w:b/>
                <w:webHidden/>
              </w:rPr>
              <w:fldChar w:fldCharType="begin"/>
            </w:r>
            <w:r w:rsidR="008C6875" w:rsidRPr="008C6875">
              <w:rPr>
                <w:b/>
                <w:webHidden/>
              </w:rPr>
              <w:instrText xml:space="preserve"> PAGEREF _Toc506534500 \h </w:instrText>
            </w:r>
            <w:r w:rsidR="008C6875" w:rsidRPr="008C6875">
              <w:rPr>
                <w:b/>
                <w:webHidden/>
              </w:rPr>
            </w:r>
            <w:r w:rsidR="008C6875" w:rsidRPr="008C6875">
              <w:rPr>
                <w:b/>
                <w:webHidden/>
              </w:rPr>
              <w:fldChar w:fldCharType="separate"/>
            </w:r>
            <w:r w:rsidR="007A70F7">
              <w:rPr>
                <w:b/>
                <w:webHidden/>
              </w:rPr>
              <w:t>20</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01" w:history="1">
            <w:r w:rsidR="008C6875" w:rsidRPr="008C6875">
              <w:rPr>
                <w:rStyle w:val="Hyperlink"/>
                <w:b/>
              </w:rPr>
              <w:t>3.1.3 Anonymity or Pseudonymity of Subscribers</w:t>
            </w:r>
            <w:r w:rsidR="008C6875" w:rsidRPr="008C6875">
              <w:rPr>
                <w:b/>
                <w:webHidden/>
              </w:rPr>
              <w:tab/>
            </w:r>
            <w:r w:rsidR="008C6875" w:rsidRPr="008C6875">
              <w:rPr>
                <w:b/>
                <w:webHidden/>
              </w:rPr>
              <w:fldChar w:fldCharType="begin"/>
            </w:r>
            <w:r w:rsidR="008C6875" w:rsidRPr="008C6875">
              <w:rPr>
                <w:b/>
                <w:webHidden/>
              </w:rPr>
              <w:instrText xml:space="preserve"> PAGEREF _Toc506534501 \h </w:instrText>
            </w:r>
            <w:r w:rsidR="008C6875" w:rsidRPr="008C6875">
              <w:rPr>
                <w:b/>
                <w:webHidden/>
              </w:rPr>
            </w:r>
            <w:r w:rsidR="008C6875" w:rsidRPr="008C6875">
              <w:rPr>
                <w:b/>
                <w:webHidden/>
              </w:rPr>
              <w:fldChar w:fldCharType="separate"/>
            </w:r>
            <w:r w:rsidR="007A70F7">
              <w:rPr>
                <w:b/>
                <w:webHidden/>
              </w:rPr>
              <w:t>20</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02" w:history="1">
            <w:r w:rsidR="008C6875" w:rsidRPr="008C6875">
              <w:rPr>
                <w:rStyle w:val="Hyperlink"/>
                <w:b/>
              </w:rPr>
              <w:t>3.1.4 Rules for Interpreting Various Name Forms</w:t>
            </w:r>
            <w:r w:rsidR="008C6875" w:rsidRPr="008C6875">
              <w:rPr>
                <w:b/>
                <w:webHidden/>
              </w:rPr>
              <w:tab/>
            </w:r>
            <w:r w:rsidR="008C6875" w:rsidRPr="008C6875">
              <w:rPr>
                <w:b/>
                <w:webHidden/>
              </w:rPr>
              <w:fldChar w:fldCharType="begin"/>
            </w:r>
            <w:r w:rsidR="008C6875" w:rsidRPr="008C6875">
              <w:rPr>
                <w:b/>
                <w:webHidden/>
              </w:rPr>
              <w:instrText xml:space="preserve"> PAGEREF _Toc506534502 \h </w:instrText>
            </w:r>
            <w:r w:rsidR="008C6875" w:rsidRPr="008C6875">
              <w:rPr>
                <w:b/>
                <w:webHidden/>
              </w:rPr>
            </w:r>
            <w:r w:rsidR="008C6875" w:rsidRPr="008C6875">
              <w:rPr>
                <w:b/>
                <w:webHidden/>
              </w:rPr>
              <w:fldChar w:fldCharType="separate"/>
            </w:r>
            <w:r w:rsidR="007A70F7">
              <w:rPr>
                <w:b/>
                <w:webHidden/>
              </w:rPr>
              <w:t>20</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03" w:history="1">
            <w:r w:rsidR="008C6875" w:rsidRPr="008C6875">
              <w:rPr>
                <w:rStyle w:val="Hyperlink"/>
                <w:b/>
              </w:rPr>
              <w:t>3.1.5 Uniqueness of Names</w:t>
            </w:r>
            <w:r w:rsidR="008C6875" w:rsidRPr="008C6875">
              <w:rPr>
                <w:b/>
                <w:webHidden/>
              </w:rPr>
              <w:tab/>
            </w:r>
            <w:r w:rsidR="008C6875" w:rsidRPr="008C6875">
              <w:rPr>
                <w:b/>
                <w:webHidden/>
              </w:rPr>
              <w:fldChar w:fldCharType="begin"/>
            </w:r>
            <w:r w:rsidR="008C6875" w:rsidRPr="008C6875">
              <w:rPr>
                <w:b/>
                <w:webHidden/>
              </w:rPr>
              <w:instrText xml:space="preserve"> PAGEREF _Toc506534503 \h </w:instrText>
            </w:r>
            <w:r w:rsidR="008C6875" w:rsidRPr="008C6875">
              <w:rPr>
                <w:b/>
                <w:webHidden/>
              </w:rPr>
            </w:r>
            <w:r w:rsidR="008C6875" w:rsidRPr="008C6875">
              <w:rPr>
                <w:b/>
                <w:webHidden/>
              </w:rPr>
              <w:fldChar w:fldCharType="separate"/>
            </w:r>
            <w:r w:rsidR="007A70F7">
              <w:rPr>
                <w:b/>
                <w:webHidden/>
              </w:rPr>
              <w:t>20</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04" w:history="1">
            <w:r w:rsidR="008C6875" w:rsidRPr="008C6875">
              <w:rPr>
                <w:rStyle w:val="Hyperlink"/>
                <w:b/>
              </w:rPr>
              <w:t>3.1.6 Recognition, Authentication, and Role of Trademarks</w:t>
            </w:r>
            <w:r w:rsidR="008C6875" w:rsidRPr="008C6875">
              <w:rPr>
                <w:b/>
                <w:webHidden/>
              </w:rPr>
              <w:tab/>
            </w:r>
            <w:r w:rsidR="008C6875" w:rsidRPr="008C6875">
              <w:rPr>
                <w:b/>
                <w:webHidden/>
              </w:rPr>
              <w:fldChar w:fldCharType="begin"/>
            </w:r>
            <w:r w:rsidR="008C6875" w:rsidRPr="008C6875">
              <w:rPr>
                <w:b/>
                <w:webHidden/>
              </w:rPr>
              <w:instrText xml:space="preserve"> PAGEREF _Toc506534504 \h </w:instrText>
            </w:r>
            <w:r w:rsidR="008C6875" w:rsidRPr="008C6875">
              <w:rPr>
                <w:b/>
                <w:webHidden/>
              </w:rPr>
            </w:r>
            <w:r w:rsidR="008C6875" w:rsidRPr="008C6875">
              <w:rPr>
                <w:b/>
                <w:webHidden/>
              </w:rPr>
              <w:fldChar w:fldCharType="separate"/>
            </w:r>
            <w:r w:rsidR="007A70F7">
              <w:rPr>
                <w:b/>
                <w:webHidden/>
              </w:rPr>
              <w:t>20</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505" w:history="1">
            <w:r w:rsidR="008C6875" w:rsidRPr="008C6875">
              <w:rPr>
                <w:rStyle w:val="Hyperlink"/>
              </w:rPr>
              <w:t>3.2 INITIAL IDENTITY VALIDATION</w:t>
            </w:r>
            <w:r w:rsidR="008C6875" w:rsidRPr="008C6875">
              <w:rPr>
                <w:webHidden/>
              </w:rPr>
              <w:tab/>
            </w:r>
            <w:r w:rsidR="008C6875" w:rsidRPr="008C6875">
              <w:rPr>
                <w:webHidden/>
              </w:rPr>
              <w:fldChar w:fldCharType="begin"/>
            </w:r>
            <w:r w:rsidR="008C6875" w:rsidRPr="008C6875">
              <w:rPr>
                <w:webHidden/>
              </w:rPr>
              <w:instrText xml:space="preserve"> PAGEREF _Toc506534505 \h </w:instrText>
            </w:r>
            <w:r w:rsidR="008C6875" w:rsidRPr="008C6875">
              <w:rPr>
                <w:webHidden/>
              </w:rPr>
            </w:r>
            <w:r w:rsidR="008C6875" w:rsidRPr="008C6875">
              <w:rPr>
                <w:webHidden/>
              </w:rPr>
              <w:fldChar w:fldCharType="separate"/>
            </w:r>
            <w:r w:rsidR="007A70F7">
              <w:rPr>
                <w:webHidden/>
              </w:rPr>
              <w:t>20</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06" w:history="1">
            <w:r w:rsidR="008C6875" w:rsidRPr="008C6875">
              <w:rPr>
                <w:rStyle w:val="Hyperlink"/>
                <w:b/>
              </w:rPr>
              <w:t>3.2.1 Method to Prove Possession of Private Key</w:t>
            </w:r>
            <w:r w:rsidR="008C6875" w:rsidRPr="008C6875">
              <w:rPr>
                <w:b/>
                <w:webHidden/>
              </w:rPr>
              <w:tab/>
            </w:r>
            <w:r w:rsidR="008C6875" w:rsidRPr="008C6875">
              <w:rPr>
                <w:b/>
                <w:webHidden/>
              </w:rPr>
              <w:fldChar w:fldCharType="begin"/>
            </w:r>
            <w:r w:rsidR="008C6875" w:rsidRPr="008C6875">
              <w:rPr>
                <w:b/>
                <w:webHidden/>
              </w:rPr>
              <w:instrText xml:space="preserve"> PAGEREF _Toc506534506 \h </w:instrText>
            </w:r>
            <w:r w:rsidR="008C6875" w:rsidRPr="008C6875">
              <w:rPr>
                <w:b/>
                <w:webHidden/>
              </w:rPr>
            </w:r>
            <w:r w:rsidR="008C6875" w:rsidRPr="008C6875">
              <w:rPr>
                <w:b/>
                <w:webHidden/>
              </w:rPr>
              <w:fldChar w:fldCharType="separate"/>
            </w:r>
            <w:r w:rsidR="007A70F7">
              <w:rPr>
                <w:b/>
                <w:webHidden/>
              </w:rPr>
              <w:t>20</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07" w:history="1">
            <w:r w:rsidR="008C6875" w:rsidRPr="008C6875">
              <w:rPr>
                <w:rStyle w:val="Hyperlink"/>
                <w:b/>
              </w:rPr>
              <w:t>3.2.2 Authentication of Organization and Domain Identity</w:t>
            </w:r>
            <w:r w:rsidR="008C6875" w:rsidRPr="008C6875">
              <w:rPr>
                <w:b/>
                <w:webHidden/>
              </w:rPr>
              <w:tab/>
            </w:r>
            <w:r w:rsidR="008C6875" w:rsidRPr="008C6875">
              <w:rPr>
                <w:b/>
                <w:webHidden/>
              </w:rPr>
              <w:fldChar w:fldCharType="begin"/>
            </w:r>
            <w:r w:rsidR="008C6875" w:rsidRPr="008C6875">
              <w:rPr>
                <w:b/>
                <w:webHidden/>
              </w:rPr>
              <w:instrText xml:space="preserve"> PAGEREF _Toc506534507 \h </w:instrText>
            </w:r>
            <w:r w:rsidR="008C6875" w:rsidRPr="008C6875">
              <w:rPr>
                <w:b/>
                <w:webHidden/>
              </w:rPr>
            </w:r>
            <w:r w:rsidR="008C6875" w:rsidRPr="008C6875">
              <w:rPr>
                <w:b/>
                <w:webHidden/>
              </w:rPr>
              <w:fldChar w:fldCharType="separate"/>
            </w:r>
            <w:r w:rsidR="007A70F7">
              <w:rPr>
                <w:b/>
                <w:webHidden/>
              </w:rPr>
              <w:t>21</w:t>
            </w:r>
            <w:r w:rsidR="008C6875" w:rsidRPr="008C6875">
              <w:rPr>
                <w:b/>
                <w:webHidden/>
              </w:rPr>
              <w:fldChar w:fldCharType="end"/>
            </w:r>
          </w:hyperlink>
        </w:p>
        <w:p w:rsidR="008C6875" w:rsidRPr="008C6875" w:rsidRDefault="00003D7F">
          <w:pPr>
            <w:pStyle w:val="TOC4"/>
            <w:tabs>
              <w:tab w:val="right" w:leader="dot" w:pos="9350"/>
            </w:tabs>
            <w:rPr>
              <w:rFonts w:asciiTheme="minorHAnsi" w:eastAsiaTheme="minorEastAsia" w:hAnsiTheme="minorHAnsi" w:cstheme="minorBidi"/>
              <w:b/>
              <w:noProof/>
              <w:szCs w:val="22"/>
            </w:rPr>
          </w:pPr>
          <w:hyperlink w:anchor="_Toc506534508" w:history="1">
            <w:r w:rsidR="008C6875" w:rsidRPr="008C6875">
              <w:rPr>
                <w:rStyle w:val="Hyperlink"/>
                <w:b/>
                <w:noProof/>
              </w:rPr>
              <w:t>3.2.2.1 Identity</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_Toc506534508 \h </w:instrText>
            </w:r>
            <w:r w:rsidR="008C6875" w:rsidRPr="008C6875">
              <w:rPr>
                <w:b/>
                <w:noProof/>
                <w:webHidden/>
              </w:rPr>
            </w:r>
            <w:r w:rsidR="008C6875" w:rsidRPr="008C6875">
              <w:rPr>
                <w:b/>
                <w:noProof/>
                <w:webHidden/>
              </w:rPr>
              <w:fldChar w:fldCharType="separate"/>
            </w:r>
            <w:r w:rsidR="007A70F7">
              <w:rPr>
                <w:b/>
                <w:noProof/>
                <w:webHidden/>
              </w:rPr>
              <w:t>21</w:t>
            </w:r>
            <w:r w:rsidR="008C6875" w:rsidRPr="008C6875">
              <w:rPr>
                <w:b/>
                <w:noProof/>
                <w:webHidden/>
              </w:rPr>
              <w:fldChar w:fldCharType="end"/>
            </w:r>
          </w:hyperlink>
        </w:p>
        <w:p w:rsidR="008C6875" w:rsidRPr="008C6875" w:rsidRDefault="00003D7F">
          <w:pPr>
            <w:pStyle w:val="TOC4"/>
            <w:tabs>
              <w:tab w:val="right" w:leader="dot" w:pos="9350"/>
            </w:tabs>
            <w:rPr>
              <w:rFonts w:asciiTheme="minorHAnsi" w:eastAsiaTheme="minorEastAsia" w:hAnsiTheme="minorHAnsi" w:cstheme="minorBidi"/>
              <w:b/>
              <w:noProof/>
              <w:szCs w:val="22"/>
            </w:rPr>
          </w:pPr>
          <w:hyperlink w:anchor="_Toc506534509" w:history="1">
            <w:r w:rsidR="008C6875" w:rsidRPr="008C6875">
              <w:rPr>
                <w:rStyle w:val="Hyperlink"/>
                <w:b/>
                <w:noProof/>
              </w:rPr>
              <w:t>3.2.2.2 DBA/Tradename</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_Toc506534509 \h </w:instrText>
            </w:r>
            <w:r w:rsidR="008C6875" w:rsidRPr="008C6875">
              <w:rPr>
                <w:b/>
                <w:noProof/>
                <w:webHidden/>
              </w:rPr>
            </w:r>
            <w:r w:rsidR="008C6875" w:rsidRPr="008C6875">
              <w:rPr>
                <w:b/>
                <w:noProof/>
                <w:webHidden/>
              </w:rPr>
              <w:fldChar w:fldCharType="separate"/>
            </w:r>
            <w:r w:rsidR="007A70F7">
              <w:rPr>
                <w:b/>
                <w:noProof/>
                <w:webHidden/>
              </w:rPr>
              <w:t>21</w:t>
            </w:r>
            <w:r w:rsidR="008C6875" w:rsidRPr="008C6875">
              <w:rPr>
                <w:b/>
                <w:noProof/>
                <w:webHidden/>
              </w:rPr>
              <w:fldChar w:fldCharType="end"/>
            </w:r>
          </w:hyperlink>
        </w:p>
        <w:p w:rsidR="008C6875" w:rsidRPr="008C6875" w:rsidRDefault="00003D7F">
          <w:pPr>
            <w:pStyle w:val="TOC4"/>
            <w:tabs>
              <w:tab w:val="right" w:leader="dot" w:pos="9350"/>
            </w:tabs>
            <w:rPr>
              <w:rFonts w:asciiTheme="minorHAnsi" w:eastAsiaTheme="minorEastAsia" w:hAnsiTheme="minorHAnsi" w:cstheme="minorBidi"/>
              <w:b/>
              <w:noProof/>
              <w:szCs w:val="22"/>
            </w:rPr>
          </w:pPr>
          <w:hyperlink w:anchor="_Toc506534510" w:history="1">
            <w:r w:rsidR="008C6875" w:rsidRPr="008C6875">
              <w:rPr>
                <w:rStyle w:val="Hyperlink"/>
                <w:b/>
                <w:noProof/>
              </w:rPr>
              <w:t>3.2.2.3 Verification of Country</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_Toc506534510 \h </w:instrText>
            </w:r>
            <w:r w:rsidR="008C6875" w:rsidRPr="008C6875">
              <w:rPr>
                <w:b/>
                <w:noProof/>
                <w:webHidden/>
              </w:rPr>
            </w:r>
            <w:r w:rsidR="008C6875" w:rsidRPr="008C6875">
              <w:rPr>
                <w:b/>
                <w:noProof/>
                <w:webHidden/>
              </w:rPr>
              <w:fldChar w:fldCharType="separate"/>
            </w:r>
            <w:r w:rsidR="007A70F7">
              <w:rPr>
                <w:b/>
                <w:noProof/>
                <w:webHidden/>
              </w:rPr>
              <w:t>21</w:t>
            </w:r>
            <w:r w:rsidR="008C6875" w:rsidRPr="008C6875">
              <w:rPr>
                <w:b/>
                <w:noProof/>
                <w:webHidden/>
              </w:rPr>
              <w:fldChar w:fldCharType="end"/>
            </w:r>
          </w:hyperlink>
        </w:p>
        <w:p w:rsidR="008C6875" w:rsidRPr="008C6875" w:rsidRDefault="00003D7F">
          <w:pPr>
            <w:pStyle w:val="TOC4"/>
            <w:tabs>
              <w:tab w:val="right" w:leader="dot" w:pos="9350"/>
            </w:tabs>
            <w:rPr>
              <w:rFonts w:asciiTheme="minorHAnsi" w:eastAsiaTheme="minorEastAsia" w:hAnsiTheme="minorHAnsi" w:cstheme="minorBidi"/>
              <w:b/>
              <w:noProof/>
              <w:szCs w:val="22"/>
            </w:rPr>
          </w:pPr>
          <w:hyperlink w:anchor="_Toc506534511" w:history="1">
            <w:r w:rsidR="008C6875" w:rsidRPr="008C6875">
              <w:rPr>
                <w:rStyle w:val="Hyperlink"/>
                <w:b/>
                <w:noProof/>
              </w:rPr>
              <w:t>3.2.2.4 Validation of Domain Authorization or Control</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_Toc506534511 \h </w:instrText>
            </w:r>
            <w:r w:rsidR="008C6875" w:rsidRPr="008C6875">
              <w:rPr>
                <w:b/>
                <w:noProof/>
                <w:webHidden/>
              </w:rPr>
            </w:r>
            <w:r w:rsidR="008C6875" w:rsidRPr="008C6875">
              <w:rPr>
                <w:b/>
                <w:noProof/>
                <w:webHidden/>
              </w:rPr>
              <w:fldChar w:fldCharType="separate"/>
            </w:r>
            <w:r w:rsidR="007A70F7">
              <w:rPr>
                <w:b/>
                <w:noProof/>
                <w:webHidden/>
              </w:rPr>
              <w:t>21</w:t>
            </w:r>
            <w:r w:rsidR="008C6875" w:rsidRPr="008C6875">
              <w:rPr>
                <w:b/>
                <w:noProof/>
                <w:webHidden/>
              </w:rPr>
              <w:fldChar w:fldCharType="end"/>
            </w:r>
          </w:hyperlink>
        </w:p>
        <w:p w:rsidR="008C6875" w:rsidRPr="008C6875" w:rsidRDefault="00003D7F">
          <w:pPr>
            <w:pStyle w:val="TOC5"/>
            <w:tabs>
              <w:tab w:val="right" w:leader="dot" w:pos="9350"/>
            </w:tabs>
            <w:rPr>
              <w:rFonts w:asciiTheme="minorHAnsi" w:eastAsiaTheme="minorEastAsia" w:hAnsiTheme="minorHAnsi" w:cstheme="minorBidi"/>
              <w:b/>
              <w:noProof/>
              <w:szCs w:val="22"/>
            </w:rPr>
          </w:pPr>
          <w:hyperlink w:anchor="_Toc506534512" w:history="1">
            <w:r w:rsidR="008C6875" w:rsidRPr="008C6875">
              <w:rPr>
                <w:rStyle w:val="Hyperlink"/>
                <w:b/>
                <w:noProof/>
              </w:rPr>
              <w:t>3.2.2.4.1 [Reserved]</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_Toc506534512 \h </w:instrText>
            </w:r>
            <w:r w:rsidR="008C6875" w:rsidRPr="008C6875">
              <w:rPr>
                <w:b/>
                <w:noProof/>
                <w:webHidden/>
              </w:rPr>
            </w:r>
            <w:r w:rsidR="008C6875" w:rsidRPr="008C6875">
              <w:rPr>
                <w:b/>
                <w:noProof/>
                <w:webHidden/>
              </w:rPr>
              <w:fldChar w:fldCharType="separate"/>
            </w:r>
            <w:r w:rsidR="007A70F7">
              <w:rPr>
                <w:b/>
                <w:noProof/>
                <w:webHidden/>
              </w:rPr>
              <w:t>21</w:t>
            </w:r>
            <w:r w:rsidR="008C6875" w:rsidRPr="008C6875">
              <w:rPr>
                <w:b/>
                <w:noProof/>
                <w:webHidden/>
              </w:rPr>
              <w:fldChar w:fldCharType="end"/>
            </w:r>
          </w:hyperlink>
        </w:p>
        <w:p w:rsidR="008C6875" w:rsidRPr="008C6875" w:rsidRDefault="00003D7F">
          <w:pPr>
            <w:pStyle w:val="TOC5"/>
            <w:tabs>
              <w:tab w:val="right" w:leader="dot" w:pos="9350"/>
            </w:tabs>
            <w:rPr>
              <w:rFonts w:asciiTheme="minorHAnsi" w:eastAsiaTheme="minorEastAsia" w:hAnsiTheme="minorHAnsi" w:cstheme="minorBidi"/>
              <w:b/>
              <w:noProof/>
              <w:szCs w:val="22"/>
            </w:rPr>
          </w:pPr>
          <w:hyperlink w:anchor="_Toc506534513" w:history="1">
            <w:r w:rsidR="008C6875" w:rsidRPr="008C6875">
              <w:rPr>
                <w:rStyle w:val="Hyperlink"/>
                <w:b/>
                <w:noProof/>
              </w:rPr>
              <w:t>3.2.2.4.2 [Reserved]</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_Toc506534513 \h </w:instrText>
            </w:r>
            <w:r w:rsidR="008C6875" w:rsidRPr="008C6875">
              <w:rPr>
                <w:b/>
                <w:noProof/>
                <w:webHidden/>
              </w:rPr>
            </w:r>
            <w:r w:rsidR="008C6875" w:rsidRPr="008C6875">
              <w:rPr>
                <w:b/>
                <w:noProof/>
                <w:webHidden/>
              </w:rPr>
              <w:fldChar w:fldCharType="separate"/>
            </w:r>
            <w:r w:rsidR="007A70F7">
              <w:rPr>
                <w:b/>
                <w:noProof/>
                <w:webHidden/>
              </w:rPr>
              <w:t>21</w:t>
            </w:r>
            <w:r w:rsidR="008C6875" w:rsidRPr="008C6875">
              <w:rPr>
                <w:b/>
                <w:noProof/>
                <w:webHidden/>
              </w:rPr>
              <w:fldChar w:fldCharType="end"/>
            </w:r>
          </w:hyperlink>
        </w:p>
        <w:p w:rsidR="008C6875" w:rsidRPr="008C6875" w:rsidRDefault="00003D7F">
          <w:pPr>
            <w:pStyle w:val="TOC5"/>
            <w:tabs>
              <w:tab w:val="right" w:leader="dot" w:pos="9350"/>
            </w:tabs>
            <w:rPr>
              <w:rFonts w:asciiTheme="minorHAnsi" w:eastAsiaTheme="minorEastAsia" w:hAnsiTheme="minorHAnsi" w:cstheme="minorBidi"/>
              <w:b/>
              <w:noProof/>
              <w:szCs w:val="22"/>
            </w:rPr>
          </w:pPr>
          <w:hyperlink w:anchor="_Toc506534514" w:history="1">
            <w:r w:rsidR="008C6875" w:rsidRPr="008C6875">
              <w:rPr>
                <w:rStyle w:val="Hyperlink"/>
                <w:b/>
                <w:noProof/>
              </w:rPr>
              <w:t>3.2.2.4.3 [Reserved]</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_Toc506534514 \h </w:instrText>
            </w:r>
            <w:r w:rsidR="008C6875" w:rsidRPr="008C6875">
              <w:rPr>
                <w:b/>
                <w:noProof/>
                <w:webHidden/>
              </w:rPr>
            </w:r>
            <w:r w:rsidR="008C6875" w:rsidRPr="008C6875">
              <w:rPr>
                <w:b/>
                <w:noProof/>
                <w:webHidden/>
              </w:rPr>
              <w:fldChar w:fldCharType="separate"/>
            </w:r>
            <w:r w:rsidR="007A70F7">
              <w:rPr>
                <w:b/>
                <w:noProof/>
                <w:webHidden/>
              </w:rPr>
              <w:t>21</w:t>
            </w:r>
            <w:r w:rsidR="008C6875" w:rsidRPr="008C6875">
              <w:rPr>
                <w:b/>
                <w:noProof/>
                <w:webHidden/>
              </w:rPr>
              <w:fldChar w:fldCharType="end"/>
            </w:r>
          </w:hyperlink>
        </w:p>
        <w:p w:rsidR="008C6875" w:rsidRPr="008C6875" w:rsidRDefault="00003D7F">
          <w:pPr>
            <w:pStyle w:val="TOC5"/>
            <w:tabs>
              <w:tab w:val="right" w:leader="dot" w:pos="9350"/>
            </w:tabs>
            <w:rPr>
              <w:rFonts w:asciiTheme="minorHAnsi" w:eastAsiaTheme="minorEastAsia" w:hAnsiTheme="minorHAnsi" w:cstheme="minorBidi"/>
              <w:b/>
              <w:noProof/>
              <w:szCs w:val="22"/>
            </w:rPr>
          </w:pPr>
          <w:hyperlink w:anchor="_Toc506534515" w:history="1">
            <w:r w:rsidR="008C6875" w:rsidRPr="008C6875">
              <w:rPr>
                <w:rStyle w:val="Hyperlink"/>
                <w:b/>
                <w:noProof/>
              </w:rPr>
              <w:t>3.2.2.4.4 [Reserved]</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_Toc506534515 \h </w:instrText>
            </w:r>
            <w:r w:rsidR="008C6875" w:rsidRPr="008C6875">
              <w:rPr>
                <w:b/>
                <w:noProof/>
                <w:webHidden/>
              </w:rPr>
            </w:r>
            <w:r w:rsidR="008C6875" w:rsidRPr="008C6875">
              <w:rPr>
                <w:b/>
                <w:noProof/>
                <w:webHidden/>
              </w:rPr>
              <w:fldChar w:fldCharType="separate"/>
            </w:r>
            <w:r w:rsidR="007A70F7">
              <w:rPr>
                <w:b/>
                <w:noProof/>
                <w:webHidden/>
              </w:rPr>
              <w:t>21</w:t>
            </w:r>
            <w:r w:rsidR="008C6875" w:rsidRPr="008C6875">
              <w:rPr>
                <w:b/>
                <w:noProof/>
                <w:webHidden/>
              </w:rPr>
              <w:fldChar w:fldCharType="end"/>
            </w:r>
          </w:hyperlink>
        </w:p>
        <w:p w:rsidR="008C6875" w:rsidRPr="008C6875" w:rsidRDefault="00003D7F">
          <w:pPr>
            <w:pStyle w:val="TOC5"/>
            <w:tabs>
              <w:tab w:val="right" w:leader="dot" w:pos="9350"/>
            </w:tabs>
            <w:rPr>
              <w:rFonts w:asciiTheme="minorHAnsi" w:eastAsiaTheme="minorEastAsia" w:hAnsiTheme="minorHAnsi" w:cstheme="minorBidi"/>
              <w:b/>
              <w:noProof/>
              <w:szCs w:val="22"/>
            </w:rPr>
          </w:pPr>
          <w:hyperlink w:anchor="_Toc506534516" w:history="1">
            <w:r w:rsidR="008C6875" w:rsidRPr="008C6875">
              <w:rPr>
                <w:rStyle w:val="Hyperlink"/>
                <w:b/>
                <w:noProof/>
              </w:rPr>
              <w:t>3.2.2.4.5 Domain Authorization Document</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_Toc506534516 \h </w:instrText>
            </w:r>
            <w:r w:rsidR="008C6875" w:rsidRPr="008C6875">
              <w:rPr>
                <w:b/>
                <w:noProof/>
                <w:webHidden/>
              </w:rPr>
            </w:r>
            <w:r w:rsidR="008C6875" w:rsidRPr="008C6875">
              <w:rPr>
                <w:b/>
                <w:noProof/>
                <w:webHidden/>
              </w:rPr>
              <w:fldChar w:fldCharType="separate"/>
            </w:r>
            <w:r w:rsidR="007A70F7">
              <w:rPr>
                <w:b/>
                <w:noProof/>
                <w:webHidden/>
              </w:rPr>
              <w:t>21</w:t>
            </w:r>
            <w:r w:rsidR="008C6875" w:rsidRPr="008C6875">
              <w:rPr>
                <w:b/>
                <w:noProof/>
                <w:webHidden/>
              </w:rPr>
              <w:fldChar w:fldCharType="end"/>
            </w:r>
          </w:hyperlink>
        </w:p>
        <w:p w:rsidR="008C6875" w:rsidRPr="008C6875" w:rsidRDefault="00003D7F">
          <w:pPr>
            <w:pStyle w:val="TOC5"/>
            <w:tabs>
              <w:tab w:val="right" w:leader="dot" w:pos="9350"/>
            </w:tabs>
            <w:rPr>
              <w:rFonts w:asciiTheme="minorHAnsi" w:eastAsiaTheme="minorEastAsia" w:hAnsiTheme="minorHAnsi" w:cstheme="minorBidi"/>
              <w:b/>
              <w:noProof/>
              <w:szCs w:val="22"/>
            </w:rPr>
          </w:pPr>
          <w:hyperlink w:anchor="_Toc506534517" w:history="1">
            <w:r w:rsidR="008C6875" w:rsidRPr="008C6875">
              <w:rPr>
                <w:rStyle w:val="Hyperlink"/>
                <w:b/>
                <w:noProof/>
              </w:rPr>
              <w:t>3.2.2.4.6 Agreed-Upon Change to Website</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_Toc506534517 \h </w:instrText>
            </w:r>
            <w:r w:rsidR="008C6875" w:rsidRPr="008C6875">
              <w:rPr>
                <w:b/>
                <w:noProof/>
                <w:webHidden/>
              </w:rPr>
            </w:r>
            <w:r w:rsidR="008C6875" w:rsidRPr="008C6875">
              <w:rPr>
                <w:b/>
                <w:noProof/>
                <w:webHidden/>
              </w:rPr>
              <w:fldChar w:fldCharType="separate"/>
            </w:r>
            <w:r w:rsidR="007A70F7">
              <w:rPr>
                <w:b/>
                <w:noProof/>
                <w:webHidden/>
              </w:rPr>
              <w:t>21</w:t>
            </w:r>
            <w:r w:rsidR="008C6875" w:rsidRPr="008C6875">
              <w:rPr>
                <w:b/>
                <w:noProof/>
                <w:webHidden/>
              </w:rPr>
              <w:fldChar w:fldCharType="end"/>
            </w:r>
          </w:hyperlink>
        </w:p>
        <w:p w:rsidR="008C6875" w:rsidRPr="008C6875" w:rsidRDefault="00003D7F">
          <w:pPr>
            <w:pStyle w:val="TOC5"/>
            <w:tabs>
              <w:tab w:val="right" w:leader="dot" w:pos="9350"/>
            </w:tabs>
            <w:rPr>
              <w:rFonts w:asciiTheme="minorHAnsi" w:eastAsiaTheme="minorEastAsia" w:hAnsiTheme="minorHAnsi" w:cstheme="minorBidi"/>
              <w:b/>
              <w:noProof/>
              <w:szCs w:val="22"/>
            </w:rPr>
          </w:pPr>
          <w:hyperlink w:anchor="_Toc506534518" w:history="1">
            <w:r w:rsidR="008C6875" w:rsidRPr="008C6875">
              <w:rPr>
                <w:rStyle w:val="Hyperlink"/>
                <w:b/>
                <w:noProof/>
              </w:rPr>
              <w:t>3.2.2.4.7 [Reserved]</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_Toc506534518 \h </w:instrText>
            </w:r>
            <w:r w:rsidR="008C6875" w:rsidRPr="008C6875">
              <w:rPr>
                <w:b/>
                <w:noProof/>
                <w:webHidden/>
              </w:rPr>
            </w:r>
            <w:r w:rsidR="008C6875" w:rsidRPr="008C6875">
              <w:rPr>
                <w:b/>
                <w:noProof/>
                <w:webHidden/>
              </w:rPr>
              <w:fldChar w:fldCharType="separate"/>
            </w:r>
            <w:r w:rsidR="007A70F7">
              <w:rPr>
                <w:b/>
                <w:noProof/>
                <w:webHidden/>
              </w:rPr>
              <w:t>21</w:t>
            </w:r>
            <w:r w:rsidR="008C6875" w:rsidRPr="008C6875">
              <w:rPr>
                <w:b/>
                <w:noProof/>
                <w:webHidden/>
              </w:rPr>
              <w:fldChar w:fldCharType="end"/>
            </w:r>
          </w:hyperlink>
        </w:p>
        <w:p w:rsidR="008C6875" w:rsidRPr="008C6875" w:rsidRDefault="00003D7F">
          <w:pPr>
            <w:pStyle w:val="TOC5"/>
            <w:tabs>
              <w:tab w:val="right" w:leader="dot" w:pos="9350"/>
            </w:tabs>
            <w:rPr>
              <w:rFonts w:asciiTheme="minorHAnsi" w:eastAsiaTheme="minorEastAsia" w:hAnsiTheme="minorHAnsi" w:cstheme="minorBidi"/>
              <w:b/>
              <w:noProof/>
              <w:szCs w:val="22"/>
            </w:rPr>
          </w:pPr>
          <w:hyperlink w:anchor="_Toc506534519" w:history="1">
            <w:r w:rsidR="008C6875" w:rsidRPr="008C6875">
              <w:rPr>
                <w:rStyle w:val="Hyperlink"/>
                <w:b/>
                <w:noProof/>
              </w:rPr>
              <w:t>3.2.2.4.8 [Reserved]</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_Toc506534519 \h </w:instrText>
            </w:r>
            <w:r w:rsidR="008C6875" w:rsidRPr="008C6875">
              <w:rPr>
                <w:b/>
                <w:noProof/>
                <w:webHidden/>
              </w:rPr>
            </w:r>
            <w:r w:rsidR="008C6875" w:rsidRPr="008C6875">
              <w:rPr>
                <w:b/>
                <w:noProof/>
                <w:webHidden/>
              </w:rPr>
              <w:fldChar w:fldCharType="separate"/>
            </w:r>
            <w:r w:rsidR="007A70F7">
              <w:rPr>
                <w:b/>
                <w:noProof/>
                <w:webHidden/>
              </w:rPr>
              <w:t>21</w:t>
            </w:r>
            <w:r w:rsidR="008C6875" w:rsidRPr="008C6875">
              <w:rPr>
                <w:b/>
                <w:noProof/>
                <w:webHidden/>
              </w:rPr>
              <w:fldChar w:fldCharType="end"/>
            </w:r>
          </w:hyperlink>
        </w:p>
        <w:p w:rsidR="008C6875" w:rsidRPr="008C6875" w:rsidRDefault="00003D7F">
          <w:pPr>
            <w:pStyle w:val="TOC5"/>
            <w:tabs>
              <w:tab w:val="right" w:leader="dot" w:pos="9350"/>
            </w:tabs>
            <w:rPr>
              <w:rFonts w:asciiTheme="minorHAnsi" w:eastAsiaTheme="minorEastAsia" w:hAnsiTheme="minorHAnsi" w:cstheme="minorBidi"/>
              <w:b/>
              <w:noProof/>
              <w:szCs w:val="22"/>
            </w:rPr>
          </w:pPr>
          <w:hyperlink w:anchor="_Toc506534520" w:history="1">
            <w:r w:rsidR="008C6875" w:rsidRPr="008C6875">
              <w:rPr>
                <w:rStyle w:val="Hyperlink"/>
                <w:b/>
                <w:noProof/>
              </w:rPr>
              <w:t>3.2.2.4.9 [Reserved]</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_Toc506534520 \h </w:instrText>
            </w:r>
            <w:r w:rsidR="008C6875" w:rsidRPr="008C6875">
              <w:rPr>
                <w:b/>
                <w:noProof/>
                <w:webHidden/>
              </w:rPr>
            </w:r>
            <w:r w:rsidR="008C6875" w:rsidRPr="008C6875">
              <w:rPr>
                <w:b/>
                <w:noProof/>
                <w:webHidden/>
              </w:rPr>
              <w:fldChar w:fldCharType="separate"/>
            </w:r>
            <w:r w:rsidR="007A70F7">
              <w:rPr>
                <w:b/>
                <w:noProof/>
                <w:webHidden/>
              </w:rPr>
              <w:t>21</w:t>
            </w:r>
            <w:r w:rsidR="008C6875" w:rsidRPr="008C6875">
              <w:rPr>
                <w:b/>
                <w:noProof/>
                <w:webHidden/>
              </w:rPr>
              <w:fldChar w:fldCharType="end"/>
            </w:r>
          </w:hyperlink>
        </w:p>
        <w:p w:rsidR="008C6875" w:rsidRPr="008C6875" w:rsidRDefault="00003D7F">
          <w:pPr>
            <w:pStyle w:val="TOC5"/>
            <w:tabs>
              <w:tab w:val="right" w:leader="dot" w:pos="9350"/>
            </w:tabs>
            <w:rPr>
              <w:rFonts w:asciiTheme="minorHAnsi" w:eastAsiaTheme="minorEastAsia" w:hAnsiTheme="minorHAnsi" w:cstheme="minorBidi"/>
              <w:b/>
              <w:noProof/>
              <w:szCs w:val="22"/>
            </w:rPr>
          </w:pPr>
          <w:hyperlink w:anchor="_Toc506534521" w:history="1">
            <w:r w:rsidR="008C6875" w:rsidRPr="008C6875">
              <w:rPr>
                <w:rStyle w:val="Hyperlink"/>
                <w:b/>
                <w:noProof/>
              </w:rPr>
              <w:t>3.2.2.4.10 TLS Using a Random Number</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_Toc506534521 \h </w:instrText>
            </w:r>
            <w:r w:rsidR="008C6875" w:rsidRPr="008C6875">
              <w:rPr>
                <w:b/>
                <w:noProof/>
                <w:webHidden/>
              </w:rPr>
            </w:r>
            <w:r w:rsidR="008C6875" w:rsidRPr="008C6875">
              <w:rPr>
                <w:b/>
                <w:noProof/>
                <w:webHidden/>
              </w:rPr>
              <w:fldChar w:fldCharType="separate"/>
            </w:r>
            <w:r w:rsidR="007A70F7">
              <w:rPr>
                <w:b/>
                <w:noProof/>
                <w:webHidden/>
              </w:rPr>
              <w:t>21</w:t>
            </w:r>
            <w:r w:rsidR="008C6875" w:rsidRPr="008C6875">
              <w:rPr>
                <w:b/>
                <w:noProof/>
                <w:webHidden/>
              </w:rPr>
              <w:fldChar w:fldCharType="end"/>
            </w:r>
          </w:hyperlink>
        </w:p>
        <w:p w:rsidR="008C6875" w:rsidRPr="008C6875" w:rsidRDefault="00003D7F">
          <w:pPr>
            <w:pStyle w:val="TOC5"/>
            <w:tabs>
              <w:tab w:val="right" w:leader="dot" w:pos="9350"/>
            </w:tabs>
            <w:rPr>
              <w:rFonts w:asciiTheme="minorHAnsi" w:eastAsiaTheme="minorEastAsia" w:hAnsiTheme="minorHAnsi" w:cstheme="minorBidi"/>
              <w:b/>
              <w:noProof/>
              <w:szCs w:val="22"/>
            </w:rPr>
          </w:pPr>
          <w:hyperlink w:anchor="_Toc506534522" w:history="1">
            <w:r w:rsidR="008C6875" w:rsidRPr="008C6875">
              <w:rPr>
                <w:rStyle w:val="Hyperlink"/>
                <w:b/>
                <w:noProof/>
              </w:rPr>
              <w:t>3.2.2.4.11 Other Methods</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_Toc506534522 \h </w:instrText>
            </w:r>
            <w:r w:rsidR="008C6875" w:rsidRPr="008C6875">
              <w:rPr>
                <w:b/>
                <w:noProof/>
                <w:webHidden/>
              </w:rPr>
            </w:r>
            <w:r w:rsidR="008C6875" w:rsidRPr="008C6875">
              <w:rPr>
                <w:b/>
                <w:noProof/>
                <w:webHidden/>
              </w:rPr>
              <w:fldChar w:fldCharType="separate"/>
            </w:r>
            <w:r w:rsidR="007A70F7">
              <w:rPr>
                <w:b/>
                <w:noProof/>
                <w:webHidden/>
              </w:rPr>
              <w:t>21</w:t>
            </w:r>
            <w:r w:rsidR="008C6875" w:rsidRPr="008C6875">
              <w:rPr>
                <w:b/>
                <w:noProof/>
                <w:webHidden/>
              </w:rPr>
              <w:fldChar w:fldCharType="end"/>
            </w:r>
          </w:hyperlink>
        </w:p>
        <w:p w:rsidR="008C6875" w:rsidRPr="008C6875" w:rsidRDefault="00003D7F">
          <w:pPr>
            <w:pStyle w:val="TOC4"/>
            <w:tabs>
              <w:tab w:val="right" w:leader="dot" w:pos="9350"/>
            </w:tabs>
            <w:rPr>
              <w:rFonts w:asciiTheme="minorHAnsi" w:eastAsiaTheme="minorEastAsia" w:hAnsiTheme="minorHAnsi" w:cstheme="minorBidi"/>
              <w:b/>
              <w:noProof/>
              <w:szCs w:val="22"/>
            </w:rPr>
          </w:pPr>
          <w:hyperlink w:anchor="_Toc506534523" w:history="1">
            <w:r w:rsidR="008C6875" w:rsidRPr="008C6875">
              <w:rPr>
                <w:rStyle w:val="Hyperlink"/>
                <w:b/>
                <w:noProof/>
              </w:rPr>
              <w:t>3.2.2.5 Authentication for an IP Address</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_Toc506534523 \h </w:instrText>
            </w:r>
            <w:r w:rsidR="008C6875" w:rsidRPr="008C6875">
              <w:rPr>
                <w:b/>
                <w:noProof/>
                <w:webHidden/>
              </w:rPr>
            </w:r>
            <w:r w:rsidR="008C6875" w:rsidRPr="008C6875">
              <w:rPr>
                <w:b/>
                <w:noProof/>
                <w:webHidden/>
              </w:rPr>
              <w:fldChar w:fldCharType="separate"/>
            </w:r>
            <w:r w:rsidR="007A70F7">
              <w:rPr>
                <w:b/>
                <w:noProof/>
                <w:webHidden/>
              </w:rPr>
              <w:t>21</w:t>
            </w:r>
            <w:r w:rsidR="008C6875" w:rsidRPr="008C6875">
              <w:rPr>
                <w:b/>
                <w:noProof/>
                <w:webHidden/>
              </w:rPr>
              <w:fldChar w:fldCharType="end"/>
            </w:r>
          </w:hyperlink>
        </w:p>
        <w:p w:rsidR="008C6875" w:rsidRPr="008C6875" w:rsidRDefault="00003D7F">
          <w:pPr>
            <w:pStyle w:val="TOC4"/>
            <w:tabs>
              <w:tab w:val="right" w:leader="dot" w:pos="9350"/>
            </w:tabs>
            <w:rPr>
              <w:rFonts w:asciiTheme="minorHAnsi" w:eastAsiaTheme="minorEastAsia" w:hAnsiTheme="minorHAnsi" w:cstheme="minorBidi"/>
              <w:b/>
              <w:noProof/>
              <w:szCs w:val="22"/>
            </w:rPr>
          </w:pPr>
          <w:hyperlink w:anchor="_Toc506534524" w:history="1">
            <w:r w:rsidR="008C6875" w:rsidRPr="008C6875">
              <w:rPr>
                <w:rStyle w:val="Hyperlink"/>
                <w:b/>
                <w:noProof/>
              </w:rPr>
              <w:t>3.2.2.6 Wildcard Domain Validation</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_Toc506534524 \h </w:instrText>
            </w:r>
            <w:r w:rsidR="008C6875" w:rsidRPr="008C6875">
              <w:rPr>
                <w:b/>
                <w:noProof/>
                <w:webHidden/>
              </w:rPr>
            </w:r>
            <w:r w:rsidR="008C6875" w:rsidRPr="008C6875">
              <w:rPr>
                <w:b/>
                <w:noProof/>
                <w:webHidden/>
              </w:rPr>
              <w:fldChar w:fldCharType="separate"/>
            </w:r>
            <w:r w:rsidR="007A70F7">
              <w:rPr>
                <w:b/>
                <w:noProof/>
                <w:webHidden/>
              </w:rPr>
              <w:t>22</w:t>
            </w:r>
            <w:r w:rsidR="008C6875" w:rsidRPr="008C6875">
              <w:rPr>
                <w:b/>
                <w:noProof/>
                <w:webHidden/>
              </w:rPr>
              <w:fldChar w:fldCharType="end"/>
            </w:r>
          </w:hyperlink>
        </w:p>
        <w:p w:rsidR="008C6875" w:rsidRPr="008C6875" w:rsidRDefault="00003D7F">
          <w:pPr>
            <w:pStyle w:val="TOC4"/>
            <w:tabs>
              <w:tab w:val="right" w:leader="dot" w:pos="9350"/>
            </w:tabs>
            <w:rPr>
              <w:rFonts w:asciiTheme="minorHAnsi" w:eastAsiaTheme="minorEastAsia" w:hAnsiTheme="minorHAnsi" w:cstheme="minorBidi"/>
              <w:b/>
              <w:noProof/>
              <w:szCs w:val="22"/>
            </w:rPr>
          </w:pPr>
          <w:hyperlink w:anchor="_Toc506534525" w:history="1">
            <w:r w:rsidR="008C6875" w:rsidRPr="008C6875">
              <w:rPr>
                <w:rStyle w:val="Hyperlink"/>
                <w:b/>
                <w:noProof/>
              </w:rPr>
              <w:t>3.2.2.7 Data Source Accuracy</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_Toc506534525 \h </w:instrText>
            </w:r>
            <w:r w:rsidR="008C6875" w:rsidRPr="008C6875">
              <w:rPr>
                <w:b/>
                <w:noProof/>
                <w:webHidden/>
              </w:rPr>
            </w:r>
            <w:r w:rsidR="008C6875" w:rsidRPr="008C6875">
              <w:rPr>
                <w:b/>
                <w:noProof/>
                <w:webHidden/>
              </w:rPr>
              <w:fldChar w:fldCharType="separate"/>
            </w:r>
            <w:r w:rsidR="007A70F7">
              <w:rPr>
                <w:b/>
                <w:noProof/>
                <w:webHidden/>
              </w:rPr>
              <w:t>22</w:t>
            </w:r>
            <w:r w:rsidR="008C6875" w:rsidRPr="008C6875">
              <w:rPr>
                <w:b/>
                <w:noProof/>
                <w:webHidden/>
              </w:rPr>
              <w:fldChar w:fldCharType="end"/>
            </w:r>
          </w:hyperlink>
        </w:p>
        <w:p w:rsidR="008C6875" w:rsidRPr="008C6875" w:rsidRDefault="00003D7F">
          <w:pPr>
            <w:pStyle w:val="TOC4"/>
            <w:tabs>
              <w:tab w:val="right" w:leader="dot" w:pos="9350"/>
            </w:tabs>
            <w:rPr>
              <w:rFonts w:asciiTheme="minorHAnsi" w:eastAsiaTheme="minorEastAsia" w:hAnsiTheme="minorHAnsi" w:cstheme="minorBidi"/>
              <w:b/>
              <w:noProof/>
              <w:szCs w:val="22"/>
            </w:rPr>
          </w:pPr>
          <w:hyperlink w:anchor="_Toc506534526" w:history="1">
            <w:r w:rsidR="008C6875" w:rsidRPr="008C6875">
              <w:rPr>
                <w:rStyle w:val="Hyperlink"/>
                <w:b/>
                <w:noProof/>
              </w:rPr>
              <w:t>3.2.2.8 CAA Records</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_Toc506534526 \h </w:instrText>
            </w:r>
            <w:r w:rsidR="008C6875" w:rsidRPr="008C6875">
              <w:rPr>
                <w:b/>
                <w:noProof/>
                <w:webHidden/>
              </w:rPr>
            </w:r>
            <w:r w:rsidR="008C6875" w:rsidRPr="008C6875">
              <w:rPr>
                <w:b/>
                <w:noProof/>
                <w:webHidden/>
              </w:rPr>
              <w:fldChar w:fldCharType="separate"/>
            </w:r>
            <w:r w:rsidR="007A70F7">
              <w:rPr>
                <w:b/>
                <w:noProof/>
                <w:webHidden/>
              </w:rPr>
              <w:t>22</w:t>
            </w:r>
            <w:r w:rsidR="008C6875" w:rsidRPr="008C6875">
              <w:rPr>
                <w:b/>
                <w:noProof/>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27" w:history="1">
            <w:r w:rsidR="008C6875" w:rsidRPr="008C6875">
              <w:rPr>
                <w:rStyle w:val="Hyperlink"/>
                <w:b/>
              </w:rPr>
              <w:t>3.2.3 Authentication of Individual Identity</w:t>
            </w:r>
            <w:r w:rsidR="008C6875" w:rsidRPr="008C6875">
              <w:rPr>
                <w:b/>
                <w:webHidden/>
              </w:rPr>
              <w:tab/>
            </w:r>
            <w:r w:rsidR="008C6875" w:rsidRPr="008C6875">
              <w:rPr>
                <w:b/>
                <w:webHidden/>
              </w:rPr>
              <w:fldChar w:fldCharType="begin"/>
            </w:r>
            <w:r w:rsidR="008C6875" w:rsidRPr="008C6875">
              <w:rPr>
                <w:b/>
                <w:webHidden/>
              </w:rPr>
              <w:instrText xml:space="preserve"> PAGEREF _Toc506534527 \h </w:instrText>
            </w:r>
            <w:r w:rsidR="008C6875" w:rsidRPr="008C6875">
              <w:rPr>
                <w:b/>
                <w:webHidden/>
              </w:rPr>
            </w:r>
            <w:r w:rsidR="008C6875" w:rsidRPr="008C6875">
              <w:rPr>
                <w:b/>
                <w:webHidden/>
              </w:rPr>
              <w:fldChar w:fldCharType="separate"/>
            </w:r>
            <w:r w:rsidR="007A70F7">
              <w:rPr>
                <w:b/>
                <w:webHidden/>
              </w:rPr>
              <w:t>22</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28" w:history="1">
            <w:r w:rsidR="008C6875" w:rsidRPr="008C6875">
              <w:rPr>
                <w:rStyle w:val="Hyperlink"/>
                <w:b/>
              </w:rPr>
              <w:t>3.2.4 Non-Verified Subscriber Information</w:t>
            </w:r>
            <w:r w:rsidR="008C6875" w:rsidRPr="008C6875">
              <w:rPr>
                <w:b/>
                <w:webHidden/>
              </w:rPr>
              <w:tab/>
            </w:r>
            <w:r w:rsidR="008C6875" w:rsidRPr="008C6875">
              <w:rPr>
                <w:b/>
                <w:webHidden/>
              </w:rPr>
              <w:fldChar w:fldCharType="begin"/>
            </w:r>
            <w:r w:rsidR="008C6875" w:rsidRPr="008C6875">
              <w:rPr>
                <w:b/>
                <w:webHidden/>
              </w:rPr>
              <w:instrText xml:space="preserve"> PAGEREF _Toc506534528 \h </w:instrText>
            </w:r>
            <w:r w:rsidR="008C6875" w:rsidRPr="008C6875">
              <w:rPr>
                <w:b/>
                <w:webHidden/>
              </w:rPr>
            </w:r>
            <w:r w:rsidR="008C6875" w:rsidRPr="008C6875">
              <w:rPr>
                <w:b/>
                <w:webHidden/>
              </w:rPr>
              <w:fldChar w:fldCharType="separate"/>
            </w:r>
            <w:r w:rsidR="007A70F7">
              <w:rPr>
                <w:b/>
                <w:webHidden/>
              </w:rPr>
              <w:t>22</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29" w:history="1">
            <w:r w:rsidR="008C6875" w:rsidRPr="008C6875">
              <w:rPr>
                <w:rStyle w:val="Hyperlink"/>
                <w:b/>
              </w:rPr>
              <w:t>3.2.5 Validation of Authority</w:t>
            </w:r>
            <w:r w:rsidR="008C6875" w:rsidRPr="008C6875">
              <w:rPr>
                <w:b/>
                <w:webHidden/>
              </w:rPr>
              <w:tab/>
            </w:r>
            <w:r w:rsidR="008C6875" w:rsidRPr="008C6875">
              <w:rPr>
                <w:b/>
                <w:webHidden/>
              </w:rPr>
              <w:fldChar w:fldCharType="begin"/>
            </w:r>
            <w:r w:rsidR="008C6875" w:rsidRPr="008C6875">
              <w:rPr>
                <w:b/>
                <w:webHidden/>
              </w:rPr>
              <w:instrText xml:space="preserve"> PAGEREF _Toc506534529 \h </w:instrText>
            </w:r>
            <w:r w:rsidR="008C6875" w:rsidRPr="008C6875">
              <w:rPr>
                <w:b/>
                <w:webHidden/>
              </w:rPr>
            </w:r>
            <w:r w:rsidR="008C6875" w:rsidRPr="008C6875">
              <w:rPr>
                <w:b/>
                <w:webHidden/>
              </w:rPr>
              <w:fldChar w:fldCharType="separate"/>
            </w:r>
            <w:r w:rsidR="007A70F7">
              <w:rPr>
                <w:b/>
                <w:webHidden/>
              </w:rPr>
              <w:t>22</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30" w:history="1">
            <w:r w:rsidR="008C6875" w:rsidRPr="008C6875">
              <w:rPr>
                <w:rStyle w:val="Hyperlink"/>
                <w:b/>
              </w:rPr>
              <w:t>3.2.6 Criteria for Interoperation or Certification</w:t>
            </w:r>
            <w:r w:rsidR="008C6875" w:rsidRPr="008C6875">
              <w:rPr>
                <w:b/>
                <w:webHidden/>
              </w:rPr>
              <w:tab/>
            </w:r>
            <w:r w:rsidR="008C6875" w:rsidRPr="008C6875">
              <w:rPr>
                <w:b/>
                <w:webHidden/>
              </w:rPr>
              <w:fldChar w:fldCharType="begin"/>
            </w:r>
            <w:r w:rsidR="008C6875" w:rsidRPr="008C6875">
              <w:rPr>
                <w:b/>
                <w:webHidden/>
              </w:rPr>
              <w:instrText xml:space="preserve"> PAGEREF _Toc506534530 \h </w:instrText>
            </w:r>
            <w:r w:rsidR="008C6875" w:rsidRPr="008C6875">
              <w:rPr>
                <w:b/>
                <w:webHidden/>
              </w:rPr>
            </w:r>
            <w:r w:rsidR="008C6875" w:rsidRPr="008C6875">
              <w:rPr>
                <w:b/>
                <w:webHidden/>
              </w:rPr>
              <w:fldChar w:fldCharType="separate"/>
            </w:r>
            <w:r w:rsidR="007A70F7">
              <w:rPr>
                <w:b/>
                <w:webHidden/>
              </w:rPr>
              <w:t>22</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531" w:history="1">
            <w:r w:rsidR="008C6875" w:rsidRPr="008C6875">
              <w:rPr>
                <w:rStyle w:val="Hyperlink"/>
              </w:rPr>
              <w:t>3.3 IDENTIFICATION AND AUTHENTICATION FOR RE-KEY REQUESTS</w:t>
            </w:r>
            <w:r w:rsidR="008C6875" w:rsidRPr="008C6875">
              <w:rPr>
                <w:webHidden/>
              </w:rPr>
              <w:tab/>
            </w:r>
            <w:r w:rsidR="008C6875" w:rsidRPr="008C6875">
              <w:rPr>
                <w:webHidden/>
              </w:rPr>
              <w:fldChar w:fldCharType="begin"/>
            </w:r>
            <w:r w:rsidR="008C6875" w:rsidRPr="008C6875">
              <w:rPr>
                <w:webHidden/>
              </w:rPr>
              <w:instrText xml:space="preserve"> PAGEREF _Toc506534531 \h </w:instrText>
            </w:r>
            <w:r w:rsidR="008C6875" w:rsidRPr="008C6875">
              <w:rPr>
                <w:webHidden/>
              </w:rPr>
            </w:r>
            <w:r w:rsidR="008C6875" w:rsidRPr="008C6875">
              <w:rPr>
                <w:webHidden/>
              </w:rPr>
              <w:fldChar w:fldCharType="separate"/>
            </w:r>
            <w:r w:rsidR="007A70F7">
              <w:rPr>
                <w:webHidden/>
              </w:rPr>
              <w:t>22</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32" w:history="1">
            <w:r w:rsidR="008C6875" w:rsidRPr="008C6875">
              <w:rPr>
                <w:rStyle w:val="Hyperlink"/>
                <w:b/>
              </w:rPr>
              <w:t>3.3.1 Identification and Authentication for Routine Re-Key</w:t>
            </w:r>
            <w:r w:rsidR="008C6875" w:rsidRPr="008C6875">
              <w:rPr>
                <w:b/>
                <w:webHidden/>
              </w:rPr>
              <w:tab/>
            </w:r>
            <w:r w:rsidR="008C6875" w:rsidRPr="008C6875">
              <w:rPr>
                <w:b/>
                <w:webHidden/>
              </w:rPr>
              <w:fldChar w:fldCharType="begin"/>
            </w:r>
            <w:r w:rsidR="008C6875" w:rsidRPr="008C6875">
              <w:rPr>
                <w:b/>
                <w:webHidden/>
              </w:rPr>
              <w:instrText xml:space="preserve"> PAGEREF _Toc506534532 \h </w:instrText>
            </w:r>
            <w:r w:rsidR="008C6875" w:rsidRPr="008C6875">
              <w:rPr>
                <w:b/>
                <w:webHidden/>
              </w:rPr>
            </w:r>
            <w:r w:rsidR="008C6875" w:rsidRPr="008C6875">
              <w:rPr>
                <w:b/>
                <w:webHidden/>
              </w:rPr>
              <w:fldChar w:fldCharType="separate"/>
            </w:r>
            <w:r w:rsidR="007A70F7">
              <w:rPr>
                <w:b/>
                <w:webHidden/>
              </w:rPr>
              <w:t>22</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33" w:history="1">
            <w:r w:rsidR="008C6875" w:rsidRPr="008C6875">
              <w:rPr>
                <w:rStyle w:val="Hyperlink"/>
                <w:b/>
              </w:rPr>
              <w:t>3.3.2 Identification and Authentication for Re-Key After Revocation</w:t>
            </w:r>
            <w:r w:rsidR="008C6875" w:rsidRPr="008C6875">
              <w:rPr>
                <w:b/>
                <w:webHidden/>
              </w:rPr>
              <w:tab/>
            </w:r>
            <w:r w:rsidR="008C6875" w:rsidRPr="008C6875">
              <w:rPr>
                <w:b/>
                <w:webHidden/>
              </w:rPr>
              <w:fldChar w:fldCharType="begin"/>
            </w:r>
            <w:r w:rsidR="008C6875" w:rsidRPr="008C6875">
              <w:rPr>
                <w:b/>
                <w:webHidden/>
              </w:rPr>
              <w:instrText xml:space="preserve"> PAGEREF _Toc506534533 \h </w:instrText>
            </w:r>
            <w:r w:rsidR="008C6875" w:rsidRPr="008C6875">
              <w:rPr>
                <w:b/>
                <w:webHidden/>
              </w:rPr>
            </w:r>
            <w:r w:rsidR="008C6875" w:rsidRPr="008C6875">
              <w:rPr>
                <w:b/>
                <w:webHidden/>
              </w:rPr>
              <w:fldChar w:fldCharType="separate"/>
            </w:r>
            <w:r w:rsidR="007A70F7">
              <w:rPr>
                <w:b/>
                <w:webHidden/>
              </w:rPr>
              <w:t>22</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534" w:history="1">
            <w:r w:rsidR="008C6875" w:rsidRPr="008C6875">
              <w:rPr>
                <w:rStyle w:val="Hyperlink"/>
              </w:rPr>
              <w:t>3.4 IDENTIFICATION AND AUTHENTICATION FOR REVOCATION REQUEST</w:t>
            </w:r>
            <w:r w:rsidR="008C6875" w:rsidRPr="008C6875">
              <w:rPr>
                <w:webHidden/>
              </w:rPr>
              <w:tab/>
            </w:r>
            <w:r w:rsidR="008C6875" w:rsidRPr="008C6875">
              <w:rPr>
                <w:webHidden/>
              </w:rPr>
              <w:fldChar w:fldCharType="begin"/>
            </w:r>
            <w:r w:rsidR="008C6875" w:rsidRPr="008C6875">
              <w:rPr>
                <w:webHidden/>
              </w:rPr>
              <w:instrText xml:space="preserve"> PAGEREF _Toc506534534 \h </w:instrText>
            </w:r>
            <w:r w:rsidR="008C6875" w:rsidRPr="008C6875">
              <w:rPr>
                <w:webHidden/>
              </w:rPr>
            </w:r>
            <w:r w:rsidR="008C6875" w:rsidRPr="008C6875">
              <w:rPr>
                <w:webHidden/>
              </w:rPr>
              <w:fldChar w:fldCharType="separate"/>
            </w:r>
            <w:r w:rsidR="007A70F7">
              <w:rPr>
                <w:webHidden/>
              </w:rPr>
              <w:t>22</w:t>
            </w:r>
            <w:r w:rsidR="008C6875" w:rsidRPr="008C6875">
              <w:rPr>
                <w:webHidden/>
              </w:rPr>
              <w:fldChar w:fldCharType="end"/>
            </w:r>
          </w:hyperlink>
        </w:p>
        <w:p w:rsidR="008C6875" w:rsidRPr="008C6875" w:rsidRDefault="00003D7F">
          <w:pPr>
            <w:pStyle w:val="TOC1"/>
            <w:rPr>
              <w:rFonts w:asciiTheme="minorHAnsi" w:eastAsiaTheme="minorEastAsia" w:hAnsiTheme="minorHAnsi" w:cstheme="minorBidi"/>
              <w:caps w:val="0"/>
              <w:szCs w:val="22"/>
            </w:rPr>
          </w:pPr>
          <w:hyperlink w:anchor="_Toc506534535" w:history="1">
            <w:r w:rsidR="008C6875" w:rsidRPr="008C6875">
              <w:rPr>
                <w:rStyle w:val="Hyperlink"/>
              </w:rPr>
              <w:t>4. CERTIFICATE LIFE-CYCLE OPERATIONAL REQUIREMENTS</w:t>
            </w:r>
            <w:r w:rsidR="008C6875" w:rsidRPr="008C6875">
              <w:rPr>
                <w:webHidden/>
              </w:rPr>
              <w:tab/>
            </w:r>
            <w:r w:rsidR="008C6875" w:rsidRPr="008C6875">
              <w:rPr>
                <w:webHidden/>
              </w:rPr>
              <w:fldChar w:fldCharType="begin"/>
            </w:r>
            <w:r w:rsidR="008C6875" w:rsidRPr="008C6875">
              <w:rPr>
                <w:webHidden/>
              </w:rPr>
              <w:instrText xml:space="preserve"> PAGEREF _Toc506534535 \h </w:instrText>
            </w:r>
            <w:r w:rsidR="008C6875" w:rsidRPr="008C6875">
              <w:rPr>
                <w:webHidden/>
              </w:rPr>
            </w:r>
            <w:r w:rsidR="008C6875" w:rsidRPr="008C6875">
              <w:rPr>
                <w:webHidden/>
              </w:rPr>
              <w:fldChar w:fldCharType="separate"/>
            </w:r>
            <w:r w:rsidR="007A70F7">
              <w:rPr>
                <w:webHidden/>
              </w:rPr>
              <w:t>23</w:t>
            </w:r>
            <w:r w:rsidR="008C6875" w:rsidRPr="008C6875">
              <w:rPr>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536" w:history="1">
            <w:r w:rsidR="008C6875" w:rsidRPr="008C6875">
              <w:rPr>
                <w:rStyle w:val="Hyperlink"/>
              </w:rPr>
              <w:t>4.1 CERTIFICATE APPLICATION</w:t>
            </w:r>
            <w:r w:rsidR="008C6875" w:rsidRPr="008C6875">
              <w:rPr>
                <w:webHidden/>
              </w:rPr>
              <w:tab/>
            </w:r>
            <w:r w:rsidR="008C6875" w:rsidRPr="008C6875">
              <w:rPr>
                <w:webHidden/>
              </w:rPr>
              <w:fldChar w:fldCharType="begin"/>
            </w:r>
            <w:r w:rsidR="008C6875" w:rsidRPr="008C6875">
              <w:rPr>
                <w:webHidden/>
              </w:rPr>
              <w:instrText xml:space="preserve"> PAGEREF _Toc506534536 \h </w:instrText>
            </w:r>
            <w:r w:rsidR="008C6875" w:rsidRPr="008C6875">
              <w:rPr>
                <w:webHidden/>
              </w:rPr>
            </w:r>
            <w:r w:rsidR="008C6875" w:rsidRPr="008C6875">
              <w:rPr>
                <w:webHidden/>
              </w:rPr>
              <w:fldChar w:fldCharType="separate"/>
            </w:r>
            <w:r w:rsidR="007A70F7">
              <w:rPr>
                <w:webHidden/>
              </w:rPr>
              <w:t>23</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37" w:history="1">
            <w:r w:rsidR="008C6875" w:rsidRPr="008C6875">
              <w:rPr>
                <w:rStyle w:val="Hyperlink"/>
                <w:b/>
              </w:rPr>
              <w:t>4.1.1 Who Can Submit a Certificate Application</w:t>
            </w:r>
            <w:r w:rsidR="008C6875" w:rsidRPr="008C6875">
              <w:rPr>
                <w:b/>
                <w:webHidden/>
              </w:rPr>
              <w:tab/>
            </w:r>
            <w:r w:rsidR="008C6875" w:rsidRPr="008C6875">
              <w:rPr>
                <w:b/>
                <w:webHidden/>
              </w:rPr>
              <w:fldChar w:fldCharType="begin"/>
            </w:r>
            <w:r w:rsidR="008C6875" w:rsidRPr="008C6875">
              <w:rPr>
                <w:b/>
                <w:webHidden/>
              </w:rPr>
              <w:instrText xml:space="preserve"> PAGEREF _Toc506534537 \h </w:instrText>
            </w:r>
            <w:r w:rsidR="008C6875" w:rsidRPr="008C6875">
              <w:rPr>
                <w:b/>
                <w:webHidden/>
              </w:rPr>
            </w:r>
            <w:r w:rsidR="008C6875" w:rsidRPr="008C6875">
              <w:rPr>
                <w:b/>
                <w:webHidden/>
              </w:rPr>
              <w:fldChar w:fldCharType="separate"/>
            </w:r>
            <w:r w:rsidR="007A70F7">
              <w:rPr>
                <w:b/>
                <w:webHidden/>
              </w:rPr>
              <w:t>23</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38" w:history="1">
            <w:r w:rsidR="008C6875" w:rsidRPr="008C6875">
              <w:rPr>
                <w:rStyle w:val="Hyperlink"/>
                <w:b/>
              </w:rPr>
              <w:t>4.1.2 Enrollment Process and Responsibilities</w:t>
            </w:r>
            <w:r w:rsidR="008C6875" w:rsidRPr="008C6875">
              <w:rPr>
                <w:b/>
                <w:webHidden/>
              </w:rPr>
              <w:tab/>
            </w:r>
            <w:r w:rsidR="008C6875" w:rsidRPr="008C6875">
              <w:rPr>
                <w:b/>
                <w:webHidden/>
              </w:rPr>
              <w:fldChar w:fldCharType="begin"/>
            </w:r>
            <w:r w:rsidR="008C6875" w:rsidRPr="008C6875">
              <w:rPr>
                <w:b/>
                <w:webHidden/>
              </w:rPr>
              <w:instrText xml:space="preserve"> PAGEREF _Toc506534538 \h </w:instrText>
            </w:r>
            <w:r w:rsidR="008C6875" w:rsidRPr="008C6875">
              <w:rPr>
                <w:b/>
                <w:webHidden/>
              </w:rPr>
            </w:r>
            <w:r w:rsidR="008C6875" w:rsidRPr="008C6875">
              <w:rPr>
                <w:b/>
                <w:webHidden/>
              </w:rPr>
              <w:fldChar w:fldCharType="separate"/>
            </w:r>
            <w:r w:rsidR="007A70F7">
              <w:rPr>
                <w:b/>
                <w:webHidden/>
              </w:rPr>
              <w:t>23</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539" w:history="1">
            <w:r w:rsidR="008C6875" w:rsidRPr="008C6875">
              <w:rPr>
                <w:rStyle w:val="Hyperlink"/>
              </w:rPr>
              <w:t>4.2 CERTIFICATE APPLICATION PROCESSING</w:t>
            </w:r>
            <w:r w:rsidR="008C6875" w:rsidRPr="008C6875">
              <w:rPr>
                <w:webHidden/>
              </w:rPr>
              <w:tab/>
            </w:r>
            <w:r w:rsidR="008C6875" w:rsidRPr="008C6875">
              <w:rPr>
                <w:webHidden/>
              </w:rPr>
              <w:fldChar w:fldCharType="begin"/>
            </w:r>
            <w:r w:rsidR="008C6875" w:rsidRPr="008C6875">
              <w:rPr>
                <w:webHidden/>
              </w:rPr>
              <w:instrText xml:space="preserve"> PAGEREF _Toc506534539 \h </w:instrText>
            </w:r>
            <w:r w:rsidR="008C6875" w:rsidRPr="008C6875">
              <w:rPr>
                <w:webHidden/>
              </w:rPr>
            </w:r>
            <w:r w:rsidR="008C6875" w:rsidRPr="008C6875">
              <w:rPr>
                <w:webHidden/>
              </w:rPr>
              <w:fldChar w:fldCharType="separate"/>
            </w:r>
            <w:r w:rsidR="007A70F7">
              <w:rPr>
                <w:webHidden/>
              </w:rPr>
              <w:t>23</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40" w:history="1">
            <w:r w:rsidR="008C6875" w:rsidRPr="008C6875">
              <w:rPr>
                <w:rStyle w:val="Hyperlink"/>
                <w:b/>
              </w:rPr>
              <w:t>4.2.1 Performing Identification and Authentication Functions</w:t>
            </w:r>
            <w:r w:rsidR="008C6875" w:rsidRPr="008C6875">
              <w:rPr>
                <w:b/>
                <w:webHidden/>
              </w:rPr>
              <w:tab/>
            </w:r>
            <w:r w:rsidR="008C6875" w:rsidRPr="008C6875">
              <w:rPr>
                <w:b/>
                <w:webHidden/>
              </w:rPr>
              <w:fldChar w:fldCharType="begin"/>
            </w:r>
            <w:r w:rsidR="008C6875" w:rsidRPr="008C6875">
              <w:rPr>
                <w:b/>
                <w:webHidden/>
              </w:rPr>
              <w:instrText xml:space="preserve"> PAGEREF _Toc506534540 \h </w:instrText>
            </w:r>
            <w:r w:rsidR="008C6875" w:rsidRPr="008C6875">
              <w:rPr>
                <w:b/>
                <w:webHidden/>
              </w:rPr>
            </w:r>
            <w:r w:rsidR="008C6875" w:rsidRPr="008C6875">
              <w:rPr>
                <w:b/>
                <w:webHidden/>
              </w:rPr>
              <w:fldChar w:fldCharType="separate"/>
            </w:r>
            <w:r w:rsidR="007A70F7">
              <w:rPr>
                <w:b/>
                <w:webHidden/>
              </w:rPr>
              <w:t>24</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41" w:history="1">
            <w:r w:rsidR="008C6875" w:rsidRPr="008C6875">
              <w:rPr>
                <w:rStyle w:val="Hyperlink"/>
                <w:b/>
              </w:rPr>
              <w:t>4.2.2 Approval or Rejection of Certificate Applications</w:t>
            </w:r>
            <w:r w:rsidR="008C6875" w:rsidRPr="008C6875">
              <w:rPr>
                <w:b/>
                <w:webHidden/>
              </w:rPr>
              <w:tab/>
            </w:r>
            <w:r w:rsidR="008C6875" w:rsidRPr="008C6875">
              <w:rPr>
                <w:b/>
                <w:webHidden/>
              </w:rPr>
              <w:fldChar w:fldCharType="begin"/>
            </w:r>
            <w:r w:rsidR="008C6875" w:rsidRPr="008C6875">
              <w:rPr>
                <w:b/>
                <w:webHidden/>
              </w:rPr>
              <w:instrText xml:space="preserve"> PAGEREF _Toc506534541 \h </w:instrText>
            </w:r>
            <w:r w:rsidR="008C6875" w:rsidRPr="008C6875">
              <w:rPr>
                <w:b/>
                <w:webHidden/>
              </w:rPr>
            </w:r>
            <w:r w:rsidR="008C6875" w:rsidRPr="008C6875">
              <w:rPr>
                <w:b/>
                <w:webHidden/>
              </w:rPr>
              <w:fldChar w:fldCharType="separate"/>
            </w:r>
            <w:r w:rsidR="007A70F7">
              <w:rPr>
                <w:b/>
                <w:webHidden/>
              </w:rPr>
              <w:t>24</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42" w:history="1">
            <w:r w:rsidR="008C6875" w:rsidRPr="008C6875">
              <w:rPr>
                <w:rStyle w:val="Hyperlink"/>
                <w:b/>
              </w:rPr>
              <w:t>4.2.3 Time to Process Certificate Applications</w:t>
            </w:r>
            <w:r w:rsidR="008C6875" w:rsidRPr="008C6875">
              <w:rPr>
                <w:b/>
                <w:webHidden/>
              </w:rPr>
              <w:tab/>
            </w:r>
            <w:r w:rsidR="008C6875" w:rsidRPr="008C6875">
              <w:rPr>
                <w:b/>
                <w:webHidden/>
              </w:rPr>
              <w:fldChar w:fldCharType="begin"/>
            </w:r>
            <w:r w:rsidR="008C6875" w:rsidRPr="008C6875">
              <w:rPr>
                <w:b/>
                <w:webHidden/>
              </w:rPr>
              <w:instrText xml:space="preserve"> PAGEREF _Toc506534542 \h </w:instrText>
            </w:r>
            <w:r w:rsidR="008C6875" w:rsidRPr="008C6875">
              <w:rPr>
                <w:b/>
                <w:webHidden/>
              </w:rPr>
            </w:r>
            <w:r w:rsidR="008C6875" w:rsidRPr="008C6875">
              <w:rPr>
                <w:b/>
                <w:webHidden/>
              </w:rPr>
              <w:fldChar w:fldCharType="separate"/>
            </w:r>
            <w:r w:rsidR="007A70F7">
              <w:rPr>
                <w:b/>
                <w:webHidden/>
              </w:rPr>
              <w:t>25</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543" w:history="1">
            <w:r w:rsidR="008C6875" w:rsidRPr="008C6875">
              <w:rPr>
                <w:rStyle w:val="Hyperlink"/>
              </w:rPr>
              <w:t>4.3 CERTIFICATE ISSUANCE</w:t>
            </w:r>
            <w:r w:rsidR="008C6875" w:rsidRPr="008C6875">
              <w:rPr>
                <w:webHidden/>
              </w:rPr>
              <w:tab/>
            </w:r>
            <w:r w:rsidR="008C6875" w:rsidRPr="008C6875">
              <w:rPr>
                <w:webHidden/>
              </w:rPr>
              <w:fldChar w:fldCharType="begin"/>
            </w:r>
            <w:r w:rsidR="008C6875" w:rsidRPr="008C6875">
              <w:rPr>
                <w:webHidden/>
              </w:rPr>
              <w:instrText xml:space="preserve"> PAGEREF _Toc506534543 \h </w:instrText>
            </w:r>
            <w:r w:rsidR="008C6875" w:rsidRPr="008C6875">
              <w:rPr>
                <w:webHidden/>
              </w:rPr>
            </w:r>
            <w:r w:rsidR="008C6875" w:rsidRPr="008C6875">
              <w:rPr>
                <w:webHidden/>
              </w:rPr>
              <w:fldChar w:fldCharType="separate"/>
            </w:r>
            <w:r w:rsidR="007A70F7">
              <w:rPr>
                <w:webHidden/>
              </w:rPr>
              <w:t>25</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44" w:history="1">
            <w:r w:rsidR="008C6875" w:rsidRPr="008C6875">
              <w:rPr>
                <w:rStyle w:val="Hyperlink"/>
                <w:b/>
              </w:rPr>
              <w:t>4.3.1 CA Actions during Certificate Issuance</w:t>
            </w:r>
            <w:r w:rsidR="008C6875" w:rsidRPr="008C6875">
              <w:rPr>
                <w:b/>
                <w:webHidden/>
              </w:rPr>
              <w:tab/>
            </w:r>
            <w:r w:rsidR="008C6875" w:rsidRPr="008C6875">
              <w:rPr>
                <w:b/>
                <w:webHidden/>
              </w:rPr>
              <w:fldChar w:fldCharType="begin"/>
            </w:r>
            <w:r w:rsidR="008C6875" w:rsidRPr="008C6875">
              <w:rPr>
                <w:b/>
                <w:webHidden/>
              </w:rPr>
              <w:instrText xml:space="preserve"> PAGEREF _Toc506534544 \h </w:instrText>
            </w:r>
            <w:r w:rsidR="008C6875" w:rsidRPr="008C6875">
              <w:rPr>
                <w:b/>
                <w:webHidden/>
              </w:rPr>
            </w:r>
            <w:r w:rsidR="008C6875" w:rsidRPr="008C6875">
              <w:rPr>
                <w:b/>
                <w:webHidden/>
              </w:rPr>
              <w:fldChar w:fldCharType="separate"/>
            </w:r>
            <w:r w:rsidR="007A70F7">
              <w:rPr>
                <w:b/>
                <w:webHidden/>
              </w:rPr>
              <w:t>25</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45" w:history="1">
            <w:r w:rsidR="008C6875" w:rsidRPr="008C6875">
              <w:rPr>
                <w:rStyle w:val="Hyperlink"/>
                <w:b/>
              </w:rPr>
              <w:t>4.3.2 Notification of Certificate Issuance</w:t>
            </w:r>
            <w:r w:rsidR="008C6875" w:rsidRPr="008C6875">
              <w:rPr>
                <w:b/>
                <w:webHidden/>
              </w:rPr>
              <w:tab/>
            </w:r>
            <w:r w:rsidR="008C6875" w:rsidRPr="008C6875">
              <w:rPr>
                <w:b/>
                <w:webHidden/>
              </w:rPr>
              <w:fldChar w:fldCharType="begin"/>
            </w:r>
            <w:r w:rsidR="008C6875" w:rsidRPr="008C6875">
              <w:rPr>
                <w:b/>
                <w:webHidden/>
              </w:rPr>
              <w:instrText xml:space="preserve"> PAGEREF _Toc506534545 \h </w:instrText>
            </w:r>
            <w:r w:rsidR="008C6875" w:rsidRPr="008C6875">
              <w:rPr>
                <w:b/>
                <w:webHidden/>
              </w:rPr>
            </w:r>
            <w:r w:rsidR="008C6875" w:rsidRPr="008C6875">
              <w:rPr>
                <w:b/>
                <w:webHidden/>
              </w:rPr>
              <w:fldChar w:fldCharType="separate"/>
            </w:r>
            <w:r w:rsidR="007A70F7">
              <w:rPr>
                <w:b/>
                <w:webHidden/>
              </w:rPr>
              <w:t>25</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546" w:history="1">
            <w:r w:rsidR="008C6875" w:rsidRPr="008C6875">
              <w:rPr>
                <w:rStyle w:val="Hyperlink"/>
              </w:rPr>
              <w:t>4.4 CERTIFICATE ACCEPTANCE</w:t>
            </w:r>
            <w:r w:rsidR="008C6875" w:rsidRPr="008C6875">
              <w:rPr>
                <w:webHidden/>
              </w:rPr>
              <w:tab/>
            </w:r>
            <w:r w:rsidR="008C6875" w:rsidRPr="008C6875">
              <w:rPr>
                <w:webHidden/>
              </w:rPr>
              <w:fldChar w:fldCharType="begin"/>
            </w:r>
            <w:r w:rsidR="008C6875" w:rsidRPr="008C6875">
              <w:rPr>
                <w:webHidden/>
              </w:rPr>
              <w:instrText xml:space="preserve"> PAGEREF _Toc506534546 \h </w:instrText>
            </w:r>
            <w:r w:rsidR="008C6875" w:rsidRPr="008C6875">
              <w:rPr>
                <w:webHidden/>
              </w:rPr>
            </w:r>
            <w:r w:rsidR="008C6875" w:rsidRPr="008C6875">
              <w:rPr>
                <w:webHidden/>
              </w:rPr>
              <w:fldChar w:fldCharType="separate"/>
            </w:r>
            <w:r w:rsidR="007A70F7">
              <w:rPr>
                <w:webHidden/>
              </w:rPr>
              <w:t>25</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47" w:history="1">
            <w:r w:rsidR="008C6875" w:rsidRPr="008C6875">
              <w:rPr>
                <w:rStyle w:val="Hyperlink"/>
                <w:b/>
              </w:rPr>
              <w:t>4.4.1 Conduct Constituting Certificate Acceptance</w:t>
            </w:r>
            <w:r w:rsidR="008C6875" w:rsidRPr="008C6875">
              <w:rPr>
                <w:b/>
                <w:webHidden/>
              </w:rPr>
              <w:tab/>
            </w:r>
            <w:r w:rsidR="008C6875" w:rsidRPr="008C6875">
              <w:rPr>
                <w:b/>
                <w:webHidden/>
              </w:rPr>
              <w:fldChar w:fldCharType="begin"/>
            </w:r>
            <w:r w:rsidR="008C6875" w:rsidRPr="008C6875">
              <w:rPr>
                <w:b/>
                <w:webHidden/>
              </w:rPr>
              <w:instrText xml:space="preserve"> PAGEREF _Toc506534547 \h </w:instrText>
            </w:r>
            <w:r w:rsidR="008C6875" w:rsidRPr="008C6875">
              <w:rPr>
                <w:b/>
                <w:webHidden/>
              </w:rPr>
            </w:r>
            <w:r w:rsidR="008C6875" w:rsidRPr="008C6875">
              <w:rPr>
                <w:b/>
                <w:webHidden/>
              </w:rPr>
              <w:fldChar w:fldCharType="separate"/>
            </w:r>
            <w:r w:rsidR="007A70F7">
              <w:rPr>
                <w:b/>
                <w:webHidden/>
              </w:rPr>
              <w:t>25</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48" w:history="1">
            <w:r w:rsidR="008C6875" w:rsidRPr="008C6875">
              <w:rPr>
                <w:rStyle w:val="Hyperlink"/>
                <w:b/>
              </w:rPr>
              <w:t>4.4.2 Publication of the Certificate by the CA</w:t>
            </w:r>
            <w:r w:rsidR="008C6875" w:rsidRPr="008C6875">
              <w:rPr>
                <w:b/>
                <w:webHidden/>
              </w:rPr>
              <w:tab/>
            </w:r>
            <w:r w:rsidR="008C6875" w:rsidRPr="008C6875">
              <w:rPr>
                <w:b/>
                <w:webHidden/>
              </w:rPr>
              <w:fldChar w:fldCharType="begin"/>
            </w:r>
            <w:r w:rsidR="008C6875" w:rsidRPr="008C6875">
              <w:rPr>
                <w:b/>
                <w:webHidden/>
              </w:rPr>
              <w:instrText xml:space="preserve"> PAGEREF _Toc506534548 \h </w:instrText>
            </w:r>
            <w:r w:rsidR="008C6875" w:rsidRPr="008C6875">
              <w:rPr>
                <w:b/>
                <w:webHidden/>
              </w:rPr>
            </w:r>
            <w:r w:rsidR="008C6875" w:rsidRPr="008C6875">
              <w:rPr>
                <w:b/>
                <w:webHidden/>
              </w:rPr>
              <w:fldChar w:fldCharType="separate"/>
            </w:r>
            <w:r w:rsidR="007A70F7">
              <w:rPr>
                <w:b/>
                <w:webHidden/>
              </w:rPr>
              <w:t>25</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49" w:history="1">
            <w:r w:rsidR="008C6875" w:rsidRPr="008C6875">
              <w:rPr>
                <w:rStyle w:val="Hyperlink"/>
                <w:b/>
              </w:rPr>
              <w:t>4.4.3 Notification of Certificate Issuance by the CA to Other Entities</w:t>
            </w:r>
            <w:r w:rsidR="008C6875" w:rsidRPr="008C6875">
              <w:rPr>
                <w:b/>
                <w:webHidden/>
              </w:rPr>
              <w:tab/>
            </w:r>
            <w:r w:rsidR="008C6875" w:rsidRPr="008C6875">
              <w:rPr>
                <w:b/>
                <w:webHidden/>
              </w:rPr>
              <w:fldChar w:fldCharType="begin"/>
            </w:r>
            <w:r w:rsidR="008C6875" w:rsidRPr="008C6875">
              <w:rPr>
                <w:b/>
                <w:webHidden/>
              </w:rPr>
              <w:instrText xml:space="preserve"> PAGEREF _Toc506534549 \h </w:instrText>
            </w:r>
            <w:r w:rsidR="008C6875" w:rsidRPr="008C6875">
              <w:rPr>
                <w:b/>
                <w:webHidden/>
              </w:rPr>
            </w:r>
            <w:r w:rsidR="008C6875" w:rsidRPr="008C6875">
              <w:rPr>
                <w:b/>
                <w:webHidden/>
              </w:rPr>
              <w:fldChar w:fldCharType="separate"/>
            </w:r>
            <w:r w:rsidR="007A70F7">
              <w:rPr>
                <w:b/>
                <w:webHidden/>
              </w:rPr>
              <w:t>25</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550" w:history="1">
            <w:r w:rsidR="008C6875" w:rsidRPr="008C6875">
              <w:rPr>
                <w:rStyle w:val="Hyperlink"/>
              </w:rPr>
              <w:t>4.5 KEY PAIR AND CERTIFICATE USAGE</w:t>
            </w:r>
            <w:r w:rsidR="008C6875" w:rsidRPr="008C6875">
              <w:rPr>
                <w:webHidden/>
              </w:rPr>
              <w:tab/>
            </w:r>
            <w:r w:rsidR="008C6875" w:rsidRPr="008C6875">
              <w:rPr>
                <w:webHidden/>
              </w:rPr>
              <w:fldChar w:fldCharType="begin"/>
            </w:r>
            <w:r w:rsidR="008C6875" w:rsidRPr="008C6875">
              <w:rPr>
                <w:webHidden/>
              </w:rPr>
              <w:instrText xml:space="preserve"> PAGEREF _Toc506534550 \h </w:instrText>
            </w:r>
            <w:r w:rsidR="008C6875" w:rsidRPr="008C6875">
              <w:rPr>
                <w:webHidden/>
              </w:rPr>
            </w:r>
            <w:r w:rsidR="008C6875" w:rsidRPr="008C6875">
              <w:rPr>
                <w:webHidden/>
              </w:rPr>
              <w:fldChar w:fldCharType="separate"/>
            </w:r>
            <w:r w:rsidR="007A70F7">
              <w:rPr>
                <w:webHidden/>
              </w:rPr>
              <w:t>25</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51" w:history="1">
            <w:r w:rsidR="008C6875" w:rsidRPr="008C6875">
              <w:rPr>
                <w:rStyle w:val="Hyperlink"/>
                <w:b/>
              </w:rPr>
              <w:t>4.5.1 Subscriber Private Key and Certificate Usage</w:t>
            </w:r>
            <w:r w:rsidR="008C6875" w:rsidRPr="008C6875">
              <w:rPr>
                <w:b/>
                <w:webHidden/>
              </w:rPr>
              <w:tab/>
            </w:r>
            <w:r w:rsidR="008C6875" w:rsidRPr="008C6875">
              <w:rPr>
                <w:b/>
                <w:webHidden/>
              </w:rPr>
              <w:fldChar w:fldCharType="begin"/>
            </w:r>
            <w:r w:rsidR="008C6875" w:rsidRPr="008C6875">
              <w:rPr>
                <w:b/>
                <w:webHidden/>
              </w:rPr>
              <w:instrText xml:space="preserve"> PAGEREF _Toc506534551 \h </w:instrText>
            </w:r>
            <w:r w:rsidR="008C6875" w:rsidRPr="008C6875">
              <w:rPr>
                <w:b/>
                <w:webHidden/>
              </w:rPr>
            </w:r>
            <w:r w:rsidR="008C6875" w:rsidRPr="008C6875">
              <w:rPr>
                <w:b/>
                <w:webHidden/>
              </w:rPr>
              <w:fldChar w:fldCharType="separate"/>
            </w:r>
            <w:r w:rsidR="007A70F7">
              <w:rPr>
                <w:b/>
                <w:webHidden/>
              </w:rPr>
              <w:t>25</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52" w:history="1">
            <w:r w:rsidR="008C6875" w:rsidRPr="008C6875">
              <w:rPr>
                <w:rStyle w:val="Hyperlink"/>
                <w:b/>
              </w:rPr>
              <w:t>4.5.2 Relying Party Public Key and Certificate Usage</w:t>
            </w:r>
            <w:r w:rsidR="008C6875" w:rsidRPr="008C6875">
              <w:rPr>
                <w:b/>
                <w:webHidden/>
              </w:rPr>
              <w:tab/>
            </w:r>
            <w:r w:rsidR="008C6875" w:rsidRPr="008C6875">
              <w:rPr>
                <w:b/>
                <w:webHidden/>
              </w:rPr>
              <w:fldChar w:fldCharType="begin"/>
            </w:r>
            <w:r w:rsidR="008C6875" w:rsidRPr="008C6875">
              <w:rPr>
                <w:b/>
                <w:webHidden/>
              </w:rPr>
              <w:instrText xml:space="preserve"> PAGEREF _Toc506534552 \h </w:instrText>
            </w:r>
            <w:r w:rsidR="008C6875" w:rsidRPr="008C6875">
              <w:rPr>
                <w:b/>
                <w:webHidden/>
              </w:rPr>
            </w:r>
            <w:r w:rsidR="008C6875" w:rsidRPr="008C6875">
              <w:rPr>
                <w:b/>
                <w:webHidden/>
              </w:rPr>
              <w:fldChar w:fldCharType="separate"/>
            </w:r>
            <w:r w:rsidR="007A70F7">
              <w:rPr>
                <w:b/>
                <w:webHidden/>
              </w:rPr>
              <w:t>26</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553" w:history="1">
            <w:r w:rsidR="008C6875" w:rsidRPr="008C6875">
              <w:rPr>
                <w:rStyle w:val="Hyperlink"/>
              </w:rPr>
              <w:t>4.6 CERTIFICATE RENEWAL</w:t>
            </w:r>
            <w:r w:rsidR="008C6875" w:rsidRPr="008C6875">
              <w:rPr>
                <w:webHidden/>
              </w:rPr>
              <w:tab/>
            </w:r>
            <w:r w:rsidR="008C6875" w:rsidRPr="008C6875">
              <w:rPr>
                <w:webHidden/>
              </w:rPr>
              <w:fldChar w:fldCharType="begin"/>
            </w:r>
            <w:r w:rsidR="008C6875" w:rsidRPr="008C6875">
              <w:rPr>
                <w:webHidden/>
              </w:rPr>
              <w:instrText xml:space="preserve"> PAGEREF _Toc506534553 \h </w:instrText>
            </w:r>
            <w:r w:rsidR="008C6875" w:rsidRPr="008C6875">
              <w:rPr>
                <w:webHidden/>
              </w:rPr>
            </w:r>
            <w:r w:rsidR="008C6875" w:rsidRPr="008C6875">
              <w:rPr>
                <w:webHidden/>
              </w:rPr>
              <w:fldChar w:fldCharType="separate"/>
            </w:r>
            <w:r w:rsidR="007A70F7">
              <w:rPr>
                <w:webHidden/>
              </w:rPr>
              <w:t>26</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54" w:history="1">
            <w:r w:rsidR="008C6875" w:rsidRPr="008C6875">
              <w:rPr>
                <w:rStyle w:val="Hyperlink"/>
                <w:b/>
              </w:rPr>
              <w:t>4.6.1 Circumstance for Certificate Renewal</w:t>
            </w:r>
            <w:r w:rsidR="008C6875" w:rsidRPr="008C6875">
              <w:rPr>
                <w:b/>
                <w:webHidden/>
              </w:rPr>
              <w:tab/>
            </w:r>
            <w:r w:rsidR="008C6875" w:rsidRPr="008C6875">
              <w:rPr>
                <w:b/>
                <w:webHidden/>
              </w:rPr>
              <w:fldChar w:fldCharType="begin"/>
            </w:r>
            <w:r w:rsidR="008C6875" w:rsidRPr="008C6875">
              <w:rPr>
                <w:b/>
                <w:webHidden/>
              </w:rPr>
              <w:instrText xml:space="preserve"> PAGEREF _Toc506534554 \h </w:instrText>
            </w:r>
            <w:r w:rsidR="008C6875" w:rsidRPr="008C6875">
              <w:rPr>
                <w:b/>
                <w:webHidden/>
              </w:rPr>
            </w:r>
            <w:r w:rsidR="008C6875" w:rsidRPr="008C6875">
              <w:rPr>
                <w:b/>
                <w:webHidden/>
              </w:rPr>
              <w:fldChar w:fldCharType="separate"/>
            </w:r>
            <w:r w:rsidR="007A70F7">
              <w:rPr>
                <w:b/>
                <w:webHidden/>
              </w:rPr>
              <w:t>26</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55" w:history="1">
            <w:r w:rsidR="008C6875" w:rsidRPr="008C6875">
              <w:rPr>
                <w:rStyle w:val="Hyperlink"/>
                <w:b/>
              </w:rPr>
              <w:t>4.6.2 Who May Request Renewal</w:t>
            </w:r>
            <w:r w:rsidR="008C6875" w:rsidRPr="008C6875">
              <w:rPr>
                <w:b/>
                <w:webHidden/>
              </w:rPr>
              <w:tab/>
            </w:r>
            <w:r w:rsidR="008C6875" w:rsidRPr="008C6875">
              <w:rPr>
                <w:b/>
                <w:webHidden/>
              </w:rPr>
              <w:fldChar w:fldCharType="begin"/>
            </w:r>
            <w:r w:rsidR="008C6875" w:rsidRPr="008C6875">
              <w:rPr>
                <w:b/>
                <w:webHidden/>
              </w:rPr>
              <w:instrText xml:space="preserve"> PAGEREF _Toc506534555 \h </w:instrText>
            </w:r>
            <w:r w:rsidR="008C6875" w:rsidRPr="008C6875">
              <w:rPr>
                <w:b/>
                <w:webHidden/>
              </w:rPr>
            </w:r>
            <w:r w:rsidR="008C6875" w:rsidRPr="008C6875">
              <w:rPr>
                <w:b/>
                <w:webHidden/>
              </w:rPr>
              <w:fldChar w:fldCharType="separate"/>
            </w:r>
            <w:r w:rsidR="007A70F7">
              <w:rPr>
                <w:b/>
                <w:webHidden/>
              </w:rPr>
              <w:t>26</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56" w:history="1">
            <w:r w:rsidR="008C6875" w:rsidRPr="008C6875">
              <w:rPr>
                <w:rStyle w:val="Hyperlink"/>
                <w:b/>
              </w:rPr>
              <w:t>4.6.3 Processing Certificate Renewal Requests</w:t>
            </w:r>
            <w:r w:rsidR="008C6875" w:rsidRPr="008C6875">
              <w:rPr>
                <w:b/>
                <w:webHidden/>
              </w:rPr>
              <w:tab/>
            </w:r>
            <w:r w:rsidR="008C6875" w:rsidRPr="008C6875">
              <w:rPr>
                <w:b/>
                <w:webHidden/>
              </w:rPr>
              <w:fldChar w:fldCharType="begin"/>
            </w:r>
            <w:r w:rsidR="008C6875" w:rsidRPr="008C6875">
              <w:rPr>
                <w:b/>
                <w:webHidden/>
              </w:rPr>
              <w:instrText xml:space="preserve"> PAGEREF _Toc506534556 \h </w:instrText>
            </w:r>
            <w:r w:rsidR="008C6875" w:rsidRPr="008C6875">
              <w:rPr>
                <w:b/>
                <w:webHidden/>
              </w:rPr>
            </w:r>
            <w:r w:rsidR="008C6875" w:rsidRPr="008C6875">
              <w:rPr>
                <w:b/>
                <w:webHidden/>
              </w:rPr>
              <w:fldChar w:fldCharType="separate"/>
            </w:r>
            <w:r w:rsidR="007A70F7">
              <w:rPr>
                <w:b/>
                <w:webHidden/>
              </w:rPr>
              <w:t>26</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57" w:history="1">
            <w:r w:rsidR="008C6875" w:rsidRPr="008C6875">
              <w:rPr>
                <w:rStyle w:val="Hyperlink"/>
                <w:b/>
              </w:rPr>
              <w:t>4.6.4 Notification of New Certificate Issuance to Subscriber</w:t>
            </w:r>
            <w:r w:rsidR="008C6875" w:rsidRPr="008C6875">
              <w:rPr>
                <w:b/>
                <w:webHidden/>
              </w:rPr>
              <w:tab/>
            </w:r>
            <w:r w:rsidR="008C6875" w:rsidRPr="008C6875">
              <w:rPr>
                <w:b/>
                <w:webHidden/>
              </w:rPr>
              <w:fldChar w:fldCharType="begin"/>
            </w:r>
            <w:r w:rsidR="008C6875" w:rsidRPr="008C6875">
              <w:rPr>
                <w:b/>
                <w:webHidden/>
              </w:rPr>
              <w:instrText xml:space="preserve"> PAGEREF _Toc506534557 \h </w:instrText>
            </w:r>
            <w:r w:rsidR="008C6875" w:rsidRPr="008C6875">
              <w:rPr>
                <w:b/>
                <w:webHidden/>
              </w:rPr>
            </w:r>
            <w:r w:rsidR="008C6875" w:rsidRPr="008C6875">
              <w:rPr>
                <w:b/>
                <w:webHidden/>
              </w:rPr>
              <w:fldChar w:fldCharType="separate"/>
            </w:r>
            <w:r w:rsidR="007A70F7">
              <w:rPr>
                <w:b/>
                <w:webHidden/>
              </w:rPr>
              <w:t>26</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58" w:history="1">
            <w:r w:rsidR="008C6875" w:rsidRPr="008C6875">
              <w:rPr>
                <w:rStyle w:val="Hyperlink"/>
                <w:b/>
              </w:rPr>
              <w:t>4.6.5 Conduct Constituting Acceptance of a Renewal Certificate</w:t>
            </w:r>
            <w:r w:rsidR="008C6875" w:rsidRPr="008C6875">
              <w:rPr>
                <w:b/>
                <w:webHidden/>
              </w:rPr>
              <w:tab/>
            </w:r>
            <w:r w:rsidR="008C6875" w:rsidRPr="008C6875">
              <w:rPr>
                <w:b/>
                <w:webHidden/>
              </w:rPr>
              <w:fldChar w:fldCharType="begin"/>
            </w:r>
            <w:r w:rsidR="008C6875" w:rsidRPr="008C6875">
              <w:rPr>
                <w:b/>
                <w:webHidden/>
              </w:rPr>
              <w:instrText xml:space="preserve"> PAGEREF _Toc506534558 \h </w:instrText>
            </w:r>
            <w:r w:rsidR="008C6875" w:rsidRPr="008C6875">
              <w:rPr>
                <w:b/>
                <w:webHidden/>
              </w:rPr>
            </w:r>
            <w:r w:rsidR="008C6875" w:rsidRPr="008C6875">
              <w:rPr>
                <w:b/>
                <w:webHidden/>
              </w:rPr>
              <w:fldChar w:fldCharType="separate"/>
            </w:r>
            <w:r w:rsidR="007A70F7">
              <w:rPr>
                <w:b/>
                <w:webHidden/>
              </w:rPr>
              <w:t>26</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59" w:history="1">
            <w:r w:rsidR="008C6875" w:rsidRPr="008C6875">
              <w:rPr>
                <w:rStyle w:val="Hyperlink"/>
                <w:b/>
              </w:rPr>
              <w:t>4.6.6 Publication of the Renewal Certificate by the CA</w:t>
            </w:r>
            <w:r w:rsidR="008C6875" w:rsidRPr="008C6875">
              <w:rPr>
                <w:b/>
                <w:webHidden/>
              </w:rPr>
              <w:tab/>
            </w:r>
            <w:r w:rsidR="008C6875" w:rsidRPr="008C6875">
              <w:rPr>
                <w:b/>
                <w:webHidden/>
              </w:rPr>
              <w:fldChar w:fldCharType="begin"/>
            </w:r>
            <w:r w:rsidR="008C6875" w:rsidRPr="008C6875">
              <w:rPr>
                <w:b/>
                <w:webHidden/>
              </w:rPr>
              <w:instrText xml:space="preserve"> PAGEREF _Toc506534559 \h </w:instrText>
            </w:r>
            <w:r w:rsidR="008C6875" w:rsidRPr="008C6875">
              <w:rPr>
                <w:b/>
                <w:webHidden/>
              </w:rPr>
            </w:r>
            <w:r w:rsidR="008C6875" w:rsidRPr="008C6875">
              <w:rPr>
                <w:b/>
                <w:webHidden/>
              </w:rPr>
              <w:fldChar w:fldCharType="separate"/>
            </w:r>
            <w:r w:rsidR="007A70F7">
              <w:rPr>
                <w:b/>
                <w:webHidden/>
              </w:rPr>
              <w:t>26</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60" w:history="1">
            <w:r w:rsidR="008C6875" w:rsidRPr="008C6875">
              <w:rPr>
                <w:rStyle w:val="Hyperlink"/>
                <w:b/>
              </w:rPr>
              <w:t>4.6.7 Notification of Certificate Issuance by the CA to other entities</w:t>
            </w:r>
            <w:r w:rsidR="008C6875" w:rsidRPr="008C6875">
              <w:rPr>
                <w:b/>
                <w:webHidden/>
              </w:rPr>
              <w:tab/>
            </w:r>
            <w:r w:rsidR="008C6875" w:rsidRPr="008C6875">
              <w:rPr>
                <w:b/>
                <w:webHidden/>
              </w:rPr>
              <w:fldChar w:fldCharType="begin"/>
            </w:r>
            <w:r w:rsidR="008C6875" w:rsidRPr="008C6875">
              <w:rPr>
                <w:b/>
                <w:webHidden/>
              </w:rPr>
              <w:instrText xml:space="preserve"> PAGEREF _Toc506534560 \h </w:instrText>
            </w:r>
            <w:r w:rsidR="008C6875" w:rsidRPr="008C6875">
              <w:rPr>
                <w:b/>
                <w:webHidden/>
              </w:rPr>
            </w:r>
            <w:r w:rsidR="008C6875" w:rsidRPr="008C6875">
              <w:rPr>
                <w:b/>
                <w:webHidden/>
              </w:rPr>
              <w:fldChar w:fldCharType="separate"/>
            </w:r>
            <w:r w:rsidR="007A70F7">
              <w:rPr>
                <w:b/>
                <w:webHidden/>
              </w:rPr>
              <w:t>26</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561" w:history="1">
            <w:r w:rsidR="008C6875" w:rsidRPr="008C6875">
              <w:rPr>
                <w:rStyle w:val="Hyperlink"/>
              </w:rPr>
              <w:t>4.7 CERTIFICATE RE-KEY</w:t>
            </w:r>
            <w:r w:rsidR="008C6875" w:rsidRPr="008C6875">
              <w:rPr>
                <w:webHidden/>
              </w:rPr>
              <w:tab/>
            </w:r>
            <w:r w:rsidR="008C6875" w:rsidRPr="008C6875">
              <w:rPr>
                <w:webHidden/>
              </w:rPr>
              <w:fldChar w:fldCharType="begin"/>
            </w:r>
            <w:r w:rsidR="008C6875" w:rsidRPr="008C6875">
              <w:rPr>
                <w:webHidden/>
              </w:rPr>
              <w:instrText xml:space="preserve"> PAGEREF _Toc506534561 \h </w:instrText>
            </w:r>
            <w:r w:rsidR="008C6875" w:rsidRPr="008C6875">
              <w:rPr>
                <w:webHidden/>
              </w:rPr>
            </w:r>
            <w:r w:rsidR="008C6875" w:rsidRPr="008C6875">
              <w:rPr>
                <w:webHidden/>
              </w:rPr>
              <w:fldChar w:fldCharType="separate"/>
            </w:r>
            <w:r w:rsidR="007A70F7">
              <w:rPr>
                <w:webHidden/>
              </w:rPr>
              <w:t>26</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62" w:history="1">
            <w:r w:rsidR="008C6875" w:rsidRPr="008C6875">
              <w:rPr>
                <w:rStyle w:val="Hyperlink"/>
                <w:b/>
              </w:rPr>
              <w:t>4.7.1 Circumstances for Certificate Re-Key</w:t>
            </w:r>
            <w:r w:rsidR="008C6875" w:rsidRPr="008C6875">
              <w:rPr>
                <w:b/>
                <w:webHidden/>
              </w:rPr>
              <w:tab/>
            </w:r>
            <w:r w:rsidR="008C6875" w:rsidRPr="008C6875">
              <w:rPr>
                <w:b/>
                <w:webHidden/>
              </w:rPr>
              <w:fldChar w:fldCharType="begin"/>
            </w:r>
            <w:r w:rsidR="008C6875" w:rsidRPr="008C6875">
              <w:rPr>
                <w:b/>
                <w:webHidden/>
              </w:rPr>
              <w:instrText xml:space="preserve"> PAGEREF _Toc506534562 \h </w:instrText>
            </w:r>
            <w:r w:rsidR="008C6875" w:rsidRPr="008C6875">
              <w:rPr>
                <w:b/>
                <w:webHidden/>
              </w:rPr>
            </w:r>
            <w:r w:rsidR="008C6875" w:rsidRPr="008C6875">
              <w:rPr>
                <w:b/>
                <w:webHidden/>
              </w:rPr>
              <w:fldChar w:fldCharType="separate"/>
            </w:r>
            <w:r w:rsidR="007A70F7">
              <w:rPr>
                <w:b/>
                <w:webHidden/>
              </w:rPr>
              <w:t>27</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63" w:history="1">
            <w:r w:rsidR="008C6875" w:rsidRPr="008C6875">
              <w:rPr>
                <w:rStyle w:val="Hyperlink"/>
                <w:b/>
              </w:rPr>
              <w:t>4.7.2 Who May Request Certification of a New Public Key</w:t>
            </w:r>
            <w:r w:rsidR="008C6875" w:rsidRPr="008C6875">
              <w:rPr>
                <w:b/>
                <w:webHidden/>
              </w:rPr>
              <w:tab/>
            </w:r>
            <w:r w:rsidR="008C6875" w:rsidRPr="008C6875">
              <w:rPr>
                <w:b/>
                <w:webHidden/>
              </w:rPr>
              <w:fldChar w:fldCharType="begin"/>
            </w:r>
            <w:r w:rsidR="008C6875" w:rsidRPr="008C6875">
              <w:rPr>
                <w:b/>
                <w:webHidden/>
              </w:rPr>
              <w:instrText xml:space="preserve"> PAGEREF _Toc506534563 \h </w:instrText>
            </w:r>
            <w:r w:rsidR="008C6875" w:rsidRPr="008C6875">
              <w:rPr>
                <w:b/>
                <w:webHidden/>
              </w:rPr>
            </w:r>
            <w:r w:rsidR="008C6875" w:rsidRPr="008C6875">
              <w:rPr>
                <w:b/>
                <w:webHidden/>
              </w:rPr>
              <w:fldChar w:fldCharType="separate"/>
            </w:r>
            <w:r w:rsidR="007A70F7">
              <w:rPr>
                <w:b/>
                <w:webHidden/>
              </w:rPr>
              <w:t>27</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64" w:history="1">
            <w:r w:rsidR="008C6875" w:rsidRPr="008C6875">
              <w:rPr>
                <w:rStyle w:val="Hyperlink"/>
                <w:b/>
              </w:rPr>
              <w:t>4.7.3 Processing Certificate Re-Key Requests</w:t>
            </w:r>
            <w:r w:rsidR="008C6875" w:rsidRPr="008C6875">
              <w:rPr>
                <w:b/>
                <w:webHidden/>
              </w:rPr>
              <w:tab/>
            </w:r>
            <w:r w:rsidR="008C6875" w:rsidRPr="008C6875">
              <w:rPr>
                <w:b/>
                <w:webHidden/>
              </w:rPr>
              <w:fldChar w:fldCharType="begin"/>
            </w:r>
            <w:r w:rsidR="008C6875" w:rsidRPr="008C6875">
              <w:rPr>
                <w:b/>
                <w:webHidden/>
              </w:rPr>
              <w:instrText xml:space="preserve"> PAGEREF _Toc506534564 \h </w:instrText>
            </w:r>
            <w:r w:rsidR="008C6875" w:rsidRPr="008C6875">
              <w:rPr>
                <w:b/>
                <w:webHidden/>
              </w:rPr>
            </w:r>
            <w:r w:rsidR="008C6875" w:rsidRPr="008C6875">
              <w:rPr>
                <w:b/>
                <w:webHidden/>
              </w:rPr>
              <w:fldChar w:fldCharType="separate"/>
            </w:r>
            <w:r w:rsidR="007A70F7">
              <w:rPr>
                <w:b/>
                <w:webHidden/>
              </w:rPr>
              <w:t>27</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65" w:history="1">
            <w:r w:rsidR="008C6875" w:rsidRPr="008C6875">
              <w:rPr>
                <w:rStyle w:val="Hyperlink"/>
                <w:b/>
              </w:rPr>
              <w:t>4.7.4 Notification of New Certificate Issuance to Subscriber</w:t>
            </w:r>
            <w:r w:rsidR="008C6875" w:rsidRPr="008C6875">
              <w:rPr>
                <w:b/>
                <w:webHidden/>
              </w:rPr>
              <w:tab/>
            </w:r>
            <w:r w:rsidR="008C6875" w:rsidRPr="008C6875">
              <w:rPr>
                <w:b/>
                <w:webHidden/>
              </w:rPr>
              <w:fldChar w:fldCharType="begin"/>
            </w:r>
            <w:r w:rsidR="008C6875" w:rsidRPr="008C6875">
              <w:rPr>
                <w:b/>
                <w:webHidden/>
              </w:rPr>
              <w:instrText xml:space="preserve"> PAGEREF _Toc506534565 \h </w:instrText>
            </w:r>
            <w:r w:rsidR="008C6875" w:rsidRPr="008C6875">
              <w:rPr>
                <w:b/>
                <w:webHidden/>
              </w:rPr>
            </w:r>
            <w:r w:rsidR="008C6875" w:rsidRPr="008C6875">
              <w:rPr>
                <w:b/>
                <w:webHidden/>
              </w:rPr>
              <w:fldChar w:fldCharType="separate"/>
            </w:r>
            <w:r w:rsidR="007A70F7">
              <w:rPr>
                <w:b/>
                <w:webHidden/>
              </w:rPr>
              <w:t>27</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66" w:history="1">
            <w:r w:rsidR="008C6875" w:rsidRPr="008C6875">
              <w:rPr>
                <w:rStyle w:val="Hyperlink"/>
                <w:b/>
              </w:rPr>
              <w:t>4.7.5 Conduct Constituting Acceptance of a Re-Keyed Certificate</w:t>
            </w:r>
            <w:r w:rsidR="008C6875" w:rsidRPr="008C6875">
              <w:rPr>
                <w:b/>
                <w:webHidden/>
              </w:rPr>
              <w:tab/>
            </w:r>
            <w:r w:rsidR="008C6875" w:rsidRPr="008C6875">
              <w:rPr>
                <w:b/>
                <w:webHidden/>
              </w:rPr>
              <w:fldChar w:fldCharType="begin"/>
            </w:r>
            <w:r w:rsidR="008C6875" w:rsidRPr="008C6875">
              <w:rPr>
                <w:b/>
                <w:webHidden/>
              </w:rPr>
              <w:instrText xml:space="preserve"> PAGEREF _Toc506534566 \h </w:instrText>
            </w:r>
            <w:r w:rsidR="008C6875" w:rsidRPr="008C6875">
              <w:rPr>
                <w:b/>
                <w:webHidden/>
              </w:rPr>
            </w:r>
            <w:r w:rsidR="008C6875" w:rsidRPr="008C6875">
              <w:rPr>
                <w:b/>
                <w:webHidden/>
              </w:rPr>
              <w:fldChar w:fldCharType="separate"/>
            </w:r>
            <w:r w:rsidR="007A70F7">
              <w:rPr>
                <w:b/>
                <w:webHidden/>
              </w:rPr>
              <w:t>27</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67" w:history="1">
            <w:r w:rsidR="008C6875" w:rsidRPr="008C6875">
              <w:rPr>
                <w:rStyle w:val="Hyperlink"/>
                <w:b/>
              </w:rPr>
              <w:t>4.7.6 Publication of the Re-Keyed Certificate by the CA</w:t>
            </w:r>
            <w:r w:rsidR="008C6875" w:rsidRPr="008C6875">
              <w:rPr>
                <w:b/>
                <w:webHidden/>
              </w:rPr>
              <w:tab/>
            </w:r>
            <w:r w:rsidR="008C6875" w:rsidRPr="008C6875">
              <w:rPr>
                <w:b/>
                <w:webHidden/>
              </w:rPr>
              <w:fldChar w:fldCharType="begin"/>
            </w:r>
            <w:r w:rsidR="008C6875" w:rsidRPr="008C6875">
              <w:rPr>
                <w:b/>
                <w:webHidden/>
              </w:rPr>
              <w:instrText xml:space="preserve"> PAGEREF _Toc506534567 \h </w:instrText>
            </w:r>
            <w:r w:rsidR="008C6875" w:rsidRPr="008C6875">
              <w:rPr>
                <w:b/>
                <w:webHidden/>
              </w:rPr>
            </w:r>
            <w:r w:rsidR="008C6875" w:rsidRPr="008C6875">
              <w:rPr>
                <w:b/>
                <w:webHidden/>
              </w:rPr>
              <w:fldChar w:fldCharType="separate"/>
            </w:r>
            <w:r w:rsidR="007A70F7">
              <w:rPr>
                <w:b/>
                <w:webHidden/>
              </w:rPr>
              <w:t>27</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68" w:history="1">
            <w:r w:rsidR="008C6875" w:rsidRPr="008C6875">
              <w:rPr>
                <w:rStyle w:val="Hyperlink"/>
                <w:b/>
              </w:rPr>
              <w:t>4.7.7 Notification of Certificate Issuance by the CA to Other Entities</w:t>
            </w:r>
            <w:r w:rsidR="008C6875" w:rsidRPr="008C6875">
              <w:rPr>
                <w:b/>
                <w:webHidden/>
              </w:rPr>
              <w:tab/>
            </w:r>
            <w:r w:rsidR="008C6875" w:rsidRPr="008C6875">
              <w:rPr>
                <w:b/>
                <w:webHidden/>
              </w:rPr>
              <w:fldChar w:fldCharType="begin"/>
            </w:r>
            <w:r w:rsidR="008C6875" w:rsidRPr="008C6875">
              <w:rPr>
                <w:b/>
                <w:webHidden/>
              </w:rPr>
              <w:instrText xml:space="preserve"> PAGEREF _Toc506534568 \h </w:instrText>
            </w:r>
            <w:r w:rsidR="008C6875" w:rsidRPr="008C6875">
              <w:rPr>
                <w:b/>
                <w:webHidden/>
              </w:rPr>
            </w:r>
            <w:r w:rsidR="008C6875" w:rsidRPr="008C6875">
              <w:rPr>
                <w:b/>
                <w:webHidden/>
              </w:rPr>
              <w:fldChar w:fldCharType="separate"/>
            </w:r>
            <w:r w:rsidR="007A70F7">
              <w:rPr>
                <w:b/>
                <w:webHidden/>
              </w:rPr>
              <w:t>27</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569" w:history="1">
            <w:r w:rsidR="008C6875" w:rsidRPr="008C6875">
              <w:rPr>
                <w:rStyle w:val="Hyperlink"/>
              </w:rPr>
              <w:t>4.8 CERTIFICATE MODIFICATION</w:t>
            </w:r>
            <w:r w:rsidR="008C6875" w:rsidRPr="008C6875">
              <w:rPr>
                <w:webHidden/>
              </w:rPr>
              <w:tab/>
            </w:r>
            <w:r w:rsidR="008C6875" w:rsidRPr="008C6875">
              <w:rPr>
                <w:webHidden/>
              </w:rPr>
              <w:fldChar w:fldCharType="begin"/>
            </w:r>
            <w:r w:rsidR="008C6875" w:rsidRPr="008C6875">
              <w:rPr>
                <w:webHidden/>
              </w:rPr>
              <w:instrText xml:space="preserve"> PAGEREF _Toc506534569 \h </w:instrText>
            </w:r>
            <w:r w:rsidR="008C6875" w:rsidRPr="008C6875">
              <w:rPr>
                <w:webHidden/>
              </w:rPr>
            </w:r>
            <w:r w:rsidR="008C6875" w:rsidRPr="008C6875">
              <w:rPr>
                <w:webHidden/>
              </w:rPr>
              <w:fldChar w:fldCharType="separate"/>
            </w:r>
            <w:r w:rsidR="007A70F7">
              <w:rPr>
                <w:webHidden/>
              </w:rPr>
              <w:t>27</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70" w:history="1">
            <w:r w:rsidR="008C6875" w:rsidRPr="008C6875">
              <w:rPr>
                <w:rStyle w:val="Hyperlink"/>
                <w:b/>
              </w:rPr>
              <w:t>4.8.1 Circumstance for Certificate Modification</w:t>
            </w:r>
            <w:r w:rsidR="008C6875" w:rsidRPr="008C6875">
              <w:rPr>
                <w:b/>
                <w:webHidden/>
              </w:rPr>
              <w:tab/>
            </w:r>
            <w:r w:rsidR="008C6875" w:rsidRPr="008C6875">
              <w:rPr>
                <w:b/>
                <w:webHidden/>
              </w:rPr>
              <w:fldChar w:fldCharType="begin"/>
            </w:r>
            <w:r w:rsidR="008C6875" w:rsidRPr="008C6875">
              <w:rPr>
                <w:b/>
                <w:webHidden/>
              </w:rPr>
              <w:instrText xml:space="preserve"> PAGEREF _Toc506534570 \h </w:instrText>
            </w:r>
            <w:r w:rsidR="008C6875" w:rsidRPr="008C6875">
              <w:rPr>
                <w:b/>
                <w:webHidden/>
              </w:rPr>
            </w:r>
            <w:r w:rsidR="008C6875" w:rsidRPr="008C6875">
              <w:rPr>
                <w:b/>
                <w:webHidden/>
              </w:rPr>
              <w:fldChar w:fldCharType="separate"/>
            </w:r>
            <w:r w:rsidR="007A70F7">
              <w:rPr>
                <w:b/>
                <w:webHidden/>
              </w:rPr>
              <w:t>27</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71" w:history="1">
            <w:r w:rsidR="008C6875" w:rsidRPr="008C6875">
              <w:rPr>
                <w:rStyle w:val="Hyperlink"/>
                <w:b/>
              </w:rPr>
              <w:t>4.8.2 Who May Request Certificate Modification</w:t>
            </w:r>
            <w:r w:rsidR="008C6875" w:rsidRPr="008C6875">
              <w:rPr>
                <w:b/>
                <w:webHidden/>
              </w:rPr>
              <w:tab/>
            </w:r>
            <w:r w:rsidR="008C6875" w:rsidRPr="008C6875">
              <w:rPr>
                <w:b/>
                <w:webHidden/>
              </w:rPr>
              <w:fldChar w:fldCharType="begin"/>
            </w:r>
            <w:r w:rsidR="008C6875" w:rsidRPr="008C6875">
              <w:rPr>
                <w:b/>
                <w:webHidden/>
              </w:rPr>
              <w:instrText xml:space="preserve"> PAGEREF _Toc506534571 \h </w:instrText>
            </w:r>
            <w:r w:rsidR="008C6875" w:rsidRPr="008C6875">
              <w:rPr>
                <w:b/>
                <w:webHidden/>
              </w:rPr>
            </w:r>
            <w:r w:rsidR="008C6875" w:rsidRPr="008C6875">
              <w:rPr>
                <w:b/>
                <w:webHidden/>
              </w:rPr>
              <w:fldChar w:fldCharType="separate"/>
            </w:r>
            <w:r w:rsidR="007A70F7">
              <w:rPr>
                <w:b/>
                <w:webHidden/>
              </w:rPr>
              <w:t>27</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72" w:history="1">
            <w:r w:rsidR="008C6875" w:rsidRPr="008C6875">
              <w:rPr>
                <w:rStyle w:val="Hyperlink"/>
                <w:b/>
              </w:rPr>
              <w:t>4.8.3 Processing Certificate Modification Requests</w:t>
            </w:r>
            <w:r w:rsidR="008C6875" w:rsidRPr="008C6875">
              <w:rPr>
                <w:b/>
                <w:webHidden/>
              </w:rPr>
              <w:tab/>
            </w:r>
            <w:r w:rsidR="008C6875" w:rsidRPr="008C6875">
              <w:rPr>
                <w:b/>
                <w:webHidden/>
              </w:rPr>
              <w:fldChar w:fldCharType="begin"/>
            </w:r>
            <w:r w:rsidR="008C6875" w:rsidRPr="008C6875">
              <w:rPr>
                <w:b/>
                <w:webHidden/>
              </w:rPr>
              <w:instrText xml:space="preserve"> PAGEREF _Toc506534572 \h </w:instrText>
            </w:r>
            <w:r w:rsidR="008C6875" w:rsidRPr="008C6875">
              <w:rPr>
                <w:b/>
                <w:webHidden/>
              </w:rPr>
            </w:r>
            <w:r w:rsidR="008C6875" w:rsidRPr="008C6875">
              <w:rPr>
                <w:b/>
                <w:webHidden/>
              </w:rPr>
              <w:fldChar w:fldCharType="separate"/>
            </w:r>
            <w:r w:rsidR="007A70F7">
              <w:rPr>
                <w:b/>
                <w:webHidden/>
              </w:rPr>
              <w:t>27</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73" w:history="1">
            <w:r w:rsidR="008C6875" w:rsidRPr="008C6875">
              <w:rPr>
                <w:rStyle w:val="Hyperlink"/>
                <w:b/>
              </w:rPr>
              <w:t>4.8.4 Notification of New Certificate Issuance to Subscriber</w:t>
            </w:r>
            <w:r w:rsidR="008C6875" w:rsidRPr="008C6875">
              <w:rPr>
                <w:b/>
                <w:webHidden/>
              </w:rPr>
              <w:tab/>
            </w:r>
            <w:r w:rsidR="008C6875" w:rsidRPr="008C6875">
              <w:rPr>
                <w:b/>
                <w:webHidden/>
              </w:rPr>
              <w:fldChar w:fldCharType="begin"/>
            </w:r>
            <w:r w:rsidR="008C6875" w:rsidRPr="008C6875">
              <w:rPr>
                <w:b/>
                <w:webHidden/>
              </w:rPr>
              <w:instrText xml:space="preserve"> PAGEREF _Toc506534573 \h </w:instrText>
            </w:r>
            <w:r w:rsidR="008C6875" w:rsidRPr="008C6875">
              <w:rPr>
                <w:b/>
                <w:webHidden/>
              </w:rPr>
            </w:r>
            <w:r w:rsidR="008C6875" w:rsidRPr="008C6875">
              <w:rPr>
                <w:b/>
                <w:webHidden/>
              </w:rPr>
              <w:fldChar w:fldCharType="separate"/>
            </w:r>
            <w:r w:rsidR="007A70F7">
              <w:rPr>
                <w:b/>
                <w:webHidden/>
              </w:rPr>
              <w:t>28</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74" w:history="1">
            <w:r w:rsidR="008C6875" w:rsidRPr="008C6875">
              <w:rPr>
                <w:rStyle w:val="Hyperlink"/>
                <w:b/>
              </w:rPr>
              <w:t>4.8.5 Conduct Constituting Acceptance of Modified Certificate</w:t>
            </w:r>
            <w:r w:rsidR="008C6875" w:rsidRPr="008C6875">
              <w:rPr>
                <w:b/>
                <w:webHidden/>
              </w:rPr>
              <w:tab/>
            </w:r>
            <w:r w:rsidR="008C6875" w:rsidRPr="008C6875">
              <w:rPr>
                <w:b/>
                <w:webHidden/>
              </w:rPr>
              <w:fldChar w:fldCharType="begin"/>
            </w:r>
            <w:r w:rsidR="008C6875" w:rsidRPr="008C6875">
              <w:rPr>
                <w:b/>
                <w:webHidden/>
              </w:rPr>
              <w:instrText xml:space="preserve"> PAGEREF _Toc506534574 \h </w:instrText>
            </w:r>
            <w:r w:rsidR="008C6875" w:rsidRPr="008C6875">
              <w:rPr>
                <w:b/>
                <w:webHidden/>
              </w:rPr>
            </w:r>
            <w:r w:rsidR="008C6875" w:rsidRPr="008C6875">
              <w:rPr>
                <w:b/>
                <w:webHidden/>
              </w:rPr>
              <w:fldChar w:fldCharType="separate"/>
            </w:r>
            <w:r w:rsidR="007A70F7">
              <w:rPr>
                <w:b/>
                <w:webHidden/>
              </w:rPr>
              <w:t>28</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75" w:history="1">
            <w:r w:rsidR="008C6875" w:rsidRPr="008C6875">
              <w:rPr>
                <w:rStyle w:val="Hyperlink"/>
                <w:b/>
              </w:rPr>
              <w:t>4.8.6 Publication of the Modified Certificate by the CA</w:t>
            </w:r>
            <w:r w:rsidR="008C6875" w:rsidRPr="008C6875">
              <w:rPr>
                <w:b/>
                <w:webHidden/>
              </w:rPr>
              <w:tab/>
            </w:r>
            <w:r w:rsidR="008C6875" w:rsidRPr="008C6875">
              <w:rPr>
                <w:b/>
                <w:webHidden/>
              </w:rPr>
              <w:fldChar w:fldCharType="begin"/>
            </w:r>
            <w:r w:rsidR="008C6875" w:rsidRPr="008C6875">
              <w:rPr>
                <w:b/>
                <w:webHidden/>
              </w:rPr>
              <w:instrText xml:space="preserve"> PAGEREF _Toc506534575 \h </w:instrText>
            </w:r>
            <w:r w:rsidR="008C6875" w:rsidRPr="008C6875">
              <w:rPr>
                <w:b/>
                <w:webHidden/>
              </w:rPr>
            </w:r>
            <w:r w:rsidR="008C6875" w:rsidRPr="008C6875">
              <w:rPr>
                <w:b/>
                <w:webHidden/>
              </w:rPr>
              <w:fldChar w:fldCharType="separate"/>
            </w:r>
            <w:r w:rsidR="007A70F7">
              <w:rPr>
                <w:b/>
                <w:webHidden/>
              </w:rPr>
              <w:t>28</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76" w:history="1">
            <w:r w:rsidR="008C6875" w:rsidRPr="008C6875">
              <w:rPr>
                <w:rStyle w:val="Hyperlink"/>
                <w:b/>
              </w:rPr>
              <w:t>4.8.7 Notification of Certificate Issuance by the CA to other entities</w:t>
            </w:r>
            <w:r w:rsidR="008C6875" w:rsidRPr="008C6875">
              <w:rPr>
                <w:b/>
                <w:webHidden/>
              </w:rPr>
              <w:tab/>
            </w:r>
            <w:r w:rsidR="008C6875" w:rsidRPr="008C6875">
              <w:rPr>
                <w:b/>
                <w:webHidden/>
              </w:rPr>
              <w:fldChar w:fldCharType="begin"/>
            </w:r>
            <w:r w:rsidR="008C6875" w:rsidRPr="008C6875">
              <w:rPr>
                <w:b/>
                <w:webHidden/>
              </w:rPr>
              <w:instrText xml:space="preserve"> PAGEREF _Toc506534576 \h </w:instrText>
            </w:r>
            <w:r w:rsidR="008C6875" w:rsidRPr="008C6875">
              <w:rPr>
                <w:b/>
                <w:webHidden/>
              </w:rPr>
            </w:r>
            <w:r w:rsidR="008C6875" w:rsidRPr="008C6875">
              <w:rPr>
                <w:b/>
                <w:webHidden/>
              </w:rPr>
              <w:fldChar w:fldCharType="separate"/>
            </w:r>
            <w:r w:rsidR="007A70F7">
              <w:rPr>
                <w:b/>
                <w:webHidden/>
              </w:rPr>
              <w:t>28</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577" w:history="1">
            <w:r w:rsidR="008C6875" w:rsidRPr="008C6875">
              <w:rPr>
                <w:rStyle w:val="Hyperlink"/>
              </w:rPr>
              <w:t>4.9 CERTIFICATE REVOCATION AND SUSPENSION</w:t>
            </w:r>
            <w:r w:rsidR="008C6875" w:rsidRPr="008C6875">
              <w:rPr>
                <w:webHidden/>
              </w:rPr>
              <w:tab/>
            </w:r>
            <w:r w:rsidR="008C6875" w:rsidRPr="008C6875">
              <w:rPr>
                <w:webHidden/>
              </w:rPr>
              <w:fldChar w:fldCharType="begin"/>
            </w:r>
            <w:r w:rsidR="008C6875" w:rsidRPr="008C6875">
              <w:rPr>
                <w:webHidden/>
              </w:rPr>
              <w:instrText xml:space="preserve"> PAGEREF _Toc506534577 \h </w:instrText>
            </w:r>
            <w:r w:rsidR="008C6875" w:rsidRPr="008C6875">
              <w:rPr>
                <w:webHidden/>
              </w:rPr>
            </w:r>
            <w:r w:rsidR="008C6875" w:rsidRPr="008C6875">
              <w:rPr>
                <w:webHidden/>
              </w:rPr>
              <w:fldChar w:fldCharType="separate"/>
            </w:r>
            <w:r w:rsidR="007A70F7">
              <w:rPr>
                <w:webHidden/>
              </w:rPr>
              <w:t>28</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78" w:history="1">
            <w:r w:rsidR="008C6875" w:rsidRPr="008C6875">
              <w:rPr>
                <w:rStyle w:val="Hyperlink"/>
                <w:b/>
              </w:rPr>
              <w:t>4.9.1 Circumstances for Revocation</w:t>
            </w:r>
            <w:r w:rsidR="008C6875" w:rsidRPr="008C6875">
              <w:rPr>
                <w:b/>
                <w:webHidden/>
              </w:rPr>
              <w:tab/>
            </w:r>
            <w:r w:rsidR="008C6875" w:rsidRPr="008C6875">
              <w:rPr>
                <w:b/>
                <w:webHidden/>
              </w:rPr>
              <w:fldChar w:fldCharType="begin"/>
            </w:r>
            <w:r w:rsidR="008C6875" w:rsidRPr="008C6875">
              <w:rPr>
                <w:b/>
                <w:webHidden/>
              </w:rPr>
              <w:instrText xml:space="preserve"> PAGEREF _Toc506534578 \h </w:instrText>
            </w:r>
            <w:r w:rsidR="008C6875" w:rsidRPr="008C6875">
              <w:rPr>
                <w:b/>
                <w:webHidden/>
              </w:rPr>
            </w:r>
            <w:r w:rsidR="008C6875" w:rsidRPr="008C6875">
              <w:rPr>
                <w:b/>
                <w:webHidden/>
              </w:rPr>
              <w:fldChar w:fldCharType="separate"/>
            </w:r>
            <w:r w:rsidR="007A70F7">
              <w:rPr>
                <w:b/>
                <w:webHidden/>
              </w:rPr>
              <w:t>28</w:t>
            </w:r>
            <w:r w:rsidR="008C6875" w:rsidRPr="008C6875">
              <w:rPr>
                <w:b/>
                <w:webHidden/>
              </w:rPr>
              <w:fldChar w:fldCharType="end"/>
            </w:r>
          </w:hyperlink>
        </w:p>
        <w:p w:rsidR="008C6875" w:rsidRPr="008C6875" w:rsidRDefault="00003D7F">
          <w:pPr>
            <w:pStyle w:val="TOC4"/>
            <w:tabs>
              <w:tab w:val="right" w:leader="dot" w:pos="9350"/>
            </w:tabs>
            <w:rPr>
              <w:rFonts w:asciiTheme="minorHAnsi" w:eastAsiaTheme="minorEastAsia" w:hAnsiTheme="minorHAnsi" w:cstheme="minorBidi"/>
              <w:b/>
              <w:noProof/>
              <w:szCs w:val="22"/>
            </w:rPr>
          </w:pPr>
          <w:hyperlink w:anchor="_Toc506534579" w:history="1">
            <w:r w:rsidR="008C6875" w:rsidRPr="008C6875">
              <w:rPr>
                <w:rStyle w:val="Hyperlink"/>
                <w:b/>
                <w:noProof/>
              </w:rPr>
              <w:t>4.9.1.1 Reasons for Revoking a Subscriber Certificate</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_Toc506534579 \h </w:instrText>
            </w:r>
            <w:r w:rsidR="008C6875" w:rsidRPr="008C6875">
              <w:rPr>
                <w:b/>
                <w:noProof/>
                <w:webHidden/>
              </w:rPr>
            </w:r>
            <w:r w:rsidR="008C6875" w:rsidRPr="008C6875">
              <w:rPr>
                <w:b/>
                <w:noProof/>
                <w:webHidden/>
              </w:rPr>
              <w:fldChar w:fldCharType="separate"/>
            </w:r>
            <w:r w:rsidR="007A70F7">
              <w:rPr>
                <w:b/>
                <w:noProof/>
                <w:webHidden/>
              </w:rPr>
              <w:t>28</w:t>
            </w:r>
            <w:r w:rsidR="008C6875" w:rsidRPr="008C6875">
              <w:rPr>
                <w:b/>
                <w:noProof/>
                <w:webHidden/>
              </w:rPr>
              <w:fldChar w:fldCharType="end"/>
            </w:r>
          </w:hyperlink>
        </w:p>
        <w:p w:rsidR="008C6875" w:rsidRPr="008C6875" w:rsidRDefault="00003D7F">
          <w:pPr>
            <w:pStyle w:val="TOC4"/>
            <w:tabs>
              <w:tab w:val="right" w:leader="dot" w:pos="9350"/>
            </w:tabs>
            <w:rPr>
              <w:rFonts w:asciiTheme="minorHAnsi" w:eastAsiaTheme="minorEastAsia" w:hAnsiTheme="minorHAnsi" w:cstheme="minorBidi"/>
              <w:b/>
              <w:noProof/>
              <w:szCs w:val="22"/>
            </w:rPr>
          </w:pPr>
          <w:hyperlink w:anchor="_Toc506534580" w:history="1">
            <w:r w:rsidR="008C6875" w:rsidRPr="008C6875">
              <w:rPr>
                <w:rStyle w:val="Hyperlink"/>
                <w:b/>
                <w:noProof/>
              </w:rPr>
              <w:t>4.9.1.2 Reasons for Revoking a Subordinate CA Certificate</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_Toc506534580 \h </w:instrText>
            </w:r>
            <w:r w:rsidR="008C6875" w:rsidRPr="008C6875">
              <w:rPr>
                <w:b/>
                <w:noProof/>
                <w:webHidden/>
              </w:rPr>
            </w:r>
            <w:r w:rsidR="008C6875" w:rsidRPr="008C6875">
              <w:rPr>
                <w:b/>
                <w:noProof/>
                <w:webHidden/>
              </w:rPr>
              <w:fldChar w:fldCharType="separate"/>
            </w:r>
            <w:r w:rsidR="007A70F7">
              <w:rPr>
                <w:b/>
                <w:noProof/>
                <w:webHidden/>
              </w:rPr>
              <w:t>29</w:t>
            </w:r>
            <w:r w:rsidR="008C6875" w:rsidRPr="008C6875">
              <w:rPr>
                <w:b/>
                <w:noProof/>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81" w:history="1">
            <w:r w:rsidR="008C6875" w:rsidRPr="008C6875">
              <w:rPr>
                <w:rStyle w:val="Hyperlink"/>
                <w:b/>
              </w:rPr>
              <w:t>4.9.2 Who Can Request Revocation</w:t>
            </w:r>
            <w:r w:rsidR="008C6875" w:rsidRPr="008C6875">
              <w:rPr>
                <w:b/>
                <w:webHidden/>
              </w:rPr>
              <w:tab/>
            </w:r>
            <w:r w:rsidR="008C6875" w:rsidRPr="008C6875">
              <w:rPr>
                <w:b/>
                <w:webHidden/>
              </w:rPr>
              <w:fldChar w:fldCharType="begin"/>
            </w:r>
            <w:r w:rsidR="008C6875" w:rsidRPr="008C6875">
              <w:rPr>
                <w:b/>
                <w:webHidden/>
              </w:rPr>
              <w:instrText xml:space="preserve"> PAGEREF _Toc506534581 \h </w:instrText>
            </w:r>
            <w:r w:rsidR="008C6875" w:rsidRPr="008C6875">
              <w:rPr>
                <w:b/>
                <w:webHidden/>
              </w:rPr>
            </w:r>
            <w:r w:rsidR="008C6875" w:rsidRPr="008C6875">
              <w:rPr>
                <w:b/>
                <w:webHidden/>
              </w:rPr>
              <w:fldChar w:fldCharType="separate"/>
            </w:r>
            <w:r w:rsidR="007A70F7">
              <w:rPr>
                <w:b/>
                <w:webHidden/>
              </w:rPr>
              <w:t>29</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82" w:history="1">
            <w:r w:rsidR="008C6875" w:rsidRPr="008C6875">
              <w:rPr>
                <w:rStyle w:val="Hyperlink"/>
                <w:b/>
              </w:rPr>
              <w:t>4.9.3 Procedure for Revocation Request</w:t>
            </w:r>
            <w:r w:rsidR="008C6875" w:rsidRPr="008C6875">
              <w:rPr>
                <w:b/>
                <w:webHidden/>
              </w:rPr>
              <w:tab/>
            </w:r>
            <w:r w:rsidR="008C6875" w:rsidRPr="008C6875">
              <w:rPr>
                <w:b/>
                <w:webHidden/>
              </w:rPr>
              <w:fldChar w:fldCharType="begin"/>
            </w:r>
            <w:r w:rsidR="008C6875" w:rsidRPr="008C6875">
              <w:rPr>
                <w:b/>
                <w:webHidden/>
              </w:rPr>
              <w:instrText xml:space="preserve"> PAGEREF _Toc506534582 \h </w:instrText>
            </w:r>
            <w:r w:rsidR="008C6875" w:rsidRPr="008C6875">
              <w:rPr>
                <w:b/>
                <w:webHidden/>
              </w:rPr>
            </w:r>
            <w:r w:rsidR="008C6875" w:rsidRPr="008C6875">
              <w:rPr>
                <w:b/>
                <w:webHidden/>
              </w:rPr>
              <w:fldChar w:fldCharType="separate"/>
            </w:r>
            <w:r w:rsidR="007A70F7">
              <w:rPr>
                <w:b/>
                <w:webHidden/>
              </w:rPr>
              <w:t>29</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83" w:history="1">
            <w:r w:rsidR="008C6875" w:rsidRPr="008C6875">
              <w:rPr>
                <w:rStyle w:val="Hyperlink"/>
                <w:b/>
              </w:rPr>
              <w:t>4.9.4 Revocation Request Grace Period</w:t>
            </w:r>
            <w:r w:rsidR="008C6875" w:rsidRPr="008C6875">
              <w:rPr>
                <w:b/>
                <w:webHidden/>
              </w:rPr>
              <w:tab/>
            </w:r>
            <w:r w:rsidR="008C6875" w:rsidRPr="008C6875">
              <w:rPr>
                <w:b/>
                <w:webHidden/>
              </w:rPr>
              <w:fldChar w:fldCharType="begin"/>
            </w:r>
            <w:r w:rsidR="008C6875" w:rsidRPr="008C6875">
              <w:rPr>
                <w:b/>
                <w:webHidden/>
              </w:rPr>
              <w:instrText xml:space="preserve"> PAGEREF _Toc506534583 \h </w:instrText>
            </w:r>
            <w:r w:rsidR="008C6875" w:rsidRPr="008C6875">
              <w:rPr>
                <w:b/>
                <w:webHidden/>
              </w:rPr>
            </w:r>
            <w:r w:rsidR="008C6875" w:rsidRPr="008C6875">
              <w:rPr>
                <w:b/>
                <w:webHidden/>
              </w:rPr>
              <w:fldChar w:fldCharType="separate"/>
            </w:r>
            <w:r w:rsidR="007A70F7">
              <w:rPr>
                <w:b/>
                <w:webHidden/>
              </w:rPr>
              <w:t>29</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84" w:history="1">
            <w:r w:rsidR="008C6875" w:rsidRPr="008C6875">
              <w:rPr>
                <w:rStyle w:val="Hyperlink"/>
                <w:b/>
              </w:rPr>
              <w:t>4.9.5 Time Within Which CA Must Process the Revocation Request</w:t>
            </w:r>
            <w:r w:rsidR="008C6875" w:rsidRPr="008C6875">
              <w:rPr>
                <w:b/>
                <w:webHidden/>
              </w:rPr>
              <w:tab/>
            </w:r>
            <w:r w:rsidR="008C6875" w:rsidRPr="008C6875">
              <w:rPr>
                <w:b/>
                <w:webHidden/>
              </w:rPr>
              <w:fldChar w:fldCharType="begin"/>
            </w:r>
            <w:r w:rsidR="008C6875" w:rsidRPr="008C6875">
              <w:rPr>
                <w:b/>
                <w:webHidden/>
              </w:rPr>
              <w:instrText xml:space="preserve"> PAGEREF _Toc506534584 \h </w:instrText>
            </w:r>
            <w:r w:rsidR="008C6875" w:rsidRPr="008C6875">
              <w:rPr>
                <w:b/>
                <w:webHidden/>
              </w:rPr>
            </w:r>
            <w:r w:rsidR="008C6875" w:rsidRPr="008C6875">
              <w:rPr>
                <w:b/>
                <w:webHidden/>
              </w:rPr>
              <w:fldChar w:fldCharType="separate"/>
            </w:r>
            <w:r w:rsidR="007A70F7">
              <w:rPr>
                <w:b/>
                <w:webHidden/>
              </w:rPr>
              <w:t>29</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85" w:history="1">
            <w:r w:rsidR="008C6875" w:rsidRPr="008C6875">
              <w:rPr>
                <w:rStyle w:val="Hyperlink"/>
                <w:b/>
              </w:rPr>
              <w:t>4.9.6 Revocation Checking Requirements for Relying Parties</w:t>
            </w:r>
            <w:r w:rsidR="008C6875" w:rsidRPr="008C6875">
              <w:rPr>
                <w:b/>
                <w:webHidden/>
              </w:rPr>
              <w:tab/>
            </w:r>
            <w:r w:rsidR="008C6875" w:rsidRPr="008C6875">
              <w:rPr>
                <w:b/>
                <w:webHidden/>
              </w:rPr>
              <w:fldChar w:fldCharType="begin"/>
            </w:r>
            <w:r w:rsidR="008C6875" w:rsidRPr="008C6875">
              <w:rPr>
                <w:b/>
                <w:webHidden/>
              </w:rPr>
              <w:instrText xml:space="preserve"> PAGEREF _Toc506534585 \h </w:instrText>
            </w:r>
            <w:r w:rsidR="008C6875" w:rsidRPr="008C6875">
              <w:rPr>
                <w:b/>
                <w:webHidden/>
              </w:rPr>
            </w:r>
            <w:r w:rsidR="008C6875" w:rsidRPr="008C6875">
              <w:rPr>
                <w:b/>
                <w:webHidden/>
              </w:rPr>
              <w:fldChar w:fldCharType="separate"/>
            </w:r>
            <w:r w:rsidR="007A70F7">
              <w:rPr>
                <w:b/>
                <w:webHidden/>
              </w:rPr>
              <w:t>29</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86" w:history="1">
            <w:r w:rsidR="008C6875" w:rsidRPr="008C6875">
              <w:rPr>
                <w:rStyle w:val="Hyperlink"/>
                <w:b/>
              </w:rPr>
              <w:t>4.9.7 CRL Issuance Frequency</w:t>
            </w:r>
            <w:r w:rsidR="008C6875" w:rsidRPr="008C6875">
              <w:rPr>
                <w:b/>
                <w:webHidden/>
              </w:rPr>
              <w:tab/>
            </w:r>
            <w:r w:rsidR="008C6875" w:rsidRPr="008C6875">
              <w:rPr>
                <w:b/>
                <w:webHidden/>
              </w:rPr>
              <w:fldChar w:fldCharType="begin"/>
            </w:r>
            <w:r w:rsidR="008C6875" w:rsidRPr="008C6875">
              <w:rPr>
                <w:b/>
                <w:webHidden/>
              </w:rPr>
              <w:instrText xml:space="preserve"> PAGEREF _Toc506534586 \h </w:instrText>
            </w:r>
            <w:r w:rsidR="008C6875" w:rsidRPr="008C6875">
              <w:rPr>
                <w:b/>
                <w:webHidden/>
              </w:rPr>
            </w:r>
            <w:r w:rsidR="008C6875" w:rsidRPr="008C6875">
              <w:rPr>
                <w:b/>
                <w:webHidden/>
              </w:rPr>
              <w:fldChar w:fldCharType="separate"/>
            </w:r>
            <w:r w:rsidR="007A70F7">
              <w:rPr>
                <w:b/>
                <w:webHidden/>
              </w:rPr>
              <w:t>29</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87" w:history="1">
            <w:r w:rsidR="008C6875" w:rsidRPr="008C6875">
              <w:rPr>
                <w:rStyle w:val="Hyperlink"/>
                <w:b/>
              </w:rPr>
              <w:t>4.9.8 Maximum Latency for CRLs</w:t>
            </w:r>
            <w:r w:rsidR="008C6875" w:rsidRPr="008C6875">
              <w:rPr>
                <w:b/>
                <w:webHidden/>
              </w:rPr>
              <w:tab/>
            </w:r>
            <w:r w:rsidR="008C6875" w:rsidRPr="008C6875">
              <w:rPr>
                <w:b/>
                <w:webHidden/>
              </w:rPr>
              <w:fldChar w:fldCharType="begin"/>
            </w:r>
            <w:r w:rsidR="008C6875" w:rsidRPr="008C6875">
              <w:rPr>
                <w:b/>
                <w:webHidden/>
              </w:rPr>
              <w:instrText xml:space="preserve"> PAGEREF _Toc506534587 \h </w:instrText>
            </w:r>
            <w:r w:rsidR="008C6875" w:rsidRPr="008C6875">
              <w:rPr>
                <w:b/>
                <w:webHidden/>
              </w:rPr>
            </w:r>
            <w:r w:rsidR="008C6875" w:rsidRPr="008C6875">
              <w:rPr>
                <w:b/>
                <w:webHidden/>
              </w:rPr>
              <w:fldChar w:fldCharType="separate"/>
            </w:r>
            <w:r w:rsidR="007A70F7">
              <w:rPr>
                <w:b/>
                <w:webHidden/>
              </w:rPr>
              <w:t>30</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88" w:history="1">
            <w:r w:rsidR="008C6875" w:rsidRPr="008C6875">
              <w:rPr>
                <w:rStyle w:val="Hyperlink"/>
                <w:b/>
              </w:rPr>
              <w:t>4.9.9 On-Line Revocation/Status Checking Availability</w:t>
            </w:r>
            <w:r w:rsidR="008C6875" w:rsidRPr="008C6875">
              <w:rPr>
                <w:b/>
                <w:webHidden/>
              </w:rPr>
              <w:tab/>
            </w:r>
            <w:r w:rsidR="008C6875" w:rsidRPr="008C6875">
              <w:rPr>
                <w:b/>
                <w:webHidden/>
              </w:rPr>
              <w:fldChar w:fldCharType="begin"/>
            </w:r>
            <w:r w:rsidR="008C6875" w:rsidRPr="008C6875">
              <w:rPr>
                <w:b/>
                <w:webHidden/>
              </w:rPr>
              <w:instrText xml:space="preserve"> PAGEREF _Toc506534588 \h </w:instrText>
            </w:r>
            <w:r w:rsidR="008C6875" w:rsidRPr="008C6875">
              <w:rPr>
                <w:b/>
                <w:webHidden/>
              </w:rPr>
            </w:r>
            <w:r w:rsidR="008C6875" w:rsidRPr="008C6875">
              <w:rPr>
                <w:b/>
                <w:webHidden/>
              </w:rPr>
              <w:fldChar w:fldCharType="separate"/>
            </w:r>
            <w:r w:rsidR="007A70F7">
              <w:rPr>
                <w:b/>
                <w:webHidden/>
              </w:rPr>
              <w:t>30</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89" w:history="1">
            <w:r w:rsidR="008C6875" w:rsidRPr="008C6875">
              <w:rPr>
                <w:rStyle w:val="Hyperlink"/>
                <w:b/>
              </w:rPr>
              <w:t>4.9.10 On-Line Revocation Checking Requirements</w:t>
            </w:r>
            <w:r w:rsidR="008C6875" w:rsidRPr="008C6875">
              <w:rPr>
                <w:b/>
                <w:webHidden/>
              </w:rPr>
              <w:tab/>
            </w:r>
            <w:r w:rsidR="008C6875" w:rsidRPr="008C6875">
              <w:rPr>
                <w:b/>
                <w:webHidden/>
              </w:rPr>
              <w:fldChar w:fldCharType="begin"/>
            </w:r>
            <w:r w:rsidR="008C6875" w:rsidRPr="008C6875">
              <w:rPr>
                <w:b/>
                <w:webHidden/>
              </w:rPr>
              <w:instrText xml:space="preserve"> PAGEREF _Toc506534589 \h </w:instrText>
            </w:r>
            <w:r w:rsidR="008C6875" w:rsidRPr="008C6875">
              <w:rPr>
                <w:b/>
                <w:webHidden/>
              </w:rPr>
            </w:r>
            <w:r w:rsidR="008C6875" w:rsidRPr="008C6875">
              <w:rPr>
                <w:b/>
                <w:webHidden/>
              </w:rPr>
              <w:fldChar w:fldCharType="separate"/>
            </w:r>
            <w:r w:rsidR="007A70F7">
              <w:rPr>
                <w:b/>
                <w:webHidden/>
              </w:rPr>
              <w:t>30</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90" w:history="1">
            <w:r w:rsidR="008C6875" w:rsidRPr="008C6875">
              <w:rPr>
                <w:rStyle w:val="Hyperlink"/>
                <w:b/>
              </w:rPr>
              <w:t>4.9.11 Other Forms of Revocation Advertisements Available</w:t>
            </w:r>
            <w:r w:rsidR="008C6875" w:rsidRPr="008C6875">
              <w:rPr>
                <w:b/>
                <w:webHidden/>
              </w:rPr>
              <w:tab/>
            </w:r>
            <w:r w:rsidR="008C6875" w:rsidRPr="008C6875">
              <w:rPr>
                <w:b/>
                <w:webHidden/>
              </w:rPr>
              <w:fldChar w:fldCharType="begin"/>
            </w:r>
            <w:r w:rsidR="008C6875" w:rsidRPr="008C6875">
              <w:rPr>
                <w:b/>
                <w:webHidden/>
              </w:rPr>
              <w:instrText xml:space="preserve"> PAGEREF _Toc506534590 \h </w:instrText>
            </w:r>
            <w:r w:rsidR="008C6875" w:rsidRPr="008C6875">
              <w:rPr>
                <w:b/>
                <w:webHidden/>
              </w:rPr>
            </w:r>
            <w:r w:rsidR="008C6875" w:rsidRPr="008C6875">
              <w:rPr>
                <w:b/>
                <w:webHidden/>
              </w:rPr>
              <w:fldChar w:fldCharType="separate"/>
            </w:r>
            <w:r w:rsidR="007A70F7">
              <w:rPr>
                <w:b/>
                <w:webHidden/>
              </w:rPr>
              <w:t>30</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91" w:history="1">
            <w:r w:rsidR="008C6875" w:rsidRPr="008C6875">
              <w:rPr>
                <w:rStyle w:val="Hyperlink"/>
                <w:b/>
              </w:rPr>
              <w:t>4.9.12 Special Requirements Related to Key Compromise</w:t>
            </w:r>
            <w:r w:rsidR="008C6875" w:rsidRPr="008C6875">
              <w:rPr>
                <w:b/>
                <w:webHidden/>
              </w:rPr>
              <w:tab/>
            </w:r>
            <w:r w:rsidR="008C6875" w:rsidRPr="008C6875">
              <w:rPr>
                <w:b/>
                <w:webHidden/>
              </w:rPr>
              <w:fldChar w:fldCharType="begin"/>
            </w:r>
            <w:r w:rsidR="008C6875" w:rsidRPr="008C6875">
              <w:rPr>
                <w:b/>
                <w:webHidden/>
              </w:rPr>
              <w:instrText xml:space="preserve"> PAGEREF _Toc506534591 \h </w:instrText>
            </w:r>
            <w:r w:rsidR="008C6875" w:rsidRPr="008C6875">
              <w:rPr>
                <w:b/>
                <w:webHidden/>
              </w:rPr>
            </w:r>
            <w:r w:rsidR="008C6875" w:rsidRPr="008C6875">
              <w:rPr>
                <w:b/>
                <w:webHidden/>
              </w:rPr>
              <w:fldChar w:fldCharType="separate"/>
            </w:r>
            <w:r w:rsidR="007A70F7">
              <w:rPr>
                <w:b/>
                <w:webHidden/>
              </w:rPr>
              <w:t>30</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92" w:history="1">
            <w:r w:rsidR="008C6875" w:rsidRPr="008C6875">
              <w:rPr>
                <w:rStyle w:val="Hyperlink"/>
                <w:b/>
              </w:rPr>
              <w:t>4.9.13 Circumstances for Suspension</w:t>
            </w:r>
            <w:r w:rsidR="008C6875" w:rsidRPr="008C6875">
              <w:rPr>
                <w:b/>
                <w:webHidden/>
              </w:rPr>
              <w:tab/>
            </w:r>
            <w:r w:rsidR="008C6875" w:rsidRPr="008C6875">
              <w:rPr>
                <w:b/>
                <w:webHidden/>
              </w:rPr>
              <w:fldChar w:fldCharType="begin"/>
            </w:r>
            <w:r w:rsidR="008C6875" w:rsidRPr="008C6875">
              <w:rPr>
                <w:b/>
                <w:webHidden/>
              </w:rPr>
              <w:instrText xml:space="preserve"> PAGEREF _Toc506534592 \h </w:instrText>
            </w:r>
            <w:r w:rsidR="008C6875" w:rsidRPr="008C6875">
              <w:rPr>
                <w:b/>
                <w:webHidden/>
              </w:rPr>
            </w:r>
            <w:r w:rsidR="008C6875" w:rsidRPr="008C6875">
              <w:rPr>
                <w:b/>
                <w:webHidden/>
              </w:rPr>
              <w:fldChar w:fldCharType="separate"/>
            </w:r>
            <w:r w:rsidR="007A70F7">
              <w:rPr>
                <w:b/>
                <w:webHidden/>
              </w:rPr>
              <w:t>30</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93" w:history="1">
            <w:r w:rsidR="008C6875" w:rsidRPr="008C6875">
              <w:rPr>
                <w:rStyle w:val="Hyperlink"/>
                <w:b/>
              </w:rPr>
              <w:t>4.9.14 Who Can Request Suspension</w:t>
            </w:r>
            <w:r w:rsidR="008C6875" w:rsidRPr="008C6875">
              <w:rPr>
                <w:b/>
                <w:webHidden/>
              </w:rPr>
              <w:tab/>
            </w:r>
            <w:r w:rsidR="008C6875" w:rsidRPr="008C6875">
              <w:rPr>
                <w:b/>
                <w:webHidden/>
              </w:rPr>
              <w:fldChar w:fldCharType="begin"/>
            </w:r>
            <w:r w:rsidR="008C6875" w:rsidRPr="008C6875">
              <w:rPr>
                <w:b/>
                <w:webHidden/>
              </w:rPr>
              <w:instrText xml:space="preserve"> PAGEREF _Toc506534593 \h </w:instrText>
            </w:r>
            <w:r w:rsidR="008C6875" w:rsidRPr="008C6875">
              <w:rPr>
                <w:b/>
                <w:webHidden/>
              </w:rPr>
            </w:r>
            <w:r w:rsidR="008C6875" w:rsidRPr="008C6875">
              <w:rPr>
                <w:b/>
                <w:webHidden/>
              </w:rPr>
              <w:fldChar w:fldCharType="separate"/>
            </w:r>
            <w:r w:rsidR="007A70F7">
              <w:rPr>
                <w:b/>
                <w:webHidden/>
              </w:rPr>
              <w:t>30</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94" w:history="1">
            <w:r w:rsidR="008C6875" w:rsidRPr="008C6875">
              <w:rPr>
                <w:rStyle w:val="Hyperlink"/>
                <w:b/>
              </w:rPr>
              <w:t>4.9.15 Procedure for Suspension Request</w:t>
            </w:r>
            <w:r w:rsidR="008C6875" w:rsidRPr="008C6875">
              <w:rPr>
                <w:b/>
                <w:webHidden/>
              </w:rPr>
              <w:tab/>
            </w:r>
            <w:r w:rsidR="008C6875" w:rsidRPr="008C6875">
              <w:rPr>
                <w:b/>
                <w:webHidden/>
              </w:rPr>
              <w:fldChar w:fldCharType="begin"/>
            </w:r>
            <w:r w:rsidR="008C6875" w:rsidRPr="008C6875">
              <w:rPr>
                <w:b/>
                <w:webHidden/>
              </w:rPr>
              <w:instrText xml:space="preserve"> PAGEREF _Toc506534594 \h </w:instrText>
            </w:r>
            <w:r w:rsidR="008C6875" w:rsidRPr="008C6875">
              <w:rPr>
                <w:b/>
                <w:webHidden/>
              </w:rPr>
            </w:r>
            <w:r w:rsidR="008C6875" w:rsidRPr="008C6875">
              <w:rPr>
                <w:b/>
                <w:webHidden/>
              </w:rPr>
              <w:fldChar w:fldCharType="separate"/>
            </w:r>
            <w:r w:rsidR="007A70F7">
              <w:rPr>
                <w:b/>
                <w:webHidden/>
              </w:rPr>
              <w:t>30</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95" w:history="1">
            <w:r w:rsidR="008C6875" w:rsidRPr="008C6875">
              <w:rPr>
                <w:rStyle w:val="Hyperlink"/>
                <w:b/>
              </w:rPr>
              <w:t>4.9.16 Limits on Suspension Period</w:t>
            </w:r>
            <w:r w:rsidR="008C6875" w:rsidRPr="008C6875">
              <w:rPr>
                <w:b/>
                <w:webHidden/>
              </w:rPr>
              <w:tab/>
            </w:r>
            <w:r w:rsidR="008C6875" w:rsidRPr="008C6875">
              <w:rPr>
                <w:b/>
                <w:webHidden/>
              </w:rPr>
              <w:fldChar w:fldCharType="begin"/>
            </w:r>
            <w:r w:rsidR="008C6875" w:rsidRPr="008C6875">
              <w:rPr>
                <w:b/>
                <w:webHidden/>
              </w:rPr>
              <w:instrText xml:space="preserve"> PAGEREF _Toc506534595 \h </w:instrText>
            </w:r>
            <w:r w:rsidR="008C6875" w:rsidRPr="008C6875">
              <w:rPr>
                <w:b/>
                <w:webHidden/>
              </w:rPr>
            </w:r>
            <w:r w:rsidR="008C6875" w:rsidRPr="008C6875">
              <w:rPr>
                <w:b/>
                <w:webHidden/>
              </w:rPr>
              <w:fldChar w:fldCharType="separate"/>
            </w:r>
            <w:r w:rsidR="007A70F7">
              <w:rPr>
                <w:b/>
                <w:webHidden/>
              </w:rPr>
              <w:t>31</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596" w:history="1">
            <w:r w:rsidR="008C6875" w:rsidRPr="008C6875">
              <w:rPr>
                <w:rStyle w:val="Hyperlink"/>
              </w:rPr>
              <w:t>4.10 CERTIFICATE STATUS SERVICES</w:t>
            </w:r>
            <w:r w:rsidR="008C6875" w:rsidRPr="008C6875">
              <w:rPr>
                <w:webHidden/>
              </w:rPr>
              <w:tab/>
            </w:r>
            <w:r w:rsidR="008C6875" w:rsidRPr="008C6875">
              <w:rPr>
                <w:webHidden/>
              </w:rPr>
              <w:fldChar w:fldCharType="begin"/>
            </w:r>
            <w:r w:rsidR="008C6875" w:rsidRPr="008C6875">
              <w:rPr>
                <w:webHidden/>
              </w:rPr>
              <w:instrText xml:space="preserve"> PAGEREF _Toc506534596 \h </w:instrText>
            </w:r>
            <w:r w:rsidR="008C6875" w:rsidRPr="008C6875">
              <w:rPr>
                <w:webHidden/>
              </w:rPr>
            </w:r>
            <w:r w:rsidR="008C6875" w:rsidRPr="008C6875">
              <w:rPr>
                <w:webHidden/>
              </w:rPr>
              <w:fldChar w:fldCharType="separate"/>
            </w:r>
            <w:r w:rsidR="007A70F7">
              <w:rPr>
                <w:webHidden/>
              </w:rPr>
              <w:t>31</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97" w:history="1">
            <w:r w:rsidR="008C6875" w:rsidRPr="008C6875">
              <w:rPr>
                <w:rStyle w:val="Hyperlink"/>
                <w:b/>
              </w:rPr>
              <w:t>4.10.1 Operational Characteristics</w:t>
            </w:r>
            <w:r w:rsidR="008C6875" w:rsidRPr="008C6875">
              <w:rPr>
                <w:b/>
                <w:webHidden/>
              </w:rPr>
              <w:tab/>
            </w:r>
            <w:r w:rsidR="008C6875" w:rsidRPr="008C6875">
              <w:rPr>
                <w:b/>
                <w:webHidden/>
              </w:rPr>
              <w:fldChar w:fldCharType="begin"/>
            </w:r>
            <w:r w:rsidR="008C6875" w:rsidRPr="008C6875">
              <w:rPr>
                <w:b/>
                <w:webHidden/>
              </w:rPr>
              <w:instrText xml:space="preserve"> PAGEREF _Toc506534597 \h </w:instrText>
            </w:r>
            <w:r w:rsidR="008C6875" w:rsidRPr="008C6875">
              <w:rPr>
                <w:b/>
                <w:webHidden/>
              </w:rPr>
            </w:r>
            <w:r w:rsidR="008C6875" w:rsidRPr="008C6875">
              <w:rPr>
                <w:b/>
                <w:webHidden/>
              </w:rPr>
              <w:fldChar w:fldCharType="separate"/>
            </w:r>
            <w:r w:rsidR="007A70F7">
              <w:rPr>
                <w:b/>
                <w:webHidden/>
              </w:rPr>
              <w:t>31</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98" w:history="1">
            <w:r w:rsidR="008C6875" w:rsidRPr="008C6875">
              <w:rPr>
                <w:rStyle w:val="Hyperlink"/>
                <w:b/>
              </w:rPr>
              <w:t>4.10.2 Service Availability</w:t>
            </w:r>
            <w:r w:rsidR="008C6875" w:rsidRPr="008C6875">
              <w:rPr>
                <w:b/>
                <w:webHidden/>
              </w:rPr>
              <w:tab/>
            </w:r>
            <w:r w:rsidR="008C6875" w:rsidRPr="008C6875">
              <w:rPr>
                <w:b/>
                <w:webHidden/>
              </w:rPr>
              <w:fldChar w:fldCharType="begin"/>
            </w:r>
            <w:r w:rsidR="008C6875" w:rsidRPr="008C6875">
              <w:rPr>
                <w:b/>
                <w:webHidden/>
              </w:rPr>
              <w:instrText xml:space="preserve"> PAGEREF _Toc506534598 \h </w:instrText>
            </w:r>
            <w:r w:rsidR="008C6875" w:rsidRPr="008C6875">
              <w:rPr>
                <w:b/>
                <w:webHidden/>
              </w:rPr>
            </w:r>
            <w:r w:rsidR="008C6875" w:rsidRPr="008C6875">
              <w:rPr>
                <w:b/>
                <w:webHidden/>
              </w:rPr>
              <w:fldChar w:fldCharType="separate"/>
            </w:r>
            <w:r w:rsidR="007A70F7">
              <w:rPr>
                <w:b/>
                <w:webHidden/>
              </w:rPr>
              <w:t>31</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599" w:history="1">
            <w:r w:rsidR="008C6875" w:rsidRPr="008C6875">
              <w:rPr>
                <w:rStyle w:val="Hyperlink"/>
                <w:b/>
              </w:rPr>
              <w:t>4.10.3 Optional Features</w:t>
            </w:r>
            <w:r w:rsidR="008C6875" w:rsidRPr="008C6875">
              <w:rPr>
                <w:b/>
                <w:webHidden/>
              </w:rPr>
              <w:tab/>
            </w:r>
            <w:r w:rsidR="008C6875" w:rsidRPr="008C6875">
              <w:rPr>
                <w:b/>
                <w:webHidden/>
              </w:rPr>
              <w:fldChar w:fldCharType="begin"/>
            </w:r>
            <w:r w:rsidR="008C6875" w:rsidRPr="008C6875">
              <w:rPr>
                <w:b/>
                <w:webHidden/>
              </w:rPr>
              <w:instrText xml:space="preserve"> PAGEREF _Toc506534599 \h </w:instrText>
            </w:r>
            <w:r w:rsidR="008C6875" w:rsidRPr="008C6875">
              <w:rPr>
                <w:b/>
                <w:webHidden/>
              </w:rPr>
            </w:r>
            <w:r w:rsidR="008C6875" w:rsidRPr="008C6875">
              <w:rPr>
                <w:b/>
                <w:webHidden/>
              </w:rPr>
              <w:fldChar w:fldCharType="separate"/>
            </w:r>
            <w:r w:rsidR="007A70F7">
              <w:rPr>
                <w:b/>
                <w:webHidden/>
              </w:rPr>
              <w:t>31</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600" w:history="1">
            <w:r w:rsidR="008C6875" w:rsidRPr="008C6875">
              <w:rPr>
                <w:rStyle w:val="Hyperlink"/>
              </w:rPr>
              <w:t>4.11 END OF SUBSCRIPTION</w:t>
            </w:r>
            <w:r w:rsidR="008C6875" w:rsidRPr="008C6875">
              <w:rPr>
                <w:webHidden/>
              </w:rPr>
              <w:tab/>
            </w:r>
            <w:r w:rsidR="008C6875" w:rsidRPr="008C6875">
              <w:rPr>
                <w:webHidden/>
              </w:rPr>
              <w:fldChar w:fldCharType="begin"/>
            </w:r>
            <w:r w:rsidR="008C6875" w:rsidRPr="008C6875">
              <w:rPr>
                <w:webHidden/>
              </w:rPr>
              <w:instrText xml:space="preserve"> PAGEREF _Toc506534600 \h </w:instrText>
            </w:r>
            <w:r w:rsidR="008C6875" w:rsidRPr="008C6875">
              <w:rPr>
                <w:webHidden/>
              </w:rPr>
            </w:r>
            <w:r w:rsidR="008C6875" w:rsidRPr="008C6875">
              <w:rPr>
                <w:webHidden/>
              </w:rPr>
              <w:fldChar w:fldCharType="separate"/>
            </w:r>
            <w:r w:rsidR="007A70F7">
              <w:rPr>
                <w:webHidden/>
              </w:rPr>
              <w:t>31</w:t>
            </w:r>
            <w:r w:rsidR="008C6875" w:rsidRPr="008C6875">
              <w:rPr>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601" w:history="1">
            <w:r w:rsidR="008C6875" w:rsidRPr="008C6875">
              <w:rPr>
                <w:rStyle w:val="Hyperlink"/>
              </w:rPr>
              <w:t>4.12 KEY ESCROW AND RECOVERY</w:t>
            </w:r>
            <w:r w:rsidR="008C6875" w:rsidRPr="008C6875">
              <w:rPr>
                <w:webHidden/>
              </w:rPr>
              <w:tab/>
            </w:r>
            <w:r w:rsidR="008C6875" w:rsidRPr="008C6875">
              <w:rPr>
                <w:webHidden/>
              </w:rPr>
              <w:fldChar w:fldCharType="begin"/>
            </w:r>
            <w:r w:rsidR="008C6875" w:rsidRPr="008C6875">
              <w:rPr>
                <w:webHidden/>
              </w:rPr>
              <w:instrText xml:space="preserve"> PAGEREF _Toc506534601 \h </w:instrText>
            </w:r>
            <w:r w:rsidR="008C6875" w:rsidRPr="008C6875">
              <w:rPr>
                <w:webHidden/>
              </w:rPr>
            </w:r>
            <w:r w:rsidR="008C6875" w:rsidRPr="008C6875">
              <w:rPr>
                <w:webHidden/>
              </w:rPr>
              <w:fldChar w:fldCharType="separate"/>
            </w:r>
            <w:r w:rsidR="007A70F7">
              <w:rPr>
                <w:webHidden/>
              </w:rPr>
              <w:t>31</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02" w:history="1">
            <w:r w:rsidR="008C6875" w:rsidRPr="008C6875">
              <w:rPr>
                <w:rStyle w:val="Hyperlink"/>
                <w:b/>
              </w:rPr>
              <w:t>4.12.1 Key Escrow and Recovery Policy and Practices</w:t>
            </w:r>
            <w:r w:rsidR="008C6875" w:rsidRPr="008C6875">
              <w:rPr>
                <w:b/>
                <w:webHidden/>
              </w:rPr>
              <w:tab/>
            </w:r>
            <w:r w:rsidR="008C6875" w:rsidRPr="008C6875">
              <w:rPr>
                <w:b/>
                <w:webHidden/>
              </w:rPr>
              <w:fldChar w:fldCharType="begin"/>
            </w:r>
            <w:r w:rsidR="008C6875" w:rsidRPr="008C6875">
              <w:rPr>
                <w:b/>
                <w:webHidden/>
              </w:rPr>
              <w:instrText xml:space="preserve"> PAGEREF _Toc506534602 \h </w:instrText>
            </w:r>
            <w:r w:rsidR="008C6875" w:rsidRPr="008C6875">
              <w:rPr>
                <w:b/>
                <w:webHidden/>
              </w:rPr>
            </w:r>
            <w:r w:rsidR="008C6875" w:rsidRPr="008C6875">
              <w:rPr>
                <w:b/>
                <w:webHidden/>
              </w:rPr>
              <w:fldChar w:fldCharType="separate"/>
            </w:r>
            <w:r w:rsidR="007A70F7">
              <w:rPr>
                <w:b/>
                <w:webHidden/>
              </w:rPr>
              <w:t>31</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03" w:history="1">
            <w:r w:rsidR="008C6875" w:rsidRPr="008C6875">
              <w:rPr>
                <w:rStyle w:val="Hyperlink"/>
                <w:b/>
              </w:rPr>
              <w:t>4.12.2 Session Key Encapsulation and Recovery Policy and Practices</w:t>
            </w:r>
            <w:r w:rsidR="008C6875" w:rsidRPr="008C6875">
              <w:rPr>
                <w:b/>
                <w:webHidden/>
              </w:rPr>
              <w:tab/>
            </w:r>
            <w:r w:rsidR="008C6875" w:rsidRPr="008C6875">
              <w:rPr>
                <w:b/>
                <w:webHidden/>
              </w:rPr>
              <w:fldChar w:fldCharType="begin"/>
            </w:r>
            <w:r w:rsidR="008C6875" w:rsidRPr="008C6875">
              <w:rPr>
                <w:b/>
                <w:webHidden/>
              </w:rPr>
              <w:instrText xml:space="preserve"> PAGEREF _Toc506534603 \h </w:instrText>
            </w:r>
            <w:r w:rsidR="008C6875" w:rsidRPr="008C6875">
              <w:rPr>
                <w:b/>
                <w:webHidden/>
              </w:rPr>
            </w:r>
            <w:r w:rsidR="008C6875" w:rsidRPr="008C6875">
              <w:rPr>
                <w:b/>
                <w:webHidden/>
              </w:rPr>
              <w:fldChar w:fldCharType="separate"/>
            </w:r>
            <w:r w:rsidR="007A70F7">
              <w:rPr>
                <w:b/>
                <w:webHidden/>
              </w:rPr>
              <w:t>31</w:t>
            </w:r>
            <w:r w:rsidR="008C6875" w:rsidRPr="008C6875">
              <w:rPr>
                <w:b/>
                <w:webHidden/>
              </w:rPr>
              <w:fldChar w:fldCharType="end"/>
            </w:r>
          </w:hyperlink>
        </w:p>
        <w:p w:rsidR="008C6875" w:rsidRPr="008C6875" w:rsidRDefault="00003D7F">
          <w:pPr>
            <w:pStyle w:val="TOC1"/>
            <w:rPr>
              <w:rFonts w:asciiTheme="minorHAnsi" w:eastAsiaTheme="minorEastAsia" w:hAnsiTheme="minorHAnsi" w:cstheme="minorBidi"/>
              <w:caps w:val="0"/>
              <w:szCs w:val="22"/>
            </w:rPr>
          </w:pPr>
          <w:hyperlink w:anchor="_Toc506534604" w:history="1">
            <w:r w:rsidR="008C6875" w:rsidRPr="008C6875">
              <w:rPr>
                <w:rStyle w:val="Hyperlink"/>
              </w:rPr>
              <w:t>5. MANAGEMENT, OPERATIONAL, and physical CONTROLS</w:t>
            </w:r>
            <w:r w:rsidR="008C6875" w:rsidRPr="008C6875">
              <w:rPr>
                <w:webHidden/>
              </w:rPr>
              <w:tab/>
            </w:r>
            <w:r w:rsidR="008C6875" w:rsidRPr="008C6875">
              <w:rPr>
                <w:webHidden/>
              </w:rPr>
              <w:fldChar w:fldCharType="begin"/>
            </w:r>
            <w:r w:rsidR="008C6875" w:rsidRPr="008C6875">
              <w:rPr>
                <w:webHidden/>
              </w:rPr>
              <w:instrText xml:space="preserve"> PAGEREF _Toc506534604 \h </w:instrText>
            </w:r>
            <w:r w:rsidR="008C6875" w:rsidRPr="008C6875">
              <w:rPr>
                <w:webHidden/>
              </w:rPr>
            </w:r>
            <w:r w:rsidR="008C6875" w:rsidRPr="008C6875">
              <w:rPr>
                <w:webHidden/>
              </w:rPr>
              <w:fldChar w:fldCharType="separate"/>
            </w:r>
            <w:r w:rsidR="007A70F7">
              <w:rPr>
                <w:webHidden/>
              </w:rPr>
              <w:t>31</w:t>
            </w:r>
            <w:r w:rsidR="008C6875" w:rsidRPr="008C6875">
              <w:rPr>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605" w:history="1">
            <w:r w:rsidR="008C6875" w:rsidRPr="008C6875">
              <w:rPr>
                <w:rStyle w:val="Hyperlink"/>
              </w:rPr>
              <w:t>5.1 PHYSICAL security CONTROLS</w:t>
            </w:r>
            <w:r w:rsidR="008C6875" w:rsidRPr="008C6875">
              <w:rPr>
                <w:webHidden/>
              </w:rPr>
              <w:tab/>
            </w:r>
            <w:r w:rsidR="008C6875" w:rsidRPr="008C6875">
              <w:rPr>
                <w:webHidden/>
              </w:rPr>
              <w:fldChar w:fldCharType="begin"/>
            </w:r>
            <w:r w:rsidR="008C6875" w:rsidRPr="008C6875">
              <w:rPr>
                <w:webHidden/>
              </w:rPr>
              <w:instrText xml:space="preserve"> PAGEREF _Toc506534605 \h </w:instrText>
            </w:r>
            <w:r w:rsidR="008C6875" w:rsidRPr="008C6875">
              <w:rPr>
                <w:webHidden/>
              </w:rPr>
            </w:r>
            <w:r w:rsidR="008C6875" w:rsidRPr="008C6875">
              <w:rPr>
                <w:webHidden/>
              </w:rPr>
              <w:fldChar w:fldCharType="separate"/>
            </w:r>
            <w:r w:rsidR="007A70F7">
              <w:rPr>
                <w:webHidden/>
              </w:rPr>
              <w:t>32</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06" w:history="1">
            <w:r w:rsidR="008C6875" w:rsidRPr="008C6875">
              <w:rPr>
                <w:rStyle w:val="Hyperlink"/>
                <w:b/>
              </w:rPr>
              <w:t>5.1.1 Site Location and Construction</w:t>
            </w:r>
            <w:r w:rsidR="008C6875" w:rsidRPr="008C6875">
              <w:rPr>
                <w:b/>
                <w:webHidden/>
              </w:rPr>
              <w:tab/>
            </w:r>
            <w:r w:rsidR="008C6875" w:rsidRPr="008C6875">
              <w:rPr>
                <w:b/>
                <w:webHidden/>
              </w:rPr>
              <w:fldChar w:fldCharType="begin"/>
            </w:r>
            <w:r w:rsidR="008C6875" w:rsidRPr="008C6875">
              <w:rPr>
                <w:b/>
                <w:webHidden/>
              </w:rPr>
              <w:instrText xml:space="preserve"> PAGEREF _Toc506534606 \h </w:instrText>
            </w:r>
            <w:r w:rsidR="008C6875" w:rsidRPr="008C6875">
              <w:rPr>
                <w:b/>
                <w:webHidden/>
              </w:rPr>
            </w:r>
            <w:r w:rsidR="008C6875" w:rsidRPr="008C6875">
              <w:rPr>
                <w:b/>
                <w:webHidden/>
              </w:rPr>
              <w:fldChar w:fldCharType="separate"/>
            </w:r>
            <w:r w:rsidR="007A70F7">
              <w:rPr>
                <w:b/>
                <w:webHidden/>
              </w:rPr>
              <w:t>32</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07" w:history="1">
            <w:r w:rsidR="008C6875" w:rsidRPr="008C6875">
              <w:rPr>
                <w:rStyle w:val="Hyperlink"/>
                <w:b/>
              </w:rPr>
              <w:t>5.1.2 Physical Access</w:t>
            </w:r>
            <w:r w:rsidR="008C6875" w:rsidRPr="008C6875">
              <w:rPr>
                <w:b/>
                <w:webHidden/>
              </w:rPr>
              <w:tab/>
            </w:r>
            <w:r w:rsidR="008C6875" w:rsidRPr="008C6875">
              <w:rPr>
                <w:b/>
                <w:webHidden/>
              </w:rPr>
              <w:fldChar w:fldCharType="begin"/>
            </w:r>
            <w:r w:rsidR="008C6875" w:rsidRPr="008C6875">
              <w:rPr>
                <w:b/>
                <w:webHidden/>
              </w:rPr>
              <w:instrText xml:space="preserve"> PAGEREF _Toc506534607 \h </w:instrText>
            </w:r>
            <w:r w:rsidR="008C6875" w:rsidRPr="008C6875">
              <w:rPr>
                <w:b/>
                <w:webHidden/>
              </w:rPr>
            </w:r>
            <w:r w:rsidR="008C6875" w:rsidRPr="008C6875">
              <w:rPr>
                <w:b/>
                <w:webHidden/>
              </w:rPr>
              <w:fldChar w:fldCharType="separate"/>
            </w:r>
            <w:r w:rsidR="007A70F7">
              <w:rPr>
                <w:b/>
                <w:webHidden/>
              </w:rPr>
              <w:t>32</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08" w:history="1">
            <w:r w:rsidR="008C6875" w:rsidRPr="008C6875">
              <w:rPr>
                <w:rStyle w:val="Hyperlink"/>
                <w:b/>
              </w:rPr>
              <w:t>5.1.3 Power and Air Conditioning</w:t>
            </w:r>
            <w:r w:rsidR="008C6875" w:rsidRPr="008C6875">
              <w:rPr>
                <w:b/>
                <w:webHidden/>
              </w:rPr>
              <w:tab/>
            </w:r>
            <w:r w:rsidR="008C6875" w:rsidRPr="008C6875">
              <w:rPr>
                <w:b/>
                <w:webHidden/>
              </w:rPr>
              <w:fldChar w:fldCharType="begin"/>
            </w:r>
            <w:r w:rsidR="008C6875" w:rsidRPr="008C6875">
              <w:rPr>
                <w:b/>
                <w:webHidden/>
              </w:rPr>
              <w:instrText xml:space="preserve"> PAGEREF _Toc506534608 \h </w:instrText>
            </w:r>
            <w:r w:rsidR="008C6875" w:rsidRPr="008C6875">
              <w:rPr>
                <w:b/>
                <w:webHidden/>
              </w:rPr>
            </w:r>
            <w:r w:rsidR="008C6875" w:rsidRPr="008C6875">
              <w:rPr>
                <w:b/>
                <w:webHidden/>
              </w:rPr>
              <w:fldChar w:fldCharType="separate"/>
            </w:r>
            <w:r w:rsidR="007A70F7">
              <w:rPr>
                <w:b/>
                <w:webHidden/>
              </w:rPr>
              <w:t>32</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09" w:history="1">
            <w:r w:rsidR="008C6875" w:rsidRPr="008C6875">
              <w:rPr>
                <w:rStyle w:val="Hyperlink"/>
                <w:b/>
              </w:rPr>
              <w:t>5.1.4 Water Exposures</w:t>
            </w:r>
            <w:r w:rsidR="008C6875" w:rsidRPr="008C6875">
              <w:rPr>
                <w:b/>
                <w:webHidden/>
              </w:rPr>
              <w:tab/>
            </w:r>
            <w:r w:rsidR="008C6875" w:rsidRPr="008C6875">
              <w:rPr>
                <w:b/>
                <w:webHidden/>
              </w:rPr>
              <w:fldChar w:fldCharType="begin"/>
            </w:r>
            <w:r w:rsidR="008C6875" w:rsidRPr="008C6875">
              <w:rPr>
                <w:b/>
                <w:webHidden/>
              </w:rPr>
              <w:instrText xml:space="preserve"> PAGEREF _Toc506534609 \h </w:instrText>
            </w:r>
            <w:r w:rsidR="008C6875" w:rsidRPr="008C6875">
              <w:rPr>
                <w:b/>
                <w:webHidden/>
              </w:rPr>
            </w:r>
            <w:r w:rsidR="008C6875" w:rsidRPr="008C6875">
              <w:rPr>
                <w:b/>
                <w:webHidden/>
              </w:rPr>
              <w:fldChar w:fldCharType="separate"/>
            </w:r>
            <w:r w:rsidR="007A70F7">
              <w:rPr>
                <w:b/>
                <w:webHidden/>
              </w:rPr>
              <w:t>32</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10" w:history="1">
            <w:r w:rsidR="008C6875" w:rsidRPr="008C6875">
              <w:rPr>
                <w:rStyle w:val="Hyperlink"/>
                <w:b/>
              </w:rPr>
              <w:t>5.1.5 Fire Prevention and Protection</w:t>
            </w:r>
            <w:r w:rsidR="008C6875" w:rsidRPr="008C6875">
              <w:rPr>
                <w:b/>
                <w:webHidden/>
              </w:rPr>
              <w:tab/>
            </w:r>
            <w:r w:rsidR="008C6875" w:rsidRPr="008C6875">
              <w:rPr>
                <w:b/>
                <w:webHidden/>
              </w:rPr>
              <w:fldChar w:fldCharType="begin"/>
            </w:r>
            <w:r w:rsidR="008C6875" w:rsidRPr="008C6875">
              <w:rPr>
                <w:b/>
                <w:webHidden/>
              </w:rPr>
              <w:instrText xml:space="preserve"> PAGEREF _Toc506534610 \h </w:instrText>
            </w:r>
            <w:r w:rsidR="008C6875" w:rsidRPr="008C6875">
              <w:rPr>
                <w:b/>
                <w:webHidden/>
              </w:rPr>
            </w:r>
            <w:r w:rsidR="008C6875" w:rsidRPr="008C6875">
              <w:rPr>
                <w:b/>
                <w:webHidden/>
              </w:rPr>
              <w:fldChar w:fldCharType="separate"/>
            </w:r>
            <w:r w:rsidR="007A70F7">
              <w:rPr>
                <w:b/>
                <w:webHidden/>
              </w:rPr>
              <w:t>33</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11" w:history="1">
            <w:r w:rsidR="008C6875" w:rsidRPr="008C6875">
              <w:rPr>
                <w:rStyle w:val="Hyperlink"/>
                <w:b/>
              </w:rPr>
              <w:t>5.1.6 Media Storage</w:t>
            </w:r>
            <w:r w:rsidR="008C6875" w:rsidRPr="008C6875">
              <w:rPr>
                <w:b/>
                <w:webHidden/>
              </w:rPr>
              <w:tab/>
            </w:r>
            <w:r w:rsidR="008C6875" w:rsidRPr="008C6875">
              <w:rPr>
                <w:b/>
                <w:webHidden/>
              </w:rPr>
              <w:fldChar w:fldCharType="begin"/>
            </w:r>
            <w:r w:rsidR="008C6875" w:rsidRPr="008C6875">
              <w:rPr>
                <w:b/>
                <w:webHidden/>
              </w:rPr>
              <w:instrText xml:space="preserve"> PAGEREF _Toc506534611 \h </w:instrText>
            </w:r>
            <w:r w:rsidR="008C6875" w:rsidRPr="008C6875">
              <w:rPr>
                <w:b/>
                <w:webHidden/>
              </w:rPr>
            </w:r>
            <w:r w:rsidR="008C6875" w:rsidRPr="008C6875">
              <w:rPr>
                <w:b/>
                <w:webHidden/>
              </w:rPr>
              <w:fldChar w:fldCharType="separate"/>
            </w:r>
            <w:r w:rsidR="007A70F7">
              <w:rPr>
                <w:b/>
                <w:webHidden/>
              </w:rPr>
              <w:t>33</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12" w:history="1">
            <w:r w:rsidR="008C6875" w:rsidRPr="008C6875">
              <w:rPr>
                <w:rStyle w:val="Hyperlink"/>
                <w:b/>
              </w:rPr>
              <w:t>5.1.7 Waste Disposal</w:t>
            </w:r>
            <w:r w:rsidR="008C6875" w:rsidRPr="008C6875">
              <w:rPr>
                <w:b/>
                <w:webHidden/>
              </w:rPr>
              <w:tab/>
            </w:r>
            <w:r w:rsidR="008C6875" w:rsidRPr="008C6875">
              <w:rPr>
                <w:b/>
                <w:webHidden/>
              </w:rPr>
              <w:fldChar w:fldCharType="begin"/>
            </w:r>
            <w:r w:rsidR="008C6875" w:rsidRPr="008C6875">
              <w:rPr>
                <w:b/>
                <w:webHidden/>
              </w:rPr>
              <w:instrText xml:space="preserve"> PAGEREF _Toc506534612 \h </w:instrText>
            </w:r>
            <w:r w:rsidR="008C6875" w:rsidRPr="008C6875">
              <w:rPr>
                <w:b/>
                <w:webHidden/>
              </w:rPr>
            </w:r>
            <w:r w:rsidR="008C6875" w:rsidRPr="008C6875">
              <w:rPr>
                <w:b/>
                <w:webHidden/>
              </w:rPr>
              <w:fldChar w:fldCharType="separate"/>
            </w:r>
            <w:r w:rsidR="007A70F7">
              <w:rPr>
                <w:b/>
                <w:webHidden/>
              </w:rPr>
              <w:t>33</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13" w:history="1">
            <w:r w:rsidR="008C6875" w:rsidRPr="008C6875">
              <w:rPr>
                <w:rStyle w:val="Hyperlink"/>
                <w:b/>
              </w:rPr>
              <w:t>5.1.8 Off-Site Backup</w:t>
            </w:r>
            <w:r w:rsidR="008C6875" w:rsidRPr="008C6875">
              <w:rPr>
                <w:b/>
                <w:webHidden/>
              </w:rPr>
              <w:tab/>
            </w:r>
            <w:r w:rsidR="008C6875" w:rsidRPr="008C6875">
              <w:rPr>
                <w:b/>
                <w:webHidden/>
              </w:rPr>
              <w:fldChar w:fldCharType="begin"/>
            </w:r>
            <w:r w:rsidR="008C6875" w:rsidRPr="008C6875">
              <w:rPr>
                <w:b/>
                <w:webHidden/>
              </w:rPr>
              <w:instrText xml:space="preserve"> PAGEREF _Toc506534613 \h </w:instrText>
            </w:r>
            <w:r w:rsidR="008C6875" w:rsidRPr="008C6875">
              <w:rPr>
                <w:b/>
                <w:webHidden/>
              </w:rPr>
            </w:r>
            <w:r w:rsidR="008C6875" w:rsidRPr="008C6875">
              <w:rPr>
                <w:b/>
                <w:webHidden/>
              </w:rPr>
              <w:fldChar w:fldCharType="separate"/>
            </w:r>
            <w:r w:rsidR="007A70F7">
              <w:rPr>
                <w:b/>
                <w:webHidden/>
              </w:rPr>
              <w:t>33</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614" w:history="1">
            <w:r w:rsidR="008C6875" w:rsidRPr="008C6875">
              <w:rPr>
                <w:rStyle w:val="Hyperlink"/>
              </w:rPr>
              <w:t>5.2 PROCEDURAL CONTROLS</w:t>
            </w:r>
            <w:r w:rsidR="008C6875" w:rsidRPr="008C6875">
              <w:rPr>
                <w:webHidden/>
              </w:rPr>
              <w:tab/>
            </w:r>
            <w:r w:rsidR="008C6875" w:rsidRPr="008C6875">
              <w:rPr>
                <w:webHidden/>
              </w:rPr>
              <w:fldChar w:fldCharType="begin"/>
            </w:r>
            <w:r w:rsidR="008C6875" w:rsidRPr="008C6875">
              <w:rPr>
                <w:webHidden/>
              </w:rPr>
              <w:instrText xml:space="preserve"> PAGEREF _Toc506534614 \h </w:instrText>
            </w:r>
            <w:r w:rsidR="008C6875" w:rsidRPr="008C6875">
              <w:rPr>
                <w:webHidden/>
              </w:rPr>
            </w:r>
            <w:r w:rsidR="008C6875" w:rsidRPr="008C6875">
              <w:rPr>
                <w:webHidden/>
              </w:rPr>
              <w:fldChar w:fldCharType="separate"/>
            </w:r>
            <w:r w:rsidR="007A70F7">
              <w:rPr>
                <w:webHidden/>
              </w:rPr>
              <w:t>33</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15" w:history="1">
            <w:r w:rsidR="008C6875" w:rsidRPr="008C6875">
              <w:rPr>
                <w:rStyle w:val="Hyperlink"/>
                <w:b/>
              </w:rPr>
              <w:t>5.2.1 Trusted Roles</w:t>
            </w:r>
            <w:r w:rsidR="008C6875" w:rsidRPr="008C6875">
              <w:rPr>
                <w:b/>
                <w:webHidden/>
              </w:rPr>
              <w:tab/>
            </w:r>
            <w:r w:rsidR="008C6875" w:rsidRPr="008C6875">
              <w:rPr>
                <w:b/>
                <w:webHidden/>
              </w:rPr>
              <w:fldChar w:fldCharType="begin"/>
            </w:r>
            <w:r w:rsidR="008C6875" w:rsidRPr="008C6875">
              <w:rPr>
                <w:b/>
                <w:webHidden/>
              </w:rPr>
              <w:instrText xml:space="preserve"> PAGEREF _Toc506534615 \h </w:instrText>
            </w:r>
            <w:r w:rsidR="008C6875" w:rsidRPr="008C6875">
              <w:rPr>
                <w:b/>
                <w:webHidden/>
              </w:rPr>
            </w:r>
            <w:r w:rsidR="008C6875" w:rsidRPr="008C6875">
              <w:rPr>
                <w:b/>
                <w:webHidden/>
              </w:rPr>
              <w:fldChar w:fldCharType="separate"/>
            </w:r>
            <w:r w:rsidR="007A70F7">
              <w:rPr>
                <w:b/>
                <w:webHidden/>
              </w:rPr>
              <w:t>33</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16" w:history="1">
            <w:r w:rsidR="008C6875" w:rsidRPr="008C6875">
              <w:rPr>
                <w:rStyle w:val="Hyperlink"/>
                <w:b/>
              </w:rPr>
              <w:t>5.2.2 Number of Individuals Required per Task</w:t>
            </w:r>
            <w:r w:rsidR="008C6875" w:rsidRPr="008C6875">
              <w:rPr>
                <w:b/>
                <w:webHidden/>
              </w:rPr>
              <w:tab/>
            </w:r>
            <w:r w:rsidR="008C6875" w:rsidRPr="008C6875">
              <w:rPr>
                <w:b/>
                <w:webHidden/>
              </w:rPr>
              <w:fldChar w:fldCharType="begin"/>
            </w:r>
            <w:r w:rsidR="008C6875" w:rsidRPr="008C6875">
              <w:rPr>
                <w:b/>
                <w:webHidden/>
              </w:rPr>
              <w:instrText xml:space="preserve"> PAGEREF _Toc506534616 \h </w:instrText>
            </w:r>
            <w:r w:rsidR="008C6875" w:rsidRPr="008C6875">
              <w:rPr>
                <w:b/>
                <w:webHidden/>
              </w:rPr>
            </w:r>
            <w:r w:rsidR="008C6875" w:rsidRPr="008C6875">
              <w:rPr>
                <w:b/>
                <w:webHidden/>
              </w:rPr>
              <w:fldChar w:fldCharType="separate"/>
            </w:r>
            <w:r w:rsidR="007A70F7">
              <w:rPr>
                <w:b/>
                <w:webHidden/>
              </w:rPr>
              <w:t>33</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17" w:history="1">
            <w:r w:rsidR="008C6875" w:rsidRPr="008C6875">
              <w:rPr>
                <w:rStyle w:val="Hyperlink"/>
                <w:b/>
              </w:rPr>
              <w:t>5.2.3 Identification and Authentication for Trusted Roles</w:t>
            </w:r>
            <w:r w:rsidR="008C6875" w:rsidRPr="008C6875">
              <w:rPr>
                <w:b/>
                <w:webHidden/>
              </w:rPr>
              <w:tab/>
            </w:r>
            <w:r w:rsidR="008C6875" w:rsidRPr="008C6875">
              <w:rPr>
                <w:b/>
                <w:webHidden/>
              </w:rPr>
              <w:fldChar w:fldCharType="begin"/>
            </w:r>
            <w:r w:rsidR="008C6875" w:rsidRPr="008C6875">
              <w:rPr>
                <w:b/>
                <w:webHidden/>
              </w:rPr>
              <w:instrText xml:space="preserve"> PAGEREF _Toc506534617 \h </w:instrText>
            </w:r>
            <w:r w:rsidR="008C6875" w:rsidRPr="008C6875">
              <w:rPr>
                <w:b/>
                <w:webHidden/>
              </w:rPr>
            </w:r>
            <w:r w:rsidR="008C6875" w:rsidRPr="008C6875">
              <w:rPr>
                <w:b/>
                <w:webHidden/>
              </w:rPr>
              <w:fldChar w:fldCharType="separate"/>
            </w:r>
            <w:r w:rsidR="007A70F7">
              <w:rPr>
                <w:b/>
                <w:webHidden/>
              </w:rPr>
              <w:t>33</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18" w:history="1">
            <w:r w:rsidR="008C6875" w:rsidRPr="008C6875">
              <w:rPr>
                <w:rStyle w:val="Hyperlink"/>
                <w:b/>
              </w:rPr>
              <w:t>5.2.4 Roles Requiring Separation of Duties</w:t>
            </w:r>
            <w:r w:rsidR="008C6875" w:rsidRPr="008C6875">
              <w:rPr>
                <w:b/>
                <w:webHidden/>
              </w:rPr>
              <w:tab/>
            </w:r>
            <w:r w:rsidR="008C6875" w:rsidRPr="008C6875">
              <w:rPr>
                <w:b/>
                <w:webHidden/>
              </w:rPr>
              <w:fldChar w:fldCharType="begin"/>
            </w:r>
            <w:r w:rsidR="008C6875" w:rsidRPr="008C6875">
              <w:rPr>
                <w:b/>
                <w:webHidden/>
              </w:rPr>
              <w:instrText xml:space="preserve"> PAGEREF _Toc506534618 \h </w:instrText>
            </w:r>
            <w:r w:rsidR="008C6875" w:rsidRPr="008C6875">
              <w:rPr>
                <w:b/>
                <w:webHidden/>
              </w:rPr>
            </w:r>
            <w:r w:rsidR="008C6875" w:rsidRPr="008C6875">
              <w:rPr>
                <w:b/>
                <w:webHidden/>
              </w:rPr>
              <w:fldChar w:fldCharType="separate"/>
            </w:r>
            <w:r w:rsidR="007A70F7">
              <w:rPr>
                <w:b/>
                <w:webHidden/>
              </w:rPr>
              <w:t>34</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619" w:history="1">
            <w:r w:rsidR="008C6875" w:rsidRPr="008C6875">
              <w:rPr>
                <w:rStyle w:val="Hyperlink"/>
              </w:rPr>
              <w:t>5.3 PERSONNEL CONTROLS</w:t>
            </w:r>
            <w:r w:rsidR="008C6875" w:rsidRPr="008C6875">
              <w:rPr>
                <w:webHidden/>
              </w:rPr>
              <w:tab/>
            </w:r>
            <w:r w:rsidR="008C6875" w:rsidRPr="008C6875">
              <w:rPr>
                <w:webHidden/>
              </w:rPr>
              <w:fldChar w:fldCharType="begin"/>
            </w:r>
            <w:r w:rsidR="008C6875" w:rsidRPr="008C6875">
              <w:rPr>
                <w:webHidden/>
              </w:rPr>
              <w:instrText xml:space="preserve"> PAGEREF _Toc506534619 \h </w:instrText>
            </w:r>
            <w:r w:rsidR="008C6875" w:rsidRPr="008C6875">
              <w:rPr>
                <w:webHidden/>
              </w:rPr>
            </w:r>
            <w:r w:rsidR="008C6875" w:rsidRPr="008C6875">
              <w:rPr>
                <w:webHidden/>
              </w:rPr>
              <w:fldChar w:fldCharType="separate"/>
            </w:r>
            <w:r w:rsidR="007A70F7">
              <w:rPr>
                <w:webHidden/>
              </w:rPr>
              <w:t>34</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20" w:history="1">
            <w:r w:rsidR="008C6875" w:rsidRPr="008C6875">
              <w:rPr>
                <w:rStyle w:val="Hyperlink"/>
                <w:b/>
              </w:rPr>
              <w:t>5.3.1 Qualifications, Experience, and Clearance Requirements</w:t>
            </w:r>
            <w:r w:rsidR="008C6875" w:rsidRPr="008C6875">
              <w:rPr>
                <w:b/>
                <w:webHidden/>
              </w:rPr>
              <w:tab/>
            </w:r>
            <w:r w:rsidR="008C6875" w:rsidRPr="008C6875">
              <w:rPr>
                <w:b/>
                <w:webHidden/>
              </w:rPr>
              <w:fldChar w:fldCharType="begin"/>
            </w:r>
            <w:r w:rsidR="008C6875" w:rsidRPr="008C6875">
              <w:rPr>
                <w:b/>
                <w:webHidden/>
              </w:rPr>
              <w:instrText xml:space="preserve"> PAGEREF _Toc506534620 \h </w:instrText>
            </w:r>
            <w:r w:rsidR="008C6875" w:rsidRPr="008C6875">
              <w:rPr>
                <w:b/>
                <w:webHidden/>
              </w:rPr>
            </w:r>
            <w:r w:rsidR="008C6875" w:rsidRPr="008C6875">
              <w:rPr>
                <w:b/>
                <w:webHidden/>
              </w:rPr>
              <w:fldChar w:fldCharType="separate"/>
            </w:r>
            <w:r w:rsidR="007A70F7">
              <w:rPr>
                <w:b/>
                <w:webHidden/>
              </w:rPr>
              <w:t>34</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21" w:history="1">
            <w:r w:rsidR="008C6875" w:rsidRPr="008C6875">
              <w:rPr>
                <w:rStyle w:val="Hyperlink"/>
                <w:b/>
              </w:rPr>
              <w:t>5.3.2 Background Check Procedures</w:t>
            </w:r>
            <w:r w:rsidR="008C6875" w:rsidRPr="008C6875">
              <w:rPr>
                <w:b/>
                <w:webHidden/>
              </w:rPr>
              <w:tab/>
            </w:r>
            <w:r w:rsidR="008C6875" w:rsidRPr="008C6875">
              <w:rPr>
                <w:b/>
                <w:webHidden/>
              </w:rPr>
              <w:fldChar w:fldCharType="begin"/>
            </w:r>
            <w:r w:rsidR="008C6875" w:rsidRPr="008C6875">
              <w:rPr>
                <w:b/>
                <w:webHidden/>
              </w:rPr>
              <w:instrText xml:space="preserve"> PAGEREF _Toc506534621 \h </w:instrText>
            </w:r>
            <w:r w:rsidR="008C6875" w:rsidRPr="008C6875">
              <w:rPr>
                <w:b/>
                <w:webHidden/>
              </w:rPr>
            </w:r>
            <w:r w:rsidR="008C6875" w:rsidRPr="008C6875">
              <w:rPr>
                <w:b/>
                <w:webHidden/>
              </w:rPr>
              <w:fldChar w:fldCharType="separate"/>
            </w:r>
            <w:r w:rsidR="007A70F7">
              <w:rPr>
                <w:b/>
                <w:webHidden/>
              </w:rPr>
              <w:t>34</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22" w:history="1">
            <w:r w:rsidR="008C6875" w:rsidRPr="008C6875">
              <w:rPr>
                <w:rStyle w:val="Hyperlink"/>
                <w:b/>
              </w:rPr>
              <w:t>5.3.3 Training Requirements and Procedures</w:t>
            </w:r>
            <w:r w:rsidR="008C6875" w:rsidRPr="008C6875">
              <w:rPr>
                <w:b/>
                <w:webHidden/>
              </w:rPr>
              <w:tab/>
            </w:r>
            <w:r w:rsidR="008C6875" w:rsidRPr="008C6875">
              <w:rPr>
                <w:b/>
                <w:webHidden/>
              </w:rPr>
              <w:fldChar w:fldCharType="begin"/>
            </w:r>
            <w:r w:rsidR="008C6875" w:rsidRPr="008C6875">
              <w:rPr>
                <w:b/>
                <w:webHidden/>
              </w:rPr>
              <w:instrText xml:space="preserve"> PAGEREF _Toc506534622 \h </w:instrText>
            </w:r>
            <w:r w:rsidR="008C6875" w:rsidRPr="008C6875">
              <w:rPr>
                <w:b/>
                <w:webHidden/>
              </w:rPr>
            </w:r>
            <w:r w:rsidR="008C6875" w:rsidRPr="008C6875">
              <w:rPr>
                <w:b/>
                <w:webHidden/>
              </w:rPr>
              <w:fldChar w:fldCharType="separate"/>
            </w:r>
            <w:r w:rsidR="007A70F7">
              <w:rPr>
                <w:b/>
                <w:webHidden/>
              </w:rPr>
              <w:t>34</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23" w:history="1">
            <w:r w:rsidR="008C6875" w:rsidRPr="008C6875">
              <w:rPr>
                <w:rStyle w:val="Hyperlink"/>
                <w:b/>
              </w:rPr>
              <w:t>5.3.4 Retraining Frequency and Requirements</w:t>
            </w:r>
            <w:r w:rsidR="008C6875" w:rsidRPr="008C6875">
              <w:rPr>
                <w:b/>
                <w:webHidden/>
              </w:rPr>
              <w:tab/>
            </w:r>
            <w:r w:rsidR="008C6875" w:rsidRPr="008C6875">
              <w:rPr>
                <w:b/>
                <w:webHidden/>
              </w:rPr>
              <w:fldChar w:fldCharType="begin"/>
            </w:r>
            <w:r w:rsidR="008C6875" w:rsidRPr="008C6875">
              <w:rPr>
                <w:b/>
                <w:webHidden/>
              </w:rPr>
              <w:instrText xml:space="preserve"> PAGEREF _Toc506534623 \h </w:instrText>
            </w:r>
            <w:r w:rsidR="008C6875" w:rsidRPr="008C6875">
              <w:rPr>
                <w:b/>
                <w:webHidden/>
              </w:rPr>
            </w:r>
            <w:r w:rsidR="008C6875" w:rsidRPr="008C6875">
              <w:rPr>
                <w:b/>
                <w:webHidden/>
              </w:rPr>
              <w:fldChar w:fldCharType="separate"/>
            </w:r>
            <w:r w:rsidR="007A70F7">
              <w:rPr>
                <w:b/>
                <w:webHidden/>
              </w:rPr>
              <w:t>34</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24" w:history="1">
            <w:r w:rsidR="008C6875" w:rsidRPr="008C6875">
              <w:rPr>
                <w:rStyle w:val="Hyperlink"/>
                <w:b/>
              </w:rPr>
              <w:t>5.3.5 Job Rotation Frequency and Sequence</w:t>
            </w:r>
            <w:r w:rsidR="008C6875" w:rsidRPr="008C6875">
              <w:rPr>
                <w:b/>
                <w:webHidden/>
              </w:rPr>
              <w:tab/>
            </w:r>
            <w:r w:rsidR="008C6875" w:rsidRPr="008C6875">
              <w:rPr>
                <w:b/>
                <w:webHidden/>
              </w:rPr>
              <w:fldChar w:fldCharType="begin"/>
            </w:r>
            <w:r w:rsidR="008C6875" w:rsidRPr="008C6875">
              <w:rPr>
                <w:b/>
                <w:webHidden/>
              </w:rPr>
              <w:instrText xml:space="preserve"> PAGEREF _Toc506534624 \h </w:instrText>
            </w:r>
            <w:r w:rsidR="008C6875" w:rsidRPr="008C6875">
              <w:rPr>
                <w:b/>
                <w:webHidden/>
              </w:rPr>
            </w:r>
            <w:r w:rsidR="008C6875" w:rsidRPr="008C6875">
              <w:rPr>
                <w:b/>
                <w:webHidden/>
              </w:rPr>
              <w:fldChar w:fldCharType="separate"/>
            </w:r>
            <w:r w:rsidR="007A70F7">
              <w:rPr>
                <w:b/>
                <w:webHidden/>
              </w:rPr>
              <w:t>34</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25" w:history="1">
            <w:r w:rsidR="008C6875" w:rsidRPr="008C6875">
              <w:rPr>
                <w:rStyle w:val="Hyperlink"/>
                <w:b/>
              </w:rPr>
              <w:t>5.3.6 Sanctions for Unauthorized Actions</w:t>
            </w:r>
            <w:r w:rsidR="008C6875" w:rsidRPr="008C6875">
              <w:rPr>
                <w:b/>
                <w:webHidden/>
              </w:rPr>
              <w:tab/>
            </w:r>
            <w:r w:rsidR="008C6875" w:rsidRPr="008C6875">
              <w:rPr>
                <w:b/>
                <w:webHidden/>
              </w:rPr>
              <w:fldChar w:fldCharType="begin"/>
            </w:r>
            <w:r w:rsidR="008C6875" w:rsidRPr="008C6875">
              <w:rPr>
                <w:b/>
                <w:webHidden/>
              </w:rPr>
              <w:instrText xml:space="preserve"> PAGEREF _Toc506534625 \h </w:instrText>
            </w:r>
            <w:r w:rsidR="008C6875" w:rsidRPr="008C6875">
              <w:rPr>
                <w:b/>
                <w:webHidden/>
              </w:rPr>
            </w:r>
            <w:r w:rsidR="008C6875" w:rsidRPr="008C6875">
              <w:rPr>
                <w:b/>
                <w:webHidden/>
              </w:rPr>
              <w:fldChar w:fldCharType="separate"/>
            </w:r>
            <w:r w:rsidR="007A70F7">
              <w:rPr>
                <w:b/>
                <w:webHidden/>
              </w:rPr>
              <w:t>34</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26" w:history="1">
            <w:r w:rsidR="008C6875" w:rsidRPr="008C6875">
              <w:rPr>
                <w:rStyle w:val="Hyperlink"/>
                <w:b/>
              </w:rPr>
              <w:t>5.3.7 Independent Contractor Controls</w:t>
            </w:r>
            <w:r w:rsidR="008C6875" w:rsidRPr="008C6875">
              <w:rPr>
                <w:b/>
                <w:webHidden/>
              </w:rPr>
              <w:tab/>
            </w:r>
            <w:r w:rsidR="008C6875" w:rsidRPr="008C6875">
              <w:rPr>
                <w:b/>
                <w:webHidden/>
              </w:rPr>
              <w:fldChar w:fldCharType="begin"/>
            </w:r>
            <w:r w:rsidR="008C6875" w:rsidRPr="008C6875">
              <w:rPr>
                <w:b/>
                <w:webHidden/>
              </w:rPr>
              <w:instrText xml:space="preserve"> PAGEREF _Toc506534626 \h </w:instrText>
            </w:r>
            <w:r w:rsidR="008C6875" w:rsidRPr="008C6875">
              <w:rPr>
                <w:b/>
                <w:webHidden/>
              </w:rPr>
            </w:r>
            <w:r w:rsidR="008C6875" w:rsidRPr="008C6875">
              <w:rPr>
                <w:b/>
                <w:webHidden/>
              </w:rPr>
              <w:fldChar w:fldCharType="separate"/>
            </w:r>
            <w:r w:rsidR="007A70F7">
              <w:rPr>
                <w:b/>
                <w:webHidden/>
              </w:rPr>
              <w:t>34</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27" w:history="1">
            <w:r w:rsidR="008C6875" w:rsidRPr="008C6875">
              <w:rPr>
                <w:rStyle w:val="Hyperlink"/>
                <w:b/>
              </w:rPr>
              <w:t>5.3.8 Documentation Supplied to Personnel</w:t>
            </w:r>
            <w:r w:rsidR="008C6875" w:rsidRPr="008C6875">
              <w:rPr>
                <w:b/>
                <w:webHidden/>
              </w:rPr>
              <w:tab/>
            </w:r>
            <w:r w:rsidR="008C6875" w:rsidRPr="008C6875">
              <w:rPr>
                <w:b/>
                <w:webHidden/>
              </w:rPr>
              <w:fldChar w:fldCharType="begin"/>
            </w:r>
            <w:r w:rsidR="008C6875" w:rsidRPr="008C6875">
              <w:rPr>
                <w:b/>
                <w:webHidden/>
              </w:rPr>
              <w:instrText xml:space="preserve"> PAGEREF _Toc506534627 \h </w:instrText>
            </w:r>
            <w:r w:rsidR="008C6875" w:rsidRPr="008C6875">
              <w:rPr>
                <w:b/>
                <w:webHidden/>
              </w:rPr>
            </w:r>
            <w:r w:rsidR="008C6875" w:rsidRPr="008C6875">
              <w:rPr>
                <w:b/>
                <w:webHidden/>
              </w:rPr>
              <w:fldChar w:fldCharType="separate"/>
            </w:r>
            <w:r w:rsidR="007A70F7">
              <w:rPr>
                <w:b/>
                <w:webHidden/>
              </w:rPr>
              <w:t>34</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628" w:history="1">
            <w:r w:rsidR="008C6875" w:rsidRPr="008C6875">
              <w:rPr>
                <w:rStyle w:val="Hyperlink"/>
              </w:rPr>
              <w:t>5.4 AUDIT LOGGING PROCEDURES</w:t>
            </w:r>
            <w:r w:rsidR="008C6875" w:rsidRPr="008C6875">
              <w:rPr>
                <w:webHidden/>
              </w:rPr>
              <w:tab/>
            </w:r>
            <w:r w:rsidR="008C6875" w:rsidRPr="008C6875">
              <w:rPr>
                <w:webHidden/>
              </w:rPr>
              <w:fldChar w:fldCharType="begin"/>
            </w:r>
            <w:r w:rsidR="008C6875" w:rsidRPr="008C6875">
              <w:rPr>
                <w:webHidden/>
              </w:rPr>
              <w:instrText xml:space="preserve"> PAGEREF _Toc506534628 \h </w:instrText>
            </w:r>
            <w:r w:rsidR="008C6875" w:rsidRPr="008C6875">
              <w:rPr>
                <w:webHidden/>
              </w:rPr>
            </w:r>
            <w:r w:rsidR="008C6875" w:rsidRPr="008C6875">
              <w:rPr>
                <w:webHidden/>
              </w:rPr>
              <w:fldChar w:fldCharType="separate"/>
            </w:r>
            <w:r w:rsidR="007A70F7">
              <w:rPr>
                <w:webHidden/>
              </w:rPr>
              <w:t>35</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29" w:history="1">
            <w:r w:rsidR="008C6875" w:rsidRPr="008C6875">
              <w:rPr>
                <w:rStyle w:val="Hyperlink"/>
                <w:b/>
              </w:rPr>
              <w:t>5.4.1 Types of Events Recorded</w:t>
            </w:r>
            <w:r w:rsidR="008C6875" w:rsidRPr="008C6875">
              <w:rPr>
                <w:b/>
                <w:webHidden/>
              </w:rPr>
              <w:tab/>
            </w:r>
            <w:r w:rsidR="008C6875" w:rsidRPr="008C6875">
              <w:rPr>
                <w:b/>
                <w:webHidden/>
              </w:rPr>
              <w:fldChar w:fldCharType="begin"/>
            </w:r>
            <w:r w:rsidR="008C6875" w:rsidRPr="008C6875">
              <w:rPr>
                <w:b/>
                <w:webHidden/>
              </w:rPr>
              <w:instrText xml:space="preserve"> PAGEREF _Toc506534629 \h </w:instrText>
            </w:r>
            <w:r w:rsidR="008C6875" w:rsidRPr="008C6875">
              <w:rPr>
                <w:b/>
                <w:webHidden/>
              </w:rPr>
            </w:r>
            <w:r w:rsidR="008C6875" w:rsidRPr="008C6875">
              <w:rPr>
                <w:b/>
                <w:webHidden/>
              </w:rPr>
              <w:fldChar w:fldCharType="separate"/>
            </w:r>
            <w:r w:rsidR="007A70F7">
              <w:rPr>
                <w:b/>
                <w:webHidden/>
              </w:rPr>
              <w:t>35</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30" w:history="1">
            <w:r w:rsidR="008C6875" w:rsidRPr="008C6875">
              <w:rPr>
                <w:rStyle w:val="Hyperlink"/>
                <w:b/>
              </w:rPr>
              <w:t xml:space="preserve">5.4.2 Frequency for Processing </w:t>
            </w:r>
            <w:r w:rsidR="008C6875" w:rsidRPr="008C6875">
              <w:rPr>
                <w:rStyle w:val="Hyperlink"/>
                <w:b/>
                <w:bCs/>
              </w:rPr>
              <w:t>and Archiving Audit Logs</w:t>
            </w:r>
            <w:r w:rsidR="008C6875" w:rsidRPr="008C6875">
              <w:rPr>
                <w:b/>
                <w:webHidden/>
              </w:rPr>
              <w:tab/>
            </w:r>
            <w:r w:rsidR="008C6875" w:rsidRPr="008C6875">
              <w:rPr>
                <w:b/>
                <w:webHidden/>
              </w:rPr>
              <w:fldChar w:fldCharType="begin"/>
            </w:r>
            <w:r w:rsidR="008C6875" w:rsidRPr="008C6875">
              <w:rPr>
                <w:b/>
                <w:webHidden/>
              </w:rPr>
              <w:instrText xml:space="preserve"> PAGEREF _Toc506534630 \h </w:instrText>
            </w:r>
            <w:r w:rsidR="008C6875" w:rsidRPr="008C6875">
              <w:rPr>
                <w:b/>
                <w:webHidden/>
              </w:rPr>
            </w:r>
            <w:r w:rsidR="008C6875" w:rsidRPr="008C6875">
              <w:rPr>
                <w:b/>
                <w:webHidden/>
              </w:rPr>
              <w:fldChar w:fldCharType="separate"/>
            </w:r>
            <w:r w:rsidR="007A70F7">
              <w:rPr>
                <w:b/>
                <w:webHidden/>
              </w:rPr>
              <w:t>35</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31" w:history="1">
            <w:r w:rsidR="008C6875" w:rsidRPr="008C6875">
              <w:rPr>
                <w:rStyle w:val="Hyperlink"/>
                <w:b/>
              </w:rPr>
              <w:t>5.4.3 Retention Period for Audit Log</w:t>
            </w:r>
            <w:r w:rsidR="008C6875" w:rsidRPr="008C6875">
              <w:rPr>
                <w:b/>
                <w:webHidden/>
              </w:rPr>
              <w:tab/>
            </w:r>
            <w:r w:rsidR="008C6875" w:rsidRPr="008C6875">
              <w:rPr>
                <w:b/>
                <w:webHidden/>
              </w:rPr>
              <w:fldChar w:fldCharType="begin"/>
            </w:r>
            <w:r w:rsidR="008C6875" w:rsidRPr="008C6875">
              <w:rPr>
                <w:b/>
                <w:webHidden/>
              </w:rPr>
              <w:instrText xml:space="preserve"> PAGEREF _Toc506534631 \h </w:instrText>
            </w:r>
            <w:r w:rsidR="008C6875" w:rsidRPr="008C6875">
              <w:rPr>
                <w:b/>
                <w:webHidden/>
              </w:rPr>
            </w:r>
            <w:r w:rsidR="008C6875" w:rsidRPr="008C6875">
              <w:rPr>
                <w:b/>
                <w:webHidden/>
              </w:rPr>
              <w:fldChar w:fldCharType="separate"/>
            </w:r>
            <w:r w:rsidR="007A70F7">
              <w:rPr>
                <w:b/>
                <w:webHidden/>
              </w:rPr>
              <w:t>35</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32" w:history="1">
            <w:r w:rsidR="008C6875" w:rsidRPr="008C6875">
              <w:rPr>
                <w:rStyle w:val="Hyperlink"/>
                <w:b/>
              </w:rPr>
              <w:t>5.4.4 Protection of Audit Log</w:t>
            </w:r>
            <w:r w:rsidR="008C6875" w:rsidRPr="008C6875">
              <w:rPr>
                <w:b/>
                <w:webHidden/>
              </w:rPr>
              <w:tab/>
            </w:r>
            <w:r w:rsidR="008C6875" w:rsidRPr="008C6875">
              <w:rPr>
                <w:b/>
                <w:webHidden/>
              </w:rPr>
              <w:fldChar w:fldCharType="begin"/>
            </w:r>
            <w:r w:rsidR="008C6875" w:rsidRPr="008C6875">
              <w:rPr>
                <w:b/>
                <w:webHidden/>
              </w:rPr>
              <w:instrText xml:space="preserve"> PAGEREF _Toc506534632 \h </w:instrText>
            </w:r>
            <w:r w:rsidR="008C6875" w:rsidRPr="008C6875">
              <w:rPr>
                <w:b/>
                <w:webHidden/>
              </w:rPr>
            </w:r>
            <w:r w:rsidR="008C6875" w:rsidRPr="008C6875">
              <w:rPr>
                <w:b/>
                <w:webHidden/>
              </w:rPr>
              <w:fldChar w:fldCharType="separate"/>
            </w:r>
            <w:r w:rsidR="007A70F7">
              <w:rPr>
                <w:b/>
                <w:webHidden/>
              </w:rPr>
              <w:t>36</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33" w:history="1">
            <w:r w:rsidR="008C6875" w:rsidRPr="008C6875">
              <w:rPr>
                <w:rStyle w:val="Hyperlink"/>
                <w:b/>
              </w:rPr>
              <w:t>5.4.5 Audit Log Backup Procedures</w:t>
            </w:r>
            <w:r w:rsidR="008C6875" w:rsidRPr="008C6875">
              <w:rPr>
                <w:b/>
                <w:webHidden/>
              </w:rPr>
              <w:tab/>
            </w:r>
            <w:r w:rsidR="008C6875" w:rsidRPr="008C6875">
              <w:rPr>
                <w:b/>
                <w:webHidden/>
              </w:rPr>
              <w:fldChar w:fldCharType="begin"/>
            </w:r>
            <w:r w:rsidR="008C6875" w:rsidRPr="008C6875">
              <w:rPr>
                <w:b/>
                <w:webHidden/>
              </w:rPr>
              <w:instrText xml:space="preserve"> PAGEREF _Toc506534633 \h </w:instrText>
            </w:r>
            <w:r w:rsidR="008C6875" w:rsidRPr="008C6875">
              <w:rPr>
                <w:b/>
                <w:webHidden/>
              </w:rPr>
            </w:r>
            <w:r w:rsidR="008C6875" w:rsidRPr="008C6875">
              <w:rPr>
                <w:b/>
                <w:webHidden/>
              </w:rPr>
              <w:fldChar w:fldCharType="separate"/>
            </w:r>
            <w:r w:rsidR="007A70F7">
              <w:rPr>
                <w:b/>
                <w:webHidden/>
              </w:rPr>
              <w:t>36</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34" w:history="1">
            <w:r w:rsidR="008C6875" w:rsidRPr="008C6875">
              <w:rPr>
                <w:rStyle w:val="Hyperlink"/>
                <w:b/>
              </w:rPr>
              <w:t>5.4.6 Audit Log Accumulation System (Internal vs. External)</w:t>
            </w:r>
            <w:r w:rsidR="008C6875" w:rsidRPr="008C6875">
              <w:rPr>
                <w:b/>
                <w:webHidden/>
              </w:rPr>
              <w:tab/>
            </w:r>
            <w:r w:rsidR="008C6875" w:rsidRPr="008C6875">
              <w:rPr>
                <w:b/>
                <w:webHidden/>
              </w:rPr>
              <w:fldChar w:fldCharType="begin"/>
            </w:r>
            <w:r w:rsidR="008C6875" w:rsidRPr="008C6875">
              <w:rPr>
                <w:b/>
                <w:webHidden/>
              </w:rPr>
              <w:instrText xml:space="preserve"> PAGEREF _Toc506534634 \h </w:instrText>
            </w:r>
            <w:r w:rsidR="008C6875" w:rsidRPr="008C6875">
              <w:rPr>
                <w:b/>
                <w:webHidden/>
              </w:rPr>
            </w:r>
            <w:r w:rsidR="008C6875" w:rsidRPr="008C6875">
              <w:rPr>
                <w:b/>
                <w:webHidden/>
              </w:rPr>
              <w:fldChar w:fldCharType="separate"/>
            </w:r>
            <w:r w:rsidR="007A70F7">
              <w:rPr>
                <w:b/>
                <w:webHidden/>
              </w:rPr>
              <w:t>36</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35" w:history="1">
            <w:r w:rsidR="008C6875" w:rsidRPr="008C6875">
              <w:rPr>
                <w:rStyle w:val="Hyperlink"/>
                <w:b/>
              </w:rPr>
              <w:t>5.4.7 Notification to Event-Causing Subject</w:t>
            </w:r>
            <w:r w:rsidR="008C6875" w:rsidRPr="008C6875">
              <w:rPr>
                <w:b/>
                <w:webHidden/>
              </w:rPr>
              <w:tab/>
            </w:r>
            <w:r w:rsidR="008C6875" w:rsidRPr="008C6875">
              <w:rPr>
                <w:b/>
                <w:webHidden/>
              </w:rPr>
              <w:fldChar w:fldCharType="begin"/>
            </w:r>
            <w:r w:rsidR="008C6875" w:rsidRPr="008C6875">
              <w:rPr>
                <w:b/>
                <w:webHidden/>
              </w:rPr>
              <w:instrText xml:space="preserve"> PAGEREF _Toc506534635 \h </w:instrText>
            </w:r>
            <w:r w:rsidR="008C6875" w:rsidRPr="008C6875">
              <w:rPr>
                <w:b/>
                <w:webHidden/>
              </w:rPr>
            </w:r>
            <w:r w:rsidR="008C6875" w:rsidRPr="008C6875">
              <w:rPr>
                <w:b/>
                <w:webHidden/>
              </w:rPr>
              <w:fldChar w:fldCharType="separate"/>
            </w:r>
            <w:r w:rsidR="007A70F7">
              <w:rPr>
                <w:b/>
                <w:webHidden/>
              </w:rPr>
              <w:t>36</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36" w:history="1">
            <w:r w:rsidR="008C6875" w:rsidRPr="008C6875">
              <w:rPr>
                <w:rStyle w:val="Hyperlink"/>
                <w:b/>
              </w:rPr>
              <w:t>5.4.8 Vulnerability Assessments</w:t>
            </w:r>
            <w:r w:rsidR="008C6875" w:rsidRPr="008C6875">
              <w:rPr>
                <w:b/>
                <w:webHidden/>
              </w:rPr>
              <w:tab/>
            </w:r>
            <w:r w:rsidR="008C6875" w:rsidRPr="008C6875">
              <w:rPr>
                <w:b/>
                <w:webHidden/>
              </w:rPr>
              <w:fldChar w:fldCharType="begin"/>
            </w:r>
            <w:r w:rsidR="008C6875" w:rsidRPr="008C6875">
              <w:rPr>
                <w:b/>
                <w:webHidden/>
              </w:rPr>
              <w:instrText xml:space="preserve"> PAGEREF _Toc506534636 \h </w:instrText>
            </w:r>
            <w:r w:rsidR="008C6875" w:rsidRPr="008C6875">
              <w:rPr>
                <w:b/>
                <w:webHidden/>
              </w:rPr>
            </w:r>
            <w:r w:rsidR="008C6875" w:rsidRPr="008C6875">
              <w:rPr>
                <w:b/>
                <w:webHidden/>
              </w:rPr>
              <w:fldChar w:fldCharType="separate"/>
            </w:r>
            <w:r w:rsidR="007A70F7">
              <w:rPr>
                <w:b/>
                <w:webHidden/>
              </w:rPr>
              <w:t>36</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637" w:history="1">
            <w:r w:rsidR="008C6875" w:rsidRPr="008C6875">
              <w:rPr>
                <w:rStyle w:val="Hyperlink"/>
              </w:rPr>
              <w:t>5.5 RECORDs ARCHIVAL</w:t>
            </w:r>
            <w:r w:rsidR="008C6875" w:rsidRPr="008C6875">
              <w:rPr>
                <w:webHidden/>
              </w:rPr>
              <w:tab/>
            </w:r>
            <w:r w:rsidR="008C6875" w:rsidRPr="008C6875">
              <w:rPr>
                <w:webHidden/>
              </w:rPr>
              <w:fldChar w:fldCharType="begin"/>
            </w:r>
            <w:r w:rsidR="008C6875" w:rsidRPr="008C6875">
              <w:rPr>
                <w:webHidden/>
              </w:rPr>
              <w:instrText xml:space="preserve"> PAGEREF _Toc506534637 \h </w:instrText>
            </w:r>
            <w:r w:rsidR="008C6875" w:rsidRPr="008C6875">
              <w:rPr>
                <w:webHidden/>
              </w:rPr>
            </w:r>
            <w:r w:rsidR="008C6875" w:rsidRPr="008C6875">
              <w:rPr>
                <w:webHidden/>
              </w:rPr>
              <w:fldChar w:fldCharType="separate"/>
            </w:r>
            <w:r w:rsidR="007A70F7">
              <w:rPr>
                <w:webHidden/>
              </w:rPr>
              <w:t>36</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38" w:history="1">
            <w:r w:rsidR="008C6875" w:rsidRPr="008C6875">
              <w:rPr>
                <w:rStyle w:val="Hyperlink"/>
                <w:b/>
              </w:rPr>
              <w:t>5.5.1 Types of Records Archived</w:t>
            </w:r>
            <w:r w:rsidR="008C6875" w:rsidRPr="008C6875">
              <w:rPr>
                <w:b/>
                <w:webHidden/>
              </w:rPr>
              <w:tab/>
            </w:r>
            <w:r w:rsidR="008C6875" w:rsidRPr="008C6875">
              <w:rPr>
                <w:b/>
                <w:webHidden/>
              </w:rPr>
              <w:fldChar w:fldCharType="begin"/>
            </w:r>
            <w:r w:rsidR="008C6875" w:rsidRPr="008C6875">
              <w:rPr>
                <w:b/>
                <w:webHidden/>
              </w:rPr>
              <w:instrText xml:space="preserve"> PAGEREF _Toc506534638 \h </w:instrText>
            </w:r>
            <w:r w:rsidR="008C6875" w:rsidRPr="008C6875">
              <w:rPr>
                <w:b/>
                <w:webHidden/>
              </w:rPr>
            </w:r>
            <w:r w:rsidR="008C6875" w:rsidRPr="008C6875">
              <w:rPr>
                <w:b/>
                <w:webHidden/>
              </w:rPr>
              <w:fldChar w:fldCharType="separate"/>
            </w:r>
            <w:r w:rsidR="007A70F7">
              <w:rPr>
                <w:b/>
                <w:webHidden/>
              </w:rPr>
              <w:t>36</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39" w:history="1">
            <w:r w:rsidR="008C6875" w:rsidRPr="008C6875">
              <w:rPr>
                <w:rStyle w:val="Hyperlink"/>
                <w:b/>
              </w:rPr>
              <w:t>5.5.2 Retention Period for Archive</w:t>
            </w:r>
            <w:r w:rsidR="008C6875" w:rsidRPr="008C6875">
              <w:rPr>
                <w:b/>
                <w:webHidden/>
              </w:rPr>
              <w:tab/>
            </w:r>
            <w:r w:rsidR="008C6875" w:rsidRPr="008C6875">
              <w:rPr>
                <w:b/>
                <w:webHidden/>
              </w:rPr>
              <w:fldChar w:fldCharType="begin"/>
            </w:r>
            <w:r w:rsidR="008C6875" w:rsidRPr="008C6875">
              <w:rPr>
                <w:b/>
                <w:webHidden/>
              </w:rPr>
              <w:instrText xml:space="preserve"> PAGEREF _Toc506534639 \h </w:instrText>
            </w:r>
            <w:r w:rsidR="008C6875" w:rsidRPr="008C6875">
              <w:rPr>
                <w:b/>
                <w:webHidden/>
              </w:rPr>
            </w:r>
            <w:r w:rsidR="008C6875" w:rsidRPr="008C6875">
              <w:rPr>
                <w:b/>
                <w:webHidden/>
              </w:rPr>
              <w:fldChar w:fldCharType="separate"/>
            </w:r>
            <w:r w:rsidR="007A70F7">
              <w:rPr>
                <w:b/>
                <w:webHidden/>
              </w:rPr>
              <w:t>36</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40" w:history="1">
            <w:r w:rsidR="008C6875" w:rsidRPr="008C6875">
              <w:rPr>
                <w:rStyle w:val="Hyperlink"/>
                <w:b/>
              </w:rPr>
              <w:t>5.5.3 Protection of Archive</w:t>
            </w:r>
            <w:r w:rsidR="008C6875" w:rsidRPr="008C6875">
              <w:rPr>
                <w:b/>
                <w:webHidden/>
              </w:rPr>
              <w:tab/>
            </w:r>
            <w:r w:rsidR="008C6875" w:rsidRPr="008C6875">
              <w:rPr>
                <w:b/>
                <w:webHidden/>
              </w:rPr>
              <w:fldChar w:fldCharType="begin"/>
            </w:r>
            <w:r w:rsidR="008C6875" w:rsidRPr="008C6875">
              <w:rPr>
                <w:b/>
                <w:webHidden/>
              </w:rPr>
              <w:instrText xml:space="preserve"> PAGEREF _Toc506534640 \h </w:instrText>
            </w:r>
            <w:r w:rsidR="008C6875" w:rsidRPr="008C6875">
              <w:rPr>
                <w:b/>
                <w:webHidden/>
              </w:rPr>
            </w:r>
            <w:r w:rsidR="008C6875" w:rsidRPr="008C6875">
              <w:rPr>
                <w:b/>
                <w:webHidden/>
              </w:rPr>
              <w:fldChar w:fldCharType="separate"/>
            </w:r>
            <w:r w:rsidR="007A70F7">
              <w:rPr>
                <w:b/>
                <w:webHidden/>
              </w:rPr>
              <w:t>36</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41" w:history="1">
            <w:r w:rsidR="008C6875" w:rsidRPr="008C6875">
              <w:rPr>
                <w:rStyle w:val="Hyperlink"/>
                <w:b/>
              </w:rPr>
              <w:t>5.5.4 Archive Backup Procedures</w:t>
            </w:r>
            <w:r w:rsidR="008C6875" w:rsidRPr="008C6875">
              <w:rPr>
                <w:b/>
                <w:webHidden/>
              </w:rPr>
              <w:tab/>
            </w:r>
            <w:r w:rsidR="008C6875" w:rsidRPr="008C6875">
              <w:rPr>
                <w:b/>
                <w:webHidden/>
              </w:rPr>
              <w:fldChar w:fldCharType="begin"/>
            </w:r>
            <w:r w:rsidR="008C6875" w:rsidRPr="008C6875">
              <w:rPr>
                <w:b/>
                <w:webHidden/>
              </w:rPr>
              <w:instrText xml:space="preserve"> PAGEREF _Toc506534641 \h </w:instrText>
            </w:r>
            <w:r w:rsidR="008C6875" w:rsidRPr="008C6875">
              <w:rPr>
                <w:b/>
                <w:webHidden/>
              </w:rPr>
            </w:r>
            <w:r w:rsidR="008C6875" w:rsidRPr="008C6875">
              <w:rPr>
                <w:b/>
                <w:webHidden/>
              </w:rPr>
              <w:fldChar w:fldCharType="separate"/>
            </w:r>
            <w:r w:rsidR="007A70F7">
              <w:rPr>
                <w:b/>
                <w:webHidden/>
              </w:rPr>
              <w:t>37</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42" w:history="1">
            <w:r w:rsidR="008C6875" w:rsidRPr="008C6875">
              <w:rPr>
                <w:rStyle w:val="Hyperlink"/>
                <w:b/>
              </w:rPr>
              <w:t>5.5.5 Requirements for Time-Stamping of Records</w:t>
            </w:r>
            <w:r w:rsidR="008C6875" w:rsidRPr="008C6875">
              <w:rPr>
                <w:b/>
                <w:webHidden/>
              </w:rPr>
              <w:tab/>
            </w:r>
            <w:r w:rsidR="008C6875" w:rsidRPr="008C6875">
              <w:rPr>
                <w:b/>
                <w:webHidden/>
              </w:rPr>
              <w:fldChar w:fldCharType="begin"/>
            </w:r>
            <w:r w:rsidR="008C6875" w:rsidRPr="008C6875">
              <w:rPr>
                <w:b/>
                <w:webHidden/>
              </w:rPr>
              <w:instrText xml:space="preserve"> PAGEREF _Toc506534642 \h </w:instrText>
            </w:r>
            <w:r w:rsidR="008C6875" w:rsidRPr="008C6875">
              <w:rPr>
                <w:b/>
                <w:webHidden/>
              </w:rPr>
            </w:r>
            <w:r w:rsidR="008C6875" w:rsidRPr="008C6875">
              <w:rPr>
                <w:b/>
                <w:webHidden/>
              </w:rPr>
              <w:fldChar w:fldCharType="separate"/>
            </w:r>
            <w:r w:rsidR="007A70F7">
              <w:rPr>
                <w:b/>
                <w:webHidden/>
              </w:rPr>
              <w:t>37</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43" w:history="1">
            <w:r w:rsidR="008C6875" w:rsidRPr="008C6875">
              <w:rPr>
                <w:rStyle w:val="Hyperlink"/>
                <w:b/>
              </w:rPr>
              <w:t>5.5.6 Archive Collection System (Internal or External)</w:t>
            </w:r>
            <w:r w:rsidR="008C6875" w:rsidRPr="008C6875">
              <w:rPr>
                <w:b/>
                <w:webHidden/>
              </w:rPr>
              <w:tab/>
            </w:r>
            <w:r w:rsidR="008C6875" w:rsidRPr="008C6875">
              <w:rPr>
                <w:b/>
                <w:webHidden/>
              </w:rPr>
              <w:fldChar w:fldCharType="begin"/>
            </w:r>
            <w:r w:rsidR="008C6875" w:rsidRPr="008C6875">
              <w:rPr>
                <w:b/>
                <w:webHidden/>
              </w:rPr>
              <w:instrText xml:space="preserve"> PAGEREF _Toc506534643 \h </w:instrText>
            </w:r>
            <w:r w:rsidR="008C6875" w:rsidRPr="008C6875">
              <w:rPr>
                <w:b/>
                <w:webHidden/>
              </w:rPr>
            </w:r>
            <w:r w:rsidR="008C6875" w:rsidRPr="008C6875">
              <w:rPr>
                <w:b/>
                <w:webHidden/>
              </w:rPr>
              <w:fldChar w:fldCharType="separate"/>
            </w:r>
            <w:r w:rsidR="007A70F7">
              <w:rPr>
                <w:b/>
                <w:webHidden/>
              </w:rPr>
              <w:t>37</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44" w:history="1">
            <w:r w:rsidR="008C6875" w:rsidRPr="008C6875">
              <w:rPr>
                <w:rStyle w:val="Hyperlink"/>
                <w:b/>
              </w:rPr>
              <w:t>5.5.7 Procedures to Obtain and Verify Archive Information</w:t>
            </w:r>
            <w:r w:rsidR="008C6875" w:rsidRPr="008C6875">
              <w:rPr>
                <w:b/>
                <w:webHidden/>
              </w:rPr>
              <w:tab/>
            </w:r>
            <w:r w:rsidR="008C6875" w:rsidRPr="008C6875">
              <w:rPr>
                <w:b/>
                <w:webHidden/>
              </w:rPr>
              <w:fldChar w:fldCharType="begin"/>
            </w:r>
            <w:r w:rsidR="008C6875" w:rsidRPr="008C6875">
              <w:rPr>
                <w:b/>
                <w:webHidden/>
              </w:rPr>
              <w:instrText xml:space="preserve"> PAGEREF _Toc506534644 \h </w:instrText>
            </w:r>
            <w:r w:rsidR="008C6875" w:rsidRPr="008C6875">
              <w:rPr>
                <w:b/>
                <w:webHidden/>
              </w:rPr>
            </w:r>
            <w:r w:rsidR="008C6875" w:rsidRPr="008C6875">
              <w:rPr>
                <w:b/>
                <w:webHidden/>
              </w:rPr>
              <w:fldChar w:fldCharType="separate"/>
            </w:r>
            <w:r w:rsidR="007A70F7">
              <w:rPr>
                <w:b/>
                <w:webHidden/>
              </w:rPr>
              <w:t>37</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645" w:history="1">
            <w:r w:rsidR="008C6875" w:rsidRPr="008C6875">
              <w:rPr>
                <w:rStyle w:val="Hyperlink"/>
              </w:rPr>
              <w:t>5.6 KEY CHANGEOVER</w:t>
            </w:r>
            <w:r w:rsidR="008C6875" w:rsidRPr="008C6875">
              <w:rPr>
                <w:webHidden/>
              </w:rPr>
              <w:tab/>
            </w:r>
            <w:r w:rsidR="008C6875" w:rsidRPr="008C6875">
              <w:rPr>
                <w:webHidden/>
              </w:rPr>
              <w:fldChar w:fldCharType="begin"/>
            </w:r>
            <w:r w:rsidR="008C6875" w:rsidRPr="008C6875">
              <w:rPr>
                <w:webHidden/>
              </w:rPr>
              <w:instrText xml:space="preserve"> PAGEREF _Toc506534645 \h </w:instrText>
            </w:r>
            <w:r w:rsidR="008C6875" w:rsidRPr="008C6875">
              <w:rPr>
                <w:webHidden/>
              </w:rPr>
            </w:r>
            <w:r w:rsidR="008C6875" w:rsidRPr="008C6875">
              <w:rPr>
                <w:webHidden/>
              </w:rPr>
              <w:fldChar w:fldCharType="separate"/>
            </w:r>
            <w:r w:rsidR="007A70F7">
              <w:rPr>
                <w:webHidden/>
              </w:rPr>
              <w:t>37</w:t>
            </w:r>
            <w:r w:rsidR="008C6875" w:rsidRPr="008C6875">
              <w:rPr>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646" w:history="1">
            <w:r w:rsidR="008C6875" w:rsidRPr="008C6875">
              <w:rPr>
                <w:rStyle w:val="Hyperlink"/>
              </w:rPr>
              <w:t>5.7 COMPROMISE AND DISASTER RECOVERY</w:t>
            </w:r>
            <w:r w:rsidR="008C6875" w:rsidRPr="008C6875">
              <w:rPr>
                <w:webHidden/>
              </w:rPr>
              <w:tab/>
            </w:r>
            <w:r w:rsidR="008C6875" w:rsidRPr="008C6875">
              <w:rPr>
                <w:webHidden/>
              </w:rPr>
              <w:fldChar w:fldCharType="begin"/>
            </w:r>
            <w:r w:rsidR="008C6875" w:rsidRPr="008C6875">
              <w:rPr>
                <w:webHidden/>
              </w:rPr>
              <w:instrText xml:space="preserve"> PAGEREF _Toc506534646 \h </w:instrText>
            </w:r>
            <w:r w:rsidR="008C6875" w:rsidRPr="008C6875">
              <w:rPr>
                <w:webHidden/>
              </w:rPr>
            </w:r>
            <w:r w:rsidR="008C6875" w:rsidRPr="008C6875">
              <w:rPr>
                <w:webHidden/>
              </w:rPr>
              <w:fldChar w:fldCharType="separate"/>
            </w:r>
            <w:r w:rsidR="007A70F7">
              <w:rPr>
                <w:webHidden/>
              </w:rPr>
              <w:t>37</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47" w:history="1">
            <w:r w:rsidR="008C6875" w:rsidRPr="008C6875">
              <w:rPr>
                <w:rStyle w:val="Hyperlink"/>
                <w:b/>
              </w:rPr>
              <w:t>5.7.1 Incident and Compromise Handling Procedures</w:t>
            </w:r>
            <w:r w:rsidR="008C6875" w:rsidRPr="008C6875">
              <w:rPr>
                <w:b/>
                <w:webHidden/>
              </w:rPr>
              <w:tab/>
            </w:r>
            <w:r w:rsidR="008C6875" w:rsidRPr="008C6875">
              <w:rPr>
                <w:b/>
                <w:webHidden/>
              </w:rPr>
              <w:fldChar w:fldCharType="begin"/>
            </w:r>
            <w:r w:rsidR="008C6875" w:rsidRPr="008C6875">
              <w:rPr>
                <w:b/>
                <w:webHidden/>
              </w:rPr>
              <w:instrText xml:space="preserve"> PAGEREF _Toc506534647 \h </w:instrText>
            </w:r>
            <w:r w:rsidR="008C6875" w:rsidRPr="008C6875">
              <w:rPr>
                <w:b/>
                <w:webHidden/>
              </w:rPr>
            </w:r>
            <w:r w:rsidR="008C6875" w:rsidRPr="008C6875">
              <w:rPr>
                <w:b/>
                <w:webHidden/>
              </w:rPr>
              <w:fldChar w:fldCharType="separate"/>
            </w:r>
            <w:r w:rsidR="007A70F7">
              <w:rPr>
                <w:b/>
                <w:webHidden/>
              </w:rPr>
              <w:t>37</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48" w:history="1">
            <w:r w:rsidR="008C6875" w:rsidRPr="008C6875">
              <w:rPr>
                <w:rStyle w:val="Hyperlink"/>
                <w:b/>
              </w:rPr>
              <w:t>5.7.2 Recovery Procedures if Computing Resources, Software, and/or Data Are Corrupted</w:t>
            </w:r>
            <w:r w:rsidR="008C6875" w:rsidRPr="008C6875">
              <w:rPr>
                <w:b/>
                <w:webHidden/>
              </w:rPr>
              <w:tab/>
            </w:r>
            <w:r w:rsidR="008C6875" w:rsidRPr="008C6875">
              <w:rPr>
                <w:b/>
                <w:webHidden/>
              </w:rPr>
              <w:fldChar w:fldCharType="begin"/>
            </w:r>
            <w:r w:rsidR="008C6875" w:rsidRPr="008C6875">
              <w:rPr>
                <w:b/>
                <w:webHidden/>
              </w:rPr>
              <w:instrText xml:space="preserve"> PAGEREF _Toc506534648 \h </w:instrText>
            </w:r>
            <w:r w:rsidR="008C6875" w:rsidRPr="008C6875">
              <w:rPr>
                <w:b/>
                <w:webHidden/>
              </w:rPr>
            </w:r>
            <w:r w:rsidR="008C6875" w:rsidRPr="008C6875">
              <w:rPr>
                <w:b/>
                <w:webHidden/>
              </w:rPr>
              <w:fldChar w:fldCharType="separate"/>
            </w:r>
            <w:r w:rsidR="007A70F7">
              <w:rPr>
                <w:b/>
                <w:webHidden/>
              </w:rPr>
              <w:t>37</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49" w:history="1">
            <w:r w:rsidR="008C6875" w:rsidRPr="008C6875">
              <w:rPr>
                <w:rStyle w:val="Hyperlink"/>
                <w:b/>
              </w:rPr>
              <w:t>5.7.3 Recovery Procedures After Key Compromise</w:t>
            </w:r>
            <w:r w:rsidR="008C6875" w:rsidRPr="008C6875">
              <w:rPr>
                <w:b/>
                <w:webHidden/>
              </w:rPr>
              <w:tab/>
            </w:r>
            <w:r w:rsidR="008C6875" w:rsidRPr="008C6875">
              <w:rPr>
                <w:b/>
                <w:webHidden/>
              </w:rPr>
              <w:fldChar w:fldCharType="begin"/>
            </w:r>
            <w:r w:rsidR="008C6875" w:rsidRPr="008C6875">
              <w:rPr>
                <w:b/>
                <w:webHidden/>
              </w:rPr>
              <w:instrText xml:space="preserve"> PAGEREF _Toc506534649 \h </w:instrText>
            </w:r>
            <w:r w:rsidR="008C6875" w:rsidRPr="008C6875">
              <w:rPr>
                <w:b/>
                <w:webHidden/>
              </w:rPr>
            </w:r>
            <w:r w:rsidR="008C6875" w:rsidRPr="008C6875">
              <w:rPr>
                <w:b/>
                <w:webHidden/>
              </w:rPr>
              <w:fldChar w:fldCharType="separate"/>
            </w:r>
            <w:r w:rsidR="007A70F7">
              <w:rPr>
                <w:b/>
                <w:webHidden/>
              </w:rPr>
              <w:t>37</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50" w:history="1">
            <w:r w:rsidR="008C6875" w:rsidRPr="008C6875">
              <w:rPr>
                <w:rStyle w:val="Hyperlink"/>
                <w:b/>
              </w:rPr>
              <w:t>5.7.4 Business Continuity Capabilities After a Disaster</w:t>
            </w:r>
            <w:r w:rsidR="008C6875" w:rsidRPr="008C6875">
              <w:rPr>
                <w:b/>
                <w:webHidden/>
              </w:rPr>
              <w:tab/>
            </w:r>
            <w:r w:rsidR="008C6875" w:rsidRPr="008C6875">
              <w:rPr>
                <w:b/>
                <w:webHidden/>
              </w:rPr>
              <w:fldChar w:fldCharType="begin"/>
            </w:r>
            <w:r w:rsidR="008C6875" w:rsidRPr="008C6875">
              <w:rPr>
                <w:b/>
                <w:webHidden/>
              </w:rPr>
              <w:instrText xml:space="preserve"> PAGEREF _Toc506534650 \h </w:instrText>
            </w:r>
            <w:r w:rsidR="008C6875" w:rsidRPr="008C6875">
              <w:rPr>
                <w:b/>
                <w:webHidden/>
              </w:rPr>
            </w:r>
            <w:r w:rsidR="008C6875" w:rsidRPr="008C6875">
              <w:rPr>
                <w:b/>
                <w:webHidden/>
              </w:rPr>
              <w:fldChar w:fldCharType="separate"/>
            </w:r>
            <w:r w:rsidR="007A70F7">
              <w:rPr>
                <w:b/>
                <w:webHidden/>
              </w:rPr>
              <w:t>38</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651" w:history="1">
            <w:r w:rsidR="008C6875" w:rsidRPr="008C6875">
              <w:rPr>
                <w:rStyle w:val="Hyperlink"/>
              </w:rPr>
              <w:t>5.8 CA OR RA TERMINATION</w:t>
            </w:r>
            <w:r w:rsidR="008C6875" w:rsidRPr="008C6875">
              <w:rPr>
                <w:webHidden/>
              </w:rPr>
              <w:tab/>
            </w:r>
            <w:r w:rsidR="008C6875" w:rsidRPr="008C6875">
              <w:rPr>
                <w:webHidden/>
              </w:rPr>
              <w:fldChar w:fldCharType="begin"/>
            </w:r>
            <w:r w:rsidR="008C6875" w:rsidRPr="008C6875">
              <w:rPr>
                <w:webHidden/>
              </w:rPr>
              <w:instrText xml:space="preserve"> PAGEREF _Toc506534651 \h </w:instrText>
            </w:r>
            <w:r w:rsidR="008C6875" w:rsidRPr="008C6875">
              <w:rPr>
                <w:webHidden/>
              </w:rPr>
            </w:r>
            <w:r w:rsidR="008C6875" w:rsidRPr="008C6875">
              <w:rPr>
                <w:webHidden/>
              </w:rPr>
              <w:fldChar w:fldCharType="separate"/>
            </w:r>
            <w:r w:rsidR="007A70F7">
              <w:rPr>
                <w:webHidden/>
              </w:rPr>
              <w:t>38</w:t>
            </w:r>
            <w:r w:rsidR="008C6875" w:rsidRPr="008C6875">
              <w:rPr>
                <w:webHidden/>
              </w:rPr>
              <w:fldChar w:fldCharType="end"/>
            </w:r>
          </w:hyperlink>
        </w:p>
        <w:p w:rsidR="008C6875" w:rsidRPr="008C6875" w:rsidRDefault="00003D7F">
          <w:pPr>
            <w:pStyle w:val="TOC1"/>
            <w:rPr>
              <w:rFonts w:asciiTheme="minorHAnsi" w:eastAsiaTheme="minorEastAsia" w:hAnsiTheme="minorHAnsi" w:cstheme="minorBidi"/>
              <w:caps w:val="0"/>
              <w:szCs w:val="22"/>
            </w:rPr>
          </w:pPr>
          <w:hyperlink w:anchor="_Toc506534652" w:history="1">
            <w:r w:rsidR="008C6875" w:rsidRPr="008C6875">
              <w:rPr>
                <w:rStyle w:val="Hyperlink"/>
              </w:rPr>
              <w:t>6. TECHNICAL SECURITY CONTROLS</w:t>
            </w:r>
            <w:r w:rsidR="008C6875" w:rsidRPr="008C6875">
              <w:rPr>
                <w:webHidden/>
              </w:rPr>
              <w:tab/>
            </w:r>
            <w:r w:rsidR="008C6875" w:rsidRPr="008C6875">
              <w:rPr>
                <w:webHidden/>
              </w:rPr>
              <w:fldChar w:fldCharType="begin"/>
            </w:r>
            <w:r w:rsidR="008C6875" w:rsidRPr="008C6875">
              <w:rPr>
                <w:webHidden/>
              </w:rPr>
              <w:instrText xml:space="preserve"> PAGEREF _Toc506534652 \h </w:instrText>
            </w:r>
            <w:r w:rsidR="008C6875" w:rsidRPr="008C6875">
              <w:rPr>
                <w:webHidden/>
              </w:rPr>
            </w:r>
            <w:r w:rsidR="008C6875" w:rsidRPr="008C6875">
              <w:rPr>
                <w:webHidden/>
              </w:rPr>
              <w:fldChar w:fldCharType="separate"/>
            </w:r>
            <w:r w:rsidR="007A70F7">
              <w:rPr>
                <w:webHidden/>
              </w:rPr>
              <w:t>38</w:t>
            </w:r>
            <w:r w:rsidR="008C6875" w:rsidRPr="008C6875">
              <w:rPr>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653" w:history="1">
            <w:r w:rsidR="008C6875" w:rsidRPr="008C6875">
              <w:rPr>
                <w:rStyle w:val="Hyperlink"/>
              </w:rPr>
              <w:t>6.1 KEY PAIR GENERATION AND INSTALLATION</w:t>
            </w:r>
            <w:r w:rsidR="008C6875" w:rsidRPr="008C6875">
              <w:rPr>
                <w:webHidden/>
              </w:rPr>
              <w:tab/>
            </w:r>
            <w:r w:rsidR="008C6875" w:rsidRPr="008C6875">
              <w:rPr>
                <w:webHidden/>
              </w:rPr>
              <w:fldChar w:fldCharType="begin"/>
            </w:r>
            <w:r w:rsidR="008C6875" w:rsidRPr="008C6875">
              <w:rPr>
                <w:webHidden/>
              </w:rPr>
              <w:instrText xml:space="preserve"> PAGEREF _Toc506534653 \h </w:instrText>
            </w:r>
            <w:r w:rsidR="008C6875" w:rsidRPr="008C6875">
              <w:rPr>
                <w:webHidden/>
              </w:rPr>
            </w:r>
            <w:r w:rsidR="008C6875" w:rsidRPr="008C6875">
              <w:rPr>
                <w:webHidden/>
              </w:rPr>
              <w:fldChar w:fldCharType="separate"/>
            </w:r>
            <w:r w:rsidR="007A70F7">
              <w:rPr>
                <w:webHidden/>
              </w:rPr>
              <w:t>38</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54" w:history="1">
            <w:r w:rsidR="008C6875" w:rsidRPr="008C6875">
              <w:rPr>
                <w:rStyle w:val="Hyperlink"/>
                <w:b/>
              </w:rPr>
              <w:t>6.1.1 Key Pair Generation</w:t>
            </w:r>
            <w:r w:rsidR="008C6875" w:rsidRPr="008C6875">
              <w:rPr>
                <w:b/>
                <w:webHidden/>
              </w:rPr>
              <w:tab/>
            </w:r>
            <w:r w:rsidR="008C6875" w:rsidRPr="008C6875">
              <w:rPr>
                <w:b/>
                <w:webHidden/>
              </w:rPr>
              <w:fldChar w:fldCharType="begin"/>
            </w:r>
            <w:r w:rsidR="008C6875" w:rsidRPr="008C6875">
              <w:rPr>
                <w:b/>
                <w:webHidden/>
              </w:rPr>
              <w:instrText xml:space="preserve"> PAGEREF _Toc506534654 \h </w:instrText>
            </w:r>
            <w:r w:rsidR="008C6875" w:rsidRPr="008C6875">
              <w:rPr>
                <w:b/>
                <w:webHidden/>
              </w:rPr>
            </w:r>
            <w:r w:rsidR="008C6875" w:rsidRPr="008C6875">
              <w:rPr>
                <w:b/>
                <w:webHidden/>
              </w:rPr>
              <w:fldChar w:fldCharType="separate"/>
            </w:r>
            <w:r w:rsidR="007A70F7">
              <w:rPr>
                <w:b/>
                <w:webHidden/>
              </w:rPr>
              <w:t>38</w:t>
            </w:r>
            <w:r w:rsidR="008C6875" w:rsidRPr="008C6875">
              <w:rPr>
                <w:b/>
                <w:webHidden/>
              </w:rPr>
              <w:fldChar w:fldCharType="end"/>
            </w:r>
          </w:hyperlink>
        </w:p>
        <w:p w:rsidR="008C6875" w:rsidRPr="008C6875" w:rsidRDefault="00003D7F">
          <w:pPr>
            <w:pStyle w:val="TOC4"/>
            <w:tabs>
              <w:tab w:val="right" w:leader="dot" w:pos="9350"/>
            </w:tabs>
            <w:rPr>
              <w:rFonts w:asciiTheme="minorHAnsi" w:eastAsiaTheme="minorEastAsia" w:hAnsiTheme="minorHAnsi" w:cstheme="minorBidi"/>
              <w:b/>
              <w:noProof/>
              <w:szCs w:val="22"/>
            </w:rPr>
          </w:pPr>
          <w:hyperlink w:anchor="_Toc506534655" w:history="1">
            <w:r w:rsidR="008C6875" w:rsidRPr="008C6875">
              <w:rPr>
                <w:rStyle w:val="Hyperlink"/>
                <w:b/>
                <w:noProof/>
              </w:rPr>
              <w:t>6.1.1.1 CA Key Pair Generation</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_Toc506534655 \h </w:instrText>
            </w:r>
            <w:r w:rsidR="008C6875" w:rsidRPr="008C6875">
              <w:rPr>
                <w:b/>
                <w:noProof/>
                <w:webHidden/>
              </w:rPr>
            </w:r>
            <w:r w:rsidR="008C6875" w:rsidRPr="008C6875">
              <w:rPr>
                <w:b/>
                <w:noProof/>
                <w:webHidden/>
              </w:rPr>
              <w:fldChar w:fldCharType="separate"/>
            </w:r>
            <w:r w:rsidR="007A70F7">
              <w:rPr>
                <w:b/>
                <w:noProof/>
                <w:webHidden/>
              </w:rPr>
              <w:t>38</w:t>
            </w:r>
            <w:r w:rsidR="008C6875" w:rsidRPr="008C6875">
              <w:rPr>
                <w:b/>
                <w:noProof/>
                <w:webHidden/>
              </w:rPr>
              <w:fldChar w:fldCharType="end"/>
            </w:r>
          </w:hyperlink>
        </w:p>
        <w:p w:rsidR="008C6875" w:rsidRPr="008C6875" w:rsidRDefault="00003D7F">
          <w:pPr>
            <w:pStyle w:val="TOC4"/>
            <w:tabs>
              <w:tab w:val="right" w:leader="dot" w:pos="9350"/>
            </w:tabs>
            <w:rPr>
              <w:rFonts w:asciiTheme="minorHAnsi" w:eastAsiaTheme="minorEastAsia" w:hAnsiTheme="minorHAnsi" w:cstheme="minorBidi"/>
              <w:b/>
              <w:noProof/>
              <w:szCs w:val="22"/>
            </w:rPr>
          </w:pPr>
          <w:hyperlink w:anchor="_Toc506534656" w:history="1">
            <w:r w:rsidR="008C6875" w:rsidRPr="008C6875">
              <w:rPr>
                <w:rStyle w:val="Hyperlink"/>
                <w:b/>
                <w:noProof/>
              </w:rPr>
              <w:t>6.1.1.2 RA Key Pair Generation</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_Toc506534656 \h </w:instrText>
            </w:r>
            <w:r w:rsidR="008C6875" w:rsidRPr="008C6875">
              <w:rPr>
                <w:b/>
                <w:noProof/>
                <w:webHidden/>
              </w:rPr>
            </w:r>
            <w:r w:rsidR="008C6875" w:rsidRPr="008C6875">
              <w:rPr>
                <w:b/>
                <w:noProof/>
                <w:webHidden/>
              </w:rPr>
              <w:fldChar w:fldCharType="separate"/>
            </w:r>
            <w:r w:rsidR="007A70F7">
              <w:rPr>
                <w:b/>
                <w:noProof/>
                <w:webHidden/>
              </w:rPr>
              <w:t>38</w:t>
            </w:r>
            <w:r w:rsidR="008C6875" w:rsidRPr="008C6875">
              <w:rPr>
                <w:b/>
                <w:noProof/>
                <w:webHidden/>
              </w:rPr>
              <w:fldChar w:fldCharType="end"/>
            </w:r>
          </w:hyperlink>
        </w:p>
        <w:p w:rsidR="008C6875" w:rsidRPr="008C6875" w:rsidRDefault="00003D7F">
          <w:pPr>
            <w:pStyle w:val="TOC4"/>
            <w:tabs>
              <w:tab w:val="right" w:leader="dot" w:pos="9350"/>
            </w:tabs>
            <w:rPr>
              <w:rFonts w:asciiTheme="minorHAnsi" w:eastAsiaTheme="minorEastAsia" w:hAnsiTheme="minorHAnsi" w:cstheme="minorBidi"/>
              <w:b/>
              <w:noProof/>
              <w:szCs w:val="22"/>
            </w:rPr>
          </w:pPr>
          <w:hyperlink w:anchor="_Toc506534657" w:history="1">
            <w:r w:rsidR="008C6875" w:rsidRPr="008C6875">
              <w:rPr>
                <w:rStyle w:val="Hyperlink"/>
                <w:b/>
                <w:noProof/>
              </w:rPr>
              <w:t>6.1.1.3 Subscriber Key Pair Generation</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_Toc506534657 \h </w:instrText>
            </w:r>
            <w:r w:rsidR="008C6875" w:rsidRPr="008C6875">
              <w:rPr>
                <w:b/>
                <w:noProof/>
                <w:webHidden/>
              </w:rPr>
            </w:r>
            <w:r w:rsidR="008C6875" w:rsidRPr="008C6875">
              <w:rPr>
                <w:b/>
                <w:noProof/>
                <w:webHidden/>
              </w:rPr>
              <w:fldChar w:fldCharType="separate"/>
            </w:r>
            <w:r w:rsidR="007A70F7">
              <w:rPr>
                <w:b/>
                <w:noProof/>
                <w:webHidden/>
              </w:rPr>
              <w:t>38</w:t>
            </w:r>
            <w:r w:rsidR="008C6875" w:rsidRPr="008C6875">
              <w:rPr>
                <w:b/>
                <w:noProof/>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58" w:history="1">
            <w:r w:rsidR="008C6875" w:rsidRPr="008C6875">
              <w:rPr>
                <w:rStyle w:val="Hyperlink"/>
                <w:b/>
              </w:rPr>
              <w:t>6.1.2 Private Key Delivery to Subscriber</w:t>
            </w:r>
            <w:r w:rsidR="008C6875" w:rsidRPr="008C6875">
              <w:rPr>
                <w:b/>
                <w:webHidden/>
              </w:rPr>
              <w:tab/>
            </w:r>
            <w:r w:rsidR="008C6875" w:rsidRPr="008C6875">
              <w:rPr>
                <w:b/>
                <w:webHidden/>
              </w:rPr>
              <w:fldChar w:fldCharType="begin"/>
            </w:r>
            <w:r w:rsidR="008C6875" w:rsidRPr="008C6875">
              <w:rPr>
                <w:b/>
                <w:webHidden/>
              </w:rPr>
              <w:instrText xml:space="preserve"> PAGEREF _Toc506534658 \h </w:instrText>
            </w:r>
            <w:r w:rsidR="008C6875" w:rsidRPr="008C6875">
              <w:rPr>
                <w:b/>
                <w:webHidden/>
              </w:rPr>
            </w:r>
            <w:r w:rsidR="008C6875" w:rsidRPr="008C6875">
              <w:rPr>
                <w:b/>
                <w:webHidden/>
              </w:rPr>
              <w:fldChar w:fldCharType="separate"/>
            </w:r>
            <w:r w:rsidR="007A70F7">
              <w:rPr>
                <w:b/>
                <w:webHidden/>
              </w:rPr>
              <w:t>38</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59" w:history="1">
            <w:r w:rsidR="008C6875" w:rsidRPr="008C6875">
              <w:rPr>
                <w:rStyle w:val="Hyperlink"/>
                <w:b/>
              </w:rPr>
              <w:t>6.1.3 Public Key Delivery to Certificate Issuer</w:t>
            </w:r>
            <w:r w:rsidR="008C6875" w:rsidRPr="008C6875">
              <w:rPr>
                <w:b/>
                <w:webHidden/>
              </w:rPr>
              <w:tab/>
            </w:r>
            <w:r w:rsidR="008C6875" w:rsidRPr="008C6875">
              <w:rPr>
                <w:b/>
                <w:webHidden/>
              </w:rPr>
              <w:fldChar w:fldCharType="begin"/>
            </w:r>
            <w:r w:rsidR="008C6875" w:rsidRPr="008C6875">
              <w:rPr>
                <w:b/>
                <w:webHidden/>
              </w:rPr>
              <w:instrText xml:space="preserve"> PAGEREF _Toc506534659 \h </w:instrText>
            </w:r>
            <w:r w:rsidR="008C6875" w:rsidRPr="008C6875">
              <w:rPr>
                <w:b/>
                <w:webHidden/>
              </w:rPr>
            </w:r>
            <w:r w:rsidR="008C6875" w:rsidRPr="008C6875">
              <w:rPr>
                <w:b/>
                <w:webHidden/>
              </w:rPr>
              <w:fldChar w:fldCharType="separate"/>
            </w:r>
            <w:r w:rsidR="007A70F7">
              <w:rPr>
                <w:b/>
                <w:webHidden/>
              </w:rPr>
              <w:t>38</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60" w:history="1">
            <w:r w:rsidR="008C6875" w:rsidRPr="008C6875">
              <w:rPr>
                <w:rStyle w:val="Hyperlink"/>
                <w:b/>
              </w:rPr>
              <w:t>6.1.4 CA Public Key Delivery to Relying Parties</w:t>
            </w:r>
            <w:r w:rsidR="008C6875" w:rsidRPr="008C6875">
              <w:rPr>
                <w:b/>
                <w:webHidden/>
              </w:rPr>
              <w:tab/>
            </w:r>
            <w:r w:rsidR="008C6875" w:rsidRPr="008C6875">
              <w:rPr>
                <w:b/>
                <w:webHidden/>
              </w:rPr>
              <w:fldChar w:fldCharType="begin"/>
            </w:r>
            <w:r w:rsidR="008C6875" w:rsidRPr="008C6875">
              <w:rPr>
                <w:b/>
                <w:webHidden/>
              </w:rPr>
              <w:instrText xml:space="preserve"> PAGEREF _Toc506534660 \h </w:instrText>
            </w:r>
            <w:r w:rsidR="008C6875" w:rsidRPr="008C6875">
              <w:rPr>
                <w:b/>
                <w:webHidden/>
              </w:rPr>
            </w:r>
            <w:r w:rsidR="008C6875" w:rsidRPr="008C6875">
              <w:rPr>
                <w:b/>
                <w:webHidden/>
              </w:rPr>
              <w:fldChar w:fldCharType="separate"/>
            </w:r>
            <w:r w:rsidR="007A70F7">
              <w:rPr>
                <w:b/>
                <w:webHidden/>
              </w:rPr>
              <w:t>39</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61" w:history="1">
            <w:r w:rsidR="008C6875" w:rsidRPr="008C6875">
              <w:rPr>
                <w:rStyle w:val="Hyperlink"/>
                <w:b/>
              </w:rPr>
              <w:t>6.1.5 Key Sizes</w:t>
            </w:r>
            <w:r w:rsidR="008C6875" w:rsidRPr="008C6875">
              <w:rPr>
                <w:b/>
                <w:webHidden/>
              </w:rPr>
              <w:tab/>
            </w:r>
            <w:r w:rsidR="008C6875" w:rsidRPr="008C6875">
              <w:rPr>
                <w:b/>
                <w:webHidden/>
              </w:rPr>
              <w:fldChar w:fldCharType="begin"/>
            </w:r>
            <w:r w:rsidR="008C6875" w:rsidRPr="008C6875">
              <w:rPr>
                <w:b/>
                <w:webHidden/>
              </w:rPr>
              <w:instrText xml:space="preserve"> PAGEREF _Toc506534661 \h </w:instrText>
            </w:r>
            <w:r w:rsidR="008C6875" w:rsidRPr="008C6875">
              <w:rPr>
                <w:b/>
                <w:webHidden/>
              </w:rPr>
            </w:r>
            <w:r w:rsidR="008C6875" w:rsidRPr="008C6875">
              <w:rPr>
                <w:b/>
                <w:webHidden/>
              </w:rPr>
              <w:fldChar w:fldCharType="separate"/>
            </w:r>
            <w:r w:rsidR="007A70F7">
              <w:rPr>
                <w:b/>
                <w:webHidden/>
              </w:rPr>
              <w:t>39</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62" w:history="1">
            <w:r w:rsidR="008C6875" w:rsidRPr="008C6875">
              <w:rPr>
                <w:rStyle w:val="Hyperlink"/>
                <w:b/>
              </w:rPr>
              <w:t>6.1.6 Public Key Parameters Generation and Quality Checking</w:t>
            </w:r>
            <w:r w:rsidR="008C6875" w:rsidRPr="008C6875">
              <w:rPr>
                <w:b/>
                <w:webHidden/>
              </w:rPr>
              <w:tab/>
            </w:r>
            <w:r w:rsidR="008C6875" w:rsidRPr="008C6875">
              <w:rPr>
                <w:b/>
                <w:webHidden/>
              </w:rPr>
              <w:fldChar w:fldCharType="begin"/>
            </w:r>
            <w:r w:rsidR="008C6875" w:rsidRPr="008C6875">
              <w:rPr>
                <w:b/>
                <w:webHidden/>
              </w:rPr>
              <w:instrText xml:space="preserve"> PAGEREF _Toc506534662 \h </w:instrText>
            </w:r>
            <w:r w:rsidR="008C6875" w:rsidRPr="008C6875">
              <w:rPr>
                <w:b/>
                <w:webHidden/>
              </w:rPr>
            </w:r>
            <w:r w:rsidR="008C6875" w:rsidRPr="008C6875">
              <w:rPr>
                <w:b/>
                <w:webHidden/>
              </w:rPr>
              <w:fldChar w:fldCharType="separate"/>
            </w:r>
            <w:r w:rsidR="007A70F7">
              <w:rPr>
                <w:b/>
                <w:webHidden/>
              </w:rPr>
              <w:t>39</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63" w:history="1">
            <w:r w:rsidR="008C6875" w:rsidRPr="008C6875">
              <w:rPr>
                <w:rStyle w:val="Hyperlink"/>
                <w:b/>
              </w:rPr>
              <w:t>6.1.7 Key Usage Purposes</w:t>
            </w:r>
            <w:r w:rsidR="008C6875" w:rsidRPr="008C6875">
              <w:rPr>
                <w:b/>
                <w:webHidden/>
              </w:rPr>
              <w:tab/>
            </w:r>
            <w:r w:rsidR="008C6875" w:rsidRPr="008C6875">
              <w:rPr>
                <w:b/>
                <w:webHidden/>
              </w:rPr>
              <w:fldChar w:fldCharType="begin"/>
            </w:r>
            <w:r w:rsidR="008C6875" w:rsidRPr="008C6875">
              <w:rPr>
                <w:b/>
                <w:webHidden/>
              </w:rPr>
              <w:instrText xml:space="preserve"> PAGEREF _Toc506534663 \h </w:instrText>
            </w:r>
            <w:r w:rsidR="008C6875" w:rsidRPr="008C6875">
              <w:rPr>
                <w:b/>
                <w:webHidden/>
              </w:rPr>
            </w:r>
            <w:r w:rsidR="008C6875" w:rsidRPr="008C6875">
              <w:rPr>
                <w:b/>
                <w:webHidden/>
              </w:rPr>
              <w:fldChar w:fldCharType="separate"/>
            </w:r>
            <w:r w:rsidR="007A70F7">
              <w:rPr>
                <w:b/>
                <w:webHidden/>
              </w:rPr>
              <w:t>39</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664" w:history="1">
            <w:r w:rsidR="008C6875" w:rsidRPr="008C6875">
              <w:rPr>
                <w:rStyle w:val="Hyperlink"/>
              </w:rPr>
              <w:t>6.2 PRIVATE KEY PROTECTION AND CRYPTOGRAPHIC MODULE ENGINEERING CONTROLS</w:t>
            </w:r>
            <w:r w:rsidR="008C6875" w:rsidRPr="008C6875">
              <w:rPr>
                <w:webHidden/>
              </w:rPr>
              <w:tab/>
            </w:r>
            <w:r w:rsidR="008C6875" w:rsidRPr="008C6875">
              <w:rPr>
                <w:webHidden/>
              </w:rPr>
              <w:fldChar w:fldCharType="begin"/>
            </w:r>
            <w:r w:rsidR="008C6875" w:rsidRPr="008C6875">
              <w:rPr>
                <w:webHidden/>
              </w:rPr>
              <w:instrText xml:space="preserve"> PAGEREF _Toc506534664 \h </w:instrText>
            </w:r>
            <w:r w:rsidR="008C6875" w:rsidRPr="008C6875">
              <w:rPr>
                <w:webHidden/>
              </w:rPr>
            </w:r>
            <w:r w:rsidR="008C6875" w:rsidRPr="008C6875">
              <w:rPr>
                <w:webHidden/>
              </w:rPr>
              <w:fldChar w:fldCharType="separate"/>
            </w:r>
            <w:r w:rsidR="007A70F7">
              <w:rPr>
                <w:webHidden/>
              </w:rPr>
              <w:t>39</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65" w:history="1">
            <w:r w:rsidR="008C6875" w:rsidRPr="008C6875">
              <w:rPr>
                <w:rStyle w:val="Hyperlink"/>
                <w:b/>
              </w:rPr>
              <w:t>6.2.1 Cryptographic Module Standards and Controls</w:t>
            </w:r>
            <w:r w:rsidR="008C6875" w:rsidRPr="008C6875">
              <w:rPr>
                <w:b/>
                <w:webHidden/>
              </w:rPr>
              <w:tab/>
            </w:r>
            <w:r w:rsidR="008C6875" w:rsidRPr="008C6875">
              <w:rPr>
                <w:b/>
                <w:webHidden/>
              </w:rPr>
              <w:fldChar w:fldCharType="begin"/>
            </w:r>
            <w:r w:rsidR="008C6875" w:rsidRPr="008C6875">
              <w:rPr>
                <w:b/>
                <w:webHidden/>
              </w:rPr>
              <w:instrText xml:space="preserve"> PAGEREF _Toc506534665 \h </w:instrText>
            </w:r>
            <w:r w:rsidR="008C6875" w:rsidRPr="008C6875">
              <w:rPr>
                <w:b/>
                <w:webHidden/>
              </w:rPr>
            </w:r>
            <w:r w:rsidR="008C6875" w:rsidRPr="008C6875">
              <w:rPr>
                <w:b/>
                <w:webHidden/>
              </w:rPr>
              <w:fldChar w:fldCharType="separate"/>
            </w:r>
            <w:r w:rsidR="007A70F7">
              <w:rPr>
                <w:b/>
                <w:webHidden/>
              </w:rPr>
              <w:t>39</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66" w:history="1">
            <w:r w:rsidR="008C6875" w:rsidRPr="008C6875">
              <w:rPr>
                <w:rStyle w:val="Hyperlink"/>
                <w:b/>
              </w:rPr>
              <w:t>6.2.2 Private Key (n out of m) Multi-Person Control</w:t>
            </w:r>
            <w:r w:rsidR="008C6875" w:rsidRPr="008C6875">
              <w:rPr>
                <w:b/>
                <w:webHidden/>
              </w:rPr>
              <w:tab/>
            </w:r>
            <w:r w:rsidR="008C6875" w:rsidRPr="008C6875">
              <w:rPr>
                <w:b/>
                <w:webHidden/>
              </w:rPr>
              <w:fldChar w:fldCharType="begin"/>
            </w:r>
            <w:r w:rsidR="008C6875" w:rsidRPr="008C6875">
              <w:rPr>
                <w:b/>
                <w:webHidden/>
              </w:rPr>
              <w:instrText xml:space="preserve"> PAGEREF _Toc506534666 \h </w:instrText>
            </w:r>
            <w:r w:rsidR="008C6875" w:rsidRPr="008C6875">
              <w:rPr>
                <w:b/>
                <w:webHidden/>
              </w:rPr>
            </w:r>
            <w:r w:rsidR="008C6875" w:rsidRPr="008C6875">
              <w:rPr>
                <w:b/>
                <w:webHidden/>
              </w:rPr>
              <w:fldChar w:fldCharType="separate"/>
            </w:r>
            <w:r w:rsidR="007A70F7">
              <w:rPr>
                <w:b/>
                <w:webHidden/>
              </w:rPr>
              <w:t>39</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67" w:history="1">
            <w:r w:rsidR="008C6875" w:rsidRPr="008C6875">
              <w:rPr>
                <w:rStyle w:val="Hyperlink"/>
                <w:b/>
              </w:rPr>
              <w:t>6.2.3 Private Key Escrow</w:t>
            </w:r>
            <w:r w:rsidR="008C6875" w:rsidRPr="008C6875">
              <w:rPr>
                <w:b/>
                <w:webHidden/>
              </w:rPr>
              <w:tab/>
            </w:r>
            <w:r w:rsidR="008C6875" w:rsidRPr="008C6875">
              <w:rPr>
                <w:b/>
                <w:webHidden/>
              </w:rPr>
              <w:fldChar w:fldCharType="begin"/>
            </w:r>
            <w:r w:rsidR="008C6875" w:rsidRPr="008C6875">
              <w:rPr>
                <w:b/>
                <w:webHidden/>
              </w:rPr>
              <w:instrText xml:space="preserve"> PAGEREF _Toc506534667 \h </w:instrText>
            </w:r>
            <w:r w:rsidR="008C6875" w:rsidRPr="008C6875">
              <w:rPr>
                <w:b/>
                <w:webHidden/>
              </w:rPr>
            </w:r>
            <w:r w:rsidR="008C6875" w:rsidRPr="008C6875">
              <w:rPr>
                <w:b/>
                <w:webHidden/>
              </w:rPr>
              <w:fldChar w:fldCharType="separate"/>
            </w:r>
            <w:r w:rsidR="007A70F7">
              <w:rPr>
                <w:b/>
                <w:webHidden/>
              </w:rPr>
              <w:t>40</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68" w:history="1">
            <w:r w:rsidR="008C6875" w:rsidRPr="008C6875">
              <w:rPr>
                <w:rStyle w:val="Hyperlink"/>
                <w:b/>
              </w:rPr>
              <w:t>6.2.4 Private Key Backup</w:t>
            </w:r>
            <w:r w:rsidR="008C6875" w:rsidRPr="008C6875">
              <w:rPr>
                <w:b/>
                <w:webHidden/>
              </w:rPr>
              <w:tab/>
            </w:r>
            <w:r w:rsidR="008C6875" w:rsidRPr="008C6875">
              <w:rPr>
                <w:b/>
                <w:webHidden/>
              </w:rPr>
              <w:fldChar w:fldCharType="begin"/>
            </w:r>
            <w:r w:rsidR="008C6875" w:rsidRPr="008C6875">
              <w:rPr>
                <w:b/>
                <w:webHidden/>
              </w:rPr>
              <w:instrText xml:space="preserve"> PAGEREF _Toc506534668 \h </w:instrText>
            </w:r>
            <w:r w:rsidR="008C6875" w:rsidRPr="008C6875">
              <w:rPr>
                <w:b/>
                <w:webHidden/>
              </w:rPr>
            </w:r>
            <w:r w:rsidR="008C6875" w:rsidRPr="008C6875">
              <w:rPr>
                <w:b/>
                <w:webHidden/>
              </w:rPr>
              <w:fldChar w:fldCharType="separate"/>
            </w:r>
            <w:r w:rsidR="007A70F7">
              <w:rPr>
                <w:b/>
                <w:webHidden/>
              </w:rPr>
              <w:t>40</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69" w:history="1">
            <w:r w:rsidR="008C6875" w:rsidRPr="008C6875">
              <w:rPr>
                <w:rStyle w:val="Hyperlink"/>
                <w:b/>
              </w:rPr>
              <w:t>6.2.5 Private Key Archival</w:t>
            </w:r>
            <w:r w:rsidR="008C6875" w:rsidRPr="008C6875">
              <w:rPr>
                <w:b/>
                <w:webHidden/>
              </w:rPr>
              <w:tab/>
            </w:r>
            <w:r w:rsidR="008C6875" w:rsidRPr="008C6875">
              <w:rPr>
                <w:b/>
                <w:webHidden/>
              </w:rPr>
              <w:fldChar w:fldCharType="begin"/>
            </w:r>
            <w:r w:rsidR="008C6875" w:rsidRPr="008C6875">
              <w:rPr>
                <w:b/>
                <w:webHidden/>
              </w:rPr>
              <w:instrText xml:space="preserve"> PAGEREF _Toc506534669 \h </w:instrText>
            </w:r>
            <w:r w:rsidR="008C6875" w:rsidRPr="008C6875">
              <w:rPr>
                <w:b/>
                <w:webHidden/>
              </w:rPr>
            </w:r>
            <w:r w:rsidR="008C6875" w:rsidRPr="008C6875">
              <w:rPr>
                <w:b/>
                <w:webHidden/>
              </w:rPr>
              <w:fldChar w:fldCharType="separate"/>
            </w:r>
            <w:r w:rsidR="007A70F7">
              <w:rPr>
                <w:b/>
                <w:webHidden/>
              </w:rPr>
              <w:t>40</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70" w:history="1">
            <w:r w:rsidR="008C6875" w:rsidRPr="008C6875">
              <w:rPr>
                <w:rStyle w:val="Hyperlink"/>
                <w:b/>
              </w:rPr>
              <w:t>6.2.6 Private Key Transfer into or from a Cryptographic Module</w:t>
            </w:r>
            <w:r w:rsidR="008C6875" w:rsidRPr="008C6875">
              <w:rPr>
                <w:b/>
                <w:webHidden/>
              </w:rPr>
              <w:tab/>
            </w:r>
            <w:r w:rsidR="008C6875" w:rsidRPr="008C6875">
              <w:rPr>
                <w:b/>
                <w:webHidden/>
              </w:rPr>
              <w:fldChar w:fldCharType="begin"/>
            </w:r>
            <w:r w:rsidR="008C6875" w:rsidRPr="008C6875">
              <w:rPr>
                <w:b/>
                <w:webHidden/>
              </w:rPr>
              <w:instrText xml:space="preserve"> PAGEREF _Toc506534670 \h </w:instrText>
            </w:r>
            <w:r w:rsidR="008C6875" w:rsidRPr="008C6875">
              <w:rPr>
                <w:b/>
                <w:webHidden/>
              </w:rPr>
            </w:r>
            <w:r w:rsidR="008C6875" w:rsidRPr="008C6875">
              <w:rPr>
                <w:b/>
                <w:webHidden/>
              </w:rPr>
              <w:fldChar w:fldCharType="separate"/>
            </w:r>
            <w:r w:rsidR="007A70F7">
              <w:rPr>
                <w:b/>
                <w:webHidden/>
              </w:rPr>
              <w:t>40</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71" w:history="1">
            <w:r w:rsidR="008C6875" w:rsidRPr="008C6875">
              <w:rPr>
                <w:rStyle w:val="Hyperlink"/>
                <w:b/>
              </w:rPr>
              <w:t>6.2.7 Private Key Storage on Cryptographic Module</w:t>
            </w:r>
            <w:r w:rsidR="008C6875" w:rsidRPr="008C6875">
              <w:rPr>
                <w:b/>
                <w:webHidden/>
              </w:rPr>
              <w:tab/>
            </w:r>
            <w:r w:rsidR="008C6875" w:rsidRPr="008C6875">
              <w:rPr>
                <w:b/>
                <w:webHidden/>
              </w:rPr>
              <w:fldChar w:fldCharType="begin"/>
            </w:r>
            <w:r w:rsidR="008C6875" w:rsidRPr="008C6875">
              <w:rPr>
                <w:b/>
                <w:webHidden/>
              </w:rPr>
              <w:instrText xml:space="preserve"> PAGEREF _Toc506534671 \h </w:instrText>
            </w:r>
            <w:r w:rsidR="008C6875" w:rsidRPr="008C6875">
              <w:rPr>
                <w:b/>
                <w:webHidden/>
              </w:rPr>
            </w:r>
            <w:r w:rsidR="008C6875" w:rsidRPr="008C6875">
              <w:rPr>
                <w:b/>
                <w:webHidden/>
              </w:rPr>
              <w:fldChar w:fldCharType="separate"/>
            </w:r>
            <w:r w:rsidR="007A70F7">
              <w:rPr>
                <w:b/>
                <w:webHidden/>
              </w:rPr>
              <w:t>40</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72" w:history="1">
            <w:r w:rsidR="008C6875" w:rsidRPr="008C6875">
              <w:rPr>
                <w:rStyle w:val="Hyperlink"/>
                <w:b/>
              </w:rPr>
              <w:t>6.2.8 Activating Private Keys</w:t>
            </w:r>
            <w:r w:rsidR="008C6875" w:rsidRPr="008C6875">
              <w:rPr>
                <w:b/>
                <w:webHidden/>
              </w:rPr>
              <w:tab/>
            </w:r>
            <w:r w:rsidR="008C6875" w:rsidRPr="008C6875">
              <w:rPr>
                <w:b/>
                <w:webHidden/>
              </w:rPr>
              <w:fldChar w:fldCharType="begin"/>
            </w:r>
            <w:r w:rsidR="008C6875" w:rsidRPr="008C6875">
              <w:rPr>
                <w:b/>
                <w:webHidden/>
              </w:rPr>
              <w:instrText xml:space="preserve"> PAGEREF _Toc506534672 \h </w:instrText>
            </w:r>
            <w:r w:rsidR="008C6875" w:rsidRPr="008C6875">
              <w:rPr>
                <w:b/>
                <w:webHidden/>
              </w:rPr>
            </w:r>
            <w:r w:rsidR="008C6875" w:rsidRPr="008C6875">
              <w:rPr>
                <w:b/>
                <w:webHidden/>
              </w:rPr>
              <w:fldChar w:fldCharType="separate"/>
            </w:r>
            <w:r w:rsidR="007A70F7">
              <w:rPr>
                <w:b/>
                <w:webHidden/>
              </w:rPr>
              <w:t>40</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73" w:history="1">
            <w:r w:rsidR="008C6875" w:rsidRPr="008C6875">
              <w:rPr>
                <w:rStyle w:val="Hyperlink"/>
                <w:b/>
              </w:rPr>
              <w:t>6.2.9 Deactivating Private Keys</w:t>
            </w:r>
            <w:r w:rsidR="008C6875" w:rsidRPr="008C6875">
              <w:rPr>
                <w:b/>
                <w:webHidden/>
              </w:rPr>
              <w:tab/>
            </w:r>
            <w:r w:rsidR="008C6875" w:rsidRPr="008C6875">
              <w:rPr>
                <w:b/>
                <w:webHidden/>
              </w:rPr>
              <w:fldChar w:fldCharType="begin"/>
            </w:r>
            <w:r w:rsidR="008C6875" w:rsidRPr="008C6875">
              <w:rPr>
                <w:b/>
                <w:webHidden/>
              </w:rPr>
              <w:instrText xml:space="preserve"> PAGEREF _Toc506534673 \h </w:instrText>
            </w:r>
            <w:r w:rsidR="008C6875" w:rsidRPr="008C6875">
              <w:rPr>
                <w:b/>
                <w:webHidden/>
              </w:rPr>
            </w:r>
            <w:r w:rsidR="008C6875" w:rsidRPr="008C6875">
              <w:rPr>
                <w:b/>
                <w:webHidden/>
              </w:rPr>
              <w:fldChar w:fldCharType="separate"/>
            </w:r>
            <w:r w:rsidR="007A70F7">
              <w:rPr>
                <w:b/>
                <w:webHidden/>
              </w:rPr>
              <w:t>40</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74" w:history="1">
            <w:r w:rsidR="008C6875" w:rsidRPr="008C6875">
              <w:rPr>
                <w:rStyle w:val="Hyperlink"/>
                <w:b/>
              </w:rPr>
              <w:t>6.2.10 Destroying Private Keys</w:t>
            </w:r>
            <w:r w:rsidR="008C6875" w:rsidRPr="008C6875">
              <w:rPr>
                <w:b/>
                <w:webHidden/>
              </w:rPr>
              <w:tab/>
            </w:r>
            <w:r w:rsidR="008C6875" w:rsidRPr="008C6875">
              <w:rPr>
                <w:b/>
                <w:webHidden/>
              </w:rPr>
              <w:fldChar w:fldCharType="begin"/>
            </w:r>
            <w:r w:rsidR="008C6875" w:rsidRPr="008C6875">
              <w:rPr>
                <w:b/>
                <w:webHidden/>
              </w:rPr>
              <w:instrText xml:space="preserve"> PAGEREF _Toc506534674 \h </w:instrText>
            </w:r>
            <w:r w:rsidR="008C6875" w:rsidRPr="008C6875">
              <w:rPr>
                <w:b/>
                <w:webHidden/>
              </w:rPr>
            </w:r>
            <w:r w:rsidR="008C6875" w:rsidRPr="008C6875">
              <w:rPr>
                <w:b/>
                <w:webHidden/>
              </w:rPr>
              <w:fldChar w:fldCharType="separate"/>
            </w:r>
            <w:r w:rsidR="007A70F7">
              <w:rPr>
                <w:b/>
                <w:webHidden/>
              </w:rPr>
              <w:t>40</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75" w:history="1">
            <w:r w:rsidR="008C6875" w:rsidRPr="008C6875">
              <w:rPr>
                <w:rStyle w:val="Hyperlink"/>
                <w:b/>
              </w:rPr>
              <w:t>6.2.11 Cryptographic Module Capabilities</w:t>
            </w:r>
            <w:r w:rsidR="008C6875" w:rsidRPr="008C6875">
              <w:rPr>
                <w:b/>
                <w:webHidden/>
              </w:rPr>
              <w:tab/>
            </w:r>
            <w:r w:rsidR="008C6875" w:rsidRPr="008C6875">
              <w:rPr>
                <w:b/>
                <w:webHidden/>
              </w:rPr>
              <w:fldChar w:fldCharType="begin"/>
            </w:r>
            <w:r w:rsidR="008C6875" w:rsidRPr="008C6875">
              <w:rPr>
                <w:b/>
                <w:webHidden/>
              </w:rPr>
              <w:instrText xml:space="preserve"> PAGEREF _Toc506534675 \h </w:instrText>
            </w:r>
            <w:r w:rsidR="008C6875" w:rsidRPr="008C6875">
              <w:rPr>
                <w:b/>
                <w:webHidden/>
              </w:rPr>
            </w:r>
            <w:r w:rsidR="008C6875" w:rsidRPr="008C6875">
              <w:rPr>
                <w:b/>
                <w:webHidden/>
              </w:rPr>
              <w:fldChar w:fldCharType="separate"/>
            </w:r>
            <w:r w:rsidR="007A70F7">
              <w:rPr>
                <w:b/>
                <w:webHidden/>
              </w:rPr>
              <w:t>40</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676" w:history="1">
            <w:r w:rsidR="008C6875" w:rsidRPr="008C6875">
              <w:rPr>
                <w:rStyle w:val="Hyperlink"/>
              </w:rPr>
              <w:t>6.3 OTHER ASPECTS OF KEY PAIR MANAGEMENT</w:t>
            </w:r>
            <w:r w:rsidR="008C6875" w:rsidRPr="008C6875">
              <w:rPr>
                <w:webHidden/>
              </w:rPr>
              <w:tab/>
            </w:r>
            <w:r w:rsidR="008C6875" w:rsidRPr="008C6875">
              <w:rPr>
                <w:webHidden/>
              </w:rPr>
              <w:fldChar w:fldCharType="begin"/>
            </w:r>
            <w:r w:rsidR="008C6875" w:rsidRPr="008C6875">
              <w:rPr>
                <w:webHidden/>
              </w:rPr>
              <w:instrText xml:space="preserve"> PAGEREF _Toc506534676 \h </w:instrText>
            </w:r>
            <w:r w:rsidR="008C6875" w:rsidRPr="008C6875">
              <w:rPr>
                <w:webHidden/>
              </w:rPr>
            </w:r>
            <w:r w:rsidR="008C6875" w:rsidRPr="008C6875">
              <w:rPr>
                <w:webHidden/>
              </w:rPr>
              <w:fldChar w:fldCharType="separate"/>
            </w:r>
            <w:r w:rsidR="007A70F7">
              <w:rPr>
                <w:webHidden/>
              </w:rPr>
              <w:t>40</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77" w:history="1">
            <w:r w:rsidR="008C6875" w:rsidRPr="008C6875">
              <w:rPr>
                <w:rStyle w:val="Hyperlink"/>
                <w:b/>
              </w:rPr>
              <w:t>6.3.1 Public Key Archival</w:t>
            </w:r>
            <w:r w:rsidR="008C6875" w:rsidRPr="008C6875">
              <w:rPr>
                <w:b/>
                <w:webHidden/>
              </w:rPr>
              <w:tab/>
            </w:r>
            <w:r w:rsidR="008C6875" w:rsidRPr="008C6875">
              <w:rPr>
                <w:b/>
                <w:webHidden/>
              </w:rPr>
              <w:fldChar w:fldCharType="begin"/>
            </w:r>
            <w:r w:rsidR="008C6875" w:rsidRPr="008C6875">
              <w:rPr>
                <w:b/>
                <w:webHidden/>
              </w:rPr>
              <w:instrText xml:space="preserve"> PAGEREF _Toc506534677 \h </w:instrText>
            </w:r>
            <w:r w:rsidR="008C6875" w:rsidRPr="008C6875">
              <w:rPr>
                <w:b/>
                <w:webHidden/>
              </w:rPr>
            </w:r>
            <w:r w:rsidR="008C6875" w:rsidRPr="008C6875">
              <w:rPr>
                <w:b/>
                <w:webHidden/>
              </w:rPr>
              <w:fldChar w:fldCharType="separate"/>
            </w:r>
            <w:r w:rsidR="007A70F7">
              <w:rPr>
                <w:b/>
                <w:webHidden/>
              </w:rPr>
              <w:t>40</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78" w:history="1">
            <w:r w:rsidR="008C6875" w:rsidRPr="008C6875">
              <w:rPr>
                <w:rStyle w:val="Hyperlink"/>
                <w:b/>
              </w:rPr>
              <w:t>6.3.2 Certificate Operational Periods and Key Pair Usage Periods</w:t>
            </w:r>
            <w:r w:rsidR="008C6875" w:rsidRPr="008C6875">
              <w:rPr>
                <w:b/>
                <w:webHidden/>
              </w:rPr>
              <w:tab/>
            </w:r>
            <w:r w:rsidR="008C6875" w:rsidRPr="008C6875">
              <w:rPr>
                <w:b/>
                <w:webHidden/>
              </w:rPr>
              <w:fldChar w:fldCharType="begin"/>
            </w:r>
            <w:r w:rsidR="008C6875" w:rsidRPr="008C6875">
              <w:rPr>
                <w:b/>
                <w:webHidden/>
              </w:rPr>
              <w:instrText xml:space="preserve"> PAGEREF _Toc506534678 \h </w:instrText>
            </w:r>
            <w:r w:rsidR="008C6875" w:rsidRPr="008C6875">
              <w:rPr>
                <w:b/>
                <w:webHidden/>
              </w:rPr>
            </w:r>
            <w:r w:rsidR="008C6875" w:rsidRPr="008C6875">
              <w:rPr>
                <w:b/>
                <w:webHidden/>
              </w:rPr>
              <w:fldChar w:fldCharType="separate"/>
            </w:r>
            <w:r w:rsidR="007A70F7">
              <w:rPr>
                <w:b/>
                <w:webHidden/>
              </w:rPr>
              <w:t>40</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679" w:history="1">
            <w:r w:rsidR="008C6875" w:rsidRPr="008C6875">
              <w:rPr>
                <w:rStyle w:val="Hyperlink"/>
              </w:rPr>
              <w:t>6.4 ACTIVATION DATA</w:t>
            </w:r>
            <w:r w:rsidR="008C6875" w:rsidRPr="008C6875">
              <w:rPr>
                <w:webHidden/>
              </w:rPr>
              <w:tab/>
            </w:r>
            <w:r w:rsidR="008C6875" w:rsidRPr="008C6875">
              <w:rPr>
                <w:webHidden/>
              </w:rPr>
              <w:fldChar w:fldCharType="begin"/>
            </w:r>
            <w:r w:rsidR="008C6875" w:rsidRPr="008C6875">
              <w:rPr>
                <w:webHidden/>
              </w:rPr>
              <w:instrText xml:space="preserve"> PAGEREF _Toc506534679 \h </w:instrText>
            </w:r>
            <w:r w:rsidR="008C6875" w:rsidRPr="008C6875">
              <w:rPr>
                <w:webHidden/>
              </w:rPr>
            </w:r>
            <w:r w:rsidR="008C6875" w:rsidRPr="008C6875">
              <w:rPr>
                <w:webHidden/>
              </w:rPr>
              <w:fldChar w:fldCharType="separate"/>
            </w:r>
            <w:r w:rsidR="007A70F7">
              <w:rPr>
                <w:webHidden/>
              </w:rPr>
              <w:t>40</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80" w:history="1">
            <w:r w:rsidR="008C6875" w:rsidRPr="008C6875">
              <w:rPr>
                <w:rStyle w:val="Hyperlink"/>
                <w:b/>
              </w:rPr>
              <w:t>6.4.1 Activation Data Generation and Installation</w:t>
            </w:r>
            <w:r w:rsidR="008C6875" w:rsidRPr="008C6875">
              <w:rPr>
                <w:b/>
                <w:webHidden/>
              </w:rPr>
              <w:tab/>
            </w:r>
            <w:r w:rsidR="008C6875" w:rsidRPr="008C6875">
              <w:rPr>
                <w:b/>
                <w:webHidden/>
              </w:rPr>
              <w:fldChar w:fldCharType="begin"/>
            </w:r>
            <w:r w:rsidR="008C6875" w:rsidRPr="008C6875">
              <w:rPr>
                <w:b/>
                <w:webHidden/>
              </w:rPr>
              <w:instrText xml:space="preserve"> PAGEREF _Toc506534680 \h </w:instrText>
            </w:r>
            <w:r w:rsidR="008C6875" w:rsidRPr="008C6875">
              <w:rPr>
                <w:b/>
                <w:webHidden/>
              </w:rPr>
            </w:r>
            <w:r w:rsidR="008C6875" w:rsidRPr="008C6875">
              <w:rPr>
                <w:b/>
                <w:webHidden/>
              </w:rPr>
              <w:fldChar w:fldCharType="separate"/>
            </w:r>
            <w:r w:rsidR="007A70F7">
              <w:rPr>
                <w:b/>
                <w:webHidden/>
              </w:rPr>
              <w:t>41</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81" w:history="1">
            <w:r w:rsidR="008C6875" w:rsidRPr="008C6875">
              <w:rPr>
                <w:rStyle w:val="Hyperlink"/>
                <w:b/>
              </w:rPr>
              <w:t>6.4.2 Activation Data Protection</w:t>
            </w:r>
            <w:r w:rsidR="008C6875" w:rsidRPr="008C6875">
              <w:rPr>
                <w:b/>
                <w:webHidden/>
              </w:rPr>
              <w:tab/>
            </w:r>
            <w:r w:rsidR="008C6875" w:rsidRPr="008C6875">
              <w:rPr>
                <w:b/>
                <w:webHidden/>
              </w:rPr>
              <w:fldChar w:fldCharType="begin"/>
            </w:r>
            <w:r w:rsidR="008C6875" w:rsidRPr="008C6875">
              <w:rPr>
                <w:b/>
                <w:webHidden/>
              </w:rPr>
              <w:instrText xml:space="preserve"> PAGEREF _Toc506534681 \h </w:instrText>
            </w:r>
            <w:r w:rsidR="008C6875" w:rsidRPr="008C6875">
              <w:rPr>
                <w:b/>
                <w:webHidden/>
              </w:rPr>
            </w:r>
            <w:r w:rsidR="008C6875" w:rsidRPr="008C6875">
              <w:rPr>
                <w:b/>
                <w:webHidden/>
              </w:rPr>
              <w:fldChar w:fldCharType="separate"/>
            </w:r>
            <w:r w:rsidR="007A70F7">
              <w:rPr>
                <w:b/>
                <w:webHidden/>
              </w:rPr>
              <w:t>41</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82" w:history="1">
            <w:r w:rsidR="008C6875" w:rsidRPr="008C6875">
              <w:rPr>
                <w:rStyle w:val="Hyperlink"/>
                <w:b/>
              </w:rPr>
              <w:t>6.4.3 Other Aspects of Activation Data</w:t>
            </w:r>
            <w:r w:rsidR="008C6875" w:rsidRPr="008C6875">
              <w:rPr>
                <w:b/>
                <w:webHidden/>
              </w:rPr>
              <w:tab/>
            </w:r>
            <w:r w:rsidR="008C6875" w:rsidRPr="008C6875">
              <w:rPr>
                <w:b/>
                <w:webHidden/>
              </w:rPr>
              <w:fldChar w:fldCharType="begin"/>
            </w:r>
            <w:r w:rsidR="008C6875" w:rsidRPr="008C6875">
              <w:rPr>
                <w:b/>
                <w:webHidden/>
              </w:rPr>
              <w:instrText xml:space="preserve"> PAGEREF _Toc506534682 \h </w:instrText>
            </w:r>
            <w:r w:rsidR="008C6875" w:rsidRPr="008C6875">
              <w:rPr>
                <w:b/>
                <w:webHidden/>
              </w:rPr>
            </w:r>
            <w:r w:rsidR="008C6875" w:rsidRPr="008C6875">
              <w:rPr>
                <w:b/>
                <w:webHidden/>
              </w:rPr>
              <w:fldChar w:fldCharType="separate"/>
            </w:r>
            <w:r w:rsidR="007A70F7">
              <w:rPr>
                <w:b/>
                <w:webHidden/>
              </w:rPr>
              <w:t>41</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683" w:history="1">
            <w:r w:rsidR="008C6875" w:rsidRPr="008C6875">
              <w:rPr>
                <w:rStyle w:val="Hyperlink"/>
              </w:rPr>
              <w:t>6.5 COMPUTER SECURITY CONTROLS</w:t>
            </w:r>
            <w:r w:rsidR="008C6875" w:rsidRPr="008C6875">
              <w:rPr>
                <w:webHidden/>
              </w:rPr>
              <w:tab/>
            </w:r>
            <w:r w:rsidR="008C6875" w:rsidRPr="008C6875">
              <w:rPr>
                <w:webHidden/>
              </w:rPr>
              <w:fldChar w:fldCharType="begin"/>
            </w:r>
            <w:r w:rsidR="008C6875" w:rsidRPr="008C6875">
              <w:rPr>
                <w:webHidden/>
              </w:rPr>
              <w:instrText xml:space="preserve"> PAGEREF _Toc506534683 \h </w:instrText>
            </w:r>
            <w:r w:rsidR="008C6875" w:rsidRPr="008C6875">
              <w:rPr>
                <w:webHidden/>
              </w:rPr>
            </w:r>
            <w:r w:rsidR="008C6875" w:rsidRPr="008C6875">
              <w:rPr>
                <w:webHidden/>
              </w:rPr>
              <w:fldChar w:fldCharType="separate"/>
            </w:r>
            <w:r w:rsidR="007A70F7">
              <w:rPr>
                <w:webHidden/>
              </w:rPr>
              <w:t>41</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84" w:history="1">
            <w:r w:rsidR="008C6875" w:rsidRPr="008C6875">
              <w:rPr>
                <w:rStyle w:val="Hyperlink"/>
                <w:b/>
              </w:rPr>
              <w:t>6.5.1 Specific Computer Security Technical Requirements</w:t>
            </w:r>
            <w:r w:rsidR="008C6875" w:rsidRPr="008C6875">
              <w:rPr>
                <w:b/>
                <w:webHidden/>
              </w:rPr>
              <w:tab/>
            </w:r>
            <w:r w:rsidR="008C6875" w:rsidRPr="008C6875">
              <w:rPr>
                <w:b/>
                <w:webHidden/>
              </w:rPr>
              <w:fldChar w:fldCharType="begin"/>
            </w:r>
            <w:r w:rsidR="008C6875" w:rsidRPr="008C6875">
              <w:rPr>
                <w:b/>
                <w:webHidden/>
              </w:rPr>
              <w:instrText xml:space="preserve"> PAGEREF _Toc506534684 \h </w:instrText>
            </w:r>
            <w:r w:rsidR="008C6875" w:rsidRPr="008C6875">
              <w:rPr>
                <w:b/>
                <w:webHidden/>
              </w:rPr>
            </w:r>
            <w:r w:rsidR="008C6875" w:rsidRPr="008C6875">
              <w:rPr>
                <w:b/>
                <w:webHidden/>
              </w:rPr>
              <w:fldChar w:fldCharType="separate"/>
            </w:r>
            <w:r w:rsidR="007A70F7">
              <w:rPr>
                <w:b/>
                <w:webHidden/>
              </w:rPr>
              <w:t>41</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85" w:history="1">
            <w:r w:rsidR="008C6875" w:rsidRPr="008C6875">
              <w:rPr>
                <w:rStyle w:val="Hyperlink"/>
                <w:b/>
              </w:rPr>
              <w:t>6.5.2 Computer Security Rating</w:t>
            </w:r>
            <w:r w:rsidR="008C6875" w:rsidRPr="008C6875">
              <w:rPr>
                <w:b/>
                <w:webHidden/>
              </w:rPr>
              <w:tab/>
            </w:r>
            <w:r w:rsidR="008C6875" w:rsidRPr="008C6875">
              <w:rPr>
                <w:b/>
                <w:webHidden/>
              </w:rPr>
              <w:fldChar w:fldCharType="begin"/>
            </w:r>
            <w:r w:rsidR="008C6875" w:rsidRPr="008C6875">
              <w:rPr>
                <w:b/>
                <w:webHidden/>
              </w:rPr>
              <w:instrText xml:space="preserve"> PAGEREF _Toc506534685 \h </w:instrText>
            </w:r>
            <w:r w:rsidR="008C6875" w:rsidRPr="008C6875">
              <w:rPr>
                <w:b/>
                <w:webHidden/>
              </w:rPr>
            </w:r>
            <w:r w:rsidR="008C6875" w:rsidRPr="008C6875">
              <w:rPr>
                <w:b/>
                <w:webHidden/>
              </w:rPr>
              <w:fldChar w:fldCharType="separate"/>
            </w:r>
            <w:r w:rsidR="007A70F7">
              <w:rPr>
                <w:b/>
                <w:webHidden/>
              </w:rPr>
              <w:t>41</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686" w:history="1">
            <w:r w:rsidR="008C6875" w:rsidRPr="008C6875">
              <w:rPr>
                <w:rStyle w:val="Hyperlink"/>
              </w:rPr>
              <w:t>6.6 LIFE CYCLE TECHNICAL CONTROLS</w:t>
            </w:r>
            <w:r w:rsidR="008C6875" w:rsidRPr="008C6875">
              <w:rPr>
                <w:webHidden/>
              </w:rPr>
              <w:tab/>
            </w:r>
            <w:r w:rsidR="008C6875" w:rsidRPr="008C6875">
              <w:rPr>
                <w:webHidden/>
              </w:rPr>
              <w:fldChar w:fldCharType="begin"/>
            </w:r>
            <w:r w:rsidR="008C6875" w:rsidRPr="008C6875">
              <w:rPr>
                <w:webHidden/>
              </w:rPr>
              <w:instrText xml:space="preserve"> PAGEREF _Toc506534686 \h </w:instrText>
            </w:r>
            <w:r w:rsidR="008C6875" w:rsidRPr="008C6875">
              <w:rPr>
                <w:webHidden/>
              </w:rPr>
            </w:r>
            <w:r w:rsidR="008C6875" w:rsidRPr="008C6875">
              <w:rPr>
                <w:webHidden/>
              </w:rPr>
              <w:fldChar w:fldCharType="separate"/>
            </w:r>
            <w:r w:rsidR="007A70F7">
              <w:rPr>
                <w:webHidden/>
              </w:rPr>
              <w:t>41</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87" w:history="1">
            <w:r w:rsidR="008C6875" w:rsidRPr="008C6875">
              <w:rPr>
                <w:rStyle w:val="Hyperlink"/>
                <w:b/>
              </w:rPr>
              <w:t>6.6.1 System Development Controls</w:t>
            </w:r>
            <w:r w:rsidR="008C6875" w:rsidRPr="008C6875">
              <w:rPr>
                <w:b/>
                <w:webHidden/>
              </w:rPr>
              <w:tab/>
            </w:r>
            <w:r w:rsidR="008C6875" w:rsidRPr="008C6875">
              <w:rPr>
                <w:b/>
                <w:webHidden/>
              </w:rPr>
              <w:fldChar w:fldCharType="begin"/>
            </w:r>
            <w:r w:rsidR="008C6875" w:rsidRPr="008C6875">
              <w:rPr>
                <w:b/>
                <w:webHidden/>
              </w:rPr>
              <w:instrText xml:space="preserve"> PAGEREF _Toc506534687 \h </w:instrText>
            </w:r>
            <w:r w:rsidR="008C6875" w:rsidRPr="008C6875">
              <w:rPr>
                <w:b/>
                <w:webHidden/>
              </w:rPr>
            </w:r>
            <w:r w:rsidR="008C6875" w:rsidRPr="008C6875">
              <w:rPr>
                <w:b/>
                <w:webHidden/>
              </w:rPr>
              <w:fldChar w:fldCharType="separate"/>
            </w:r>
            <w:r w:rsidR="007A70F7">
              <w:rPr>
                <w:b/>
                <w:webHidden/>
              </w:rPr>
              <w:t>41</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88" w:history="1">
            <w:r w:rsidR="008C6875" w:rsidRPr="008C6875">
              <w:rPr>
                <w:rStyle w:val="Hyperlink"/>
                <w:b/>
              </w:rPr>
              <w:t>6.6.2 Security Management Controls</w:t>
            </w:r>
            <w:r w:rsidR="008C6875" w:rsidRPr="008C6875">
              <w:rPr>
                <w:b/>
                <w:webHidden/>
              </w:rPr>
              <w:tab/>
            </w:r>
            <w:r w:rsidR="008C6875" w:rsidRPr="008C6875">
              <w:rPr>
                <w:b/>
                <w:webHidden/>
              </w:rPr>
              <w:fldChar w:fldCharType="begin"/>
            </w:r>
            <w:r w:rsidR="008C6875" w:rsidRPr="008C6875">
              <w:rPr>
                <w:b/>
                <w:webHidden/>
              </w:rPr>
              <w:instrText xml:space="preserve"> PAGEREF _Toc506534688 \h </w:instrText>
            </w:r>
            <w:r w:rsidR="008C6875" w:rsidRPr="008C6875">
              <w:rPr>
                <w:b/>
                <w:webHidden/>
              </w:rPr>
            </w:r>
            <w:r w:rsidR="008C6875" w:rsidRPr="008C6875">
              <w:rPr>
                <w:b/>
                <w:webHidden/>
              </w:rPr>
              <w:fldChar w:fldCharType="separate"/>
            </w:r>
            <w:r w:rsidR="007A70F7">
              <w:rPr>
                <w:b/>
                <w:webHidden/>
              </w:rPr>
              <w:t>41</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89" w:history="1">
            <w:r w:rsidR="008C6875" w:rsidRPr="008C6875">
              <w:rPr>
                <w:rStyle w:val="Hyperlink"/>
                <w:b/>
              </w:rPr>
              <w:t>6.6.3 Life Cycle Security Controls</w:t>
            </w:r>
            <w:r w:rsidR="008C6875" w:rsidRPr="008C6875">
              <w:rPr>
                <w:b/>
                <w:webHidden/>
              </w:rPr>
              <w:tab/>
            </w:r>
            <w:r w:rsidR="008C6875" w:rsidRPr="008C6875">
              <w:rPr>
                <w:b/>
                <w:webHidden/>
              </w:rPr>
              <w:fldChar w:fldCharType="begin"/>
            </w:r>
            <w:r w:rsidR="008C6875" w:rsidRPr="008C6875">
              <w:rPr>
                <w:b/>
                <w:webHidden/>
              </w:rPr>
              <w:instrText xml:space="preserve"> PAGEREF _Toc506534689 \h </w:instrText>
            </w:r>
            <w:r w:rsidR="008C6875" w:rsidRPr="008C6875">
              <w:rPr>
                <w:b/>
                <w:webHidden/>
              </w:rPr>
            </w:r>
            <w:r w:rsidR="008C6875" w:rsidRPr="008C6875">
              <w:rPr>
                <w:b/>
                <w:webHidden/>
              </w:rPr>
              <w:fldChar w:fldCharType="separate"/>
            </w:r>
            <w:r w:rsidR="007A70F7">
              <w:rPr>
                <w:b/>
                <w:webHidden/>
              </w:rPr>
              <w:t>41</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690" w:history="1">
            <w:r w:rsidR="008C6875" w:rsidRPr="008C6875">
              <w:rPr>
                <w:rStyle w:val="Hyperlink"/>
              </w:rPr>
              <w:t>6.7 NETWORK SECURITY CONTROLS</w:t>
            </w:r>
            <w:r w:rsidR="008C6875" w:rsidRPr="008C6875">
              <w:rPr>
                <w:webHidden/>
              </w:rPr>
              <w:tab/>
            </w:r>
            <w:r w:rsidR="008C6875" w:rsidRPr="008C6875">
              <w:rPr>
                <w:webHidden/>
              </w:rPr>
              <w:fldChar w:fldCharType="begin"/>
            </w:r>
            <w:r w:rsidR="008C6875" w:rsidRPr="008C6875">
              <w:rPr>
                <w:webHidden/>
              </w:rPr>
              <w:instrText xml:space="preserve"> PAGEREF _Toc506534690 \h </w:instrText>
            </w:r>
            <w:r w:rsidR="008C6875" w:rsidRPr="008C6875">
              <w:rPr>
                <w:webHidden/>
              </w:rPr>
            </w:r>
            <w:r w:rsidR="008C6875" w:rsidRPr="008C6875">
              <w:rPr>
                <w:webHidden/>
              </w:rPr>
              <w:fldChar w:fldCharType="separate"/>
            </w:r>
            <w:r w:rsidR="007A70F7">
              <w:rPr>
                <w:webHidden/>
              </w:rPr>
              <w:t>41</w:t>
            </w:r>
            <w:r w:rsidR="008C6875" w:rsidRPr="008C6875">
              <w:rPr>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691" w:history="1">
            <w:r w:rsidR="008C6875" w:rsidRPr="008C6875">
              <w:rPr>
                <w:rStyle w:val="Hyperlink"/>
              </w:rPr>
              <w:t>6.8 TIME-STAMPING</w:t>
            </w:r>
            <w:r w:rsidR="008C6875" w:rsidRPr="008C6875">
              <w:rPr>
                <w:webHidden/>
              </w:rPr>
              <w:tab/>
            </w:r>
            <w:r w:rsidR="008C6875" w:rsidRPr="008C6875">
              <w:rPr>
                <w:webHidden/>
              </w:rPr>
              <w:fldChar w:fldCharType="begin"/>
            </w:r>
            <w:r w:rsidR="008C6875" w:rsidRPr="008C6875">
              <w:rPr>
                <w:webHidden/>
              </w:rPr>
              <w:instrText xml:space="preserve"> PAGEREF _Toc506534691 \h </w:instrText>
            </w:r>
            <w:r w:rsidR="008C6875" w:rsidRPr="008C6875">
              <w:rPr>
                <w:webHidden/>
              </w:rPr>
            </w:r>
            <w:r w:rsidR="008C6875" w:rsidRPr="008C6875">
              <w:rPr>
                <w:webHidden/>
              </w:rPr>
              <w:fldChar w:fldCharType="separate"/>
            </w:r>
            <w:r w:rsidR="007A70F7">
              <w:rPr>
                <w:webHidden/>
              </w:rPr>
              <w:t>41</w:t>
            </w:r>
            <w:r w:rsidR="008C6875" w:rsidRPr="008C6875">
              <w:rPr>
                <w:webHidden/>
              </w:rPr>
              <w:fldChar w:fldCharType="end"/>
            </w:r>
          </w:hyperlink>
        </w:p>
        <w:p w:rsidR="008C6875" w:rsidRPr="008C6875" w:rsidRDefault="00003D7F">
          <w:pPr>
            <w:pStyle w:val="TOC1"/>
            <w:rPr>
              <w:rFonts w:asciiTheme="minorHAnsi" w:eastAsiaTheme="minorEastAsia" w:hAnsiTheme="minorHAnsi" w:cstheme="minorBidi"/>
              <w:caps w:val="0"/>
              <w:szCs w:val="22"/>
            </w:rPr>
          </w:pPr>
          <w:hyperlink w:anchor="_Toc506534692" w:history="1">
            <w:r w:rsidR="008C6875" w:rsidRPr="008C6875">
              <w:rPr>
                <w:rStyle w:val="Hyperlink"/>
              </w:rPr>
              <w:t>7. CERTIFICATE, CRL, AND OCSP PROFILES</w:t>
            </w:r>
            <w:r w:rsidR="008C6875" w:rsidRPr="008C6875">
              <w:rPr>
                <w:webHidden/>
              </w:rPr>
              <w:tab/>
            </w:r>
            <w:r w:rsidR="008C6875" w:rsidRPr="008C6875">
              <w:rPr>
                <w:webHidden/>
              </w:rPr>
              <w:fldChar w:fldCharType="begin"/>
            </w:r>
            <w:r w:rsidR="008C6875" w:rsidRPr="008C6875">
              <w:rPr>
                <w:webHidden/>
              </w:rPr>
              <w:instrText xml:space="preserve"> PAGEREF _Toc506534692 \h </w:instrText>
            </w:r>
            <w:r w:rsidR="008C6875" w:rsidRPr="008C6875">
              <w:rPr>
                <w:webHidden/>
              </w:rPr>
            </w:r>
            <w:r w:rsidR="008C6875" w:rsidRPr="008C6875">
              <w:rPr>
                <w:webHidden/>
              </w:rPr>
              <w:fldChar w:fldCharType="separate"/>
            </w:r>
            <w:r w:rsidR="007A70F7">
              <w:rPr>
                <w:webHidden/>
              </w:rPr>
              <w:t>41</w:t>
            </w:r>
            <w:r w:rsidR="008C6875" w:rsidRPr="008C6875">
              <w:rPr>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693" w:history="1">
            <w:r w:rsidR="008C6875" w:rsidRPr="008C6875">
              <w:rPr>
                <w:rStyle w:val="Hyperlink"/>
              </w:rPr>
              <w:t>7.1 CERTIFICATE PROFILE</w:t>
            </w:r>
            <w:r w:rsidR="008C6875" w:rsidRPr="008C6875">
              <w:rPr>
                <w:webHidden/>
              </w:rPr>
              <w:tab/>
            </w:r>
            <w:r w:rsidR="008C6875" w:rsidRPr="008C6875">
              <w:rPr>
                <w:webHidden/>
              </w:rPr>
              <w:fldChar w:fldCharType="begin"/>
            </w:r>
            <w:r w:rsidR="008C6875" w:rsidRPr="008C6875">
              <w:rPr>
                <w:webHidden/>
              </w:rPr>
              <w:instrText xml:space="preserve"> PAGEREF _Toc506534693 \h </w:instrText>
            </w:r>
            <w:r w:rsidR="008C6875" w:rsidRPr="008C6875">
              <w:rPr>
                <w:webHidden/>
              </w:rPr>
            </w:r>
            <w:r w:rsidR="008C6875" w:rsidRPr="008C6875">
              <w:rPr>
                <w:webHidden/>
              </w:rPr>
              <w:fldChar w:fldCharType="separate"/>
            </w:r>
            <w:r w:rsidR="007A70F7">
              <w:rPr>
                <w:webHidden/>
              </w:rPr>
              <w:t>41</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94" w:history="1">
            <w:r w:rsidR="008C6875" w:rsidRPr="008C6875">
              <w:rPr>
                <w:rStyle w:val="Hyperlink"/>
                <w:b/>
              </w:rPr>
              <w:t>7.1.1 Version Number(s)</w:t>
            </w:r>
            <w:r w:rsidR="008C6875" w:rsidRPr="008C6875">
              <w:rPr>
                <w:b/>
                <w:webHidden/>
              </w:rPr>
              <w:tab/>
            </w:r>
            <w:r w:rsidR="008C6875" w:rsidRPr="008C6875">
              <w:rPr>
                <w:b/>
                <w:webHidden/>
              </w:rPr>
              <w:fldChar w:fldCharType="begin"/>
            </w:r>
            <w:r w:rsidR="008C6875" w:rsidRPr="008C6875">
              <w:rPr>
                <w:b/>
                <w:webHidden/>
              </w:rPr>
              <w:instrText xml:space="preserve"> PAGEREF _Toc506534694 \h </w:instrText>
            </w:r>
            <w:r w:rsidR="008C6875" w:rsidRPr="008C6875">
              <w:rPr>
                <w:b/>
                <w:webHidden/>
              </w:rPr>
            </w:r>
            <w:r w:rsidR="008C6875" w:rsidRPr="008C6875">
              <w:rPr>
                <w:b/>
                <w:webHidden/>
              </w:rPr>
              <w:fldChar w:fldCharType="separate"/>
            </w:r>
            <w:r w:rsidR="007A70F7">
              <w:rPr>
                <w:b/>
                <w:webHidden/>
              </w:rPr>
              <w:t>42</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695" w:history="1">
            <w:r w:rsidR="008C6875" w:rsidRPr="008C6875">
              <w:rPr>
                <w:rStyle w:val="Hyperlink"/>
                <w:b/>
              </w:rPr>
              <w:t>7.1.2 Certificate Content and Extensions; Application of RFC 5280</w:t>
            </w:r>
            <w:r w:rsidR="008C6875" w:rsidRPr="008C6875">
              <w:rPr>
                <w:b/>
                <w:webHidden/>
              </w:rPr>
              <w:tab/>
            </w:r>
            <w:r w:rsidR="008C6875" w:rsidRPr="008C6875">
              <w:rPr>
                <w:b/>
                <w:webHidden/>
              </w:rPr>
              <w:fldChar w:fldCharType="begin"/>
            </w:r>
            <w:r w:rsidR="008C6875" w:rsidRPr="008C6875">
              <w:rPr>
                <w:b/>
                <w:webHidden/>
              </w:rPr>
              <w:instrText xml:space="preserve"> PAGEREF _Toc506534695 \h </w:instrText>
            </w:r>
            <w:r w:rsidR="008C6875" w:rsidRPr="008C6875">
              <w:rPr>
                <w:b/>
                <w:webHidden/>
              </w:rPr>
            </w:r>
            <w:r w:rsidR="008C6875" w:rsidRPr="008C6875">
              <w:rPr>
                <w:b/>
                <w:webHidden/>
              </w:rPr>
              <w:fldChar w:fldCharType="separate"/>
            </w:r>
            <w:r w:rsidR="007A70F7">
              <w:rPr>
                <w:b/>
                <w:webHidden/>
              </w:rPr>
              <w:t>42</w:t>
            </w:r>
            <w:r w:rsidR="008C6875" w:rsidRPr="008C6875">
              <w:rPr>
                <w:b/>
                <w:webHidden/>
              </w:rPr>
              <w:fldChar w:fldCharType="end"/>
            </w:r>
          </w:hyperlink>
        </w:p>
        <w:p w:rsidR="008C6875" w:rsidRPr="008C6875" w:rsidRDefault="00003D7F">
          <w:pPr>
            <w:pStyle w:val="TOC4"/>
            <w:tabs>
              <w:tab w:val="right" w:leader="dot" w:pos="9350"/>
            </w:tabs>
            <w:rPr>
              <w:rFonts w:asciiTheme="minorHAnsi" w:eastAsiaTheme="minorEastAsia" w:hAnsiTheme="minorHAnsi" w:cstheme="minorBidi"/>
              <w:b/>
              <w:noProof/>
              <w:szCs w:val="22"/>
            </w:rPr>
          </w:pPr>
          <w:hyperlink w:anchor="_Toc506534696" w:history="1">
            <w:r w:rsidR="008C6875" w:rsidRPr="008C6875">
              <w:rPr>
                <w:rStyle w:val="Hyperlink"/>
                <w:b/>
                <w:noProof/>
              </w:rPr>
              <w:t>7.1.2.1 Root CA Certificate</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_Toc506534696 \h </w:instrText>
            </w:r>
            <w:r w:rsidR="008C6875" w:rsidRPr="008C6875">
              <w:rPr>
                <w:b/>
                <w:noProof/>
                <w:webHidden/>
              </w:rPr>
            </w:r>
            <w:r w:rsidR="008C6875" w:rsidRPr="008C6875">
              <w:rPr>
                <w:b/>
                <w:noProof/>
                <w:webHidden/>
              </w:rPr>
              <w:fldChar w:fldCharType="separate"/>
            </w:r>
            <w:r w:rsidR="007A70F7">
              <w:rPr>
                <w:b/>
                <w:noProof/>
                <w:webHidden/>
              </w:rPr>
              <w:t>42</w:t>
            </w:r>
            <w:r w:rsidR="008C6875" w:rsidRPr="008C6875">
              <w:rPr>
                <w:b/>
                <w:noProof/>
                <w:webHidden/>
              </w:rPr>
              <w:fldChar w:fldCharType="end"/>
            </w:r>
          </w:hyperlink>
        </w:p>
        <w:p w:rsidR="008C6875" w:rsidRPr="008C6875" w:rsidRDefault="00003D7F">
          <w:pPr>
            <w:pStyle w:val="TOC4"/>
            <w:tabs>
              <w:tab w:val="right" w:leader="dot" w:pos="9350"/>
            </w:tabs>
            <w:rPr>
              <w:rFonts w:asciiTheme="minorHAnsi" w:eastAsiaTheme="minorEastAsia" w:hAnsiTheme="minorHAnsi" w:cstheme="minorBidi"/>
              <w:b/>
              <w:noProof/>
              <w:szCs w:val="22"/>
            </w:rPr>
          </w:pPr>
          <w:hyperlink w:anchor="_Toc506534697" w:history="1">
            <w:r w:rsidR="008C6875" w:rsidRPr="008C6875">
              <w:rPr>
                <w:rStyle w:val="Hyperlink"/>
                <w:b/>
                <w:noProof/>
              </w:rPr>
              <w:t>7.1.2.2. Subordinate CA Certificate</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_Toc506534697 \h </w:instrText>
            </w:r>
            <w:r w:rsidR="008C6875" w:rsidRPr="008C6875">
              <w:rPr>
                <w:b/>
                <w:noProof/>
                <w:webHidden/>
              </w:rPr>
            </w:r>
            <w:r w:rsidR="008C6875" w:rsidRPr="008C6875">
              <w:rPr>
                <w:b/>
                <w:noProof/>
                <w:webHidden/>
              </w:rPr>
              <w:fldChar w:fldCharType="separate"/>
            </w:r>
            <w:r w:rsidR="007A70F7">
              <w:rPr>
                <w:b/>
                <w:noProof/>
                <w:webHidden/>
              </w:rPr>
              <w:t>42</w:t>
            </w:r>
            <w:r w:rsidR="008C6875" w:rsidRPr="008C6875">
              <w:rPr>
                <w:b/>
                <w:noProof/>
                <w:webHidden/>
              </w:rPr>
              <w:fldChar w:fldCharType="end"/>
            </w:r>
          </w:hyperlink>
        </w:p>
        <w:p w:rsidR="008C6875" w:rsidRPr="008C6875" w:rsidRDefault="00003D7F">
          <w:pPr>
            <w:pStyle w:val="TOC4"/>
            <w:tabs>
              <w:tab w:val="right" w:leader="dot" w:pos="9350"/>
            </w:tabs>
            <w:rPr>
              <w:rFonts w:asciiTheme="minorHAnsi" w:eastAsiaTheme="minorEastAsia" w:hAnsiTheme="minorHAnsi" w:cstheme="minorBidi"/>
              <w:b/>
              <w:noProof/>
              <w:szCs w:val="22"/>
            </w:rPr>
          </w:pPr>
          <w:hyperlink w:anchor="_Toc506534698" w:history="1">
            <w:r w:rsidR="008C6875" w:rsidRPr="008C6875">
              <w:rPr>
                <w:rStyle w:val="Hyperlink"/>
                <w:b/>
                <w:noProof/>
              </w:rPr>
              <w:t>7.1.2.3. Subscriber Certificate</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_Toc506534698 \h </w:instrText>
            </w:r>
            <w:r w:rsidR="008C6875" w:rsidRPr="008C6875">
              <w:rPr>
                <w:b/>
                <w:noProof/>
                <w:webHidden/>
              </w:rPr>
            </w:r>
            <w:r w:rsidR="008C6875" w:rsidRPr="008C6875">
              <w:rPr>
                <w:b/>
                <w:noProof/>
                <w:webHidden/>
              </w:rPr>
              <w:fldChar w:fldCharType="separate"/>
            </w:r>
            <w:r w:rsidR="007A70F7">
              <w:rPr>
                <w:b/>
                <w:noProof/>
                <w:webHidden/>
              </w:rPr>
              <w:t>42</w:t>
            </w:r>
            <w:r w:rsidR="008C6875" w:rsidRPr="008C6875">
              <w:rPr>
                <w:b/>
                <w:noProof/>
                <w:webHidden/>
              </w:rPr>
              <w:fldChar w:fldCharType="end"/>
            </w:r>
          </w:hyperlink>
        </w:p>
        <w:p w:rsidR="008C6875" w:rsidRPr="008C6875" w:rsidRDefault="00003D7F">
          <w:pPr>
            <w:pStyle w:val="TOC4"/>
            <w:tabs>
              <w:tab w:val="right" w:leader="dot" w:pos="9350"/>
            </w:tabs>
            <w:rPr>
              <w:rFonts w:asciiTheme="minorHAnsi" w:eastAsiaTheme="minorEastAsia" w:hAnsiTheme="minorHAnsi" w:cstheme="minorBidi"/>
              <w:b/>
              <w:noProof/>
              <w:szCs w:val="22"/>
            </w:rPr>
          </w:pPr>
          <w:hyperlink w:anchor="_Toc506534699" w:history="1">
            <w:r w:rsidR="008C6875" w:rsidRPr="008C6875">
              <w:rPr>
                <w:rStyle w:val="Hyperlink"/>
                <w:b/>
                <w:noProof/>
              </w:rPr>
              <w:t>7.1.2.4 All Certificates</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_Toc506534699 \h </w:instrText>
            </w:r>
            <w:r w:rsidR="008C6875" w:rsidRPr="008C6875">
              <w:rPr>
                <w:b/>
                <w:noProof/>
                <w:webHidden/>
              </w:rPr>
            </w:r>
            <w:r w:rsidR="008C6875" w:rsidRPr="008C6875">
              <w:rPr>
                <w:b/>
                <w:noProof/>
                <w:webHidden/>
              </w:rPr>
              <w:fldChar w:fldCharType="separate"/>
            </w:r>
            <w:r w:rsidR="007A70F7">
              <w:rPr>
                <w:b/>
                <w:noProof/>
                <w:webHidden/>
              </w:rPr>
              <w:t>42</w:t>
            </w:r>
            <w:r w:rsidR="008C6875" w:rsidRPr="008C6875">
              <w:rPr>
                <w:b/>
                <w:noProof/>
                <w:webHidden/>
              </w:rPr>
              <w:fldChar w:fldCharType="end"/>
            </w:r>
          </w:hyperlink>
        </w:p>
        <w:p w:rsidR="008C6875" w:rsidRPr="008C6875" w:rsidRDefault="00003D7F">
          <w:pPr>
            <w:pStyle w:val="TOC4"/>
            <w:tabs>
              <w:tab w:val="right" w:leader="dot" w:pos="9350"/>
            </w:tabs>
            <w:rPr>
              <w:rFonts w:asciiTheme="minorHAnsi" w:eastAsiaTheme="minorEastAsia" w:hAnsiTheme="minorHAnsi" w:cstheme="minorBidi"/>
              <w:b/>
              <w:noProof/>
              <w:szCs w:val="22"/>
            </w:rPr>
          </w:pPr>
          <w:hyperlink w:anchor="_Toc506534700" w:history="1">
            <w:r w:rsidR="008C6875" w:rsidRPr="008C6875">
              <w:rPr>
                <w:rStyle w:val="Hyperlink"/>
                <w:b/>
                <w:noProof/>
              </w:rPr>
              <w:t>7.1.2.5 Application of RFC 5280</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_Toc506534700 \h </w:instrText>
            </w:r>
            <w:r w:rsidR="008C6875" w:rsidRPr="008C6875">
              <w:rPr>
                <w:b/>
                <w:noProof/>
                <w:webHidden/>
              </w:rPr>
            </w:r>
            <w:r w:rsidR="008C6875" w:rsidRPr="008C6875">
              <w:rPr>
                <w:b/>
                <w:noProof/>
                <w:webHidden/>
              </w:rPr>
              <w:fldChar w:fldCharType="separate"/>
            </w:r>
            <w:r w:rsidR="007A70F7">
              <w:rPr>
                <w:b/>
                <w:noProof/>
                <w:webHidden/>
              </w:rPr>
              <w:t>42</w:t>
            </w:r>
            <w:r w:rsidR="008C6875" w:rsidRPr="008C6875">
              <w:rPr>
                <w:b/>
                <w:noProof/>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01" w:history="1">
            <w:r w:rsidR="008C6875" w:rsidRPr="008C6875">
              <w:rPr>
                <w:rStyle w:val="Hyperlink"/>
                <w:b/>
              </w:rPr>
              <w:t>7.1.3 Algorithm Object Identifiers</w:t>
            </w:r>
            <w:r w:rsidR="008C6875" w:rsidRPr="008C6875">
              <w:rPr>
                <w:b/>
                <w:webHidden/>
              </w:rPr>
              <w:tab/>
            </w:r>
            <w:r w:rsidR="008C6875" w:rsidRPr="008C6875">
              <w:rPr>
                <w:b/>
                <w:webHidden/>
              </w:rPr>
              <w:fldChar w:fldCharType="begin"/>
            </w:r>
            <w:r w:rsidR="008C6875" w:rsidRPr="008C6875">
              <w:rPr>
                <w:b/>
                <w:webHidden/>
              </w:rPr>
              <w:instrText xml:space="preserve"> PAGEREF _Toc506534701 \h </w:instrText>
            </w:r>
            <w:r w:rsidR="008C6875" w:rsidRPr="008C6875">
              <w:rPr>
                <w:b/>
                <w:webHidden/>
              </w:rPr>
            </w:r>
            <w:r w:rsidR="008C6875" w:rsidRPr="008C6875">
              <w:rPr>
                <w:b/>
                <w:webHidden/>
              </w:rPr>
              <w:fldChar w:fldCharType="separate"/>
            </w:r>
            <w:r w:rsidR="007A70F7">
              <w:rPr>
                <w:b/>
                <w:webHidden/>
              </w:rPr>
              <w:t>42</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02" w:history="1">
            <w:r w:rsidR="008C6875" w:rsidRPr="008C6875">
              <w:rPr>
                <w:rStyle w:val="Hyperlink"/>
                <w:b/>
              </w:rPr>
              <w:t>7.1.4 Name Forms</w:t>
            </w:r>
            <w:r w:rsidR="008C6875" w:rsidRPr="008C6875">
              <w:rPr>
                <w:b/>
                <w:webHidden/>
              </w:rPr>
              <w:tab/>
            </w:r>
            <w:r w:rsidR="008C6875" w:rsidRPr="008C6875">
              <w:rPr>
                <w:b/>
                <w:webHidden/>
              </w:rPr>
              <w:fldChar w:fldCharType="begin"/>
            </w:r>
            <w:r w:rsidR="008C6875" w:rsidRPr="008C6875">
              <w:rPr>
                <w:b/>
                <w:webHidden/>
              </w:rPr>
              <w:instrText xml:space="preserve"> PAGEREF _Toc506534702 \h </w:instrText>
            </w:r>
            <w:r w:rsidR="008C6875" w:rsidRPr="008C6875">
              <w:rPr>
                <w:b/>
                <w:webHidden/>
              </w:rPr>
            </w:r>
            <w:r w:rsidR="008C6875" w:rsidRPr="008C6875">
              <w:rPr>
                <w:b/>
                <w:webHidden/>
              </w:rPr>
              <w:fldChar w:fldCharType="separate"/>
            </w:r>
            <w:r w:rsidR="007A70F7">
              <w:rPr>
                <w:b/>
                <w:webHidden/>
              </w:rPr>
              <w:t>42</w:t>
            </w:r>
            <w:r w:rsidR="008C6875" w:rsidRPr="008C6875">
              <w:rPr>
                <w:b/>
                <w:webHidden/>
              </w:rPr>
              <w:fldChar w:fldCharType="end"/>
            </w:r>
          </w:hyperlink>
        </w:p>
        <w:p w:rsidR="008C6875" w:rsidRPr="008C6875" w:rsidRDefault="00003D7F">
          <w:pPr>
            <w:pStyle w:val="TOC4"/>
            <w:tabs>
              <w:tab w:val="right" w:leader="dot" w:pos="9350"/>
            </w:tabs>
            <w:rPr>
              <w:rFonts w:asciiTheme="minorHAnsi" w:eastAsiaTheme="minorEastAsia" w:hAnsiTheme="minorHAnsi" w:cstheme="minorBidi"/>
              <w:b/>
              <w:noProof/>
              <w:szCs w:val="22"/>
            </w:rPr>
          </w:pPr>
          <w:hyperlink w:anchor="_Toc506534703" w:history="1">
            <w:r w:rsidR="008C6875" w:rsidRPr="008C6875">
              <w:rPr>
                <w:rStyle w:val="Hyperlink"/>
                <w:b/>
                <w:bCs/>
                <w:iCs/>
                <w:noProof/>
              </w:rPr>
              <w:t>7.1.4.1. Issuer Information</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_Toc506534703 \h </w:instrText>
            </w:r>
            <w:r w:rsidR="008C6875" w:rsidRPr="008C6875">
              <w:rPr>
                <w:b/>
                <w:noProof/>
                <w:webHidden/>
              </w:rPr>
            </w:r>
            <w:r w:rsidR="008C6875" w:rsidRPr="008C6875">
              <w:rPr>
                <w:b/>
                <w:noProof/>
                <w:webHidden/>
              </w:rPr>
              <w:fldChar w:fldCharType="separate"/>
            </w:r>
            <w:r w:rsidR="007A70F7">
              <w:rPr>
                <w:b/>
                <w:noProof/>
                <w:webHidden/>
              </w:rPr>
              <w:t>42</w:t>
            </w:r>
            <w:r w:rsidR="008C6875" w:rsidRPr="008C6875">
              <w:rPr>
                <w:b/>
                <w:noProof/>
                <w:webHidden/>
              </w:rPr>
              <w:fldChar w:fldCharType="end"/>
            </w:r>
          </w:hyperlink>
        </w:p>
        <w:p w:rsidR="008C6875" w:rsidRPr="008C6875" w:rsidRDefault="00003D7F">
          <w:pPr>
            <w:pStyle w:val="TOC4"/>
            <w:tabs>
              <w:tab w:val="right" w:leader="dot" w:pos="9350"/>
            </w:tabs>
            <w:rPr>
              <w:rFonts w:asciiTheme="minorHAnsi" w:eastAsiaTheme="minorEastAsia" w:hAnsiTheme="minorHAnsi" w:cstheme="minorBidi"/>
              <w:b/>
              <w:noProof/>
              <w:szCs w:val="22"/>
            </w:rPr>
          </w:pPr>
          <w:hyperlink w:anchor="_Toc506534704" w:history="1">
            <w:r w:rsidR="008C6875" w:rsidRPr="008C6875">
              <w:rPr>
                <w:rStyle w:val="Hyperlink"/>
                <w:b/>
                <w:bCs/>
                <w:iCs/>
                <w:noProof/>
              </w:rPr>
              <w:t>7.1.4.2. Subject Information – Subscriber Certificates</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_Toc506534704 \h </w:instrText>
            </w:r>
            <w:r w:rsidR="008C6875" w:rsidRPr="008C6875">
              <w:rPr>
                <w:b/>
                <w:noProof/>
                <w:webHidden/>
              </w:rPr>
            </w:r>
            <w:r w:rsidR="008C6875" w:rsidRPr="008C6875">
              <w:rPr>
                <w:b/>
                <w:noProof/>
                <w:webHidden/>
              </w:rPr>
              <w:fldChar w:fldCharType="separate"/>
            </w:r>
            <w:r w:rsidR="007A70F7">
              <w:rPr>
                <w:b/>
                <w:noProof/>
                <w:webHidden/>
              </w:rPr>
              <w:t>42</w:t>
            </w:r>
            <w:r w:rsidR="008C6875" w:rsidRPr="008C6875">
              <w:rPr>
                <w:b/>
                <w:noProof/>
                <w:webHidden/>
              </w:rPr>
              <w:fldChar w:fldCharType="end"/>
            </w:r>
          </w:hyperlink>
        </w:p>
        <w:p w:rsidR="008C6875" w:rsidRPr="008C6875" w:rsidRDefault="00003D7F">
          <w:pPr>
            <w:pStyle w:val="TOC5"/>
            <w:tabs>
              <w:tab w:val="right" w:leader="dot" w:pos="9350"/>
            </w:tabs>
            <w:rPr>
              <w:rFonts w:asciiTheme="minorHAnsi" w:eastAsiaTheme="minorEastAsia" w:hAnsiTheme="minorHAnsi" w:cstheme="minorBidi"/>
              <w:b/>
              <w:noProof/>
              <w:szCs w:val="22"/>
            </w:rPr>
          </w:pPr>
          <w:hyperlink w:anchor="_Toc506534705" w:history="1">
            <w:r w:rsidR="008C6875" w:rsidRPr="008C6875">
              <w:rPr>
                <w:rStyle w:val="Hyperlink"/>
                <w:b/>
                <w:bCs/>
                <w:iCs/>
                <w:noProof/>
              </w:rPr>
              <w:t>7.1.4.2.1. Subject Alternative Name Extension</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_Toc506534705 \h </w:instrText>
            </w:r>
            <w:r w:rsidR="008C6875" w:rsidRPr="008C6875">
              <w:rPr>
                <w:b/>
                <w:noProof/>
                <w:webHidden/>
              </w:rPr>
            </w:r>
            <w:r w:rsidR="008C6875" w:rsidRPr="008C6875">
              <w:rPr>
                <w:b/>
                <w:noProof/>
                <w:webHidden/>
              </w:rPr>
              <w:fldChar w:fldCharType="separate"/>
            </w:r>
            <w:r w:rsidR="007A70F7">
              <w:rPr>
                <w:b/>
                <w:noProof/>
                <w:webHidden/>
              </w:rPr>
              <w:t>43</w:t>
            </w:r>
            <w:r w:rsidR="008C6875" w:rsidRPr="008C6875">
              <w:rPr>
                <w:b/>
                <w:noProof/>
                <w:webHidden/>
              </w:rPr>
              <w:fldChar w:fldCharType="end"/>
            </w:r>
          </w:hyperlink>
        </w:p>
        <w:p w:rsidR="008C6875" w:rsidRPr="008C6875" w:rsidRDefault="00003D7F">
          <w:pPr>
            <w:pStyle w:val="TOC5"/>
            <w:tabs>
              <w:tab w:val="right" w:leader="dot" w:pos="9350"/>
            </w:tabs>
            <w:rPr>
              <w:rFonts w:asciiTheme="minorHAnsi" w:eastAsiaTheme="minorEastAsia" w:hAnsiTheme="minorHAnsi" w:cstheme="minorBidi"/>
              <w:b/>
              <w:noProof/>
              <w:szCs w:val="22"/>
            </w:rPr>
          </w:pPr>
          <w:hyperlink w:anchor="_Toc506534706" w:history="1">
            <w:r w:rsidR="008C6875" w:rsidRPr="008C6875">
              <w:rPr>
                <w:rStyle w:val="Hyperlink"/>
                <w:b/>
                <w:bCs/>
                <w:iCs/>
                <w:noProof/>
              </w:rPr>
              <w:t>7.1.4.2.2. Subject Distinguished Name Fields</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_Toc506534706 \h </w:instrText>
            </w:r>
            <w:r w:rsidR="008C6875" w:rsidRPr="008C6875">
              <w:rPr>
                <w:b/>
                <w:noProof/>
                <w:webHidden/>
              </w:rPr>
            </w:r>
            <w:r w:rsidR="008C6875" w:rsidRPr="008C6875">
              <w:rPr>
                <w:b/>
                <w:noProof/>
                <w:webHidden/>
              </w:rPr>
              <w:fldChar w:fldCharType="separate"/>
            </w:r>
            <w:r w:rsidR="007A70F7">
              <w:rPr>
                <w:b/>
                <w:noProof/>
                <w:webHidden/>
              </w:rPr>
              <w:t>43</w:t>
            </w:r>
            <w:r w:rsidR="008C6875" w:rsidRPr="008C6875">
              <w:rPr>
                <w:b/>
                <w:noProof/>
                <w:webHidden/>
              </w:rPr>
              <w:fldChar w:fldCharType="end"/>
            </w:r>
          </w:hyperlink>
        </w:p>
        <w:p w:rsidR="008C6875" w:rsidRPr="008C6875" w:rsidRDefault="00003D7F">
          <w:pPr>
            <w:pStyle w:val="TOC4"/>
            <w:tabs>
              <w:tab w:val="right" w:leader="dot" w:pos="9350"/>
            </w:tabs>
            <w:rPr>
              <w:rFonts w:asciiTheme="minorHAnsi" w:eastAsiaTheme="minorEastAsia" w:hAnsiTheme="minorHAnsi" w:cstheme="minorBidi"/>
              <w:b/>
              <w:noProof/>
              <w:szCs w:val="22"/>
            </w:rPr>
          </w:pPr>
          <w:hyperlink w:anchor="_Toc506534707" w:history="1">
            <w:r w:rsidR="008C6875" w:rsidRPr="008C6875">
              <w:rPr>
                <w:rStyle w:val="Hyperlink"/>
                <w:b/>
                <w:bCs/>
                <w:iCs/>
                <w:noProof/>
              </w:rPr>
              <w:t>7.1.4.3. Subject Information – Root Certificates and Subordinate CA Certificates</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_Toc506534707 \h </w:instrText>
            </w:r>
            <w:r w:rsidR="008C6875" w:rsidRPr="008C6875">
              <w:rPr>
                <w:b/>
                <w:noProof/>
                <w:webHidden/>
              </w:rPr>
            </w:r>
            <w:r w:rsidR="008C6875" w:rsidRPr="008C6875">
              <w:rPr>
                <w:b/>
                <w:noProof/>
                <w:webHidden/>
              </w:rPr>
              <w:fldChar w:fldCharType="separate"/>
            </w:r>
            <w:r w:rsidR="007A70F7">
              <w:rPr>
                <w:b/>
                <w:noProof/>
                <w:webHidden/>
              </w:rPr>
              <w:t>43</w:t>
            </w:r>
            <w:r w:rsidR="008C6875" w:rsidRPr="008C6875">
              <w:rPr>
                <w:b/>
                <w:noProof/>
                <w:webHidden/>
              </w:rPr>
              <w:fldChar w:fldCharType="end"/>
            </w:r>
          </w:hyperlink>
        </w:p>
        <w:p w:rsidR="008C6875" w:rsidRPr="008C6875" w:rsidRDefault="00003D7F">
          <w:pPr>
            <w:pStyle w:val="TOC5"/>
            <w:tabs>
              <w:tab w:val="right" w:leader="dot" w:pos="9350"/>
            </w:tabs>
            <w:rPr>
              <w:rFonts w:asciiTheme="minorHAnsi" w:eastAsiaTheme="minorEastAsia" w:hAnsiTheme="minorHAnsi" w:cstheme="minorBidi"/>
              <w:b/>
              <w:noProof/>
              <w:szCs w:val="22"/>
            </w:rPr>
          </w:pPr>
          <w:hyperlink w:anchor="_Toc506534708" w:history="1">
            <w:r w:rsidR="008C6875" w:rsidRPr="008C6875">
              <w:rPr>
                <w:rStyle w:val="Hyperlink"/>
                <w:b/>
                <w:bCs/>
                <w:iCs/>
                <w:noProof/>
              </w:rPr>
              <w:t>7.1.4.3.1. Subject Distinguished Name Fields</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_Toc506534708 \h </w:instrText>
            </w:r>
            <w:r w:rsidR="008C6875" w:rsidRPr="008C6875">
              <w:rPr>
                <w:b/>
                <w:noProof/>
                <w:webHidden/>
              </w:rPr>
            </w:r>
            <w:r w:rsidR="008C6875" w:rsidRPr="008C6875">
              <w:rPr>
                <w:b/>
                <w:noProof/>
                <w:webHidden/>
              </w:rPr>
              <w:fldChar w:fldCharType="separate"/>
            </w:r>
            <w:r w:rsidR="007A70F7">
              <w:rPr>
                <w:b/>
                <w:noProof/>
                <w:webHidden/>
              </w:rPr>
              <w:t>43</w:t>
            </w:r>
            <w:r w:rsidR="008C6875" w:rsidRPr="008C6875">
              <w:rPr>
                <w:b/>
                <w:noProof/>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09" w:history="1">
            <w:r w:rsidR="008C6875" w:rsidRPr="008C6875">
              <w:rPr>
                <w:rStyle w:val="Hyperlink"/>
                <w:b/>
              </w:rPr>
              <w:t>7.1.5 Name Constraints</w:t>
            </w:r>
            <w:r w:rsidR="008C6875" w:rsidRPr="008C6875">
              <w:rPr>
                <w:b/>
                <w:webHidden/>
              </w:rPr>
              <w:tab/>
            </w:r>
            <w:r w:rsidR="008C6875" w:rsidRPr="008C6875">
              <w:rPr>
                <w:b/>
                <w:webHidden/>
              </w:rPr>
              <w:fldChar w:fldCharType="begin"/>
            </w:r>
            <w:r w:rsidR="008C6875" w:rsidRPr="008C6875">
              <w:rPr>
                <w:b/>
                <w:webHidden/>
              </w:rPr>
              <w:instrText xml:space="preserve"> PAGEREF _Toc506534709 \h </w:instrText>
            </w:r>
            <w:r w:rsidR="008C6875" w:rsidRPr="008C6875">
              <w:rPr>
                <w:b/>
                <w:webHidden/>
              </w:rPr>
            </w:r>
            <w:r w:rsidR="008C6875" w:rsidRPr="008C6875">
              <w:rPr>
                <w:b/>
                <w:webHidden/>
              </w:rPr>
              <w:fldChar w:fldCharType="separate"/>
            </w:r>
            <w:r w:rsidR="007A70F7">
              <w:rPr>
                <w:b/>
                <w:webHidden/>
              </w:rPr>
              <w:t>43</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10" w:history="1">
            <w:r w:rsidR="008C6875" w:rsidRPr="008C6875">
              <w:rPr>
                <w:rStyle w:val="Hyperlink"/>
                <w:b/>
              </w:rPr>
              <w:t>7.1.6 Certificate Policy Object Identifier</w:t>
            </w:r>
            <w:r w:rsidR="008C6875" w:rsidRPr="008C6875">
              <w:rPr>
                <w:b/>
                <w:webHidden/>
              </w:rPr>
              <w:tab/>
            </w:r>
            <w:r w:rsidR="008C6875" w:rsidRPr="008C6875">
              <w:rPr>
                <w:b/>
                <w:webHidden/>
              </w:rPr>
              <w:fldChar w:fldCharType="begin"/>
            </w:r>
            <w:r w:rsidR="008C6875" w:rsidRPr="008C6875">
              <w:rPr>
                <w:b/>
                <w:webHidden/>
              </w:rPr>
              <w:instrText xml:space="preserve"> PAGEREF _Toc506534710 \h </w:instrText>
            </w:r>
            <w:r w:rsidR="008C6875" w:rsidRPr="008C6875">
              <w:rPr>
                <w:b/>
                <w:webHidden/>
              </w:rPr>
            </w:r>
            <w:r w:rsidR="008C6875" w:rsidRPr="008C6875">
              <w:rPr>
                <w:b/>
                <w:webHidden/>
              </w:rPr>
              <w:fldChar w:fldCharType="separate"/>
            </w:r>
            <w:r w:rsidR="007A70F7">
              <w:rPr>
                <w:b/>
                <w:webHidden/>
              </w:rPr>
              <w:t>43</w:t>
            </w:r>
            <w:r w:rsidR="008C6875" w:rsidRPr="008C6875">
              <w:rPr>
                <w:b/>
                <w:webHidden/>
              </w:rPr>
              <w:fldChar w:fldCharType="end"/>
            </w:r>
          </w:hyperlink>
        </w:p>
        <w:p w:rsidR="008C6875" w:rsidRPr="008C6875" w:rsidRDefault="00003D7F">
          <w:pPr>
            <w:pStyle w:val="TOC4"/>
            <w:tabs>
              <w:tab w:val="right" w:leader="dot" w:pos="9350"/>
            </w:tabs>
            <w:rPr>
              <w:rFonts w:asciiTheme="minorHAnsi" w:eastAsiaTheme="minorEastAsia" w:hAnsiTheme="minorHAnsi" w:cstheme="minorBidi"/>
              <w:b/>
              <w:noProof/>
              <w:szCs w:val="22"/>
            </w:rPr>
          </w:pPr>
          <w:hyperlink w:anchor="_Toc506534711" w:history="1">
            <w:r w:rsidR="008C6875" w:rsidRPr="008C6875">
              <w:rPr>
                <w:rStyle w:val="Hyperlink"/>
                <w:b/>
                <w:noProof/>
              </w:rPr>
              <w:t>7.1.6.1 Reserved Certificate Policy Object Identifiers</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_Toc506534711 \h </w:instrText>
            </w:r>
            <w:r w:rsidR="008C6875" w:rsidRPr="008C6875">
              <w:rPr>
                <w:b/>
                <w:noProof/>
                <w:webHidden/>
              </w:rPr>
            </w:r>
            <w:r w:rsidR="008C6875" w:rsidRPr="008C6875">
              <w:rPr>
                <w:b/>
                <w:noProof/>
                <w:webHidden/>
              </w:rPr>
              <w:fldChar w:fldCharType="separate"/>
            </w:r>
            <w:r w:rsidR="007A70F7">
              <w:rPr>
                <w:b/>
                <w:noProof/>
                <w:webHidden/>
              </w:rPr>
              <w:t>43</w:t>
            </w:r>
            <w:r w:rsidR="008C6875" w:rsidRPr="008C6875">
              <w:rPr>
                <w:b/>
                <w:noProof/>
                <w:webHidden/>
              </w:rPr>
              <w:fldChar w:fldCharType="end"/>
            </w:r>
          </w:hyperlink>
        </w:p>
        <w:p w:rsidR="008C6875" w:rsidRPr="008C6875" w:rsidRDefault="00003D7F">
          <w:pPr>
            <w:pStyle w:val="TOC4"/>
            <w:tabs>
              <w:tab w:val="right" w:leader="dot" w:pos="9350"/>
            </w:tabs>
            <w:rPr>
              <w:rFonts w:asciiTheme="minorHAnsi" w:eastAsiaTheme="minorEastAsia" w:hAnsiTheme="minorHAnsi" w:cstheme="minorBidi"/>
              <w:b/>
              <w:noProof/>
              <w:szCs w:val="22"/>
            </w:rPr>
          </w:pPr>
          <w:hyperlink w:anchor="_Toc506534712" w:history="1">
            <w:r w:rsidR="008C6875" w:rsidRPr="008C6875">
              <w:rPr>
                <w:rStyle w:val="Hyperlink"/>
                <w:b/>
                <w:noProof/>
              </w:rPr>
              <w:t>7.1.6.2 Root CA Certificates</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_Toc506534712 \h </w:instrText>
            </w:r>
            <w:r w:rsidR="008C6875" w:rsidRPr="008C6875">
              <w:rPr>
                <w:b/>
                <w:noProof/>
                <w:webHidden/>
              </w:rPr>
            </w:r>
            <w:r w:rsidR="008C6875" w:rsidRPr="008C6875">
              <w:rPr>
                <w:b/>
                <w:noProof/>
                <w:webHidden/>
              </w:rPr>
              <w:fldChar w:fldCharType="separate"/>
            </w:r>
            <w:r w:rsidR="007A70F7">
              <w:rPr>
                <w:b/>
                <w:noProof/>
                <w:webHidden/>
              </w:rPr>
              <w:t>43</w:t>
            </w:r>
            <w:r w:rsidR="008C6875" w:rsidRPr="008C6875">
              <w:rPr>
                <w:b/>
                <w:noProof/>
                <w:webHidden/>
              </w:rPr>
              <w:fldChar w:fldCharType="end"/>
            </w:r>
          </w:hyperlink>
        </w:p>
        <w:p w:rsidR="008C6875" w:rsidRPr="008C6875" w:rsidRDefault="00003D7F">
          <w:pPr>
            <w:pStyle w:val="TOC4"/>
            <w:tabs>
              <w:tab w:val="right" w:leader="dot" w:pos="9350"/>
            </w:tabs>
            <w:rPr>
              <w:rFonts w:asciiTheme="minorHAnsi" w:eastAsiaTheme="minorEastAsia" w:hAnsiTheme="minorHAnsi" w:cstheme="minorBidi"/>
              <w:b/>
              <w:noProof/>
              <w:szCs w:val="22"/>
            </w:rPr>
          </w:pPr>
          <w:hyperlink w:anchor="_Toc506534713" w:history="1">
            <w:r w:rsidR="008C6875" w:rsidRPr="008C6875">
              <w:rPr>
                <w:rStyle w:val="Hyperlink"/>
                <w:b/>
                <w:noProof/>
              </w:rPr>
              <w:t>7.1.6.3 Subordinate CA Certificates</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_Toc506534713 \h </w:instrText>
            </w:r>
            <w:r w:rsidR="008C6875" w:rsidRPr="008C6875">
              <w:rPr>
                <w:b/>
                <w:noProof/>
                <w:webHidden/>
              </w:rPr>
            </w:r>
            <w:r w:rsidR="008C6875" w:rsidRPr="008C6875">
              <w:rPr>
                <w:b/>
                <w:noProof/>
                <w:webHidden/>
              </w:rPr>
              <w:fldChar w:fldCharType="separate"/>
            </w:r>
            <w:r w:rsidR="007A70F7">
              <w:rPr>
                <w:b/>
                <w:noProof/>
                <w:webHidden/>
              </w:rPr>
              <w:t>43</w:t>
            </w:r>
            <w:r w:rsidR="008C6875" w:rsidRPr="008C6875">
              <w:rPr>
                <w:b/>
                <w:noProof/>
                <w:webHidden/>
              </w:rPr>
              <w:fldChar w:fldCharType="end"/>
            </w:r>
          </w:hyperlink>
        </w:p>
        <w:p w:rsidR="008C6875" w:rsidRPr="008C6875" w:rsidRDefault="00003D7F">
          <w:pPr>
            <w:pStyle w:val="TOC4"/>
            <w:tabs>
              <w:tab w:val="right" w:leader="dot" w:pos="9350"/>
            </w:tabs>
            <w:rPr>
              <w:rFonts w:asciiTheme="minorHAnsi" w:eastAsiaTheme="minorEastAsia" w:hAnsiTheme="minorHAnsi" w:cstheme="minorBidi"/>
              <w:b/>
              <w:noProof/>
              <w:szCs w:val="22"/>
            </w:rPr>
          </w:pPr>
          <w:hyperlink w:anchor="_Toc506534714" w:history="1">
            <w:r w:rsidR="008C6875" w:rsidRPr="008C6875">
              <w:rPr>
                <w:rStyle w:val="Hyperlink"/>
                <w:b/>
                <w:noProof/>
              </w:rPr>
              <w:t>7.1.6.4 Subscriber Certificates</w:t>
            </w:r>
            <w:r w:rsidR="008C6875" w:rsidRPr="008C6875">
              <w:rPr>
                <w:b/>
                <w:noProof/>
                <w:webHidden/>
              </w:rPr>
              <w:tab/>
            </w:r>
            <w:r w:rsidR="008C6875" w:rsidRPr="008C6875">
              <w:rPr>
                <w:b/>
                <w:noProof/>
                <w:webHidden/>
              </w:rPr>
              <w:fldChar w:fldCharType="begin"/>
            </w:r>
            <w:r w:rsidR="008C6875" w:rsidRPr="008C6875">
              <w:rPr>
                <w:b/>
                <w:noProof/>
                <w:webHidden/>
              </w:rPr>
              <w:instrText xml:space="preserve"> PAGEREF _Toc506534714 \h </w:instrText>
            </w:r>
            <w:r w:rsidR="008C6875" w:rsidRPr="008C6875">
              <w:rPr>
                <w:b/>
                <w:noProof/>
                <w:webHidden/>
              </w:rPr>
            </w:r>
            <w:r w:rsidR="008C6875" w:rsidRPr="008C6875">
              <w:rPr>
                <w:b/>
                <w:noProof/>
                <w:webHidden/>
              </w:rPr>
              <w:fldChar w:fldCharType="separate"/>
            </w:r>
            <w:r w:rsidR="007A70F7">
              <w:rPr>
                <w:b/>
                <w:noProof/>
                <w:webHidden/>
              </w:rPr>
              <w:t>43</w:t>
            </w:r>
            <w:r w:rsidR="008C6875" w:rsidRPr="008C6875">
              <w:rPr>
                <w:b/>
                <w:noProof/>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15" w:history="1">
            <w:r w:rsidR="008C6875" w:rsidRPr="008C6875">
              <w:rPr>
                <w:rStyle w:val="Hyperlink"/>
                <w:b/>
              </w:rPr>
              <w:t>7.1.7 Usage of Policy Constraints Extension</w:t>
            </w:r>
            <w:r w:rsidR="008C6875" w:rsidRPr="008C6875">
              <w:rPr>
                <w:b/>
                <w:webHidden/>
              </w:rPr>
              <w:tab/>
            </w:r>
            <w:r w:rsidR="008C6875" w:rsidRPr="008C6875">
              <w:rPr>
                <w:b/>
                <w:webHidden/>
              </w:rPr>
              <w:fldChar w:fldCharType="begin"/>
            </w:r>
            <w:r w:rsidR="008C6875" w:rsidRPr="008C6875">
              <w:rPr>
                <w:b/>
                <w:webHidden/>
              </w:rPr>
              <w:instrText xml:space="preserve"> PAGEREF _Toc506534715 \h </w:instrText>
            </w:r>
            <w:r w:rsidR="008C6875" w:rsidRPr="008C6875">
              <w:rPr>
                <w:b/>
                <w:webHidden/>
              </w:rPr>
            </w:r>
            <w:r w:rsidR="008C6875" w:rsidRPr="008C6875">
              <w:rPr>
                <w:b/>
                <w:webHidden/>
              </w:rPr>
              <w:fldChar w:fldCharType="separate"/>
            </w:r>
            <w:r w:rsidR="007A70F7">
              <w:rPr>
                <w:b/>
                <w:webHidden/>
              </w:rPr>
              <w:t>44</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16" w:history="1">
            <w:r w:rsidR="008C6875" w:rsidRPr="008C6875">
              <w:rPr>
                <w:rStyle w:val="Hyperlink"/>
                <w:b/>
              </w:rPr>
              <w:t>7.1.8 Policy Qualifiers Syntax and Semantics</w:t>
            </w:r>
            <w:r w:rsidR="008C6875" w:rsidRPr="008C6875">
              <w:rPr>
                <w:b/>
                <w:webHidden/>
              </w:rPr>
              <w:tab/>
            </w:r>
            <w:r w:rsidR="008C6875" w:rsidRPr="008C6875">
              <w:rPr>
                <w:b/>
                <w:webHidden/>
              </w:rPr>
              <w:fldChar w:fldCharType="begin"/>
            </w:r>
            <w:r w:rsidR="008C6875" w:rsidRPr="008C6875">
              <w:rPr>
                <w:b/>
                <w:webHidden/>
              </w:rPr>
              <w:instrText xml:space="preserve"> PAGEREF _Toc506534716 \h </w:instrText>
            </w:r>
            <w:r w:rsidR="008C6875" w:rsidRPr="008C6875">
              <w:rPr>
                <w:b/>
                <w:webHidden/>
              </w:rPr>
            </w:r>
            <w:r w:rsidR="008C6875" w:rsidRPr="008C6875">
              <w:rPr>
                <w:b/>
                <w:webHidden/>
              </w:rPr>
              <w:fldChar w:fldCharType="separate"/>
            </w:r>
            <w:r w:rsidR="007A70F7">
              <w:rPr>
                <w:b/>
                <w:webHidden/>
              </w:rPr>
              <w:t>44</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17" w:history="1">
            <w:r w:rsidR="008C6875" w:rsidRPr="008C6875">
              <w:rPr>
                <w:rStyle w:val="Hyperlink"/>
                <w:b/>
              </w:rPr>
              <w:t>7.1.9 Processing Semantics for the Critical Certificates Policies Extension</w:t>
            </w:r>
            <w:r w:rsidR="008C6875" w:rsidRPr="008C6875">
              <w:rPr>
                <w:b/>
                <w:webHidden/>
              </w:rPr>
              <w:tab/>
            </w:r>
            <w:r w:rsidR="008C6875" w:rsidRPr="008C6875">
              <w:rPr>
                <w:b/>
                <w:webHidden/>
              </w:rPr>
              <w:fldChar w:fldCharType="begin"/>
            </w:r>
            <w:r w:rsidR="008C6875" w:rsidRPr="008C6875">
              <w:rPr>
                <w:b/>
                <w:webHidden/>
              </w:rPr>
              <w:instrText xml:space="preserve"> PAGEREF _Toc506534717 \h </w:instrText>
            </w:r>
            <w:r w:rsidR="008C6875" w:rsidRPr="008C6875">
              <w:rPr>
                <w:b/>
                <w:webHidden/>
              </w:rPr>
            </w:r>
            <w:r w:rsidR="008C6875" w:rsidRPr="008C6875">
              <w:rPr>
                <w:b/>
                <w:webHidden/>
              </w:rPr>
              <w:fldChar w:fldCharType="separate"/>
            </w:r>
            <w:r w:rsidR="007A70F7">
              <w:rPr>
                <w:b/>
                <w:webHidden/>
              </w:rPr>
              <w:t>44</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718" w:history="1">
            <w:r w:rsidR="008C6875" w:rsidRPr="008C6875">
              <w:rPr>
                <w:rStyle w:val="Hyperlink"/>
              </w:rPr>
              <w:t>7.2 CRL PROFILE</w:t>
            </w:r>
            <w:r w:rsidR="008C6875" w:rsidRPr="008C6875">
              <w:rPr>
                <w:webHidden/>
              </w:rPr>
              <w:tab/>
            </w:r>
            <w:r w:rsidR="008C6875" w:rsidRPr="008C6875">
              <w:rPr>
                <w:webHidden/>
              </w:rPr>
              <w:fldChar w:fldCharType="begin"/>
            </w:r>
            <w:r w:rsidR="008C6875" w:rsidRPr="008C6875">
              <w:rPr>
                <w:webHidden/>
              </w:rPr>
              <w:instrText xml:space="preserve"> PAGEREF _Toc506534718 \h </w:instrText>
            </w:r>
            <w:r w:rsidR="008C6875" w:rsidRPr="008C6875">
              <w:rPr>
                <w:webHidden/>
              </w:rPr>
            </w:r>
            <w:r w:rsidR="008C6875" w:rsidRPr="008C6875">
              <w:rPr>
                <w:webHidden/>
              </w:rPr>
              <w:fldChar w:fldCharType="separate"/>
            </w:r>
            <w:r w:rsidR="007A70F7">
              <w:rPr>
                <w:webHidden/>
              </w:rPr>
              <w:t>44</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19" w:history="1">
            <w:r w:rsidR="008C6875" w:rsidRPr="008C6875">
              <w:rPr>
                <w:rStyle w:val="Hyperlink"/>
                <w:b/>
              </w:rPr>
              <w:t>7.2.1 Version Number(s)</w:t>
            </w:r>
            <w:r w:rsidR="008C6875" w:rsidRPr="008C6875">
              <w:rPr>
                <w:b/>
                <w:webHidden/>
              </w:rPr>
              <w:tab/>
            </w:r>
            <w:r w:rsidR="008C6875" w:rsidRPr="008C6875">
              <w:rPr>
                <w:b/>
                <w:webHidden/>
              </w:rPr>
              <w:fldChar w:fldCharType="begin"/>
            </w:r>
            <w:r w:rsidR="008C6875" w:rsidRPr="008C6875">
              <w:rPr>
                <w:b/>
                <w:webHidden/>
              </w:rPr>
              <w:instrText xml:space="preserve"> PAGEREF _Toc506534719 \h </w:instrText>
            </w:r>
            <w:r w:rsidR="008C6875" w:rsidRPr="008C6875">
              <w:rPr>
                <w:b/>
                <w:webHidden/>
              </w:rPr>
            </w:r>
            <w:r w:rsidR="008C6875" w:rsidRPr="008C6875">
              <w:rPr>
                <w:b/>
                <w:webHidden/>
              </w:rPr>
              <w:fldChar w:fldCharType="separate"/>
            </w:r>
            <w:r w:rsidR="007A70F7">
              <w:rPr>
                <w:b/>
                <w:webHidden/>
              </w:rPr>
              <w:t>44</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20" w:history="1">
            <w:r w:rsidR="008C6875" w:rsidRPr="008C6875">
              <w:rPr>
                <w:rStyle w:val="Hyperlink"/>
                <w:b/>
              </w:rPr>
              <w:t>7.2.2 CRL and CRL Entry Extensions</w:t>
            </w:r>
            <w:r w:rsidR="008C6875" w:rsidRPr="008C6875">
              <w:rPr>
                <w:b/>
                <w:webHidden/>
              </w:rPr>
              <w:tab/>
            </w:r>
            <w:r w:rsidR="008C6875" w:rsidRPr="008C6875">
              <w:rPr>
                <w:b/>
                <w:webHidden/>
              </w:rPr>
              <w:fldChar w:fldCharType="begin"/>
            </w:r>
            <w:r w:rsidR="008C6875" w:rsidRPr="008C6875">
              <w:rPr>
                <w:b/>
                <w:webHidden/>
              </w:rPr>
              <w:instrText xml:space="preserve"> PAGEREF _Toc506534720 \h </w:instrText>
            </w:r>
            <w:r w:rsidR="008C6875" w:rsidRPr="008C6875">
              <w:rPr>
                <w:b/>
                <w:webHidden/>
              </w:rPr>
            </w:r>
            <w:r w:rsidR="008C6875" w:rsidRPr="008C6875">
              <w:rPr>
                <w:b/>
                <w:webHidden/>
              </w:rPr>
              <w:fldChar w:fldCharType="separate"/>
            </w:r>
            <w:r w:rsidR="007A70F7">
              <w:rPr>
                <w:b/>
                <w:webHidden/>
              </w:rPr>
              <w:t>44</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721" w:history="1">
            <w:r w:rsidR="008C6875" w:rsidRPr="008C6875">
              <w:rPr>
                <w:rStyle w:val="Hyperlink"/>
              </w:rPr>
              <w:t>7.3 OCSP PROFILE</w:t>
            </w:r>
            <w:r w:rsidR="008C6875" w:rsidRPr="008C6875">
              <w:rPr>
                <w:webHidden/>
              </w:rPr>
              <w:tab/>
            </w:r>
            <w:r w:rsidR="008C6875" w:rsidRPr="008C6875">
              <w:rPr>
                <w:webHidden/>
              </w:rPr>
              <w:fldChar w:fldCharType="begin"/>
            </w:r>
            <w:r w:rsidR="008C6875" w:rsidRPr="008C6875">
              <w:rPr>
                <w:webHidden/>
              </w:rPr>
              <w:instrText xml:space="preserve"> PAGEREF _Toc506534721 \h </w:instrText>
            </w:r>
            <w:r w:rsidR="008C6875" w:rsidRPr="008C6875">
              <w:rPr>
                <w:webHidden/>
              </w:rPr>
            </w:r>
            <w:r w:rsidR="008C6875" w:rsidRPr="008C6875">
              <w:rPr>
                <w:webHidden/>
              </w:rPr>
              <w:fldChar w:fldCharType="separate"/>
            </w:r>
            <w:r w:rsidR="007A70F7">
              <w:rPr>
                <w:webHidden/>
              </w:rPr>
              <w:t>44</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22" w:history="1">
            <w:r w:rsidR="008C6875" w:rsidRPr="008C6875">
              <w:rPr>
                <w:rStyle w:val="Hyperlink"/>
                <w:b/>
              </w:rPr>
              <w:t>7.3.1 Version Number(s)</w:t>
            </w:r>
            <w:r w:rsidR="008C6875" w:rsidRPr="008C6875">
              <w:rPr>
                <w:b/>
                <w:webHidden/>
              </w:rPr>
              <w:tab/>
            </w:r>
            <w:r w:rsidR="008C6875" w:rsidRPr="008C6875">
              <w:rPr>
                <w:b/>
                <w:webHidden/>
              </w:rPr>
              <w:fldChar w:fldCharType="begin"/>
            </w:r>
            <w:r w:rsidR="008C6875" w:rsidRPr="008C6875">
              <w:rPr>
                <w:b/>
                <w:webHidden/>
              </w:rPr>
              <w:instrText xml:space="preserve"> PAGEREF _Toc506534722 \h </w:instrText>
            </w:r>
            <w:r w:rsidR="008C6875" w:rsidRPr="008C6875">
              <w:rPr>
                <w:b/>
                <w:webHidden/>
              </w:rPr>
            </w:r>
            <w:r w:rsidR="008C6875" w:rsidRPr="008C6875">
              <w:rPr>
                <w:b/>
                <w:webHidden/>
              </w:rPr>
              <w:fldChar w:fldCharType="separate"/>
            </w:r>
            <w:r w:rsidR="007A70F7">
              <w:rPr>
                <w:b/>
                <w:webHidden/>
              </w:rPr>
              <w:t>44</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23" w:history="1">
            <w:r w:rsidR="008C6875" w:rsidRPr="008C6875">
              <w:rPr>
                <w:rStyle w:val="Hyperlink"/>
                <w:b/>
              </w:rPr>
              <w:t>7.3.2 OCSP Extensions</w:t>
            </w:r>
            <w:r w:rsidR="008C6875" w:rsidRPr="008C6875">
              <w:rPr>
                <w:b/>
                <w:webHidden/>
              </w:rPr>
              <w:tab/>
            </w:r>
            <w:r w:rsidR="008C6875" w:rsidRPr="008C6875">
              <w:rPr>
                <w:b/>
                <w:webHidden/>
              </w:rPr>
              <w:fldChar w:fldCharType="begin"/>
            </w:r>
            <w:r w:rsidR="008C6875" w:rsidRPr="008C6875">
              <w:rPr>
                <w:b/>
                <w:webHidden/>
              </w:rPr>
              <w:instrText xml:space="preserve"> PAGEREF _Toc506534723 \h </w:instrText>
            </w:r>
            <w:r w:rsidR="008C6875" w:rsidRPr="008C6875">
              <w:rPr>
                <w:b/>
                <w:webHidden/>
              </w:rPr>
            </w:r>
            <w:r w:rsidR="008C6875" w:rsidRPr="008C6875">
              <w:rPr>
                <w:b/>
                <w:webHidden/>
              </w:rPr>
              <w:fldChar w:fldCharType="separate"/>
            </w:r>
            <w:r w:rsidR="007A70F7">
              <w:rPr>
                <w:b/>
                <w:webHidden/>
              </w:rPr>
              <w:t>44</w:t>
            </w:r>
            <w:r w:rsidR="008C6875" w:rsidRPr="008C6875">
              <w:rPr>
                <w:b/>
                <w:webHidden/>
              </w:rPr>
              <w:fldChar w:fldCharType="end"/>
            </w:r>
          </w:hyperlink>
        </w:p>
        <w:p w:rsidR="008C6875" w:rsidRPr="008C6875" w:rsidRDefault="00003D7F">
          <w:pPr>
            <w:pStyle w:val="TOC1"/>
            <w:rPr>
              <w:rFonts w:asciiTheme="minorHAnsi" w:eastAsiaTheme="minorEastAsia" w:hAnsiTheme="minorHAnsi" w:cstheme="minorBidi"/>
              <w:caps w:val="0"/>
              <w:szCs w:val="22"/>
            </w:rPr>
          </w:pPr>
          <w:hyperlink w:anchor="_Toc506534724" w:history="1">
            <w:r w:rsidR="008C6875" w:rsidRPr="008C6875">
              <w:rPr>
                <w:rStyle w:val="Hyperlink"/>
              </w:rPr>
              <w:t>8. COMPLIANCE AUDIT AND OTHER ASSESSMENTS</w:t>
            </w:r>
            <w:r w:rsidR="008C6875" w:rsidRPr="008C6875">
              <w:rPr>
                <w:webHidden/>
              </w:rPr>
              <w:tab/>
            </w:r>
            <w:r w:rsidR="008C6875" w:rsidRPr="008C6875">
              <w:rPr>
                <w:webHidden/>
              </w:rPr>
              <w:fldChar w:fldCharType="begin"/>
            </w:r>
            <w:r w:rsidR="008C6875" w:rsidRPr="008C6875">
              <w:rPr>
                <w:webHidden/>
              </w:rPr>
              <w:instrText xml:space="preserve"> PAGEREF _Toc506534724 \h </w:instrText>
            </w:r>
            <w:r w:rsidR="008C6875" w:rsidRPr="008C6875">
              <w:rPr>
                <w:webHidden/>
              </w:rPr>
            </w:r>
            <w:r w:rsidR="008C6875" w:rsidRPr="008C6875">
              <w:rPr>
                <w:webHidden/>
              </w:rPr>
              <w:fldChar w:fldCharType="separate"/>
            </w:r>
            <w:r w:rsidR="007A70F7">
              <w:rPr>
                <w:webHidden/>
              </w:rPr>
              <w:t>44</w:t>
            </w:r>
            <w:r w:rsidR="008C6875" w:rsidRPr="008C6875">
              <w:rPr>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725" w:history="1">
            <w:r w:rsidR="008C6875" w:rsidRPr="008C6875">
              <w:rPr>
                <w:rStyle w:val="Hyperlink"/>
                <w:iCs/>
              </w:rPr>
              <w:t>8.1 FREQUENCY OR CIRCUMSTANCES OF ASSESSMENT</w:t>
            </w:r>
            <w:r w:rsidR="008C6875" w:rsidRPr="008C6875">
              <w:rPr>
                <w:webHidden/>
              </w:rPr>
              <w:tab/>
            </w:r>
            <w:r w:rsidR="008C6875" w:rsidRPr="008C6875">
              <w:rPr>
                <w:webHidden/>
              </w:rPr>
              <w:fldChar w:fldCharType="begin"/>
            </w:r>
            <w:r w:rsidR="008C6875" w:rsidRPr="008C6875">
              <w:rPr>
                <w:webHidden/>
              </w:rPr>
              <w:instrText xml:space="preserve"> PAGEREF _Toc506534725 \h </w:instrText>
            </w:r>
            <w:r w:rsidR="008C6875" w:rsidRPr="008C6875">
              <w:rPr>
                <w:webHidden/>
              </w:rPr>
            </w:r>
            <w:r w:rsidR="008C6875" w:rsidRPr="008C6875">
              <w:rPr>
                <w:webHidden/>
              </w:rPr>
              <w:fldChar w:fldCharType="separate"/>
            </w:r>
            <w:r w:rsidR="007A70F7">
              <w:rPr>
                <w:webHidden/>
              </w:rPr>
              <w:t>44</w:t>
            </w:r>
            <w:r w:rsidR="008C6875" w:rsidRPr="008C6875">
              <w:rPr>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726" w:history="1">
            <w:r w:rsidR="008C6875" w:rsidRPr="008C6875">
              <w:rPr>
                <w:rStyle w:val="Hyperlink"/>
              </w:rPr>
              <w:t>8.2 IDENTITY/QUALIFICATIONS OF ASSESSOR</w:t>
            </w:r>
            <w:r w:rsidR="008C6875" w:rsidRPr="008C6875">
              <w:rPr>
                <w:webHidden/>
              </w:rPr>
              <w:tab/>
            </w:r>
            <w:r w:rsidR="008C6875" w:rsidRPr="008C6875">
              <w:rPr>
                <w:webHidden/>
              </w:rPr>
              <w:fldChar w:fldCharType="begin"/>
            </w:r>
            <w:r w:rsidR="008C6875" w:rsidRPr="008C6875">
              <w:rPr>
                <w:webHidden/>
              </w:rPr>
              <w:instrText xml:space="preserve"> PAGEREF _Toc506534726 \h </w:instrText>
            </w:r>
            <w:r w:rsidR="008C6875" w:rsidRPr="008C6875">
              <w:rPr>
                <w:webHidden/>
              </w:rPr>
            </w:r>
            <w:r w:rsidR="008C6875" w:rsidRPr="008C6875">
              <w:rPr>
                <w:webHidden/>
              </w:rPr>
              <w:fldChar w:fldCharType="separate"/>
            </w:r>
            <w:r w:rsidR="007A70F7">
              <w:rPr>
                <w:webHidden/>
              </w:rPr>
              <w:t>45</w:t>
            </w:r>
            <w:r w:rsidR="008C6875" w:rsidRPr="008C6875">
              <w:rPr>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727" w:history="1">
            <w:r w:rsidR="008C6875" w:rsidRPr="008C6875">
              <w:rPr>
                <w:rStyle w:val="Hyperlink"/>
              </w:rPr>
              <w:t>8.3 ASSESSOR'S RELATIONSHIP TO ASSESSED ENTITY</w:t>
            </w:r>
            <w:r w:rsidR="008C6875" w:rsidRPr="008C6875">
              <w:rPr>
                <w:webHidden/>
              </w:rPr>
              <w:tab/>
            </w:r>
            <w:r w:rsidR="008C6875" w:rsidRPr="008C6875">
              <w:rPr>
                <w:webHidden/>
              </w:rPr>
              <w:fldChar w:fldCharType="begin"/>
            </w:r>
            <w:r w:rsidR="008C6875" w:rsidRPr="008C6875">
              <w:rPr>
                <w:webHidden/>
              </w:rPr>
              <w:instrText xml:space="preserve"> PAGEREF _Toc506534727 \h </w:instrText>
            </w:r>
            <w:r w:rsidR="008C6875" w:rsidRPr="008C6875">
              <w:rPr>
                <w:webHidden/>
              </w:rPr>
            </w:r>
            <w:r w:rsidR="008C6875" w:rsidRPr="008C6875">
              <w:rPr>
                <w:webHidden/>
              </w:rPr>
              <w:fldChar w:fldCharType="separate"/>
            </w:r>
            <w:r w:rsidR="007A70F7">
              <w:rPr>
                <w:webHidden/>
              </w:rPr>
              <w:t>45</w:t>
            </w:r>
            <w:r w:rsidR="008C6875" w:rsidRPr="008C6875">
              <w:rPr>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728" w:history="1">
            <w:r w:rsidR="008C6875" w:rsidRPr="008C6875">
              <w:rPr>
                <w:rStyle w:val="Hyperlink"/>
              </w:rPr>
              <w:t>8.4 TOPICS COVERED BY ASSESSMENT</w:t>
            </w:r>
            <w:r w:rsidR="008C6875" w:rsidRPr="008C6875">
              <w:rPr>
                <w:webHidden/>
              </w:rPr>
              <w:tab/>
            </w:r>
            <w:r w:rsidR="008C6875" w:rsidRPr="008C6875">
              <w:rPr>
                <w:webHidden/>
              </w:rPr>
              <w:fldChar w:fldCharType="begin"/>
            </w:r>
            <w:r w:rsidR="008C6875" w:rsidRPr="008C6875">
              <w:rPr>
                <w:webHidden/>
              </w:rPr>
              <w:instrText xml:space="preserve"> PAGEREF _Toc506534728 \h </w:instrText>
            </w:r>
            <w:r w:rsidR="008C6875" w:rsidRPr="008C6875">
              <w:rPr>
                <w:webHidden/>
              </w:rPr>
            </w:r>
            <w:r w:rsidR="008C6875" w:rsidRPr="008C6875">
              <w:rPr>
                <w:webHidden/>
              </w:rPr>
              <w:fldChar w:fldCharType="separate"/>
            </w:r>
            <w:r w:rsidR="007A70F7">
              <w:rPr>
                <w:webHidden/>
              </w:rPr>
              <w:t>45</w:t>
            </w:r>
            <w:r w:rsidR="008C6875" w:rsidRPr="008C6875">
              <w:rPr>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729" w:history="1">
            <w:r w:rsidR="008C6875" w:rsidRPr="008C6875">
              <w:rPr>
                <w:rStyle w:val="Hyperlink"/>
              </w:rPr>
              <w:t>8.5 ACTIONS TAKEN AS A RESULT OF DEFICIENCY</w:t>
            </w:r>
            <w:r w:rsidR="008C6875" w:rsidRPr="008C6875">
              <w:rPr>
                <w:webHidden/>
              </w:rPr>
              <w:tab/>
            </w:r>
            <w:r w:rsidR="008C6875" w:rsidRPr="008C6875">
              <w:rPr>
                <w:webHidden/>
              </w:rPr>
              <w:fldChar w:fldCharType="begin"/>
            </w:r>
            <w:r w:rsidR="008C6875" w:rsidRPr="008C6875">
              <w:rPr>
                <w:webHidden/>
              </w:rPr>
              <w:instrText xml:space="preserve"> PAGEREF _Toc506534729 \h </w:instrText>
            </w:r>
            <w:r w:rsidR="008C6875" w:rsidRPr="008C6875">
              <w:rPr>
                <w:webHidden/>
              </w:rPr>
            </w:r>
            <w:r w:rsidR="008C6875" w:rsidRPr="008C6875">
              <w:rPr>
                <w:webHidden/>
              </w:rPr>
              <w:fldChar w:fldCharType="separate"/>
            </w:r>
            <w:r w:rsidR="007A70F7">
              <w:rPr>
                <w:webHidden/>
              </w:rPr>
              <w:t>45</w:t>
            </w:r>
            <w:r w:rsidR="008C6875" w:rsidRPr="008C6875">
              <w:rPr>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730" w:history="1">
            <w:r w:rsidR="008C6875" w:rsidRPr="008C6875">
              <w:rPr>
                <w:rStyle w:val="Hyperlink"/>
              </w:rPr>
              <w:t>8.6 COMMUNICATION OF RESULTS</w:t>
            </w:r>
            <w:r w:rsidR="008C6875" w:rsidRPr="008C6875">
              <w:rPr>
                <w:webHidden/>
              </w:rPr>
              <w:tab/>
            </w:r>
            <w:r w:rsidR="008C6875" w:rsidRPr="008C6875">
              <w:rPr>
                <w:webHidden/>
              </w:rPr>
              <w:fldChar w:fldCharType="begin"/>
            </w:r>
            <w:r w:rsidR="008C6875" w:rsidRPr="008C6875">
              <w:rPr>
                <w:webHidden/>
              </w:rPr>
              <w:instrText xml:space="preserve"> PAGEREF _Toc506534730 \h </w:instrText>
            </w:r>
            <w:r w:rsidR="008C6875" w:rsidRPr="008C6875">
              <w:rPr>
                <w:webHidden/>
              </w:rPr>
            </w:r>
            <w:r w:rsidR="008C6875" w:rsidRPr="008C6875">
              <w:rPr>
                <w:webHidden/>
              </w:rPr>
              <w:fldChar w:fldCharType="separate"/>
            </w:r>
            <w:r w:rsidR="007A70F7">
              <w:rPr>
                <w:webHidden/>
              </w:rPr>
              <w:t>45</w:t>
            </w:r>
            <w:r w:rsidR="008C6875" w:rsidRPr="008C6875">
              <w:rPr>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731" w:history="1">
            <w:r w:rsidR="008C6875" w:rsidRPr="008C6875">
              <w:rPr>
                <w:rStyle w:val="Hyperlink"/>
              </w:rPr>
              <w:t>8.7 SELF-AUDITS</w:t>
            </w:r>
            <w:r w:rsidR="008C6875" w:rsidRPr="008C6875">
              <w:rPr>
                <w:webHidden/>
              </w:rPr>
              <w:tab/>
            </w:r>
            <w:r w:rsidR="008C6875" w:rsidRPr="008C6875">
              <w:rPr>
                <w:webHidden/>
              </w:rPr>
              <w:fldChar w:fldCharType="begin"/>
            </w:r>
            <w:r w:rsidR="008C6875" w:rsidRPr="008C6875">
              <w:rPr>
                <w:webHidden/>
              </w:rPr>
              <w:instrText xml:space="preserve"> PAGEREF _Toc506534731 \h </w:instrText>
            </w:r>
            <w:r w:rsidR="008C6875" w:rsidRPr="008C6875">
              <w:rPr>
                <w:webHidden/>
              </w:rPr>
            </w:r>
            <w:r w:rsidR="008C6875" w:rsidRPr="008C6875">
              <w:rPr>
                <w:webHidden/>
              </w:rPr>
              <w:fldChar w:fldCharType="separate"/>
            </w:r>
            <w:r w:rsidR="007A70F7">
              <w:rPr>
                <w:webHidden/>
              </w:rPr>
              <w:t>45</w:t>
            </w:r>
            <w:r w:rsidR="008C6875" w:rsidRPr="008C6875">
              <w:rPr>
                <w:webHidden/>
              </w:rPr>
              <w:fldChar w:fldCharType="end"/>
            </w:r>
          </w:hyperlink>
        </w:p>
        <w:p w:rsidR="008C6875" w:rsidRPr="008C6875" w:rsidRDefault="00003D7F">
          <w:pPr>
            <w:pStyle w:val="TOC1"/>
            <w:rPr>
              <w:rFonts w:asciiTheme="minorHAnsi" w:eastAsiaTheme="minorEastAsia" w:hAnsiTheme="minorHAnsi" w:cstheme="minorBidi"/>
              <w:caps w:val="0"/>
              <w:szCs w:val="22"/>
            </w:rPr>
          </w:pPr>
          <w:hyperlink w:anchor="_Toc506534732" w:history="1">
            <w:r w:rsidR="008C6875" w:rsidRPr="008C6875">
              <w:rPr>
                <w:rStyle w:val="Hyperlink"/>
              </w:rPr>
              <w:t>9. OTHER BUSINESS AND LEGAL MATTERS</w:t>
            </w:r>
            <w:r w:rsidR="008C6875" w:rsidRPr="008C6875">
              <w:rPr>
                <w:webHidden/>
              </w:rPr>
              <w:tab/>
            </w:r>
            <w:r w:rsidR="008C6875" w:rsidRPr="008C6875">
              <w:rPr>
                <w:webHidden/>
              </w:rPr>
              <w:fldChar w:fldCharType="begin"/>
            </w:r>
            <w:r w:rsidR="008C6875" w:rsidRPr="008C6875">
              <w:rPr>
                <w:webHidden/>
              </w:rPr>
              <w:instrText xml:space="preserve"> PAGEREF _Toc506534732 \h </w:instrText>
            </w:r>
            <w:r w:rsidR="008C6875" w:rsidRPr="008C6875">
              <w:rPr>
                <w:webHidden/>
              </w:rPr>
            </w:r>
            <w:r w:rsidR="008C6875" w:rsidRPr="008C6875">
              <w:rPr>
                <w:webHidden/>
              </w:rPr>
              <w:fldChar w:fldCharType="separate"/>
            </w:r>
            <w:r w:rsidR="007A70F7">
              <w:rPr>
                <w:webHidden/>
              </w:rPr>
              <w:t>45</w:t>
            </w:r>
            <w:r w:rsidR="008C6875" w:rsidRPr="008C6875">
              <w:rPr>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733" w:history="1">
            <w:r w:rsidR="008C6875" w:rsidRPr="008C6875">
              <w:rPr>
                <w:rStyle w:val="Hyperlink"/>
                <w:iCs/>
              </w:rPr>
              <w:t>9.1 FEES</w:t>
            </w:r>
            <w:r w:rsidR="008C6875" w:rsidRPr="008C6875">
              <w:rPr>
                <w:webHidden/>
              </w:rPr>
              <w:tab/>
            </w:r>
            <w:r w:rsidR="008C6875" w:rsidRPr="008C6875">
              <w:rPr>
                <w:webHidden/>
              </w:rPr>
              <w:fldChar w:fldCharType="begin"/>
            </w:r>
            <w:r w:rsidR="008C6875" w:rsidRPr="008C6875">
              <w:rPr>
                <w:webHidden/>
              </w:rPr>
              <w:instrText xml:space="preserve"> PAGEREF _Toc506534733 \h </w:instrText>
            </w:r>
            <w:r w:rsidR="008C6875" w:rsidRPr="008C6875">
              <w:rPr>
                <w:webHidden/>
              </w:rPr>
            </w:r>
            <w:r w:rsidR="008C6875" w:rsidRPr="008C6875">
              <w:rPr>
                <w:webHidden/>
              </w:rPr>
              <w:fldChar w:fldCharType="separate"/>
            </w:r>
            <w:r w:rsidR="007A70F7">
              <w:rPr>
                <w:webHidden/>
              </w:rPr>
              <w:t>45</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34" w:history="1">
            <w:r w:rsidR="008C6875" w:rsidRPr="008C6875">
              <w:rPr>
                <w:rStyle w:val="Hyperlink"/>
                <w:b/>
              </w:rPr>
              <w:t>9.1.1 Certificate Issuance or Renewal Fees</w:t>
            </w:r>
            <w:r w:rsidR="008C6875" w:rsidRPr="008C6875">
              <w:rPr>
                <w:b/>
                <w:webHidden/>
              </w:rPr>
              <w:tab/>
            </w:r>
            <w:r w:rsidR="008C6875" w:rsidRPr="008C6875">
              <w:rPr>
                <w:b/>
                <w:webHidden/>
              </w:rPr>
              <w:fldChar w:fldCharType="begin"/>
            </w:r>
            <w:r w:rsidR="008C6875" w:rsidRPr="008C6875">
              <w:rPr>
                <w:b/>
                <w:webHidden/>
              </w:rPr>
              <w:instrText xml:space="preserve"> PAGEREF _Toc506534734 \h </w:instrText>
            </w:r>
            <w:r w:rsidR="008C6875" w:rsidRPr="008C6875">
              <w:rPr>
                <w:b/>
                <w:webHidden/>
              </w:rPr>
            </w:r>
            <w:r w:rsidR="008C6875" w:rsidRPr="008C6875">
              <w:rPr>
                <w:b/>
                <w:webHidden/>
              </w:rPr>
              <w:fldChar w:fldCharType="separate"/>
            </w:r>
            <w:r w:rsidR="007A70F7">
              <w:rPr>
                <w:b/>
                <w:webHidden/>
              </w:rPr>
              <w:t>45</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35" w:history="1">
            <w:r w:rsidR="008C6875" w:rsidRPr="008C6875">
              <w:rPr>
                <w:rStyle w:val="Hyperlink"/>
                <w:b/>
              </w:rPr>
              <w:t>9.1.2 Certificate Access Fees</w:t>
            </w:r>
            <w:r w:rsidR="008C6875" w:rsidRPr="008C6875">
              <w:rPr>
                <w:b/>
                <w:webHidden/>
              </w:rPr>
              <w:tab/>
            </w:r>
            <w:r w:rsidR="008C6875" w:rsidRPr="008C6875">
              <w:rPr>
                <w:b/>
                <w:webHidden/>
              </w:rPr>
              <w:fldChar w:fldCharType="begin"/>
            </w:r>
            <w:r w:rsidR="008C6875" w:rsidRPr="008C6875">
              <w:rPr>
                <w:b/>
                <w:webHidden/>
              </w:rPr>
              <w:instrText xml:space="preserve"> PAGEREF _Toc506534735 \h </w:instrText>
            </w:r>
            <w:r w:rsidR="008C6875" w:rsidRPr="008C6875">
              <w:rPr>
                <w:b/>
                <w:webHidden/>
              </w:rPr>
            </w:r>
            <w:r w:rsidR="008C6875" w:rsidRPr="008C6875">
              <w:rPr>
                <w:b/>
                <w:webHidden/>
              </w:rPr>
              <w:fldChar w:fldCharType="separate"/>
            </w:r>
            <w:r w:rsidR="007A70F7">
              <w:rPr>
                <w:b/>
                <w:webHidden/>
              </w:rPr>
              <w:t>45</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36" w:history="1">
            <w:r w:rsidR="008C6875" w:rsidRPr="008C6875">
              <w:rPr>
                <w:rStyle w:val="Hyperlink"/>
                <w:b/>
              </w:rPr>
              <w:t>9.1.3 Revocation or Status Information Access Fees</w:t>
            </w:r>
            <w:r w:rsidR="008C6875" w:rsidRPr="008C6875">
              <w:rPr>
                <w:b/>
                <w:webHidden/>
              </w:rPr>
              <w:tab/>
            </w:r>
            <w:r w:rsidR="008C6875" w:rsidRPr="008C6875">
              <w:rPr>
                <w:b/>
                <w:webHidden/>
              </w:rPr>
              <w:fldChar w:fldCharType="begin"/>
            </w:r>
            <w:r w:rsidR="008C6875" w:rsidRPr="008C6875">
              <w:rPr>
                <w:b/>
                <w:webHidden/>
              </w:rPr>
              <w:instrText xml:space="preserve"> PAGEREF _Toc506534736 \h </w:instrText>
            </w:r>
            <w:r w:rsidR="008C6875" w:rsidRPr="008C6875">
              <w:rPr>
                <w:b/>
                <w:webHidden/>
              </w:rPr>
            </w:r>
            <w:r w:rsidR="008C6875" w:rsidRPr="008C6875">
              <w:rPr>
                <w:b/>
                <w:webHidden/>
              </w:rPr>
              <w:fldChar w:fldCharType="separate"/>
            </w:r>
            <w:r w:rsidR="007A70F7">
              <w:rPr>
                <w:b/>
                <w:webHidden/>
              </w:rPr>
              <w:t>46</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37" w:history="1">
            <w:r w:rsidR="008C6875" w:rsidRPr="008C6875">
              <w:rPr>
                <w:rStyle w:val="Hyperlink"/>
                <w:b/>
              </w:rPr>
              <w:t>9.1.4 Fees for Other Services</w:t>
            </w:r>
            <w:r w:rsidR="008C6875" w:rsidRPr="008C6875">
              <w:rPr>
                <w:b/>
                <w:webHidden/>
              </w:rPr>
              <w:tab/>
            </w:r>
            <w:r w:rsidR="008C6875" w:rsidRPr="008C6875">
              <w:rPr>
                <w:b/>
                <w:webHidden/>
              </w:rPr>
              <w:fldChar w:fldCharType="begin"/>
            </w:r>
            <w:r w:rsidR="008C6875" w:rsidRPr="008C6875">
              <w:rPr>
                <w:b/>
                <w:webHidden/>
              </w:rPr>
              <w:instrText xml:space="preserve"> PAGEREF _Toc506534737 \h </w:instrText>
            </w:r>
            <w:r w:rsidR="008C6875" w:rsidRPr="008C6875">
              <w:rPr>
                <w:b/>
                <w:webHidden/>
              </w:rPr>
            </w:r>
            <w:r w:rsidR="008C6875" w:rsidRPr="008C6875">
              <w:rPr>
                <w:b/>
                <w:webHidden/>
              </w:rPr>
              <w:fldChar w:fldCharType="separate"/>
            </w:r>
            <w:r w:rsidR="007A70F7">
              <w:rPr>
                <w:b/>
                <w:webHidden/>
              </w:rPr>
              <w:t>46</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38" w:history="1">
            <w:r w:rsidR="008C6875" w:rsidRPr="008C6875">
              <w:rPr>
                <w:rStyle w:val="Hyperlink"/>
                <w:b/>
              </w:rPr>
              <w:t>9.1.5 Refund Policy</w:t>
            </w:r>
            <w:r w:rsidR="008C6875" w:rsidRPr="008C6875">
              <w:rPr>
                <w:b/>
                <w:webHidden/>
              </w:rPr>
              <w:tab/>
            </w:r>
            <w:r w:rsidR="008C6875" w:rsidRPr="008C6875">
              <w:rPr>
                <w:b/>
                <w:webHidden/>
              </w:rPr>
              <w:fldChar w:fldCharType="begin"/>
            </w:r>
            <w:r w:rsidR="008C6875" w:rsidRPr="008C6875">
              <w:rPr>
                <w:b/>
                <w:webHidden/>
              </w:rPr>
              <w:instrText xml:space="preserve"> PAGEREF _Toc506534738 \h </w:instrText>
            </w:r>
            <w:r w:rsidR="008C6875" w:rsidRPr="008C6875">
              <w:rPr>
                <w:b/>
                <w:webHidden/>
              </w:rPr>
            </w:r>
            <w:r w:rsidR="008C6875" w:rsidRPr="008C6875">
              <w:rPr>
                <w:b/>
                <w:webHidden/>
              </w:rPr>
              <w:fldChar w:fldCharType="separate"/>
            </w:r>
            <w:r w:rsidR="007A70F7">
              <w:rPr>
                <w:b/>
                <w:webHidden/>
              </w:rPr>
              <w:t>46</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739" w:history="1">
            <w:r w:rsidR="008C6875" w:rsidRPr="008C6875">
              <w:rPr>
                <w:rStyle w:val="Hyperlink"/>
                <w:iCs/>
              </w:rPr>
              <w:t>9.2 FINANCIAL RESPONSIBILITY</w:t>
            </w:r>
            <w:r w:rsidR="008C6875" w:rsidRPr="008C6875">
              <w:rPr>
                <w:webHidden/>
              </w:rPr>
              <w:tab/>
            </w:r>
            <w:r w:rsidR="008C6875" w:rsidRPr="008C6875">
              <w:rPr>
                <w:webHidden/>
              </w:rPr>
              <w:fldChar w:fldCharType="begin"/>
            </w:r>
            <w:r w:rsidR="008C6875" w:rsidRPr="008C6875">
              <w:rPr>
                <w:webHidden/>
              </w:rPr>
              <w:instrText xml:space="preserve"> PAGEREF _Toc506534739 \h </w:instrText>
            </w:r>
            <w:r w:rsidR="008C6875" w:rsidRPr="008C6875">
              <w:rPr>
                <w:webHidden/>
              </w:rPr>
            </w:r>
            <w:r w:rsidR="008C6875" w:rsidRPr="008C6875">
              <w:rPr>
                <w:webHidden/>
              </w:rPr>
              <w:fldChar w:fldCharType="separate"/>
            </w:r>
            <w:r w:rsidR="007A70F7">
              <w:rPr>
                <w:webHidden/>
              </w:rPr>
              <w:t>46</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40" w:history="1">
            <w:r w:rsidR="008C6875" w:rsidRPr="008C6875">
              <w:rPr>
                <w:rStyle w:val="Hyperlink"/>
                <w:b/>
              </w:rPr>
              <w:t>9.2.1 Insurance Coverage</w:t>
            </w:r>
            <w:r w:rsidR="008C6875" w:rsidRPr="008C6875">
              <w:rPr>
                <w:b/>
                <w:webHidden/>
              </w:rPr>
              <w:tab/>
            </w:r>
            <w:r w:rsidR="008C6875" w:rsidRPr="008C6875">
              <w:rPr>
                <w:b/>
                <w:webHidden/>
              </w:rPr>
              <w:fldChar w:fldCharType="begin"/>
            </w:r>
            <w:r w:rsidR="008C6875" w:rsidRPr="008C6875">
              <w:rPr>
                <w:b/>
                <w:webHidden/>
              </w:rPr>
              <w:instrText xml:space="preserve"> PAGEREF _Toc506534740 \h </w:instrText>
            </w:r>
            <w:r w:rsidR="008C6875" w:rsidRPr="008C6875">
              <w:rPr>
                <w:b/>
                <w:webHidden/>
              </w:rPr>
            </w:r>
            <w:r w:rsidR="008C6875" w:rsidRPr="008C6875">
              <w:rPr>
                <w:b/>
                <w:webHidden/>
              </w:rPr>
              <w:fldChar w:fldCharType="separate"/>
            </w:r>
            <w:r w:rsidR="007A70F7">
              <w:rPr>
                <w:b/>
                <w:webHidden/>
              </w:rPr>
              <w:t>46</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41" w:history="1">
            <w:r w:rsidR="008C6875" w:rsidRPr="008C6875">
              <w:rPr>
                <w:rStyle w:val="Hyperlink"/>
                <w:b/>
              </w:rPr>
              <w:t>9.2.2 Other Assets</w:t>
            </w:r>
            <w:r w:rsidR="008C6875" w:rsidRPr="008C6875">
              <w:rPr>
                <w:b/>
                <w:webHidden/>
              </w:rPr>
              <w:tab/>
            </w:r>
            <w:r w:rsidR="008C6875" w:rsidRPr="008C6875">
              <w:rPr>
                <w:b/>
                <w:webHidden/>
              </w:rPr>
              <w:fldChar w:fldCharType="begin"/>
            </w:r>
            <w:r w:rsidR="008C6875" w:rsidRPr="008C6875">
              <w:rPr>
                <w:b/>
                <w:webHidden/>
              </w:rPr>
              <w:instrText xml:space="preserve"> PAGEREF _Toc506534741 \h </w:instrText>
            </w:r>
            <w:r w:rsidR="008C6875" w:rsidRPr="008C6875">
              <w:rPr>
                <w:b/>
                <w:webHidden/>
              </w:rPr>
            </w:r>
            <w:r w:rsidR="008C6875" w:rsidRPr="008C6875">
              <w:rPr>
                <w:b/>
                <w:webHidden/>
              </w:rPr>
              <w:fldChar w:fldCharType="separate"/>
            </w:r>
            <w:r w:rsidR="007A70F7">
              <w:rPr>
                <w:b/>
                <w:webHidden/>
              </w:rPr>
              <w:t>46</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42" w:history="1">
            <w:r w:rsidR="008C6875" w:rsidRPr="008C6875">
              <w:rPr>
                <w:rStyle w:val="Hyperlink"/>
                <w:b/>
              </w:rPr>
              <w:t>9.2.3 Insurance or Warranty Coverage for End-Entities</w:t>
            </w:r>
            <w:r w:rsidR="008C6875" w:rsidRPr="008C6875">
              <w:rPr>
                <w:b/>
                <w:webHidden/>
              </w:rPr>
              <w:tab/>
            </w:r>
            <w:r w:rsidR="008C6875" w:rsidRPr="008C6875">
              <w:rPr>
                <w:b/>
                <w:webHidden/>
              </w:rPr>
              <w:fldChar w:fldCharType="begin"/>
            </w:r>
            <w:r w:rsidR="008C6875" w:rsidRPr="008C6875">
              <w:rPr>
                <w:b/>
                <w:webHidden/>
              </w:rPr>
              <w:instrText xml:space="preserve"> PAGEREF _Toc506534742 \h </w:instrText>
            </w:r>
            <w:r w:rsidR="008C6875" w:rsidRPr="008C6875">
              <w:rPr>
                <w:b/>
                <w:webHidden/>
              </w:rPr>
            </w:r>
            <w:r w:rsidR="008C6875" w:rsidRPr="008C6875">
              <w:rPr>
                <w:b/>
                <w:webHidden/>
              </w:rPr>
              <w:fldChar w:fldCharType="separate"/>
            </w:r>
            <w:r w:rsidR="007A70F7">
              <w:rPr>
                <w:b/>
                <w:webHidden/>
              </w:rPr>
              <w:t>46</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743" w:history="1">
            <w:r w:rsidR="008C6875" w:rsidRPr="008C6875">
              <w:rPr>
                <w:rStyle w:val="Hyperlink"/>
                <w:iCs/>
              </w:rPr>
              <w:t>9.3 CONFIDENTIALITY OF BUSINESS INFORMATION</w:t>
            </w:r>
            <w:r w:rsidR="008C6875" w:rsidRPr="008C6875">
              <w:rPr>
                <w:webHidden/>
              </w:rPr>
              <w:tab/>
            </w:r>
            <w:r w:rsidR="008C6875" w:rsidRPr="008C6875">
              <w:rPr>
                <w:webHidden/>
              </w:rPr>
              <w:fldChar w:fldCharType="begin"/>
            </w:r>
            <w:r w:rsidR="008C6875" w:rsidRPr="008C6875">
              <w:rPr>
                <w:webHidden/>
              </w:rPr>
              <w:instrText xml:space="preserve"> PAGEREF _Toc506534743 \h </w:instrText>
            </w:r>
            <w:r w:rsidR="008C6875" w:rsidRPr="008C6875">
              <w:rPr>
                <w:webHidden/>
              </w:rPr>
            </w:r>
            <w:r w:rsidR="008C6875" w:rsidRPr="008C6875">
              <w:rPr>
                <w:webHidden/>
              </w:rPr>
              <w:fldChar w:fldCharType="separate"/>
            </w:r>
            <w:r w:rsidR="007A70F7">
              <w:rPr>
                <w:webHidden/>
              </w:rPr>
              <w:t>46</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44" w:history="1">
            <w:r w:rsidR="008C6875" w:rsidRPr="008C6875">
              <w:rPr>
                <w:rStyle w:val="Hyperlink"/>
                <w:b/>
              </w:rPr>
              <w:t>9.3.1 Scope of Confidential Information</w:t>
            </w:r>
            <w:r w:rsidR="008C6875" w:rsidRPr="008C6875">
              <w:rPr>
                <w:b/>
                <w:webHidden/>
              </w:rPr>
              <w:tab/>
            </w:r>
            <w:r w:rsidR="008C6875" w:rsidRPr="008C6875">
              <w:rPr>
                <w:b/>
                <w:webHidden/>
              </w:rPr>
              <w:fldChar w:fldCharType="begin"/>
            </w:r>
            <w:r w:rsidR="008C6875" w:rsidRPr="008C6875">
              <w:rPr>
                <w:b/>
                <w:webHidden/>
              </w:rPr>
              <w:instrText xml:space="preserve"> PAGEREF _Toc506534744 \h </w:instrText>
            </w:r>
            <w:r w:rsidR="008C6875" w:rsidRPr="008C6875">
              <w:rPr>
                <w:b/>
                <w:webHidden/>
              </w:rPr>
            </w:r>
            <w:r w:rsidR="008C6875" w:rsidRPr="008C6875">
              <w:rPr>
                <w:b/>
                <w:webHidden/>
              </w:rPr>
              <w:fldChar w:fldCharType="separate"/>
            </w:r>
            <w:r w:rsidR="007A70F7">
              <w:rPr>
                <w:b/>
                <w:webHidden/>
              </w:rPr>
              <w:t>47</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45" w:history="1">
            <w:r w:rsidR="008C6875" w:rsidRPr="008C6875">
              <w:rPr>
                <w:rStyle w:val="Hyperlink"/>
                <w:b/>
              </w:rPr>
              <w:t>9.3.2 Information Not Within the Scope of Confidential Information</w:t>
            </w:r>
            <w:r w:rsidR="008C6875" w:rsidRPr="008C6875">
              <w:rPr>
                <w:b/>
                <w:webHidden/>
              </w:rPr>
              <w:tab/>
            </w:r>
            <w:r w:rsidR="008C6875" w:rsidRPr="008C6875">
              <w:rPr>
                <w:b/>
                <w:webHidden/>
              </w:rPr>
              <w:fldChar w:fldCharType="begin"/>
            </w:r>
            <w:r w:rsidR="008C6875" w:rsidRPr="008C6875">
              <w:rPr>
                <w:b/>
                <w:webHidden/>
              </w:rPr>
              <w:instrText xml:space="preserve"> PAGEREF _Toc506534745 \h </w:instrText>
            </w:r>
            <w:r w:rsidR="008C6875" w:rsidRPr="008C6875">
              <w:rPr>
                <w:b/>
                <w:webHidden/>
              </w:rPr>
            </w:r>
            <w:r w:rsidR="008C6875" w:rsidRPr="008C6875">
              <w:rPr>
                <w:b/>
                <w:webHidden/>
              </w:rPr>
              <w:fldChar w:fldCharType="separate"/>
            </w:r>
            <w:r w:rsidR="007A70F7">
              <w:rPr>
                <w:b/>
                <w:webHidden/>
              </w:rPr>
              <w:t>47</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46" w:history="1">
            <w:r w:rsidR="008C6875" w:rsidRPr="008C6875">
              <w:rPr>
                <w:rStyle w:val="Hyperlink"/>
                <w:b/>
              </w:rPr>
              <w:t>9.3.3 Responsibility to Protect Confidential Information</w:t>
            </w:r>
            <w:r w:rsidR="008C6875" w:rsidRPr="008C6875">
              <w:rPr>
                <w:b/>
                <w:webHidden/>
              </w:rPr>
              <w:tab/>
            </w:r>
            <w:r w:rsidR="008C6875" w:rsidRPr="008C6875">
              <w:rPr>
                <w:b/>
                <w:webHidden/>
              </w:rPr>
              <w:fldChar w:fldCharType="begin"/>
            </w:r>
            <w:r w:rsidR="008C6875" w:rsidRPr="008C6875">
              <w:rPr>
                <w:b/>
                <w:webHidden/>
              </w:rPr>
              <w:instrText xml:space="preserve"> PAGEREF _Toc506534746 \h </w:instrText>
            </w:r>
            <w:r w:rsidR="008C6875" w:rsidRPr="008C6875">
              <w:rPr>
                <w:b/>
                <w:webHidden/>
              </w:rPr>
            </w:r>
            <w:r w:rsidR="008C6875" w:rsidRPr="008C6875">
              <w:rPr>
                <w:b/>
                <w:webHidden/>
              </w:rPr>
              <w:fldChar w:fldCharType="separate"/>
            </w:r>
            <w:r w:rsidR="007A70F7">
              <w:rPr>
                <w:b/>
                <w:webHidden/>
              </w:rPr>
              <w:t>47</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747" w:history="1">
            <w:r w:rsidR="008C6875" w:rsidRPr="008C6875">
              <w:rPr>
                <w:rStyle w:val="Hyperlink"/>
                <w:iCs/>
              </w:rPr>
              <w:t>9.4 PRIVACY OF PERSONAL INFORMATION</w:t>
            </w:r>
            <w:r w:rsidR="008C6875" w:rsidRPr="008C6875">
              <w:rPr>
                <w:webHidden/>
              </w:rPr>
              <w:tab/>
            </w:r>
            <w:r w:rsidR="008C6875" w:rsidRPr="008C6875">
              <w:rPr>
                <w:webHidden/>
              </w:rPr>
              <w:fldChar w:fldCharType="begin"/>
            </w:r>
            <w:r w:rsidR="008C6875" w:rsidRPr="008C6875">
              <w:rPr>
                <w:webHidden/>
              </w:rPr>
              <w:instrText xml:space="preserve"> PAGEREF _Toc506534747 \h </w:instrText>
            </w:r>
            <w:r w:rsidR="008C6875" w:rsidRPr="008C6875">
              <w:rPr>
                <w:webHidden/>
              </w:rPr>
            </w:r>
            <w:r w:rsidR="008C6875" w:rsidRPr="008C6875">
              <w:rPr>
                <w:webHidden/>
              </w:rPr>
              <w:fldChar w:fldCharType="separate"/>
            </w:r>
            <w:r w:rsidR="007A70F7">
              <w:rPr>
                <w:webHidden/>
              </w:rPr>
              <w:t>47</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48" w:history="1">
            <w:r w:rsidR="008C6875" w:rsidRPr="008C6875">
              <w:rPr>
                <w:rStyle w:val="Hyperlink"/>
                <w:b/>
              </w:rPr>
              <w:t>9.4.1 Privacy Plan</w:t>
            </w:r>
            <w:r w:rsidR="008C6875" w:rsidRPr="008C6875">
              <w:rPr>
                <w:b/>
                <w:webHidden/>
              </w:rPr>
              <w:tab/>
            </w:r>
            <w:r w:rsidR="008C6875" w:rsidRPr="008C6875">
              <w:rPr>
                <w:b/>
                <w:webHidden/>
              </w:rPr>
              <w:fldChar w:fldCharType="begin"/>
            </w:r>
            <w:r w:rsidR="008C6875" w:rsidRPr="008C6875">
              <w:rPr>
                <w:b/>
                <w:webHidden/>
              </w:rPr>
              <w:instrText xml:space="preserve"> PAGEREF _Toc506534748 \h </w:instrText>
            </w:r>
            <w:r w:rsidR="008C6875" w:rsidRPr="008C6875">
              <w:rPr>
                <w:b/>
                <w:webHidden/>
              </w:rPr>
            </w:r>
            <w:r w:rsidR="008C6875" w:rsidRPr="008C6875">
              <w:rPr>
                <w:b/>
                <w:webHidden/>
              </w:rPr>
              <w:fldChar w:fldCharType="separate"/>
            </w:r>
            <w:r w:rsidR="007A70F7">
              <w:rPr>
                <w:b/>
                <w:webHidden/>
              </w:rPr>
              <w:t>47</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49" w:history="1">
            <w:r w:rsidR="008C6875" w:rsidRPr="008C6875">
              <w:rPr>
                <w:rStyle w:val="Hyperlink"/>
                <w:b/>
              </w:rPr>
              <w:t>9.4.2 Information Treated as Private</w:t>
            </w:r>
            <w:r w:rsidR="008C6875" w:rsidRPr="008C6875">
              <w:rPr>
                <w:b/>
                <w:webHidden/>
              </w:rPr>
              <w:tab/>
            </w:r>
            <w:r w:rsidR="008C6875" w:rsidRPr="008C6875">
              <w:rPr>
                <w:b/>
                <w:webHidden/>
              </w:rPr>
              <w:fldChar w:fldCharType="begin"/>
            </w:r>
            <w:r w:rsidR="008C6875" w:rsidRPr="008C6875">
              <w:rPr>
                <w:b/>
                <w:webHidden/>
              </w:rPr>
              <w:instrText xml:space="preserve"> PAGEREF _Toc506534749 \h </w:instrText>
            </w:r>
            <w:r w:rsidR="008C6875" w:rsidRPr="008C6875">
              <w:rPr>
                <w:b/>
                <w:webHidden/>
              </w:rPr>
            </w:r>
            <w:r w:rsidR="008C6875" w:rsidRPr="008C6875">
              <w:rPr>
                <w:b/>
                <w:webHidden/>
              </w:rPr>
              <w:fldChar w:fldCharType="separate"/>
            </w:r>
            <w:r w:rsidR="007A70F7">
              <w:rPr>
                <w:b/>
                <w:webHidden/>
              </w:rPr>
              <w:t>47</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50" w:history="1">
            <w:r w:rsidR="008C6875" w:rsidRPr="008C6875">
              <w:rPr>
                <w:rStyle w:val="Hyperlink"/>
                <w:b/>
              </w:rPr>
              <w:t>9.4.3 Information Not Deemed Private</w:t>
            </w:r>
            <w:r w:rsidR="008C6875" w:rsidRPr="008C6875">
              <w:rPr>
                <w:b/>
                <w:webHidden/>
              </w:rPr>
              <w:tab/>
            </w:r>
            <w:r w:rsidR="008C6875" w:rsidRPr="008C6875">
              <w:rPr>
                <w:b/>
                <w:webHidden/>
              </w:rPr>
              <w:fldChar w:fldCharType="begin"/>
            </w:r>
            <w:r w:rsidR="008C6875" w:rsidRPr="008C6875">
              <w:rPr>
                <w:b/>
                <w:webHidden/>
              </w:rPr>
              <w:instrText xml:space="preserve"> PAGEREF _Toc506534750 \h </w:instrText>
            </w:r>
            <w:r w:rsidR="008C6875" w:rsidRPr="008C6875">
              <w:rPr>
                <w:b/>
                <w:webHidden/>
              </w:rPr>
            </w:r>
            <w:r w:rsidR="008C6875" w:rsidRPr="008C6875">
              <w:rPr>
                <w:b/>
                <w:webHidden/>
              </w:rPr>
              <w:fldChar w:fldCharType="separate"/>
            </w:r>
            <w:r w:rsidR="007A70F7">
              <w:rPr>
                <w:b/>
                <w:webHidden/>
              </w:rPr>
              <w:t>47</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51" w:history="1">
            <w:r w:rsidR="008C6875" w:rsidRPr="008C6875">
              <w:rPr>
                <w:rStyle w:val="Hyperlink"/>
                <w:b/>
              </w:rPr>
              <w:t>9.4.4 Responsibility to Protect Private Information</w:t>
            </w:r>
            <w:r w:rsidR="008C6875" w:rsidRPr="008C6875">
              <w:rPr>
                <w:b/>
                <w:webHidden/>
              </w:rPr>
              <w:tab/>
            </w:r>
            <w:r w:rsidR="008C6875" w:rsidRPr="008C6875">
              <w:rPr>
                <w:b/>
                <w:webHidden/>
              </w:rPr>
              <w:fldChar w:fldCharType="begin"/>
            </w:r>
            <w:r w:rsidR="008C6875" w:rsidRPr="008C6875">
              <w:rPr>
                <w:b/>
                <w:webHidden/>
              </w:rPr>
              <w:instrText xml:space="preserve"> PAGEREF _Toc506534751 \h </w:instrText>
            </w:r>
            <w:r w:rsidR="008C6875" w:rsidRPr="008C6875">
              <w:rPr>
                <w:b/>
                <w:webHidden/>
              </w:rPr>
            </w:r>
            <w:r w:rsidR="008C6875" w:rsidRPr="008C6875">
              <w:rPr>
                <w:b/>
                <w:webHidden/>
              </w:rPr>
              <w:fldChar w:fldCharType="separate"/>
            </w:r>
            <w:r w:rsidR="007A70F7">
              <w:rPr>
                <w:b/>
                <w:webHidden/>
              </w:rPr>
              <w:t>47</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52" w:history="1">
            <w:r w:rsidR="008C6875" w:rsidRPr="008C6875">
              <w:rPr>
                <w:rStyle w:val="Hyperlink"/>
                <w:b/>
              </w:rPr>
              <w:t>9.4.5 Notice and Consent to Use Private Information</w:t>
            </w:r>
            <w:r w:rsidR="008C6875" w:rsidRPr="008C6875">
              <w:rPr>
                <w:b/>
                <w:webHidden/>
              </w:rPr>
              <w:tab/>
            </w:r>
            <w:r w:rsidR="008C6875" w:rsidRPr="008C6875">
              <w:rPr>
                <w:b/>
                <w:webHidden/>
              </w:rPr>
              <w:fldChar w:fldCharType="begin"/>
            </w:r>
            <w:r w:rsidR="008C6875" w:rsidRPr="008C6875">
              <w:rPr>
                <w:b/>
                <w:webHidden/>
              </w:rPr>
              <w:instrText xml:space="preserve"> PAGEREF _Toc506534752 \h </w:instrText>
            </w:r>
            <w:r w:rsidR="008C6875" w:rsidRPr="008C6875">
              <w:rPr>
                <w:b/>
                <w:webHidden/>
              </w:rPr>
            </w:r>
            <w:r w:rsidR="008C6875" w:rsidRPr="008C6875">
              <w:rPr>
                <w:b/>
                <w:webHidden/>
              </w:rPr>
              <w:fldChar w:fldCharType="separate"/>
            </w:r>
            <w:r w:rsidR="007A70F7">
              <w:rPr>
                <w:b/>
                <w:webHidden/>
              </w:rPr>
              <w:t>47</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53" w:history="1">
            <w:r w:rsidR="008C6875" w:rsidRPr="008C6875">
              <w:rPr>
                <w:rStyle w:val="Hyperlink"/>
                <w:b/>
              </w:rPr>
              <w:t>9.4.6 Disclosure Pursuant to Judicial or Administrative Process</w:t>
            </w:r>
            <w:r w:rsidR="008C6875" w:rsidRPr="008C6875">
              <w:rPr>
                <w:b/>
                <w:webHidden/>
              </w:rPr>
              <w:tab/>
            </w:r>
            <w:r w:rsidR="008C6875" w:rsidRPr="008C6875">
              <w:rPr>
                <w:b/>
                <w:webHidden/>
              </w:rPr>
              <w:fldChar w:fldCharType="begin"/>
            </w:r>
            <w:r w:rsidR="008C6875" w:rsidRPr="008C6875">
              <w:rPr>
                <w:b/>
                <w:webHidden/>
              </w:rPr>
              <w:instrText xml:space="preserve"> PAGEREF _Toc506534753 \h </w:instrText>
            </w:r>
            <w:r w:rsidR="008C6875" w:rsidRPr="008C6875">
              <w:rPr>
                <w:b/>
                <w:webHidden/>
              </w:rPr>
            </w:r>
            <w:r w:rsidR="008C6875" w:rsidRPr="008C6875">
              <w:rPr>
                <w:b/>
                <w:webHidden/>
              </w:rPr>
              <w:fldChar w:fldCharType="separate"/>
            </w:r>
            <w:r w:rsidR="007A70F7">
              <w:rPr>
                <w:b/>
                <w:webHidden/>
              </w:rPr>
              <w:t>47</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54" w:history="1">
            <w:r w:rsidR="008C6875" w:rsidRPr="008C6875">
              <w:rPr>
                <w:rStyle w:val="Hyperlink"/>
                <w:b/>
              </w:rPr>
              <w:t>9.4.7 Other Information Disclosure Circumstances</w:t>
            </w:r>
            <w:r w:rsidR="008C6875" w:rsidRPr="008C6875">
              <w:rPr>
                <w:b/>
                <w:webHidden/>
              </w:rPr>
              <w:tab/>
            </w:r>
            <w:r w:rsidR="008C6875" w:rsidRPr="008C6875">
              <w:rPr>
                <w:b/>
                <w:webHidden/>
              </w:rPr>
              <w:fldChar w:fldCharType="begin"/>
            </w:r>
            <w:r w:rsidR="008C6875" w:rsidRPr="008C6875">
              <w:rPr>
                <w:b/>
                <w:webHidden/>
              </w:rPr>
              <w:instrText xml:space="preserve"> PAGEREF _Toc506534754 \h </w:instrText>
            </w:r>
            <w:r w:rsidR="008C6875" w:rsidRPr="008C6875">
              <w:rPr>
                <w:b/>
                <w:webHidden/>
              </w:rPr>
            </w:r>
            <w:r w:rsidR="008C6875" w:rsidRPr="008C6875">
              <w:rPr>
                <w:b/>
                <w:webHidden/>
              </w:rPr>
              <w:fldChar w:fldCharType="separate"/>
            </w:r>
            <w:r w:rsidR="007A70F7">
              <w:rPr>
                <w:b/>
                <w:webHidden/>
              </w:rPr>
              <w:t>47</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755" w:history="1">
            <w:r w:rsidR="008C6875" w:rsidRPr="008C6875">
              <w:rPr>
                <w:rStyle w:val="Hyperlink"/>
              </w:rPr>
              <w:t>9.5 INTELLECTUAL PROPERTY RIGHTS</w:t>
            </w:r>
            <w:r w:rsidR="008C6875" w:rsidRPr="008C6875">
              <w:rPr>
                <w:webHidden/>
              </w:rPr>
              <w:tab/>
            </w:r>
            <w:r w:rsidR="008C6875" w:rsidRPr="008C6875">
              <w:rPr>
                <w:webHidden/>
              </w:rPr>
              <w:fldChar w:fldCharType="begin"/>
            </w:r>
            <w:r w:rsidR="008C6875" w:rsidRPr="008C6875">
              <w:rPr>
                <w:webHidden/>
              </w:rPr>
              <w:instrText xml:space="preserve"> PAGEREF _Toc506534755 \h </w:instrText>
            </w:r>
            <w:r w:rsidR="008C6875" w:rsidRPr="008C6875">
              <w:rPr>
                <w:webHidden/>
              </w:rPr>
            </w:r>
            <w:r w:rsidR="008C6875" w:rsidRPr="008C6875">
              <w:rPr>
                <w:webHidden/>
              </w:rPr>
              <w:fldChar w:fldCharType="separate"/>
            </w:r>
            <w:r w:rsidR="007A70F7">
              <w:rPr>
                <w:webHidden/>
              </w:rPr>
              <w:t>47</w:t>
            </w:r>
            <w:r w:rsidR="008C6875" w:rsidRPr="008C6875">
              <w:rPr>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756" w:history="1">
            <w:r w:rsidR="008C6875" w:rsidRPr="008C6875">
              <w:rPr>
                <w:rStyle w:val="Hyperlink"/>
              </w:rPr>
              <w:t>9.6 REPRESENTATIONS AND WARRANTIES</w:t>
            </w:r>
            <w:r w:rsidR="008C6875" w:rsidRPr="008C6875">
              <w:rPr>
                <w:webHidden/>
              </w:rPr>
              <w:tab/>
            </w:r>
            <w:r w:rsidR="008C6875" w:rsidRPr="008C6875">
              <w:rPr>
                <w:webHidden/>
              </w:rPr>
              <w:fldChar w:fldCharType="begin"/>
            </w:r>
            <w:r w:rsidR="008C6875" w:rsidRPr="008C6875">
              <w:rPr>
                <w:webHidden/>
              </w:rPr>
              <w:instrText xml:space="preserve"> PAGEREF _Toc506534756 \h </w:instrText>
            </w:r>
            <w:r w:rsidR="008C6875" w:rsidRPr="008C6875">
              <w:rPr>
                <w:webHidden/>
              </w:rPr>
            </w:r>
            <w:r w:rsidR="008C6875" w:rsidRPr="008C6875">
              <w:rPr>
                <w:webHidden/>
              </w:rPr>
              <w:fldChar w:fldCharType="separate"/>
            </w:r>
            <w:r w:rsidR="007A70F7">
              <w:rPr>
                <w:webHidden/>
              </w:rPr>
              <w:t>48</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57" w:history="1">
            <w:r w:rsidR="008C6875" w:rsidRPr="008C6875">
              <w:rPr>
                <w:rStyle w:val="Hyperlink"/>
                <w:b/>
              </w:rPr>
              <w:t>9.6.1 CA Representations and Warranties</w:t>
            </w:r>
            <w:r w:rsidR="008C6875" w:rsidRPr="008C6875">
              <w:rPr>
                <w:b/>
                <w:webHidden/>
              </w:rPr>
              <w:tab/>
            </w:r>
            <w:r w:rsidR="008C6875" w:rsidRPr="008C6875">
              <w:rPr>
                <w:b/>
                <w:webHidden/>
              </w:rPr>
              <w:fldChar w:fldCharType="begin"/>
            </w:r>
            <w:r w:rsidR="008C6875" w:rsidRPr="008C6875">
              <w:rPr>
                <w:b/>
                <w:webHidden/>
              </w:rPr>
              <w:instrText xml:space="preserve"> PAGEREF _Toc506534757 \h </w:instrText>
            </w:r>
            <w:r w:rsidR="008C6875" w:rsidRPr="008C6875">
              <w:rPr>
                <w:b/>
                <w:webHidden/>
              </w:rPr>
            </w:r>
            <w:r w:rsidR="008C6875" w:rsidRPr="008C6875">
              <w:rPr>
                <w:b/>
                <w:webHidden/>
              </w:rPr>
              <w:fldChar w:fldCharType="separate"/>
            </w:r>
            <w:r w:rsidR="007A70F7">
              <w:rPr>
                <w:b/>
                <w:webHidden/>
              </w:rPr>
              <w:t>48</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58" w:history="1">
            <w:r w:rsidR="008C6875" w:rsidRPr="008C6875">
              <w:rPr>
                <w:rStyle w:val="Hyperlink"/>
                <w:b/>
              </w:rPr>
              <w:t>9.6.2 RA Representations and Warranties</w:t>
            </w:r>
            <w:r w:rsidR="008C6875" w:rsidRPr="008C6875">
              <w:rPr>
                <w:b/>
                <w:webHidden/>
              </w:rPr>
              <w:tab/>
            </w:r>
            <w:r w:rsidR="008C6875" w:rsidRPr="008C6875">
              <w:rPr>
                <w:b/>
                <w:webHidden/>
              </w:rPr>
              <w:fldChar w:fldCharType="begin"/>
            </w:r>
            <w:r w:rsidR="008C6875" w:rsidRPr="008C6875">
              <w:rPr>
                <w:b/>
                <w:webHidden/>
              </w:rPr>
              <w:instrText xml:space="preserve"> PAGEREF _Toc506534758 \h </w:instrText>
            </w:r>
            <w:r w:rsidR="008C6875" w:rsidRPr="008C6875">
              <w:rPr>
                <w:b/>
                <w:webHidden/>
              </w:rPr>
            </w:r>
            <w:r w:rsidR="008C6875" w:rsidRPr="008C6875">
              <w:rPr>
                <w:b/>
                <w:webHidden/>
              </w:rPr>
              <w:fldChar w:fldCharType="separate"/>
            </w:r>
            <w:r w:rsidR="007A70F7">
              <w:rPr>
                <w:b/>
                <w:webHidden/>
              </w:rPr>
              <w:t>48</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59" w:history="1">
            <w:r w:rsidR="008C6875" w:rsidRPr="008C6875">
              <w:rPr>
                <w:rStyle w:val="Hyperlink"/>
                <w:b/>
              </w:rPr>
              <w:t>9.6.3 Subscriber Representations and Warranties</w:t>
            </w:r>
            <w:r w:rsidR="008C6875" w:rsidRPr="008C6875">
              <w:rPr>
                <w:b/>
                <w:webHidden/>
              </w:rPr>
              <w:tab/>
            </w:r>
            <w:r w:rsidR="008C6875" w:rsidRPr="008C6875">
              <w:rPr>
                <w:b/>
                <w:webHidden/>
              </w:rPr>
              <w:fldChar w:fldCharType="begin"/>
            </w:r>
            <w:r w:rsidR="008C6875" w:rsidRPr="008C6875">
              <w:rPr>
                <w:b/>
                <w:webHidden/>
              </w:rPr>
              <w:instrText xml:space="preserve"> PAGEREF _Toc506534759 \h </w:instrText>
            </w:r>
            <w:r w:rsidR="008C6875" w:rsidRPr="008C6875">
              <w:rPr>
                <w:b/>
                <w:webHidden/>
              </w:rPr>
            </w:r>
            <w:r w:rsidR="008C6875" w:rsidRPr="008C6875">
              <w:rPr>
                <w:b/>
                <w:webHidden/>
              </w:rPr>
              <w:fldChar w:fldCharType="separate"/>
            </w:r>
            <w:r w:rsidR="007A70F7">
              <w:rPr>
                <w:b/>
                <w:webHidden/>
              </w:rPr>
              <w:t>48</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60" w:history="1">
            <w:r w:rsidR="008C6875" w:rsidRPr="008C6875">
              <w:rPr>
                <w:rStyle w:val="Hyperlink"/>
                <w:b/>
              </w:rPr>
              <w:t>9.6.4 Relying Party Representations and Warranties</w:t>
            </w:r>
            <w:r w:rsidR="008C6875" w:rsidRPr="008C6875">
              <w:rPr>
                <w:b/>
                <w:webHidden/>
              </w:rPr>
              <w:tab/>
            </w:r>
            <w:r w:rsidR="008C6875" w:rsidRPr="008C6875">
              <w:rPr>
                <w:b/>
                <w:webHidden/>
              </w:rPr>
              <w:fldChar w:fldCharType="begin"/>
            </w:r>
            <w:r w:rsidR="008C6875" w:rsidRPr="008C6875">
              <w:rPr>
                <w:b/>
                <w:webHidden/>
              </w:rPr>
              <w:instrText xml:space="preserve"> PAGEREF _Toc506534760 \h </w:instrText>
            </w:r>
            <w:r w:rsidR="008C6875" w:rsidRPr="008C6875">
              <w:rPr>
                <w:b/>
                <w:webHidden/>
              </w:rPr>
            </w:r>
            <w:r w:rsidR="008C6875" w:rsidRPr="008C6875">
              <w:rPr>
                <w:b/>
                <w:webHidden/>
              </w:rPr>
              <w:fldChar w:fldCharType="separate"/>
            </w:r>
            <w:r w:rsidR="007A70F7">
              <w:rPr>
                <w:b/>
                <w:webHidden/>
              </w:rPr>
              <w:t>50</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61" w:history="1">
            <w:r w:rsidR="008C6875" w:rsidRPr="008C6875">
              <w:rPr>
                <w:rStyle w:val="Hyperlink"/>
                <w:b/>
              </w:rPr>
              <w:t>9.6.5 Representations and Warranties of Other Participants</w:t>
            </w:r>
            <w:r w:rsidR="008C6875" w:rsidRPr="008C6875">
              <w:rPr>
                <w:b/>
                <w:webHidden/>
              </w:rPr>
              <w:tab/>
            </w:r>
            <w:r w:rsidR="008C6875" w:rsidRPr="008C6875">
              <w:rPr>
                <w:b/>
                <w:webHidden/>
              </w:rPr>
              <w:fldChar w:fldCharType="begin"/>
            </w:r>
            <w:r w:rsidR="008C6875" w:rsidRPr="008C6875">
              <w:rPr>
                <w:b/>
                <w:webHidden/>
              </w:rPr>
              <w:instrText xml:space="preserve"> PAGEREF _Toc506534761 \h </w:instrText>
            </w:r>
            <w:r w:rsidR="008C6875" w:rsidRPr="008C6875">
              <w:rPr>
                <w:b/>
                <w:webHidden/>
              </w:rPr>
            </w:r>
            <w:r w:rsidR="008C6875" w:rsidRPr="008C6875">
              <w:rPr>
                <w:b/>
                <w:webHidden/>
              </w:rPr>
              <w:fldChar w:fldCharType="separate"/>
            </w:r>
            <w:r w:rsidR="007A70F7">
              <w:rPr>
                <w:b/>
                <w:webHidden/>
              </w:rPr>
              <w:t>50</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762" w:history="1">
            <w:r w:rsidR="008C6875" w:rsidRPr="008C6875">
              <w:rPr>
                <w:rStyle w:val="Hyperlink"/>
              </w:rPr>
              <w:t>9.7 DISCLAIMERS OF WARRANTIES</w:t>
            </w:r>
            <w:r w:rsidR="008C6875" w:rsidRPr="008C6875">
              <w:rPr>
                <w:webHidden/>
              </w:rPr>
              <w:tab/>
            </w:r>
            <w:r w:rsidR="008C6875" w:rsidRPr="008C6875">
              <w:rPr>
                <w:webHidden/>
              </w:rPr>
              <w:fldChar w:fldCharType="begin"/>
            </w:r>
            <w:r w:rsidR="008C6875" w:rsidRPr="008C6875">
              <w:rPr>
                <w:webHidden/>
              </w:rPr>
              <w:instrText xml:space="preserve"> PAGEREF _Toc506534762 \h </w:instrText>
            </w:r>
            <w:r w:rsidR="008C6875" w:rsidRPr="008C6875">
              <w:rPr>
                <w:webHidden/>
              </w:rPr>
            </w:r>
            <w:r w:rsidR="008C6875" w:rsidRPr="008C6875">
              <w:rPr>
                <w:webHidden/>
              </w:rPr>
              <w:fldChar w:fldCharType="separate"/>
            </w:r>
            <w:r w:rsidR="007A70F7">
              <w:rPr>
                <w:webHidden/>
              </w:rPr>
              <w:t>50</w:t>
            </w:r>
            <w:r w:rsidR="008C6875" w:rsidRPr="008C6875">
              <w:rPr>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763" w:history="1">
            <w:r w:rsidR="008C6875" w:rsidRPr="008C6875">
              <w:rPr>
                <w:rStyle w:val="Hyperlink"/>
              </w:rPr>
              <w:t>9</w:t>
            </w:r>
            <w:r w:rsidR="008C6875" w:rsidRPr="008C6875">
              <w:rPr>
                <w:rStyle w:val="Hyperlink"/>
                <w:iCs/>
              </w:rPr>
              <w:t>.8 LIMITATIONS OF LIABILITY</w:t>
            </w:r>
            <w:r w:rsidR="008C6875" w:rsidRPr="008C6875">
              <w:rPr>
                <w:webHidden/>
              </w:rPr>
              <w:tab/>
            </w:r>
            <w:r w:rsidR="008C6875" w:rsidRPr="008C6875">
              <w:rPr>
                <w:webHidden/>
              </w:rPr>
              <w:fldChar w:fldCharType="begin"/>
            </w:r>
            <w:r w:rsidR="008C6875" w:rsidRPr="008C6875">
              <w:rPr>
                <w:webHidden/>
              </w:rPr>
              <w:instrText xml:space="preserve"> PAGEREF _Toc506534763 \h </w:instrText>
            </w:r>
            <w:r w:rsidR="008C6875" w:rsidRPr="008C6875">
              <w:rPr>
                <w:webHidden/>
              </w:rPr>
            </w:r>
            <w:r w:rsidR="008C6875" w:rsidRPr="008C6875">
              <w:rPr>
                <w:webHidden/>
              </w:rPr>
              <w:fldChar w:fldCharType="separate"/>
            </w:r>
            <w:r w:rsidR="007A70F7">
              <w:rPr>
                <w:webHidden/>
              </w:rPr>
              <w:t>50</w:t>
            </w:r>
            <w:r w:rsidR="008C6875" w:rsidRPr="008C6875">
              <w:rPr>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764" w:history="1">
            <w:r w:rsidR="008C6875" w:rsidRPr="008C6875">
              <w:rPr>
                <w:rStyle w:val="Hyperlink"/>
                <w:iCs/>
              </w:rPr>
              <w:t>9.9 INDEMNITIES</w:t>
            </w:r>
            <w:r w:rsidR="008C6875" w:rsidRPr="008C6875">
              <w:rPr>
                <w:webHidden/>
              </w:rPr>
              <w:tab/>
            </w:r>
            <w:r w:rsidR="008C6875" w:rsidRPr="008C6875">
              <w:rPr>
                <w:webHidden/>
              </w:rPr>
              <w:fldChar w:fldCharType="begin"/>
            </w:r>
            <w:r w:rsidR="008C6875" w:rsidRPr="008C6875">
              <w:rPr>
                <w:webHidden/>
              </w:rPr>
              <w:instrText xml:space="preserve"> PAGEREF _Toc506534764 \h </w:instrText>
            </w:r>
            <w:r w:rsidR="008C6875" w:rsidRPr="008C6875">
              <w:rPr>
                <w:webHidden/>
              </w:rPr>
            </w:r>
            <w:r w:rsidR="008C6875" w:rsidRPr="008C6875">
              <w:rPr>
                <w:webHidden/>
              </w:rPr>
              <w:fldChar w:fldCharType="separate"/>
            </w:r>
            <w:r w:rsidR="007A70F7">
              <w:rPr>
                <w:webHidden/>
              </w:rPr>
              <w:t>51</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65" w:history="1">
            <w:r w:rsidR="008C6875" w:rsidRPr="008C6875">
              <w:rPr>
                <w:rStyle w:val="Hyperlink"/>
                <w:b/>
              </w:rPr>
              <w:t>9.9.1 Indemnification by CAs</w:t>
            </w:r>
            <w:r w:rsidR="008C6875" w:rsidRPr="008C6875">
              <w:rPr>
                <w:b/>
                <w:webHidden/>
              </w:rPr>
              <w:tab/>
            </w:r>
            <w:r w:rsidR="008C6875" w:rsidRPr="008C6875">
              <w:rPr>
                <w:b/>
                <w:webHidden/>
              </w:rPr>
              <w:fldChar w:fldCharType="begin"/>
            </w:r>
            <w:r w:rsidR="008C6875" w:rsidRPr="008C6875">
              <w:rPr>
                <w:b/>
                <w:webHidden/>
              </w:rPr>
              <w:instrText xml:space="preserve"> PAGEREF _Toc506534765 \h </w:instrText>
            </w:r>
            <w:r w:rsidR="008C6875" w:rsidRPr="008C6875">
              <w:rPr>
                <w:b/>
                <w:webHidden/>
              </w:rPr>
            </w:r>
            <w:r w:rsidR="008C6875" w:rsidRPr="008C6875">
              <w:rPr>
                <w:b/>
                <w:webHidden/>
              </w:rPr>
              <w:fldChar w:fldCharType="separate"/>
            </w:r>
            <w:r w:rsidR="007A70F7">
              <w:rPr>
                <w:b/>
                <w:webHidden/>
              </w:rPr>
              <w:t>51</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66" w:history="1">
            <w:r w:rsidR="008C6875" w:rsidRPr="008C6875">
              <w:rPr>
                <w:rStyle w:val="Hyperlink"/>
                <w:b/>
              </w:rPr>
              <w:t>9.9.2 Indemnification by Subscribers</w:t>
            </w:r>
            <w:r w:rsidR="008C6875" w:rsidRPr="008C6875">
              <w:rPr>
                <w:b/>
                <w:webHidden/>
              </w:rPr>
              <w:tab/>
            </w:r>
            <w:r w:rsidR="008C6875" w:rsidRPr="008C6875">
              <w:rPr>
                <w:b/>
                <w:webHidden/>
              </w:rPr>
              <w:fldChar w:fldCharType="begin"/>
            </w:r>
            <w:r w:rsidR="008C6875" w:rsidRPr="008C6875">
              <w:rPr>
                <w:b/>
                <w:webHidden/>
              </w:rPr>
              <w:instrText xml:space="preserve"> PAGEREF _Toc506534766 \h </w:instrText>
            </w:r>
            <w:r w:rsidR="008C6875" w:rsidRPr="008C6875">
              <w:rPr>
                <w:b/>
                <w:webHidden/>
              </w:rPr>
            </w:r>
            <w:r w:rsidR="008C6875" w:rsidRPr="008C6875">
              <w:rPr>
                <w:b/>
                <w:webHidden/>
              </w:rPr>
              <w:fldChar w:fldCharType="separate"/>
            </w:r>
            <w:r w:rsidR="007A70F7">
              <w:rPr>
                <w:b/>
                <w:webHidden/>
              </w:rPr>
              <w:t>51</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67" w:history="1">
            <w:r w:rsidR="008C6875" w:rsidRPr="008C6875">
              <w:rPr>
                <w:rStyle w:val="Hyperlink"/>
                <w:b/>
              </w:rPr>
              <w:t>9.9.3 Indemnification by Relying Parties</w:t>
            </w:r>
            <w:r w:rsidR="008C6875" w:rsidRPr="008C6875">
              <w:rPr>
                <w:b/>
                <w:webHidden/>
              </w:rPr>
              <w:tab/>
            </w:r>
            <w:r w:rsidR="008C6875" w:rsidRPr="008C6875">
              <w:rPr>
                <w:b/>
                <w:webHidden/>
              </w:rPr>
              <w:fldChar w:fldCharType="begin"/>
            </w:r>
            <w:r w:rsidR="008C6875" w:rsidRPr="008C6875">
              <w:rPr>
                <w:b/>
                <w:webHidden/>
              </w:rPr>
              <w:instrText xml:space="preserve"> PAGEREF _Toc506534767 \h </w:instrText>
            </w:r>
            <w:r w:rsidR="008C6875" w:rsidRPr="008C6875">
              <w:rPr>
                <w:b/>
                <w:webHidden/>
              </w:rPr>
            </w:r>
            <w:r w:rsidR="008C6875" w:rsidRPr="008C6875">
              <w:rPr>
                <w:b/>
                <w:webHidden/>
              </w:rPr>
              <w:fldChar w:fldCharType="separate"/>
            </w:r>
            <w:r w:rsidR="007A70F7">
              <w:rPr>
                <w:b/>
                <w:webHidden/>
              </w:rPr>
              <w:t>51</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768" w:history="1">
            <w:r w:rsidR="008C6875" w:rsidRPr="008C6875">
              <w:rPr>
                <w:rStyle w:val="Hyperlink"/>
                <w:iCs/>
              </w:rPr>
              <w:t>9.10 TERM AND TERMINATION</w:t>
            </w:r>
            <w:r w:rsidR="008C6875" w:rsidRPr="008C6875">
              <w:rPr>
                <w:webHidden/>
              </w:rPr>
              <w:tab/>
            </w:r>
            <w:r w:rsidR="008C6875" w:rsidRPr="008C6875">
              <w:rPr>
                <w:webHidden/>
              </w:rPr>
              <w:fldChar w:fldCharType="begin"/>
            </w:r>
            <w:r w:rsidR="008C6875" w:rsidRPr="008C6875">
              <w:rPr>
                <w:webHidden/>
              </w:rPr>
              <w:instrText xml:space="preserve"> PAGEREF _Toc506534768 \h </w:instrText>
            </w:r>
            <w:r w:rsidR="008C6875" w:rsidRPr="008C6875">
              <w:rPr>
                <w:webHidden/>
              </w:rPr>
            </w:r>
            <w:r w:rsidR="008C6875" w:rsidRPr="008C6875">
              <w:rPr>
                <w:webHidden/>
              </w:rPr>
              <w:fldChar w:fldCharType="separate"/>
            </w:r>
            <w:r w:rsidR="007A70F7">
              <w:rPr>
                <w:webHidden/>
              </w:rPr>
              <w:t>51</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69" w:history="1">
            <w:r w:rsidR="008C6875" w:rsidRPr="008C6875">
              <w:rPr>
                <w:rStyle w:val="Hyperlink"/>
                <w:b/>
              </w:rPr>
              <w:t>9.10.1 Term</w:t>
            </w:r>
            <w:r w:rsidR="008C6875" w:rsidRPr="008C6875">
              <w:rPr>
                <w:b/>
                <w:webHidden/>
              </w:rPr>
              <w:tab/>
            </w:r>
            <w:r w:rsidR="008C6875" w:rsidRPr="008C6875">
              <w:rPr>
                <w:b/>
                <w:webHidden/>
              </w:rPr>
              <w:fldChar w:fldCharType="begin"/>
            </w:r>
            <w:r w:rsidR="008C6875" w:rsidRPr="008C6875">
              <w:rPr>
                <w:b/>
                <w:webHidden/>
              </w:rPr>
              <w:instrText xml:space="preserve"> PAGEREF _Toc506534769 \h </w:instrText>
            </w:r>
            <w:r w:rsidR="008C6875" w:rsidRPr="008C6875">
              <w:rPr>
                <w:b/>
                <w:webHidden/>
              </w:rPr>
            </w:r>
            <w:r w:rsidR="008C6875" w:rsidRPr="008C6875">
              <w:rPr>
                <w:b/>
                <w:webHidden/>
              </w:rPr>
              <w:fldChar w:fldCharType="separate"/>
            </w:r>
            <w:r w:rsidR="007A70F7">
              <w:rPr>
                <w:b/>
                <w:webHidden/>
              </w:rPr>
              <w:t>51</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70" w:history="1">
            <w:r w:rsidR="008C6875" w:rsidRPr="008C6875">
              <w:rPr>
                <w:rStyle w:val="Hyperlink"/>
                <w:b/>
              </w:rPr>
              <w:t>9.10.2 Termination</w:t>
            </w:r>
            <w:r w:rsidR="008C6875" w:rsidRPr="008C6875">
              <w:rPr>
                <w:b/>
                <w:webHidden/>
              </w:rPr>
              <w:tab/>
            </w:r>
            <w:r w:rsidR="008C6875" w:rsidRPr="008C6875">
              <w:rPr>
                <w:b/>
                <w:webHidden/>
              </w:rPr>
              <w:fldChar w:fldCharType="begin"/>
            </w:r>
            <w:r w:rsidR="008C6875" w:rsidRPr="008C6875">
              <w:rPr>
                <w:b/>
                <w:webHidden/>
              </w:rPr>
              <w:instrText xml:space="preserve"> PAGEREF _Toc506534770 \h </w:instrText>
            </w:r>
            <w:r w:rsidR="008C6875" w:rsidRPr="008C6875">
              <w:rPr>
                <w:b/>
                <w:webHidden/>
              </w:rPr>
            </w:r>
            <w:r w:rsidR="008C6875" w:rsidRPr="008C6875">
              <w:rPr>
                <w:b/>
                <w:webHidden/>
              </w:rPr>
              <w:fldChar w:fldCharType="separate"/>
            </w:r>
            <w:r w:rsidR="007A70F7">
              <w:rPr>
                <w:b/>
                <w:webHidden/>
              </w:rPr>
              <w:t>51</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71" w:history="1">
            <w:r w:rsidR="008C6875" w:rsidRPr="008C6875">
              <w:rPr>
                <w:rStyle w:val="Hyperlink"/>
                <w:b/>
              </w:rPr>
              <w:t>9.10.3 Effect of Termination and Survival</w:t>
            </w:r>
            <w:r w:rsidR="008C6875" w:rsidRPr="008C6875">
              <w:rPr>
                <w:b/>
                <w:webHidden/>
              </w:rPr>
              <w:tab/>
            </w:r>
            <w:r w:rsidR="008C6875" w:rsidRPr="008C6875">
              <w:rPr>
                <w:b/>
                <w:webHidden/>
              </w:rPr>
              <w:fldChar w:fldCharType="begin"/>
            </w:r>
            <w:r w:rsidR="008C6875" w:rsidRPr="008C6875">
              <w:rPr>
                <w:b/>
                <w:webHidden/>
              </w:rPr>
              <w:instrText xml:space="preserve"> PAGEREF _Toc506534771 \h </w:instrText>
            </w:r>
            <w:r w:rsidR="008C6875" w:rsidRPr="008C6875">
              <w:rPr>
                <w:b/>
                <w:webHidden/>
              </w:rPr>
            </w:r>
            <w:r w:rsidR="008C6875" w:rsidRPr="008C6875">
              <w:rPr>
                <w:b/>
                <w:webHidden/>
              </w:rPr>
              <w:fldChar w:fldCharType="separate"/>
            </w:r>
            <w:r w:rsidR="007A70F7">
              <w:rPr>
                <w:b/>
                <w:webHidden/>
              </w:rPr>
              <w:t>51</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772" w:history="1">
            <w:r w:rsidR="008C6875" w:rsidRPr="008C6875">
              <w:rPr>
                <w:rStyle w:val="Hyperlink"/>
                <w:iCs/>
              </w:rPr>
              <w:t>9.11 INDIVIDUAL NOTICES AND COMMUNICATIONS WITH PARTICIPANTS</w:t>
            </w:r>
            <w:r w:rsidR="008C6875" w:rsidRPr="008C6875">
              <w:rPr>
                <w:webHidden/>
              </w:rPr>
              <w:tab/>
            </w:r>
            <w:r w:rsidR="008C6875" w:rsidRPr="008C6875">
              <w:rPr>
                <w:webHidden/>
              </w:rPr>
              <w:fldChar w:fldCharType="begin"/>
            </w:r>
            <w:r w:rsidR="008C6875" w:rsidRPr="008C6875">
              <w:rPr>
                <w:webHidden/>
              </w:rPr>
              <w:instrText xml:space="preserve"> PAGEREF _Toc506534772 \h </w:instrText>
            </w:r>
            <w:r w:rsidR="008C6875" w:rsidRPr="008C6875">
              <w:rPr>
                <w:webHidden/>
              </w:rPr>
            </w:r>
            <w:r w:rsidR="008C6875" w:rsidRPr="008C6875">
              <w:rPr>
                <w:webHidden/>
              </w:rPr>
              <w:fldChar w:fldCharType="separate"/>
            </w:r>
            <w:r w:rsidR="007A70F7">
              <w:rPr>
                <w:webHidden/>
              </w:rPr>
              <w:t>52</w:t>
            </w:r>
            <w:r w:rsidR="008C6875" w:rsidRPr="008C6875">
              <w:rPr>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773" w:history="1">
            <w:r w:rsidR="008C6875" w:rsidRPr="008C6875">
              <w:rPr>
                <w:rStyle w:val="Hyperlink"/>
                <w:iCs/>
              </w:rPr>
              <w:t>9.12 AMENDMENTS</w:t>
            </w:r>
            <w:r w:rsidR="008C6875" w:rsidRPr="008C6875">
              <w:rPr>
                <w:webHidden/>
              </w:rPr>
              <w:tab/>
            </w:r>
            <w:r w:rsidR="008C6875" w:rsidRPr="008C6875">
              <w:rPr>
                <w:webHidden/>
              </w:rPr>
              <w:fldChar w:fldCharType="begin"/>
            </w:r>
            <w:r w:rsidR="008C6875" w:rsidRPr="008C6875">
              <w:rPr>
                <w:webHidden/>
              </w:rPr>
              <w:instrText xml:space="preserve"> PAGEREF _Toc506534773 \h </w:instrText>
            </w:r>
            <w:r w:rsidR="008C6875" w:rsidRPr="008C6875">
              <w:rPr>
                <w:webHidden/>
              </w:rPr>
            </w:r>
            <w:r w:rsidR="008C6875" w:rsidRPr="008C6875">
              <w:rPr>
                <w:webHidden/>
              </w:rPr>
              <w:fldChar w:fldCharType="separate"/>
            </w:r>
            <w:r w:rsidR="007A70F7">
              <w:rPr>
                <w:webHidden/>
              </w:rPr>
              <w:t>52</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74" w:history="1">
            <w:r w:rsidR="008C6875" w:rsidRPr="008C6875">
              <w:rPr>
                <w:rStyle w:val="Hyperlink"/>
                <w:b/>
              </w:rPr>
              <w:t>9.12.1 Procedure for Amendment</w:t>
            </w:r>
            <w:r w:rsidR="008C6875" w:rsidRPr="008C6875">
              <w:rPr>
                <w:b/>
                <w:webHidden/>
              </w:rPr>
              <w:tab/>
            </w:r>
            <w:r w:rsidR="008C6875" w:rsidRPr="008C6875">
              <w:rPr>
                <w:b/>
                <w:webHidden/>
              </w:rPr>
              <w:fldChar w:fldCharType="begin"/>
            </w:r>
            <w:r w:rsidR="008C6875" w:rsidRPr="008C6875">
              <w:rPr>
                <w:b/>
                <w:webHidden/>
              </w:rPr>
              <w:instrText xml:space="preserve"> PAGEREF _Toc506534774 \h </w:instrText>
            </w:r>
            <w:r w:rsidR="008C6875" w:rsidRPr="008C6875">
              <w:rPr>
                <w:b/>
                <w:webHidden/>
              </w:rPr>
            </w:r>
            <w:r w:rsidR="008C6875" w:rsidRPr="008C6875">
              <w:rPr>
                <w:b/>
                <w:webHidden/>
              </w:rPr>
              <w:fldChar w:fldCharType="separate"/>
            </w:r>
            <w:r w:rsidR="007A70F7">
              <w:rPr>
                <w:b/>
                <w:webHidden/>
              </w:rPr>
              <w:t>52</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75" w:history="1">
            <w:r w:rsidR="008C6875" w:rsidRPr="008C6875">
              <w:rPr>
                <w:rStyle w:val="Hyperlink"/>
                <w:b/>
              </w:rPr>
              <w:t>9.12.2 Notification Mechanism and Period</w:t>
            </w:r>
            <w:r w:rsidR="008C6875" w:rsidRPr="008C6875">
              <w:rPr>
                <w:b/>
                <w:webHidden/>
              </w:rPr>
              <w:tab/>
            </w:r>
            <w:r w:rsidR="008C6875" w:rsidRPr="008C6875">
              <w:rPr>
                <w:b/>
                <w:webHidden/>
              </w:rPr>
              <w:fldChar w:fldCharType="begin"/>
            </w:r>
            <w:r w:rsidR="008C6875" w:rsidRPr="008C6875">
              <w:rPr>
                <w:b/>
                <w:webHidden/>
              </w:rPr>
              <w:instrText xml:space="preserve"> PAGEREF _Toc506534775 \h </w:instrText>
            </w:r>
            <w:r w:rsidR="008C6875" w:rsidRPr="008C6875">
              <w:rPr>
                <w:b/>
                <w:webHidden/>
              </w:rPr>
            </w:r>
            <w:r w:rsidR="008C6875" w:rsidRPr="008C6875">
              <w:rPr>
                <w:b/>
                <w:webHidden/>
              </w:rPr>
              <w:fldChar w:fldCharType="separate"/>
            </w:r>
            <w:r w:rsidR="007A70F7">
              <w:rPr>
                <w:b/>
                <w:webHidden/>
              </w:rPr>
              <w:t>52</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76" w:history="1">
            <w:r w:rsidR="008C6875" w:rsidRPr="008C6875">
              <w:rPr>
                <w:rStyle w:val="Hyperlink"/>
                <w:b/>
              </w:rPr>
              <w:t>9.12.3 Circumstances under which OID must be changed</w:t>
            </w:r>
            <w:r w:rsidR="008C6875" w:rsidRPr="008C6875">
              <w:rPr>
                <w:b/>
                <w:webHidden/>
              </w:rPr>
              <w:tab/>
            </w:r>
            <w:r w:rsidR="008C6875" w:rsidRPr="008C6875">
              <w:rPr>
                <w:b/>
                <w:webHidden/>
              </w:rPr>
              <w:fldChar w:fldCharType="begin"/>
            </w:r>
            <w:r w:rsidR="008C6875" w:rsidRPr="008C6875">
              <w:rPr>
                <w:b/>
                <w:webHidden/>
              </w:rPr>
              <w:instrText xml:space="preserve"> PAGEREF _Toc506534776 \h </w:instrText>
            </w:r>
            <w:r w:rsidR="008C6875" w:rsidRPr="008C6875">
              <w:rPr>
                <w:b/>
                <w:webHidden/>
              </w:rPr>
            </w:r>
            <w:r w:rsidR="008C6875" w:rsidRPr="008C6875">
              <w:rPr>
                <w:b/>
                <w:webHidden/>
              </w:rPr>
              <w:fldChar w:fldCharType="separate"/>
            </w:r>
            <w:r w:rsidR="007A70F7">
              <w:rPr>
                <w:b/>
                <w:webHidden/>
              </w:rPr>
              <w:t>52</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777" w:history="1">
            <w:r w:rsidR="008C6875" w:rsidRPr="008C6875">
              <w:rPr>
                <w:rStyle w:val="Hyperlink"/>
                <w:iCs/>
              </w:rPr>
              <w:t>9.13 DISPUTE RESOLUTION PROVISIONS</w:t>
            </w:r>
            <w:r w:rsidR="008C6875" w:rsidRPr="008C6875">
              <w:rPr>
                <w:webHidden/>
              </w:rPr>
              <w:tab/>
            </w:r>
            <w:r w:rsidR="008C6875" w:rsidRPr="008C6875">
              <w:rPr>
                <w:webHidden/>
              </w:rPr>
              <w:fldChar w:fldCharType="begin"/>
            </w:r>
            <w:r w:rsidR="008C6875" w:rsidRPr="008C6875">
              <w:rPr>
                <w:webHidden/>
              </w:rPr>
              <w:instrText xml:space="preserve"> PAGEREF _Toc506534777 \h </w:instrText>
            </w:r>
            <w:r w:rsidR="008C6875" w:rsidRPr="008C6875">
              <w:rPr>
                <w:webHidden/>
              </w:rPr>
            </w:r>
            <w:r w:rsidR="008C6875" w:rsidRPr="008C6875">
              <w:rPr>
                <w:webHidden/>
              </w:rPr>
              <w:fldChar w:fldCharType="separate"/>
            </w:r>
            <w:r w:rsidR="007A70F7">
              <w:rPr>
                <w:webHidden/>
              </w:rPr>
              <w:t>52</w:t>
            </w:r>
            <w:r w:rsidR="008C6875" w:rsidRPr="008C6875">
              <w:rPr>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778" w:history="1">
            <w:r w:rsidR="008C6875" w:rsidRPr="008C6875">
              <w:rPr>
                <w:rStyle w:val="Hyperlink"/>
                <w:iCs/>
              </w:rPr>
              <w:t>9.14 GOVERNING LAW</w:t>
            </w:r>
            <w:r w:rsidR="008C6875" w:rsidRPr="008C6875">
              <w:rPr>
                <w:webHidden/>
              </w:rPr>
              <w:tab/>
            </w:r>
            <w:r w:rsidR="008C6875" w:rsidRPr="008C6875">
              <w:rPr>
                <w:webHidden/>
              </w:rPr>
              <w:fldChar w:fldCharType="begin"/>
            </w:r>
            <w:r w:rsidR="008C6875" w:rsidRPr="008C6875">
              <w:rPr>
                <w:webHidden/>
              </w:rPr>
              <w:instrText xml:space="preserve"> PAGEREF _Toc506534778 \h </w:instrText>
            </w:r>
            <w:r w:rsidR="008C6875" w:rsidRPr="008C6875">
              <w:rPr>
                <w:webHidden/>
              </w:rPr>
            </w:r>
            <w:r w:rsidR="008C6875" w:rsidRPr="008C6875">
              <w:rPr>
                <w:webHidden/>
              </w:rPr>
              <w:fldChar w:fldCharType="separate"/>
            </w:r>
            <w:r w:rsidR="007A70F7">
              <w:rPr>
                <w:webHidden/>
              </w:rPr>
              <w:t>52</w:t>
            </w:r>
            <w:r w:rsidR="008C6875" w:rsidRPr="008C6875">
              <w:rPr>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779" w:history="1">
            <w:r w:rsidR="008C6875" w:rsidRPr="008C6875">
              <w:rPr>
                <w:rStyle w:val="Hyperlink"/>
                <w:iCs/>
              </w:rPr>
              <w:t>9.15 COMPLIANCE WITH APPLICABLE LAW</w:t>
            </w:r>
            <w:r w:rsidR="008C6875" w:rsidRPr="008C6875">
              <w:rPr>
                <w:webHidden/>
              </w:rPr>
              <w:tab/>
            </w:r>
            <w:r w:rsidR="008C6875" w:rsidRPr="008C6875">
              <w:rPr>
                <w:webHidden/>
              </w:rPr>
              <w:fldChar w:fldCharType="begin"/>
            </w:r>
            <w:r w:rsidR="008C6875" w:rsidRPr="008C6875">
              <w:rPr>
                <w:webHidden/>
              </w:rPr>
              <w:instrText xml:space="preserve"> PAGEREF _Toc506534779 \h </w:instrText>
            </w:r>
            <w:r w:rsidR="008C6875" w:rsidRPr="008C6875">
              <w:rPr>
                <w:webHidden/>
              </w:rPr>
            </w:r>
            <w:r w:rsidR="008C6875" w:rsidRPr="008C6875">
              <w:rPr>
                <w:webHidden/>
              </w:rPr>
              <w:fldChar w:fldCharType="separate"/>
            </w:r>
            <w:r w:rsidR="007A70F7">
              <w:rPr>
                <w:webHidden/>
              </w:rPr>
              <w:t>52</w:t>
            </w:r>
            <w:r w:rsidR="008C6875" w:rsidRPr="008C6875">
              <w:rPr>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780" w:history="1">
            <w:r w:rsidR="008C6875" w:rsidRPr="008C6875">
              <w:rPr>
                <w:rStyle w:val="Hyperlink"/>
                <w:iCs/>
              </w:rPr>
              <w:t>9.16 MISCELLANEOUS PROVISIONS</w:t>
            </w:r>
            <w:r w:rsidR="008C6875" w:rsidRPr="008C6875">
              <w:rPr>
                <w:webHidden/>
              </w:rPr>
              <w:tab/>
            </w:r>
            <w:r w:rsidR="008C6875" w:rsidRPr="008C6875">
              <w:rPr>
                <w:webHidden/>
              </w:rPr>
              <w:fldChar w:fldCharType="begin"/>
            </w:r>
            <w:r w:rsidR="008C6875" w:rsidRPr="008C6875">
              <w:rPr>
                <w:webHidden/>
              </w:rPr>
              <w:instrText xml:space="preserve"> PAGEREF _Toc506534780 \h </w:instrText>
            </w:r>
            <w:r w:rsidR="008C6875" w:rsidRPr="008C6875">
              <w:rPr>
                <w:webHidden/>
              </w:rPr>
            </w:r>
            <w:r w:rsidR="008C6875" w:rsidRPr="008C6875">
              <w:rPr>
                <w:webHidden/>
              </w:rPr>
              <w:fldChar w:fldCharType="separate"/>
            </w:r>
            <w:r w:rsidR="007A70F7">
              <w:rPr>
                <w:webHidden/>
              </w:rPr>
              <w:t>52</w:t>
            </w:r>
            <w:r w:rsidR="008C6875" w:rsidRPr="008C6875">
              <w:rPr>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81" w:history="1">
            <w:r w:rsidR="008C6875" w:rsidRPr="008C6875">
              <w:rPr>
                <w:rStyle w:val="Hyperlink"/>
                <w:b/>
              </w:rPr>
              <w:t>9.16.1 Entire Agreement</w:t>
            </w:r>
            <w:r w:rsidR="008C6875" w:rsidRPr="008C6875">
              <w:rPr>
                <w:b/>
                <w:webHidden/>
              </w:rPr>
              <w:tab/>
            </w:r>
            <w:r w:rsidR="008C6875" w:rsidRPr="008C6875">
              <w:rPr>
                <w:b/>
                <w:webHidden/>
              </w:rPr>
              <w:fldChar w:fldCharType="begin"/>
            </w:r>
            <w:r w:rsidR="008C6875" w:rsidRPr="008C6875">
              <w:rPr>
                <w:b/>
                <w:webHidden/>
              </w:rPr>
              <w:instrText xml:space="preserve"> PAGEREF _Toc506534781 \h </w:instrText>
            </w:r>
            <w:r w:rsidR="008C6875" w:rsidRPr="008C6875">
              <w:rPr>
                <w:b/>
                <w:webHidden/>
              </w:rPr>
            </w:r>
            <w:r w:rsidR="008C6875" w:rsidRPr="008C6875">
              <w:rPr>
                <w:b/>
                <w:webHidden/>
              </w:rPr>
              <w:fldChar w:fldCharType="separate"/>
            </w:r>
            <w:r w:rsidR="007A70F7">
              <w:rPr>
                <w:b/>
                <w:webHidden/>
              </w:rPr>
              <w:t>52</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82" w:history="1">
            <w:r w:rsidR="008C6875" w:rsidRPr="008C6875">
              <w:rPr>
                <w:rStyle w:val="Hyperlink"/>
                <w:b/>
              </w:rPr>
              <w:t>9.16.2 Assignment</w:t>
            </w:r>
            <w:r w:rsidR="008C6875" w:rsidRPr="008C6875">
              <w:rPr>
                <w:b/>
                <w:webHidden/>
              </w:rPr>
              <w:tab/>
            </w:r>
            <w:r w:rsidR="008C6875" w:rsidRPr="008C6875">
              <w:rPr>
                <w:b/>
                <w:webHidden/>
              </w:rPr>
              <w:fldChar w:fldCharType="begin"/>
            </w:r>
            <w:r w:rsidR="008C6875" w:rsidRPr="008C6875">
              <w:rPr>
                <w:b/>
                <w:webHidden/>
              </w:rPr>
              <w:instrText xml:space="preserve"> PAGEREF _Toc506534782 \h </w:instrText>
            </w:r>
            <w:r w:rsidR="008C6875" w:rsidRPr="008C6875">
              <w:rPr>
                <w:b/>
                <w:webHidden/>
              </w:rPr>
            </w:r>
            <w:r w:rsidR="008C6875" w:rsidRPr="008C6875">
              <w:rPr>
                <w:b/>
                <w:webHidden/>
              </w:rPr>
              <w:fldChar w:fldCharType="separate"/>
            </w:r>
            <w:r w:rsidR="007A70F7">
              <w:rPr>
                <w:b/>
                <w:webHidden/>
              </w:rPr>
              <w:t>53</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83" w:history="1">
            <w:r w:rsidR="008C6875" w:rsidRPr="008C6875">
              <w:rPr>
                <w:rStyle w:val="Hyperlink"/>
                <w:b/>
              </w:rPr>
              <w:t>9.16.3 Severability</w:t>
            </w:r>
            <w:r w:rsidR="008C6875" w:rsidRPr="008C6875">
              <w:rPr>
                <w:b/>
                <w:webHidden/>
              </w:rPr>
              <w:tab/>
            </w:r>
            <w:r w:rsidR="008C6875" w:rsidRPr="008C6875">
              <w:rPr>
                <w:b/>
                <w:webHidden/>
              </w:rPr>
              <w:fldChar w:fldCharType="begin"/>
            </w:r>
            <w:r w:rsidR="008C6875" w:rsidRPr="008C6875">
              <w:rPr>
                <w:b/>
                <w:webHidden/>
              </w:rPr>
              <w:instrText xml:space="preserve"> PAGEREF _Toc506534783 \h </w:instrText>
            </w:r>
            <w:r w:rsidR="008C6875" w:rsidRPr="008C6875">
              <w:rPr>
                <w:b/>
                <w:webHidden/>
              </w:rPr>
            </w:r>
            <w:r w:rsidR="008C6875" w:rsidRPr="008C6875">
              <w:rPr>
                <w:b/>
                <w:webHidden/>
              </w:rPr>
              <w:fldChar w:fldCharType="separate"/>
            </w:r>
            <w:r w:rsidR="007A70F7">
              <w:rPr>
                <w:b/>
                <w:webHidden/>
              </w:rPr>
              <w:t>53</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84" w:history="1">
            <w:r w:rsidR="008C6875" w:rsidRPr="008C6875">
              <w:rPr>
                <w:rStyle w:val="Hyperlink"/>
                <w:b/>
              </w:rPr>
              <w:t xml:space="preserve">9.16.4 </w:t>
            </w:r>
            <w:r w:rsidR="008C6875" w:rsidRPr="008C6875">
              <w:rPr>
                <w:rStyle w:val="Hyperlink"/>
                <w:b/>
                <w:bCs/>
              </w:rPr>
              <w:t>Enforcement (attorneys' fees and waiver of rights)</w:t>
            </w:r>
            <w:r w:rsidR="008C6875" w:rsidRPr="008C6875">
              <w:rPr>
                <w:b/>
                <w:webHidden/>
              </w:rPr>
              <w:tab/>
            </w:r>
            <w:r w:rsidR="008C6875" w:rsidRPr="008C6875">
              <w:rPr>
                <w:b/>
                <w:webHidden/>
              </w:rPr>
              <w:fldChar w:fldCharType="begin"/>
            </w:r>
            <w:r w:rsidR="008C6875" w:rsidRPr="008C6875">
              <w:rPr>
                <w:b/>
                <w:webHidden/>
              </w:rPr>
              <w:instrText xml:space="preserve"> PAGEREF _Toc506534784 \h </w:instrText>
            </w:r>
            <w:r w:rsidR="008C6875" w:rsidRPr="008C6875">
              <w:rPr>
                <w:b/>
                <w:webHidden/>
              </w:rPr>
            </w:r>
            <w:r w:rsidR="008C6875" w:rsidRPr="008C6875">
              <w:rPr>
                <w:b/>
                <w:webHidden/>
              </w:rPr>
              <w:fldChar w:fldCharType="separate"/>
            </w:r>
            <w:r w:rsidR="007A70F7">
              <w:rPr>
                <w:b/>
                <w:webHidden/>
              </w:rPr>
              <w:t>53</w:t>
            </w:r>
            <w:r w:rsidR="008C6875" w:rsidRPr="008C6875">
              <w:rPr>
                <w:b/>
                <w:webHidden/>
              </w:rPr>
              <w:fldChar w:fldCharType="end"/>
            </w:r>
          </w:hyperlink>
        </w:p>
        <w:p w:rsidR="008C6875" w:rsidRPr="008C6875" w:rsidRDefault="00003D7F">
          <w:pPr>
            <w:pStyle w:val="TOC3"/>
            <w:rPr>
              <w:rFonts w:asciiTheme="minorHAnsi" w:eastAsiaTheme="minorEastAsia" w:hAnsiTheme="minorHAnsi" w:cstheme="minorBidi"/>
              <w:b/>
              <w:szCs w:val="22"/>
            </w:rPr>
          </w:pPr>
          <w:hyperlink w:anchor="_Toc506534785" w:history="1">
            <w:r w:rsidR="008C6875" w:rsidRPr="008C6875">
              <w:rPr>
                <w:rStyle w:val="Hyperlink"/>
                <w:b/>
              </w:rPr>
              <w:t>9.16.5 Force Majeure</w:t>
            </w:r>
            <w:r w:rsidR="008C6875" w:rsidRPr="008C6875">
              <w:rPr>
                <w:b/>
                <w:webHidden/>
              </w:rPr>
              <w:tab/>
            </w:r>
            <w:r w:rsidR="008C6875" w:rsidRPr="008C6875">
              <w:rPr>
                <w:b/>
                <w:webHidden/>
              </w:rPr>
              <w:fldChar w:fldCharType="begin"/>
            </w:r>
            <w:r w:rsidR="008C6875" w:rsidRPr="008C6875">
              <w:rPr>
                <w:b/>
                <w:webHidden/>
              </w:rPr>
              <w:instrText xml:space="preserve"> PAGEREF _Toc506534785 \h </w:instrText>
            </w:r>
            <w:r w:rsidR="008C6875" w:rsidRPr="008C6875">
              <w:rPr>
                <w:b/>
                <w:webHidden/>
              </w:rPr>
            </w:r>
            <w:r w:rsidR="008C6875" w:rsidRPr="008C6875">
              <w:rPr>
                <w:b/>
                <w:webHidden/>
              </w:rPr>
              <w:fldChar w:fldCharType="separate"/>
            </w:r>
            <w:r w:rsidR="007A70F7">
              <w:rPr>
                <w:b/>
                <w:webHidden/>
              </w:rPr>
              <w:t>53</w:t>
            </w:r>
            <w:r w:rsidR="008C6875" w:rsidRPr="008C6875">
              <w:rPr>
                <w:b/>
                <w:webHidden/>
              </w:rPr>
              <w:fldChar w:fldCharType="end"/>
            </w:r>
          </w:hyperlink>
        </w:p>
        <w:p w:rsidR="008C6875" w:rsidRPr="008C6875" w:rsidRDefault="00003D7F">
          <w:pPr>
            <w:pStyle w:val="TOC2"/>
            <w:rPr>
              <w:rFonts w:asciiTheme="minorHAnsi" w:eastAsiaTheme="minorEastAsia" w:hAnsiTheme="minorHAnsi" w:cstheme="minorBidi"/>
              <w:caps w:val="0"/>
              <w:szCs w:val="22"/>
            </w:rPr>
          </w:pPr>
          <w:hyperlink w:anchor="_Toc506534786" w:history="1">
            <w:r w:rsidR="008C6875" w:rsidRPr="008C6875">
              <w:rPr>
                <w:rStyle w:val="Hyperlink"/>
                <w:iCs/>
              </w:rPr>
              <w:t>9.17 OTHER PROVISIONS</w:t>
            </w:r>
            <w:r w:rsidR="008C6875" w:rsidRPr="008C6875">
              <w:rPr>
                <w:webHidden/>
              </w:rPr>
              <w:tab/>
            </w:r>
            <w:r w:rsidR="008C6875" w:rsidRPr="008C6875">
              <w:rPr>
                <w:webHidden/>
              </w:rPr>
              <w:fldChar w:fldCharType="begin"/>
            </w:r>
            <w:r w:rsidR="008C6875" w:rsidRPr="008C6875">
              <w:rPr>
                <w:webHidden/>
              </w:rPr>
              <w:instrText xml:space="preserve"> PAGEREF _Toc506534786 \h </w:instrText>
            </w:r>
            <w:r w:rsidR="008C6875" w:rsidRPr="008C6875">
              <w:rPr>
                <w:webHidden/>
              </w:rPr>
            </w:r>
            <w:r w:rsidR="008C6875" w:rsidRPr="008C6875">
              <w:rPr>
                <w:webHidden/>
              </w:rPr>
              <w:fldChar w:fldCharType="separate"/>
            </w:r>
            <w:r w:rsidR="007A70F7">
              <w:rPr>
                <w:webHidden/>
              </w:rPr>
              <w:t>53</w:t>
            </w:r>
            <w:r w:rsidR="008C6875" w:rsidRPr="008C6875">
              <w:rPr>
                <w:webHidden/>
              </w:rPr>
              <w:fldChar w:fldCharType="end"/>
            </w:r>
          </w:hyperlink>
        </w:p>
        <w:p w:rsidR="00A85D42" w:rsidRDefault="001950BB">
          <w:r w:rsidRPr="008C6875">
            <w:rPr>
              <w:b/>
            </w:rPr>
            <w:fldChar w:fldCharType="end"/>
          </w:r>
        </w:p>
      </w:sdtContent>
    </w:sdt>
    <w:p w:rsidR="00946EF8" w:rsidRDefault="00AF6C7D" w:rsidP="005B1CD0">
      <w:pPr>
        <w:pStyle w:val="Heading1"/>
        <w:spacing w:before="120" w:after="120" w:line="240" w:lineRule="auto"/>
        <w:rPr>
          <w:szCs w:val="24"/>
        </w:rPr>
      </w:pPr>
      <w:r>
        <w:br w:type="page"/>
      </w:r>
      <w:r w:rsidR="49DA49C4">
        <w:t>1. INTRODUCTION</w:t>
      </w:r>
      <w:bookmarkStart w:id="1" w:name="_Toc494188578"/>
      <w:bookmarkStart w:id="2" w:name="_Toc494806992"/>
      <w:bookmarkStart w:id="3" w:name="_Toc506534468"/>
      <w:bookmarkEnd w:id="1"/>
      <w:bookmarkEnd w:id="2"/>
      <w:bookmarkEnd w:id="3"/>
    </w:p>
    <w:p w:rsidR="00946EF8" w:rsidRPr="009B0F91" w:rsidRDefault="00D9241A" w:rsidP="002F3406">
      <w:pPr>
        <w:pStyle w:val="Heading2"/>
        <w:spacing w:before="120" w:after="120" w:line="240" w:lineRule="auto"/>
        <w:rPr>
          <w:szCs w:val="24"/>
        </w:rPr>
      </w:pPr>
      <w:bookmarkStart w:id="4" w:name="_Toc494188579"/>
      <w:bookmarkStart w:id="5" w:name="_Toc494806993"/>
      <w:bookmarkStart w:id="6" w:name="_Toc506534469"/>
      <w:r w:rsidRPr="49DA49C4">
        <w:t>1.1 OVERVIEW</w:t>
      </w:r>
      <w:bookmarkEnd w:id="4"/>
      <w:bookmarkEnd w:id="5"/>
      <w:bookmarkEnd w:id="6"/>
      <w:r w:rsidRPr="49DA49C4">
        <w:t xml:space="preserve"> </w:t>
      </w:r>
      <w:r w:rsidRPr="00315F87">
        <w:rPr>
          <w:szCs w:val="24"/>
        </w:rPr>
        <w:tab/>
      </w:r>
    </w:p>
    <w:p w:rsidR="00F148A6" w:rsidRPr="00596A6A" w:rsidRDefault="49DA49C4" w:rsidP="49DA49C4">
      <w:pPr>
        <w:autoSpaceDE w:val="0"/>
        <w:autoSpaceDN w:val="0"/>
        <w:adjustRightInd w:val="0"/>
        <w:spacing w:before="120" w:after="120" w:line="240" w:lineRule="auto"/>
        <w:rPr>
          <w:color w:val="000000" w:themeColor="text1"/>
          <w:sz w:val="24"/>
          <w:szCs w:val="24"/>
        </w:rPr>
      </w:pPr>
      <w:bookmarkStart w:id="7" w:name="_Hlk500931498"/>
      <w:r w:rsidRPr="49DA49C4">
        <w:rPr>
          <w:color w:val="000000" w:themeColor="text1"/>
          <w:sz w:val="24"/>
          <w:szCs w:val="24"/>
        </w:rPr>
        <w:t>This document is the Certification Policy (CP) that defines the procedure and operational requirements governing the lifecycle management of Microsoft PKI Services’ Certification Authority (CA) solutions and services for affiliated entities, Applicants, Subscribers, and Relying Parties. Microsoft PKI Services requires entities to adhere to this CP when issuing and managing digital certificates within Microsoft PKI Services PKI hierarchy. This MAY include services managed by Microsoft PKI Services as well as other groups within Microsoft responsible for managing trusted and untrusted CAs. Each PKI service is required to have an associated Certification Practice Statement (CPS) that adheres to this CP. </w:t>
      </w:r>
    </w:p>
    <w:p w:rsidR="00F148A6" w:rsidRPr="00596A6A" w:rsidRDefault="49DA49C4" w:rsidP="49DA49C4">
      <w:pPr>
        <w:spacing w:before="120" w:after="120"/>
        <w:rPr>
          <w:color w:val="000000" w:themeColor="text1"/>
          <w:sz w:val="24"/>
          <w:szCs w:val="24"/>
        </w:rPr>
      </w:pPr>
      <w:bookmarkStart w:id="8" w:name="_Hlk500931414"/>
      <w:r w:rsidRPr="49DA49C4">
        <w:rPr>
          <w:color w:val="000000" w:themeColor="text1"/>
          <w:sz w:val="24"/>
          <w:szCs w:val="24"/>
        </w:rPr>
        <w:t>Microsoft PKI Services has two CPS documents to differentiate its internal (not publicly trusted) from its external (publicly trusted) CA operations, as they are regulated by separate compliance authorities and/or levels. </w:t>
      </w:r>
    </w:p>
    <w:p w:rsidR="00F148A6" w:rsidRPr="00596A6A" w:rsidRDefault="49DA49C4" w:rsidP="49DA49C4">
      <w:pPr>
        <w:spacing w:before="120" w:after="120"/>
        <w:rPr>
          <w:color w:val="000000" w:themeColor="text1"/>
          <w:sz w:val="24"/>
          <w:szCs w:val="24"/>
        </w:rPr>
      </w:pPr>
      <w:r w:rsidRPr="49DA49C4">
        <w:rPr>
          <w:color w:val="000000" w:themeColor="text1"/>
          <w:sz w:val="24"/>
          <w:szCs w:val="24"/>
        </w:rPr>
        <w:t>Other important documents that accompany this CP include a CPS and associated Subscriber and Relying Party Agreements. Microsoft MAY publish additional Certificate Policies or Certification Practice Statements, as necessary, to describe other products or service offerings.</w:t>
      </w:r>
    </w:p>
    <w:p w:rsidR="00F148A6" w:rsidRPr="00984A4B" w:rsidRDefault="49DA49C4" w:rsidP="49DA49C4">
      <w:pPr>
        <w:autoSpaceDE w:val="0"/>
        <w:autoSpaceDN w:val="0"/>
        <w:adjustRightInd w:val="0"/>
        <w:spacing w:before="120" w:after="120" w:line="240" w:lineRule="auto"/>
        <w:rPr>
          <w:color w:val="000000" w:themeColor="text1"/>
          <w:sz w:val="24"/>
          <w:szCs w:val="24"/>
        </w:rPr>
      </w:pPr>
      <w:r w:rsidRPr="49DA49C4">
        <w:rPr>
          <w:color w:val="000000" w:themeColor="text1"/>
          <w:sz w:val="24"/>
          <w:szCs w:val="24"/>
        </w:rPr>
        <w:t>This CP conforms to the Internet Engineering Task Force (IETF) RFC 3647 standards for the creation of Certificate Policy (CP) and Certification Practices Statement (CPS) documents and complies with the current Baseline Requirements for the Issuance and Management of Publicly-Trusted Certificates (“Baseline Requirements”),</w:t>
      </w:r>
      <w:r w:rsidRPr="49DA49C4">
        <w:rPr>
          <w:color w:val="000000" w:themeColor="text1"/>
        </w:rPr>
        <w:t xml:space="preserve"> and the </w:t>
      </w:r>
      <w:r w:rsidRPr="49DA49C4">
        <w:rPr>
          <w:color w:val="000000" w:themeColor="text1"/>
          <w:sz w:val="24"/>
          <w:szCs w:val="24"/>
        </w:rPr>
        <w:t xml:space="preserve">Guidelines For The Issuance And Management Of Extended Validation Certificates (“EV Guidelines”) from the Certificate Authority and Browser Forum (CAB Forum) at </w:t>
      </w:r>
      <w:hyperlink r:id="rId14">
        <w:r w:rsidRPr="49DA49C4">
          <w:rPr>
            <w:rStyle w:val="Hyperlink"/>
            <w:color w:val="000000" w:themeColor="text1"/>
            <w:sz w:val="24"/>
            <w:szCs w:val="24"/>
          </w:rPr>
          <w:t>http://www.cabforum.org</w:t>
        </w:r>
      </w:hyperlink>
      <w:r w:rsidRPr="49DA49C4">
        <w:rPr>
          <w:color w:val="000000" w:themeColor="text1"/>
          <w:sz w:val="24"/>
          <w:szCs w:val="24"/>
        </w:rPr>
        <w:t>. </w:t>
      </w:r>
      <w:bookmarkStart w:id="9" w:name="_Hlk500828567"/>
      <w:bookmarkEnd w:id="8"/>
    </w:p>
    <w:bookmarkEnd w:id="7"/>
    <w:bookmarkEnd w:id="9"/>
    <w:p w:rsidR="00F2001C" w:rsidRDefault="49DA49C4" w:rsidP="49DA49C4">
      <w:pPr>
        <w:autoSpaceDE w:val="0"/>
        <w:autoSpaceDN w:val="0"/>
        <w:adjustRightInd w:val="0"/>
        <w:spacing w:before="120" w:after="120" w:line="240" w:lineRule="auto"/>
        <w:rPr>
          <w:sz w:val="24"/>
          <w:szCs w:val="24"/>
        </w:rPr>
      </w:pPr>
      <w:r w:rsidRPr="49DA49C4">
        <w:rPr>
          <w:color w:val="000000" w:themeColor="text1"/>
          <w:sz w:val="24"/>
          <w:szCs w:val="24"/>
        </w:rPr>
        <w:t>In the event of an inconsistency between this document and the governing industry requirements, those requirements take precedence.</w:t>
      </w:r>
    </w:p>
    <w:p w:rsidR="00946EF8" w:rsidRPr="009B0F91" w:rsidRDefault="00D9241A" w:rsidP="002F3406">
      <w:pPr>
        <w:pStyle w:val="Heading2"/>
        <w:spacing w:before="120" w:after="120" w:line="240" w:lineRule="auto"/>
        <w:rPr>
          <w:szCs w:val="24"/>
        </w:rPr>
      </w:pPr>
      <w:bookmarkStart w:id="10" w:name="_Toc494188580"/>
      <w:bookmarkStart w:id="11" w:name="_Toc494806994"/>
      <w:bookmarkStart w:id="12" w:name="_Toc506534470"/>
      <w:r w:rsidRPr="49DA49C4">
        <w:t>1.2 DOCUMENT NAME AND IDENTIFICATION</w:t>
      </w:r>
      <w:bookmarkEnd w:id="10"/>
      <w:bookmarkEnd w:id="11"/>
      <w:bookmarkEnd w:id="12"/>
      <w:r w:rsidRPr="49DA49C4">
        <w:t xml:space="preserve"> </w:t>
      </w:r>
      <w:r w:rsidRPr="00315F87">
        <w:rPr>
          <w:szCs w:val="24"/>
        </w:rPr>
        <w:tab/>
      </w:r>
    </w:p>
    <w:p w:rsidR="00E134DA" w:rsidRDefault="49DA49C4" w:rsidP="49DA49C4">
      <w:pPr>
        <w:pStyle w:val="CM43"/>
        <w:spacing w:before="120" w:after="120"/>
        <w:rPr>
          <w:rFonts w:ascii="Times New Roman" w:hAnsi="Times New Roman" w:cs="Times New Roman"/>
        </w:rPr>
      </w:pPr>
      <w:r w:rsidRPr="49DA49C4">
        <w:rPr>
          <w:rFonts w:ascii="Times New Roman" w:hAnsi="Times New Roman" w:cs="Times New Roman"/>
          <w:color w:val="000000" w:themeColor="text1"/>
        </w:rPr>
        <w:t xml:space="preserve">This document is formally named the “Microsoft PKI Services Certificate Policy” (referred to as “CP”).  </w:t>
      </w:r>
      <w:r w:rsidRPr="49DA49C4">
        <w:rPr>
          <w:rFonts w:ascii="Times New Roman" w:hAnsi="Times New Roman" w:cs="Times New Roman"/>
        </w:rPr>
        <w:t>Microsoft CAs issue certificates in accordance with the policy and practice requirements of this document. The Object Identifier (OID) for this CP is: 1.3.6.1.4.1.311.76.509.1.</w:t>
      </w:r>
      <w:r w:rsidR="00305A5E">
        <w:rPr>
          <w:rFonts w:ascii="Times New Roman" w:hAnsi="Times New Roman" w:cs="Times New Roman"/>
        </w:rPr>
        <w:t>2</w:t>
      </w:r>
      <w:r w:rsidRPr="49DA49C4">
        <w:rPr>
          <w:rFonts w:ascii="Times New Roman" w:hAnsi="Times New Roman" w:cs="Times New Roman"/>
        </w:rPr>
        <w:t xml:space="preserve"> </w:t>
      </w:r>
    </w:p>
    <w:p w:rsidR="008C18C0" w:rsidRDefault="008C18C0" w:rsidP="003E231C"/>
    <w:p w:rsidR="00837197" w:rsidRDefault="00837197" w:rsidP="003E231C"/>
    <w:p w:rsidR="00933A61" w:rsidRDefault="00933A61" w:rsidP="003E231C"/>
    <w:p w:rsidR="00933A61" w:rsidRDefault="00933A61" w:rsidP="003E231C"/>
    <w:p w:rsidR="00933A61" w:rsidRDefault="00933A61" w:rsidP="003E231C"/>
    <w:p w:rsidR="00933A61" w:rsidRDefault="00933A61" w:rsidP="003E231C"/>
    <w:p w:rsidR="00933A61" w:rsidRDefault="00933A61" w:rsidP="003E231C"/>
    <w:p w:rsidR="00933A61" w:rsidRPr="008C18C0" w:rsidRDefault="00933A61" w:rsidP="003E231C"/>
    <w:p w:rsidR="008C18C0" w:rsidRPr="00746609" w:rsidRDefault="49DA49C4" w:rsidP="49DA49C4">
      <w:pPr>
        <w:pStyle w:val="Heading3"/>
        <w:rPr>
          <w:color w:val="FF0000"/>
        </w:rPr>
      </w:pPr>
      <w:bookmarkStart w:id="13" w:name="_Toc494188581"/>
      <w:bookmarkStart w:id="14" w:name="_Toc494806995"/>
      <w:bookmarkStart w:id="15" w:name="_Toc506534471"/>
      <w:r w:rsidRPr="49DA49C4">
        <w:rPr>
          <w:color w:val="000000" w:themeColor="text1"/>
        </w:rPr>
        <w:t>1.2.1 Revisions</w:t>
      </w:r>
      <w:bookmarkEnd w:id="13"/>
      <w:bookmarkEnd w:id="14"/>
      <w:bookmarkEnd w:id="15"/>
    </w:p>
    <w:p w:rsidR="008C18C0" w:rsidRPr="00825D20" w:rsidRDefault="49DA49C4" w:rsidP="49DA49C4">
      <w:pPr>
        <w:jc w:val="center"/>
        <w:rPr>
          <w:b/>
          <w:bCs/>
          <w:sz w:val="24"/>
          <w:szCs w:val="24"/>
        </w:rPr>
      </w:pPr>
      <w:r w:rsidRPr="49DA49C4">
        <w:rPr>
          <w:b/>
          <w:bCs/>
          <w:sz w:val="32"/>
          <w:szCs w:val="32"/>
        </w:rPr>
        <w:t>Change Control Log</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
        <w:gridCol w:w="1087"/>
        <w:gridCol w:w="4187"/>
        <w:gridCol w:w="1530"/>
        <w:gridCol w:w="1530"/>
      </w:tblGrid>
      <w:tr w:rsidR="003E1E01" w:rsidRPr="00825D20" w:rsidTr="003E1E01">
        <w:tc>
          <w:tcPr>
            <w:tcW w:w="111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E1E01" w:rsidRPr="00825D20" w:rsidRDefault="003E1E01" w:rsidP="49DA49C4">
            <w:pPr>
              <w:spacing w:line="276" w:lineRule="auto"/>
              <w:jc w:val="center"/>
              <w:rPr>
                <w:b/>
                <w:bCs/>
                <w:color w:val="808080" w:themeColor="text1" w:themeTint="7F"/>
                <w:lang w:eastAsia="zh-TW"/>
              </w:rPr>
            </w:pPr>
            <w:r w:rsidRPr="49DA49C4">
              <w:rPr>
                <w:b/>
                <w:bCs/>
                <w:color w:val="808080" w:themeColor="text1" w:themeTint="7F"/>
                <w:lang w:eastAsia="zh-TW"/>
              </w:rPr>
              <w:t>Revision Date</w:t>
            </w:r>
          </w:p>
        </w:tc>
        <w:tc>
          <w:tcPr>
            <w:tcW w:w="108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E1E01" w:rsidRPr="00825D20" w:rsidRDefault="003E1E01" w:rsidP="49DA49C4">
            <w:pPr>
              <w:spacing w:line="276" w:lineRule="auto"/>
              <w:jc w:val="center"/>
              <w:rPr>
                <w:b/>
                <w:bCs/>
                <w:color w:val="808080" w:themeColor="text1" w:themeTint="7F"/>
                <w:lang w:eastAsia="zh-TW"/>
              </w:rPr>
            </w:pPr>
            <w:r w:rsidRPr="49DA49C4">
              <w:rPr>
                <w:b/>
                <w:bCs/>
                <w:color w:val="808080" w:themeColor="text1" w:themeTint="7F"/>
                <w:lang w:eastAsia="zh-TW"/>
              </w:rPr>
              <w:t>Revision Reason</w:t>
            </w:r>
          </w:p>
        </w:tc>
        <w:tc>
          <w:tcPr>
            <w:tcW w:w="418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E1E01" w:rsidRPr="00825D20" w:rsidRDefault="003E1E01" w:rsidP="49DA49C4">
            <w:pPr>
              <w:spacing w:line="276" w:lineRule="auto"/>
              <w:jc w:val="center"/>
              <w:rPr>
                <w:b/>
                <w:bCs/>
                <w:color w:val="808080" w:themeColor="text1" w:themeTint="7F"/>
                <w:lang w:eastAsia="zh-TW"/>
              </w:rPr>
            </w:pPr>
            <w:r w:rsidRPr="49DA49C4">
              <w:rPr>
                <w:b/>
                <w:bCs/>
                <w:color w:val="808080" w:themeColor="text1" w:themeTint="7F"/>
                <w:lang w:eastAsia="zh-TW"/>
              </w:rPr>
              <w:t>Revision Explanation</w:t>
            </w:r>
          </w:p>
        </w:tc>
        <w:tc>
          <w:tcPr>
            <w:tcW w:w="153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E1E01" w:rsidRPr="00825D20" w:rsidRDefault="003E1E01" w:rsidP="49DA49C4">
            <w:pPr>
              <w:spacing w:line="276" w:lineRule="auto"/>
              <w:jc w:val="center"/>
              <w:rPr>
                <w:b/>
                <w:bCs/>
                <w:color w:val="808080" w:themeColor="text1" w:themeTint="7F"/>
                <w:lang w:eastAsia="zh-TW"/>
              </w:rPr>
            </w:pPr>
            <w:r w:rsidRPr="49DA49C4">
              <w:rPr>
                <w:b/>
                <w:bCs/>
                <w:color w:val="808080" w:themeColor="text1" w:themeTint="7F"/>
                <w:lang w:eastAsia="zh-TW"/>
              </w:rPr>
              <w:t>New Rev</w:t>
            </w:r>
          </w:p>
        </w:tc>
        <w:tc>
          <w:tcPr>
            <w:tcW w:w="153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E1E01" w:rsidRPr="00825D20" w:rsidRDefault="003E1E01" w:rsidP="49DA49C4">
            <w:pPr>
              <w:spacing w:line="276" w:lineRule="auto"/>
              <w:jc w:val="center"/>
              <w:rPr>
                <w:b/>
                <w:bCs/>
                <w:color w:val="808080" w:themeColor="text1" w:themeTint="7F"/>
                <w:lang w:eastAsia="zh-TW"/>
              </w:rPr>
            </w:pPr>
            <w:r w:rsidRPr="49DA49C4">
              <w:rPr>
                <w:b/>
                <w:bCs/>
                <w:color w:val="808080" w:themeColor="text1" w:themeTint="7F"/>
                <w:lang w:eastAsia="zh-TW"/>
              </w:rPr>
              <w:t>Supersedes</w:t>
            </w:r>
          </w:p>
        </w:tc>
      </w:tr>
      <w:tr w:rsidR="003E1E01" w:rsidRPr="00825D20" w:rsidTr="003E1E01">
        <w:tc>
          <w:tcPr>
            <w:tcW w:w="1111" w:type="dxa"/>
            <w:tcBorders>
              <w:top w:val="single" w:sz="4" w:space="0" w:color="auto"/>
              <w:left w:val="single" w:sz="4" w:space="0" w:color="auto"/>
              <w:bottom w:val="single" w:sz="4" w:space="0" w:color="auto"/>
              <w:right w:val="single" w:sz="4" w:space="0" w:color="auto"/>
            </w:tcBorders>
            <w:hideMark/>
          </w:tcPr>
          <w:p w:rsidR="003E1E01" w:rsidRPr="00825D20" w:rsidRDefault="003E1E01" w:rsidP="49DA49C4">
            <w:pPr>
              <w:spacing w:after="200" w:line="276" w:lineRule="auto"/>
              <w:jc w:val="center"/>
              <w:rPr>
                <w:color w:val="808080" w:themeColor="text1" w:themeTint="7F"/>
                <w:lang w:eastAsia="zh-TW"/>
              </w:rPr>
            </w:pPr>
            <w:r w:rsidRPr="49DA49C4">
              <w:rPr>
                <w:color w:val="808080" w:themeColor="text1" w:themeTint="7F"/>
                <w:lang w:eastAsia="zh-TW"/>
              </w:rPr>
              <w:t>1/27/2010</w:t>
            </w:r>
          </w:p>
        </w:tc>
        <w:tc>
          <w:tcPr>
            <w:tcW w:w="1087" w:type="dxa"/>
            <w:tcBorders>
              <w:top w:val="single" w:sz="4" w:space="0" w:color="auto"/>
              <w:left w:val="single" w:sz="4" w:space="0" w:color="auto"/>
              <w:bottom w:val="single" w:sz="4" w:space="0" w:color="auto"/>
              <w:right w:val="single" w:sz="4" w:space="0" w:color="auto"/>
            </w:tcBorders>
            <w:hideMark/>
          </w:tcPr>
          <w:p w:rsidR="003E1E01" w:rsidRPr="00825D20" w:rsidRDefault="003E1E01" w:rsidP="49DA49C4">
            <w:pPr>
              <w:spacing w:after="200" w:line="276" w:lineRule="auto"/>
              <w:jc w:val="center"/>
              <w:rPr>
                <w:color w:val="808080" w:themeColor="text1" w:themeTint="7F"/>
                <w:lang w:eastAsia="zh-TW"/>
              </w:rPr>
            </w:pPr>
            <w:r w:rsidRPr="49DA49C4">
              <w:rPr>
                <w:color w:val="808080" w:themeColor="text1" w:themeTint="7F"/>
                <w:lang w:eastAsia="zh-TW"/>
              </w:rPr>
              <w:t>New</w:t>
            </w:r>
          </w:p>
        </w:tc>
        <w:tc>
          <w:tcPr>
            <w:tcW w:w="4187" w:type="dxa"/>
            <w:tcBorders>
              <w:top w:val="single" w:sz="4" w:space="0" w:color="auto"/>
              <w:left w:val="single" w:sz="4" w:space="0" w:color="auto"/>
              <w:bottom w:val="single" w:sz="4" w:space="0" w:color="auto"/>
              <w:right w:val="single" w:sz="4" w:space="0" w:color="auto"/>
            </w:tcBorders>
            <w:hideMark/>
          </w:tcPr>
          <w:p w:rsidR="003E1E01" w:rsidRPr="00825D20" w:rsidRDefault="003E1E01" w:rsidP="49DA49C4">
            <w:pPr>
              <w:spacing w:after="200" w:line="276" w:lineRule="auto"/>
              <w:rPr>
                <w:color w:val="808080" w:themeColor="text1" w:themeTint="7F"/>
                <w:lang w:eastAsia="zh-TW"/>
              </w:rPr>
            </w:pPr>
            <w:r w:rsidRPr="49DA49C4">
              <w:rPr>
                <w:color w:val="808080" w:themeColor="text1" w:themeTint="7F"/>
                <w:lang w:eastAsia="zh-TW"/>
              </w:rPr>
              <w:t>Established</w:t>
            </w:r>
          </w:p>
        </w:tc>
        <w:tc>
          <w:tcPr>
            <w:tcW w:w="1530" w:type="dxa"/>
            <w:tcBorders>
              <w:top w:val="single" w:sz="4" w:space="0" w:color="auto"/>
              <w:left w:val="single" w:sz="4" w:space="0" w:color="auto"/>
              <w:bottom w:val="single" w:sz="4" w:space="0" w:color="auto"/>
              <w:right w:val="single" w:sz="4" w:space="0" w:color="auto"/>
            </w:tcBorders>
            <w:hideMark/>
          </w:tcPr>
          <w:p w:rsidR="003E1E01" w:rsidRPr="00825D20" w:rsidRDefault="003E1E01" w:rsidP="49DA49C4">
            <w:pPr>
              <w:spacing w:after="200" w:line="276" w:lineRule="auto"/>
              <w:jc w:val="center"/>
              <w:rPr>
                <w:color w:val="808080" w:themeColor="text1" w:themeTint="7F"/>
                <w:lang w:eastAsia="zh-TW"/>
              </w:rPr>
            </w:pPr>
            <w:r w:rsidRPr="49DA49C4">
              <w:rPr>
                <w:color w:val="808080" w:themeColor="text1" w:themeTint="7F"/>
                <w:lang w:eastAsia="zh-TW"/>
              </w:rPr>
              <w:t>1.0</w:t>
            </w:r>
          </w:p>
        </w:tc>
        <w:tc>
          <w:tcPr>
            <w:tcW w:w="1530" w:type="dxa"/>
            <w:tcBorders>
              <w:top w:val="single" w:sz="4" w:space="0" w:color="auto"/>
              <w:left w:val="single" w:sz="4" w:space="0" w:color="auto"/>
              <w:bottom w:val="single" w:sz="4" w:space="0" w:color="auto"/>
              <w:right w:val="single" w:sz="4" w:space="0" w:color="auto"/>
            </w:tcBorders>
            <w:hideMark/>
          </w:tcPr>
          <w:p w:rsidR="003E1E01" w:rsidRPr="00825D20" w:rsidRDefault="003E1E01" w:rsidP="49DA49C4">
            <w:pPr>
              <w:spacing w:after="200" w:line="276" w:lineRule="auto"/>
              <w:jc w:val="center"/>
              <w:rPr>
                <w:color w:val="808080" w:themeColor="text1" w:themeTint="7F"/>
                <w:lang w:eastAsia="zh-TW"/>
              </w:rPr>
            </w:pPr>
            <w:r w:rsidRPr="49DA49C4">
              <w:rPr>
                <w:color w:val="808080" w:themeColor="text1" w:themeTint="7F"/>
                <w:lang w:eastAsia="zh-TW"/>
              </w:rPr>
              <w:t>N/A</w:t>
            </w:r>
          </w:p>
        </w:tc>
      </w:tr>
      <w:tr w:rsidR="003E1E01" w:rsidRPr="00825D20" w:rsidTr="003E1E01">
        <w:tc>
          <w:tcPr>
            <w:tcW w:w="1111" w:type="dxa"/>
            <w:tcBorders>
              <w:top w:val="single" w:sz="4" w:space="0" w:color="auto"/>
              <w:left w:val="single" w:sz="4" w:space="0" w:color="auto"/>
              <w:bottom w:val="single" w:sz="4" w:space="0" w:color="auto"/>
              <w:right w:val="single" w:sz="4" w:space="0" w:color="auto"/>
            </w:tcBorders>
          </w:tcPr>
          <w:p w:rsidR="003E1E01" w:rsidRPr="00825D20" w:rsidRDefault="003E1E01" w:rsidP="49DA49C4">
            <w:pPr>
              <w:spacing w:after="200" w:line="276" w:lineRule="auto"/>
              <w:jc w:val="center"/>
              <w:rPr>
                <w:color w:val="808080" w:themeColor="text1" w:themeTint="7F"/>
                <w:lang w:eastAsia="zh-TW"/>
              </w:rPr>
            </w:pPr>
            <w:r w:rsidRPr="49DA49C4">
              <w:rPr>
                <w:color w:val="808080" w:themeColor="text1" w:themeTint="7F"/>
                <w:lang w:eastAsia="zh-TW"/>
              </w:rPr>
              <w:t>1/2/2013</w:t>
            </w:r>
          </w:p>
        </w:tc>
        <w:tc>
          <w:tcPr>
            <w:tcW w:w="1087" w:type="dxa"/>
            <w:tcBorders>
              <w:top w:val="single" w:sz="4" w:space="0" w:color="auto"/>
              <w:left w:val="single" w:sz="4" w:space="0" w:color="auto"/>
              <w:bottom w:val="single" w:sz="4" w:space="0" w:color="auto"/>
              <w:right w:val="single" w:sz="4" w:space="0" w:color="auto"/>
            </w:tcBorders>
          </w:tcPr>
          <w:p w:rsidR="003E1E01" w:rsidRPr="00825D20" w:rsidRDefault="003E1E01" w:rsidP="49DA49C4">
            <w:pPr>
              <w:spacing w:after="200" w:line="276" w:lineRule="auto"/>
              <w:jc w:val="center"/>
              <w:rPr>
                <w:color w:val="808080" w:themeColor="text1" w:themeTint="7F"/>
                <w:lang w:eastAsia="zh-TW"/>
              </w:rPr>
            </w:pPr>
            <w:r w:rsidRPr="49DA49C4">
              <w:rPr>
                <w:color w:val="808080" w:themeColor="text1" w:themeTint="7F"/>
                <w:lang w:eastAsia="zh-TW"/>
              </w:rPr>
              <w:t>Updated</w:t>
            </w:r>
          </w:p>
        </w:tc>
        <w:tc>
          <w:tcPr>
            <w:tcW w:w="4187" w:type="dxa"/>
            <w:tcBorders>
              <w:top w:val="single" w:sz="4" w:space="0" w:color="auto"/>
              <w:left w:val="single" w:sz="4" w:space="0" w:color="auto"/>
              <w:bottom w:val="single" w:sz="4" w:space="0" w:color="auto"/>
              <w:right w:val="single" w:sz="4" w:space="0" w:color="auto"/>
            </w:tcBorders>
          </w:tcPr>
          <w:p w:rsidR="003E1E01" w:rsidRPr="00825D20" w:rsidRDefault="003E1E01" w:rsidP="49DA49C4">
            <w:pPr>
              <w:spacing w:after="200" w:line="276" w:lineRule="auto"/>
              <w:rPr>
                <w:color w:val="808080" w:themeColor="text1" w:themeTint="7F"/>
                <w:lang w:eastAsia="zh-TW"/>
              </w:rPr>
            </w:pPr>
            <w:r w:rsidRPr="49DA49C4">
              <w:rPr>
                <w:color w:val="808080" w:themeColor="text1" w:themeTint="7F"/>
                <w:lang w:eastAsia="zh-TW"/>
              </w:rPr>
              <w:t>Updated to support PKI Steering committee, Microsoft legal and Audit partner recommendations</w:t>
            </w:r>
          </w:p>
        </w:tc>
        <w:tc>
          <w:tcPr>
            <w:tcW w:w="1530" w:type="dxa"/>
            <w:tcBorders>
              <w:top w:val="single" w:sz="4" w:space="0" w:color="auto"/>
              <w:left w:val="single" w:sz="4" w:space="0" w:color="auto"/>
              <w:bottom w:val="single" w:sz="4" w:space="0" w:color="auto"/>
              <w:right w:val="single" w:sz="4" w:space="0" w:color="auto"/>
            </w:tcBorders>
          </w:tcPr>
          <w:p w:rsidR="003E1E01" w:rsidRPr="00825D20" w:rsidRDefault="003E1E01" w:rsidP="49DA49C4">
            <w:pPr>
              <w:spacing w:after="200" w:line="276" w:lineRule="auto"/>
              <w:jc w:val="center"/>
              <w:rPr>
                <w:color w:val="808080" w:themeColor="text1" w:themeTint="7F"/>
                <w:lang w:eastAsia="zh-TW"/>
              </w:rPr>
            </w:pPr>
            <w:r w:rsidRPr="49DA49C4">
              <w:rPr>
                <w:color w:val="808080" w:themeColor="text1" w:themeTint="7F"/>
                <w:lang w:eastAsia="zh-TW"/>
              </w:rPr>
              <w:t>1.1</w:t>
            </w:r>
          </w:p>
        </w:tc>
        <w:tc>
          <w:tcPr>
            <w:tcW w:w="1530" w:type="dxa"/>
            <w:tcBorders>
              <w:top w:val="single" w:sz="4" w:space="0" w:color="auto"/>
              <w:left w:val="single" w:sz="4" w:space="0" w:color="auto"/>
              <w:bottom w:val="single" w:sz="4" w:space="0" w:color="auto"/>
              <w:right w:val="single" w:sz="4" w:space="0" w:color="auto"/>
            </w:tcBorders>
          </w:tcPr>
          <w:p w:rsidR="003E1E01" w:rsidRPr="00825D20" w:rsidRDefault="003E1E01" w:rsidP="49DA49C4">
            <w:pPr>
              <w:spacing w:after="200" w:line="276" w:lineRule="auto"/>
              <w:jc w:val="center"/>
              <w:rPr>
                <w:color w:val="808080" w:themeColor="text1" w:themeTint="7F"/>
                <w:lang w:eastAsia="zh-TW"/>
              </w:rPr>
            </w:pPr>
            <w:r w:rsidRPr="49DA49C4">
              <w:rPr>
                <w:color w:val="808080" w:themeColor="text1" w:themeTint="7F"/>
                <w:lang w:eastAsia="zh-TW"/>
              </w:rPr>
              <w:t>1.0</w:t>
            </w:r>
          </w:p>
        </w:tc>
      </w:tr>
      <w:tr w:rsidR="003E1E01" w:rsidRPr="00825D20" w:rsidTr="003E1E01">
        <w:tc>
          <w:tcPr>
            <w:tcW w:w="1111" w:type="dxa"/>
            <w:tcBorders>
              <w:top w:val="single" w:sz="4" w:space="0" w:color="auto"/>
              <w:left w:val="single" w:sz="4" w:space="0" w:color="auto"/>
              <w:bottom w:val="single" w:sz="4" w:space="0" w:color="auto"/>
              <w:right w:val="single" w:sz="4" w:space="0" w:color="auto"/>
            </w:tcBorders>
          </w:tcPr>
          <w:p w:rsidR="003E1E01" w:rsidRPr="00825D20" w:rsidRDefault="003E1E01" w:rsidP="49DA49C4">
            <w:pPr>
              <w:spacing w:after="200" w:line="276" w:lineRule="auto"/>
              <w:jc w:val="center"/>
              <w:rPr>
                <w:color w:val="808080" w:themeColor="text1" w:themeTint="7F"/>
                <w:lang w:eastAsia="zh-TW"/>
              </w:rPr>
            </w:pPr>
            <w:r w:rsidRPr="49DA49C4">
              <w:rPr>
                <w:color w:val="808080" w:themeColor="text1" w:themeTint="7F"/>
                <w:lang w:eastAsia="zh-TW"/>
              </w:rPr>
              <w:t>4/2/2013</w:t>
            </w:r>
          </w:p>
        </w:tc>
        <w:tc>
          <w:tcPr>
            <w:tcW w:w="1087" w:type="dxa"/>
            <w:tcBorders>
              <w:top w:val="single" w:sz="4" w:space="0" w:color="auto"/>
              <w:left w:val="single" w:sz="4" w:space="0" w:color="auto"/>
              <w:bottom w:val="single" w:sz="4" w:space="0" w:color="auto"/>
              <w:right w:val="single" w:sz="4" w:space="0" w:color="auto"/>
            </w:tcBorders>
          </w:tcPr>
          <w:p w:rsidR="003E1E01" w:rsidRPr="00825D20" w:rsidRDefault="003E1E01" w:rsidP="49DA49C4">
            <w:pPr>
              <w:spacing w:after="200" w:line="276" w:lineRule="auto"/>
              <w:jc w:val="center"/>
              <w:rPr>
                <w:color w:val="808080" w:themeColor="text1" w:themeTint="7F"/>
                <w:lang w:eastAsia="zh-TW"/>
              </w:rPr>
            </w:pPr>
            <w:r w:rsidRPr="49DA49C4">
              <w:rPr>
                <w:color w:val="808080" w:themeColor="text1" w:themeTint="7F"/>
                <w:lang w:eastAsia="zh-TW"/>
              </w:rPr>
              <w:t>Updated</w:t>
            </w:r>
          </w:p>
        </w:tc>
        <w:tc>
          <w:tcPr>
            <w:tcW w:w="4187" w:type="dxa"/>
            <w:tcBorders>
              <w:top w:val="single" w:sz="4" w:space="0" w:color="auto"/>
              <w:left w:val="single" w:sz="4" w:space="0" w:color="auto"/>
              <w:bottom w:val="single" w:sz="4" w:space="0" w:color="auto"/>
              <w:right w:val="single" w:sz="4" w:space="0" w:color="auto"/>
            </w:tcBorders>
          </w:tcPr>
          <w:p w:rsidR="003E1E01" w:rsidRPr="00825D20" w:rsidRDefault="003E1E01" w:rsidP="49DA49C4">
            <w:pPr>
              <w:spacing w:after="200" w:line="276" w:lineRule="auto"/>
              <w:rPr>
                <w:color w:val="808080" w:themeColor="text1" w:themeTint="7F"/>
                <w:lang w:eastAsia="zh-TW"/>
              </w:rPr>
            </w:pPr>
            <w:r w:rsidRPr="49DA49C4">
              <w:rPr>
                <w:color w:val="808080" w:themeColor="text1" w:themeTint="7F"/>
                <w:lang w:eastAsia="zh-TW"/>
              </w:rPr>
              <w:t>Updated to support the practice of “Online” CA Operations.</w:t>
            </w:r>
          </w:p>
        </w:tc>
        <w:tc>
          <w:tcPr>
            <w:tcW w:w="1530" w:type="dxa"/>
            <w:tcBorders>
              <w:top w:val="single" w:sz="4" w:space="0" w:color="auto"/>
              <w:left w:val="single" w:sz="4" w:space="0" w:color="auto"/>
              <w:bottom w:val="single" w:sz="4" w:space="0" w:color="auto"/>
              <w:right w:val="single" w:sz="4" w:space="0" w:color="auto"/>
            </w:tcBorders>
          </w:tcPr>
          <w:p w:rsidR="003E1E01" w:rsidRPr="00825D20" w:rsidRDefault="003E1E01" w:rsidP="49DA49C4">
            <w:pPr>
              <w:spacing w:after="200" w:line="276" w:lineRule="auto"/>
              <w:jc w:val="center"/>
              <w:rPr>
                <w:color w:val="808080" w:themeColor="text1" w:themeTint="7F"/>
                <w:lang w:eastAsia="zh-TW"/>
              </w:rPr>
            </w:pPr>
            <w:r w:rsidRPr="49DA49C4">
              <w:rPr>
                <w:color w:val="808080" w:themeColor="text1" w:themeTint="7F"/>
                <w:lang w:eastAsia="zh-TW"/>
              </w:rPr>
              <w:t>2.0</w:t>
            </w:r>
          </w:p>
        </w:tc>
        <w:tc>
          <w:tcPr>
            <w:tcW w:w="1530" w:type="dxa"/>
            <w:tcBorders>
              <w:top w:val="single" w:sz="4" w:space="0" w:color="auto"/>
              <w:left w:val="single" w:sz="4" w:space="0" w:color="auto"/>
              <w:bottom w:val="single" w:sz="4" w:space="0" w:color="auto"/>
              <w:right w:val="single" w:sz="4" w:space="0" w:color="auto"/>
            </w:tcBorders>
          </w:tcPr>
          <w:p w:rsidR="003E1E01" w:rsidRPr="00825D20" w:rsidRDefault="003E1E01" w:rsidP="49DA49C4">
            <w:pPr>
              <w:spacing w:after="200" w:line="276" w:lineRule="auto"/>
              <w:jc w:val="center"/>
              <w:rPr>
                <w:color w:val="808080" w:themeColor="text1" w:themeTint="7F"/>
                <w:lang w:eastAsia="zh-TW"/>
              </w:rPr>
            </w:pPr>
            <w:r w:rsidRPr="49DA49C4">
              <w:rPr>
                <w:color w:val="808080" w:themeColor="text1" w:themeTint="7F"/>
                <w:lang w:eastAsia="zh-TW"/>
              </w:rPr>
              <w:t>1.1</w:t>
            </w:r>
          </w:p>
        </w:tc>
      </w:tr>
      <w:tr w:rsidR="003E1E01" w:rsidRPr="00825D20" w:rsidTr="003E1E01">
        <w:tc>
          <w:tcPr>
            <w:tcW w:w="1111" w:type="dxa"/>
            <w:tcBorders>
              <w:top w:val="single" w:sz="4" w:space="0" w:color="auto"/>
              <w:left w:val="single" w:sz="4" w:space="0" w:color="auto"/>
              <w:bottom w:val="single" w:sz="4" w:space="0" w:color="auto"/>
              <w:right w:val="single" w:sz="4" w:space="0" w:color="auto"/>
            </w:tcBorders>
          </w:tcPr>
          <w:p w:rsidR="003E1E01" w:rsidRPr="00825D20" w:rsidRDefault="003E1E01" w:rsidP="49DA49C4">
            <w:pPr>
              <w:spacing w:after="200" w:line="276" w:lineRule="auto"/>
              <w:jc w:val="center"/>
              <w:rPr>
                <w:color w:val="808080" w:themeColor="text1" w:themeTint="7F"/>
                <w:lang w:eastAsia="zh-TW"/>
              </w:rPr>
            </w:pPr>
            <w:r w:rsidRPr="49DA49C4">
              <w:rPr>
                <w:color w:val="808080" w:themeColor="text1" w:themeTint="7F"/>
                <w:lang w:eastAsia="zh-TW"/>
              </w:rPr>
              <w:t>4/30/2014</w:t>
            </w:r>
          </w:p>
        </w:tc>
        <w:tc>
          <w:tcPr>
            <w:tcW w:w="1087" w:type="dxa"/>
            <w:tcBorders>
              <w:top w:val="single" w:sz="4" w:space="0" w:color="auto"/>
              <w:left w:val="single" w:sz="4" w:space="0" w:color="auto"/>
              <w:bottom w:val="single" w:sz="4" w:space="0" w:color="auto"/>
              <w:right w:val="single" w:sz="4" w:space="0" w:color="auto"/>
            </w:tcBorders>
          </w:tcPr>
          <w:p w:rsidR="003E1E01" w:rsidRPr="00825D20" w:rsidRDefault="003E1E01" w:rsidP="49DA49C4">
            <w:pPr>
              <w:spacing w:after="200" w:line="276" w:lineRule="auto"/>
              <w:jc w:val="center"/>
              <w:rPr>
                <w:color w:val="808080" w:themeColor="text1" w:themeTint="7F"/>
                <w:lang w:eastAsia="zh-TW"/>
              </w:rPr>
            </w:pPr>
            <w:r w:rsidRPr="49DA49C4">
              <w:rPr>
                <w:color w:val="808080" w:themeColor="text1" w:themeTint="7F"/>
                <w:lang w:eastAsia="zh-TW"/>
              </w:rPr>
              <w:t>Revised</w:t>
            </w:r>
          </w:p>
        </w:tc>
        <w:tc>
          <w:tcPr>
            <w:tcW w:w="4187" w:type="dxa"/>
            <w:tcBorders>
              <w:top w:val="single" w:sz="4" w:space="0" w:color="auto"/>
              <w:left w:val="single" w:sz="4" w:space="0" w:color="auto"/>
              <w:bottom w:val="single" w:sz="4" w:space="0" w:color="auto"/>
              <w:right w:val="single" w:sz="4" w:space="0" w:color="auto"/>
            </w:tcBorders>
          </w:tcPr>
          <w:p w:rsidR="003E1E01" w:rsidRPr="00825D20" w:rsidRDefault="003E1E01" w:rsidP="49DA49C4">
            <w:pPr>
              <w:spacing w:after="200" w:line="276" w:lineRule="auto"/>
              <w:rPr>
                <w:color w:val="808080" w:themeColor="text1" w:themeTint="7F"/>
                <w:lang w:eastAsia="zh-TW"/>
              </w:rPr>
            </w:pPr>
            <w:r w:rsidRPr="49DA49C4">
              <w:rPr>
                <w:color w:val="808080" w:themeColor="text1" w:themeTint="7F"/>
                <w:lang w:eastAsia="zh-TW"/>
              </w:rPr>
              <w:t>Updated to incorporate findings from FY13 WebTrust Audit and internal review.</w:t>
            </w:r>
          </w:p>
        </w:tc>
        <w:tc>
          <w:tcPr>
            <w:tcW w:w="1530" w:type="dxa"/>
            <w:tcBorders>
              <w:top w:val="single" w:sz="4" w:space="0" w:color="auto"/>
              <w:left w:val="single" w:sz="4" w:space="0" w:color="auto"/>
              <w:bottom w:val="single" w:sz="4" w:space="0" w:color="auto"/>
              <w:right w:val="single" w:sz="4" w:space="0" w:color="auto"/>
            </w:tcBorders>
          </w:tcPr>
          <w:p w:rsidR="003E1E01" w:rsidRPr="00825D20" w:rsidRDefault="003E1E01" w:rsidP="49DA49C4">
            <w:pPr>
              <w:spacing w:after="200" w:line="276" w:lineRule="auto"/>
              <w:jc w:val="center"/>
              <w:rPr>
                <w:color w:val="808080" w:themeColor="text1" w:themeTint="7F"/>
                <w:lang w:eastAsia="zh-TW"/>
              </w:rPr>
            </w:pPr>
            <w:r w:rsidRPr="49DA49C4">
              <w:rPr>
                <w:color w:val="808080" w:themeColor="text1" w:themeTint="7F"/>
                <w:lang w:eastAsia="zh-TW"/>
              </w:rPr>
              <w:t>2.1</w:t>
            </w:r>
          </w:p>
        </w:tc>
        <w:tc>
          <w:tcPr>
            <w:tcW w:w="1530" w:type="dxa"/>
            <w:tcBorders>
              <w:top w:val="single" w:sz="4" w:space="0" w:color="auto"/>
              <w:left w:val="single" w:sz="4" w:space="0" w:color="auto"/>
              <w:bottom w:val="single" w:sz="4" w:space="0" w:color="auto"/>
              <w:right w:val="single" w:sz="4" w:space="0" w:color="auto"/>
            </w:tcBorders>
          </w:tcPr>
          <w:p w:rsidR="003E1E01" w:rsidRPr="00825D20" w:rsidRDefault="003E1E01" w:rsidP="49DA49C4">
            <w:pPr>
              <w:spacing w:after="200" w:line="276" w:lineRule="auto"/>
              <w:jc w:val="center"/>
              <w:rPr>
                <w:color w:val="808080" w:themeColor="text1" w:themeTint="7F"/>
                <w:lang w:eastAsia="zh-TW"/>
              </w:rPr>
            </w:pPr>
            <w:r w:rsidRPr="49DA49C4">
              <w:rPr>
                <w:color w:val="808080" w:themeColor="text1" w:themeTint="7F"/>
                <w:lang w:eastAsia="zh-TW"/>
              </w:rPr>
              <w:t>2.0</w:t>
            </w:r>
          </w:p>
        </w:tc>
      </w:tr>
      <w:tr w:rsidR="003E1E01" w:rsidRPr="00825D20" w:rsidTr="003E1E01">
        <w:tc>
          <w:tcPr>
            <w:tcW w:w="1111" w:type="dxa"/>
            <w:tcBorders>
              <w:top w:val="single" w:sz="4" w:space="0" w:color="auto"/>
              <w:left w:val="single" w:sz="4" w:space="0" w:color="auto"/>
              <w:bottom w:val="single" w:sz="4" w:space="0" w:color="auto"/>
              <w:right w:val="single" w:sz="4" w:space="0" w:color="auto"/>
            </w:tcBorders>
          </w:tcPr>
          <w:p w:rsidR="003E1E01" w:rsidRPr="49DA49C4" w:rsidRDefault="003E1E01" w:rsidP="00F817C7">
            <w:pPr>
              <w:spacing w:after="200" w:line="276" w:lineRule="auto"/>
              <w:jc w:val="center"/>
              <w:rPr>
                <w:color w:val="808080" w:themeColor="text1" w:themeTint="7F"/>
                <w:lang w:eastAsia="zh-TW"/>
              </w:rPr>
            </w:pPr>
            <w:r>
              <w:rPr>
                <w:color w:val="808080" w:themeColor="text1" w:themeTint="7F"/>
                <w:lang w:eastAsia="zh-TW"/>
              </w:rPr>
              <w:t>2/28/2018</w:t>
            </w:r>
          </w:p>
        </w:tc>
        <w:tc>
          <w:tcPr>
            <w:tcW w:w="1087" w:type="dxa"/>
            <w:tcBorders>
              <w:top w:val="single" w:sz="4" w:space="0" w:color="auto"/>
              <w:left w:val="single" w:sz="4" w:space="0" w:color="auto"/>
              <w:bottom w:val="single" w:sz="4" w:space="0" w:color="auto"/>
              <w:right w:val="single" w:sz="4" w:space="0" w:color="auto"/>
            </w:tcBorders>
          </w:tcPr>
          <w:p w:rsidR="003E1E01" w:rsidRPr="49DA49C4" w:rsidRDefault="003E1E01" w:rsidP="00F817C7">
            <w:pPr>
              <w:spacing w:after="200" w:line="276" w:lineRule="auto"/>
              <w:jc w:val="center"/>
              <w:rPr>
                <w:color w:val="808080" w:themeColor="text1" w:themeTint="7F"/>
                <w:lang w:eastAsia="zh-TW"/>
              </w:rPr>
            </w:pPr>
            <w:r>
              <w:rPr>
                <w:color w:val="808080" w:themeColor="text1" w:themeTint="7F"/>
                <w:lang w:eastAsia="zh-TW"/>
              </w:rPr>
              <w:t>Revised</w:t>
            </w:r>
          </w:p>
        </w:tc>
        <w:tc>
          <w:tcPr>
            <w:tcW w:w="4187" w:type="dxa"/>
            <w:tcBorders>
              <w:top w:val="single" w:sz="4" w:space="0" w:color="auto"/>
              <w:left w:val="single" w:sz="4" w:space="0" w:color="auto"/>
              <w:bottom w:val="single" w:sz="4" w:space="0" w:color="auto"/>
              <w:right w:val="single" w:sz="4" w:space="0" w:color="auto"/>
            </w:tcBorders>
          </w:tcPr>
          <w:p w:rsidR="003E1E01" w:rsidRPr="49DA49C4" w:rsidRDefault="003E1E01" w:rsidP="00F817C7">
            <w:pPr>
              <w:spacing w:after="200" w:line="276" w:lineRule="auto"/>
              <w:rPr>
                <w:color w:val="808080" w:themeColor="text1" w:themeTint="7F"/>
                <w:lang w:eastAsia="zh-TW"/>
              </w:rPr>
            </w:pPr>
            <w:r>
              <w:rPr>
                <w:color w:val="808080" w:themeColor="background1" w:themeShade="80"/>
                <w:szCs w:val="22"/>
                <w:lang w:eastAsia="zh-TW"/>
              </w:rPr>
              <w:t>Major update/rewrite to factor changes in CAB Forum’s Baseline Requirements and EV Guidelines.</w:t>
            </w:r>
          </w:p>
        </w:tc>
        <w:tc>
          <w:tcPr>
            <w:tcW w:w="1530" w:type="dxa"/>
            <w:tcBorders>
              <w:top w:val="single" w:sz="4" w:space="0" w:color="auto"/>
              <w:left w:val="single" w:sz="4" w:space="0" w:color="auto"/>
              <w:bottom w:val="single" w:sz="4" w:space="0" w:color="auto"/>
              <w:right w:val="single" w:sz="4" w:space="0" w:color="auto"/>
            </w:tcBorders>
          </w:tcPr>
          <w:p w:rsidR="003E1E01" w:rsidRPr="49DA49C4" w:rsidRDefault="003E1E01" w:rsidP="00F817C7">
            <w:pPr>
              <w:spacing w:after="200" w:line="276" w:lineRule="auto"/>
              <w:jc w:val="center"/>
              <w:rPr>
                <w:color w:val="808080" w:themeColor="text1" w:themeTint="7F"/>
                <w:lang w:eastAsia="zh-TW"/>
              </w:rPr>
            </w:pPr>
            <w:r>
              <w:rPr>
                <w:color w:val="808080" w:themeColor="text1" w:themeTint="7F"/>
                <w:lang w:eastAsia="zh-TW"/>
              </w:rPr>
              <w:t>3.0</w:t>
            </w:r>
          </w:p>
        </w:tc>
        <w:tc>
          <w:tcPr>
            <w:tcW w:w="1530" w:type="dxa"/>
            <w:tcBorders>
              <w:top w:val="single" w:sz="4" w:space="0" w:color="auto"/>
              <w:left w:val="single" w:sz="4" w:space="0" w:color="auto"/>
              <w:bottom w:val="single" w:sz="4" w:space="0" w:color="auto"/>
              <w:right w:val="single" w:sz="4" w:space="0" w:color="auto"/>
            </w:tcBorders>
          </w:tcPr>
          <w:p w:rsidR="003E1E01" w:rsidRPr="49DA49C4" w:rsidRDefault="003E1E01" w:rsidP="00F817C7">
            <w:pPr>
              <w:spacing w:after="200" w:line="276" w:lineRule="auto"/>
              <w:jc w:val="center"/>
              <w:rPr>
                <w:color w:val="808080" w:themeColor="text1" w:themeTint="7F"/>
                <w:lang w:eastAsia="zh-TW"/>
              </w:rPr>
            </w:pPr>
            <w:r>
              <w:rPr>
                <w:color w:val="808080" w:themeColor="text1" w:themeTint="7F"/>
                <w:lang w:eastAsia="zh-TW"/>
              </w:rPr>
              <w:t>2.</w:t>
            </w:r>
            <w:r w:rsidR="00DC18FE">
              <w:rPr>
                <w:color w:val="808080" w:themeColor="text1" w:themeTint="7F"/>
                <w:lang w:eastAsia="zh-TW"/>
              </w:rPr>
              <w:t>1</w:t>
            </w:r>
          </w:p>
        </w:tc>
      </w:tr>
    </w:tbl>
    <w:p w:rsidR="008C18C0" w:rsidRDefault="008C18C0" w:rsidP="008C18C0">
      <w:pPr>
        <w:spacing w:line="240" w:lineRule="auto"/>
        <w:rPr>
          <w:b/>
          <w:noProof/>
          <w:sz w:val="28"/>
          <w:szCs w:val="28"/>
        </w:rPr>
      </w:pPr>
    </w:p>
    <w:p w:rsidR="004B5CD6" w:rsidRPr="00CA08CF" w:rsidRDefault="49DA49C4" w:rsidP="000C0873">
      <w:pPr>
        <w:pStyle w:val="Heading3"/>
        <w:spacing w:before="120" w:after="120"/>
      </w:pPr>
      <w:bookmarkStart w:id="16" w:name="_Toc494188582"/>
      <w:bookmarkStart w:id="17" w:name="_Toc494806996"/>
      <w:bookmarkStart w:id="18" w:name="_Toc506534472"/>
      <w:r w:rsidRPr="49DA49C4">
        <w:rPr>
          <w:color w:val="000000" w:themeColor="text1"/>
        </w:rPr>
        <w:t>1.2.2 Relevant Dates</w:t>
      </w:r>
      <w:bookmarkEnd w:id="16"/>
      <w:bookmarkEnd w:id="17"/>
      <w:bookmarkEnd w:id="18"/>
    </w:p>
    <w:p w:rsidR="004B5CD6" w:rsidRPr="00CA08CF" w:rsidRDefault="49DA49C4" w:rsidP="49DA49C4">
      <w:pPr>
        <w:spacing w:before="120" w:after="120"/>
        <w:rPr>
          <w:color w:val="000000" w:themeColor="text1"/>
          <w:sz w:val="24"/>
          <w:szCs w:val="24"/>
        </w:rPr>
      </w:pPr>
      <w:r w:rsidRPr="49DA49C4">
        <w:rPr>
          <w:color w:val="000000" w:themeColor="text1"/>
          <w:sz w:val="24"/>
          <w:szCs w:val="24"/>
        </w:rPr>
        <w:t>Refer to the current version of the CAB Forum’s Baseline Requirements document for relevant dates of industry practice or policy changes.</w:t>
      </w:r>
    </w:p>
    <w:p w:rsidR="00946EF8" w:rsidRPr="009B0F91" w:rsidRDefault="00D9241A">
      <w:pPr>
        <w:pStyle w:val="Heading2"/>
        <w:spacing w:before="120" w:after="120" w:line="240" w:lineRule="auto"/>
        <w:rPr>
          <w:szCs w:val="24"/>
        </w:rPr>
      </w:pPr>
      <w:bookmarkStart w:id="19" w:name="_Toc494188583"/>
      <w:bookmarkStart w:id="20" w:name="_Toc494806997"/>
      <w:bookmarkStart w:id="21" w:name="_Toc506534473"/>
      <w:r w:rsidRPr="49DA49C4">
        <w:t>1.3 PKI PARTICIPANTS</w:t>
      </w:r>
      <w:bookmarkEnd w:id="19"/>
      <w:bookmarkEnd w:id="20"/>
      <w:bookmarkEnd w:id="21"/>
      <w:r w:rsidRPr="49DA49C4">
        <w:t xml:space="preserve"> </w:t>
      </w:r>
      <w:r w:rsidRPr="009C7455">
        <w:rPr>
          <w:szCs w:val="24"/>
        </w:rPr>
        <w:tab/>
      </w:r>
    </w:p>
    <w:p w:rsidR="00946EF8" w:rsidRPr="005C3ED5" w:rsidRDefault="00946EF8" w:rsidP="49DA49C4">
      <w:pPr>
        <w:pStyle w:val="Heading3"/>
        <w:spacing w:before="120" w:after="120"/>
        <w:rPr>
          <w:b w:val="0"/>
          <w:i/>
          <w:iCs/>
        </w:rPr>
      </w:pPr>
      <w:bookmarkStart w:id="22" w:name="_Toc494188584"/>
      <w:bookmarkStart w:id="23" w:name="_Toc494806998"/>
      <w:bookmarkStart w:id="24" w:name="_Toc506534474"/>
      <w:r w:rsidRPr="005C3ED5">
        <w:t>1.3.1 Certification Authorities</w:t>
      </w:r>
      <w:bookmarkEnd w:id="22"/>
      <w:bookmarkEnd w:id="23"/>
      <w:bookmarkEnd w:id="24"/>
      <w:r w:rsidRPr="005C3ED5">
        <w:t xml:space="preserve"> </w:t>
      </w:r>
      <w:r w:rsidRPr="005C3ED5">
        <w:tab/>
      </w:r>
    </w:p>
    <w:p w:rsidR="002B0CB1" w:rsidRPr="00E4565F" w:rsidRDefault="49DA49C4" w:rsidP="49DA49C4">
      <w:pPr>
        <w:pStyle w:val="CM12"/>
        <w:keepNext/>
        <w:spacing w:before="120" w:after="120" w:line="240" w:lineRule="auto"/>
        <w:rPr>
          <w:rFonts w:ascii="Times New Roman" w:hAnsi="Times New Roman" w:cs="Times New Roman"/>
        </w:rPr>
      </w:pPr>
      <w:r w:rsidRPr="49DA49C4">
        <w:rPr>
          <w:rFonts w:ascii="Times New Roman" w:hAnsi="Times New Roman" w:cs="Times New Roman"/>
        </w:rPr>
        <w:t xml:space="preserve">The term Certification Authority (CA) collectively refers </w:t>
      </w:r>
      <w:r w:rsidRPr="49DA49C4">
        <w:rPr>
          <w:rFonts w:ascii="Times New Roman" w:eastAsia="CiscoSansTT-CondensedThin" w:hAnsi="Times New Roman" w:cs="Times New Roman"/>
          <w:color w:val="000000" w:themeColor="text1"/>
          <w:lang w:eastAsia="zh-TW"/>
        </w:rPr>
        <w:t>an entity or organization that is responsible for the authorization, issuance, revocation, and management of a Certificate. The term equally applies to Roots CAs and Subordinate CAs</w:t>
      </w:r>
      <w:r w:rsidRPr="49DA49C4">
        <w:rPr>
          <w:rFonts w:ascii="Times New Roman" w:hAnsi="Times New Roman" w:cs="Times New Roman"/>
        </w:rPr>
        <w:t xml:space="preserve">. </w:t>
      </w:r>
    </w:p>
    <w:p w:rsidR="000040FD" w:rsidRDefault="49DA49C4" w:rsidP="49DA49C4">
      <w:pPr>
        <w:pStyle w:val="Default"/>
        <w:spacing w:before="120" w:after="120"/>
        <w:rPr>
          <w:rFonts w:ascii="Times New Roman" w:hAnsi="Times New Roman" w:cs="Times New Roman"/>
          <w:color w:val="auto"/>
        </w:rPr>
      </w:pPr>
      <w:r w:rsidRPr="49DA49C4">
        <w:rPr>
          <w:rFonts w:ascii="Times New Roman" w:hAnsi="Times New Roman" w:cs="Times New Roman"/>
          <w:color w:val="auto"/>
        </w:rPr>
        <w:t xml:space="preserve">The CA hierarchy structure </w:t>
      </w:r>
      <w:r w:rsidRPr="49DA49C4">
        <w:rPr>
          <w:rFonts w:ascii="Times New Roman" w:hAnsi="Times New Roman" w:cs="Times New Roman"/>
          <w:color w:val="000000" w:themeColor="text1"/>
        </w:rPr>
        <w:t xml:space="preserve">and specific practices </w:t>
      </w:r>
      <w:r w:rsidRPr="49DA49C4">
        <w:rPr>
          <w:rFonts w:ascii="Times New Roman" w:hAnsi="Times New Roman" w:cs="Times New Roman"/>
          <w:color w:val="auto"/>
        </w:rPr>
        <w:t>SHALL be specified within the relevant Certification Practice Statement (CPS).</w:t>
      </w:r>
    </w:p>
    <w:p w:rsidR="00946EF8" w:rsidRPr="005C3ED5" w:rsidRDefault="00946EF8" w:rsidP="49DA49C4">
      <w:pPr>
        <w:pStyle w:val="Heading3"/>
        <w:spacing w:before="120" w:after="120"/>
        <w:rPr>
          <w:b w:val="0"/>
          <w:i/>
          <w:iCs/>
        </w:rPr>
      </w:pPr>
      <w:bookmarkStart w:id="25" w:name="_Toc494188585"/>
      <w:bookmarkStart w:id="26" w:name="_Toc494806999"/>
      <w:bookmarkStart w:id="27" w:name="_Toc506534475"/>
      <w:r w:rsidRPr="005C3ED5">
        <w:t>1.3.2 Registration Authorities</w:t>
      </w:r>
      <w:bookmarkEnd w:id="25"/>
      <w:bookmarkEnd w:id="26"/>
      <w:bookmarkEnd w:id="27"/>
      <w:r w:rsidRPr="005C3ED5">
        <w:t xml:space="preserve"> </w:t>
      </w:r>
      <w:r w:rsidRPr="005C3ED5">
        <w:tab/>
      </w:r>
    </w:p>
    <w:p w:rsidR="00E4565F" w:rsidRPr="00E4565F" w:rsidRDefault="49DA49C4" w:rsidP="49DA49C4">
      <w:pPr>
        <w:pStyle w:val="CM12"/>
        <w:spacing w:before="120" w:after="120" w:line="240" w:lineRule="auto"/>
        <w:rPr>
          <w:rFonts w:ascii="Times New Roman" w:hAnsi="Times New Roman" w:cs="Times New Roman"/>
          <w:color w:val="000000" w:themeColor="text1"/>
        </w:rPr>
      </w:pPr>
      <w:r w:rsidRPr="49DA49C4">
        <w:rPr>
          <w:rFonts w:ascii="Times New Roman" w:hAnsi="Times New Roman" w:cs="Times New Roman"/>
          <w:color w:val="000000" w:themeColor="text1"/>
        </w:rPr>
        <w:t xml:space="preserve">A Registration Authority (RA) is </w:t>
      </w:r>
      <w:r w:rsidRPr="49DA49C4">
        <w:rPr>
          <w:rFonts w:ascii="Times New Roman" w:hAnsi="Times New Roman" w:cs="Times New Roman"/>
        </w:rPr>
        <w:t>any Legal Entity that is responsible for identification and authentication of Subjects of Certificates, but is not a CA, and hence does not sign or issue Certificates. An RA MAY assist in the Certificate Application process or revocation process or both. When “RA” is used as an adjective to describe a role or function, it does not necessarily imply a separate body, but can be part of the CA.</w:t>
      </w:r>
    </w:p>
    <w:p w:rsidR="00946EF8" w:rsidRPr="00C56261" w:rsidRDefault="49DA49C4" w:rsidP="49DA49C4">
      <w:pPr>
        <w:pStyle w:val="Heading3"/>
        <w:spacing w:before="120" w:after="120"/>
        <w:rPr>
          <w:b w:val="0"/>
          <w:i/>
          <w:iCs/>
          <w:color w:val="000000" w:themeColor="text1"/>
        </w:rPr>
      </w:pPr>
      <w:bookmarkStart w:id="28" w:name="_Toc494188586"/>
      <w:bookmarkStart w:id="29" w:name="_Toc494807000"/>
      <w:bookmarkStart w:id="30" w:name="_Toc506534476"/>
      <w:r w:rsidRPr="49DA49C4">
        <w:rPr>
          <w:color w:val="000000" w:themeColor="text1"/>
        </w:rPr>
        <w:t xml:space="preserve">1.3.3 Subscribers </w:t>
      </w:r>
      <w:bookmarkEnd w:id="28"/>
      <w:bookmarkEnd w:id="29"/>
      <w:bookmarkEnd w:id="30"/>
    </w:p>
    <w:p w:rsidR="0009716E" w:rsidRPr="001113CA" w:rsidRDefault="49DA49C4" w:rsidP="49DA49C4">
      <w:pPr>
        <w:autoSpaceDE w:val="0"/>
        <w:autoSpaceDN w:val="0"/>
        <w:adjustRightInd w:val="0"/>
        <w:spacing w:before="120" w:after="120" w:line="240" w:lineRule="auto"/>
        <w:rPr>
          <w:color w:val="000000" w:themeColor="text1"/>
          <w:sz w:val="24"/>
          <w:szCs w:val="24"/>
        </w:rPr>
      </w:pPr>
      <w:r w:rsidRPr="49DA49C4">
        <w:rPr>
          <w:color w:val="000000" w:themeColor="text1"/>
          <w:sz w:val="24"/>
          <w:szCs w:val="24"/>
        </w:rPr>
        <w:t>A Subscriber is an individual or end-entity (person, device, or applications) that has been issued a Certificate and is authorized to use the Private Key that corresponds to the Public Key in the Certificate.</w:t>
      </w:r>
    </w:p>
    <w:p w:rsidR="00946EF8" w:rsidRPr="00C56261" w:rsidRDefault="00946EF8" w:rsidP="49DA49C4">
      <w:pPr>
        <w:pStyle w:val="Heading3"/>
        <w:spacing w:before="120" w:after="120"/>
        <w:rPr>
          <w:b w:val="0"/>
          <w:i/>
          <w:iCs/>
          <w:color w:val="000000" w:themeColor="text1"/>
        </w:rPr>
      </w:pPr>
      <w:bookmarkStart w:id="31" w:name="_Toc494188587"/>
      <w:bookmarkStart w:id="32" w:name="_Toc494807001"/>
      <w:bookmarkStart w:id="33" w:name="_Toc506534477"/>
      <w:r w:rsidRPr="00C56261">
        <w:rPr>
          <w:color w:val="000000" w:themeColor="text1"/>
        </w:rPr>
        <w:t>1.3.4 Relying Parties</w:t>
      </w:r>
      <w:bookmarkEnd w:id="31"/>
      <w:bookmarkEnd w:id="32"/>
      <w:bookmarkEnd w:id="33"/>
      <w:r w:rsidRPr="00C56261">
        <w:rPr>
          <w:color w:val="000000" w:themeColor="text1"/>
        </w:rPr>
        <w:t xml:space="preserve"> </w:t>
      </w:r>
      <w:r w:rsidRPr="00C56261">
        <w:rPr>
          <w:color w:val="000000" w:themeColor="text1"/>
        </w:rPr>
        <w:tab/>
      </w:r>
    </w:p>
    <w:p w:rsidR="00AC2D3E" w:rsidRPr="001113CA" w:rsidRDefault="49DA49C4" w:rsidP="49DA49C4">
      <w:pPr>
        <w:spacing w:before="120" w:after="120" w:line="240" w:lineRule="auto"/>
        <w:rPr>
          <w:color w:val="000000" w:themeColor="text1"/>
          <w:sz w:val="24"/>
          <w:szCs w:val="24"/>
        </w:rPr>
      </w:pPr>
      <w:r w:rsidRPr="49DA49C4">
        <w:rPr>
          <w:color w:val="000000" w:themeColor="text1"/>
          <w:sz w:val="24"/>
          <w:szCs w:val="24"/>
        </w:rPr>
        <w:t>A Relying Party is an individual or entity that acts in reliance on a Certificate or digital signature associated with a Certificate.</w:t>
      </w:r>
    </w:p>
    <w:p w:rsidR="00946EF8" w:rsidRPr="00C56261" w:rsidRDefault="00946EF8" w:rsidP="49DA49C4">
      <w:pPr>
        <w:pStyle w:val="Heading3"/>
        <w:spacing w:before="120" w:after="120"/>
        <w:rPr>
          <w:b w:val="0"/>
          <w:i/>
          <w:iCs/>
          <w:color w:val="000000" w:themeColor="text1"/>
        </w:rPr>
      </w:pPr>
      <w:bookmarkStart w:id="34" w:name="_Toc494188588"/>
      <w:bookmarkStart w:id="35" w:name="_Toc494807002"/>
      <w:bookmarkStart w:id="36" w:name="_Toc506534478"/>
      <w:r w:rsidRPr="00C56261">
        <w:rPr>
          <w:color w:val="000000" w:themeColor="text1"/>
        </w:rPr>
        <w:t>1.3.5 Other Participants</w:t>
      </w:r>
      <w:bookmarkEnd w:id="34"/>
      <w:bookmarkEnd w:id="35"/>
      <w:bookmarkEnd w:id="36"/>
      <w:r w:rsidRPr="00C56261">
        <w:rPr>
          <w:color w:val="000000" w:themeColor="text1"/>
        </w:rPr>
        <w:t xml:space="preserve"> </w:t>
      </w:r>
      <w:r w:rsidRPr="00C56261">
        <w:rPr>
          <w:color w:val="000000" w:themeColor="text1"/>
        </w:rPr>
        <w:tab/>
      </w:r>
    </w:p>
    <w:p w:rsidR="00611FEA" w:rsidRPr="00C56261" w:rsidRDefault="49DA49C4" w:rsidP="49DA49C4">
      <w:pPr>
        <w:pStyle w:val="BodyText"/>
        <w:spacing w:before="120" w:after="120"/>
        <w:rPr>
          <w:i/>
          <w:iCs/>
          <w:color w:val="000000" w:themeColor="text1"/>
          <w:sz w:val="24"/>
          <w:szCs w:val="24"/>
        </w:rPr>
      </w:pPr>
      <w:r w:rsidRPr="49DA49C4">
        <w:rPr>
          <w:color w:val="000000" w:themeColor="text1"/>
          <w:sz w:val="24"/>
          <w:szCs w:val="24"/>
        </w:rPr>
        <w:t>Other groups that have participated in the development of this Certificate Policy and respective Certification Practice Statement (CPS).</w:t>
      </w:r>
    </w:p>
    <w:p w:rsidR="00946EF8" w:rsidRPr="009B0F91" w:rsidRDefault="00D9241A" w:rsidP="49DA49C4">
      <w:pPr>
        <w:pStyle w:val="Heading2"/>
        <w:spacing w:before="120" w:after="120" w:line="240" w:lineRule="auto"/>
        <w:rPr>
          <w:color w:val="000000" w:themeColor="text1"/>
        </w:rPr>
      </w:pPr>
      <w:bookmarkStart w:id="37" w:name="_Toc494188589"/>
      <w:bookmarkStart w:id="38" w:name="_Toc494807003"/>
      <w:bookmarkStart w:id="39" w:name="_Toc506534479"/>
      <w:r w:rsidRPr="49DA49C4">
        <w:rPr>
          <w:color w:val="000000" w:themeColor="text1"/>
        </w:rPr>
        <w:t>1.4 CERTIFICATE USAGE</w:t>
      </w:r>
      <w:bookmarkEnd w:id="37"/>
      <w:bookmarkEnd w:id="38"/>
      <w:bookmarkEnd w:id="39"/>
      <w:r w:rsidRPr="49DA49C4">
        <w:rPr>
          <w:color w:val="000000" w:themeColor="text1"/>
        </w:rPr>
        <w:t xml:space="preserve"> </w:t>
      </w:r>
      <w:r w:rsidRPr="00315F87">
        <w:rPr>
          <w:color w:val="000000" w:themeColor="text1"/>
          <w:szCs w:val="24"/>
        </w:rPr>
        <w:tab/>
      </w:r>
    </w:p>
    <w:p w:rsidR="00EC61BD" w:rsidRPr="00C56261" w:rsidRDefault="00EC61BD" w:rsidP="49DA49C4">
      <w:pPr>
        <w:keepNext/>
        <w:keepLines/>
        <w:spacing w:before="120" w:after="120"/>
        <w:outlineLvl w:val="2"/>
        <w:rPr>
          <w:rStyle w:val="Heading3Char"/>
          <w:b w:val="0"/>
          <w:i/>
          <w:iCs/>
          <w:color w:val="000000" w:themeColor="text1"/>
        </w:rPr>
      </w:pPr>
      <w:bookmarkStart w:id="40" w:name="_Toc494188590"/>
      <w:bookmarkStart w:id="41" w:name="_Toc494807004"/>
      <w:bookmarkStart w:id="42" w:name="_Toc506534480"/>
      <w:r w:rsidRPr="00A37767">
        <w:rPr>
          <w:rStyle w:val="Heading3Char"/>
          <w:color w:val="000000" w:themeColor="text1"/>
        </w:rPr>
        <w:t>1.4.1 Appropriate Certificate Uses</w:t>
      </w:r>
      <w:bookmarkEnd w:id="40"/>
      <w:bookmarkEnd w:id="41"/>
      <w:bookmarkEnd w:id="42"/>
      <w:r w:rsidRPr="00C56261">
        <w:rPr>
          <w:rStyle w:val="Heading3Char"/>
          <w:color w:val="000000" w:themeColor="text1"/>
        </w:rPr>
        <w:t xml:space="preserve"> </w:t>
      </w:r>
      <w:r w:rsidRPr="00C56261">
        <w:rPr>
          <w:rStyle w:val="Heading3Char"/>
          <w:color w:val="000000" w:themeColor="text1"/>
        </w:rPr>
        <w:tab/>
      </w:r>
    </w:p>
    <w:p w:rsidR="00634144" w:rsidRPr="00B32115" w:rsidRDefault="49DA49C4" w:rsidP="49DA49C4">
      <w:pPr>
        <w:spacing w:before="120" w:after="120"/>
        <w:rPr>
          <w:color w:val="000000" w:themeColor="text1"/>
          <w:sz w:val="24"/>
          <w:szCs w:val="24"/>
        </w:rPr>
      </w:pPr>
      <w:r w:rsidRPr="49DA49C4">
        <w:rPr>
          <w:color w:val="000000" w:themeColor="text1"/>
          <w:sz w:val="24"/>
          <w:szCs w:val="24"/>
        </w:rPr>
        <w:t>Certificates issued under this Certificate Policy SHALL only be used for the purposes identified by the Issuing CA in its Certification Practice Statement and for the purposes designated in the key usage and/or extended key usage fields found in the certificate.</w:t>
      </w:r>
    </w:p>
    <w:p w:rsidR="00634144" w:rsidRDefault="00634144" w:rsidP="005C5F89">
      <w:pPr>
        <w:rPr>
          <w:sz w:val="24"/>
          <w:szCs w:val="24"/>
        </w:rPr>
      </w:pPr>
    </w:p>
    <w:p w:rsidR="00747D63" w:rsidRPr="00550221" w:rsidRDefault="49DA49C4" w:rsidP="49DA49C4">
      <w:pPr>
        <w:rPr>
          <w:sz w:val="24"/>
          <w:szCs w:val="24"/>
        </w:rPr>
      </w:pPr>
      <w:r w:rsidRPr="49DA49C4">
        <w:rPr>
          <w:sz w:val="24"/>
          <w:szCs w:val="24"/>
        </w:rPr>
        <w:t>All end-entity certificates issued within this CA hierarchy are technically constrained for use. This is done either by the inclusion of at least one extended key usage extension in the end-entity certificate, or by inclusion of one or more extended key usage extensions in the issuing CA’s certificate.</w:t>
      </w:r>
    </w:p>
    <w:p w:rsidR="00EC61BD" w:rsidRDefault="49DA49C4" w:rsidP="49DA49C4">
      <w:pPr>
        <w:widowControl w:val="0"/>
        <w:autoSpaceDE w:val="0"/>
        <w:autoSpaceDN w:val="0"/>
        <w:adjustRightInd w:val="0"/>
        <w:spacing w:before="120" w:after="120"/>
        <w:rPr>
          <w:color w:val="000000" w:themeColor="text1"/>
          <w:sz w:val="24"/>
          <w:szCs w:val="24"/>
        </w:rPr>
      </w:pPr>
      <w:r w:rsidRPr="49DA49C4">
        <w:rPr>
          <w:color w:val="000000" w:themeColor="text1"/>
          <w:sz w:val="24"/>
          <w:szCs w:val="24"/>
        </w:rPr>
        <w:t xml:space="preserve">The following certificate class options and assurance levels are available to Applicants in the form of CA and end-entity Certificates issued by the Microsoft PKI CAs. The Issuing CA will assess the risk and apply the appropriate rating. </w:t>
      </w:r>
    </w:p>
    <w:p w:rsidR="00436583" w:rsidRPr="00746609" w:rsidRDefault="00436583" w:rsidP="49DA49C4">
      <w:pPr>
        <w:widowControl w:val="0"/>
        <w:autoSpaceDE w:val="0"/>
        <w:autoSpaceDN w:val="0"/>
        <w:adjustRightInd w:val="0"/>
        <w:spacing w:before="120" w:after="120"/>
        <w:rPr>
          <w:color w:val="000000" w:themeColor="text1"/>
          <w:sz w:val="24"/>
          <w:szCs w:val="24"/>
        </w:rPr>
      </w:pPr>
    </w:p>
    <w:tbl>
      <w:tblPr>
        <w:tblStyle w:val="TableGrid2"/>
        <w:tblW w:w="3947" w:type="pct"/>
        <w:tblLook w:val="01E0" w:firstRow="1" w:lastRow="1" w:firstColumn="1" w:lastColumn="1" w:noHBand="0" w:noVBand="0"/>
      </w:tblPr>
      <w:tblGrid>
        <w:gridCol w:w="2307"/>
        <w:gridCol w:w="5252"/>
      </w:tblGrid>
      <w:tr w:rsidR="00334725" w:rsidRPr="00746609" w:rsidTr="49DA49C4">
        <w:trPr>
          <w:cantSplit/>
          <w:tblHeader/>
        </w:trPr>
        <w:tc>
          <w:tcPr>
            <w:tcW w:w="1526" w:type="pct"/>
            <w:shd w:val="clear" w:color="auto" w:fill="C0C0C0"/>
          </w:tcPr>
          <w:p w:rsidR="00334725" w:rsidRPr="00746609" w:rsidRDefault="49DA49C4" w:rsidP="49DA49C4">
            <w:pPr>
              <w:widowControl w:val="0"/>
              <w:autoSpaceDE w:val="0"/>
              <w:autoSpaceDN w:val="0"/>
              <w:adjustRightInd w:val="0"/>
              <w:spacing w:before="120"/>
              <w:rPr>
                <w:b/>
                <w:bCs/>
                <w:color w:val="000000" w:themeColor="text1"/>
                <w:sz w:val="24"/>
                <w:szCs w:val="24"/>
              </w:rPr>
            </w:pPr>
            <w:r w:rsidRPr="49DA49C4">
              <w:rPr>
                <w:b/>
                <w:bCs/>
                <w:color w:val="000000" w:themeColor="text1"/>
                <w:sz w:val="24"/>
                <w:szCs w:val="24"/>
              </w:rPr>
              <w:t>Assurance Level</w:t>
            </w:r>
          </w:p>
        </w:tc>
        <w:tc>
          <w:tcPr>
            <w:tcW w:w="3474" w:type="pct"/>
            <w:shd w:val="clear" w:color="auto" w:fill="C0C0C0"/>
          </w:tcPr>
          <w:p w:rsidR="00334725" w:rsidRPr="00746609" w:rsidRDefault="49DA49C4" w:rsidP="49DA49C4">
            <w:pPr>
              <w:widowControl w:val="0"/>
              <w:autoSpaceDE w:val="0"/>
              <w:autoSpaceDN w:val="0"/>
              <w:adjustRightInd w:val="0"/>
              <w:spacing w:before="120"/>
              <w:rPr>
                <w:b/>
                <w:bCs/>
                <w:color w:val="000000" w:themeColor="text1"/>
                <w:sz w:val="24"/>
                <w:szCs w:val="24"/>
              </w:rPr>
            </w:pPr>
            <w:r w:rsidRPr="49DA49C4">
              <w:rPr>
                <w:b/>
                <w:bCs/>
                <w:color w:val="000000" w:themeColor="text1"/>
                <w:sz w:val="24"/>
                <w:szCs w:val="24"/>
              </w:rPr>
              <w:t>Description and Assurance Level</w:t>
            </w:r>
          </w:p>
        </w:tc>
      </w:tr>
      <w:tr w:rsidR="00334725" w:rsidRPr="00746609" w:rsidTr="49DA49C4">
        <w:tc>
          <w:tcPr>
            <w:tcW w:w="1526" w:type="pct"/>
          </w:tcPr>
          <w:p w:rsidR="00334725" w:rsidRPr="00746609" w:rsidRDefault="49DA49C4" w:rsidP="49DA49C4">
            <w:pPr>
              <w:spacing w:before="120"/>
              <w:rPr>
                <w:sz w:val="24"/>
                <w:szCs w:val="24"/>
              </w:rPr>
            </w:pPr>
            <w:r w:rsidRPr="49DA49C4">
              <w:rPr>
                <w:sz w:val="24"/>
                <w:szCs w:val="24"/>
              </w:rPr>
              <w:t>Low Assurance</w:t>
            </w:r>
          </w:p>
        </w:tc>
        <w:tc>
          <w:tcPr>
            <w:tcW w:w="3474" w:type="pct"/>
          </w:tcPr>
          <w:p w:rsidR="00334725" w:rsidRPr="00746609" w:rsidRDefault="49DA49C4" w:rsidP="49DA49C4">
            <w:pPr>
              <w:spacing w:before="120"/>
              <w:rPr>
                <w:sz w:val="24"/>
                <w:szCs w:val="24"/>
              </w:rPr>
            </w:pPr>
            <w:r w:rsidRPr="49DA49C4">
              <w:rPr>
                <w:sz w:val="24"/>
                <w:szCs w:val="24"/>
              </w:rPr>
              <w:t xml:space="preserve">Certificates of this class provide a low level of assurance to publicly available products and services. </w:t>
            </w:r>
          </w:p>
        </w:tc>
      </w:tr>
      <w:tr w:rsidR="00334725" w:rsidRPr="00746609" w:rsidTr="49DA49C4">
        <w:trPr>
          <w:cantSplit/>
        </w:trPr>
        <w:tc>
          <w:tcPr>
            <w:tcW w:w="1526" w:type="pct"/>
          </w:tcPr>
          <w:p w:rsidR="00334725" w:rsidRPr="00746609" w:rsidRDefault="49DA49C4" w:rsidP="49DA49C4">
            <w:pPr>
              <w:spacing w:before="120"/>
              <w:rPr>
                <w:sz w:val="24"/>
                <w:szCs w:val="24"/>
              </w:rPr>
            </w:pPr>
            <w:r w:rsidRPr="49DA49C4">
              <w:rPr>
                <w:sz w:val="24"/>
                <w:szCs w:val="24"/>
              </w:rPr>
              <w:t>Medium Assurance</w:t>
            </w:r>
          </w:p>
        </w:tc>
        <w:tc>
          <w:tcPr>
            <w:tcW w:w="3474" w:type="pct"/>
          </w:tcPr>
          <w:p w:rsidR="00334725" w:rsidRPr="00550221" w:rsidRDefault="49DA49C4" w:rsidP="49DA49C4">
            <w:pPr>
              <w:spacing w:before="120"/>
              <w:rPr>
                <w:color w:val="000000" w:themeColor="text1"/>
                <w:sz w:val="24"/>
                <w:szCs w:val="24"/>
              </w:rPr>
            </w:pPr>
            <w:r w:rsidRPr="49DA49C4">
              <w:rPr>
                <w:color w:val="000000" w:themeColor="text1"/>
                <w:sz w:val="24"/>
                <w:szCs w:val="24"/>
              </w:rPr>
              <w:t>This level is relevant where risks and consequences of compromise are significant. Medium assurance keys are intermediate production CAs (i.e. non-root CAs). CAs operating under this policy are hosted and managed by Microsoft PKI Services and employ pre-defined and approved fulfillment practices to provision CA and end-entity production certificates to Applicants.</w:t>
            </w:r>
          </w:p>
        </w:tc>
      </w:tr>
      <w:tr w:rsidR="00334725" w:rsidRPr="00BB53F3" w:rsidTr="49DA49C4">
        <w:tc>
          <w:tcPr>
            <w:tcW w:w="1526" w:type="pct"/>
          </w:tcPr>
          <w:p w:rsidR="00334725" w:rsidRPr="00746609" w:rsidRDefault="49DA49C4" w:rsidP="49DA49C4">
            <w:pPr>
              <w:spacing w:before="60" w:after="60"/>
              <w:rPr>
                <w:sz w:val="24"/>
                <w:szCs w:val="24"/>
              </w:rPr>
            </w:pPr>
            <w:r w:rsidRPr="49DA49C4">
              <w:rPr>
                <w:sz w:val="24"/>
                <w:szCs w:val="24"/>
              </w:rPr>
              <w:t>High Assurance</w:t>
            </w:r>
          </w:p>
        </w:tc>
        <w:tc>
          <w:tcPr>
            <w:tcW w:w="3474" w:type="pct"/>
          </w:tcPr>
          <w:p w:rsidR="00334725" w:rsidRPr="00550221" w:rsidRDefault="49DA49C4" w:rsidP="49DA49C4">
            <w:pPr>
              <w:spacing w:before="60" w:after="60"/>
              <w:rPr>
                <w:color w:val="000000" w:themeColor="text1"/>
                <w:sz w:val="24"/>
                <w:szCs w:val="24"/>
              </w:rPr>
            </w:pPr>
            <w:r w:rsidRPr="49DA49C4">
              <w:rPr>
                <w:color w:val="000000" w:themeColor="text1"/>
                <w:sz w:val="24"/>
                <w:szCs w:val="24"/>
              </w:rPr>
              <w:t xml:space="preserve">This level is relevant where risks and consequences of compromise are high. High assurance CAs include but are not limited to root and intermediate CAs. CAs operating under this policy are hosted and managed by Microsoft PKI Services and employ pre-defined and approved fulfillment practices to provision CA production certificates to Applicants. </w:t>
            </w:r>
          </w:p>
        </w:tc>
      </w:tr>
    </w:tbl>
    <w:p w:rsidR="00946EF8" w:rsidRPr="009532ED" w:rsidRDefault="00946EF8" w:rsidP="49DA49C4">
      <w:pPr>
        <w:pStyle w:val="Heading3"/>
        <w:spacing w:before="120" w:after="120"/>
        <w:rPr>
          <w:b w:val="0"/>
          <w:i/>
          <w:iCs/>
        </w:rPr>
      </w:pPr>
      <w:bookmarkStart w:id="43" w:name="_Toc494188591"/>
      <w:bookmarkStart w:id="44" w:name="_Toc494807005"/>
      <w:bookmarkStart w:id="45" w:name="_Toc506534481"/>
      <w:r w:rsidRPr="009532ED">
        <w:t>1.4.2 Prohibited Certificate Uses</w:t>
      </w:r>
      <w:bookmarkEnd w:id="43"/>
      <w:bookmarkEnd w:id="44"/>
      <w:bookmarkEnd w:id="45"/>
      <w:r w:rsidRPr="009532ED">
        <w:t xml:space="preserve"> </w:t>
      </w:r>
      <w:r w:rsidRPr="009532ED">
        <w:tab/>
      </w:r>
    </w:p>
    <w:p w:rsidR="00346656" w:rsidRPr="006C738B" w:rsidRDefault="49DA49C4" w:rsidP="49DA49C4">
      <w:pPr>
        <w:autoSpaceDE w:val="0"/>
        <w:autoSpaceDN w:val="0"/>
        <w:adjustRightInd w:val="0"/>
        <w:spacing w:before="120" w:after="120" w:line="240" w:lineRule="auto"/>
        <w:rPr>
          <w:sz w:val="24"/>
          <w:szCs w:val="24"/>
        </w:rPr>
      </w:pPr>
      <w:r w:rsidRPr="49DA49C4">
        <w:rPr>
          <w:sz w:val="24"/>
          <w:szCs w:val="24"/>
        </w:rPr>
        <w:t>Use of certificates in violation of Section 1.4.1 is unauthorized and prohibited.</w:t>
      </w:r>
    </w:p>
    <w:p w:rsidR="00FF0EDA" w:rsidRDefault="49DA49C4" w:rsidP="49DA49C4">
      <w:pPr>
        <w:autoSpaceDE w:val="0"/>
        <w:autoSpaceDN w:val="0"/>
        <w:adjustRightInd w:val="0"/>
        <w:spacing w:before="120" w:after="120" w:line="240" w:lineRule="auto"/>
        <w:rPr>
          <w:sz w:val="24"/>
          <w:szCs w:val="24"/>
        </w:rPr>
      </w:pPr>
      <w:r w:rsidRPr="49DA49C4">
        <w:rPr>
          <w:sz w:val="24"/>
          <w:szCs w:val="24"/>
        </w:rPr>
        <w:t xml:space="preserve">Certificates must only be used to the extent permitted with applicable laws. CA Certificates MAY not be used for any functions except CA functions. In addition, end-user Subscriber Certificates SHALL not be used as CA Certificates. </w:t>
      </w:r>
    </w:p>
    <w:p w:rsidR="00946EF8" w:rsidRPr="009B0F91" w:rsidRDefault="00D9241A" w:rsidP="49DA49C4">
      <w:pPr>
        <w:pStyle w:val="Heading2"/>
        <w:spacing w:before="120" w:after="120" w:line="240" w:lineRule="auto"/>
        <w:rPr>
          <w:color w:val="000000" w:themeColor="text1"/>
        </w:rPr>
      </w:pPr>
      <w:bookmarkStart w:id="46" w:name="_Toc494188592"/>
      <w:bookmarkStart w:id="47" w:name="_Toc494807006"/>
      <w:bookmarkStart w:id="48" w:name="_Toc506534482"/>
      <w:r w:rsidRPr="49DA49C4">
        <w:rPr>
          <w:color w:val="000000" w:themeColor="text1"/>
        </w:rPr>
        <w:t>1.5 POLICY ADMINISTRATION</w:t>
      </w:r>
      <w:bookmarkEnd w:id="46"/>
      <w:bookmarkEnd w:id="47"/>
      <w:bookmarkEnd w:id="48"/>
      <w:r w:rsidRPr="49DA49C4">
        <w:rPr>
          <w:color w:val="000000" w:themeColor="text1"/>
        </w:rPr>
        <w:t xml:space="preserve"> </w:t>
      </w:r>
      <w:r w:rsidRPr="00315F87">
        <w:rPr>
          <w:color w:val="000000" w:themeColor="text1"/>
          <w:szCs w:val="24"/>
        </w:rPr>
        <w:tab/>
      </w:r>
    </w:p>
    <w:p w:rsidR="00946EF8" w:rsidRPr="009D6775" w:rsidRDefault="00946EF8" w:rsidP="49DA49C4">
      <w:pPr>
        <w:pStyle w:val="Heading3"/>
        <w:rPr>
          <w:b w:val="0"/>
          <w:i/>
          <w:iCs/>
          <w:color w:val="000000" w:themeColor="text1"/>
        </w:rPr>
      </w:pPr>
      <w:bookmarkStart w:id="49" w:name="_Toc494188593"/>
      <w:bookmarkStart w:id="50" w:name="_Toc494807007"/>
      <w:bookmarkStart w:id="51" w:name="_Toc506534483"/>
      <w:r w:rsidRPr="009D6775">
        <w:rPr>
          <w:color w:val="000000" w:themeColor="text1"/>
        </w:rPr>
        <w:t>1.5.1 Organization Administering the Document</w:t>
      </w:r>
      <w:bookmarkEnd w:id="49"/>
      <w:bookmarkEnd w:id="50"/>
      <w:bookmarkEnd w:id="51"/>
      <w:r w:rsidRPr="009D6775">
        <w:rPr>
          <w:color w:val="000000" w:themeColor="text1"/>
        </w:rPr>
        <w:t xml:space="preserve"> </w:t>
      </w:r>
      <w:r w:rsidRPr="009D6775">
        <w:rPr>
          <w:color w:val="000000" w:themeColor="text1"/>
        </w:rPr>
        <w:tab/>
      </w:r>
    </w:p>
    <w:p w:rsidR="000B5E9C" w:rsidRPr="009D6775" w:rsidRDefault="49DA49C4" w:rsidP="49DA49C4">
      <w:pPr>
        <w:pStyle w:val="CM43"/>
        <w:spacing w:before="120" w:after="0"/>
        <w:ind w:right="283"/>
        <w:rPr>
          <w:rFonts w:ascii="Times New Roman" w:hAnsi="Times New Roman" w:cs="Times New Roman"/>
          <w:color w:val="000000" w:themeColor="text1"/>
        </w:rPr>
      </w:pPr>
      <w:r w:rsidRPr="49DA49C4">
        <w:rPr>
          <w:rFonts w:ascii="Times New Roman" w:hAnsi="Times New Roman" w:cs="Times New Roman"/>
          <w:color w:val="000000" w:themeColor="text1"/>
        </w:rPr>
        <w:t xml:space="preserve">This organization responsible for the CP is: </w:t>
      </w:r>
    </w:p>
    <w:p w:rsidR="009003A3" w:rsidRPr="009D6775" w:rsidRDefault="009003A3" w:rsidP="00E04C75">
      <w:pPr>
        <w:rPr>
          <w:color w:val="000000" w:themeColor="text1"/>
        </w:rPr>
      </w:pPr>
    </w:p>
    <w:p w:rsidR="009003A3" w:rsidRPr="009D6775" w:rsidRDefault="49DA49C4" w:rsidP="49DA49C4">
      <w:pPr>
        <w:spacing w:line="240" w:lineRule="auto"/>
        <w:ind w:left="720"/>
        <w:rPr>
          <w:color w:val="000000" w:themeColor="text1"/>
          <w:sz w:val="24"/>
          <w:szCs w:val="24"/>
        </w:rPr>
      </w:pPr>
      <w:r w:rsidRPr="49DA49C4">
        <w:rPr>
          <w:color w:val="000000" w:themeColor="text1"/>
          <w:sz w:val="24"/>
          <w:szCs w:val="24"/>
        </w:rPr>
        <w:t>Microsoft PKI Services</w:t>
      </w:r>
    </w:p>
    <w:p w:rsidR="009003A3" w:rsidRPr="009D6775" w:rsidRDefault="49DA49C4" w:rsidP="49DA49C4">
      <w:pPr>
        <w:spacing w:line="240" w:lineRule="auto"/>
        <w:ind w:left="720"/>
        <w:rPr>
          <w:color w:val="000000" w:themeColor="text1"/>
          <w:sz w:val="24"/>
          <w:szCs w:val="24"/>
        </w:rPr>
      </w:pPr>
      <w:r w:rsidRPr="49DA49C4">
        <w:rPr>
          <w:color w:val="000000" w:themeColor="text1"/>
          <w:sz w:val="24"/>
          <w:szCs w:val="24"/>
        </w:rPr>
        <w:t>One Microsoft Way</w:t>
      </w:r>
    </w:p>
    <w:p w:rsidR="009003A3" w:rsidRPr="009D6775" w:rsidRDefault="49DA49C4" w:rsidP="49DA49C4">
      <w:pPr>
        <w:spacing w:line="240" w:lineRule="auto"/>
        <w:ind w:left="1440" w:hanging="720"/>
        <w:rPr>
          <w:color w:val="000000" w:themeColor="text1"/>
          <w:sz w:val="24"/>
          <w:szCs w:val="24"/>
        </w:rPr>
      </w:pPr>
      <w:r w:rsidRPr="49DA49C4">
        <w:rPr>
          <w:color w:val="000000" w:themeColor="text1"/>
          <w:sz w:val="24"/>
          <w:szCs w:val="24"/>
        </w:rPr>
        <w:t>Redmond, WA 98052-6399</w:t>
      </w:r>
    </w:p>
    <w:p w:rsidR="009003A3" w:rsidRPr="009D6775" w:rsidRDefault="009003A3" w:rsidP="00E04C75">
      <w:pPr>
        <w:rPr>
          <w:color w:val="000000" w:themeColor="text1"/>
        </w:rPr>
      </w:pPr>
    </w:p>
    <w:p w:rsidR="00946EF8" w:rsidRPr="009D6775" w:rsidRDefault="00946EF8" w:rsidP="49DA49C4">
      <w:pPr>
        <w:pStyle w:val="Heading3"/>
        <w:rPr>
          <w:b w:val="0"/>
          <w:i/>
          <w:iCs/>
          <w:color w:val="000000" w:themeColor="text1"/>
        </w:rPr>
      </w:pPr>
      <w:bookmarkStart w:id="52" w:name="_Toc494188594"/>
      <w:bookmarkStart w:id="53" w:name="_Toc494807008"/>
      <w:bookmarkStart w:id="54" w:name="_Toc506534484"/>
      <w:r w:rsidRPr="009D6775">
        <w:rPr>
          <w:color w:val="000000" w:themeColor="text1"/>
        </w:rPr>
        <w:t>1.5.2 Contact Person</w:t>
      </w:r>
      <w:bookmarkEnd w:id="52"/>
      <w:bookmarkEnd w:id="53"/>
      <w:bookmarkEnd w:id="54"/>
      <w:r w:rsidRPr="009D6775">
        <w:rPr>
          <w:color w:val="000000" w:themeColor="text1"/>
        </w:rPr>
        <w:t xml:space="preserve"> </w:t>
      </w:r>
      <w:r w:rsidRPr="009D6775">
        <w:rPr>
          <w:color w:val="000000" w:themeColor="text1"/>
        </w:rPr>
        <w:tab/>
      </w:r>
    </w:p>
    <w:p w:rsidR="009003A3" w:rsidRPr="009D6775" w:rsidRDefault="49DA49C4" w:rsidP="49DA49C4">
      <w:pPr>
        <w:spacing w:before="120" w:line="240" w:lineRule="auto"/>
        <w:rPr>
          <w:color w:val="000000" w:themeColor="text1"/>
          <w:sz w:val="24"/>
          <w:szCs w:val="24"/>
        </w:rPr>
      </w:pPr>
      <w:r w:rsidRPr="49DA49C4">
        <w:rPr>
          <w:color w:val="000000" w:themeColor="text1"/>
          <w:sz w:val="24"/>
          <w:szCs w:val="24"/>
        </w:rPr>
        <w:t>Contact information is listed below:</w:t>
      </w:r>
    </w:p>
    <w:p w:rsidR="006E6C72" w:rsidRPr="009D6775" w:rsidRDefault="002C0D40" w:rsidP="49DA49C4">
      <w:pPr>
        <w:spacing w:line="240" w:lineRule="auto"/>
        <w:ind w:left="720"/>
        <w:rPr>
          <w:color w:val="000000" w:themeColor="text1"/>
          <w:sz w:val="24"/>
          <w:szCs w:val="24"/>
        </w:rPr>
      </w:pPr>
      <w:r>
        <w:br/>
      </w:r>
      <w:r w:rsidR="49DA49C4" w:rsidRPr="49DA49C4">
        <w:rPr>
          <w:color w:val="000000" w:themeColor="text1"/>
          <w:sz w:val="24"/>
          <w:szCs w:val="24"/>
          <w:u w:val="single"/>
        </w:rPr>
        <w:t>PKI Service Manager</w:t>
      </w:r>
    </w:p>
    <w:p w:rsidR="002C0D40" w:rsidRPr="009D6775" w:rsidRDefault="49DA49C4" w:rsidP="49DA49C4">
      <w:pPr>
        <w:spacing w:line="240" w:lineRule="auto"/>
        <w:ind w:left="720"/>
        <w:rPr>
          <w:color w:val="000000" w:themeColor="text1"/>
          <w:sz w:val="24"/>
          <w:szCs w:val="24"/>
        </w:rPr>
      </w:pPr>
      <w:r w:rsidRPr="49DA49C4">
        <w:rPr>
          <w:color w:val="000000" w:themeColor="text1"/>
          <w:sz w:val="24"/>
          <w:szCs w:val="24"/>
        </w:rPr>
        <w:t>Microsoft Corporation</w:t>
      </w:r>
    </w:p>
    <w:p w:rsidR="002C0D40" w:rsidRPr="009D6775" w:rsidRDefault="49DA49C4" w:rsidP="49DA49C4">
      <w:pPr>
        <w:spacing w:line="240" w:lineRule="auto"/>
        <w:ind w:left="1440" w:hanging="720"/>
        <w:rPr>
          <w:color w:val="000000" w:themeColor="text1"/>
          <w:sz w:val="24"/>
          <w:szCs w:val="24"/>
        </w:rPr>
      </w:pPr>
      <w:r w:rsidRPr="49DA49C4">
        <w:rPr>
          <w:color w:val="000000" w:themeColor="text1"/>
          <w:sz w:val="24"/>
          <w:szCs w:val="24"/>
        </w:rPr>
        <w:t>One Microsoft Way</w:t>
      </w:r>
    </w:p>
    <w:p w:rsidR="002C0D40" w:rsidRPr="009D6775" w:rsidRDefault="49DA49C4" w:rsidP="49DA49C4">
      <w:pPr>
        <w:spacing w:line="240" w:lineRule="auto"/>
        <w:ind w:left="1440" w:hanging="720"/>
        <w:rPr>
          <w:color w:val="000000" w:themeColor="text1"/>
          <w:sz w:val="24"/>
          <w:szCs w:val="24"/>
        </w:rPr>
      </w:pPr>
      <w:r w:rsidRPr="49DA49C4">
        <w:rPr>
          <w:color w:val="000000" w:themeColor="text1"/>
          <w:sz w:val="24"/>
          <w:szCs w:val="24"/>
        </w:rPr>
        <w:t>Redmond, WA 98052-6399</w:t>
      </w:r>
    </w:p>
    <w:p w:rsidR="00542212" w:rsidRPr="009D6775" w:rsidRDefault="49DA49C4" w:rsidP="49DA49C4">
      <w:pPr>
        <w:spacing w:line="240" w:lineRule="auto"/>
        <w:ind w:left="1440" w:hanging="720"/>
        <w:rPr>
          <w:color w:val="000000" w:themeColor="text1"/>
          <w:sz w:val="24"/>
          <w:szCs w:val="24"/>
        </w:rPr>
      </w:pPr>
      <w:r w:rsidRPr="49DA49C4">
        <w:rPr>
          <w:color w:val="000000" w:themeColor="text1"/>
          <w:sz w:val="24"/>
          <w:szCs w:val="24"/>
        </w:rPr>
        <w:t xml:space="preserve">Email: </w:t>
      </w:r>
      <w:hyperlink r:id="rId15">
        <w:r w:rsidRPr="49DA49C4">
          <w:rPr>
            <w:rStyle w:val="Hyperlink"/>
            <w:color w:val="000000" w:themeColor="text1"/>
          </w:rPr>
          <w:t>certificateauthority@microsoft.com</w:t>
        </w:r>
      </w:hyperlink>
    </w:p>
    <w:p w:rsidR="009003A3" w:rsidRPr="009D6775" w:rsidRDefault="009003A3" w:rsidP="00E04C75">
      <w:pPr>
        <w:spacing w:line="240" w:lineRule="auto"/>
        <w:ind w:left="1440" w:hanging="720"/>
        <w:rPr>
          <w:color w:val="000000" w:themeColor="text1"/>
          <w:sz w:val="24"/>
          <w:szCs w:val="24"/>
        </w:rPr>
      </w:pPr>
    </w:p>
    <w:p w:rsidR="00946EF8" w:rsidRPr="009D6775" w:rsidRDefault="00946EF8" w:rsidP="49DA49C4">
      <w:pPr>
        <w:pStyle w:val="Heading3"/>
        <w:rPr>
          <w:b w:val="0"/>
          <w:i/>
          <w:iCs/>
          <w:color w:val="000000" w:themeColor="text1"/>
        </w:rPr>
      </w:pPr>
      <w:bookmarkStart w:id="55" w:name="_Toc494188595"/>
      <w:bookmarkStart w:id="56" w:name="_Toc494807009"/>
      <w:bookmarkStart w:id="57" w:name="_Toc506534485"/>
      <w:r w:rsidRPr="009D6775">
        <w:rPr>
          <w:color w:val="000000" w:themeColor="text1"/>
        </w:rPr>
        <w:t>1.5.3 Person Determining CPS Suitability for the Policy</w:t>
      </w:r>
      <w:bookmarkEnd w:id="55"/>
      <w:bookmarkEnd w:id="56"/>
      <w:bookmarkEnd w:id="57"/>
      <w:r w:rsidRPr="009D6775">
        <w:rPr>
          <w:color w:val="000000" w:themeColor="text1"/>
        </w:rPr>
        <w:t xml:space="preserve"> </w:t>
      </w:r>
      <w:r w:rsidRPr="009D6775">
        <w:rPr>
          <w:color w:val="000000" w:themeColor="text1"/>
        </w:rPr>
        <w:tab/>
      </w:r>
    </w:p>
    <w:p w:rsidR="003E008A" w:rsidRPr="006711F0" w:rsidRDefault="49DA49C4" w:rsidP="009A1D61">
      <w:pPr>
        <w:pStyle w:val="CM43"/>
        <w:spacing w:before="120" w:after="120"/>
        <w:ind w:right="283"/>
      </w:pPr>
      <w:r w:rsidRPr="49DA49C4">
        <w:rPr>
          <w:rFonts w:ascii="Times New Roman" w:hAnsi="Times New Roman" w:cs="Times New Roman"/>
          <w:color w:val="000000" w:themeColor="text1"/>
        </w:rPr>
        <w:t>The Microsoft PKI Policy Authority determines the suitability and applicability of the CPS to this CP.</w:t>
      </w:r>
      <w:bookmarkStart w:id="58" w:name="_Toc494188596"/>
      <w:bookmarkStart w:id="59" w:name="_Toc494807010"/>
    </w:p>
    <w:p w:rsidR="00A6544C" w:rsidRPr="009D6775" w:rsidRDefault="00A6544C" w:rsidP="49DA49C4">
      <w:pPr>
        <w:pStyle w:val="Heading3"/>
        <w:spacing w:before="120" w:after="120"/>
        <w:rPr>
          <w:b w:val="0"/>
          <w:i/>
          <w:iCs/>
          <w:color w:val="000000" w:themeColor="text1"/>
        </w:rPr>
      </w:pPr>
      <w:bookmarkStart w:id="60" w:name="_Toc506534486"/>
      <w:r w:rsidRPr="009D6775">
        <w:rPr>
          <w:color w:val="000000" w:themeColor="text1"/>
        </w:rPr>
        <w:t>1.5.4 CP</w:t>
      </w:r>
      <w:r w:rsidR="00346656" w:rsidRPr="009D6775">
        <w:rPr>
          <w:color w:val="000000" w:themeColor="text1"/>
        </w:rPr>
        <w:t>S</w:t>
      </w:r>
      <w:r w:rsidRPr="009D6775">
        <w:rPr>
          <w:color w:val="000000" w:themeColor="text1"/>
        </w:rPr>
        <w:t xml:space="preserve"> Approval Procedures</w:t>
      </w:r>
      <w:bookmarkEnd w:id="58"/>
      <w:bookmarkEnd w:id="59"/>
      <w:bookmarkEnd w:id="60"/>
      <w:r w:rsidRPr="009D6775">
        <w:rPr>
          <w:color w:val="000000" w:themeColor="text1"/>
        </w:rPr>
        <w:t xml:space="preserve"> </w:t>
      </w:r>
      <w:r w:rsidRPr="009D6775">
        <w:rPr>
          <w:color w:val="000000" w:themeColor="text1"/>
        </w:rPr>
        <w:tab/>
      </w:r>
    </w:p>
    <w:p w:rsidR="00081999" w:rsidRPr="009D6775" w:rsidRDefault="49DA49C4" w:rsidP="009A1D61">
      <w:pPr>
        <w:pStyle w:val="CM43"/>
        <w:spacing w:before="120" w:after="120"/>
        <w:ind w:right="510"/>
      </w:pPr>
      <w:r w:rsidRPr="49DA49C4">
        <w:rPr>
          <w:rFonts w:ascii="Times New Roman" w:hAnsi="Times New Roman" w:cs="Times New Roman"/>
          <w:color w:val="000000" w:themeColor="text1"/>
        </w:rPr>
        <w:t xml:space="preserve">The Microsoft PKI Policy Authority reviews and approves any changes to the CPS that is compliant with this CP. Updates to CP or CPS documents SHALL be made available by publishing new versions at </w:t>
      </w:r>
      <w:hyperlink r:id="rId16">
        <w:r w:rsidRPr="49DA49C4">
          <w:rPr>
            <w:rStyle w:val="Hyperlink"/>
            <w:rFonts w:ascii="Times New Roman" w:hAnsi="Times New Roman" w:cs="Times New Roman"/>
            <w:color w:val="000000" w:themeColor="text1"/>
          </w:rPr>
          <w:t>https://www.microsoft.com/pkiops/docs/repository.htm</w:t>
        </w:r>
      </w:hyperlink>
      <w:r w:rsidRPr="49DA49C4">
        <w:rPr>
          <w:rFonts w:ascii="Times New Roman" w:hAnsi="Times New Roman" w:cs="Times New Roman"/>
          <w:color w:val="000000" w:themeColor="text1"/>
        </w:rPr>
        <w:t xml:space="preserve">. </w:t>
      </w:r>
    </w:p>
    <w:p w:rsidR="00CC364A" w:rsidRPr="009B0F91" w:rsidRDefault="49DA49C4" w:rsidP="49DA49C4">
      <w:pPr>
        <w:pStyle w:val="Heading2"/>
        <w:rPr>
          <w:color w:val="000000" w:themeColor="text1"/>
        </w:rPr>
      </w:pPr>
      <w:bookmarkStart w:id="61" w:name="_Toc494188597"/>
      <w:bookmarkStart w:id="62" w:name="_Toc494807011"/>
      <w:bookmarkStart w:id="63" w:name="_Toc506534487"/>
      <w:r w:rsidRPr="49DA49C4">
        <w:rPr>
          <w:color w:val="000000" w:themeColor="text1"/>
        </w:rPr>
        <w:t>1.6 DEFINITIONS AND ACRONYMS</w:t>
      </w:r>
      <w:bookmarkEnd w:id="61"/>
      <w:bookmarkEnd w:id="62"/>
      <w:bookmarkEnd w:id="63"/>
    </w:p>
    <w:p w:rsidR="00383873" w:rsidRPr="00F148A6" w:rsidRDefault="49DA49C4" w:rsidP="49DA49C4">
      <w:pPr>
        <w:pStyle w:val="BodyText"/>
        <w:rPr>
          <w:color w:val="000000" w:themeColor="text1"/>
        </w:rPr>
      </w:pPr>
      <w:r w:rsidRPr="49DA49C4">
        <w:rPr>
          <w:color w:val="000000" w:themeColor="text1"/>
          <w:sz w:val="24"/>
          <w:szCs w:val="24"/>
        </w:rPr>
        <w:t>Capitalized terms and acronyms, not specified herein, are defined in the CAB Forum’s Baseline Requirements (BR) and if not specified in the BR, are defined in the Extended Validation (EV) Guidelines.</w:t>
      </w:r>
    </w:p>
    <w:p w:rsidR="003A1A13" w:rsidRPr="009D6775" w:rsidRDefault="49DA49C4" w:rsidP="49DA49C4">
      <w:pPr>
        <w:pStyle w:val="Heading3"/>
        <w:rPr>
          <w:b w:val="0"/>
          <w:i/>
          <w:iCs/>
          <w:color w:val="000000" w:themeColor="text1"/>
        </w:rPr>
      </w:pPr>
      <w:bookmarkStart w:id="64" w:name="_Toc494188598"/>
      <w:bookmarkStart w:id="65" w:name="_Toc494807012"/>
      <w:bookmarkStart w:id="66" w:name="_Toc506534488"/>
      <w:r w:rsidRPr="49DA49C4">
        <w:rPr>
          <w:color w:val="000000" w:themeColor="text1"/>
        </w:rPr>
        <w:t>1.6.1 Definitions</w:t>
      </w:r>
      <w:bookmarkEnd w:id="64"/>
      <w:bookmarkEnd w:id="65"/>
      <w:bookmarkEnd w:id="66"/>
    </w:p>
    <w:p w:rsidR="001F42A5" w:rsidRPr="009A1D61" w:rsidRDefault="49DA49C4" w:rsidP="49DA49C4">
      <w:pPr>
        <w:pStyle w:val="Default"/>
        <w:numPr>
          <w:ilvl w:val="0"/>
          <w:numId w:val="1"/>
        </w:numPr>
        <w:spacing w:before="120" w:after="120"/>
        <w:rPr>
          <w:rFonts w:ascii="Times New Roman" w:hAnsi="Times New Roman" w:cs="Times New Roman"/>
          <w:color w:val="000000" w:themeColor="text1"/>
        </w:rPr>
      </w:pPr>
      <w:r w:rsidRPr="49DA49C4">
        <w:rPr>
          <w:rFonts w:ascii="Times New Roman" w:hAnsi="Times New Roman" w:cs="Times New Roman"/>
          <w:b/>
          <w:bCs/>
          <w:color w:val="000000" w:themeColor="text1"/>
        </w:rPr>
        <w:t xml:space="preserve">Affiliate – </w:t>
      </w:r>
      <w:r w:rsidRPr="49DA49C4">
        <w:rPr>
          <w:rFonts w:ascii="Times New Roman" w:hAnsi="Times New Roman" w:cs="Times New Roman"/>
          <w:color w:val="000000" w:themeColor="text1"/>
        </w:rPr>
        <w:t>A corporation, partnership, joint venture or other entity controlling, controlled by, or under common control with another entity, or an agency, department, political subdivision, or any entity operating under the direct control of a Government Entity.</w:t>
      </w:r>
    </w:p>
    <w:p w:rsidR="007C425E" w:rsidRDefault="49DA49C4" w:rsidP="49DA49C4">
      <w:pPr>
        <w:pStyle w:val="Default"/>
        <w:numPr>
          <w:ilvl w:val="0"/>
          <w:numId w:val="1"/>
        </w:numPr>
        <w:spacing w:before="120" w:after="120"/>
        <w:rPr>
          <w:rFonts w:ascii="Times New Roman" w:hAnsi="Times New Roman" w:cs="Times New Roman"/>
          <w:color w:val="000000" w:themeColor="text1"/>
        </w:rPr>
      </w:pPr>
      <w:r w:rsidRPr="49DA49C4">
        <w:rPr>
          <w:rFonts w:ascii="Times New Roman" w:hAnsi="Times New Roman" w:cs="Times New Roman"/>
          <w:b/>
          <w:bCs/>
          <w:color w:val="000000" w:themeColor="text1"/>
        </w:rPr>
        <w:t>Applicant</w:t>
      </w:r>
      <w:r w:rsidRPr="49DA49C4">
        <w:rPr>
          <w:rFonts w:ascii="Times New Roman" w:hAnsi="Times New Roman" w:cs="Times New Roman"/>
          <w:color w:val="000000" w:themeColor="text1"/>
        </w:rPr>
        <w:t xml:space="preserve"> –</w:t>
      </w:r>
      <w:r>
        <w:t xml:space="preserve"> </w:t>
      </w:r>
      <w:r w:rsidRPr="49DA49C4">
        <w:rPr>
          <w:rFonts w:ascii="Times New Roman" w:hAnsi="Times New Roman" w:cs="Times New Roman"/>
          <w:color w:val="000000" w:themeColor="text1"/>
        </w:rPr>
        <w:t>a natural person or Legal Entity that applies for (or seeks renewal of) a Certificate by a CA.</w:t>
      </w:r>
    </w:p>
    <w:p w:rsidR="001113CA" w:rsidRPr="001113CA" w:rsidRDefault="49DA49C4" w:rsidP="49DA49C4">
      <w:pPr>
        <w:pStyle w:val="Default"/>
        <w:numPr>
          <w:ilvl w:val="0"/>
          <w:numId w:val="1"/>
        </w:numPr>
        <w:spacing w:before="120" w:after="120"/>
        <w:rPr>
          <w:rFonts w:ascii="Times New Roman" w:hAnsi="Times New Roman" w:cs="Times New Roman"/>
          <w:color w:val="000000" w:themeColor="text1"/>
        </w:rPr>
      </w:pPr>
      <w:r w:rsidRPr="49DA49C4">
        <w:rPr>
          <w:rFonts w:ascii="Times New Roman" w:hAnsi="Times New Roman" w:cs="Times New Roman"/>
          <w:b/>
          <w:bCs/>
          <w:color w:val="000000" w:themeColor="text1"/>
        </w:rPr>
        <w:t>Application Software Supplier</w:t>
      </w:r>
      <w:r w:rsidRPr="49DA49C4">
        <w:rPr>
          <w:rFonts w:ascii="Times New Roman" w:hAnsi="Times New Roman" w:cs="Times New Roman"/>
          <w:color w:val="000000" w:themeColor="text1"/>
        </w:rPr>
        <w:t xml:space="preserve"> – A supplier of Internet browser software or other relying‐party application software that displays or uses Certificates and incorporates Root Certificates.</w:t>
      </w:r>
    </w:p>
    <w:p w:rsidR="007C425E" w:rsidRDefault="49DA49C4" w:rsidP="49DA49C4">
      <w:pPr>
        <w:pStyle w:val="ListParagraph"/>
        <w:numPr>
          <w:ilvl w:val="0"/>
          <w:numId w:val="1"/>
        </w:numPr>
        <w:rPr>
          <w:b/>
          <w:bCs/>
          <w:color w:val="000000" w:themeColor="text1"/>
          <w:sz w:val="24"/>
          <w:szCs w:val="24"/>
        </w:rPr>
      </w:pPr>
      <w:r w:rsidRPr="49DA49C4">
        <w:rPr>
          <w:b/>
          <w:bCs/>
          <w:color w:val="000000" w:themeColor="text1"/>
          <w:sz w:val="24"/>
          <w:szCs w:val="24"/>
        </w:rPr>
        <w:t>Baseline Requirements (BR)</w:t>
      </w:r>
      <w:r w:rsidRPr="49DA49C4">
        <w:rPr>
          <w:color w:val="000000" w:themeColor="text1"/>
        </w:rPr>
        <w:t xml:space="preserve"> –</w:t>
      </w:r>
      <w:r>
        <w:t xml:space="preserve"> </w:t>
      </w:r>
      <w:r w:rsidRPr="49DA49C4">
        <w:rPr>
          <w:color w:val="000000" w:themeColor="text1"/>
          <w:sz w:val="24"/>
          <w:szCs w:val="24"/>
        </w:rPr>
        <w:t>An integrated set of technologies, protocols, identity‐proofing, lifecycle management, and auditing requirements issued by the CA/Browser Forum and available at cabforum.org.</w:t>
      </w:r>
    </w:p>
    <w:p w:rsidR="007C425E" w:rsidRDefault="49DA49C4" w:rsidP="49DA49C4">
      <w:pPr>
        <w:pStyle w:val="ListParagraph"/>
        <w:numPr>
          <w:ilvl w:val="0"/>
          <w:numId w:val="1"/>
        </w:numPr>
        <w:rPr>
          <w:b/>
          <w:bCs/>
          <w:color w:val="000000" w:themeColor="text1"/>
          <w:sz w:val="24"/>
          <w:szCs w:val="24"/>
        </w:rPr>
      </w:pPr>
      <w:r w:rsidRPr="49DA49C4">
        <w:rPr>
          <w:b/>
          <w:bCs/>
          <w:color w:val="000000" w:themeColor="text1"/>
          <w:sz w:val="24"/>
          <w:szCs w:val="24"/>
        </w:rPr>
        <w:t>CA/Browser Forum (CAB Forum)</w:t>
      </w:r>
      <w:r w:rsidRPr="49DA49C4">
        <w:rPr>
          <w:color w:val="000000" w:themeColor="text1"/>
        </w:rPr>
        <w:t xml:space="preserve"> –</w:t>
      </w:r>
      <w:r>
        <w:t xml:space="preserve"> </w:t>
      </w:r>
      <w:r w:rsidRPr="49DA49C4">
        <w:rPr>
          <w:color w:val="000000" w:themeColor="text1"/>
          <w:sz w:val="24"/>
          <w:szCs w:val="24"/>
        </w:rPr>
        <w:t>A consortium of certification authorities, vendors of Internet browser software, operating systems, and other PKI-enabled applications that promulgates industry guidelines governing the issuance and management of digital certificates. Details are available at: cabforum.org.</w:t>
      </w:r>
    </w:p>
    <w:p w:rsidR="003A1A13" w:rsidRPr="009D6775" w:rsidRDefault="49DA49C4" w:rsidP="49DA49C4">
      <w:pPr>
        <w:pStyle w:val="Default"/>
        <w:numPr>
          <w:ilvl w:val="0"/>
          <w:numId w:val="1"/>
        </w:numPr>
        <w:spacing w:before="120" w:after="120"/>
        <w:rPr>
          <w:rFonts w:ascii="Times New Roman" w:hAnsi="Times New Roman" w:cs="Times New Roman"/>
          <w:color w:val="000000" w:themeColor="text1"/>
        </w:rPr>
      </w:pPr>
      <w:r w:rsidRPr="49DA49C4">
        <w:rPr>
          <w:rFonts w:ascii="Times New Roman" w:hAnsi="Times New Roman" w:cs="Times New Roman"/>
          <w:b/>
          <w:bCs/>
          <w:color w:val="000000" w:themeColor="text1"/>
        </w:rPr>
        <w:t>Certificate</w:t>
      </w:r>
      <w:r w:rsidRPr="49DA49C4">
        <w:rPr>
          <w:rFonts w:ascii="Times New Roman" w:hAnsi="Times New Roman" w:cs="Times New Roman"/>
          <w:color w:val="000000" w:themeColor="text1"/>
        </w:rPr>
        <w:t xml:space="preserve"> – digital record that contains information such as the Subscriber’s </w:t>
      </w:r>
      <w:r w:rsidR="003A1A13">
        <w:br/>
      </w:r>
      <w:r w:rsidRPr="49DA49C4">
        <w:rPr>
          <w:rFonts w:ascii="Times New Roman" w:hAnsi="Times New Roman" w:cs="Times New Roman"/>
          <w:color w:val="000000" w:themeColor="text1"/>
        </w:rPr>
        <w:t xml:space="preserve">distinguished name and Public Key, and the signer's signature and data. </w:t>
      </w:r>
    </w:p>
    <w:p w:rsidR="00F9485D" w:rsidRDefault="49DA49C4" w:rsidP="49DA49C4">
      <w:pPr>
        <w:pStyle w:val="Default"/>
        <w:numPr>
          <w:ilvl w:val="0"/>
          <w:numId w:val="1"/>
        </w:numPr>
        <w:spacing w:before="120" w:after="120"/>
        <w:rPr>
          <w:rFonts w:ascii="Times New Roman" w:hAnsi="Times New Roman" w:cs="Times New Roman"/>
          <w:color w:val="000000" w:themeColor="text1"/>
        </w:rPr>
      </w:pPr>
      <w:r w:rsidRPr="49DA49C4">
        <w:rPr>
          <w:rFonts w:ascii="Times New Roman" w:hAnsi="Times New Roman" w:cs="Times New Roman"/>
          <w:b/>
          <w:bCs/>
          <w:color w:val="000000" w:themeColor="text1"/>
        </w:rPr>
        <w:t xml:space="preserve">Certificate Application – </w:t>
      </w:r>
      <w:r w:rsidRPr="49DA49C4">
        <w:rPr>
          <w:rFonts w:ascii="Times New Roman" w:hAnsi="Times New Roman" w:cs="Times New Roman"/>
          <w:color w:val="000000" w:themeColor="text1"/>
        </w:rPr>
        <w:t>a request from a Certificate Applicant (or authorized agent of the Certificate Applicant) to a CA for the issuance of a Certificate.</w:t>
      </w:r>
    </w:p>
    <w:p w:rsidR="000F0CAF" w:rsidRDefault="49DA49C4" w:rsidP="49DA49C4">
      <w:pPr>
        <w:pStyle w:val="ListParagraph"/>
        <w:numPr>
          <w:ilvl w:val="0"/>
          <w:numId w:val="1"/>
        </w:numPr>
        <w:rPr>
          <w:b/>
          <w:bCs/>
          <w:color w:val="000000" w:themeColor="text1"/>
          <w:sz w:val="24"/>
          <w:szCs w:val="24"/>
        </w:rPr>
      </w:pPr>
      <w:bookmarkStart w:id="67" w:name="_Hlk507584362"/>
      <w:r w:rsidRPr="49DA49C4">
        <w:rPr>
          <w:b/>
          <w:bCs/>
          <w:color w:val="000000" w:themeColor="text1"/>
          <w:sz w:val="24"/>
          <w:szCs w:val="24"/>
        </w:rPr>
        <w:t xml:space="preserve">Certificate Request </w:t>
      </w:r>
      <w:r w:rsidRPr="49DA49C4">
        <w:rPr>
          <w:color w:val="000000" w:themeColor="text1"/>
          <w:sz w:val="24"/>
          <w:szCs w:val="24"/>
        </w:rPr>
        <w:t>– an application for a new Certificate or a renewal of a Certificate.</w:t>
      </w:r>
    </w:p>
    <w:bookmarkEnd w:id="67"/>
    <w:p w:rsidR="003A1A13" w:rsidRPr="009D6775" w:rsidRDefault="49DA49C4" w:rsidP="49DA49C4">
      <w:pPr>
        <w:pStyle w:val="Default"/>
        <w:numPr>
          <w:ilvl w:val="0"/>
          <w:numId w:val="1"/>
        </w:numPr>
        <w:spacing w:before="120" w:after="120"/>
        <w:rPr>
          <w:rFonts w:ascii="Times New Roman" w:hAnsi="Times New Roman" w:cs="Times New Roman"/>
          <w:color w:val="000000" w:themeColor="text1"/>
        </w:rPr>
      </w:pPr>
      <w:r w:rsidRPr="49DA49C4">
        <w:rPr>
          <w:rFonts w:ascii="Times New Roman" w:hAnsi="Times New Roman" w:cs="Times New Roman"/>
          <w:b/>
          <w:bCs/>
          <w:color w:val="000000" w:themeColor="text1"/>
        </w:rPr>
        <w:t>Certificate Revocation List (CRL)</w:t>
      </w:r>
      <w:r w:rsidRPr="49DA49C4">
        <w:rPr>
          <w:rFonts w:ascii="Times New Roman" w:hAnsi="Times New Roman" w:cs="Times New Roman"/>
          <w:color w:val="000000" w:themeColor="text1"/>
        </w:rPr>
        <w:t xml:space="preserve"> – periodically published listing of all certificates that have been revoked for use by Relying Parties </w:t>
      </w:r>
    </w:p>
    <w:p w:rsidR="003A1A13" w:rsidRPr="009D6775" w:rsidRDefault="49DA49C4" w:rsidP="49DA49C4">
      <w:pPr>
        <w:pStyle w:val="Default"/>
        <w:numPr>
          <w:ilvl w:val="0"/>
          <w:numId w:val="1"/>
        </w:numPr>
        <w:spacing w:before="120" w:after="120"/>
        <w:rPr>
          <w:rFonts w:ascii="Times New Roman" w:hAnsi="Times New Roman" w:cs="Times New Roman"/>
          <w:color w:val="000000" w:themeColor="text1"/>
        </w:rPr>
      </w:pPr>
      <w:r w:rsidRPr="49DA49C4">
        <w:rPr>
          <w:rFonts w:ascii="Times New Roman" w:hAnsi="Times New Roman" w:cs="Times New Roman"/>
          <w:b/>
          <w:bCs/>
          <w:color w:val="000000" w:themeColor="text1"/>
        </w:rPr>
        <w:t>Certificate Signing Request (CSR)</w:t>
      </w:r>
      <w:r w:rsidRPr="49DA49C4">
        <w:rPr>
          <w:rFonts w:ascii="Times New Roman" w:hAnsi="Times New Roman" w:cs="Times New Roman"/>
          <w:color w:val="000000" w:themeColor="text1"/>
        </w:rPr>
        <w:t xml:space="preserve"> – a message sent to the certification authority </w:t>
      </w:r>
      <w:r w:rsidR="003A1A13">
        <w:br/>
      </w:r>
      <w:r w:rsidRPr="49DA49C4">
        <w:rPr>
          <w:rFonts w:ascii="Times New Roman" w:hAnsi="Times New Roman" w:cs="Times New Roman"/>
          <w:color w:val="000000" w:themeColor="text1"/>
        </w:rPr>
        <w:t xml:space="preserve">containing the information required to issue a digital certificate </w:t>
      </w:r>
    </w:p>
    <w:p w:rsidR="003A1A13" w:rsidRPr="009A1D61" w:rsidRDefault="49DA49C4" w:rsidP="49DA49C4">
      <w:pPr>
        <w:pStyle w:val="Default"/>
        <w:numPr>
          <w:ilvl w:val="0"/>
          <w:numId w:val="1"/>
        </w:numPr>
        <w:spacing w:before="120" w:after="120"/>
        <w:rPr>
          <w:rFonts w:ascii="Times New Roman" w:hAnsi="Times New Roman" w:cs="Times New Roman"/>
          <w:color w:val="000000" w:themeColor="text1"/>
        </w:rPr>
      </w:pPr>
      <w:r w:rsidRPr="49DA49C4">
        <w:rPr>
          <w:rFonts w:ascii="Times New Roman" w:hAnsi="Times New Roman" w:cs="Times New Roman"/>
          <w:b/>
          <w:bCs/>
          <w:color w:val="000000" w:themeColor="text1"/>
        </w:rPr>
        <w:t>Certification Authority (CA)</w:t>
      </w:r>
      <w:r w:rsidRPr="49DA49C4">
        <w:rPr>
          <w:rFonts w:ascii="Times New Roman" w:hAnsi="Times New Roman" w:cs="Times New Roman"/>
          <w:color w:val="000000" w:themeColor="text1"/>
        </w:rPr>
        <w:t xml:space="preserve"> – </w:t>
      </w:r>
      <w:r w:rsidRPr="49DA49C4">
        <w:rPr>
          <w:rFonts w:ascii="Times New Roman" w:eastAsia="CiscoSansTT-CondensedThin" w:hAnsi="Times New Roman" w:cs="Times New Roman"/>
          <w:color w:val="000000" w:themeColor="text1"/>
          <w:lang w:eastAsia="zh-TW"/>
        </w:rPr>
        <w:t>an entity or organization that is responsible for the authorization, issuance, revocation, and management of a certificate. The term equally applies to Roots CAs and Subordinate CAs.</w:t>
      </w:r>
    </w:p>
    <w:p w:rsidR="001D1686" w:rsidRPr="00BA7DFC" w:rsidRDefault="001D1686" w:rsidP="001D1686">
      <w:pPr>
        <w:pStyle w:val="Default"/>
        <w:numPr>
          <w:ilvl w:val="0"/>
          <w:numId w:val="1"/>
        </w:numPr>
        <w:spacing w:before="120" w:after="120"/>
        <w:rPr>
          <w:rFonts w:ascii="Times New Roman" w:hAnsi="Times New Roman" w:cs="Times New Roman"/>
          <w:color w:val="000000" w:themeColor="text1"/>
        </w:rPr>
      </w:pPr>
      <w:bookmarkStart w:id="68" w:name="_Hlk507584379"/>
      <w:r w:rsidRPr="4439602D">
        <w:rPr>
          <w:rFonts w:ascii="Times New Roman" w:hAnsi="Times New Roman" w:cs="Times New Roman"/>
          <w:b/>
          <w:bCs/>
          <w:color w:val="000000" w:themeColor="text1"/>
        </w:rPr>
        <w:t>Certificate Owner</w:t>
      </w:r>
      <w:r w:rsidRPr="4439602D">
        <w:rPr>
          <w:rFonts w:ascii="Times New Roman" w:hAnsi="Times New Roman" w:cs="Times New Roman"/>
          <w:color w:val="000000" w:themeColor="text1"/>
        </w:rPr>
        <w:t xml:space="preserve"> – Parties designated by business process owners to be associated with and/or have responsibility for specified issued certificates.</w:t>
      </w:r>
    </w:p>
    <w:p w:rsidR="00A713EA" w:rsidRDefault="49DA49C4" w:rsidP="49DA49C4">
      <w:pPr>
        <w:pStyle w:val="Default"/>
        <w:numPr>
          <w:ilvl w:val="0"/>
          <w:numId w:val="1"/>
        </w:numPr>
        <w:spacing w:before="120" w:after="120"/>
        <w:rPr>
          <w:rFonts w:ascii="Times New Roman" w:hAnsi="Times New Roman" w:cs="Times New Roman"/>
          <w:color w:val="000000" w:themeColor="text1"/>
        </w:rPr>
      </w:pPr>
      <w:bookmarkStart w:id="69" w:name="_Hlk507585017"/>
      <w:r w:rsidRPr="49DA49C4">
        <w:rPr>
          <w:rFonts w:ascii="Times New Roman" w:hAnsi="Times New Roman" w:cs="Times New Roman"/>
          <w:b/>
          <w:bCs/>
          <w:color w:val="000000" w:themeColor="text1"/>
        </w:rPr>
        <w:t>Certificate Policy (CP)</w:t>
      </w:r>
      <w:r w:rsidRPr="49DA49C4">
        <w:rPr>
          <w:rFonts w:ascii="Times New Roman" w:hAnsi="Times New Roman" w:cs="Times New Roman"/>
          <w:color w:val="000000" w:themeColor="text1"/>
        </w:rPr>
        <w:t xml:space="preserve"> – A set of rules that indicates the applicability of a named Certificate to a particular community and/or PKI implementation with common security requirements.</w:t>
      </w:r>
    </w:p>
    <w:p w:rsidR="00B11DAB" w:rsidRPr="00FC3E53" w:rsidRDefault="49DA49C4" w:rsidP="49DA49C4">
      <w:pPr>
        <w:pStyle w:val="Default"/>
        <w:numPr>
          <w:ilvl w:val="0"/>
          <w:numId w:val="1"/>
        </w:numPr>
        <w:spacing w:before="120" w:after="120"/>
        <w:rPr>
          <w:rFonts w:ascii="Times New Roman" w:hAnsi="Times New Roman" w:cs="Times New Roman"/>
          <w:color w:val="000000" w:themeColor="text1"/>
        </w:rPr>
      </w:pPr>
      <w:r w:rsidRPr="49DA49C4">
        <w:rPr>
          <w:rFonts w:ascii="Times New Roman" w:hAnsi="Times New Roman" w:cs="Times New Roman"/>
          <w:b/>
          <w:bCs/>
          <w:color w:val="000000" w:themeColor="text1"/>
        </w:rPr>
        <w:t xml:space="preserve">Certification Practice Statement (CPS) – </w:t>
      </w:r>
      <w:r w:rsidRPr="49DA49C4">
        <w:rPr>
          <w:rFonts w:ascii="Times New Roman" w:hAnsi="Times New Roman" w:cs="Times New Roman"/>
          <w:color w:val="000000" w:themeColor="text1"/>
        </w:rPr>
        <w:t>One of several documents forming the governance framework in which Certificates are created, issued, managed, and used.</w:t>
      </w:r>
    </w:p>
    <w:bookmarkEnd w:id="68"/>
    <w:bookmarkEnd w:id="69"/>
    <w:p w:rsidR="003A1A13" w:rsidRPr="009D6775" w:rsidRDefault="49DA49C4" w:rsidP="49DA49C4">
      <w:pPr>
        <w:pStyle w:val="Default"/>
        <w:numPr>
          <w:ilvl w:val="0"/>
          <w:numId w:val="1"/>
        </w:numPr>
        <w:spacing w:before="120" w:after="120"/>
        <w:rPr>
          <w:rFonts w:ascii="Times New Roman" w:hAnsi="Times New Roman" w:cs="Times New Roman"/>
          <w:color w:val="000000" w:themeColor="text1"/>
        </w:rPr>
      </w:pPr>
      <w:r w:rsidRPr="49DA49C4">
        <w:rPr>
          <w:rFonts w:ascii="Times New Roman" w:hAnsi="Times New Roman" w:cs="Times New Roman"/>
          <w:b/>
          <w:bCs/>
          <w:color w:val="000000" w:themeColor="text1"/>
        </w:rPr>
        <w:t>Distinguished Name (DN)</w:t>
      </w:r>
      <w:r w:rsidRPr="49DA49C4">
        <w:rPr>
          <w:rFonts w:ascii="Times New Roman" w:hAnsi="Times New Roman" w:cs="Times New Roman"/>
          <w:color w:val="000000" w:themeColor="text1"/>
        </w:rPr>
        <w:t xml:space="preserve"> – a globally unique identifier representing a Subject that is used on Certificates and in the Repository</w:t>
      </w:r>
    </w:p>
    <w:p w:rsidR="006C3D9A" w:rsidRDefault="49DA49C4" w:rsidP="49DA49C4">
      <w:pPr>
        <w:pStyle w:val="CommentText"/>
        <w:numPr>
          <w:ilvl w:val="0"/>
          <w:numId w:val="1"/>
        </w:numPr>
        <w:spacing w:before="120" w:after="120"/>
        <w:rPr>
          <w:rFonts w:cs="Times New Roman"/>
          <w:color w:val="000000" w:themeColor="text1"/>
          <w:sz w:val="24"/>
          <w:szCs w:val="24"/>
        </w:rPr>
      </w:pPr>
      <w:r w:rsidRPr="49DA49C4">
        <w:rPr>
          <w:rFonts w:cs="Times New Roman"/>
          <w:b/>
          <w:bCs/>
          <w:color w:val="000000" w:themeColor="text1"/>
          <w:sz w:val="24"/>
          <w:szCs w:val="24"/>
        </w:rPr>
        <w:t>EV Certificate –</w:t>
      </w:r>
      <w:r w:rsidRPr="49DA49C4">
        <w:rPr>
          <w:rFonts w:cs="Times New Roman"/>
          <w:color w:val="000000" w:themeColor="text1"/>
          <w:sz w:val="24"/>
          <w:szCs w:val="24"/>
        </w:rPr>
        <w:t xml:space="preserve"> a certificate that contains subject information specified and validated in accordance with the EV Guidelines.</w:t>
      </w:r>
    </w:p>
    <w:p w:rsidR="00595421" w:rsidRDefault="49DA49C4" w:rsidP="49DA49C4">
      <w:pPr>
        <w:pStyle w:val="CommentText"/>
        <w:numPr>
          <w:ilvl w:val="0"/>
          <w:numId w:val="1"/>
        </w:numPr>
        <w:spacing w:before="120" w:after="120"/>
        <w:rPr>
          <w:rFonts w:cs="Times New Roman"/>
          <w:color w:val="000000" w:themeColor="text1"/>
          <w:sz w:val="24"/>
          <w:szCs w:val="24"/>
        </w:rPr>
      </w:pPr>
      <w:bookmarkStart w:id="70" w:name="_Hlk507584396"/>
      <w:r w:rsidRPr="49DA49C4">
        <w:rPr>
          <w:rFonts w:cs="Times New Roman"/>
          <w:b/>
          <w:bCs/>
          <w:color w:val="000000" w:themeColor="text1"/>
          <w:sz w:val="24"/>
          <w:szCs w:val="24"/>
        </w:rPr>
        <w:t>EV Certificate Beneficiaries –</w:t>
      </w:r>
      <w:r w:rsidRPr="49DA49C4">
        <w:rPr>
          <w:rFonts w:cs="Times New Roman"/>
          <w:color w:val="000000" w:themeColor="text1"/>
          <w:sz w:val="24"/>
          <w:szCs w:val="24"/>
        </w:rPr>
        <w:t xml:space="preserve"> Persons to whom the CA and its Root CA make specified EV Certificate Warranties.</w:t>
      </w:r>
    </w:p>
    <w:bookmarkEnd w:id="70"/>
    <w:p w:rsidR="00747D63" w:rsidRPr="009D6775" w:rsidRDefault="49DA49C4" w:rsidP="49DA49C4">
      <w:pPr>
        <w:pStyle w:val="CommentText"/>
        <w:numPr>
          <w:ilvl w:val="0"/>
          <w:numId w:val="1"/>
        </w:numPr>
        <w:spacing w:before="120" w:after="120"/>
        <w:rPr>
          <w:rFonts w:cs="Times New Roman"/>
          <w:color w:val="000000" w:themeColor="text1"/>
          <w:sz w:val="24"/>
          <w:szCs w:val="24"/>
        </w:rPr>
      </w:pPr>
      <w:r w:rsidRPr="49DA49C4">
        <w:rPr>
          <w:rFonts w:cs="Times New Roman"/>
          <w:b/>
          <w:bCs/>
          <w:color w:val="000000" w:themeColor="text1"/>
          <w:sz w:val="24"/>
          <w:szCs w:val="24"/>
        </w:rPr>
        <w:t xml:space="preserve">EV Guidelines – </w:t>
      </w:r>
      <w:r w:rsidRPr="49DA49C4">
        <w:rPr>
          <w:rFonts w:cs="Times New Roman"/>
          <w:color w:val="000000" w:themeColor="text1"/>
          <w:sz w:val="24"/>
          <w:szCs w:val="24"/>
        </w:rPr>
        <w:t>Guidelines for the Issuance and Management of Extended Validation Certificates, as defined by the CA/Browser Forum.</w:t>
      </w:r>
    </w:p>
    <w:p w:rsidR="00BF4080" w:rsidRPr="009D6775" w:rsidRDefault="49DA49C4" w:rsidP="49DA49C4">
      <w:pPr>
        <w:pStyle w:val="CommentText"/>
        <w:numPr>
          <w:ilvl w:val="0"/>
          <w:numId w:val="1"/>
        </w:numPr>
        <w:spacing w:before="120" w:after="120"/>
        <w:rPr>
          <w:rFonts w:cs="Times New Roman"/>
          <w:color w:val="000000" w:themeColor="text1"/>
          <w:sz w:val="24"/>
          <w:szCs w:val="24"/>
        </w:rPr>
      </w:pPr>
      <w:r w:rsidRPr="49DA49C4">
        <w:rPr>
          <w:rFonts w:cs="Times New Roman"/>
          <w:b/>
          <w:bCs/>
          <w:color w:val="000000" w:themeColor="text1"/>
          <w:sz w:val="24"/>
          <w:szCs w:val="24"/>
        </w:rPr>
        <w:t xml:space="preserve">Extended Key Usage – </w:t>
      </w:r>
      <w:r w:rsidRPr="49DA49C4">
        <w:rPr>
          <w:rFonts w:cs="Times New Roman"/>
          <w:color w:val="000000" w:themeColor="text1"/>
          <w:sz w:val="24"/>
          <w:szCs w:val="24"/>
        </w:rPr>
        <w:t>an extension in an X.509 certificate to indicate the allowed purpose(s) for the use of the Public Key. Also referenced or known as “Enhanced Key Usage”.</w:t>
      </w:r>
    </w:p>
    <w:p w:rsidR="00747D63" w:rsidRPr="009D6775" w:rsidRDefault="49DA49C4" w:rsidP="49DA49C4">
      <w:pPr>
        <w:pStyle w:val="CommentText"/>
        <w:numPr>
          <w:ilvl w:val="0"/>
          <w:numId w:val="1"/>
        </w:numPr>
        <w:spacing w:before="120" w:after="120"/>
        <w:rPr>
          <w:rFonts w:cs="Times New Roman"/>
          <w:color w:val="000000" w:themeColor="text1"/>
          <w:sz w:val="24"/>
          <w:szCs w:val="24"/>
        </w:rPr>
      </w:pPr>
      <w:r w:rsidRPr="49DA49C4">
        <w:rPr>
          <w:rFonts w:cs="Times New Roman"/>
          <w:b/>
          <w:bCs/>
          <w:color w:val="000000" w:themeColor="text1"/>
          <w:sz w:val="24"/>
          <w:szCs w:val="24"/>
        </w:rPr>
        <w:t>Issuing CA</w:t>
      </w:r>
      <w:r w:rsidRPr="49DA49C4">
        <w:rPr>
          <w:rFonts w:cs="Times New Roman"/>
          <w:color w:val="000000" w:themeColor="text1"/>
          <w:sz w:val="24"/>
          <w:szCs w:val="24"/>
        </w:rPr>
        <w:t xml:space="preserve"> – the first digital certificate issuing authority who issues certificates signed by the root certificate authority (CA). </w:t>
      </w:r>
    </w:p>
    <w:p w:rsidR="00071C30" w:rsidRPr="009A1D61" w:rsidRDefault="49DA49C4" w:rsidP="49DA49C4">
      <w:pPr>
        <w:pStyle w:val="ListParagraph"/>
        <w:numPr>
          <w:ilvl w:val="0"/>
          <w:numId w:val="1"/>
        </w:numPr>
        <w:autoSpaceDE w:val="0"/>
        <w:autoSpaceDN w:val="0"/>
        <w:adjustRightInd w:val="0"/>
        <w:spacing w:line="240" w:lineRule="auto"/>
        <w:rPr>
          <w:rFonts w:eastAsia="LMRoman12-Regular-Identity-H"/>
          <w:sz w:val="24"/>
          <w:szCs w:val="24"/>
        </w:rPr>
      </w:pPr>
      <w:bookmarkStart w:id="71" w:name="_Hlk507584414"/>
      <w:r w:rsidRPr="49DA49C4">
        <w:rPr>
          <w:b/>
          <w:bCs/>
          <w:sz w:val="24"/>
          <w:szCs w:val="24"/>
        </w:rPr>
        <w:t>Legal Entity</w:t>
      </w:r>
      <w:r w:rsidRPr="49DA49C4">
        <w:rPr>
          <w:sz w:val="24"/>
          <w:szCs w:val="24"/>
        </w:rPr>
        <w:t xml:space="preserve"> – </w:t>
      </w:r>
      <w:r w:rsidRPr="49DA49C4">
        <w:rPr>
          <w:rFonts w:eastAsia="LMRoman12-Regular-Identity-H"/>
          <w:sz w:val="24"/>
          <w:szCs w:val="24"/>
        </w:rPr>
        <w:t>An association, corporation, partnership, proprietorship, trust, or government entity that has legal standing in a country’s legal system.</w:t>
      </w:r>
    </w:p>
    <w:bookmarkEnd w:id="71"/>
    <w:p w:rsidR="003609B6" w:rsidRPr="009D6775" w:rsidRDefault="49DA49C4" w:rsidP="49DA49C4">
      <w:pPr>
        <w:pStyle w:val="Default"/>
        <w:numPr>
          <w:ilvl w:val="0"/>
          <w:numId w:val="1"/>
        </w:numPr>
        <w:spacing w:before="120" w:after="120"/>
        <w:rPr>
          <w:rFonts w:ascii="Times New Roman" w:hAnsi="Times New Roman" w:cs="Times New Roman"/>
          <w:color w:val="000000" w:themeColor="text1"/>
        </w:rPr>
      </w:pPr>
      <w:r w:rsidRPr="49DA49C4">
        <w:rPr>
          <w:rFonts w:ascii="Times New Roman" w:hAnsi="Times New Roman" w:cs="Times New Roman"/>
          <w:b/>
          <w:bCs/>
          <w:color w:val="000000" w:themeColor="text1"/>
        </w:rPr>
        <w:t xml:space="preserve">Microsoft PKI Policy Authority – </w:t>
      </w:r>
      <w:r w:rsidRPr="49DA49C4">
        <w:rPr>
          <w:rFonts w:ascii="Times New Roman" w:hAnsi="Times New Roman" w:cs="Times New Roman"/>
          <w:color w:val="000000" w:themeColor="text1"/>
        </w:rPr>
        <w:t>combination of Microsoft’s Steering and Oversight Committees.</w:t>
      </w:r>
      <w:r w:rsidRPr="49DA49C4">
        <w:rPr>
          <w:rFonts w:ascii="Times New Roman" w:hAnsi="Times New Roman" w:cs="Times New Roman"/>
          <w:b/>
          <w:bCs/>
          <w:color w:val="000000" w:themeColor="text1"/>
        </w:rPr>
        <w:t xml:space="preserve"> </w:t>
      </w:r>
    </w:p>
    <w:p w:rsidR="003A1A13" w:rsidRPr="009D6775" w:rsidRDefault="49DA49C4" w:rsidP="49DA49C4">
      <w:pPr>
        <w:pStyle w:val="Default"/>
        <w:numPr>
          <w:ilvl w:val="0"/>
          <w:numId w:val="1"/>
        </w:numPr>
        <w:spacing w:before="120" w:after="120"/>
        <w:rPr>
          <w:rFonts w:ascii="Times New Roman" w:hAnsi="Times New Roman" w:cs="Times New Roman"/>
          <w:color w:val="000000" w:themeColor="text1"/>
        </w:rPr>
      </w:pPr>
      <w:r w:rsidRPr="49DA49C4">
        <w:rPr>
          <w:rFonts w:ascii="Times New Roman" w:hAnsi="Times New Roman" w:cs="Times New Roman"/>
          <w:b/>
          <w:bCs/>
          <w:color w:val="000000" w:themeColor="text1"/>
        </w:rPr>
        <w:t>Online CA (OCA)</w:t>
      </w:r>
      <w:r w:rsidRPr="49DA49C4">
        <w:rPr>
          <w:rFonts w:ascii="Times New Roman" w:hAnsi="Times New Roman" w:cs="Times New Roman"/>
          <w:color w:val="000000" w:themeColor="text1"/>
        </w:rPr>
        <w:t xml:space="preserve"> – a certification authority system which signs end-entity Subscriber Certificates that are operated and maintained in an online state so as to provide continually available certificate signing services. Online CAs reside in segmented, secured, and functionally dedicated networks. </w:t>
      </w:r>
    </w:p>
    <w:p w:rsidR="00FE0289" w:rsidRPr="009A1D61" w:rsidRDefault="49DA49C4" w:rsidP="49DA49C4">
      <w:pPr>
        <w:pStyle w:val="Default"/>
        <w:numPr>
          <w:ilvl w:val="0"/>
          <w:numId w:val="1"/>
        </w:numPr>
        <w:spacing w:before="120" w:after="120"/>
        <w:rPr>
          <w:rFonts w:ascii="Times New Roman" w:hAnsi="Times New Roman" w:cs="Times New Roman"/>
          <w:color w:val="000000" w:themeColor="text1"/>
        </w:rPr>
      </w:pPr>
      <w:bookmarkStart w:id="72" w:name="_Hlk507584438"/>
      <w:r w:rsidRPr="49DA49C4">
        <w:rPr>
          <w:rFonts w:ascii="Times New Roman" w:hAnsi="Times New Roman" w:cs="Times New Roman"/>
          <w:b/>
          <w:bCs/>
          <w:color w:val="000000" w:themeColor="text1"/>
        </w:rPr>
        <w:t xml:space="preserve">Private Key – </w:t>
      </w:r>
      <w:r w:rsidRPr="49DA49C4">
        <w:rPr>
          <w:rFonts w:ascii="Times New Roman" w:hAnsi="Times New Roman" w:cs="Times New Roman"/>
          <w:color w:val="000000" w:themeColor="text1"/>
        </w:rPr>
        <w:t>The key of a key pair that is kept secret by the holder of the key pair, and that is used to create digital signatures and/or to decrypt electronic records or files that were encrypted with the corresponding Public Key.</w:t>
      </w:r>
      <w:r w:rsidRPr="49DA49C4">
        <w:rPr>
          <w:rFonts w:ascii="Times New Roman" w:hAnsi="Times New Roman" w:cs="Times New Roman"/>
          <w:b/>
          <w:bCs/>
          <w:color w:val="000000" w:themeColor="text1"/>
        </w:rPr>
        <w:t xml:space="preserve"> </w:t>
      </w:r>
    </w:p>
    <w:p w:rsidR="00FE0289" w:rsidRPr="009A1D61" w:rsidRDefault="49DA49C4" w:rsidP="49DA49C4">
      <w:pPr>
        <w:pStyle w:val="Default"/>
        <w:numPr>
          <w:ilvl w:val="0"/>
          <w:numId w:val="1"/>
        </w:numPr>
        <w:spacing w:before="120" w:after="120"/>
        <w:rPr>
          <w:rFonts w:ascii="Times New Roman" w:hAnsi="Times New Roman" w:cs="Times New Roman"/>
          <w:color w:val="000000" w:themeColor="text1"/>
        </w:rPr>
      </w:pPr>
      <w:r w:rsidRPr="49DA49C4">
        <w:rPr>
          <w:rFonts w:ascii="Times New Roman" w:hAnsi="Times New Roman" w:cs="Times New Roman"/>
          <w:b/>
          <w:bCs/>
          <w:color w:val="000000" w:themeColor="text1"/>
        </w:rPr>
        <w:t xml:space="preserve">Public Key – </w:t>
      </w:r>
      <w:r w:rsidRPr="49DA49C4">
        <w:rPr>
          <w:rFonts w:ascii="Times New Roman" w:hAnsi="Times New Roman" w:cs="Times New Roman"/>
          <w:color w:val="000000" w:themeColor="text1"/>
        </w:rPr>
        <w:t xml:space="preserve">The key of a key pair that may be publicly disclosed by the holder of the corresponding Private Key and that is used by a Relying Party to verify digital signatures created with the holder corresponding Private Key and/or to encrypt messages so that they can be decrypted only with the holder’s corresponding Private Key. </w:t>
      </w:r>
    </w:p>
    <w:bookmarkEnd w:id="72"/>
    <w:p w:rsidR="008F4DAB" w:rsidRDefault="49DA49C4" w:rsidP="49DA49C4">
      <w:pPr>
        <w:pStyle w:val="Default"/>
        <w:numPr>
          <w:ilvl w:val="0"/>
          <w:numId w:val="1"/>
        </w:numPr>
        <w:spacing w:before="120" w:after="120"/>
        <w:rPr>
          <w:rFonts w:ascii="Times New Roman" w:hAnsi="Times New Roman" w:cs="Times New Roman"/>
          <w:color w:val="000000" w:themeColor="text1"/>
        </w:rPr>
      </w:pPr>
      <w:r w:rsidRPr="49DA49C4">
        <w:rPr>
          <w:rFonts w:ascii="Times New Roman" w:hAnsi="Times New Roman" w:cs="Times New Roman"/>
          <w:b/>
          <w:bCs/>
          <w:color w:val="000000" w:themeColor="text1"/>
        </w:rPr>
        <w:t xml:space="preserve">Public Key Infrastructure (PKI) – </w:t>
      </w:r>
      <w:r w:rsidRPr="49DA49C4">
        <w:rPr>
          <w:rFonts w:ascii="Times New Roman" w:hAnsi="Times New Roman" w:cs="Times New Roman"/>
          <w:color w:val="000000" w:themeColor="text1"/>
        </w:rPr>
        <w:t>A set of hardware, software, people, procedures, rules, policies, and obligations used to facilitate the trustworthy creation, issuance, management, and use of Certificates and keys based on Public Key Cryptography.</w:t>
      </w:r>
    </w:p>
    <w:p w:rsidR="003A1A13" w:rsidRPr="009D6775" w:rsidRDefault="49DA49C4" w:rsidP="49DA49C4">
      <w:pPr>
        <w:pStyle w:val="Default"/>
        <w:numPr>
          <w:ilvl w:val="0"/>
          <w:numId w:val="1"/>
        </w:numPr>
        <w:spacing w:before="120" w:after="120"/>
        <w:rPr>
          <w:rFonts w:ascii="Times New Roman" w:hAnsi="Times New Roman" w:cs="Times New Roman"/>
          <w:color w:val="000000" w:themeColor="text1"/>
        </w:rPr>
      </w:pPr>
      <w:r w:rsidRPr="49DA49C4">
        <w:rPr>
          <w:rFonts w:ascii="Times New Roman" w:hAnsi="Times New Roman" w:cs="Times New Roman"/>
          <w:b/>
          <w:bCs/>
          <w:color w:val="000000" w:themeColor="text1"/>
        </w:rPr>
        <w:t>Registration Authority (RA)</w:t>
      </w:r>
      <w:r w:rsidRPr="49DA49C4">
        <w:rPr>
          <w:rFonts w:ascii="Times New Roman" w:hAnsi="Times New Roman" w:cs="Times New Roman"/>
          <w:color w:val="000000" w:themeColor="text1"/>
        </w:rPr>
        <w:t xml:space="preserve"> – any Legal Entity that is responsible for identification and authentication of Subjects of Certificates, but is not a CA, and hence does not sign or issue Certificates. An RA MAY assist in the Certificate Application process or revocation process or both. When “RA” is used as an adjective to describe a role or function, it does not necessarily imply a separate body, but can be part of the CA.</w:t>
      </w:r>
    </w:p>
    <w:p w:rsidR="00630720" w:rsidRPr="009D6775" w:rsidRDefault="49DA49C4" w:rsidP="49DA49C4">
      <w:pPr>
        <w:pStyle w:val="Default"/>
        <w:numPr>
          <w:ilvl w:val="0"/>
          <w:numId w:val="1"/>
        </w:numPr>
        <w:spacing w:before="120" w:after="120"/>
        <w:rPr>
          <w:rFonts w:ascii="Times New Roman" w:hAnsi="Times New Roman" w:cs="Times New Roman"/>
          <w:color w:val="000000" w:themeColor="text1"/>
        </w:rPr>
      </w:pPr>
      <w:r w:rsidRPr="49DA49C4">
        <w:rPr>
          <w:rFonts w:ascii="Times New Roman" w:hAnsi="Times New Roman" w:cs="Times New Roman"/>
          <w:b/>
          <w:bCs/>
          <w:color w:val="000000" w:themeColor="text1"/>
        </w:rPr>
        <w:t>Registration Identifier</w:t>
      </w:r>
      <w:r w:rsidRPr="49DA49C4">
        <w:rPr>
          <w:rFonts w:ascii="Times New Roman" w:hAnsi="Times New Roman" w:cs="Times New Roman"/>
          <w:color w:val="000000" w:themeColor="text1"/>
        </w:rPr>
        <w:t xml:space="preserve"> – the unique code assigned to an Applicant by the Incorporating or Registration Agency in such entity’s Jurisdiction of Incorporation or Registration.</w:t>
      </w:r>
    </w:p>
    <w:p w:rsidR="002A536A" w:rsidRPr="009A1D61" w:rsidRDefault="49DA49C4" w:rsidP="49DA49C4">
      <w:pPr>
        <w:pStyle w:val="ListParagraph"/>
        <w:numPr>
          <w:ilvl w:val="0"/>
          <w:numId w:val="1"/>
        </w:numPr>
        <w:autoSpaceDE w:val="0"/>
        <w:autoSpaceDN w:val="0"/>
        <w:adjustRightInd w:val="0"/>
        <w:spacing w:line="240" w:lineRule="auto"/>
        <w:rPr>
          <w:rFonts w:eastAsia="LMRoman12-Regular-Identity-H"/>
          <w:sz w:val="24"/>
          <w:szCs w:val="24"/>
        </w:rPr>
      </w:pPr>
      <w:bookmarkStart w:id="73" w:name="_Hlk507584452"/>
      <w:r w:rsidRPr="49DA49C4">
        <w:rPr>
          <w:b/>
          <w:bCs/>
          <w:sz w:val="24"/>
          <w:szCs w:val="24"/>
        </w:rPr>
        <w:t>Relying Party</w:t>
      </w:r>
      <w:r w:rsidRPr="49DA49C4">
        <w:rPr>
          <w:sz w:val="24"/>
          <w:szCs w:val="24"/>
        </w:rPr>
        <w:t xml:space="preserve"> – a Relying Party is an individual or entity that acts in reliance on a Certificate or digital signature associated with a Certificate.</w:t>
      </w:r>
    </w:p>
    <w:bookmarkEnd w:id="73"/>
    <w:p w:rsidR="003A1A13" w:rsidRPr="009D6775" w:rsidRDefault="49DA49C4" w:rsidP="49DA49C4">
      <w:pPr>
        <w:pStyle w:val="Default"/>
        <w:numPr>
          <w:ilvl w:val="0"/>
          <w:numId w:val="1"/>
        </w:numPr>
        <w:spacing w:before="120" w:after="120"/>
        <w:rPr>
          <w:rFonts w:ascii="Times New Roman" w:hAnsi="Times New Roman" w:cs="Times New Roman"/>
          <w:color w:val="000000" w:themeColor="text1"/>
        </w:rPr>
      </w:pPr>
      <w:r w:rsidRPr="49DA49C4">
        <w:rPr>
          <w:rFonts w:ascii="Times New Roman" w:hAnsi="Times New Roman" w:cs="Times New Roman"/>
          <w:b/>
          <w:bCs/>
          <w:color w:val="000000" w:themeColor="text1"/>
        </w:rPr>
        <w:t xml:space="preserve">Relying Party Agreement </w:t>
      </w:r>
      <w:r w:rsidRPr="49DA49C4">
        <w:rPr>
          <w:rFonts w:ascii="Times New Roman" w:hAnsi="Times New Roman" w:cs="Times New Roman"/>
          <w:color w:val="000000" w:themeColor="text1"/>
        </w:rPr>
        <w:t xml:space="preserve">– an agreement which specifies the stipulations under which a person or organization acts as a Relying Party. </w:t>
      </w:r>
    </w:p>
    <w:p w:rsidR="00B10D62" w:rsidRPr="009A1D61" w:rsidRDefault="49DA49C4" w:rsidP="49DA49C4">
      <w:pPr>
        <w:pStyle w:val="ListParagraph"/>
        <w:numPr>
          <w:ilvl w:val="0"/>
          <w:numId w:val="1"/>
        </w:numPr>
        <w:autoSpaceDE w:val="0"/>
        <w:autoSpaceDN w:val="0"/>
        <w:adjustRightInd w:val="0"/>
        <w:spacing w:before="120" w:after="120" w:line="240" w:lineRule="auto"/>
        <w:ind w:left="346" w:hanging="346"/>
        <w:rPr>
          <w:rFonts w:eastAsia="LMRoman12-Regular-Identity-H"/>
        </w:rPr>
      </w:pPr>
      <w:bookmarkStart w:id="74" w:name="_Hlk507584567"/>
      <w:bookmarkStart w:id="75" w:name="_Hlk507585116"/>
      <w:r w:rsidRPr="49DA49C4">
        <w:rPr>
          <w:b/>
          <w:bCs/>
          <w:sz w:val="24"/>
          <w:szCs w:val="24"/>
        </w:rPr>
        <w:t>Repository</w:t>
      </w:r>
      <w:r w:rsidRPr="49DA49C4">
        <w:rPr>
          <w:sz w:val="24"/>
          <w:szCs w:val="24"/>
        </w:rPr>
        <w:t xml:space="preserve"> – </w:t>
      </w:r>
      <w:r w:rsidR="001D1686">
        <w:rPr>
          <w:sz w:val="24"/>
          <w:szCs w:val="24"/>
        </w:rPr>
        <w:t>a</w:t>
      </w:r>
      <w:r w:rsidR="001D1686" w:rsidRPr="001B6BD6">
        <w:rPr>
          <w:sz w:val="24"/>
          <w:szCs w:val="24"/>
        </w:rPr>
        <w:t>n online database containing publicly‐disclosed PKI governance documents (such as Certificate Policies and Certification Practice Statements) and Certificate status information, either in the form of a CRL or an OCSP response.</w:t>
      </w:r>
      <w:r w:rsidRPr="49DA49C4">
        <w:rPr>
          <w:sz w:val="24"/>
          <w:szCs w:val="24"/>
        </w:rPr>
        <w:t xml:space="preserve">  </w:t>
      </w:r>
    </w:p>
    <w:bookmarkEnd w:id="74"/>
    <w:p w:rsidR="00B10D62" w:rsidRPr="000B53F4" w:rsidRDefault="00B10D62" w:rsidP="009A1D61">
      <w:pPr>
        <w:pStyle w:val="ListParagraph"/>
        <w:autoSpaceDE w:val="0"/>
        <w:autoSpaceDN w:val="0"/>
        <w:adjustRightInd w:val="0"/>
        <w:spacing w:before="120" w:after="120" w:line="240" w:lineRule="auto"/>
        <w:ind w:left="346"/>
        <w:rPr>
          <w:rFonts w:eastAsia="LMRoman12-Regular-Identity-H"/>
          <w:szCs w:val="22"/>
        </w:rPr>
      </w:pPr>
    </w:p>
    <w:p w:rsidR="008D2E56" w:rsidRPr="00B10D62" w:rsidRDefault="49DA49C4" w:rsidP="49DA49C4">
      <w:pPr>
        <w:pStyle w:val="ListParagraph"/>
        <w:numPr>
          <w:ilvl w:val="0"/>
          <w:numId w:val="1"/>
        </w:numPr>
        <w:autoSpaceDE w:val="0"/>
        <w:autoSpaceDN w:val="0"/>
        <w:adjustRightInd w:val="0"/>
        <w:spacing w:before="120" w:after="120" w:line="240" w:lineRule="auto"/>
        <w:rPr>
          <w:rFonts w:eastAsia="LMRoman12-Regular-Identity-H"/>
        </w:rPr>
      </w:pPr>
      <w:bookmarkStart w:id="76" w:name="_Hlk507584482"/>
      <w:r w:rsidRPr="49DA49C4">
        <w:rPr>
          <w:rFonts w:eastAsia="LMRoman12-Regular-Identity-H"/>
          <w:b/>
          <w:bCs/>
          <w:sz w:val="24"/>
          <w:szCs w:val="24"/>
        </w:rPr>
        <w:t>Root CA</w:t>
      </w:r>
      <w:r w:rsidRPr="49DA49C4">
        <w:rPr>
          <w:sz w:val="24"/>
          <w:szCs w:val="24"/>
        </w:rPr>
        <w:t xml:space="preserve"> – </w:t>
      </w:r>
      <w:r w:rsidRPr="49DA49C4">
        <w:rPr>
          <w:rFonts w:eastAsia="LMRoman12-Regular-Identity-H"/>
          <w:sz w:val="24"/>
          <w:szCs w:val="24"/>
        </w:rPr>
        <w:t>The top-level CA whose root certificate is distributed by Application Software Suppliers and that issues Subordinate CA Certificates.</w:t>
      </w:r>
    </w:p>
    <w:bookmarkEnd w:id="75"/>
    <w:bookmarkEnd w:id="76"/>
    <w:p w:rsidR="00630720" w:rsidRPr="009D6775" w:rsidRDefault="49DA49C4" w:rsidP="49DA49C4">
      <w:pPr>
        <w:pStyle w:val="Default"/>
        <w:numPr>
          <w:ilvl w:val="0"/>
          <w:numId w:val="1"/>
        </w:numPr>
        <w:spacing w:before="120" w:after="120"/>
        <w:rPr>
          <w:rFonts w:ascii="Times New Roman" w:hAnsi="Times New Roman" w:cs="Times New Roman"/>
          <w:color w:val="000000" w:themeColor="text1"/>
        </w:rPr>
      </w:pPr>
      <w:r w:rsidRPr="49DA49C4">
        <w:rPr>
          <w:rFonts w:ascii="Times New Roman" w:hAnsi="Times New Roman" w:cs="Times New Roman"/>
          <w:b/>
          <w:bCs/>
          <w:color w:val="000000" w:themeColor="text1"/>
        </w:rPr>
        <w:t>Signing Service</w:t>
      </w:r>
      <w:r w:rsidRPr="49DA49C4">
        <w:rPr>
          <w:rFonts w:ascii="Times New Roman" w:hAnsi="Times New Roman" w:cs="Times New Roman"/>
          <w:color w:val="000000" w:themeColor="text1"/>
        </w:rPr>
        <w:t xml:space="preserve"> – an organization that signs an Object on behalf of a Subscriber using a Private Key associated with a Code Signing Certificate.</w:t>
      </w:r>
    </w:p>
    <w:p w:rsidR="003A1A13" w:rsidRPr="009D6775" w:rsidRDefault="49DA49C4" w:rsidP="49DA49C4">
      <w:pPr>
        <w:pStyle w:val="Default"/>
        <w:numPr>
          <w:ilvl w:val="0"/>
          <w:numId w:val="1"/>
        </w:numPr>
        <w:spacing w:before="120" w:after="120"/>
        <w:rPr>
          <w:rFonts w:ascii="Times New Roman" w:hAnsi="Times New Roman" w:cs="Times New Roman"/>
          <w:color w:val="000000" w:themeColor="text1"/>
        </w:rPr>
      </w:pPr>
      <w:r w:rsidRPr="49DA49C4">
        <w:rPr>
          <w:rFonts w:ascii="Times New Roman" w:hAnsi="Times New Roman" w:cs="Times New Roman"/>
          <w:b/>
          <w:bCs/>
          <w:color w:val="000000" w:themeColor="text1"/>
        </w:rPr>
        <w:t xml:space="preserve">Subscriber </w:t>
      </w:r>
      <w:r w:rsidRPr="49DA49C4">
        <w:rPr>
          <w:rFonts w:ascii="Times New Roman" w:hAnsi="Times New Roman" w:cs="Times New Roman"/>
          <w:color w:val="000000" w:themeColor="text1"/>
        </w:rPr>
        <w:t xml:space="preserve">– an individual or end-entity (person, device, or application) that has been issued a Certificate and is authorized to use the Private Key that corresponds to the Public Key in the Certificate. </w:t>
      </w:r>
    </w:p>
    <w:p w:rsidR="003A1A13" w:rsidRPr="009D6775" w:rsidRDefault="49DA49C4" w:rsidP="49DA49C4">
      <w:pPr>
        <w:pStyle w:val="Default"/>
        <w:numPr>
          <w:ilvl w:val="0"/>
          <w:numId w:val="1"/>
        </w:numPr>
        <w:spacing w:before="120" w:after="120"/>
        <w:rPr>
          <w:rFonts w:ascii="Times New Roman" w:hAnsi="Times New Roman" w:cs="Times New Roman"/>
          <w:b/>
          <w:bCs/>
          <w:color w:val="000000" w:themeColor="text1"/>
        </w:rPr>
      </w:pPr>
      <w:r w:rsidRPr="49DA49C4">
        <w:rPr>
          <w:rFonts w:ascii="Times New Roman" w:hAnsi="Times New Roman" w:cs="Times New Roman"/>
          <w:b/>
          <w:bCs/>
          <w:color w:val="000000" w:themeColor="text1"/>
        </w:rPr>
        <w:t xml:space="preserve">Subscriber Agreement – </w:t>
      </w:r>
      <w:r w:rsidRPr="49DA49C4">
        <w:rPr>
          <w:rFonts w:ascii="Times New Roman" w:hAnsi="Times New Roman" w:cs="Times New Roman"/>
          <w:color w:val="000000" w:themeColor="text1"/>
        </w:rPr>
        <w:t xml:space="preserve">an agreement containing the terms and conditions that the authorized Subscriber consented to for the use of their issued certificate, containing the Private Key and corresponding Public Key. </w:t>
      </w:r>
    </w:p>
    <w:p w:rsidR="00A10FBE" w:rsidRPr="009D6775" w:rsidRDefault="49DA49C4" w:rsidP="49DA49C4">
      <w:pPr>
        <w:pStyle w:val="Default"/>
        <w:numPr>
          <w:ilvl w:val="0"/>
          <w:numId w:val="1"/>
        </w:numPr>
        <w:spacing w:before="120" w:after="120"/>
        <w:rPr>
          <w:rFonts w:ascii="Times New Roman" w:hAnsi="Times New Roman" w:cs="Times New Roman"/>
          <w:b/>
          <w:bCs/>
          <w:color w:val="000000" w:themeColor="text1"/>
        </w:rPr>
      </w:pPr>
      <w:r w:rsidRPr="49DA49C4">
        <w:rPr>
          <w:rFonts w:ascii="Times New Roman" w:hAnsi="Times New Roman" w:cs="Times New Roman"/>
          <w:b/>
          <w:bCs/>
          <w:color w:val="000000" w:themeColor="text1"/>
        </w:rPr>
        <w:t>Suspect Code</w:t>
      </w:r>
      <w:r w:rsidRPr="49DA49C4">
        <w:rPr>
          <w:rFonts w:ascii="Times New Roman" w:hAnsi="Times New Roman" w:cs="Times New Roman"/>
          <w:color w:val="000000" w:themeColor="text1"/>
        </w:rPr>
        <w:t xml:space="preserve"> –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Platforms on which it executes</w:t>
      </w:r>
      <w:r w:rsidRPr="49DA49C4">
        <w:rPr>
          <w:rFonts w:ascii="Times New Roman" w:hAnsi="Times New Roman" w:cs="Times New Roman"/>
          <w:b/>
          <w:bCs/>
          <w:color w:val="000000" w:themeColor="text1"/>
        </w:rPr>
        <w:t>.</w:t>
      </w:r>
    </w:p>
    <w:p w:rsidR="00A10FBE" w:rsidRPr="009D6775" w:rsidRDefault="49DA49C4" w:rsidP="49DA49C4">
      <w:pPr>
        <w:pStyle w:val="Default"/>
        <w:numPr>
          <w:ilvl w:val="0"/>
          <w:numId w:val="1"/>
        </w:numPr>
        <w:spacing w:before="120" w:after="120"/>
        <w:rPr>
          <w:rFonts w:ascii="Times New Roman" w:hAnsi="Times New Roman" w:cs="Times New Roman"/>
          <w:color w:val="000000" w:themeColor="text1"/>
        </w:rPr>
      </w:pPr>
      <w:r w:rsidRPr="49DA49C4">
        <w:rPr>
          <w:rFonts w:ascii="Times New Roman" w:hAnsi="Times New Roman" w:cs="Times New Roman"/>
          <w:b/>
          <w:bCs/>
          <w:color w:val="000000" w:themeColor="text1"/>
        </w:rPr>
        <w:t>Takeover Attack</w:t>
      </w:r>
      <w:r w:rsidRPr="49DA49C4">
        <w:rPr>
          <w:rFonts w:ascii="Times New Roman" w:hAnsi="Times New Roman" w:cs="Times New Roman"/>
          <w:color w:val="000000" w:themeColor="text1"/>
        </w:rPr>
        <w:t xml:space="preserve"> – an attack where a Signing Service or Private Key associated with the Code Signing Certificate has been compromised by means of fraud, theft, intentional malicious act of the Subject’s agent, or other illegal conduct.</w:t>
      </w:r>
    </w:p>
    <w:p w:rsidR="0085167F" w:rsidRPr="009D6775" w:rsidRDefault="49DA49C4" w:rsidP="49DA49C4">
      <w:pPr>
        <w:pStyle w:val="Default"/>
        <w:numPr>
          <w:ilvl w:val="0"/>
          <w:numId w:val="1"/>
        </w:numPr>
        <w:spacing w:before="120" w:after="120"/>
        <w:rPr>
          <w:rFonts w:ascii="Times New Roman" w:hAnsi="Times New Roman" w:cs="Times New Roman"/>
          <w:color w:val="000000" w:themeColor="text1"/>
        </w:rPr>
      </w:pPr>
      <w:r w:rsidRPr="49DA49C4">
        <w:rPr>
          <w:rFonts w:ascii="Times New Roman" w:hAnsi="Times New Roman" w:cs="Times New Roman"/>
          <w:b/>
          <w:bCs/>
          <w:color w:val="000000" w:themeColor="text1"/>
        </w:rPr>
        <w:t>Technically Constrained Subordinate CA Certificate</w:t>
      </w:r>
      <w:r w:rsidRPr="49DA49C4">
        <w:rPr>
          <w:rFonts w:ascii="Times New Roman" w:hAnsi="Times New Roman" w:cs="Times New Roman"/>
          <w:color w:val="000000" w:themeColor="text1"/>
        </w:rPr>
        <w:t xml:space="preserve"> – a Subordinate CA certificate which uses a combination of Extended Key Usage settings and Name Constraint settings to limit the scope within which the Subordinate CA Certificate MAY issue Subscriber or additional Subordinate CA Certificates</w:t>
      </w:r>
      <w:r w:rsidRPr="49DA49C4">
        <w:rPr>
          <w:rFonts w:ascii="Times New Roman" w:hAnsi="Times New Roman" w:cs="Times New Roman"/>
          <w:b/>
          <w:bCs/>
          <w:color w:val="000000" w:themeColor="text1"/>
        </w:rPr>
        <w:t>.</w:t>
      </w:r>
    </w:p>
    <w:p w:rsidR="00AB35DD" w:rsidRPr="009D6775" w:rsidRDefault="49DA49C4" w:rsidP="49DA49C4">
      <w:pPr>
        <w:pStyle w:val="Default"/>
        <w:numPr>
          <w:ilvl w:val="0"/>
          <w:numId w:val="1"/>
        </w:numPr>
        <w:spacing w:before="120" w:after="120"/>
        <w:rPr>
          <w:rFonts w:ascii="Times New Roman" w:hAnsi="Times New Roman" w:cs="Times New Roman"/>
          <w:color w:val="000000" w:themeColor="text1"/>
        </w:rPr>
      </w:pPr>
      <w:r w:rsidRPr="49DA49C4">
        <w:rPr>
          <w:rFonts w:ascii="Times New Roman" w:hAnsi="Times New Roman" w:cs="Times New Roman"/>
          <w:b/>
          <w:bCs/>
          <w:color w:val="000000" w:themeColor="text1"/>
        </w:rPr>
        <w:t xml:space="preserve">TimeStamp Authority – </w:t>
      </w:r>
      <w:r w:rsidRPr="49DA49C4">
        <w:rPr>
          <w:rFonts w:ascii="Times New Roman" w:hAnsi="Times New Roman" w:cs="Times New Roman"/>
          <w:color w:val="000000" w:themeColor="text1"/>
        </w:rPr>
        <w:t xml:space="preserve">a service operated by the CA or a delegated third party for its own code signing certificate users that timestamps data using a certificate chained to a public root, thereby asserting that the data (or the data from which the data were derived via secure hashing algorithm) existed at the specific time. </w:t>
      </w:r>
    </w:p>
    <w:p w:rsidR="001C03BB" w:rsidRPr="009D6775" w:rsidRDefault="49DA49C4" w:rsidP="49DA49C4">
      <w:pPr>
        <w:pStyle w:val="Default"/>
        <w:numPr>
          <w:ilvl w:val="0"/>
          <w:numId w:val="1"/>
        </w:numPr>
        <w:spacing w:before="120" w:after="120"/>
        <w:rPr>
          <w:rFonts w:ascii="Times New Roman" w:hAnsi="Times New Roman" w:cs="Times New Roman"/>
          <w:color w:val="000000" w:themeColor="text1"/>
        </w:rPr>
      </w:pPr>
      <w:r w:rsidRPr="49DA49C4">
        <w:rPr>
          <w:rFonts w:ascii="Times New Roman" w:hAnsi="Times New Roman" w:cs="Times New Roman"/>
          <w:b/>
          <w:bCs/>
          <w:color w:val="000000" w:themeColor="text1"/>
        </w:rPr>
        <w:t xml:space="preserve">Transport Layer Security (TLS)/Secure Socket Layer (SSL) – </w:t>
      </w:r>
      <w:r w:rsidRPr="49DA49C4">
        <w:rPr>
          <w:rFonts w:ascii="Times New Roman" w:hAnsi="Times New Roman" w:cs="Times New Roman"/>
          <w:color w:val="000000" w:themeColor="text1"/>
        </w:rPr>
        <w:t>a</w:t>
      </w:r>
      <w:r w:rsidRPr="49DA49C4">
        <w:rPr>
          <w:rFonts w:ascii="Times New Roman" w:hAnsi="Times New Roman" w:cs="Times New Roman"/>
          <w:b/>
          <w:bCs/>
          <w:color w:val="000000" w:themeColor="text1"/>
        </w:rPr>
        <w:t xml:space="preserve"> s</w:t>
      </w:r>
      <w:r w:rsidRPr="49DA49C4">
        <w:rPr>
          <w:rFonts w:ascii="Times New Roman" w:hAnsi="Times New Roman" w:cs="Times New Roman"/>
          <w:color w:val="000000" w:themeColor="text1"/>
        </w:rPr>
        <w:t>ecurity protocol that is widely used in the Internet, for the purpose of authentication and establishing secure sessions.</w:t>
      </w:r>
    </w:p>
    <w:p w:rsidR="005F6AB5" w:rsidRPr="009D6775" w:rsidRDefault="49DA49C4" w:rsidP="49DA49C4">
      <w:pPr>
        <w:pStyle w:val="Default"/>
        <w:numPr>
          <w:ilvl w:val="0"/>
          <w:numId w:val="1"/>
        </w:numPr>
        <w:spacing w:before="120" w:after="120"/>
        <w:rPr>
          <w:rFonts w:ascii="Times New Roman" w:hAnsi="Times New Roman" w:cs="Times New Roman"/>
          <w:color w:val="000000" w:themeColor="text1"/>
        </w:rPr>
      </w:pPr>
      <w:r w:rsidRPr="49DA49C4">
        <w:rPr>
          <w:rFonts w:ascii="Times New Roman" w:hAnsi="Times New Roman" w:cs="Times New Roman"/>
          <w:b/>
          <w:bCs/>
          <w:color w:val="000000" w:themeColor="text1"/>
        </w:rPr>
        <w:t xml:space="preserve">Trusted Role – </w:t>
      </w:r>
      <w:r w:rsidRPr="49DA49C4">
        <w:rPr>
          <w:rFonts w:ascii="Times New Roman" w:hAnsi="Times New Roman" w:cs="Times New Roman"/>
          <w:color w:val="000000" w:themeColor="text1"/>
        </w:rPr>
        <w:t xml:space="preserve">an employee or contractor of a CA or Delegated Third Party who has authorized access to or control over a </w:t>
      </w:r>
      <w:bookmarkStart w:id="77" w:name="_Hlk507585173"/>
      <w:r w:rsidRPr="49DA49C4">
        <w:rPr>
          <w:rFonts w:ascii="Times New Roman" w:hAnsi="Times New Roman" w:cs="Times New Roman"/>
          <w:color w:val="000000" w:themeColor="text1"/>
        </w:rPr>
        <w:t>Secure Zone or High Security Zone</w:t>
      </w:r>
      <w:bookmarkEnd w:id="77"/>
      <w:r w:rsidRPr="49DA49C4">
        <w:rPr>
          <w:rFonts w:ascii="Times New Roman" w:hAnsi="Times New Roman" w:cs="Times New Roman"/>
          <w:color w:val="000000" w:themeColor="text1"/>
        </w:rPr>
        <w:t>.</w:t>
      </w:r>
    </w:p>
    <w:p w:rsidR="00CC364A" w:rsidRPr="002478AB" w:rsidRDefault="49DA49C4" w:rsidP="49DA49C4">
      <w:pPr>
        <w:pStyle w:val="Default"/>
        <w:spacing w:before="240" w:after="120"/>
        <w:outlineLvl w:val="2"/>
        <w:rPr>
          <w:rFonts w:ascii="Times New Roman" w:hAnsi="Times New Roman" w:cs="Times New Roman"/>
          <w:color w:val="000000" w:themeColor="text1"/>
        </w:rPr>
      </w:pPr>
      <w:bookmarkStart w:id="78" w:name="_Toc494188599"/>
      <w:bookmarkStart w:id="79" w:name="_Toc494807013"/>
      <w:bookmarkStart w:id="80" w:name="_Toc506534489"/>
      <w:r w:rsidRPr="49DA49C4">
        <w:rPr>
          <w:rFonts w:ascii="Times New Roman" w:hAnsi="Times New Roman" w:cs="Times New Roman"/>
          <w:b/>
          <w:bCs/>
          <w:color w:val="000000" w:themeColor="text1"/>
        </w:rPr>
        <w:t>1.6.2 Acronyms</w:t>
      </w:r>
      <w:bookmarkEnd w:id="78"/>
      <w:bookmarkEnd w:id="79"/>
      <w:bookmarkEnd w:id="80"/>
    </w:p>
    <w:tbl>
      <w:tblPr>
        <w:tblStyle w:val="TableGrid"/>
        <w:tblW w:w="0" w:type="auto"/>
        <w:tblLook w:val="04A0" w:firstRow="1" w:lastRow="0" w:firstColumn="1" w:lastColumn="0" w:noHBand="0" w:noVBand="1"/>
      </w:tblPr>
      <w:tblGrid>
        <w:gridCol w:w="1345"/>
        <w:gridCol w:w="8005"/>
      </w:tblGrid>
      <w:tr w:rsidR="009D6775" w:rsidRPr="002478AB" w:rsidTr="49DA49C4">
        <w:tc>
          <w:tcPr>
            <w:tcW w:w="1345" w:type="dxa"/>
          </w:tcPr>
          <w:p w:rsidR="00240A4E" w:rsidRPr="002478AB" w:rsidRDefault="49DA49C4" w:rsidP="49DA49C4">
            <w:pPr>
              <w:pStyle w:val="Default"/>
              <w:spacing w:before="120" w:after="120"/>
              <w:rPr>
                <w:rFonts w:ascii="Times New Roman" w:hAnsi="Times New Roman" w:cs="Times New Roman"/>
                <w:b/>
                <w:bCs/>
                <w:color w:val="000000" w:themeColor="text1"/>
              </w:rPr>
            </w:pPr>
            <w:r w:rsidRPr="49DA49C4">
              <w:rPr>
                <w:rFonts w:ascii="Times New Roman" w:hAnsi="Times New Roman" w:cs="Times New Roman"/>
                <w:b/>
                <w:bCs/>
                <w:color w:val="000000" w:themeColor="text1"/>
              </w:rPr>
              <w:t>Term</w:t>
            </w:r>
          </w:p>
        </w:tc>
        <w:tc>
          <w:tcPr>
            <w:tcW w:w="8005" w:type="dxa"/>
          </w:tcPr>
          <w:p w:rsidR="00240A4E" w:rsidRPr="00106072" w:rsidRDefault="49DA49C4" w:rsidP="49DA49C4">
            <w:pPr>
              <w:pStyle w:val="Default"/>
              <w:spacing w:before="120" w:after="120"/>
              <w:rPr>
                <w:rFonts w:ascii="Times New Roman" w:hAnsi="Times New Roman" w:cs="Times New Roman"/>
                <w:b/>
                <w:bCs/>
                <w:color w:val="000000" w:themeColor="text1"/>
              </w:rPr>
            </w:pPr>
            <w:r w:rsidRPr="49DA49C4">
              <w:rPr>
                <w:rFonts w:ascii="Times New Roman" w:hAnsi="Times New Roman" w:cs="Times New Roman"/>
                <w:b/>
                <w:bCs/>
                <w:color w:val="000000" w:themeColor="text1"/>
              </w:rPr>
              <w:t>Definition</w:t>
            </w:r>
          </w:p>
        </w:tc>
      </w:tr>
      <w:tr w:rsidR="009D6775" w:rsidRPr="002478AB" w:rsidTr="49DA49C4">
        <w:tc>
          <w:tcPr>
            <w:tcW w:w="1345" w:type="dxa"/>
          </w:tcPr>
          <w:p w:rsidR="00240A4E" w:rsidRPr="002478AB" w:rsidRDefault="49DA49C4" w:rsidP="49DA49C4">
            <w:pPr>
              <w:pStyle w:val="Default"/>
              <w:spacing w:before="120" w:after="120"/>
              <w:rPr>
                <w:rFonts w:ascii="Times New Roman" w:hAnsi="Times New Roman" w:cs="Times New Roman"/>
                <w:b/>
                <w:bCs/>
                <w:color w:val="000000" w:themeColor="text1"/>
              </w:rPr>
            </w:pPr>
            <w:r w:rsidRPr="49DA49C4">
              <w:rPr>
                <w:rFonts w:ascii="Times New Roman" w:hAnsi="Times New Roman" w:cs="Times New Roman"/>
                <w:b/>
                <w:bCs/>
                <w:color w:val="000000" w:themeColor="text1"/>
              </w:rPr>
              <w:t xml:space="preserve">CA </w:t>
            </w:r>
          </w:p>
        </w:tc>
        <w:tc>
          <w:tcPr>
            <w:tcW w:w="8005" w:type="dxa"/>
          </w:tcPr>
          <w:p w:rsidR="00240A4E" w:rsidRPr="002478AB" w:rsidRDefault="49DA49C4" w:rsidP="49DA49C4">
            <w:pPr>
              <w:pStyle w:val="Default"/>
              <w:spacing w:before="120" w:after="120"/>
              <w:rPr>
                <w:rFonts w:ascii="Times New Roman" w:hAnsi="Times New Roman" w:cs="Times New Roman"/>
                <w:color w:val="000000" w:themeColor="text1"/>
              </w:rPr>
            </w:pPr>
            <w:r w:rsidRPr="49DA49C4">
              <w:rPr>
                <w:rFonts w:ascii="Times New Roman" w:hAnsi="Times New Roman" w:cs="Times New Roman"/>
                <w:color w:val="000000" w:themeColor="text1"/>
              </w:rPr>
              <w:t>Certification Authority</w:t>
            </w:r>
          </w:p>
        </w:tc>
      </w:tr>
      <w:tr w:rsidR="003C1A3A" w:rsidRPr="002478AB" w:rsidTr="49DA49C4">
        <w:tc>
          <w:tcPr>
            <w:tcW w:w="1345" w:type="dxa"/>
          </w:tcPr>
          <w:p w:rsidR="003C1A3A" w:rsidRPr="002478AB" w:rsidRDefault="49DA49C4" w:rsidP="49DA49C4">
            <w:pPr>
              <w:pStyle w:val="Default"/>
              <w:spacing w:before="120" w:after="120"/>
              <w:rPr>
                <w:rFonts w:ascii="Times New Roman" w:hAnsi="Times New Roman" w:cs="Times New Roman"/>
                <w:b/>
                <w:bCs/>
                <w:color w:val="000000" w:themeColor="text1"/>
              </w:rPr>
            </w:pPr>
            <w:r w:rsidRPr="49DA49C4">
              <w:rPr>
                <w:rFonts w:ascii="Times New Roman" w:hAnsi="Times New Roman" w:cs="Times New Roman"/>
                <w:b/>
                <w:bCs/>
                <w:color w:val="000000" w:themeColor="text1"/>
              </w:rPr>
              <w:t>CAA</w:t>
            </w:r>
          </w:p>
        </w:tc>
        <w:tc>
          <w:tcPr>
            <w:tcW w:w="8005" w:type="dxa"/>
          </w:tcPr>
          <w:p w:rsidR="003C1A3A" w:rsidRPr="002478AB" w:rsidRDefault="49DA49C4" w:rsidP="49DA49C4">
            <w:pPr>
              <w:pStyle w:val="Default"/>
              <w:spacing w:before="120" w:after="120"/>
              <w:rPr>
                <w:rFonts w:ascii="Times New Roman" w:hAnsi="Times New Roman" w:cs="Times New Roman"/>
                <w:color w:val="000000" w:themeColor="text1"/>
              </w:rPr>
            </w:pPr>
            <w:r w:rsidRPr="49DA49C4">
              <w:rPr>
                <w:rFonts w:ascii="Times New Roman" w:hAnsi="Times New Roman" w:cs="Times New Roman"/>
                <w:color w:val="000000" w:themeColor="text1"/>
              </w:rPr>
              <w:t>Certification Authority Authorization</w:t>
            </w:r>
          </w:p>
        </w:tc>
      </w:tr>
      <w:tr w:rsidR="009D6775" w:rsidRPr="002478AB" w:rsidTr="49DA49C4">
        <w:tc>
          <w:tcPr>
            <w:tcW w:w="1345" w:type="dxa"/>
          </w:tcPr>
          <w:p w:rsidR="00240A4E" w:rsidRPr="002478AB" w:rsidRDefault="49DA49C4" w:rsidP="49DA49C4">
            <w:pPr>
              <w:pStyle w:val="Default"/>
              <w:spacing w:before="120" w:after="120"/>
              <w:rPr>
                <w:rFonts w:ascii="Times New Roman" w:hAnsi="Times New Roman" w:cs="Times New Roman"/>
                <w:b/>
                <w:bCs/>
                <w:color w:val="000000" w:themeColor="text1"/>
              </w:rPr>
            </w:pPr>
            <w:r w:rsidRPr="49DA49C4">
              <w:rPr>
                <w:rFonts w:ascii="Times New Roman" w:hAnsi="Times New Roman" w:cs="Times New Roman"/>
                <w:b/>
                <w:bCs/>
                <w:color w:val="000000" w:themeColor="text1"/>
              </w:rPr>
              <w:t xml:space="preserve">CP </w:t>
            </w:r>
          </w:p>
        </w:tc>
        <w:tc>
          <w:tcPr>
            <w:tcW w:w="8005" w:type="dxa"/>
          </w:tcPr>
          <w:p w:rsidR="00240A4E" w:rsidRPr="002478AB" w:rsidRDefault="49DA49C4" w:rsidP="49DA49C4">
            <w:pPr>
              <w:pStyle w:val="Default"/>
              <w:spacing w:before="120" w:after="120"/>
              <w:rPr>
                <w:rFonts w:ascii="Times New Roman" w:hAnsi="Times New Roman" w:cs="Times New Roman"/>
                <w:color w:val="000000" w:themeColor="text1"/>
              </w:rPr>
            </w:pPr>
            <w:r w:rsidRPr="49DA49C4">
              <w:rPr>
                <w:rFonts w:ascii="Times New Roman" w:hAnsi="Times New Roman" w:cs="Times New Roman"/>
                <w:color w:val="000000" w:themeColor="text1"/>
              </w:rPr>
              <w:t>Certificate Policy</w:t>
            </w:r>
          </w:p>
        </w:tc>
      </w:tr>
      <w:tr w:rsidR="009D6775" w:rsidRPr="002478AB" w:rsidTr="49DA49C4">
        <w:tc>
          <w:tcPr>
            <w:tcW w:w="1345" w:type="dxa"/>
          </w:tcPr>
          <w:p w:rsidR="00240A4E" w:rsidRPr="002478AB" w:rsidRDefault="49DA49C4" w:rsidP="49DA49C4">
            <w:pPr>
              <w:pStyle w:val="Default"/>
              <w:spacing w:before="120" w:after="120"/>
              <w:rPr>
                <w:rFonts w:ascii="Times New Roman" w:hAnsi="Times New Roman" w:cs="Times New Roman"/>
                <w:b/>
                <w:bCs/>
                <w:color w:val="000000" w:themeColor="text1"/>
              </w:rPr>
            </w:pPr>
            <w:r w:rsidRPr="49DA49C4">
              <w:rPr>
                <w:rFonts w:ascii="Times New Roman" w:hAnsi="Times New Roman" w:cs="Times New Roman"/>
                <w:b/>
                <w:bCs/>
                <w:color w:val="000000" w:themeColor="text1"/>
              </w:rPr>
              <w:t xml:space="preserve">CPS </w:t>
            </w:r>
          </w:p>
        </w:tc>
        <w:tc>
          <w:tcPr>
            <w:tcW w:w="8005" w:type="dxa"/>
          </w:tcPr>
          <w:p w:rsidR="00240A4E" w:rsidRPr="002478AB" w:rsidRDefault="49DA49C4" w:rsidP="49DA49C4">
            <w:pPr>
              <w:pStyle w:val="Default"/>
              <w:spacing w:before="120" w:after="120"/>
              <w:rPr>
                <w:rFonts w:ascii="Times New Roman" w:hAnsi="Times New Roman" w:cs="Times New Roman"/>
                <w:color w:val="000000" w:themeColor="text1"/>
              </w:rPr>
            </w:pPr>
            <w:r w:rsidRPr="49DA49C4">
              <w:rPr>
                <w:rFonts w:ascii="Times New Roman" w:hAnsi="Times New Roman" w:cs="Times New Roman"/>
                <w:color w:val="000000" w:themeColor="text1"/>
              </w:rPr>
              <w:t>Certification Practice Statement</w:t>
            </w:r>
          </w:p>
        </w:tc>
      </w:tr>
      <w:tr w:rsidR="00D92FE4" w:rsidRPr="002478AB" w:rsidTr="49DA49C4">
        <w:tc>
          <w:tcPr>
            <w:tcW w:w="1345" w:type="dxa"/>
          </w:tcPr>
          <w:p w:rsidR="00D92FE4" w:rsidRPr="002478AB" w:rsidRDefault="49DA49C4" w:rsidP="49DA49C4">
            <w:pPr>
              <w:pStyle w:val="Default"/>
              <w:spacing w:before="120" w:after="120"/>
              <w:rPr>
                <w:rFonts w:ascii="Times New Roman" w:hAnsi="Times New Roman" w:cs="Times New Roman"/>
                <w:b/>
                <w:bCs/>
                <w:color w:val="000000" w:themeColor="text1"/>
              </w:rPr>
            </w:pPr>
            <w:r w:rsidRPr="49DA49C4">
              <w:rPr>
                <w:rFonts w:ascii="Times New Roman" w:hAnsi="Times New Roman" w:cs="Times New Roman"/>
                <w:b/>
                <w:bCs/>
                <w:color w:val="000000" w:themeColor="text1"/>
              </w:rPr>
              <w:t>CRL</w:t>
            </w:r>
          </w:p>
        </w:tc>
        <w:tc>
          <w:tcPr>
            <w:tcW w:w="8005" w:type="dxa"/>
          </w:tcPr>
          <w:p w:rsidR="00D92FE4" w:rsidRPr="002478AB" w:rsidRDefault="49DA49C4" w:rsidP="49DA49C4">
            <w:pPr>
              <w:pStyle w:val="Default"/>
              <w:spacing w:before="120" w:after="120"/>
              <w:rPr>
                <w:rFonts w:ascii="Times New Roman" w:hAnsi="Times New Roman" w:cs="Times New Roman"/>
                <w:color w:val="000000" w:themeColor="text1"/>
              </w:rPr>
            </w:pPr>
            <w:r w:rsidRPr="49DA49C4">
              <w:rPr>
                <w:rFonts w:ascii="Times New Roman" w:hAnsi="Times New Roman" w:cs="Times New Roman"/>
                <w:color w:val="000000" w:themeColor="text1"/>
              </w:rPr>
              <w:t>Certificate Revocation List</w:t>
            </w:r>
          </w:p>
        </w:tc>
      </w:tr>
      <w:tr w:rsidR="008C70AC" w:rsidRPr="002478AB" w:rsidTr="49DA49C4">
        <w:tc>
          <w:tcPr>
            <w:tcW w:w="1345" w:type="dxa"/>
          </w:tcPr>
          <w:p w:rsidR="008C70AC" w:rsidRDefault="49DA49C4" w:rsidP="49DA49C4">
            <w:pPr>
              <w:pStyle w:val="Default"/>
              <w:spacing w:before="120" w:after="120"/>
              <w:rPr>
                <w:rFonts w:ascii="Times New Roman" w:hAnsi="Times New Roman" w:cs="Times New Roman"/>
                <w:b/>
                <w:bCs/>
                <w:color w:val="000000" w:themeColor="text1"/>
              </w:rPr>
            </w:pPr>
            <w:r w:rsidRPr="49DA49C4">
              <w:rPr>
                <w:rFonts w:ascii="Times New Roman" w:hAnsi="Times New Roman" w:cs="Times New Roman"/>
                <w:b/>
                <w:bCs/>
                <w:color w:val="000000" w:themeColor="text1"/>
              </w:rPr>
              <w:t>DBA</w:t>
            </w:r>
          </w:p>
        </w:tc>
        <w:tc>
          <w:tcPr>
            <w:tcW w:w="8005" w:type="dxa"/>
          </w:tcPr>
          <w:p w:rsidR="008C70AC" w:rsidRPr="00D92FE4" w:rsidRDefault="49DA49C4" w:rsidP="49DA49C4">
            <w:pPr>
              <w:pStyle w:val="Default"/>
              <w:spacing w:before="120" w:after="120"/>
              <w:rPr>
                <w:rFonts w:ascii="Times New Roman" w:hAnsi="Times New Roman" w:cs="Times New Roman"/>
                <w:color w:val="000000" w:themeColor="text1"/>
              </w:rPr>
            </w:pPr>
            <w:r w:rsidRPr="49DA49C4">
              <w:rPr>
                <w:rFonts w:ascii="Times New Roman" w:hAnsi="Times New Roman" w:cs="Times New Roman"/>
                <w:color w:val="000000" w:themeColor="text1"/>
              </w:rPr>
              <w:t>Doing Business As</w:t>
            </w:r>
          </w:p>
        </w:tc>
      </w:tr>
      <w:tr w:rsidR="009D6775" w:rsidRPr="002478AB" w:rsidTr="49DA49C4">
        <w:tc>
          <w:tcPr>
            <w:tcW w:w="1345" w:type="dxa"/>
          </w:tcPr>
          <w:p w:rsidR="00240A4E" w:rsidRPr="002478AB" w:rsidRDefault="49DA49C4" w:rsidP="49DA49C4">
            <w:pPr>
              <w:pStyle w:val="Default"/>
              <w:spacing w:before="120" w:after="120"/>
              <w:rPr>
                <w:rFonts w:ascii="Times New Roman" w:hAnsi="Times New Roman" w:cs="Times New Roman"/>
                <w:b/>
                <w:bCs/>
                <w:color w:val="000000" w:themeColor="text1"/>
              </w:rPr>
            </w:pPr>
            <w:r w:rsidRPr="49DA49C4">
              <w:rPr>
                <w:rFonts w:ascii="Times New Roman" w:hAnsi="Times New Roman" w:cs="Times New Roman"/>
                <w:b/>
                <w:bCs/>
                <w:color w:val="000000" w:themeColor="text1"/>
              </w:rPr>
              <w:t xml:space="preserve">EV </w:t>
            </w:r>
          </w:p>
        </w:tc>
        <w:tc>
          <w:tcPr>
            <w:tcW w:w="8005" w:type="dxa"/>
          </w:tcPr>
          <w:p w:rsidR="00240A4E" w:rsidRPr="002478AB" w:rsidRDefault="49DA49C4" w:rsidP="49DA49C4">
            <w:pPr>
              <w:pStyle w:val="Default"/>
              <w:spacing w:before="120" w:after="120"/>
              <w:rPr>
                <w:rFonts w:ascii="Times New Roman" w:hAnsi="Times New Roman" w:cs="Times New Roman"/>
                <w:color w:val="000000" w:themeColor="text1"/>
              </w:rPr>
            </w:pPr>
            <w:r w:rsidRPr="49DA49C4">
              <w:rPr>
                <w:rFonts w:ascii="Times New Roman" w:hAnsi="Times New Roman" w:cs="Times New Roman"/>
                <w:color w:val="000000" w:themeColor="text1"/>
              </w:rPr>
              <w:t>Extended Validation</w:t>
            </w:r>
          </w:p>
        </w:tc>
      </w:tr>
      <w:tr w:rsidR="00E53DC2" w:rsidRPr="002478AB" w:rsidTr="49DA49C4">
        <w:tc>
          <w:tcPr>
            <w:tcW w:w="1345" w:type="dxa"/>
          </w:tcPr>
          <w:p w:rsidR="00E53DC2" w:rsidRPr="002478AB" w:rsidRDefault="49DA49C4" w:rsidP="49DA49C4">
            <w:pPr>
              <w:pStyle w:val="Default"/>
              <w:spacing w:before="120" w:after="120"/>
              <w:rPr>
                <w:rFonts w:ascii="Times New Roman" w:hAnsi="Times New Roman" w:cs="Times New Roman"/>
                <w:b/>
                <w:bCs/>
                <w:color w:val="000000" w:themeColor="text1"/>
              </w:rPr>
            </w:pPr>
            <w:r w:rsidRPr="49DA49C4">
              <w:rPr>
                <w:rFonts w:ascii="Times New Roman" w:hAnsi="Times New Roman" w:cs="Times New Roman"/>
                <w:b/>
                <w:bCs/>
                <w:color w:val="000000" w:themeColor="text1"/>
              </w:rPr>
              <w:t>FIPS</w:t>
            </w:r>
          </w:p>
        </w:tc>
        <w:tc>
          <w:tcPr>
            <w:tcW w:w="8005" w:type="dxa"/>
          </w:tcPr>
          <w:p w:rsidR="00E53DC2" w:rsidRPr="002478AB" w:rsidRDefault="49DA49C4" w:rsidP="49DA49C4">
            <w:pPr>
              <w:pStyle w:val="Default"/>
              <w:spacing w:before="120" w:after="120"/>
              <w:rPr>
                <w:rFonts w:ascii="Times New Roman" w:hAnsi="Times New Roman" w:cs="Times New Roman"/>
                <w:color w:val="000000" w:themeColor="text1"/>
              </w:rPr>
            </w:pPr>
            <w:r w:rsidRPr="49DA49C4">
              <w:rPr>
                <w:rFonts w:ascii="Times New Roman" w:hAnsi="Times New Roman" w:cs="Times New Roman"/>
                <w:color w:val="000000" w:themeColor="text1"/>
              </w:rPr>
              <w:t>(US Government) Federal Information Processing Standard</w:t>
            </w:r>
          </w:p>
        </w:tc>
      </w:tr>
      <w:tr w:rsidR="009D6775" w:rsidRPr="002478AB" w:rsidTr="49DA49C4">
        <w:tc>
          <w:tcPr>
            <w:tcW w:w="1345" w:type="dxa"/>
          </w:tcPr>
          <w:p w:rsidR="00240A4E" w:rsidRPr="002478AB" w:rsidRDefault="49DA49C4" w:rsidP="49DA49C4">
            <w:pPr>
              <w:pStyle w:val="Default"/>
              <w:spacing w:before="120" w:after="120"/>
              <w:rPr>
                <w:rFonts w:ascii="Times New Roman" w:hAnsi="Times New Roman" w:cs="Times New Roman"/>
                <w:b/>
                <w:bCs/>
                <w:color w:val="000000" w:themeColor="text1"/>
              </w:rPr>
            </w:pPr>
            <w:r w:rsidRPr="49DA49C4">
              <w:rPr>
                <w:rFonts w:ascii="Times New Roman" w:hAnsi="Times New Roman" w:cs="Times New Roman"/>
                <w:b/>
                <w:bCs/>
                <w:color w:val="000000" w:themeColor="text1"/>
              </w:rPr>
              <w:t>HSM</w:t>
            </w:r>
          </w:p>
        </w:tc>
        <w:tc>
          <w:tcPr>
            <w:tcW w:w="8005" w:type="dxa"/>
          </w:tcPr>
          <w:p w:rsidR="00240A4E" w:rsidRPr="002478AB" w:rsidRDefault="49DA49C4" w:rsidP="49DA49C4">
            <w:pPr>
              <w:pStyle w:val="Default"/>
              <w:spacing w:before="120" w:after="120"/>
              <w:rPr>
                <w:rFonts w:ascii="Times New Roman" w:hAnsi="Times New Roman" w:cs="Times New Roman"/>
                <w:color w:val="000000" w:themeColor="text1"/>
              </w:rPr>
            </w:pPr>
            <w:r w:rsidRPr="49DA49C4">
              <w:rPr>
                <w:rFonts w:ascii="Times New Roman" w:hAnsi="Times New Roman" w:cs="Times New Roman"/>
                <w:color w:val="000000" w:themeColor="text1"/>
              </w:rPr>
              <w:t>Hardware Security Module</w:t>
            </w:r>
          </w:p>
        </w:tc>
      </w:tr>
      <w:tr w:rsidR="009443D4" w:rsidRPr="002478AB" w:rsidTr="49DA49C4">
        <w:tc>
          <w:tcPr>
            <w:tcW w:w="1345" w:type="dxa"/>
          </w:tcPr>
          <w:p w:rsidR="009443D4" w:rsidRPr="002478AB" w:rsidRDefault="49DA49C4" w:rsidP="49DA49C4">
            <w:pPr>
              <w:pStyle w:val="Default"/>
              <w:spacing w:before="120" w:after="120"/>
              <w:rPr>
                <w:rFonts w:ascii="Times New Roman" w:hAnsi="Times New Roman" w:cs="Times New Roman"/>
                <w:b/>
                <w:bCs/>
                <w:color w:val="000000" w:themeColor="text1"/>
              </w:rPr>
            </w:pPr>
            <w:r w:rsidRPr="49DA49C4">
              <w:rPr>
                <w:rFonts w:ascii="Times New Roman" w:hAnsi="Times New Roman" w:cs="Times New Roman"/>
                <w:b/>
                <w:bCs/>
                <w:color w:val="000000" w:themeColor="text1"/>
              </w:rPr>
              <w:t>IETF</w:t>
            </w:r>
          </w:p>
        </w:tc>
        <w:tc>
          <w:tcPr>
            <w:tcW w:w="8005" w:type="dxa"/>
          </w:tcPr>
          <w:p w:rsidR="009443D4" w:rsidRPr="002478AB" w:rsidRDefault="49DA49C4" w:rsidP="49DA49C4">
            <w:pPr>
              <w:pStyle w:val="Default"/>
              <w:spacing w:before="120" w:after="120"/>
              <w:rPr>
                <w:rFonts w:ascii="Times New Roman" w:hAnsi="Times New Roman" w:cs="Times New Roman"/>
                <w:color w:val="000000" w:themeColor="text1"/>
              </w:rPr>
            </w:pPr>
            <w:r w:rsidRPr="49DA49C4">
              <w:rPr>
                <w:rFonts w:ascii="Times New Roman" w:hAnsi="Times New Roman" w:cs="Times New Roman"/>
                <w:color w:val="000000" w:themeColor="text1"/>
              </w:rPr>
              <w:t>Internet Engineering Task Force</w:t>
            </w:r>
          </w:p>
        </w:tc>
      </w:tr>
      <w:tr w:rsidR="00E30BCA" w:rsidRPr="002478AB" w:rsidTr="49DA49C4">
        <w:tc>
          <w:tcPr>
            <w:tcW w:w="1345" w:type="dxa"/>
          </w:tcPr>
          <w:p w:rsidR="00E30BCA" w:rsidRPr="002478AB" w:rsidRDefault="49DA49C4" w:rsidP="49DA49C4">
            <w:pPr>
              <w:pStyle w:val="Default"/>
              <w:spacing w:before="120" w:after="120"/>
              <w:rPr>
                <w:rFonts w:ascii="Times New Roman" w:hAnsi="Times New Roman" w:cs="Times New Roman"/>
                <w:b/>
                <w:bCs/>
                <w:color w:val="000000" w:themeColor="text1"/>
              </w:rPr>
            </w:pPr>
            <w:r w:rsidRPr="49DA49C4">
              <w:rPr>
                <w:rFonts w:ascii="Times New Roman" w:hAnsi="Times New Roman" w:cs="Times New Roman"/>
                <w:b/>
                <w:bCs/>
                <w:color w:val="000000" w:themeColor="text1"/>
              </w:rPr>
              <w:t>OCSP</w:t>
            </w:r>
          </w:p>
        </w:tc>
        <w:tc>
          <w:tcPr>
            <w:tcW w:w="8005" w:type="dxa"/>
          </w:tcPr>
          <w:p w:rsidR="00E30BCA" w:rsidRPr="002478AB" w:rsidRDefault="49DA49C4" w:rsidP="49DA49C4">
            <w:pPr>
              <w:pStyle w:val="Default"/>
              <w:spacing w:before="120" w:after="120"/>
              <w:rPr>
                <w:rFonts w:ascii="Times New Roman" w:hAnsi="Times New Roman" w:cs="Times New Roman"/>
                <w:color w:val="000000" w:themeColor="text1"/>
              </w:rPr>
            </w:pPr>
            <w:r w:rsidRPr="49DA49C4">
              <w:rPr>
                <w:rFonts w:ascii="Times New Roman" w:hAnsi="Times New Roman" w:cs="Times New Roman"/>
                <w:color w:val="000000" w:themeColor="text1"/>
              </w:rPr>
              <w:t>Online Certificate Status Protocol</w:t>
            </w:r>
          </w:p>
        </w:tc>
      </w:tr>
      <w:tr w:rsidR="00E30BCA" w:rsidRPr="002478AB" w:rsidTr="49DA49C4">
        <w:tc>
          <w:tcPr>
            <w:tcW w:w="1345" w:type="dxa"/>
          </w:tcPr>
          <w:p w:rsidR="00E30BCA" w:rsidRPr="002478AB" w:rsidRDefault="49DA49C4" w:rsidP="49DA49C4">
            <w:pPr>
              <w:pStyle w:val="Default"/>
              <w:spacing w:before="120" w:after="120"/>
              <w:rPr>
                <w:rFonts w:ascii="Times New Roman" w:hAnsi="Times New Roman" w:cs="Times New Roman"/>
                <w:b/>
                <w:bCs/>
                <w:color w:val="000000" w:themeColor="text1"/>
              </w:rPr>
            </w:pPr>
            <w:r w:rsidRPr="49DA49C4">
              <w:rPr>
                <w:rFonts w:ascii="Times New Roman" w:hAnsi="Times New Roman" w:cs="Times New Roman"/>
                <w:b/>
                <w:bCs/>
                <w:color w:val="000000" w:themeColor="text1"/>
              </w:rPr>
              <w:t>OID</w:t>
            </w:r>
          </w:p>
        </w:tc>
        <w:tc>
          <w:tcPr>
            <w:tcW w:w="8005" w:type="dxa"/>
          </w:tcPr>
          <w:p w:rsidR="00E30BCA" w:rsidRPr="002478AB" w:rsidRDefault="49DA49C4" w:rsidP="49DA49C4">
            <w:pPr>
              <w:pStyle w:val="Default"/>
              <w:spacing w:before="120" w:after="120"/>
              <w:rPr>
                <w:rFonts w:ascii="Times New Roman" w:hAnsi="Times New Roman" w:cs="Times New Roman"/>
                <w:color w:val="000000" w:themeColor="text1"/>
              </w:rPr>
            </w:pPr>
            <w:r w:rsidRPr="49DA49C4">
              <w:rPr>
                <w:rFonts w:ascii="Times New Roman" w:hAnsi="Times New Roman" w:cs="Times New Roman"/>
              </w:rPr>
              <w:t>Object Identifier</w:t>
            </w:r>
          </w:p>
        </w:tc>
      </w:tr>
      <w:tr w:rsidR="00032E6C" w:rsidRPr="002478AB" w:rsidTr="49DA49C4">
        <w:tc>
          <w:tcPr>
            <w:tcW w:w="1345" w:type="dxa"/>
          </w:tcPr>
          <w:p w:rsidR="00032E6C" w:rsidRPr="002478AB" w:rsidRDefault="49DA49C4" w:rsidP="49DA49C4">
            <w:pPr>
              <w:pStyle w:val="Default"/>
              <w:spacing w:before="120" w:after="120"/>
              <w:rPr>
                <w:rFonts w:ascii="Times New Roman" w:hAnsi="Times New Roman" w:cs="Times New Roman"/>
                <w:b/>
                <w:bCs/>
                <w:color w:val="000000" w:themeColor="text1"/>
              </w:rPr>
            </w:pPr>
            <w:r w:rsidRPr="49DA49C4">
              <w:rPr>
                <w:rFonts w:ascii="Times New Roman" w:hAnsi="Times New Roman" w:cs="Times New Roman"/>
                <w:b/>
                <w:bCs/>
                <w:color w:val="000000" w:themeColor="text1"/>
              </w:rPr>
              <w:t>PKI</w:t>
            </w:r>
          </w:p>
        </w:tc>
        <w:tc>
          <w:tcPr>
            <w:tcW w:w="8005" w:type="dxa"/>
          </w:tcPr>
          <w:p w:rsidR="00032E6C" w:rsidRPr="002478AB" w:rsidRDefault="49DA49C4" w:rsidP="49DA49C4">
            <w:pPr>
              <w:pStyle w:val="Default"/>
              <w:spacing w:before="120" w:after="120"/>
              <w:rPr>
                <w:rFonts w:ascii="Times New Roman" w:hAnsi="Times New Roman" w:cs="Times New Roman"/>
                <w:color w:val="000000" w:themeColor="text1"/>
              </w:rPr>
            </w:pPr>
            <w:r w:rsidRPr="49DA49C4">
              <w:rPr>
                <w:rFonts w:ascii="Times New Roman" w:hAnsi="Times New Roman" w:cs="Times New Roman"/>
                <w:color w:val="000000" w:themeColor="text1"/>
              </w:rPr>
              <w:t>Public Key Infrastructure</w:t>
            </w:r>
          </w:p>
        </w:tc>
      </w:tr>
      <w:tr w:rsidR="00D03E37" w:rsidRPr="002478AB" w:rsidTr="49DA49C4">
        <w:tc>
          <w:tcPr>
            <w:tcW w:w="1345" w:type="dxa"/>
          </w:tcPr>
          <w:p w:rsidR="00D03E37" w:rsidRPr="002478AB" w:rsidRDefault="49DA49C4" w:rsidP="49DA49C4">
            <w:pPr>
              <w:pStyle w:val="Default"/>
              <w:spacing w:before="120" w:after="120"/>
              <w:rPr>
                <w:rFonts w:ascii="Times New Roman" w:hAnsi="Times New Roman" w:cs="Times New Roman"/>
                <w:b/>
                <w:bCs/>
                <w:color w:val="000000" w:themeColor="text1"/>
              </w:rPr>
            </w:pPr>
            <w:r w:rsidRPr="49DA49C4">
              <w:rPr>
                <w:rFonts w:ascii="Times New Roman" w:hAnsi="Times New Roman" w:cs="Times New Roman"/>
                <w:b/>
                <w:bCs/>
                <w:color w:val="000000" w:themeColor="text1"/>
              </w:rPr>
              <w:t>RA</w:t>
            </w:r>
          </w:p>
        </w:tc>
        <w:tc>
          <w:tcPr>
            <w:tcW w:w="8005" w:type="dxa"/>
          </w:tcPr>
          <w:p w:rsidR="00D03E37" w:rsidRPr="002478AB" w:rsidRDefault="49DA49C4" w:rsidP="49DA49C4">
            <w:pPr>
              <w:pStyle w:val="Default"/>
              <w:spacing w:before="120" w:after="120"/>
              <w:rPr>
                <w:rFonts w:ascii="Times New Roman" w:hAnsi="Times New Roman" w:cs="Times New Roman"/>
                <w:color w:val="000000" w:themeColor="text1"/>
              </w:rPr>
            </w:pPr>
            <w:r w:rsidRPr="49DA49C4">
              <w:rPr>
                <w:rFonts w:ascii="Times New Roman" w:hAnsi="Times New Roman" w:cs="Times New Roman"/>
                <w:color w:val="000000" w:themeColor="text1"/>
              </w:rPr>
              <w:t>Registration Authority</w:t>
            </w:r>
          </w:p>
        </w:tc>
      </w:tr>
      <w:tr w:rsidR="002318A2" w:rsidRPr="002478AB" w:rsidTr="49DA49C4">
        <w:tc>
          <w:tcPr>
            <w:tcW w:w="1345" w:type="dxa"/>
          </w:tcPr>
          <w:p w:rsidR="002318A2" w:rsidRPr="002478AB" w:rsidRDefault="49DA49C4" w:rsidP="49DA49C4">
            <w:pPr>
              <w:pStyle w:val="Default"/>
              <w:spacing w:before="120" w:after="120"/>
              <w:rPr>
                <w:rFonts w:ascii="Times New Roman" w:hAnsi="Times New Roman" w:cs="Times New Roman"/>
                <w:b/>
                <w:bCs/>
                <w:color w:val="000000" w:themeColor="text1"/>
              </w:rPr>
            </w:pPr>
            <w:r w:rsidRPr="49DA49C4">
              <w:rPr>
                <w:rFonts w:ascii="Times New Roman" w:hAnsi="Times New Roman" w:cs="Times New Roman"/>
                <w:b/>
                <w:bCs/>
                <w:color w:val="000000" w:themeColor="text1"/>
              </w:rPr>
              <w:t>SSL</w:t>
            </w:r>
          </w:p>
        </w:tc>
        <w:tc>
          <w:tcPr>
            <w:tcW w:w="8005" w:type="dxa"/>
          </w:tcPr>
          <w:p w:rsidR="002318A2" w:rsidRPr="002478AB" w:rsidRDefault="49DA49C4" w:rsidP="49DA49C4">
            <w:pPr>
              <w:pStyle w:val="Default"/>
              <w:spacing w:before="120" w:after="120"/>
              <w:rPr>
                <w:rFonts w:ascii="Times New Roman" w:hAnsi="Times New Roman" w:cs="Times New Roman"/>
                <w:color w:val="000000" w:themeColor="text1"/>
              </w:rPr>
            </w:pPr>
            <w:r w:rsidRPr="49DA49C4">
              <w:rPr>
                <w:rFonts w:ascii="Times New Roman" w:hAnsi="Times New Roman" w:cs="Times New Roman"/>
                <w:color w:val="000000" w:themeColor="text1"/>
              </w:rPr>
              <w:t>Secure Socket Layer</w:t>
            </w:r>
          </w:p>
        </w:tc>
      </w:tr>
      <w:tr w:rsidR="00207D58" w:rsidRPr="002478AB" w:rsidTr="49DA49C4">
        <w:tc>
          <w:tcPr>
            <w:tcW w:w="1345" w:type="dxa"/>
          </w:tcPr>
          <w:p w:rsidR="00207D58" w:rsidRDefault="49DA49C4" w:rsidP="49DA49C4">
            <w:pPr>
              <w:pStyle w:val="Default"/>
              <w:spacing w:before="120" w:after="120"/>
              <w:rPr>
                <w:rFonts w:ascii="Times New Roman" w:hAnsi="Times New Roman" w:cs="Times New Roman"/>
                <w:b/>
                <w:bCs/>
                <w:color w:val="000000" w:themeColor="text1"/>
              </w:rPr>
            </w:pPr>
            <w:r w:rsidRPr="49DA49C4">
              <w:rPr>
                <w:rFonts w:ascii="Times New Roman" w:hAnsi="Times New Roman" w:cs="Times New Roman"/>
                <w:b/>
                <w:bCs/>
                <w:color w:val="000000" w:themeColor="text1"/>
              </w:rPr>
              <w:t>TLS</w:t>
            </w:r>
          </w:p>
        </w:tc>
        <w:tc>
          <w:tcPr>
            <w:tcW w:w="8005" w:type="dxa"/>
          </w:tcPr>
          <w:p w:rsidR="00207D58" w:rsidRPr="002478AB" w:rsidRDefault="49DA49C4" w:rsidP="49DA49C4">
            <w:pPr>
              <w:pStyle w:val="Default"/>
              <w:spacing w:before="120" w:after="120"/>
              <w:rPr>
                <w:rFonts w:ascii="Times New Roman" w:hAnsi="Times New Roman" w:cs="Times New Roman"/>
                <w:color w:val="000000" w:themeColor="text1"/>
              </w:rPr>
            </w:pPr>
            <w:r w:rsidRPr="49DA49C4">
              <w:rPr>
                <w:rFonts w:ascii="Times New Roman" w:hAnsi="Times New Roman" w:cs="Times New Roman"/>
                <w:color w:val="000000" w:themeColor="text1"/>
              </w:rPr>
              <w:t>Transport Layer Security</w:t>
            </w:r>
          </w:p>
        </w:tc>
      </w:tr>
      <w:tr w:rsidR="009D6775" w:rsidRPr="002478AB" w:rsidTr="49DA49C4">
        <w:tc>
          <w:tcPr>
            <w:tcW w:w="1345" w:type="dxa"/>
          </w:tcPr>
          <w:p w:rsidR="00CF67A7" w:rsidRPr="002478AB" w:rsidRDefault="49DA49C4" w:rsidP="49DA49C4">
            <w:pPr>
              <w:pStyle w:val="Default"/>
              <w:spacing w:before="120" w:after="120"/>
              <w:rPr>
                <w:rFonts w:ascii="Times New Roman" w:hAnsi="Times New Roman" w:cs="Times New Roman"/>
                <w:b/>
                <w:bCs/>
                <w:color w:val="000000" w:themeColor="text1"/>
              </w:rPr>
            </w:pPr>
            <w:r w:rsidRPr="49DA49C4">
              <w:rPr>
                <w:rFonts w:ascii="Times New Roman" w:hAnsi="Times New Roman" w:cs="Times New Roman"/>
                <w:b/>
                <w:bCs/>
                <w:color w:val="000000" w:themeColor="text1"/>
              </w:rPr>
              <w:t>TTL</w:t>
            </w:r>
          </w:p>
        </w:tc>
        <w:tc>
          <w:tcPr>
            <w:tcW w:w="8005" w:type="dxa"/>
          </w:tcPr>
          <w:p w:rsidR="00CF67A7" w:rsidRPr="002478AB" w:rsidRDefault="49DA49C4" w:rsidP="49DA49C4">
            <w:pPr>
              <w:pStyle w:val="Default"/>
              <w:spacing w:before="120" w:after="120"/>
              <w:rPr>
                <w:rFonts w:ascii="Times New Roman" w:hAnsi="Times New Roman" w:cs="Times New Roman"/>
                <w:color w:val="000000" w:themeColor="text1"/>
              </w:rPr>
            </w:pPr>
            <w:r w:rsidRPr="49DA49C4">
              <w:rPr>
                <w:rFonts w:ascii="Times New Roman" w:hAnsi="Times New Roman" w:cs="Times New Roman"/>
                <w:color w:val="000000" w:themeColor="text1"/>
              </w:rPr>
              <w:t>Time to Live</w:t>
            </w:r>
          </w:p>
        </w:tc>
      </w:tr>
    </w:tbl>
    <w:p w:rsidR="002478AB" w:rsidRPr="002478AB" w:rsidRDefault="002478AB" w:rsidP="00F751BD">
      <w:pPr>
        <w:pStyle w:val="Default"/>
        <w:spacing w:before="120" w:after="120"/>
        <w:rPr>
          <w:rFonts w:ascii="Times New Roman" w:hAnsi="Times New Roman" w:cs="Times New Roman"/>
          <w:color w:val="000000" w:themeColor="text1"/>
        </w:rPr>
      </w:pPr>
    </w:p>
    <w:p w:rsidR="00CC364A" w:rsidRPr="003E008A" w:rsidRDefault="49DA49C4" w:rsidP="49DA49C4">
      <w:pPr>
        <w:pStyle w:val="Default"/>
        <w:spacing w:before="120" w:after="120"/>
        <w:outlineLvl w:val="2"/>
        <w:rPr>
          <w:rFonts w:ascii="Times New Roman" w:hAnsi="Times New Roman" w:cs="Times New Roman"/>
          <w:b/>
          <w:bCs/>
          <w:color w:val="000000" w:themeColor="text1"/>
        </w:rPr>
      </w:pPr>
      <w:bookmarkStart w:id="81" w:name="_Toc494188600"/>
      <w:bookmarkStart w:id="82" w:name="_Toc494807014"/>
      <w:bookmarkStart w:id="83" w:name="_Toc506534490"/>
      <w:r w:rsidRPr="49DA49C4">
        <w:rPr>
          <w:rFonts w:ascii="Times New Roman" w:hAnsi="Times New Roman" w:cs="Times New Roman"/>
          <w:b/>
          <w:bCs/>
          <w:color w:val="000000" w:themeColor="text1"/>
        </w:rPr>
        <w:t>1.6.3 References</w:t>
      </w:r>
      <w:bookmarkEnd w:id="81"/>
      <w:bookmarkEnd w:id="82"/>
      <w:bookmarkEnd w:id="83"/>
    </w:p>
    <w:p w:rsidR="00CF697B" w:rsidRDefault="49DA49C4" w:rsidP="49DA49C4">
      <w:pPr>
        <w:autoSpaceDE w:val="0"/>
        <w:autoSpaceDN w:val="0"/>
        <w:adjustRightInd w:val="0"/>
        <w:spacing w:line="240" w:lineRule="auto"/>
        <w:rPr>
          <w:color w:val="000000" w:themeColor="text1"/>
          <w:sz w:val="24"/>
          <w:szCs w:val="24"/>
          <w:lang w:eastAsia="zh-TW"/>
        </w:rPr>
      </w:pPr>
      <w:r w:rsidRPr="49DA49C4">
        <w:rPr>
          <w:color w:val="000000" w:themeColor="text1"/>
          <w:sz w:val="24"/>
          <w:szCs w:val="24"/>
          <w:lang w:eastAsia="zh-TW"/>
        </w:rPr>
        <w:t>CA/Browser Forum Baseline Requirements Certificate Policy for the Issuance and Management of Publicly‐Trusted Certificates (“Baseline Requirements”)</w:t>
      </w:r>
    </w:p>
    <w:p w:rsidR="00F751BD" w:rsidRDefault="49DA49C4" w:rsidP="49DA49C4">
      <w:pPr>
        <w:autoSpaceDE w:val="0"/>
        <w:autoSpaceDN w:val="0"/>
        <w:adjustRightInd w:val="0"/>
        <w:spacing w:before="120" w:after="120" w:line="240" w:lineRule="auto"/>
        <w:rPr>
          <w:color w:val="000000" w:themeColor="text1"/>
          <w:sz w:val="24"/>
          <w:szCs w:val="24"/>
          <w:lang w:eastAsia="zh-TW"/>
        </w:rPr>
      </w:pPr>
      <w:r w:rsidRPr="49DA49C4">
        <w:rPr>
          <w:color w:val="000000" w:themeColor="text1"/>
          <w:sz w:val="24"/>
          <w:szCs w:val="24"/>
          <w:lang w:eastAsia="zh-TW"/>
        </w:rPr>
        <w:t>CA/Browser Forum Guidelines for the Issuance and Management of Extended Validation Certificates (“EV Guidelines”)</w:t>
      </w:r>
    </w:p>
    <w:p w:rsidR="006511CF" w:rsidRDefault="49DA49C4" w:rsidP="49DA49C4">
      <w:pPr>
        <w:autoSpaceDE w:val="0"/>
        <w:autoSpaceDN w:val="0"/>
        <w:adjustRightInd w:val="0"/>
        <w:spacing w:before="120" w:after="120" w:line="240" w:lineRule="auto"/>
        <w:rPr>
          <w:color w:val="000000" w:themeColor="text1"/>
          <w:sz w:val="24"/>
          <w:szCs w:val="24"/>
          <w:lang w:eastAsia="zh-TW"/>
        </w:rPr>
      </w:pPr>
      <w:r w:rsidRPr="49DA49C4">
        <w:rPr>
          <w:color w:val="000000" w:themeColor="text1"/>
          <w:sz w:val="24"/>
          <w:szCs w:val="24"/>
          <w:lang w:eastAsia="zh-TW"/>
        </w:rPr>
        <w:t>FIPS 140-2, Federal Information Processing Standards Publication - Security Requirements For Cryptographic Modules, Information Technology Laboratory, National Institute of Standards and Technology, May 25, 2001.</w:t>
      </w:r>
    </w:p>
    <w:p w:rsidR="00360ADA" w:rsidRDefault="49DA49C4" w:rsidP="49DA49C4">
      <w:pPr>
        <w:autoSpaceDE w:val="0"/>
        <w:autoSpaceDN w:val="0"/>
        <w:adjustRightInd w:val="0"/>
        <w:spacing w:before="120" w:after="120" w:line="240" w:lineRule="auto"/>
        <w:rPr>
          <w:color w:val="000000" w:themeColor="text1"/>
          <w:sz w:val="24"/>
          <w:szCs w:val="24"/>
          <w:lang w:eastAsia="zh-TW"/>
        </w:rPr>
      </w:pPr>
      <w:r w:rsidRPr="49DA49C4">
        <w:rPr>
          <w:color w:val="000000" w:themeColor="text1"/>
          <w:sz w:val="24"/>
          <w:szCs w:val="24"/>
          <w:lang w:eastAsia="zh-TW"/>
        </w:rPr>
        <w:t xml:space="preserve">RFC2119, Request for Comments: 2119, Key words for use in RFCs to Indicate Requirement Levels, Bradner, March 1997. </w:t>
      </w:r>
    </w:p>
    <w:p w:rsidR="00C90DC2" w:rsidRDefault="49DA49C4" w:rsidP="49DA49C4">
      <w:pPr>
        <w:autoSpaceDE w:val="0"/>
        <w:autoSpaceDN w:val="0"/>
        <w:adjustRightInd w:val="0"/>
        <w:spacing w:before="120" w:after="120" w:line="240" w:lineRule="auto"/>
        <w:rPr>
          <w:color w:val="000000" w:themeColor="text1"/>
          <w:sz w:val="24"/>
          <w:szCs w:val="24"/>
          <w:lang w:eastAsia="zh-TW"/>
        </w:rPr>
      </w:pPr>
      <w:r w:rsidRPr="49DA49C4">
        <w:rPr>
          <w:color w:val="000000" w:themeColor="text1"/>
          <w:sz w:val="24"/>
          <w:szCs w:val="24"/>
          <w:lang w:eastAsia="zh-TW"/>
        </w:rPr>
        <w:t>RFC3647, Request for Comments: 3647, Internet X.509 Public Key Infrastructure: Certificate Policy and Certification Practices Framework, Chokhani, et al, November 2003.</w:t>
      </w:r>
    </w:p>
    <w:p w:rsidR="00C73AA4" w:rsidRDefault="49DA49C4" w:rsidP="49DA49C4">
      <w:pPr>
        <w:autoSpaceDE w:val="0"/>
        <w:autoSpaceDN w:val="0"/>
        <w:adjustRightInd w:val="0"/>
        <w:spacing w:before="120" w:after="120" w:line="240" w:lineRule="auto"/>
        <w:rPr>
          <w:color w:val="000000" w:themeColor="text1"/>
          <w:sz w:val="24"/>
          <w:szCs w:val="24"/>
          <w:lang w:eastAsia="zh-TW"/>
        </w:rPr>
      </w:pPr>
      <w:r w:rsidRPr="49DA49C4">
        <w:rPr>
          <w:color w:val="000000" w:themeColor="text1"/>
          <w:sz w:val="24"/>
          <w:szCs w:val="24"/>
          <w:lang w:eastAsia="zh-TW"/>
        </w:rPr>
        <w:t>RFC5019, Request for Comments: 5019, The Lightweight Online Certificate Status Protocol (OCSP) Profile for High-Volume Environments, A. Deacon, et al, September 2007.</w:t>
      </w:r>
    </w:p>
    <w:p w:rsidR="009F7DD8" w:rsidRDefault="49DA49C4" w:rsidP="49DA49C4">
      <w:pPr>
        <w:autoSpaceDE w:val="0"/>
        <w:autoSpaceDN w:val="0"/>
        <w:adjustRightInd w:val="0"/>
        <w:spacing w:before="120" w:after="120" w:line="240" w:lineRule="auto"/>
        <w:rPr>
          <w:color w:val="000000" w:themeColor="text1"/>
          <w:sz w:val="24"/>
          <w:szCs w:val="24"/>
          <w:lang w:eastAsia="zh-TW"/>
        </w:rPr>
      </w:pPr>
      <w:r w:rsidRPr="49DA49C4">
        <w:rPr>
          <w:color w:val="000000" w:themeColor="text1"/>
          <w:sz w:val="24"/>
          <w:szCs w:val="24"/>
          <w:lang w:eastAsia="zh-TW"/>
        </w:rPr>
        <w:t>RFC5280, Request for Comments: 5280, Internet X.509 Public Key Infrastructure: Certificate and Certificate Revocation List (CRL) Profile, Cooper et al, May 2008.</w:t>
      </w:r>
    </w:p>
    <w:p w:rsidR="00C03B83" w:rsidRDefault="49DA49C4" w:rsidP="49DA49C4">
      <w:pPr>
        <w:autoSpaceDE w:val="0"/>
        <w:autoSpaceDN w:val="0"/>
        <w:adjustRightInd w:val="0"/>
        <w:spacing w:before="120" w:after="120" w:line="240" w:lineRule="auto"/>
        <w:rPr>
          <w:color w:val="000000" w:themeColor="text1"/>
          <w:sz w:val="24"/>
          <w:szCs w:val="24"/>
          <w:lang w:eastAsia="zh-TW"/>
        </w:rPr>
      </w:pPr>
      <w:r w:rsidRPr="49DA49C4">
        <w:rPr>
          <w:color w:val="000000" w:themeColor="text1"/>
          <w:sz w:val="24"/>
          <w:szCs w:val="24"/>
          <w:lang w:eastAsia="zh-TW"/>
        </w:rPr>
        <w:t>RFC6960, Request for Comments: 6960, X.509 Internet Public Key Infrastructure Online Certiﬁcate Status Protocol ‐ OCSP. Santesson, Myers, Ankney, Malpani, Galperin, Adams, June 2013.</w:t>
      </w:r>
    </w:p>
    <w:p w:rsidR="00C03B83" w:rsidRDefault="49DA49C4" w:rsidP="49DA49C4">
      <w:pPr>
        <w:autoSpaceDE w:val="0"/>
        <w:autoSpaceDN w:val="0"/>
        <w:adjustRightInd w:val="0"/>
        <w:spacing w:before="120" w:after="120" w:line="240" w:lineRule="auto"/>
        <w:rPr>
          <w:color w:val="000000" w:themeColor="text1"/>
          <w:sz w:val="24"/>
          <w:szCs w:val="24"/>
          <w:lang w:eastAsia="zh-TW"/>
        </w:rPr>
      </w:pPr>
      <w:r w:rsidRPr="49DA49C4">
        <w:rPr>
          <w:color w:val="000000" w:themeColor="text1"/>
          <w:sz w:val="24"/>
          <w:szCs w:val="24"/>
          <w:lang w:eastAsia="zh-TW"/>
        </w:rPr>
        <w:t>WebTrustforCertiﬁcationAuthorities,SSLBaselinewithNetworkSecurity,Version2.0, available at http://www.webtrust.org/homepage‐documents/item79806.pdf.</w:t>
      </w:r>
    </w:p>
    <w:p w:rsidR="00760C83" w:rsidRPr="00760C83" w:rsidRDefault="49DA49C4" w:rsidP="49DA49C4">
      <w:pPr>
        <w:autoSpaceDE w:val="0"/>
        <w:autoSpaceDN w:val="0"/>
        <w:adjustRightInd w:val="0"/>
        <w:spacing w:before="120" w:after="120" w:line="240" w:lineRule="auto"/>
        <w:rPr>
          <w:color w:val="000000" w:themeColor="text1"/>
          <w:sz w:val="24"/>
          <w:szCs w:val="24"/>
        </w:rPr>
      </w:pPr>
      <w:r w:rsidRPr="49DA49C4">
        <w:rPr>
          <w:color w:val="000000" w:themeColor="text1"/>
          <w:sz w:val="24"/>
          <w:szCs w:val="24"/>
        </w:rPr>
        <w:t>X.509, Recommendation ITU‐T X.509 (10/2012) | ISO/IEC 9594‐8:2014 (E), Information technology – Open Systems Interconnection – The Directory: Public‐key and attribute certificate frameworks.</w:t>
      </w:r>
    </w:p>
    <w:p w:rsidR="00AF72D2" w:rsidRPr="003E008A" w:rsidRDefault="49DA49C4" w:rsidP="49DA49C4">
      <w:pPr>
        <w:pStyle w:val="Default"/>
        <w:spacing w:before="120" w:after="120"/>
        <w:outlineLvl w:val="2"/>
        <w:rPr>
          <w:rFonts w:ascii="Times New Roman" w:hAnsi="Times New Roman" w:cs="Times New Roman"/>
          <w:b/>
          <w:bCs/>
          <w:color w:val="000000" w:themeColor="text1"/>
        </w:rPr>
      </w:pPr>
      <w:bookmarkStart w:id="84" w:name="_Toc494188601"/>
      <w:bookmarkStart w:id="85" w:name="_Toc494807015"/>
      <w:bookmarkStart w:id="86" w:name="_Toc506534491"/>
      <w:r w:rsidRPr="49DA49C4">
        <w:rPr>
          <w:rFonts w:ascii="Times New Roman" w:hAnsi="Times New Roman" w:cs="Times New Roman"/>
          <w:b/>
          <w:bCs/>
          <w:color w:val="000000" w:themeColor="text1"/>
        </w:rPr>
        <w:t>1.6.4 Conventions</w:t>
      </w:r>
      <w:bookmarkEnd w:id="84"/>
      <w:bookmarkEnd w:id="85"/>
      <w:bookmarkEnd w:id="86"/>
    </w:p>
    <w:p w:rsidR="00AF72D2" w:rsidRPr="003E008A" w:rsidRDefault="49DA49C4" w:rsidP="49DA49C4">
      <w:pPr>
        <w:pStyle w:val="Default"/>
        <w:spacing w:before="120" w:after="120"/>
        <w:rPr>
          <w:rFonts w:ascii="Times New Roman" w:hAnsi="Times New Roman" w:cs="Times New Roman"/>
          <w:color w:val="000000" w:themeColor="text1"/>
        </w:rPr>
      </w:pPr>
      <w:r w:rsidRPr="49DA49C4">
        <w:rPr>
          <w:rFonts w:ascii="Times New Roman" w:hAnsi="Times New Roman" w:cs="Times New Roman"/>
          <w:color w:val="000000" w:themeColor="text1"/>
        </w:rPr>
        <w:t>The key words “MUST”, “MUST NOT”, "REQUIRED", "SHALL", "SHALL NOT", “SHOULD", "SHOULD NOT", "RECOMMENDED", "MAY", and "OPTIONAL" in these Requirements SHALL be interpreted in accordance with RFC 2119.</w:t>
      </w:r>
    </w:p>
    <w:p w:rsidR="00946EF8" w:rsidRPr="00F9502B" w:rsidRDefault="00FD0089" w:rsidP="00805DA3">
      <w:pPr>
        <w:pStyle w:val="Heading1"/>
      </w:pPr>
      <w:bookmarkStart w:id="87" w:name="_Toc494188602"/>
      <w:bookmarkStart w:id="88" w:name="_Toc494807016"/>
      <w:bookmarkStart w:id="89" w:name="_Toc506534492"/>
      <w:r w:rsidRPr="00FD0089">
        <w:t>2. PUBLICATION AND REPOSITORY RESPONSIBILITIES</w:t>
      </w:r>
      <w:bookmarkEnd w:id="87"/>
      <w:bookmarkEnd w:id="88"/>
      <w:bookmarkEnd w:id="89"/>
      <w:r w:rsidRPr="00FD0089">
        <w:t xml:space="preserve"> </w:t>
      </w:r>
      <w:r w:rsidRPr="00FD0089">
        <w:tab/>
      </w:r>
    </w:p>
    <w:p w:rsidR="00946EF8" w:rsidRPr="00805DA3" w:rsidRDefault="00D9241A" w:rsidP="002F3406">
      <w:pPr>
        <w:pStyle w:val="Heading2"/>
        <w:spacing w:before="120" w:after="120" w:line="240" w:lineRule="auto"/>
        <w:rPr>
          <w:szCs w:val="24"/>
        </w:rPr>
      </w:pPr>
      <w:bookmarkStart w:id="90" w:name="_Toc494188603"/>
      <w:bookmarkStart w:id="91" w:name="_Toc494807017"/>
      <w:bookmarkStart w:id="92" w:name="_Toc506534493"/>
      <w:r w:rsidRPr="49DA49C4">
        <w:t>2.1 REPOSITORIES</w:t>
      </w:r>
      <w:bookmarkEnd w:id="90"/>
      <w:bookmarkEnd w:id="91"/>
      <w:bookmarkEnd w:id="92"/>
      <w:r w:rsidRPr="49DA49C4">
        <w:t xml:space="preserve"> </w:t>
      </w:r>
      <w:r w:rsidRPr="00315F87">
        <w:rPr>
          <w:szCs w:val="24"/>
        </w:rPr>
        <w:tab/>
      </w:r>
    </w:p>
    <w:p w:rsidR="00F00B32" w:rsidRPr="00F148A6" w:rsidRDefault="49DA49C4" w:rsidP="49DA49C4">
      <w:pPr>
        <w:pStyle w:val="CM12"/>
        <w:spacing w:before="120" w:after="120" w:line="240" w:lineRule="auto"/>
        <w:rPr>
          <w:rFonts w:ascii="Times New Roman" w:hAnsi="Times New Roman" w:cs="Times New Roman"/>
          <w:color w:val="000000" w:themeColor="text1"/>
        </w:rPr>
      </w:pPr>
      <w:r w:rsidRPr="49DA49C4">
        <w:rPr>
          <w:rFonts w:ascii="Times New Roman" w:hAnsi="Times New Roman" w:cs="Times New Roman"/>
          <w:color w:val="000000" w:themeColor="text1"/>
        </w:rPr>
        <w:t xml:space="preserve">A public Repository of CA information and associated policy documents is located at </w:t>
      </w:r>
      <w:hyperlink r:id="rId17">
        <w:r w:rsidRPr="49DA49C4">
          <w:rPr>
            <w:rStyle w:val="Hyperlink"/>
            <w:rFonts w:ascii="Times New Roman" w:hAnsi="Times New Roman" w:cs="Times New Roman"/>
            <w:color w:val="000000" w:themeColor="text1"/>
          </w:rPr>
          <w:t>https://www.microsoft.com/pkiops/docs/repository.htm</w:t>
        </w:r>
      </w:hyperlink>
      <w:r w:rsidRPr="49DA49C4">
        <w:rPr>
          <w:rStyle w:val="Hyperlink"/>
          <w:rFonts w:ascii="Times New Roman" w:hAnsi="Times New Roman" w:cs="Times New Roman"/>
          <w:color w:val="000000" w:themeColor="text1"/>
        </w:rPr>
        <w:t>.</w:t>
      </w:r>
      <w:r w:rsidRPr="49DA49C4">
        <w:rPr>
          <w:rFonts w:ascii="Times New Roman" w:hAnsi="Times New Roman" w:cs="Times New Roman"/>
          <w:color w:val="000000" w:themeColor="text1"/>
        </w:rPr>
        <w:t xml:space="preserve"> </w:t>
      </w:r>
    </w:p>
    <w:p w:rsidR="00946EF8" w:rsidRPr="00805DA3" w:rsidRDefault="00D9241A" w:rsidP="002F3406">
      <w:pPr>
        <w:pStyle w:val="Heading2"/>
        <w:spacing w:before="120" w:after="120" w:line="240" w:lineRule="auto"/>
        <w:rPr>
          <w:szCs w:val="24"/>
        </w:rPr>
      </w:pPr>
      <w:bookmarkStart w:id="93" w:name="_Toc494188604"/>
      <w:bookmarkStart w:id="94" w:name="_Toc494807018"/>
      <w:bookmarkStart w:id="95" w:name="_Toc506534494"/>
      <w:r w:rsidRPr="49DA49C4">
        <w:t>2.2 PUBLICATION OF INFORMATION</w:t>
      </w:r>
      <w:bookmarkEnd w:id="93"/>
      <w:bookmarkEnd w:id="94"/>
      <w:bookmarkEnd w:id="95"/>
      <w:r w:rsidRPr="49DA49C4">
        <w:t xml:space="preserve"> </w:t>
      </w:r>
      <w:r w:rsidRPr="00315F87">
        <w:rPr>
          <w:szCs w:val="24"/>
        </w:rPr>
        <w:tab/>
      </w:r>
    </w:p>
    <w:p w:rsidR="001B06B9" w:rsidRPr="004668C3" w:rsidRDefault="49DA49C4" w:rsidP="006D3CFD">
      <w:pPr>
        <w:pStyle w:val="CM43"/>
        <w:spacing w:before="120" w:after="120"/>
        <w:ind w:right="90"/>
        <w:rPr>
          <w:rFonts w:ascii="Times New Roman" w:hAnsi="Times New Roman" w:cs="Times New Roman"/>
          <w:color w:val="000000" w:themeColor="text1"/>
        </w:rPr>
      </w:pPr>
      <w:r w:rsidRPr="004668C3">
        <w:rPr>
          <w:rFonts w:ascii="Times New Roman" w:hAnsi="Times New Roman" w:cs="Times New Roman"/>
          <w:color w:val="000000" w:themeColor="text1"/>
        </w:rPr>
        <w:t xml:space="preserve">A web-based repository, referenced in Section 2.1, provides Relying Parties access to this CP. The repository SHALL contain the current version of this CP, CPS, a fingerprint of the established Root CAs, current CRLs, and other information relevant to Subscribers and Relying Parties. </w:t>
      </w:r>
    </w:p>
    <w:p w:rsidR="00A2419B" w:rsidRPr="005F3F49" w:rsidRDefault="00A2419B" w:rsidP="00A2419B">
      <w:pPr>
        <w:spacing w:before="120" w:after="120"/>
        <w:rPr>
          <w:color w:val="000000" w:themeColor="text1"/>
          <w:sz w:val="24"/>
          <w:szCs w:val="24"/>
        </w:rPr>
      </w:pPr>
      <w:r w:rsidRPr="005F3F49">
        <w:rPr>
          <w:color w:val="000000" w:themeColor="text1"/>
          <w:sz w:val="24"/>
          <w:szCs w:val="24"/>
        </w:rPr>
        <w:t>Effective as of 8 September 2017, section 4.2 of a CA’s Certificate Policy and/or Certification Practice Statement SHALL state whether the CA reviews CAA Records, and if so, the CA’s policy or practice on processing CAA Records for Fully Qualified Domain Names. It shall clearly specify the set of Issuer Domain Names that the CA recognizes in CAA "issue" or</w:t>
      </w:r>
      <w:r w:rsidR="004668C3" w:rsidRPr="005F3F49">
        <w:rPr>
          <w:color w:val="000000" w:themeColor="text1"/>
          <w:sz w:val="24"/>
          <w:szCs w:val="24"/>
        </w:rPr>
        <w:t xml:space="preserve"> “</w:t>
      </w:r>
      <w:r w:rsidR="003C7753" w:rsidRPr="005F3F49">
        <w:rPr>
          <w:color w:val="000000" w:themeColor="text1"/>
          <w:sz w:val="24"/>
          <w:szCs w:val="24"/>
        </w:rPr>
        <w:t>issuewild”</w:t>
      </w:r>
      <w:r w:rsidRPr="005F3F49">
        <w:rPr>
          <w:color w:val="000000" w:themeColor="text1"/>
          <w:sz w:val="24"/>
          <w:szCs w:val="24"/>
        </w:rPr>
        <w:t xml:space="preserve"> records as permitting it to issue.  The CA SHALL log all actions taken, if any, consistent with its processing practice</w:t>
      </w:r>
      <w:r w:rsidR="007861CE">
        <w:rPr>
          <w:color w:val="000000" w:themeColor="text1"/>
          <w:sz w:val="24"/>
          <w:szCs w:val="24"/>
        </w:rPr>
        <w:t>.</w:t>
      </w:r>
    </w:p>
    <w:p w:rsidR="00FA6F0F" w:rsidRPr="004668C3" w:rsidRDefault="49DA49C4" w:rsidP="006D3CFD">
      <w:pPr>
        <w:spacing w:before="120" w:after="120"/>
        <w:rPr>
          <w:i/>
          <w:iCs/>
          <w:strike/>
          <w:sz w:val="24"/>
          <w:szCs w:val="24"/>
        </w:rPr>
      </w:pPr>
      <w:r w:rsidRPr="004668C3">
        <w:rPr>
          <w:sz w:val="24"/>
          <w:szCs w:val="24"/>
        </w:rPr>
        <w:t>The CA SHALL host test Web pages that allow Application Software Suppliers to test their software with Subscriber Certificates that chain up to each publicly trusted Root Certificate. At a minimum, the CA SHALL host separate Web pages using Subscriber Certificates that are (i) valid, (ii) revoked, and (iii) expired.</w:t>
      </w:r>
    </w:p>
    <w:p w:rsidR="00946EF8" w:rsidRPr="00805DA3" w:rsidRDefault="00D9241A" w:rsidP="002F3406">
      <w:pPr>
        <w:pStyle w:val="Heading2"/>
        <w:spacing w:before="120" w:after="120" w:line="240" w:lineRule="auto"/>
        <w:rPr>
          <w:szCs w:val="24"/>
        </w:rPr>
      </w:pPr>
      <w:bookmarkStart w:id="96" w:name="_Toc494188605"/>
      <w:bookmarkStart w:id="97" w:name="_Toc494807019"/>
      <w:bookmarkStart w:id="98" w:name="_Toc506534495"/>
      <w:r w:rsidRPr="49DA49C4">
        <w:t>2.3 TIME OR FREQUENCY OF PUBLICATION</w:t>
      </w:r>
      <w:bookmarkEnd w:id="96"/>
      <w:bookmarkEnd w:id="97"/>
      <w:bookmarkEnd w:id="98"/>
      <w:r w:rsidRPr="49DA49C4">
        <w:t xml:space="preserve"> </w:t>
      </w:r>
      <w:r w:rsidRPr="009C7455">
        <w:rPr>
          <w:szCs w:val="24"/>
        </w:rPr>
        <w:tab/>
      </w:r>
    </w:p>
    <w:p w:rsidR="00A51021" w:rsidRPr="00830589" w:rsidRDefault="49DA49C4" w:rsidP="49DA49C4">
      <w:pPr>
        <w:rPr>
          <w:sz w:val="24"/>
          <w:szCs w:val="24"/>
        </w:rPr>
      </w:pPr>
      <w:r w:rsidRPr="49DA49C4">
        <w:rPr>
          <w:sz w:val="24"/>
          <w:szCs w:val="24"/>
        </w:rPr>
        <w:t>The CA SHALL annually review their CP and CPS and compare them with the CAB Forum’s Baseline Requirements and EV Guidelines for any modifications.</w:t>
      </w:r>
    </w:p>
    <w:p w:rsidR="00A51021" w:rsidRDefault="49DA49C4" w:rsidP="49DA49C4">
      <w:pPr>
        <w:pStyle w:val="CM43"/>
        <w:spacing w:before="120" w:after="120"/>
        <w:ind w:right="405"/>
        <w:rPr>
          <w:rFonts w:ascii="Times New Roman" w:hAnsi="Times New Roman" w:cs="Times New Roman"/>
          <w:color w:val="000000" w:themeColor="text1"/>
        </w:rPr>
      </w:pPr>
      <w:r w:rsidRPr="49DA49C4">
        <w:rPr>
          <w:rFonts w:ascii="Times New Roman" w:hAnsi="Times New Roman" w:cs="Times New Roman"/>
          <w:color w:val="000000" w:themeColor="text1"/>
        </w:rPr>
        <w:t>Updates SHALL be published annually, in accordance with Section 1.5, and the document version number SHALL be incremented to account for the annual review and potential content revisions.</w:t>
      </w:r>
    </w:p>
    <w:p w:rsidR="00085F79" w:rsidRPr="00C41B14" w:rsidRDefault="49DA49C4" w:rsidP="49DA49C4">
      <w:pPr>
        <w:pStyle w:val="CM43"/>
        <w:spacing w:before="120" w:after="120"/>
        <w:ind w:right="405"/>
        <w:rPr>
          <w:rFonts w:ascii="Times New Roman" w:hAnsi="Times New Roman" w:cs="Times New Roman"/>
          <w:color w:val="000000" w:themeColor="text1"/>
        </w:rPr>
      </w:pPr>
      <w:r w:rsidRPr="49DA49C4">
        <w:rPr>
          <w:rFonts w:ascii="Times New Roman" w:hAnsi="Times New Roman" w:cs="Times New Roman"/>
          <w:color w:val="000000" w:themeColor="text1"/>
        </w:rPr>
        <w:t xml:space="preserve">New versions of this CP and respective CPS documents will become effective immediately for all participants listed in Section 1.3. The CA offers CRLs showing the revocation of Microsoft PKI Services Certificates and offers status checking through the online repository.  CRLs will be published in accordance with Section 4.9.6 and Section 4.9.7.  </w:t>
      </w:r>
      <w:bookmarkStart w:id="99" w:name="_Hlk506469061"/>
      <w:bookmarkEnd w:id="99"/>
    </w:p>
    <w:p w:rsidR="00946EF8" w:rsidRPr="00806D96" w:rsidRDefault="49DA49C4" w:rsidP="002F3406">
      <w:pPr>
        <w:pStyle w:val="Heading2"/>
        <w:spacing w:before="120" w:after="120" w:line="240" w:lineRule="auto"/>
        <w:rPr>
          <w:szCs w:val="24"/>
        </w:rPr>
      </w:pPr>
      <w:bookmarkStart w:id="100" w:name="_Toc494188606"/>
      <w:bookmarkStart w:id="101" w:name="_Toc494807020"/>
      <w:bookmarkStart w:id="102" w:name="_Toc506534496"/>
      <w:r>
        <w:t xml:space="preserve">2.4 ACCESS CONTROLS ON REPOSITORIES </w:t>
      </w:r>
      <w:bookmarkEnd w:id="100"/>
      <w:bookmarkEnd w:id="101"/>
      <w:bookmarkEnd w:id="102"/>
    </w:p>
    <w:p w:rsidR="00C658B4" w:rsidRPr="00B12538" w:rsidRDefault="49DA49C4" w:rsidP="49DA49C4">
      <w:pPr>
        <w:rPr>
          <w:b/>
          <w:bCs/>
        </w:rPr>
      </w:pPr>
      <w:r w:rsidRPr="49DA49C4">
        <w:rPr>
          <w:color w:val="000000" w:themeColor="text1"/>
          <w:sz w:val="24"/>
          <w:szCs w:val="24"/>
        </w:rPr>
        <w:t>CAs SHALL NOT limit access to this CP, their CPS, Certificates, CRLs and Certificate status information. CAs shall however implement controls to prevent unauthorized adding, modifying or deleting of repository entries.</w:t>
      </w:r>
    </w:p>
    <w:p w:rsidR="00946EF8" w:rsidRPr="002F3406" w:rsidRDefault="00C658B4" w:rsidP="002F3406">
      <w:pPr>
        <w:pStyle w:val="Heading1"/>
        <w:spacing w:before="120" w:after="120" w:line="240" w:lineRule="auto"/>
        <w:rPr>
          <w:szCs w:val="24"/>
        </w:rPr>
      </w:pPr>
      <w:bookmarkStart w:id="103" w:name="_Toc494188607"/>
      <w:bookmarkStart w:id="104" w:name="_Toc494807021"/>
      <w:bookmarkStart w:id="105" w:name="_Toc506534497"/>
      <w:r w:rsidRPr="49DA49C4">
        <w:t>3. IDENTIFICATION AND AUTHENTICATION</w:t>
      </w:r>
      <w:bookmarkEnd w:id="103"/>
      <w:bookmarkEnd w:id="104"/>
      <w:bookmarkEnd w:id="105"/>
      <w:r w:rsidRPr="49DA49C4">
        <w:t xml:space="preserve"> </w:t>
      </w:r>
      <w:r w:rsidRPr="002F3406">
        <w:rPr>
          <w:szCs w:val="24"/>
        </w:rPr>
        <w:tab/>
      </w:r>
    </w:p>
    <w:p w:rsidR="00946EF8" w:rsidRPr="00CE1AF3" w:rsidRDefault="49DA49C4" w:rsidP="002F3406">
      <w:pPr>
        <w:pStyle w:val="Heading2"/>
        <w:spacing w:before="120" w:after="120" w:line="240" w:lineRule="auto"/>
        <w:rPr>
          <w:szCs w:val="24"/>
        </w:rPr>
      </w:pPr>
      <w:bookmarkStart w:id="106" w:name="_Toc494188608"/>
      <w:bookmarkStart w:id="107" w:name="_Toc494807022"/>
      <w:bookmarkStart w:id="108" w:name="_Toc506534498"/>
      <w:r>
        <w:t xml:space="preserve">3.1 NAMING </w:t>
      </w:r>
      <w:bookmarkEnd w:id="106"/>
      <w:bookmarkEnd w:id="107"/>
      <w:bookmarkEnd w:id="108"/>
    </w:p>
    <w:p w:rsidR="00946EF8" w:rsidRPr="009532ED" w:rsidRDefault="00946EF8" w:rsidP="49DA49C4">
      <w:pPr>
        <w:pStyle w:val="Heading3"/>
        <w:rPr>
          <w:b w:val="0"/>
          <w:i/>
          <w:iCs/>
        </w:rPr>
      </w:pPr>
      <w:bookmarkStart w:id="109" w:name="_Toc494188609"/>
      <w:bookmarkStart w:id="110" w:name="_Toc494807023"/>
      <w:bookmarkStart w:id="111" w:name="_Toc506534499"/>
      <w:r w:rsidRPr="009532ED">
        <w:t>3.1.1 Type of Names</w:t>
      </w:r>
      <w:bookmarkEnd w:id="109"/>
      <w:bookmarkEnd w:id="110"/>
      <w:bookmarkEnd w:id="111"/>
      <w:r w:rsidRPr="009532ED">
        <w:t xml:space="preserve"> </w:t>
      </w:r>
      <w:r w:rsidRPr="009532ED">
        <w:tab/>
      </w:r>
    </w:p>
    <w:p w:rsidR="00A70EB3" w:rsidRPr="00394844" w:rsidRDefault="49DA49C4" w:rsidP="49DA49C4">
      <w:pPr>
        <w:autoSpaceDE w:val="0"/>
        <w:autoSpaceDN w:val="0"/>
        <w:adjustRightInd w:val="0"/>
        <w:spacing w:before="120" w:after="120" w:line="240" w:lineRule="auto"/>
        <w:rPr>
          <w:color w:val="000000" w:themeColor="text1"/>
          <w:sz w:val="24"/>
          <w:szCs w:val="24"/>
        </w:rPr>
      </w:pPr>
      <w:r w:rsidRPr="49DA49C4">
        <w:rPr>
          <w:color w:val="000000" w:themeColor="text1"/>
          <w:sz w:val="24"/>
          <w:szCs w:val="24"/>
        </w:rPr>
        <w:t>Certificates SHALL be issued in accordance with the X.509 standard. CA Certificates SHALL generate and sign certificates containing a compliant Distinguished Name (DN) in the Issuer and Subject name fields; the DN MAY contain domain component elements. The Subject Alternative Name (SAN) MAY be used. Naming values for EV SSL, EV Code Signing, and domain-validated and organization-validated SSL Certificates conform with the governing CA/Browser Forum Guidelines published at www.cabforum.org. The certificate profiles for specifying names SHALL conform with requirements in Section 7.</w:t>
      </w:r>
    </w:p>
    <w:p w:rsidR="00946EF8" w:rsidRPr="002A746C" w:rsidRDefault="00946EF8" w:rsidP="49DA49C4">
      <w:pPr>
        <w:pStyle w:val="Heading3"/>
        <w:rPr>
          <w:b w:val="0"/>
          <w:i/>
          <w:iCs/>
        </w:rPr>
      </w:pPr>
      <w:bookmarkStart w:id="112" w:name="_Toc494188610"/>
      <w:bookmarkStart w:id="113" w:name="_Toc494807024"/>
      <w:bookmarkStart w:id="114" w:name="_Toc506534500"/>
      <w:r w:rsidRPr="00077B7E">
        <w:t>3.1.2 Need for Names</w:t>
      </w:r>
      <w:r w:rsidRPr="002A746C">
        <w:t xml:space="preserve"> to be Meaningful</w:t>
      </w:r>
      <w:bookmarkEnd w:id="112"/>
      <w:bookmarkEnd w:id="113"/>
      <w:bookmarkEnd w:id="114"/>
      <w:r w:rsidRPr="002A746C">
        <w:t xml:space="preserve"> </w:t>
      </w:r>
      <w:r w:rsidRPr="002A746C">
        <w:tab/>
      </w:r>
    </w:p>
    <w:p w:rsidR="00815B59" w:rsidRPr="00CE1AF3" w:rsidRDefault="49DA49C4" w:rsidP="49DA49C4">
      <w:pPr>
        <w:pStyle w:val="CM43"/>
        <w:spacing w:before="120" w:after="120"/>
        <w:rPr>
          <w:rFonts w:ascii="Times New Roman" w:hAnsi="Times New Roman" w:cs="Times New Roman"/>
          <w:color w:val="000000" w:themeColor="text1"/>
        </w:rPr>
      </w:pPr>
      <w:r w:rsidRPr="49DA49C4">
        <w:rPr>
          <w:rFonts w:ascii="Times New Roman" w:hAnsi="Times New Roman" w:cs="Times New Roman"/>
          <w:color w:val="000000" w:themeColor="text1"/>
        </w:rPr>
        <w:t xml:space="preserve">No Stipulation </w:t>
      </w:r>
    </w:p>
    <w:p w:rsidR="00946EF8" w:rsidRPr="002A746C" w:rsidRDefault="00123627" w:rsidP="49DA49C4">
      <w:pPr>
        <w:pStyle w:val="Heading3"/>
        <w:rPr>
          <w:b w:val="0"/>
          <w:i/>
          <w:iCs/>
        </w:rPr>
      </w:pPr>
      <w:bookmarkStart w:id="115" w:name="_Toc494188611"/>
      <w:bookmarkStart w:id="116" w:name="_Toc494807025"/>
      <w:bookmarkStart w:id="117" w:name="_Toc506534501"/>
      <w:r>
        <w:t>3.1.3</w:t>
      </w:r>
      <w:r w:rsidR="00946EF8" w:rsidRPr="002A746C">
        <w:t xml:space="preserve"> Anonymity or Pseudon</w:t>
      </w:r>
      <w:r w:rsidR="000F5844">
        <w:t>y</w:t>
      </w:r>
      <w:r w:rsidR="00946EF8" w:rsidRPr="002A746C">
        <w:t>mity of Subscribers</w:t>
      </w:r>
      <w:bookmarkEnd w:id="115"/>
      <w:bookmarkEnd w:id="116"/>
      <w:bookmarkEnd w:id="117"/>
      <w:r w:rsidR="00946EF8" w:rsidRPr="002A746C">
        <w:t xml:space="preserve"> </w:t>
      </w:r>
      <w:r w:rsidR="00946EF8" w:rsidRPr="002A746C">
        <w:tab/>
      </w:r>
    </w:p>
    <w:p w:rsidR="00B20CA7" w:rsidRPr="00CE1AF3" w:rsidRDefault="49DA49C4" w:rsidP="49DA49C4">
      <w:pPr>
        <w:pStyle w:val="CM43"/>
        <w:spacing w:before="120" w:after="120"/>
        <w:rPr>
          <w:rFonts w:ascii="Times New Roman" w:hAnsi="Times New Roman" w:cs="Times New Roman"/>
          <w:strike/>
          <w:color w:val="000000" w:themeColor="text1"/>
        </w:rPr>
      </w:pPr>
      <w:r w:rsidRPr="49DA49C4">
        <w:rPr>
          <w:rFonts w:ascii="Times New Roman" w:hAnsi="Times New Roman" w:cs="Times New Roman"/>
          <w:color w:val="000000" w:themeColor="text1"/>
        </w:rPr>
        <w:t>No Stipulation</w:t>
      </w:r>
    </w:p>
    <w:p w:rsidR="00946EF8" w:rsidRPr="002A746C" w:rsidRDefault="00946EF8" w:rsidP="49DA49C4">
      <w:pPr>
        <w:pStyle w:val="Heading3"/>
        <w:rPr>
          <w:b w:val="0"/>
          <w:i/>
          <w:iCs/>
        </w:rPr>
      </w:pPr>
      <w:bookmarkStart w:id="118" w:name="_Toc494188612"/>
      <w:bookmarkStart w:id="119" w:name="_Toc494807026"/>
      <w:bookmarkStart w:id="120" w:name="_Toc506534502"/>
      <w:r w:rsidRPr="002A746C">
        <w:t>3.1.4 Rules for Interpreting Various Name Forms</w:t>
      </w:r>
      <w:bookmarkEnd w:id="118"/>
      <w:bookmarkEnd w:id="119"/>
      <w:bookmarkEnd w:id="120"/>
      <w:r w:rsidRPr="002A746C">
        <w:t xml:space="preserve"> </w:t>
      </w:r>
      <w:r w:rsidRPr="002A746C">
        <w:tab/>
      </w:r>
    </w:p>
    <w:p w:rsidR="00546D28" w:rsidRPr="00CE1AF3" w:rsidRDefault="49DA49C4" w:rsidP="49DA49C4">
      <w:pPr>
        <w:pStyle w:val="CM43"/>
        <w:spacing w:before="120" w:after="120"/>
        <w:rPr>
          <w:rFonts w:ascii="Times New Roman" w:hAnsi="Times New Roman" w:cs="Times New Roman"/>
          <w:strike/>
          <w:color w:val="000000" w:themeColor="text1"/>
        </w:rPr>
      </w:pPr>
      <w:r w:rsidRPr="49DA49C4">
        <w:rPr>
          <w:rFonts w:ascii="Times New Roman" w:hAnsi="Times New Roman" w:cs="Times New Roman"/>
          <w:color w:val="000000" w:themeColor="text1"/>
        </w:rPr>
        <w:t>No Stipulation</w:t>
      </w:r>
      <w:r w:rsidRPr="49DA49C4">
        <w:rPr>
          <w:rFonts w:ascii="Times New Roman" w:hAnsi="Times New Roman" w:cs="Times New Roman"/>
          <w:strike/>
          <w:color w:val="000000" w:themeColor="text1"/>
        </w:rPr>
        <w:t xml:space="preserve"> </w:t>
      </w:r>
    </w:p>
    <w:p w:rsidR="00946EF8" w:rsidRPr="002A746C" w:rsidRDefault="00946EF8" w:rsidP="49DA49C4">
      <w:pPr>
        <w:pStyle w:val="Heading3"/>
        <w:rPr>
          <w:b w:val="0"/>
          <w:i/>
          <w:iCs/>
        </w:rPr>
      </w:pPr>
      <w:bookmarkStart w:id="121" w:name="_Toc494188613"/>
      <w:bookmarkStart w:id="122" w:name="_Toc494807027"/>
      <w:bookmarkStart w:id="123" w:name="_Toc506534503"/>
      <w:r w:rsidRPr="002A746C">
        <w:t>3.1.5 Uniqueness of Names</w:t>
      </w:r>
      <w:bookmarkEnd w:id="121"/>
      <w:bookmarkEnd w:id="122"/>
      <w:bookmarkEnd w:id="123"/>
      <w:r w:rsidRPr="002A746C">
        <w:t xml:space="preserve"> </w:t>
      </w:r>
      <w:r w:rsidRPr="002A746C">
        <w:tab/>
      </w:r>
    </w:p>
    <w:p w:rsidR="00765B62" w:rsidRPr="00CE1AF3" w:rsidRDefault="49DA49C4" w:rsidP="49DA49C4">
      <w:pPr>
        <w:pStyle w:val="CM12"/>
        <w:spacing w:before="120" w:after="120" w:line="240" w:lineRule="auto"/>
        <w:rPr>
          <w:rFonts w:ascii="Times New Roman" w:hAnsi="Times New Roman" w:cs="Times New Roman"/>
          <w:strike/>
          <w:color w:val="000000" w:themeColor="text1"/>
        </w:rPr>
      </w:pPr>
      <w:r w:rsidRPr="49DA49C4">
        <w:rPr>
          <w:rFonts w:ascii="Times New Roman" w:hAnsi="Times New Roman" w:cs="Times New Roman"/>
          <w:color w:val="000000" w:themeColor="text1"/>
        </w:rPr>
        <w:t>No Stipulation</w:t>
      </w:r>
    </w:p>
    <w:p w:rsidR="00946EF8" w:rsidRPr="002A746C" w:rsidRDefault="49DA49C4" w:rsidP="49DA49C4">
      <w:pPr>
        <w:pStyle w:val="Heading3"/>
        <w:rPr>
          <w:b w:val="0"/>
          <w:i/>
          <w:iCs/>
        </w:rPr>
      </w:pPr>
      <w:bookmarkStart w:id="124" w:name="_Toc494188614"/>
      <w:bookmarkStart w:id="125" w:name="_Toc494807028"/>
      <w:bookmarkStart w:id="126" w:name="_Toc506534504"/>
      <w:r>
        <w:t xml:space="preserve">3.1.6 Recognition, Authentication, and Role of Trademarks </w:t>
      </w:r>
      <w:bookmarkEnd w:id="124"/>
      <w:bookmarkEnd w:id="125"/>
      <w:bookmarkEnd w:id="126"/>
    </w:p>
    <w:p w:rsidR="00546D28" w:rsidRPr="00CE1AF3" w:rsidRDefault="49DA49C4" w:rsidP="49DA49C4">
      <w:pPr>
        <w:pStyle w:val="CM43"/>
        <w:spacing w:before="120" w:after="120"/>
        <w:rPr>
          <w:rFonts w:ascii="Times New Roman" w:hAnsi="Times New Roman" w:cs="Times New Roman"/>
          <w:strike/>
          <w:color w:val="000000" w:themeColor="text1"/>
        </w:rPr>
      </w:pPr>
      <w:bookmarkStart w:id="127" w:name="_Hlk493579827"/>
      <w:r w:rsidRPr="49DA49C4">
        <w:rPr>
          <w:rFonts w:ascii="Times New Roman" w:hAnsi="Times New Roman" w:cs="Times New Roman"/>
          <w:color w:val="000000" w:themeColor="text1"/>
        </w:rPr>
        <w:t xml:space="preserve">Certificate Applicants SHALL NOT use names in their Certificate Application or Certificate Request that infringe upon the intellectual property rights of entities outside of their authority. </w:t>
      </w:r>
      <w:bookmarkEnd w:id="127"/>
    </w:p>
    <w:p w:rsidR="00946EF8" w:rsidRPr="00CE1AF3" w:rsidRDefault="00D9241A" w:rsidP="002F3406">
      <w:pPr>
        <w:pStyle w:val="Heading2"/>
        <w:spacing w:before="120" w:after="120" w:line="240" w:lineRule="auto"/>
        <w:rPr>
          <w:szCs w:val="24"/>
        </w:rPr>
      </w:pPr>
      <w:bookmarkStart w:id="128" w:name="_Toc494188615"/>
      <w:bookmarkStart w:id="129" w:name="_Toc494807029"/>
      <w:bookmarkStart w:id="130" w:name="_Toc506534505"/>
      <w:r w:rsidRPr="49DA49C4">
        <w:t>3.2 INITIAL IDENTITY VALIDATION</w:t>
      </w:r>
      <w:bookmarkEnd w:id="128"/>
      <w:bookmarkEnd w:id="129"/>
      <w:bookmarkEnd w:id="130"/>
      <w:r w:rsidRPr="49DA49C4">
        <w:t xml:space="preserve"> </w:t>
      </w:r>
      <w:r w:rsidRPr="00315F87">
        <w:rPr>
          <w:szCs w:val="24"/>
        </w:rPr>
        <w:tab/>
      </w:r>
    </w:p>
    <w:p w:rsidR="00946EF8" w:rsidRPr="002A746C" w:rsidRDefault="00946EF8" w:rsidP="49DA49C4">
      <w:pPr>
        <w:pStyle w:val="Heading3"/>
        <w:rPr>
          <w:b w:val="0"/>
          <w:i/>
          <w:iCs/>
        </w:rPr>
      </w:pPr>
      <w:bookmarkStart w:id="131" w:name="_Toc494188616"/>
      <w:bookmarkStart w:id="132" w:name="_Toc494807030"/>
      <w:bookmarkStart w:id="133" w:name="_Toc506534506"/>
      <w:r w:rsidRPr="002A746C">
        <w:t>3.2.1 Method to Prove Possession of Private Key</w:t>
      </w:r>
      <w:bookmarkEnd w:id="131"/>
      <w:bookmarkEnd w:id="132"/>
      <w:bookmarkEnd w:id="133"/>
      <w:r w:rsidRPr="002A746C">
        <w:t xml:space="preserve"> </w:t>
      </w:r>
      <w:r w:rsidRPr="002A746C">
        <w:tab/>
      </w:r>
    </w:p>
    <w:p w:rsidR="001022DA" w:rsidRPr="00CE1AF3" w:rsidRDefault="49DA49C4" w:rsidP="49DA49C4">
      <w:pPr>
        <w:autoSpaceDE w:val="0"/>
        <w:autoSpaceDN w:val="0"/>
        <w:adjustRightInd w:val="0"/>
        <w:spacing w:before="120" w:after="120" w:line="240" w:lineRule="auto"/>
        <w:rPr>
          <w:color w:val="000000" w:themeColor="text1"/>
          <w:sz w:val="32"/>
          <w:szCs w:val="32"/>
        </w:rPr>
      </w:pPr>
      <w:bookmarkStart w:id="134" w:name="_Hlk493580235"/>
      <w:bookmarkEnd w:id="134"/>
      <w:r w:rsidRPr="49DA49C4">
        <w:rPr>
          <w:color w:val="000000" w:themeColor="text1"/>
          <w:sz w:val="24"/>
          <w:szCs w:val="24"/>
          <w:lang w:eastAsia="zh-TW"/>
        </w:rPr>
        <w:t>The registration and/or Issuance process SHALL involve procedures in which the Applicant demonstrates possession of the Private Key by using a self-signed PKCS#10 request, other equivalent cryptographic mechanism, or a different method approved by the Issuing CA.</w:t>
      </w:r>
    </w:p>
    <w:p w:rsidR="00B04EDE" w:rsidRPr="002A746C" w:rsidRDefault="00B04EDE" w:rsidP="49DA49C4">
      <w:pPr>
        <w:pStyle w:val="Heading3"/>
        <w:rPr>
          <w:b w:val="0"/>
          <w:i/>
          <w:iCs/>
        </w:rPr>
      </w:pPr>
      <w:bookmarkStart w:id="135" w:name="_Toc494188617"/>
      <w:bookmarkStart w:id="136" w:name="_Toc494807031"/>
      <w:bookmarkStart w:id="137" w:name="_Toc506534507"/>
      <w:bookmarkStart w:id="138" w:name="_Toc188209188"/>
      <w:r w:rsidRPr="002A746C">
        <w:t xml:space="preserve">3.2.2 </w:t>
      </w:r>
      <w:bookmarkEnd w:id="135"/>
      <w:bookmarkEnd w:id="136"/>
      <w:r w:rsidR="00593FC8" w:rsidRPr="00593FC8">
        <w:t>Authentication of Organization and Domain Identity</w:t>
      </w:r>
      <w:bookmarkEnd w:id="137"/>
      <w:r w:rsidRPr="002A746C">
        <w:tab/>
      </w:r>
    </w:p>
    <w:p w:rsidR="00384DFF" w:rsidRPr="00CE1AF3" w:rsidRDefault="49DA49C4" w:rsidP="49DA49C4">
      <w:pPr>
        <w:pStyle w:val="BodyText"/>
        <w:spacing w:line="240" w:lineRule="auto"/>
        <w:rPr>
          <w:color w:val="000000" w:themeColor="text1"/>
          <w:sz w:val="24"/>
          <w:szCs w:val="24"/>
        </w:rPr>
      </w:pPr>
      <w:r w:rsidRPr="49DA49C4">
        <w:rPr>
          <w:color w:val="000000" w:themeColor="text1"/>
          <w:sz w:val="24"/>
          <w:szCs w:val="24"/>
        </w:rPr>
        <w:t>The Issuing CA SHALL verify the identity of the organization and authority of the Applicant to request Certificates on behalf of the organization, in accordance to procedures set forth in the CAB Forum’s Baseline Requirements.</w:t>
      </w:r>
    </w:p>
    <w:p w:rsidR="00570D69" w:rsidRPr="00895334" w:rsidRDefault="49DA49C4" w:rsidP="00D42FC9">
      <w:pPr>
        <w:pStyle w:val="Heading4"/>
      </w:pPr>
      <w:bookmarkStart w:id="139" w:name="_Toc506534508"/>
      <w:r>
        <w:t>3.2.2.1 Identity</w:t>
      </w:r>
      <w:bookmarkEnd w:id="139"/>
    </w:p>
    <w:p w:rsidR="00CD27DB" w:rsidRPr="00CE1AF3" w:rsidRDefault="49DA49C4" w:rsidP="49DA49C4">
      <w:pPr>
        <w:pStyle w:val="BodyText"/>
        <w:rPr>
          <w:color w:val="000000" w:themeColor="text1"/>
          <w:sz w:val="24"/>
          <w:szCs w:val="24"/>
        </w:rPr>
      </w:pPr>
      <w:bookmarkStart w:id="140" w:name="_Hlk500854238"/>
      <w:r w:rsidRPr="49DA49C4">
        <w:rPr>
          <w:color w:val="000000" w:themeColor="text1"/>
          <w:sz w:val="24"/>
          <w:szCs w:val="24"/>
        </w:rPr>
        <w:t>No Stipulation</w:t>
      </w:r>
    </w:p>
    <w:p w:rsidR="00570D69" w:rsidRPr="00CE1AF3" w:rsidRDefault="49DA49C4" w:rsidP="49DA49C4">
      <w:pPr>
        <w:pStyle w:val="BodyText"/>
        <w:outlineLvl w:val="3"/>
        <w:rPr>
          <w:b/>
          <w:bCs/>
          <w:i/>
          <w:iCs/>
          <w:color w:val="000000" w:themeColor="text1"/>
          <w:sz w:val="24"/>
          <w:szCs w:val="24"/>
        </w:rPr>
      </w:pPr>
      <w:bookmarkStart w:id="141" w:name="_Toc506534509"/>
      <w:bookmarkEnd w:id="140"/>
      <w:r w:rsidRPr="49DA49C4">
        <w:rPr>
          <w:b/>
          <w:bCs/>
          <w:color w:val="000000" w:themeColor="text1"/>
          <w:sz w:val="24"/>
          <w:szCs w:val="24"/>
        </w:rPr>
        <w:t>3.2.2.2 DBA/Tradename</w:t>
      </w:r>
      <w:bookmarkEnd w:id="141"/>
    </w:p>
    <w:p w:rsidR="00CD27DB" w:rsidRPr="00CE1AF3" w:rsidRDefault="49DA49C4" w:rsidP="49DA49C4">
      <w:pPr>
        <w:pStyle w:val="BodyText"/>
        <w:rPr>
          <w:color w:val="000000" w:themeColor="text1"/>
          <w:sz w:val="24"/>
          <w:szCs w:val="24"/>
        </w:rPr>
      </w:pPr>
      <w:r w:rsidRPr="49DA49C4">
        <w:rPr>
          <w:color w:val="000000" w:themeColor="text1"/>
          <w:sz w:val="24"/>
          <w:szCs w:val="24"/>
        </w:rPr>
        <w:t>No Stipulation</w:t>
      </w:r>
    </w:p>
    <w:p w:rsidR="00570D69" w:rsidRPr="00CE1AF3" w:rsidRDefault="49DA49C4" w:rsidP="00895334">
      <w:pPr>
        <w:pStyle w:val="Heading4"/>
      </w:pPr>
      <w:bookmarkStart w:id="142" w:name="_Toc506534510"/>
      <w:r>
        <w:t>3.2.2.3 Verification of Country</w:t>
      </w:r>
      <w:bookmarkEnd w:id="142"/>
    </w:p>
    <w:p w:rsidR="00CD27DB" w:rsidRPr="00CE1AF3" w:rsidRDefault="49DA49C4" w:rsidP="49DA49C4">
      <w:pPr>
        <w:pStyle w:val="BodyText"/>
        <w:rPr>
          <w:color w:val="000000" w:themeColor="text1"/>
          <w:sz w:val="24"/>
          <w:szCs w:val="24"/>
        </w:rPr>
      </w:pPr>
      <w:r w:rsidRPr="49DA49C4">
        <w:rPr>
          <w:color w:val="000000" w:themeColor="text1"/>
          <w:sz w:val="24"/>
          <w:szCs w:val="24"/>
        </w:rPr>
        <w:t>No Stipulation</w:t>
      </w:r>
    </w:p>
    <w:p w:rsidR="00570D69" w:rsidRPr="00CE1AF3" w:rsidRDefault="49DA49C4" w:rsidP="00895334">
      <w:pPr>
        <w:pStyle w:val="Heading4"/>
      </w:pPr>
      <w:bookmarkStart w:id="143" w:name="_Toc506534511"/>
      <w:r>
        <w:t>3.2.2.4 Validation of Domain Authorization or Control</w:t>
      </w:r>
      <w:bookmarkEnd w:id="143"/>
    </w:p>
    <w:p w:rsidR="00CD27DB" w:rsidRPr="00CE1AF3" w:rsidRDefault="49DA49C4" w:rsidP="49DA49C4">
      <w:pPr>
        <w:pStyle w:val="BodyText"/>
        <w:rPr>
          <w:color w:val="000000" w:themeColor="text1"/>
          <w:sz w:val="24"/>
          <w:szCs w:val="24"/>
        </w:rPr>
      </w:pPr>
      <w:r w:rsidRPr="49DA49C4">
        <w:rPr>
          <w:color w:val="000000" w:themeColor="text1"/>
          <w:sz w:val="24"/>
          <w:szCs w:val="24"/>
        </w:rPr>
        <w:t>No Stipulation</w:t>
      </w:r>
    </w:p>
    <w:p w:rsidR="00CE0BDE" w:rsidRPr="00CE1AF3" w:rsidRDefault="49DA49C4" w:rsidP="00895334">
      <w:pPr>
        <w:pStyle w:val="Heading5"/>
        <w:spacing w:before="120" w:after="120"/>
      </w:pPr>
      <w:bookmarkStart w:id="144" w:name="_Toc506534512"/>
      <w:r>
        <w:t>3.2.2.4.1 [Reserved]</w:t>
      </w:r>
      <w:bookmarkEnd w:id="144"/>
    </w:p>
    <w:p w:rsidR="00CE0BDE" w:rsidRPr="00CE1AF3" w:rsidRDefault="49DA49C4" w:rsidP="00895334">
      <w:pPr>
        <w:pStyle w:val="Heading5"/>
        <w:spacing w:before="120" w:after="120"/>
      </w:pPr>
      <w:bookmarkStart w:id="145" w:name="_Toc506534513"/>
      <w:r>
        <w:t>3.2.2.4.2 [Reserved]</w:t>
      </w:r>
      <w:bookmarkEnd w:id="145"/>
    </w:p>
    <w:p w:rsidR="00CE0BDE" w:rsidRPr="00CE1AF3" w:rsidRDefault="49DA49C4" w:rsidP="00895334">
      <w:pPr>
        <w:pStyle w:val="Heading5"/>
        <w:spacing w:before="120" w:after="120"/>
      </w:pPr>
      <w:bookmarkStart w:id="146" w:name="_Toc506534514"/>
      <w:r>
        <w:t>3.2.2.4.3 [Reserved]</w:t>
      </w:r>
      <w:bookmarkEnd w:id="146"/>
    </w:p>
    <w:p w:rsidR="00CE0BDE" w:rsidRPr="00CE1AF3" w:rsidRDefault="49DA49C4" w:rsidP="00895334">
      <w:pPr>
        <w:pStyle w:val="Heading5"/>
        <w:spacing w:before="120" w:after="120"/>
      </w:pPr>
      <w:bookmarkStart w:id="147" w:name="_Toc506534515"/>
      <w:r>
        <w:t>3.2.2.4.4 [Reserved]</w:t>
      </w:r>
      <w:bookmarkEnd w:id="147"/>
    </w:p>
    <w:p w:rsidR="00CE0BDE" w:rsidRPr="00CE1AF3" w:rsidRDefault="49DA49C4" w:rsidP="00895334">
      <w:pPr>
        <w:pStyle w:val="Heading5"/>
        <w:spacing w:before="120" w:after="120"/>
      </w:pPr>
      <w:bookmarkStart w:id="148" w:name="_Toc506534516"/>
      <w:r>
        <w:t>3.2.2.4.5 Domain Authorization Document</w:t>
      </w:r>
      <w:bookmarkEnd w:id="148"/>
    </w:p>
    <w:p w:rsidR="00CD27DB" w:rsidRPr="00CE1AF3" w:rsidRDefault="49DA49C4" w:rsidP="49DA49C4">
      <w:pPr>
        <w:pStyle w:val="BodyText"/>
        <w:rPr>
          <w:color w:val="000000" w:themeColor="text1"/>
          <w:sz w:val="24"/>
          <w:szCs w:val="24"/>
        </w:rPr>
      </w:pPr>
      <w:r w:rsidRPr="49DA49C4">
        <w:rPr>
          <w:color w:val="000000" w:themeColor="text1"/>
          <w:sz w:val="24"/>
          <w:szCs w:val="24"/>
        </w:rPr>
        <w:t>No Stipulation</w:t>
      </w:r>
    </w:p>
    <w:p w:rsidR="00CE0BDE" w:rsidRPr="00CE1AF3" w:rsidRDefault="49DA49C4" w:rsidP="00895334">
      <w:pPr>
        <w:pStyle w:val="Heading5"/>
        <w:spacing w:before="120" w:after="120"/>
      </w:pPr>
      <w:bookmarkStart w:id="149" w:name="_Toc506534517"/>
      <w:r>
        <w:t>3.2.2.4.6 Agreed-Upon Change to Website</w:t>
      </w:r>
      <w:bookmarkEnd w:id="149"/>
    </w:p>
    <w:p w:rsidR="00CD27DB" w:rsidRPr="00CE1AF3" w:rsidRDefault="49DA49C4" w:rsidP="49DA49C4">
      <w:pPr>
        <w:pStyle w:val="BodyText"/>
        <w:rPr>
          <w:color w:val="000000" w:themeColor="text1"/>
          <w:sz w:val="24"/>
          <w:szCs w:val="24"/>
        </w:rPr>
      </w:pPr>
      <w:r w:rsidRPr="49DA49C4">
        <w:rPr>
          <w:color w:val="000000" w:themeColor="text1"/>
          <w:sz w:val="24"/>
          <w:szCs w:val="24"/>
        </w:rPr>
        <w:t>No Stipulation</w:t>
      </w:r>
    </w:p>
    <w:p w:rsidR="00CE0BDE" w:rsidRPr="00CE1AF3" w:rsidRDefault="49DA49C4" w:rsidP="00895334">
      <w:pPr>
        <w:pStyle w:val="Heading5"/>
        <w:spacing w:before="120" w:after="120"/>
      </w:pPr>
      <w:bookmarkStart w:id="150" w:name="_Toc506534518"/>
      <w:r>
        <w:t>3.2.2.4.7 [Reserved]</w:t>
      </w:r>
      <w:bookmarkEnd w:id="150"/>
    </w:p>
    <w:p w:rsidR="00CE0BDE" w:rsidRPr="00CE1AF3" w:rsidRDefault="49DA49C4" w:rsidP="00895334">
      <w:pPr>
        <w:pStyle w:val="Heading5"/>
        <w:spacing w:before="120" w:after="120"/>
      </w:pPr>
      <w:bookmarkStart w:id="151" w:name="_Toc506534519"/>
      <w:r>
        <w:t>3.2.2.4.8 [Reserved]</w:t>
      </w:r>
      <w:bookmarkEnd w:id="151"/>
    </w:p>
    <w:p w:rsidR="00CE0BDE" w:rsidRPr="00CE1AF3" w:rsidRDefault="49DA49C4" w:rsidP="00895334">
      <w:pPr>
        <w:pStyle w:val="Heading5"/>
        <w:spacing w:before="120" w:after="120"/>
      </w:pPr>
      <w:bookmarkStart w:id="152" w:name="_Toc506534520"/>
      <w:r>
        <w:t>3.2.2.4.9 [Reserved]</w:t>
      </w:r>
      <w:bookmarkEnd w:id="152"/>
    </w:p>
    <w:p w:rsidR="00CE0BDE" w:rsidRPr="00CE1AF3" w:rsidRDefault="49DA49C4" w:rsidP="00895334">
      <w:pPr>
        <w:pStyle w:val="Heading5"/>
        <w:spacing w:before="120" w:after="120"/>
      </w:pPr>
      <w:bookmarkStart w:id="153" w:name="_Toc506534521"/>
      <w:r>
        <w:t>3.2.2.4.10 TLS Using a Random Number</w:t>
      </w:r>
      <w:bookmarkEnd w:id="153"/>
    </w:p>
    <w:p w:rsidR="008B5F91" w:rsidRPr="00CE1AF3" w:rsidRDefault="49DA49C4" w:rsidP="49DA49C4">
      <w:pPr>
        <w:pStyle w:val="BodyText"/>
        <w:rPr>
          <w:color w:val="000000" w:themeColor="text1"/>
          <w:sz w:val="24"/>
          <w:szCs w:val="24"/>
        </w:rPr>
      </w:pPr>
      <w:r w:rsidRPr="49DA49C4">
        <w:rPr>
          <w:color w:val="000000" w:themeColor="text1"/>
          <w:sz w:val="24"/>
          <w:szCs w:val="24"/>
        </w:rPr>
        <w:t>No Stipulation</w:t>
      </w:r>
    </w:p>
    <w:p w:rsidR="00CE0BDE" w:rsidRPr="00CE1AF3" w:rsidRDefault="49DA49C4" w:rsidP="00895334">
      <w:pPr>
        <w:pStyle w:val="Heading5"/>
        <w:spacing w:before="120" w:after="120"/>
      </w:pPr>
      <w:bookmarkStart w:id="154" w:name="_Toc506534522"/>
      <w:r>
        <w:t>3.2.2.4.11 Other Methods</w:t>
      </w:r>
      <w:bookmarkEnd w:id="154"/>
    </w:p>
    <w:p w:rsidR="00FF3CEE" w:rsidRPr="00CE1AF3" w:rsidRDefault="49DA49C4" w:rsidP="49DA49C4">
      <w:pPr>
        <w:pStyle w:val="BodyText"/>
        <w:rPr>
          <w:color w:val="000000" w:themeColor="text1"/>
          <w:sz w:val="24"/>
          <w:szCs w:val="24"/>
        </w:rPr>
      </w:pPr>
      <w:r w:rsidRPr="49DA49C4">
        <w:rPr>
          <w:color w:val="000000" w:themeColor="text1"/>
          <w:sz w:val="24"/>
          <w:szCs w:val="24"/>
        </w:rPr>
        <w:t>No Stipulation</w:t>
      </w:r>
    </w:p>
    <w:p w:rsidR="00570D69" w:rsidRPr="00CE1AF3" w:rsidRDefault="49DA49C4" w:rsidP="00895334">
      <w:pPr>
        <w:pStyle w:val="Heading4"/>
      </w:pPr>
      <w:bookmarkStart w:id="155" w:name="_Toc506534523"/>
      <w:r>
        <w:t>3.2.2.5 Authentication for an IP Address</w:t>
      </w:r>
      <w:bookmarkEnd w:id="155"/>
    </w:p>
    <w:p w:rsidR="008B5F91" w:rsidRPr="00CE1AF3" w:rsidRDefault="49DA49C4" w:rsidP="49DA49C4">
      <w:pPr>
        <w:pStyle w:val="BodyText"/>
        <w:rPr>
          <w:color w:val="000000" w:themeColor="text1"/>
          <w:sz w:val="24"/>
          <w:szCs w:val="24"/>
        </w:rPr>
      </w:pPr>
      <w:r w:rsidRPr="49DA49C4">
        <w:rPr>
          <w:color w:val="000000" w:themeColor="text1"/>
          <w:sz w:val="24"/>
          <w:szCs w:val="24"/>
        </w:rPr>
        <w:t>No Stipulation</w:t>
      </w:r>
    </w:p>
    <w:p w:rsidR="00570D69" w:rsidRPr="00CE1AF3" w:rsidRDefault="49DA49C4" w:rsidP="00895334">
      <w:pPr>
        <w:pStyle w:val="Heading4"/>
      </w:pPr>
      <w:bookmarkStart w:id="156" w:name="_Toc506534524"/>
      <w:r>
        <w:t>3.2.2.6 Wildcard Domain Validation</w:t>
      </w:r>
      <w:bookmarkEnd w:id="156"/>
    </w:p>
    <w:p w:rsidR="008B5F91" w:rsidRPr="00CE1AF3" w:rsidRDefault="49DA49C4" w:rsidP="49DA49C4">
      <w:pPr>
        <w:pStyle w:val="BodyText"/>
        <w:rPr>
          <w:color w:val="000000" w:themeColor="text1"/>
          <w:sz w:val="24"/>
          <w:szCs w:val="24"/>
        </w:rPr>
      </w:pPr>
      <w:r w:rsidRPr="49DA49C4">
        <w:rPr>
          <w:color w:val="000000" w:themeColor="text1"/>
          <w:sz w:val="24"/>
          <w:szCs w:val="24"/>
        </w:rPr>
        <w:t>No Stipulation</w:t>
      </w:r>
    </w:p>
    <w:p w:rsidR="00570D69" w:rsidRPr="00CE1AF3" w:rsidRDefault="49DA49C4" w:rsidP="00895334">
      <w:pPr>
        <w:pStyle w:val="Heading4"/>
      </w:pPr>
      <w:bookmarkStart w:id="157" w:name="_Toc506534525"/>
      <w:r>
        <w:t>3.2.2.7 Data Source Accuracy</w:t>
      </w:r>
      <w:bookmarkEnd w:id="157"/>
    </w:p>
    <w:p w:rsidR="008B5F91" w:rsidRDefault="49DA49C4" w:rsidP="49DA49C4">
      <w:pPr>
        <w:pStyle w:val="BodyText"/>
        <w:rPr>
          <w:color w:val="7030A0"/>
          <w:sz w:val="24"/>
          <w:szCs w:val="24"/>
        </w:rPr>
      </w:pPr>
      <w:r w:rsidRPr="49DA49C4">
        <w:rPr>
          <w:color w:val="000000" w:themeColor="text1"/>
          <w:sz w:val="24"/>
          <w:szCs w:val="24"/>
        </w:rPr>
        <w:t>No Stipulation</w:t>
      </w:r>
    </w:p>
    <w:p w:rsidR="00570D69" w:rsidRPr="00CE1AF3" w:rsidRDefault="49DA49C4" w:rsidP="00895334">
      <w:pPr>
        <w:pStyle w:val="Heading4"/>
      </w:pPr>
      <w:bookmarkStart w:id="158" w:name="_Toc506534526"/>
      <w:r>
        <w:t>3.2.2.8 CAA Records</w:t>
      </w:r>
      <w:bookmarkEnd w:id="158"/>
    </w:p>
    <w:p w:rsidR="0098193E" w:rsidRPr="00CE1AF3" w:rsidRDefault="49DA49C4" w:rsidP="49DA49C4">
      <w:pPr>
        <w:pStyle w:val="BodyText"/>
        <w:rPr>
          <w:color w:val="000000" w:themeColor="text1"/>
          <w:sz w:val="24"/>
          <w:szCs w:val="24"/>
        </w:rPr>
      </w:pPr>
      <w:r w:rsidRPr="49DA49C4">
        <w:rPr>
          <w:color w:val="000000" w:themeColor="text1"/>
          <w:sz w:val="24"/>
          <w:szCs w:val="24"/>
        </w:rPr>
        <w:t>No Stipulation</w:t>
      </w:r>
    </w:p>
    <w:p w:rsidR="00765B62" w:rsidRDefault="49DA49C4" w:rsidP="49DA49C4">
      <w:pPr>
        <w:pStyle w:val="Heading3"/>
        <w:rPr>
          <w:b w:val="0"/>
          <w:i/>
          <w:iCs/>
        </w:rPr>
      </w:pPr>
      <w:bookmarkStart w:id="159" w:name="_Toc494188618"/>
      <w:bookmarkStart w:id="160" w:name="_Toc494807032"/>
      <w:bookmarkStart w:id="161" w:name="_Toc506534527"/>
      <w:r>
        <w:t>3.2.3 Authentication of Individual Identity</w:t>
      </w:r>
      <w:bookmarkEnd w:id="159"/>
      <w:bookmarkEnd w:id="160"/>
      <w:bookmarkEnd w:id="161"/>
    </w:p>
    <w:p w:rsidR="002600FD" w:rsidRPr="00CE1AF3" w:rsidRDefault="49DA49C4" w:rsidP="49DA49C4">
      <w:pPr>
        <w:pStyle w:val="BodyText"/>
        <w:rPr>
          <w:color w:val="000000" w:themeColor="text1"/>
          <w:sz w:val="24"/>
          <w:szCs w:val="24"/>
        </w:rPr>
      </w:pPr>
      <w:r w:rsidRPr="49DA49C4">
        <w:rPr>
          <w:color w:val="000000" w:themeColor="text1"/>
          <w:sz w:val="24"/>
          <w:szCs w:val="24"/>
        </w:rPr>
        <w:t>No Stipulation</w:t>
      </w:r>
    </w:p>
    <w:p w:rsidR="00946EF8" w:rsidRPr="002A746C" w:rsidRDefault="00946EF8" w:rsidP="49DA49C4">
      <w:pPr>
        <w:pStyle w:val="Heading3"/>
        <w:rPr>
          <w:b w:val="0"/>
          <w:i/>
          <w:iCs/>
        </w:rPr>
      </w:pPr>
      <w:bookmarkStart w:id="162" w:name="_Toc494188619"/>
      <w:bookmarkStart w:id="163" w:name="_Toc494807033"/>
      <w:bookmarkStart w:id="164" w:name="_Toc506534528"/>
      <w:bookmarkEnd w:id="138"/>
      <w:r w:rsidRPr="002A746C">
        <w:t>3.2.4 Non-Verified Subscriber Information</w:t>
      </w:r>
      <w:bookmarkEnd w:id="162"/>
      <w:bookmarkEnd w:id="163"/>
      <w:bookmarkEnd w:id="164"/>
      <w:r w:rsidRPr="002A746C">
        <w:t xml:space="preserve"> </w:t>
      </w:r>
      <w:r w:rsidRPr="002A746C">
        <w:tab/>
      </w:r>
    </w:p>
    <w:p w:rsidR="00191C5A" w:rsidRPr="000706D7" w:rsidRDefault="49DA49C4" w:rsidP="49DA49C4">
      <w:pPr>
        <w:pStyle w:val="BodyText"/>
        <w:rPr>
          <w:color w:val="000000" w:themeColor="text1"/>
          <w:sz w:val="24"/>
          <w:szCs w:val="24"/>
        </w:rPr>
      </w:pPr>
      <w:r w:rsidRPr="49DA49C4">
        <w:rPr>
          <w:color w:val="000000" w:themeColor="text1"/>
          <w:sz w:val="24"/>
          <w:szCs w:val="24"/>
        </w:rPr>
        <w:t>No Stipulation</w:t>
      </w:r>
    </w:p>
    <w:p w:rsidR="00946EF8" w:rsidRPr="002A746C" w:rsidRDefault="49DA49C4" w:rsidP="49DA49C4">
      <w:pPr>
        <w:pStyle w:val="Heading3"/>
        <w:rPr>
          <w:b w:val="0"/>
          <w:i/>
          <w:iCs/>
        </w:rPr>
      </w:pPr>
      <w:bookmarkStart w:id="165" w:name="_Toc494188620"/>
      <w:bookmarkStart w:id="166" w:name="_Toc494807034"/>
      <w:bookmarkStart w:id="167" w:name="_Toc506534529"/>
      <w:r>
        <w:t xml:space="preserve">3.2.5 Validation of Authority </w:t>
      </w:r>
      <w:bookmarkEnd w:id="165"/>
      <w:bookmarkEnd w:id="166"/>
      <w:bookmarkEnd w:id="167"/>
    </w:p>
    <w:p w:rsidR="00D25FD4" w:rsidRPr="00CE1AF3" w:rsidRDefault="49DA49C4" w:rsidP="49DA49C4">
      <w:pPr>
        <w:pStyle w:val="BodyText"/>
        <w:spacing w:before="120" w:after="120" w:line="240" w:lineRule="auto"/>
        <w:rPr>
          <w:color w:val="000000" w:themeColor="text1"/>
          <w:sz w:val="24"/>
          <w:szCs w:val="24"/>
        </w:rPr>
      </w:pPr>
      <w:r w:rsidRPr="49DA49C4">
        <w:rPr>
          <w:color w:val="000000" w:themeColor="text1"/>
          <w:sz w:val="24"/>
          <w:szCs w:val="24"/>
        </w:rPr>
        <w:t xml:space="preserve">Validation of authority (i.e. the determination of whether an Applicant or Subscriber has specific rights, entitlements, or permissions, including the permission to act on behalf of an organization to obtain a Certificate) is the responsibility of the CA or CA-appointed Registration Authority (RA). </w:t>
      </w:r>
    </w:p>
    <w:p w:rsidR="00946EF8" w:rsidRPr="002A746C" w:rsidRDefault="49DA49C4" w:rsidP="49DA49C4">
      <w:pPr>
        <w:pStyle w:val="Heading3"/>
        <w:rPr>
          <w:b w:val="0"/>
          <w:i/>
          <w:iCs/>
        </w:rPr>
      </w:pPr>
      <w:bookmarkStart w:id="168" w:name="_Toc494188621"/>
      <w:bookmarkStart w:id="169" w:name="_Toc494807035"/>
      <w:bookmarkStart w:id="170" w:name="_Toc506534530"/>
      <w:r>
        <w:t>3.2.6 Criteria for Interoperation or Certification</w:t>
      </w:r>
      <w:bookmarkEnd w:id="168"/>
      <w:bookmarkEnd w:id="169"/>
      <w:bookmarkEnd w:id="170"/>
    </w:p>
    <w:p w:rsidR="00670AD7" w:rsidRDefault="49DA49C4" w:rsidP="49DA49C4">
      <w:pPr>
        <w:autoSpaceDE w:val="0"/>
        <w:autoSpaceDN w:val="0"/>
        <w:adjustRightInd w:val="0"/>
        <w:spacing w:before="120" w:after="120" w:line="240" w:lineRule="auto"/>
        <w:rPr>
          <w:color w:val="000000" w:themeColor="text1"/>
          <w:sz w:val="24"/>
          <w:szCs w:val="24"/>
          <w:lang w:eastAsia="zh-TW"/>
        </w:rPr>
      </w:pPr>
      <w:bookmarkStart w:id="171" w:name="_Hlk500759851"/>
      <w:r w:rsidRPr="49DA49C4">
        <w:rPr>
          <w:color w:val="000000" w:themeColor="text1"/>
          <w:sz w:val="24"/>
          <w:szCs w:val="24"/>
          <w:lang w:eastAsia="zh-TW"/>
        </w:rPr>
        <w:t>No Stipulation</w:t>
      </w:r>
    </w:p>
    <w:p w:rsidR="00946EF8" w:rsidRPr="00CE1AF3" w:rsidRDefault="00D9241A" w:rsidP="002A746C">
      <w:pPr>
        <w:pStyle w:val="Heading2"/>
      </w:pPr>
      <w:bookmarkStart w:id="172" w:name="_Toc494188622"/>
      <w:bookmarkStart w:id="173" w:name="_Toc494807036"/>
      <w:bookmarkStart w:id="174" w:name="_Toc506534531"/>
      <w:bookmarkEnd w:id="171"/>
      <w:r w:rsidRPr="00315F87">
        <w:t>3.3 IDENTIFICATION AND AUTHENTICATION FOR RE-KEY REQUESTS</w:t>
      </w:r>
      <w:bookmarkEnd w:id="172"/>
      <w:bookmarkEnd w:id="173"/>
      <w:bookmarkEnd w:id="174"/>
      <w:r w:rsidRPr="00315F87">
        <w:t xml:space="preserve"> </w:t>
      </w:r>
      <w:r w:rsidRPr="00315F87">
        <w:tab/>
      </w:r>
    </w:p>
    <w:p w:rsidR="00601FBA" w:rsidRPr="002A746C" w:rsidRDefault="00601FBA" w:rsidP="49DA49C4">
      <w:pPr>
        <w:pStyle w:val="Heading3"/>
        <w:rPr>
          <w:b w:val="0"/>
          <w:i/>
          <w:iCs/>
        </w:rPr>
      </w:pPr>
      <w:bookmarkStart w:id="175" w:name="_Toc494188623"/>
      <w:bookmarkStart w:id="176" w:name="_Toc494807037"/>
      <w:bookmarkStart w:id="177" w:name="_Toc506534532"/>
      <w:r w:rsidRPr="002A746C">
        <w:t>3.3.1 Identification and Authentication for Routine Re-Key</w:t>
      </w:r>
      <w:bookmarkEnd w:id="175"/>
      <w:bookmarkEnd w:id="176"/>
      <w:bookmarkEnd w:id="177"/>
      <w:r w:rsidRPr="002A746C">
        <w:t xml:space="preserve"> </w:t>
      </w:r>
      <w:r w:rsidRPr="002A746C">
        <w:tab/>
      </w:r>
    </w:p>
    <w:p w:rsidR="00817188" w:rsidRPr="00CE1AF3" w:rsidRDefault="49DA49C4" w:rsidP="49DA49C4">
      <w:pPr>
        <w:spacing w:before="120" w:after="120"/>
        <w:rPr>
          <w:color w:val="000000" w:themeColor="text1"/>
          <w:sz w:val="24"/>
          <w:szCs w:val="24"/>
        </w:rPr>
      </w:pPr>
      <w:r w:rsidRPr="49DA49C4">
        <w:rPr>
          <w:color w:val="000000" w:themeColor="text1"/>
          <w:sz w:val="24"/>
          <w:szCs w:val="24"/>
        </w:rPr>
        <w:t>Issuing CAs SHALL treat certificate re-key requests identical to applications for new certificates and perform the same identity-proofing processes as described in Section 3.2. Routine re-key of the issuing CA certificates SHALL be performed in accordance with the established Key Generation process in Section 6.1 of this CP.</w:t>
      </w:r>
    </w:p>
    <w:p w:rsidR="00EC07CF" w:rsidRPr="00CE1AF3" w:rsidRDefault="49DA49C4" w:rsidP="49DA49C4">
      <w:pPr>
        <w:spacing w:before="120" w:after="120"/>
        <w:rPr>
          <w:color w:val="000000" w:themeColor="text1"/>
          <w:sz w:val="24"/>
          <w:szCs w:val="24"/>
        </w:rPr>
      </w:pPr>
      <w:r w:rsidRPr="49DA49C4">
        <w:rPr>
          <w:color w:val="000000" w:themeColor="text1"/>
          <w:sz w:val="24"/>
          <w:szCs w:val="24"/>
        </w:rPr>
        <w:t>Re-keys of Extended Validation Subscriber certificates require no additional verification, provided that the data used to support issuance complies with Section 11.14 of the Guidelines for the Issuance and Management of Extended Validation Certificates.</w:t>
      </w:r>
    </w:p>
    <w:p w:rsidR="00946EF8" w:rsidRPr="002A746C" w:rsidRDefault="49DA49C4" w:rsidP="49DA49C4">
      <w:pPr>
        <w:pStyle w:val="Heading3"/>
        <w:rPr>
          <w:b w:val="0"/>
          <w:i/>
          <w:iCs/>
        </w:rPr>
      </w:pPr>
      <w:bookmarkStart w:id="178" w:name="_Toc494188624"/>
      <w:bookmarkStart w:id="179" w:name="_Toc494807038"/>
      <w:bookmarkStart w:id="180" w:name="_Toc506534533"/>
      <w:r>
        <w:t xml:space="preserve">3.3.2 Identification and Authentication for Re-Key After Revocation </w:t>
      </w:r>
      <w:bookmarkEnd w:id="178"/>
      <w:bookmarkEnd w:id="179"/>
      <w:bookmarkEnd w:id="180"/>
    </w:p>
    <w:p w:rsidR="00013030" w:rsidRPr="00CE1AF3" w:rsidRDefault="49DA49C4" w:rsidP="49DA49C4">
      <w:pPr>
        <w:pStyle w:val="CM43"/>
        <w:spacing w:before="120" w:after="120"/>
        <w:ind w:right="920"/>
        <w:rPr>
          <w:rFonts w:ascii="Times New Roman" w:hAnsi="Times New Roman" w:cs="Times New Roman"/>
          <w:color w:val="000000" w:themeColor="text1"/>
        </w:rPr>
      </w:pPr>
      <w:r w:rsidRPr="49DA49C4">
        <w:rPr>
          <w:rFonts w:ascii="Times New Roman" w:hAnsi="Times New Roman" w:cs="Times New Roman"/>
          <w:color w:val="000000" w:themeColor="text1"/>
        </w:rPr>
        <w:t>Revoked or Expired Certificates SHALL require a new enrollment. Applicants MUST submit a new Certificate Request and be subject to the same Identification and Authentication requirements as first-time Applicants, as specified in Section 3 of this CP.</w:t>
      </w:r>
    </w:p>
    <w:p w:rsidR="00946EF8" w:rsidRPr="00CE1AF3" w:rsidRDefault="00D9241A" w:rsidP="002A746C">
      <w:pPr>
        <w:pStyle w:val="Heading2"/>
      </w:pPr>
      <w:bookmarkStart w:id="181" w:name="_Toc494188625"/>
      <w:bookmarkStart w:id="182" w:name="_Toc494807039"/>
      <w:bookmarkStart w:id="183" w:name="_Toc506534534"/>
      <w:r w:rsidRPr="00315F87">
        <w:t>3.4 IDENTIFICATION AND AUTHENTICATION FOR REVOCATION REQUEST</w:t>
      </w:r>
      <w:bookmarkEnd w:id="181"/>
      <w:bookmarkEnd w:id="182"/>
      <w:bookmarkEnd w:id="183"/>
      <w:r w:rsidRPr="00315F87">
        <w:t xml:space="preserve"> </w:t>
      </w:r>
      <w:r w:rsidRPr="00315F87">
        <w:tab/>
      </w:r>
    </w:p>
    <w:p w:rsidR="00CE588C" w:rsidRPr="00F148A6" w:rsidRDefault="49DA49C4" w:rsidP="49DA49C4">
      <w:pPr>
        <w:spacing w:before="120" w:after="120" w:line="240" w:lineRule="auto"/>
        <w:rPr>
          <w:color w:val="000000" w:themeColor="text1"/>
          <w:sz w:val="24"/>
          <w:szCs w:val="24"/>
        </w:rPr>
      </w:pPr>
      <w:r w:rsidRPr="49DA49C4">
        <w:rPr>
          <w:color w:val="000000" w:themeColor="text1"/>
          <w:sz w:val="24"/>
          <w:szCs w:val="24"/>
        </w:rPr>
        <w:t xml:space="preserve">A Certificate Revocation Request that is submitted electronically MAY be authenticated and approved, providing the request comes from the Subscriber or an approved authority. </w:t>
      </w:r>
    </w:p>
    <w:p w:rsidR="00946EF8" w:rsidRPr="007A6ACC" w:rsidRDefault="00C658B4" w:rsidP="002F3406">
      <w:pPr>
        <w:pStyle w:val="Heading1"/>
        <w:spacing w:before="120" w:after="120" w:line="240" w:lineRule="auto"/>
        <w:rPr>
          <w:szCs w:val="24"/>
        </w:rPr>
      </w:pPr>
      <w:bookmarkStart w:id="184" w:name="_Toc494188626"/>
      <w:bookmarkStart w:id="185" w:name="_Toc494807040"/>
      <w:bookmarkStart w:id="186" w:name="_Toc506534535"/>
      <w:r w:rsidRPr="49DA49C4">
        <w:t>4. CERTIFICATE LIFE-CYCLE OPERATIONAL REQUIREMENTS</w:t>
      </w:r>
      <w:bookmarkEnd w:id="184"/>
      <w:bookmarkEnd w:id="185"/>
      <w:bookmarkEnd w:id="186"/>
      <w:r w:rsidRPr="49DA49C4">
        <w:t xml:space="preserve"> </w:t>
      </w:r>
      <w:r w:rsidRPr="007A6ACC">
        <w:rPr>
          <w:szCs w:val="24"/>
        </w:rPr>
        <w:tab/>
      </w:r>
    </w:p>
    <w:p w:rsidR="00946EF8" w:rsidRPr="007A6ACC" w:rsidRDefault="49DA49C4" w:rsidP="49DA49C4">
      <w:pPr>
        <w:pStyle w:val="Heading2"/>
        <w:rPr>
          <w:i/>
          <w:iCs/>
        </w:rPr>
      </w:pPr>
      <w:bookmarkStart w:id="187" w:name="_Toc494188627"/>
      <w:bookmarkStart w:id="188" w:name="_Toc494807041"/>
      <w:bookmarkStart w:id="189" w:name="_Toc506534536"/>
      <w:r>
        <w:t xml:space="preserve">4.1 CERTIFICATE APPLICATION </w:t>
      </w:r>
      <w:bookmarkEnd w:id="187"/>
      <w:bookmarkEnd w:id="188"/>
      <w:bookmarkEnd w:id="189"/>
    </w:p>
    <w:p w:rsidR="00B45AF1" w:rsidRPr="007A6ACC" w:rsidRDefault="49DA49C4" w:rsidP="49DA49C4">
      <w:pPr>
        <w:pStyle w:val="Heading3"/>
        <w:rPr>
          <w:b w:val="0"/>
          <w:i/>
          <w:iCs/>
        </w:rPr>
      </w:pPr>
      <w:bookmarkStart w:id="190" w:name="_Toc494188628"/>
      <w:bookmarkStart w:id="191" w:name="_Toc494807042"/>
      <w:bookmarkStart w:id="192" w:name="_Toc506534537"/>
      <w:r>
        <w:t xml:space="preserve">4.1.1 Who Can Submit a Certificate Application </w:t>
      </w:r>
      <w:bookmarkEnd w:id="190"/>
      <w:bookmarkEnd w:id="191"/>
      <w:bookmarkEnd w:id="192"/>
    </w:p>
    <w:p w:rsidR="0056351C" w:rsidRDefault="49DA49C4" w:rsidP="002F3406">
      <w:pPr>
        <w:pStyle w:val="CM12"/>
        <w:spacing w:before="120" w:after="120" w:line="240" w:lineRule="auto"/>
      </w:pPr>
      <w:r w:rsidRPr="49DA49C4">
        <w:rPr>
          <w:rFonts w:ascii="Times New Roman" w:hAnsi="Times New Roman" w:cs="Times New Roman"/>
        </w:rPr>
        <w:t xml:space="preserve">No individual or entity listed on a government denied list, list of prohibited persons or other list that prohibits doing business with such organization or person under the laws of the United States may submit an application for a Certificate. Applicants or authorized Certificate Requestors who are not included in any of the previous lists MAY submit a Certificate Application provided the Certificate Request meets the requirements set forth in this </w:t>
      </w:r>
      <w:r w:rsidRPr="49DA49C4">
        <w:rPr>
          <w:rFonts w:ascii="Times New Roman" w:hAnsi="Times New Roman" w:cs="Times New Roman"/>
          <w:color w:val="000000" w:themeColor="text1"/>
        </w:rPr>
        <w:t xml:space="preserve">CP and respective </w:t>
      </w:r>
      <w:r w:rsidRPr="49DA49C4">
        <w:rPr>
          <w:rFonts w:ascii="Times New Roman" w:hAnsi="Times New Roman" w:cs="Times New Roman"/>
        </w:rPr>
        <w:t>CPS.</w:t>
      </w:r>
      <w:r>
        <w:t xml:space="preserve"> </w:t>
      </w:r>
    </w:p>
    <w:p w:rsidR="00B45AF1" w:rsidRPr="007A6ACC" w:rsidRDefault="49DA49C4" w:rsidP="49DA49C4">
      <w:pPr>
        <w:pStyle w:val="CM12"/>
        <w:spacing w:before="120" w:after="120" w:line="240" w:lineRule="auto"/>
        <w:rPr>
          <w:rFonts w:ascii="Times New Roman" w:hAnsi="Times New Roman" w:cs="Times New Roman"/>
        </w:rPr>
      </w:pPr>
      <w:r w:rsidRPr="49DA49C4">
        <w:rPr>
          <w:rFonts w:ascii="Times New Roman" w:hAnsi="Times New Roman" w:cs="Times New Roman"/>
        </w:rPr>
        <w:t>In accordance with Section 5.5.2, the CA SHALL maintain an internal database of all previously revoked Certiﬁcates and previously rejected certiﬁcate requests due to suspected phishing or other fraudulent usage or concerns. The CA SHALL use this information to identify subsequent suspicious Certiﬁcate Requests.</w:t>
      </w:r>
    </w:p>
    <w:p w:rsidR="0079794B" w:rsidRPr="007A6ACC" w:rsidRDefault="0079794B" w:rsidP="49DA49C4">
      <w:pPr>
        <w:pStyle w:val="Heading3"/>
        <w:rPr>
          <w:b w:val="0"/>
          <w:i/>
          <w:iCs/>
        </w:rPr>
      </w:pPr>
      <w:bookmarkStart w:id="193" w:name="_Toc494188629"/>
      <w:bookmarkStart w:id="194" w:name="_Toc494807043"/>
      <w:bookmarkStart w:id="195" w:name="_Toc506534538"/>
      <w:r w:rsidRPr="007A6ACC">
        <w:t>4.1.2 Enrollment Process and Responsibilities</w:t>
      </w:r>
      <w:bookmarkEnd w:id="193"/>
      <w:bookmarkEnd w:id="194"/>
      <w:bookmarkEnd w:id="195"/>
      <w:r w:rsidRPr="007A6ACC">
        <w:t xml:space="preserve"> </w:t>
      </w:r>
      <w:r w:rsidRPr="007A6ACC">
        <w:tab/>
      </w:r>
    </w:p>
    <w:p w:rsidR="003B294E" w:rsidRPr="006B22B6" w:rsidRDefault="49DA49C4" w:rsidP="49DA49C4">
      <w:pPr>
        <w:pStyle w:val="CM12"/>
        <w:spacing w:before="120" w:after="120" w:line="240" w:lineRule="auto"/>
        <w:rPr>
          <w:rFonts w:ascii="Times New Roman" w:hAnsi="Times New Roman" w:cs="Times New Roman"/>
        </w:rPr>
      </w:pPr>
      <w:r w:rsidRPr="49DA49C4">
        <w:rPr>
          <w:rFonts w:ascii="Times New Roman" w:hAnsi="Times New Roman" w:cs="Times New Roman"/>
        </w:rPr>
        <w:t xml:space="preserve">Prior to the issuance of a Certificate, the CA SHALL obtain the following documentation from the Applicant: </w:t>
      </w:r>
    </w:p>
    <w:p w:rsidR="003B294E" w:rsidRPr="006B22B6" w:rsidRDefault="49DA49C4" w:rsidP="49DA49C4">
      <w:pPr>
        <w:pStyle w:val="CM12"/>
        <w:numPr>
          <w:ilvl w:val="0"/>
          <w:numId w:val="35"/>
        </w:numPr>
        <w:spacing w:before="120" w:after="120" w:line="240" w:lineRule="auto"/>
        <w:rPr>
          <w:rFonts w:ascii="Times New Roman" w:hAnsi="Times New Roman" w:cs="Times New Roman"/>
        </w:rPr>
      </w:pPr>
      <w:r w:rsidRPr="49DA49C4">
        <w:rPr>
          <w:rFonts w:ascii="Times New Roman" w:hAnsi="Times New Roman" w:cs="Times New Roman"/>
        </w:rPr>
        <w:t xml:space="preserve">A certificate request, which may be electronic; </w:t>
      </w:r>
    </w:p>
    <w:p w:rsidR="00A378C0" w:rsidRDefault="49DA49C4" w:rsidP="49DA49C4">
      <w:pPr>
        <w:pStyle w:val="CM12"/>
        <w:numPr>
          <w:ilvl w:val="0"/>
          <w:numId w:val="35"/>
        </w:numPr>
        <w:spacing w:before="120" w:after="120" w:line="240" w:lineRule="auto"/>
        <w:rPr>
          <w:rFonts w:ascii="Times New Roman" w:hAnsi="Times New Roman" w:cs="Times New Roman"/>
        </w:rPr>
      </w:pPr>
      <w:r w:rsidRPr="49DA49C4">
        <w:rPr>
          <w:rFonts w:ascii="Times New Roman" w:hAnsi="Times New Roman" w:cs="Times New Roman"/>
        </w:rPr>
        <w:t xml:space="preserve">An executed Subscriber Agreement or Terms of Use, which may be electronic; and </w:t>
      </w:r>
    </w:p>
    <w:p w:rsidR="003B294E" w:rsidRDefault="49DA49C4" w:rsidP="49DA49C4">
      <w:pPr>
        <w:pStyle w:val="CM12"/>
        <w:numPr>
          <w:ilvl w:val="0"/>
          <w:numId w:val="35"/>
        </w:numPr>
        <w:spacing w:before="120" w:after="120" w:line="240" w:lineRule="auto"/>
        <w:rPr>
          <w:rFonts w:ascii="Times New Roman" w:hAnsi="Times New Roman" w:cs="Times New Roman"/>
        </w:rPr>
      </w:pPr>
      <w:r w:rsidRPr="49DA49C4">
        <w:rPr>
          <w:rFonts w:ascii="Times New Roman" w:hAnsi="Times New Roman" w:cs="Times New Roman"/>
        </w:rPr>
        <w:t>Pay fee, if applicable.</w:t>
      </w:r>
    </w:p>
    <w:p w:rsidR="003B294E" w:rsidRPr="006B22B6" w:rsidRDefault="49DA49C4" w:rsidP="49DA49C4">
      <w:pPr>
        <w:pStyle w:val="CM12"/>
        <w:spacing w:before="120" w:after="120" w:line="240" w:lineRule="auto"/>
        <w:rPr>
          <w:rFonts w:ascii="Times New Roman" w:hAnsi="Times New Roman" w:cs="Times New Roman"/>
        </w:rPr>
      </w:pPr>
      <w:r w:rsidRPr="49DA49C4">
        <w:rPr>
          <w:rFonts w:ascii="Times New Roman" w:hAnsi="Times New Roman" w:cs="Times New Roman"/>
        </w:rPr>
        <w:t xml:space="preserve">The CA SHOULD obtain any additional documentation the CA determines necessary to meet these Requirements. </w:t>
      </w:r>
    </w:p>
    <w:p w:rsidR="003B294E" w:rsidRPr="006B22B6" w:rsidRDefault="49DA49C4" w:rsidP="49DA49C4">
      <w:pPr>
        <w:pStyle w:val="CM12"/>
        <w:spacing w:before="120" w:after="120" w:line="240" w:lineRule="auto"/>
        <w:rPr>
          <w:rFonts w:ascii="Times New Roman" w:hAnsi="Times New Roman" w:cs="Times New Roman"/>
        </w:rPr>
      </w:pPr>
      <w:r w:rsidRPr="49DA49C4">
        <w:rPr>
          <w:rFonts w:ascii="Times New Roman" w:hAnsi="Times New Roman" w:cs="Times New Roman"/>
        </w:rPr>
        <w:t xml:space="preserve">Prior to the issuance of a Certificate, the CA SHALL obtain from the Applicant a certificate request in a form prescribed by the CA and that complies with these Requirements. One certificate request MAY suffice for multiple Certificates to be issued to the same Applicant, subject to the aging and updating requirement in Section 3.3.1, provided that each Certificate is supported by a valid, current certificate request signed by the appropriate Applicant Representative on behalf of the Applicant. The certificate request MAY be made, submitted and/or signed electronically. </w:t>
      </w:r>
    </w:p>
    <w:p w:rsidR="008F1310" w:rsidRPr="00C55C7E" w:rsidRDefault="49DA49C4" w:rsidP="49DA49C4">
      <w:pPr>
        <w:pStyle w:val="BodyText"/>
        <w:rPr>
          <w:sz w:val="24"/>
          <w:szCs w:val="24"/>
        </w:rPr>
      </w:pPr>
      <w:r w:rsidRPr="49DA49C4">
        <w:rPr>
          <w:sz w:val="24"/>
          <w:szCs w:val="24"/>
        </w:rPr>
        <w:t>The certificate request MUST contain a request from, or on behalf of, the Applicant for the issuance of a Certificate, and a certification by, or on behalf of, the Applicant that all of the information contained therein is correct.</w:t>
      </w:r>
    </w:p>
    <w:p w:rsidR="00946EF8" w:rsidRPr="007A6ACC" w:rsidRDefault="00D9241A" w:rsidP="49DA49C4">
      <w:pPr>
        <w:pStyle w:val="Heading2"/>
        <w:rPr>
          <w:i/>
          <w:iCs/>
        </w:rPr>
      </w:pPr>
      <w:bookmarkStart w:id="196" w:name="_Toc494188630"/>
      <w:bookmarkStart w:id="197" w:name="_Toc494807044"/>
      <w:bookmarkStart w:id="198" w:name="_Toc506534539"/>
      <w:r w:rsidRPr="007A6ACC">
        <w:t>4.2 CERTIFICATE APPLICATION PROCESSING</w:t>
      </w:r>
      <w:bookmarkEnd w:id="196"/>
      <w:bookmarkEnd w:id="197"/>
      <w:bookmarkEnd w:id="198"/>
      <w:r w:rsidRPr="007A6ACC">
        <w:t xml:space="preserve"> </w:t>
      </w:r>
      <w:r w:rsidRPr="007A6ACC">
        <w:tab/>
      </w:r>
    </w:p>
    <w:p w:rsidR="00946EF8" w:rsidRPr="007A6ACC" w:rsidRDefault="00946EF8" w:rsidP="49DA49C4">
      <w:pPr>
        <w:pStyle w:val="Heading3"/>
        <w:rPr>
          <w:b w:val="0"/>
          <w:i/>
          <w:iCs/>
        </w:rPr>
      </w:pPr>
      <w:bookmarkStart w:id="199" w:name="_Toc494188631"/>
      <w:bookmarkStart w:id="200" w:name="_Toc494807045"/>
      <w:bookmarkStart w:id="201" w:name="_Toc506534540"/>
      <w:r w:rsidRPr="007A6ACC">
        <w:t xml:space="preserve">4.2.1 </w:t>
      </w:r>
      <w:bookmarkStart w:id="202" w:name="_Hlk506470147"/>
      <w:r w:rsidRPr="007A6ACC">
        <w:t>Performing Identification and Authentication Functions</w:t>
      </w:r>
      <w:bookmarkEnd w:id="199"/>
      <w:bookmarkEnd w:id="200"/>
      <w:bookmarkEnd w:id="201"/>
      <w:r w:rsidRPr="007A6ACC">
        <w:t xml:space="preserve"> </w:t>
      </w:r>
      <w:bookmarkEnd w:id="202"/>
      <w:r w:rsidRPr="007A6ACC">
        <w:tab/>
      </w:r>
    </w:p>
    <w:p w:rsidR="008F76C2" w:rsidRDefault="49DA49C4" w:rsidP="49DA49C4">
      <w:pPr>
        <w:pStyle w:val="CommentText"/>
        <w:spacing w:before="120" w:after="120"/>
        <w:rPr>
          <w:sz w:val="24"/>
          <w:szCs w:val="24"/>
        </w:rPr>
      </w:pPr>
      <w:r w:rsidRPr="49DA49C4">
        <w:rPr>
          <w:sz w:val="24"/>
          <w:szCs w:val="24"/>
        </w:rPr>
        <w:t xml:space="preserve">The Certificate Request MAY include all factual information about the Applicant to be included in the Certificate, and such additional information as is necessary for the CA to obtain from the Applicant in order to comply with the Baseline Requirements, CP and CPS. In cases where the Certificate Request does not contain all the necessary information about the Applicant, the CA SHALL obtain the remaining information from the Applicant or, having obtained it from a reliable, independent, third-party data source, confirm it with the Applicant. The CA SHALL establish and follow a documented procedure for verifying all data requested for inclusion in the Certificate by the Applicant. </w:t>
      </w:r>
    </w:p>
    <w:p w:rsidR="008F76C2" w:rsidRDefault="49DA49C4" w:rsidP="49DA49C4">
      <w:pPr>
        <w:pStyle w:val="CommentText"/>
        <w:spacing w:before="120" w:after="120"/>
        <w:rPr>
          <w:sz w:val="24"/>
          <w:szCs w:val="24"/>
        </w:rPr>
      </w:pPr>
      <w:r w:rsidRPr="49DA49C4">
        <w:rPr>
          <w:sz w:val="24"/>
          <w:szCs w:val="24"/>
        </w:rPr>
        <w:t xml:space="preserve">Applicant information MUST include, but not be limited to, at least one Fully-Qualified Domain Name or IP address to be included in the Certificate’s SubjectAltName extension. </w:t>
      </w:r>
    </w:p>
    <w:p w:rsidR="00F730EB" w:rsidRPr="007A6ACC" w:rsidRDefault="49DA49C4" w:rsidP="49DA49C4">
      <w:pPr>
        <w:pStyle w:val="CommentText"/>
        <w:spacing w:before="120" w:after="120"/>
        <w:rPr>
          <w:sz w:val="24"/>
          <w:szCs w:val="24"/>
        </w:rPr>
      </w:pPr>
      <w:r w:rsidRPr="49DA49C4">
        <w:rPr>
          <w:sz w:val="24"/>
          <w:szCs w:val="24"/>
        </w:rPr>
        <w:t>Certificate Applications are reviewed and processed, per the Identification and Authentication requirements in Section 3.2.</w:t>
      </w:r>
    </w:p>
    <w:p w:rsidR="000C37E0" w:rsidRDefault="49DA49C4" w:rsidP="49DA49C4">
      <w:pPr>
        <w:pStyle w:val="CommentText"/>
        <w:spacing w:before="120" w:after="120"/>
        <w:rPr>
          <w:sz w:val="24"/>
          <w:szCs w:val="24"/>
        </w:rPr>
      </w:pPr>
      <w:r w:rsidRPr="49DA49C4">
        <w:rPr>
          <w:sz w:val="24"/>
          <w:szCs w:val="24"/>
        </w:rPr>
        <w:t>Certificate requests that are identified as “High Risk” SHALL be subject to additional verification activities, as outlined in documented procedures, prior to approving the request.</w:t>
      </w:r>
    </w:p>
    <w:p w:rsidR="00904811" w:rsidRDefault="49DA49C4" w:rsidP="49DA49C4">
      <w:pPr>
        <w:pStyle w:val="CommentText"/>
        <w:spacing w:before="120" w:after="120"/>
        <w:rPr>
          <w:sz w:val="24"/>
          <w:szCs w:val="24"/>
        </w:rPr>
      </w:pPr>
      <w:r w:rsidRPr="49DA49C4">
        <w:rPr>
          <w:sz w:val="24"/>
          <w:szCs w:val="24"/>
        </w:rPr>
        <w:t xml:space="preserve">The CA MAY delegate the performance of all or any part of a requirement of this CP to an Affiliate, a RA, or subcontractor, provided that the process employed by the CA fulfills all of the requirements of Section 11.12 and 11.13 of the EV Guidelines. Affiliates and/or RAs must comply with the qualification requirements of Sections 5.2.4, 5.3.2, and 5.3.3 in this CP. </w:t>
      </w:r>
    </w:p>
    <w:p w:rsidR="00785B1A" w:rsidRPr="007A6ACC" w:rsidRDefault="49DA49C4" w:rsidP="49DA49C4">
      <w:pPr>
        <w:pStyle w:val="CommentText"/>
        <w:spacing w:before="120" w:after="120"/>
        <w:rPr>
          <w:sz w:val="24"/>
          <w:szCs w:val="24"/>
        </w:rPr>
      </w:pPr>
      <w:r w:rsidRPr="49DA49C4">
        <w:rPr>
          <w:sz w:val="24"/>
          <w:szCs w:val="24"/>
        </w:rPr>
        <w:t>The CA SHALL verify that the RA or subcontractor personnel involved in the issuance of a Certificate meet the training and skills requirements of Section 14 and the document retention and event logging requirements of Section 15 of the EV Guidelines.</w:t>
      </w:r>
    </w:p>
    <w:p w:rsidR="008527F6" w:rsidRPr="007A6ACC" w:rsidRDefault="008527F6" w:rsidP="49DA49C4">
      <w:pPr>
        <w:pStyle w:val="Heading3"/>
        <w:spacing w:before="120" w:after="120"/>
        <w:rPr>
          <w:b w:val="0"/>
          <w:i/>
          <w:iCs/>
        </w:rPr>
      </w:pPr>
      <w:bookmarkStart w:id="203" w:name="_Toc494188632"/>
      <w:bookmarkStart w:id="204" w:name="_Toc494807046"/>
      <w:bookmarkStart w:id="205" w:name="_Toc506534541"/>
      <w:r w:rsidRPr="007A6ACC">
        <w:t xml:space="preserve">4.2.2 </w:t>
      </w:r>
      <w:bookmarkStart w:id="206" w:name="_Hlk506470326"/>
      <w:r w:rsidRPr="007A6ACC">
        <w:t>Approval or Rejection of Certificate Applications</w:t>
      </w:r>
      <w:bookmarkEnd w:id="203"/>
      <w:bookmarkEnd w:id="204"/>
      <w:bookmarkEnd w:id="205"/>
      <w:r w:rsidRPr="007A6ACC">
        <w:t xml:space="preserve"> </w:t>
      </w:r>
      <w:bookmarkEnd w:id="206"/>
      <w:r w:rsidRPr="007A6ACC">
        <w:tab/>
      </w:r>
    </w:p>
    <w:p w:rsidR="00D22849" w:rsidRPr="00F148A6" w:rsidRDefault="49DA49C4" w:rsidP="49DA49C4">
      <w:pPr>
        <w:spacing w:before="120" w:after="120"/>
        <w:rPr>
          <w:sz w:val="24"/>
          <w:szCs w:val="24"/>
        </w:rPr>
      </w:pPr>
      <w:r w:rsidRPr="49DA49C4">
        <w:rPr>
          <w:sz w:val="24"/>
          <w:szCs w:val="24"/>
        </w:rPr>
        <w:t xml:space="preserve">Submitted Certificate Applications, MUST be reviewed and approved by the issuing CA or appointed RA prior to issuance. </w:t>
      </w:r>
    </w:p>
    <w:p w:rsidR="0019737C" w:rsidRPr="007A6ACC" w:rsidRDefault="49DA49C4" w:rsidP="49DA49C4">
      <w:pPr>
        <w:spacing w:after="120"/>
        <w:rPr>
          <w:sz w:val="24"/>
          <w:szCs w:val="24"/>
        </w:rPr>
      </w:pPr>
      <w:bookmarkStart w:id="207" w:name="_Hlk506472082"/>
      <w:r w:rsidRPr="49DA49C4">
        <w:rPr>
          <w:sz w:val="24"/>
          <w:szCs w:val="24"/>
        </w:rPr>
        <w:t>The Certificate Application MAY be rejected for any of, but not limited to, the following reasons:</w:t>
      </w:r>
      <w:bookmarkEnd w:id="207"/>
    </w:p>
    <w:p w:rsidR="00103F21" w:rsidRPr="007A6ACC" w:rsidRDefault="49DA49C4" w:rsidP="49DA49C4">
      <w:pPr>
        <w:pStyle w:val="ListParagraph"/>
        <w:numPr>
          <w:ilvl w:val="0"/>
          <w:numId w:val="9"/>
        </w:numPr>
        <w:spacing w:after="120"/>
        <w:rPr>
          <w:sz w:val="24"/>
          <w:szCs w:val="24"/>
        </w:rPr>
      </w:pPr>
      <w:r w:rsidRPr="49DA49C4">
        <w:rPr>
          <w:sz w:val="24"/>
          <w:szCs w:val="24"/>
        </w:rPr>
        <w:t>Applicant or Subscriber information is unable to be verified;</w:t>
      </w:r>
    </w:p>
    <w:p w:rsidR="00CE4002" w:rsidRPr="007A6ACC" w:rsidRDefault="49DA49C4" w:rsidP="49DA49C4">
      <w:pPr>
        <w:pStyle w:val="ListParagraph"/>
        <w:numPr>
          <w:ilvl w:val="0"/>
          <w:numId w:val="9"/>
        </w:numPr>
        <w:spacing w:after="120"/>
        <w:rPr>
          <w:sz w:val="24"/>
          <w:szCs w:val="24"/>
        </w:rPr>
      </w:pPr>
      <w:r w:rsidRPr="49DA49C4">
        <w:rPr>
          <w:sz w:val="24"/>
          <w:szCs w:val="24"/>
        </w:rPr>
        <w:t>The CA deems the certificate issuance MAY negatively impact the CA’s business or reputation;</w:t>
      </w:r>
    </w:p>
    <w:p w:rsidR="002A399B" w:rsidRPr="007A6ACC" w:rsidRDefault="49DA49C4" w:rsidP="49DA49C4">
      <w:pPr>
        <w:pStyle w:val="ListParagraph"/>
        <w:numPr>
          <w:ilvl w:val="0"/>
          <w:numId w:val="9"/>
        </w:numPr>
        <w:spacing w:after="120"/>
        <w:rPr>
          <w:sz w:val="24"/>
          <w:szCs w:val="24"/>
        </w:rPr>
      </w:pPr>
      <w:r w:rsidRPr="49DA49C4">
        <w:rPr>
          <w:sz w:val="24"/>
          <w:szCs w:val="24"/>
        </w:rPr>
        <w:t>Failure to consent to the Subscriber Agreement;</w:t>
      </w:r>
    </w:p>
    <w:p w:rsidR="006C38A6" w:rsidRPr="007A6ACC" w:rsidRDefault="49DA49C4" w:rsidP="49DA49C4">
      <w:pPr>
        <w:pStyle w:val="ListParagraph"/>
        <w:numPr>
          <w:ilvl w:val="0"/>
          <w:numId w:val="9"/>
        </w:numPr>
        <w:spacing w:after="120"/>
        <w:rPr>
          <w:sz w:val="24"/>
          <w:szCs w:val="24"/>
        </w:rPr>
      </w:pPr>
      <w:r w:rsidRPr="49DA49C4">
        <w:rPr>
          <w:sz w:val="24"/>
          <w:szCs w:val="24"/>
        </w:rPr>
        <w:t>Failure to provide payment;</w:t>
      </w:r>
    </w:p>
    <w:p w:rsidR="00DB6FDD" w:rsidRPr="007A6ACC" w:rsidRDefault="49DA49C4" w:rsidP="49DA49C4">
      <w:pPr>
        <w:spacing w:after="120"/>
        <w:rPr>
          <w:sz w:val="24"/>
          <w:szCs w:val="24"/>
        </w:rPr>
      </w:pPr>
      <w:r w:rsidRPr="49DA49C4">
        <w:rPr>
          <w:sz w:val="24"/>
          <w:szCs w:val="24"/>
        </w:rPr>
        <w:t>The CA reserves the right not to disclose reasons for refusal.</w:t>
      </w:r>
    </w:p>
    <w:p w:rsidR="00E5446B" w:rsidRPr="007A6ACC" w:rsidRDefault="00E5446B" w:rsidP="49DA49C4">
      <w:pPr>
        <w:pStyle w:val="Heading3"/>
        <w:rPr>
          <w:b w:val="0"/>
          <w:i/>
          <w:iCs/>
        </w:rPr>
      </w:pPr>
      <w:bookmarkStart w:id="208" w:name="_Toc494188633"/>
      <w:bookmarkStart w:id="209" w:name="_Toc494807047"/>
      <w:bookmarkStart w:id="210" w:name="_Toc506534542"/>
      <w:r w:rsidRPr="007A6ACC">
        <w:t>4.2.3 Time to Process Certificate Applications</w:t>
      </w:r>
      <w:bookmarkEnd w:id="208"/>
      <w:bookmarkEnd w:id="209"/>
      <w:bookmarkEnd w:id="210"/>
      <w:r w:rsidRPr="007A6ACC">
        <w:t xml:space="preserve"> </w:t>
      </w:r>
      <w:r w:rsidRPr="007A6ACC">
        <w:tab/>
      </w:r>
    </w:p>
    <w:p w:rsidR="00396BFE" w:rsidRPr="007A6ACC" w:rsidRDefault="49DA49C4" w:rsidP="49DA49C4">
      <w:pPr>
        <w:spacing w:before="120"/>
        <w:rPr>
          <w:sz w:val="24"/>
          <w:szCs w:val="24"/>
        </w:rPr>
      </w:pPr>
      <w:r w:rsidRPr="49DA49C4">
        <w:rPr>
          <w:sz w:val="24"/>
          <w:szCs w:val="24"/>
        </w:rPr>
        <w:t xml:space="preserve">Certification applications </w:t>
      </w:r>
      <w:r>
        <w:t>SHALL</w:t>
      </w:r>
      <w:r w:rsidRPr="49DA49C4">
        <w:rPr>
          <w:sz w:val="24"/>
          <w:szCs w:val="24"/>
        </w:rPr>
        <w:t xml:space="preserve"> be processed within a commercially reasonable time frame, in accordance with the CPS. The CA </w:t>
      </w:r>
      <w:r>
        <w:t>SHALL</w:t>
      </w:r>
      <w:r w:rsidRPr="49DA49C4">
        <w:rPr>
          <w:sz w:val="24"/>
          <w:szCs w:val="24"/>
        </w:rPr>
        <w:t xml:space="preserve"> not be responsible for processing delays initiated by the Applicant or from events outside of the CA’s control. </w:t>
      </w:r>
    </w:p>
    <w:p w:rsidR="00946EF8" w:rsidRPr="007A6ACC" w:rsidRDefault="00D9241A" w:rsidP="49DA49C4">
      <w:pPr>
        <w:pStyle w:val="Heading2"/>
        <w:spacing w:before="120" w:after="120"/>
        <w:rPr>
          <w:i/>
          <w:iCs/>
        </w:rPr>
      </w:pPr>
      <w:bookmarkStart w:id="211" w:name="_Toc494188634"/>
      <w:bookmarkStart w:id="212" w:name="_Toc494807048"/>
      <w:bookmarkStart w:id="213" w:name="_Toc506534543"/>
      <w:r w:rsidRPr="007A6ACC">
        <w:t>4.3 CERTIFICATE ISSUANCE</w:t>
      </w:r>
      <w:bookmarkEnd w:id="211"/>
      <w:bookmarkEnd w:id="212"/>
      <w:bookmarkEnd w:id="213"/>
      <w:r w:rsidRPr="007A6ACC">
        <w:t xml:space="preserve"> </w:t>
      </w:r>
      <w:r w:rsidRPr="007A6ACC">
        <w:tab/>
      </w:r>
    </w:p>
    <w:p w:rsidR="00946EF8" w:rsidRPr="007A6ACC" w:rsidRDefault="00946EF8" w:rsidP="49DA49C4">
      <w:pPr>
        <w:pStyle w:val="Heading3"/>
        <w:rPr>
          <w:b w:val="0"/>
          <w:i/>
          <w:iCs/>
        </w:rPr>
      </w:pPr>
      <w:bookmarkStart w:id="214" w:name="_Toc494188635"/>
      <w:bookmarkStart w:id="215" w:name="_Toc494807049"/>
      <w:bookmarkStart w:id="216" w:name="_Toc506534544"/>
      <w:r w:rsidRPr="007A6ACC">
        <w:t xml:space="preserve">4.3.1 CA Actions </w:t>
      </w:r>
      <w:r w:rsidR="0059096A" w:rsidRPr="007A6ACC">
        <w:t>during</w:t>
      </w:r>
      <w:r w:rsidRPr="007A6ACC">
        <w:t xml:space="preserve"> Certificate Issuance</w:t>
      </w:r>
      <w:bookmarkEnd w:id="214"/>
      <w:bookmarkEnd w:id="215"/>
      <w:bookmarkEnd w:id="216"/>
      <w:r w:rsidRPr="007A6ACC">
        <w:t xml:space="preserve"> </w:t>
      </w:r>
      <w:r w:rsidRPr="007A6ACC">
        <w:tab/>
      </w:r>
    </w:p>
    <w:p w:rsidR="00384DED" w:rsidRPr="007A6ACC" w:rsidRDefault="49DA49C4" w:rsidP="49DA49C4">
      <w:pPr>
        <w:autoSpaceDE w:val="0"/>
        <w:autoSpaceDN w:val="0"/>
        <w:adjustRightInd w:val="0"/>
        <w:spacing w:before="120" w:after="120" w:line="240" w:lineRule="auto"/>
        <w:rPr>
          <w:sz w:val="24"/>
          <w:szCs w:val="24"/>
        </w:rPr>
      </w:pPr>
      <w:r w:rsidRPr="49DA49C4">
        <w:rPr>
          <w:sz w:val="24"/>
          <w:szCs w:val="24"/>
        </w:rPr>
        <w:t xml:space="preserve">The source of the Certificate Request </w:t>
      </w:r>
      <w:r>
        <w:t>SHALL</w:t>
      </w:r>
      <w:r w:rsidRPr="49DA49C4">
        <w:rPr>
          <w:sz w:val="24"/>
          <w:szCs w:val="24"/>
        </w:rPr>
        <w:t xml:space="preserve"> be verified before issuance. Certificates are generated, issued and distributed only after the CA or RA performs the required identification and authentication steps in accordance with Section 3. Certificates </w:t>
      </w:r>
      <w:r>
        <w:t>SHALL</w:t>
      </w:r>
      <w:r w:rsidRPr="49DA49C4">
        <w:rPr>
          <w:sz w:val="24"/>
          <w:szCs w:val="24"/>
        </w:rPr>
        <w:t xml:space="preserve"> be checked to ensure that all fields and extensions are properly populated. Exceptions to this CP MUST be approved by the Microsoft PKI Policy Authority.</w:t>
      </w:r>
    </w:p>
    <w:p w:rsidR="00946EF8" w:rsidRPr="007A6ACC" w:rsidRDefault="00946EF8" w:rsidP="49DA49C4">
      <w:pPr>
        <w:pStyle w:val="Heading3"/>
        <w:rPr>
          <w:b w:val="0"/>
          <w:i/>
          <w:iCs/>
        </w:rPr>
      </w:pPr>
      <w:bookmarkStart w:id="217" w:name="_Toc494188636"/>
      <w:bookmarkStart w:id="218" w:name="_Toc494807050"/>
      <w:bookmarkStart w:id="219" w:name="_Toc506534545"/>
      <w:r w:rsidRPr="007A6ACC">
        <w:t xml:space="preserve">4.3.2 </w:t>
      </w:r>
      <w:bookmarkEnd w:id="217"/>
      <w:bookmarkEnd w:id="218"/>
      <w:r w:rsidR="00593FC8" w:rsidRPr="00593FC8">
        <w:t>Notification of Certificate Issuance</w:t>
      </w:r>
      <w:bookmarkEnd w:id="219"/>
      <w:r w:rsidRPr="007A6ACC">
        <w:tab/>
      </w:r>
    </w:p>
    <w:p w:rsidR="000D255F" w:rsidRDefault="49DA49C4" w:rsidP="49DA49C4">
      <w:pPr>
        <w:autoSpaceDE w:val="0"/>
        <w:autoSpaceDN w:val="0"/>
        <w:adjustRightInd w:val="0"/>
        <w:spacing w:before="120" w:after="120" w:line="240" w:lineRule="auto"/>
        <w:rPr>
          <w:sz w:val="24"/>
          <w:szCs w:val="24"/>
        </w:rPr>
      </w:pPr>
      <w:r w:rsidRPr="49DA49C4">
        <w:rPr>
          <w:sz w:val="24"/>
          <w:szCs w:val="24"/>
        </w:rPr>
        <w:t>Upon issuance, Subscribers SHALL be notified via an email or another agreed upon method with information about their issued Certificate.</w:t>
      </w:r>
    </w:p>
    <w:p w:rsidR="00946EF8" w:rsidRPr="007A6ACC" w:rsidRDefault="00D9241A" w:rsidP="49DA49C4">
      <w:pPr>
        <w:pStyle w:val="Heading2"/>
        <w:spacing w:before="120" w:after="120" w:line="240" w:lineRule="auto"/>
        <w:rPr>
          <w:i/>
          <w:iCs/>
        </w:rPr>
      </w:pPr>
      <w:bookmarkStart w:id="220" w:name="_Toc494188638"/>
      <w:bookmarkStart w:id="221" w:name="_Toc494807052"/>
      <w:bookmarkStart w:id="222" w:name="_Toc506534546"/>
      <w:r w:rsidRPr="49DA49C4">
        <w:t>4.4 CERTIFICATE ACCEPTANCE</w:t>
      </w:r>
      <w:bookmarkEnd w:id="220"/>
      <w:bookmarkEnd w:id="221"/>
      <w:bookmarkEnd w:id="222"/>
      <w:r w:rsidRPr="49DA49C4">
        <w:t xml:space="preserve"> </w:t>
      </w:r>
      <w:r w:rsidRPr="007A6ACC">
        <w:rPr>
          <w:szCs w:val="24"/>
        </w:rPr>
        <w:tab/>
      </w:r>
    </w:p>
    <w:p w:rsidR="00946EF8" w:rsidRPr="007A6ACC" w:rsidRDefault="00946EF8" w:rsidP="49DA49C4">
      <w:pPr>
        <w:pStyle w:val="Heading3"/>
        <w:rPr>
          <w:b w:val="0"/>
          <w:i/>
          <w:iCs/>
        </w:rPr>
      </w:pPr>
      <w:bookmarkStart w:id="223" w:name="_Toc494188639"/>
      <w:bookmarkStart w:id="224" w:name="_Toc494807053"/>
      <w:bookmarkStart w:id="225" w:name="_Toc506534547"/>
      <w:r w:rsidRPr="007A6ACC">
        <w:t>4.4.1 Conduct Constituting Certificate Acceptance</w:t>
      </w:r>
      <w:bookmarkEnd w:id="223"/>
      <w:bookmarkEnd w:id="224"/>
      <w:bookmarkEnd w:id="225"/>
      <w:r w:rsidRPr="007A6ACC">
        <w:t xml:space="preserve"> </w:t>
      </w:r>
      <w:r w:rsidRPr="007A6ACC">
        <w:tab/>
      </w:r>
    </w:p>
    <w:p w:rsidR="00384DED" w:rsidRPr="007A6ACC" w:rsidRDefault="49DA49C4" w:rsidP="49DA49C4">
      <w:pPr>
        <w:pStyle w:val="BodyText"/>
        <w:spacing w:before="120" w:after="120" w:line="240" w:lineRule="auto"/>
        <w:rPr>
          <w:sz w:val="24"/>
          <w:szCs w:val="24"/>
        </w:rPr>
      </w:pPr>
      <w:r w:rsidRPr="49DA49C4">
        <w:rPr>
          <w:sz w:val="24"/>
          <w:szCs w:val="24"/>
        </w:rPr>
        <w:t>A Subscriber’s receipt of a Certificate and subsequent use of the key pair and Certificate constitutes Certificate acceptance.</w:t>
      </w:r>
    </w:p>
    <w:p w:rsidR="00946EF8" w:rsidRPr="007A6ACC" w:rsidRDefault="00946EF8" w:rsidP="49DA49C4">
      <w:pPr>
        <w:pStyle w:val="Heading3"/>
        <w:spacing w:before="120" w:after="120"/>
        <w:rPr>
          <w:b w:val="0"/>
          <w:i/>
          <w:iCs/>
        </w:rPr>
      </w:pPr>
      <w:bookmarkStart w:id="226" w:name="_Toc494188640"/>
      <w:bookmarkStart w:id="227" w:name="_Toc494807054"/>
      <w:bookmarkStart w:id="228" w:name="_Toc506534548"/>
      <w:r w:rsidRPr="007A6ACC">
        <w:t>4.4.2 Publication of the Certificate by the CA</w:t>
      </w:r>
      <w:bookmarkEnd w:id="226"/>
      <w:bookmarkEnd w:id="227"/>
      <w:bookmarkEnd w:id="228"/>
      <w:r w:rsidRPr="007A6ACC">
        <w:t xml:space="preserve"> </w:t>
      </w:r>
      <w:r w:rsidRPr="007A6ACC">
        <w:tab/>
      </w:r>
    </w:p>
    <w:p w:rsidR="00BE63FC" w:rsidRPr="008E5544" w:rsidRDefault="49DA49C4" w:rsidP="49DA49C4">
      <w:pPr>
        <w:autoSpaceDE w:val="0"/>
        <w:autoSpaceDN w:val="0"/>
        <w:adjustRightInd w:val="0"/>
        <w:spacing w:before="120" w:after="120" w:line="240" w:lineRule="auto"/>
        <w:rPr>
          <w:sz w:val="24"/>
          <w:szCs w:val="24"/>
        </w:rPr>
      </w:pPr>
      <w:bookmarkStart w:id="229" w:name="_Hlk506473095"/>
      <w:r w:rsidRPr="49DA49C4">
        <w:rPr>
          <w:sz w:val="24"/>
          <w:szCs w:val="24"/>
        </w:rPr>
        <w:t>Certificates SHALL be published in a database and/or a publicly accessible Repository.</w:t>
      </w:r>
      <w:bookmarkEnd w:id="229"/>
    </w:p>
    <w:p w:rsidR="00946EF8" w:rsidRPr="007A6ACC" w:rsidRDefault="00946EF8" w:rsidP="49DA49C4">
      <w:pPr>
        <w:pStyle w:val="Heading3"/>
        <w:rPr>
          <w:b w:val="0"/>
          <w:i/>
          <w:iCs/>
        </w:rPr>
      </w:pPr>
      <w:bookmarkStart w:id="230" w:name="_Toc506534549"/>
      <w:r w:rsidRPr="007A6ACC">
        <w:t>4.4.3 Notification of Certificate Issuance by the CA to Other Entities</w:t>
      </w:r>
      <w:bookmarkEnd w:id="230"/>
      <w:r w:rsidRPr="49DA49C4">
        <w:rPr>
          <w:i/>
          <w:iCs/>
        </w:rPr>
        <w:t xml:space="preserve"> </w:t>
      </w:r>
      <w:r w:rsidRPr="007A6ACC">
        <w:rPr>
          <w:i/>
        </w:rPr>
        <w:tab/>
      </w:r>
    </w:p>
    <w:p w:rsidR="00170907" w:rsidRPr="007A6ACC" w:rsidRDefault="49DA49C4" w:rsidP="49DA49C4">
      <w:pPr>
        <w:autoSpaceDE w:val="0"/>
        <w:autoSpaceDN w:val="0"/>
        <w:adjustRightInd w:val="0"/>
        <w:spacing w:before="120" w:after="120" w:line="240" w:lineRule="auto"/>
        <w:rPr>
          <w:sz w:val="24"/>
          <w:szCs w:val="24"/>
        </w:rPr>
      </w:pPr>
      <w:r w:rsidRPr="49DA49C4">
        <w:rPr>
          <w:sz w:val="24"/>
          <w:szCs w:val="24"/>
        </w:rPr>
        <w:t>No Stipulation</w:t>
      </w:r>
    </w:p>
    <w:p w:rsidR="00946EF8" w:rsidRPr="007A6ACC" w:rsidRDefault="00D9241A" w:rsidP="49DA49C4">
      <w:pPr>
        <w:pStyle w:val="Heading2"/>
        <w:spacing w:before="120" w:after="120" w:line="240" w:lineRule="auto"/>
        <w:rPr>
          <w:i/>
          <w:iCs/>
        </w:rPr>
      </w:pPr>
      <w:bookmarkStart w:id="231" w:name="_Toc494188641"/>
      <w:bookmarkStart w:id="232" w:name="_Toc494807055"/>
      <w:bookmarkStart w:id="233" w:name="_Toc506534550"/>
      <w:r w:rsidRPr="49DA49C4">
        <w:t>4.5 KEY PAIR AND CERTIFICATE USAGE</w:t>
      </w:r>
      <w:bookmarkEnd w:id="231"/>
      <w:bookmarkEnd w:id="232"/>
      <w:bookmarkEnd w:id="233"/>
      <w:r w:rsidRPr="49DA49C4">
        <w:t xml:space="preserve"> </w:t>
      </w:r>
      <w:r w:rsidRPr="007A6ACC">
        <w:rPr>
          <w:szCs w:val="24"/>
        </w:rPr>
        <w:tab/>
      </w:r>
    </w:p>
    <w:p w:rsidR="00650105" w:rsidRPr="007A6ACC" w:rsidRDefault="49DA49C4" w:rsidP="49DA49C4">
      <w:pPr>
        <w:pStyle w:val="Heading3"/>
        <w:rPr>
          <w:b w:val="0"/>
          <w:i/>
          <w:iCs/>
        </w:rPr>
      </w:pPr>
      <w:bookmarkStart w:id="234" w:name="_Toc494188642"/>
      <w:bookmarkStart w:id="235" w:name="_Toc494807056"/>
      <w:bookmarkStart w:id="236" w:name="_Toc506534551"/>
      <w:r>
        <w:t xml:space="preserve">4.5.1 Subscriber Private Key and Certificate Usage </w:t>
      </w:r>
      <w:bookmarkEnd w:id="234"/>
      <w:bookmarkEnd w:id="235"/>
      <w:bookmarkEnd w:id="236"/>
    </w:p>
    <w:p w:rsidR="00C96CBF" w:rsidRPr="007A6ACC" w:rsidRDefault="49DA49C4" w:rsidP="49DA49C4">
      <w:pPr>
        <w:autoSpaceDE w:val="0"/>
        <w:autoSpaceDN w:val="0"/>
        <w:adjustRightInd w:val="0"/>
        <w:spacing w:before="120" w:after="120" w:line="240" w:lineRule="auto"/>
        <w:rPr>
          <w:sz w:val="24"/>
          <w:szCs w:val="24"/>
        </w:rPr>
      </w:pPr>
      <w:r w:rsidRPr="49DA49C4">
        <w:rPr>
          <w:sz w:val="24"/>
          <w:szCs w:val="24"/>
        </w:rPr>
        <w:t xml:space="preserve">Use of the Private Key corresponding to the Public Key in the Certificate </w:t>
      </w:r>
      <w:r>
        <w:t>SHALL</w:t>
      </w:r>
      <w:r w:rsidRPr="49DA49C4">
        <w:rPr>
          <w:sz w:val="24"/>
          <w:szCs w:val="24"/>
        </w:rPr>
        <w:t xml:space="preserve"> only be permitted once the Subscriber has agreed to the Subscriber agreement and accepted the Certificate. </w:t>
      </w:r>
    </w:p>
    <w:p w:rsidR="00C96CBF" w:rsidRPr="007A6ACC" w:rsidRDefault="49DA49C4" w:rsidP="49DA49C4">
      <w:pPr>
        <w:autoSpaceDE w:val="0"/>
        <w:autoSpaceDN w:val="0"/>
        <w:adjustRightInd w:val="0"/>
        <w:spacing w:before="120" w:after="120" w:line="240" w:lineRule="auto"/>
        <w:rPr>
          <w:sz w:val="24"/>
          <w:szCs w:val="24"/>
        </w:rPr>
      </w:pPr>
      <w:r w:rsidRPr="49DA49C4">
        <w:rPr>
          <w:sz w:val="24"/>
          <w:szCs w:val="24"/>
        </w:rPr>
        <w:t xml:space="preserve">Subscribers and CAs </w:t>
      </w:r>
      <w:r>
        <w:t>SHALL</w:t>
      </w:r>
      <w:r w:rsidRPr="49DA49C4">
        <w:rPr>
          <w:sz w:val="24"/>
          <w:szCs w:val="24"/>
        </w:rPr>
        <w:t xml:space="preserve"> use their Private Keys for the purposes as constrained by the extensions (such as key usage, extended key usage, certificate policies, etc.) in the Certificates issued to them.</w:t>
      </w:r>
    </w:p>
    <w:p w:rsidR="00650105" w:rsidRPr="007A6ACC" w:rsidRDefault="49DA49C4" w:rsidP="49DA49C4">
      <w:pPr>
        <w:autoSpaceDE w:val="0"/>
        <w:autoSpaceDN w:val="0"/>
        <w:adjustRightInd w:val="0"/>
        <w:spacing w:before="120" w:after="120" w:line="240" w:lineRule="auto"/>
        <w:rPr>
          <w:sz w:val="24"/>
          <w:szCs w:val="24"/>
        </w:rPr>
      </w:pPr>
      <w:r w:rsidRPr="49DA49C4">
        <w:rPr>
          <w:sz w:val="24"/>
          <w:szCs w:val="24"/>
        </w:rPr>
        <w:t xml:space="preserve">Subscribers </w:t>
      </w:r>
      <w:r>
        <w:t>SHALL</w:t>
      </w:r>
      <w:r w:rsidRPr="49DA49C4">
        <w:rPr>
          <w:sz w:val="24"/>
          <w:szCs w:val="24"/>
        </w:rPr>
        <w:t xml:space="preserve"> protect their Private Keys from unauthorized use and discontinue use of the Private Key following expiration or revocation of the Certificate.</w:t>
      </w:r>
    </w:p>
    <w:p w:rsidR="002638C1" w:rsidRPr="007A6ACC" w:rsidRDefault="49DA49C4" w:rsidP="49DA49C4">
      <w:pPr>
        <w:autoSpaceDE w:val="0"/>
        <w:autoSpaceDN w:val="0"/>
        <w:adjustRightInd w:val="0"/>
        <w:spacing w:before="120" w:after="120" w:line="240" w:lineRule="auto"/>
        <w:rPr>
          <w:sz w:val="24"/>
          <w:szCs w:val="24"/>
        </w:rPr>
      </w:pPr>
      <w:r w:rsidRPr="49DA49C4">
        <w:rPr>
          <w:sz w:val="24"/>
          <w:szCs w:val="24"/>
        </w:rPr>
        <w:t xml:space="preserve">Subscribers </w:t>
      </w:r>
      <w:r>
        <w:t>SHALL</w:t>
      </w:r>
      <w:r w:rsidRPr="49DA49C4">
        <w:rPr>
          <w:sz w:val="24"/>
          <w:szCs w:val="24"/>
        </w:rPr>
        <w:t xml:space="preserve"> contact the issuing entity if the Private Key is compromised.</w:t>
      </w:r>
    </w:p>
    <w:p w:rsidR="00650105" w:rsidRPr="007A6ACC" w:rsidRDefault="49DA49C4" w:rsidP="49DA49C4">
      <w:pPr>
        <w:pStyle w:val="Heading3"/>
        <w:rPr>
          <w:b w:val="0"/>
          <w:i/>
          <w:iCs/>
        </w:rPr>
      </w:pPr>
      <w:bookmarkStart w:id="237" w:name="_Toc494188643"/>
      <w:bookmarkStart w:id="238" w:name="_Toc494807057"/>
      <w:bookmarkStart w:id="239" w:name="_Toc506534552"/>
      <w:r>
        <w:t xml:space="preserve">4.5.2 Relying Party Public Key and Certificate Usage </w:t>
      </w:r>
      <w:bookmarkEnd w:id="237"/>
      <w:bookmarkEnd w:id="238"/>
      <w:bookmarkEnd w:id="239"/>
    </w:p>
    <w:p w:rsidR="00946EF8" w:rsidRPr="00F148A6" w:rsidRDefault="49DA49C4" w:rsidP="49DA49C4">
      <w:pPr>
        <w:autoSpaceDE w:val="0"/>
        <w:autoSpaceDN w:val="0"/>
        <w:adjustRightInd w:val="0"/>
        <w:spacing w:before="120" w:after="120" w:line="240" w:lineRule="auto"/>
        <w:rPr>
          <w:b/>
          <w:bCs/>
          <w:color w:val="000000" w:themeColor="text1"/>
          <w:sz w:val="24"/>
          <w:szCs w:val="24"/>
        </w:rPr>
      </w:pPr>
      <w:bookmarkStart w:id="240" w:name="_Hlk500760523"/>
      <w:r w:rsidRPr="49DA49C4">
        <w:rPr>
          <w:color w:val="000000" w:themeColor="text1"/>
          <w:sz w:val="24"/>
          <w:szCs w:val="24"/>
        </w:rPr>
        <w:t xml:space="preserve">Relying parties </w:t>
      </w:r>
      <w:r w:rsidRPr="49DA49C4">
        <w:rPr>
          <w:color w:val="000000" w:themeColor="text1"/>
        </w:rPr>
        <w:t>SHALL</w:t>
      </w:r>
      <w:r w:rsidRPr="49DA49C4">
        <w:rPr>
          <w:color w:val="000000" w:themeColor="text1"/>
          <w:sz w:val="24"/>
          <w:szCs w:val="24"/>
        </w:rPr>
        <w:t xml:space="preserve"> use Public Key certificates and associated Public Keys for the sole purposes as constrained by the CP or respective CPS and Certificate extensions (such as key usage, extended key usage, certificate policies, etc.) in the certificates. Relying Parties are subject to the terms of the Relying Party Agreement on the public repository and responsibly verify the validity of the Certificate, including revocation status, prior to trusting any Certificate. </w:t>
      </w:r>
    </w:p>
    <w:p w:rsidR="00946EF8" w:rsidRPr="007A6ACC" w:rsidRDefault="00D9241A" w:rsidP="49DA49C4">
      <w:pPr>
        <w:pStyle w:val="Heading2"/>
        <w:spacing w:before="120" w:after="120" w:line="240" w:lineRule="auto"/>
        <w:rPr>
          <w:i/>
          <w:iCs/>
        </w:rPr>
      </w:pPr>
      <w:bookmarkStart w:id="241" w:name="_Toc494188644"/>
      <w:bookmarkStart w:id="242" w:name="_Toc494807058"/>
      <w:bookmarkStart w:id="243" w:name="_Toc506534553"/>
      <w:bookmarkEnd w:id="240"/>
      <w:r w:rsidRPr="49DA49C4">
        <w:t>4.6 CERTIFICATE RENEWAL</w:t>
      </w:r>
      <w:bookmarkEnd w:id="241"/>
      <w:bookmarkEnd w:id="242"/>
      <w:bookmarkEnd w:id="243"/>
      <w:r w:rsidRPr="49DA49C4">
        <w:t xml:space="preserve"> </w:t>
      </w:r>
      <w:r w:rsidRPr="007A6ACC">
        <w:rPr>
          <w:szCs w:val="24"/>
        </w:rPr>
        <w:tab/>
      </w:r>
    </w:p>
    <w:p w:rsidR="00532757" w:rsidRPr="007A6ACC" w:rsidRDefault="49DA49C4" w:rsidP="007A6ACC">
      <w:pPr>
        <w:pStyle w:val="Heading3"/>
        <w:spacing w:before="120" w:after="120"/>
      </w:pPr>
      <w:bookmarkStart w:id="244" w:name="_Toc494188645"/>
      <w:bookmarkStart w:id="245" w:name="_Toc494807059"/>
      <w:bookmarkStart w:id="246" w:name="_Toc506534554"/>
      <w:r>
        <w:t>4.6.1 Circumstance for Certificate Renewal</w:t>
      </w:r>
      <w:bookmarkEnd w:id="244"/>
      <w:bookmarkEnd w:id="245"/>
      <w:bookmarkEnd w:id="246"/>
    </w:p>
    <w:p w:rsidR="00697B85" w:rsidRPr="007A6ACC" w:rsidRDefault="49DA49C4" w:rsidP="49DA49C4">
      <w:pPr>
        <w:spacing w:before="120" w:after="120"/>
        <w:rPr>
          <w:sz w:val="24"/>
          <w:szCs w:val="24"/>
        </w:rPr>
      </w:pPr>
      <w:r w:rsidRPr="49DA49C4">
        <w:rPr>
          <w:sz w:val="24"/>
          <w:szCs w:val="24"/>
        </w:rPr>
        <w:t>Subscribers are responsible for the renewal of Certificates to maintain service continuity.</w:t>
      </w:r>
    </w:p>
    <w:p w:rsidR="00995B4E" w:rsidRPr="007A6ACC" w:rsidRDefault="49DA49C4" w:rsidP="007A6ACC">
      <w:pPr>
        <w:pStyle w:val="Heading3"/>
        <w:spacing w:before="120" w:after="120"/>
      </w:pPr>
      <w:bookmarkStart w:id="247" w:name="_Toc494188646"/>
      <w:bookmarkStart w:id="248" w:name="_Toc494807060"/>
      <w:bookmarkStart w:id="249" w:name="_Toc506534555"/>
      <w:r>
        <w:t>4.6.2 Who May Request Renewal</w:t>
      </w:r>
      <w:bookmarkEnd w:id="247"/>
      <w:bookmarkEnd w:id="248"/>
      <w:bookmarkEnd w:id="249"/>
    </w:p>
    <w:p w:rsidR="00995B4E" w:rsidRPr="00762160" w:rsidRDefault="49DA49C4" w:rsidP="49DA49C4">
      <w:pPr>
        <w:tabs>
          <w:tab w:val="left" w:pos="2460"/>
        </w:tabs>
        <w:spacing w:before="120" w:after="120"/>
        <w:rPr>
          <w:strike/>
          <w:sz w:val="24"/>
          <w:szCs w:val="24"/>
        </w:rPr>
      </w:pPr>
      <w:bookmarkStart w:id="250" w:name="_Hlk493850360"/>
      <w:r w:rsidRPr="49DA49C4">
        <w:rPr>
          <w:sz w:val="24"/>
          <w:szCs w:val="24"/>
        </w:rPr>
        <w:t xml:space="preserve">Certificate renewals MAY be requested by the Subscriber or an authorized agent, as long as the renewal request meets the requirements set forth in this CP, the supporting CPS, and the CA/Browser Forum’s Baseline Requirements published at www.cabforum.org. </w:t>
      </w:r>
    </w:p>
    <w:p w:rsidR="00995B4E" w:rsidRPr="007A6ACC" w:rsidRDefault="49DA49C4" w:rsidP="007A6ACC">
      <w:pPr>
        <w:pStyle w:val="Heading3"/>
        <w:spacing w:before="120" w:after="120"/>
      </w:pPr>
      <w:bookmarkStart w:id="251" w:name="_Toc494188647"/>
      <w:bookmarkStart w:id="252" w:name="_Toc494807061"/>
      <w:bookmarkStart w:id="253" w:name="_Toc506534556"/>
      <w:bookmarkEnd w:id="250"/>
      <w:r>
        <w:t>4.6.3 Processing Certificate Renewal Requests</w:t>
      </w:r>
      <w:bookmarkEnd w:id="251"/>
      <w:bookmarkEnd w:id="252"/>
      <w:bookmarkEnd w:id="253"/>
    </w:p>
    <w:p w:rsidR="00CB32B2" w:rsidRPr="007A6ACC" w:rsidRDefault="49DA49C4" w:rsidP="49DA49C4">
      <w:pPr>
        <w:spacing w:before="120" w:after="120"/>
        <w:rPr>
          <w:sz w:val="24"/>
          <w:szCs w:val="24"/>
        </w:rPr>
      </w:pPr>
      <w:r w:rsidRPr="49DA49C4">
        <w:rPr>
          <w:sz w:val="24"/>
          <w:szCs w:val="24"/>
        </w:rPr>
        <w:t>Renewal requests follow the same validation and authentication procedures as a new Certificate Request and MAY re-use the information provided with the original Certificate Request, for means of verification. If for any reason re-verification fails, the certificate SHALL not be renewed and be subject to new key generation, in accordance with Section 6.1.1.</w:t>
      </w:r>
    </w:p>
    <w:p w:rsidR="00995B4E" w:rsidRPr="007A6ACC" w:rsidRDefault="49DA49C4" w:rsidP="007A6ACC">
      <w:pPr>
        <w:pStyle w:val="Heading3"/>
        <w:spacing w:before="120" w:after="120"/>
      </w:pPr>
      <w:bookmarkStart w:id="254" w:name="_Toc494188648"/>
      <w:bookmarkStart w:id="255" w:name="_Toc494807062"/>
      <w:bookmarkStart w:id="256" w:name="_Toc506534557"/>
      <w:r>
        <w:t>4.6.4 Notification of New Certificate Issuance to Subscriber</w:t>
      </w:r>
      <w:bookmarkEnd w:id="254"/>
      <w:bookmarkEnd w:id="255"/>
      <w:bookmarkEnd w:id="256"/>
    </w:p>
    <w:p w:rsidR="00A72067" w:rsidRPr="007A6ACC" w:rsidRDefault="49DA49C4" w:rsidP="49DA49C4">
      <w:pPr>
        <w:spacing w:before="120" w:after="120"/>
        <w:rPr>
          <w:sz w:val="24"/>
          <w:szCs w:val="24"/>
        </w:rPr>
      </w:pPr>
      <w:r w:rsidRPr="49DA49C4">
        <w:rPr>
          <w:sz w:val="24"/>
          <w:szCs w:val="24"/>
        </w:rPr>
        <w:t>Certificate renewals SHALL follow the same notification method as a new Certificate, in accordance with Section 4.3.2.</w:t>
      </w:r>
    </w:p>
    <w:p w:rsidR="00995B4E" w:rsidRPr="007A6ACC" w:rsidRDefault="49DA49C4" w:rsidP="007A6ACC">
      <w:pPr>
        <w:pStyle w:val="Heading3"/>
        <w:spacing w:before="120" w:after="120"/>
      </w:pPr>
      <w:bookmarkStart w:id="257" w:name="_Toc494188649"/>
      <w:bookmarkStart w:id="258" w:name="_Toc494807063"/>
      <w:bookmarkStart w:id="259" w:name="_Toc506534558"/>
      <w:r>
        <w:t>4.6.5 Conduct Constituting Acceptance of a Renewal Certificate</w:t>
      </w:r>
      <w:bookmarkEnd w:id="257"/>
      <w:bookmarkEnd w:id="258"/>
      <w:bookmarkEnd w:id="259"/>
    </w:p>
    <w:p w:rsidR="003A7FDC" w:rsidRPr="007A6ACC" w:rsidRDefault="49DA49C4" w:rsidP="49DA49C4">
      <w:pPr>
        <w:spacing w:before="120" w:after="120"/>
        <w:rPr>
          <w:sz w:val="24"/>
          <w:szCs w:val="24"/>
        </w:rPr>
      </w:pPr>
      <w:r w:rsidRPr="49DA49C4">
        <w:rPr>
          <w:sz w:val="24"/>
          <w:szCs w:val="24"/>
        </w:rPr>
        <w:t>Certificate renewals SHALL follow the same acceptance method as a new certificate, in accordance with Section 4.4.1.</w:t>
      </w:r>
    </w:p>
    <w:p w:rsidR="00995B4E" w:rsidRPr="007A6ACC" w:rsidRDefault="49DA49C4" w:rsidP="007A6ACC">
      <w:pPr>
        <w:pStyle w:val="Heading3"/>
        <w:spacing w:before="120" w:after="120"/>
      </w:pPr>
      <w:bookmarkStart w:id="260" w:name="_Toc494188650"/>
      <w:bookmarkStart w:id="261" w:name="_Toc494807064"/>
      <w:bookmarkStart w:id="262" w:name="_Toc506534559"/>
      <w:r>
        <w:t>4.6.6 Publication of the Renewal Certificate by the CA</w:t>
      </w:r>
      <w:bookmarkEnd w:id="260"/>
      <w:bookmarkEnd w:id="261"/>
      <w:bookmarkEnd w:id="262"/>
    </w:p>
    <w:p w:rsidR="009B4A9A" w:rsidRPr="007A6ACC" w:rsidRDefault="49DA49C4" w:rsidP="49DA49C4">
      <w:pPr>
        <w:spacing w:before="120" w:after="120"/>
        <w:rPr>
          <w:sz w:val="24"/>
          <w:szCs w:val="24"/>
        </w:rPr>
      </w:pPr>
      <w:r w:rsidRPr="49DA49C4">
        <w:rPr>
          <w:sz w:val="24"/>
          <w:szCs w:val="24"/>
        </w:rPr>
        <w:t>Certificate renewals SHALL follow the same publication method as a new certificate, in accordance with Section 4.4.2.</w:t>
      </w:r>
    </w:p>
    <w:p w:rsidR="00995B4E" w:rsidRPr="007A6ACC" w:rsidRDefault="49DA49C4" w:rsidP="007A6ACC">
      <w:pPr>
        <w:pStyle w:val="Heading3"/>
        <w:spacing w:before="120" w:after="120"/>
      </w:pPr>
      <w:bookmarkStart w:id="263" w:name="_Toc494188651"/>
      <w:bookmarkStart w:id="264" w:name="_Toc494807065"/>
      <w:bookmarkStart w:id="265" w:name="_Toc506534560"/>
      <w:r>
        <w:t>4.6.7 Notification of Certificate Issuance by the CA to other entities</w:t>
      </w:r>
      <w:bookmarkEnd w:id="263"/>
      <w:bookmarkEnd w:id="264"/>
      <w:bookmarkEnd w:id="265"/>
    </w:p>
    <w:p w:rsidR="00E106B8" w:rsidRPr="007A6ACC" w:rsidRDefault="49DA49C4" w:rsidP="49DA49C4">
      <w:pPr>
        <w:spacing w:before="120" w:after="120"/>
        <w:rPr>
          <w:sz w:val="24"/>
          <w:szCs w:val="24"/>
        </w:rPr>
      </w:pPr>
      <w:r w:rsidRPr="49DA49C4">
        <w:rPr>
          <w:sz w:val="24"/>
          <w:szCs w:val="24"/>
        </w:rPr>
        <w:t>Certificate notifications to other entities SHALL follow the same entity notification method as a new certificate, in accordance with Section 4.4.3.</w:t>
      </w:r>
    </w:p>
    <w:p w:rsidR="00946EF8" w:rsidRPr="007A6ACC" w:rsidRDefault="00D9241A" w:rsidP="007A6ACC">
      <w:pPr>
        <w:pStyle w:val="Heading2"/>
        <w:spacing w:before="120" w:after="120"/>
      </w:pPr>
      <w:bookmarkStart w:id="266" w:name="_Toc494188652"/>
      <w:bookmarkStart w:id="267" w:name="_Toc494807066"/>
      <w:bookmarkStart w:id="268" w:name="_Toc506534561"/>
      <w:r w:rsidRPr="007A6ACC">
        <w:t>4.7 CERTIFICATE RE-KEY</w:t>
      </w:r>
      <w:bookmarkEnd w:id="266"/>
      <w:bookmarkEnd w:id="267"/>
      <w:bookmarkEnd w:id="268"/>
      <w:r w:rsidRPr="007A6ACC">
        <w:t xml:space="preserve"> </w:t>
      </w:r>
      <w:r w:rsidRPr="007A6ACC">
        <w:tab/>
      </w:r>
    </w:p>
    <w:p w:rsidR="006A18D5" w:rsidRPr="007A6ACC" w:rsidRDefault="49DA49C4" w:rsidP="00FD749D">
      <w:pPr>
        <w:spacing w:before="120" w:after="120"/>
      </w:pPr>
      <w:r w:rsidRPr="49DA49C4">
        <w:rPr>
          <w:sz w:val="24"/>
          <w:szCs w:val="24"/>
        </w:rPr>
        <w:t>Issuing CAs SHALL treat certificate re-key requests identical to applications for new certificates and perform the same identity-proofing processes, as described in Section 3.2, and the same acceptance methods, as described in Section 4.4. Routine re-key of the issuing CA certificates SHALL be performed in accordance with the established Key Generation process of Section 6.1 in this CP.</w:t>
      </w:r>
    </w:p>
    <w:p w:rsidR="00995B4E" w:rsidRPr="007A6ACC" w:rsidRDefault="00995B4E" w:rsidP="006711F0">
      <w:pPr>
        <w:pStyle w:val="Heading3"/>
      </w:pPr>
      <w:bookmarkStart w:id="269" w:name="_Toc494188653"/>
      <w:bookmarkStart w:id="270" w:name="_Toc494807067"/>
      <w:bookmarkStart w:id="271" w:name="_Toc506534562"/>
      <w:r w:rsidRPr="007A6ACC">
        <w:t>4.7.1 C</w:t>
      </w:r>
      <w:r w:rsidR="00064AA5">
        <w:t>ircumstances for C</w:t>
      </w:r>
      <w:r w:rsidRPr="007A6ACC">
        <w:t>ertificate Re-Key</w:t>
      </w:r>
      <w:bookmarkEnd w:id="269"/>
      <w:bookmarkEnd w:id="270"/>
      <w:bookmarkEnd w:id="271"/>
      <w:r w:rsidRPr="007A6ACC">
        <w:t xml:space="preserve"> </w:t>
      </w:r>
      <w:r w:rsidRPr="007A6ACC">
        <w:tab/>
      </w:r>
    </w:p>
    <w:p w:rsidR="005768F2" w:rsidRPr="007A6ACC" w:rsidRDefault="49DA49C4" w:rsidP="49DA49C4">
      <w:pPr>
        <w:spacing w:before="120" w:after="120"/>
        <w:rPr>
          <w:sz w:val="24"/>
          <w:szCs w:val="24"/>
        </w:rPr>
      </w:pPr>
      <w:r w:rsidRPr="49DA49C4">
        <w:rPr>
          <w:sz w:val="24"/>
          <w:szCs w:val="24"/>
        </w:rPr>
        <w:t>No stipulation</w:t>
      </w:r>
    </w:p>
    <w:p w:rsidR="00995B4E" w:rsidRPr="007A6ACC" w:rsidRDefault="00995B4E" w:rsidP="006711F0">
      <w:pPr>
        <w:pStyle w:val="Heading3"/>
      </w:pPr>
      <w:bookmarkStart w:id="272" w:name="_Toc494188654"/>
      <w:bookmarkStart w:id="273" w:name="_Toc494807068"/>
      <w:bookmarkStart w:id="274" w:name="_Toc506534563"/>
      <w:r w:rsidRPr="007A6ACC">
        <w:t>4.7.2 Who May Request Certification of a New Public Key</w:t>
      </w:r>
      <w:bookmarkEnd w:id="272"/>
      <w:bookmarkEnd w:id="273"/>
      <w:bookmarkEnd w:id="274"/>
      <w:r w:rsidRPr="007A6ACC">
        <w:t xml:space="preserve"> </w:t>
      </w:r>
      <w:r w:rsidRPr="007A6ACC">
        <w:tab/>
      </w:r>
    </w:p>
    <w:p w:rsidR="005768F2" w:rsidRPr="007A6ACC" w:rsidRDefault="49DA49C4" w:rsidP="49DA49C4">
      <w:pPr>
        <w:spacing w:before="120" w:after="120"/>
        <w:rPr>
          <w:sz w:val="24"/>
          <w:szCs w:val="24"/>
        </w:rPr>
      </w:pPr>
      <w:r w:rsidRPr="49DA49C4">
        <w:rPr>
          <w:sz w:val="24"/>
          <w:szCs w:val="24"/>
        </w:rPr>
        <w:t>No stipulation</w:t>
      </w:r>
    </w:p>
    <w:p w:rsidR="00995B4E" w:rsidRPr="007A6ACC" w:rsidRDefault="00995B4E" w:rsidP="006711F0">
      <w:pPr>
        <w:pStyle w:val="Heading3"/>
      </w:pPr>
      <w:bookmarkStart w:id="275" w:name="_Toc494188655"/>
      <w:bookmarkStart w:id="276" w:name="_Toc494807069"/>
      <w:bookmarkStart w:id="277" w:name="_Toc506534564"/>
      <w:r w:rsidRPr="007A6ACC">
        <w:t>4.7.3 Processing Certificate Re-Key Requests</w:t>
      </w:r>
      <w:bookmarkEnd w:id="275"/>
      <w:bookmarkEnd w:id="276"/>
      <w:bookmarkEnd w:id="277"/>
      <w:r w:rsidRPr="007A6ACC">
        <w:tab/>
      </w:r>
    </w:p>
    <w:p w:rsidR="005768F2" w:rsidRPr="007A6ACC" w:rsidRDefault="49DA49C4" w:rsidP="49DA49C4">
      <w:pPr>
        <w:spacing w:before="120" w:after="120"/>
        <w:rPr>
          <w:sz w:val="24"/>
          <w:szCs w:val="24"/>
        </w:rPr>
      </w:pPr>
      <w:r w:rsidRPr="49DA49C4">
        <w:rPr>
          <w:sz w:val="24"/>
          <w:szCs w:val="24"/>
        </w:rPr>
        <w:t>No stipulation</w:t>
      </w:r>
    </w:p>
    <w:p w:rsidR="00995B4E" w:rsidRPr="007A6ACC" w:rsidRDefault="00995B4E" w:rsidP="006711F0">
      <w:pPr>
        <w:pStyle w:val="Heading3"/>
      </w:pPr>
      <w:bookmarkStart w:id="278" w:name="_Toc494188656"/>
      <w:bookmarkStart w:id="279" w:name="_Toc494807070"/>
      <w:bookmarkStart w:id="280" w:name="_Toc506534565"/>
      <w:r w:rsidRPr="007A6ACC">
        <w:t>4.7.4 Notification of New Certificate Issuance to Subscriber</w:t>
      </w:r>
      <w:bookmarkEnd w:id="278"/>
      <w:bookmarkEnd w:id="279"/>
      <w:bookmarkEnd w:id="280"/>
      <w:r w:rsidRPr="007A6ACC">
        <w:t xml:space="preserve"> </w:t>
      </w:r>
      <w:r w:rsidRPr="007A6ACC">
        <w:tab/>
      </w:r>
    </w:p>
    <w:p w:rsidR="005768F2" w:rsidRPr="007A6ACC" w:rsidRDefault="49DA49C4" w:rsidP="49DA49C4">
      <w:pPr>
        <w:spacing w:before="120" w:after="120"/>
        <w:rPr>
          <w:sz w:val="24"/>
          <w:szCs w:val="24"/>
        </w:rPr>
      </w:pPr>
      <w:r w:rsidRPr="49DA49C4">
        <w:rPr>
          <w:sz w:val="24"/>
          <w:szCs w:val="24"/>
        </w:rPr>
        <w:t>No stipulation</w:t>
      </w:r>
    </w:p>
    <w:p w:rsidR="00995B4E" w:rsidRPr="007A6ACC" w:rsidRDefault="00995B4E" w:rsidP="006711F0">
      <w:pPr>
        <w:pStyle w:val="Heading3"/>
      </w:pPr>
      <w:bookmarkStart w:id="281" w:name="_Toc494188657"/>
      <w:bookmarkStart w:id="282" w:name="_Toc494807071"/>
      <w:bookmarkStart w:id="283" w:name="_Toc506534566"/>
      <w:r w:rsidRPr="007A6ACC">
        <w:t xml:space="preserve">4.7.5 Conduct Constituting Acceptance of </w:t>
      </w:r>
      <w:r w:rsidR="00064AA5">
        <w:t xml:space="preserve">a </w:t>
      </w:r>
      <w:r w:rsidRPr="007A6ACC">
        <w:t>Re-</w:t>
      </w:r>
      <w:r w:rsidR="00736834" w:rsidRPr="007A6ACC">
        <w:t>K</w:t>
      </w:r>
      <w:r w:rsidRPr="007A6ACC">
        <w:t>eyed Certificate</w:t>
      </w:r>
      <w:bookmarkEnd w:id="281"/>
      <w:bookmarkEnd w:id="282"/>
      <w:bookmarkEnd w:id="283"/>
      <w:r w:rsidRPr="007A6ACC">
        <w:t xml:space="preserve"> </w:t>
      </w:r>
      <w:r w:rsidRPr="007A6ACC">
        <w:tab/>
      </w:r>
    </w:p>
    <w:p w:rsidR="005768F2" w:rsidRPr="007A6ACC" w:rsidRDefault="49DA49C4" w:rsidP="49DA49C4">
      <w:pPr>
        <w:spacing w:before="120" w:after="120"/>
        <w:rPr>
          <w:sz w:val="24"/>
          <w:szCs w:val="24"/>
        </w:rPr>
      </w:pPr>
      <w:r w:rsidRPr="49DA49C4">
        <w:rPr>
          <w:sz w:val="24"/>
          <w:szCs w:val="24"/>
        </w:rPr>
        <w:t>No stipulation</w:t>
      </w:r>
    </w:p>
    <w:p w:rsidR="00995B4E" w:rsidRPr="007A6ACC" w:rsidRDefault="00995B4E" w:rsidP="006711F0">
      <w:pPr>
        <w:pStyle w:val="Heading3"/>
      </w:pPr>
      <w:bookmarkStart w:id="284" w:name="_Toc494188658"/>
      <w:bookmarkStart w:id="285" w:name="_Toc494807072"/>
      <w:bookmarkStart w:id="286" w:name="_Toc506534567"/>
      <w:r w:rsidRPr="007A6ACC">
        <w:t>4.7.6 Publication of the Re-</w:t>
      </w:r>
      <w:r w:rsidR="00736834" w:rsidRPr="007A6ACC">
        <w:t>K</w:t>
      </w:r>
      <w:r w:rsidRPr="007A6ACC">
        <w:t>eyed Certificate by the CA</w:t>
      </w:r>
      <w:bookmarkEnd w:id="284"/>
      <w:bookmarkEnd w:id="285"/>
      <w:bookmarkEnd w:id="286"/>
      <w:r w:rsidRPr="007A6ACC">
        <w:tab/>
      </w:r>
    </w:p>
    <w:p w:rsidR="005768F2" w:rsidRPr="007A6ACC" w:rsidRDefault="49DA49C4" w:rsidP="49DA49C4">
      <w:pPr>
        <w:spacing w:before="120" w:after="120"/>
        <w:rPr>
          <w:sz w:val="24"/>
          <w:szCs w:val="24"/>
        </w:rPr>
      </w:pPr>
      <w:r w:rsidRPr="49DA49C4">
        <w:rPr>
          <w:sz w:val="24"/>
          <w:szCs w:val="24"/>
        </w:rPr>
        <w:t>No stipulation</w:t>
      </w:r>
    </w:p>
    <w:p w:rsidR="00995B4E" w:rsidRPr="007A6ACC" w:rsidRDefault="00995B4E" w:rsidP="006711F0">
      <w:pPr>
        <w:pStyle w:val="Heading3"/>
      </w:pPr>
      <w:bookmarkStart w:id="287" w:name="_Toc494188659"/>
      <w:bookmarkStart w:id="288" w:name="_Toc494807073"/>
      <w:bookmarkStart w:id="289" w:name="_Toc506534568"/>
      <w:r w:rsidRPr="007A6ACC">
        <w:t>4.7.7 Notification of Certificate Issuance by the CA to Other Entities</w:t>
      </w:r>
      <w:bookmarkEnd w:id="287"/>
      <w:bookmarkEnd w:id="288"/>
      <w:bookmarkEnd w:id="289"/>
      <w:r w:rsidRPr="007A6ACC">
        <w:t xml:space="preserve"> </w:t>
      </w:r>
      <w:r w:rsidRPr="007A6ACC">
        <w:tab/>
      </w:r>
    </w:p>
    <w:p w:rsidR="00A62150" w:rsidRPr="007A6ACC" w:rsidRDefault="49DA49C4" w:rsidP="49DA49C4">
      <w:pPr>
        <w:spacing w:before="120" w:after="120"/>
        <w:rPr>
          <w:sz w:val="24"/>
          <w:szCs w:val="24"/>
        </w:rPr>
      </w:pPr>
      <w:r w:rsidRPr="49DA49C4">
        <w:rPr>
          <w:sz w:val="24"/>
          <w:szCs w:val="24"/>
        </w:rPr>
        <w:t>No stipulation</w:t>
      </w:r>
    </w:p>
    <w:p w:rsidR="00471166" w:rsidRPr="007A6ACC" w:rsidRDefault="49DA49C4" w:rsidP="008E5544">
      <w:pPr>
        <w:pStyle w:val="Heading2"/>
        <w:spacing w:before="120" w:after="120"/>
      </w:pPr>
      <w:bookmarkStart w:id="290" w:name="_Toc506534569"/>
      <w:bookmarkStart w:id="291" w:name="_Toc494188660"/>
      <w:bookmarkStart w:id="292" w:name="_Toc494807074"/>
      <w:r>
        <w:t>4.8 CERTIFICATE MODIFICATION</w:t>
      </w:r>
      <w:bookmarkEnd w:id="290"/>
    </w:p>
    <w:p w:rsidR="001B370A" w:rsidRPr="008E5544" w:rsidRDefault="49DA49C4" w:rsidP="49DA49C4">
      <w:pPr>
        <w:spacing w:before="120" w:after="120"/>
        <w:rPr>
          <w:sz w:val="24"/>
          <w:szCs w:val="24"/>
        </w:rPr>
      </w:pPr>
      <w:r w:rsidRPr="49DA49C4">
        <w:rPr>
          <w:sz w:val="24"/>
          <w:szCs w:val="24"/>
        </w:rPr>
        <w:t>Modification to an issued Certificate’s details is not permitted. The certificate MUST first be revoked, core Subscriber information must remain the same (domain name, DUNS/SSN, etc.), and only inconsequential information must have changed (email address, phone number, etc.), before modifications to Subscriber information are allowed.  The replacement certificate (i) requires a new issuance process that doesn’t require the same identity and authentication procedures as a new Applicant (as in Section 4.2.1), (ii) MAY or MAY not retain the same key pair, and (iii) SHALL have new validity dates.</w:t>
      </w:r>
    </w:p>
    <w:p w:rsidR="00995B4E" w:rsidRPr="007A6ACC" w:rsidRDefault="00995B4E" w:rsidP="006711F0">
      <w:pPr>
        <w:pStyle w:val="Heading3"/>
        <w:spacing w:before="120"/>
      </w:pPr>
      <w:bookmarkStart w:id="293" w:name="_Toc494188661"/>
      <w:bookmarkStart w:id="294" w:name="_Toc494807075"/>
      <w:bookmarkStart w:id="295" w:name="_Toc506534570"/>
      <w:bookmarkEnd w:id="291"/>
      <w:bookmarkEnd w:id="292"/>
      <w:r w:rsidRPr="007A6ACC">
        <w:t>4.8.1 Circumstance for Certificate Modification</w:t>
      </w:r>
      <w:bookmarkEnd w:id="293"/>
      <w:bookmarkEnd w:id="294"/>
      <w:bookmarkEnd w:id="295"/>
      <w:r w:rsidRPr="007A6ACC">
        <w:tab/>
      </w:r>
    </w:p>
    <w:p w:rsidR="00F7307E" w:rsidRPr="007A6ACC" w:rsidRDefault="49DA49C4" w:rsidP="49DA49C4">
      <w:pPr>
        <w:spacing w:before="120" w:after="120"/>
        <w:rPr>
          <w:sz w:val="24"/>
          <w:szCs w:val="24"/>
        </w:rPr>
      </w:pPr>
      <w:r w:rsidRPr="49DA49C4">
        <w:rPr>
          <w:sz w:val="24"/>
          <w:szCs w:val="24"/>
        </w:rPr>
        <w:t>No stipulation</w:t>
      </w:r>
    </w:p>
    <w:p w:rsidR="00B6331E" w:rsidRPr="007A6ACC" w:rsidRDefault="00B6331E" w:rsidP="006711F0">
      <w:pPr>
        <w:pStyle w:val="Heading3"/>
      </w:pPr>
      <w:bookmarkStart w:id="296" w:name="_Toc494188662"/>
      <w:bookmarkStart w:id="297" w:name="_Toc494807076"/>
      <w:bookmarkStart w:id="298" w:name="_Toc506534571"/>
      <w:r w:rsidRPr="007A6ACC">
        <w:t>4.8.2 Who May Request Certificate Modification</w:t>
      </w:r>
      <w:bookmarkEnd w:id="296"/>
      <w:bookmarkEnd w:id="297"/>
      <w:bookmarkEnd w:id="298"/>
      <w:r w:rsidRPr="007A6ACC">
        <w:tab/>
      </w:r>
    </w:p>
    <w:p w:rsidR="00F7307E" w:rsidRPr="007A6ACC" w:rsidRDefault="49DA49C4" w:rsidP="49DA49C4">
      <w:pPr>
        <w:spacing w:before="120" w:after="120"/>
        <w:rPr>
          <w:sz w:val="24"/>
          <w:szCs w:val="24"/>
        </w:rPr>
      </w:pPr>
      <w:r w:rsidRPr="49DA49C4">
        <w:rPr>
          <w:sz w:val="24"/>
          <w:szCs w:val="24"/>
        </w:rPr>
        <w:t>No stipulation</w:t>
      </w:r>
    </w:p>
    <w:p w:rsidR="00B6331E" w:rsidRPr="007A6ACC" w:rsidRDefault="00B6331E" w:rsidP="006711F0">
      <w:pPr>
        <w:pStyle w:val="Heading3"/>
      </w:pPr>
      <w:bookmarkStart w:id="299" w:name="_Toc494188663"/>
      <w:bookmarkStart w:id="300" w:name="_Toc494807077"/>
      <w:bookmarkStart w:id="301" w:name="_Toc506534572"/>
      <w:r w:rsidRPr="007A6ACC">
        <w:t>4.8.3 Processing Certificate Modification Requests</w:t>
      </w:r>
      <w:bookmarkEnd w:id="299"/>
      <w:bookmarkEnd w:id="300"/>
      <w:bookmarkEnd w:id="301"/>
      <w:r w:rsidRPr="007A6ACC">
        <w:tab/>
      </w:r>
    </w:p>
    <w:p w:rsidR="00F7307E" w:rsidRPr="007A6ACC" w:rsidRDefault="49DA49C4" w:rsidP="49DA49C4">
      <w:pPr>
        <w:spacing w:before="120" w:after="120"/>
        <w:rPr>
          <w:sz w:val="24"/>
          <w:szCs w:val="24"/>
        </w:rPr>
      </w:pPr>
      <w:r w:rsidRPr="49DA49C4">
        <w:rPr>
          <w:sz w:val="24"/>
          <w:szCs w:val="24"/>
        </w:rPr>
        <w:t>No stipulation</w:t>
      </w:r>
    </w:p>
    <w:p w:rsidR="00CE190B" w:rsidRPr="007A6ACC" w:rsidRDefault="00CE190B" w:rsidP="006711F0">
      <w:pPr>
        <w:pStyle w:val="Heading3"/>
      </w:pPr>
      <w:bookmarkStart w:id="302" w:name="_Toc494188664"/>
      <w:bookmarkStart w:id="303" w:name="_Toc494807078"/>
      <w:bookmarkStart w:id="304" w:name="_Toc506534573"/>
      <w:r w:rsidRPr="007A6ACC">
        <w:t>4.8.4 Notification of New Certificate Issuance to Subscriber</w:t>
      </w:r>
      <w:bookmarkEnd w:id="302"/>
      <w:bookmarkEnd w:id="303"/>
      <w:bookmarkEnd w:id="304"/>
      <w:r w:rsidRPr="007A6ACC">
        <w:tab/>
      </w:r>
    </w:p>
    <w:p w:rsidR="00F7307E" w:rsidRPr="007A6ACC" w:rsidRDefault="49DA49C4" w:rsidP="49DA49C4">
      <w:pPr>
        <w:spacing w:before="120" w:after="120"/>
        <w:rPr>
          <w:sz w:val="24"/>
          <w:szCs w:val="24"/>
        </w:rPr>
      </w:pPr>
      <w:r w:rsidRPr="49DA49C4">
        <w:rPr>
          <w:sz w:val="24"/>
          <w:szCs w:val="24"/>
        </w:rPr>
        <w:t>No stipulation</w:t>
      </w:r>
    </w:p>
    <w:p w:rsidR="00CE190B" w:rsidRPr="007A6ACC" w:rsidRDefault="00CE190B" w:rsidP="006711F0">
      <w:pPr>
        <w:pStyle w:val="Heading3"/>
      </w:pPr>
      <w:bookmarkStart w:id="305" w:name="_Toc494188665"/>
      <w:bookmarkStart w:id="306" w:name="_Toc494807079"/>
      <w:bookmarkStart w:id="307" w:name="_Toc506534574"/>
      <w:r w:rsidRPr="007A6ACC">
        <w:t>4.8.5 Conduct Constituting Acceptance of Modified Certificate</w:t>
      </w:r>
      <w:bookmarkEnd w:id="305"/>
      <w:bookmarkEnd w:id="306"/>
      <w:bookmarkEnd w:id="307"/>
      <w:r w:rsidRPr="007A6ACC">
        <w:tab/>
      </w:r>
    </w:p>
    <w:p w:rsidR="00F7307E" w:rsidRPr="007A6ACC" w:rsidRDefault="49DA49C4" w:rsidP="49DA49C4">
      <w:pPr>
        <w:spacing w:before="120" w:after="120"/>
        <w:rPr>
          <w:sz w:val="24"/>
          <w:szCs w:val="24"/>
        </w:rPr>
      </w:pPr>
      <w:r w:rsidRPr="49DA49C4">
        <w:rPr>
          <w:sz w:val="24"/>
          <w:szCs w:val="24"/>
        </w:rPr>
        <w:t>No stipulation</w:t>
      </w:r>
    </w:p>
    <w:p w:rsidR="002D2D27" w:rsidRPr="007A6ACC" w:rsidRDefault="002D2D27" w:rsidP="006711F0">
      <w:pPr>
        <w:pStyle w:val="Heading3"/>
      </w:pPr>
      <w:bookmarkStart w:id="308" w:name="_Toc494188666"/>
      <w:bookmarkStart w:id="309" w:name="_Toc494807080"/>
      <w:bookmarkStart w:id="310" w:name="_Toc506534575"/>
      <w:r w:rsidRPr="007A6ACC">
        <w:t xml:space="preserve">4.8.6 Publication of </w:t>
      </w:r>
      <w:r w:rsidR="00064AA5">
        <w:t xml:space="preserve">the </w:t>
      </w:r>
      <w:r w:rsidRPr="007A6ACC">
        <w:t>Modified Certificate by the CA</w:t>
      </w:r>
      <w:bookmarkEnd w:id="308"/>
      <w:bookmarkEnd w:id="309"/>
      <w:bookmarkEnd w:id="310"/>
      <w:r w:rsidRPr="007A6ACC">
        <w:tab/>
      </w:r>
    </w:p>
    <w:p w:rsidR="00F7307E" w:rsidRPr="007A6ACC" w:rsidRDefault="49DA49C4" w:rsidP="49DA49C4">
      <w:pPr>
        <w:spacing w:before="120" w:after="120"/>
        <w:rPr>
          <w:sz w:val="24"/>
          <w:szCs w:val="24"/>
        </w:rPr>
      </w:pPr>
      <w:r w:rsidRPr="49DA49C4">
        <w:rPr>
          <w:sz w:val="24"/>
          <w:szCs w:val="24"/>
        </w:rPr>
        <w:t>No stipulation</w:t>
      </w:r>
    </w:p>
    <w:p w:rsidR="002D2D27" w:rsidRPr="007A6ACC" w:rsidRDefault="002D2D27" w:rsidP="006711F0">
      <w:pPr>
        <w:pStyle w:val="Heading3"/>
      </w:pPr>
      <w:bookmarkStart w:id="311" w:name="_Toc494188667"/>
      <w:bookmarkStart w:id="312" w:name="_Toc494807081"/>
      <w:bookmarkStart w:id="313" w:name="_Toc506534576"/>
      <w:r w:rsidRPr="007A6ACC">
        <w:t xml:space="preserve">4.8.7 Notification of Certificate Issuance by the CA to </w:t>
      </w:r>
      <w:r w:rsidR="00BE31CA" w:rsidRPr="007A6ACC">
        <w:t>o</w:t>
      </w:r>
      <w:r w:rsidRPr="007A6ACC">
        <w:t>ther</w:t>
      </w:r>
      <w:bookmarkEnd w:id="311"/>
      <w:bookmarkEnd w:id="312"/>
      <w:r w:rsidR="00BE31CA" w:rsidRPr="007A6ACC">
        <w:t xml:space="preserve"> entities</w:t>
      </w:r>
      <w:bookmarkEnd w:id="313"/>
      <w:r w:rsidRPr="007A6ACC">
        <w:tab/>
      </w:r>
    </w:p>
    <w:p w:rsidR="00F7307E" w:rsidRPr="007A6ACC" w:rsidRDefault="49DA49C4" w:rsidP="49DA49C4">
      <w:pPr>
        <w:spacing w:before="120" w:after="120"/>
        <w:rPr>
          <w:sz w:val="24"/>
          <w:szCs w:val="24"/>
        </w:rPr>
      </w:pPr>
      <w:r w:rsidRPr="49DA49C4">
        <w:rPr>
          <w:sz w:val="24"/>
          <w:szCs w:val="24"/>
        </w:rPr>
        <w:t>No stipulation</w:t>
      </w:r>
    </w:p>
    <w:p w:rsidR="00F95E63" w:rsidRPr="007A6ACC" w:rsidRDefault="00D9241A">
      <w:pPr>
        <w:pStyle w:val="Heading2"/>
      </w:pPr>
      <w:bookmarkStart w:id="314" w:name="_Toc494188668"/>
      <w:bookmarkStart w:id="315" w:name="_Toc494807082"/>
      <w:bookmarkStart w:id="316" w:name="_Toc506534577"/>
      <w:r w:rsidRPr="007A6ACC">
        <w:t>4.9 CERTIFICATE REVOCATION AND SUSPENSION</w:t>
      </w:r>
      <w:bookmarkEnd w:id="314"/>
      <w:bookmarkEnd w:id="315"/>
      <w:bookmarkEnd w:id="316"/>
      <w:r w:rsidRPr="007A6ACC">
        <w:t xml:space="preserve"> </w:t>
      </w:r>
      <w:r w:rsidRPr="007A6ACC">
        <w:tab/>
      </w:r>
    </w:p>
    <w:p w:rsidR="001A587C" w:rsidRPr="007A6ACC" w:rsidRDefault="49DA49C4" w:rsidP="49DA49C4">
      <w:pPr>
        <w:pStyle w:val="Heading3"/>
        <w:rPr>
          <w:rStyle w:val="Heading3Char"/>
        </w:rPr>
      </w:pPr>
      <w:bookmarkStart w:id="317" w:name="_Toc494188669"/>
      <w:bookmarkStart w:id="318" w:name="_Toc494807083"/>
      <w:bookmarkStart w:id="319" w:name="_Toc506534578"/>
      <w:r w:rsidRPr="49DA49C4">
        <w:rPr>
          <w:rStyle w:val="Heading3Char"/>
          <w:b/>
          <w:bCs/>
        </w:rPr>
        <w:t>4.9.1 Circumstances for Revocation</w:t>
      </w:r>
      <w:bookmarkEnd w:id="317"/>
      <w:bookmarkEnd w:id="318"/>
      <w:bookmarkEnd w:id="319"/>
    </w:p>
    <w:p w:rsidR="006920DE" w:rsidRPr="008E5544" w:rsidRDefault="49DA49C4" w:rsidP="49DA49C4">
      <w:pPr>
        <w:spacing w:before="120" w:after="120"/>
        <w:rPr>
          <w:sz w:val="24"/>
          <w:szCs w:val="24"/>
        </w:rPr>
      </w:pPr>
      <w:bookmarkStart w:id="320" w:name="_Toc494188670"/>
      <w:bookmarkStart w:id="321" w:name="_Toc494807084"/>
      <w:r w:rsidRPr="49DA49C4">
        <w:rPr>
          <w:sz w:val="24"/>
          <w:szCs w:val="24"/>
        </w:rPr>
        <w:t>The Issuing CA MAY revoke Subscriber or Subordinate CA Certificates if one or more of the following circumstances occur:</w:t>
      </w:r>
    </w:p>
    <w:p w:rsidR="00966E6A" w:rsidRPr="006C2551" w:rsidRDefault="49DA49C4" w:rsidP="49DA49C4">
      <w:pPr>
        <w:pStyle w:val="Default"/>
        <w:numPr>
          <w:ilvl w:val="0"/>
          <w:numId w:val="8"/>
        </w:numPr>
        <w:tabs>
          <w:tab w:val="left" w:pos="360"/>
        </w:tabs>
        <w:spacing w:before="120" w:after="120"/>
        <w:rPr>
          <w:rFonts w:ascii="Times New Roman" w:hAnsi="Times New Roman" w:cs="Times New Roman"/>
          <w:color w:val="auto"/>
        </w:rPr>
      </w:pPr>
      <w:r w:rsidRPr="49DA49C4">
        <w:rPr>
          <w:rFonts w:ascii="Times New Roman" w:hAnsi="Times New Roman" w:cs="Times New Roman"/>
          <w:color w:val="auto"/>
        </w:rPr>
        <w:t xml:space="preserve">Certificate revocation is requested in writing and in accordance with Section 4.9.3; </w:t>
      </w:r>
    </w:p>
    <w:p w:rsidR="00966E6A" w:rsidRPr="006C2551" w:rsidRDefault="49DA49C4" w:rsidP="49DA49C4">
      <w:pPr>
        <w:pStyle w:val="Default"/>
        <w:numPr>
          <w:ilvl w:val="0"/>
          <w:numId w:val="8"/>
        </w:numPr>
        <w:tabs>
          <w:tab w:val="left" w:pos="360"/>
        </w:tabs>
        <w:spacing w:before="120" w:after="120"/>
        <w:rPr>
          <w:rFonts w:ascii="Times New Roman" w:hAnsi="Times New Roman" w:cs="Times New Roman"/>
          <w:color w:val="auto"/>
        </w:rPr>
      </w:pPr>
      <w:r w:rsidRPr="49DA49C4">
        <w:rPr>
          <w:rFonts w:ascii="Times New Roman" w:hAnsi="Times New Roman" w:cs="Times New Roman"/>
          <w:color w:val="auto"/>
        </w:rPr>
        <w:t>The CA acquires evidence that the Certificate or key pairs were compromised or misused.</w:t>
      </w:r>
    </w:p>
    <w:p w:rsidR="00966E6A" w:rsidRPr="006C2551" w:rsidRDefault="49DA49C4" w:rsidP="49DA49C4">
      <w:pPr>
        <w:pStyle w:val="Default"/>
        <w:numPr>
          <w:ilvl w:val="0"/>
          <w:numId w:val="8"/>
        </w:numPr>
        <w:tabs>
          <w:tab w:val="left" w:pos="360"/>
        </w:tabs>
        <w:spacing w:before="120" w:after="120"/>
        <w:rPr>
          <w:rFonts w:ascii="Times New Roman" w:hAnsi="Times New Roman" w:cs="Times New Roman"/>
          <w:color w:val="auto"/>
        </w:rPr>
      </w:pPr>
      <w:r w:rsidRPr="49DA49C4">
        <w:rPr>
          <w:rFonts w:ascii="Times New Roman" w:hAnsi="Times New Roman" w:cs="Times New Roman"/>
          <w:color w:val="auto"/>
        </w:rPr>
        <w:t>The Subscriber can be shown to have violated obligations under the Subscriber Agreement;</w:t>
      </w:r>
    </w:p>
    <w:p w:rsidR="00966E6A" w:rsidRPr="006C2551" w:rsidRDefault="49DA49C4" w:rsidP="49DA49C4">
      <w:pPr>
        <w:pStyle w:val="Default"/>
        <w:numPr>
          <w:ilvl w:val="0"/>
          <w:numId w:val="8"/>
        </w:numPr>
        <w:tabs>
          <w:tab w:val="left" w:pos="360"/>
        </w:tabs>
        <w:spacing w:before="120" w:after="120"/>
        <w:rPr>
          <w:rFonts w:ascii="Times New Roman" w:hAnsi="Times New Roman" w:cs="Times New Roman"/>
          <w:color w:val="auto"/>
        </w:rPr>
      </w:pPr>
      <w:r w:rsidRPr="49DA49C4">
        <w:rPr>
          <w:rFonts w:ascii="Times New Roman" w:hAnsi="Times New Roman" w:cs="Times New Roman"/>
          <w:color w:val="auto"/>
        </w:rPr>
        <w:t xml:space="preserve">The Issuing CA is notified that the original Certificate request was not authorized and does not grant retroactive authorization; </w:t>
      </w:r>
    </w:p>
    <w:p w:rsidR="009B5301" w:rsidRPr="006C2551" w:rsidRDefault="49DA49C4" w:rsidP="49DA49C4">
      <w:pPr>
        <w:pStyle w:val="Default"/>
        <w:numPr>
          <w:ilvl w:val="0"/>
          <w:numId w:val="8"/>
        </w:numPr>
        <w:tabs>
          <w:tab w:val="left" w:pos="360"/>
        </w:tabs>
        <w:spacing w:before="120" w:after="120"/>
        <w:rPr>
          <w:rFonts w:ascii="Times New Roman" w:hAnsi="Times New Roman" w:cs="Times New Roman"/>
          <w:color w:val="auto"/>
        </w:rPr>
      </w:pPr>
      <w:r w:rsidRPr="49DA49C4">
        <w:rPr>
          <w:rFonts w:ascii="Times New Roman" w:hAnsi="Times New Roman" w:cs="Times New Roman"/>
          <w:color w:val="auto"/>
        </w:rPr>
        <w:t xml:space="preserve">The Natural Person Subscriber has been terminated or the organization goes out of business; </w:t>
      </w:r>
    </w:p>
    <w:p w:rsidR="009B5301" w:rsidRPr="006C2551" w:rsidRDefault="49DA49C4" w:rsidP="49DA49C4">
      <w:pPr>
        <w:pStyle w:val="Default"/>
        <w:numPr>
          <w:ilvl w:val="0"/>
          <w:numId w:val="8"/>
        </w:numPr>
        <w:tabs>
          <w:tab w:val="left" w:pos="360"/>
        </w:tabs>
        <w:spacing w:before="120" w:after="120"/>
        <w:rPr>
          <w:rFonts w:ascii="Times New Roman" w:hAnsi="Times New Roman" w:cs="Times New Roman"/>
          <w:color w:val="auto"/>
        </w:rPr>
      </w:pPr>
      <w:r w:rsidRPr="49DA49C4">
        <w:rPr>
          <w:rFonts w:ascii="Times New Roman" w:hAnsi="Times New Roman" w:cs="Times New Roman"/>
          <w:color w:val="auto"/>
        </w:rPr>
        <w:t>The Issuing or Subordinate CA ceases operation for any reason and has not arranged for another CA to provide revocation support for the Certificate;</w:t>
      </w:r>
    </w:p>
    <w:p w:rsidR="009B5301" w:rsidRPr="006C2551" w:rsidRDefault="49DA49C4" w:rsidP="49DA49C4">
      <w:pPr>
        <w:pStyle w:val="Default"/>
        <w:numPr>
          <w:ilvl w:val="0"/>
          <w:numId w:val="8"/>
        </w:numPr>
        <w:tabs>
          <w:tab w:val="left" w:pos="360"/>
        </w:tabs>
        <w:spacing w:before="120" w:after="120"/>
        <w:rPr>
          <w:rFonts w:ascii="Times New Roman" w:hAnsi="Times New Roman" w:cs="Times New Roman"/>
          <w:color w:val="auto"/>
        </w:rPr>
      </w:pPr>
      <w:r w:rsidRPr="49DA49C4">
        <w:rPr>
          <w:rFonts w:ascii="Times New Roman" w:hAnsi="Times New Roman" w:cs="Times New Roman"/>
          <w:color w:val="auto"/>
        </w:rPr>
        <w:t>The Issuing or Subordinate CA’s right to issue Certificates has expired, is revoked or terminated, unless the CA arranged to continue maintaining the CRL/OCSP Repository;</w:t>
      </w:r>
    </w:p>
    <w:p w:rsidR="00C13040" w:rsidRPr="007A6ACC" w:rsidRDefault="49DA49C4" w:rsidP="49DA49C4">
      <w:pPr>
        <w:pStyle w:val="Default"/>
        <w:numPr>
          <w:ilvl w:val="0"/>
          <w:numId w:val="8"/>
        </w:numPr>
        <w:tabs>
          <w:tab w:val="left" w:pos="360"/>
        </w:tabs>
        <w:spacing w:before="120" w:after="120"/>
        <w:rPr>
          <w:rFonts w:ascii="Times New Roman" w:hAnsi="Times New Roman" w:cs="Times New Roman"/>
          <w:color w:val="auto"/>
        </w:rPr>
      </w:pPr>
      <w:r w:rsidRPr="49DA49C4">
        <w:rPr>
          <w:rFonts w:ascii="Times New Roman" w:hAnsi="Times New Roman" w:cs="Times New Roman"/>
          <w:color w:val="auto"/>
        </w:rPr>
        <w:t>Any information in the certificate is inaccurate, not legally permitted, or presents an unacceptable risk to Microsoft, Relying Parties, or Application Software Suppliers;</w:t>
      </w:r>
    </w:p>
    <w:p w:rsidR="00AE12D5" w:rsidRPr="007A6ACC" w:rsidRDefault="49DA49C4" w:rsidP="49DA49C4">
      <w:pPr>
        <w:pStyle w:val="Default"/>
        <w:numPr>
          <w:ilvl w:val="0"/>
          <w:numId w:val="8"/>
        </w:numPr>
        <w:tabs>
          <w:tab w:val="left" w:pos="360"/>
        </w:tabs>
        <w:spacing w:before="120" w:after="120"/>
        <w:rPr>
          <w:rFonts w:ascii="Times New Roman" w:hAnsi="Times New Roman" w:cs="Times New Roman"/>
          <w:color w:val="auto"/>
        </w:rPr>
      </w:pPr>
      <w:r w:rsidRPr="49DA49C4">
        <w:rPr>
          <w:rFonts w:ascii="Times New Roman" w:hAnsi="Times New Roman" w:cs="Times New Roman"/>
          <w:color w:val="auto"/>
        </w:rPr>
        <w:t>Revocation is required per guidelines in this CP or respective CPS;</w:t>
      </w:r>
    </w:p>
    <w:p w:rsidR="00966E6A" w:rsidRPr="007A6ACC" w:rsidRDefault="49DA49C4" w:rsidP="49DA49C4">
      <w:pPr>
        <w:pStyle w:val="Default"/>
        <w:numPr>
          <w:ilvl w:val="0"/>
          <w:numId w:val="8"/>
        </w:numPr>
        <w:tabs>
          <w:tab w:val="left" w:pos="360"/>
        </w:tabs>
        <w:spacing w:before="120" w:after="120"/>
        <w:rPr>
          <w:rFonts w:ascii="Times New Roman" w:hAnsi="Times New Roman" w:cs="Times New Roman"/>
          <w:color w:val="auto"/>
        </w:rPr>
      </w:pPr>
      <w:r w:rsidRPr="49DA49C4">
        <w:rPr>
          <w:rFonts w:ascii="Times New Roman" w:hAnsi="Times New Roman" w:cs="Times New Roman"/>
          <w:color w:val="auto"/>
        </w:rPr>
        <w:t xml:space="preserve">The Certificate was not issued in accordance with this CP, CPS, corresponding CAB Guidelines, or other arising factors per applicable laws or regulations. </w:t>
      </w:r>
    </w:p>
    <w:p w:rsidR="00946EF8" w:rsidRPr="007A6ACC" w:rsidRDefault="49DA49C4" w:rsidP="006711F0">
      <w:pPr>
        <w:pStyle w:val="Heading4"/>
      </w:pPr>
      <w:bookmarkStart w:id="322" w:name="_Toc506534579"/>
      <w:r w:rsidRPr="49DA49C4">
        <w:rPr>
          <w:rStyle w:val="Heading3Char"/>
          <w:b/>
          <w:bCs/>
        </w:rPr>
        <w:t>4.9.1.1 Reasons for Revoking a Subscriber Certificate</w:t>
      </w:r>
      <w:bookmarkEnd w:id="320"/>
      <w:bookmarkEnd w:id="321"/>
      <w:bookmarkEnd w:id="322"/>
    </w:p>
    <w:p w:rsidR="001A0FFE" w:rsidRPr="00C048EF" w:rsidRDefault="49DA49C4" w:rsidP="49DA49C4">
      <w:pPr>
        <w:pStyle w:val="Default"/>
        <w:spacing w:before="120" w:after="120"/>
        <w:rPr>
          <w:rFonts w:ascii="Times New Roman" w:hAnsi="Times New Roman" w:cs="Times New Roman"/>
          <w:color w:val="auto"/>
        </w:rPr>
      </w:pPr>
      <w:r w:rsidRPr="49DA49C4">
        <w:rPr>
          <w:rFonts w:ascii="Times New Roman" w:hAnsi="Times New Roman" w:cs="Times New Roman"/>
          <w:color w:val="auto"/>
        </w:rPr>
        <w:t>A Subscriber Certificate SHALL be revoked within 24 hours if any of the circumstances in Section 4.9.1 or additional items specified in the CAB Forum Baseline Requirements and EV Guidelines occur.</w:t>
      </w:r>
      <w:bookmarkStart w:id="323" w:name="_Hlk500760888"/>
      <w:bookmarkEnd w:id="323"/>
    </w:p>
    <w:p w:rsidR="00670276" w:rsidRPr="007A6ACC" w:rsidRDefault="49DA49C4" w:rsidP="006711F0">
      <w:pPr>
        <w:pStyle w:val="Heading4"/>
      </w:pPr>
      <w:bookmarkStart w:id="324" w:name="_Toc494188671"/>
      <w:bookmarkStart w:id="325" w:name="_Toc494807085"/>
      <w:bookmarkStart w:id="326" w:name="_Toc506534580"/>
      <w:r>
        <w:t>4.9.1.2 Reasons for Revoking a Subordinate CA Certificate</w:t>
      </w:r>
      <w:bookmarkEnd w:id="324"/>
      <w:bookmarkEnd w:id="325"/>
      <w:bookmarkEnd w:id="326"/>
    </w:p>
    <w:p w:rsidR="00670276" w:rsidRPr="00D96E55" w:rsidRDefault="49DA49C4" w:rsidP="49DA49C4">
      <w:pPr>
        <w:spacing w:before="120" w:after="120" w:line="240" w:lineRule="auto"/>
        <w:rPr>
          <w:sz w:val="24"/>
          <w:szCs w:val="24"/>
        </w:rPr>
      </w:pPr>
      <w:r w:rsidRPr="49DA49C4">
        <w:rPr>
          <w:sz w:val="24"/>
          <w:szCs w:val="24"/>
        </w:rPr>
        <w:t>A Subordinate CA Certificate SHALL be revoked within seven (7) days if one or more of the circumstances in Section 4.9.1 or additional items specified in the CAB Forum Baseline Requirements and EV Guidelines occur.</w:t>
      </w:r>
    </w:p>
    <w:p w:rsidR="00946EF8" w:rsidRPr="007A6ACC" w:rsidRDefault="00946EF8" w:rsidP="006711F0">
      <w:pPr>
        <w:pStyle w:val="Heading3"/>
      </w:pPr>
      <w:bookmarkStart w:id="327" w:name="_Toc494188672"/>
      <w:bookmarkStart w:id="328" w:name="_Toc494807086"/>
      <w:bookmarkStart w:id="329" w:name="_Toc506534581"/>
      <w:r w:rsidRPr="007A6ACC">
        <w:t>4.9.2 Who Can Request Revocation</w:t>
      </w:r>
      <w:bookmarkEnd w:id="327"/>
      <w:bookmarkEnd w:id="328"/>
      <w:bookmarkEnd w:id="329"/>
      <w:r w:rsidRPr="007A6ACC">
        <w:t xml:space="preserve"> </w:t>
      </w:r>
      <w:r w:rsidRPr="007A6ACC">
        <w:tab/>
      </w:r>
    </w:p>
    <w:p w:rsidR="001A587C" w:rsidRPr="007A6ACC" w:rsidRDefault="49DA49C4">
      <w:pPr>
        <w:pStyle w:val="CM43"/>
        <w:spacing w:before="120" w:after="120"/>
        <w:ind w:right="655"/>
      </w:pPr>
      <w:r w:rsidRPr="49DA49C4">
        <w:rPr>
          <w:rFonts w:ascii="Times New Roman" w:hAnsi="Times New Roman" w:cs="Times New Roman"/>
        </w:rPr>
        <w:t>Certificate revocations MAY be requested from the authorized Subscribers, RAs, or the Issuing CA. Third parties MAY also submit Certificate Problem Reports to the Issuing CA, if one or more of the circumstances in 4.9.1 occur that suggests reasonable cause to revoke the certificate.</w:t>
      </w:r>
    </w:p>
    <w:p w:rsidR="00946EF8" w:rsidRPr="007A6ACC" w:rsidRDefault="00946EF8" w:rsidP="00D42FC9">
      <w:pPr>
        <w:pStyle w:val="Heading3"/>
      </w:pPr>
      <w:bookmarkStart w:id="330" w:name="_Toc494188673"/>
      <w:bookmarkStart w:id="331" w:name="_Toc494807087"/>
      <w:bookmarkStart w:id="332" w:name="_Toc506534582"/>
      <w:r w:rsidRPr="007A6ACC">
        <w:t>4.9.3 Procedure for Revocation Request</w:t>
      </w:r>
      <w:bookmarkEnd w:id="330"/>
      <w:bookmarkEnd w:id="331"/>
      <w:bookmarkEnd w:id="332"/>
      <w:r w:rsidRPr="007A6ACC">
        <w:t xml:space="preserve"> </w:t>
      </w:r>
      <w:r w:rsidRPr="007A6ACC">
        <w:tab/>
      </w:r>
    </w:p>
    <w:p w:rsidR="00D25AC3" w:rsidRPr="007A6ACC" w:rsidRDefault="49DA49C4" w:rsidP="49DA49C4">
      <w:pPr>
        <w:autoSpaceDE w:val="0"/>
        <w:autoSpaceDN w:val="0"/>
        <w:adjustRightInd w:val="0"/>
        <w:spacing w:before="120" w:after="120"/>
        <w:rPr>
          <w:sz w:val="24"/>
          <w:szCs w:val="24"/>
        </w:rPr>
      </w:pPr>
      <w:r w:rsidRPr="49DA49C4">
        <w:rPr>
          <w:sz w:val="24"/>
          <w:szCs w:val="24"/>
        </w:rPr>
        <w:t>The issuing CA SHALL provide Revocation Request instructions that are noted in the respective CPS to parties and maintain a 24x7 availability to accept and respond to requests by steps outlined in Section 3.4. A manual process SHALL be used to approve high assurance CA requests for Certificate revocation.</w:t>
      </w:r>
    </w:p>
    <w:p w:rsidR="00A65842" w:rsidRPr="007A6ACC" w:rsidRDefault="49DA49C4" w:rsidP="49DA49C4">
      <w:pPr>
        <w:autoSpaceDE w:val="0"/>
        <w:autoSpaceDN w:val="0"/>
        <w:adjustRightInd w:val="0"/>
        <w:rPr>
          <w:sz w:val="24"/>
          <w:szCs w:val="24"/>
        </w:rPr>
      </w:pPr>
      <w:r w:rsidRPr="49DA49C4">
        <w:rPr>
          <w:sz w:val="24"/>
          <w:szCs w:val="24"/>
        </w:rPr>
        <w:t>Issuing CAs and/or RAs will take the appropriate actions to process the Certificate revocation, per</w:t>
      </w:r>
      <w:r w:rsidRPr="49DA49C4">
        <w:rPr>
          <w:color w:val="002060"/>
          <w:sz w:val="24"/>
          <w:szCs w:val="24"/>
        </w:rPr>
        <w:t xml:space="preserve"> </w:t>
      </w:r>
      <w:r w:rsidRPr="49DA49C4">
        <w:rPr>
          <w:sz w:val="24"/>
          <w:szCs w:val="24"/>
        </w:rPr>
        <w:t xml:space="preserve">Section 4.9. </w:t>
      </w:r>
    </w:p>
    <w:p w:rsidR="00946EF8" w:rsidRPr="007A6ACC" w:rsidRDefault="00946EF8" w:rsidP="00D42FC9">
      <w:pPr>
        <w:pStyle w:val="Heading3"/>
      </w:pPr>
      <w:bookmarkStart w:id="333" w:name="_Toc494188674"/>
      <w:bookmarkStart w:id="334" w:name="_Toc494807088"/>
      <w:bookmarkStart w:id="335" w:name="_Toc506534583"/>
      <w:r w:rsidRPr="007A6ACC">
        <w:t>4.9.4 Revocation Request Grace Period</w:t>
      </w:r>
      <w:bookmarkEnd w:id="333"/>
      <w:bookmarkEnd w:id="334"/>
      <w:bookmarkEnd w:id="335"/>
      <w:r w:rsidRPr="007A6ACC">
        <w:t xml:space="preserve"> </w:t>
      </w:r>
      <w:r w:rsidRPr="007A6ACC">
        <w:tab/>
      </w:r>
    </w:p>
    <w:p w:rsidR="004E4C0B" w:rsidRPr="007A6ACC" w:rsidRDefault="49DA49C4" w:rsidP="49DA49C4">
      <w:pPr>
        <w:autoSpaceDE w:val="0"/>
        <w:autoSpaceDN w:val="0"/>
        <w:adjustRightInd w:val="0"/>
        <w:spacing w:before="120" w:after="120" w:line="240" w:lineRule="auto"/>
        <w:rPr>
          <w:sz w:val="24"/>
          <w:szCs w:val="24"/>
          <w:highlight w:val="yellow"/>
        </w:rPr>
      </w:pPr>
      <w:r w:rsidRPr="49DA49C4">
        <w:rPr>
          <w:sz w:val="24"/>
          <w:szCs w:val="24"/>
        </w:rPr>
        <w:t>Subscribers are required to request revocation within a commercially reasonable amount of time after detecting the loss or compromise of the Private Key (within 24 hours is recommended).</w:t>
      </w:r>
    </w:p>
    <w:p w:rsidR="00946EF8" w:rsidRPr="007A6ACC" w:rsidRDefault="49DA49C4" w:rsidP="007A6ACC">
      <w:pPr>
        <w:pStyle w:val="Heading3"/>
        <w:spacing w:before="120" w:after="120"/>
      </w:pPr>
      <w:bookmarkStart w:id="336" w:name="_Toc494188675"/>
      <w:bookmarkStart w:id="337" w:name="_Toc494807089"/>
      <w:bookmarkStart w:id="338" w:name="_Toc506534584"/>
      <w:r>
        <w:t xml:space="preserve">4.9.5 Time Within Which CA Must Process the Revocation Request </w:t>
      </w:r>
      <w:bookmarkEnd w:id="336"/>
      <w:bookmarkEnd w:id="337"/>
      <w:bookmarkEnd w:id="338"/>
    </w:p>
    <w:p w:rsidR="00052694" w:rsidRPr="007A6ACC" w:rsidRDefault="49DA49C4" w:rsidP="49DA49C4">
      <w:pPr>
        <w:spacing w:before="120" w:after="120"/>
        <w:rPr>
          <w:sz w:val="24"/>
          <w:szCs w:val="24"/>
          <w:lang w:eastAsia="zh-TW"/>
        </w:rPr>
      </w:pPr>
      <w:r w:rsidRPr="49DA49C4">
        <w:rPr>
          <w:sz w:val="23"/>
          <w:szCs w:val="23"/>
        </w:rPr>
        <w:t xml:space="preserve">Revocation requests SHALL initiate an investigation within 24 business hours of receiving the request. </w:t>
      </w:r>
    </w:p>
    <w:p w:rsidR="001962EC" w:rsidRPr="007A6ACC" w:rsidRDefault="49DA49C4" w:rsidP="49DA49C4">
      <w:pPr>
        <w:autoSpaceDE w:val="0"/>
        <w:autoSpaceDN w:val="0"/>
        <w:adjustRightInd w:val="0"/>
        <w:spacing w:before="120" w:after="120" w:line="240" w:lineRule="auto"/>
        <w:rPr>
          <w:sz w:val="24"/>
          <w:szCs w:val="24"/>
          <w:lang w:eastAsia="zh-TW"/>
        </w:rPr>
      </w:pPr>
      <w:r w:rsidRPr="49DA49C4">
        <w:rPr>
          <w:sz w:val="24"/>
          <w:szCs w:val="24"/>
          <w:lang w:eastAsia="zh-TW"/>
        </w:rPr>
        <w:t xml:space="preserve">Issuing CAs and/or RAs SHALL consider whether revocation or other actions are warranted based on at least following criteria: </w:t>
      </w:r>
    </w:p>
    <w:p w:rsidR="001962EC" w:rsidRPr="007A6ACC" w:rsidRDefault="49DA49C4" w:rsidP="49DA49C4">
      <w:pPr>
        <w:pStyle w:val="ListParagraph"/>
        <w:numPr>
          <w:ilvl w:val="0"/>
          <w:numId w:val="12"/>
        </w:numPr>
        <w:autoSpaceDE w:val="0"/>
        <w:autoSpaceDN w:val="0"/>
        <w:adjustRightInd w:val="0"/>
        <w:spacing w:before="120" w:after="120" w:line="240" w:lineRule="auto"/>
        <w:rPr>
          <w:sz w:val="24"/>
          <w:szCs w:val="24"/>
          <w:lang w:eastAsia="zh-TW"/>
        </w:rPr>
      </w:pPr>
      <w:r w:rsidRPr="49DA49C4">
        <w:rPr>
          <w:sz w:val="24"/>
          <w:szCs w:val="24"/>
          <w:lang w:eastAsia="zh-TW"/>
        </w:rPr>
        <w:t xml:space="preserve">The entity submitting the complaint; </w:t>
      </w:r>
    </w:p>
    <w:p w:rsidR="001962EC" w:rsidRPr="007A6ACC" w:rsidRDefault="49DA49C4" w:rsidP="49DA49C4">
      <w:pPr>
        <w:pStyle w:val="ListParagraph"/>
        <w:numPr>
          <w:ilvl w:val="0"/>
          <w:numId w:val="12"/>
        </w:numPr>
        <w:autoSpaceDE w:val="0"/>
        <w:autoSpaceDN w:val="0"/>
        <w:adjustRightInd w:val="0"/>
        <w:spacing w:before="120" w:after="120" w:line="240" w:lineRule="auto"/>
        <w:rPr>
          <w:sz w:val="24"/>
          <w:szCs w:val="24"/>
          <w:lang w:eastAsia="zh-TW"/>
        </w:rPr>
      </w:pPr>
      <w:r w:rsidRPr="49DA49C4">
        <w:rPr>
          <w:sz w:val="24"/>
          <w:szCs w:val="24"/>
          <w:lang w:eastAsia="zh-TW"/>
        </w:rPr>
        <w:t>The nature of the alleged problem;</w:t>
      </w:r>
    </w:p>
    <w:p w:rsidR="002F1525" w:rsidRPr="007A6ACC" w:rsidRDefault="49DA49C4" w:rsidP="49DA49C4">
      <w:pPr>
        <w:pStyle w:val="ListParagraph"/>
        <w:numPr>
          <w:ilvl w:val="0"/>
          <w:numId w:val="12"/>
        </w:numPr>
        <w:autoSpaceDE w:val="0"/>
        <w:autoSpaceDN w:val="0"/>
        <w:adjustRightInd w:val="0"/>
        <w:spacing w:before="120" w:after="120" w:line="240" w:lineRule="auto"/>
        <w:rPr>
          <w:sz w:val="24"/>
          <w:szCs w:val="24"/>
          <w:lang w:eastAsia="zh-TW"/>
        </w:rPr>
      </w:pPr>
      <w:r w:rsidRPr="49DA49C4">
        <w:rPr>
          <w:sz w:val="24"/>
          <w:szCs w:val="24"/>
          <w:lang w:eastAsia="zh-TW"/>
        </w:rPr>
        <w:t>The number of reports received about a certain Certificate or Subscriber problem; or</w:t>
      </w:r>
    </w:p>
    <w:p w:rsidR="001962EC" w:rsidRPr="007A6ACC" w:rsidRDefault="49DA49C4" w:rsidP="49DA49C4">
      <w:pPr>
        <w:pStyle w:val="ListParagraph"/>
        <w:numPr>
          <w:ilvl w:val="0"/>
          <w:numId w:val="12"/>
        </w:numPr>
        <w:autoSpaceDE w:val="0"/>
        <w:autoSpaceDN w:val="0"/>
        <w:adjustRightInd w:val="0"/>
        <w:spacing w:before="120" w:after="120" w:line="240" w:lineRule="auto"/>
        <w:rPr>
          <w:sz w:val="24"/>
          <w:szCs w:val="24"/>
          <w:lang w:eastAsia="zh-TW"/>
        </w:rPr>
      </w:pPr>
      <w:r w:rsidRPr="49DA49C4">
        <w:rPr>
          <w:sz w:val="24"/>
          <w:szCs w:val="24"/>
          <w:lang w:eastAsia="zh-TW"/>
        </w:rPr>
        <w:t xml:space="preserve">Relevant legislation. </w:t>
      </w:r>
    </w:p>
    <w:p w:rsidR="00946EF8" w:rsidRPr="007A6ACC" w:rsidRDefault="00946EF8" w:rsidP="007A6ACC">
      <w:pPr>
        <w:pStyle w:val="Heading3"/>
        <w:spacing w:before="120" w:after="120"/>
      </w:pPr>
      <w:bookmarkStart w:id="339" w:name="_Toc494188676"/>
      <w:bookmarkStart w:id="340" w:name="_Toc494807090"/>
      <w:bookmarkStart w:id="341" w:name="_Toc506534585"/>
      <w:r w:rsidRPr="007A6ACC">
        <w:t>4.9.6 Revocation Checking Requirements for Relying Parties</w:t>
      </w:r>
      <w:bookmarkEnd w:id="339"/>
      <w:bookmarkEnd w:id="340"/>
      <w:bookmarkEnd w:id="341"/>
      <w:r w:rsidRPr="007A6ACC">
        <w:t xml:space="preserve"> </w:t>
      </w:r>
      <w:r w:rsidRPr="007A6ACC">
        <w:tab/>
      </w:r>
    </w:p>
    <w:p w:rsidR="00EF7C7C" w:rsidRPr="007A6ACC" w:rsidRDefault="49DA49C4" w:rsidP="49DA49C4">
      <w:pPr>
        <w:spacing w:before="120" w:after="120" w:line="240" w:lineRule="auto"/>
        <w:rPr>
          <w:sz w:val="24"/>
          <w:szCs w:val="24"/>
        </w:rPr>
      </w:pPr>
      <w:r w:rsidRPr="49DA49C4">
        <w:rPr>
          <w:sz w:val="24"/>
          <w:szCs w:val="24"/>
        </w:rPr>
        <w:t>No Stipulation.</w:t>
      </w:r>
    </w:p>
    <w:p w:rsidR="00946EF8" w:rsidRPr="007A6ACC" w:rsidRDefault="00946EF8" w:rsidP="007A6ACC">
      <w:pPr>
        <w:pStyle w:val="Heading3"/>
        <w:spacing w:before="120" w:after="120"/>
      </w:pPr>
      <w:bookmarkStart w:id="342" w:name="_Toc494188677"/>
      <w:bookmarkStart w:id="343" w:name="_Toc494807091"/>
      <w:bookmarkStart w:id="344" w:name="_Toc506534586"/>
      <w:r w:rsidRPr="007A6ACC">
        <w:t>4.9.7 CRL Issuance Frequency</w:t>
      </w:r>
      <w:bookmarkEnd w:id="342"/>
      <w:bookmarkEnd w:id="343"/>
      <w:bookmarkEnd w:id="344"/>
      <w:r w:rsidRPr="007A6ACC">
        <w:t xml:space="preserve"> </w:t>
      </w:r>
      <w:r w:rsidRPr="007A6ACC">
        <w:tab/>
      </w:r>
    </w:p>
    <w:p w:rsidR="00825BDF" w:rsidRPr="007A6ACC" w:rsidRDefault="49DA49C4" w:rsidP="49DA49C4">
      <w:pPr>
        <w:autoSpaceDE w:val="0"/>
        <w:autoSpaceDN w:val="0"/>
        <w:adjustRightInd w:val="0"/>
        <w:spacing w:before="120" w:after="120" w:line="240" w:lineRule="auto"/>
        <w:rPr>
          <w:sz w:val="24"/>
          <w:szCs w:val="24"/>
          <w:lang w:eastAsia="zh-TW"/>
        </w:rPr>
      </w:pPr>
      <w:r w:rsidRPr="49DA49C4">
        <w:rPr>
          <w:sz w:val="24"/>
          <w:szCs w:val="24"/>
          <w:lang w:eastAsia="zh-TW"/>
        </w:rPr>
        <w:t>The Issuing CA SHALL post new CRL entries, as soon as a revocation request is fulfilled.</w:t>
      </w:r>
    </w:p>
    <w:p w:rsidR="00ED3D19" w:rsidRPr="007A6ACC" w:rsidRDefault="49DA49C4" w:rsidP="49DA49C4">
      <w:pPr>
        <w:autoSpaceDE w:val="0"/>
        <w:autoSpaceDN w:val="0"/>
        <w:adjustRightInd w:val="0"/>
        <w:spacing w:before="120" w:after="120" w:line="240" w:lineRule="auto"/>
        <w:rPr>
          <w:sz w:val="24"/>
          <w:szCs w:val="24"/>
          <w:lang w:eastAsia="zh-TW"/>
        </w:rPr>
      </w:pPr>
      <w:r w:rsidRPr="49DA49C4">
        <w:rPr>
          <w:sz w:val="24"/>
          <w:szCs w:val="24"/>
          <w:lang w:eastAsia="zh-TW"/>
        </w:rPr>
        <w:t xml:space="preserve">Subscriber Certificate CRLs SHALL be updated and issued at least once every seven (7) days and record the date and time of the transaction in the CRL’s </w:t>
      </w:r>
      <w:r w:rsidRPr="49DA49C4">
        <w:rPr>
          <w:i/>
          <w:iCs/>
          <w:sz w:val="24"/>
          <w:szCs w:val="24"/>
          <w:lang w:eastAsia="zh-TW"/>
        </w:rPr>
        <w:t>ThisUpdate</w:t>
      </w:r>
      <w:r w:rsidRPr="49DA49C4">
        <w:rPr>
          <w:sz w:val="24"/>
          <w:szCs w:val="24"/>
          <w:lang w:eastAsia="zh-TW"/>
        </w:rPr>
        <w:t xml:space="preserve"> field.  The CRL’s </w:t>
      </w:r>
      <w:r w:rsidRPr="49DA49C4">
        <w:rPr>
          <w:i/>
          <w:iCs/>
          <w:sz w:val="24"/>
          <w:szCs w:val="24"/>
          <w:lang w:eastAsia="zh-TW"/>
        </w:rPr>
        <w:t>NextUpdate</w:t>
      </w:r>
      <w:r w:rsidRPr="49DA49C4">
        <w:rPr>
          <w:sz w:val="24"/>
          <w:szCs w:val="24"/>
          <w:lang w:eastAsia="zh-TW"/>
        </w:rPr>
        <w:t xml:space="preserve"> field value identifies the point in time when the CRL expires and MUST NOT be more than ten (10) days after the value of the </w:t>
      </w:r>
      <w:r w:rsidRPr="49DA49C4">
        <w:rPr>
          <w:i/>
          <w:iCs/>
          <w:sz w:val="24"/>
          <w:szCs w:val="24"/>
          <w:lang w:eastAsia="zh-TW"/>
        </w:rPr>
        <w:t>ThisUpdate</w:t>
      </w:r>
      <w:r w:rsidRPr="49DA49C4">
        <w:rPr>
          <w:sz w:val="24"/>
          <w:szCs w:val="24"/>
          <w:lang w:eastAsia="zh-TW"/>
        </w:rPr>
        <w:t xml:space="preserve"> field.</w:t>
      </w:r>
    </w:p>
    <w:p w:rsidR="002A65C2" w:rsidRPr="007A6ACC" w:rsidRDefault="49DA49C4" w:rsidP="49DA49C4">
      <w:pPr>
        <w:autoSpaceDE w:val="0"/>
        <w:autoSpaceDN w:val="0"/>
        <w:adjustRightInd w:val="0"/>
        <w:spacing w:before="120" w:after="120" w:line="240" w:lineRule="auto"/>
        <w:rPr>
          <w:sz w:val="24"/>
          <w:szCs w:val="24"/>
          <w:lang w:eastAsia="zh-TW"/>
        </w:rPr>
      </w:pPr>
      <w:r w:rsidRPr="49DA49C4">
        <w:rPr>
          <w:sz w:val="24"/>
          <w:szCs w:val="24"/>
          <w:lang w:eastAsia="zh-TW"/>
        </w:rPr>
        <w:t xml:space="preserve">CRLs for Subordinate CA Certificates SHALL be updated and issued at least once every twelve (12) months, within 24 hours after revoking a Subordinate CA Certificate, and the CRL’s </w:t>
      </w:r>
      <w:r w:rsidRPr="49DA49C4">
        <w:rPr>
          <w:i/>
          <w:iCs/>
          <w:sz w:val="24"/>
          <w:szCs w:val="24"/>
          <w:lang w:eastAsia="zh-TW"/>
        </w:rPr>
        <w:t>NextUpdate</w:t>
      </w:r>
      <w:r w:rsidRPr="49DA49C4">
        <w:rPr>
          <w:sz w:val="24"/>
          <w:szCs w:val="24"/>
          <w:lang w:eastAsia="zh-TW"/>
        </w:rPr>
        <w:t xml:space="preserve"> field value MUST NOT be more than twelve (12) months after the value of the </w:t>
      </w:r>
      <w:r w:rsidRPr="49DA49C4">
        <w:rPr>
          <w:i/>
          <w:iCs/>
          <w:sz w:val="24"/>
          <w:szCs w:val="24"/>
          <w:lang w:eastAsia="zh-TW"/>
        </w:rPr>
        <w:t>ThisUpdate</w:t>
      </w:r>
      <w:r w:rsidRPr="49DA49C4">
        <w:rPr>
          <w:sz w:val="24"/>
          <w:szCs w:val="24"/>
          <w:lang w:eastAsia="zh-TW"/>
        </w:rPr>
        <w:t xml:space="preserve"> field. </w:t>
      </w:r>
    </w:p>
    <w:p w:rsidR="00672EF0" w:rsidRPr="007A6ACC" w:rsidRDefault="49DA49C4" w:rsidP="00D42FC9">
      <w:pPr>
        <w:pStyle w:val="Heading3"/>
      </w:pPr>
      <w:bookmarkStart w:id="345" w:name="_Toc494188678"/>
      <w:bookmarkStart w:id="346" w:name="_Toc494807092"/>
      <w:bookmarkStart w:id="347" w:name="_Toc506534587"/>
      <w:r>
        <w:t xml:space="preserve">4.9.8 Maximum Latency for CRLs </w:t>
      </w:r>
      <w:bookmarkEnd w:id="345"/>
      <w:bookmarkEnd w:id="346"/>
      <w:bookmarkEnd w:id="347"/>
    </w:p>
    <w:p w:rsidR="00AC57C6" w:rsidRPr="007A6ACC" w:rsidRDefault="49DA49C4" w:rsidP="49DA49C4">
      <w:pPr>
        <w:pStyle w:val="BodyText"/>
        <w:spacing w:before="120" w:after="120" w:line="240" w:lineRule="auto"/>
        <w:rPr>
          <w:sz w:val="24"/>
          <w:szCs w:val="24"/>
        </w:rPr>
      </w:pPr>
      <w:r w:rsidRPr="49DA49C4">
        <w:rPr>
          <w:sz w:val="24"/>
          <w:szCs w:val="24"/>
        </w:rPr>
        <w:t>Issuing CAs SHALL ensure that the response time for CRL or OCSP requests do not exceed ten (10) seconds under normal operating conditions.</w:t>
      </w:r>
    </w:p>
    <w:p w:rsidR="0014388D" w:rsidRPr="007A6ACC" w:rsidRDefault="49DA49C4" w:rsidP="49DA49C4">
      <w:pPr>
        <w:pStyle w:val="BodyText"/>
        <w:spacing w:before="120" w:after="120" w:line="240" w:lineRule="auto"/>
        <w:rPr>
          <w:sz w:val="24"/>
          <w:szCs w:val="24"/>
        </w:rPr>
      </w:pPr>
      <w:r w:rsidRPr="49DA49C4">
        <w:rPr>
          <w:sz w:val="24"/>
          <w:szCs w:val="24"/>
        </w:rPr>
        <w:t>CRL responses for an EV Certificate chain MUST be downloaded in three (3) seconds or less over an analog telephone line under normal operating conditions.</w:t>
      </w:r>
    </w:p>
    <w:p w:rsidR="00946EF8" w:rsidRPr="007A6ACC" w:rsidRDefault="00946EF8" w:rsidP="00D42FC9">
      <w:pPr>
        <w:pStyle w:val="Heading3"/>
      </w:pPr>
      <w:bookmarkStart w:id="348" w:name="_Toc494188679"/>
      <w:bookmarkStart w:id="349" w:name="_Toc494807093"/>
      <w:bookmarkStart w:id="350" w:name="_Toc506534588"/>
      <w:r w:rsidRPr="007A6ACC">
        <w:t>4.9.9 On-Line Revocation/Status Checking Availability</w:t>
      </w:r>
      <w:bookmarkEnd w:id="348"/>
      <w:bookmarkEnd w:id="349"/>
      <w:bookmarkEnd w:id="350"/>
      <w:r w:rsidRPr="007A6ACC">
        <w:t xml:space="preserve"> </w:t>
      </w:r>
      <w:r w:rsidRPr="007A6ACC">
        <w:tab/>
      </w:r>
    </w:p>
    <w:p w:rsidR="007270A4" w:rsidRPr="007A6ACC" w:rsidRDefault="49DA49C4" w:rsidP="49DA49C4">
      <w:pPr>
        <w:spacing w:before="120" w:after="120" w:line="240" w:lineRule="auto"/>
        <w:rPr>
          <w:sz w:val="24"/>
          <w:szCs w:val="24"/>
        </w:rPr>
      </w:pPr>
      <w:r w:rsidRPr="49DA49C4">
        <w:rPr>
          <w:sz w:val="24"/>
          <w:szCs w:val="24"/>
        </w:rPr>
        <w:t>In accordance with RFC6960 and/or RFC5019, CAs MUST ensure that OCSP responses are signed by one of the following:</w:t>
      </w:r>
    </w:p>
    <w:p w:rsidR="00130E63" w:rsidRPr="007A6ACC" w:rsidRDefault="49DA49C4" w:rsidP="49DA49C4">
      <w:pPr>
        <w:pStyle w:val="ListParagraph"/>
        <w:numPr>
          <w:ilvl w:val="0"/>
          <w:numId w:val="11"/>
        </w:numPr>
        <w:spacing w:before="120" w:after="120" w:line="240" w:lineRule="auto"/>
        <w:rPr>
          <w:sz w:val="24"/>
          <w:szCs w:val="24"/>
        </w:rPr>
      </w:pPr>
      <w:r w:rsidRPr="49DA49C4">
        <w:rPr>
          <w:sz w:val="24"/>
          <w:szCs w:val="24"/>
        </w:rPr>
        <w:t>The Issuing CA of the Certificate whose revocation status is being checked, or</w:t>
      </w:r>
    </w:p>
    <w:p w:rsidR="00CF5EDE" w:rsidRPr="007A6ACC" w:rsidRDefault="49DA49C4" w:rsidP="49DA49C4">
      <w:pPr>
        <w:pStyle w:val="ListParagraph"/>
        <w:numPr>
          <w:ilvl w:val="0"/>
          <w:numId w:val="11"/>
        </w:numPr>
        <w:spacing w:before="120" w:after="120" w:line="240" w:lineRule="auto"/>
        <w:rPr>
          <w:sz w:val="24"/>
          <w:szCs w:val="24"/>
        </w:rPr>
      </w:pPr>
      <w:r w:rsidRPr="49DA49C4">
        <w:rPr>
          <w:sz w:val="24"/>
          <w:szCs w:val="24"/>
        </w:rPr>
        <w:t>An OCSP Responder whose Certificate is signed by the Issuing CA of the Certificate whose revocation status is being checked.</w:t>
      </w:r>
    </w:p>
    <w:p w:rsidR="00AA1E0A" w:rsidRPr="007A6ACC" w:rsidRDefault="49DA49C4" w:rsidP="49DA49C4">
      <w:pPr>
        <w:pStyle w:val="ListParagraph"/>
        <w:numPr>
          <w:ilvl w:val="1"/>
          <w:numId w:val="11"/>
        </w:numPr>
        <w:spacing w:before="120" w:after="120" w:line="240" w:lineRule="auto"/>
        <w:rPr>
          <w:sz w:val="24"/>
          <w:szCs w:val="24"/>
        </w:rPr>
      </w:pPr>
      <w:r w:rsidRPr="49DA49C4">
        <w:rPr>
          <w:sz w:val="24"/>
          <w:szCs w:val="24"/>
        </w:rPr>
        <w:t>In this instance, the OCSP signing Certificate MUST contain an extension type of id-pkix-ocsp-nocheck, as defined by RFC6960.</w:t>
      </w:r>
    </w:p>
    <w:p w:rsidR="00946EF8" w:rsidRPr="007A6ACC" w:rsidRDefault="00946EF8" w:rsidP="49DA49C4">
      <w:pPr>
        <w:pStyle w:val="Heading3"/>
        <w:rPr>
          <w:i/>
          <w:iCs/>
        </w:rPr>
      </w:pPr>
      <w:bookmarkStart w:id="351" w:name="_Toc494188680"/>
      <w:bookmarkStart w:id="352" w:name="_Toc494807094"/>
      <w:bookmarkStart w:id="353" w:name="_Toc506534589"/>
      <w:r w:rsidRPr="007A6ACC">
        <w:t>4.9.10 On-Line Revocation Checking Requirements</w:t>
      </w:r>
      <w:bookmarkEnd w:id="351"/>
      <w:bookmarkEnd w:id="352"/>
      <w:bookmarkEnd w:id="353"/>
      <w:r w:rsidRPr="007A6ACC">
        <w:t xml:space="preserve"> </w:t>
      </w:r>
      <w:r w:rsidRPr="007A6ACC">
        <w:tab/>
      </w:r>
    </w:p>
    <w:p w:rsidR="00891E6C" w:rsidRPr="003F68BC" w:rsidRDefault="49DA49C4" w:rsidP="49DA49C4">
      <w:pPr>
        <w:spacing w:before="120" w:after="120" w:line="240" w:lineRule="auto"/>
        <w:rPr>
          <w:color w:val="000000" w:themeColor="text1"/>
          <w:sz w:val="24"/>
          <w:szCs w:val="24"/>
        </w:rPr>
      </w:pPr>
      <w:r w:rsidRPr="49DA49C4">
        <w:rPr>
          <w:color w:val="000000" w:themeColor="text1"/>
          <w:sz w:val="24"/>
          <w:szCs w:val="24"/>
        </w:rPr>
        <w:t>No Stipulation</w:t>
      </w:r>
    </w:p>
    <w:p w:rsidR="00946EF8" w:rsidRPr="007A6ACC" w:rsidRDefault="00946EF8" w:rsidP="49DA49C4">
      <w:pPr>
        <w:pStyle w:val="Heading3"/>
        <w:rPr>
          <w:i/>
          <w:iCs/>
        </w:rPr>
      </w:pPr>
      <w:bookmarkStart w:id="354" w:name="_Toc506534590"/>
      <w:r w:rsidRPr="007A6ACC">
        <w:t>4.9.11 Other Forms of Revocation Advertisements Available</w:t>
      </w:r>
      <w:bookmarkEnd w:id="354"/>
      <w:r w:rsidRPr="49DA49C4">
        <w:rPr>
          <w:i/>
          <w:iCs/>
        </w:rPr>
        <w:t xml:space="preserve"> </w:t>
      </w:r>
      <w:r w:rsidRPr="007A6ACC">
        <w:rPr>
          <w:i/>
        </w:rPr>
        <w:tab/>
      </w:r>
    </w:p>
    <w:p w:rsidR="002541B6" w:rsidRPr="007A6ACC" w:rsidRDefault="49DA49C4" w:rsidP="49DA49C4">
      <w:pPr>
        <w:spacing w:before="120" w:after="120" w:line="240" w:lineRule="auto"/>
        <w:rPr>
          <w:sz w:val="24"/>
          <w:szCs w:val="24"/>
        </w:rPr>
      </w:pPr>
      <w:r w:rsidRPr="49DA49C4">
        <w:rPr>
          <w:sz w:val="24"/>
          <w:szCs w:val="24"/>
        </w:rPr>
        <w:t>No Stipulation</w:t>
      </w:r>
    </w:p>
    <w:p w:rsidR="00946EF8" w:rsidRPr="007A6ACC" w:rsidRDefault="00946EF8" w:rsidP="49DA49C4">
      <w:pPr>
        <w:pStyle w:val="Heading3"/>
        <w:rPr>
          <w:i/>
          <w:iCs/>
        </w:rPr>
      </w:pPr>
      <w:bookmarkStart w:id="355" w:name="_Toc494188681"/>
      <w:bookmarkStart w:id="356" w:name="_Toc494807095"/>
      <w:bookmarkStart w:id="357" w:name="_Toc506534591"/>
      <w:r w:rsidRPr="007A6ACC">
        <w:t xml:space="preserve">4.9.12 Special Requirements </w:t>
      </w:r>
      <w:r w:rsidR="008A582A" w:rsidRPr="007A6ACC">
        <w:t>Re</w:t>
      </w:r>
      <w:r w:rsidR="00676382">
        <w:t>lated to</w:t>
      </w:r>
      <w:r w:rsidR="008A582A" w:rsidRPr="007A6ACC">
        <w:t xml:space="preserve"> </w:t>
      </w:r>
      <w:r w:rsidRPr="007A6ACC">
        <w:t>Key Compromise</w:t>
      </w:r>
      <w:bookmarkEnd w:id="355"/>
      <w:bookmarkEnd w:id="356"/>
      <w:bookmarkEnd w:id="357"/>
      <w:r w:rsidRPr="007A6ACC">
        <w:t xml:space="preserve"> </w:t>
      </w:r>
      <w:r w:rsidRPr="007A6ACC">
        <w:tab/>
      </w:r>
    </w:p>
    <w:p w:rsidR="001E3376" w:rsidRPr="007A6ACC" w:rsidRDefault="49DA49C4" w:rsidP="49DA49C4">
      <w:pPr>
        <w:pStyle w:val="CM43"/>
        <w:spacing w:before="120" w:after="120"/>
        <w:rPr>
          <w:rFonts w:ascii="Times New Roman" w:hAnsi="Times New Roman" w:cs="Times New Roman"/>
        </w:rPr>
      </w:pPr>
      <w:r w:rsidRPr="49DA49C4">
        <w:rPr>
          <w:rFonts w:ascii="Times New Roman" w:hAnsi="Times New Roman" w:cs="Times New Roman"/>
        </w:rPr>
        <w:t>See Section 4.9.1</w:t>
      </w:r>
    </w:p>
    <w:p w:rsidR="00946EF8" w:rsidRPr="007A6ACC" w:rsidRDefault="00946EF8" w:rsidP="00D42FC9">
      <w:pPr>
        <w:pStyle w:val="Heading3"/>
      </w:pPr>
      <w:bookmarkStart w:id="358" w:name="_Toc494188682"/>
      <w:bookmarkStart w:id="359" w:name="_Toc494807096"/>
      <w:bookmarkStart w:id="360" w:name="_Toc506534592"/>
      <w:r w:rsidRPr="007A6ACC">
        <w:t>4.9.13 Circumstances for Suspension</w:t>
      </w:r>
      <w:bookmarkEnd w:id="358"/>
      <w:bookmarkEnd w:id="359"/>
      <w:bookmarkEnd w:id="360"/>
      <w:r w:rsidRPr="007A6ACC">
        <w:t xml:space="preserve"> </w:t>
      </w:r>
      <w:r w:rsidRPr="007A6ACC">
        <w:tab/>
      </w:r>
    </w:p>
    <w:p w:rsidR="001728A0" w:rsidRPr="007A6ACC" w:rsidRDefault="49DA49C4" w:rsidP="49DA49C4">
      <w:pPr>
        <w:autoSpaceDE w:val="0"/>
        <w:autoSpaceDN w:val="0"/>
        <w:adjustRightInd w:val="0"/>
        <w:spacing w:before="120" w:after="120" w:line="240" w:lineRule="auto"/>
        <w:rPr>
          <w:sz w:val="24"/>
          <w:szCs w:val="24"/>
        </w:rPr>
      </w:pPr>
      <w:r w:rsidRPr="49DA49C4">
        <w:rPr>
          <w:sz w:val="24"/>
          <w:szCs w:val="24"/>
        </w:rPr>
        <w:t>Not applicable.</w:t>
      </w:r>
    </w:p>
    <w:p w:rsidR="00946EF8" w:rsidRPr="007A6ACC" w:rsidRDefault="00946EF8" w:rsidP="00D42FC9">
      <w:pPr>
        <w:pStyle w:val="Heading3"/>
      </w:pPr>
      <w:bookmarkStart w:id="361" w:name="_Toc494188683"/>
      <w:bookmarkStart w:id="362" w:name="_Toc494807097"/>
      <w:bookmarkStart w:id="363" w:name="_Toc506534593"/>
      <w:r w:rsidRPr="007A6ACC">
        <w:t>4.9.14 Who Can Request Suspension</w:t>
      </w:r>
      <w:bookmarkEnd w:id="361"/>
      <w:bookmarkEnd w:id="362"/>
      <w:bookmarkEnd w:id="363"/>
      <w:r w:rsidRPr="007A6ACC">
        <w:t xml:space="preserve"> </w:t>
      </w:r>
      <w:r w:rsidRPr="007A6ACC">
        <w:tab/>
      </w:r>
    </w:p>
    <w:p w:rsidR="001728A0" w:rsidRPr="007A6ACC" w:rsidRDefault="49DA49C4" w:rsidP="49DA49C4">
      <w:pPr>
        <w:autoSpaceDE w:val="0"/>
        <w:autoSpaceDN w:val="0"/>
        <w:adjustRightInd w:val="0"/>
        <w:spacing w:before="120" w:after="120" w:line="240" w:lineRule="auto"/>
        <w:rPr>
          <w:sz w:val="24"/>
          <w:szCs w:val="24"/>
        </w:rPr>
      </w:pPr>
      <w:r w:rsidRPr="49DA49C4">
        <w:rPr>
          <w:sz w:val="24"/>
          <w:szCs w:val="24"/>
        </w:rPr>
        <w:t>Not applicable.</w:t>
      </w:r>
    </w:p>
    <w:p w:rsidR="00946EF8" w:rsidRPr="007A6ACC" w:rsidRDefault="00946EF8" w:rsidP="00D42FC9">
      <w:pPr>
        <w:pStyle w:val="Heading3"/>
      </w:pPr>
      <w:bookmarkStart w:id="364" w:name="_Toc494188684"/>
      <w:bookmarkStart w:id="365" w:name="_Toc494807098"/>
      <w:bookmarkStart w:id="366" w:name="_Toc506534594"/>
      <w:r w:rsidRPr="007A6ACC">
        <w:t>4.9.15 Procedure for Suspension Request</w:t>
      </w:r>
      <w:bookmarkEnd w:id="364"/>
      <w:bookmarkEnd w:id="365"/>
      <w:bookmarkEnd w:id="366"/>
      <w:r w:rsidRPr="007A6ACC">
        <w:t xml:space="preserve"> </w:t>
      </w:r>
      <w:r w:rsidRPr="007A6ACC">
        <w:tab/>
      </w:r>
    </w:p>
    <w:p w:rsidR="001728A0" w:rsidRPr="007A6ACC" w:rsidRDefault="49DA49C4" w:rsidP="49DA49C4">
      <w:pPr>
        <w:autoSpaceDE w:val="0"/>
        <w:autoSpaceDN w:val="0"/>
        <w:adjustRightInd w:val="0"/>
        <w:spacing w:before="120" w:after="120" w:line="240" w:lineRule="auto"/>
        <w:rPr>
          <w:sz w:val="24"/>
          <w:szCs w:val="24"/>
        </w:rPr>
      </w:pPr>
      <w:r w:rsidRPr="49DA49C4">
        <w:rPr>
          <w:sz w:val="24"/>
          <w:szCs w:val="24"/>
        </w:rPr>
        <w:t>Not applicable.</w:t>
      </w:r>
    </w:p>
    <w:p w:rsidR="00946EF8" w:rsidRPr="007A6ACC" w:rsidRDefault="00946EF8" w:rsidP="00D42FC9">
      <w:pPr>
        <w:pStyle w:val="Heading3"/>
      </w:pPr>
      <w:bookmarkStart w:id="367" w:name="_Toc494188685"/>
      <w:bookmarkStart w:id="368" w:name="_Toc494807099"/>
      <w:bookmarkStart w:id="369" w:name="_Toc506534595"/>
      <w:r w:rsidRPr="007A6ACC">
        <w:t>4.9.16 Limits on Suspension Period</w:t>
      </w:r>
      <w:bookmarkEnd w:id="367"/>
      <w:bookmarkEnd w:id="368"/>
      <w:bookmarkEnd w:id="369"/>
      <w:r w:rsidRPr="007A6ACC">
        <w:t xml:space="preserve"> </w:t>
      </w:r>
      <w:r w:rsidRPr="007A6ACC">
        <w:tab/>
      </w:r>
    </w:p>
    <w:p w:rsidR="001728A0" w:rsidRPr="007A6ACC" w:rsidRDefault="49DA49C4" w:rsidP="49DA49C4">
      <w:pPr>
        <w:autoSpaceDE w:val="0"/>
        <w:autoSpaceDN w:val="0"/>
        <w:adjustRightInd w:val="0"/>
        <w:spacing w:before="120" w:after="120" w:line="240" w:lineRule="auto"/>
        <w:rPr>
          <w:sz w:val="24"/>
          <w:szCs w:val="24"/>
        </w:rPr>
      </w:pPr>
      <w:r w:rsidRPr="49DA49C4">
        <w:rPr>
          <w:sz w:val="24"/>
          <w:szCs w:val="24"/>
        </w:rPr>
        <w:t>Not applicable.</w:t>
      </w:r>
    </w:p>
    <w:p w:rsidR="00946EF8" w:rsidRPr="007A6ACC" w:rsidRDefault="004C5923" w:rsidP="006711F0">
      <w:pPr>
        <w:pStyle w:val="Heading2"/>
      </w:pPr>
      <w:bookmarkStart w:id="370" w:name="_Toc494188686"/>
      <w:bookmarkStart w:id="371" w:name="_Toc494807100"/>
      <w:bookmarkStart w:id="372" w:name="_Toc506534596"/>
      <w:r w:rsidRPr="007A6ACC">
        <w:t>4.10 CERTIFICATE STATUS SERVICES</w:t>
      </w:r>
      <w:bookmarkEnd w:id="370"/>
      <w:bookmarkEnd w:id="371"/>
      <w:bookmarkEnd w:id="372"/>
      <w:r w:rsidRPr="007A6ACC">
        <w:t xml:space="preserve"> </w:t>
      </w:r>
      <w:r w:rsidRPr="007A6ACC">
        <w:tab/>
      </w:r>
    </w:p>
    <w:p w:rsidR="00A96075" w:rsidRPr="007A6ACC" w:rsidRDefault="00A96075" w:rsidP="006711F0">
      <w:pPr>
        <w:pStyle w:val="Heading3"/>
      </w:pPr>
      <w:bookmarkStart w:id="373" w:name="_Toc494188687"/>
      <w:bookmarkStart w:id="374" w:name="_Toc494807101"/>
      <w:bookmarkStart w:id="375" w:name="_Toc506534597"/>
      <w:r w:rsidRPr="007A6ACC">
        <w:t xml:space="preserve">4.10.1 </w:t>
      </w:r>
      <w:r w:rsidR="00497E55" w:rsidRPr="007A6ACC">
        <w:t>Operational Characteristic</w:t>
      </w:r>
      <w:bookmarkEnd w:id="373"/>
      <w:bookmarkEnd w:id="374"/>
      <w:r w:rsidR="00676382">
        <w:t>s</w:t>
      </w:r>
      <w:bookmarkEnd w:id="375"/>
      <w:r w:rsidRPr="007A6ACC">
        <w:tab/>
      </w:r>
    </w:p>
    <w:p w:rsidR="00FB16F2" w:rsidRPr="003F68BC" w:rsidRDefault="49DA49C4" w:rsidP="49DA49C4">
      <w:pPr>
        <w:pStyle w:val="BodyText"/>
        <w:rPr>
          <w:color w:val="000000" w:themeColor="text1"/>
          <w:sz w:val="24"/>
          <w:szCs w:val="24"/>
        </w:rPr>
      </w:pPr>
      <w:r w:rsidRPr="49DA49C4">
        <w:rPr>
          <w:color w:val="000000" w:themeColor="text1"/>
          <w:sz w:val="24"/>
          <w:szCs w:val="24"/>
        </w:rPr>
        <w:t>Revocation entries on a CRL or OCSP Response MUST NOT be removed until after the Expiry Date of the revoked Certificate.</w:t>
      </w:r>
    </w:p>
    <w:p w:rsidR="00A96075" w:rsidRPr="007A6ACC" w:rsidRDefault="00A96075" w:rsidP="006711F0">
      <w:pPr>
        <w:pStyle w:val="Heading3"/>
      </w:pPr>
      <w:bookmarkStart w:id="376" w:name="_Toc494188688"/>
      <w:bookmarkStart w:id="377" w:name="_Toc494807102"/>
      <w:bookmarkStart w:id="378" w:name="_Toc506534598"/>
      <w:r w:rsidRPr="007A6ACC">
        <w:t>4.10.2 Service Availability</w:t>
      </w:r>
      <w:bookmarkEnd w:id="376"/>
      <w:bookmarkEnd w:id="377"/>
      <w:bookmarkEnd w:id="378"/>
      <w:r w:rsidRPr="007A6ACC">
        <w:tab/>
      </w:r>
    </w:p>
    <w:p w:rsidR="009F78DC" w:rsidRPr="007A6ACC" w:rsidRDefault="49DA49C4" w:rsidP="49DA49C4">
      <w:pPr>
        <w:pStyle w:val="BodyText"/>
        <w:rPr>
          <w:sz w:val="24"/>
          <w:szCs w:val="24"/>
        </w:rPr>
      </w:pPr>
      <w:r w:rsidRPr="49DA49C4">
        <w:rPr>
          <w:sz w:val="24"/>
          <w:szCs w:val="24"/>
        </w:rPr>
        <w:t>The CA SHALL operate and maintain its CRL and OCSP capability with resources sufficient to provide a response time of ten (10) seconds or less under normal operating conditions.</w:t>
      </w:r>
    </w:p>
    <w:p w:rsidR="009F78DC" w:rsidRPr="007A6ACC" w:rsidRDefault="49DA49C4" w:rsidP="49DA49C4">
      <w:pPr>
        <w:pStyle w:val="BodyText"/>
        <w:rPr>
          <w:sz w:val="24"/>
          <w:szCs w:val="24"/>
        </w:rPr>
      </w:pPr>
      <w:r w:rsidRPr="49DA49C4">
        <w:rPr>
          <w:sz w:val="24"/>
          <w:szCs w:val="24"/>
        </w:rPr>
        <w:t>The CA SHALL maintain an online 24x7 Repository that software applications can use to automatically check the current status of all unexpired Certificates issued by the CA.</w:t>
      </w:r>
    </w:p>
    <w:p w:rsidR="00A96075" w:rsidRPr="007A6ACC" w:rsidRDefault="49DA49C4" w:rsidP="49DA49C4">
      <w:pPr>
        <w:pStyle w:val="BodyText"/>
        <w:rPr>
          <w:strike/>
        </w:rPr>
      </w:pPr>
      <w:r w:rsidRPr="49DA49C4">
        <w:rPr>
          <w:sz w:val="24"/>
          <w:szCs w:val="24"/>
        </w:rPr>
        <w:t xml:space="preserve">The CA SHALL maintain an uninterrupted 24x7 capability to internally respond to a high-priority Certificate Problem Report, forward the reported complaint to law enforcement authorities, and/or revoke a Certificate that is the subject of such a complaint. </w:t>
      </w:r>
    </w:p>
    <w:p w:rsidR="003D576B" w:rsidRPr="007A6ACC" w:rsidRDefault="49DA49C4" w:rsidP="49DA49C4">
      <w:pPr>
        <w:pStyle w:val="Heading3"/>
        <w:rPr>
          <w:i/>
          <w:iCs/>
        </w:rPr>
      </w:pPr>
      <w:bookmarkStart w:id="379" w:name="_Toc494188689"/>
      <w:bookmarkStart w:id="380" w:name="_Toc494807103"/>
      <w:bookmarkStart w:id="381" w:name="_Toc506534599"/>
      <w:r>
        <w:t>4.10.3 Optional Features</w:t>
      </w:r>
      <w:bookmarkEnd w:id="379"/>
      <w:bookmarkEnd w:id="380"/>
      <w:bookmarkEnd w:id="381"/>
    </w:p>
    <w:p w:rsidR="00B035CB" w:rsidRPr="007A6ACC" w:rsidRDefault="49DA49C4" w:rsidP="49DA49C4">
      <w:pPr>
        <w:autoSpaceDE w:val="0"/>
        <w:autoSpaceDN w:val="0"/>
        <w:adjustRightInd w:val="0"/>
        <w:spacing w:before="120" w:after="120" w:line="240" w:lineRule="auto"/>
        <w:rPr>
          <w:sz w:val="24"/>
          <w:szCs w:val="24"/>
        </w:rPr>
      </w:pPr>
      <w:r w:rsidRPr="49DA49C4">
        <w:rPr>
          <w:sz w:val="24"/>
          <w:szCs w:val="24"/>
        </w:rPr>
        <w:t>No Stipulation</w:t>
      </w:r>
    </w:p>
    <w:p w:rsidR="00413055" w:rsidRPr="007A6ACC" w:rsidRDefault="49DA49C4" w:rsidP="006711F0">
      <w:pPr>
        <w:pStyle w:val="Heading2"/>
      </w:pPr>
      <w:bookmarkStart w:id="382" w:name="_Toc494188690"/>
      <w:bookmarkStart w:id="383" w:name="_Toc494807104"/>
      <w:bookmarkStart w:id="384" w:name="_Toc506534600"/>
      <w:bookmarkStart w:id="385" w:name="_Toc447025079"/>
      <w:r>
        <w:t>4.11 END OF SUBSCRIPTION</w:t>
      </w:r>
      <w:bookmarkEnd w:id="382"/>
      <w:bookmarkEnd w:id="383"/>
      <w:bookmarkEnd w:id="384"/>
    </w:p>
    <w:p w:rsidR="008916E5" w:rsidRPr="007A6ACC" w:rsidRDefault="49DA49C4" w:rsidP="49DA49C4">
      <w:pPr>
        <w:pStyle w:val="BodyText"/>
        <w:spacing w:before="120" w:after="120"/>
        <w:rPr>
          <w:sz w:val="24"/>
          <w:szCs w:val="24"/>
        </w:rPr>
      </w:pPr>
      <w:r w:rsidRPr="49DA49C4">
        <w:rPr>
          <w:sz w:val="24"/>
          <w:szCs w:val="24"/>
        </w:rPr>
        <w:t>Certificate Subscriptions end when the certificate has either been revoked or expires.</w:t>
      </w:r>
    </w:p>
    <w:p w:rsidR="00413055" w:rsidRPr="007A6ACC" w:rsidRDefault="49DA49C4" w:rsidP="006711F0">
      <w:pPr>
        <w:pStyle w:val="Heading2"/>
      </w:pPr>
      <w:bookmarkStart w:id="386" w:name="_Toc494188691"/>
      <w:bookmarkStart w:id="387" w:name="_Toc494807105"/>
      <w:bookmarkStart w:id="388" w:name="_Toc506534601"/>
      <w:r>
        <w:t>4.12 KEY ESCROW AND RECOVERY</w:t>
      </w:r>
      <w:bookmarkEnd w:id="385"/>
      <w:bookmarkEnd w:id="386"/>
      <w:bookmarkEnd w:id="387"/>
      <w:bookmarkEnd w:id="388"/>
    </w:p>
    <w:p w:rsidR="00946EF8" w:rsidRPr="007A6ACC" w:rsidRDefault="00946EF8" w:rsidP="49DA49C4">
      <w:pPr>
        <w:pStyle w:val="Heading3"/>
        <w:rPr>
          <w:i/>
          <w:iCs/>
        </w:rPr>
      </w:pPr>
      <w:bookmarkStart w:id="389" w:name="_Toc494188692"/>
      <w:bookmarkStart w:id="390" w:name="_Toc494807106"/>
      <w:bookmarkStart w:id="391" w:name="_Toc506534602"/>
      <w:r w:rsidRPr="007A6ACC">
        <w:t>4.</w:t>
      </w:r>
      <w:r w:rsidR="00413055" w:rsidRPr="007A6ACC">
        <w:t>12</w:t>
      </w:r>
      <w:r w:rsidRPr="007A6ACC">
        <w:t>.1 Key Escrow and Recovery Policy and Practices</w:t>
      </w:r>
      <w:bookmarkEnd w:id="389"/>
      <w:bookmarkEnd w:id="390"/>
      <w:bookmarkEnd w:id="391"/>
      <w:r w:rsidRPr="007A6ACC">
        <w:t xml:space="preserve"> </w:t>
      </w:r>
      <w:r w:rsidRPr="007A6ACC">
        <w:tab/>
      </w:r>
    </w:p>
    <w:p w:rsidR="001728A0" w:rsidRPr="007A6ACC" w:rsidRDefault="49DA49C4" w:rsidP="49DA49C4">
      <w:pPr>
        <w:pStyle w:val="BodyText"/>
        <w:spacing w:before="120" w:after="120" w:line="240" w:lineRule="auto"/>
        <w:rPr>
          <w:sz w:val="24"/>
          <w:szCs w:val="24"/>
        </w:rPr>
      </w:pPr>
      <w:r w:rsidRPr="49DA49C4">
        <w:rPr>
          <w:sz w:val="24"/>
          <w:szCs w:val="24"/>
        </w:rPr>
        <w:t>Not applicable.</w:t>
      </w:r>
    </w:p>
    <w:p w:rsidR="00946EF8" w:rsidRPr="007A6ACC" w:rsidRDefault="00946EF8" w:rsidP="49DA49C4">
      <w:pPr>
        <w:pStyle w:val="Heading3"/>
        <w:rPr>
          <w:i/>
          <w:iCs/>
        </w:rPr>
      </w:pPr>
      <w:bookmarkStart w:id="392" w:name="_Toc494188693"/>
      <w:bookmarkStart w:id="393" w:name="_Toc494807107"/>
      <w:bookmarkStart w:id="394" w:name="_Toc506534603"/>
      <w:r w:rsidRPr="007A6ACC">
        <w:t>4.</w:t>
      </w:r>
      <w:r w:rsidR="00413055" w:rsidRPr="007A6ACC">
        <w:t>12</w:t>
      </w:r>
      <w:r w:rsidRPr="007A6ACC">
        <w:t>.2 Session Key Encapsulation and Recovery Policy and Practices</w:t>
      </w:r>
      <w:bookmarkEnd w:id="392"/>
      <w:bookmarkEnd w:id="393"/>
      <w:bookmarkEnd w:id="394"/>
      <w:r w:rsidRPr="007A6ACC">
        <w:t xml:space="preserve"> </w:t>
      </w:r>
      <w:r w:rsidRPr="007A6ACC">
        <w:tab/>
      </w:r>
    </w:p>
    <w:p w:rsidR="00D160F2" w:rsidRPr="007A6ACC" w:rsidRDefault="49DA49C4" w:rsidP="49DA49C4">
      <w:pPr>
        <w:pStyle w:val="BodyText"/>
        <w:spacing w:before="120" w:after="120" w:line="240" w:lineRule="auto"/>
        <w:rPr>
          <w:sz w:val="24"/>
          <w:szCs w:val="24"/>
        </w:rPr>
      </w:pPr>
      <w:r w:rsidRPr="49DA49C4">
        <w:rPr>
          <w:sz w:val="24"/>
          <w:szCs w:val="24"/>
        </w:rPr>
        <w:t>Not applicable.</w:t>
      </w:r>
    </w:p>
    <w:p w:rsidR="00946EF8" w:rsidRDefault="00C658B4" w:rsidP="002F3406">
      <w:pPr>
        <w:pStyle w:val="Heading1"/>
        <w:spacing w:before="120" w:after="120" w:line="240" w:lineRule="auto"/>
        <w:rPr>
          <w:szCs w:val="24"/>
        </w:rPr>
      </w:pPr>
      <w:bookmarkStart w:id="395" w:name="_Toc494188694"/>
      <w:bookmarkStart w:id="396" w:name="_Toc506534604"/>
      <w:bookmarkStart w:id="397" w:name="_Toc494807108"/>
      <w:r w:rsidRPr="49DA49C4">
        <w:t>5. MANAGEMENT, OPERATIONAL</w:t>
      </w:r>
      <w:r w:rsidR="00C41B14" w:rsidRPr="49DA49C4">
        <w:t>, and physical</w:t>
      </w:r>
      <w:r w:rsidRPr="49DA49C4">
        <w:t xml:space="preserve"> CONTROLS</w:t>
      </w:r>
      <w:bookmarkEnd w:id="395"/>
      <w:bookmarkEnd w:id="396"/>
      <w:r w:rsidRPr="49DA49C4">
        <w:t xml:space="preserve"> </w:t>
      </w:r>
      <w:r w:rsidRPr="007A6ACC">
        <w:rPr>
          <w:szCs w:val="24"/>
        </w:rPr>
        <w:tab/>
      </w:r>
      <w:bookmarkEnd w:id="397"/>
    </w:p>
    <w:p w:rsidR="00EF5FE4" w:rsidRPr="003F68BC" w:rsidRDefault="49DA49C4" w:rsidP="49DA49C4">
      <w:pPr>
        <w:pStyle w:val="BodyText"/>
        <w:rPr>
          <w:color w:val="000000" w:themeColor="text1"/>
          <w:sz w:val="24"/>
          <w:szCs w:val="24"/>
        </w:rPr>
      </w:pPr>
      <w:r w:rsidRPr="49DA49C4">
        <w:rPr>
          <w:color w:val="000000" w:themeColor="text1"/>
          <w:sz w:val="24"/>
          <w:szCs w:val="24"/>
        </w:rPr>
        <w:t>The CA SHALL develop, implement, and maintain a comprehensive security program which includes an annual Risk Assessment that:</w:t>
      </w:r>
    </w:p>
    <w:p w:rsidR="00132C3D" w:rsidRPr="003F68BC" w:rsidRDefault="49DA49C4" w:rsidP="49DA49C4">
      <w:pPr>
        <w:pStyle w:val="BodyText"/>
        <w:numPr>
          <w:ilvl w:val="0"/>
          <w:numId w:val="17"/>
        </w:numPr>
        <w:rPr>
          <w:color w:val="000000" w:themeColor="text1"/>
          <w:sz w:val="24"/>
          <w:szCs w:val="24"/>
        </w:rPr>
      </w:pPr>
      <w:r w:rsidRPr="49DA49C4">
        <w:rPr>
          <w:color w:val="000000" w:themeColor="text1"/>
          <w:sz w:val="24"/>
          <w:szCs w:val="24"/>
        </w:rPr>
        <w:t>Identifies foreseeable internal and external threats that could result in unauthorized access, disclosure, misuse, alteration, or destruction of any Certificate Data or Certificate Management Processes;</w:t>
      </w:r>
    </w:p>
    <w:p w:rsidR="00132C3D" w:rsidRPr="003F68BC" w:rsidRDefault="49DA49C4" w:rsidP="49DA49C4">
      <w:pPr>
        <w:pStyle w:val="BodyText"/>
        <w:numPr>
          <w:ilvl w:val="0"/>
          <w:numId w:val="17"/>
        </w:numPr>
        <w:rPr>
          <w:color w:val="000000" w:themeColor="text1"/>
          <w:sz w:val="24"/>
          <w:szCs w:val="24"/>
        </w:rPr>
      </w:pPr>
      <w:r w:rsidRPr="49DA49C4">
        <w:rPr>
          <w:color w:val="000000" w:themeColor="text1"/>
          <w:sz w:val="24"/>
          <w:szCs w:val="24"/>
        </w:rPr>
        <w:t>Assesses the likelihood and potential damage of these threats, taking into consideration the sensitivity of the Certificate Data and Certificate Management Processes; and</w:t>
      </w:r>
    </w:p>
    <w:p w:rsidR="00132C3D" w:rsidRPr="003F68BC" w:rsidRDefault="49DA49C4" w:rsidP="49DA49C4">
      <w:pPr>
        <w:pStyle w:val="BodyText"/>
        <w:numPr>
          <w:ilvl w:val="0"/>
          <w:numId w:val="17"/>
        </w:numPr>
        <w:rPr>
          <w:color w:val="000000" w:themeColor="text1"/>
          <w:sz w:val="24"/>
          <w:szCs w:val="24"/>
        </w:rPr>
      </w:pPr>
      <w:r w:rsidRPr="49DA49C4">
        <w:rPr>
          <w:color w:val="000000" w:themeColor="text1"/>
          <w:sz w:val="24"/>
          <w:szCs w:val="24"/>
        </w:rPr>
        <w:t>Evaluates the proficiency of the policies, procedures, information systems, technology, and other arrangements that the CA has in place to counter such threats.</w:t>
      </w:r>
    </w:p>
    <w:p w:rsidR="00132C3D" w:rsidRPr="003F68BC" w:rsidRDefault="49DA49C4" w:rsidP="49DA49C4">
      <w:pPr>
        <w:pStyle w:val="BodyText"/>
        <w:rPr>
          <w:color w:val="000000" w:themeColor="text1"/>
          <w:sz w:val="24"/>
          <w:szCs w:val="24"/>
        </w:rPr>
      </w:pPr>
      <w:r w:rsidRPr="49DA49C4">
        <w:rPr>
          <w:color w:val="000000" w:themeColor="text1"/>
          <w:sz w:val="24"/>
          <w:szCs w:val="24"/>
        </w:rPr>
        <w:t xml:space="preserve">Based on the outcome of the Risk Assessment, the CA SHALL develop, implement, and maintain a security plan consisting of security procedures, measures, and products designed to achieve the objectives set forth above and to manage and control the risks identified during the Risk Assessment, commensurate with the sensitivity of the Certificate Data and Certificate Management Processes. The security plan MUST include administrative, organizational, technical, and physical safeguards appropriate to the sensitivity of the Certificate Data and Certificate Management Processes. The security plan MUST also take into account then-available technology and cost of implementing the specific measures, and SHALL implement a reasonable level of security appropriate to the harm that might result from a breach of security and the nature of the data to be protected. </w:t>
      </w:r>
    </w:p>
    <w:p w:rsidR="00946EF8" w:rsidRPr="007A6ACC" w:rsidRDefault="49DA49C4" w:rsidP="007A6ACC">
      <w:pPr>
        <w:pStyle w:val="Heading2"/>
      </w:pPr>
      <w:bookmarkStart w:id="398" w:name="_Toc494188695"/>
      <w:bookmarkStart w:id="399" w:name="_Toc494807109"/>
      <w:bookmarkStart w:id="400" w:name="_Toc506534605"/>
      <w:r>
        <w:t xml:space="preserve">5.1 PHYSICAL security CONTROLS </w:t>
      </w:r>
      <w:bookmarkEnd w:id="398"/>
      <w:bookmarkEnd w:id="399"/>
      <w:bookmarkEnd w:id="400"/>
    </w:p>
    <w:p w:rsidR="005C3ED5" w:rsidRPr="007A6ACC" w:rsidRDefault="49DA49C4" w:rsidP="007A6ACC">
      <w:pPr>
        <w:pStyle w:val="Heading3"/>
        <w:rPr>
          <w:bCs/>
          <w:szCs w:val="24"/>
        </w:rPr>
      </w:pPr>
      <w:bookmarkStart w:id="401" w:name="_Toc494188696"/>
      <w:bookmarkStart w:id="402" w:name="_Toc494807110"/>
      <w:bookmarkStart w:id="403" w:name="_Toc506534606"/>
      <w:r>
        <w:t xml:space="preserve">5.1.1 Site Location and Construction </w:t>
      </w:r>
      <w:bookmarkEnd w:id="401"/>
      <w:bookmarkEnd w:id="402"/>
      <w:bookmarkEnd w:id="403"/>
    </w:p>
    <w:p w:rsidR="00A521A7" w:rsidRPr="007A6ACC" w:rsidRDefault="49DA49C4" w:rsidP="49DA49C4">
      <w:pPr>
        <w:pStyle w:val="StyleHeading312ptNotItalicBefore6ptAfter6"/>
        <w:keepNext w:val="0"/>
        <w:keepLines w:val="0"/>
        <w:widowControl w:val="0"/>
        <w:rPr>
          <w:b/>
          <w:i w:val="0"/>
        </w:rPr>
      </w:pPr>
      <w:r w:rsidRPr="49DA49C4">
        <w:rPr>
          <w:i w:val="0"/>
        </w:rPr>
        <w:t>CA and RA operations are conducted within physically protected environments designed to detect and prevent unauthorized use or disclosure of, or access to sensitive information and systems. The CA maintains multiple business resumption facilities for CA and RA operations. Business resumption facilities are protected with comparable physical and logical security controls. Business resumption facilities are at geographically disparate locations, so that operations MAY continue if one or more locations are disabled.</w:t>
      </w:r>
    </w:p>
    <w:p w:rsidR="00BE188A" w:rsidRPr="007A6ACC" w:rsidRDefault="00BE188A" w:rsidP="007A6ACC">
      <w:pPr>
        <w:pStyle w:val="Heading3"/>
      </w:pPr>
      <w:bookmarkStart w:id="404" w:name="_Toc494188697"/>
      <w:bookmarkStart w:id="405" w:name="_Toc494807111"/>
      <w:bookmarkStart w:id="406" w:name="_Toc506534607"/>
      <w:r w:rsidRPr="007A6ACC">
        <w:t>5.1.2 Physical Access</w:t>
      </w:r>
      <w:bookmarkEnd w:id="404"/>
      <w:bookmarkEnd w:id="405"/>
      <w:bookmarkEnd w:id="406"/>
      <w:r w:rsidRPr="007A6ACC">
        <w:t xml:space="preserve"> </w:t>
      </w:r>
      <w:r w:rsidRPr="007A6ACC">
        <w:tab/>
        <w:t xml:space="preserve"> </w:t>
      </w:r>
    </w:p>
    <w:p w:rsidR="00331BE5" w:rsidRPr="007A6ACC" w:rsidRDefault="49DA49C4" w:rsidP="49DA49C4">
      <w:pPr>
        <w:widowControl w:val="0"/>
        <w:autoSpaceDE w:val="0"/>
        <w:autoSpaceDN w:val="0"/>
        <w:adjustRightInd w:val="0"/>
        <w:spacing w:before="120"/>
        <w:rPr>
          <w:sz w:val="24"/>
          <w:szCs w:val="24"/>
        </w:rPr>
      </w:pPr>
      <w:r w:rsidRPr="49DA49C4">
        <w:rPr>
          <w:sz w:val="24"/>
          <w:szCs w:val="24"/>
        </w:rPr>
        <w:t xml:space="preserve">CA facilities are protected from unauthorized access, through the required use of multi-factor authentication solutions. Facility security systems electronically log ingress and egress of authorized personnel.  </w:t>
      </w:r>
    </w:p>
    <w:p w:rsidR="009E7F10" w:rsidRPr="007A6ACC" w:rsidRDefault="49DA49C4" w:rsidP="49DA49C4">
      <w:pPr>
        <w:widowControl w:val="0"/>
        <w:autoSpaceDE w:val="0"/>
        <w:autoSpaceDN w:val="0"/>
        <w:adjustRightInd w:val="0"/>
        <w:spacing w:before="120"/>
        <w:rPr>
          <w:sz w:val="24"/>
          <w:szCs w:val="24"/>
        </w:rPr>
      </w:pPr>
      <w:r w:rsidRPr="49DA49C4">
        <w:rPr>
          <w:sz w:val="24"/>
          <w:szCs w:val="24"/>
        </w:rPr>
        <w:t>Physical access to cryptographic systems, hardware, and activation materials are restricted by multiple access control mechanisms, which are logged, monitored, and video recorded on a 24x7 basis.</w:t>
      </w:r>
    </w:p>
    <w:p w:rsidR="00946EF8" w:rsidRPr="007A6ACC" w:rsidRDefault="00946EF8" w:rsidP="49DA49C4">
      <w:pPr>
        <w:pStyle w:val="Heading3"/>
        <w:rPr>
          <w:i/>
          <w:iCs/>
        </w:rPr>
      </w:pPr>
      <w:bookmarkStart w:id="407" w:name="_Toc494188698"/>
      <w:bookmarkStart w:id="408" w:name="_Toc494807112"/>
      <w:bookmarkStart w:id="409" w:name="_Toc506534608"/>
      <w:r w:rsidRPr="007A6ACC">
        <w:t>5.1.3 Power and Air Conditioning</w:t>
      </w:r>
      <w:bookmarkEnd w:id="407"/>
      <w:bookmarkEnd w:id="408"/>
      <w:bookmarkEnd w:id="409"/>
      <w:r w:rsidRPr="007A6ACC">
        <w:t xml:space="preserve"> </w:t>
      </w:r>
      <w:r w:rsidRPr="007A6ACC">
        <w:tab/>
      </w:r>
    </w:p>
    <w:p w:rsidR="00932454" w:rsidRPr="007A6ACC" w:rsidRDefault="49DA49C4" w:rsidP="49DA49C4">
      <w:pPr>
        <w:autoSpaceDE w:val="0"/>
        <w:autoSpaceDN w:val="0"/>
        <w:adjustRightInd w:val="0"/>
        <w:spacing w:before="120" w:after="120" w:line="240" w:lineRule="auto"/>
        <w:rPr>
          <w:sz w:val="24"/>
          <w:szCs w:val="24"/>
        </w:rPr>
      </w:pPr>
      <w:r w:rsidRPr="49DA49C4">
        <w:rPr>
          <w:sz w:val="24"/>
          <w:szCs w:val="24"/>
        </w:rPr>
        <w:t xml:space="preserve">CA facilities are equipped with redundant power and climate control systems to ensure continuous and uninterrupted operation of CA systems. </w:t>
      </w:r>
    </w:p>
    <w:p w:rsidR="00946EF8" w:rsidRPr="007A6ACC" w:rsidRDefault="49DA49C4" w:rsidP="49DA49C4">
      <w:pPr>
        <w:pStyle w:val="Heading3"/>
        <w:rPr>
          <w:i/>
          <w:iCs/>
        </w:rPr>
      </w:pPr>
      <w:bookmarkStart w:id="410" w:name="_Toc494188699"/>
      <w:bookmarkStart w:id="411" w:name="_Toc494807113"/>
      <w:bookmarkStart w:id="412" w:name="_Toc506534609"/>
      <w:r>
        <w:t xml:space="preserve">5.1.4 Water Exposures </w:t>
      </w:r>
      <w:bookmarkEnd w:id="410"/>
      <w:bookmarkEnd w:id="411"/>
      <w:bookmarkEnd w:id="412"/>
    </w:p>
    <w:p w:rsidR="009A5D8F" w:rsidRPr="007A6ACC" w:rsidRDefault="49DA49C4" w:rsidP="49DA49C4">
      <w:pPr>
        <w:autoSpaceDE w:val="0"/>
        <w:autoSpaceDN w:val="0"/>
        <w:adjustRightInd w:val="0"/>
        <w:spacing w:before="120" w:after="120" w:line="240" w:lineRule="auto"/>
        <w:rPr>
          <w:sz w:val="24"/>
          <w:szCs w:val="24"/>
        </w:rPr>
      </w:pPr>
      <w:r w:rsidRPr="49DA49C4">
        <w:rPr>
          <w:sz w:val="24"/>
          <w:szCs w:val="24"/>
        </w:rPr>
        <w:t xml:space="preserve">Commercially reasonable safeguards and recovery measures have been taken to minimize the risk of damage from water exposure. </w:t>
      </w:r>
    </w:p>
    <w:p w:rsidR="00946EF8" w:rsidRPr="007A6ACC" w:rsidRDefault="49DA49C4" w:rsidP="49DA49C4">
      <w:pPr>
        <w:pStyle w:val="Heading3"/>
        <w:rPr>
          <w:i/>
          <w:iCs/>
        </w:rPr>
      </w:pPr>
      <w:bookmarkStart w:id="413" w:name="_Toc506534610"/>
      <w:r>
        <w:t>5.1.5 Fire Prevention and Protection</w:t>
      </w:r>
      <w:bookmarkEnd w:id="413"/>
    </w:p>
    <w:p w:rsidR="00480C10" w:rsidRPr="007A6ACC" w:rsidRDefault="49DA49C4" w:rsidP="49DA49C4">
      <w:pPr>
        <w:autoSpaceDE w:val="0"/>
        <w:autoSpaceDN w:val="0"/>
        <w:adjustRightInd w:val="0"/>
        <w:spacing w:before="120" w:after="120" w:line="240" w:lineRule="auto"/>
        <w:rPr>
          <w:sz w:val="24"/>
          <w:szCs w:val="24"/>
        </w:rPr>
      </w:pPr>
      <w:r w:rsidRPr="49DA49C4">
        <w:rPr>
          <w:sz w:val="24"/>
          <w:szCs w:val="24"/>
        </w:rPr>
        <w:t>Commercially reasonable fire prevention and protection measures are in place to detect and extinguish fires and prevent damage from exposure to flames or smoke.</w:t>
      </w:r>
    </w:p>
    <w:p w:rsidR="00946EF8" w:rsidRPr="007A6ACC" w:rsidRDefault="00946EF8" w:rsidP="49DA49C4">
      <w:pPr>
        <w:pStyle w:val="Heading3"/>
        <w:rPr>
          <w:i/>
          <w:iCs/>
        </w:rPr>
      </w:pPr>
      <w:bookmarkStart w:id="414" w:name="_Toc494188700"/>
      <w:bookmarkStart w:id="415" w:name="_Toc494807114"/>
      <w:bookmarkStart w:id="416" w:name="_Toc506534611"/>
      <w:r w:rsidRPr="007A6ACC">
        <w:t>5.1.6 Media Storage</w:t>
      </w:r>
      <w:bookmarkEnd w:id="414"/>
      <w:bookmarkEnd w:id="415"/>
      <w:bookmarkEnd w:id="416"/>
      <w:r w:rsidRPr="007A6ACC">
        <w:t xml:space="preserve"> </w:t>
      </w:r>
      <w:r w:rsidRPr="007A6ACC">
        <w:tab/>
      </w:r>
    </w:p>
    <w:p w:rsidR="00393302" w:rsidRPr="007A6ACC" w:rsidRDefault="49DA49C4" w:rsidP="49DA49C4">
      <w:pPr>
        <w:pStyle w:val="CM43"/>
        <w:spacing w:before="120" w:after="120"/>
        <w:ind w:right="218"/>
        <w:rPr>
          <w:rFonts w:ascii="Times New Roman" w:hAnsi="Times New Roman" w:cs="Times New Roman"/>
        </w:rPr>
      </w:pPr>
      <w:r w:rsidRPr="49DA49C4">
        <w:rPr>
          <w:rFonts w:ascii="Times New Roman" w:hAnsi="Times New Roman" w:cs="Times New Roman"/>
        </w:rPr>
        <w:t xml:space="preserve">Media containing production software, data, audit, and archival backup information SHALL be securely stored within facilities with appropriate physical and logical access controls, consistent with Sections 5.1.2 – 5.1.5, that prevent unauthorized access and provide protection from environmental hazards. </w:t>
      </w:r>
    </w:p>
    <w:p w:rsidR="00946EF8" w:rsidRPr="007A6ACC" w:rsidRDefault="00946EF8" w:rsidP="49DA49C4">
      <w:pPr>
        <w:pStyle w:val="Heading3"/>
        <w:rPr>
          <w:i/>
          <w:iCs/>
        </w:rPr>
      </w:pPr>
      <w:bookmarkStart w:id="417" w:name="_Toc494188701"/>
      <w:bookmarkStart w:id="418" w:name="_Toc494807115"/>
      <w:bookmarkStart w:id="419" w:name="_Toc506534612"/>
      <w:r w:rsidRPr="007A6ACC">
        <w:t>5.1.7 Waste Disposal</w:t>
      </w:r>
      <w:bookmarkEnd w:id="417"/>
      <w:bookmarkEnd w:id="418"/>
      <w:bookmarkEnd w:id="419"/>
      <w:r w:rsidRPr="007A6ACC">
        <w:t xml:space="preserve"> </w:t>
      </w:r>
      <w:r w:rsidRPr="007A6ACC">
        <w:tab/>
      </w:r>
    </w:p>
    <w:p w:rsidR="00D1073A" w:rsidRPr="007A6ACC" w:rsidRDefault="49DA49C4" w:rsidP="49DA49C4">
      <w:pPr>
        <w:pStyle w:val="CM43"/>
        <w:spacing w:before="120" w:after="120"/>
        <w:ind w:right="218"/>
        <w:rPr>
          <w:rFonts w:ascii="Times New Roman" w:hAnsi="Times New Roman" w:cs="Times New Roman"/>
          <w:sz w:val="22"/>
          <w:szCs w:val="22"/>
        </w:rPr>
      </w:pPr>
      <w:r w:rsidRPr="49DA49C4">
        <w:rPr>
          <w:rFonts w:ascii="Times New Roman" w:hAnsi="Times New Roman" w:cs="Times New Roman"/>
          <w:color w:val="000000" w:themeColor="text1"/>
        </w:rPr>
        <w:t xml:space="preserve">Sensitive waste material or PKI information SHALL be shredded and destroyed by an </w:t>
      </w:r>
      <w:r w:rsidRPr="49DA49C4">
        <w:rPr>
          <w:rFonts w:ascii="Times New Roman" w:hAnsi="Times New Roman" w:cs="Times New Roman"/>
        </w:rPr>
        <w:t>approved service. Removable media containing sensitive information SHALL be rendered unreadable before secure disposal. Cryptographic devices, smart cards, and other devices that MAY contain Private Keys or keying material SHALL be physically destroyed or zeroized in accordance with the manufacturers’ waste disposal guidelines.</w:t>
      </w:r>
      <w:r w:rsidRPr="49DA49C4">
        <w:rPr>
          <w:strike/>
        </w:rPr>
        <w:t xml:space="preserve"> </w:t>
      </w:r>
    </w:p>
    <w:p w:rsidR="00946EF8" w:rsidRPr="007A6ACC" w:rsidRDefault="00946EF8" w:rsidP="49DA49C4">
      <w:pPr>
        <w:pStyle w:val="Heading3"/>
        <w:rPr>
          <w:i/>
          <w:iCs/>
        </w:rPr>
      </w:pPr>
      <w:bookmarkStart w:id="420" w:name="_Toc506534613"/>
      <w:r w:rsidRPr="007A6ACC">
        <w:t>5.1.8 Off-Site Backup</w:t>
      </w:r>
      <w:bookmarkEnd w:id="420"/>
      <w:r w:rsidRPr="49DA49C4">
        <w:rPr>
          <w:i/>
          <w:iCs/>
        </w:rPr>
        <w:t xml:space="preserve"> </w:t>
      </w:r>
      <w:r w:rsidRPr="007A6ACC">
        <w:rPr>
          <w:i/>
        </w:rPr>
        <w:tab/>
      </w:r>
    </w:p>
    <w:p w:rsidR="003E0D95" w:rsidRPr="007A6ACC" w:rsidRDefault="49DA49C4" w:rsidP="49DA49C4">
      <w:pPr>
        <w:pStyle w:val="CM43"/>
        <w:spacing w:before="120" w:after="120"/>
        <w:rPr>
          <w:rFonts w:ascii="Times New Roman" w:hAnsi="Times New Roman" w:cs="Times New Roman"/>
        </w:rPr>
      </w:pPr>
      <w:r w:rsidRPr="49DA49C4">
        <w:rPr>
          <w:rFonts w:ascii="Times New Roman" w:hAnsi="Times New Roman" w:cs="Times New Roman"/>
        </w:rPr>
        <w:t>Alternate facilities have been established for the storage and retention of PKI systems/data backups. The facilities are accessible by authorized personnel on a 24x7 basis with physical security and environmental controls comparable to those of the primary CA facility.</w:t>
      </w:r>
    </w:p>
    <w:p w:rsidR="00946EF8" w:rsidRPr="007A6ACC" w:rsidRDefault="00CF3944" w:rsidP="49DA49C4">
      <w:pPr>
        <w:pStyle w:val="CM43"/>
        <w:spacing w:before="120" w:after="120"/>
        <w:outlineLvl w:val="1"/>
        <w:rPr>
          <w:rFonts w:ascii="Times New Roman" w:hAnsi="Times New Roman" w:cs="Times New Roman"/>
          <w:b/>
          <w:bCs/>
        </w:rPr>
      </w:pPr>
      <w:bookmarkStart w:id="421" w:name="_Toc494188702"/>
      <w:bookmarkStart w:id="422" w:name="_Toc494807116"/>
      <w:bookmarkStart w:id="423" w:name="_Toc506534614"/>
      <w:r w:rsidRPr="49DA49C4">
        <w:rPr>
          <w:rFonts w:ascii="Times New Roman" w:hAnsi="Times New Roman" w:cs="Times New Roman"/>
          <w:b/>
          <w:bCs/>
        </w:rPr>
        <w:t>5.2 PROCEDURAL CONTROLS</w:t>
      </w:r>
      <w:bookmarkEnd w:id="421"/>
      <w:bookmarkEnd w:id="422"/>
      <w:bookmarkEnd w:id="423"/>
      <w:r w:rsidRPr="49DA49C4">
        <w:rPr>
          <w:rFonts w:ascii="Times New Roman" w:hAnsi="Times New Roman" w:cs="Times New Roman"/>
          <w:b/>
          <w:bCs/>
        </w:rPr>
        <w:t xml:space="preserve"> </w:t>
      </w:r>
      <w:r w:rsidRPr="007A6ACC">
        <w:rPr>
          <w:rFonts w:ascii="Times New Roman" w:hAnsi="Times New Roman" w:cs="Times New Roman"/>
          <w:b/>
        </w:rPr>
        <w:tab/>
      </w:r>
    </w:p>
    <w:p w:rsidR="00946EF8" w:rsidRPr="007A6ACC" w:rsidRDefault="00946EF8" w:rsidP="49DA49C4">
      <w:pPr>
        <w:pStyle w:val="Heading3"/>
        <w:rPr>
          <w:i/>
          <w:iCs/>
        </w:rPr>
      </w:pPr>
      <w:bookmarkStart w:id="424" w:name="_Toc494188703"/>
      <w:bookmarkStart w:id="425" w:name="_Toc494807117"/>
      <w:bookmarkStart w:id="426" w:name="_Toc506534615"/>
      <w:r w:rsidRPr="007A6ACC">
        <w:t>5.2.1 Trusted Roles</w:t>
      </w:r>
      <w:bookmarkEnd w:id="424"/>
      <w:bookmarkEnd w:id="425"/>
      <w:bookmarkEnd w:id="426"/>
      <w:r w:rsidRPr="007A6ACC">
        <w:t xml:space="preserve"> </w:t>
      </w:r>
      <w:r w:rsidRPr="007A6ACC">
        <w:tab/>
      </w:r>
    </w:p>
    <w:p w:rsidR="008D0F30" w:rsidRPr="007A6ACC" w:rsidRDefault="49DA49C4" w:rsidP="49DA49C4">
      <w:pPr>
        <w:pStyle w:val="Default"/>
        <w:tabs>
          <w:tab w:val="left" w:pos="180"/>
          <w:tab w:val="left" w:pos="360"/>
        </w:tabs>
        <w:spacing w:before="120" w:after="120"/>
        <w:rPr>
          <w:rFonts w:ascii="Times New Roman" w:hAnsi="Times New Roman" w:cs="Times New Roman"/>
          <w:color w:val="auto"/>
        </w:rPr>
      </w:pPr>
      <w:r w:rsidRPr="49DA49C4">
        <w:rPr>
          <w:rFonts w:ascii="Times New Roman" w:hAnsi="Times New Roman" w:cs="Times New Roman"/>
          <w:color w:val="auto"/>
        </w:rPr>
        <w:t>Trusted Roles consist of vetted and approved employees, contractors, or consultants that require access to or control over the CA’s PKI operations. Trusted Role positions are subject to a clearly defined set of responsibilities that maintain a strict “separation of duties”; such that, no single person is able to perform both validation duties and certificate issuance fulfillment without a secondary review by another “trusted” team member. The personnel considered for Trusted Role positions MUST successfully pass the screening and training requirements of CPS Section 5.3. Trusted Role positions MAY include, but are not limited to, system administrators, operators, engineers, and certain executives who are designated to oversee CA operations.</w:t>
      </w:r>
    </w:p>
    <w:p w:rsidR="00374E02" w:rsidRPr="007A6ACC" w:rsidRDefault="00374E02" w:rsidP="00D42FC9">
      <w:pPr>
        <w:pStyle w:val="Heading3"/>
      </w:pPr>
      <w:bookmarkStart w:id="427" w:name="_Toc494188704"/>
      <w:bookmarkStart w:id="428" w:name="_Toc494807118"/>
      <w:bookmarkStart w:id="429" w:name="_Toc506534616"/>
      <w:r w:rsidRPr="007A6ACC">
        <w:t xml:space="preserve">5.2.2 Number of </w:t>
      </w:r>
      <w:r w:rsidR="00676382">
        <w:t>Individuals</w:t>
      </w:r>
      <w:r w:rsidRPr="007A6ACC">
        <w:t xml:space="preserve"> Required per Task</w:t>
      </w:r>
      <w:bookmarkEnd w:id="427"/>
      <w:bookmarkEnd w:id="428"/>
      <w:bookmarkEnd w:id="429"/>
      <w:r w:rsidRPr="007A6ACC">
        <w:t xml:space="preserve"> </w:t>
      </w:r>
      <w:r w:rsidRPr="007A6ACC">
        <w:tab/>
      </w:r>
    </w:p>
    <w:p w:rsidR="00B668A3" w:rsidRPr="003F68BC" w:rsidRDefault="49DA49C4" w:rsidP="49DA49C4">
      <w:pPr>
        <w:spacing w:before="120" w:after="120"/>
        <w:rPr>
          <w:color w:val="000000" w:themeColor="text1"/>
          <w:sz w:val="24"/>
          <w:szCs w:val="24"/>
        </w:rPr>
      </w:pPr>
      <w:r w:rsidRPr="49DA49C4">
        <w:rPr>
          <w:color w:val="000000" w:themeColor="text1"/>
          <w:sz w:val="24"/>
          <w:szCs w:val="24"/>
        </w:rPr>
        <w:t>The CA Private Key SHALL be backed up, stored, and recovered only by at least two persons in Trusted Roles using, at least, dual control in a physically secured environment.</w:t>
      </w:r>
    </w:p>
    <w:p w:rsidR="00946EF8" w:rsidRPr="007A6ACC" w:rsidRDefault="49DA49C4" w:rsidP="007A6ACC">
      <w:pPr>
        <w:pStyle w:val="Heading3"/>
      </w:pPr>
      <w:bookmarkStart w:id="430" w:name="_Toc494188705"/>
      <w:bookmarkStart w:id="431" w:name="_Toc494807119"/>
      <w:bookmarkStart w:id="432" w:name="_Toc506534617"/>
      <w:r>
        <w:t>5.2.3 Identification and Authentication for Trusted Roles</w:t>
      </w:r>
      <w:bookmarkEnd w:id="430"/>
      <w:bookmarkEnd w:id="431"/>
      <w:bookmarkEnd w:id="432"/>
    </w:p>
    <w:p w:rsidR="00932454" w:rsidRPr="007A6ACC" w:rsidRDefault="49DA49C4" w:rsidP="49DA49C4">
      <w:pPr>
        <w:pStyle w:val="CM43"/>
        <w:spacing w:before="120" w:after="120"/>
        <w:rPr>
          <w:rFonts w:ascii="Times New Roman" w:hAnsi="Times New Roman" w:cs="Times New Roman"/>
        </w:rPr>
      </w:pPr>
      <w:r w:rsidRPr="49DA49C4">
        <w:rPr>
          <w:rFonts w:ascii="Times New Roman" w:hAnsi="Times New Roman" w:cs="Times New Roman"/>
        </w:rPr>
        <w:t xml:space="preserve">Individuals in a trusted role position SHALL be authorized by management to perform CA or RA duties and MUST satisfy the Personnel Controls requirements specified in Section 5.3. </w:t>
      </w:r>
    </w:p>
    <w:p w:rsidR="00946EF8" w:rsidRPr="007A6ACC" w:rsidRDefault="00946EF8" w:rsidP="49DA49C4">
      <w:pPr>
        <w:pStyle w:val="Heading3"/>
        <w:rPr>
          <w:i/>
          <w:iCs/>
        </w:rPr>
      </w:pPr>
      <w:bookmarkStart w:id="433" w:name="_Toc494188706"/>
      <w:bookmarkStart w:id="434" w:name="_Toc494807120"/>
      <w:bookmarkStart w:id="435" w:name="_Toc506534618"/>
      <w:r w:rsidRPr="007A6ACC">
        <w:t>5.2.4 Roles Requiring Separation of Duties</w:t>
      </w:r>
      <w:bookmarkEnd w:id="433"/>
      <w:bookmarkEnd w:id="434"/>
      <w:bookmarkEnd w:id="435"/>
      <w:r w:rsidRPr="007A6ACC">
        <w:t xml:space="preserve"> </w:t>
      </w:r>
      <w:r w:rsidRPr="007A6ACC">
        <w:tab/>
      </w:r>
    </w:p>
    <w:p w:rsidR="00780351" w:rsidRPr="00796CA0" w:rsidRDefault="49DA49C4" w:rsidP="49DA49C4">
      <w:pPr>
        <w:autoSpaceDE w:val="0"/>
        <w:autoSpaceDN w:val="0"/>
        <w:adjustRightInd w:val="0"/>
        <w:spacing w:before="120" w:after="120" w:line="240" w:lineRule="auto"/>
        <w:rPr>
          <w:strike/>
        </w:rPr>
      </w:pPr>
      <w:r w:rsidRPr="49DA49C4">
        <w:rPr>
          <w:sz w:val="24"/>
          <w:szCs w:val="24"/>
        </w:rPr>
        <w:t>To ensure a separation of duties, as described in Section 5.2.1, PKI responsibilities relating to access, operations, and audit MUST be performed by separate Trusted Roles.</w:t>
      </w:r>
    </w:p>
    <w:p w:rsidR="00946EF8" w:rsidRPr="007A6ACC" w:rsidRDefault="00CF3944" w:rsidP="007A6ACC">
      <w:pPr>
        <w:pStyle w:val="Heading2"/>
      </w:pPr>
      <w:bookmarkStart w:id="436" w:name="_Toc494188707"/>
      <w:bookmarkStart w:id="437" w:name="_Toc494807121"/>
      <w:bookmarkStart w:id="438" w:name="_Toc506534619"/>
      <w:r w:rsidRPr="007A6ACC">
        <w:t>5.3 PERSONNEL CONTROLS</w:t>
      </w:r>
      <w:bookmarkEnd w:id="436"/>
      <w:bookmarkEnd w:id="437"/>
      <w:bookmarkEnd w:id="438"/>
      <w:r w:rsidRPr="007A6ACC">
        <w:t xml:space="preserve"> </w:t>
      </w:r>
      <w:r w:rsidRPr="007A6ACC">
        <w:tab/>
      </w:r>
    </w:p>
    <w:p w:rsidR="00946EF8" w:rsidRPr="007A6ACC" w:rsidRDefault="49DA49C4" w:rsidP="007A6ACC">
      <w:pPr>
        <w:pStyle w:val="Heading3"/>
        <w:spacing w:before="120" w:after="120"/>
      </w:pPr>
      <w:bookmarkStart w:id="439" w:name="_Toc494188708"/>
      <w:bookmarkStart w:id="440" w:name="_Toc494807122"/>
      <w:bookmarkStart w:id="441" w:name="_Toc506534620"/>
      <w:r>
        <w:t xml:space="preserve">5.3.1 Qualifications, Experience, and Clearance Requirements </w:t>
      </w:r>
      <w:bookmarkEnd w:id="439"/>
      <w:bookmarkEnd w:id="440"/>
      <w:bookmarkEnd w:id="441"/>
    </w:p>
    <w:p w:rsidR="00BB0052" w:rsidRPr="007A6ACC" w:rsidRDefault="49DA49C4" w:rsidP="49DA49C4">
      <w:pPr>
        <w:spacing w:before="120" w:after="120"/>
        <w:rPr>
          <w:sz w:val="24"/>
          <w:szCs w:val="24"/>
          <w:lang w:eastAsia="zh-TW"/>
        </w:rPr>
      </w:pPr>
      <w:r w:rsidRPr="49DA49C4">
        <w:rPr>
          <w:sz w:val="24"/>
          <w:szCs w:val="24"/>
          <w:lang w:eastAsia="zh-TW"/>
        </w:rPr>
        <w:t xml:space="preserve">The CA verifies the identity and trustworthiness of all personnel, whether as an employee, agent, or an independent contractor, prior to the engagement of such person(s). </w:t>
      </w:r>
    </w:p>
    <w:p w:rsidR="00BB0052" w:rsidRPr="007A6ACC" w:rsidRDefault="49DA49C4" w:rsidP="49DA49C4">
      <w:pPr>
        <w:spacing w:before="120" w:after="120"/>
        <w:rPr>
          <w:sz w:val="24"/>
          <w:szCs w:val="24"/>
          <w:lang w:eastAsia="zh-TW"/>
        </w:rPr>
      </w:pPr>
      <w:r w:rsidRPr="49DA49C4">
        <w:rPr>
          <w:sz w:val="24"/>
          <w:szCs w:val="24"/>
          <w:lang w:eastAsia="zh-TW"/>
        </w:rPr>
        <w:t>Any personnel occupying a Trusted Role (as defined in 5.2.1) must possess suitable experience and be deemed qualified. Personnel in Trusted Roles SHALL undergo training prior to performing any duties as part of that role.</w:t>
      </w:r>
    </w:p>
    <w:p w:rsidR="00946EF8" w:rsidRPr="007A6ACC" w:rsidRDefault="00946EF8" w:rsidP="00D42FC9">
      <w:pPr>
        <w:pStyle w:val="Heading3"/>
      </w:pPr>
      <w:bookmarkStart w:id="442" w:name="_Toc494188709"/>
      <w:bookmarkStart w:id="443" w:name="_Toc494807123"/>
      <w:bookmarkStart w:id="444" w:name="_Toc506534621"/>
      <w:r w:rsidRPr="007A6ACC">
        <w:t>5.3.2 Background Check Procedures</w:t>
      </w:r>
      <w:bookmarkEnd w:id="442"/>
      <w:bookmarkEnd w:id="443"/>
      <w:bookmarkEnd w:id="444"/>
      <w:r w:rsidRPr="007A6ACC">
        <w:t xml:space="preserve"> </w:t>
      </w:r>
      <w:r w:rsidRPr="007A6ACC">
        <w:tab/>
      </w:r>
    </w:p>
    <w:p w:rsidR="008463BC" w:rsidRPr="007A6ACC" w:rsidRDefault="49DA49C4" w:rsidP="49DA49C4">
      <w:pPr>
        <w:spacing w:before="120" w:after="120" w:line="240" w:lineRule="auto"/>
        <w:rPr>
          <w:sz w:val="24"/>
          <w:szCs w:val="24"/>
        </w:rPr>
      </w:pPr>
      <w:r w:rsidRPr="49DA49C4">
        <w:rPr>
          <w:sz w:val="24"/>
          <w:szCs w:val="24"/>
        </w:rPr>
        <w:t xml:space="preserve">Prior to assignment in a Trusted Role position, the prospective CA personnel SHALL undergo </w:t>
      </w:r>
      <w:r w:rsidRPr="49DA49C4">
        <w:rPr>
          <w:color w:val="000000" w:themeColor="text1"/>
          <w:sz w:val="24"/>
          <w:szCs w:val="24"/>
        </w:rPr>
        <w:t xml:space="preserve">and clear the necessary background checks or security screenings requirements, as required by </w:t>
      </w:r>
      <w:r w:rsidRPr="49DA49C4">
        <w:rPr>
          <w:sz w:val="24"/>
          <w:szCs w:val="24"/>
        </w:rPr>
        <w:t>CA hiring policies, CAB Guidelines, and local laws.</w:t>
      </w:r>
    </w:p>
    <w:p w:rsidR="00946EF8" w:rsidRPr="007A6ACC" w:rsidRDefault="00946EF8" w:rsidP="00D42FC9">
      <w:pPr>
        <w:pStyle w:val="Heading3"/>
      </w:pPr>
      <w:bookmarkStart w:id="445" w:name="_Toc494188710"/>
      <w:bookmarkStart w:id="446" w:name="_Toc494807124"/>
      <w:bookmarkStart w:id="447" w:name="_Toc506534622"/>
      <w:r w:rsidRPr="007A6ACC">
        <w:t>5.3.3 Training Requirements</w:t>
      </w:r>
      <w:bookmarkEnd w:id="445"/>
      <w:bookmarkEnd w:id="446"/>
      <w:r w:rsidRPr="007A6ACC">
        <w:t xml:space="preserve"> </w:t>
      </w:r>
      <w:r w:rsidR="00676382">
        <w:t>and Procedures</w:t>
      </w:r>
      <w:bookmarkEnd w:id="447"/>
      <w:r w:rsidRPr="007A6ACC">
        <w:tab/>
      </w:r>
    </w:p>
    <w:p w:rsidR="0037222A" w:rsidRPr="007A6ACC" w:rsidRDefault="49DA49C4" w:rsidP="49DA49C4">
      <w:pPr>
        <w:autoSpaceDE w:val="0"/>
        <w:autoSpaceDN w:val="0"/>
        <w:adjustRightInd w:val="0"/>
        <w:spacing w:before="120" w:after="120" w:line="240" w:lineRule="auto"/>
        <w:rPr>
          <w:sz w:val="24"/>
          <w:szCs w:val="24"/>
        </w:rPr>
      </w:pPr>
      <w:r w:rsidRPr="49DA49C4">
        <w:rPr>
          <w:sz w:val="24"/>
          <w:szCs w:val="24"/>
        </w:rPr>
        <w:t xml:space="preserve">All personnel involved with </w:t>
      </w:r>
      <w:r w:rsidRPr="49DA49C4">
        <w:rPr>
          <w:color w:val="000000" w:themeColor="text1"/>
          <w:sz w:val="24"/>
          <w:szCs w:val="24"/>
        </w:rPr>
        <w:t xml:space="preserve">validation </w:t>
      </w:r>
      <w:r w:rsidRPr="49DA49C4">
        <w:rPr>
          <w:sz w:val="24"/>
          <w:szCs w:val="24"/>
        </w:rPr>
        <w:t>operations SHALL receive and pass the required training to perform the duties relative to their assigned Trusted Role. The CA SHALL retain records of the training completed by such individuals.</w:t>
      </w:r>
    </w:p>
    <w:p w:rsidR="00946EF8" w:rsidRPr="007A6ACC" w:rsidRDefault="00946EF8" w:rsidP="00D42FC9">
      <w:pPr>
        <w:pStyle w:val="Heading3"/>
      </w:pPr>
      <w:bookmarkStart w:id="448" w:name="_Toc494188711"/>
      <w:bookmarkStart w:id="449" w:name="_Toc494807125"/>
      <w:bookmarkStart w:id="450" w:name="_Toc506534623"/>
      <w:r w:rsidRPr="007A6ACC">
        <w:t>5.3.4 Retraining Frequency and Requirements</w:t>
      </w:r>
      <w:bookmarkEnd w:id="448"/>
      <w:bookmarkEnd w:id="449"/>
      <w:bookmarkEnd w:id="450"/>
      <w:r w:rsidRPr="007A6ACC">
        <w:t xml:space="preserve"> </w:t>
      </w:r>
      <w:r w:rsidRPr="007A6ACC">
        <w:tab/>
      </w:r>
    </w:p>
    <w:p w:rsidR="00321D48" w:rsidRPr="007A6ACC" w:rsidRDefault="49DA49C4" w:rsidP="49DA49C4">
      <w:pPr>
        <w:pStyle w:val="CM43"/>
        <w:spacing w:before="120" w:after="120"/>
        <w:rPr>
          <w:rFonts w:ascii="Times New Roman" w:hAnsi="Times New Roman" w:cs="Times New Roman"/>
        </w:rPr>
      </w:pPr>
      <w:r w:rsidRPr="49DA49C4">
        <w:rPr>
          <w:rFonts w:ascii="Times New Roman" w:hAnsi="Times New Roman" w:cs="Times New Roman"/>
        </w:rPr>
        <w:t>Trusted Role personnel SHALL receive periodic training to maintain competency with the CA’s PKI-related operations and regulatory changes.</w:t>
      </w:r>
    </w:p>
    <w:p w:rsidR="0080549C" w:rsidRPr="007A6ACC" w:rsidRDefault="49DA49C4" w:rsidP="007A6ACC">
      <w:r w:rsidRPr="49DA49C4">
        <w:rPr>
          <w:sz w:val="24"/>
          <w:szCs w:val="24"/>
        </w:rPr>
        <w:t>The CA SHALL maintain records of all training taken by Trusted Role personnel.</w:t>
      </w:r>
    </w:p>
    <w:p w:rsidR="00413055" w:rsidRPr="007A6ACC" w:rsidRDefault="49DA49C4" w:rsidP="00D42FC9">
      <w:pPr>
        <w:pStyle w:val="Heading3"/>
      </w:pPr>
      <w:bookmarkStart w:id="451" w:name="_Toc494188712"/>
      <w:bookmarkStart w:id="452" w:name="_Toc494807126"/>
      <w:bookmarkStart w:id="453" w:name="_Toc506534624"/>
      <w:r>
        <w:t>5.3.5 Job Rotation Frequency and Sequence</w:t>
      </w:r>
      <w:bookmarkEnd w:id="451"/>
      <w:bookmarkEnd w:id="452"/>
      <w:bookmarkEnd w:id="453"/>
    </w:p>
    <w:p w:rsidR="00413055" w:rsidRPr="007A6ACC" w:rsidRDefault="49DA49C4" w:rsidP="49DA49C4">
      <w:pPr>
        <w:pStyle w:val="BodyText"/>
        <w:rPr>
          <w:sz w:val="24"/>
          <w:szCs w:val="24"/>
        </w:rPr>
      </w:pPr>
      <w:r w:rsidRPr="49DA49C4">
        <w:rPr>
          <w:sz w:val="24"/>
          <w:szCs w:val="24"/>
        </w:rPr>
        <w:t>No stipulation</w:t>
      </w:r>
    </w:p>
    <w:p w:rsidR="00946EF8" w:rsidRPr="007A6ACC" w:rsidRDefault="006945FE" w:rsidP="00D42FC9">
      <w:pPr>
        <w:pStyle w:val="Heading3"/>
      </w:pPr>
      <w:bookmarkStart w:id="454" w:name="_Toc494188713"/>
      <w:bookmarkStart w:id="455" w:name="_Toc494807127"/>
      <w:bookmarkStart w:id="456" w:name="_Toc506534625"/>
      <w:r w:rsidRPr="007A6ACC">
        <w:t>5.3.</w:t>
      </w:r>
      <w:r w:rsidR="00413055" w:rsidRPr="007A6ACC">
        <w:t>6</w:t>
      </w:r>
      <w:r w:rsidR="00946EF8" w:rsidRPr="007A6ACC">
        <w:t xml:space="preserve"> Sanctions for Unauthorized Actions</w:t>
      </w:r>
      <w:bookmarkEnd w:id="454"/>
      <w:bookmarkEnd w:id="455"/>
      <w:bookmarkEnd w:id="456"/>
      <w:r w:rsidR="00946EF8" w:rsidRPr="007A6ACC">
        <w:t xml:space="preserve"> </w:t>
      </w:r>
      <w:r w:rsidR="00946EF8" w:rsidRPr="007A6ACC">
        <w:tab/>
      </w:r>
    </w:p>
    <w:p w:rsidR="00932454" w:rsidRPr="007A6ACC" w:rsidRDefault="49DA49C4" w:rsidP="49DA49C4">
      <w:pPr>
        <w:pStyle w:val="CM43"/>
        <w:spacing w:before="120" w:after="120"/>
        <w:ind w:right="920"/>
        <w:rPr>
          <w:rFonts w:ascii="Times New Roman" w:hAnsi="Times New Roman" w:cs="Times New Roman"/>
        </w:rPr>
      </w:pPr>
      <w:r w:rsidRPr="49DA49C4">
        <w:rPr>
          <w:rFonts w:ascii="Times New Roman" w:hAnsi="Times New Roman" w:cs="Times New Roman"/>
        </w:rPr>
        <w:t xml:space="preserve">In accordance with the CA’s HR policies, appropriate disciplinary actions SHALL be taken for unauthorized actions or other violations of PKI policies and procedures. </w:t>
      </w:r>
    </w:p>
    <w:p w:rsidR="00946EF8" w:rsidRPr="007A6ACC" w:rsidRDefault="006945FE" w:rsidP="00D42FC9">
      <w:pPr>
        <w:pStyle w:val="Heading3"/>
      </w:pPr>
      <w:bookmarkStart w:id="457" w:name="_Toc494188714"/>
      <w:bookmarkStart w:id="458" w:name="_Toc494807128"/>
      <w:bookmarkStart w:id="459" w:name="_Toc506534626"/>
      <w:r w:rsidRPr="007A6ACC">
        <w:t>5.3.</w:t>
      </w:r>
      <w:r w:rsidR="00413055" w:rsidRPr="007A6ACC">
        <w:t xml:space="preserve">7 </w:t>
      </w:r>
      <w:r w:rsidR="00946EF8" w:rsidRPr="007A6ACC">
        <w:t xml:space="preserve">Independent Contractor </w:t>
      </w:r>
      <w:bookmarkEnd w:id="457"/>
      <w:bookmarkEnd w:id="458"/>
      <w:r w:rsidR="00676382">
        <w:t>Controls</w:t>
      </w:r>
      <w:bookmarkEnd w:id="459"/>
      <w:r w:rsidR="00946EF8" w:rsidRPr="007A6ACC">
        <w:t xml:space="preserve"> </w:t>
      </w:r>
      <w:r w:rsidR="00946EF8" w:rsidRPr="007A6ACC">
        <w:tab/>
      </w:r>
    </w:p>
    <w:p w:rsidR="00932454" w:rsidRPr="007A6ACC" w:rsidRDefault="49DA49C4" w:rsidP="49DA49C4">
      <w:pPr>
        <w:pStyle w:val="CM43"/>
        <w:spacing w:before="120" w:after="120"/>
        <w:rPr>
          <w:rFonts w:ascii="Times New Roman" w:hAnsi="Times New Roman" w:cs="Times New Roman"/>
        </w:rPr>
      </w:pPr>
      <w:r w:rsidRPr="49DA49C4">
        <w:rPr>
          <w:rFonts w:ascii="Times New Roman" w:hAnsi="Times New Roman" w:cs="Times New Roman"/>
        </w:rPr>
        <w:t>The CA MAY employ contractors, as necessary. Contractors SHALL adhere to background checks, training, skills assessment, and audit requirements, as appropriate for their role.</w:t>
      </w:r>
    </w:p>
    <w:p w:rsidR="00946EF8" w:rsidRPr="007A6ACC" w:rsidRDefault="006945FE" w:rsidP="001F12F2">
      <w:pPr>
        <w:pStyle w:val="Heading3"/>
        <w:spacing w:before="120" w:after="120"/>
      </w:pPr>
      <w:bookmarkStart w:id="460" w:name="_Toc494188715"/>
      <w:bookmarkStart w:id="461" w:name="_Toc494807129"/>
      <w:bookmarkStart w:id="462" w:name="_Toc506534627"/>
      <w:r w:rsidRPr="007A6ACC">
        <w:t>5.3.</w:t>
      </w:r>
      <w:r w:rsidR="00413055" w:rsidRPr="007A6ACC">
        <w:t xml:space="preserve">8 </w:t>
      </w:r>
      <w:r w:rsidR="00946EF8" w:rsidRPr="007A6ACC">
        <w:t>Documentation Supplied to Personnel</w:t>
      </w:r>
      <w:bookmarkEnd w:id="460"/>
      <w:bookmarkEnd w:id="461"/>
      <w:bookmarkEnd w:id="462"/>
      <w:r w:rsidR="00946EF8" w:rsidRPr="007A6ACC">
        <w:t xml:space="preserve"> </w:t>
      </w:r>
      <w:r w:rsidR="00946EF8" w:rsidRPr="007A6ACC">
        <w:tab/>
      </w:r>
    </w:p>
    <w:p w:rsidR="00A03E5B" w:rsidRPr="007A6ACC" w:rsidRDefault="49DA49C4" w:rsidP="49DA49C4">
      <w:pPr>
        <w:pStyle w:val="Default"/>
        <w:spacing w:before="120" w:after="240"/>
        <w:rPr>
          <w:rFonts w:ascii="Times New Roman" w:hAnsi="Times New Roman" w:cs="Times New Roman"/>
          <w:color w:val="auto"/>
        </w:rPr>
      </w:pPr>
      <w:r w:rsidRPr="49DA49C4">
        <w:rPr>
          <w:rFonts w:ascii="Times New Roman" w:hAnsi="Times New Roman" w:cs="Times New Roman"/>
          <w:color w:val="auto"/>
        </w:rPr>
        <w:t xml:space="preserve">CA PKI personnel are required to read this </w:t>
      </w:r>
      <w:r w:rsidRPr="49DA49C4">
        <w:rPr>
          <w:rFonts w:ascii="Times New Roman" w:hAnsi="Times New Roman" w:cs="Times New Roman"/>
          <w:color w:val="000000" w:themeColor="text1"/>
        </w:rPr>
        <w:t>CP</w:t>
      </w:r>
      <w:r w:rsidRPr="49DA49C4">
        <w:rPr>
          <w:color w:val="000000" w:themeColor="text1"/>
        </w:rPr>
        <w:t xml:space="preserve"> </w:t>
      </w:r>
      <w:r w:rsidRPr="49DA49C4">
        <w:rPr>
          <w:rFonts w:ascii="Times New Roman" w:hAnsi="Times New Roman" w:cs="Times New Roman"/>
          <w:color w:val="000000" w:themeColor="text1"/>
        </w:rPr>
        <w:t xml:space="preserve">and the respective CPS. </w:t>
      </w:r>
      <w:r w:rsidRPr="49DA49C4">
        <w:rPr>
          <w:rFonts w:ascii="Times New Roman" w:hAnsi="Times New Roman" w:cs="Times New Roman"/>
          <w:color w:val="auto"/>
        </w:rPr>
        <w:t>They are also provided with PKI policies, procedures, and other documentation relevant to their job functions.</w:t>
      </w:r>
    </w:p>
    <w:p w:rsidR="00932454" w:rsidRPr="007A6ACC" w:rsidRDefault="00CF3944" w:rsidP="007A6ACC">
      <w:pPr>
        <w:pStyle w:val="Heading2"/>
        <w:spacing w:before="120" w:after="120"/>
      </w:pPr>
      <w:bookmarkStart w:id="463" w:name="_Toc494188716"/>
      <w:bookmarkStart w:id="464" w:name="_Toc494807130"/>
      <w:bookmarkStart w:id="465" w:name="_Toc506534628"/>
      <w:r w:rsidRPr="007A6ACC">
        <w:t>5.4 AUDIT LOGGING PROCEDURES</w:t>
      </w:r>
      <w:bookmarkEnd w:id="463"/>
      <w:bookmarkEnd w:id="464"/>
      <w:bookmarkEnd w:id="465"/>
      <w:r w:rsidRPr="007A6ACC">
        <w:t xml:space="preserve"> </w:t>
      </w:r>
      <w:r w:rsidRPr="007A6ACC">
        <w:tab/>
      </w:r>
    </w:p>
    <w:p w:rsidR="00946EF8" w:rsidRPr="007A6ACC" w:rsidRDefault="00946EF8" w:rsidP="00D42FC9">
      <w:pPr>
        <w:pStyle w:val="Heading3"/>
      </w:pPr>
      <w:bookmarkStart w:id="466" w:name="_Toc494188717"/>
      <w:bookmarkStart w:id="467" w:name="_Toc506534629"/>
      <w:bookmarkStart w:id="468" w:name="_Toc494807131"/>
      <w:r w:rsidRPr="007A6ACC">
        <w:t>5.4.1 Types of Events Recorded</w:t>
      </w:r>
      <w:bookmarkEnd w:id="466"/>
      <w:bookmarkEnd w:id="467"/>
      <w:r w:rsidRPr="007A6ACC">
        <w:t xml:space="preserve"> </w:t>
      </w:r>
      <w:bookmarkEnd w:id="468"/>
      <w:r w:rsidRPr="007A6ACC">
        <w:tab/>
      </w:r>
    </w:p>
    <w:p w:rsidR="00E152A3" w:rsidRPr="00E152A3" w:rsidRDefault="49DA49C4" w:rsidP="49DA49C4">
      <w:pPr>
        <w:pStyle w:val="CM12"/>
        <w:spacing w:before="120" w:after="120" w:line="240" w:lineRule="auto"/>
        <w:rPr>
          <w:rFonts w:ascii="Times New Roman" w:hAnsi="Times New Roman" w:cs="Times New Roman"/>
        </w:rPr>
      </w:pPr>
      <w:r w:rsidRPr="49DA49C4">
        <w:rPr>
          <w:rFonts w:ascii="Times New Roman" w:hAnsi="Times New Roman" w:cs="Times New Roman"/>
        </w:rPr>
        <w:t>The CA SHALL maintain controls to provide reasonable assurance that significant CA environmental, key management, and certificate management events are accurately and appropriately logged.</w:t>
      </w:r>
    </w:p>
    <w:p w:rsidR="00E152A3" w:rsidRPr="00E152A3" w:rsidRDefault="49DA49C4" w:rsidP="49DA49C4">
      <w:pPr>
        <w:pStyle w:val="CM12"/>
        <w:spacing w:before="120" w:after="120" w:line="240" w:lineRule="auto"/>
        <w:rPr>
          <w:rFonts w:ascii="Times New Roman" w:hAnsi="Times New Roman" w:cs="Times New Roman"/>
        </w:rPr>
      </w:pPr>
      <w:r w:rsidRPr="49DA49C4">
        <w:rPr>
          <w:rFonts w:ascii="Times New Roman" w:hAnsi="Times New Roman" w:cs="Times New Roman"/>
        </w:rPr>
        <w:t>The CA and each Delegated Third Party SHALL record details of the actions taken to process a Certificate Request and to issue a Certificate, including all information generated and documentation received in connection with the Certificate Request; the date and time; and the personnel involved. The CA SHALL make these records available to Qualified Auditors, as proof of CA’s compliant practices.</w:t>
      </w:r>
    </w:p>
    <w:p w:rsidR="00E152A3" w:rsidRPr="00E152A3" w:rsidRDefault="49DA49C4" w:rsidP="49DA49C4">
      <w:pPr>
        <w:pStyle w:val="CM12"/>
        <w:spacing w:before="120" w:after="120" w:line="240" w:lineRule="auto"/>
        <w:rPr>
          <w:rFonts w:ascii="Times New Roman" w:hAnsi="Times New Roman" w:cs="Times New Roman"/>
        </w:rPr>
      </w:pPr>
      <w:r w:rsidRPr="49DA49C4">
        <w:rPr>
          <w:rFonts w:ascii="Times New Roman" w:hAnsi="Times New Roman" w:cs="Times New Roman"/>
        </w:rPr>
        <w:t>The CA SHALL record at least the following events:</w:t>
      </w:r>
    </w:p>
    <w:p w:rsidR="00E152A3" w:rsidRPr="00E152A3" w:rsidRDefault="49DA49C4" w:rsidP="49DA49C4">
      <w:pPr>
        <w:pStyle w:val="CM12"/>
        <w:numPr>
          <w:ilvl w:val="0"/>
          <w:numId w:val="19"/>
        </w:numPr>
        <w:spacing w:before="120" w:after="120" w:line="240" w:lineRule="auto"/>
        <w:rPr>
          <w:rFonts w:ascii="Times New Roman" w:hAnsi="Times New Roman" w:cs="Times New Roman"/>
        </w:rPr>
      </w:pPr>
      <w:r w:rsidRPr="49DA49C4">
        <w:rPr>
          <w:rFonts w:ascii="Times New Roman" w:hAnsi="Times New Roman" w:cs="Times New Roman"/>
        </w:rPr>
        <w:t>CA key lifecycle management events, to include: a. Key generation, backup, storage, recovery, archival, and destruction; and b. Cryptographic device lifecycle management events.</w:t>
      </w:r>
    </w:p>
    <w:p w:rsidR="00E152A3" w:rsidRPr="00E152A3" w:rsidRDefault="49DA49C4" w:rsidP="49DA49C4">
      <w:pPr>
        <w:pStyle w:val="CM12"/>
        <w:numPr>
          <w:ilvl w:val="0"/>
          <w:numId w:val="19"/>
        </w:numPr>
        <w:spacing w:before="120" w:after="120" w:line="240" w:lineRule="auto"/>
        <w:rPr>
          <w:rFonts w:ascii="Times New Roman" w:hAnsi="Times New Roman" w:cs="Times New Roman"/>
        </w:rPr>
      </w:pPr>
      <w:r w:rsidRPr="49DA49C4">
        <w:rPr>
          <w:rFonts w:ascii="Times New Roman" w:hAnsi="Times New Roman" w:cs="Times New Roman"/>
        </w:rPr>
        <w:t>CA and Subscriber Certificate lifecycle management events, to include: a. Certificate requests, renewal, and re-key requests, and revocation; b. All verification activities stipulated in these Requirements and the CA’s Certification Practice Statement; c. Date, time, phone number used, persons spoken to, and end results of verification telephone calls; d. Acceptance and rejection of Certificate Requests; e. Issuance of Certificates; and f. Generation of Certificate Revocation Lists and OCSP entries.</w:t>
      </w:r>
    </w:p>
    <w:p w:rsidR="00E152A3" w:rsidRPr="00E152A3" w:rsidRDefault="49DA49C4" w:rsidP="49DA49C4">
      <w:pPr>
        <w:pStyle w:val="CM12"/>
        <w:numPr>
          <w:ilvl w:val="0"/>
          <w:numId w:val="19"/>
        </w:numPr>
        <w:spacing w:before="120" w:after="120" w:line="240" w:lineRule="auto"/>
        <w:rPr>
          <w:rFonts w:ascii="Times New Roman" w:hAnsi="Times New Roman" w:cs="Times New Roman"/>
        </w:rPr>
      </w:pPr>
      <w:r w:rsidRPr="49DA49C4">
        <w:rPr>
          <w:rFonts w:ascii="Times New Roman" w:hAnsi="Times New Roman" w:cs="Times New Roman"/>
        </w:rPr>
        <w:t xml:space="preserve">Security events, to include: a. Successful and unsuccessful PKI system access attempts; b. PKI and security system actions performed; c. Security profile changes; d. System crashes, hardware failures, and other anomalies; e. Firewall and router activities; and f. CA facility ingress and egress. </w:t>
      </w:r>
    </w:p>
    <w:p w:rsidR="00E152A3" w:rsidRPr="00E152A3" w:rsidRDefault="49DA49C4" w:rsidP="49DA49C4">
      <w:pPr>
        <w:pStyle w:val="CM12"/>
        <w:spacing w:before="120" w:after="120" w:line="240" w:lineRule="auto"/>
        <w:rPr>
          <w:rFonts w:ascii="Times New Roman" w:hAnsi="Times New Roman" w:cs="Times New Roman"/>
        </w:rPr>
      </w:pPr>
      <w:r w:rsidRPr="49DA49C4">
        <w:rPr>
          <w:rFonts w:ascii="Times New Roman" w:hAnsi="Times New Roman" w:cs="Times New Roman"/>
        </w:rPr>
        <w:t>Log entries MUST include the following elements:</w:t>
      </w:r>
    </w:p>
    <w:p w:rsidR="00E152A3" w:rsidRPr="00E152A3" w:rsidRDefault="49DA49C4" w:rsidP="49DA49C4">
      <w:pPr>
        <w:pStyle w:val="CM12"/>
        <w:numPr>
          <w:ilvl w:val="0"/>
          <w:numId w:val="18"/>
        </w:numPr>
        <w:spacing w:before="120" w:after="120" w:line="240" w:lineRule="auto"/>
        <w:rPr>
          <w:rFonts w:ascii="Times New Roman" w:hAnsi="Times New Roman" w:cs="Times New Roman"/>
        </w:rPr>
      </w:pPr>
      <w:r w:rsidRPr="49DA49C4">
        <w:rPr>
          <w:rFonts w:ascii="Times New Roman" w:hAnsi="Times New Roman" w:cs="Times New Roman"/>
        </w:rPr>
        <w:t>Date and time of entry;</w:t>
      </w:r>
    </w:p>
    <w:p w:rsidR="00E152A3" w:rsidRPr="00E152A3" w:rsidRDefault="49DA49C4" w:rsidP="49DA49C4">
      <w:pPr>
        <w:pStyle w:val="CM12"/>
        <w:numPr>
          <w:ilvl w:val="0"/>
          <w:numId w:val="18"/>
        </w:numPr>
        <w:spacing w:before="120" w:after="120" w:line="240" w:lineRule="auto"/>
        <w:rPr>
          <w:rFonts w:ascii="Times New Roman" w:hAnsi="Times New Roman" w:cs="Times New Roman"/>
        </w:rPr>
      </w:pPr>
      <w:r w:rsidRPr="49DA49C4">
        <w:rPr>
          <w:rFonts w:ascii="Times New Roman" w:hAnsi="Times New Roman" w:cs="Times New Roman"/>
        </w:rPr>
        <w:t>Identity of the person making the journal entry; and</w:t>
      </w:r>
    </w:p>
    <w:p w:rsidR="008F7A9B" w:rsidRPr="003F68BC" w:rsidRDefault="49DA49C4" w:rsidP="49DA49C4">
      <w:pPr>
        <w:pStyle w:val="CM12"/>
        <w:numPr>
          <w:ilvl w:val="0"/>
          <w:numId w:val="18"/>
        </w:numPr>
        <w:spacing w:before="120" w:after="120" w:line="240" w:lineRule="auto"/>
        <w:rPr>
          <w:rFonts w:ascii="Times New Roman" w:hAnsi="Times New Roman" w:cs="Times New Roman"/>
        </w:rPr>
      </w:pPr>
      <w:r w:rsidRPr="49DA49C4">
        <w:rPr>
          <w:rFonts w:ascii="Times New Roman" w:hAnsi="Times New Roman" w:cs="Times New Roman"/>
        </w:rPr>
        <w:t>Description of the entry.</w:t>
      </w:r>
    </w:p>
    <w:p w:rsidR="00946EF8" w:rsidRPr="007A6ACC" w:rsidRDefault="00946EF8">
      <w:pPr>
        <w:pStyle w:val="Heading3"/>
      </w:pPr>
      <w:bookmarkStart w:id="469" w:name="_Toc494188718"/>
      <w:bookmarkStart w:id="470" w:name="_Toc494807132"/>
      <w:bookmarkStart w:id="471" w:name="_Toc506534630"/>
      <w:r w:rsidRPr="007A6ACC">
        <w:t>5.4.2 Frequency f</w:t>
      </w:r>
      <w:r w:rsidR="00676382">
        <w:t>or</w:t>
      </w:r>
      <w:r w:rsidRPr="007A6ACC">
        <w:t xml:space="preserve"> Processing </w:t>
      </w:r>
      <w:bookmarkEnd w:id="469"/>
      <w:bookmarkEnd w:id="470"/>
      <w:r w:rsidR="00676382" w:rsidRPr="49DA49C4">
        <w:t>and Archiving Audit Logs</w:t>
      </w:r>
      <w:bookmarkEnd w:id="471"/>
      <w:r w:rsidRPr="007A6ACC">
        <w:tab/>
      </w:r>
    </w:p>
    <w:p w:rsidR="00A85CEA" w:rsidRPr="007A6ACC" w:rsidRDefault="49DA49C4" w:rsidP="49DA49C4">
      <w:pPr>
        <w:pStyle w:val="CM43"/>
        <w:spacing w:before="120" w:after="120"/>
        <w:rPr>
          <w:rFonts w:ascii="Times New Roman" w:hAnsi="Times New Roman" w:cs="Times New Roman"/>
        </w:rPr>
      </w:pPr>
      <w:r w:rsidRPr="49DA49C4">
        <w:rPr>
          <w:rFonts w:ascii="Times New Roman" w:hAnsi="Times New Roman" w:cs="Times New Roman"/>
        </w:rPr>
        <w:t>Audit logs are reviewed on an as-needed basis.</w:t>
      </w:r>
    </w:p>
    <w:p w:rsidR="00946EF8" w:rsidRPr="007A6ACC" w:rsidRDefault="00946EF8" w:rsidP="00D42FC9">
      <w:pPr>
        <w:pStyle w:val="Heading3"/>
      </w:pPr>
      <w:bookmarkStart w:id="472" w:name="_Toc494188719"/>
      <w:bookmarkStart w:id="473" w:name="_Toc494807133"/>
      <w:bookmarkStart w:id="474" w:name="_Toc506534631"/>
      <w:r w:rsidRPr="007A6ACC">
        <w:t>5.4.3 Retention Period for Audit Log</w:t>
      </w:r>
      <w:bookmarkEnd w:id="472"/>
      <w:bookmarkEnd w:id="473"/>
      <w:bookmarkEnd w:id="474"/>
      <w:r w:rsidRPr="007A6ACC">
        <w:t xml:space="preserve"> </w:t>
      </w:r>
      <w:r w:rsidRPr="007A6ACC">
        <w:tab/>
      </w:r>
    </w:p>
    <w:p w:rsidR="002F376C" w:rsidRPr="007A6ACC" w:rsidRDefault="49DA49C4" w:rsidP="49DA49C4">
      <w:pPr>
        <w:pStyle w:val="CM49"/>
        <w:spacing w:before="120" w:after="120"/>
        <w:rPr>
          <w:rFonts w:ascii="Times New Roman" w:hAnsi="Times New Roman" w:cs="Times New Roman"/>
        </w:rPr>
      </w:pPr>
      <w:r w:rsidRPr="49DA49C4">
        <w:rPr>
          <w:rFonts w:ascii="Times New Roman" w:hAnsi="Times New Roman" w:cs="Times New Roman"/>
        </w:rPr>
        <w:t>Upon effective date, Audit logs SHALL be retained for a period defined in the respective CPS and made available to the CA’s Qualified Auditor upon request.</w:t>
      </w:r>
    </w:p>
    <w:p w:rsidR="00946EF8" w:rsidRPr="007A6ACC" w:rsidRDefault="00946EF8" w:rsidP="00D42FC9">
      <w:pPr>
        <w:pStyle w:val="Heading3"/>
      </w:pPr>
      <w:bookmarkStart w:id="475" w:name="_Toc187610352"/>
      <w:bookmarkStart w:id="476" w:name="_Toc187610965"/>
      <w:bookmarkStart w:id="477" w:name="_Toc187611700"/>
      <w:bookmarkStart w:id="478" w:name="_Toc187612433"/>
      <w:bookmarkStart w:id="479" w:name="_Toc187613163"/>
      <w:bookmarkStart w:id="480" w:name="_Toc187613895"/>
      <w:bookmarkStart w:id="481" w:name="_Toc187614623"/>
      <w:bookmarkStart w:id="482" w:name="_Toc187615349"/>
      <w:bookmarkStart w:id="483" w:name="_Toc187616075"/>
      <w:bookmarkStart w:id="484" w:name="_Toc187689352"/>
      <w:bookmarkStart w:id="485" w:name="_Toc187690122"/>
      <w:bookmarkStart w:id="486" w:name="_Toc187697826"/>
      <w:bookmarkStart w:id="487" w:name="_Toc187699579"/>
      <w:bookmarkStart w:id="488" w:name="_Toc187703342"/>
      <w:bookmarkStart w:id="489" w:name="_Toc494188720"/>
      <w:bookmarkStart w:id="490" w:name="_Toc494807134"/>
      <w:bookmarkStart w:id="491" w:name="_Toc506534632"/>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sidRPr="007A6ACC">
        <w:t>5.4.4 Protection of Audit Log</w:t>
      </w:r>
      <w:bookmarkEnd w:id="489"/>
      <w:bookmarkEnd w:id="490"/>
      <w:bookmarkEnd w:id="491"/>
      <w:r w:rsidRPr="007A6ACC">
        <w:t xml:space="preserve"> </w:t>
      </w:r>
      <w:r w:rsidRPr="007A6ACC">
        <w:tab/>
      </w:r>
    </w:p>
    <w:p w:rsidR="002E3118" w:rsidRPr="007A6ACC" w:rsidRDefault="49DA49C4" w:rsidP="49DA49C4">
      <w:pPr>
        <w:pStyle w:val="CM43"/>
        <w:spacing w:before="120" w:after="120"/>
        <w:ind w:right="358"/>
        <w:rPr>
          <w:rFonts w:ascii="Times New Roman" w:hAnsi="Times New Roman" w:cs="Times New Roman"/>
        </w:rPr>
      </w:pPr>
      <w:r w:rsidRPr="49DA49C4">
        <w:rPr>
          <w:rFonts w:ascii="Times New Roman" w:hAnsi="Times New Roman" w:cs="Times New Roman"/>
        </w:rPr>
        <w:t xml:space="preserve">Audit logs are protected from unauthorized viewing, modification, deletion, or other tampering using a combination of physical and logical security access controls. </w:t>
      </w:r>
    </w:p>
    <w:p w:rsidR="00385E99" w:rsidRPr="007A6ACC" w:rsidRDefault="00385E99" w:rsidP="00D42FC9">
      <w:pPr>
        <w:pStyle w:val="Heading3"/>
      </w:pPr>
      <w:bookmarkStart w:id="492" w:name="_Toc494188721"/>
      <w:bookmarkStart w:id="493" w:name="_Toc494807135"/>
      <w:bookmarkStart w:id="494" w:name="_Toc506534633"/>
      <w:r w:rsidRPr="007A6ACC">
        <w:t>5.4.5 Audit Log Backup Procedures</w:t>
      </w:r>
      <w:bookmarkEnd w:id="492"/>
      <w:bookmarkEnd w:id="493"/>
      <w:bookmarkEnd w:id="494"/>
      <w:r w:rsidRPr="007A6ACC">
        <w:t xml:space="preserve"> </w:t>
      </w:r>
      <w:r w:rsidRPr="007A6ACC">
        <w:tab/>
      </w:r>
    </w:p>
    <w:p w:rsidR="00713E4D" w:rsidRPr="007A6ACC" w:rsidRDefault="49DA49C4" w:rsidP="49DA49C4">
      <w:pPr>
        <w:pStyle w:val="CM43"/>
        <w:spacing w:before="120" w:after="120"/>
        <w:rPr>
          <w:rFonts w:ascii="Times New Roman" w:hAnsi="Times New Roman" w:cs="Times New Roman"/>
        </w:rPr>
      </w:pPr>
      <w:r w:rsidRPr="49DA49C4">
        <w:rPr>
          <w:rFonts w:ascii="Times New Roman" w:hAnsi="Times New Roman" w:cs="Times New Roman"/>
        </w:rPr>
        <w:t>Audit logs are backed up and archived in accordance with business practices.</w:t>
      </w:r>
    </w:p>
    <w:p w:rsidR="00385E99" w:rsidRPr="007A6ACC" w:rsidRDefault="49DA49C4" w:rsidP="00D42FC9">
      <w:pPr>
        <w:pStyle w:val="Heading3"/>
      </w:pPr>
      <w:bookmarkStart w:id="495" w:name="_Toc494188722"/>
      <w:bookmarkStart w:id="496" w:name="_Toc494807136"/>
      <w:bookmarkStart w:id="497" w:name="_Toc506534634"/>
      <w:r>
        <w:t xml:space="preserve">5.4.6 Audit Log Accumulation System (Internal vs. External) </w:t>
      </w:r>
      <w:bookmarkEnd w:id="495"/>
      <w:bookmarkEnd w:id="496"/>
      <w:bookmarkEnd w:id="497"/>
    </w:p>
    <w:p w:rsidR="00342564" w:rsidRPr="007A6ACC" w:rsidRDefault="49DA49C4" w:rsidP="49DA49C4">
      <w:pPr>
        <w:pStyle w:val="CM43"/>
        <w:spacing w:before="120" w:after="120"/>
        <w:ind w:right="578"/>
        <w:rPr>
          <w:rFonts w:ascii="Times New Roman" w:hAnsi="Times New Roman" w:cs="Times New Roman"/>
        </w:rPr>
      </w:pPr>
      <w:r w:rsidRPr="49DA49C4">
        <w:rPr>
          <w:rFonts w:ascii="Times New Roman" w:hAnsi="Times New Roman" w:cs="Times New Roman"/>
        </w:rPr>
        <w:t>No Stipulation</w:t>
      </w:r>
    </w:p>
    <w:p w:rsidR="00946EF8" w:rsidRPr="007A6ACC" w:rsidRDefault="49DA49C4" w:rsidP="00D42FC9">
      <w:pPr>
        <w:pStyle w:val="Heading3"/>
      </w:pPr>
      <w:bookmarkStart w:id="498" w:name="_Toc494188723"/>
      <w:bookmarkStart w:id="499" w:name="_Toc494807137"/>
      <w:bookmarkStart w:id="500" w:name="_Toc506534635"/>
      <w:r>
        <w:t xml:space="preserve">5.4.7 Notification to Event-Causing Subject </w:t>
      </w:r>
      <w:bookmarkEnd w:id="498"/>
      <w:bookmarkEnd w:id="499"/>
      <w:bookmarkEnd w:id="500"/>
    </w:p>
    <w:p w:rsidR="00767539" w:rsidRPr="007A6ACC" w:rsidRDefault="49DA49C4" w:rsidP="49DA49C4">
      <w:pPr>
        <w:pStyle w:val="CM43"/>
        <w:spacing w:before="120" w:after="120"/>
        <w:ind w:right="90"/>
        <w:rPr>
          <w:rFonts w:ascii="Times New Roman" w:hAnsi="Times New Roman" w:cs="Times New Roman"/>
        </w:rPr>
      </w:pPr>
      <w:r w:rsidRPr="49DA49C4">
        <w:rPr>
          <w:rFonts w:ascii="Times New Roman" w:hAnsi="Times New Roman" w:cs="Times New Roman"/>
        </w:rPr>
        <w:t>No Stipulation</w:t>
      </w:r>
    </w:p>
    <w:p w:rsidR="00946EF8" w:rsidRPr="007A6ACC" w:rsidRDefault="00946EF8" w:rsidP="00D42FC9">
      <w:pPr>
        <w:pStyle w:val="Heading3"/>
      </w:pPr>
      <w:bookmarkStart w:id="501" w:name="_Toc494188724"/>
      <w:bookmarkStart w:id="502" w:name="_Toc494807138"/>
      <w:bookmarkStart w:id="503" w:name="_Toc506534636"/>
      <w:r w:rsidRPr="007A6ACC">
        <w:t>5.4.8 Vulnerability Assessments</w:t>
      </w:r>
      <w:bookmarkEnd w:id="501"/>
      <w:bookmarkEnd w:id="502"/>
      <w:bookmarkEnd w:id="503"/>
      <w:r w:rsidRPr="007A6ACC">
        <w:t xml:space="preserve"> </w:t>
      </w:r>
      <w:r w:rsidRPr="007A6ACC">
        <w:tab/>
      </w:r>
    </w:p>
    <w:p w:rsidR="005F7F5D" w:rsidRPr="007A6ACC" w:rsidRDefault="49DA49C4" w:rsidP="49DA49C4">
      <w:pPr>
        <w:pStyle w:val="CM43"/>
        <w:spacing w:before="120" w:after="120"/>
        <w:ind w:right="405"/>
        <w:rPr>
          <w:rFonts w:ascii="Times New Roman" w:hAnsi="Times New Roman" w:cs="Times New Roman"/>
        </w:rPr>
      </w:pPr>
      <w:r w:rsidRPr="49DA49C4">
        <w:rPr>
          <w:rFonts w:ascii="Times New Roman" w:hAnsi="Times New Roman" w:cs="Times New Roman"/>
        </w:rPr>
        <w:t xml:space="preserve">The CA MUST maintain detection and prevention security controls to safeguard Certificate Systems against potential threats or vulnerabilities. </w:t>
      </w:r>
    </w:p>
    <w:p w:rsidR="00397CAA" w:rsidRPr="007A6ACC" w:rsidRDefault="49DA49C4" w:rsidP="49DA49C4">
      <w:pPr>
        <w:pStyle w:val="CM43"/>
        <w:spacing w:before="120" w:after="120"/>
        <w:ind w:right="405"/>
        <w:rPr>
          <w:rFonts w:ascii="Times New Roman" w:hAnsi="Times New Roman" w:cs="Times New Roman"/>
        </w:rPr>
      </w:pPr>
      <w:r w:rsidRPr="49DA49C4">
        <w:rPr>
          <w:rFonts w:ascii="Times New Roman" w:hAnsi="Times New Roman" w:cs="Times New Roman"/>
        </w:rPr>
        <w:t xml:space="preserve">Vulnerability assessments and penetration testing on the CA environment SHALL at least be performed in accordance with the CAB Forum Baseline Requirements, EV </w:t>
      </w:r>
      <w:r w:rsidRPr="49DA49C4">
        <w:rPr>
          <w:rFonts w:ascii="Times New Roman" w:hAnsi="Times New Roman" w:cs="Times New Roman"/>
          <w:color w:val="000000" w:themeColor="text1"/>
        </w:rPr>
        <w:t xml:space="preserve">Guidelines, and Section 4 of the Network Security Requirements. </w:t>
      </w:r>
    </w:p>
    <w:p w:rsidR="00932454" w:rsidRPr="007A6ACC" w:rsidRDefault="49DA49C4" w:rsidP="007A6ACC">
      <w:pPr>
        <w:pStyle w:val="Heading2"/>
      </w:pPr>
      <w:bookmarkStart w:id="504" w:name="_Toc494188725"/>
      <w:bookmarkStart w:id="505" w:name="_Toc494807139"/>
      <w:bookmarkStart w:id="506" w:name="_Toc506534637"/>
      <w:r>
        <w:t xml:space="preserve">5.5 RECORDs ARCHIVAL </w:t>
      </w:r>
      <w:bookmarkEnd w:id="504"/>
      <w:bookmarkEnd w:id="505"/>
      <w:bookmarkEnd w:id="506"/>
    </w:p>
    <w:p w:rsidR="00946EF8" w:rsidRPr="007A6ACC" w:rsidRDefault="00946EF8" w:rsidP="49DA49C4">
      <w:pPr>
        <w:pStyle w:val="Heading3"/>
        <w:rPr>
          <w:b w:val="0"/>
          <w:i/>
          <w:iCs/>
        </w:rPr>
      </w:pPr>
      <w:bookmarkStart w:id="507" w:name="_Toc494188726"/>
      <w:bookmarkStart w:id="508" w:name="_Toc494807140"/>
      <w:bookmarkStart w:id="509" w:name="_Toc506534638"/>
      <w:r w:rsidRPr="007A6ACC">
        <w:t>5.5.1 Types of Records Archived</w:t>
      </w:r>
      <w:bookmarkEnd w:id="507"/>
      <w:bookmarkEnd w:id="508"/>
      <w:bookmarkEnd w:id="509"/>
      <w:r w:rsidRPr="007A6ACC">
        <w:t xml:space="preserve"> </w:t>
      </w:r>
      <w:r w:rsidRPr="007A6ACC">
        <w:tab/>
      </w:r>
    </w:p>
    <w:p w:rsidR="00E323FF" w:rsidRPr="00780A75" w:rsidRDefault="49DA49C4" w:rsidP="49DA49C4">
      <w:pPr>
        <w:pStyle w:val="CM43"/>
        <w:spacing w:before="120" w:after="120"/>
        <w:ind w:right="90"/>
        <w:rPr>
          <w:rFonts w:ascii="Times New Roman" w:hAnsi="Times New Roman" w:cs="Times New Roman"/>
        </w:rPr>
      </w:pPr>
      <w:r w:rsidRPr="49DA49C4">
        <w:rPr>
          <w:rFonts w:ascii="Times New Roman" w:hAnsi="Times New Roman" w:cs="Times New Roman"/>
        </w:rPr>
        <w:t>The CA SHALL maintain archived backups of application and system data. Archived information MAY include, but are not limited to, the following:</w:t>
      </w:r>
    </w:p>
    <w:p w:rsidR="00FB304E" w:rsidRPr="00780A75" w:rsidRDefault="49DA49C4" w:rsidP="49DA49C4">
      <w:pPr>
        <w:pStyle w:val="CM43"/>
        <w:numPr>
          <w:ilvl w:val="0"/>
          <w:numId w:val="10"/>
        </w:numPr>
        <w:spacing w:after="0"/>
        <w:ind w:right="90"/>
        <w:rPr>
          <w:rFonts w:ascii="Times New Roman" w:hAnsi="Times New Roman" w:cs="Times New Roman"/>
        </w:rPr>
      </w:pPr>
      <w:r w:rsidRPr="49DA49C4">
        <w:rPr>
          <w:rFonts w:ascii="Times New Roman" w:hAnsi="Times New Roman" w:cs="Times New Roman"/>
        </w:rPr>
        <w:t>Audit data, as specified in Section 5.4</w:t>
      </w:r>
    </w:p>
    <w:p w:rsidR="00FB304E" w:rsidRPr="00780A75" w:rsidRDefault="49DA49C4" w:rsidP="49DA49C4">
      <w:pPr>
        <w:pStyle w:val="CM43"/>
        <w:numPr>
          <w:ilvl w:val="0"/>
          <w:numId w:val="10"/>
        </w:numPr>
        <w:spacing w:after="0"/>
        <w:ind w:right="90"/>
        <w:rPr>
          <w:rFonts w:ascii="Times New Roman" w:hAnsi="Times New Roman" w:cs="Times New Roman"/>
        </w:rPr>
      </w:pPr>
      <w:r w:rsidRPr="49DA49C4">
        <w:rPr>
          <w:rFonts w:ascii="Times New Roman" w:hAnsi="Times New Roman" w:cs="Times New Roman"/>
        </w:rPr>
        <w:t>Data related to Certificate requests, verifications, issuances, and revocations</w:t>
      </w:r>
    </w:p>
    <w:p w:rsidR="0038518F" w:rsidRPr="00780A75" w:rsidRDefault="49DA49C4" w:rsidP="49DA49C4">
      <w:pPr>
        <w:pStyle w:val="ListParagraph"/>
        <w:numPr>
          <w:ilvl w:val="0"/>
          <w:numId w:val="10"/>
        </w:numPr>
        <w:rPr>
          <w:sz w:val="24"/>
          <w:szCs w:val="24"/>
        </w:rPr>
      </w:pPr>
      <w:r w:rsidRPr="49DA49C4">
        <w:rPr>
          <w:sz w:val="24"/>
          <w:szCs w:val="24"/>
        </w:rPr>
        <w:t>CA policies, procedures, entity agreements, compliance records,</w:t>
      </w:r>
    </w:p>
    <w:p w:rsidR="00FA49FF" w:rsidRPr="00780A75" w:rsidRDefault="49DA49C4" w:rsidP="49DA49C4">
      <w:pPr>
        <w:pStyle w:val="ListParagraph"/>
        <w:numPr>
          <w:ilvl w:val="0"/>
          <w:numId w:val="10"/>
        </w:numPr>
        <w:rPr>
          <w:sz w:val="24"/>
          <w:szCs w:val="24"/>
        </w:rPr>
      </w:pPr>
      <w:r w:rsidRPr="49DA49C4">
        <w:rPr>
          <w:sz w:val="24"/>
          <w:szCs w:val="24"/>
        </w:rPr>
        <w:t>Cryptographic device and key life cycle information</w:t>
      </w:r>
    </w:p>
    <w:p w:rsidR="00282058" w:rsidRPr="00780A75" w:rsidRDefault="49DA49C4" w:rsidP="00123805">
      <w:pPr>
        <w:pStyle w:val="ListParagraph"/>
        <w:numPr>
          <w:ilvl w:val="0"/>
          <w:numId w:val="10"/>
        </w:numPr>
      </w:pPr>
      <w:r w:rsidRPr="49DA49C4">
        <w:rPr>
          <w:sz w:val="24"/>
          <w:szCs w:val="24"/>
        </w:rPr>
        <w:t>Systems management and change control activities</w:t>
      </w:r>
    </w:p>
    <w:p w:rsidR="00946EF8" w:rsidRPr="007A6ACC" w:rsidRDefault="49DA49C4" w:rsidP="00D42FC9">
      <w:pPr>
        <w:pStyle w:val="Heading3"/>
      </w:pPr>
      <w:bookmarkStart w:id="510" w:name="_Toc494188727"/>
      <w:bookmarkStart w:id="511" w:name="_Toc494807141"/>
      <w:bookmarkStart w:id="512" w:name="_Toc506534639"/>
      <w:r>
        <w:t>5.5.2 Retention Period for Archive</w:t>
      </w:r>
      <w:bookmarkEnd w:id="510"/>
      <w:bookmarkEnd w:id="511"/>
      <w:bookmarkEnd w:id="512"/>
    </w:p>
    <w:p w:rsidR="000B6D64" w:rsidRPr="007A6ACC" w:rsidRDefault="49DA49C4" w:rsidP="49DA49C4">
      <w:pPr>
        <w:pStyle w:val="BodyText"/>
        <w:spacing w:before="120" w:after="120" w:line="240" w:lineRule="auto"/>
        <w:rPr>
          <w:sz w:val="24"/>
          <w:szCs w:val="24"/>
        </w:rPr>
      </w:pPr>
      <w:bookmarkStart w:id="513" w:name="_Toc187611712"/>
      <w:r w:rsidRPr="49DA49C4">
        <w:rPr>
          <w:sz w:val="24"/>
          <w:szCs w:val="24"/>
        </w:rPr>
        <w:t>CA SHALL retain all documentation relating to a Certificate’s activities for a period of at least seven (7) years after the Certificate ceases to be valid.</w:t>
      </w:r>
    </w:p>
    <w:p w:rsidR="005C3ED5" w:rsidRPr="007A6ACC" w:rsidRDefault="49DA49C4" w:rsidP="00DA3AFC">
      <w:pPr>
        <w:pStyle w:val="Heading3"/>
        <w:spacing w:before="120" w:after="120"/>
      </w:pPr>
      <w:bookmarkStart w:id="514" w:name="_Toc494188728"/>
      <w:bookmarkStart w:id="515" w:name="_Toc494807142"/>
      <w:bookmarkStart w:id="516" w:name="_Toc506534640"/>
      <w:bookmarkEnd w:id="513"/>
      <w:r>
        <w:t xml:space="preserve">5.5.3 Protection of Archive </w:t>
      </w:r>
      <w:bookmarkEnd w:id="514"/>
      <w:bookmarkEnd w:id="515"/>
      <w:bookmarkEnd w:id="516"/>
    </w:p>
    <w:p w:rsidR="00AD7205" w:rsidRPr="007A6ACC" w:rsidRDefault="49DA49C4" w:rsidP="49DA49C4">
      <w:pPr>
        <w:spacing w:before="120" w:after="120"/>
        <w:rPr>
          <w:sz w:val="24"/>
          <w:szCs w:val="24"/>
        </w:rPr>
      </w:pPr>
      <w:r w:rsidRPr="49DA49C4">
        <w:rPr>
          <w:sz w:val="24"/>
          <w:szCs w:val="24"/>
        </w:rPr>
        <w:t>Archives of relevant records are secured using a combination of physical and logical access controls at both the primary and backup locations. Access is restricted to authorized personnel and SHALL be maintained for the period of time specified in Section 5.5.2.</w:t>
      </w:r>
    </w:p>
    <w:p w:rsidR="001D5F5A" w:rsidRPr="007A6ACC" w:rsidRDefault="001D5F5A" w:rsidP="007A6ACC">
      <w:pPr>
        <w:pStyle w:val="Heading3"/>
        <w:spacing w:before="120" w:after="120"/>
      </w:pPr>
      <w:bookmarkStart w:id="517" w:name="_Toc494188729"/>
      <w:bookmarkStart w:id="518" w:name="_Toc494807143"/>
      <w:bookmarkStart w:id="519" w:name="_Toc506534641"/>
      <w:r w:rsidRPr="007A6ACC">
        <w:t>5.5.4 Archive Backup Procedures</w:t>
      </w:r>
      <w:bookmarkEnd w:id="517"/>
      <w:bookmarkEnd w:id="518"/>
      <w:bookmarkEnd w:id="519"/>
      <w:r w:rsidRPr="007A6ACC">
        <w:t xml:space="preserve"> </w:t>
      </w:r>
      <w:r w:rsidRPr="007A6ACC">
        <w:tab/>
      </w:r>
    </w:p>
    <w:p w:rsidR="00BB2A1B" w:rsidRPr="007A6ACC" w:rsidRDefault="49DA49C4" w:rsidP="49DA49C4">
      <w:pPr>
        <w:autoSpaceDE w:val="0"/>
        <w:autoSpaceDN w:val="0"/>
        <w:adjustRightInd w:val="0"/>
        <w:spacing w:before="120" w:after="120" w:line="240" w:lineRule="auto"/>
        <w:rPr>
          <w:sz w:val="24"/>
          <w:szCs w:val="24"/>
          <w:lang w:eastAsia="zh-TW"/>
        </w:rPr>
      </w:pPr>
      <w:r w:rsidRPr="49DA49C4">
        <w:rPr>
          <w:sz w:val="24"/>
          <w:szCs w:val="24"/>
          <w:lang w:eastAsia="zh-TW"/>
        </w:rPr>
        <w:t xml:space="preserve">Adequate backup procedures SHALL be in place so that in the event of the loss or destruction of the primary archives, a complete set of backup copies will be readily available within a feasible period of time. </w:t>
      </w:r>
    </w:p>
    <w:p w:rsidR="00946EF8" w:rsidRPr="007A6ACC" w:rsidRDefault="00946EF8" w:rsidP="00D42FC9">
      <w:pPr>
        <w:pStyle w:val="Heading3"/>
      </w:pPr>
      <w:bookmarkStart w:id="520" w:name="_Toc494188730"/>
      <w:bookmarkStart w:id="521" w:name="_Toc494807144"/>
      <w:bookmarkStart w:id="522" w:name="_Toc506534642"/>
      <w:r w:rsidRPr="007A6ACC">
        <w:t>5.5.5 Requirements for Time-Stamping of Records</w:t>
      </w:r>
      <w:bookmarkEnd w:id="520"/>
      <w:bookmarkEnd w:id="521"/>
      <w:bookmarkEnd w:id="522"/>
      <w:r w:rsidRPr="007A6ACC">
        <w:t xml:space="preserve"> </w:t>
      </w:r>
      <w:r w:rsidRPr="007A6ACC">
        <w:tab/>
      </w:r>
    </w:p>
    <w:p w:rsidR="00552616" w:rsidRPr="007A6ACC" w:rsidRDefault="49DA49C4" w:rsidP="49DA49C4">
      <w:pPr>
        <w:spacing w:before="120" w:after="120"/>
        <w:rPr>
          <w:sz w:val="24"/>
          <w:szCs w:val="24"/>
          <w:lang w:eastAsia="zh-TW"/>
        </w:rPr>
      </w:pPr>
      <w:r w:rsidRPr="49DA49C4">
        <w:rPr>
          <w:sz w:val="24"/>
          <w:szCs w:val="24"/>
          <w:lang w:eastAsia="zh-TW"/>
        </w:rPr>
        <w:t>Certificates, CRLs, and other database entries SHALL contain time and date information.</w:t>
      </w:r>
    </w:p>
    <w:p w:rsidR="00EE718E" w:rsidRPr="007A6ACC" w:rsidRDefault="00EE718E" w:rsidP="00D42FC9">
      <w:pPr>
        <w:pStyle w:val="Heading3"/>
      </w:pPr>
      <w:bookmarkStart w:id="523" w:name="_Toc494188731"/>
      <w:bookmarkStart w:id="524" w:name="_Toc494807145"/>
      <w:bookmarkStart w:id="525" w:name="_Toc506534643"/>
      <w:r w:rsidRPr="007A6ACC">
        <w:t>5.5.6 Archive Collection System (Internal or External)</w:t>
      </w:r>
      <w:bookmarkEnd w:id="523"/>
      <w:bookmarkEnd w:id="524"/>
      <w:bookmarkEnd w:id="525"/>
      <w:r w:rsidRPr="007A6ACC">
        <w:t xml:space="preserve"> </w:t>
      </w:r>
      <w:r w:rsidRPr="007A6ACC">
        <w:tab/>
      </w:r>
    </w:p>
    <w:p w:rsidR="007914B9" w:rsidRPr="007A6ACC" w:rsidRDefault="49DA49C4" w:rsidP="49DA49C4">
      <w:pPr>
        <w:spacing w:before="120" w:after="120"/>
        <w:rPr>
          <w:sz w:val="24"/>
          <w:szCs w:val="24"/>
          <w:lang w:eastAsia="zh-TW"/>
        </w:rPr>
      </w:pPr>
      <w:r w:rsidRPr="49DA49C4">
        <w:rPr>
          <w:sz w:val="24"/>
          <w:szCs w:val="24"/>
          <w:lang w:eastAsia="zh-TW"/>
        </w:rPr>
        <w:t>The CA SHALL employ appropriate systems for the collection and maintenance of archived records.</w:t>
      </w:r>
    </w:p>
    <w:p w:rsidR="00946EF8" w:rsidRPr="007A6ACC" w:rsidRDefault="00946EF8" w:rsidP="00D42FC9">
      <w:pPr>
        <w:pStyle w:val="Heading3"/>
      </w:pPr>
      <w:bookmarkStart w:id="526" w:name="_Toc494188732"/>
      <w:bookmarkStart w:id="527" w:name="_Toc494807146"/>
      <w:bookmarkStart w:id="528" w:name="_Toc506534644"/>
      <w:r w:rsidRPr="007A6ACC">
        <w:t>5.5.7 Procedures to Obtain and Verify Archive Information</w:t>
      </w:r>
      <w:bookmarkEnd w:id="526"/>
      <w:bookmarkEnd w:id="527"/>
      <w:bookmarkEnd w:id="528"/>
      <w:r w:rsidRPr="007A6ACC">
        <w:t xml:space="preserve"> </w:t>
      </w:r>
      <w:r w:rsidRPr="007A6ACC">
        <w:tab/>
      </w:r>
    </w:p>
    <w:p w:rsidR="007914B9" w:rsidRPr="007A6ACC" w:rsidRDefault="49DA49C4" w:rsidP="49DA49C4">
      <w:pPr>
        <w:spacing w:before="120" w:after="120"/>
        <w:rPr>
          <w:sz w:val="24"/>
          <w:szCs w:val="24"/>
          <w:lang w:eastAsia="zh-TW"/>
        </w:rPr>
      </w:pPr>
      <w:r w:rsidRPr="49DA49C4">
        <w:rPr>
          <w:sz w:val="24"/>
          <w:szCs w:val="24"/>
          <w:lang w:eastAsia="zh-TW"/>
        </w:rPr>
        <w:t>Only authorized CA personnel SHALL have access to primary and backup archives. The CA MAY, at its own discretion, release specific archived information, following a formal request from a Subscriber, a Relying Party, or an authorized agent thereof.</w:t>
      </w:r>
    </w:p>
    <w:p w:rsidR="00946EF8" w:rsidRPr="007A6ACC" w:rsidRDefault="00CF3944" w:rsidP="007A6ACC">
      <w:pPr>
        <w:pStyle w:val="Heading2"/>
      </w:pPr>
      <w:bookmarkStart w:id="529" w:name="_Toc494188733"/>
      <w:bookmarkStart w:id="530" w:name="_Toc494807147"/>
      <w:bookmarkStart w:id="531" w:name="_Toc506534645"/>
      <w:r w:rsidRPr="007A6ACC">
        <w:t>5.6 KEY CHANGEOVER</w:t>
      </w:r>
      <w:bookmarkEnd w:id="529"/>
      <w:bookmarkEnd w:id="530"/>
      <w:bookmarkEnd w:id="531"/>
      <w:r w:rsidRPr="007A6ACC">
        <w:t xml:space="preserve"> </w:t>
      </w:r>
      <w:r w:rsidRPr="007A6ACC">
        <w:tab/>
      </w:r>
    </w:p>
    <w:p w:rsidR="00C133D5" w:rsidRPr="007A6ACC" w:rsidRDefault="49DA49C4" w:rsidP="49DA49C4">
      <w:pPr>
        <w:pStyle w:val="CM43"/>
        <w:spacing w:before="120" w:after="120"/>
        <w:rPr>
          <w:rFonts w:ascii="Times New Roman" w:hAnsi="Times New Roman" w:cs="Times New Roman"/>
        </w:rPr>
      </w:pPr>
      <w:r w:rsidRPr="49DA49C4">
        <w:rPr>
          <w:rFonts w:ascii="Times New Roman" w:hAnsi="Times New Roman" w:cs="Times New Roman"/>
        </w:rPr>
        <w:t>No Stipulation</w:t>
      </w:r>
    </w:p>
    <w:p w:rsidR="00946EF8" w:rsidRPr="007A6ACC" w:rsidRDefault="00CF3944" w:rsidP="007A6ACC">
      <w:pPr>
        <w:pStyle w:val="Heading2"/>
        <w:spacing w:before="120" w:after="120"/>
      </w:pPr>
      <w:bookmarkStart w:id="532" w:name="_Toc494188734"/>
      <w:bookmarkStart w:id="533" w:name="_Toc494807148"/>
      <w:bookmarkStart w:id="534" w:name="_Toc506534646"/>
      <w:r w:rsidRPr="007A6ACC">
        <w:t>5.7 COMPROMISE AND DISASTER RECOVERY</w:t>
      </w:r>
      <w:bookmarkEnd w:id="532"/>
      <w:bookmarkEnd w:id="533"/>
      <w:bookmarkEnd w:id="534"/>
      <w:r w:rsidRPr="007A6ACC">
        <w:t xml:space="preserve"> </w:t>
      </w:r>
      <w:r w:rsidRPr="007A6ACC">
        <w:tab/>
      </w:r>
    </w:p>
    <w:p w:rsidR="00946EF8" w:rsidRPr="007A6ACC" w:rsidRDefault="00946EF8" w:rsidP="007A6ACC">
      <w:pPr>
        <w:pStyle w:val="Heading3"/>
        <w:spacing w:before="120" w:after="120"/>
      </w:pPr>
      <w:bookmarkStart w:id="535" w:name="_Toc494188735"/>
      <w:bookmarkStart w:id="536" w:name="_Toc494807149"/>
      <w:bookmarkStart w:id="537" w:name="_Toc506534647"/>
      <w:r w:rsidRPr="007A6ACC">
        <w:t>5.7.1 Incident and Compromise Handling Procedures</w:t>
      </w:r>
      <w:bookmarkEnd w:id="535"/>
      <w:bookmarkEnd w:id="536"/>
      <w:bookmarkEnd w:id="537"/>
      <w:r w:rsidRPr="007A6ACC">
        <w:t xml:space="preserve"> </w:t>
      </w:r>
      <w:r w:rsidRPr="007A6ACC">
        <w:tab/>
      </w:r>
    </w:p>
    <w:p w:rsidR="00D32A40" w:rsidRPr="007A6ACC" w:rsidRDefault="49DA49C4" w:rsidP="49DA49C4">
      <w:pPr>
        <w:pStyle w:val="Default"/>
        <w:spacing w:before="120" w:after="120"/>
        <w:rPr>
          <w:rFonts w:ascii="Times New Roman" w:hAnsi="Times New Roman" w:cs="Times New Roman"/>
          <w:color w:val="auto"/>
        </w:rPr>
      </w:pPr>
      <w:r w:rsidRPr="49DA49C4">
        <w:rPr>
          <w:rFonts w:ascii="Times New Roman" w:hAnsi="Times New Roman" w:cs="Times New Roman"/>
          <w:color w:val="auto"/>
        </w:rPr>
        <w:t>All CA organizations SHALL have formal Incident Response, Disaster Recovery, and/or Business Continuity Plans that contain documented procedures to notify and reasonably protect Application Software Suppliers, Subscribers, and Relying Parties in the event of a disaster, security compromise, or business failure. Business Continuity and Security Plans do not have to be publicly disclosed, but the CA SHALL make them available to auditors upon request and annually test, review, and update the procedures.</w:t>
      </w:r>
    </w:p>
    <w:p w:rsidR="00BD128B" w:rsidRPr="007A6ACC" w:rsidRDefault="49DA49C4" w:rsidP="49DA49C4">
      <w:pPr>
        <w:pStyle w:val="Default"/>
        <w:spacing w:before="120" w:after="120"/>
        <w:rPr>
          <w:rFonts w:ascii="Times New Roman" w:hAnsi="Times New Roman" w:cs="Times New Roman"/>
          <w:color w:val="auto"/>
        </w:rPr>
      </w:pPr>
      <w:r w:rsidRPr="49DA49C4">
        <w:rPr>
          <w:rFonts w:ascii="Times New Roman" w:hAnsi="Times New Roman" w:cs="Times New Roman"/>
          <w:color w:val="auto"/>
        </w:rPr>
        <w:t>The Business Continuity Plan aligns with the requirements of the CAB Forum’s Baseline Requirements.</w:t>
      </w:r>
    </w:p>
    <w:p w:rsidR="00946EF8" w:rsidRPr="007A6ACC" w:rsidRDefault="49DA49C4" w:rsidP="00D42FC9">
      <w:pPr>
        <w:pStyle w:val="Heading3"/>
      </w:pPr>
      <w:bookmarkStart w:id="538" w:name="_Toc494188736"/>
      <w:bookmarkStart w:id="539" w:name="_Toc494807150"/>
      <w:bookmarkStart w:id="540" w:name="_Toc506534648"/>
      <w:r>
        <w:t xml:space="preserve">5.7.2 Recovery Procedures if Computing Resources, Software, and/or Data Are Corrupted </w:t>
      </w:r>
      <w:bookmarkEnd w:id="538"/>
      <w:bookmarkEnd w:id="539"/>
      <w:bookmarkEnd w:id="540"/>
    </w:p>
    <w:p w:rsidR="004B42B4" w:rsidRPr="007A6ACC" w:rsidRDefault="49DA49C4" w:rsidP="49DA49C4">
      <w:pPr>
        <w:pStyle w:val="Default"/>
        <w:spacing w:before="120" w:after="120"/>
        <w:rPr>
          <w:rFonts w:ascii="Times New Roman" w:hAnsi="Times New Roman" w:cs="Times New Roman"/>
          <w:color w:val="auto"/>
        </w:rPr>
      </w:pPr>
      <w:r w:rsidRPr="49DA49C4">
        <w:rPr>
          <w:rFonts w:ascii="Times New Roman" w:hAnsi="Times New Roman" w:cs="Times New Roman"/>
          <w:color w:val="auto"/>
        </w:rPr>
        <w:t>See Section 5.7.4.</w:t>
      </w:r>
    </w:p>
    <w:p w:rsidR="00946EF8" w:rsidRPr="007A6ACC" w:rsidRDefault="00946EF8" w:rsidP="00D42FC9">
      <w:pPr>
        <w:pStyle w:val="Heading3"/>
      </w:pPr>
      <w:bookmarkStart w:id="541" w:name="_Toc494188737"/>
      <w:bookmarkStart w:id="542" w:name="_Toc494807151"/>
      <w:bookmarkStart w:id="543" w:name="_Toc506534649"/>
      <w:r w:rsidRPr="007A6ACC">
        <w:t xml:space="preserve">5.7.3 </w:t>
      </w:r>
      <w:r w:rsidR="00D2691C">
        <w:t>Recovery Procedures After Key</w:t>
      </w:r>
      <w:r w:rsidRPr="007A6ACC">
        <w:t xml:space="preserve"> Compromise</w:t>
      </w:r>
      <w:bookmarkEnd w:id="541"/>
      <w:bookmarkEnd w:id="542"/>
      <w:bookmarkEnd w:id="543"/>
      <w:r w:rsidRPr="007A6ACC">
        <w:tab/>
      </w:r>
    </w:p>
    <w:p w:rsidR="00A63278" w:rsidRPr="007A6ACC" w:rsidRDefault="49DA49C4">
      <w:pPr>
        <w:pStyle w:val="CM43"/>
        <w:spacing w:before="120" w:after="120"/>
        <w:ind w:right="283"/>
      </w:pPr>
      <w:r w:rsidRPr="49DA49C4">
        <w:rPr>
          <w:rFonts w:ascii="Times New Roman" w:hAnsi="Times New Roman" w:cs="Times New Roman"/>
        </w:rPr>
        <w:t>The CA’s business continuity plan contains the procedures to address incidents in which a CA Private Key is suspected to be or has been compromised. Upon thorough investigation, appropriate actions will be taken to revoke and generate new key pairs, notify affected Subscribers, and coordinate revoking and reissuing the affected certificates.</w:t>
      </w:r>
    </w:p>
    <w:p w:rsidR="00946EF8" w:rsidRPr="007A6ACC" w:rsidRDefault="00946EF8" w:rsidP="00D42FC9">
      <w:pPr>
        <w:pStyle w:val="Heading3"/>
      </w:pPr>
      <w:bookmarkStart w:id="544" w:name="_Toc494188738"/>
      <w:bookmarkStart w:id="545" w:name="_Toc494807152"/>
      <w:bookmarkStart w:id="546" w:name="_Toc506534650"/>
      <w:r w:rsidRPr="007A6ACC">
        <w:t xml:space="preserve">5.7.4 Business Continuity Capabilities </w:t>
      </w:r>
      <w:r w:rsidR="008A582A" w:rsidRPr="007A6ACC">
        <w:t xml:space="preserve">After </w:t>
      </w:r>
      <w:r w:rsidRPr="007A6ACC">
        <w:t>a Disaster</w:t>
      </w:r>
      <w:bookmarkEnd w:id="544"/>
      <w:bookmarkEnd w:id="545"/>
      <w:bookmarkEnd w:id="546"/>
      <w:r w:rsidRPr="007A6ACC">
        <w:t xml:space="preserve"> </w:t>
      </w:r>
      <w:r w:rsidRPr="007A6ACC">
        <w:tab/>
      </w:r>
    </w:p>
    <w:p w:rsidR="0039022F" w:rsidRPr="007A6ACC" w:rsidRDefault="49DA49C4" w:rsidP="49DA49C4">
      <w:pPr>
        <w:spacing w:before="120" w:after="120"/>
        <w:rPr>
          <w:sz w:val="24"/>
          <w:szCs w:val="24"/>
        </w:rPr>
      </w:pPr>
      <w:r w:rsidRPr="49DA49C4">
        <w:rPr>
          <w:sz w:val="24"/>
          <w:szCs w:val="24"/>
        </w:rPr>
        <w:t>In the event of a disaster, the CA has established and maintains business continuity capabilities to address the recovery of PKI services in the event of critical interruptions or outages with CA operations. The recovery procedures align with those identified in Section 5.7.1 and the accompanying CPS.</w:t>
      </w:r>
    </w:p>
    <w:p w:rsidR="00946EF8" w:rsidRPr="007A6ACC" w:rsidRDefault="00375F91" w:rsidP="007A6ACC">
      <w:pPr>
        <w:pStyle w:val="Heading2"/>
      </w:pPr>
      <w:bookmarkStart w:id="547" w:name="_Toc494188739"/>
      <w:bookmarkStart w:id="548" w:name="_Toc494807153"/>
      <w:bookmarkStart w:id="549" w:name="_Toc506534651"/>
      <w:r w:rsidRPr="007A6ACC">
        <w:t>5.8 CA OR RA TERMINATION</w:t>
      </w:r>
      <w:bookmarkEnd w:id="547"/>
      <w:bookmarkEnd w:id="548"/>
      <w:bookmarkEnd w:id="549"/>
      <w:r w:rsidRPr="007A6ACC">
        <w:t xml:space="preserve"> </w:t>
      </w:r>
      <w:r w:rsidRPr="007A6ACC">
        <w:tab/>
      </w:r>
    </w:p>
    <w:p w:rsidR="00C658B4" w:rsidRPr="00D2691C" w:rsidRDefault="49DA49C4" w:rsidP="49DA49C4">
      <w:pPr>
        <w:pStyle w:val="CM12"/>
        <w:spacing w:before="120" w:after="120" w:line="240" w:lineRule="auto"/>
        <w:rPr>
          <w:rFonts w:ascii="Times New Roman" w:hAnsi="Times New Roman" w:cs="Times New Roman"/>
        </w:rPr>
      </w:pPr>
      <w:r w:rsidRPr="49DA49C4">
        <w:rPr>
          <w:rFonts w:ascii="Times New Roman" w:hAnsi="Times New Roman" w:cs="Times New Roman"/>
        </w:rPr>
        <w:t>In the event that it is necessary to terminate the operation of a CA, CA management will plan and coordinate the termination process with its Subscribers and Relying Parties such that the impact of the termination is minimized. The CA will make a commercially reasonable effort to provide prior notice to Subscribers and Relying Parties and preserve relevant records for a period of time deemed fit for functional and legal purposes.</w:t>
      </w:r>
    </w:p>
    <w:p w:rsidR="00946EF8" w:rsidRPr="00E35566" w:rsidRDefault="00C658B4" w:rsidP="00D42FC9">
      <w:pPr>
        <w:pStyle w:val="Heading1"/>
        <w:spacing w:before="120" w:after="120"/>
      </w:pPr>
      <w:bookmarkStart w:id="550" w:name="_Toc494188740"/>
      <w:bookmarkStart w:id="551" w:name="_Toc494807154"/>
      <w:bookmarkStart w:id="552" w:name="_Toc506534652"/>
      <w:r w:rsidRPr="00453E2D">
        <w:t>6. TECHNICAL SECURITY CONTROLS</w:t>
      </w:r>
      <w:bookmarkEnd w:id="550"/>
      <w:bookmarkEnd w:id="551"/>
      <w:bookmarkEnd w:id="552"/>
      <w:r w:rsidRPr="00D42FC9">
        <w:t xml:space="preserve"> </w:t>
      </w:r>
      <w:r w:rsidRPr="00D42FC9">
        <w:tab/>
      </w:r>
    </w:p>
    <w:p w:rsidR="00946EF8" w:rsidRPr="00830589" w:rsidRDefault="00375F91" w:rsidP="00E35566">
      <w:pPr>
        <w:pStyle w:val="Heading2"/>
        <w:spacing w:before="120" w:after="120"/>
      </w:pPr>
      <w:bookmarkStart w:id="553" w:name="_Toc494188741"/>
      <w:bookmarkStart w:id="554" w:name="_Toc494807155"/>
      <w:bookmarkStart w:id="555" w:name="_Toc506534653"/>
      <w:r w:rsidRPr="00830589">
        <w:t>6.1 KEY PAIR GENERATION AND INSTALLATION</w:t>
      </w:r>
      <w:bookmarkEnd w:id="553"/>
      <w:bookmarkEnd w:id="554"/>
      <w:bookmarkEnd w:id="555"/>
      <w:r w:rsidRPr="00830589">
        <w:t xml:space="preserve"> </w:t>
      </w:r>
      <w:r w:rsidRPr="00830589">
        <w:tab/>
      </w:r>
    </w:p>
    <w:p w:rsidR="00946EF8" w:rsidRPr="004C0E01" w:rsidRDefault="49DA49C4" w:rsidP="49DA49C4">
      <w:pPr>
        <w:pStyle w:val="Heading3"/>
        <w:spacing w:after="120"/>
        <w:rPr>
          <w:b w:val="0"/>
          <w:i/>
          <w:iCs/>
        </w:rPr>
      </w:pPr>
      <w:bookmarkStart w:id="556" w:name="_Toc494188742"/>
      <w:bookmarkStart w:id="557" w:name="_Toc494807156"/>
      <w:bookmarkStart w:id="558" w:name="_Toc506534654"/>
      <w:r>
        <w:t xml:space="preserve">6.1.1 Key Pair Generation </w:t>
      </w:r>
      <w:bookmarkEnd w:id="556"/>
      <w:bookmarkEnd w:id="557"/>
      <w:bookmarkEnd w:id="558"/>
    </w:p>
    <w:p w:rsidR="00EF1D35" w:rsidRPr="00E955F0" w:rsidRDefault="49DA49C4" w:rsidP="00830589">
      <w:pPr>
        <w:pStyle w:val="Heading4"/>
      </w:pPr>
      <w:bookmarkStart w:id="559" w:name="_Toc188209262"/>
      <w:bookmarkStart w:id="560" w:name="_Toc506534655"/>
      <w:r>
        <w:t>6.1.1.1 CA Key Pair Generation</w:t>
      </w:r>
      <w:bookmarkEnd w:id="559"/>
      <w:bookmarkEnd w:id="560"/>
    </w:p>
    <w:p w:rsidR="00356DA0" w:rsidRPr="00830589" w:rsidRDefault="49DA49C4" w:rsidP="49DA49C4">
      <w:pPr>
        <w:spacing w:before="120" w:after="120" w:line="240" w:lineRule="auto"/>
        <w:rPr>
          <w:sz w:val="24"/>
          <w:szCs w:val="24"/>
        </w:rPr>
      </w:pPr>
      <w:r w:rsidRPr="49DA49C4">
        <w:rPr>
          <w:sz w:val="24"/>
          <w:szCs w:val="24"/>
        </w:rPr>
        <w:t xml:space="preserve">The CA SHALL effective practices and controls in place to reasonably assure that the generation of CA key pairs are performed in a physically secured environment, using cryptographic modules that meet the requirements of Section 6.2, by multiple Trusted Role personnel, following a prepared key generation script. </w:t>
      </w:r>
    </w:p>
    <w:p w:rsidR="00CC3A49" w:rsidRPr="00830589" w:rsidRDefault="49DA49C4" w:rsidP="49DA49C4">
      <w:pPr>
        <w:spacing w:before="120" w:after="120" w:line="240" w:lineRule="auto"/>
        <w:rPr>
          <w:sz w:val="24"/>
          <w:szCs w:val="24"/>
        </w:rPr>
      </w:pPr>
      <w:r w:rsidRPr="49DA49C4">
        <w:rPr>
          <w:sz w:val="24"/>
          <w:szCs w:val="24"/>
        </w:rPr>
        <w:t>Additional details of the CA key generation ceremony MAY reside in the respective CPS.</w:t>
      </w:r>
    </w:p>
    <w:p w:rsidR="009A06C9" w:rsidRPr="00830589" w:rsidRDefault="49DA49C4" w:rsidP="00830589">
      <w:pPr>
        <w:pStyle w:val="Heading4"/>
        <w:rPr>
          <w:bCs/>
        </w:rPr>
      </w:pPr>
      <w:bookmarkStart w:id="561" w:name="_Toc506534656"/>
      <w:bookmarkStart w:id="562" w:name="_Toc188209263"/>
      <w:r>
        <w:t>6.1.1.2 RA Key Pair Generation</w:t>
      </w:r>
      <w:bookmarkEnd w:id="561"/>
    </w:p>
    <w:p w:rsidR="009A06C9" w:rsidRPr="0020137F" w:rsidRDefault="49DA49C4" w:rsidP="49DA49C4">
      <w:pPr>
        <w:pStyle w:val="BodyText"/>
        <w:rPr>
          <w:sz w:val="24"/>
          <w:szCs w:val="24"/>
        </w:rPr>
      </w:pPr>
      <w:r w:rsidRPr="49DA49C4">
        <w:rPr>
          <w:sz w:val="24"/>
          <w:szCs w:val="24"/>
        </w:rPr>
        <w:t>No Stipulation</w:t>
      </w:r>
    </w:p>
    <w:p w:rsidR="00EF1D35" w:rsidRPr="00830589" w:rsidRDefault="49DA49C4" w:rsidP="00830589">
      <w:pPr>
        <w:pStyle w:val="Heading4"/>
      </w:pPr>
      <w:bookmarkStart w:id="563" w:name="_Toc506534657"/>
      <w:r>
        <w:t>6.1.1.3 Subscriber Key Pair Generation</w:t>
      </w:r>
      <w:bookmarkEnd w:id="562"/>
      <w:bookmarkEnd w:id="563"/>
    </w:p>
    <w:p w:rsidR="0079070E" w:rsidRPr="00830589" w:rsidRDefault="49DA49C4" w:rsidP="49DA49C4">
      <w:pPr>
        <w:pStyle w:val="Default"/>
        <w:rPr>
          <w:rFonts w:ascii="Times New Roman" w:hAnsi="Times New Roman" w:cs="Times New Roman"/>
          <w:color w:val="auto"/>
        </w:rPr>
      </w:pPr>
      <w:r w:rsidRPr="49DA49C4">
        <w:rPr>
          <w:rFonts w:ascii="Times New Roman" w:hAnsi="Times New Roman" w:cs="Times New Roman"/>
          <w:color w:val="auto"/>
        </w:rPr>
        <w:t>The Subscriber MAY generate their own key pairs, in accordance to the requirements set forth in Section 6.1.5 and 6.1.6. If the Subscriber does not adhere to these requirements or has a known weak Private Key, the CA SHALL reject the Certificate Request.</w:t>
      </w:r>
    </w:p>
    <w:p w:rsidR="00946EF8" w:rsidRPr="00830589" w:rsidRDefault="00946EF8" w:rsidP="00D42FC9">
      <w:pPr>
        <w:pStyle w:val="Heading3"/>
      </w:pPr>
      <w:bookmarkStart w:id="564" w:name="_Toc494188743"/>
      <w:bookmarkStart w:id="565" w:name="_Toc494807157"/>
      <w:bookmarkStart w:id="566" w:name="_Toc506534658"/>
      <w:r w:rsidRPr="00830589">
        <w:t>6.1.2 Private Key Delivery to Subscriber</w:t>
      </w:r>
      <w:bookmarkEnd w:id="564"/>
      <w:bookmarkEnd w:id="565"/>
      <w:bookmarkEnd w:id="566"/>
      <w:r w:rsidRPr="00830589">
        <w:t xml:space="preserve"> </w:t>
      </w:r>
      <w:r w:rsidRPr="00830589">
        <w:tab/>
      </w:r>
    </w:p>
    <w:p w:rsidR="00445B6B" w:rsidRPr="00830589" w:rsidRDefault="49DA49C4" w:rsidP="49DA49C4">
      <w:pPr>
        <w:autoSpaceDE w:val="0"/>
        <w:autoSpaceDN w:val="0"/>
        <w:adjustRightInd w:val="0"/>
        <w:spacing w:before="120" w:after="120" w:line="240" w:lineRule="auto"/>
        <w:rPr>
          <w:sz w:val="24"/>
          <w:szCs w:val="24"/>
        </w:rPr>
      </w:pPr>
      <w:r w:rsidRPr="49DA49C4">
        <w:rPr>
          <w:sz w:val="24"/>
          <w:szCs w:val="24"/>
        </w:rPr>
        <w:t xml:space="preserve">If a Subscriber generates their own key pairs, Private Key delivery is not performed. In the event the CA is authorized to generate a Private Key on behalf of a Subscriber, the Private Key will be encrypted prior to transporting to the Subscriber. </w:t>
      </w:r>
    </w:p>
    <w:p w:rsidR="00946EF8" w:rsidRPr="000472A7" w:rsidRDefault="00946EF8" w:rsidP="00D42FC9">
      <w:pPr>
        <w:pStyle w:val="Heading3"/>
      </w:pPr>
      <w:bookmarkStart w:id="567" w:name="_Toc494188744"/>
      <w:bookmarkStart w:id="568" w:name="_Toc494807158"/>
      <w:bookmarkStart w:id="569" w:name="_Toc506534659"/>
      <w:r w:rsidRPr="00D42FC9">
        <w:t xml:space="preserve">6.1.3 Public Key Delivery to </w:t>
      </w:r>
      <w:r w:rsidRPr="000472A7">
        <w:t>Certificate Issuer</w:t>
      </w:r>
      <w:bookmarkEnd w:id="567"/>
      <w:bookmarkEnd w:id="568"/>
      <w:bookmarkEnd w:id="569"/>
      <w:r w:rsidRPr="000472A7">
        <w:t xml:space="preserve"> </w:t>
      </w:r>
      <w:r w:rsidRPr="000472A7">
        <w:tab/>
      </w:r>
    </w:p>
    <w:p w:rsidR="00921F30" w:rsidRDefault="49DA49C4" w:rsidP="49DA49C4">
      <w:pPr>
        <w:pStyle w:val="CM43"/>
        <w:spacing w:before="120" w:after="120"/>
        <w:rPr>
          <w:rFonts w:ascii="Times New Roman" w:hAnsi="Times New Roman" w:cs="Times New Roman"/>
        </w:rPr>
      </w:pPr>
      <w:r w:rsidRPr="49DA49C4">
        <w:rPr>
          <w:rFonts w:ascii="Times New Roman" w:hAnsi="Times New Roman" w:cs="Times New Roman"/>
        </w:rPr>
        <w:t>No Stipulation</w:t>
      </w:r>
    </w:p>
    <w:p w:rsidR="00BA778F" w:rsidRPr="000472A7" w:rsidRDefault="00BA778F" w:rsidP="00830589">
      <w:pPr>
        <w:pStyle w:val="Heading3"/>
      </w:pPr>
      <w:bookmarkStart w:id="570" w:name="_Toc494188745"/>
      <w:bookmarkStart w:id="571" w:name="_Toc494807159"/>
      <w:bookmarkStart w:id="572" w:name="_Toc506534660"/>
      <w:r w:rsidRPr="00D42FC9">
        <w:t xml:space="preserve">6.1.4 CA Public Key </w:t>
      </w:r>
      <w:r w:rsidRPr="000472A7">
        <w:t>Delivery to Relying Parties</w:t>
      </w:r>
      <w:bookmarkEnd w:id="570"/>
      <w:bookmarkEnd w:id="571"/>
      <w:bookmarkEnd w:id="572"/>
      <w:r w:rsidRPr="000472A7">
        <w:t xml:space="preserve"> </w:t>
      </w:r>
      <w:r w:rsidRPr="000472A7">
        <w:tab/>
      </w:r>
    </w:p>
    <w:p w:rsidR="003C6F47" w:rsidRPr="00830589" w:rsidRDefault="49DA49C4" w:rsidP="49DA49C4">
      <w:pPr>
        <w:spacing w:before="120"/>
        <w:rPr>
          <w:sz w:val="24"/>
          <w:szCs w:val="24"/>
        </w:rPr>
      </w:pPr>
      <w:r w:rsidRPr="49DA49C4">
        <w:rPr>
          <w:sz w:val="24"/>
          <w:szCs w:val="24"/>
        </w:rPr>
        <w:t>No Stipulation</w:t>
      </w:r>
    </w:p>
    <w:p w:rsidR="00946EF8" w:rsidRPr="000472A7" w:rsidRDefault="00946EF8" w:rsidP="00D42FC9">
      <w:pPr>
        <w:pStyle w:val="Heading3"/>
      </w:pPr>
      <w:bookmarkStart w:id="573" w:name="_Toc494188746"/>
      <w:bookmarkStart w:id="574" w:name="_Toc494807160"/>
      <w:bookmarkStart w:id="575" w:name="_Toc506534661"/>
      <w:r w:rsidRPr="000472A7">
        <w:t>6.1.5 Key Sizes</w:t>
      </w:r>
      <w:bookmarkEnd w:id="573"/>
      <w:bookmarkEnd w:id="574"/>
      <w:bookmarkEnd w:id="575"/>
      <w:r w:rsidRPr="000472A7">
        <w:t xml:space="preserve"> </w:t>
      </w:r>
      <w:r w:rsidRPr="000472A7">
        <w:tab/>
      </w:r>
    </w:p>
    <w:p w:rsidR="00AF42F8" w:rsidRDefault="49DA49C4" w:rsidP="49DA49C4">
      <w:pPr>
        <w:spacing w:before="120" w:after="120"/>
        <w:rPr>
          <w:sz w:val="24"/>
          <w:szCs w:val="24"/>
        </w:rPr>
      </w:pPr>
      <w:r w:rsidRPr="49DA49C4">
        <w:rPr>
          <w:sz w:val="24"/>
          <w:szCs w:val="24"/>
        </w:rPr>
        <w:t>No Stipulation</w:t>
      </w:r>
    </w:p>
    <w:p w:rsidR="00231516" w:rsidRPr="000472A7" w:rsidRDefault="49DA49C4" w:rsidP="00D42FC9">
      <w:pPr>
        <w:pStyle w:val="Heading3"/>
      </w:pPr>
      <w:bookmarkStart w:id="576" w:name="_Toc494188747"/>
      <w:bookmarkStart w:id="577" w:name="_Toc494807161"/>
      <w:bookmarkStart w:id="578" w:name="_Toc506534662"/>
      <w:r>
        <w:t>6.1.6 Public Key Parameters Generation and Quality Checking</w:t>
      </w:r>
      <w:bookmarkEnd w:id="576"/>
      <w:bookmarkEnd w:id="577"/>
      <w:bookmarkEnd w:id="578"/>
    </w:p>
    <w:p w:rsidR="00840D71" w:rsidRPr="00856033" w:rsidRDefault="49DA49C4" w:rsidP="49DA49C4">
      <w:pPr>
        <w:spacing w:before="120" w:after="120"/>
        <w:rPr>
          <w:sz w:val="24"/>
          <w:szCs w:val="24"/>
        </w:rPr>
      </w:pPr>
      <w:r w:rsidRPr="49DA49C4">
        <w:rPr>
          <w:sz w:val="24"/>
          <w:szCs w:val="24"/>
        </w:rPr>
        <w:t>The CA SHALL generate Private Keys using secure algorithms and parameters based on current research and industry standards.</w:t>
      </w:r>
    </w:p>
    <w:p w:rsidR="00597067" w:rsidRDefault="49DA49C4" w:rsidP="49DA49C4">
      <w:pPr>
        <w:spacing w:before="120" w:after="120"/>
        <w:rPr>
          <w:sz w:val="24"/>
          <w:szCs w:val="24"/>
        </w:rPr>
      </w:pPr>
      <w:r w:rsidRPr="49DA49C4">
        <w:rPr>
          <w:sz w:val="24"/>
          <w:szCs w:val="24"/>
        </w:rPr>
        <w:t>Quality checks for both RSA and ECC algorithms are performed on generated CA keys.</w:t>
      </w:r>
    </w:p>
    <w:p w:rsidR="00484007" w:rsidRPr="00830589" w:rsidRDefault="00484007" w:rsidP="00D42FC9">
      <w:pPr>
        <w:pStyle w:val="Heading3"/>
        <w:rPr>
          <w:szCs w:val="24"/>
        </w:rPr>
      </w:pPr>
      <w:bookmarkStart w:id="579" w:name="_Toc494188748"/>
      <w:bookmarkStart w:id="580" w:name="_Toc494807162"/>
      <w:bookmarkStart w:id="581" w:name="_Toc506534663"/>
      <w:r w:rsidRPr="49DA49C4">
        <w:t>6.1.7 Key Usage Purposes</w:t>
      </w:r>
      <w:bookmarkEnd w:id="579"/>
      <w:bookmarkEnd w:id="580"/>
      <w:bookmarkEnd w:id="581"/>
      <w:r w:rsidRPr="00830589">
        <w:rPr>
          <w:szCs w:val="24"/>
        </w:rPr>
        <w:tab/>
      </w:r>
    </w:p>
    <w:p w:rsidR="0013587D" w:rsidRDefault="0013587D" w:rsidP="0013587D">
      <w:pPr>
        <w:autoSpaceDE w:val="0"/>
        <w:autoSpaceDN w:val="0"/>
        <w:adjustRightInd w:val="0"/>
        <w:spacing w:line="240" w:lineRule="auto"/>
        <w:rPr>
          <w:sz w:val="24"/>
          <w:szCs w:val="24"/>
          <w:lang w:eastAsia="zh-TW"/>
        </w:rPr>
      </w:pPr>
    </w:p>
    <w:p w:rsidR="0013587D" w:rsidRPr="00C7426A" w:rsidRDefault="49DA49C4" w:rsidP="49DA49C4">
      <w:pPr>
        <w:autoSpaceDE w:val="0"/>
        <w:autoSpaceDN w:val="0"/>
        <w:adjustRightInd w:val="0"/>
        <w:spacing w:line="240" w:lineRule="auto"/>
        <w:rPr>
          <w:sz w:val="24"/>
          <w:szCs w:val="24"/>
          <w:lang w:eastAsia="zh-TW"/>
        </w:rPr>
      </w:pPr>
      <w:r w:rsidRPr="49DA49C4">
        <w:rPr>
          <w:sz w:val="24"/>
          <w:szCs w:val="24"/>
          <w:lang w:eastAsia="zh-TW"/>
        </w:rPr>
        <w:t>Root Certificate Private Keys MUST NOT be used to sign Certificates, except in the following cases:</w:t>
      </w:r>
    </w:p>
    <w:p w:rsidR="0013587D" w:rsidRPr="00C7426A" w:rsidRDefault="49DA49C4" w:rsidP="49DA49C4">
      <w:pPr>
        <w:autoSpaceDE w:val="0"/>
        <w:autoSpaceDN w:val="0"/>
        <w:adjustRightInd w:val="0"/>
        <w:spacing w:line="240" w:lineRule="auto"/>
        <w:rPr>
          <w:sz w:val="24"/>
          <w:szCs w:val="24"/>
          <w:lang w:eastAsia="zh-TW"/>
        </w:rPr>
      </w:pPr>
      <w:r w:rsidRPr="49DA49C4">
        <w:rPr>
          <w:sz w:val="24"/>
          <w:szCs w:val="24"/>
          <w:lang w:eastAsia="zh-TW"/>
        </w:rPr>
        <w:t>1. Self-signed Certificates to represent the Root CA;</w:t>
      </w:r>
    </w:p>
    <w:p w:rsidR="0013587D" w:rsidRPr="00C7426A" w:rsidRDefault="49DA49C4" w:rsidP="49DA49C4">
      <w:pPr>
        <w:autoSpaceDE w:val="0"/>
        <w:autoSpaceDN w:val="0"/>
        <w:adjustRightInd w:val="0"/>
        <w:spacing w:line="240" w:lineRule="auto"/>
        <w:rPr>
          <w:sz w:val="24"/>
          <w:szCs w:val="24"/>
          <w:lang w:eastAsia="zh-TW"/>
        </w:rPr>
      </w:pPr>
      <w:r w:rsidRPr="49DA49C4">
        <w:rPr>
          <w:sz w:val="24"/>
          <w:szCs w:val="24"/>
          <w:lang w:eastAsia="zh-TW"/>
        </w:rPr>
        <w:t>2. Certificates for Subordinate CAs and Cross Certificates;</w:t>
      </w:r>
    </w:p>
    <w:p w:rsidR="0013587D" w:rsidRPr="00C7426A" w:rsidRDefault="49DA49C4" w:rsidP="49DA49C4">
      <w:pPr>
        <w:autoSpaceDE w:val="0"/>
        <w:autoSpaceDN w:val="0"/>
        <w:adjustRightInd w:val="0"/>
        <w:spacing w:line="240" w:lineRule="auto"/>
        <w:rPr>
          <w:sz w:val="24"/>
          <w:szCs w:val="24"/>
          <w:lang w:eastAsia="zh-TW"/>
        </w:rPr>
      </w:pPr>
      <w:r w:rsidRPr="49DA49C4">
        <w:rPr>
          <w:sz w:val="24"/>
          <w:szCs w:val="24"/>
          <w:lang w:eastAsia="zh-TW"/>
        </w:rPr>
        <w:t>3. Certificates for infrastructure purposes (administrative role certificates, internal CA operational device certificates); and</w:t>
      </w:r>
    </w:p>
    <w:p w:rsidR="0013587D" w:rsidRPr="00C7426A" w:rsidRDefault="49DA49C4" w:rsidP="49DA49C4">
      <w:pPr>
        <w:autoSpaceDE w:val="0"/>
        <w:autoSpaceDN w:val="0"/>
        <w:adjustRightInd w:val="0"/>
        <w:spacing w:before="120" w:after="120" w:line="240" w:lineRule="auto"/>
        <w:rPr>
          <w:sz w:val="24"/>
          <w:szCs w:val="24"/>
        </w:rPr>
      </w:pPr>
      <w:r w:rsidRPr="49DA49C4">
        <w:rPr>
          <w:sz w:val="24"/>
          <w:szCs w:val="24"/>
          <w:lang w:eastAsia="zh-TW"/>
        </w:rPr>
        <w:t>4. Certificates for OCSP Response verification.</w:t>
      </w:r>
    </w:p>
    <w:p w:rsidR="00946EF8" w:rsidRDefault="49DA49C4" w:rsidP="00830589">
      <w:pPr>
        <w:pStyle w:val="Heading2"/>
        <w:spacing w:before="120" w:after="120"/>
      </w:pPr>
      <w:bookmarkStart w:id="582" w:name="_Toc494188749"/>
      <w:bookmarkStart w:id="583" w:name="_Toc494807163"/>
      <w:bookmarkStart w:id="584" w:name="_Toc506534664"/>
      <w:r>
        <w:t xml:space="preserve">6.2 PRIVATE KEY PROTECTION AND CRYPTOGRAPHIC MODULE ENGINEERING CONTROLS </w:t>
      </w:r>
      <w:bookmarkEnd w:id="582"/>
      <w:bookmarkEnd w:id="583"/>
      <w:bookmarkEnd w:id="584"/>
    </w:p>
    <w:p w:rsidR="000E5FFF" w:rsidRPr="00830589" w:rsidRDefault="49DA49C4" w:rsidP="49DA49C4">
      <w:pPr>
        <w:pStyle w:val="BodyText"/>
        <w:rPr>
          <w:sz w:val="24"/>
          <w:szCs w:val="24"/>
        </w:rPr>
      </w:pPr>
      <w:r w:rsidRPr="49DA49C4">
        <w:rPr>
          <w:sz w:val="24"/>
          <w:szCs w:val="24"/>
        </w:rPr>
        <w:t>The CA SHALL implement physical and logical security controls to prevent the unauthorized issuance of a certificate. The CA Private Key MUST be protected outside of the validated system or device specified above, using physical security, encryption, or a combination of both, and be implemented in a manner that prevents its disclosure. The CA SHALL encrypt the Private Key with an algorithm and key-length that are capable of withstanding cryptanalytic attacks for the residual life of the encrypted key or key part.</w:t>
      </w:r>
    </w:p>
    <w:p w:rsidR="00642270" w:rsidRPr="000C3C81" w:rsidRDefault="49DA49C4" w:rsidP="00D42FC9">
      <w:pPr>
        <w:pStyle w:val="Heading3"/>
      </w:pPr>
      <w:bookmarkStart w:id="585" w:name="_Toc494188750"/>
      <w:bookmarkStart w:id="586" w:name="_Toc494807164"/>
      <w:bookmarkStart w:id="587" w:name="_Toc506534665"/>
      <w:r>
        <w:t xml:space="preserve">6.2.1 Cryptographic Module Standards and Controls </w:t>
      </w:r>
      <w:bookmarkEnd w:id="585"/>
      <w:bookmarkEnd w:id="586"/>
      <w:bookmarkEnd w:id="587"/>
    </w:p>
    <w:p w:rsidR="000506F8" w:rsidRPr="00F86987" w:rsidRDefault="49DA49C4" w:rsidP="49DA49C4">
      <w:pPr>
        <w:spacing w:before="120"/>
        <w:rPr>
          <w:sz w:val="24"/>
          <w:szCs w:val="24"/>
        </w:rPr>
      </w:pPr>
      <w:r w:rsidRPr="49DA49C4">
        <w:rPr>
          <w:sz w:val="24"/>
          <w:szCs w:val="24"/>
        </w:rPr>
        <w:t>CA key pairs are generated and protected by validated FIPS 140-2 level 3 hardware cryptographic modules that</w:t>
      </w:r>
      <w:r w:rsidRPr="49DA49C4">
        <w:rPr>
          <w:color w:val="7030A0"/>
          <w:sz w:val="24"/>
          <w:szCs w:val="24"/>
        </w:rPr>
        <w:t xml:space="preserve"> </w:t>
      </w:r>
      <w:r w:rsidRPr="49DA49C4">
        <w:rPr>
          <w:sz w:val="24"/>
          <w:szCs w:val="24"/>
        </w:rPr>
        <w:t xml:space="preserve">meet industry standards for random number and prime number generation. </w:t>
      </w:r>
    </w:p>
    <w:p w:rsidR="008814A5" w:rsidRPr="000C3C81" w:rsidRDefault="008814A5" w:rsidP="00D42FC9">
      <w:pPr>
        <w:pStyle w:val="Heading3"/>
      </w:pPr>
      <w:bookmarkStart w:id="588" w:name="_Toc494188751"/>
      <w:bookmarkStart w:id="589" w:name="_Toc494807165"/>
      <w:bookmarkStart w:id="590" w:name="_Toc506534666"/>
      <w:r w:rsidRPr="00D42FC9">
        <w:t>6.2.2 Private Key (</w:t>
      </w:r>
      <w:r w:rsidR="00F85445">
        <w:t>n</w:t>
      </w:r>
      <w:r w:rsidRPr="00D42FC9">
        <w:t xml:space="preserve"> out of </w:t>
      </w:r>
      <w:r w:rsidR="00F85445">
        <w:t>m</w:t>
      </w:r>
      <w:r w:rsidRPr="00D42FC9">
        <w:t>) Multi-Person Control</w:t>
      </w:r>
      <w:bookmarkEnd w:id="588"/>
      <w:bookmarkEnd w:id="589"/>
      <w:bookmarkEnd w:id="590"/>
      <w:r w:rsidRPr="00D42FC9">
        <w:t xml:space="preserve"> </w:t>
      </w:r>
      <w:r w:rsidRPr="00D42FC9">
        <w:tab/>
      </w:r>
    </w:p>
    <w:p w:rsidR="001F6965" w:rsidRPr="00830589" w:rsidRDefault="49DA49C4" w:rsidP="49DA49C4">
      <w:pPr>
        <w:spacing w:before="120"/>
        <w:rPr>
          <w:sz w:val="24"/>
          <w:szCs w:val="24"/>
        </w:rPr>
      </w:pPr>
      <w:r w:rsidRPr="49DA49C4">
        <w:rPr>
          <w:sz w:val="24"/>
          <w:szCs w:val="24"/>
        </w:rPr>
        <w:t>The participation of multiple individuals in trusted role positions are required to perform sensitive CA Private Key operations (e.g., hardware security module (HSM) activation, signing operations, CA key backup, CA key recovery, etc.).</w:t>
      </w:r>
    </w:p>
    <w:p w:rsidR="00946EF8" w:rsidRPr="000C3C81" w:rsidRDefault="00946EF8" w:rsidP="00D42FC9">
      <w:pPr>
        <w:pStyle w:val="Heading3"/>
      </w:pPr>
      <w:bookmarkStart w:id="591" w:name="_Toc494188752"/>
      <w:bookmarkStart w:id="592" w:name="_Toc494807166"/>
      <w:bookmarkStart w:id="593" w:name="_Toc506534667"/>
      <w:r w:rsidRPr="00D42FC9">
        <w:t>6.2.3 Private Key Escrow</w:t>
      </w:r>
      <w:bookmarkEnd w:id="591"/>
      <w:bookmarkEnd w:id="592"/>
      <w:bookmarkEnd w:id="593"/>
      <w:r w:rsidRPr="00D42FC9">
        <w:t xml:space="preserve"> </w:t>
      </w:r>
      <w:r w:rsidRPr="00D42FC9">
        <w:tab/>
      </w:r>
    </w:p>
    <w:p w:rsidR="004E52B7" w:rsidRPr="00830589" w:rsidRDefault="49DA49C4" w:rsidP="49DA49C4">
      <w:pPr>
        <w:spacing w:before="120"/>
        <w:rPr>
          <w:sz w:val="24"/>
          <w:szCs w:val="24"/>
        </w:rPr>
      </w:pPr>
      <w:r w:rsidRPr="49DA49C4">
        <w:rPr>
          <w:sz w:val="24"/>
          <w:szCs w:val="24"/>
        </w:rPr>
        <w:t>No Stipulation</w:t>
      </w:r>
    </w:p>
    <w:p w:rsidR="00290D34" w:rsidRPr="004A677C" w:rsidRDefault="49DA49C4" w:rsidP="00830589">
      <w:pPr>
        <w:pStyle w:val="Heading3"/>
      </w:pPr>
      <w:bookmarkStart w:id="594" w:name="_Toc494188753"/>
      <w:bookmarkStart w:id="595" w:name="_Toc494807167"/>
      <w:bookmarkStart w:id="596" w:name="_Toc506534668"/>
      <w:r>
        <w:t xml:space="preserve">6.2.4 Private Key Backup </w:t>
      </w:r>
      <w:bookmarkEnd w:id="594"/>
      <w:bookmarkEnd w:id="595"/>
      <w:bookmarkEnd w:id="596"/>
    </w:p>
    <w:p w:rsidR="005A6609" w:rsidRPr="00830589" w:rsidRDefault="49DA49C4" w:rsidP="49DA49C4">
      <w:pPr>
        <w:pStyle w:val="CM43"/>
        <w:spacing w:before="120" w:after="120"/>
        <w:rPr>
          <w:rFonts w:ascii="Times New Roman" w:hAnsi="Times New Roman" w:cs="Times New Roman"/>
        </w:rPr>
      </w:pPr>
      <w:r w:rsidRPr="49DA49C4">
        <w:rPr>
          <w:rFonts w:ascii="Times New Roman" w:hAnsi="Times New Roman" w:cs="Times New Roman"/>
        </w:rPr>
        <w:t xml:space="preserve">Backup copies of CA Private Keys SHALL be backed up by multiple persons in trusted role positions and only be stored in encrypted form on cryptographic modules that meet the requirements specified in Section 6.2.1. </w:t>
      </w:r>
    </w:p>
    <w:p w:rsidR="00946EF8" w:rsidRPr="000C3C81" w:rsidRDefault="49DA49C4" w:rsidP="00D42FC9">
      <w:pPr>
        <w:pStyle w:val="Heading3"/>
      </w:pPr>
      <w:bookmarkStart w:id="597" w:name="_Toc494188754"/>
      <w:bookmarkStart w:id="598" w:name="_Toc494807168"/>
      <w:bookmarkStart w:id="599" w:name="_Toc506534669"/>
      <w:r>
        <w:t>6.2.5 Private Key Archival</w:t>
      </w:r>
      <w:bookmarkEnd w:id="597"/>
      <w:bookmarkEnd w:id="598"/>
      <w:bookmarkEnd w:id="599"/>
    </w:p>
    <w:p w:rsidR="007870C3" w:rsidRPr="00CA6FC2" w:rsidRDefault="49DA49C4" w:rsidP="49DA49C4">
      <w:pPr>
        <w:pStyle w:val="Default"/>
        <w:spacing w:before="120" w:after="120"/>
        <w:rPr>
          <w:rFonts w:ascii="Times New Roman" w:hAnsi="Times New Roman" w:cs="Times New Roman"/>
        </w:rPr>
      </w:pPr>
      <w:r w:rsidRPr="49DA49C4">
        <w:rPr>
          <w:rFonts w:ascii="Times New Roman" w:hAnsi="Times New Roman" w:cs="Times New Roman"/>
        </w:rPr>
        <w:t xml:space="preserve">No Stipulation </w:t>
      </w:r>
    </w:p>
    <w:p w:rsidR="005A6609" w:rsidRPr="000C3C81" w:rsidRDefault="00946EF8" w:rsidP="00D42FC9">
      <w:pPr>
        <w:pStyle w:val="Heading3"/>
      </w:pPr>
      <w:bookmarkStart w:id="600" w:name="_Toc494188755"/>
      <w:bookmarkStart w:id="601" w:name="_Toc494807169"/>
      <w:bookmarkStart w:id="602" w:name="_Toc506534670"/>
      <w:r w:rsidRPr="00D42FC9">
        <w:t xml:space="preserve">6.2.6 Private Key Transfer </w:t>
      </w:r>
      <w:r w:rsidR="006E4FD9" w:rsidRPr="000C3C81">
        <w:t xml:space="preserve">into </w:t>
      </w:r>
      <w:r w:rsidRPr="000C3C81">
        <w:t xml:space="preserve">or </w:t>
      </w:r>
      <w:r w:rsidR="00D2691C">
        <w:t>f</w:t>
      </w:r>
      <w:r w:rsidRPr="000C3C81">
        <w:t>rom a Cryptographic Module</w:t>
      </w:r>
      <w:bookmarkEnd w:id="600"/>
      <w:bookmarkEnd w:id="601"/>
      <w:bookmarkEnd w:id="602"/>
      <w:r w:rsidRPr="000C3C81">
        <w:t xml:space="preserve"> </w:t>
      </w:r>
      <w:r w:rsidRPr="000C3C81">
        <w:tab/>
      </w:r>
    </w:p>
    <w:p w:rsidR="00BA45A9" w:rsidRDefault="49DA49C4" w:rsidP="49DA49C4">
      <w:pPr>
        <w:pStyle w:val="CM43"/>
        <w:spacing w:before="120" w:after="120"/>
        <w:rPr>
          <w:rFonts w:ascii="Times New Roman" w:hAnsi="Times New Roman" w:cs="Times New Roman"/>
        </w:rPr>
      </w:pPr>
      <w:r w:rsidRPr="49DA49C4">
        <w:rPr>
          <w:rFonts w:ascii="Times New Roman" w:hAnsi="Times New Roman" w:cs="Times New Roman"/>
        </w:rPr>
        <w:t>No Stipulation</w:t>
      </w:r>
    </w:p>
    <w:p w:rsidR="00946EF8" w:rsidRPr="000C3C81" w:rsidRDefault="00946EF8" w:rsidP="00D42FC9">
      <w:pPr>
        <w:pStyle w:val="Heading3"/>
      </w:pPr>
      <w:bookmarkStart w:id="603" w:name="_Toc494188756"/>
      <w:bookmarkStart w:id="604" w:name="_Toc494807170"/>
      <w:bookmarkStart w:id="605" w:name="_Toc506534671"/>
      <w:r w:rsidRPr="00D42FC9">
        <w:t>6.2.7 Private Key Storage on Cryptographic</w:t>
      </w:r>
      <w:r w:rsidRPr="000C3C81">
        <w:t xml:space="preserve"> Module</w:t>
      </w:r>
      <w:bookmarkEnd w:id="603"/>
      <w:bookmarkEnd w:id="604"/>
      <w:bookmarkEnd w:id="605"/>
      <w:r w:rsidRPr="000C3C81">
        <w:t xml:space="preserve"> </w:t>
      </w:r>
      <w:r w:rsidRPr="000C3C81">
        <w:tab/>
      </w:r>
    </w:p>
    <w:p w:rsidR="005A6609" w:rsidRPr="002F3406" w:rsidRDefault="49DA49C4" w:rsidP="49DA49C4">
      <w:pPr>
        <w:pStyle w:val="Default"/>
        <w:spacing w:before="120" w:after="120"/>
        <w:rPr>
          <w:rFonts w:ascii="Times New Roman" w:hAnsi="Times New Roman" w:cs="Times New Roman"/>
        </w:rPr>
      </w:pPr>
      <w:r w:rsidRPr="49DA49C4">
        <w:rPr>
          <w:rFonts w:ascii="Times New Roman" w:hAnsi="Times New Roman" w:cs="Times New Roman"/>
        </w:rPr>
        <w:t>See Section 6.2.1</w:t>
      </w:r>
    </w:p>
    <w:p w:rsidR="008814A5" w:rsidRPr="000C3C81" w:rsidRDefault="49DA49C4" w:rsidP="00D42FC9">
      <w:pPr>
        <w:pStyle w:val="Heading3"/>
      </w:pPr>
      <w:bookmarkStart w:id="606" w:name="_Toc494188757"/>
      <w:bookmarkStart w:id="607" w:name="_Toc494807171"/>
      <w:bookmarkStart w:id="608" w:name="_Toc506534672"/>
      <w:r>
        <w:t>6.2.8 Activating Private Keys</w:t>
      </w:r>
      <w:bookmarkEnd w:id="606"/>
      <w:bookmarkEnd w:id="607"/>
      <w:bookmarkEnd w:id="608"/>
    </w:p>
    <w:p w:rsidR="008814A5" w:rsidRPr="00830589" w:rsidRDefault="49DA49C4" w:rsidP="49DA49C4">
      <w:pPr>
        <w:pStyle w:val="CM43"/>
        <w:spacing w:before="120" w:after="120"/>
        <w:ind w:right="163"/>
        <w:rPr>
          <w:rFonts w:ascii="Times New Roman" w:hAnsi="Times New Roman" w:cs="Times New Roman"/>
        </w:rPr>
      </w:pPr>
      <w:r w:rsidRPr="49DA49C4">
        <w:rPr>
          <w:rFonts w:ascii="Times New Roman" w:hAnsi="Times New Roman" w:cs="Times New Roman"/>
        </w:rPr>
        <w:t xml:space="preserve">Cryptographic modules used for CA Private Key protection utilize a smart card-based activation mechanism by multiple Trusted Role personnel using multi-factor authentication. </w:t>
      </w:r>
    </w:p>
    <w:p w:rsidR="00946EF8" w:rsidRPr="000C3C81" w:rsidRDefault="49DA49C4" w:rsidP="00D42FC9">
      <w:pPr>
        <w:pStyle w:val="Heading3"/>
      </w:pPr>
      <w:bookmarkStart w:id="609" w:name="_Toc494188758"/>
      <w:bookmarkStart w:id="610" w:name="_Toc494807172"/>
      <w:bookmarkStart w:id="611" w:name="_Toc506534673"/>
      <w:r>
        <w:t>6.2.9 Deactivating Private Keys</w:t>
      </w:r>
      <w:bookmarkEnd w:id="609"/>
      <w:bookmarkEnd w:id="610"/>
      <w:bookmarkEnd w:id="611"/>
    </w:p>
    <w:p w:rsidR="00C4739E" w:rsidRPr="00830589" w:rsidRDefault="49DA49C4" w:rsidP="49DA49C4">
      <w:pPr>
        <w:autoSpaceDE w:val="0"/>
        <w:autoSpaceDN w:val="0"/>
        <w:adjustRightInd w:val="0"/>
        <w:spacing w:before="120" w:after="120" w:line="240" w:lineRule="auto"/>
        <w:rPr>
          <w:sz w:val="24"/>
          <w:szCs w:val="24"/>
        </w:rPr>
      </w:pPr>
      <w:r w:rsidRPr="49DA49C4">
        <w:rPr>
          <w:sz w:val="24"/>
          <w:szCs w:val="24"/>
        </w:rPr>
        <w:t>No Stipulation</w:t>
      </w:r>
    </w:p>
    <w:p w:rsidR="00946EF8" w:rsidRPr="000C3C81" w:rsidRDefault="49DA49C4" w:rsidP="00D42FC9">
      <w:pPr>
        <w:pStyle w:val="Heading3"/>
      </w:pPr>
      <w:bookmarkStart w:id="612" w:name="_Toc494188759"/>
      <w:bookmarkStart w:id="613" w:name="_Toc494807173"/>
      <w:bookmarkStart w:id="614" w:name="_Toc506534674"/>
      <w:r>
        <w:t xml:space="preserve">6.2.10 Destroying Private Keys </w:t>
      </w:r>
      <w:bookmarkEnd w:id="612"/>
      <w:bookmarkEnd w:id="613"/>
      <w:bookmarkEnd w:id="614"/>
    </w:p>
    <w:p w:rsidR="00A803DB" w:rsidRDefault="49DA49C4" w:rsidP="49DA49C4">
      <w:pPr>
        <w:autoSpaceDE w:val="0"/>
        <w:autoSpaceDN w:val="0"/>
        <w:adjustRightInd w:val="0"/>
        <w:spacing w:before="120" w:after="120" w:line="240" w:lineRule="auto"/>
        <w:rPr>
          <w:sz w:val="24"/>
          <w:szCs w:val="24"/>
        </w:rPr>
      </w:pPr>
      <w:r w:rsidRPr="49DA49C4">
        <w:rPr>
          <w:sz w:val="24"/>
          <w:szCs w:val="24"/>
        </w:rPr>
        <w:t>CA Private Keys SHALL be destroyed when they are no longer needed or when the Certificates, to which they correspond, expire or are revoked. The destruction process SHALL be performed by multiple Trust Role personnel and documented using verifiable methods.</w:t>
      </w:r>
    </w:p>
    <w:p w:rsidR="00946EF8" w:rsidRPr="000C3C81" w:rsidRDefault="00946EF8" w:rsidP="00D42FC9">
      <w:pPr>
        <w:pStyle w:val="Heading3"/>
      </w:pPr>
      <w:bookmarkStart w:id="615" w:name="_Toc494188760"/>
      <w:bookmarkStart w:id="616" w:name="_Toc494807174"/>
      <w:bookmarkStart w:id="617" w:name="_Toc506534675"/>
      <w:r w:rsidRPr="00D42FC9">
        <w:t>6.2.11</w:t>
      </w:r>
      <w:r w:rsidRPr="000C3C81">
        <w:t xml:space="preserve"> Cryptographic Module </w:t>
      </w:r>
      <w:r w:rsidR="00306EE5" w:rsidRPr="00306EE5">
        <w:t>Capabilities</w:t>
      </w:r>
      <w:bookmarkEnd w:id="615"/>
      <w:bookmarkEnd w:id="616"/>
      <w:bookmarkEnd w:id="617"/>
      <w:r w:rsidRPr="000C3C81">
        <w:tab/>
      </w:r>
    </w:p>
    <w:p w:rsidR="00591114" w:rsidRPr="002F3406" w:rsidRDefault="49DA49C4" w:rsidP="49DA49C4">
      <w:pPr>
        <w:pStyle w:val="BodyText"/>
        <w:spacing w:before="120" w:after="120" w:line="240" w:lineRule="auto"/>
        <w:rPr>
          <w:sz w:val="24"/>
          <w:szCs w:val="24"/>
        </w:rPr>
      </w:pPr>
      <w:r w:rsidRPr="49DA49C4">
        <w:rPr>
          <w:sz w:val="24"/>
          <w:szCs w:val="24"/>
        </w:rPr>
        <w:t>See Section 6.2.1.</w:t>
      </w:r>
    </w:p>
    <w:p w:rsidR="00591114" w:rsidRPr="00830589" w:rsidRDefault="00375F91" w:rsidP="00830589">
      <w:pPr>
        <w:pStyle w:val="Heading2"/>
      </w:pPr>
      <w:bookmarkStart w:id="618" w:name="_Toc494188761"/>
      <w:bookmarkStart w:id="619" w:name="_Toc494807175"/>
      <w:bookmarkStart w:id="620" w:name="_Toc506534676"/>
      <w:r w:rsidRPr="00830589">
        <w:t>6.3 OTHER ASPECTS OF KEY PAIR MANAGEMENT</w:t>
      </w:r>
      <w:bookmarkEnd w:id="618"/>
      <w:bookmarkEnd w:id="619"/>
      <w:bookmarkEnd w:id="620"/>
      <w:r w:rsidRPr="00830589">
        <w:t xml:space="preserve"> </w:t>
      </w:r>
      <w:r w:rsidRPr="00830589">
        <w:tab/>
        <w:t xml:space="preserve"> </w:t>
      </w:r>
    </w:p>
    <w:p w:rsidR="00946EF8" w:rsidRPr="000C3C81" w:rsidRDefault="00946EF8" w:rsidP="00D42FC9">
      <w:pPr>
        <w:pStyle w:val="Heading3"/>
      </w:pPr>
      <w:bookmarkStart w:id="621" w:name="_Toc494188762"/>
      <w:bookmarkStart w:id="622" w:name="_Toc494807176"/>
      <w:bookmarkStart w:id="623" w:name="_Toc506534677"/>
      <w:r w:rsidRPr="00D42FC9">
        <w:t>6.3.1 Public Key Archival</w:t>
      </w:r>
      <w:bookmarkEnd w:id="621"/>
      <w:bookmarkEnd w:id="622"/>
      <w:bookmarkEnd w:id="623"/>
      <w:r w:rsidRPr="00D42FC9">
        <w:t xml:space="preserve"> </w:t>
      </w:r>
      <w:r w:rsidRPr="00D42FC9">
        <w:tab/>
      </w:r>
    </w:p>
    <w:p w:rsidR="00591114" w:rsidRPr="00914310" w:rsidRDefault="49DA49C4" w:rsidP="49DA49C4">
      <w:pPr>
        <w:pStyle w:val="CM12"/>
        <w:spacing w:before="120" w:after="120" w:line="240" w:lineRule="auto"/>
        <w:rPr>
          <w:rFonts w:ascii="Times New Roman" w:hAnsi="Times New Roman" w:cs="Times New Roman"/>
        </w:rPr>
      </w:pPr>
      <w:r w:rsidRPr="49DA49C4">
        <w:rPr>
          <w:rFonts w:ascii="Times New Roman" w:hAnsi="Times New Roman" w:cs="Times New Roman"/>
        </w:rPr>
        <w:t xml:space="preserve">Copies of CA and Subscriber certificates and Public Keys SHALL be archived in accordance with Section 5.5. </w:t>
      </w:r>
    </w:p>
    <w:p w:rsidR="00946EF8" w:rsidRPr="000C3C81" w:rsidRDefault="00946EF8" w:rsidP="00D42FC9">
      <w:pPr>
        <w:pStyle w:val="Heading3"/>
      </w:pPr>
      <w:bookmarkStart w:id="624" w:name="_Toc494188763"/>
      <w:bookmarkStart w:id="625" w:name="_Toc494807177"/>
      <w:bookmarkStart w:id="626" w:name="_Toc506534678"/>
      <w:r w:rsidRPr="00D42FC9">
        <w:t xml:space="preserve">6.3.2 Certificate Operational Periods </w:t>
      </w:r>
      <w:r w:rsidRPr="000C3C81">
        <w:t>and Key Pair Usage Periods</w:t>
      </w:r>
      <w:bookmarkEnd w:id="624"/>
      <w:bookmarkEnd w:id="625"/>
      <w:bookmarkEnd w:id="626"/>
      <w:r w:rsidRPr="000C3C81">
        <w:t xml:space="preserve"> </w:t>
      </w:r>
      <w:r w:rsidRPr="000C3C81">
        <w:tab/>
      </w:r>
    </w:p>
    <w:p w:rsidR="00C55EC4" w:rsidRDefault="49DA49C4" w:rsidP="49DA49C4">
      <w:pPr>
        <w:pStyle w:val="CM49"/>
        <w:spacing w:before="120" w:after="120"/>
        <w:rPr>
          <w:rFonts w:ascii="Times New Roman" w:hAnsi="Times New Roman" w:cs="Times New Roman"/>
        </w:rPr>
      </w:pPr>
      <w:r w:rsidRPr="49DA49C4">
        <w:rPr>
          <w:rFonts w:ascii="Times New Roman" w:hAnsi="Times New Roman" w:cs="Times New Roman"/>
        </w:rPr>
        <w:t>No Stipulation</w:t>
      </w:r>
    </w:p>
    <w:p w:rsidR="006A269D" w:rsidRPr="00830589" w:rsidRDefault="00375F91" w:rsidP="00830589">
      <w:pPr>
        <w:pStyle w:val="Heading2"/>
      </w:pPr>
      <w:bookmarkStart w:id="627" w:name="_Toc494188764"/>
      <w:bookmarkStart w:id="628" w:name="_Toc494807178"/>
      <w:bookmarkStart w:id="629" w:name="_Toc506534679"/>
      <w:r w:rsidRPr="00830589">
        <w:t>6.4 ACTIVATION DATA</w:t>
      </w:r>
      <w:bookmarkEnd w:id="627"/>
      <w:bookmarkEnd w:id="628"/>
      <w:bookmarkEnd w:id="629"/>
      <w:r w:rsidRPr="00830589">
        <w:t xml:space="preserve"> </w:t>
      </w:r>
      <w:r w:rsidRPr="00830589">
        <w:tab/>
      </w:r>
    </w:p>
    <w:p w:rsidR="00946EF8" w:rsidRPr="007E75C8" w:rsidRDefault="00946EF8" w:rsidP="00830589">
      <w:pPr>
        <w:pStyle w:val="Heading3"/>
        <w:spacing w:before="120" w:after="120"/>
      </w:pPr>
      <w:bookmarkStart w:id="630" w:name="_Toc494188765"/>
      <w:bookmarkStart w:id="631" w:name="_Toc494807179"/>
      <w:bookmarkStart w:id="632" w:name="_Toc506534680"/>
      <w:r w:rsidRPr="007E75C8">
        <w:t>6.4.1 Activation Data Generation and Installation</w:t>
      </w:r>
      <w:bookmarkEnd w:id="630"/>
      <w:bookmarkEnd w:id="631"/>
      <w:bookmarkEnd w:id="632"/>
      <w:r w:rsidRPr="007E75C8">
        <w:t xml:space="preserve"> </w:t>
      </w:r>
      <w:r w:rsidRPr="007E75C8">
        <w:tab/>
      </w:r>
    </w:p>
    <w:p w:rsidR="003E4377" w:rsidRPr="007E75C8" w:rsidRDefault="49DA49C4" w:rsidP="49DA49C4">
      <w:pPr>
        <w:spacing w:before="120" w:after="120"/>
        <w:rPr>
          <w:sz w:val="24"/>
          <w:szCs w:val="24"/>
        </w:rPr>
      </w:pPr>
      <w:r w:rsidRPr="49DA49C4">
        <w:rPr>
          <w:sz w:val="23"/>
          <w:szCs w:val="23"/>
        </w:rPr>
        <w:t>CA SHALL protect activation data from compromise or disclosure. Appropriate cryptographic and physical access controls SHALL be implemented to prevent unauthorized use of any CA Private Key activation data.</w:t>
      </w:r>
    </w:p>
    <w:p w:rsidR="00946EF8" w:rsidRPr="000C3C81" w:rsidRDefault="00946EF8" w:rsidP="00D42FC9">
      <w:pPr>
        <w:pStyle w:val="Heading3"/>
      </w:pPr>
      <w:bookmarkStart w:id="633" w:name="_Toc494188766"/>
      <w:bookmarkStart w:id="634" w:name="_Toc494807180"/>
      <w:bookmarkStart w:id="635" w:name="_Toc506534681"/>
      <w:r w:rsidRPr="00D42FC9">
        <w:t>6.4.2 Activation Data Protection</w:t>
      </w:r>
      <w:bookmarkEnd w:id="633"/>
      <w:bookmarkEnd w:id="634"/>
      <w:bookmarkEnd w:id="635"/>
      <w:r w:rsidRPr="00D42FC9">
        <w:t xml:space="preserve"> </w:t>
      </w:r>
      <w:r w:rsidRPr="00D42FC9">
        <w:tab/>
      </w:r>
    </w:p>
    <w:p w:rsidR="000B6685" w:rsidRPr="00830589" w:rsidRDefault="49DA49C4" w:rsidP="49DA49C4">
      <w:pPr>
        <w:pStyle w:val="BodyText"/>
        <w:spacing w:before="120" w:after="120" w:line="240" w:lineRule="auto"/>
        <w:rPr>
          <w:sz w:val="24"/>
          <w:szCs w:val="24"/>
        </w:rPr>
      </w:pPr>
      <w:r w:rsidRPr="49DA49C4">
        <w:rPr>
          <w:sz w:val="24"/>
          <w:szCs w:val="24"/>
        </w:rPr>
        <w:t>No Stipulation</w:t>
      </w:r>
    </w:p>
    <w:p w:rsidR="00946EF8" w:rsidRPr="000C3C81" w:rsidRDefault="00946EF8" w:rsidP="00D42FC9">
      <w:pPr>
        <w:pStyle w:val="Heading3"/>
      </w:pPr>
      <w:bookmarkStart w:id="636" w:name="_Toc494188767"/>
      <w:bookmarkStart w:id="637" w:name="_Toc494807181"/>
      <w:bookmarkStart w:id="638" w:name="_Toc506534682"/>
      <w:r w:rsidRPr="00D42FC9">
        <w:t>6.4.3 Other Aspects of Activation Data</w:t>
      </w:r>
      <w:bookmarkEnd w:id="636"/>
      <w:bookmarkEnd w:id="637"/>
      <w:bookmarkEnd w:id="638"/>
      <w:r w:rsidRPr="00D42FC9">
        <w:t xml:space="preserve"> </w:t>
      </w:r>
      <w:r w:rsidRPr="00D42FC9">
        <w:tab/>
      </w:r>
    </w:p>
    <w:p w:rsidR="00591114" w:rsidRPr="00830589" w:rsidRDefault="49DA49C4" w:rsidP="49DA49C4">
      <w:pPr>
        <w:pStyle w:val="BodyText"/>
        <w:spacing w:before="120" w:after="120" w:line="240" w:lineRule="auto"/>
        <w:rPr>
          <w:sz w:val="24"/>
          <w:szCs w:val="24"/>
        </w:rPr>
      </w:pPr>
      <w:r w:rsidRPr="49DA49C4">
        <w:rPr>
          <w:sz w:val="24"/>
          <w:szCs w:val="24"/>
        </w:rPr>
        <w:t>No Stipulation</w:t>
      </w:r>
    </w:p>
    <w:p w:rsidR="00946EF8" w:rsidRPr="00830589" w:rsidRDefault="00375F91" w:rsidP="00D42FC9">
      <w:pPr>
        <w:pStyle w:val="Heading2"/>
      </w:pPr>
      <w:bookmarkStart w:id="639" w:name="_Toc494188768"/>
      <w:bookmarkStart w:id="640" w:name="_Toc494807182"/>
      <w:bookmarkStart w:id="641" w:name="_Toc506534683"/>
      <w:r w:rsidRPr="00830589">
        <w:t>6.5 COMPUTER SECURITY CONTROLS</w:t>
      </w:r>
      <w:bookmarkEnd w:id="639"/>
      <w:bookmarkEnd w:id="640"/>
      <w:bookmarkEnd w:id="641"/>
      <w:r w:rsidRPr="00830589">
        <w:t xml:space="preserve"> </w:t>
      </w:r>
      <w:r w:rsidRPr="00830589">
        <w:tab/>
      </w:r>
    </w:p>
    <w:p w:rsidR="00946EF8" w:rsidRPr="000C3C81" w:rsidRDefault="00946EF8">
      <w:pPr>
        <w:pStyle w:val="Heading3"/>
      </w:pPr>
      <w:bookmarkStart w:id="642" w:name="_Toc494188769"/>
      <w:bookmarkStart w:id="643" w:name="_Toc494807183"/>
      <w:bookmarkStart w:id="644" w:name="_Toc506534684"/>
      <w:r w:rsidRPr="00D42FC9">
        <w:t>6.5.1 Specific Computer Security Technical Requirements</w:t>
      </w:r>
      <w:bookmarkEnd w:id="642"/>
      <w:bookmarkEnd w:id="643"/>
      <w:bookmarkEnd w:id="644"/>
      <w:r w:rsidRPr="00D42FC9">
        <w:t xml:space="preserve"> </w:t>
      </w:r>
      <w:r w:rsidRPr="00D42FC9">
        <w:tab/>
      </w:r>
    </w:p>
    <w:p w:rsidR="002C24D7" w:rsidRDefault="49DA49C4" w:rsidP="49DA49C4">
      <w:pPr>
        <w:pStyle w:val="CM43"/>
        <w:spacing w:before="120" w:after="120"/>
        <w:ind w:right="90"/>
        <w:rPr>
          <w:rFonts w:ascii="Times New Roman" w:hAnsi="Times New Roman" w:cs="Times New Roman"/>
        </w:rPr>
      </w:pPr>
      <w:r w:rsidRPr="49DA49C4">
        <w:rPr>
          <w:rFonts w:ascii="Times New Roman" w:hAnsi="Times New Roman" w:cs="Times New Roman"/>
        </w:rPr>
        <w:t>CA systems SHALL be secured from unauthorized access using multi-factor authentication security controls.</w:t>
      </w:r>
    </w:p>
    <w:p w:rsidR="0013436C" w:rsidRPr="00830589" w:rsidRDefault="49DA49C4" w:rsidP="00D42FC9">
      <w:pPr>
        <w:pStyle w:val="Heading3"/>
      </w:pPr>
      <w:bookmarkStart w:id="645" w:name="_Toc494188770"/>
      <w:bookmarkStart w:id="646" w:name="_Toc494807184"/>
      <w:bookmarkStart w:id="647" w:name="_Toc506534685"/>
      <w:r>
        <w:t>6.5.2 Computer Security Rating</w:t>
      </w:r>
      <w:bookmarkEnd w:id="645"/>
      <w:bookmarkEnd w:id="646"/>
      <w:bookmarkEnd w:id="647"/>
    </w:p>
    <w:p w:rsidR="0013436C" w:rsidRPr="00345F8D" w:rsidRDefault="49DA49C4" w:rsidP="49DA49C4">
      <w:pPr>
        <w:pStyle w:val="BodyText"/>
        <w:rPr>
          <w:color w:val="000000" w:themeColor="text1"/>
          <w:sz w:val="24"/>
          <w:szCs w:val="24"/>
        </w:rPr>
      </w:pPr>
      <w:r w:rsidRPr="49DA49C4">
        <w:rPr>
          <w:color w:val="000000" w:themeColor="text1"/>
          <w:sz w:val="24"/>
          <w:szCs w:val="24"/>
        </w:rPr>
        <w:t>No stipulation</w:t>
      </w:r>
    </w:p>
    <w:p w:rsidR="00624948" w:rsidRPr="00830589" w:rsidRDefault="00375F91" w:rsidP="00830589">
      <w:pPr>
        <w:pStyle w:val="Heading2"/>
      </w:pPr>
      <w:bookmarkStart w:id="648" w:name="_Toc494188771"/>
      <w:bookmarkStart w:id="649" w:name="_Toc494807185"/>
      <w:bookmarkStart w:id="650" w:name="_Toc506534686"/>
      <w:r w:rsidRPr="00830589">
        <w:t>6.6 LIFE CYCLE TECHNICAL CONTROLS</w:t>
      </w:r>
      <w:bookmarkEnd w:id="648"/>
      <w:bookmarkEnd w:id="649"/>
      <w:bookmarkEnd w:id="650"/>
      <w:r w:rsidRPr="00830589">
        <w:t xml:space="preserve"> </w:t>
      </w:r>
      <w:r w:rsidRPr="00830589">
        <w:tab/>
      </w:r>
    </w:p>
    <w:p w:rsidR="00946EF8" w:rsidRPr="000C3C81" w:rsidRDefault="00946EF8" w:rsidP="00D42FC9">
      <w:pPr>
        <w:pStyle w:val="Heading3"/>
      </w:pPr>
      <w:bookmarkStart w:id="651" w:name="_Toc494188772"/>
      <w:bookmarkStart w:id="652" w:name="_Toc494807186"/>
      <w:bookmarkStart w:id="653" w:name="_Toc506534687"/>
      <w:r w:rsidRPr="00D42FC9">
        <w:t>6.6.1 System Development Controls</w:t>
      </w:r>
      <w:bookmarkEnd w:id="651"/>
      <w:bookmarkEnd w:id="652"/>
      <w:bookmarkEnd w:id="653"/>
      <w:r w:rsidRPr="00D42FC9">
        <w:t xml:space="preserve"> </w:t>
      </w:r>
      <w:r w:rsidRPr="00D42FC9">
        <w:tab/>
      </w:r>
    </w:p>
    <w:p w:rsidR="00D12E53" w:rsidRPr="00830589" w:rsidRDefault="49DA49C4" w:rsidP="49DA49C4">
      <w:pPr>
        <w:pStyle w:val="CM43"/>
        <w:spacing w:before="120" w:after="120"/>
        <w:ind w:right="405"/>
        <w:rPr>
          <w:rFonts w:ascii="Times New Roman" w:hAnsi="Times New Roman" w:cs="Times New Roman"/>
        </w:rPr>
      </w:pPr>
      <w:r w:rsidRPr="49DA49C4">
        <w:rPr>
          <w:rFonts w:ascii="Times New Roman" w:hAnsi="Times New Roman" w:cs="Times New Roman"/>
        </w:rPr>
        <w:t>No Stipulation</w:t>
      </w:r>
    </w:p>
    <w:p w:rsidR="00946EF8" w:rsidRPr="000C3C81" w:rsidRDefault="00946EF8" w:rsidP="00D42FC9">
      <w:pPr>
        <w:pStyle w:val="Heading3"/>
      </w:pPr>
      <w:bookmarkStart w:id="654" w:name="_Toc494188773"/>
      <w:bookmarkStart w:id="655" w:name="_Toc494807187"/>
      <w:bookmarkStart w:id="656" w:name="_Toc506534688"/>
      <w:r w:rsidRPr="00D42FC9">
        <w:t>6.6.2 Security Management Controls</w:t>
      </w:r>
      <w:bookmarkEnd w:id="654"/>
      <w:bookmarkEnd w:id="655"/>
      <w:bookmarkEnd w:id="656"/>
      <w:r w:rsidRPr="000C3C81">
        <w:t xml:space="preserve"> </w:t>
      </w:r>
      <w:r w:rsidRPr="000C3C81">
        <w:tab/>
      </w:r>
    </w:p>
    <w:p w:rsidR="005D0E9A" w:rsidRPr="00830589" w:rsidRDefault="49DA49C4" w:rsidP="49DA49C4">
      <w:pPr>
        <w:pStyle w:val="CM43"/>
        <w:spacing w:before="120" w:after="120"/>
        <w:ind w:right="405"/>
        <w:rPr>
          <w:rFonts w:ascii="Times New Roman" w:hAnsi="Times New Roman" w:cs="Times New Roman"/>
        </w:rPr>
      </w:pPr>
      <w:r w:rsidRPr="49DA49C4">
        <w:rPr>
          <w:rFonts w:ascii="Times New Roman" w:hAnsi="Times New Roman" w:cs="Times New Roman"/>
        </w:rPr>
        <w:t>No Stipulation</w:t>
      </w:r>
    </w:p>
    <w:p w:rsidR="0013436C" w:rsidRPr="00830589" w:rsidRDefault="0013436C" w:rsidP="00D42FC9">
      <w:pPr>
        <w:pStyle w:val="Heading3"/>
      </w:pPr>
      <w:bookmarkStart w:id="657" w:name="_Toc494188774"/>
      <w:bookmarkStart w:id="658" w:name="_Toc494807188"/>
      <w:bookmarkStart w:id="659" w:name="_Toc506534689"/>
      <w:r w:rsidRPr="00830589">
        <w:t xml:space="preserve">6.6.3 Life </w:t>
      </w:r>
      <w:r w:rsidR="00345F8D">
        <w:t>C</w:t>
      </w:r>
      <w:r w:rsidRPr="00830589">
        <w:t>ycle Security Controls</w:t>
      </w:r>
      <w:bookmarkEnd w:id="657"/>
      <w:bookmarkEnd w:id="658"/>
      <w:bookmarkEnd w:id="659"/>
      <w:r w:rsidRPr="00830589">
        <w:t xml:space="preserve"> </w:t>
      </w:r>
      <w:r w:rsidRPr="00830589">
        <w:tab/>
      </w:r>
    </w:p>
    <w:p w:rsidR="0013436C" w:rsidRPr="00830589" w:rsidRDefault="49DA49C4" w:rsidP="00830589">
      <w:pPr>
        <w:spacing w:before="120" w:after="120"/>
      </w:pPr>
      <w:r w:rsidRPr="49DA49C4">
        <w:rPr>
          <w:sz w:val="24"/>
          <w:szCs w:val="24"/>
        </w:rPr>
        <w:t>No stipulation</w:t>
      </w:r>
    </w:p>
    <w:p w:rsidR="001B10C4" w:rsidRPr="00830589" w:rsidRDefault="49DA49C4" w:rsidP="00830589">
      <w:pPr>
        <w:pStyle w:val="Heading2"/>
      </w:pPr>
      <w:bookmarkStart w:id="660" w:name="_Toc494188775"/>
      <w:bookmarkStart w:id="661" w:name="_Toc494807189"/>
      <w:bookmarkStart w:id="662" w:name="_Toc506534690"/>
      <w:r>
        <w:t>6.7 NETWORK SECURITY CONTROLS</w:t>
      </w:r>
      <w:bookmarkEnd w:id="660"/>
      <w:bookmarkEnd w:id="661"/>
      <w:bookmarkEnd w:id="662"/>
    </w:p>
    <w:p w:rsidR="00D56483" w:rsidRPr="00830589" w:rsidRDefault="49DA49C4" w:rsidP="00D56483">
      <w:pPr>
        <w:spacing w:before="120" w:after="120"/>
      </w:pPr>
      <w:r w:rsidRPr="49DA49C4">
        <w:rPr>
          <w:sz w:val="24"/>
          <w:szCs w:val="24"/>
        </w:rPr>
        <w:t>No stipulation</w:t>
      </w:r>
    </w:p>
    <w:p w:rsidR="00946EF8" w:rsidRPr="00830589" w:rsidRDefault="00375F91" w:rsidP="00830589">
      <w:pPr>
        <w:pStyle w:val="Heading2"/>
        <w:spacing w:before="120" w:after="120"/>
      </w:pPr>
      <w:bookmarkStart w:id="663" w:name="_Toc494188776"/>
      <w:bookmarkStart w:id="664" w:name="_Toc494807190"/>
      <w:bookmarkStart w:id="665" w:name="_Toc506534691"/>
      <w:r w:rsidRPr="00830589">
        <w:t>6.8 TIME-STAMPING</w:t>
      </w:r>
      <w:bookmarkEnd w:id="663"/>
      <w:bookmarkEnd w:id="664"/>
      <w:bookmarkEnd w:id="665"/>
      <w:r w:rsidRPr="00830589">
        <w:t xml:space="preserve"> </w:t>
      </w:r>
      <w:r w:rsidRPr="00830589">
        <w:tab/>
      </w:r>
    </w:p>
    <w:p w:rsidR="00C658B4" w:rsidRPr="00FA6029" w:rsidRDefault="49DA49C4" w:rsidP="49DA49C4">
      <w:pPr>
        <w:spacing w:before="120" w:after="120"/>
        <w:rPr>
          <w:b/>
          <w:bCs/>
          <w:color w:val="FF0000"/>
          <w:sz w:val="24"/>
          <w:szCs w:val="24"/>
        </w:rPr>
      </w:pPr>
      <w:r w:rsidRPr="49DA49C4">
        <w:rPr>
          <w:sz w:val="24"/>
          <w:szCs w:val="24"/>
        </w:rPr>
        <w:t>Certificates, CRLs, and other revocation database entries SHALL contain time and date information.</w:t>
      </w:r>
    </w:p>
    <w:p w:rsidR="00946EF8" w:rsidRPr="002F3406" w:rsidRDefault="00C658B4" w:rsidP="00F05BDD">
      <w:pPr>
        <w:pStyle w:val="Heading1"/>
        <w:spacing w:before="120" w:after="120" w:line="240" w:lineRule="auto"/>
        <w:rPr>
          <w:szCs w:val="24"/>
        </w:rPr>
      </w:pPr>
      <w:bookmarkStart w:id="666" w:name="_Toc494188778"/>
      <w:bookmarkStart w:id="667" w:name="_Toc494807192"/>
      <w:bookmarkStart w:id="668" w:name="_Toc506534692"/>
      <w:r w:rsidRPr="49DA49C4">
        <w:t>7. CERTIFICATE, CRL, AND OCSP PROFILES</w:t>
      </w:r>
      <w:bookmarkEnd w:id="666"/>
      <w:bookmarkEnd w:id="667"/>
      <w:bookmarkEnd w:id="668"/>
      <w:r w:rsidRPr="49DA49C4">
        <w:t xml:space="preserve"> </w:t>
      </w:r>
      <w:r w:rsidRPr="002F3406">
        <w:rPr>
          <w:szCs w:val="24"/>
        </w:rPr>
        <w:tab/>
      </w:r>
    </w:p>
    <w:p w:rsidR="001B10C4" w:rsidRDefault="49DA49C4" w:rsidP="00D42FC9">
      <w:pPr>
        <w:pStyle w:val="Heading2"/>
      </w:pPr>
      <w:bookmarkStart w:id="669" w:name="_Toc494188779"/>
      <w:bookmarkStart w:id="670" w:name="_Toc494807193"/>
      <w:bookmarkStart w:id="671" w:name="_Toc506534693"/>
      <w:r>
        <w:t xml:space="preserve">7.1 CERTIFICATE PROFILE </w:t>
      </w:r>
      <w:bookmarkEnd w:id="669"/>
      <w:bookmarkEnd w:id="670"/>
      <w:bookmarkEnd w:id="671"/>
    </w:p>
    <w:p w:rsidR="005F1B57" w:rsidRPr="005F1B57" w:rsidRDefault="49DA49C4" w:rsidP="005F1B57">
      <w:pPr>
        <w:pStyle w:val="BodyText"/>
      </w:pPr>
      <w:r w:rsidRPr="49DA49C4">
        <w:rPr>
          <w:sz w:val="24"/>
          <w:szCs w:val="24"/>
        </w:rPr>
        <w:t>CA certificates SHALL be X.509 Version 3 format and conform to RFC 5280 standards: Internet X.509 Public Key Infrastructure Certificate and CRL profile.</w:t>
      </w:r>
    </w:p>
    <w:p w:rsidR="00EF4F63" w:rsidRPr="000C3C81" w:rsidRDefault="00050454" w:rsidP="005F1B57">
      <w:pPr>
        <w:pStyle w:val="Heading3"/>
        <w:spacing w:before="120" w:after="120"/>
      </w:pPr>
      <w:bookmarkStart w:id="672" w:name="_Toc494188780"/>
      <w:bookmarkStart w:id="673" w:name="_Toc494807194"/>
      <w:bookmarkStart w:id="674" w:name="_Toc506534694"/>
      <w:r w:rsidRPr="00D42FC9">
        <w:t>7.1.</w:t>
      </w:r>
      <w:r w:rsidR="001C03EA" w:rsidRPr="000C3C81">
        <w:t>1</w:t>
      </w:r>
      <w:r w:rsidR="00EF4F63" w:rsidRPr="000C3C81">
        <w:t xml:space="preserve"> Version Number(s)</w:t>
      </w:r>
      <w:bookmarkEnd w:id="672"/>
      <w:bookmarkEnd w:id="673"/>
      <w:bookmarkEnd w:id="674"/>
      <w:r w:rsidR="00EF4F63" w:rsidRPr="000C3C81">
        <w:t xml:space="preserve"> </w:t>
      </w:r>
      <w:r w:rsidR="00EF4F63" w:rsidRPr="000C3C81">
        <w:tab/>
      </w:r>
    </w:p>
    <w:p w:rsidR="00EF4F63" w:rsidRPr="00A0219B" w:rsidRDefault="49DA49C4" w:rsidP="49DA49C4">
      <w:pPr>
        <w:pStyle w:val="BodyText"/>
        <w:spacing w:before="120" w:after="120" w:line="240" w:lineRule="auto"/>
        <w:rPr>
          <w:sz w:val="24"/>
          <w:szCs w:val="24"/>
        </w:rPr>
      </w:pPr>
      <w:r w:rsidRPr="49DA49C4">
        <w:rPr>
          <w:sz w:val="24"/>
          <w:szCs w:val="24"/>
        </w:rPr>
        <w:t>CAs SHALL issue certificates that are compliant with X.509 Version 3.</w:t>
      </w:r>
    </w:p>
    <w:p w:rsidR="00EF4F63" w:rsidRPr="000C3C81" w:rsidRDefault="001C03EA" w:rsidP="00D42FC9">
      <w:pPr>
        <w:pStyle w:val="Heading3"/>
      </w:pPr>
      <w:bookmarkStart w:id="675" w:name="_Toc506534695"/>
      <w:bookmarkStart w:id="676" w:name="_Toc200566598"/>
      <w:bookmarkStart w:id="677" w:name="_Toc494188781"/>
      <w:bookmarkStart w:id="678" w:name="_Toc494807195"/>
      <w:r w:rsidRPr="00A0219B">
        <w:t>7.1.2</w:t>
      </w:r>
      <w:r w:rsidR="00EF4F63" w:rsidRPr="00A0219B">
        <w:t xml:space="preserve"> </w:t>
      </w:r>
      <w:r w:rsidR="00D87611" w:rsidRPr="00A0219B">
        <w:t>Certificate Content and Extensions; Application of RFC 5280</w:t>
      </w:r>
      <w:bookmarkEnd w:id="675"/>
      <w:r w:rsidR="00D87611" w:rsidRPr="00F15A86" w:rsidDel="00D87611">
        <w:t xml:space="preserve"> </w:t>
      </w:r>
      <w:bookmarkEnd w:id="676"/>
      <w:bookmarkEnd w:id="677"/>
      <w:bookmarkEnd w:id="678"/>
      <w:r w:rsidR="00EF4F63" w:rsidRPr="00A0219B">
        <w:tab/>
      </w:r>
    </w:p>
    <w:p w:rsidR="00EF4F63" w:rsidRPr="00F15A86" w:rsidRDefault="49DA49C4" w:rsidP="49DA49C4">
      <w:pPr>
        <w:pStyle w:val="HTMLPreformatted"/>
        <w:spacing w:before="120" w:after="120"/>
        <w:rPr>
          <w:rFonts w:ascii="Times New Roman" w:hAnsi="Times New Roman" w:cs="Times New Roman"/>
          <w:color w:val="auto"/>
          <w:sz w:val="24"/>
          <w:szCs w:val="24"/>
        </w:rPr>
      </w:pPr>
      <w:r w:rsidRPr="49DA49C4">
        <w:rPr>
          <w:rFonts w:ascii="Times New Roman" w:hAnsi="Times New Roman" w:cs="Times New Roman"/>
          <w:color w:val="auto"/>
          <w:sz w:val="24"/>
          <w:szCs w:val="24"/>
        </w:rPr>
        <w:t xml:space="preserve">The extensions defined for the CA’s X.509 v3 certificates provide methods for associating additional attributes with users or Public Keys and for managing the certification hierarchy. Each extension in a certificate is designated as either critical or non-critical. </w:t>
      </w:r>
    </w:p>
    <w:p w:rsidR="00EF4F63" w:rsidRPr="00F15A86" w:rsidRDefault="49DA49C4" w:rsidP="49DA49C4">
      <w:pPr>
        <w:autoSpaceDE w:val="0"/>
        <w:autoSpaceDN w:val="0"/>
        <w:adjustRightInd w:val="0"/>
        <w:spacing w:before="120" w:after="120" w:line="240" w:lineRule="auto"/>
        <w:rPr>
          <w:sz w:val="24"/>
          <w:szCs w:val="24"/>
        </w:rPr>
      </w:pPr>
      <w:r w:rsidRPr="49DA49C4">
        <w:rPr>
          <w:sz w:val="24"/>
          <w:szCs w:val="24"/>
        </w:rPr>
        <w:t xml:space="preserve">Certificate extensions, their criticality, and cryptographic algorithm object identifiers, are provisioned according to the IETF RFC 5280 standards and/or comply with CAB Forum Baseline Requirements and EV Guidelines. </w:t>
      </w:r>
    </w:p>
    <w:p w:rsidR="00570B8B" w:rsidRDefault="49DA49C4">
      <w:pPr>
        <w:pStyle w:val="Heading4"/>
      </w:pPr>
      <w:bookmarkStart w:id="679" w:name="_Toc506534696"/>
      <w:r>
        <w:t>7.1.2.1 Root CA Certificate</w:t>
      </w:r>
      <w:bookmarkEnd w:id="679"/>
    </w:p>
    <w:p w:rsidR="0084252F" w:rsidRPr="007A5EF9" w:rsidRDefault="49DA49C4" w:rsidP="49DA49C4">
      <w:pPr>
        <w:pStyle w:val="BodyText"/>
        <w:rPr>
          <w:sz w:val="24"/>
          <w:szCs w:val="24"/>
        </w:rPr>
      </w:pPr>
      <w:r w:rsidRPr="49DA49C4">
        <w:rPr>
          <w:sz w:val="24"/>
          <w:szCs w:val="24"/>
        </w:rPr>
        <w:t>Root CAs SHALL ensure that the content of the Certificate Issuer Distinguished Name field matches the Subject DN of the Issuing CA to support Name chaining, as specified in RFC 5280.</w:t>
      </w:r>
    </w:p>
    <w:p w:rsidR="00BF4959" w:rsidRPr="007A5EF9" w:rsidRDefault="49DA49C4">
      <w:pPr>
        <w:pStyle w:val="Heading4"/>
      </w:pPr>
      <w:bookmarkStart w:id="680" w:name="_Toc506534697"/>
      <w:r>
        <w:t>7.1.2.2. Subordinate CA Certificate</w:t>
      </w:r>
      <w:bookmarkEnd w:id="680"/>
    </w:p>
    <w:p w:rsidR="00E57B19" w:rsidRPr="007A5EF9" w:rsidRDefault="49DA49C4" w:rsidP="49DA49C4">
      <w:pPr>
        <w:rPr>
          <w:sz w:val="24"/>
          <w:szCs w:val="24"/>
        </w:rPr>
      </w:pPr>
      <w:r w:rsidRPr="49DA49C4">
        <w:rPr>
          <w:sz w:val="24"/>
          <w:szCs w:val="24"/>
        </w:rPr>
        <w:t>Subordinate CA Certificates MAY include extensions and values that are pertinent for their intended use, in accordance with this CP, the accompanying CPS, and as specified in RFC 5280.</w:t>
      </w:r>
    </w:p>
    <w:p w:rsidR="003E4E44" w:rsidRDefault="49DA49C4">
      <w:pPr>
        <w:pStyle w:val="Heading4"/>
      </w:pPr>
      <w:bookmarkStart w:id="681" w:name="_Toc506534698"/>
      <w:r>
        <w:t xml:space="preserve">7.1.2.3. Subscriber Certificate </w:t>
      </w:r>
      <w:bookmarkEnd w:id="681"/>
    </w:p>
    <w:p w:rsidR="00B60B2E" w:rsidRPr="007A5EF9" w:rsidRDefault="49DA49C4" w:rsidP="49DA49C4">
      <w:pPr>
        <w:rPr>
          <w:sz w:val="24"/>
          <w:szCs w:val="24"/>
        </w:rPr>
      </w:pPr>
      <w:r w:rsidRPr="49DA49C4">
        <w:rPr>
          <w:sz w:val="24"/>
          <w:szCs w:val="24"/>
        </w:rPr>
        <w:t>Subscriber Certificates MAY include extensions and values that are pertinent for their intended use, in accordance with this CP, the accompanying CPS, and as specified in RFC 5280.</w:t>
      </w:r>
    </w:p>
    <w:p w:rsidR="001F1AA9" w:rsidRDefault="49DA49C4">
      <w:pPr>
        <w:pStyle w:val="Heading4"/>
      </w:pPr>
      <w:bookmarkStart w:id="682" w:name="_Toc506534699"/>
      <w:r>
        <w:t xml:space="preserve">7.1.2.4 All Certificates </w:t>
      </w:r>
      <w:bookmarkEnd w:id="682"/>
    </w:p>
    <w:p w:rsidR="008627B3" w:rsidRPr="007A5EF9" w:rsidRDefault="49DA49C4" w:rsidP="49DA49C4">
      <w:pPr>
        <w:pStyle w:val="BodyText"/>
        <w:rPr>
          <w:sz w:val="24"/>
          <w:szCs w:val="24"/>
          <w:lang w:eastAsia="zh-TW"/>
        </w:rPr>
      </w:pPr>
      <w:r w:rsidRPr="49DA49C4">
        <w:rPr>
          <w:sz w:val="24"/>
          <w:szCs w:val="24"/>
          <w:lang w:eastAsia="zh-TW"/>
        </w:rPr>
        <w:t>All other provisions SHALL be set in accordance with RFC 5280 and/or CAB Forum Baseline Requirements and EV Guidelines, as appropriate.</w:t>
      </w:r>
    </w:p>
    <w:p w:rsidR="003E20FF" w:rsidRPr="007B014F" w:rsidRDefault="49DA49C4" w:rsidP="007A5EF9">
      <w:pPr>
        <w:pStyle w:val="BodyText"/>
        <w:outlineLvl w:val="3"/>
      </w:pPr>
      <w:bookmarkStart w:id="683" w:name="_Toc506534700"/>
      <w:r w:rsidRPr="49DA49C4">
        <w:rPr>
          <w:b/>
          <w:bCs/>
          <w:sz w:val="24"/>
          <w:szCs w:val="24"/>
        </w:rPr>
        <w:t>7.1.2.5 Application of RFC 5280</w:t>
      </w:r>
      <w:bookmarkEnd w:id="683"/>
    </w:p>
    <w:p w:rsidR="003E20FF" w:rsidRPr="007A5EF9" w:rsidRDefault="49DA49C4" w:rsidP="49DA49C4">
      <w:pPr>
        <w:autoSpaceDE w:val="0"/>
        <w:autoSpaceDN w:val="0"/>
        <w:adjustRightInd w:val="0"/>
        <w:spacing w:line="240" w:lineRule="auto"/>
        <w:rPr>
          <w:sz w:val="24"/>
          <w:szCs w:val="24"/>
        </w:rPr>
      </w:pPr>
      <w:r w:rsidRPr="49DA49C4">
        <w:rPr>
          <w:sz w:val="24"/>
          <w:szCs w:val="24"/>
        </w:rPr>
        <w:t>The applicability of RFC 5280 SHALL be governed by the respective Requirements and Guidelines of the Internet Engineering Task Force (IETF) and/or the CA/Browser Forum (CAB Forum).</w:t>
      </w:r>
    </w:p>
    <w:p w:rsidR="00C30E62" w:rsidRPr="003D690B" w:rsidRDefault="49DA49C4" w:rsidP="007A5EF9">
      <w:pPr>
        <w:pStyle w:val="Heading3"/>
        <w:spacing w:after="120"/>
      </w:pPr>
      <w:bookmarkStart w:id="684" w:name="_Toc494188782"/>
      <w:bookmarkStart w:id="685" w:name="_Toc494807196"/>
      <w:bookmarkStart w:id="686" w:name="_Toc506534701"/>
      <w:bookmarkStart w:id="687" w:name="_Toc200566599"/>
      <w:r>
        <w:t>7.1.3 Algorithm Object Identifiers</w:t>
      </w:r>
      <w:bookmarkEnd w:id="684"/>
      <w:bookmarkEnd w:id="685"/>
      <w:bookmarkEnd w:id="686"/>
    </w:p>
    <w:p w:rsidR="003301AF" w:rsidRDefault="49DA49C4" w:rsidP="49DA49C4">
      <w:pPr>
        <w:spacing w:before="120" w:after="120"/>
        <w:rPr>
          <w:sz w:val="24"/>
          <w:szCs w:val="24"/>
        </w:rPr>
      </w:pPr>
      <w:r w:rsidRPr="49DA49C4">
        <w:rPr>
          <w:sz w:val="24"/>
          <w:szCs w:val="24"/>
        </w:rPr>
        <w:t>No stipulation</w:t>
      </w:r>
    </w:p>
    <w:p w:rsidR="00507279" w:rsidRPr="000C3C81" w:rsidRDefault="49DA49C4" w:rsidP="007A5EF9">
      <w:pPr>
        <w:pStyle w:val="Heading3"/>
      </w:pPr>
      <w:bookmarkStart w:id="688" w:name="_Toc494188783"/>
      <w:bookmarkStart w:id="689" w:name="_Toc494807197"/>
      <w:bookmarkStart w:id="690" w:name="_Toc506534702"/>
      <w:bookmarkEnd w:id="687"/>
      <w:r>
        <w:t xml:space="preserve">7.1.4 Name Forms </w:t>
      </w:r>
      <w:bookmarkEnd w:id="688"/>
      <w:bookmarkEnd w:id="689"/>
      <w:bookmarkEnd w:id="690"/>
    </w:p>
    <w:p w:rsidR="00457911" w:rsidRPr="007A5EF9" w:rsidRDefault="49DA49C4" w:rsidP="49DA49C4">
      <w:pPr>
        <w:spacing w:before="120"/>
        <w:rPr>
          <w:sz w:val="24"/>
          <w:szCs w:val="24"/>
        </w:rPr>
      </w:pPr>
      <w:r w:rsidRPr="49DA49C4">
        <w:rPr>
          <w:sz w:val="24"/>
          <w:szCs w:val="24"/>
        </w:rPr>
        <w:t>Issuing CAs SHALL issue Certificates with Name Forms compliant with RFC 5280.</w:t>
      </w:r>
    </w:p>
    <w:p w:rsidR="00A66E78" w:rsidRPr="007A5EF9" w:rsidRDefault="49DA49C4" w:rsidP="007A5EF9">
      <w:pPr>
        <w:pStyle w:val="Heading4"/>
        <w:spacing w:before="120" w:after="120"/>
        <w:rPr>
          <w:bCs/>
          <w:szCs w:val="24"/>
        </w:rPr>
      </w:pPr>
      <w:bookmarkStart w:id="691" w:name="_Toc506534703"/>
      <w:r>
        <w:t>7.1.4.1. Issuer Information</w:t>
      </w:r>
      <w:bookmarkEnd w:id="691"/>
    </w:p>
    <w:p w:rsidR="0027632B" w:rsidRPr="007A5EF9" w:rsidRDefault="49DA49C4" w:rsidP="49DA49C4">
      <w:pPr>
        <w:spacing w:before="120" w:after="120"/>
        <w:rPr>
          <w:sz w:val="24"/>
          <w:szCs w:val="24"/>
        </w:rPr>
      </w:pPr>
      <w:r w:rsidRPr="49DA49C4">
        <w:rPr>
          <w:sz w:val="24"/>
          <w:szCs w:val="24"/>
        </w:rPr>
        <w:t>No Stipulation</w:t>
      </w:r>
    </w:p>
    <w:p w:rsidR="00A66E78" w:rsidRPr="007A5EF9" w:rsidRDefault="49DA49C4" w:rsidP="007A5EF9">
      <w:pPr>
        <w:pStyle w:val="Heading4"/>
        <w:spacing w:before="120" w:after="120"/>
        <w:rPr>
          <w:bCs/>
          <w:szCs w:val="24"/>
        </w:rPr>
      </w:pPr>
      <w:bookmarkStart w:id="692" w:name="_Toc506534704"/>
      <w:r>
        <w:t>7.1.4.2. Subject Information – Subscriber Certificates</w:t>
      </w:r>
      <w:bookmarkEnd w:id="692"/>
    </w:p>
    <w:p w:rsidR="00D12517" w:rsidRPr="007A5EF9" w:rsidRDefault="49DA49C4" w:rsidP="49DA49C4">
      <w:pPr>
        <w:spacing w:before="120" w:after="120"/>
        <w:rPr>
          <w:sz w:val="24"/>
          <w:szCs w:val="24"/>
        </w:rPr>
      </w:pPr>
      <w:r w:rsidRPr="49DA49C4">
        <w:rPr>
          <w:sz w:val="24"/>
          <w:szCs w:val="24"/>
        </w:rPr>
        <w:t>No Stipulation</w:t>
      </w:r>
    </w:p>
    <w:p w:rsidR="005052ED" w:rsidRPr="007A5EF9" w:rsidRDefault="49DA49C4" w:rsidP="007A5EF9">
      <w:pPr>
        <w:pStyle w:val="Heading5"/>
        <w:spacing w:before="120" w:after="120"/>
        <w:rPr>
          <w:bCs/>
          <w:szCs w:val="24"/>
        </w:rPr>
      </w:pPr>
      <w:bookmarkStart w:id="693" w:name="_Toc506534705"/>
      <w:r>
        <w:t>7.1.4.2.1. Subject Alternative Name Extension</w:t>
      </w:r>
      <w:bookmarkEnd w:id="693"/>
    </w:p>
    <w:p w:rsidR="00A66E78" w:rsidRPr="007A5EF9" w:rsidRDefault="49DA49C4" w:rsidP="49DA49C4">
      <w:pPr>
        <w:spacing w:before="120" w:after="120"/>
        <w:rPr>
          <w:sz w:val="24"/>
          <w:szCs w:val="24"/>
        </w:rPr>
      </w:pPr>
      <w:r w:rsidRPr="49DA49C4">
        <w:rPr>
          <w:sz w:val="24"/>
          <w:szCs w:val="24"/>
        </w:rPr>
        <w:t>No Stipulation</w:t>
      </w:r>
    </w:p>
    <w:p w:rsidR="005052ED" w:rsidRPr="007A5EF9" w:rsidRDefault="49DA49C4" w:rsidP="007A5EF9">
      <w:pPr>
        <w:pStyle w:val="Heading5"/>
        <w:spacing w:before="120" w:after="120"/>
        <w:rPr>
          <w:bCs/>
          <w:szCs w:val="24"/>
        </w:rPr>
      </w:pPr>
      <w:bookmarkStart w:id="694" w:name="_Toc506534706"/>
      <w:r>
        <w:t>7.1.4.2.2. Subject Distinguished Name Fields</w:t>
      </w:r>
      <w:bookmarkEnd w:id="694"/>
    </w:p>
    <w:p w:rsidR="005052ED" w:rsidRPr="007A5EF9" w:rsidRDefault="49DA49C4" w:rsidP="49DA49C4">
      <w:pPr>
        <w:spacing w:before="120" w:after="120"/>
        <w:rPr>
          <w:sz w:val="24"/>
          <w:szCs w:val="24"/>
        </w:rPr>
      </w:pPr>
      <w:r w:rsidRPr="49DA49C4">
        <w:rPr>
          <w:sz w:val="24"/>
          <w:szCs w:val="24"/>
        </w:rPr>
        <w:t>No Stipulation</w:t>
      </w:r>
    </w:p>
    <w:p w:rsidR="005052ED" w:rsidRPr="007A5EF9" w:rsidRDefault="49DA49C4" w:rsidP="007A5EF9">
      <w:pPr>
        <w:pStyle w:val="Heading4"/>
        <w:spacing w:before="120" w:after="120"/>
        <w:rPr>
          <w:bCs/>
          <w:szCs w:val="24"/>
        </w:rPr>
      </w:pPr>
      <w:bookmarkStart w:id="695" w:name="_Toc506534707"/>
      <w:r>
        <w:t>7.1.4.3. Subject Information – Root Certificates and Subordinate CA Certificates</w:t>
      </w:r>
      <w:bookmarkEnd w:id="695"/>
    </w:p>
    <w:p w:rsidR="00A977D8" w:rsidRPr="007A5EF9" w:rsidRDefault="49DA49C4" w:rsidP="49DA49C4">
      <w:pPr>
        <w:rPr>
          <w:sz w:val="24"/>
          <w:szCs w:val="24"/>
        </w:rPr>
      </w:pPr>
      <w:r w:rsidRPr="49DA49C4">
        <w:rPr>
          <w:sz w:val="24"/>
          <w:szCs w:val="24"/>
        </w:rPr>
        <w:t>By issuing a Subordinate CA Certificate, the CA represents that it followed the procedure set forth in this CP and CPS to verify that, as of the Certificate’s issuance date, all of the Subject Information was accurate.</w:t>
      </w:r>
    </w:p>
    <w:p w:rsidR="00F17830" w:rsidRPr="004B1E2F" w:rsidRDefault="49DA49C4" w:rsidP="007A5EF9">
      <w:pPr>
        <w:pStyle w:val="Heading5"/>
        <w:spacing w:before="120" w:after="120"/>
        <w:rPr>
          <w:bCs/>
          <w:szCs w:val="24"/>
        </w:rPr>
      </w:pPr>
      <w:bookmarkStart w:id="696" w:name="_Toc506534708"/>
      <w:r>
        <w:t>7.1.4.3.1. Subject Distinguished Name Fields</w:t>
      </w:r>
      <w:bookmarkEnd w:id="696"/>
    </w:p>
    <w:p w:rsidR="00F17830" w:rsidRPr="007A5EF9" w:rsidRDefault="49DA49C4" w:rsidP="49DA49C4">
      <w:pPr>
        <w:spacing w:before="120" w:after="120"/>
        <w:rPr>
          <w:sz w:val="24"/>
          <w:szCs w:val="24"/>
        </w:rPr>
      </w:pPr>
      <w:r w:rsidRPr="49DA49C4">
        <w:rPr>
          <w:sz w:val="24"/>
          <w:szCs w:val="24"/>
        </w:rPr>
        <w:t>No Stipulation</w:t>
      </w:r>
    </w:p>
    <w:p w:rsidR="00507279" w:rsidRPr="000C3C81" w:rsidRDefault="00507279" w:rsidP="00336EE7">
      <w:pPr>
        <w:pStyle w:val="Heading3"/>
        <w:spacing w:before="120" w:after="120"/>
      </w:pPr>
      <w:bookmarkStart w:id="697" w:name="_Toc494188784"/>
      <w:bookmarkStart w:id="698" w:name="_Toc494807198"/>
      <w:bookmarkStart w:id="699" w:name="_Toc506534709"/>
      <w:r w:rsidRPr="00D42FC9">
        <w:t>7.1.</w:t>
      </w:r>
      <w:r w:rsidR="001C03EA" w:rsidRPr="000C3C81">
        <w:t>5</w:t>
      </w:r>
      <w:r w:rsidRPr="000C3C81">
        <w:t xml:space="preserve"> Name Constraints</w:t>
      </w:r>
      <w:bookmarkEnd w:id="697"/>
      <w:bookmarkEnd w:id="698"/>
      <w:bookmarkEnd w:id="699"/>
      <w:r w:rsidRPr="000C3C81">
        <w:t xml:space="preserve"> </w:t>
      </w:r>
      <w:r w:rsidRPr="000C3C81">
        <w:tab/>
      </w:r>
    </w:p>
    <w:p w:rsidR="00DA31D9" w:rsidRPr="007A5EF9" w:rsidRDefault="49DA49C4" w:rsidP="49DA49C4">
      <w:pPr>
        <w:spacing w:before="120" w:after="120"/>
        <w:rPr>
          <w:sz w:val="24"/>
          <w:szCs w:val="24"/>
        </w:rPr>
      </w:pPr>
      <w:r w:rsidRPr="49DA49C4">
        <w:rPr>
          <w:sz w:val="24"/>
          <w:szCs w:val="24"/>
        </w:rPr>
        <w:t>Issuing CAs reserve the right to issue Certificates with Name Constraints and mark them as critical, where necessary. Unless otherwise documented in this CP or accompanying CPS, the use of Name Constraints SHALL conform with the X.509 V3 standard (RFC 5280) and the CAB Forum’s Baseline Requirements and EV Guidelines.</w:t>
      </w:r>
    </w:p>
    <w:p w:rsidR="00DA31D9" w:rsidRPr="007A5EF9" w:rsidRDefault="00DA31D9" w:rsidP="007A5EF9">
      <w:pPr>
        <w:spacing w:before="120" w:after="120"/>
        <w:rPr>
          <w:color w:val="7030A0"/>
          <w:sz w:val="24"/>
          <w:szCs w:val="24"/>
        </w:rPr>
      </w:pPr>
    </w:p>
    <w:p w:rsidR="00CA501D" w:rsidRDefault="49DA49C4" w:rsidP="007A5EF9">
      <w:pPr>
        <w:pStyle w:val="Heading3"/>
      </w:pPr>
      <w:bookmarkStart w:id="700" w:name="_Toc494188785"/>
      <w:bookmarkStart w:id="701" w:name="_Toc494807199"/>
      <w:bookmarkStart w:id="702" w:name="_Toc506534710"/>
      <w:bookmarkStart w:id="703" w:name="_Toc200566603"/>
      <w:r>
        <w:t>7.1.6 Certificate Policy Object Identifier</w:t>
      </w:r>
      <w:bookmarkEnd w:id="700"/>
      <w:bookmarkEnd w:id="701"/>
      <w:bookmarkEnd w:id="702"/>
    </w:p>
    <w:p w:rsidR="00A9268F" w:rsidRPr="007A5EF9" w:rsidRDefault="49DA49C4" w:rsidP="49DA49C4">
      <w:pPr>
        <w:spacing w:before="120" w:after="120" w:line="276" w:lineRule="auto"/>
        <w:rPr>
          <w:sz w:val="24"/>
          <w:szCs w:val="24"/>
        </w:rPr>
      </w:pPr>
      <w:r w:rsidRPr="49DA49C4">
        <w:rPr>
          <w:sz w:val="24"/>
          <w:szCs w:val="24"/>
        </w:rPr>
        <w:t xml:space="preserve">Issuer CAs SHALL issue Certificates with policy identifiers set forth in Section 1.2 herein, and comply with the provisions of this CP, the respective CPS, and the CAB Forum Baseline Requirements and EV Guidelines. </w:t>
      </w:r>
    </w:p>
    <w:p w:rsidR="00A70F55" w:rsidRPr="00D42FC9" w:rsidRDefault="49DA49C4" w:rsidP="007A5EF9">
      <w:pPr>
        <w:pStyle w:val="Heading4"/>
      </w:pPr>
      <w:bookmarkStart w:id="704" w:name="_Toc494188786"/>
      <w:bookmarkStart w:id="705" w:name="_Toc494807200"/>
      <w:bookmarkStart w:id="706" w:name="_Toc506534711"/>
      <w:r w:rsidRPr="49DA49C4">
        <w:rPr>
          <w:rStyle w:val="Heading3Char"/>
          <w:b/>
          <w:bCs/>
        </w:rPr>
        <w:t>7.1.6.1 Reserved Certificate Policy Object Identifiers</w:t>
      </w:r>
      <w:bookmarkEnd w:id="704"/>
      <w:bookmarkEnd w:id="705"/>
      <w:bookmarkEnd w:id="706"/>
    </w:p>
    <w:p w:rsidR="00CC4E3B" w:rsidRPr="007A5EF9" w:rsidRDefault="49DA49C4" w:rsidP="49DA49C4">
      <w:pPr>
        <w:spacing w:before="120" w:after="120" w:line="276" w:lineRule="auto"/>
        <w:rPr>
          <w:sz w:val="24"/>
          <w:szCs w:val="24"/>
          <w:lang w:eastAsia="zh-TW"/>
        </w:rPr>
      </w:pPr>
      <w:r w:rsidRPr="49DA49C4">
        <w:rPr>
          <w:sz w:val="24"/>
          <w:szCs w:val="24"/>
          <w:lang w:eastAsia="zh-TW"/>
        </w:rPr>
        <w:t>No Stipulation</w:t>
      </w:r>
    </w:p>
    <w:p w:rsidR="006342FB" w:rsidRPr="00B64640" w:rsidRDefault="49DA49C4" w:rsidP="49DA49C4">
      <w:pPr>
        <w:pStyle w:val="Heading4"/>
        <w:rPr>
          <w:rStyle w:val="Heading3Char"/>
        </w:rPr>
      </w:pPr>
      <w:bookmarkStart w:id="707" w:name="_Toc506534712"/>
      <w:bookmarkStart w:id="708" w:name="_Toc494188787"/>
      <w:bookmarkStart w:id="709" w:name="_Toc494807201"/>
      <w:r w:rsidRPr="49DA49C4">
        <w:rPr>
          <w:rStyle w:val="Heading3Char"/>
          <w:b/>
          <w:bCs/>
        </w:rPr>
        <w:t>7.1.6.2 Root CA Certificates</w:t>
      </w:r>
      <w:bookmarkEnd w:id="707"/>
    </w:p>
    <w:p w:rsidR="00FD3C4D" w:rsidRPr="007A5EF9" w:rsidRDefault="49DA49C4" w:rsidP="49DA49C4">
      <w:pPr>
        <w:spacing w:before="120" w:after="120" w:line="276" w:lineRule="auto"/>
        <w:rPr>
          <w:sz w:val="24"/>
          <w:szCs w:val="24"/>
          <w:lang w:eastAsia="zh-TW"/>
        </w:rPr>
      </w:pPr>
      <w:r w:rsidRPr="49DA49C4">
        <w:rPr>
          <w:sz w:val="24"/>
          <w:szCs w:val="24"/>
          <w:lang w:eastAsia="zh-TW"/>
        </w:rPr>
        <w:t>No Stipulation</w:t>
      </w:r>
    </w:p>
    <w:p w:rsidR="006342FB" w:rsidRPr="00B64640" w:rsidRDefault="49DA49C4" w:rsidP="49DA49C4">
      <w:pPr>
        <w:pStyle w:val="Heading4"/>
        <w:rPr>
          <w:rStyle w:val="Heading3Char"/>
        </w:rPr>
      </w:pPr>
      <w:bookmarkStart w:id="710" w:name="_Toc506534713"/>
      <w:r w:rsidRPr="49DA49C4">
        <w:rPr>
          <w:rStyle w:val="Heading3Char"/>
          <w:b/>
          <w:bCs/>
        </w:rPr>
        <w:t>7.1.6.3 Subordinate CA Certificates</w:t>
      </w:r>
      <w:bookmarkEnd w:id="710"/>
    </w:p>
    <w:p w:rsidR="007D7B41" w:rsidRPr="007A5EF9" w:rsidRDefault="49DA49C4" w:rsidP="49DA49C4">
      <w:pPr>
        <w:spacing w:before="120" w:after="120" w:line="276" w:lineRule="auto"/>
        <w:rPr>
          <w:rStyle w:val="Heading3Char"/>
          <w:b w:val="0"/>
          <w:lang w:eastAsia="zh-TW"/>
        </w:rPr>
      </w:pPr>
      <w:r w:rsidRPr="49DA49C4">
        <w:rPr>
          <w:sz w:val="24"/>
          <w:szCs w:val="24"/>
          <w:lang w:eastAsia="zh-TW"/>
        </w:rPr>
        <w:t>No Stipulation</w:t>
      </w:r>
    </w:p>
    <w:p w:rsidR="00F80A36" w:rsidRPr="00B64640" w:rsidRDefault="49DA49C4" w:rsidP="49DA49C4">
      <w:pPr>
        <w:pStyle w:val="Heading4"/>
        <w:rPr>
          <w:rStyle w:val="Heading3Char"/>
        </w:rPr>
      </w:pPr>
      <w:bookmarkStart w:id="711" w:name="_Toc506534714"/>
      <w:r w:rsidRPr="49DA49C4">
        <w:rPr>
          <w:rStyle w:val="Heading3Char"/>
          <w:b/>
          <w:bCs/>
        </w:rPr>
        <w:t>7.1.6.4 Subscriber Certificates</w:t>
      </w:r>
      <w:bookmarkEnd w:id="711"/>
    </w:p>
    <w:p w:rsidR="0025202E" w:rsidRPr="007A5EF9" w:rsidRDefault="49DA49C4" w:rsidP="49DA49C4">
      <w:pPr>
        <w:spacing w:before="120" w:after="120" w:line="276" w:lineRule="auto"/>
        <w:rPr>
          <w:sz w:val="24"/>
          <w:szCs w:val="24"/>
          <w:lang w:eastAsia="zh-TW"/>
        </w:rPr>
      </w:pPr>
      <w:r w:rsidRPr="49DA49C4">
        <w:rPr>
          <w:sz w:val="24"/>
          <w:szCs w:val="24"/>
          <w:lang w:eastAsia="zh-TW"/>
        </w:rPr>
        <w:t>No Stipulation</w:t>
      </w:r>
    </w:p>
    <w:p w:rsidR="00A70F55" w:rsidRPr="007A5EF9" w:rsidRDefault="49DA49C4" w:rsidP="007A5EF9">
      <w:pPr>
        <w:pStyle w:val="Heading3"/>
      </w:pPr>
      <w:bookmarkStart w:id="712" w:name="_Toc506534715"/>
      <w:r>
        <w:t xml:space="preserve">7.1.7 Usage of Policy Constraints Extension </w:t>
      </w:r>
      <w:bookmarkEnd w:id="703"/>
      <w:bookmarkEnd w:id="708"/>
      <w:bookmarkEnd w:id="709"/>
      <w:bookmarkEnd w:id="712"/>
    </w:p>
    <w:p w:rsidR="00EF4F63" w:rsidRPr="00AE039D" w:rsidRDefault="49DA49C4" w:rsidP="49DA49C4">
      <w:pPr>
        <w:spacing w:before="120" w:after="120" w:line="276" w:lineRule="auto"/>
        <w:rPr>
          <w:sz w:val="24"/>
          <w:szCs w:val="24"/>
          <w:lang w:eastAsia="zh-TW"/>
        </w:rPr>
      </w:pPr>
      <w:r w:rsidRPr="49DA49C4">
        <w:rPr>
          <w:sz w:val="24"/>
          <w:szCs w:val="24"/>
          <w:lang w:eastAsia="zh-TW"/>
        </w:rPr>
        <w:t>No Stipulation</w:t>
      </w:r>
    </w:p>
    <w:p w:rsidR="006B2D56" w:rsidRPr="007A5EF9" w:rsidRDefault="00A70F55" w:rsidP="00D42FC9">
      <w:pPr>
        <w:pStyle w:val="Heading3"/>
      </w:pPr>
      <w:bookmarkStart w:id="713" w:name="_Toc494188788"/>
      <w:bookmarkStart w:id="714" w:name="_Toc494807202"/>
      <w:bookmarkStart w:id="715" w:name="_Toc506534716"/>
      <w:r w:rsidRPr="007A5EF9">
        <w:t>7.1.8 Policy Qualifiers Syntax and Semantics</w:t>
      </w:r>
      <w:bookmarkEnd w:id="713"/>
      <w:bookmarkEnd w:id="714"/>
      <w:bookmarkEnd w:id="715"/>
      <w:r w:rsidR="006B2D56" w:rsidRPr="007A5EF9">
        <w:tab/>
      </w:r>
    </w:p>
    <w:p w:rsidR="006B2D56" w:rsidRPr="007A5EF9" w:rsidRDefault="49DA49C4" w:rsidP="49DA49C4">
      <w:pPr>
        <w:spacing w:before="120" w:after="120" w:line="276" w:lineRule="auto"/>
        <w:rPr>
          <w:sz w:val="24"/>
          <w:szCs w:val="24"/>
        </w:rPr>
      </w:pPr>
      <w:r w:rsidRPr="49DA49C4">
        <w:rPr>
          <w:sz w:val="24"/>
          <w:szCs w:val="24"/>
        </w:rPr>
        <w:t>No Stipulation</w:t>
      </w:r>
    </w:p>
    <w:p w:rsidR="006B2D56" w:rsidRPr="007A5EF9" w:rsidRDefault="49DA49C4" w:rsidP="00D42FC9">
      <w:pPr>
        <w:pStyle w:val="Heading3"/>
      </w:pPr>
      <w:bookmarkStart w:id="716" w:name="_Toc494188789"/>
      <w:bookmarkStart w:id="717" w:name="_Toc494807203"/>
      <w:bookmarkStart w:id="718" w:name="_Toc506534717"/>
      <w:r>
        <w:t>7.1.9 Processing Semantics for the Critical Certificates Policies Extension</w:t>
      </w:r>
      <w:bookmarkEnd w:id="716"/>
      <w:bookmarkEnd w:id="717"/>
      <w:bookmarkEnd w:id="718"/>
    </w:p>
    <w:p w:rsidR="00507279" w:rsidRPr="007A5EF9" w:rsidRDefault="49DA49C4" w:rsidP="49DA49C4">
      <w:pPr>
        <w:spacing w:before="120" w:after="120" w:line="276" w:lineRule="auto"/>
        <w:rPr>
          <w:b/>
          <w:bCs/>
          <w:sz w:val="24"/>
          <w:szCs w:val="24"/>
        </w:rPr>
      </w:pPr>
      <w:r w:rsidRPr="49DA49C4">
        <w:rPr>
          <w:sz w:val="24"/>
          <w:szCs w:val="24"/>
        </w:rPr>
        <w:t>No Stipulation</w:t>
      </w:r>
    </w:p>
    <w:p w:rsidR="00FA2785" w:rsidRPr="007A5EF9" w:rsidRDefault="49DA49C4" w:rsidP="007A5EF9">
      <w:pPr>
        <w:pStyle w:val="Heading2"/>
      </w:pPr>
      <w:bookmarkStart w:id="719" w:name="_Toc494188790"/>
      <w:bookmarkStart w:id="720" w:name="_Toc494807204"/>
      <w:bookmarkStart w:id="721" w:name="_Toc506534718"/>
      <w:r>
        <w:t>7.2 CRL PROFILE</w:t>
      </w:r>
      <w:bookmarkEnd w:id="719"/>
      <w:bookmarkEnd w:id="720"/>
      <w:bookmarkEnd w:id="721"/>
    </w:p>
    <w:p w:rsidR="00717A3F" w:rsidRPr="007A5EF9" w:rsidRDefault="49DA49C4" w:rsidP="49DA49C4">
      <w:pPr>
        <w:pStyle w:val="Default"/>
        <w:spacing w:before="120" w:after="120"/>
        <w:rPr>
          <w:color w:val="auto"/>
        </w:rPr>
      </w:pPr>
      <w:r w:rsidRPr="49DA49C4">
        <w:rPr>
          <w:rFonts w:ascii="Times New Roman" w:hAnsi="Times New Roman" w:cs="Times New Roman"/>
          <w:color w:val="auto"/>
        </w:rPr>
        <w:t>CRL Profiles comply with X.509 V3 standards.</w:t>
      </w:r>
    </w:p>
    <w:p w:rsidR="00946EF8" w:rsidRPr="00E955F0" w:rsidRDefault="49DA49C4" w:rsidP="007A5EF9">
      <w:pPr>
        <w:pStyle w:val="Heading3"/>
      </w:pPr>
      <w:bookmarkStart w:id="722" w:name="_Toc494188791"/>
      <w:bookmarkStart w:id="723" w:name="_Toc494807205"/>
      <w:bookmarkStart w:id="724" w:name="_Toc506534719"/>
      <w:r>
        <w:t xml:space="preserve">7.2.1 Version Number(s) </w:t>
      </w:r>
      <w:bookmarkEnd w:id="722"/>
      <w:bookmarkEnd w:id="723"/>
      <w:bookmarkEnd w:id="724"/>
    </w:p>
    <w:p w:rsidR="007A5EF9" w:rsidRPr="00112586" w:rsidRDefault="49DA49C4" w:rsidP="49DA49C4">
      <w:pPr>
        <w:spacing w:before="120" w:after="120" w:line="276" w:lineRule="auto"/>
        <w:rPr>
          <w:b/>
          <w:bCs/>
          <w:sz w:val="24"/>
          <w:szCs w:val="24"/>
        </w:rPr>
      </w:pPr>
      <w:r w:rsidRPr="49DA49C4">
        <w:rPr>
          <w:sz w:val="24"/>
          <w:szCs w:val="24"/>
        </w:rPr>
        <w:t>No Stipulation</w:t>
      </w:r>
    </w:p>
    <w:p w:rsidR="00946EF8" w:rsidRPr="00D42FC9" w:rsidRDefault="00946EF8">
      <w:pPr>
        <w:pStyle w:val="Heading3"/>
      </w:pPr>
      <w:bookmarkStart w:id="725" w:name="_Toc494188792"/>
      <w:bookmarkStart w:id="726" w:name="_Toc494807206"/>
      <w:bookmarkStart w:id="727" w:name="_Toc506534720"/>
      <w:r w:rsidRPr="00D42FC9">
        <w:t>7.2.2 CRL and CRL Entry Extensions</w:t>
      </w:r>
      <w:bookmarkEnd w:id="725"/>
      <w:bookmarkEnd w:id="726"/>
      <w:bookmarkEnd w:id="727"/>
      <w:r w:rsidRPr="00D42FC9">
        <w:t xml:space="preserve"> </w:t>
      </w:r>
      <w:r w:rsidRPr="00D42FC9">
        <w:tab/>
      </w:r>
    </w:p>
    <w:p w:rsidR="007A5EF9" w:rsidRPr="00112586" w:rsidRDefault="49DA49C4" w:rsidP="49DA49C4">
      <w:pPr>
        <w:spacing w:before="120" w:after="120" w:line="276" w:lineRule="auto"/>
        <w:rPr>
          <w:b/>
          <w:bCs/>
          <w:sz w:val="24"/>
          <w:szCs w:val="24"/>
        </w:rPr>
      </w:pPr>
      <w:r w:rsidRPr="49DA49C4">
        <w:rPr>
          <w:sz w:val="24"/>
          <w:szCs w:val="24"/>
        </w:rPr>
        <w:t>No Stipulation</w:t>
      </w:r>
    </w:p>
    <w:p w:rsidR="00946EF8" w:rsidRPr="007A5EF9" w:rsidRDefault="001C396C" w:rsidP="007A5EF9">
      <w:pPr>
        <w:pStyle w:val="Heading2"/>
      </w:pPr>
      <w:bookmarkStart w:id="728" w:name="_Toc494188793"/>
      <w:bookmarkStart w:id="729" w:name="_Toc494807207"/>
      <w:bookmarkStart w:id="730" w:name="_Toc506534721"/>
      <w:r w:rsidRPr="007A5EF9">
        <w:t>7.3 OCSP PROFILE</w:t>
      </w:r>
      <w:bookmarkEnd w:id="728"/>
      <w:bookmarkEnd w:id="729"/>
      <w:bookmarkEnd w:id="730"/>
      <w:r w:rsidRPr="007A5EF9">
        <w:t xml:space="preserve"> </w:t>
      </w:r>
      <w:r w:rsidRPr="007A5EF9">
        <w:tab/>
      </w:r>
    </w:p>
    <w:p w:rsidR="004A677C" w:rsidRPr="007A5EF9" w:rsidRDefault="49DA49C4" w:rsidP="49DA49C4">
      <w:pPr>
        <w:pStyle w:val="BodyText"/>
        <w:spacing w:before="120" w:after="120" w:line="240" w:lineRule="auto"/>
        <w:rPr>
          <w:sz w:val="24"/>
          <w:szCs w:val="24"/>
        </w:rPr>
      </w:pPr>
      <w:r w:rsidRPr="49DA49C4">
        <w:rPr>
          <w:sz w:val="24"/>
          <w:szCs w:val="24"/>
        </w:rPr>
        <w:t>The profile for OCSP responses issued under this PKI System conforms to RFC 5019 and RFC 6960 standards.</w:t>
      </w:r>
    </w:p>
    <w:p w:rsidR="00946EF8" w:rsidRPr="00D42FC9" w:rsidRDefault="00946EF8">
      <w:pPr>
        <w:pStyle w:val="Heading3"/>
      </w:pPr>
      <w:bookmarkStart w:id="731" w:name="_Toc494188794"/>
      <w:bookmarkStart w:id="732" w:name="_Toc494807208"/>
      <w:bookmarkStart w:id="733" w:name="_Toc506534722"/>
      <w:r w:rsidRPr="00D42FC9">
        <w:t>7.3.1 Version Number(s)</w:t>
      </w:r>
      <w:bookmarkEnd w:id="731"/>
      <w:bookmarkEnd w:id="732"/>
      <w:bookmarkEnd w:id="733"/>
      <w:r w:rsidRPr="00D42FC9">
        <w:t xml:space="preserve"> </w:t>
      </w:r>
      <w:r w:rsidRPr="00D42FC9">
        <w:tab/>
      </w:r>
    </w:p>
    <w:p w:rsidR="00C80D9E" w:rsidRPr="007A5EF9" w:rsidRDefault="49DA49C4" w:rsidP="49DA49C4">
      <w:pPr>
        <w:spacing w:before="120" w:after="120" w:line="276" w:lineRule="auto"/>
        <w:rPr>
          <w:b/>
          <w:bCs/>
          <w:sz w:val="24"/>
          <w:szCs w:val="24"/>
        </w:rPr>
      </w:pPr>
      <w:r w:rsidRPr="49DA49C4">
        <w:rPr>
          <w:sz w:val="24"/>
          <w:szCs w:val="24"/>
        </w:rPr>
        <w:t>No Stipulation</w:t>
      </w:r>
    </w:p>
    <w:p w:rsidR="00946EF8" w:rsidRPr="00D42FC9" w:rsidRDefault="49DA49C4">
      <w:pPr>
        <w:pStyle w:val="Heading3"/>
      </w:pPr>
      <w:bookmarkStart w:id="734" w:name="_Toc494188795"/>
      <w:bookmarkStart w:id="735" w:name="_Toc494807209"/>
      <w:bookmarkStart w:id="736" w:name="_Toc506534723"/>
      <w:r>
        <w:t xml:space="preserve">7.3.2 OCSP Extensions </w:t>
      </w:r>
      <w:bookmarkEnd w:id="734"/>
      <w:bookmarkEnd w:id="735"/>
      <w:bookmarkEnd w:id="736"/>
    </w:p>
    <w:p w:rsidR="00C658B4" w:rsidRPr="006F6AC9" w:rsidRDefault="49DA49C4" w:rsidP="49DA49C4">
      <w:pPr>
        <w:spacing w:before="120" w:after="120" w:line="276" w:lineRule="auto"/>
        <w:rPr>
          <w:b/>
          <w:bCs/>
          <w:sz w:val="24"/>
          <w:szCs w:val="24"/>
        </w:rPr>
      </w:pPr>
      <w:r w:rsidRPr="49DA49C4">
        <w:rPr>
          <w:sz w:val="24"/>
          <w:szCs w:val="24"/>
        </w:rPr>
        <w:t>No Stipulation</w:t>
      </w:r>
    </w:p>
    <w:p w:rsidR="00DD273B" w:rsidRDefault="49DA49C4" w:rsidP="00E955F0">
      <w:pPr>
        <w:pStyle w:val="Heading1"/>
        <w:spacing w:before="120" w:after="120"/>
      </w:pPr>
      <w:bookmarkStart w:id="737" w:name="_Toc494188796"/>
      <w:bookmarkStart w:id="738" w:name="_Toc494807210"/>
      <w:bookmarkStart w:id="739" w:name="_Toc506534724"/>
      <w:r>
        <w:t xml:space="preserve">8. COMPLIANCE AUDIT AND OTHER ASSESSMENTS </w:t>
      </w:r>
      <w:bookmarkEnd w:id="737"/>
      <w:bookmarkEnd w:id="738"/>
      <w:bookmarkEnd w:id="739"/>
    </w:p>
    <w:p w:rsidR="008154CC" w:rsidRPr="008154CC" w:rsidRDefault="49DA49C4" w:rsidP="49DA49C4">
      <w:pPr>
        <w:spacing w:before="120" w:after="120"/>
        <w:rPr>
          <w:sz w:val="24"/>
          <w:szCs w:val="24"/>
        </w:rPr>
      </w:pPr>
      <w:r w:rsidRPr="49DA49C4">
        <w:rPr>
          <w:sz w:val="24"/>
          <w:szCs w:val="24"/>
        </w:rPr>
        <w:t>The CA SHALL at all times:</w:t>
      </w:r>
    </w:p>
    <w:p w:rsidR="006957C8" w:rsidRDefault="49DA49C4" w:rsidP="49DA49C4">
      <w:pPr>
        <w:pStyle w:val="ListParagraph"/>
        <w:numPr>
          <w:ilvl w:val="0"/>
          <w:numId w:val="16"/>
        </w:numPr>
        <w:spacing w:before="120" w:after="120"/>
        <w:rPr>
          <w:sz w:val="24"/>
          <w:szCs w:val="24"/>
        </w:rPr>
      </w:pPr>
      <w:r w:rsidRPr="49DA49C4">
        <w:rPr>
          <w:sz w:val="24"/>
          <w:szCs w:val="24"/>
        </w:rPr>
        <w:t xml:space="preserve">Be licensed as a CA in each jurisdiction of operation, where required, for the issuance of Certificates; </w:t>
      </w:r>
    </w:p>
    <w:p w:rsidR="008154CC" w:rsidRPr="00464DA2" w:rsidRDefault="49DA49C4" w:rsidP="49DA49C4">
      <w:pPr>
        <w:pStyle w:val="ListParagraph"/>
        <w:numPr>
          <w:ilvl w:val="0"/>
          <w:numId w:val="16"/>
        </w:numPr>
        <w:spacing w:before="120" w:after="120"/>
        <w:rPr>
          <w:sz w:val="24"/>
          <w:szCs w:val="24"/>
        </w:rPr>
      </w:pPr>
      <w:r w:rsidRPr="49DA49C4">
        <w:rPr>
          <w:sz w:val="24"/>
          <w:szCs w:val="24"/>
        </w:rPr>
        <w:t>Operate its PKI and issue Certificates in accordance with all applicable laws and guidelines in every jurisdiction of operation;</w:t>
      </w:r>
    </w:p>
    <w:p w:rsidR="00507969" w:rsidRDefault="49DA49C4" w:rsidP="49DA49C4">
      <w:pPr>
        <w:pStyle w:val="ListParagraph"/>
        <w:numPr>
          <w:ilvl w:val="0"/>
          <w:numId w:val="16"/>
        </w:numPr>
        <w:spacing w:before="120" w:after="120"/>
        <w:rPr>
          <w:sz w:val="24"/>
          <w:szCs w:val="24"/>
        </w:rPr>
      </w:pPr>
      <w:r w:rsidRPr="49DA49C4">
        <w:rPr>
          <w:sz w:val="24"/>
          <w:szCs w:val="24"/>
        </w:rPr>
        <w:t>Comply with the audit requirements set forth in this Section 8.</w:t>
      </w:r>
    </w:p>
    <w:p w:rsidR="00385FB5" w:rsidRPr="00D9717F" w:rsidRDefault="49DA49C4" w:rsidP="49DA49C4">
      <w:pPr>
        <w:pStyle w:val="ListParagraph"/>
        <w:numPr>
          <w:ilvl w:val="0"/>
          <w:numId w:val="16"/>
        </w:numPr>
        <w:spacing w:before="120" w:after="120"/>
        <w:rPr>
          <w:sz w:val="24"/>
          <w:szCs w:val="24"/>
        </w:rPr>
      </w:pPr>
      <w:r w:rsidRPr="49DA49C4">
        <w:rPr>
          <w:sz w:val="24"/>
          <w:szCs w:val="24"/>
        </w:rPr>
        <w:t>Comply with these requirements</w:t>
      </w:r>
    </w:p>
    <w:p w:rsidR="00946EF8" w:rsidRPr="007A5EF9" w:rsidRDefault="49DA49C4" w:rsidP="49DA49C4">
      <w:pPr>
        <w:pStyle w:val="Heading2"/>
        <w:spacing w:before="120" w:after="120"/>
        <w:rPr>
          <w:rStyle w:val="Emphasis"/>
          <w:i w:val="0"/>
          <w:iCs w:val="0"/>
        </w:rPr>
      </w:pPr>
      <w:bookmarkStart w:id="740" w:name="_Toc494188797"/>
      <w:bookmarkStart w:id="741" w:name="_Toc494807211"/>
      <w:bookmarkStart w:id="742" w:name="_Toc506534725"/>
      <w:r w:rsidRPr="49DA49C4">
        <w:rPr>
          <w:rStyle w:val="Emphasis"/>
          <w:i w:val="0"/>
          <w:iCs w:val="0"/>
        </w:rPr>
        <w:t xml:space="preserve">8.1 FREQUENCY OR CIRCUMSTANCES OF ASSESSMENT </w:t>
      </w:r>
      <w:bookmarkEnd w:id="740"/>
      <w:bookmarkEnd w:id="741"/>
      <w:bookmarkEnd w:id="742"/>
    </w:p>
    <w:p w:rsidR="00D87140" w:rsidRPr="00A24531" w:rsidRDefault="49DA49C4" w:rsidP="49DA49C4">
      <w:pPr>
        <w:pStyle w:val="CM43"/>
        <w:spacing w:before="120" w:after="120"/>
        <w:ind w:right="283"/>
        <w:rPr>
          <w:rFonts w:ascii="Times New Roman" w:hAnsi="Times New Roman" w:cs="Times New Roman"/>
        </w:rPr>
      </w:pPr>
      <w:r w:rsidRPr="49DA49C4">
        <w:rPr>
          <w:rFonts w:ascii="Times New Roman" w:hAnsi="Times New Roman" w:cs="Times New Roman"/>
        </w:rPr>
        <w:t xml:space="preserve">The CA must have an independent auditor annually assess the CA’s compliance to the stated requirements and practices of the CP and </w:t>
      </w:r>
      <w:r w:rsidRPr="49DA49C4">
        <w:rPr>
          <w:rFonts w:ascii="Times New Roman" w:hAnsi="Times New Roman" w:cs="Times New Roman"/>
          <w:color w:val="000000" w:themeColor="text1"/>
        </w:rPr>
        <w:t xml:space="preserve">respective </w:t>
      </w:r>
      <w:r w:rsidRPr="49DA49C4">
        <w:rPr>
          <w:rFonts w:ascii="Times New Roman" w:hAnsi="Times New Roman" w:cs="Times New Roman"/>
        </w:rPr>
        <w:t xml:space="preserve">CPS. The results of the audit SHALL be provided in an Audit Report indicating </w:t>
      </w:r>
      <w:r w:rsidRPr="49DA49C4">
        <w:rPr>
          <w:rFonts w:ascii="Times New Roman" w:hAnsi="Times New Roman" w:cs="Times New Roman"/>
          <w:color w:val="000000" w:themeColor="text1"/>
        </w:rPr>
        <w:t xml:space="preserve">the </w:t>
      </w:r>
      <w:r w:rsidRPr="49DA49C4">
        <w:rPr>
          <w:rFonts w:ascii="Times New Roman" w:hAnsi="Times New Roman" w:cs="Times New Roman"/>
        </w:rPr>
        <w:t>compliance status with the applicable standards under the audit scheme herein.</w:t>
      </w:r>
    </w:p>
    <w:p w:rsidR="00FF706D" w:rsidRPr="00A24531" w:rsidRDefault="49DA49C4" w:rsidP="00A24531">
      <w:r w:rsidRPr="49DA49C4">
        <w:rPr>
          <w:sz w:val="24"/>
          <w:szCs w:val="24"/>
        </w:rPr>
        <w:t xml:space="preserve">Any changes to the CA business practices are subject to and SHALL require Self Audits, as described in Section 8.7. Any audit deficiencies SHALL be addressed and remedied, in accordance with Section 8.5. The annual audit SHALL include items mentioned in Section 8.4. </w:t>
      </w:r>
    </w:p>
    <w:p w:rsidR="00946EF8" w:rsidRPr="00A24531" w:rsidRDefault="49DA49C4" w:rsidP="49DA49C4">
      <w:pPr>
        <w:pStyle w:val="Heading2"/>
        <w:spacing w:before="120" w:after="120"/>
        <w:rPr>
          <w:rStyle w:val="Emphasis"/>
          <w:i w:val="0"/>
          <w:iCs w:val="0"/>
        </w:rPr>
      </w:pPr>
      <w:bookmarkStart w:id="743" w:name="_Toc494188798"/>
      <w:bookmarkStart w:id="744" w:name="_Toc494807212"/>
      <w:bookmarkStart w:id="745" w:name="_Toc506534726"/>
      <w:r w:rsidRPr="49DA49C4">
        <w:rPr>
          <w:rStyle w:val="Emphasis"/>
          <w:i w:val="0"/>
          <w:iCs w:val="0"/>
        </w:rPr>
        <w:t>8.2 IDENTITY/QUALIFICATIONS OF ASSESSOR</w:t>
      </w:r>
      <w:bookmarkEnd w:id="743"/>
      <w:bookmarkEnd w:id="744"/>
      <w:bookmarkEnd w:id="745"/>
    </w:p>
    <w:p w:rsidR="003206A6" w:rsidRPr="00A24531" w:rsidRDefault="49DA49C4" w:rsidP="49DA49C4">
      <w:pPr>
        <w:pStyle w:val="CM43"/>
        <w:spacing w:before="120" w:after="120"/>
        <w:ind w:right="90"/>
        <w:rPr>
          <w:rFonts w:ascii="Times New Roman" w:hAnsi="Times New Roman" w:cs="Times New Roman"/>
        </w:rPr>
      </w:pPr>
      <w:r w:rsidRPr="49DA49C4">
        <w:rPr>
          <w:rFonts w:ascii="Times New Roman" w:hAnsi="Times New Roman" w:cs="Times New Roman"/>
        </w:rPr>
        <w:t xml:space="preserve">The CA SHALL have an annual audit conducted by an independent licensed Auditor that demonstrates proficiency in the criteria specified in Section 8.4 and maintains a Professional Liability/Errors, &amp; Omissions insurance policy with a minimum coverage of one million US dollars. </w:t>
      </w:r>
    </w:p>
    <w:p w:rsidR="00946EF8" w:rsidRPr="00A24531" w:rsidRDefault="49DA49C4" w:rsidP="49DA49C4">
      <w:pPr>
        <w:pStyle w:val="Heading2"/>
        <w:spacing w:before="120" w:after="120"/>
        <w:rPr>
          <w:rStyle w:val="Emphasis"/>
          <w:i w:val="0"/>
          <w:iCs w:val="0"/>
        </w:rPr>
      </w:pPr>
      <w:bookmarkStart w:id="746" w:name="_Toc494188799"/>
      <w:bookmarkStart w:id="747" w:name="_Toc494807213"/>
      <w:bookmarkStart w:id="748" w:name="_Toc506534727"/>
      <w:r w:rsidRPr="49DA49C4">
        <w:rPr>
          <w:rStyle w:val="Emphasis"/>
          <w:i w:val="0"/>
          <w:iCs w:val="0"/>
        </w:rPr>
        <w:t xml:space="preserve">8.3 ASSESSOR'S RELATIONSHIP TO ASSESSED ENTITY </w:t>
      </w:r>
      <w:bookmarkEnd w:id="746"/>
      <w:bookmarkEnd w:id="747"/>
      <w:bookmarkEnd w:id="748"/>
    </w:p>
    <w:p w:rsidR="00F45436" w:rsidRPr="002F3406" w:rsidRDefault="49DA49C4" w:rsidP="49DA49C4">
      <w:pPr>
        <w:pStyle w:val="CM43"/>
        <w:spacing w:before="120" w:after="120"/>
        <w:rPr>
          <w:rFonts w:ascii="Times New Roman" w:hAnsi="Times New Roman" w:cs="Times New Roman"/>
          <w:color w:val="000000" w:themeColor="text1"/>
        </w:rPr>
      </w:pPr>
      <w:r w:rsidRPr="49DA49C4">
        <w:rPr>
          <w:rFonts w:ascii="Times New Roman" w:hAnsi="Times New Roman" w:cs="Times New Roman"/>
          <w:color w:val="000000" w:themeColor="text1"/>
        </w:rPr>
        <w:t xml:space="preserve">The entity that performs the annual audit SHALL be completely independent of the CA. </w:t>
      </w:r>
    </w:p>
    <w:p w:rsidR="00946EF8" w:rsidRPr="00A24531" w:rsidRDefault="0039332C" w:rsidP="49DA49C4">
      <w:pPr>
        <w:pStyle w:val="Heading2"/>
        <w:spacing w:before="120" w:after="120"/>
        <w:rPr>
          <w:rStyle w:val="Emphasis"/>
          <w:i w:val="0"/>
          <w:iCs w:val="0"/>
        </w:rPr>
      </w:pPr>
      <w:bookmarkStart w:id="749" w:name="_Toc494188800"/>
      <w:bookmarkStart w:id="750" w:name="_Toc494807214"/>
      <w:bookmarkStart w:id="751" w:name="_Toc506534728"/>
      <w:r w:rsidRPr="49DA49C4">
        <w:rPr>
          <w:rStyle w:val="Emphasis"/>
          <w:i w:val="0"/>
          <w:iCs w:val="0"/>
        </w:rPr>
        <w:t>8.4 TOPICS COVERED BY ASSESSMENT</w:t>
      </w:r>
      <w:bookmarkEnd w:id="749"/>
      <w:bookmarkEnd w:id="750"/>
      <w:bookmarkEnd w:id="751"/>
      <w:r w:rsidRPr="49DA49C4">
        <w:rPr>
          <w:rStyle w:val="Emphasis"/>
          <w:i w:val="0"/>
          <w:iCs w:val="0"/>
        </w:rPr>
        <w:t xml:space="preserve"> </w:t>
      </w:r>
      <w:r w:rsidRPr="00A24531">
        <w:rPr>
          <w:rStyle w:val="Emphasis"/>
          <w:i w:val="0"/>
          <w:iCs w:val="0"/>
        </w:rPr>
        <w:tab/>
      </w:r>
    </w:p>
    <w:p w:rsidR="00562E5A" w:rsidRPr="00A24531" w:rsidRDefault="49DA49C4" w:rsidP="49DA49C4">
      <w:pPr>
        <w:pStyle w:val="CM43"/>
        <w:spacing w:before="120" w:after="120"/>
        <w:ind w:right="163"/>
        <w:rPr>
          <w:rFonts w:ascii="Times New Roman" w:hAnsi="Times New Roman" w:cs="Times New Roman"/>
        </w:rPr>
      </w:pPr>
      <w:r w:rsidRPr="49DA49C4">
        <w:rPr>
          <w:rFonts w:ascii="Times New Roman" w:hAnsi="Times New Roman" w:cs="Times New Roman"/>
        </w:rPr>
        <w:t>Annual audits SHALL be performed by an independent certified Auditor that assesses the CA’s PKI operations in accordance with the stipulations documented in the CP and respective CPS.</w:t>
      </w:r>
    </w:p>
    <w:p w:rsidR="00946EF8" w:rsidRPr="00A24531" w:rsidRDefault="0039332C" w:rsidP="49DA49C4">
      <w:pPr>
        <w:pStyle w:val="Heading2"/>
        <w:spacing w:before="120" w:after="120"/>
        <w:rPr>
          <w:rStyle w:val="Emphasis"/>
          <w:i w:val="0"/>
          <w:iCs w:val="0"/>
        </w:rPr>
      </w:pPr>
      <w:bookmarkStart w:id="752" w:name="_Toc494188801"/>
      <w:bookmarkStart w:id="753" w:name="_Toc494807215"/>
      <w:bookmarkStart w:id="754" w:name="_Toc506534729"/>
      <w:r w:rsidRPr="49DA49C4">
        <w:rPr>
          <w:rStyle w:val="Emphasis"/>
          <w:i w:val="0"/>
          <w:iCs w:val="0"/>
        </w:rPr>
        <w:t>8.5 ACTIONS TAKEN AS A RESULT OF DEFICIENCY</w:t>
      </w:r>
      <w:bookmarkEnd w:id="752"/>
      <w:bookmarkEnd w:id="753"/>
      <w:bookmarkEnd w:id="754"/>
      <w:r w:rsidRPr="49DA49C4">
        <w:rPr>
          <w:rStyle w:val="Emphasis"/>
          <w:i w:val="0"/>
          <w:iCs w:val="0"/>
        </w:rPr>
        <w:t xml:space="preserve"> </w:t>
      </w:r>
      <w:r w:rsidRPr="00A24531">
        <w:rPr>
          <w:rStyle w:val="Emphasis"/>
          <w:i w:val="0"/>
          <w:iCs w:val="0"/>
        </w:rPr>
        <w:tab/>
      </w:r>
    </w:p>
    <w:p w:rsidR="00F45436" w:rsidRPr="00A24531" w:rsidRDefault="49DA49C4" w:rsidP="49DA49C4">
      <w:pPr>
        <w:pStyle w:val="CM43"/>
        <w:spacing w:before="120" w:after="120"/>
        <w:rPr>
          <w:rFonts w:ascii="Times New Roman" w:hAnsi="Times New Roman" w:cs="Times New Roman"/>
        </w:rPr>
      </w:pPr>
      <w:r w:rsidRPr="49DA49C4">
        <w:rPr>
          <w:rFonts w:ascii="Times New Roman" w:hAnsi="Times New Roman" w:cs="Times New Roman"/>
        </w:rPr>
        <w:t xml:space="preserve">Deficiencies identified by the auditor during the compliance audit will determine the actions to be taken. The PKI Policy Authority is responsible for ensuring that remediation plans are promptly developed, documented, and corrective actions are taken within an adequate timeframe corresponding to the significance of identified matters. </w:t>
      </w:r>
    </w:p>
    <w:p w:rsidR="00946EF8" w:rsidRPr="00B62AC3" w:rsidRDefault="009672A1" w:rsidP="49DA49C4">
      <w:pPr>
        <w:pStyle w:val="Heading2"/>
        <w:spacing w:before="120" w:after="120"/>
        <w:rPr>
          <w:rStyle w:val="Emphasis"/>
          <w:i w:val="0"/>
          <w:iCs w:val="0"/>
          <w:color w:val="000000" w:themeColor="text1"/>
        </w:rPr>
      </w:pPr>
      <w:bookmarkStart w:id="755" w:name="_Toc494188802"/>
      <w:bookmarkStart w:id="756" w:name="_Toc494807216"/>
      <w:bookmarkStart w:id="757" w:name="_Toc506534730"/>
      <w:r w:rsidRPr="49DA49C4">
        <w:rPr>
          <w:rStyle w:val="Emphasis"/>
          <w:i w:val="0"/>
          <w:iCs w:val="0"/>
          <w:color w:val="000000" w:themeColor="text1"/>
        </w:rPr>
        <w:t>8.6 COMMUNICATION OF RESULTS</w:t>
      </w:r>
      <w:bookmarkEnd w:id="755"/>
      <w:bookmarkEnd w:id="756"/>
      <w:bookmarkEnd w:id="757"/>
      <w:r w:rsidRPr="49DA49C4">
        <w:rPr>
          <w:rStyle w:val="Emphasis"/>
          <w:i w:val="0"/>
          <w:iCs w:val="0"/>
          <w:color w:val="000000" w:themeColor="text1"/>
        </w:rPr>
        <w:t xml:space="preserve"> </w:t>
      </w:r>
      <w:r w:rsidRPr="00B62AC3">
        <w:rPr>
          <w:rStyle w:val="Emphasis"/>
          <w:i w:val="0"/>
          <w:iCs w:val="0"/>
          <w:color w:val="000000" w:themeColor="text1"/>
        </w:rPr>
        <w:tab/>
      </w:r>
    </w:p>
    <w:p w:rsidR="003B46C3" w:rsidRPr="00B62AC3" w:rsidRDefault="49DA49C4" w:rsidP="49DA49C4">
      <w:pPr>
        <w:pStyle w:val="CM43"/>
        <w:keepLines/>
        <w:spacing w:before="120" w:after="120"/>
        <w:ind w:right="792"/>
        <w:rPr>
          <w:rFonts w:ascii="Times New Roman" w:hAnsi="Times New Roman" w:cs="Times New Roman"/>
          <w:color w:val="000000" w:themeColor="text1"/>
        </w:rPr>
      </w:pPr>
      <w:r w:rsidRPr="49DA49C4">
        <w:rPr>
          <w:rFonts w:ascii="Times New Roman" w:hAnsi="Times New Roman" w:cs="Times New Roman"/>
          <w:color w:val="000000" w:themeColor="text1"/>
        </w:rPr>
        <w:t xml:space="preserve">Audit results are provided to the PKI Policy Authority, who will distribute to the necessary parties, as required. General audit findings that do not impact the overall audit opinion are not required to be publicized. </w:t>
      </w:r>
    </w:p>
    <w:p w:rsidR="009334CF" w:rsidRPr="00A24531" w:rsidRDefault="009672A1" w:rsidP="49DA49C4">
      <w:pPr>
        <w:pStyle w:val="Heading2"/>
        <w:spacing w:before="120" w:after="120"/>
        <w:rPr>
          <w:rStyle w:val="Emphasis"/>
          <w:i w:val="0"/>
          <w:iCs w:val="0"/>
        </w:rPr>
      </w:pPr>
      <w:bookmarkStart w:id="758" w:name="_Toc494188803"/>
      <w:bookmarkStart w:id="759" w:name="_Toc494807217"/>
      <w:bookmarkStart w:id="760" w:name="_Toc506534731"/>
      <w:r w:rsidRPr="49DA49C4">
        <w:rPr>
          <w:rStyle w:val="Emphasis"/>
          <w:i w:val="0"/>
          <w:iCs w:val="0"/>
        </w:rPr>
        <w:t>8.7 SELF-AUDITS</w:t>
      </w:r>
      <w:bookmarkEnd w:id="758"/>
      <w:bookmarkEnd w:id="759"/>
      <w:bookmarkEnd w:id="760"/>
      <w:r w:rsidRPr="49DA49C4">
        <w:rPr>
          <w:rStyle w:val="Emphasis"/>
          <w:i w:val="0"/>
          <w:iCs w:val="0"/>
        </w:rPr>
        <w:t xml:space="preserve"> </w:t>
      </w:r>
      <w:r w:rsidRPr="00A24531">
        <w:rPr>
          <w:rStyle w:val="Emphasis"/>
          <w:i w:val="0"/>
          <w:iCs w:val="0"/>
        </w:rPr>
        <w:tab/>
      </w:r>
    </w:p>
    <w:p w:rsidR="0063259F" w:rsidRPr="00B62AC3" w:rsidRDefault="49DA49C4" w:rsidP="49DA49C4">
      <w:pPr>
        <w:rPr>
          <w:color w:val="000000" w:themeColor="text1"/>
          <w:sz w:val="24"/>
          <w:szCs w:val="24"/>
        </w:rPr>
      </w:pPr>
      <w:r w:rsidRPr="49DA49C4">
        <w:rPr>
          <w:color w:val="000000" w:themeColor="text1"/>
          <w:sz w:val="24"/>
          <w:szCs w:val="24"/>
        </w:rPr>
        <w:t>No Stipulation</w:t>
      </w:r>
    </w:p>
    <w:p w:rsidR="00106072" w:rsidRPr="00E955F0" w:rsidRDefault="49DA49C4" w:rsidP="00106072">
      <w:pPr>
        <w:pStyle w:val="Heading1"/>
        <w:spacing w:before="120" w:after="120"/>
      </w:pPr>
      <w:bookmarkStart w:id="761" w:name="_Toc494188804"/>
      <w:bookmarkStart w:id="762" w:name="_Toc494807218"/>
      <w:bookmarkStart w:id="763" w:name="_Toc506534732"/>
      <w:r>
        <w:t xml:space="preserve">9. OTHER BUSINESS AND LEGAL MATTERS </w:t>
      </w:r>
      <w:bookmarkEnd w:id="761"/>
      <w:bookmarkEnd w:id="762"/>
      <w:bookmarkEnd w:id="763"/>
    </w:p>
    <w:p w:rsidR="00106072" w:rsidRPr="000B53F4" w:rsidRDefault="00106072" w:rsidP="49DA49C4">
      <w:pPr>
        <w:pStyle w:val="Heading2"/>
        <w:rPr>
          <w:rStyle w:val="Emphasis"/>
          <w:i w:val="0"/>
          <w:iCs w:val="0"/>
        </w:rPr>
      </w:pPr>
      <w:bookmarkStart w:id="764" w:name="_Toc494188805"/>
      <w:bookmarkStart w:id="765" w:name="_Toc494807219"/>
      <w:bookmarkStart w:id="766" w:name="_Toc506534733"/>
      <w:r w:rsidRPr="49DA49C4">
        <w:rPr>
          <w:rStyle w:val="Emphasis"/>
          <w:i w:val="0"/>
          <w:iCs w:val="0"/>
        </w:rPr>
        <w:t>9.1 FEES</w:t>
      </w:r>
      <w:bookmarkEnd w:id="764"/>
      <w:bookmarkEnd w:id="765"/>
      <w:bookmarkEnd w:id="766"/>
      <w:r w:rsidRPr="49DA49C4">
        <w:rPr>
          <w:rStyle w:val="Emphasis"/>
          <w:i w:val="0"/>
          <w:iCs w:val="0"/>
        </w:rPr>
        <w:t xml:space="preserve"> </w:t>
      </w:r>
      <w:r w:rsidRPr="000B53F4">
        <w:rPr>
          <w:rStyle w:val="Emphasis"/>
          <w:i w:val="0"/>
          <w:szCs w:val="24"/>
        </w:rPr>
        <w:tab/>
      </w:r>
    </w:p>
    <w:p w:rsidR="00106072" w:rsidRPr="008E5544" w:rsidRDefault="49DA49C4" w:rsidP="00106072">
      <w:pPr>
        <w:pStyle w:val="Heading3"/>
        <w:rPr>
          <w:szCs w:val="24"/>
        </w:rPr>
      </w:pPr>
      <w:bookmarkStart w:id="767" w:name="_Toc494188806"/>
      <w:bookmarkStart w:id="768" w:name="_Toc494807220"/>
      <w:bookmarkStart w:id="769" w:name="_Toc506534734"/>
      <w:r>
        <w:t xml:space="preserve">9.1.1 Certificate Issuance or Renewal Fees </w:t>
      </w:r>
      <w:bookmarkEnd w:id="767"/>
      <w:bookmarkEnd w:id="768"/>
      <w:bookmarkEnd w:id="769"/>
    </w:p>
    <w:p w:rsidR="00106072" w:rsidRPr="008E5544" w:rsidRDefault="49DA49C4" w:rsidP="49DA49C4">
      <w:pPr>
        <w:autoSpaceDE w:val="0"/>
        <w:autoSpaceDN w:val="0"/>
        <w:adjustRightInd w:val="0"/>
        <w:spacing w:before="120" w:after="120" w:line="240" w:lineRule="auto"/>
        <w:rPr>
          <w:b/>
          <w:bCs/>
          <w:sz w:val="24"/>
          <w:szCs w:val="24"/>
        </w:rPr>
      </w:pPr>
      <w:r w:rsidRPr="49DA49C4">
        <w:rPr>
          <w:sz w:val="24"/>
          <w:szCs w:val="24"/>
          <w:lang w:eastAsia="zh-TW"/>
        </w:rPr>
        <w:t>No Stipulation</w:t>
      </w:r>
    </w:p>
    <w:p w:rsidR="00106072" w:rsidRPr="008E5544" w:rsidRDefault="49DA49C4" w:rsidP="00106072">
      <w:pPr>
        <w:pStyle w:val="Heading3"/>
        <w:rPr>
          <w:szCs w:val="24"/>
        </w:rPr>
      </w:pPr>
      <w:bookmarkStart w:id="770" w:name="_Toc494188807"/>
      <w:bookmarkStart w:id="771" w:name="_Toc494807221"/>
      <w:bookmarkStart w:id="772" w:name="_Toc506534735"/>
      <w:r>
        <w:t>9.1.2 Certificate Access Fees</w:t>
      </w:r>
      <w:bookmarkEnd w:id="770"/>
      <w:bookmarkEnd w:id="771"/>
      <w:bookmarkEnd w:id="772"/>
    </w:p>
    <w:p w:rsidR="00FB0B94" w:rsidRPr="008E5544" w:rsidRDefault="49DA49C4" w:rsidP="49DA49C4">
      <w:pPr>
        <w:pStyle w:val="BodyText"/>
        <w:rPr>
          <w:sz w:val="24"/>
          <w:szCs w:val="24"/>
          <w:lang w:eastAsia="zh-TW"/>
        </w:rPr>
      </w:pPr>
      <w:r w:rsidRPr="49DA49C4">
        <w:rPr>
          <w:sz w:val="24"/>
          <w:szCs w:val="24"/>
          <w:lang w:eastAsia="zh-TW"/>
        </w:rPr>
        <w:t xml:space="preserve">No Stipulation </w:t>
      </w:r>
    </w:p>
    <w:p w:rsidR="00106072" w:rsidRPr="008E5544" w:rsidRDefault="49DA49C4" w:rsidP="00106072">
      <w:pPr>
        <w:pStyle w:val="Heading3"/>
        <w:rPr>
          <w:szCs w:val="24"/>
        </w:rPr>
      </w:pPr>
      <w:bookmarkStart w:id="773" w:name="_Toc494188808"/>
      <w:bookmarkStart w:id="774" w:name="_Toc494807222"/>
      <w:bookmarkStart w:id="775" w:name="_Toc506534736"/>
      <w:r>
        <w:t xml:space="preserve">9.1.3 Revocation or Status Information Access Fees </w:t>
      </w:r>
      <w:bookmarkEnd w:id="773"/>
      <w:bookmarkEnd w:id="774"/>
      <w:bookmarkEnd w:id="775"/>
    </w:p>
    <w:p w:rsidR="00106072" w:rsidRPr="008E5544" w:rsidRDefault="49DA49C4" w:rsidP="49DA49C4">
      <w:pPr>
        <w:autoSpaceDE w:val="0"/>
        <w:autoSpaceDN w:val="0"/>
        <w:adjustRightInd w:val="0"/>
        <w:spacing w:before="120" w:after="120" w:line="240" w:lineRule="auto"/>
        <w:rPr>
          <w:sz w:val="24"/>
          <w:szCs w:val="24"/>
        </w:rPr>
      </w:pPr>
      <w:r w:rsidRPr="49DA49C4">
        <w:rPr>
          <w:sz w:val="24"/>
          <w:szCs w:val="24"/>
          <w:lang w:eastAsia="zh-TW"/>
        </w:rPr>
        <w:t>No Stipulation</w:t>
      </w:r>
      <w:bookmarkStart w:id="776" w:name="_Hlk505889447"/>
    </w:p>
    <w:p w:rsidR="00106072" w:rsidRPr="008E5544" w:rsidRDefault="00106072" w:rsidP="00106072">
      <w:pPr>
        <w:pStyle w:val="Heading3"/>
        <w:rPr>
          <w:szCs w:val="24"/>
        </w:rPr>
      </w:pPr>
      <w:bookmarkStart w:id="777" w:name="_Toc494188809"/>
      <w:bookmarkStart w:id="778" w:name="_Toc494807223"/>
      <w:bookmarkStart w:id="779" w:name="_Toc506534737"/>
      <w:bookmarkEnd w:id="776"/>
      <w:r w:rsidRPr="49DA49C4">
        <w:t>9.1.4 Fees for Other Services</w:t>
      </w:r>
      <w:bookmarkEnd w:id="777"/>
      <w:bookmarkEnd w:id="778"/>
      <w:bookmarkEnd w:id="779"/>
      <w:r w:rsidRPr="49DA49C4">
        <w:t xml:space="preserve"> </w:t>
      </w:r>
      <w:r w:rsidRPr="008E5544">
        <w:rPr>
          <w:szCs w:val="24"/>
        </w:rPr>
        <w:tab/>
      </w:r>
    </w:p>
    <w:p w:rsidR="00106072" w:rsidRPr="008E5544" w:rsidRDefault="49DA49C4" w:rsidP="49DA49C4">
      <w:pPr>
        <w:autoSpaceDE w:val="0"/>
        <w:autoSpaceDN w:val="0"/>
        <w:adjustRightInd w:val="0"/>
        <w:spacing w:before="120" w:after="120" w:line="240" w:lineRule="auto"/>
        <w:rPr>
          <w:sz w:val="24"/>
          <w:szCs w:val="24"/>
        </w:rPr>
      </w:pPr>
      <w:r w:rsidRPr="49DA49C4">
        <w:rPr>
          <w:sz w:val="24"/>
          <w:szCs w:val="24"/>
          <w:lang w:eastAsia="zh-TW"/>
        </w:rPr>
        <w:t>The CA does not charge a fee for accessing this CP. However, any use of the CP for purposes other than viewing the document, including reproduction, redistribution, modification, or creation of derivative works, MAY be subject to a license agreement with the entity holding the copyright to the document.</w:t>
      </w:r>
    </w:p>
    <w:p w:rsidR="00106072" w:rsidRPr="008E5544" w:rsidRDefault="49DA49C4" w:rsidP="00106072">
      <w:pPr>
        <w:pStyle w:val="Heading3"/>
        <w:rPr>
          <w:szCs w:val="24"/>
        </w:rPr>
      </w:pPr>
      <w:bookmarkStart w:id="780" w:name="_Toc494188810"/>
      <w:bookmarkStart w:id="781" w:name="_Toc494807224"/>
      <w:bookmarkStart w:id="782" w:name="_Toc506534738"/>
      <w:r>
        <w:t>9.1.5 Refund Policy</w:t>
      </w:r>
      <w:bookmarkEnd w:id="780"/>
      <w:bookmarkEnd w:id="781"/>
      <w:bookmarkEnd w:id="782"/>
    </w:p>
    <w:p w:rsidR="00106072" w:rsidRPr="008E5544" w:rsidRDefault="49DA49C4" w:rsidP="49DA49C4">
      <w:pPr>
        <w:pStyle w:val="CM43"/>
        <w:spacing w:before="120" w:after="120"/>
        <w:rPr>
          <w:rFonts w:ascii="Times New Roman" w:hAnsi="Times New Roman" w:cs="Times New Roman"/>
        </w:rPr>
      </w:pPr>
      <w:r w:rsidRPr="49DA49C4">
        <w:rPr>
          <w:rFonts w:ascii="Times New Roman" w:hAnsi="Times New Roman" w:cs="Times New Roman"/>
        </w:rPr>
        <w:t>No Stipulation</w:t>
      </w:r>
    </w:p>
    <w:p w:rsidR="00106072" w:rsidRPr="008E5544" w:rsidRDefault="49DA49C4" w:rsidP="49DA49C4">
      <w:pPr>
        <w:pStyle w:val="Heading2"/>
        <w:rPr>
          <w:rStyle w:val="Emphasis"/>
          <w:i w:val="0"/>
          <w:iCs w:val="0"/>
        </w:rPr>
      </w:pPr>
      <w:bookmarkStart w:id="783" w:name="_Toc494188811"/>
      <w:bookmarkStart w:id="784" w:name="_Toc494807225"/>
      <w:bookmarkStart w:id="785" w:name="_Toc506534739"/>
      <w:r w:rsidRPr="49DA49C4">
        <w:rPr>
          <w:rStyle w:val="Emphasis"/>
          <w:i w:val="0"/>
          <w:iCs w:val="0"/>
        </w:rPr>
        <w:t>9.2 FINANCIAL RESPONSIBILITY</w:t>
      </w:r>
      <w:bookmarkEnd w:id="783"/>
      <w:bookmarkEnd w:id="784"/>
      <w:bookmarkEnd w:id="785"/>
    </w:p>
    <w:p w:rsidR="00106072" w:rsidRPr="008E5544" w:rsidRDefault="49DA49C4" w:rsidP="00106072">
      <w:pPr>
        <w:pStyle w:val="Heading3"/>
        <w:spacing w:before="120" w:after="120"/>
        <w:rPr>
          <w:szCs w:val="24"/>
        </w:rPr>
      </w:pPr>
      <w:bookmarkStart w:id="786" w:name="_Toc494188812"/>
      <w:bookmarkStart w:id="787" w:name="_Toc494807226"/>
      <w:bookmarkStart w:id="788" w:name="_Toc506534740"/>
      <w:r>
        <w:t>9.2.1 Insurance Coverage</w:t>
      </w:r>
      <w:bookmarkEnd w:id="786"/>
      <w:bookmarkEnd w:id="787"/>
      <w:bookmarkEnd w:id="788"/>
    </w:p>
    <w:p w:rsidR="00106072" w:rsidRPr="008E5544" w:rsidRDefault="49DA49C4" w:rsidP="49DA49C4">
      <w:pPr>
        <w:autoSpaceDE w:val="0"/>
        <w:autoSpaceDN w:val="0"/>
        <w:adjustRightInd w:val="0"/>
        <w:spacing w:before="120" w:after="120" w:line="240" w:lineRule="auto"/>
        <w:rPr>
          <w:sz w:val="24"/>
          <w:szCs w:val="24"/>
          <w:lang w:eastAsia="zh-TW"/>
        </w:rPr>
      </w:pPr>
      <w:r w:rsidRPr="49DA49C4">
        <w:rPr>
          <w:sz w:val="24"/>
          <w:szCs w:val="24"/>
          <w:lang w:eastAsia="zh-TW"/>
        </w:rPr>
        <w:t xml:space="preserve">Each CA SHALL maintain the following insurance related to their respective performance and obligations under these Guidelines: </w:t>
      </w:r>
    </w:p>
    <w:p w:rsidR="00106072" w:rsidRPr="008E5544" w:rsidRDefault="49DA49C4" w:rsidP="49DA49C4">
      <w:pPr>
        <w:autoSpaceDE w:val="0"/>
        <w:autoSpaceDN w:val="0"/>
        <w:adjustRightInd w:val="0"/>
        <w:spacing w:before="120" w:after="120" w:line="240" w:lineRule="auto"/>
        <w:rPr>
          <w:sz w:val="24"/>
          <w:szCs w:val="24"/>
          <w:lang w:eastAsia="zh-TW"/>
        </w:rPr>
      </w:pPr>
      <w:r w:rsidRPr="49DA49C4">
        <w:rPr>
          <w:sz w:val="24"/>
          <w:szCs w:val="24"/>
          <w:lang w:eastAsia="zh-TW"/>
        </w:rPr>
        <w:t xml:space="preserve">(A) Commercial General Liability insurance (occurrence form) with policy limits of at least two million US dollars in coverage; and </w:t>
      </w:r>
    </w:p>
    <w:p w:rsidR="00106072" w:rsidRPr="008E5544" w:rsidRDefault="49DA49C4" w:rsidP="49DA49C4">
      <w:pPr>
        <w:autoSpaceDE w:val="0"/>
        <w:autoSpaceDN w:val="0"/>
        <w:adjustRightInd w:val="0"/>
        <w:spacing w:before="120" w:after="120" w:line="240" w:lineRule="auto"/>
        <w:rPr>
          <w:sz w:val="24"/>
          <w:szCs w:val="24"/>
          <w:lang w:eastAsia="zh-TW"/>
        </w:rPr>
      </w:pPr>
      <w:r w:rsidRPr="49DA49C4">
        <w:rPr>
          <w:sz w:val="24"/>
          <w:szCs w:val="24"/>
          <w:lang w:eastAsia="zh-TW"/>
        </w:rPr>
        <w:t xml:space="preserve">(B) Professional Liability/Errors and Omissions insurance, with policy limits of at least five million US dollars in coverage, and including coverage for (i) claims for damages arising out of an act, error, or omission, unintentional breach of contract, or neglect in issuing or maintaining EV Certificates, and (ii) claims for damages arising out of infringement of the proprietary rights of any third party (excluding copyright, and trademark infringement), and invasion of privacy and advertising injury. </w:t>
      </w:r>
    </w:p>
    <w:p w:rsidR="00106072" w:rsidRPr="008E5544" w:rsidRDefault="49DA49C4" w:rsidP="49DA49C4">
      <w:pPr>
        <w:autoSpaceDE w:val="0"/>
        <w:autoSpaceDN w:val="0"/>
        <w:adjustRightInd w:val="0"/>
        <w:spacing w:before="120" w:after="120" w:line="240" w:lineRule="auto"/>
        <w:rPr>
          <w:sz w:val="24"/>
          <w:szCs w:val="24"/>
          <w:lang w:eastAsia="zh-TW"/>
        </w:rPr>
      </w:pPr>
      <w:r w:rsidRPr="49DA49C4">
        <w:rPr>
          <w:sz w:val="24"/>
          <w:szCs w:val="24"/>
          <w:lang w:eastAsia="zh-TW"/>
        </w:rPr>
        <w:t xml:space="preserve">Such insurance MUST be with a company rated no less than A- as to Policy Holder’s Rating in the current edition of Best’s Insurance Guide (or with an association of companies each of the members of which are so rated). </w:t>
      </w:r>
    </w:p>
    <w:p w:rsidR="00106072" w:rsidRPr="008E5544" w:rsidRDefault="49DA49C4" w:rsidP="49DA49C4">
      <w:pPr>
        <w:spacing w:before="120" w:after="120"/>
        <w:rPr>
          <w:sz w:val="24"/>
          <w:szCs w:val="24"/>
        </w:rPr>
      </w:pPr>
      <w:r w:rsidRPr="49DA49C4">
        <w:rPr>
          <w:sz w:val="24"/>
          <w:szCs w:val="24"/>
          <w:lang w:eastAsia="zh-TW"/>
        </w:rPr>
        <w:t>A CA MAY self-insure for liabilities that arise from such party's performance and obligations under these Guidelines provided that it has at least five hundred million US dollars in liquid assets based on audited financial statements in the past twelve months, and a quick ratio (ratio of liquid assets to current liabilities) of not less than 1.0.</w:t>
      </w:r>
    </w:p>
    <w:p w:rsidR="00106072" w:rsidRPr="008E5544" w:rsidRDefault="49DA49C4" w:rsidP="00106072">
      <w:pPr>
        <w:pStyle w:val="Heading3"/>
        <w:rPr>
          <w:szCs w:val="24"/>
        </w:rPr>
      </w:pPr>
      <w:bookmarkStart w:id="789" w:name="_Toc494188813"/>
      <w:bookmarkStart w:id="790" w:name="_Toc494807227"/>
      <w:bookmarkStart w:id="791" w:name="_Toc506534741"/>
      <w:r>
        <w:t>9.2.2 Other Assets</w:t>
      </w:r>
      <w:bookmarkEnd w:id="789"/>
      <w:bookmarkEnd w:id="790"/>
      <w:bookmarkEnd w:id="791"/>
    </w:p>
    <w:p w:rsidR="00106072" w:rsidRPr="008E5544" w:rsidRDefault="49DA49C4" w:rsidP="49DA49C4">
      <w:pPr>
        <w:autoSpaceDE w:val="0"/>
        <w:autoSpaceDN w:val="0"/>
        <w:adjustRightInd w:val="0"/>
        <w:spacing w:before="120" w:after="120" w:line="240" w:lineRule="auto"/>
        <w:rPr>
          <w:sz w:val="24"/>
          <w:szCs w:val="24"/>
        </w:rPr>
      </w:pPr>
      <w:r w:rsidRPr="49DA49C4">
        <w:rPr>
          <w:sz w:val="24"/>
          <w:szCs w:val="24"/>
          <w:lang w:eastAsia="zh-TW"/>
        </w:rPr>
        <w:t>No Stipulation</w:t>
      </w:r>
    </w:p>
    <w:p w:rsidR="00106072" w:rsidRPr="008E5544" w:rsidRDefault="00106072" w:rsidP="00106072">
      <w:pPr>
        <w:pStyle w:val="Heading3"/>
        <w:rPr>
          <w:szCs w:val="24"/>
        </w:rPr>
      </w:pPr>
      <w:bookmarkStart w:id="792" w:name="_Toc494188814"/>
      <w:bookmarkStart w:id="793" w:name="_Toc494807228"/>
      <w:bookmarkStart w:id="794" w:name="_Toc506534742"/>
      <w:r w:rsidRPr="49DA49C4">
        <w:t>9.2.3 Insurance or Warranty Coverage for End-Entities</w:t>
      </w:r>
      <w:bookmarkEnd w:id="792"/>
      <w:bookmarkEnd w:id="793"/>
      <w:bookmarkEnd w:id="794"/>
      <w:r w:rsidRPr="49DA49C4">
        <w:t xml:space="preserve"> </w:t>
      </w:r>
      <w:r w:rsidRPr="008E5544">
        <w:rPr>
          <w:szCs w:val="24"/>
        </w:rPr>
        <w:tab/>
      </w:r>
    </w:p>
    <w:p w:rsidR="00106072" w:rsidRPr="008E5544" w:rsidRDefault="49DA49C4" w:rsidP="49DA49C4">
      <w:pPr>
        <w:spacing w:before="120" w:after="120"/>
        <w:rPr>
          <w:sz w:val="24"/>
          <w:szCs w:val="24"/>
        </w:rPr>
      </w:pPr>
      <w:r w:rsidRPr="49DA49C4">
        <w:rPr>
          <w:sz w:val="24"/>
          <w:szCs w:val="24"/>
        </w:rPr>
        <w:t>No Stipulation</w:t>
      </w:r>
    </w:p>
    <w:p w:rsidR="00106072" w:rsidRPr="008E5544" w:rsidRDefault="00106072" w:rsidP="49DA49C4">
      <w:pPr>
        <w:pStyle w:val="Heading2"/>
        <w:rPr>
          <w:rStyle w:val="Emphasis"/>
          <w:i w:val="0"/>
          <w:iCs w:val="0"/>
        </w:rPr>
      </w:pPr>
      <w:bookmarkStart w:id="795" w:name="_Toc494188815"/>
      <w:bookmarkStart w:id="796" w:name="_Toc494807229"/>
      <w:bookmarkStart w:id="797" w:name="_Toc506534743"/>
      <w:r w:rsidRPr="49DA49C4">
        <w:rPr>
          <w:rStyle w:val="Emphasis"/>
          <w:i w:val="0"/>
          <w:iCs w:val="0"/>
        </w:rPr>
        <w:t>9.3 CONFIDENTIALITY OF BUSINESS INFORMATION</w:t>
      </w:r>
      <w:bookmarkEnd w:id="795"/>
      <w:bookmarkEnd w:id="796"/>
      <w:bookmarkEnd w:id="797"/>
      <w:r w:rsidRPr="49DA49C4">
        <w:rPr>
          <w:rStyle w:val="Emphasis"/>
          <w:i w:val="0"/>
          <w:iCs w:val="0"/>
        </w:rPr>
        <w:t xml:space="preserve"> </w:t>
      </w:r>
      <w:r w:rsidRPr="008E5544">
        <w:rPr>
          <w:rStyle w:val="Emphasis"/>
          <w:i w:val="0"/>
          <w:szCs w:val="24"/>
        </w:rPr>
        <w:tab/>
      </w:r>
    </w:p>
    <w:p w:rsidR="00106072" w:rsidRPr="008E5544" w:rsidRDefault="00106072" w:rsidP="00106072">
      <w:pPr>
        <w:pStyle w:val="Heading3"/>
        <w:rPr>
          <w:szCs w:val="24"/>
        </w:rPr>
      </w:pPr>
      <w:bookmarkStart w:id="798" w:name="_Toc494188816"/>
      <w:bookmarkStart w:id="799" w:name="_Toc494807230"/>
      <w:bookmarkStart w:id="800" w:name="_Toc506534744"/>
      <w:r w:rsidRPr="49DA49C4">
        <w:t>9.3.1 Scope of Confidential Information</w:t>
      </w:r>
      <w:bookmarkEnd w:id="798"/>
      <w:bookmarkEnd w:id="799"/>
      <w:bookmarkEnd w:id="800"/>
      <w:r w:rsidRPr="49DA49C4">
        <w:t xml:space="preserve"> </w:t>
      </w:r>
      <w:r w:rsidRPr="008E5544">
        <w:rPr>
          <w:szCs w:val="24"/>
        </w:rPr>
        <w:tab/>
      </w:r>
    </w:p>
    <w:p w:rsidR="00106072" w:rsidRPr="008E5544" w:rsidRDefault="49DA49C4" w:rsidP="49DA49C4">
      <w:pPr>
        <w:autoSpaceDE w:val="0"/>
        <w:autoSpaceDN w:val="0"/>
        <w:adjustRightInd w:val="0"/>
        <w:spacing w:before="120" w:after="120" w:line="240" w:lineRule="auto"/>
        <w:rPr>
          <w:sz w:val="24"/>
          <w:szCs w:val="24"/>
        </w:rPr>
      </w:pPr>
      <w:r w:rsidRPr="49DA49C4">
        <w:rPr>
          <w:sz w:val="24"/>
          <w:szCs w:val="24"/>
          <w:lang w:eastAsia="zh-TW"/>
        </w:rPr>
        <w:t>No Stipulation</w:t>
      </w:r>
    </w:p>
    <w:p w:rsidR="00106072" w:rsidRPr="008E5544" w:rsidRDefault="00106072" w:rsidP="00106072">
      <w:pPr>
        <w:pStyle w:val="Heading3"/>
        <w:rPr>
          <w:szCs w:val="24"/>
        </w:rPr>
      </w:pPr>
      <w:bookmarkStart w:id="801" w:name="_Toc494188817"/>
      <w:bookmarkStart w:id="802" w:name="_Toc494807231"/>
      <w:bookmarkStart w:id="803" w:name="_Toc506534745"/>
      <w:r w:rsidRPr="49DA49C4">
        <w:t>9.3.2 Information Not Within the Scope of Confidential Information</w:t>
      </w:r>
      <w:bookmarkEnd w:id="801"/>
      <w:bookmarkEnd w:id="802"/>
      <w:bookmarkEnd w:id="803"/>
      <w:r w:rsidRPr="49DA49C4">
        <w:t xml:space="preserve"> </w:t>
      </w:r>
      <w:r w:rsidRPr="008E5544">
        <w:rPr>
          <w:szCs w:val="24"/>
        </w:rPr>
        <w:tab/>
      </w:r>
    </w:p>
    <w:p w:rsidR="00FB0B94" w:rsidRPr="008E5544" w:rsidRDefault="49DA49C4" w:rsidP="49DA49C4">
      <w:pPr>
        <w:pStyle w:val="BodyText"/>
        <w:rPr>
          <w:sz w:val="24"/>
          <w:szCs w:val="24"/>
          <w:lang w:eastAsia="zh-TW"/>
        </w:rPr>
      </w:pPr>
      <w:r w:rsidRPr="49DA49C4">
        <w:rPr>
          <w:sz w:val="24"/>
          <w:szCs w:val="24"/>
          <w:lang w:eastAsia="zh-TW"/>
        </w:rPr>
        <w:t>No Stipulation</w:t>
      </w:r>
    </w:p>
    <w:p w:rsidR="00106072" w:rsidRPr="008E5544" w:rsidRDefault="49DA49C4" w:rsidP="00106072">
      <w:pPr>
        <w:pStyle w:val="Heading3"/>
        <w:rPr>
          <w:szCs w:val="24"/>
        </w:rPr>
      </w:pPr>
      <w:bookmarkStart w:id="804" w:name="_Toc494188818"/>
      <w:bookmarkStart w:id="805" w:name="_Toc494807232"/>
      <w:bookmarkStart w:id="806" w:name="_Toc506534746"/>
      <w:r>
        <w:t xml:space="preserve">9.3.3 Responsibility to Protect Confidential Information </w:t>
      </w:r>
      <w:bookmarkEnd w:id="804"/>
      <w:bookmarkEnd w:id="805"/>
      <w:bookmarkEnd w:id="806"/>
    </w:p>
    <w:p w:rsidR="00FB0B94" w:rsidRPr="008E5544" w:rsidRDefault="49DA49C4" w:rsidP="49DA49C4">
      <w:pPr>
        <w:pStyle w:val="BodyText"/>
        <w:rPr>
          <w:sz w:val="24"/>
          <w:szCs w:val="24"/>
          <w:lang w:eastAsia="zh-TW"/>
        </w:rPr>
      </w:pPr>
      <w:r w:rsidRPr="49DA49C4">
        <w:rPr>
          <w:sz w:val="24"/>
          <w:szCs w:val="24"/>
          <w:lang w:eastAsia="zh-TW"/>
        </w:rPr>
        <w:t>No Stipulation</w:t>
      </w:r>
    </w:p>
    <w:p w:rsidR="00106072" w:rsidRPr="008E5544" w:rsidRDefault="49DA49C4" w:rsidP="49DA49C4">
      <w:pPr>
        <w:pStyle w:val="Heading2"/>
        <w:rPr>
          <w:rStyle w:val="Emphasis"/>
          <w:i w:val="0"/>
          <w:iCs w:val="0"/>
        </w:rPr>
      </w:pPr>
      <w:bookmarkStart w:id="807" w:name="_Toc494188819"/>
      <w:bookmarkStart w:id="808" w:name="_Toc494807233"/>
      <w:bookmarkStart w:id="809" w:name="_Toc506534747"/>
      <w:r w:rsidRPr="49DA49C4">
        <w:rPr>
          <w:rStyle w:val="Emphasis"/>
          <w:i w:val="0"/>
          <w:iCs w:val="0"/>
        </w:rPr>
        <w:t>9.4 PRIVACY OF PERSONAL INFORMATION</w:t>
      </w:r>
      <w:bookmarkEnd w:id="807"/>
      <w:bookmarkEnd w:id="808"/>
      <w:bookmarkEnd w:id="809"/>
    </w:p>
    <w:p w:rsidR="00FB0B94" w:rsidRPr="008E5544" w:rsidRDefault="49DA49C4" w:rsidP="49DA49C4">
      <w:pPr>
        <w:pStyle w:val="BodyText"/>
        <w:rPr>
          <w:sz w:val="24"/>
          <w:szCs w:val="24"/>
          <w:lang w:eastAsia="zh-TW"/>
        </w:rPr>
      </w:pPr>
      <w:bookmarkStart w:id="810" w:name="_Hlk506187259"/>
      <w:r w:rsidRPr="49DA49C4">
        <w:rPr>
          <w:sz w:val="24"/>
          <w:szCs w:val="24"/>
          <w:lang w:eastAsia="zh-TW"/>
        </w:rPr>
        <w:t>No Stipulation</w:t>
      </w:r>
    </w:p>
    <w:p w:rsidR="00106072" w:rsidRPr="008E5544" w:rsidRDefault="00106072" w:rsidP="00106072">
      <w:pPr>
        <w:pStyle w:val="Heading3"/>
        <w:rPr>
          <w:szCs w:val="24"/>
        </w:rPr>
      </w:pPr>
      <w:bookmarkStart w:id="811" w:name="_Toc494188820"/>
      <w:bookmarkStart w:id="812" w:name="_Toc494807234"/>
      <w:bookmarkStart w:id="813" w:name="_Toc506534748"/>
      <w:bookmarkEnd w:id="810"/>
      <w:r w:rsidRPr="49DA49C4">
        <w:t>9.4.1 Privacy Plan</w:t>
      </w:r>
      <w:bookmarkEnd w:id="811"/>
      <w:bookmarkEnd w:id="812"/>
      <w:bookmarkEnd w:id="813"/>
      <w:r w:rsidRPr="49DA49C4">
        <w:t xml:space="preserve"> </w:t>
      </w:r>
      <w:r w:rsidRPr="008E5544">
        <w:rPr>
          <w:szCs w:val="24"/>
        </w:rPr>
        <w:tab/>
      </w:r>
    </w:p>
    <w:p w:rsidR="00EC13C6" w:rsidRPr="008E5544" w:rsidRDefault="49DA49C4" w:rsidP="49DA49C4">
      <w:pPr>
        <w:pStyle w:val="BodyText"/>
        <w:rPr>
          <w:sz w:val="24"/>
          <w:szCs w:val="24"/>
          <w:lang w:eastAsia="zh-TW"/>
        </w:rPr>
      </w:pPr>
      <w:r w:rsidRPr="49DA49C4">
        <w:rPr>
          <w:sz w:val="24"/>
          <w:szCs w:val="24"/>
          <w:lang w:eastAsia="zh-TW"/>
        </w:rPr>
        <w:t>No Stipulation</w:t>
      </w:r>
    </w:p>
    <w:p w:rsidR="00106072" w:rsidRPr="008E5544" w:rsidRDefault="49DA49C4" w:rsidP="00106072">
      <w:pPr>
        <w:pStyle w:val="Heading3"/>
        <w:rPr>
          <w:szCs w:val="24"/>
        </w:rPr>
      </w:pPr>
      <w:bookmarkStart w:id="814" w:name="_Toc494188821"/>
      <w:bookmarkStart w:id="815" w:name="_Toc494807235"/>
      <w:bookmarkStart w:id="816" w:name="_Toc506534749"/>
      <w:r>
        <w:t>9.4.2 Information Treated as Private</w:t>
      </w:r>
      <w:bookmarkEnd w:id="814"/>
      <w:bookmarkEnd w:id="815"/>
      <w:bookmarkEnd w:id="816"/>
    </w:p>
    <w:p w:rsidR="00FB0B94" w:rsidRPr="008E5544" w:rsidRDefault="49DA49C4" w:rsidP="49DA49C4">
      <w:pPr>
        <w:autoSpaceDE w:val="0"/>
        <w:autoSpaceDN w:val="0"/>
        <w:adjustRightInd w:val="0"/>
        <w:spacing w:before="120" w:after="120" w:line="240" w:lineRule="auto"/>
        <w:rPr>
          <w:sz w:val="24"/>
          <w:szCs w:val="24"/>
        </w:rPr>
      </w:pPr>
      <w:r w:rsidRPr="49DA49C4">
        <w:rPr>
          <w:sz w:val="24"/>
          <w:szCs w:val="24"/>
          <w:lang w:eastAsia="zh-TW"/>
        </w:rPr>
        <w:t>No Stipulation</w:t>
      </w:r>
    </w:p>
    <w:p w:rsidR="00106072" w:rsidRPr="008E5544" w:rsidRDefault="49DA49C4" w:rsidP="00106072">
      <w:pPr>
        <w:pStyle w:val="Heading3"/>
        <w:rPr>
          <w:szCs w:val="24"/>
        </w:rPr>
      </w:pPr>
      <w:bookmarkStart w:id="817" w:name="_Toc494188822"/>
      <w:bookmarkStart w:id="818" w:name="_Toc494807236"/>
      <w:bookmarkStart w:id="819" w:name="_Toc506534750"/>
      <w:r>
        <w:t>9.4.3 Information Not Deemed Private</w:t>
      </w:r>
      <w:bookmarkEnd w:id="817"/>
      <w:bookmarkEnd w:id="818"/>
      <w:bookmarkEnd w:id="819"/>
    </w:p>
    <w:p w:rsidR="00EC13C6" w:rsidRPr="008E5544" w:rsidRDefault="49DA49C4" w:rsidP="49DA49C4">
      <w:pPr>
        <w:pStyle w:val="BodyText"/>
        <w:rPr>
          <w:sz w:val="24"/>
          <w:szCs w:val="24"/>
          <w:lang w:eastAsia="zh-TW"/>
        </w:rPr>
      </w:pPr>
      <w:r w:rsidRPr="49DA49C4">
        <w:rPr>
          <w:sz w:val="24"/>
          <w:szCs w:val="24"/>
          <w:lang w:eastAsia="zh-TW"/>
        </w:rPr>
        <w:t>No Stipulation</w:t>
      </w:r>
    </w:p>
    <w:p w:rsidR="00106072" w:rsidRPr="008E5544" w:rsidRDefault="00106072" w:rsidP="00106072">
      <w:pPr>
        <w:pStyle w:val="Heading3"/>
        <w:rPr>
          <w:szCs w:val="24"/>
        </w:rPr>
      </w:pPr>
      <w:bookmarkStart w:id="820" w:name="_Toc494188823"/>
      <w:bookmarkStart w:id="821" w:name="_Toc494807237"/>
      <w:bookmarkStart w:id="822" w:name="_Toc506534751"/>
      <w:r w:rsidRPr="49DA49C4">
        <w:t>9.4.4 Responsibility to Protect Private Information</w:t>
      </w:r>
      <w:bookmarkEnd w:id="820"/>
      <w:bookmarkEnd w:id="821"/>
      <w:bookmarkEnd w:id="822"/>
      <w:r w:rsidRPr="49DA49C4">
        <w:t xml:space="preserve"> </w:t>
      </w:r>
      <w:r w:rsidRPr="008E5544">
        <w:rPr>
          <w:szCs w:val="24"/>
        </w:rPr>
        <w:tab/>
      </w:r>
    </w:p>
    <w:p w:rsidR="00EC13C6" w:rsidRPr="008E5544" w:rsidRDefault="49DA49C4" w:rsidP="49DA49C4">
      <w:pPr>
        <w:pStyle w:val="BodyText"/>
        <w:rPr>
          <w:sz w:val="24"/>
          <w:szCs w:val="24"/>
          <w:lang w:eastAsia="zh-TW"/>
        </w:rPr>
      </w:pPr>
      <w:r w:rsidRPr="49DA49C4">
        <w:rPr>
          <w:sz w:val="24"/>
          <w:szCs w:val="24"/>
          <w:lang w:eastAsia="zh-TW"/>
        </w:rPr>
        <w:t>No Stipulation</w:t>
      </w:r>
    </w:p>
    <w:p w:rsidR="00106072" w:rsidRPr="008E5544" w:rsidRDefault="49DA49C4" w:rsidP="00106072">
      <w:pPr>
        <w:pStyle w:val="Heading3"/>
        <w:rPr>
          <w:szCs w:val="24"/>
        </w:rPr>
      </w:pPr>
      <w:bookmarkStart w:id="823" w:name="_Toc494188824"/>
      <w:bookmarkStart w:id="824" w:name="_Toc494807238"/>
      <w:bookmarkStart w:id="825" w:name="_Toc506534752"/>
      <w:r>
        <w:t>9.4.5 Notice and Consent to Use Private Information</w:t>
      </w:r>
      <w:bookmarkEnd w:id="823"/>
      <w:bookmarkEnd w:id="824"/>
      <w:bookmarkEnd w:id="825"/>
    </w:p>
    <w:p w:rsidR="00EC13C6" w:rsidRPr="008E5544" w:rsidRDefault="49DA49C4" w:rsidP="49DA49C4">
      <w:pPr>
        <w:pStyle w:val="BodyText"/>
        <w:rPr>
          <w:sz w:val="24"/>
          <w:szCs w:val="24"/>
          <w:lang w:eastAsia="zh-TW"/>
        </w:rPr>
      </w:pPr>
      <w:r w:rsidRPr="49DA49C4">
        <w:rPr>
          <w:sz w:val="24"/>
          <w:szCs w:val="24"/>
          <w:lang w:eastAsia="zh-TW"/>
        </w:rPr>
        <w:t>No Stipulation</w:t>
      </w:r>
    </w:p>
    <w:p w:rsidR="00106072" w:rsidRPr="008E5544" w:rsidRDefault="00106072" w:rsidP="00106072">
      <w:pPr>
        <w:pStyle w:val="Heading3"/>
        <w:rPr>
          <w:szCs w:val="24"/>
        </w:rPr>
      </w:pPr>
      <w:bookmarkStart w:id="826" w:name="_Toc494188825"/>
      <w:bookmarkStart w:id="827" w:name="_Toc494807239"/>
      <w:bookmarkStart w:id="828" w:name="_Toc506534753"/>
      <w:r w:rsidRPr="49DA49C4">
        <w:t>9.4.6 Disclosure Pursuant to Judicial or Administrative Process</w:t>
      </w:r>
      <w:bookmarkEnd w:id="826"/>
      <w:bookmarkEnd w:id="827"/>
      <w:bookmarkEnd w:id="828"/>
      <w:r w:rsidRPr="49DA49C4">
        <w:t xml:space="preserve"> </w:t>
      </w:r>
      <w:r w:rsidRPr="008E5544">
        <w:rPr>
          <w:szCs w:val="24"/>
        </w:rPr>
        <w:tab/>
      </w:r>
    </w:p>
    <w:p w:rsidR="00EC13C6" w:rsidRPr="008E5544" w:rsidRDefault="49DA49C4" w:rsidP="49DA49C4">
      <w:pPr>
        <w:pStyle w:val="BodyText"/>
        <w:rPr>
          <w:sz w:val="24"/>
          <w:szCs w:val="24"/>
          <w:lang w:eastAsia="zh-TW"/>
        </w:rPr>
      </w:pPr>
      <w:r w:rsidRPr="49DA49C4">
        <w:rPr>
          <w:sz w:val="24"/>
          <w:szCs w:val="24"/>
          <w:lang w:eastAsia="zh-TW"/>
        </w:rPr>
        <w:t>No Stipulation</w:t>
      </w:r>
    </w:p>
    <w:p w:rsidR="00106072" w:rsidRPr="008E5544" w:rsidRDefault="49DA49C4" w:rsidP="00106072">
      <w:pPr>
        <w:pStyle w:val="Heading3"/>
        <w:rPr>
          <w:szCs w:val="24"/>
        </w:rPr>
      </w:pPr>
      <w:bookmarkStart w:id="829" w:name="_Toc506534754"/>
      <w:bookmarkStart w:id="830" w:name="_Toc494188826"/>
      <w:bookmarkStart w:id="831" w:name="_Toc494807240"/>
      <w:r>
        <w:t>9.4.7 Other Information Disclosure Circumstances</w:t>
      </w:r>
      <w:bookmarkEnd w:id="829"/>
    </w:p>
    <w:p w:rsidR="00106072" w:rsidRPr="008E5544" w:rsidRDefault="49DA49C4" w:rsidP="49DA49C4">
      <w:pPr>
        <w:pStyle w:val="BodyText"/>
        <w:rPr>
          <w:sz w:val="24"/>
          <w:szCs w:val="24"/>
        </w:rPr>
      </w:pPr>
      <w:r w:rsidRPr="49DA49C4">
        <w:rPr>
          <w:sz w:val="24"/>
          <w:szCs w:val="24"/>
        </w:rPr>
        <w:t>No Stipulation</w:t>
      </w:r>
    </w:p>
    <w:p w:rsidR="00106072" w:rsidRPr="008E5544" w:rsidRDefault="00106072" w:rsidP="00106072">
      <w:pPr>
        <w:pStyle w:val="Heading2"/>
        <w:spacing w:before="120" w:after="120"/>
        <w:rPr>
          <w:szCs w:val="24"/>
        </w:rPr>
      </w:pPr>
      <w:bookmarkStart w:id="832" w:name="_Toc506534755"/>
      <w:r w:rsidRPr="49DA49C4">
        <w:t>9.5 INTELLECTUAL PROPERTY RIGHTS</w:t>
      </w:r>
      <w:bookmarkEnd w:id="830"/>
      <w:bookmarkEnd w:id="831"/>
      <w:bookmarkEnd w:id="832"/>
      <w:r w:rsidRPr="49DA49C4">
        <w:t xml:space="preserve"> </w:t>
      </w:r>
      <w:r w:rsidRPr="008E5544">
        <w:rPr>
          <w:szCs w:val="24"/>
        </w:rPr>
        <w:tab/>
      </w:r>
    </w:p>
    <w:p w:rsidR="00106072" w:rsidRPr="008E5544" w:rsidRDefault="49DA49C4" w:rsidP="49DA49C4">
      <w:pPr>
        <w:autoSpaceDE w:val="0"/>
        <w:autoSpaceDN w:val="0"/>
        <w:adjustRightInd w:val="0"/>
        <w:spacing w:before="120" w:after="120" w:line="240" w:lineRule="auto"/>
        <w:rPr>
          <w:sz w:val="24"/>
          <w:szCs w:val="24"/>
          <w:lang w:eastAsia="zh-TW"/>
        </w:rPr>
      </w:pPr>
      <w:r w:rsidRPr="49DA49C4">
        <w:rPr>
          <w:sz w:val="24"/>
          <w:szCs w:val="24"/>
          <w:lang w:eastAsia="zh-TW"/>
        </w:rPr>
        <w:t>The following are the property of Microsoft:</w:t>
      </w:r>
    </w:p>
    <w:p w:rsidR="00106072" w:rsidRPr="008E5544" w:rsidRDefault="49DA49C4" w:rsidP="49DA49C4">
      <w:pPr>
        <w:pStyle w:val="ListParagraph"/>
        <w:numPr>
          <w:ilvl w:val="0"/>
          <w:numId w:val="22"/>
        </w:numPr>
        <w:autoSpaceDE w:val="0"/>
        <w:autoSpaceDN w:val="0"/>
        <w:adjustRightInd w:val="0"/>
        <w:spacing w:before="120" w:after="120" w:line="240" w:lineRule="auto"/>
        <w:rPr>
          <w:sz w:val="24"/>
          <w:szCs w:val="24"/>
          <w:lang w:eastAsia="zh-TW"/>
        </w:rPr>
      </w:pPr>
      <w:r w:rsidRPr="49DA49C4">
        <w:rPr>
          <w:sz w:val="24"/>
          <w:szCs w:val="24"/>
          <w:lang w:eastAsia="zh-TW"/>
        </w:rPr>
        <w:t>This CP;</w:t>
      </w:r>
    </w:p>
    <w:p w:rsidR="00106072" w:rsidRPr="008E5544" w:rsidRDefault="49DA49C4" w:rsidP="49DA49C4">
      <w:pPr>
        <w:pStyle w:val="ListParagraph"/>
        <w:numPr>
          <w:ilvl w:val="0"/>
          <w:numId w:val="22"/>
        </w:numPr>
        <w:autoSpaceDE w:val="0"/>
        <w:autoSpaceDN w:val="0"/>
        <w:adjustRightInd w:val="0"/>
        <w:spacing w:before="120" w:after="120" w:line="240" w:lineRule="auto"/>
        <w:rPr>
          <w:sz w:val="24"/>
          <w:szCs w:val="24"/>
          <w:lang w:eastAsia="zh-TW"/>
        </w:rPr>
      </w:pPr>
      <w:r w:rsidRPr="49DA49C4">
        <w:rPr>
          <w:sz w:val="24"/>
          <w:szCs w:val="24"/>
          <w:lang w:eastAsia="zh-TW"/>
        </w:rPr>
        <w:t>Policies and procedures supporting the operation of Microsoft PKI Services;</w:t>
      </w:r>
    </w:p>
    <w:p w:rsidR="00106072" w:rsidRPr="008E5544" w:rsidRDefault="49DA49C4" w:rsidP="49DA49C4">
      <w:pPr>
        <w:pStyle w:val="ListParagraph"/>
        <w:numPr>
          <w:ilvl w:val="0"/>
          <w:numId w:val="22"/>
        </w:numPr>
        <w:autoSpaceDE w:val="0"/>
        <w:autoSpaceDN w:val="0"/>
        <w:adjustRightInd w:val="0"/>
        <w:spacing w:before="120" w:after="120" w:line="240" w:lineRule="auto"/>
        <w:rPr>
          <w:sz w:val="24"/>
          <w:szCs w:val="24"/>
          <w:lang w:eastAsia="zh-TW"/>
        </w:rPr>
      </w:pPr>
      <w:r w:rsidRPr="49DA49C4">
        <w:rPr>
          <w:sz w:val="24"/>
          <w:szCs w:val="24"/>
          <w:lang w:eastAsia="zh-TW"/>
        </w:rPr>
        <w:t>Certificates and CRLs issued by Microsoft PKI Services managed CAs;</w:t>
      </w:r>
    </w:p>
    <w:p w:rsidR="00106072" w:rsidRPr="008E5544" w:rsidRDefault="49DA49C4" w:rsidP="49DA49C4">
      <w:pPr>
        <w:pStyle w:val="ListParagraph"/>
        <w:numPr>
          <w:ilvl w:val="0"/>
          <w:numId w:val="22"/>
        </w:numPr>
        <w:autoSpaceDE w:val="0"/>
        <w:autoSpaceDN w:val="0"/>
        <w:adjustRightInd w:val="0"/>
        <w:spacing w:before="120" w:after="120" w:line="240" w:lineRule="auto"/>
        <w:rPr>
          <w:sz w:val="24"/>
          <w:szCs w:val="24"/>
          <w:lang w:eastAsia="zh-TW"/>
        </w:rPr>
      </w:pPr>
      <w:r w:rsidRPr="49DA49C4">
        <w:rPr>
          <w:sz w:val="24"/>
          <w:szCs w:val="24"/>
          <w:lang w:eastAsia="zh-TW"/>
        </w:rPr>
        <w:t>Distinguished Names (DNs) used to represent entities within the Microsoft PKI Services CA hierarchy; and</w:t>
      </w:r>
    </w:p>
    <w:p w:rsidR="00106072" w:rsidRPr="008E5544" w:rsidRDefault="49DA49C4" w:rsidP="49DA49C4">
      <w:pPr>
        <w:pStyle w:val="ListParagraph"/>
        <w:numPr>
          <w:ilvl w:val="0"/>
          <w:numId w:val="22"/>
        </w:numPr>
        <w:autoSpaceDE w:val="0"/>
        <w:autoSpaceDN w:val="0"/>
        <w:adjustRightInd w:val="0"/>
        <w:spacing w:before="120" w:after="120" w:line="240" w:lineRule="auto"/>
        <w:rPr>
          <w:sz w:val="24"/>
          <w:szCs w:val="24"/>
          <w:lang w:eastAsia="zh-TW"/>
        </w:rPr>
      </w:pPr>
      <w:r w:rsidRPr="49DA49C4">
        <w:rPr>
          <w:sz w:val="24"/>
          <w:szCs w:val="24"/>
          <w:lang w:eastAsia="zh-TW"/>
        </w:rPr>
        <w:t>CA infrastructure and Subscriber key pairs.</w:t>
      </w:r>
    </w:p>
    <w:p w:rsidR="00106072" w:rsidRPr="008E5544" w:rsidRDefault="49DA49C4" w:rsidP="49DA49C4">
      <w:pPr>
        <w:autoSpaceDE w:val="0"/>
        <w:autoSpaceDN w:val="0"/>
        <w:adjustRightInd w:val="0"/>
        <w:spacing w:before="120" w:after="120" w:line="240" w:lineRule="auto"/>
        <w:rPr>
          <w:sz w:val="24"/>
          <w:szCs w:val="24"/>
        </w:rPr>
      </w:pPr>
      <w:r w:rsidRPr="49DA49C4">
        <w:rPr>
          <w:sz w:val="24"/>
          <w:szCs w:val="24"/>
          <w:lang w:eastAsia="zh-TW"/>
        </w:rPr>
        <w:t>Microsoft PKI participants acknowledge that Microsoft retains all Intellectual Property Rights in and to this CP.</w:t>
      </w:r>
    </w:p>
    <w:p w:rsidR="00106072" w:rsidRPr="008E5544" w:rsidRDefault="49DA49C4" w:rsidP="008E5544">
      <w:pPr>
        <w:pStyle w:val="Heading2"/>
        <w:spacing w:before="120" w:after="120"/>
        <w:rPr>
          <w:szCs w:val="24"/>
        </w:rPr>
      </w:pPr>
      <w:bookmarkStart w:id="833" w:name="_Toc187610302"/>
      <w:bookmarkStart w:id="834" w:name="_Toc187610915"/>
      <w:bookmarkStart w:id="835" w:name="_Toc187611650"/>
      <w:bookmarkStart w:id="836" w:name="_Toc187612383"/>
      <w:bookmarkStart w:id="837" w:name="_Toc187613113"/>
      <w:bookmarkStart w:id="838" w:name="_Toc187613845"/>
      <w:bookmarkStart w:id="839" w:name="_Toc187614573"/>
      <w:bookmarkStart w:id="840" w:name="_Toc187615299"/>
      <w:bookmarkStart w:id="841" w:name="_Toc187616025"/>
      <w:bookmarkStart w:id="842" w:name="_Toc187689295"/>
      <w:bookmarkStart w:id="843" w:name="_Toc187690065"/>
      <w:bookmarkStart w:id="844" w:name="_Toc187697769"/>
      <w:bookmarkStart w:id="845" w:name="_Toc187699522"/>
      <w:bookmarkStart w:id="846" w:name="_Toc187703285"/>
      <w:bookmarkStart w:id="847" w:name="_Toc494188827"/>
      <w:bookmarkStart w:id="848" w:name="_Toc494807241"/>
      <w:bookmarkStart w:id="849" w:name="_Toc506534756"/>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t xml:space="preserve">9.6 REPRESENTATIONS AND WARRANTIES </w:t>
      </w:r>
      <w:bookmarkEnd w:id="847"/>
      <w:bookmarkEnd w:id="848"/>
      <w:bookmarkEnd w:id="849"/>
    </w:p>
    <w:p w:rsidR="00106072" w:rsidRPr="008E5544" w:rsidRDefault="00106072" w:rsidP="00106072">
      <w:pPr>
        <w:pStyle w:val="Heading3"/>
        <w:rPr>
          <w:szCs w:val="24"/>
        </w:rPr>
      </w:pPr>
      <w:bookmarkStart w:id="850" w:name="_Toc494188828"/>
      <w:bookmarkStart w:id="851" w:name="_Toc494807242"/>
      <w:bookmarkStart w:id="852" w:name="_Toc506534757"/>
      <w:r w:rsidRPr="49DA49C4">
        <w:t>9.6.1 CA Representations and Warranties</w:t>
      </w:r>
      <w:bookmarkEnd w:id="850"/>
      <w:bookmarkEnd w:id="851"/>
      <w:bookmarkEnd w:id="852"/>
      <w:r w:rsidRPr="49DA49C4">
        <w:t xml:space="preserve"> </w:t>
      </w:r>
      <w:r w:rsidRPr="008E5544">
        <w:rPr>
          <w:szCs w:val="24"/>
        </w:rPr>
        <w:tab/>
      </w:r>
    </w:p>
    <w:p w:rsidR="00595421" w:rsidRPr="008E5544" w:rsidRDefault="49DA49C4" w:rsidP="49DA49C4">
      <w:pPr>
        <w:spacing w:before="120" w:after="120" w:line="240" w:lineRule="auto"/>
        <w:rPr>
          <w:sz w:val="24"/>
          <w:szCs w:val="24"/>
        </w:rPr>
      </w:pPr>
      <w:r w:rsidRPr="49DA49C4">
        <w:rPr>
          <w:sz w:val="24"/>
          <w:szCs w:val="24"/>
        </w:rPr>
        <w:t>By issuing a Certificate, the CA makes the certificate warranties listed herein to the following Certificate Beneficiaries:</w:t>
      </w:r>
    </w:p>
    <w:p w:rsidR="00595421" w:rsidRPr="008E5544" w:rsidRDefault="49DA49C4" w:rsidP="49DA49C4">
      <w:pPr>
        <w:pStyle w:val="ListParagraph"/>
        <w:numPr>
          <w:ilvl w:val="0"/>
          <w:numId w:val="25"/>
        </w:numPr>
        <w:spacing w:before="120" w:after="120" w:line="240" w:lineRule="auto"/>
        <w:rPr>
          <w:sz w:val="24"/>
          <w:szCs w:val="24"/>
        </w:rPr>
      </w:pPr>
      <w:r w:rsidRPr="49DA49C4">
        <w:rPr>
          <w:sz w:val="24"/>
          <w:szCs w:val="24"/>
        </w:rPr>
        <w:t>The Subscriber that is a party to the Subscriber Agreement for the Certificate;</w:t>
      </w:r>
    </w:p>
    <w:p w:rsidR="00595421" w:rsidRPr="008E5544" w:rsidRDefault="49DA49C4" w:rsidP="49DA49C4">
      <w:pPr>
        <w:pStyle w:val="ListParagraph"/>
        <w:numPr>
          <w:ilvl w:val="0"/>
          <w:numId w:val="25"/>
        </w:numPr>
        <w:spacing w:before="120" w:after="120" w:line="240" w:lineRule="auto"/>
        <w:rPr>
          <w:sz w:val="24"/>
          <w:szCs w:val="24"/>
        </w:rPr>
      </w:pPr>
      <w:r w:rsidRPr="49DA49C4">
        <w:rPr>
          <w:sz w:val="24"/>
          <w:szCs w:val="24"/>
        </w:rPr>
        <w:t>All Application Software Suppliers with whom the Root CA has entered into a contractual relationship for inclusion of its Root Certificate in software distributed by such Application Software Suppliers; and</w:t>
      </w:r>
    </w:p>
    <w:p w:rsidR="00595421" w:rsidRPr="008E5544" w:rsidRDefault="49DA49C4" w:rsidP="49DA49C4">
      <w:pPr>
        <w:pStyle w:val="ListParagraph"/>
        <w:numPr>
          <w:ilvl w:val="0"/>
          <w:numId w:val="25"/>
        </w:numPr>
        <w:spacing w:before="120" w:after="120" w:line="240" w:lineRule="auto"/>
        <w:rPr>
          <w:sz w:val="24"/>
          <w:szCs w:val="24"/>
        </w:rPr>
      </w:pPr>
      <w:r w:rsidRPr="49DA49C4">
        <w:rPr>
          <w:sz w:val="24"/>
          <w:szCs w:val="24"/>
        </w:rPr>
        <w:t>All Relying Parties who reasonably rely on a Valid Certificate.</w:t>
      </w:r>
    </w:p>
    <w:p w:rsidR="00595421" w:rsidRPr="008E5544" w:rsidRDefault="49DA49C4" w:rsidP="49DA49C4">
      <w:pPr>
        <w:spacing w:before="120" w:after="120" w:line="240" w:lineRule="auto"/>
        <w:rPr>
          <w:sz w:val="24"/>
          <w:szCs w:val="24"/>
        </w:rPr>
      </w:pPr>
      <w:r w:rsidRPr="49DA49C4">
        <w:rPr>
          <w:sz w:val="24"/>
          <w:szCs w:val="24"/>
        </w:rPr>
        <w:t>The CA represents and warrants to the Certificate Beneficiaries, during the period when the Certificate is valid, the CA has complied, in all material aspects, with the CAB Baseline Requirements and the CP/CPS in issuing and maintaining the Certificate.</w:t>
      </w:r>
    </w:p>
    <w:p w:rsidR="00595421" w:rsidRPr="008E5544" w:rsidRDefault="49DA49C4" w:rsidP="49DA49C4">
      <w:pPr>
        <w:spacing w:before="120" w:after="120" w:line="240" w:lineRule="auto"/>
        <w:rPr>
          <w:sz w:val="24"/>
          <w:szCs w:val="24"/>
        </w:rPr>
      </w:pPr>
      <w:r w:rsidRPr="49DA49C4">
        <w:rPr>
          <w:sz w:val="24"/>
          <w:szCs w:val="24"/>
        </w:rPr>
        <w:t>The Root CA SHALL be responsible for the performance and warranties of the Subordinate CA, for the Subordinate CA’s compliance with the CAB Baseline and Code Signing Requirements, and for all liabilities and indemnification obligations of the Subordinate CA under these Requirements, as if the Root CA where the Subordinate CA issuing the Certificates.</w:t>
      </w:r>
    </w:p>
    <w:p w:rsidR="00595421" w:rsidRPr="008E5544" w:rsidRDefault="49DA49C4" w:rsidP="49DA49C4">
      <w:pPr>
        <w:spacing w:before="120" w:after="120" w:line="240" w:lineRule="auto"/>
        <w:rPr>
          <w:sz w:val="24"/>
          <w:szCs w:val="24"/>
        </w:rPr>
      </w:pPr>
      <w:r w:rsidRPr="49DA49C4">
        <w:rPr>
          <w:sz w:val="24"/>
          <w:szCs w:val="24"/>
        </w:rPr>
        <w:t>For Extended Validation certificates, the CA represents and warrants to the EV Certificate Beneficiaries, during the period when the EV Certificate is valid, the CA has complied, in all material aspects, with the EV Guidelines requirements and the CP/CPS in issuing and maintaining the EV Certificate.</w:t>
      </w:r>
    </w:p>
    <w:p w:rsidR="00106072" w:rsidRPr="008E5544" w:rsidRDefault="00106072" w:rsidP="00106072">
      <w:pPr>
        <w:pStyle w:val="Heading3"/>
        <w:rPr>
          <w:szCs w:val="24"/>
        </w:rPr>
      </w:pPr>
      <w:bookmarkStart w:id="853" w:name="_Toc494188829"/>
      <w:bookmarkStart w:id="854" w:name="_Toc494807243"/>
      <w:bookmarkStart w:id="855" w:name="_Toc506534758"/>
      <w:r w:rsidRPr="49DA49C4">
        <w:t>9.6.2 RA Representations and Warranties</w:t>
      </w:r>
      <w:bookmarkEnd w:id="853"/>
      <w:bookmarkEnd w:id="854"/>
      <w:bookmarkEnd w:id="855"/>
      <w:r w:rsidRPr="49DA49C4">
        <w:t xml:space="preserve"> </w:t>
      </w:r>
      <w:r w:rsidRPr="008E5544">
        <w:rPr>
          <w:szCs w:val="24"/>
        </w:rPr>
        <w:tab/>
      </w:r>
    </w:p>
    <w:p w:rsidR="00106072" w:rsidRPr="008E5544" w:rsidRDefault="49DA49C4" w:rsidP="49DA49C4">
      <w:pPr>
        <w:spacing w:before="120" w:after="120" w:line="240" w:lineRule="auto"/>
        <w:rPr>
          <w:sz w:val="24"/>
          <w:szCs w:val="24"/>
        </w:rPr>
      </w:pPr>
      <w:r w:rsidRPr="49DA49C4">
        <w:rPr>
          <w:sz w:val="24"/>
          <w:szCs w:val="24"/>
        </w:rPr>
        <w:t>No Stipulation</w:t>
      </w:r>
    </w:p>
    <w:p w:rsidR="00106072" w:rsidRPr="008E5544" w:rsidRDefault="00106072" w:rsidP="00106072">
      <w:pPr>
        <w:pStyle w:val="Heading3"/>
        <w:rPr>
          <w:szCs w:val="24"/>
        </w:rPr>
      </w:pPr>
      <w:bookmarkStart w:id="856" w:name="_Toc494188830"/>
      <w:bookmarkStart w:id="857" w:name="_Toc494807244"/>
      <w:bookmarkStart w:id="858" w:name="_Toc506534759"/>
      <w:r w:rsidRPr="49DA49C4">
        <w:t>9.6.3 Subscriber Representations and Warranties</w:t>
      </w:r>
      <w:bookmarkEnd w:id="856"/>
      <w:bookmarkEnd w:id="857"/>
      <w:bookmarkEnd w:id="858"/>
      <w:r w:rsidRPr="49DA49C4">
        <w:t xml:space="preserve"> </w:t>
      </w:r>
      <w:r w:rsidRPr="008E5544">
        <w:rPr>
          <w:szCs w:val="24"/>
        </w:rPr>
        <w:tab/>
      </w:r>
    </w:p>
    <w:p w:rsidR="00595421" w:rsidRPr="008E5544" w:rsidRDefault="49DA49C4" w:rsidP="49DA49C4">
      <w:pPr>
        <w:spacing w:before="120" w:after="120" w:line="240" w:lineRule="auto"/>
        <w:rPr>
          <w:sz w:val="24"/>
          <w:szCs w:val="24"/>
        </w:rPr>
      </w:pPr>
      <w:r w:rsidRPr="49DA49C4">
        <w:rPr>
          <w:sz w:val="24"/>
          <w:szCs w:val="24"/>
        </w:rPr>
        <w:t>The CA SHALL require, as part of the Subscriber Agreement or Terms of Use, that the Applicant make the commitments and warranties in this section for the benefit of the CA and the Certificate Beneficiaries. Prior to the issuance of a Certificate, the CA SHALL obtain, for the express benefit of the CA and the Certificate Beneficiaries, either:</w:t>
      </w:r>
    </w:p>
    <w:p w:rsidR="00595421" w:rsidRPr="008E5544" w:rsidRDefault="49DA49C4" w:rsidP="49DA49C4">
      <w:pPr>
        <w:spacing w:before="120" w:after="120" w:line="240" w:lineRule="auto"/>
        <w:ind w:firstLine="720"/>
        <w:rPr>
          <w:sz w:val="24"/>
          <w:szCs w:val="24"/>
        </w:rPr>
      </w:pPr>
      <w:r w:rsidRPr="49DA49C4">
        <w:rPr>
          <w:sz w:val="24"/>
          <w:szCs w:val="24"/>
        </w:rPr>
        <w:t>1. The Applicant’s agreement to the Subscriber Agreement with the CA, or</w:t>
      </w:r>
    </w:p>
    <w:p w:rsidR="00595421" w:rsidRPr="008E5544" w:rsidRDefault="49DA49C4" w:rsidP="49DA49C4">
      <w:pPr>
        <w:spacing w:before="120" w:after="120" w:line="240" w:lineRule="auto"/>
        <w:ind w:firstLine="720"/>
        <w:rPr>
          <w:sz w:val="24"/>
          <w:szCs w:val="24"/>
        </w:rPr>
      </w:pPr>
      <w:r w:rsidRPr="49DA49C4">
        <w:rPr>
          <w:sz w:val="24"/>
          <w:szCs w:val="24"/>
        </w:rPr>
        <w:t>2. The Applicant’s acknowledgement of the Terms of Use.</w:t>
      </w:r>
    </w:p>
    <w:p w:rsidR="00595421" w:rsidRPr="008E5544" w:rsidRDefault="49DA49C4" w:rsidP="49DA49C4">
      <w:pPr>
        <w:spacing w:before="120" w:after="120" w:line="240" w:lineRule="auto"/>
        <w:rPr>
          <w:sz w:val="24"/>
          <w:szCs w:val="24"/>
        </w:rPr>
      </w:pPr>
      <w:r w:rsidRPr="49DA49C4">
        <w:rPr>
          <w:sz w:val="24"/>
          <w:szCs w:val="24"/>
        </w:rPr>
        <w:t>The CA SHALL implement a process to ensure that each Subscriber Agreement or Terms of Use is legally enforceable against the Applicant. In either case, the Agreement MUST apply to the Certificate to be issued pursuant to the certificate request. The CA MAY use an electronic or "click‐through" Agreement provided that the CA has determined that such agreements are legally enforceable. A separate Agreement MAY be used for each certificate request, or a single Agreement MAY be used to cover multiple future certificate requests and the resulting Certificates, so long as each Certificate that the CA issues to the Applicant is clearly covered by that Subscriber Agreement or Terms of Use.</w:t>
      </w:r>
    </w:p>
    <w:p w:rsidR="00595421" w:rsidRPr="008E5544" w:rsidRDefault="49DA49C4" w:rsidP="49DA49C4">
      <w:pPr>
        <w:spacing w:before="120" w:after="120" w:line="240" w:lineRule="auto"/>
        <w:rPr>
          <w:sz w:val="24"/>
          <w:szCs w:val="24"/>
        </w:rPr>
      </w:pPr>
      <w:r w:rsidRPr="49DA49C4">
        <w:rPr>
          <w:sz w:val="24"/>
          <w:szCs w:val="24"/>
        </w:rPr>
        <w:t>The Subscriber Agreement or Terms of Use MUST contain provisions imposing on the Applicant itself (or made by the Applicant on behalf of its principal or agent under a subcontractor or hosting service relationship) the following obligations and warranties:</w:t>
      </w:r>
    </w:p>
    <w:p w:rsidR="00595421" w:rsidRPr="008E5544" w:rsidRDefault="49DA49C4" w:rsidP="49DA49C4">
      <w:pPr>
        <w:spacing w:before="120" w:after="120" w:line="240" w:lineRule="auto"/>
        <w:ind w:left="720"/>
        <w:rPr>
          <w:sz w:val="24"/>
          <w:szCs w:val="24"/>
        </w:rPr>
      </w:pPr>
      <w:r w:rsidRPr="49DA49C4">
        <w:rPr>
          <w:sz w:val="24"/>
          <w:szCs w:val="24"/>
        </w:rPr>
        <w:t>1. Accuracy of Information: An obligation and warranty to provide accurate and complete information at all times to the CA, both in the certificate request and as otherwise requested by the CA in connection with the issuance of the Certificate(s) to be supplied by the CA;</w:t>
      </w:r>
    </w:p>
    <w:p w:rsidR="00595421" w:rsidRPr="008E5544" w:rsidRDefault="49DA49C4" w:rsidP="49DA49C4">
      <w:pPr>
        <w:spacing w:before="120" w:after="120" w:line="240" w:lineRule="auto"/>
        <w:ind w:left="720"/>
        <w:rPr>
          <w:sz w:val="24"/>
          <w:szCs w:val="24"/>
        </w:rPr>
      </w:pPr>
      <w:r w:rsidRPr="49DA49C4">
        <w:rPr>
          <w:sz w:val="24"/>
          <w:szCs w:val="24"/>
        </w:rPr>
        <w:t>2. Protection of Private Key: An obligation and warranty by the Applicant to take all reasonable measures to assure control of, keep confidential, and properly protect at all times the Private Key that corresponds to the Public Key to be included in the requested Certificate(s) (and any associated activation data or device, e.g. password or token);</w:t>
      </w:r>
    </w:p>
    <w:p w:rsidR="00595421" w:rsidRPr="008E5544" w:rsidRDefault="49DA49C4" w:rsidP="49DA49C4">
      <w:pPr>
        <w:spacing w:before="120" w:after="120" w:line="240" w:lineRule="auto"/>
        <w:ind w:left="720"/>
        <w:rPr>
          <w:sz w:val="24"/>
          <w:szCs w:val="24"/>
        </w:rPr>
      </w:pPr>
      <w:r w:rsidRPr="49DA49C4">
        <w:rPr>
          <w:sz w:val="24"/>
          <w:szCs w:val="24"/>
        </w:rPr>
        <w:t>3. Acceptance of Certificate: An obligation and warranty that the Subscriber will review and verify the Certificate contents for accuracy;</w:t>
      </w:r>
    </w:p>
    <w:p w:rsidR="00595421" w:rsidRPr="008E5544" w:rsidRDefault="49DA49C4" w:rsidP="49DA49C4">
      <w:pPr>
        <w:spacing w:before="120" w:after="120" w:line="240" w:lineRule="auto"/>
        <w:ind w:left="720"/>
        <w:rPr>
          <w:sz w:val="24"/>
          <w:szCs w:val="24"/>
        </w:rPr>
      </w:pPr>
      <w:r w:rsidRPr="49DA49C4">
        <w:rPr>
          <w:sz w:val="24"/>
          <w:szCs w:val="24"/>
        </w:rPr>
        <w:t>4. Use of Certificate: An obligation and warranty to install the Certificate only on servers that are accessible at the subjectAltName(s) listed in the Certificate, and to use the Certificate solely in compliance with all applicable laws and solely in accordance with the Subscriber Agreement or Terms of Use;</w:t>
      </w:r>
    </w:p>
    <w:p w:rsidR="00595421" w:rsidRPr="008E5544" w:rsidRDefault="49DA49C4" w:rsidP="49DA49C4">
      <w:pPr>
        <w:spacing w:before="120" w:after="120" w:line="240" w:lineRule="auto"/>
        <w:ind w:left="720"/>
        <w:rPr>
          <w:sz w:val="24"/>
          <w:szCs w:val="24"/>
        </w:rPr>
      </w:pPr>
      <w:r w:rsidRPr="49DA49C4">
        <w:rPr>
          <w:sz w:val="24"/>
          <w:szCs w:val="24"/>
        </w:rPr>
        <w:t>5. Reporting and Revocation: An obligation and warranty to: (a) promptly request revocation of the Certificate, and cease using it and its associated Private Key, if there is any actual or suspected misuse or compromise of the Subscriber’s Private Key associated with the Public Key included in the Certificate, and (b) promptly request revocation of the Certificate, and cease using it, if any information in the Certificate is or becomes incorrect or inaccurate.</w:t>
      </w:r>
    </w:p>
    <w:p w:rsidR="00595421" w:rsidRPr="008E5544" w:rsidRDefault="49DA49C4" w:rsidP="49DA49C4">
      <w:pPr>
        <w:spacing w:before="120" w:after="120" w:line="240" w:lineRule="auto"/>
        <w:ind w:left="720"/>
        <w:rPr>
          <w:sz w:val="24"/>
          <w:szCs w:val="24"/>
        </w:rPr>
      </w:pPr>
      <w:r w:rsidRPr="49DA49C4">
        <w:rPr>
          <w:sz w:val="24"/>
          <w:szCs w:val="24"/>
        </w:rPr>
        <w:t>6. Termination of Use of Certificate: An obligation and warranty to promptly cease all use of the Private Key corresponding to the Public Key included in the Certificate upon revocation of that Certificate for reasons of Key Compromise.</w:t>
      </w:r>
    </w:p>
    <w:p w:rsidR="00595421" w:rsidRPr="008E5544" w:rsidRDefault="49DA49C4" w:rsidP="49DA49C4">
      <w:pPr>
        <w:spacing w:before="120" w:after="120" w:line="240" w:lineRule="auto"/>
        <w:ind w:left="720"/>
        <w:rPr>
          <w:sz w:val="24"/>
          <w:szCs w:val="24"/>
        </w:rPr>
      </w:pPr>
      <w:r w:rsidRPr="49DA49C4">
        <w:rPr>
          <w:sz w:val="24"/>
          <w:szCs w:val="24"/>
        </w:rPr>
        <w:t>7. Responsiveness: An obligation to respond to the CA’s instructions concerning Key Compromise or Certificate misuse within a specified time period.</w:t>
      </w:r>
    </w:p>
    <w:p w:rsidR="00EC13C6" w:rsidRPr="008E5544" w:rsidRDefault="49DA49C4" w:rsidP="49DA49C4">
      <w:pPr>
        <w:pStyle w:val="BodyText"/>
        <w:ind w:left="720"/>
        <w:rPr>
          <w:sz w:val="24"/>
          <w:szCs w:val="24"/>
        </w:rPr>
      </w:pPr>
      <w:r w:rsidRPr="49DA49C4">
        <w:rPr>
          <w:sz w:val="24"/>
          <w:szCs w:val="24"/>
        </w:rPr>
        <w:t>8. Acknowledgment and Acceptance: An acknowledgment and acceptance that the CA is entitled to revoke the certificate immediately if the Applicant were to violate the terms of the Subscriber Agreement or Terms of Use or if the CA discovers that the Certificate is being used to enable criminal activities such as phishing attacks, fraud, or the distribution of malware.</w:t>
      </w:r>
    </w:p>
    <w:p w:rsidR="00106072" w:rsidRPr="008E5544" w:rsidRDefault="49DA49C4" w:rsidP="00106072">
      <w:pPr>
        <w:pStyle w:val="Heading3"/>
        <w:rPr>
          <w:szCs w:val="24"/>
        </w:rPr>
      </w:pPr>
      <w:bookmarkStart w:id="859" w:name="_Toc494188831"/>
      <w:bookmarkStart w:id="860" w:name="_Toc494807245"/>
      <w:bookmarkStart w:id="861" w:name="_Toc506534760"/>
      <w:r>
        <w:t xml:space="preserve">9.6.4 Relying Party Representations and Warranties </w:t>
      </w:r>
      <w:bookmarkEnd w:id="859"/>
      <w:bookmarkEnd w:id="860"/>
      <w:bookmarkEnd w:id="861"/>
    </w:p>
    <w:p w:rsidR="00EC13C6" w:rsidRPr="008E5544" w:rsidRDefault="49DA49C4" w:rsidP="49DA49C4">
      <w:pPr>
        <w:pStyle w:val="BodyText"/>
        <w:rPr>
          <w:sz w:val="24"/>
          <w:szCs w:val="24"/>
        </w:rPr>
      </w:pPr>
      <w:r w:rsidRPr="49DA49C4">
        <w:rPr>
          <w:sz w:val="24"/>
          <w:szCs w:val="24"/>
        </w:rPr>
        <w:t>No Stipulation</w:t>
      </w:r>
    </w:p>
    <w:p w:rsidR="00106072" w:rsidRPr="008E5544" w:rsidRDefault="00106072" w:rsidP="00106072">
      <w:pPr>
        <w:pStyle w:val="Heading3"/>
        <w:rPr>
          <w:szCs w:val="24"/>
        </w:rPr>
      </w:pPr>
      <w:bookmarkStart w:id="862" w:name="_Toc494188832"/>
      <w:bookmarkStart w:id="863" w:name="_Toc494807246"/>
      <w:bookmarkStart w:id="864" w:name="_Toc506534761"/>
      <w:r w:rsidRPr="49DA49C4">
        <w:t>9.6.5 Representations and Warranties of Other Participants</w:t>
      </w:r>
      <w:bookmarkEnd w:id="862"/>
      <w:bookmarkEnd w:id="863"/>
      <w:bookmarkEnd w:id="864"/>
      <w:r w:rsidRPr="008E5544">
        <w:rPr>
          <w:szCs w:val="24"/>
        </w:rPr>
        <w:tab/>
      </w:r>
    </w:p>
    <w:p w:rsidR="00EC13C6" w:rsidRPr="008E5544" w:rsidRDefault="49DA49C4" w:rsidP="49DA49C4">
      <w:pPr>
        <w:pStyle w:val="BodyText"/>
        <w:rPr>
          <w:sz w:val="24"/>
          <w:szCs w:val="24"/>
        </w:rPr>
      </w:pPr>
      <w:r w:rsidRPr="49DA49C4">
        <w:rPr>
          <w:sz w:val="24"/>
          <w:szCs w:val="24"/>
        </w:rPr>
        <w:t>No Stipulation</w:t>
      </w:r>
    </w:p>
    <w:p w:rsidR="00106072" w:rsidRPr="008E5544" w:rsidRDefault="49DA49C4" w:rsidP="00106072">
      <w:pPr>
        <w:pStyle w:val="Heading2"/>
        <w:spacing w:before="120" w:after="120"/>
        <w:rPr>
          <w:szCs w:val="24"/>
        </w:rPr>
      </w:pPr>
      <w:bookmarkStart w:id="865" w:name="_Toc494188833"/>
      <w:bookmarkStart w:id="866" w:name="_Toc494807247"/>
      <w:bookmarkStart w:id="867" w:name="_Toc506534762"/>
      <w:r>
        <w:t xml:space="preserve">9.7 DISCLAIMERS OF WARRANTIES </w:t>
      </w:r>
      <w:bookmarkEnd w:id="865"/>
      <w:bookmarkEnd w:id="866"/>
      <w:bookmarkEnd w:id="867"/>
    </w:p>
    <w:p w:rsidR="00106072" w:rsidRPr="008E5544" w:rsidRDefault="49DA49C4" w:rsidP="49DA49C4">
      <w:pPr>
        <w:autoSpaceDE w:val="0"/>
        <w:autoSpaceDN w:val="0"/>
        <w:adjustRightInd w:val="0"/>
        <w:spacing w:before="120" w:after="120" w:line="240" w:lineRule="auto"/>
        <w:rPr>
          <w:sz w:val="24"/>
          <w:szCs w:val="24"/>
          <w:lang w:eastAsia="zh-TW"/>
        </w:rPr>
      </w:pPr>
      <w:r w:rsidRPr="49DA49C4">
        <w:rPr>
          <w:sz w:val="24"/>
          <w:szCs w:val="24"/>
          <w:lang w:eastAsia="zh-TW"/>
        </w:rPr>
        <w:t>Except for express warranties stated in this CP, the CA disclaims all other warranties, promises and other obligations. In addition, the CA is not liable for any loss:</w:t>
      </w:r>
    </w:p>
    <w:p w:rsidR="00106072" w:rsidRPr="008E5544" w:rsidRDefault="49DA49C4" w:rsidP="49DA49C4">
      <w:pPr>
        <w:pStyle w:val="ListParagraph"/>
        <w:numPr>
          <w:ilvl w:val="0"/>
          <w:numId w:val="23"/>
        </w:numPr>
        <w:autoSpaceDE w:val="0"/>
        <w:autoSpaceDN w:val="0"/>
        <w:adjustRightInd w:val="0"/>
        <w:spacing w:before="120" w:after="120" w:line="240" w:lineRule="auto"/>
        <w:rPr>
          <w:sz w:val="24"/>
          <w:szCs w:val="24"/>
          <w:lang w:eastAsia="zh-TW"/>
        </w:rPr>
      </w:pPr>
      <w:r w:rsidRPr="49DA49C4">
        <w:rPr>
          <w:sz w:val="24"/>
          <w:szCs w:val="24"/>
          <w:lang w:eastAsia="zh-TW"/>
        </w:rPr>
        <w:t>To CA or RA services due to war, natural disasters or other uncontrollable forces;</w:t>
      </w:r>
    </w:p>
    <w:p w:rsidR="00106072" w:rsidRPr="008E5544" w:rsidRDefault="49DA49C4" w:rsidP="49DA49C4">
      <w:pPr>
        <w:pStyle w:val="ListParagraph"/>
        <w:numPr>
          <w:ilvl w:val="0"/>
          <w:numId w:val="23"/>
        </w:numPr>
        <w:autoSpaceDE w:val="0"/>
        <w:autoSpaceDN w:val="0"/>
        <w:adjustRightInd w:val="0"/>
        <w:spacing w:before="120" w:after="120" w:line="240" w:lineRule="auto"/>
        <w:rPr>
          <w:sz w:val="24"/>
          <w:szCs w:val="24"/>
          <w:lang w:eastAsia="zh-TW"/>
        </w:rPr>
      </w:pPr>
      <w:r w:rsidRPr="49DA49C4">
        <w:rPr>
          <w:sz w:val="24"/>
          <w:szCs w:val="24"/>
          <w:lang w:eastAsia="zh-TW"/>
        </w:rPr>
        <w:t>Incurred between the time a Certificate is revoked and the next scheduled issuance of a CRL;</w:t>
      </w:r>
    </w:p>
    <w:p w:rsidR="00106072" w:rsidRPr="008E5544" w:rsidRDefault="49DA49C4" w:rsidP="49DA49C4">
      <w:pPr>
        <w:pStyle w:val="ListParagraph"/>
        <w:numPr>
          <w:ilvl w:val="0"/>
          <w:numId w:val="23"/>
        </w:numPr>
        <w:autoSpaceDE w:val="0"/>
        <w:autoSpaceDN w:val="0"/>
        <w:adjustRightInd w:val="0"/>
        <w:spacing w:before="120" w:after="120" w:line="240" w:lineRule="auto"/>
        <w:rPr>
          <w:sz w:val="24"/>
          <w:szCs w:val="24"/>
          <w:lang w:eastAsia="zh-TW"/>
        </w:rPr>
      </w:pPr>
      <w:r w:rsidRPr="49DA49C4">
        <w:rPr>
          <w:sz w:val="24"/>
          <w:szCs w:val="24"/>
          <w:lang w:eastAsia="zh-TW"/>
        </w:rPr>
        <w:t>Due to unauthorized use of Certificates issued by the CA, or use of Certificates beyond the prescribed use defined by this CP;</w:t>
      </w:r>
    </w:p>
    <w:p w:rsidR="00106072" w:rsidRPr="008E5544" w:rsidRDefault="49DA49C4" w:rsidP="49DA49C4">
      <w:pPr>
        <w:pStyle w:val="ListParagraph"/>
        <w:numPr>
          <w:ilvl w:val="0"/>
          <w:numId w:val="23"/>
        </w:numPr>
        <w:autoSpaceDE w:val="0"/>
        <w:autoSpaceDN w:val="0"/>
        <w:adjustRightInd w:val="0"/>
        <w:spacing w:before="120" w:after="120" w:line="240" w:lineRule="auto"/>
        <w:rPr>
          <w:sz w:val="24"/>
          <w:szCs w:val="24"/>
          <w:lang w:eastAsia="zh-TW"/>
        </w:rPr>
      </w:pPr>
      <w:r w:rsidRPr="49DA49C4">
        <w:rPr>
          <w:sz w:val="24"/>
          <w:szCs w:val="24"/>
          <w:lang w:eastAsia="zh-TW"/>
        </w:rPr>
        <w:t>Arising from the negligent or fraudulent use of Certificates or CRLs issued by the CA; and</w:t>
      </w:r>
    </w:p>
    <w:p w:rsidR="00106072" w:rsidRPr="008E5544" w:rsidRDefault="49DA49C4" w:rsidP="49DA49C4">
      <w:pPr>
        <w:pStyle w:val="ListParagraph"/>
        <w:numPr>
          <w:ilvl w:val="0"/>
          <w:numId w:val="23"/>
        </w:numPr>
        <w:autoSpaceDE w:val="0"/>
        <w:autoSpaceDN w:val="0"/>
        <w:adjustRightInd w:val="0"/>
        <w:spacing w:before="120" w:after="120" w:line="240" w:lineRule="auto"/>
        <w:rPr>
          <w:sz w:val="24"/>
          <w:szCs w:val="24"/>
        </w:rPr>
      </w:pPr>
      <w:r w:rsidRPr="49DA49C4">
        <w:rPr>
          <w:sz w:val="24"/>
          <w:szCs w:val="24"/>
          <w:lang w:eastAsia="zh-TW"/>
        </w:rPr>
        <w:t>Due to disclosure of personal information contained within Certificates, CRLs or OCSP responses.</w:t>
      </w:r>
    </w:p>
    <w:p w:rsidR="00106072" w:rsidRPr="008E5544" w:rsidRDefault="00106072" w:rsidP="49DA49C4">
      <w:pPr>
        <w:pStyle w:val="Heading2"/>
        <w:rPr>
          <w:rStyle w:val="Emphasis"/>
          <w:i w:val="0"/>
          <w:iCs w:val="0"/>
        </w:rPr>
      </w:pPr>
      <w:bookmarkStart w:id="868" w:name="_Toc506534763"/>
      <w:r w:rsidRPr="49DA49C4">
        <w:t>9</w:t>
      </w:r>
      <w:bookmarkStart w:id="869" w:name="_Toc494188834"/>
      <w:bookmarkStart w:id="870" w:name="_Toc494807248"/>
      <w:r w:rsidRPr="49DA49C4">
        <w:rPr>
          <w:rStyle w:val="Emphasis"/>
          <w:i w:val="0"/>
          <w:iCs w:val="0"/>
        </w:rPr>
        <w:t>.8 LIMITATIONS OF LIABILITY</w:t>
      </w:r>
      <w:bookmarkEnd w:id="868"/>
      <w:bookmarkEnd w:id="869"/>
      <w:bookmarkEnd w:id="870"/>
      <w:r w:rsidRPr="49DA49C4">
        <w:rPr>
          <w:rStyle w:val="Emphasis"/>
          <w:i w:val="0"/>
          <w:iCs w:val="0"/>
        </w:rPr>
        <w:t xml:space="preserve"> </w:t>
      </w:r>
      <w:r w:rsidRPr="008E5544">
        <w:rPr>
          <w:rStyle w:val="Emphasis"/>
          <w:i w:val="0"/>
          <w:szCs w:val="24"/>
        </w:rPr>
        <w:tab/>
      </w:r>
    </w:p>
    <w:p w:rsidR="00E635BC" w:rsidRPr="008E5544" w:rsidRDefault="49DA49C4" w:rsidP="49DA49C4">
      <w:pPr>
        <w:autoSpaceDE w:val="0"/>
        <w:autoSpaceDN w:val="0"/>
        <w:adjustRightInd w:val="0"/>
        <w:spacing w:before="120" w:after="120" w:line="240" w:lineRule="auto"/>
        <w:rPr>
          <w:sz w:val="24"/>
          <w:szCs w:val="24"/>
          <w:lang w:eastAsia="zh-TW"/>
        </w:rPr>
      </w:pPr>
      <w:r w:rsidRPr="49DA49C4">
        <w:rPr>
          <w:sz w:val="24"/>
          <w:szCs w:val="24"/>
          <w:lang w:eastAsia="zh-TW"/>
        </w:rPr>
        <w:t xml:space="preserve">For delegated tasks, the CA and any Delegated Third-Party MAY allocate liability between themselves contractually as they determine, but the CA SHALL remain fully responsible for the performance of all parties in accordance with these Requirements, as if the tasks had not been delegated. </w:t>
      </w:r>
    </w:p>
    <w:p w:rsidR="00CE4CDD" w:rsidRPr="008E5544" w:rsidRDefault="49DA49C4" w:rsidP="49DA49C4">
      <w:pPr>
        <w:autoSpaceDE w:val="0"/>
        <w:autoSpaceDN w:val="0"/>
        <w:adjustRightInd w:val="0"/>
        <w:spacing w:before="120" w:after="120" w:line="240" w:lineRule="auto"/>
        <w:rPr>
          <w:sz w:val="24"/>
          <w:szCs w:val="24"/>
          <w:lang w:eastAsia="zh-TW"/>
        </w:rPr>
      </w:pPr>
      <w:r w:rsidRPr="49DA49C4">
        <w:rPr>
          <w:sz w:val="24"/>
          <w:szCs w:val="24"/>
          <w:lang w:eastAsia="zh-TW"/>
        </w:rPr>
        <w:t xml:space="preserve">If the CA has issued and managed the Certificate in compliance with these Requirements and its Certificate Policy and/or Certification Practice Statement, the CA MAY disclaim liability to the Certificate Beneficiaries or any other third parties for any losses suffered as a result of use or reliance on such Certificate beyond those specified in the CA’s Certificate Policy and/or Certification Practice Statement. If the CA has not issued or managed the Certificate in compliance with these Requirements and its Certificate Policy and/or Certification Practice Statement, the CA MAY seek to limit its liability to the Subscriber and to Relying Parties, regardless of the cause of action or legal theory involved, for any and all claims, losses or damages suffered as a result of the use or reliance on such Certificate by any appropriate means that the CA desires. If the CA chooses to limit its liability for Certificates that are not issued or managed in compliance with these Requirements or its Certificate Policy and/or Certification Practice Statement, then the CA SHALL include the limitations on liability in the CA’s Certificate Policy and/or Certification Practice Statement. </w:t>
      </w:r>
    </w:p>
    <w:p w:rsidR="00EC13C6" w:rsidRPr="008E5544" w:rsidRDefault="49DA49C4" w:rsidP="49DA49C4">
      <w:pPr>
        <w:pStyle w:val="BodyText"/>
        <w:rPr>
          <w:sz w:val="24"/>
          <w:szCs w:val="24"/>
          <w:lang w:eastAsia="zh-TW"/>
        </w:rPr>
      </w:pPr>
      <w:r w:rsidRPr="49DA49C4">
        <w:rPr>
          <w:sz w:val="24"/>
          <w:szCs w:val="24"/>
          <w:lang w:eastAsia="zh-TW"/>
        </w:rPr>
        <w:t>A CA MAY NOT limit its liability to Subscribers or Relying Parties for legally recognized and provable claims to a monetary amount less than two thousand US dollars per Subscriber or Relying Party per EV Certificate.</w:t>
      </w:r>
    </w:p>
    <w:p w:rsidR="00106072" w:rsidRPr="008E5544" w:rsidRDefault="00106072" w:rsidP="49DA49C4">
      <w:pPr>
        <w:pStyle w:val="Heading2"/>
        <w:rPr>
          <w:rStyle w:val="Emphasis"/>
          <w:i w:val="0"/>
          <w:iCs w:val="0"/>
        </w:rPr>
      </w:pPr>
      <w:bookmarkStart w:id="871" w:name="_Toc494188835"/>
      <w:bookmarkStart w:id="872" w:name="_Toc494807249"/>
      <w:bookmarkStart w:id="873" w:name="_Toc506534764"/>
      <w:r w:rsidRPr="49DA49C4">
        <w:rPr>
          <w:rStyle w:val="Emphasis"/>
          <w:i w:val="0"/>
          <w:iCs w:val="0"/>
        </w:rPr>
        <w:t>9.9 INDEMNITIES</w:t>
      </w:r>
      <w:bookmarkEnd w:id="871"/>
      <w:bookmarkEnd w:id="872"/>
      <w:bookmarkEnd w:id="873"/>
      <w:r w:rsidRPr="49DA49C4">
        <w:rPr>
          <w:rStyle w:val="Emphasis"/>
          <w:i w:val="0"/>
          <w:iCs w:val="0"/>
        </w:rPr>
        <w:t xml:space="preserve"> </w:t>
      </w:r>
      <w:r w:rsidRPr="008E5544">
        <w:rPr>
          <w:rStyle w:val="Emphasis"/>
          <w:i w:val="0"/>
          <w:szCs w:val="24"/>
        </w:rPr>
        <w:tab/>
      </w:r>
    </w:p>
    <w:p w:rsidR="00106072" w:rsidRPr="008E5544" w:rsidRDefault="49DA49C4" w:rsidP="00106072">
      <w:pPr>
        <w:pStyle w:val="Heading3"/>
        <w:rPr>
          <w:szCs w:val="24"/>
        </w:rPr>
      </w:pPr>
      <w:bookmarkStart w:id="874" w:name="_Toc494188836"/>
      <w:bookmarkStart w:id="875" w:name="_Toc494807250"/>
      <w:bookmarkStart w:id="876" w:name="_Toc506534765"/>
      <w:r>
        <w:t>9.9.1 Indemnification by CAs</w:t>
      </w:r>
      <w:bookmarkEnd w:id="874"/>
      <w:bookmarkEnd w:id="875"/>
      <w:bookmarkEnd w:id="876"/>
    </w:p>
    <w:p w:rsidR="00A13FB5" w:rsidRPr="008E5544" w:rsidRDefault="49DA49C4" w:rsidP="49DA49C4">
      <w:pPr>
        <w:pStyle w:val="BodyText"/>
        <w:rPr>
          <w:sz w:val="24"/>
          <w:szCs w:val="24"/>
        </w:rPr>
      </w:pPr>
      <w:r w:rsidRPr="49DA49C4">
        <w:rPr>
          <w:sz w:val="24"/>
          <w:szCs w:val="24"/>
        </w:rPr>
        <w:t>Notwithstanding any limitations on its liability to Subscribers and Relying Parties, the CA understands and acknowledges that the Application Software Suppliers who have a Root Certificate distribution agreement in place with the Root CA do not assume any obligation or potential liability of the CA under these Requirements or that otherwise might exist because of the issuance or maintenance of Certificates or reliance thereon by Relying Parties or others.  Thus, except in the case where the CA is a government entity, the CA SHALL defend, indemnify, and hold harmless each Application Software Supplier for any and all claims, damages, and losses suffered by such Application Software Supplier related to a Certificate issued by the CA, regardless of the cause of action or legal theory involved. This does not apply, however, to any claim, damages, or loss suffered by such Application Software Supplier related to a Certificate issued by the CA where such claim, damage, or loss was directly caused by such Application Software Supplier’s software displaying as not trustworthy a Certificate that is still valid, or displaying as trustworthy: (1) a Certificate that has expired, or (2) a Certificate that has been revoked (but only in cases where the revocation status is currently available from the CA online, and the application software either failed to check such status or ignored an indication of revoked status).</w:t>
      </w:r>
    </w:p>
    <w:p w:rsidR="00106072" w:rsidRPr="008E5544" w:rsidRDefault="49DA49C4" w:rsidP="00106072">
      <w:pPr>
        <w:pStyle w:val="Heading3"/>
        <w:rPr>
          <w:szCs w:val="24"/>
        </w:rPr>
      </w:pPr>
      <w:bookmarkStart w:id="877" w:name="_Toc494188837"/>
      <w:bookmarkStart w:id="878" w:name="_Toc494807251"/>
      <w:bookmarkStart w:id="879" w:name="_Toc506534766"/>
      <w:r>
        <w:t>9.9.2 Indemnification by Subscribers</w:t>
      </w:r>
      <w:bookmarkEnd w:id="877"/>
      <w:bookmarkEnd w:id="878"/>
      <w:bookmarkEnd w:id="879"/>
    </w:p>
    <w:p w:rsidR="00106072" w:rsidRPr="008E5544" w:rsidRDefault="49DA49C4" w:rsidP="49DA49C4">
      <w:pPr>
        <w:spacing w:before="120" w:after="120"/>
        <w:rPr>
          <w:sz w:val="24"/>
          <w:szCs w:val="24"/>
        </w:rPr>
      </w:pPr>
      <w:r w:rsidRPr="49DA49C4">
        <w:rPr>
          <w:sz w:val="24"/>
          <w:szCs w:val="24"/>
        </w:rPr>
        <w:t>No Stipulation</w:t>
      </w:r>
    </w:p>
    <w:p w:rsidR="00106072" w:rsidRPr="008E5544" w:rsidRDefault="49DA49C4" w:rsidP="00106072">
      <w:pPr>
        <w:pStyle w:val="Heading3"/>
        <w:rPr>
          <w:szCs w:val="24"/>
        </w:rPr>
      </w:pPr>
      <w:bookmarkStart w:id="880" w:name="_Toc494188838"/>
      <w:bookmarkStart w:id="881" w:name="_Toc494807252"/>
      <w:bookmarkStart w:id="882" w:name="_Toc506534767"/>
      <w:r>
        <w:t>9.9.3 Indemnification by Relying Parties</w:t>
      </w:r>
      <w:bookmarkEnd w:id="880"/>
      <w:bookmarkEnd w:id="881"/>
      <w:bookmarkEnd w:id="882"/>
    </w:p>
    <w:p w:rsidR="00A13FB5" w:rsidRPr="008E5544" w:rsidRDefault="49DA49C4" w:rsidP="49DA49C4">
      <w:pPr>
        <w:pStyle w:val="BodyText"/>
        <w:rPr>
          <w:sz w:val="24"/>
          <w:szCs w:val="24"/>
        </w:rPr>
      </w:pPr>
      <w:r w:rsidRPr="49DA49C4">
        <w:rPr>
          <w:sz w:val="24"/>
          <w:szCs w:val="24"/>
        </w:rPr>
        <w:t xml:space="preserve">No Stipulation </w:t>
      </w:r>
    </w:p>
    <w:p w:rsidR="00106072" w:rsidRPr="008E5544" w:rsidRDefault="49DA49C4" w:rsidP="49DA49C4">
      <w:pPr>
        <w:pStyle w:val="Heading2"/>
        <w:rPr>
          <w:rStyle w:val="Emphasis"/>
          <w:i w:val="0"/>
          <w:iCs w:val="0"/>
        </w:rPr>
      </w:pPr>
      <w:bookmarkStart w:id="883" w:name="_Toc494188839"/>
      <w:bookmarkStart w:id="884" w:name="_Toc494807253"/>
      <w:bookmarkStart w:id="885" w:name="_Toc506534768"/>
      <w:r w:rsidRPr="49DA49C4">
        <w:rPr>
          <w:rStyle w:val="Emphasis"/>
          <w:i w:val="0"/>
          <w:iCs w:val="0"/>
        </w:rPr>
        <w:t xml:space="preserve">9.10 TERM AND TERMINATION </w:t>
      </w:r>
      <w:bookmarkEnd w:id="883"/>
      <w:bookmarkEnd w:id="884"/>
      <w:bookmarkEnd w:id="885"/>
    </w:p>
    <w:p w:rsidR="00106072" w:rsidRPr="008E5544" w:rsidRDefault="49DA49C4" w:rsidP="00106072">
      <w:pPr>
        <w:pStyle w:val="Heading3"/>
        <w:rPr>
          <w:szCs w:val="24"/>
        </w:rPr>
      </w:pPr>
      <w:bookmarkStart w:id="886" w:name="_Toc494188840"/>
      <w:bookmarkStart w:id="887" w:name="_Toc494807254"/>
      <w:bookmarkStart w:id="888" w:name="_Toc506534769"/>
      <w:r>
        <w:t>9.10.1 Term</w:t>
      </w:r>
      <w:bookmarkEnd w:id="886"/>
      <w:bookmarkEnd w:id="887"/>
      <w:bookmarkEnd w:id="888"/>
    </w:p>
    <w:p w:rsidR="00106072" w:rsidRPr="008E5544" w:rsidRDefault="49DA49C4" w:rsidP="49DA49C4">
      <w:pPr>
        <w:autoSpaceDE w:val="0"/>
        <w:autoSpaceDN w:val="0"/>
        <w:adjustRightInd w:val="0"/>
        <w:spacing w:before="120" w:after="120" w:line="240" w:lineRule="auto"/>
        <w:rPr>
          <w:sz w:val="24"/>
          <w:szCs w:val="24"/>
          <w:lang w:eastAsia="zh-TW"/>
        </w:rPr>
      </w:pPr>
      <w:r w:rsidRPr="49DA49C4">
        <w:rPr>
          <w:sz w:val="24"/>
          <w:szCs w:val="24"/>
          <w:lang w:eastAsia="zh-TW"/>
        </w:rPr>
        <w:t>This CP becomes effective upon publication in the Repository.</w:t>
      </w:r>
    </w:p>
    <w:p w:rsidR="00106072" w:rsidRPr="008E5544" w:rsidRDefault="49DA49C4" w:rsidP="49DA49C4">
      <w:pPr>
        <w:autoSpaceDE w:val="0"/>
        <w:autoSpaceDN w:val="0"/>
        <w:adjustRightInd w:val="0"/>
        <w:spacing w:before="120" w:after="120" w:line="240" w:lineRule="auto"/>
        <w:rPr>
          <w:sz w:val="24"/>
          <w:szCs w:val="24"/>
        </w:rPr>
      </w:pPr>
      <w:r w:rsidRPr="49DA49C4">
        <w:rPr>
          <w:sz w:val="24"/>
          <w:szCs w:val="24"/>
          <w:lang w:eastAsia="zh-TW"/>
        </w:rPr>
        <w:t>This CP, as amended from time to time, SHALL remain in force until it is replaced by a new version. Amendments to this CP become effective upon publication in Repository.</w:t>
      </w:r>
    </w:p>
    <w:p w:rsidR="00106072" w:rsidRPr="008E5544" w:rsidRDefault="49DA49C4" w:rsidP="00106072">
      <w:pPr>
        <w:pStyle w:val="Heading3"/>
        <w:rPr>
          <w:szCs w:val="24"/>
        </w:rPr>
      </w:pPr>
      <w:bookmarkStart w:id="889" w:name="_Toc494188841"/>
      <w:bookmarkStart w:id="890" w:name="_Toc494807255"/>
      <w:bookmarkStart w:id="891" w:name="_Toc506534770"/>
      <w:r>
        <w:t>9.10.2 Termination</w:t>
      </w:r>
      <w:bookmarkEnd w:id="889"/>
      <w:bookmarkEnd w:id="890"/>
      <w:bookmarkEnd w:id="891"/>
    </w:p>
    <w:p w:rsidR="00A13FB5" w:rsidRPr="008E5544" w:rsidRDefault="49DA49C4" w:rsidP="49DA49C4">
      <w:pPr>
        <w:pStyle w:val="BodyText"/>
        <w:rPr>
          <w:sz w:val="24"/>
          <w:szCs w:val="24"/>
        </w:rPr>
      </w:pPr>
      <w:r w:rsidRPr="49DA49C4">
        <w:rPr>
          <w:sz w:val="24"/>
          <w:szCs w:val="24"/>
        </w:rPr>
        <w:t xml:space="preserve">This CP and any amendments remain in effect until replaced by a newer version. </w:t>
      </w:r>
    </w:p>
    <w:p w:rsidR="00106072" w:rsidRPr="008E5544" w:rsidRDefault="49DA49C4" w:rsidP="00106072">
      <w:pPr>
        <w:pStyle w:val="Heading3"/>
        <w:rPr>
          <w:szCs w:val="24"/>
        </w:rPr>
      </w:pPr>
      <w:bookmarkStart w:id="892" w:name="_Toc494188842"/>
      <w:bookmarkStart w:id="893" w:name="_Toc494807256"/>
      <w:bookmarkStart w:id="894" w:name="_Toc506534771"/>
      <w:r>
        <w:t>9.10.3 Effect of Termination and Survival</w:t>
      </w:r>
      <w:bookmarkEnd w:id="892"/>
      <w:bookmarkEnd w:id="893"/>
      <w:bookmarkEnd w:id="894"/>
    </w:p>
    <w:p w:rsidR="00106072" w:rsidRPr="008E5544" w:rsidRDefault="49DA49C4" w:rsidP="49DA49C4">
      <w:pPr>
        <w:pStyle w:val="BodyText"/>
        <w:rPr>
          <w:sz w:val="24"/>
          <w:szCs w:val="24"/>
        </w:rPr>
      </w:pPr>
      <w:r w:rsidRPr="49DA49C4">
        <w:rPr>
          <w:sz w:val="24"/>
          <w:szCs w:val="24"/>
        </w:rPr>
        <w:t>No Stipulation</w:t>
      </w:r>
    </w:p>
    <w:p w:rsidR="00106072" w:rsidRPr="008E5544" w:rsidRDefault="49DA49C4" w:rsidP="49DA49C4">
      <w:pPr>
        <w:pStyle w:val="Heading2"/>
        <w:rPr>
          <w:rStyle w:val="Emphasis"/>
          <w:i w:val="0"/>
          <w:iCs w:val="0"/>
        </w:rPr>
      </w:pPr>
      <w:bookmarkStart w:id="895" w:name="_Toc494188843"/>
      <w:bookmarkStart w:id="896" w:name="_Toc494807257"/>
      <w:bookmarkStart w:id="897" w:name="_Toc506534772"/>
      <w:r w:rsidRPr="49DA49C4">
        <w:rPr>
          <w:rStyle w:val="Emphasis"/>
          <w:i w:val="0"/>
          <w:iCs w:val="0"/>
        </w:rPr>
        <w:t xml:space="preserve">9.11 INDIVIDUAL NOTICES AND COMMUNICATIONS WITH PARTICIPANTS </w:t>
      </w:r>
      <w:bookmarkEnd w:id="895"/>
      <w:bookmarkEnd w:id="896"/>
      <w:bookmarkEnd w:id="897"/>
    </w:p>
    <w:p w:rsidR="00106072" w:rsidRPr="008E5544" w:rsidRDefault="49DA49C4" w:rsidP="49DA49C4">
      <w:pPr>
        <w:autoSpaceDE w:val="0"/>
        <w:autoSpaceDN w:val="0"/>
        <w:adjustRightInd w:val="0"/>
        <w:spacing w:before="120" w:after="120" w:line="240" w:lineRule="auto"/>
        <w:rPr>
          <w:color w:val="000000" w:themeColor="text1"/>
          <w:sz w:val="24"/>
          <w:szCs w:val="24"/>
          <w:lang w:eastAsia="zh-TW"/>
        </w:rPr>
      </w:pPr>
      <w:r w:rsidRPr="49DA49C4">
        <w:rPr>
          <w:color w:val="000000" w:themeColor="text1"/>
          <w:sz w:val="24"/>
          <w:szCs w:val="24"/>
          <w:lang w:eastAsia="zh-TW"/>
        </w:rPr>
        <w:t>Microsoft accepts notices related to this CP at the locations specified in Section 2.2. Notices are deemed effective after the sender receives a valid and digitally signed acknowledgment of receipt from Microsoft. If an acknowledgement of receipt is not received within five days, the sender MUST resend the notice in paper form to the street address specified in Section 2.2 using either a courier service that confirms delivery or via certified or registered mail with postage prepaid and return receipt requested. Microsoft MAY allow other forms of notice in its Subscriber Agreements.</w:t>
      </w:r>
    </w:p>
    <w:p w:rsidR="00106072" w:rsidRPr="008E5544" w:rsidRDefault="49DA49C4" w:rsidP="49DA49C4">
      <w:pPr>
        <w:pStyle w:val="Heading2"/>
        <w:rPr>
          <w:rStyle w:val="Emphasis"/>
          <w:i w:val="0"/>
          <w:iCs w:val="0"/>
        </w:rPr>
      </w:pPr>
      <w:bookmarkStart w:id="898" w:name="_Toc494188844"/>
      <w:bookmarkStart w:id="899" w:name="_Toc494807258"/>
      <w:bookmarkStart w:id="900" w:name="_Toc506534773"/>
      <w:r w:rsidRPr="49DA49C4">
        <w:rPr>
          <w:rStyle w:val="Emphasis"/>
          <w:i w:val="0"/>
          <w:iCs w:val="0"/>
        </w:rPr>
        <w:t>9.12 AMENDMENTS</w:t>
      </w:r>
      <w:bookmarkEnd w:id="898"/>
      <w:bookmarkEnd w:id="899"/>
      <w:bookmarkEnd w:id="900"/>
    </w:p>
    <w:p w:rsidR="00106072" w:rsidRPr="008E5544" w:rsidRDefault="49DA49C4" w:rsidP="00106072">
      <w:pPr>
        <w:pStyle w:val="Heading3"/>
        <w:rPr>
          <w:szCs w:val="24"/>
        </w:rPr>
      </w:pPr>
      <w:bookmarkStart w:id="901" w:name="_Toc494188845"/>
      <w:bookmarkStart w:id="902" w:name="_Toc494807259"/>
      <w:bookmarkStart w:id="903" w:name="_Toc506534774"/>
      <w:r>
        <w:t>9.12.1 Procedure for Amendment</w:t>
      </w:r>
      <w:bookmarkEnd w:id="901"/>
      <w:bookmarkEnd w:id="902"/>
      <w:bookmarkEnd w:id="903"/>
    </w:p>
    <w:p w:rsidR="00106072" w:rsidRPr="008E5544" w:rsidRDefault="49DA49C4" w:rsidP="49DA49C4">
      <w:pPr>
        <w:autoSpaceDE w:val="0"/>
        <w:autoSpaceDN w:val="0"/>
        <w:adjustRightInd w:val="0"/>
        <w:spacing w:before="120" w:after="120" w:line="240" w:lineRule="auto"/>
        <w:rPr>
          <w:sz w:val="24"/>
          <w:szCs w:val="24"/>
          <w:highlight w:val="yellow"/>
        </w:rPr>
      </w:pPr>
      <w:r w:rsidRPr="49DA49C4">
        <w:rPr>
          <w:sz w:val="24"/>
          <w:szCs w:val="24"/>
          <w:lang w:eastAsia="zh-TW"/>
        </w:rPr>
        <w:t>Amendments to this CP MAY be made by the Microsoft PKI Services and SHALL be approved by the Microsoft PKI Policy Authority, as per Section 1.5.4.</w:t>
      </w:r>
    </w:p>
    <w:p w:rsidR="00106072" w:rsidRPr="008E5544" w:rsidRDefault="49DA49C4" w:rsidP="00106072">
      <w:pPr>
        <w:pStyle w:val="Heading3"/>
        <w:rPr>
          <w:szCs w:val="24"/>
        </w:rPr>
      </w:pPr>
      <w:bookmarkStart w:id="904" w:name="_Toc494188846"/>
      <w:bookmarkStart w:id="905" w:name="_Toc494807260"/>
      <w:bookmarkStart w:id="906" w:name="_Toc506534775"/>
      <w:r>
        <w:t>9.12.2 Notification Mechanism and Period</w:t>
      </w:r>
      <w:bookmarkEnd w:id="904"/>
      <w:bookmarkEnd w:id="905"/>
      <w:bookmarkEnd w:id="906"/>
    </w:p>
    <w:p w:rsidR="00106072" w:rsidRPr="008E5544" w:rsidRDefault="49DA49C4" w:rsidP="49DA49C4">
      <w:pPr>
        <w:pStyle w:val="BodyText"/>
        <w:rPr>
          <w:sz w:val="24"/>
          <w:szCs w:val="24"/>
        </w:rPr>
      </w:pPr>
      <w:r w:rsidRPr="49DA49C4">
        <w:rPr>
          <w:sz w:val="24"/>
          <w:szCs w:val="24"/>
        </w:rPr>
        <w:t>No Stipulation</w:t>
      </w:r>
    </w:p>
    <w:p w:rsidR="00106072" w:rsidRPr="008E5544" w:rsidRDefault="49DA49C4" w:rsidP="00106072">
      <w:pPr>
        <w:pStyle w:val="Heading3"/>
        <w:rPr>
          <w:szCs w:val="24"/>
        </w:rPr>
      </w:pPr>
      <w:bookmarkStart w:id="907" w:name="_Toc494188847"/>
      <w:bookmarkStart w:id="908" w:name="_Toc494807261"/>
      <w:bookmarkStart w:id="909" w:name="_Toc506534776"/>
      <w:bookmarkStart w:id="910" w:name="_Toc380147673"/>
      <w:r>
        <w:t>9.12.3 Circumstances under which OID must be changed</w:t>
      </w:r>
      <w:bookmarkEnd w:id="907"/>
      <w:bookmarkEnd w:id="908"/>
      <w:bookmarkEnd w:id="909"/>
    </w:p>
    <w:p w:rsidR="00106072" w:rsidRPr="008E5544" w:rsidRDefault="49DA49C4" w:rsidP="49DA49C4">
      <w:pPr>
        <w:pStyle w:val="BodyText"/>
        <w:rPr>
          <w:sz w:val="24"/>
          <w:szCs w:val="24"/>
        </w:rPr>
      </w:pPr>
      <w:r w:rsidRPr="49DA49C4">
        <w:rPr>
          <w:sz w:val="24"/>
          <w:szCs w:val="24"/>
        </w:rPr>
        <w:t>No Stipulation</w:t>
      </w:r>
    </w:p>
    <w:p w:rsidR="00106072" w:rsidRPr="008E5544" w:rsidRDefault="49DA49C4" w:rsidP="49DA49C4">
      <w:pPr>
        <w:pStyle w:val="Heading2"/>
        <w:rPr>
          <w:rStyle w:val="Emphasis"/>
          <w:i w:val="0"/>
          <w:iCs w:val="0"/>
        </w:rPr>
      </w:pPr>
      <w:bookmarkStart w:id="911" w:name="_Toc494188848"/>
      <w:bookmarkStart w:id="912" w:name="_Toc494807262"/>
      <w:bookmarkStart w:id="913" w:name="_Toc506534777"/>
      <w:r w:rsidRPr="49DA49C4">
        <w:rPr>
          <w:rStyle w:val="Emphasis"/>
          <w:i w:val="0"/>
          <w:iCs w:val="0"/>
        </w:rPr>
        <w:t>9.13 DISPUTE RESOLUTION PROVISIONS</w:t>
      </w:r>
      <w:bookmarkEnd w:id="910"/>
      <w:bookmarkEnd w:id="911"/>
      <w:bookmarkEnd w:id="912"/>
      <w:bookmarkEnd w:id="913"/>
    </w:p>
    <w:p w:rsidR="00106072" w:rsidRPr="008E5544" w:rsidRDefault="49DA49C4" w:rsidP="49DA49C4">
      <w:pPr>
        <w:spacing w:before="120" w:after="120"/>
        <w:rPr>
          <w:strike/>
          <w:sz w:val="24"/>
          <w:szCs w:val="24"/>
        </w:rPr>
      </w:pPr>
      <w:r w:rsidRPr="49DA49C4">
        <w:rPr>
          <w:sz w:val="24"/>
          <w:szCs w:val="24"/>
          <w:lang w:eastAsia="zh-TW"/>
        </w:rPr>
        <w:t>In the event of any dispute involving the services or provisions covered by this CP, the aggrieved party SHALL notify a member of Microsoft PKI Policy Authority regarding the dispute. Microsoft PKI Policy Authority will involve the appropriate Microsoft personnel to resolve the dispute.</w:t>
      </w:r>
    </w:p>
    <w:p w:rsidR="00106072" w:rsidRPr="008E5544" w:rsidRDefault="49DA49C4" w:rsidP="49DA49C4">
      <w:pPr>
        <w:pStyle w:val="Heading2"/>
        <w:rPr>
          <w:rStyle w:val="Emphasis"/>
          <w:i w:val="0"/>
          <w:iCs w:val="0"/>
        </w:rPr>
      </w:pPr>
      <w:bookmarkStart w:id="914" w:name="_Toc494188849"/>
      <w:bookmarkStart w:id="915" w:name="_Toc494807263"/>
      <w:bookmarkStart w:id="916" w:name="_Toc506534778"/>
      <w:r w:rsidRPr="49DA49C4">
        <w:rPr>
          <w:rStyle w:val="Emphasis"/>
          <w:i w:val="0"/>
          <w:iCs w:val="0"/>
        </w:rPr>
        <w:t xml:space="preserve">9.14 GOVERNING LAW </w:t>
      </w:r>
      <w:bookmarkEnd w:id="914"/>
      <w:bookmarkEnd w:id="915"/>
      <w:bookmarkEnd w:id="916"/>
    </w:p>
    <w:p w:rsidR="00A13FB5" w:rsidRPr="008E5544" w:rsidRDefault="49DA49C4" w:rsidP="49DA49C4">
      <w:pPr>
        <w:pStyle w:val="BodyText"/>
        <w:rPr>
          <w:sz w:val="24"/>
          <w:szCs w:val="24"/>
          <w:highlight w:val="yellow"/>
          <w:lang w:eastAsia="zh-TW"/>
        </w:rPr>
      </w:pPr>
      <w:r w:rsidRPr="49DA49C4">
        <w:rPr>
          <w:b/>
          <w:bCs/>
          <w:caps/>
          <w:color w:val="000000" w:themeColor="text1"/>
          <w:sz w:val="24"/>
          <w:szCs w:val="24"/>
          <w:lang w:eastAsia="zh-TW"/>
        </w:rPr>
        <w:t xml:space="preserve">The laws of the state of Washington State govern the interpretation, construction, and enforcement of this CP, including tort claims, without regard to any conflicts of law principles. The state or federal courts located in King County, Washington have nonexclusive venue and jurisdiction over any proceedings related to the CP. </w:t>
      </w:r>
    </w:p>
    <w:p w:rsidR="00106072" w:rsidRPr="008E5544" w:rsidRDefault="49DA49C4" w:rsidP="49DA49C4">
      <w:pPr>
        <w:pStyle w:val="Heading2"/>
        <w:rPr>
          <w:rStyle w:val="Emphasis"/>
          <w:i w:val="0"/>
          <w:iCs w:val="0"/>
        </w:rPr>
      </w:pPr>
      <w:bookmarkStart w:id="917" w:name="_Toc494188850"/>
      <w:bookmarkStart w:id="918" w:name="_Toc494807264"/>
      <w:bookmarkStart w:id="919" w:name="_Toc506534779"/>
      <w:r w:rsidRPr="49DA49C4">
        <w:rPr>
          <w:rStyle w:val="Emphasis"/>
          <w:i w:val="0"/>
          <w:iCs w:val="0"/>
        </w:rPr>
        <w:t xml:space="preserve">9.15 COMPLIANCE WITH APPLICABLE LAW </w:t>
      </w:r>
      <w:bookmarkEnd w:id="917"/>
      <w:bookmarkEnd w:id="918"/>
      <w:bookmarkEnd w:id="919"/>
    </w:p>
    <w:p w:rsidR="00106072" w:rsidRPr="008E5544" w:rsidRDefault="49DA49C4" w:rsidP="49DA49C4">
      <w:pPr>
        <w:pStyle w:val="BodyText"/>
        <w:spacing w:before="120" w:after="120" w:line="240" w:lineRule="auto"/>
        <w:rPr>
          <w:sz w:val="24"/>
          <w:szCs w:val="24"/>
        </w:rPr>
      </w:pPr>
      <w:r w:rsidRPr="49DA49C4">
        <w:rPr>
          <w:sz w:val="24"/>
          <w:szCs w:val="24"/>
        </w:rPr>
        <w:t>See Section 9.14</w:t>
      </w:r>
    </w:p>
    <w:p w:rsidR="00106072" w:rsidRPr="008E5544" w:rsidRDefault="49DA49C4" w:rsidP="49DA49C4">
      <w:pPr>
        <w:pStyle w:val="Heading2"/>
        <w:rPr>
          <w:rStyle w:val="Emphasis"/>
          <w:i w:val="0"/>
          <w:iCs w:val="0"/>
        </w:rPr>
      </w:pPr>
      <w:bookmarkStart w:id="920" w:name="_Toc494188851"/>
      <w:bookmarkStart w:id="921" w:name="_Toc494807265"/>
      <w:bookmarkStart w:id="922" w:name="_Toc506534780"/>
      <w:r w:rsidRPr="49DA49C4">
        <w:rPr>
          <w:rStyle w:val="Emphasis"/>
          <w:i w:val="0"/>
          <w:iCs w:val="0"/>
        </w:rPr>
        <w:t xml:space="preserve">9.16 MISCELLANEOUS PROVISIONS </w:t>
      </w:r>
      <w:bookmarkEnd w:id="920"/>
      <w:bookmarkEnd w:id="921"/>
      <w:bookmarkEnd w:id="922"/>
    </w:p>
    <w:p w:rsidR="00106072" w:rsidRPr="008E5544" w:rsidRDefault="49DA49C4" w:rsidP="00106072">
      <w:pPr>
        <w:pStyle w:val="Heading3"/>
        <w:rPr>
          <w:szCs w:val="24"/>
        </w:rPr>
      </w:pPr>
      <w:bookmarkStart w:id="923" w:name="_Toc494188852"/>
      <w:bookmarkStart w:id="924" w:name="_Toc494807266"/>
      <w:bookmarkStart w:id="925" w:name="_Toc506534781"/>
      <w:r>
        <w:t xml:space="preserve">9.16.1 Entire Agreement </w:t>
      </w:r>
      <w:bookmarkEnd w:id="923"/>
      <w:bookmarkEnd w:id="924"/>
      <w:bookmarkEnd w:id="925"/>
    </w:p>
    <w:p w:rsidR="00106072" w:rsidRPr="008E5544" w:rsidRDefault="49DA49C4" w:rsidP="49DA49C4">
      <w:pPr>
        <w:pStyle w:val="Footer"/>
        <w:spacing w:before="120" w:after="120" w:line="240" w:lineRule="auto"/>
        <w:rPr>
          <w:sz w:val="24"/>
          <w:szCs w:val="24"/>
        </w:rPr>
      </w:pPr>
      <w:r w:rsidRPr="49DA49C4">
        <w:rPr>
          <w:sz w:val="24"/>
          <w:szCs w:val="24"/>
        </w:rPr>
        <w:t>No Stipulation</w:t>
      </w:r>
    </w:p>
    <w:p w:rsidR="00106072" w:rsidRPr="008E5544" w:rsidRDefault="49DA49C4" w:rsidP="00106072">
      <w:pPr>
        <w:pStyle w:val="Heading3"/>
        <w:rPr>
          <w:szCs w:val="24"/>
        </w:rPr>
      </w:pPr>
      <w:bookmarkStart w:id="926" w:name="_Toc494188853"/>
      <w:bookmarkStart w:id="927" w:name="_Toc494807267"/>
      <w:bookmarkStart w:id="928" w:name="_Toc506534782"/>
      <w:r>
        <w:t xml:space="preserve">9.16.2 Assignment </w:t>
      </w:r>
      <w:bookmarkEnd w:id="926"/>
      <w:bookmarkEnd w:id="927"/>
      <w:bookmarkEnd w:id="928"/>
    </w:p>
    <w:p w:rsidR="00A13FB5" w:rsidRPr="008E5544" w:rsidRDefault="49DA49C4" w:rsidP="49DA49C4">
      <w:pPr>
        <w:pStyle w:val="BodyText"/>
        <w:rPr>
          <w:sz w:val="24"/>
          <w:szCs w:val="24"/>
        </w:rPr>
      </w:pPr>
      <w:r w:rsidRPr="49DA49C4">
        <w:rPr>
          <w:sz w:val="24"/>
          <w:szCs w:val="24"/>
        </w:rPr>
        <w:t xml:space="preserve">No Stipulation </w:t>
      </w:r>
    </w:p>
    <w:p w:rsidR="00106072" w:rsidRPr="008E5544" w:rsidRDefault="49DA49C4" w:rsidP="00106072">
      <w:pPr>
        <w:pStyle w:val="Heading3"/>
        <w:rPr>
          <w:szCs w:val="24"/>
        </w:rPr>
      </w:pPr>
      <w:bookmarkStart w:id="929" w:name="_Toc494188854"/>
      <w:bookmarkStart w:id="930" w:name="_Toc494807268"/>
      <w:bookmarkStart w:id="931" w:name="_Toc506534783"/>
      <w:r>
        <w:t xml:space="preserve">9.16.3 Severability </w:t>
      </w:r>
      <w:bookmarkEnd w:id="929"/>
      <w:bookmarkEnd w:id="930"/>
      <w:bookmarkEnd w:id="931"/>
    </w:p>
    <w:p w:rsidR="00106072" w:rsidRPr="008E5544" w:rsidRDefault="49DA49C4" w:rsidP="49DA49C4">
      <w:pPr>
        <w:pStyle w:val="Footer"/>
        <w:spacing w:before="120" w:after="120" w:line="240" w:lineRule="auto"/>
        <w:rPr>
          <w:sz w:val="24"/>
          <w:szCs w:val="24"/>
        </w:rPr>
      </w:pPr>
      <w:r w:rsidRPr="49DA49C4">
        <w:rPr>
          <w:sz w:val="24"/>
          <w:szCs w:val="24"/>
        </w:rPr>
        <w:t>If a court or government body with jurisdiction over the activities covered by the Baseline Requirements 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 The parties involved SHALL notify the CA / Browser Forum of the facts, circumstances, and law(s) involved, so that the CA/Browser Forum may revise these Requirements accordingly.</w:t>
      </w:r>
    </w:p>
    <w:p w:rsidR="00106072" w:rsidRPr="008E5544" w:rsidRDefault="49DA49C4" w:rsidP="00106072">
      <w:pPr>
        <w:pStyle w:val="Heading3"/>
        <w:rPr>
          <w:szCs w:val="24"/>
        </w:rPr>
      </w:pPr>
      <w:bookmarkStart w:id="932" w:name="_Toc494188855"/>
      <w:bookmarkStart w:id="933" w:name="_Toc494807269"/>
      <w:bookmarkStart w:id="934" w:name="_Toc506534784"/>
      <w:r>
        <w:t>9.16.4 Enforcement (attorneys' fees and waiver of rights)</w:t>
      </w:r>
      <w:bookmarkEnd w:id="932"/>
      <w:bookmarkEnd w:id="933"/>
      <w:bookmarkEnd w:id="934"/>
    </w:p>
    <w:p w:rsidR="00106072" w:rsidRPr="008E5544" w:rsidRDefault="49DA49C4" w:rsidP="49DA49C4">
      <w:pPr>
        <w:pStyle w:val="Footer"/>
        <w:spacing w:before="120" w:after="120" w:line="240" w:lineRule="auto"/>
        <w:rPr>
          <w:sz w:val="24"/>
          <w:szCs w:val="24"/>
        </w:rPr>
      </w:pPr>
      <w:r w:rsidRPr="49DA49C4">
        <w:rPr>
          <w:sz w:val="24"/>
          <w:szCs w:val="24"/>
        </w:rPr>
        <w:t>No Stipulation</w:t>
      </w:r>
    </w:p>
    <w:p w:rsidR="00106072" w:rsidRPr="008E5544" w:rsidRDefault="49DA49C4" w:rsidP="00106072">
      <w:pPr>
        <w:pStyle w:val="Heading3"/>
        <w:rPr>
          <w:szCs w:val="24"/>
        </w:rPr>
      </w:pPr>
      <w:bookmarkStart w:id="935" w:name="_Toc494188856"/>
      <w:bookmarkStart w:id="936" w:name="_Toc494807270"/>
      <w:bookmarkStart w:id="937" w:name="_Toc506534785"/>
      <w:r>
        <w:t>9.16.5 Force Majeure</w:t>
      </w:r>
      <w:bookmarkEnd w:id="935"/>
      <w:bookmarkEnd w:id="936"/>
      <w:bookmarkEnd w:id="937"/>
    </w:p>
    <w:p w:rsidR="00A13FB5" w:rsidRPr="008E5544" w:rsidRDefault="49DA49C4" w:rsidP="49DA49C4">
      <w:pPr>
        <w:pStyle w:val="BodyText"/>
        <w:rPr>
          <w:sz w:val="24"/>
          <w:szCs w:val="24"/>
        </w:rPr>
      </w:pPr>
      <w:r w:rsidRPr="49DA49C4">
        <w:rPr>
          <w:sz w:val="24"/>
          <w:szCs w:val="24"/>
        </w:rPr>
        <w:t xml:space="preserve">No Stipulation </w:t>
      </w:r>
    </w:p>
    <w:p w:rsidR="00106072" w:rsidRPr="008E5544" w:rsidRDefault="49DA49C4" w:rsidP="49DA49C4">
      <w:pPr>
        <w:pStyle w:val="Heading2"/>
        <w:rPr>
          <w:rStyle w:val="Emphasis"/>
          <w:i w:val="0"/>
          <w:iCs w:val="0"/>
        </w:rPr>
      </w:pPr>
      <w:bookmarkStart w:id="938" w:name="_Toc494188857"/>
      <w:bookmarkStart w:id="939" w:name="_Toc494807271"/>
      <w:bookmarkStart w:id="940" w:name="_Toc506534786"/>
      <w:r w:rsidRPr="49DA49C4">
        <w:rPr>
          <w:rStyle w:val="Emphasis"/>
          <w:i w:val="0"/>
          <w:iCs w:val="0"/>
        </w:rPr>
        <w:t xml:space="preserve">9.17 OTHER PROVISIONS </w:t>
      </w:r>
      <w:bookmarkEnd w:id="938"/>
      <w:bookmarkEnd w:id="939"/>
      <w:bookmarkEnd w:id="940"/>
    </w:p>
    <w:p w:rsidR="00106072" w:rsidRPr="008E5544" w:rsidRDefault="49DA49C4" w:rsidP="49DA49C4">
      <w:pPr>
        <w:spacing w:before="120" w:after="120"/>
        <w:rPr>
          <w:sz w:val="24"/>
          <w:szCs w:val="24"/>
        </w:rPr>
      </w:pPr>
      <w:r w:rsidRPr="49DA49C4">
        <w:rPr>
          <w:sz w:val="24"/>
          <w:szCs w:val="24"/>
        </w:rPr>
        <w:t xml:space="preserve">No Stipulation </w:t>
      </w:r>
    </w:p>
    <w:p w:rsidR="00106072" w:rsidRPr="008E5544" w:rsidRDefault="00106072" w:rsidP="00106072">
      <w:pPr>
        <w:rPr>
          <w:sz w:val="24"/>
          <w:szCs w:val="24"/>
        </w:rPr>
      </w:pPr>
    </w:p>
    <w:p w:rsidR="00145EEF" w:rsidRPr="008E5544" w:rsidRDefault="00145EEF" w:rsidP="00106072">
      <w:pPr>
        <w:pStyle w:val="Heading1"/>
        <w:spacing w:before="120" w:after="120"/>
        <w:rPr>
          <w:sz w:val="24"/>
          <w:szCs w:val="24"/>
        </w:rPr>
      </w:pPr>
    </w:p>
    <w:sectPr w:rsidR="00145EEF" w:rsidRPr="008E5544" w:rsidSect="002427AD">
      <w:headerReference w:type="even" r:id="rId18"/>
      <w:headerReference w:type="default" r:id="rId19"/>
      <w:footerReference w:type="even" r:id="rId20"/>
      <w:footerReference w:type="default" r:id="rId21"/>
      <w:headerReference w:type="first" r:id="rId22"/>
      <w:footerReference w:type="first" r:id="rId23"/>
      <w:pgSz w:w="12240" w:h="15840" w:code="1"/>
      <w:pgMar w:top="2160" w:right="1440" w:bottom="2160" w:left="1440" w:header="1080"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D7F" w:rsidRDefault="00003D7F">
      <w:r>
        <w:separator/>
      </w:r>
    </w:p>
  </w:endnote>
  <w:endnote w:type="continuationSeparator" w:id="0">
    <w:p w:rsidR="00003D7F" w:rsidRDefault="00003D7F">
      <w:r>
        <w:continuationSeparator/>
      </w:r>
    </w:p>
  </w:endnote>
  <w:endnote w:type="continuationNotice" w:id="1">
    <w:p w:rsidR="00003D7F" w:rsidRDefault="00003D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Vrinda">
    <w:panose1 w:val="00000000000000000000"/>
    <w:charset w:val="01"/>
    <w:family w:val="roman"/>
    <w:notTrueType/>
    <w:pitch w:val="variable"/>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egoe UI">
    <w:altName w:val="Times New Roman Bold"/>
    <w:charset w:val="EE"/>
    <w:family w:val="swiss"/>
    <w:pitch w:val="variable"/>
    <w:sig w:usb0="E4002EFF" w:usb1="C000E47F" w:usb2="00000009" w:usb3="00000000" w:csb0="000001FF" w:csb1="00000000"/>
  </w:font>
  <w:font w:name="Segoe UI Light">
    <w:altName w:val="Times New Roman Bold"/>
    <w:charset w:val="EE"/>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iscoSansTT-CondensedThin">
    <w:altName w:val="Yu Gothic"/>
    <w:panose1 w:val="00000000000000000000"/>
    <w:charset w:val="80"/>
    <w:family w:val="auto"/>
    <w:notTrueType/>
    <w:pitch w:val="default"/>
    <w:sig w:usb0="00000001" w:usb1="08070000" w:usb2="00000010" w:usb3="00000000" w:csb0="00020000" w:csb1="00000000"/>
  </w:font>
  <w:font w:name="LMRoman12-Regular-Identity-H">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78" w:rsidRDefault="00582078" w:rsidP="00984F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2078" w:rsidRDefault="005820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78" w:rsidRPr="0079077F" w:rsidRDefault="00582078" w:rsidP="49DA49C4">
    <w:pPr>
      <w:pStyle w:val="Footer"/>
      <w:rPr>
        <w:rFonts w:ascii="Segoe UI Light" w:hAnsi="Segoe UI Light" w:cs="Segoe UI Light"/>
      </w:rPr>
    </w:pPr>
    <w:r w:rsidRPr="0079077F">
      <w:rPr>
        <w:rFonts w:ascii="Segoe UI Light" w:hAnsi="Segoe UI Light" w:cs="Segoe UI Light"/>
      </w:rPr>
      <w:t xml:space="preserve">© </w:t>
    </w:r>
    <w:r w:rsidRPr="007D3F6F">
      <w:rPr>
        <w:rFonts w:ascii="Segoe UI Light" w:hAnsi="Segoe UI Light" w:cs="Segoe UI Light"/>
        <w:color w:val="FF0000"/>
      </w:rPr>
      <w:t>201</w:t>
    </w:r>
    <w:r>
      <w:rPr>
        <w:rFonts w:ascii="Segoe UI Light" w:hAnsi="Segoe UI Light" w:cs="Segoe UI Light"/>
        <w:color w:val="FF0000"/>
      </w:rPr>
      <w:t>8</w:t>
    </w:r>
    <w:r w:rsidRPr="0079077F">
      <w:rPr>
        <w:rFonts w:ascii="Segoe UI Light" w:hAnsi="Segoe UI Light" w:cs="Segoe UI Light"/>
      </w:rPr>
      <w:t xml:space="preserve"> Microsoft</w:t>
    </w:r>
    <w:r>
      <w:rPr>
        <w:rFonts w:ascii="Segoe UI Light" w:hAnsi="Segoe UI Light" w:cs="Segoe UI Light"/>
      </w:rPr>
      <w:t xml:space="preserve"> Corporation</w:t>
    </w:r>
    <w:r w:rsidRPr="0079077F">
      <w:rPr>
        <w:rFonts w:ascii="Segoe UI Light" w:hAnsi="Segoe UI Light" w:cs="Segoe UI Light"/>
      </w:rPr>
      <w:tab/>
    </w:r>
    <w:r w:rsidRPr="0079077F">
      <w:rPr>
        <w:rFonts w:ascii="Segoe UI Light" w:hAnsi="Segoe UI Light" w:cs="Segoe UI Light"/>
      </w:rPr>
      <w:tab/>
      <w:t xml:space="preserve">Page </w:t>
    </w:r>
    <w:r w:rsidRPr="0079077F">
      <w:rPr>
        <w:rFonts w:ascii="Segoe UI Light" w:hAnsi="Segoe UI Light" w:cs="Segoe UI Light"/>
        <w:noProof/>
      </w:rPr>
      <w:fldChar w:fldCharType="begin"/>
    </w:r>
    <w:r w:rsidRPr="0079077F">
      <w:rPr>
        <w:rFonts w:ascii="Segoe UI Light" w:hAnsi="Segoe UI Light" w:cs="Segoe UI Light"/>
      </w:rPr>
      <w:instrText xml:space="preserve"> PAGE </w:instrText>
    </w:r>
    <w:r w:rsidRPr="0079077F">
      <w:rPr>
        <w:rFonts w:ascii="Segoe UI Light" w:hAnsi="Segoe UI Light" w:cs="Segoe UI Light"/>
      </w:rPr>
      <w:fldChar w:fldCharType="separate"/>
    </w:r>
    <w:r w:rsidR="007A70F7">
      <w:rPr>
        <w:rFonts w:ascii="Segoe UI Light" w:hAnsi="Segoe UI Light" w:cs="Segoe UI Light"/>
        <w:noProof/>
      </w:rPr>
      <w:t>2</w:t>
    </w:r>
    <w:r w:rsidRPr="0079077F">
      <w:rPr>
        <w:rFonts w:ascii="Segoe UI Light" w:hAnsi="Segoe UI Light" w:cs="Segoe UI Light"/>
        <w:noProof/>
      </w:rPr>
      <w:fldChar w:fldCharType="end"/>
    </w:r>
    <w:r w:rsidRPr="0079077F">
      <w:rPr>
        <w:rFonts w:ascii="Segoe UI Light" w:hAnsi="Segoe UI Light" w:cs="Segoe UI Light"/>
      </w:rPr>
      <w:t xml:space="preserve"> of </w:t>
    </w:r>
    <w:r w:rsidRPr="0079077F">
      <w:rPr>
        <w:rFonts w:ascii="Segoe UI Light" w:hAnsi="Segoe UI Light" w:cs="Segoe UI Light"/>
        <w:noProof/>
      </w:rPr>
      <w:fldChar w:fldCharType="begin"/>
    </w:r>
    <w:r w:rsidRPr="0079077F">
      <w:rPr>
        <w:rFonts w:ascii="Segoe UI Light" w:hAnsi="Segoe UI Light" w:cs="Segoe UI Light"/>
      </w:rPr>
      <w:instrText xml:space="preserve"> NUMPAGES </w:instrText>
    </w:r>
    <w:r w:rsidRPr="0079077F">
      <w:rPr>
        <w:rFonts w:ascii="Segoe UI Light" w:hAnsi="Segoe UI Light" w:cs="Segoe UI Light"/>
      </w:rPr>
      <w:fldChar w:fldCharType="separate"/>
    </w:r>
    <w:r w:rsidR="007A70F7">
      <w:rPr>
        <w:rFonts w:ascii="Segoe UI Light" w:hAnsi="Segoe UI Light" w:cs="Segoe UI Light"/>
        <w:noProof/>
      </w:rPr>
      <w:t>53</w:t>
    </w:r>
    <w:r w:rsidRPr="0079077F">
      <w:rPr>
        <w:rFonts w:ascii="Segoe UI Light" w:hAnsi="Segoe UI Light" w:cs="Segoe UI Light"/>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78" w:rsidRDefault="005820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D7F" w:rsidRDefault="00003D7F">
      <w:r>
        <w:separator/>
      </w:r>
    </w:p>
  </w:footnote>
  <w:footnote w:type="continuationSeparator" w:id="0">
    <w:p w:rsidR="00003D7F" w:rsidRDefault="00003D7F">
      <w:r>
        <w:continuationSeparator/>
      </w:r>
    </w:p>
  </w:footnote>
  <w:footnote w:type="continuationNotice" w:id="1">
    <w:p w:rsidR="00003D7F" w:rsidRDefault="00003D7F">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78" w:rsidRDefault="005820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78" w:rsidRPr="0079077F" w:rsidRDefault="00582078" w:rsidP="00F817C7">
    <w:pPr>
      <w:pStyle w:val="Header"/>
      <w:tabs>
        <w:tab w:val="left" w:pos="1125"/>
        <w:tab w:val="right" w:pos="9360"/>
      </w:tabs>
      <w:rPr>
        <w:rFonts w:ascii="Segoe UI Light" w:hAnsi="Segoe UI Light" w:cs="Segoe UI Light"/>
        <w:i w:val="0"/>
      </w:rPr>
    </w:pPr>
    <w:r w:rsidRPr="0079077F">
      <w:rPr>
        <w:rFonts w:ascii="Segoe UI Light" w:hAnsi="Segoe UI Light" w:cs="Segoe UI Light"/>
        <w:i w:val="0"/>
      </w:rPr>
      <w:tab/>
    </w:r>
    <w:r w:rsidRPr="0079077F">
      <w:rPr>
        <w:rFonts w:ascii="Segoe UI Light" w:hAnsi="Segoe UI Light" w:cs="Segoe UI Light"/>
        <w:i w:val="0"/>
      </w:rPr>
      <w:tab/>
    </w:r>
    <w:r w:rsidRPr="49DA49C4">
      <w:rPr>
        <w:rFonts w:ascii="Segoe UI Light" w:hAnsi="Segoe UI Light" w:cs="Segoe UI Light"/>
        <w:i w:val="0"/>
      </w:rPr>
      <w:t>Microsoft PKI Services Certificate Policy (CP) v</w:t>
    </w:r>
    <w:r>
      <w:rPr>
        <w:rFonts w:ascii="Segoe UI Light" w:hAnsi="Segoe UI Light" w:cs="Segoe UI Light"/>
        <w:i w:val="0"/>
      </w:rPr>
      <w:t>3.0</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78" w:rsidRDefault="005820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45C"/>
    <w:multiLevelType w:val="hybridMultilevel"/>
    <w:tmpl w:val="CD4C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52A89"/>
    <w:multiLevelType w:val="singleLevel"/>
    <w:tmpl w:val="C338E176"/>
    <w:lvl w:ilvl="0">
      <w:start w:val="1"/>
      <w:numFmt w:val="bullet"/>
      <w:lvlText w:val=""/>
      <w:lvlJc w:val="left"/>
      <w:pPr>
        <w:tabs>
          <w:tab w:val="num" w:pos="340"/>
        </w:tabs>
        <w:ind w:left="340" w:hanging="340"/>
      </w:pPr>
      <w:rPr>
        <w:rFonts w:ascii="Symbol" w:hAnsi="Symbol" w:hint="default"/>
        <w:color w:val="auto"/>
        <w:sz w:val="22"/>
      </w:rPr>
    </w:lvl>
  </w:abstractNum>
  <w:abstractNum w:abstractNumId="2">
    <w:nsid w:val="185E7F17"/>
    <w:multiLevelType w:val="hybridMultilevel"/>
    <w:tmpl w:val="E17E3B4A"/>
    <w:lvl w:ilvl="0" w:tplc="E990BF8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1D67363B"/>
    <w:multiLevelType w:val="hybridMultilevel"/>
    <w:tmpl w:val="00284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545C6"/>
    <w:multiLevelType w:val="hybridMultilevel"/>
    <w:tmpl w:val="1848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2066A"/>
    <w:multiLevelType w:val="hybridMultilevel"/>
    <w:tmpl w:val="7B6EB412"/>
    <w:lvl w:ilvl="0" w:tplc="EEB675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3646A8"/>
    <w:multiLevelType w:val="hybridMultilevel"/>
    <w:tmpl w:val="CDCCB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CA6063"/>
    <w:multiLevelType w:val="hybridMultilevel"/>
    <w:tmpl w:val="EA98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0F1F5E"/>
    <w:multiLevelType w:val="hybridMultilevel"/>
    <w:tmpl w:val="1AD4B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213C93"/>
    <w:multiLevelType w:val="hybridMultilevel"/>
    <w:tmpl w:val="0D9C6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50F3AD3"/>
    <w:multiLevelType w:val="hybridMultilevel"/>
    <w:tmpl w:val="0688E0DC"/>
    <w:lvl w:ilvl="0" w:tplc="F2E01AF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38E6A63"/>
    <w:multiLevelType w:val="hybridMultilevel"/>
    <w:tmpl w:val="4D9A9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7B609C"/>
    <w:multiLevelType w:val="hybridMultilevel"/>
    <w:tmpl w:val="16844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085650"/>
    <w:multiLevelType w:val="hybridMultilevel"/>
    <w:tmpl w:val="F07C4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3E2F32"/>
    <w:multiLevelType w:val="hybridMultilevel"/>
    <w:tmpl w:val="015A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467587"/>
    <w:multiLevelType w:val="hybridMultilevel"/>
    <w:tmpl w:val="141E4B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54FC20DD"/>
    <w:multiLevelType w:val="hybridMultilevel"/>
    <w:tmpl w:val="DF6CC7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61F1D03"/>
    <w:multiLevelType w:val="hybridMultilevel"/>
    <w:tmpl w:val="4E28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A41E70"/>
    <w:multiLevelType w:val="hybridMultilevel"/>
    <w:tmpl w:val="CDE8F69C"/>
    <w:lvl w:ilvl="0" w:tplc="F2E01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554942"/>
    <w:multiLevelType w:val="hybridMultilevel"/>
    <w:tmpl w:val="4F24A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C2E0DFF"/>
    <w:multiLevelType w:val="hybridMultilevel"/>
    <w:tmpl w:val="2A7C3E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C75E4"/>
    <w:multiLevelType w:val="hybridMultilevel"/>
    <w:tmpl w:val="3F84FE60"/>
    <w:lvl w:ilvl="0" w:tplc="31389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6E01F9"/>
    <w:multiLevelType w:val="hybridMultilevel"/>
    <w:tmpl w:val="AECC7AD2"/>
    <w:lvl w:ilvl="0" w:tplc="04090001">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CF66FF4"/>
    <w:multiLevelType w:val="hybridMultilevel"/>
    <w:tmpl w:val="4A8E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CD3A12"/>
    <w:multiLevelType w:val="hybridMultilevel"/>
    <w:tmpl w:val="F39E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1F270C"/>
    <w:multiLevelType w:val="singleLevel"/>
    <w:tmpl w:val="9DB821FA"/>
    <w:lvl w:ilvl="0">
      <w:start w:val="1"/>
      <w:numFmt w:val="bullet"/>
      <w:lvlText w:val=""/>
      <w:lvlJc w:val="left"/>
      <w:pPr>
        <w:tabs>
          <w:tab w:val="num" w:pos="340"/>
        </w:tabs>
        <w:ind w:left="340" w:hanging="340"/>
      </w:pPr>
      <w:rPr>
        <w:rFonts w:ascii="Symbol" w:hAnsi="Symbol" w:hint="default"/>
        <w:color w:val="auto"/>
        <w:sz w:val="22"/>
      </w:rPr>
    </w:lvl>
  </w:abstractNum>
  <w:abstractNum w:abstractNumId="26">
    <w:nsid w:val="77850539"/>
    <w:multiLevelType w:val="hybridMultilevel"/>
    <w:tmpl w:val="13D4E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0B0F66"/>
    <w:multiLevelType w:val="hybridMultilevel"/>
    <w:tmpl w:val="CC54307C"/>
    <w:lvl w:ilvl="0" w:tplc="F2E01A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5A54BD"/>
    <w:multiLevelType w:val="hybridMultilevel"/>
    <w:tmpl w:val="7F381EC8"/>
    <w:lvl w:ilvl="0" w:tplc="D5025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877444F"/>
    <w:multiLevelType w:val="hybridMultilevel"/>
    <w:tmpl w:val="079A0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C50026"/>
    <w:multiLevelType w:val="hybridMultilevel"/>
    <w:tmpl w:val="B77C8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A695E87"/>
    <w:multiLevelType w:val="hybridMultilevel"/>
    <w:tmpl w:val="6CBCE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E124C4F"/>
    <w:multiLevelType w:val="hybridMultilevel"/>
    <w:tmpl w:val="EB4A2AB4"/>
    <w:lvl w:ilvl="0" w:tplc="D5CA5908">
      <w:start w:val="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5"/>
  </w:num>
  <w:num w:numId="2">
    <w:abstractNumId w:val="1"/>
  </w:num>
  <w:num w:numId="3">
    <w:abstractNumId w:val="14"/>
  </w:num>
  <w:num w:numId="4">
    <w:abstractNumId w:val="26"/>
  </w:num>
  <w:num w:numId="5">
    <w:abstractNumId w:val="3"/>
  </w:num>
  <w:num w:numId="6">
    <w:abstractNumId w:val="28"/>
  </w:num>
  <w:num w:numId="7">
    <w:abstractNumId w:val="6"/>
  </w:num>
  <w:num w:numId="8">
    <w:abstractNumId w:val="20"/>
  </w:num>
  <w:num w:numId="9">
    <w:abstractNumId w:val="15"/>
  </w:num>
  <w:num w:numId="10">
    <w:abstractNumId w:val="7"/>
  </w:num>
  <w:num w:numId="11">
    <w:abstractNumId w:val="12"/>
  </w:num>
  <w:num w:numId="12">
    <w:abstractNumId w:val="11"/>
  </w:num>
  <w:num w:numId="13">
    <w:abstractNumId w:val="32"/>
  </w:num>
  <w:num w:numId="14">
    <w:abstractNumId w:val="21"/>
  </w:num>
  <w:num w:numId="15">
    <w:abstractNumId w:val="5"/>
  </w:num>
  <w:num w:numId="16">
    <w:abstractNumId w:val="0"/>
  </w:num>
  <w:num w:numId="17">
    <w:abstractNumId w:val="4"/>
  </w:num>
  <w:num w:numId="18">
    <w:abstractNumId w:val="8"/>
  </w:num>
  <w:num w:numId="19">
    <w:abstractNumId w:val="29"/>
  </w:num>
  <w:num w:numId="20">
    <w:abstractNumId w:val="13"/>
  </w:num>
  <w:num w:numId="21">
    <w:abstractNumId w:val="23"/>
  </w:num>
  <w:num w:numId="22">
    <w:abstractNumId w:val="22"/>
  </w:num>
  <w:num w:numId="23">
    <w:abstractNumId w:val="17"/>
  </w:num>
  <w:num w:numId="24">
    <w:abstractNumId w:val="2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1"/>
  </w:num>
  <w:num w:numId="30">
    <w:abstractNumId w:val="24"/>
  </w:num>
  <w:num w:numId="31">
    <w:abstractNumId w:val="2"/>
  </w:num>
  <w:num w:numId="32">
    <w:abstractNumId w:val="16"/>
  </w:num>
  <w:num w:numId="33">
    <w:abstractNumId w:val="18"/>
  </w:num>
  <w:num w:numId="34">
    <w:abstractNumId w:val="10"/>
  </w:num>
  <w:num w:numId="35">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F8"/>
    <w:rsid w:val="00000081"/>
    <w:rsid w:val="000001DF"/>
    <w:rsid w:val="000001EF"/>
    <w:rsid w:val="00000565"/>
    <w:rsid w:val="0000066E"/>
    <w:rsid w:val="000006E1"/>
    <w:rsid w:val="00000BA8"/>
    <w:rsid w:val="000011B7"/>
    <w:rsid w:val="000019DB"/>
    <w:rsid w:val="000026CC"/>
    <w:rsid w:val="00002A74"/>
    <w:rsid w:val="00002EA6"/>
    <w:rsid w:val="000030D6"/>
    <w:rsid w:val="00003433"/>
    <w:rsid w:val="00003499"/>
    <w:rsid w:val="00003684"/>
    <w:rsid w:val="00003D7F"/>
    <w:rsid w:val="000040FD"/>
    <w:rsid w:val="000048AE"/>
    <w:rsid w:val="00004A5F"/>
    <w:rsid w:val="00005246"/>
    <w:rsid w:val="000053FA"/>
    <w:rsid w:val="00005CD5"/>
    <w:rsid w:val="00005D6B"/>
    <w:rsid w:val="00006292"/>
    <w:rsid w:val="00006818"/>
    <w:rsid w:val="00006ABC"/>
    <w:rsid w:val="00006BA3"/>
    <w:rsid w:val="00006C4F"/>
    <w:rsid w:val="00006DB4"/>
    <w:rsid w:val="00007D19"/>
    <w:rsid w:val="00010316"/>
    <w:rsid w:val="000106F2"/>
    <w:rsid w:val="00010ACC"/>
    <w:rsid w:val="00010ADB"/>
    <w:rsid w:val="00010ED9"/>
    <w:rsid w:val="00011284"/>
    <w:rsid w:val="0001133F"/>
    <w:rsid w:val="00011453"/>
    <w:rsid w:val="00011456"/>
    <w:rsid w:val="00011483"/>
    <w:rsid w:val="000116CB"/>
    <w:rsid w:val="00011731"/>
    <w:rsid w:val="000118BA"/>
    <w:rsid w:val="00011E85"/>
    <w:rsid w:val="00012442"/>
    <w:rsid w:val="0001254F"/>
    <w:rsid w:val="0001292A"/>
    <w:rsid w:val="00012C3C"/>
    <w:rsid w:val="00013030"/>
    <w:rsid w:val="000130D9"/>
    <w:rsid w:val="0001358F"/>
    <w:rsid w:val="000138B9"/>
    <w:rsid w:val="000139B3"/>
    <w:rsid w:val="00013D3F"/>
    <w:rsid w:val="00013F1C"/>
    <w:rsid w:val="0001417D"/>
    <w:rsid w:val="0001457A"/>
    <w:rsid w:val="00014589"/>
    <w:rsid w:val="000145E0"/>
    <w:rsid w:val="00014FD8"/>
    <w:rsid w:val="00014FE1"/>
    <w:rsid w:val="0001539B"/>
    <w:rsid w:val="00015919"/>
    <w:rsid w:val="00015EE0"/>
    <w:rsid w:val="00015EF0"/>
    <w:rsid w:val="00015F86"/>
    <w:rsid w:val="00016707"/>
    <w:rsid w:val="00017141"/>
    <w:rsid w:val="0001733F"/>
    <w:rsid w:val="000175D2"/>
    <w:rsid w:val="00017635"/>
    <w:rsid w:val="000177C0"/>
    <w:rsid w:val="00017850"/>
    <w:rsid w:val="000179B6"/>
    <w:rsid w:val="00017CCC"/>
    <w:rsid w:val="00017F2A"/>
    <w:rsid w:val="00017F31"/>
    <w:rsid w:val="00020297"/>
    <w:rsid w:val="00020638"/>
    <w:rsid w:val="00020882"/>
    <w:rsid w:val="000210D1"/>
    <w:rsid w:val="00021156"/>
    <w:rsid w:val="00021234"/>
    <w:rsid w:val="0002183E"/>
    <w:rsid w:val="00021CA4"/>
    <w:rsid w:val="0002267E"/>
    <w:rsid w:val="0002284E"/>
    <w:rsid w:val="00022948"/>
    <w:rsid w:val="00022E11"/>
    <w:rsid w:val="00023A1F"/>
    <w:rsid w:val="00023E0C"/>
    <w:rsid w:val="00024099"/>
    <w:rsid w:val="0002456B"/>
    <w:rsid w:val="00024E13"/>
    <w:rsid w:val="00024EB7"/>
    <w:rsid w:val="0002539E"/>
    <w:rsid w:val="000255CD"/>
    <w:rsid w:val="00025CE5"/>
    <w:rsid w:val="00025FE1"/>
    <w:rsid w:val="00026048"/>
    <w:rsid w:val="0002621F"/>
    <w:rsid w:val="000271C5"/>
    <w:rsid w:val="000279D8"/>
    <w:rsid w:val="00027A6F"/>
    <w:rsid w:val="00027B79"/>
    <w:rsid w:val="00027BE0"/>
    <w:rsid w:val="000305C0"/>
    <w:rsid w:val="000305FF"/>
    <w:rsid w:val="00030656"/>
    <w:rsid w:val="00030732"/>
    <w:rsid w:val="00030AD1"/>
    <w:rsid w:val="00030BE4"/>
    <w:rsid w:val="00030FC1"/>
    <w:rsid w:val="0003100E"/>
    <w:rsid w:val="000315AB"/>
    <w:rsid w:val="00031698"/>
    <w:rsid w:val="000316D6"/>
    <w:rsid w:val="0003190D"/>
    <w:rsid w:val="00031ABE"/>
    <w:rsid w:val="00031B81"/>
    <w:rsid w:val="00031CCE"/>
    <w:rsid w:val="00031FB0"/>
    <w:rsid w:val="00032A97"/>
    <w:rsid w:val="00032B04"/>
    <w:rsid w:val="00032C4E"/>
    <w:rsid w:val="00032E6C"/>
    <w:rsid w:val="0003329D"/>
    <w:rsid w:val="00033A0A"/>
    <w:rsid w:val="00033C9F"/>
    <w:rsid w:val="00034573"/>
    <w:rsid w:val="00034D66"/>
    <w:rsid w:val="0003540D"/>
    <w:rsid w:val="000356C4"/>
    <w:rsid w:val="0003573F"/>
    <w:rsid w:val="00036326"/>
    <w:rsid w:val="00036404"/>
    <w:rsid w:val="00036565"/>
    <w:rsid w:val="00036696"/>
    <w:rsid w:val="000366DA"/>
    <w:rsid w:val="00036A55"/>
    <w:rsid w:val="00036F5B"/>
    <w:rsid w:val="00037EEC"/>
    <w:rsid w:val="00037F4E"/>
    <w:rsid w:val="00040F3E"/>
    <w:rsid w:val="00041418"/>
    <w:rsid w:val="000414BB"/>
    <w:rsid w:val="00041751"/>
    <w:rsid w:val="000418ED"/>
    <w:rsid w:val="000419A9"/>
    <w:rsid w:val="00041F68"/>
    <w:rsid w:val="000423B5"/>
    <w:rsid w:val="00042561"/>
    <w:rsid w:val="0004284A"/>
    <w:rsid w:val="0004285E"/>
    <w:rsid w:val="00042B44"/>
    <w:rsid w:val="00042B49"/>
    <w:rsid w:val="0004342F"/>
    <w:rsid w:val="000437DD"/>
    <w:rsid w:val="00043F2D"/>
    <w:rsid w:val="000442B3"/>
    <w:rsid w:val="000443C8"/>
    <w:rsid w:val="0004465D"/>
    <w:rsid w:val="0004470E"/>
    <w:rsid w:val="0004478E"/>
    <w:rsid w:val="00044CAC"/>
    <w:rsid w:val="00044CBD"/>
    <w:rsid w:val="00045379"/>
    <w:rsid w:val="000459BB"/>
    <w:rsid w:val="00045A59"/>
    <w:rsid w:val="00045F2B"/>
    <w:rsid w:val="00045FBB"/>
    <w:rsid w:val="00046144"/>
    <w:rsid w:val="00046570"/>
    <w:rsid w:val="000466A5"/>
    <w:rsid w:val="000466B8"/>
    <w:rsid w:val="00046D47"/>
    <w:rsid w:val="0004715E"/>
    <w:rsid w:val="000472A7"/>
    <w:rsid w:val="00047665"/>
    <w:rsid w:val="00047DBE"/>
    <w:rsid w:val="00047E62"/>
    <w:rsid w:val="0005019F"/>
    <w:rsid w:val="000502F7"/>
    <w:rsid w:val="000503B6"/>
    <w:rsid w:val="00050454"/>
    <w:rsid w:val="00050636"/>
    <w:rsid w:val="000506F8"/>
    <w:rsid w:val="0005076C"/>
    <w:rsid w:val="000508E5"/>
    <w:rsid w:val="0005137A"/>
    <w:rsid w:val="0005190C"/>
    <w:rsid w:val="000521B1"/>
    <w:rsid w:val="00052694"/>
    <w:rsid w:val="0005274A"/>
    <w:rsid w:val="00053013"/>
    <w:rsid w:val="000534EA"/>
    <w:rsid w:val="000535FC"/>
    <w:rsid w:val="0005372E"/>
    <w:rsid w:val="00053988"/>
    <w:rsid w:val="00054028"/>
    <w:rsid w:val="0005497F"/>
    <w:rsid w:val="00054B83"/>
    <w:rsid w:val="00054D48"/>
    <w:rsid w:val="0005588A"/>
    <w:rsid w:val="00055F41"/>
    <w:rsid w:val="00056208"/>
    <w:rsid w:val="000562F4"/>
    <w:rsid w:val="000567B1"/>
    <w:rsid w:val="00056842"/>
    <w:rsid w:val="0005689B"/>
    <w:rsid w:val="000568AD"/>
    <w:rsid w:val="00056AEA"/>
    <w:rsid w:val="00056BAC"/>
    <w:rsid w:val="00057173"/>
    <w:rsid w:val="000577D1"/>
    <w:rsid w:val="00057A57"/>
    <w:rsid w:val="00057CBF"/>
    <w:rsid w:val="0006042C"/>
    <w:rsid w:val="00060510"/>
    <w:rsid w:val="00060632"/>
    <w:rsid w:val="000611F5"/>
    <w:rsid w:val="000611FA"/>
    <w:rsid w:val="00061565"/>
    <w:rsid w:val="00061DE7"/>
    <w:rsid w:val="00061E7A"/>
    <w:rsid w:val="00062B31"/>
    <w:rsid w:val="00062E31"/>
    <w:rsid w:val="00062ED8"/>
    <w:rsid w:val="000635BE"/>
    <w:rsid w:val="000639AE"/>
    <w:rsid w:val="00063D49"/>
    <w:rsid w:val="00064492"/>
    <w:rsid w:val="00064AA5"/>
    <w:rsid w:val="00065067"/>
    <w:rsid w:val="0006548D"/>
    <w:rsid w:val="00065551"/>
    <w:rsid w:val="00065599"/>
    <w:rsid w:val="00065746"/>
    <w:rsid w:val="00065851"/>
    <w:rsid w:val="00065913"/>
    <w:rsid w:val="00065B73"/>
    <w:rsid w:val="00065C29"/>
    <w:rsid w:val="00066535"/>
    <w:rsid w:val="00066A97"/>
    <w:rsid w:val="00066AB5"/>
    <w:rsid w:val="00067022"/>
    <w:rsid w:val="0006713E"/>
    <w:rsid w:val="0006743C"/>
    <w:rsid w:val="0006743E"/>
    <w:rsid w:val="000677D0"/>
    <w:rsid w:val="00067F4A"/>
    <w:rsid w:val="00067F9B"/>
    <w:rsid w:val="00070593"/>
    <w:rsid w:val="00070B2B"/>
    <w:rsid w:val="00070DC7"/>
    <w:rsid w:val="00071035"/>
    <w:rsid w:val="0007119F"/>
    <w:rsid w:val="00071298"/>
    <w:rsid w:val="000715EC"/>
    <w:rsid w:val="00071654"/>
    <w:rsid w:val="000717B1"/>
    <w:rsid w:val="00071ACF"/>
    <w:rsid w:val="00071C30"/>
    <w:rsid w:val="00071D5D"/>
    <w:rsid w:val="00071F6B"/>
    <w:rsid w:val="0007263C"/>
    <w:rsid w:val="00072E06"/>
    <w:rsid w:val="00073788"/>
    <w:rsid w:val="0007397B"/>
    <w:rsid w:val="00073F94"/>
    <w:rsid w:val="00074417"/>
    <w:rsid w:val="0007474B"/>
    <w:rsid w:val="000748BF"/>
    <w:rsid w:val="00074F8F"/>
    <w:rsid w:val="000750BE"/>
    <w:rsid w:val="000759D7"/>
    <w:rsid w:val="00075A85"/>
    <w:rsid w:val="00075B5D"/>
    <w:rsid w:val="0007639A"/>
    <w:rsid w:val="000768AB"/>
    <w:rsid w:val="00076B91"/>
    <w:rsid w:val="000771E7"/>
    <w:rsid w:val="00077354"/>
    <w:rsid w:val="00077517"/>
    <w:rsid w:val="00077A37"/>
    <w:rsid w:val="00077B7E"/>
    <w:rsid w:val="00077D2B"/>
    <w:rsid w:val="00077FFA"/>
    <w:rsid w:val="00080037"/>
    <w:rsid w:val="0008010E"/>
    <w:rsid w:val="00080194"/>
    <w:rsid w:val="00080262"/>
    <w:rsid w:val="00080517"/>
    <w:rsid w:val="00080AFA"/>
    <w:rsid w:val="00080D64"/>
    <w:rsid w:val="000811F7"/>
    <w:rsid w:val="00081999"/>
    <w:rsid w:val="0008283C"/>
    <w:rsid w:val="00082BBB"/>
    <w:rsid w:val="00082DB2"/>
    <w:rsid w:val="00082E76"/>
    <w:rsid w:val="00082FEA"/>
    <w:rsid w:val="00082FFA"/>
    <w:rsid w:val="00083189"/>
    <w:rsid w:val="00083CC5"/>
    <w:rsid w:val="00084397"/>
    <w:rsid w:val="00084404"/>
    <w:rsid w:val="000845C5"/>
    <w:rsid w:val="00084864"/>
    <w:rsid w:val="00084B7A"/>
    <w:rsid w:val="00085268"/>
    <w:rsid w:val="000858E9"/>
    <w:rsid w:val="00085C52"/>
    <w:rsid w:val="00085CF8"/>
    <w:rsid w:val="00085F57"/>
    <w:rsid w:val="00085F79"/>
    <w:rsid w:val="00085FE2"/>
    <w:rsid w:val="0008639B"/>
    <w:rsid w:val="00086790"/>
    <w:rsid w:val="000878A3"/>
    <w:rsid w:val="00087B2B"/>
    <w:rsid w:val="00087EF4"/>
    <w:rsid w:val="00087F9E"/>
    <w:rsid w:val="000906C9"/>
    <w:rsid w:val="000906FF"/>
    <w:rsid w:val="00090863"/>
    <w:rsid w:val="00090ACE"/>
    <w:rsid w:val="00090C3C"/>
    <w:rsid w:val="00091D84"/>
    <w:rsid w:val="00091F2C"/>
    <w:rsid w:val="0009213E"/>
    <w:rsid w:val="0009238E"/>
    <w:rsid w:val="000923DA"/>
    <w:rsid w:val="0009284A"/>
    <w:rsid w:val="00092FBB"/>
    <w:rsid w:val="00093033"/>
    <w:rsid w:val="000930DA"/>
    <w:rsid w:val="00093FB6"/>
    <w:rsid w:val="00094159"/>
    <w:rsid w:val="0009484A"/>
    <w:rsid w:val="0009508B"/>
    <w:rsid w:val="000952A8"/>
    <w:rsid w:val="00095479"/>
    <w:rsid w:val="00095974"/>
    <w:rsid w:val="00095A2E"/>
    <w:rsid w:val="00095B4B"/>
    <w:rsid w:val="000961C4"/>
    <w:rsid w:val="000961E4"/>
    <w:rsid w:val="00096232"/>
    <w:rsid w:val="000969C2"/>
    <w:rsid w:val="00096CBB"/>
    <w:rsid w:val="0009716E"/>
    <w:rsid w:val="0009734F"/>
    <w:rsid w:val="000974A4"/>
    <w:rsid w:val="00097934"/>
    <w:rsid w:val="000A09BE"/>
    <w:rsid w:val="000A1B8E"/>
    <w:rsid w:val="000A221C"/>
    <w:rsid w:val="000A2303"/>
    <w:rsid w:val="000A2B84"/>
    <w:rsid w:val="000A2B8F"/>
    <w:rsid w:val="000A2C07"/>
    <w:rsid w:val="000A2E16"/>
    <w:rsid w:val="000A3B07"/>
    <w:rsid w:val="000A3B4E"/>
    <w:rsid w:val="000A3E08"/>
    <w:rsid w:val="000A3E6C"/>
    <w:rsid w:val="000A3EE4"/>
    <w:rsid w:val="000A4226"/>
    <w:rsid w:val="000A42F6"/>
    <w:rsid w:val="000A43C3"/>
    <w:rsid w:val="000A4B34"/>
    <w:rsid w:val="000A4DE2"/>
    <w:rsid w:val="000A4E8A"/>
    <w:rsid w:val="000A4F63"/>
    <w:rsid w:val="000A51B4"/>
    <w:rsid w:val="000A575B"/>
    <w:rsid w:val="000A5992"/>
    <w:rsid w:val="000A6396"/>
    <w:rsid w:val="000A6D00"/>
    <w:rsid w:val="000A6EE6"/>
    <w:rsid w:val="000A749F"/>
    <w:rsid w:val="000A7FF0"/>
    <w:rsid w:val="000B0029"/>
    <w:rsid w:val="000B0AB3"/>
    <w:rsid w:val="000B0DCB"/>
    <w:rsid w:val="000B0F46"/>
    <w:rsid w:val="000B1151"/>
    <w:rsid w:val="000B1295"/>
    <w:rsid w:val="000B161E"/>
    <w:rsid w:val="000B2201"/>
    <w:rsid w:val="000B225D"/>
    <w:rsid w:val="000B2870"/>
    <w:rsid w:val="000B287A"/>
    <w:rsid w:val="000B2967"/>
    <w:rsid w:val="000B3128"/>
    <w:rsid w:val="000B32B7"/>
    <w:rsid w:val="000B3807"/>
    <w:rsid w:val="000B3A0E"/>
    <w:rsid w:val="000B3C82"/>
    <w:rsid w:val="000B4476"/>
    <w:rsid w:val="000B46AF"/>
    <w:rsid w:val="000B514B"/>
    <w:rsid w:val="000B53F4"/>
    <w:rsid w:val="000B5609"/>
    <w:rsid w:val="000B59F6"/>
    <w:rsid w:val="000B5D73"/>
    <w:rsid w:val="000B5E9C"/>
    <w:rsid w:val="000B6049"/>
    <w:rsid w:val="000B62ED"/>
    <w:rsid w:val="000B6685"/>
    <w:rsid w:val="000B6B0A"/>
    <w:rsid w:val="000B6C92"/>
    <w:rsid w:val="000B6D64"/>
    <w:rsid w:val="000B6F47"/>
    <w:rsid w:val="000B70E1"/>
    <w:rsid w:val="000B7B09"/>
    <w:rsid w:val="000B7C60"/>
    <w:rsid w:val="000C015B"/>
    <w:rsid w:val="000C02A4"/>
    <w:rsid w:val="000C040C"/>
    <w:rsid w:val="000C07B4"/>
    <w:rsid w:val="000C0873"/>
    <w:rsid w:val="000C09E1"/>
    <w:rsid w:val="000C0C1A"/>
    <w:rsid w:val="000C0E29"/>
    <w:rsid w:val="000C26F2"/>
    <w:rsid w:val="000C2886"/>
    <w:rsid w:val="000C2962"/>
    <w:rsid w:val="000C301A"/>
    <w:rsid w:val="000C3067"/>
    <w:rsid w:val="000C37E0"/>
    <w:rsid w:val="000C3915"/>
    <w:rsid w:val="000C3C50"/>
    <w:rsid w:val="000C3C81"/>
    <w:rsid w:val="000C3CD5"/>
    <w:rsid w:val="000C3EED"/>
    <w:rsid w:val="000C45F3"/>
    <w:rsid w:val="000C49F5"/>
    <w:rsid w:val="000C5532"/>
    <w:rsid w:val="000C5817"/>
    <w:rsid w:val="000C581E"/>
    <w:rsid w:val="000C6688"/>
    <w:rsid w:val="000C67C4"/>
    <w:rsid w:val="000C69FF"/>
    <w:rsid w:val="000C767A"/>
    <w:rsid w:val="000D0EF9"/>
    <w:rsid w:val="000D145D"/>
    <w:rsid w:val="000D17C7"/>
    <w:rsid w:val="000D20DE"/>
    <w:rsid w:val="000D255F"/>
    <w:rsid w:val="000D2D32"/>
    <w:rsid w:val="000D2FFB"/>
    <w:rsid w:val="000D31F0"/>
    <w:rsid w:val="000D32E9"/>
    <w:rsid w:val="000D3614"/>
    <w:rsid w:val="000D4079"/>
    <w:rsid w:val="000D4191"/>
    <w:rsid w:val="000D441A"/>
    <w:rsid w:val="000D4884"/>
    <w:rsid w:val="000D48C9"/>
    <w:rsid w:val="000D5290"/>
    <w:rsid w:val="000D53F4"/>
    <w:rsid w:val="000D5625"/>
    <w:rsid w:val="000D5B30"/>
    <w:rsid w:val="000D5BAF"/>
    <w:rsid w:val="000D5CE3"/>
    <w:rsid w:val="000D5F2A"/>
    <w:rsid w:val="000D6260"/>
    <w:rsid w:val="000D6735"/>
    <w:rsid w:val="000D6863"/>
    <w:rsid w:val="000D6B99"/>
    <w:rsid w:val="000D6F8D"/>
    <w:rsid w:val="000D709B"/>
    <w:rsid w:val="000D72C1"/>
    <w:rsid w:val="000D7719"/>
    <w:rsid w:val="000D782C"/>
    <w:rsid w:val="000D79F0"/>
    <w:rsid w:val="000D7BFB"/>
    <w:rsid w:val="000D7D92"/>
    <w:rsid w:val="000D7DA0"/>
    <w:rsid w:val="000E0013"/>
    <w:rsid w:val="000E021A"/>
    <w:rsid w:val="000E05EC"/>
    <w:rsid w:val="000E0BCB"/>
    <w:rsid w:val="000E0F10"/>
    <w:rsid w:val="000E0F9E"/>
    <w:rsid w:val="000E1299"/>
    <w:rsid w:val="000E1772"/>
    <w:rsid w:val="000E1995"/>
    <w:rsid w:val="000E1AC3"/>
    <w:rsid w:val="000E2206"/>
    <w:rsid w:val="000E2504"/>
    <w:rsid w:val="000E2797"/>
    <w:rsid w:val="000E2D42"/>
    <w:rsid w:val="000E2D87"/>
    <w:rsid w:val="000E31FA"/>
    <w:rsid w:val="000E32A3"/>
    <w:rsid w:val="000E335C"/>
    <w:rsid w:val="000E3806"/>
    <w:rsid w:val="000E40E2"/>
    <w:rsid w:val="000E4601"/>
    <w:rsid w:val="000E46F6"/>
    <w:rsid w:val="000E4701"/>
    <w:rsid w:val="000E4D3B"/>
    <w:rsid w:val="000E5038"/>
    <w:rsid w:val="000E505A"/>
    <w:rsid w:val="000E51B7"/>
    <w:rsid w:val="000E5621"/>
    <w:rsid w:val="000E58DC"/>
    <w:rsid w:val="000E59B8"/>
    <w:rsid w:val="000E59F0"/>
    <w:rsid w:val="000E5FFF"/>
    <w:rsid w:val="000E6196"/>
    <w:rsid w:val="000E62C4"/>
    <w:rsid w:val="000E6330"/>
    <w:rsid w:val="000E6523"/>
    <w:rsid w:val="000E6AA7"/>
    <w:rsid w:val="000E71CF"/>
    <w:rsid w:val="000E73C7"/>
    <w:rsid w:val="000E7ED3"/>
    <w:rsid w:val="000E7F75"/>
    <w:rsid w:val="000E7FA9"/>
    <w:rsid w:val="000F052E"/>
    <w:rsid w:val="000F0570"/>
    <w:rsid w:val="000F0B5A"/>
    <w:rsid w:val="000F0C01"/>
    <w:rsid w:val="000F0CAF"/>
    <w:rsid w:val="000F0D93"/>
    <w:rsid w:val="000F1389"/>
    <w:rsid w:val="000F14D6"/>
    <w:rsid w:val="000F1651"/>
    <w:rsid w:val="000F1B44"/>
    <w:rsid w:val="000F2106"/>
    <w:rsid w:val="000F2188"/>
    <w:rsid w:val="000F2458"/>
    <w:rsid w:val="000F2759"/>
    <w:rsid w:val="000F28A0"/>
    <w:rsid w:val="000F3838"/>
    <w:rsid w:val="000F3A1C"/>
    <w:rsid w:val="000F3C8A"/>
    <w:rsid w:val="000F3CC5"/>
    <w:rsid w:val="000F4785"/>
    <w:rsid w:val="000F48CD"/>
    <w:rsid w:val="000F5844"/>
    <w:rsid w:val="000F5A9F"/>
    <w:rsid w:val="000F5B76"/>
    <w:rsid w:val="000F630D"/>
    <w:rsid w:val="000F6459"/>
    <w:rsid w:val="000F6A56"/>
    <w:rsid w:val="000F6EFD"/>
    <w:rsid w:val="000F7074"/>
    <w:rsid w:val="000F717C"/>
    <w:rsid w:val="000F718B"/>
    <w:rsid w:val="000F7451"/>
    <w:rsid w:val="000F7790"/>
    <w:rsid w:val="000F7B4E"/>
    <w:rsid w:val="000F7D13"/>
    <w:rsid w:val="000F7FF8"/>
    <w:rsid w:val="0010065D"/>
    <w:rsid w:val="0010078C"/>
    <w:rsid w:val="00100820"/>
    <w:rsid w:val="0010149D"/>
    <w:rsid w:val="00102128"/>
    <w:rsid w:val="0010219F"/>
    <w:rsid w:val="00102265"/>
    <w:rsid w:val="001022DA"/>
    <w:rsid w:val="0010236D"/>
    <w:rsid w:val="00102597"/>
    <w:rsid w:val="00102759"/>
    <w:rsid w:val="0010359F"/>
    <w:rsid w:val="00103638"/>
    <w:rsid w:val="0010368F"/>
    <w:rsid w:val="00103B55"/>
    <w:rsid w:val="00103D62"/>
    <w:rsid w:val="00103F21"/>
    <w:rsid w:val="00103FCF"/>
    <w:rsid w:val="001046CA"/>
    <w:rsid w:val="00104807"/>
    <w:rsid w:val="001048D8"/>
    <w:rsid w:val="00104FB1"/>
    <w:rsid w:val="0010517C"/>
    <w:rsid w:val="001055B7"/>
    <w:rsid w:val="00105610"/>
    <w:rsid w:val="00106072"/>
    <w:rsid w:val="001064BB"/>
    <w:rsid w:val="00106871"/>
    <w:rsid w:val="00106CA4"/>
    <w:rsid w:val="00106CD8"/>
    <w:rsid w:val="00106F0E"/>
    <w:rsid w:val="00106FEE"/>
    <w:rsid w:val="00107300"/>
    <w:rsid w:val="00107554"/>
    <w:rsid w:val="0010769C"/>
    <w:rsid w:val="00107791"/>
    <w:rsid w:val="001079D3"/>
    <w:rsid w:val="0011075D"/>
    <w:rsid w:val="0011096E"/>
    <w:rsid w:val="001113CA"/>
    <w:rsid w:val="00111BA2"/>
    <w:rsid w:val="00111BE6"/>
    <w:rsid w:val="00112888"/>
    <w:rsid w:val="00112A8B"/>
    <w:rsid w:val="00112B7D"/>
    <w:rsid w:val="00112CFA"/>
    <w:rsid w:val="00112D16"/>
    <w:rsid w:val="0011320B"/>
    <w:rsid w:val="001132FB"/>
    <w:rsid w:val="001133D1"/>
    <w:rsid w:val="00113BCB"/>
    <w:rsid w:val="00113C62"/>
    <w:rsid w:val="00113CB3"/>
    <w:rsid w:val="00113D04"/>
    <w:rsid w:val="00114663"/>
    <w:rsid w:val="001146F5"/>
    <w:rsid w:val="001148E0"/>
    <w:rsid w:val="00114FCE"/>
    <w:rsid w:val="0011581D"/>
    <w:rsid w:val="00115E76"/>
    <w:rsid w:val="00116481"/>
    <w:rsid w:val="0011676A"/>
    <w:rsid w:val="00116CE3"/>
    <w:rsid w:val="001177A4"/>
    <w:rsid w:val="001177A8"/>
    <w:rsid w:val="00117954"/>
    <w:rsid w:val="00117E93"/>
    <w:rsid w:val="00120B20"/>
    <w:rsid w:val="001211A0"/>
    <w:rsid w:val="001214F6"/>
    <w:rsid w:val="00121657"/>
    <w:rsid w:val="00121D23"/>
    <w:rsid w:val="00121DD5"/>
    <w:rsid w:val="00122297"/>
    <w:rsid w:val="00122A7D"/>
    <w:rsid w:val="00122E55"/>
    <w:rsid w:val="00123213"/>
    <w:rsid w:val="0012324F"/>
    <w:rsid w:val="00123564"/>
    <w:rsid w:val="00123627"/>
    <w:rsid w:val="00123805"/>
    <w:rsid w:val="00123907"/>
    <w:rsid w:val="00123FB8"/>
    <w:rsid w:val="0012469E"/>
    <w:rsid w:val="00124749"/>
    <w:rsid w:val="00124A77"/>
    <w:rsid w:val="00124AA8"/>
    <w:rsid w:val="00124AE0"/>
    <w:rsid w:val="001252BE"/>
    <w:rsid w:val="0012556C"/>
    <w:rsid w:val="0012559E"/>
    <w:rsid w:val="001258C8"/>
    <w:rsid w:val="00125F9F"/>
    <w:rsid w:val="00126258"/>
    <w:rsid w:val="00126533"/>
    <w:rsid w:val="00126576"/>
    <w:rsid w:val="0012665F"/>
    <w:rsid w:val="00126816"/>
    <w:rsid w:val="00126BDE"/>
    <w:rsid w:val="00126D1B"/>
    <w:rsid w:val="00126D4A"/>
    <w:rsid w:val="00126DBA"/>
    <w:rsid w:val="00127156"/>
    <w:rsid w:val="00127724"/>
    <w:rsid w:val="0012774E"/>
    <w:rsid w:val="001279C9"/>
    <w:rsid w:val="00130B0A"/>
    <w:rsid w:val="00130B80"/>
    <w:rsid w:val="00130E63"/>
    <w:rsid w:val="00131087"/>
    <w:rsid w:val="00131230"/>
    <w:rsid w:val="001312F6"/>
    <w:rsid w:val="00131F71"/>
    <w:rsid w:val="001322B4"/>
    <w:rsid w:val="001327FA"/>
    <w:rsid w:val="00132C3D"/>
    <w:rsid w:val="001339D5"/>
    <w:rsid w:val="00133E9D"/>
    <w:rsid w:val="0013436C"/>
    <w:rsid w:val="001346BC"/>
    <w:rsid w:val="00134C0C"/>
    <w:rsid w:val="00135600"/>
    <w:rsid w:val="001356AF"/>
    <w:rsid w:val="00135729"/>
    <w:rsid w:val="0013587D"/>
    <w:rsid w:val="00135971"/>
    <w:rsid w:val="0013609E"/>
    <w:rsid w:val="001362D5"/>
    <w:rsid w:val="0013694A"/>
    <w:rsid w:val="00136ED9"/>
    <w:rsid w:val="0013701B"/>
    <w:rsid w:val="00137060"/>
    <w:rsid w:val="00137509"/>
    <w:rsid w:val="00141638"/>
    <w:rsid w:val="00141689"/>
    <w:rsid w:val="001416E6"/>
    <w:rsid w:val="001417F1"/>
    <w:rsid w:val="00141A11"/>
    <w:rsid w:val="00141B96"/>
    <w:rsid w:val="00141DDB"/>
    <w:rsid w:val="00141FA7"/>
    <w:rsid w:val="001421AF"/>
    <w:rsid w:val="001426E3"/>
    <w:rsid w:val="00142A87"/>
    <w:rsid w:val="00142BBD"/>
    <w:rsid w:val="00142BED"/>
    <w:rsid w:val="00142D54"/>
    <w:rsid w:val="00142E1A"/>
    <w:rsid w:val="00143267"/>
    <w:rsid w:val="001433D8"/>
    <w:rsid w:val="001434D7"/>
    <w:rsid w:val="00143522"/>
    <w:rsid w:val="00143841"/>
    <w:rsid w:val="0014388D"/>
    <w:rsid w:val="00143C63"/>
    <w:rsid w:val="00143EB8"/>
    <w:rsid w:val="00144280"/>
    <w:rsid w:val="00144310"/>
    <w:rsid w:val="00144327"/>
    <w:rsid w:val="00144531"/>
    <w:rsid w:val="00144668"/>
    <w:rsid w:val="00144882"/>
    <w:rsid w:val="001449DC"/>
    <w:rsid w:val="00144CBE"/>
    <w:rsid w:val="00145007"/>
    <w:rsid w:val="001451AA"/>
    <w:rsid w:val="001452D9"/>
    <w:rsid w:val="0014539D"/>
    <w:rsid w:val="001453A6"/>
    <w:rsid w:val="00145449"/>
    <w:rsid w:val="00145733"/>
    <w:rsid w:val="001458A5"/>
    <w:rsid w:val="00145ADF"/>
    <w:rsid w:val="00145EEF"/>
    <w:rsid w:val="00146047"/>
    <w:rsid w:val="001465FB"/>
    <w:rsid w:val="001466CC"/>
    <w:rsid w:val="001468F7"/>
    <w:rsid w:val="00146BCF"/>
    <w:rsid w:val="00146ED8"/>
    <w:rsid w:val="00146F14"/>
    <w:rsid w:val="00146F40"/>
    <w:rsid w:val="001471B5"/>
    <w:rsid w:val="001472F1"/>
    <w:rsid w:val="0014742D"/>
    <w:rsid w:val="00147736"/>
    <w:rsid w:val="0014792D"/>
    <w:rsid w:val="00147F91"/>
    <w:rsid w:val="00150064"/>
    <w:rsid w:val="001501FB"/>
    <w:rsid w:val="001503EB"/>
    <w:rsid w:val="0015085C"/>
    <w:rsid w:val="00150CBE"/>
    <w:rsid w:val="001513D1"/>
    <w:rsid w:val="00151641"/>
    <w:rsid w:val="00151778"/>
    <w:rsid w:val="001518A7"/>
    <w:rsid w:val="00151FF1"/>
    <w:rsid w:val="00152081"/>
    <w:rsid w:val="001521D6"/>
    <w:rsid w:val="00152446"/>
    <w:rsid w:val="00152708"/>
    <w:rsid w:val="00152826"/>
    <w:rsid w:val="0015357C"/>
    <w:rsid w:val="0015360F"/>
    <w:rsid w:val="0015361D"/>
    <w:rsid w:val="00153664"/>
    <w:rsid w:val="001536E9"/>
    <w:rsid w:val="00153C11"/>
    <w:rsid w:val="00153DAA"/>
    <w:rsid w:val="0015403E"/>
    <w:rsid w:val="00154041"/>
    <w:rsid w:val="001541D0"/>
    <w:rsid w:val="00154AE0"/>
    <w:rsid w:val="00154E36"/>
    <w:rsid w:val="00154F14"/>
    <w:rsid w:val="00154F4C"/>
    <w:rsid w:val="00155D8E"/>
    <w:rsid w:val="00155D93"/>
    <w:rsid w:val="001561C4"/>
    <w:rsid w:val="00156624"/>
    <w:rsid w:val="0015677A"/>
    <w:rsid w:val="0015677E"/>
    <w:rsid w:val="001568EE"/>
    <w:rsid w:val="00156B38"/>
    <w:rsid w:val="00156BD8"/>
    <w:rsid w:val="00157132"/>
    <w:rsid w:val="00157960"/>
    <w:rsid w:val="001579A0"/>
    <w:rsid w:val="00157B07"/>
    <w:rsid w:val="00157B66"/>
    <w:rsid w:val="00157D89"/>
    <w:rsid w:val="00157F62"/>
    <w:rsid w:val="00160628"/>
    <w:rsid w:val="00160B43"/>
    <w:rsid w:val="00160B4D"/>
    <w:rsid w:val="00160CB9"/>
    <w:rsid w:val="00160ED1"/>
    <w:rsid w:val="00160EE3"/>
    <w:rsid w:val="00161012"/>
    <w:rsid w:val="001613CA"/>
    <w:rsid w:val="00161427"/>
    <w:rsid w:val="00161D7C"/>
    <w:rsid w:val="0016223C"/>
    <w:rsid w:val="001628D4"/>
    <w:rsid w:val="00162DD3"/>
    <w:rsid w:val="00163989"/>
    <w:rsid w:val="00163BD1"/>
    <w:rsid w:val="00163C7B"/>
    <w:rsid w:val="00164B55"/>
    <w:rsid w:val="00164DE4"/>
    <w:rsid w:val="0016521B"/>
    <w:rsid w:val="00165282"/>
    <w:rsid w:val="001653E4"/>
    <w:rsid w:val="0016542C"/>
    <w:rsid w:val="00165882"/>
    <w:rsid w:val="00165935"/>
    <w:rsid w:val="00165AE6"/>
    <w:rsid w:val="00165E21"/>
    <w:rsid w:val="00166151"/>
    <w:rsid w:val="00166203"/>
    <w:rsid w:val="00166457"/>
    <w:rsid w:val="00166C11"/>
    <w:rsid w:val="00166FD4"/>
    <w:rsid w:val="00167001"/>
    <w:rsid w:val="001675B3"/>
    <w:rsid w:val="00167890"/>
    <w:rsid w:val="001704DF"/>
    <w:rsid w:val="00170734"/>
    <w:rsid w:val="001707FC"/>
    <w:rsid w:val="00170907"/>
    <w:rsid w:val="0017097C"/>
    <w:rsid w:val="00170992"/>
    <w:rsid w:val="001709C5"/>
    <w:rsid w:val="00170AAF"/>
    <w:rsid w:val="00170BD1"/>
    <w:rsid w:val="00170D07"/>
    <w:rsid w:val="00170EEB"/>
    <w:rsid w:val="0017118B"/>
    <w:rsid w:val="001711F4"/>
    <w:rsid w:val="00171330"/>
    <w:rsid w:val="0017166C"/>
    <w:rsid w:val="00171890"/>
    <w:rsid w:val="00171A1D"/>
    <w:rsid w:val="001721D9"/>
    <w:rsid w:val="0017254D"/>
    <w:rsid w:val="001728A0"/>
    <w:rsid w:val="001731C7"/>
    <w:rsid w:val="0017331E"/>
    <w:rsid w:val="00173EEE"/>
    <w:rsid w:val="001740FC"/>
    <w:rsid w:val="001744E1"/>
    <w:rsid w:val="00174772"/>
    <w:rsid w:val="001748DA"/>
    <w:rsid w:val="00174DF9"/>
    <w:rsid w:val="00174E79"/>
    <w:rsid w:val="00174E97"/>
    <w:rsid w:val="0017514B"/>
    <w:rsid w:val="0017516B"/>
    <w:rsid w:val="0017537F"/>
    <w:rsid w:val="00175737"/>
    <w:rsid w:val="00175A9C"/>
    <w:rsid w:val="00175AB9"/>
    <w:rsid w:val="001765C5"/>
    <w:rsid w:val="00176C0D"/>
    <w:rsid w:val="001774F0"/>
    <w:rsid w:val="00177653"/>
    <w:rsid w:val="00177EDF"/>
    <w:rsid w:val="001802DB"/>
    <w:rsid w:val="00180341"/>
    <w:rsid w:val="00180E92"/>
    <w:rsid w:val="00181395"/>
    <w:rsid w:val="001816C2"/>
    <w:rsid w:val="00181BEE"/>
    <w:rsid w:val="0018274F"/>
    <w:rsid w:val="001827E6"/>
    <w:rsid w:val="00182A67"/>
    <w:rsid w:val="00183421"/>
    <w:rsid w:val="00183499"/>
    <w:rsid w:val="001835E6"/>
    <w:rsid w:val="00183644"/>
    <w:rsid w:val="001837AB"/>
    <w:rsid w:val="00183BFC"/>
    <w:rsid w:val="00183D7E"/>
    <w:rsid w:val="001840C2"/>
    <w:rsid w:val="00184355"/>
    <w:rsid w:val="00185378"/>
    <w:rsid w:val="00185931"/>
    <w:rsid w:val="001863C6"/>
    <w:rsid w:val="00186766"/>
    <w:rsid w:val="00186FDB"/>
    <w:rsid w:val="00187060"/>
    <w:rsid w:val="00187094"/>
    <w:rsid w:val="001875EC"/>
    <w:rsid w:val="001878FF"/>
    <w:rsid w:val="00187C0F"/>
    <w:rsid w:val="0019076E"/>
    <w:rsid w:val="00190892"/>
    <w:rsid w:val="001908E5"/>
    <w:rsid w:val="00190C20"/>
    <w:rsid w:val="0019112E"/>
    <w:rsid w:val="00191C5A"/>
    <w:rsid w:val="00191ED4"/>
    <w:rsid w:val="00192057"/>
    <w:rsid w:val="0019209B"/>
    <w:rsid w:val="001920BC"/>
    <w:rsid w:val="001921F2"/>
    <w:rsid w:val="001923B6"/>
    <w:rsid w:val="001927A9"/>
    <w:rsid w:val="00192923"/>
    <w:rsid w:val="00192D62"/>
    <w:rsid w:val="00192DE1"/>
    <w:rsid w:val="00193048"/>
    <w:rsid w:val="00193591"/>
    <w:rsid w:val="001936DA"/>
    <w:rsid w:val="00193A30"/>
    <w:rsid w:val="00193E00"/>
    <w:rsid w:val="00193F1F"/>
    <w:rsid w:val="00193FC2"/>
    <w:rsid w:val="0019410B"/>
    <w:rsid w:val="0019435B"/>
    <w:rsid w:val="00194370"/>
    <w:rsid w:val="00195092"/>
    <w:rsid w:val="001950BB"/>
    <w:rsid w:val="001962EC"/>
    <w:rsid w:val="0019659E"/>
    <w:rsid w:val="001968F6"/>
    <w:rsid w:val="00196D34"/>
    <w:rsid w:val="00196EE6"/>
    <w:rsid w:val="0019737C"/>
    <w:rsid w:val="001974A4"/>
    <w:rsid w:val="001979DE"/>
    <w:rsid w:val="001A0033"/>
    <w:rsid w:val="001A031A"/>
    <w:rsid w:val="001A05C0"/>
    <w:rsid w:val="001A06F4"/>
    <w:rsid w:val="001A078F"/>
    <w:rsid w:val="001A0970"/>
    <w:rsid w:val="001A0A32"/>
    <w:rsid w:val="001A0C17"/>
    <w:rsid w:val="001A0FFE"/>
    <w:rsid w:val="001A110B"/>
    <w:rsid w:val="001A1597"/>
    <w:rsid w:val="001A1B6B"/>
    <w:rsid w:val="001A22A6"/>
    <w:rsid w:val="001A2793"/>
    <w:rsid w:val="001A2C70"/>
    <w:rsid w:val="001A2DB9"/>
    <w:rsid w:val="001A2EAC"/>
    <w:rsid w:val="001A31BD"/>
    <w:rsid w:val="001A3266"/>
    <w:rsid w:val="001A32BB"/>
    <w:rsid w:val="001A3B3F"/>
    <w:rsid w:val="001A3DF7"/>
    <w:rsid w:val="001A43EB"/>
    <w:rsid w:val="001A44E3"/>
    <w:rsid w:val="001A45F7"/>
    <w:rsid w:val="001A479E"/>
    <w:rsid w:val="001A4985"/>
    <w:rsid w:val="001A4B23"/>
    <w:rsid w:val="001A4E5F"/>
    <w:rsid w:val="001A51DC"/>
    <w:rsid w:val="001A52C4"/>
    <w:rsid w:val="001A587C"/>
    <w:rsid w:val="001A5F2C"/>
    <w:rsid w:val="001A62EC"/>
    <w:rsid w:val="001A6626"/>
    <w:rsid w:val="001A6742"/>
    <w:rsid w:val="001A6C61"/>
    <w:rsid w:val="001A7775"/>
    <w:rsid w:val="001A7841"/>
    <w:rsid w:val="001A79F3"/>
    <w:rsid w:val="001A7B08"/>
    <w:rsid w:val="001A7C6A"/>
    <w:rsid w:val="001B0350"/>
    <w:rsid w:val="001B06B3"/>
    <w:rsid w:val="001B06B9"/>
    <w:rsid w:val="001B07C5"/>
    <w:rsid w:val="001B0812"/>
    <w:rsid w:val="001B0A13"/>
    <w:rsid w:val="001B0B03"/>
    <w:rsid w:val="001B0C45"/>
    <w:rsid w:val="001B0F74"/>
    <w:rsid w:val="001B10C4"/>
    <w:rsid w:val="001B13C0"/>
    <w:rsid w:val="001B161C"/>
    <w:rsid w:val="001B19D9"/>
    <w:rsid w:val="001B2499"/>
    <w:rsid w:val="001B28CB"/>
    <w:rsid w:val="001B2939"/>
    <w:rsid w:val="001B2EE9"/>
    <w:rsid w:val="001B3630"/>
    <w:rsid w:val="001B36D6"/>
    <w:rsid w:val="001B370A"/>
    <w:rsid w:val="001B3B87"/>
    <w:rsid w:val="001B4138"/>
    <w:rsid w:val="001B42E9"/>
    <w:rsid w:val="001B4366"/>
    <w:rsid w:val="001B4829"/>
    <w:rsid w:val="001B49C5"/>
    <w:rsid w:val="001B4A6A"/>
    <w:rsid w:val="001B5143"/>
    <w:rsid w:val="001B560C"/>
    <w:rsid w:val="001B56CA"/>
    <w:rsid w:val="001B58DB"/>
    <w:rsid w:val="001B59AB"/>
    <w:rsid w:val="001B5A5D"/>
    <w:rsid w:val="001B5B0A"/>
    <w:rsid w:val="001B5CF6"/>
    <w:rsid w:val="001B5D2A"/>
    <w:rsid w:val="001B5DB2"/>
    <w:rsid w:val="001B5F23"/>
    <w:rsid w:val="001B6201"/>
    <w:rsid w:val="001B62FC"/>
    <w:rsid w:val="001B6562"/>
    <w:rsid w:val="001B66AC"/>
    <w:rsid w:val="001B6785"/>
    <w:rsid w:val="001B6AD0"/>
    <w:rsid w:val="001B7D94"/>
    <w:rsid w:val="001B7DE8"/>
    <w:rsid w:val="001C03BB"/>
    <w:rsid w:val="001C03EA"/>
    <w:rsid w:val="001C0755"/>
    <w:rsid w:val="001C07C9"/>
    <w:rsid w:val="001C0A65"/>
    <w:rsid w:val="001C0FEB"/>
    <w:rsid w:val="001C147D"/>
    <w:rsid w:val="001C155C"/>
    <w:rsid w:val="001C175E"/>
    <w:rsid w:val="001C1A19"/>
    <w:rsid w:val="001C273A"/>
    <w:rsid w:val="001C28E9"/>
    <w:rsid w:val="001C353B"/>
    <w:rsid w:val="001C38C8"/>
    <w:rsid w:val="001C396C"/>
    <w:rsid w:val="001C3E21"/>
    <w:rsid w:val="001C3FCD"/>
    <w:rsid w:val="001C40EE"/>
    <w:rsid w:val="001C4133"/>
    <w:rsid w:val="001C42BF"/>
    <w:rsid w:val="001C43ED"/>
    <w:rsid w:val="001C4991"/>
    <w:rsid w:val="001C4EDB"/>
    <w:rsid w:val="001C53F1"/>
    <w:rsid w:val="001C6218"/>
    <w:rsid w:val="001C6AF2"/>
    <w:rsid w:val="001C6B20"/>
    <w:rsid w:val="001C6BAD"/>
    <w:rsid w:val="001C7023"/>
    <w:rsid w:val="001C78CF"/>
    <w:rsid w:val="001C7A03"/>
    <w:rsid w:val="001C7D48"/>
    <w:rsid w:val="001C7D69"/>
    <w:rsid w:val="001C7E63"/>
    <w:rsid w:val="001D026D"/>
    <w:rsid w:val="001D02CA"/>
    <w:rsid w:val="001D0300"/>
    <w:rsid w:val="001D07C6"/>
    <w:rsid w:val="001D07E7"/>
    <w:rsid w:val="001D08C7"/>
    <w:rsid w:val="001D09E9"/>
    <w:rsid w:val="001D1363"/>
    <w:rsid w:val="001D1686"/>
    <w:rsid w:val="001D1AC3"/>
    <w:rsid w:val="001D1C62"/>
    <w:rsid w:val="001D1DD5"/>
    <w:rsid w:val="001D1E62"/>
    <w:rsid w:val="001D212E"/>
    <w:rsid w:val="001D21C7"/>
    <w:rsid w:val="001D24CB"/>
    <w:rsid w:val="001D2922"/>
    <w:rsid w:val="001D2BFA"/>
    <w:rsid w:val="001D3195"/>
    <w:rsid w:val="001D3262"/>
    <w:rsid w:val="001D34BE"/>
    <w:rsid w:val="001D37AC"/>
    <w:rsid w:val="001D3893"/>
    <w:rsid w:val="001D3AF9"/>
    <w:rsid w:val="001D3DA4"/>
    <w:rsid w:val="001D4078"/>
    <w:rsid w:val="001D4932"/>
    <w:rsid w:val="001D4DF0"/>
    <w:rsid w:val="001D5505"/>
    <w:rsid w:val="001D59DA"/>
    <w:rsid w:val="001D5B84"/>
    <w:rsid w:val="001D5E79"/>
    <w:rsid w:val="001D5F5A"/>
    <w:rsid w:val="001D6099"/>
    <w:rsid w:val="001D6110"/>
    <w:rsid w:val="001D61A2"/>
    <w:rsid w:val="001D61C3"/>
    <w:rsid w:val="001D68C6"/>
    <w:rsid w:val="001D6D4D"/>
    <w:rsid w:val="001D6E18"/>
    <w:rsid w:val="001D6F7D"/>
    <w:rsid w:val="001D73AF"/>
    <w:rsid w:val="001D73F0"/>
    <w:rsid w:val="001D7566"/>
    <w:rsid w:val="001D7CF4"/>
    <w:rsid w:val="001D7F8F"/>
    <w:rsid w:val="001E0057"/>
    <w:rsid w:val="001E04D8"/>
    <w:rsid w:val="001E065E"/>
    <w:rsid w:val="001E07A0"/>
    <w:rsid w:val="001E096D"/>
    <w:rsid w:val="001E0BC6"/>
    <w:rsid w:val="001E1371"/>
    <w:rsid w:val="001E17AD"/>
    <w:rsid w:val="001E1EDE"/>
    <w:rsid w:val="001E22E8"/>
    <w:rsid w:val="001E275D"/>
    <w:rsid w:val="001E3376"/>
    <w:rsid w:val="001E342D"/>
    <w:rsid w:val="001E4161"/>
    <w:rsid w:val="001E552E"/>
    <w:rsid w:val="001E57C8"/>
    <w:rsid w:val="001E61E4"/>
    <w:rsid w:val="001E644B"/>
    <w:rsid w:val="001E64BD"/>
    <w:rsid w:val="001E6DE6"/>
    <w:rsid w:val="001E6E0D"/>
    <w:rsid w:val="001E717D"/>
    <w:rsid w:val="001E7C21"/>
    <w:rsid w:val="001E7DD9"/>
    <w:rsid w:val="001E7F2B"/>
    <w:rsid w:val="001F00C1"/>
    <w:rsid w:val="001F03BA"/>
    <w:rsid w:val="001F0672"/>
    <w:rsid w:val="001F076F"/>
    <w:rsid w:val="001F0871"/>
    <w:rsid w:val="001F0ABB"/>
    <w:rsid w:val="001F0B72"/>
    <w:rsid w:val="001F116F"/>
    <w:rsid w:val="001F12F2"/>
    <w:rsid w:val="001F1778"/>
    <w:rsid w:val="001F195F"/>
    <w:rsid w:val="001F1A35"/>
    <w:rsid w:val="001F1AA9"/>
    <w:rsid w:val="001F1ACF"/>
    <w:rsid w:val="001F1AD5"/>
    <w:rsid w:val="001F1BBB"/>
    <w:rsid w:val="001F1FCB"/>
    <w:rsid w:val="001F23BC"/>
    <w:rsid w:val="001F2B4E"/>
    <w:rsid w:val="001F2D78"/>
    <w:rsid w:val="001F317A"/>
    <w:rsid w:val="001F32CE"/>
    <w:rsid w:val="001F32EF"/>
    <w:rsid w:val="001F3470"/>
    <w:rsid w:val="001F3719"/>
    <w:rsid w:val="001F388B"/>
    <w:rsid w:val="001F3B11"/>
    <w:rsid w:val="001F3F3D"/>
    <w:rsid w:val="001F42A5"/>
    <w:rsid w:val="001F42E0"/>
    <w:rsid w:val="001F4539"/>
    <w:rsid w:val="001F4632"/>
    <w:rsid w:val="001F499E"/>
    <w:rsid w:val="001F4F31"/>
    <w:rsid w:val="001F50FE"/>
    <w:rsid w:val="001F641B"/>
    <w:rsid w:val="001F6894"/>
    <w:rsid w:val="001F6965"/>
    <w:rsid w:val="001F6AF9"/>
    <w:rsid w:val="001F747B"/>
    <w:rsid w:val="001F7D5B"/>
    <w:rsid w:val="002000B1"/>
    <w:rsid w:val="002000EE"/>
    <w:rsid w:val="002003FE"/>
    <w:rsid w:val="00200417"/>
    <w:rsid w:val="002005B7"/>
    <w:rsid w:val="002006E8"/>
    <w:rsid w:val="00200D49"/>
    <w:rsid w:val="00200D4C"/>
    <w:rsid w:val="00200DA0"/>
    <w:rsid w:val="00200FC1"/>
    <w:rsid w:val="0020137F"/>
    <w:rsid w:val="00201617"/>
    <w:rsid w:val="00201C31"/>
    <w:rsid w:val="00201E7D"/>
    <w:rsid w:val="0020237A"/>
    <w:rsid w:val="0020331A"/>
    <w:rsid w:val="00203444"/>
    <w:rsid w:val="002034DE"/>
    <w:rsid w:val="00203A75"/>
    <w:rsid w:val="00203C03"/>
    <w:rsid w:val="00203E11"/>
    <w:rsid w:val="00203E9F"/>
    <w:rsid w:val="0020421B"/>
    <w:rsid w:val="0020498E"/>
    <w:rsid w:val="002053E1"/>
    <w:rsid w:val="00205880"/>
    <w:rsid w:val="00206453"/>
    <w:rsid w:val="002064E4"/>
    <w:rsid w:val="00206715"/>
    <w:rsid w:val="002067F4"/>
    <w:rsid w:val="00206B1F"/>
    <w:rsid w:val="00206C72"/>
    <w:rsid w:val="00206CFD"/>
    <w:rsid w:val="00207D58"/>
    <w:rsid w:val="00210212"/>
    <w:rsid w:val="00210721"/>
    <w:rsid w:val="00210C24"/>
    <w:rsid w:val="002113D6"/>
    <w:rsid w:val="002117B4"/>
    <w:rsid w:val="00211AF6"/>
    <w:rsid w:val="00212139"/>
    <w:rsid w:val="00212C17"/>
    <w:rsid w:val="00212F95"/>
    <w:rsid w:val="002130D3"/>
    <w:rsid w:val="0021324C"/>
    <w:rsid w:val="002139A7"/>
    <w:rsid w:val="00213BF1"/>
    <w:rsid w:val="00213E50"/>
    <w:rsid w:val="00214363"/>
    <w:rsid w:val="00214C1B"/>
    <w:rsid w:val="0021510E"/>
    <w:rsid w:val="0021586C"/>
    <w:rsid w:val="002158D9"/>
    <w:rsid w:val="00215BE6"/>
    <w:rsid w:val="0021629B"/>
    <w:rsid w:val="002165F4"/>
    <w:rsid w:val="00216E07"/>
    <w:rsid w:val="002174C2"/>
    <w:rsid w:val="0021787D"/>
    <w:rsid w:val="00217A82"/>
    <w:rsid w:val="00220149"/>
    <w:rsid w:val="002214D7"/>
    <w:rsid w:val="00221D95"/>
    <w:rsid w:val="00221E36"/>
    <w:rsid w:val="00221E56"/>
    <w:rsid w:val="002222DF"/>
    <w:rsid w:val="0022244A"/>
    <w:rsid w:val="0022252C"/>
    <w:rsid w:val="00222C26"/>
    <w:rsid w:val="0022356D"/>
    <w:rsid w:val="0022377C"/>
    <w:rsid w:val="00223A50"/>
    <w:rsid w:val="00223A58"/>
    <w:rsid w:val="00223B89"/>
    <w:rsid w:val="0022422E"/>
    <w:rsid w:val="002243FE"/>
    <w:rsid w:val="0022449D"/>
    <w:rsid w:val="0022478B"/>
    <w:rsid w:val="002253B4"/>
    <w:rsid w:val="00225FB0"/>
    <w:rsid w:val="002260D1"/>
    <w:rsid w:val="00226520"/>
    <w:rsid w:val="00227191"/>
    <w:rsid w:val="00227458"/>
    <w:rsid w:val="00227A9A"/>
    <w:rsid w:val="00227AE0"/>
    <w:rsid w:val="00227BFC"/>
    <w:rsid w:val="00227C99"/>
    <w:rsid w:val="0023056C"/>
    <w:rsid w:val="002306EC"/>
    <w:rsid w:val="00230BEE"/>
    <w:rsid w:val="00231516"/>
    <w:rsid w:val="002318A2"/>
    <w:rsid w:val="00231B4B"/>
    <w:rsid w:val="00231BC8"/>
    <w:rsid w:val="00231BEC"/>
    <w:rsid w:val="00231D3B"/>
    <w:rsid w:val="00232070"/>
    <w:rsid w:val="0023210C"/>
    <w:rsid w:val="0023248E"/>
    <w:rsid w:val="00232871"/>
    <w:rsid w:val="00232886"/>
    <w:rsid w:val="00232B1A"/>
    <w:rsid w:val="00233293"/>
    <w:rsid w:val="0023345A"/>
    <w:rsid w:val="0023364B"/>
    <w:rsid w:val="00234773"/>
    <w:rsid w:val="00234777"/>
    <w:rsid w:val="00234DAC"/>
    <w:rsid w:val="002350ED"/>
    <w:rsid w:val="00235100"/>
    <w:rsid w:val="00235644"/>
    <w:rsid w:val="00235A11"/>
    <w:rsid w:val="00235D9D"/>
    <w:rsid w:val="00235EF0"/>
    <w:rsid w:val="00236D35"/>
    <w:rsid w:val="00236E87"/>
    <w:rsid w:val="002371EC"/>
    <w:rsid w:val="0023725C"/>
    <w:rsid w:val="002374E7"/>
    <w:rsid w:val="00237AFA"/>
    <w:rsid w:val="0024031F"/>
    <w:rsid w:val="00240848"/>
    <w:rsid w:val="00240A4E"/>
    <w:rsid w:val="00240FC0"/>
    <w:rsid w:val="00241027"/>
    <w:rsid w:val="00241399"/>
    <w:rsid w:val="00241818"/>
    <w:rsid w:val="00241931"/>
    <w:rsid w:val="00241DAE"/>
    <w:rsid w:val="00241ED2"/>
    <w:rsid w:val="0024261D"/>
    <w:rsid w:val="002427AD"/>
    <w:rsid w:val="002427AF"/>
    <w:rsid w:val="00242CA5"/>
    <w:rsid w:val="00242D3B"/>
    <w:rsid w:val="00243008"/>
    <w:rsid w:val="00243174"/>
    <w:rsid w:val="002431E3"/>
    <w:rsid w:val="00243392"/>
    <w:rsid w:val="00243470"/>
    <w:rsid w:val="00243535"/>
    <w:rsid w:val="00243ACB"/>
    <w:rsid w:val="002442B8"/>
    <w:rsid w:val="00244F83"/>
    <w:rsid w:val="002450C0"/>
    <w:rsid w:val="0024527B"/>
    <w:rsid w:val="002455B5"/>
    <w:rsid w:val="00245631"/>
    <w:rsid w:val="0024578E"/>
    <w:rsid w:val="00245E8C"/>
    <w:rsid w:val="00246164"/>
    <w:rsid w:val="00246397"/>
    <w:rsid w:val="002463B6"/>
    <w:rsid w:val="00246463"/>
    <w:rsid w:val="00246728"/>
    <w:rsid w:val="00246A9A"/>
    <w:rsid w:val="00246E13"/>
    <w:rsid w:val="00246EA6"/>
    <w:rsid w:val="00246F87"/>
    <w:rsid w:val="00246FA8"/>
    <w:rsid w:val="0024700F"/>
    <w:rsid w:val="00247798"/>
    <w:rsid w:val="002478AB"/>
    <w:rsid w:val="002479A1"/>
    <w:rsid w:val="00247A0A"/>
    <w:rsid w:val="00247CAB"/>
    <w:rsid w:val="00250618"/>
    <w:rsid w:val="002508E9"/>
    <w:rsid w:val="00250934"/>
    <w:rsid w:val="00250C84"/>
    <w:rsid w:val="00250FF1"/>
    <w:rsid w:val="00251061"/>
    <w:rsid w:val="0025120B"/>
    <w:rsid w:val="00251627"/>
    <w:rsid w:val="00251E1F"/>
    <w:rsid w:val="00251FF2"/>
    <w:rsid w:val="0025202E"/>
    <w:rsid w:val="00252503"/>
    <w:rsid w:val="002525E9"/>
    <w:rsid w:val="00252AC5"/>
    <w:rsid w:val="00252C07"/>
    <w:rsid w:val="00252DDB"/>
    <w:rsid w:val="00252F4E"/>
    <w:rsid w:val="0025316A"/>
    <w:rsid w:val="00253189"/>
    <w:rsid w:val="00253ABA"/>
    <w:rsid w:val="002541B6"/>
    <w:rsid w:val="0025435E"/>
    <w:rsid w:val="00254A0A"/>
    <w:rsid w:val="002554DE"/>
    <w:rsid w:val="00255614"/>
    <w:rsid w:val="002558BD"/>
    <w:rsid w:val="002559D4"/>
    <w:rsid w:val="00255A6C"/>
    <w:rsid w:val="00255C28"/>
    <w:rsid w:val="00256194"/>
    <w:rsid w:val="0025652A"/>
    <w:rsid w:val="00256549"/>
    <w:rsid w:val="0025695C"/>
    <w:rsid w:val="002570CA"/>
    <w:rsid w:val="002577E8"/>
    <w:rsid w:val="0025791D"/>
    <w:rsid w:val="002579EB"/>
    <w:rsid w:val="00257D90"/>
    <w:rsid w:val="00257EFF"/>
    <w:rsid w:val="0026007F"/>
    <w:rsid w:val="002600FD"/>
    <w:rsid w:val="00260309"/>
    <w:rsid w:val="00260758"/>
    <w:rsid w:val="00260B44"/>
    <w:rsid w:val="00260CAD"/>
    <w:rsid w:val="00260CB6"/>
    <w:rsid w:val="00260E2E"/>
    <w:rsid w:val="00261359"/>
    <w:rsid w:val="00261E0F"/>
    <w:rsid w:val="00262423"/>
    <w:rsid w:val="0026245E"/>
    <w:rsid w:val="002626B9"/>
    <w:rsid w:val="00262781"/>
    <w:rsid w:val="00262931"/>
    <w:rsid w:val="00262D3D"/>
    <w:rsid w:val="00262DB6"/>
    <w:rsid w:val="00263110"/>
    <w:rsid w:val="002633A0"/>
    <w:rsid w:val="0026361B"/>
    <w:rsid w:val="0026369C"/>
    <w:rsid w:val="002638C1"/>
    <w:rsid w:val="00263A82"/>
    <w:rsid w:val="00263DC6"/>
    <w:rsid w:val="00263E07"/>
    <w:rsid w:val="002646AE"/>
    <w:rsid w:val="00264A7F"/>
    <w:rsid w:val="00264D79"/>
    <w:rsid w:val="00265161"/>
    <w:rsid w:val="00265882"/>
    <w:rsid w:val="00265BD4"/>
    <w:rsid w:val="00265D12"/>
    <w:rsid w:val="00266050"/>
    <w:rsid w:val="0026612B"/>
    <w:rsid w:val="0026637A"/>
    <w:rsid w:val="002664C1"/>
    <w:rsid w:val="00266549"/>
    <w:rsid w:val="00266B4D"/>
    <w:rsid w:val="00266FF3"/>
    <w:rsid w:val="00267944"/>
    <w:rsid w:val="00267B51"/>
    <w:rsid w:val="00267D28"/>
    <w:rsid w:val="00267EA0"/>
    <w:rsid w:val="00267FEA"/>
    <w:rsid w:val="00270EBC"/>
    <w:rsid w:val="00270EFF"/>
    <w:rsid w:val="00271045"/>
    <w:rsid w:val="0027174E"/>
    <w:rsid w:val="00271CAD"/>
    <w:rsid w:val="00271D91"/>
    <w:rsid w:val="0027201C"/>
    <w:rsid w:val="002720F9"/>
    <w:rsid w:val="00272784"/>
    <w:rsid w:val="002727FC"/>
    <w:rsid w:val="00272ADE"/>
    <w:rsid w:val="00272D20"/>
    <w:rsid w:val="0027305D"/>
    <w:rsid w:val="00273CB4"/>
    <w:rsid w:val="00273D1C"/>
    <w:rsid w:val="00273EC0"/>
    <w:rsid w:val="00274175"/>
    <w:rsid w:val="002741D2"/>
    <w:rsid w:val="0027457F"/>
    <w:rsid w:val="002745C4"/>
    <w:rsid w:val="002747C6"/>
    <w:rsid w:val="00274B0F"/>
    <w:rsid w:val="00274B1E"/>
    <w:rsid w:val="00274E6E"/>
    <w:rsid w:val="002759B9"/>
    <w:rsid w:val="00275EEC"/>
    <w:rsid w:val="00275FAB"/>
    <w:rsid w:val="00275FD1"/>
    <w:rsid w:val="00276167"/>
    <w:rsid w:val="0027632B"/>
    <w:rsid w:val="002768D4"/>
    <w:rsid w:val="0027692D"/>
    <w:rsid w:val="00276B50"/>
    <w:rsid w:val="00277252"/>
    <w:rsid w:val="00277365"/>
    <w:rsid w:val="00277637"/>
    <w:rsid w:val="00277840"/>
    <w:rsid w:val="00277C32"/>
    <w:rsid w:val="00277DDC"/>
    <w:rsid w:val="00280239"/>
    <w:rsid w:val="002805B6"/>
    <w:rsid w:val="002809C9"/>
    <w:rsid w:val="00280B06"/>
    <w:rsid w:val="00280B6A"/>
    <w:rsid w:val="00280EF2"/>
    <w:rsid w:val="00281827"/>
    <w:rsid w:val="002818E4"/>
    <w:rsid w:val="00282058"/>
    <w:rsid w:val="0028210B"/>
    <w:rsid w:val="0028223B"/>
    <w:rsid w:val="00282241"/>
    <w:rsid w:val="00282306"/>
    <w:rsid w:val="002824A3"/>
    <w:rsid w:val="002825AD"/>
    <w:rsid w:val="0028290B"/>
    <w:rsid w:val="00282D8F"/>
    <w:rsid w:val="0028331A"/>
    <w:rsid w:val="00283CF6"/>
    <w:rsid w:val="002841A8"/>
    <w:rsid w:val="00284583"/>
    <w:rsid w:val="0028469B"/>
    <w:rsid w:val="0028490C"/>
    <w:rsid w:val="00284BFB"/>
    <w:rsid w:val="00284D25"/>
    <w:rsid w:val="00284DF1"/>
    <w:rsid w:val="0028567A"/>
    <w:rsid w:val="00285F2A"/>
    <w:rsid w:val="00286307"/>
    <w:rsid w:val="0028695E"/>
    <w:rsid w:val="00287277"/>
    <w:rsid w:val="002873A4"/>
    <w:rsid w:val="00287E2B"/>
    <w:rsid w:val="00287EFE"/>
    <w:rsid w:val="0029042A"/>
    <w:rsid w:val="0029062D"/>
    <w:rsid w:val="00290A32"/>
    <w:rsid w:val="00290D34"/>
    <w:rsid w:val="00290E06"/>
    <w:rsid w:val="00291003"/>
    <w:rsid w:val="002916A2"/>
    <w:rsid w:val="00291984"/>
    <w:rsid w:val="00293C08"/>
    <w:rsid w:val="00293D48"/>
    <w:rsid w:val="0029404C"/>
    <w:rsid w:val="002941EE"/>
    <w:rsid w:val="0029430B"/>
    <w:rsid w:val="00294780"/>
    <w:rsid w:val="00294ADC"/>
    <w:rsid w:val="00294B58"/>
    <w:rsid w:val="00294E86"/>
    <w:rsid w:val="00295397"/>
    <w:rsid w:val="002954C2"/>
    <w:rsid w:val="0029553A"/>
    <w:rsid w:val="00295A3F"/>
    <w:rsid w:val="00295B49"/>
    <w:rsid w:val="00296375"/>
    <w:rsid w:val="0029663B"/>
    <w:rsid w:val="00296768"/>
    <w:rsid w:val="00296772"/>
    <w:rsid w:val="002969AF"/>
    <w:rsid w:val="00296B52"/>
    <w:rsid w:val="00297297"/>
    <w:rsid w:val="002972AC"/>
    <w:rsid w:val="00297831"/>
    <w:rsid w:val="00297892"/>
    <w:rsid w:val="00297BC6"/>
    <w:rsid w:val="00297E3E"/>
    <w:rsid w:val="002A0737"/>
    <w:rsid w:val="002A0761"/>
    <w:rsid w:val="002A0C33"/>
    <w:rsid w:val="002A0C6F"/>
    <w:rsid w:val="002A1268"/>
    <w:rsid w:val="002A15B4"/>
    <w:rsid w:val="002A15E0"/>
    <w:rsid w:val="002A1D69"/>
    <w:rsid w:val="002A23CE"/>
    <w:rsid w:val="002A2563"/>
    <w:rsid w:val="002A2ABB"/>
    <w:rsid w:val="002A399B"/>
    <w:rsid w:val="002A3C81"/>
    <w:rsid w:val="002A3DB6"/>
    <w:rsid w:val="002A42DF"/>
    <w:rsid w:val="002A43DF"/>
    <w:rsid w:val="002A4444"/>
    <w:rsid w:val="002A4E0E"/>
    <w:rsid w:val="002A4F36"/>
    <w:rsid w:val="002A4F7B"/>
    <w:rsid w:val="002A525D"/>
    <w:rsid w:val="002A536A"/>
    <w:rsid w:val="002A5391"/>
    <w:rsid w:val="002A5747"/>
    <w:rsid w:val="002A5C14"/>
    <w:rsid w:val="002A6091"/>
    <w:rsid w:val="002A65C2"/>
    <w:rsid w:val="002A6D81"/>
    <w:rsid w:val="002A733C"/>
    <w:rsid w:val="002A746C"/>
    <w:rsid w:val="002A77A4"/>
    <w:rsid w:val="002A798C"/>
    <w:rsid w:val="002A7F6D"/>
    <w:rsid w:val="002B020B"/>
    <w:rsid w:val="002B0485"/>
    <w:rsid w:val="002B06AA"/>
    <w:rsid w:val="002B090F"/>
    <w:rsid w:val="002B0A30"/>
    <w:rsid w:val="002B0B9F"/>
    <w:rsid w:val="002B0CB1"/>
    <w:rsid w:val="002B0D59"/>
    <w:rsid w:val="002B195A"/>
    <w:rsid w:val="002B1D41"/>
    <w:rsid w:val="002B1E77"/>
    <w:rsid w:val="002B23C1"/>
    <w:rsid w:val="002B2507"/>
    <w:rsid w:val="002B2665"/>
    <w:rsid w:val="002B2B5D"/>
    <w:rsid w:val="002B2CDC"/>
    <w:rsid w:val="002B342C"/>
    <w:rsid w:val="002B365E"/>
    <w:rsid w:val="002B36E7"/>
    <w:rsid w:val="002B41A7"/>
    <w:rsid w:val="002B48C8"/>
    <w:rsid w:val="002B4B57"/>
    <w:rsid w:val="002B548F"/>
    <w:rsid w:val="002B54FA"/>
    <w:rsid w:val="002B574E"/>
    <w:rsid w:val="002B576A"/>
    <w:rsid w:val="002B5A35"/>
    <w:rsid w:val="002B5AF8"/>
    <w:rsid w:val="002B5D13"/>
    <w:rsid w:val="002B6B47"/>
    <w:rsid w:val="002B6BF7"/>
    <w:rsid w:val="002B6EB6"/>
    <w:rsid w:val="002B73EF"/>
    <w:rsid w:val="002B76A4"/>
    <w:rsid w:val="002B7F14"/>
    <w:rsid w:val="002C0264"/>
    <w:rsid w:val="002C0736"/>
    <w:rsid w:val="002C0AC2"/>
    <w:rsid w:val="002C0B11"/>
    <w:rsid w:val="002C0BF8"/>
    <w:rsid w:val="002C0C0C"/>
    <w:rsid w:val="002C0D2E"/>
    <w:rsid w:val="002C0D40"/>
    <w:rsid w:val="002C0F30"/>
    <w:rsid w:val="002C0F4A"/>
    <w:rsid w:val="002C1470"/>
    <w:rsid w:val="002C167F"/>
    <w:rsid w:val="002C1844"/>
    <w:rsid w:val="002C19D1"/>
    <w:rsid w:val="002C24D7"/>
    <w:rsid w:val="002C252C"/>
    <w:rsid w:val="002C28BD"/>
    <w:rsid w:val="002C2EE9"/>
    <w:rsid w:val="002C2F1D"/>
    <w:rsid w:val="002C3219"/>
    <w:rsid w:val="002C37DA"/>
    <w:rsid w:val="002C385D"/>
    <w:rsid w:val="002C3882"/>
    <w:rsid w:val="002C3A82"/>
    <w:rsid w:val="002C3EAB"/>
    <w:rsid w:val="002C407E"/>
    <w:rsid w:val="002C4256"/>
    <w:rsid w:val="002C43C7"/>
    <w:rsid w:val="002C4768"/>
    <w:rsid w:val="002C47E0"/>
    <w:rsid w:val="002C52D2"/>
    <w:rsid w:val="002C54D2"/>
    <w:rsid w:val="002C569D"/>
    <w:rsid w:val="002C5C82"/>
    <w:rsid w:val="002C61FA"/>
    <w:rsid w:val="002C632C"/>
    <w:rsid w:val="002C6356"/>
    <w:rsid w:val="002C6754"/>
    <w:rsid w:val="002C67EB"/>
    <w:rsid w:val="002C6E7F"/>
    <w:rsid w:val="002C7312"/>
    <w:rsid w:val="002C783D"/>
    <w:rsid w:val="002C79CA"/>
    <w:rsid w:val="002C7BB2"/>
    <w:rsid w:val="002C7D23"/>
    <w:rsid w:val="002C7F6A"/>
    <w:rsid w:val="002D0018"/>
    <w:rsid w:val="002D02E2"/>
    <w:rsid w:val="002D0A49"/>
    <w:rsid w:val="002D0D70"/>
    <w:rsid w:val="002D0E02"/>
    <w:rsid w:val="002D0F4D"/>
    <w:rsid w:val="002D0FC9"/>
    <w:rsid w:val="002D1329"/>
    <w:rsid w:val="002D1549"/>
    <w:rsid w:val="002D257A"/>
    <w:rsid w:val="002D2610"/>
    <w:rsid w:val="002D26AD"/>
    <w:rsid w:val="002D2BF2"/>
    <w:rsid w:val="002D2D27"/>
    <w:rsid w:val="002D35A1"/>
    <w:rsid w:val="002D3649"/>
    <w:rsid w:val="002D3781"/>
    <w:rsid w:val="002D479C"/>
    <w:rsid w:val="002D5690"/>
    <w:rsid w:val="002D5705"/>
    <w:rsid w:val="002D5C1D"/>
    <w:rsid w:val="002D5C94"/>
    <w:rsid w:val="002D6569"/>
    <w:rsid w:val="002D68A7"/>
    <w:rsid w:val="002D7170"/>
    <w:rsid w:val="002D763A"/>
    <w:rsid w:val="002D7A40"/>
    <w:rsid w:val="002E001F"/>
    <w:rsid w:val="002E0162"/>
    <w:rsid w:val="002E04E7"/>
    <w:rsid w:val="002E06CD"/>
    <w:rsid w:val="002E1180"/>
    <w:rsid w:val="002E1276"/>
    <w:rsid w:val="002E1C0B"/>
    <w:rsid w:val="002E1DA6"/>
    <w:rsid w:val="002E1F4D"/>
    <w:rsid w:val="002E2C71"/>
    <w:rsid w:val="002E2C7F"/>
    <w:rsid w:val="002E2EDC"/>
    <w:rsid w:val="002E3057"/>
    <w:rsid w:val="002E3118"/>
    <w:rsid w:val="002E31E9"/>
    <w:rsid w:val="002E34B2"/>
    <w:rsid w:val="002E360F"/>
    <w:rsid w:val="002E3A98"/>
    <w:rsid w:val="002E4AF1"/>
    <w:rsid w:val="002E52AB"/>
    <w:rsid w:val="002E57C9"/>
    <w:rsid w:val="002E5B51"/>
    <w:rsid w:val="002E6076"/>
    <w:rsid w:val="002E6227"/>
    <w:rsid w:val="002E65B2"/>
    <w:rsid w:val="002E65EA"/>
    <w:rsid w:val="002E6810"/>
    <w:rsid w:val="002E6A7C"/>
    <w:rsid w:val="002E6CC1"/>
    <w:rsid w:val="002E6FF7"/>
    <w:rsid w:val="002E77F5"/>
    <w:rsid w:val="002E78CB"/>
    <w:rsid w:val="002E7D09"/>
    <w:rsid w:val="002E7FEC"/>
    <w:rsid w:val="002F0164"/>
    <w:rsid w:val="002F06AB"/>
    <w:rsid w:val="002F084B"/>
    <w:rsid w:val="002F094A"/>
    <w:rsid w:val="002F0CBE"/>
    <w:rsid w:val="002F0EED"/>
    <w:rsid w:val="002F1366"/>
    <w:rsid w:val="002F1525"/>
    <w:rsid w:val="002F1634"/>
    <w:rsid w:val="002F18F0"/>
    <w:rsid w:val="002F1AD0"/>
    <w:rsid w:val="002F1AE5"/>
    <w:rsid w:val="002F2214"/>
    <w:rsid w:val="002F22FC"/>
    <w:rsid w:val="002F23F9"/>
    <w:rsid w:val="002F27A2"/>
    <w:rsid w:val="002F3242"/>
    <w:rsid w:val="002F3406"/>
    <w:rsid w:val="002F3656"/>
    <w:rsid w:val="002F376C"/>
    <w:rsid w:val="002F38CE"/>
    <w:rsid w:val="002F3DB2"/>
    <w:rsid w:val="002F4292"/>
    <w:rsid w:val="002F4551"/>
    <w:rsid w:val="002F4BF7"/>
    <w:rsid w:val="002F4F1A"/>
    <w:rsid w:val="002F4FAF"/>
    <w:rsid w:val="002F516D"/>
    <w:rsid w:val="002F519F"/>
    <w:rsid w:val="002F51A4"/>
    <w:rsid w:val="002F51CD"/>
    <w:rsid w:val="002F54D9"/>
    <w:rsid w:val="002F550D"/>
    <w:rsid w:val="002F554E"/>
    <w:rsid w:val="002F5752"/>
    <w:rsid w:val="002F57B2"/>
    <w:rsid w:val="002F5DA6"/>
    <w:rsid w:val="002F5F7C"/>
    <w:rsid w:val="002F610E"/>
    <w:rsid w:val="002F67C4"/>
    <w:rsid w:val="002F6EAF"/>
    <w:rsid w:val="002F7207"/>
    <w:rsid w:val="002F7397"/>
    <w:rsid w:val="002F7485"/>
    <w:rsid w:val="002F77CA"/>
    <w:rsid w:val="002F796C"/>
    <w:rsid w:val="002F7C0E"/>
    <w:rsid w:val="002F7E05"/>
    <w:rsid w:val="002F7E6A"/>
    <w:rsid w:val="002F7F00"/>
    <w:rsid w:val="00300386"/>
    <w:rsid w:val="0030056E"/>
    <w:rsid w:val="003005AE"/>
    <w:rsid w:val="00300B7A"/>
    <w:rsid w:val="00300D14"/>
    <w:rsid w:val="003015BA"/>
    <w:rsid w:val="003017D9"/>
    <w:rsid w:val="00301DCB"/>
    <w:rsid w:val="00301F9C"/>
    <w:rsid w:val="00302373"/>
    <w:rsid w:val="00302379"/>
    <w:rsid w:val="00302511"/>
    <w:rsid w:val="00302688"/>
    <w:rsid w:val="003029FF"/>
    <w:rsid w:val="00302DDE"/>
    <w:rsid w:val="00302EDE"/>
    <w:rsid w:val="003034B8"/>
    <w:rsid w:val="003034C9"/>
    <w:rsid w:val="00303887"/>
    <w:rsid w:val="00304723"/>
    <w:rsid w:val="00305858"/>
    <w:rsid w:val="00305A5E"/>
    <w:rsid w:val="00305C6A"/>
    <w:rsid w:val="0030656F"/>
    <w:rsid w:val="00306EE5"/>
    <w:rsid w:val="0030716E"/>
    <w:rsid w:val="00307308"/>
    <w:rsid w:val="00307421"/>
    <w:rsid w:val="00307506"/>
    <w:rsid w:val="0030754B"/>
    <w:rsid w:val="003077B3"/>
    <w:rsid w:val="00307A4E"/>
    <w:rsid w:val="00307EE0"/>
    <w:rsid w:val="003100A8"/>
    <w:rsid w:val="00310412"/>
    <w:rsid w:val="003104AB"/>
    <w:rsid w:val="00310889"/>
    <w:rsid w:val="003110D8"/>
    <w:rsid w:val="003110DD"/>
    <w:rsid w:val="00311CBA"/>
    <w:rsid w:val="00312179"/>
    <w:rsid w:val="00312ACB"/>
    <w:rsid w:val="00312B57"/>
    <w:rsid w:val="00313402"/>
    <w:rsid w:val="003134D5"/>
    <w:rsid w:val="0031412C"/>
    <w:rsid w:val="003146EB"/>
    <w:rsid w:val="00314709"/>
    <w:rsid w:val="00314DEB"/>
    <w:rsid w:val="00314E2A"/>
    <w:rsid w:val="00315239"/>
    <w:rsid w:val="003152B4"/>
    <w:rsid w:val="00315341"/>
    <w:rsid w:val="00315406"/>
    <w:rsid w:val="00315C8F"/>
    <w:rsid w:val="00315D80"/>
    <w:rsid w:val="00315F87"/>
    <w:rsid w:val="003165C7"/>
    <w:rsid w:val="00316C45"/>
    <w:rsid w:val="00316EFD"/>
    <w:rsid w:val="00317A5D"/>
    <w:rsid w:val="00317ECA"/>
    <w:rsid w:val="003206A6"/>
    <w:rsid w:val="003207EE"/>
    <w:rsid w:val="003208BB"/>
    <w:rsid w:val="00320FE0"/>
    <w:rsid w:val="0032110A"/>
    <w:rsid w:val="003211E6"/>
    <w:rsid w:val="00321812"/>
    <w:rsid w:val="0032192B"/>
    <w:rsid w:val="003219BA"/>
    <w:rsid w:val="00321A28"/>
    <w:rsid w:val="00321D27"/>
    <w:rsid w:val="00321D48"/>
    <w:rsid w:val="00321FD8"/>
    <w:rsid w:val="003224D6"/>
    <w:rsid w:val="003233F9"/>
    <w:rsid w:val="00323494"/>
    <w:rsid w:val="00323570"/>
    <w:rsid w:val="0032360B"/>
    <w:rsid w:val="00323DEB"/>
    <w:rsid w:val="00323F96"/>
    <w:rsid w:val="00324355"/>
    <w:rsid w:val="00324766"/>
    <w:rsid w:val="00324794"/>
    <w:rsid w:val="003249E5"/>
    <w:rsid w:val="0032646B"/>
    <w:rsid w:val="003265B6"/>
    <w:rsid w:val="0032678C"/>
    <w:rsid w:val="00326A8D"/>
    <w:rsid w:val="00326E22"/>
    <w:rsid w:val="00326E9B"/>
    <w:rsid w:val="00326F32"/>
    <w:rsid w:val="0032741E"/>
    <w:rsid w:val="003276E4"/>
    <w:rsid w:val="00327796"/>
    <w:rsid w:val="003277A4"/>
    <w:rsid w:val="00327939"/>
    <w:rsid w:val="003279DE"/>
    <w:rsid w:val="00327D03"/>
    <w:rsid w:val="003301AF"/>
    <w:rsid w:val="00330D23"/>
    <w:rsid w:val="00331057"/>
    <w:rsid w:val="003312A0"/>
    <w:rsid w:val="00331728"/>
    <w:rsid w:val="003318E6"/>
    <w:rsid w:val="00331915"/>
    <w:rsid w:val="00331A46"/>
    <w:rsid w:val="00331BE5"/>
    <w:rsid w:val="003320F3"/>
    <w:rsid w:val="00332493"/>
    <w:rsid w:val="0033273B"/>
    <w:rsid w:val="0033298A"/>
    <w:rsid w:val="00332DE1"/>
    <w:rsid w:val="0033312C"/>
    <w:rsid w:val="0033319B"/>
    <w:rsid w:val="003333EE"/>
    <w:rsid w:val="00333469"/>
    <w:rsid w:val="0033348A"/>
    <w:rsid w:val="003335DA"/>
    <w:rsid w:val="00333787"/>
    <w:rsid w:val="00333D3C"/>
    <w:rsid w:val="00333F25"/>
    <w:rsid w:val="00333F3D"/>
    <w:rsid w:val="00333F83"/>
    <w:rsid w:val="00333F8E"/>
    <w:rsid w:val="003344DA"/>
    <w:rsid w:val="003344F4"/>
    <w:rsid w:val="00334725"/>
    <w:rsid w:val="00335113"/>
    <w:rsid w:val="00335150"/>
    <w:rsid w:val="00335462"/>
    <w:rsid w:val="0033547E"/>
    <w:rsid w:val="00335571"/>
    <w:rsid w:val="00335577"/>
    <w:rsid w:val="003357BF"/>
    <w:rsid w:val="0033585D"/>
    <w:rsid w:val="00335AB8"/>
    <w:rsid w:val="003369CF"/>
    <w:rsid w:val="00336A90"/>
    <w:rsid w:val="00336D42"/>
    <w:rsid w:val="00336EE7"/>
    <w:rsid w:val="00336F41"/>
    <w:rsid w:val="00336F93"/>
    <w:rsid w:val="003373C5"/>
    <w:rsid w:val="00337882"/>
    <w:rsid w:val="003378C3"/>
    <w:rsid w:val="003378F8"/>
    <w:rsid w:val="00340492"/>
    <w:rsid w:val="003407C7"/>
    <w:rsid w:val="003408DB"/>
    <w:rsid w:val="00340E35"/>
    <w:rsid w:val="00340E8D"/>
    <w:rsid w:val="0034194D"/>
    <w:rsid w:val="00341FA8"/>
    <w:rsid w:val="003420DA"/>
    <w:rsid w:val="003422CA"/>
    <w:rsid w:val="00342391"/>
    <w:rsid w:val="00342564"/>
    <w:rsid w:val="00342740"/>
    <w:rsid w:val="0034341C"/>
    <w:rsid w:val="003437F9"/>
    <w:rsid w:val="003439C4"/>
    <w:rsid w:val="00343EE8"/>
    <w:rsid w:val="00343FB0"/>
    <w:rsid w:val="00344401"/>
    <w:rsid w:val="00345219"/>
    <w:rsid w:val="003452CD"/>
    <w:rsid w:val="0034545A"/>
    <w:rsid w:val="003457CA"/>
    <w:rsid w:val="00345F15"/>
    <w:rsid w:val="00345F8D"/>
    <w:rsid w:val="00346656"/>
    <w:rsid w:val="00346980"/>
    <w:rsid w:val="00346DA0"/>
    <w:rsid w:val="00347043"/>
    <w:rsid w:val="003475B8"/>
    <w:rsid w:val="00347B10"/>
    <w:rsid w:val="00347D4D"/>
    <w:rsid w:val="00347FD7"/>
    <w:rsid w:val="00350992"/>
    <w:rsid w:val="00350EA2"/>
    <w:rsid w:val="00350F5E"/>
    <w:rsid w:val="00351191"/>
    <w:rsid w:val="00351310"/>
    <w:rsid w:val="00351BB7"/>
    <w:rsid w:val="00351E2C"/>
    <w:rsid w:val="00352223"/>
    <w:rsid w:val="0035242F"/>
    <w:rsid w:val="0035249D"/>
    <w:rsid w:val="00352573"/>
    <w:rsid w:val="003526D2"/>
    <w:rsid w:val="00352F34"/>
    <w:rsid w:val="00352FD1"/>
    <w:rsid w:val="00352FE0"/>
    <w:rsid w:val="00353414"/>
    <w:rsid w:val="00353C3F"/>
    <w:rsid w:val="003546DE"/>
    <w:rsid w:val="0035471C"/>
    <w:rsid w:val="00354851"/>
    <w:rsid w:val="0035492B"/>
    <w:rsid w:val="00354B5B"/>
    <w:rsid w:val="003556E4"/>
    <w:rsid w:val="00355718"/>
    <w:rsid w:val="00355806"/>
    <w:rsid w:val="00355A91"/>
    <w:rsid w:val="00355C9D"/>
    <w:rsid w:val="00355FFE"/>
    <w:rsid w:val="0035665A"/>
    <w:rsid w:val="0035673F"/>
    <w:rsid w:val="00356DA0"/>
    <w:rsid w:val="00357221"/>
    <w:rsid w:val="0035799D"/>
    <w:rsid w:val="003579E0"/>
    <w:rsid w:val="0036029F"/>
    <w:rsid w:val="00360316"/>
    <w:rsid w:val="0036092D"/>
    <w:rsid w:val="003609B6"/>
    <w:rsid w:val="00360ADA"/>
    <w:rsid w:val="00360BB9"/>
    <w:rsid w:val="00360BC9"/>
    <w:rsid w:val="00360C3F"/>
    <w:rsid w:val="00360E25"/>
    <w:rsid w:val="003617C2"/>
    <w:rsid w:val="00361854"/>
    <w:rsid w:val="00361ABB"/>
    <w:rsid w:val="00361B72"/>
    <w:rsid w:val="00361D04"/>
    <w:rsid w:val="0036206A"/>
    <w:rsid w:val="003622B6"/>
    <w:rsid w:val="00362338"/>
    <w:rsid w:val="003623E2"/>
    <w:rsid w:val="00362B53"/>
    <w:rsid w:val="00362E94"/>
    <w:rsid w:val="00363271"/>
    <w:rsid w:val="00363587"/>
    <w:rsid w:val="00363B0F"/>
    <w:rsid w:val="00363F6E"/>
    <w:rsid w:val="0036449C"/>
    <w:rsid w:val="00364611"/>
    <w:rsid w:val="00364880"/>
    <w:rsid w:val="00364B13"/>
    <w:rsid w:val="00364B99"/>
    <w:rsid w:val="00364F69"/>
    <w:rsid w:val="003653B5"/>
    <w:rsid w:val="00365861"/>
    <w:rsid w:val="0036604D"/>
    <w:rsid w:val="00366073"/>
    <w:rsid w:val="00366093"/>
    <w:rsid w:val="0036625D"/>
    <w:rsid w:val="00366924"/>
    <w:rsid w:val="00366CBF"/>
    <w:rsid w:val="003670A7"/>
    <w:rsid w:val="00367582"/>
    <w:rsid w:val="00367900"/>
    <w:rsid w:val="00367B9E"/>
    <w:rsid w:val="00367D08"/>
    <w:rsid w:val="00367FD3"/>
    <w:rsid w:val="0037000F"/>
    <w:rsid w:val="00370103"/>
    <w:rsid w:val="003703D1"/>
    <w:rsid w:val="0037070C"/>
    <w:rsid w:val="0037222A"/>
    <w:rsid w:val="00372AA0"/>
    <w:rsid w:val="00373003"/>
    <w:rsid w:val="00373131"/>
    <w:rsid w:val="0037324A"/>
    <w:rsid w:val="00373663"/>
    <w:rsid w:val="00373D95"/>
    <w:rsid w:val="0037401F"/>
    <w:rsid w:val="0037435B"/>
    <w:rsid w:val="00374456"/>
    <w:rsid w:val="00374725"/>
    <w:rsid w:val="00374808"/>
    <w:rsid w:val="00374911"/>
    <w:rsid w:val="00374BE7"/>
    <w:rsid w:val="00374E02"/>
    <w:rsid w:val="00374EB6"/>
    <w:rsid w:val="00374FDF"/>
    <w:rsid w:val="003751B1"/>
    <w:rsid w:val="00375312"/>
    <w:rsid w:val="0037592F"/>
    <w:rsid w:val="00375969"/>
    <w:rsid w:val="00375B53"/>
    <w:rsid w:val="00375BC9"/>
    <w:rsid w:val="00375C32"/>
    <w:rsid w:val="00375C98"/>
    <w:rsid w:val="00375F91"/>
    <w:rsid w:val="0037652A"/>
    <w:rsid w:val="00376545"/>
    <w:rsid w:val="0037719B"/>
    <w:rsid w:val="003772E9"/>
    <w:rsid w:val="0037756A"/>
    <w:rsid w:val="00377864"/>
    <w:rsid w:val="0037788B"/>
    <w:rsid w:val="00377EEC"/>
    <w:rsid w:val="003800AD"/>
    <w:rsid w:val="0038028D"/>
    <w:rsid w:val="0038049F"/>
    <w:rsid w:val="003808E3"/>
    <w:rsid w:val="00380A81"/>
    <w:rsid w:val="00380CB1"/>
    <w:rsid w:val="00380DF4"/>
    <w:rsid w:val="003814C6"/>
    <w:rsid w:val="0038178F"/>
    <w:rsid w:val="00381EB1"/>
    <w:rsid w:val="0038237D"/>
    <w:rsid w:val="0038264A"/>
    <w:rsid w:val="003829E7"/>
    <w:rsid w:val="00382C38"/>
    <w:rsid w:val="00382CE5"/>
    <w:rsid w:val="00383800"/>
    <w:rsid w:val="00383873"/>
    <w:rsid w:val="00384DED"/>
    <w:rsid w:val="00384DFF"/>
    <w:rsid w:val="00384FD2"/>
    <w:rsid w:val="0038518F"/>
    <w:rsid w:val="003851C9"/>
    <w:rsid w:val="00385480"/>
    <w:rsid w:val="0038557D"/>
    <w:rsid w:val="003859A0"/>
    <w:rsid w:val="00385A0D"/>
    <w:rsid w:val="00385E2D"/>
    <w:rsid w:val="00385E99"/>
    <w:rsid w:val="00385FB5"/>
    <w:rsid w:val="0038618E"/>
    <w:rsid w:val="00386370"/>
    <w:rsid w:val="0038661A"/>
    <w:rsid w:val="0038666A"/>
    <w:rsid w:val="00386AEB"/>
    <w:rsid w:val="0038736A"/>
    <w:rsid w:val="0038769F"/>
    <w:rsid w:val="003877F5"/>
    <w:rsid w:val="003879C4"/>
    <w:rsid w:val="0039022F"/>
    <w:rsid w:val="0039080F"/>
    <w:rsid w:val="00390F29"/>
    <w:rsid w:val="00391139"/>
    <w:rsid w:val="0039117B"/>
    <w:rsid w:val="003913CF"/>
    <w:rsid w:val="0039190B"/>
    <w:rsid w:val="00391A46"/>
    <w:rsid w:val="003921FB"/>
    <w:rsid w:val="003925FD"/>
    <w:rsid w:val="00392961"/>
    <w:rsid w:val="00392972"/>
    <w:rsid w:val="00392CC8"/>
    <w:rsid w:val="00392DE0"/>
    <w:rsid w:val="00392E19"/>
    <w:rsid w:val="00393302"/>
    <w:rsid w:val="0039332C"/>
    <w:rsid w:val="003937DE"/>
    <w:rsid w:val="0039406E"/>
    <w:rsid w:val="00394844"/>
    <w:rsid w:val="00394B70"/>
    <w:rsid w:val="00395116"/>
    <w:rsid w:val="00395A21"/>
    <w:rsid w:val="00395EEA"/>
    <w:rsid w:val="003960C5"/>
    <w:rsid w:val="0039656B"/>
    <w:rsid w:val="0039678F"/>
    <w:rsid w:val="00396AA6"/>
    <w:rsid w:val="00396BFE"/>
    <w:rsid w:val="00396E89"/>
    <w:rsid w:val="00397992"/>
    <w:rsid w:val="00397C1E"/>
    <w:rsid w:val="00397CAA"/>
    <w:rsid w:val="00397D54"/>
    <w:rsid w:val="00397E09"/>
    <w:rsid w:val="003A03D0"/>
    <w:rsid w:val="003A0436"/>
    <w:rsid w:val="003A0751"/>
    <w:rsid w:val="003A08A1"/>
    <w:rsid w:val="003A0B57"/>
    <w:rsid w:val="003A0B90"/>
    <w:rsid w:val="003A0C8A"/>
    <w:rsid w:val="003A0F4A"/>
    <w:rsid w:val="003A0F60"/>
    <w:rsid w:val="003A10BD"/>
    <w:rsid w:val="003A16CB"/>
    <w:rsid w:val="003A19A2"/>
    <w:rsid w:val="003A1A13"/>
    <w:rsid w:val="003A1C12"/>
    <w:rsid w:val="003A245C"/>
    <w:rsid w:val="003A26E8"/>
    <w:rsid w:val="003A28EE"/>
    <w:rsid w:val="003A2A6D"/>
    <w:rsid w:val="003A2D62"/>
    <w:rsid w:val="003A30AF"/>
    <w:rsid w:val="003A30F9"/>
    <w:rsid w:val="003A3C04"/>
    <w:rsid w:val="003A3D83"/>
    <w:rsid w:val="003A44C5"/>
    <w:rsid w:val="003A4826"/>
    <w:rsid w:val="003A4C15"/>
    <w:rsid w:val="003A4EF3"/>
    <w:rsid w:val="003A4F4A"/>
    <w:rsid w:val="003A5477"/>
    <w:rsid w:val="003A5C3B"/>
    <w:rsid w:val="003A6232"/>
    <w:rsid w:val="003A68FD"/>
    <w:rsid w:val="003A7464"/>
    <w:rsid w:val="003A7A3F"/>
    <w:rsid w:val="003A7AB3"/>
    <w:rsid w:val="003A7ACD"/>
    <w:rsid w:val="003A7D27"/>
    <w:rsid w:val="003A7FDC"/>
    <w:rsid w:val="003A7FE6"/>
    <w:rsid w:val="003A7FEB"/>
    <w:rsid w:val="003B02DB"/>
    <w:rsid w:val="003B0EF5"/>
    <w:rsid w:val="003B0F04"/>
    <w:rsid w:val="003B109D"/>
    <w:rsid w:val="003B10A1"/>
    <w:rsid w:val="003B16C2"/>
    <w:rsid w:val="003B2758"/>
    <w:rsid w:val="003B294E"/>
    <w:rsid w:val="003B2D43"/>
    <w:rsid w:val="003B36B3"/>
    <w:rsid w:val="003B3805"/>
    <w:rsid w:val="003B39FB"/>
    <w:rsid w:val="003B3D7B"/>
    <w:rsid w:val="003B3EFD"/>
    <w:rsid w:val="003B42D1"/>
    <w:rsid w:val="003B44AF"/>
    <w:rsid w:val="003B46C3"/>
    <w:rsid w:val="003B47C6"/>
    <w:rsid w:val="003B487A"/>
    <w:rsid w:val="003B4AE0"/>
    <w:rsid w:val="003B4AEF"/>
    <w:rsid w:val="003B5096"/>
    <w:rsid w:val="003B57AA"/>
    <w:rsid w:val="003B5AA2"/>
    <w:rsid w:val="003B5B29"/>
    <w:rsid w:val="003B5B48"/>
    <w:rsid w:val="003B5C95"/>
    <w:rsid w:val="003B607A"/>
    <w:rsid w:val="003B6283"/>
    <w:rsid w:val="003B6A10"/>
    <w:rsid w:val="003B6CD6"/>
    <w:rsid w:val="003B753C"/>
    <w:rsid w:val="003B7607"/>
    <w:rsid w:val="003B78D2"/>
    <w:rsid w:val="003B78F3"/>
    <w:rsid w:val="003B7C0B"/>
    <w:rsid w:val="003B7F73"/>
    <w:rsid w:val="003B7FC9"/>
    <w:rsid w:val="003B7FFD"/>
    <w:rsid w:val="003C0042"/>
    <w:rsid w:val="003C0533"/>
    <w:rsid w:val="003C0808"/>
    <w:rsid w:val="003C08F9"/>
    <w:rsid w:val="003C0B8B"/>
    <w:rsid w:val="003C0ECD"/>
    <w:rsid w:val="003C1024"/>
    <w:rsid w:val="003C12F6"/>
    <w:rsid w:val="003C15B0"/>
    <w:rsid w:val="003C16C8"/>
    <w:rsid w:val="003C1800"/>
    <w:rsid w:val="003C1A3A"/>
    <w:rsid w:val="003C1A43"/>
    <w:rsid w:val="003C1A90"/>
    <w:rsid w:val="003C2056"/>
    <w:rsid w:val="003C22AB"/>
    <w:rsid w:val="003C266D"/>
    <w:rsid w:val="003C273F"/>
    <w:rsid w:val="003C2BCE"/>
    <w:rsid w:val="003C2D5E"/>
    <w:rsid w:val="003C2E61"/>
    <w:rsid w:val="003C3A05"/>
    <w:rsid w:val="003C3B2B"/>
    <w:rsid w:val="003C3C02"/>
    <w:rsid w:val="003C3C7B"/>
    <w:rsid w:val="003C3F19"/>
    <w:rsid w:val="003C40C2"/>
    <w:rsid w:val="003C4AA5"/>
    <w:rsid w:val="003C5B48"/>
    <w:rsid w:val="003C67A0"/>
    <w:rsid w:val="003C695A"/>
    <w:rsid w:val="003C6A05"/>
    <w:rsid w:val="003C6A66"/>
    <w:rsid w:val="003C6F35"/>
    <w:rsid w:val="003C6F47"/>
    <w:rsid w:val="003C7310"/>
    <w:rsid w:val="003C7753"/>
    <w:rsid w:val="003C7812"/>
    <w:rsid w:val="003C7A65"/>
    <w:rsid w:val="003C7D42"/>
    <w:rsid w:val="003C7E80"/>
    <w:rsid w:val="003D076E"/>
    <w:rsid w:val="003D0781"/>
    <w:rsid w:val="003D1324"/>
    <w:rsid w:val="003D161D"/>
    <w:rsid w:val="003D174B"/>
    <w:rsid w:val="003D1A3E"/>
    <w:rsid w:val="003D1B52"/>
    <w:rsid w:val="003D1CE6"/>
    <w:rsid w:val="003D1D4C"/>
    <w:rsid w:val="003D1F7D"/>
    <w:rsid w:val="003D2163"/>
    <w:rsid w:val="003D264C"/>
    <w:rsid w:val="003D2894"/>
    <w:rsid w:val="003D2CCF"/>
    <w:rsid w:val="003D2D64"/>
    <w:rsid w:val="003D2E26"/>
    <w:rsid w:val="003D36CE"/>
    <w:rsid w:val="003D3AA4"/>
    <w:rsid w:val="003D3E2D"/>
    <w:rsid w:val="003D41A6"/>
    <w:rsid w:val="003D4D11"/>
    <w:rsid w:val="003D5007"/>
    <w:rsid w:val="003D514C"/>
    <w:rsid w:val="003D5339"/>
    <w:rsid w:val="003D576B"/>
    <w:rsid w:val="003D57F4"/>
    <w:rsid w:val="003D5848"/>
    <w:rsid w:val="003D6748"/>
    <w:rsid w:val="003D690B"/>
    <w:rsid w:val="003D6BC1"/>
    <w:rsid w:val="003D6E4A"/>
    <w:rsid w:val="003D74AF"/>
    <w:rsid w:val="003D7673"/>
    <w:rsid w:val="003E008A"/>
    <w:rsid w:val="003E029C"/>
    <w:rsid w:val="003E059E"/>
    <w:rsid w:val="003E0BE9"/>
    <w:rsid w:val="003E0D95"/>
    <w:rsid w:val="003E18F3"/>
    <w:rsid w:val="003E1E01"/>
    <w:rsid w:val="003E1F9F"/>
    <w:rsid w:val="003E2076"/>
    <w:rsid w:val="003E20FF"/>
    <w:rsid w:val="003E211E"/>
    <w:rsid w:val="003E231C"/>
    <w:rsid w:val="003E2486"/>
    <w:rsid w:val="003E284A"/>
    <w:rsid w:val="003E296F"/>
    <w:rsid w:val="003E2D10"/>
    <w:rsid w:val="003E2DE2"/>
    <w:rsid w:val="003E3803"/>
    <w:rsid w:val="003E3850"/>
    <w:rsid w:val="003E4239"/>
    <w:rsid w:val="003E4377"/>
    <w:rsid w:val="003E44EE"/>
    <w:rsid w:val="003E4579"/>
    <w:rsid w:val="003E45AB"/>
    <w:rsid w:val="003E4CCD"/>
    <w:rsid w:val="003E4E44"/>
    <w:rsid w:val="003E53AD"/>
    <w:rsid w:val="003E65E9"/>
    <w:rsid w:val="003E66C9"/>
    <w:rsid w:val="003E6ABF"/>
    <w:rsid w:val="003E7416"/>
    <w:rsid w:val="003E7467"/>
    <w:rsid w:val="003E7764"/>
    <w:rsid w:val="003E7B2A"/>
    <w:rsid w:val="003E7FD3"/>
    <w:rsid w:val="003F05DF"/>
    <w:rsid w:val="003F062E"/>
    <w:rsid w:val="003F0BA7"/>
    <w:rsid w:val="003F0C82"/>
    <w:rsid w:val="003F0EF2"/>
    <w:rsid w:val="003F1313"/>
    <w:rsid w:val="003F14D2"/>
    <w:rsid w:val="003F1B73"/>
    <w:rsid w:val="003F2066"/>
    <w:rsid w:val="003F21B0"/>
    <w:rsid w:val="003F246C"/>
    <w:rsid w:val="003F2563"/>
    <w:rsid w:val="003F2C57"/>
    <w:rsid w:val="003F2FAB"/>
    <w:rsid w:val="003F3397"/>
    <w:rsid w:val="003F3558"/>
    <w:rsid w:val="003F358B"/>
    <w:rsid w:val="003F3658"/>
    <w:rsid w:val="003F36AC"/>
    <w:rsid w:val="003F3BAF"/>
    <w:rsid w:val="003F3D1B"/>
    <w:rsid w:val="003F43CF"/>
    <w:rsid w:val="003F49E0"/>
    <w:rsid w:val="003F4EBB"/>
    <w:rsid w:val="003F5125"/>
    <w:rsid w:val="003F5ADF"/>
    <w:rsid w:val="003F5D54"/>
    <w:rsid w:val="003F6114"/>
    <w:rsid w:val="003F68BC"/>
    <w:rsid w:val="003F68C1"/>
    <w:rsid w:val="003F6AAA"/>
    <w:rsid w:val="003F6BC2"/>
    <w:rsid w:val="003F6EA3"/>
    <w:rsid w:val="003F7530"/>
    <w:rsid w:val="003F785C"/>
    <w:rsid w:val="003F78A1"/>
    <w:rsid w:val="00400399"/>
    <w:rsid w:val="004006A9"/>
    <w:rsid w:val="0040125F"/>
    <w:rsid w:val="00401408"/>
    <w:rsid w:val="0040199D"/>
    <w:rsid w:val="0040203B"/>
    <w:rsid w:val="00402090"/>
    <w:rsid w:val="00402B21"/>
    <w:rsid w:val="00402CE5"/>
    <w:rsid w:val="00402E48"/>
    <w:rsid w:val="0040351D"/>
    <w:rsid w:val="00403A60"/>
    <w:rsid w:val="00403B10"/>
    <w:rsid w:val="00403C0C"/>
    <w:rsid w:val="00404135"/>
    <w:rsid w:val="0040442A"/>
    <w:rsid w:val="004052A1"/>
    <w:rsid w:val="00405BAE"/>
    <w:rsid w:val="00406113"/>
    <w:rsid w:val="00406407"/>
    <w:rsid w:val="00406850"/>
    <w:rsid w:val="00406A50"/>
    <w:rsid w:val="00406A94"/>
    <w:rsid w:val="00406BFD"/>
    <w:rsid w:val="00407A5E"/>
    <w:rsid w:val="00407DC1"/>
    <w:rsid w:val="00407EE6"/>
    <w:rsid w:val="00410294"/>
    <w:rsid w:val="0041123E"/>
    <w:rsid w:val="00411610"/>
    <w:rsid w:val="004119B7"/>
    <w:rsid w:val="00411A29"/>
    <w:rsid w:val="00411DC0"/>
    <w:rsid w:val="00411E13"/>
    <w:rsid w:val="004124C1"/>
    <w:rsid w:val="00412F23"/>
    <w:rsid w:val="00413055"/>
    <w:rsid w:val="00413356"/>
    <w:rsid w:val="004135C3"/>
    <w:rsid w:val="0041363B"/>
    <w:rsid w:val="00413E9C"/>
    <w:rsid w:val="00414314"/>
    <w:rsid w:val="00414931"/>
    <w:rsid w:val="00414B7A"/>
    <w:rsid w:val="004150C2"/>
    <w:rsid w:val="00415349"/>
    <w:rsid w:val="004156C6"/>
    <w:rsid w:val="0041571C"/>
    <w:rsid w:val="004157CC"/>
    <w:rsid w:val="00415AAB"/>
    <w:rsid w:val="00415B76"/>
    <w:rsid w:val="0041611C"/>
    <w:rsid w:val="00416169"/>
    <w:rsid w:val="0041652A"/>
    <w:rsid w:val="00416694"/>
    <w:rsid w:val="00416B8A"/>
    <w:rsid w:val="00416F95"/>
    <w:rsid w:val="004171BF"/>
    <w:rsid w:val="00417335"/>
    <w:rsid w:val="004175B3"/>
    <w:rsid w:val="00420AFF"/>
    <w:rsid w:val="00421269"/>
    <w:rsid w:val="004213FF"/>
    <w:rsid w:val="0042164D"/>
    <w:rsid w:val="0042179B"/>
    <w:rsid w:val="004218B1"/>
    <w:rsid w:val="00421E9D"/>
    <w:rsid w:val="00421F1D"/>
    <w:rsid w:val="00422DE0"/>
    <w:rsid w:val="004231CC"/>
    <w:rsid w:val="004232E9"/>
    <w:rsid w:val="00423815"/>
    <w:rsid w:val="00423C08"/>
    <w:rsid w:val="00423F50"/>
    <w:rsid w:val="00424173"/>
    <w:rsid w:val="00424348"/>
    <w:rsid w:val="004244BE"/>
    <w:rsid w:val="00424898"/>
    <w:rsid w:val="00424AC8"/>
    <w:rsid w:val="00424CC7"/>
    <w:rsid w:val="00424EA3"/>
    <w:rsid w:val="004251C0"/>
    <w:rsid w:val="00425A73"/>
    <w:rsid w:val="00425A9B"/>
    <w:rsid w:val="00426380"/>
    <w:rsid w:val="00426733"/>
    <w:rsid w:val="00426908"/>
    <w:rsid w:val="00426D58"/>
    <w:rsid w:val="00427D77"/>
    <w:rsid w:val="004303E5"/>
    <w:rsid w:val="0043135B"/>
    <w:rsid w:val="00431546"/>
    <w:rsid w:val="004319C8"/>
    <w:rsid w:val="00431A29"/>
    <w:rsid w:val="004321EE"/>
    <w:rsid w:val="004323A0"/>
    <w:rsid w:val="00432993"/>
    <w:rsid w:val="004330AB"/>
    <w:rsid w:val="00433901"/>
    <w:rsid w:val="004349D2"/>
    <w:rsid w:val="00434ACA"/>
    <w:rsid w:val="00434C57"/>
    <w:rsid w:val="00434CA6"/>
    <w:rsid w:val="00435989"/>
    <w:rsid w:val="00435B1C"/>
    <w:rsid w:val="00435EBD"/>
    <w:rsid w:val="0043622A"/>
    <w:rsid w:val="00436317"/>
    <w:rsid w:val="00436583"/>
    <w:rsid w:val="004366D2"/>
    <w:rsid w:val="004366FD"/>
    <w:rsid w:val="00436992"/>
    <w:rsid w:val="004369F3"/>
    <w:rsid w:val="00436CF0"/>
    <w:rsid w:val="00436EAD"/>
    <w:rsid w:val="0043713E"/>
    <w:rsid w:val="00437676"/>
    <w:rsid w:val="00440433"/>
    <w:rsid w:val="0044057E"/>
    <w:rsid w:val="00440CB5"/>
    <w:rsid w:val="00440E7C"/>
    <w:rsid w:val="00440FA3"/>
    <w:rsid w:val="004414E3"/>
    <w:rsid w:val="0044189C"/>
    <w:rsid w:val="00441CCC"/>
    <w:rsid w:val="00441F2D"/>
    <w:rsid w:val="004425B4"/>
    <w:rsid w:val="00442974"/>
    <w:rsid w:val="00442AA0"/>
    <w:rsid w:val="00442B21"/>
    <w:rsid w:val="00442C6B"/>
    <w:rsid w:val="00442C80"/>
    <w:rsid w:val="004431F2"/>
    <w:rsid w:val="00443263"/>
    <w:rsid w:val="00443295"/>
    <w:rsid w:val="00443683"/>
    <w:rsid w:val="004438EE"/>
    <w:rsid w:val="00443963"/>
    <w:rsid w:val="00443C75"/>
    <w:rsid w:val="00443D2B"/>
    <w:rsid w:val="00443F4E"/>
    <w:rsid w:val="004441CC"/>
    <w:rsid w:val="00444982"/>
    <w:rsid w:val="00444B80"/>
    <w:rsid w:val="00444D2E"/>
    <w:rsid w:val="00445456"/>
    <w:rsid w:val="004455D9"/>
    <w:rsid w:val="00445617"/>
    <w:rsid w:val="00445B6B"/>
    <w:rsid w:val="00445CBF"/>
    <w:rsid w:val="00445CDA"/>
    <w:rsid w:val="004463CC"/>
    <w:rsid w:val="0044644C"/>
    <w:rsid w:val="00446682"/>
    <w:rsid w:val="00446729"/>
    <w:rsid w:val="00446A80"/>
    <w:rsid w:val="00446DDB"/>
    <w:rsid w:val="00447166"/>
    <w:rsid w:val="0044716C"/>
    <w:rsid w:val="0044762B"/>
    <w:rsid w:val="00447816"/>
    <w:rsid w:val="004478FC"/>
    <w:rsid w:val="004505A3"/>
    <w:rsid w:val="0045073C"/>
    <w:rsid w:val="00450CB0"/>
    <w:rsid w:val="00450D35"/>
    <w:rsid w:val="00450E15"/>
    <w:rsid w:val="00451F7D"/>
    <w:rsid w:val="0045246C"/>
    <w:rsid w:val="0045292E"/>
    <w:rsid w:val="004529EF"/>
    <w:rsid w:val="00452EF4"/>
    <w:rsid w:val="00452FC8"/>
    <w:rsid w:val="0045371D"/>
    <w:rsid w:val="00453E2D"/>
    <w:rsid w:val="0045418B"/>
    <w:rsid w:val="00454843"/>
    <w:rsid w:val="00454BB3"/>
    <w:rsid w:val="00455066"/>
    <w:rsid w:val="00455090"/>
    <w:rsid w:val="004552B9"/>
    <w:rsid w:val="00455642"/>
    <w:rsid w:val="00455A28"/>
    <w:rsid w:val="00455E86"/>
    <w:rsid w:val="00455F34"/>
    <w:rsid w:val="00456188"/>
    <w:rsid w:val="004562EF"/>
    <w:rsid w:val="00456408"/>
    <w:rsid w:val="00456995"/>
    <w:rsid w:val="00457606"/>
    <w:rsid w:val="004576E4"/>
    <w:rsid w:val="00457911"/>
    <w:rsid w:val="00457A94"/>
    <w:rsid w:val="004609D7"/>
    <w:rsid w:val="00461070"/>
    <w:rsid w:val="004615EE"/>
    <w:rsid w:val="0046200E"/>
    <w:rsid w:val="00462879"/>
    <w:rsid w:val="004629FF"/>
    <w:rsid w:val="00462B01"/>
    <w:rsid w:val="004634C3"/>
    <w:rsid w:val="00463606"/>
    <w:rsid w:val="004639B6"/>
    <w:rsid w:val="004640A8"/>
    <w:rsid w:val="00464B7F"/>
    <w:rsid w:val="00464DA2"/>
    <w:rsid w:val="0046534F"/>
    <w:rsid w:val="004653C8"/>
    <w:rsid w:val="00466126"/>
    <w:rsid w:val="00466425"/>
    <w:rsid w:val="0046659B"/>
    <w:rsid w:val="004668C3"/>
    <w:rsid w:val="00466A09"/>
    <w:rsid w:val="00466E6E"/>
    <w:rsid w:val="00466ED8"/>
    <w:rsid w:val="00467960"/>
    <w:rsid w:val="00467B14"/>
    <w:rsid w:val="00467B78"/>
    <w:rsid w:val="00467D2F"/>
    <w:rsid w:val="00470327"/>
    <w:rsid w:val="0047064B"/>
    <w:rsid w:val="00470918"/>
    <w:rsid w:val="00470C2F"/>
    <w:rsid w:val="0047109F"/>
    <w:rsid w:val="0047114C"/>
    <w:rsid w:val="00471166"/>
    <w:rsid w:val="004715C8"/>
    <w:rsid w:val="004715C9"/>
    <w:rsid w:val="00471673"/>
    <w:rsid w:val="00471AC8"/>
    <w:rsid w:val="00471DAE"/>
    <w:rsid w:val="00472274"/>
    <w:rsid w:val="0047261D"/>
    <w:rsid w:val="00472A49"/>
    <w:rsid w:val="00472D96"/>
    <w:rsid w:val="00472F0B"/>
    <w:rsid w:val="00473843"/>
    <w:rsid w:val="00473C2E"/>
    <w:rsid w:val="00473D1E"/>
    <w:rsid w:val="00473D29"/>
    <w:rsid w:val="00473DEF"/>
    <w:rsid w:val="00473E99"/>
    <w:rsid w:val="00473EA3"/>
    <w:rsid w:val="00473F94"/>
    <w:rsid w:val="00474081"/>
    <w:rsid w:val="00474163"/>
    <w:rsid w:val="0047459E"/>
    <w:rsid w:val="00474639"/>
    <w:rsid w:val="00474FDA"/>
    <w:rsid w:val="004753AE"/>
    <w:rsid w:val="004758BC"/>
    <w:rsid w:val="00476038"/>
    <w:rsid w:val="0047607F"/>
    <w:rsid w:val="00476C29"/>
    <w:rsid w:val="00476DEF"/>
    <w:rsid w:val="004772F5"/>
    <w:rsid w:val="00477360"/>
    <w:rsid w:val="00477400"/>
    <w:rsid w:val="004774D2"/>
    <w:rsid w:val="00477B9E"/>
    <w:rsid w:val="00477DE9"/>
    <w:rsid w:val="004802B6"/>
    <w:rsid w:val="0048054D"/>
    <w:rsid w:val="004807CD"/>
    <w:rsid w:val="00480C10"/>
    <w:rsid w:val="00480C74"/>
    <w:rsid w:val="004819DA"/>
    <w:rsid w:val="00481B1A"/>
    <w:rsid w:val="00481BDC"/>
    <w:rsid w:val="004822FB"/>
    <w:rsid w:val="0048233B"/>
    <w:rsid w:val="00482982"/>
    <w:rsid w:val="00483C9F"/>
    <w:rsid w:val="00483DAA"/>
    <w:rsid w:val="00483F0C"/>
    <w:rsid w:val="00484007"/>
    <w:rsid w:val="004845B1"/>
    <w:rsid w:val="00484BDE"/>
    <w:rsid w:val="004854DA"/>
    <w:rsid w:val="00485A84"/>
    <w:rsid w:val="00485B4E"/>
    <w:rsid w:val="00485E18"/>
    <w:rsid w:val="00486852"/>
    <w:rsid w:val="004868B2"/>
    <w:rsid w:val="00486AC0"/>
    <w:rsid w:val="00486BA3"/>
    <w:rsid w:val="00486EA0"/>
    <w:rsid w:val="004879D1"/>
    <w:rsid w:val="00487BD2"/>
    <w:rsid w:val="004906FC"/>
    <w:rsid w:val="00490B48"/>
    <w:rsid w:val="00490D67"/>
    <w:rsid w:val="00491133"/>
    <w:rsid w:val="0049133D"/>
    <w:rsid w:val="00491767"/>
    <w:rsid w:val="00491924"/>
    <w:rsid w:val="00491D9E"/>
    <w:rsid w:val="0049206E"/>
    <w:rsid w:val="00492677"/>
    <w:rsid w:val="0049276F"/>
    <w:rsid w:val="004928EF"/>
    <w:rsid w:val="00492FE8"/>
    <w:rsid w:val="00493111"/>
    <w:rsid w:val="0049341C"/>
    <w:rsid w:val="00493609"/>
    <w:rsid w:val="004937D0"/>
    <w:rsid w:val="00493AF3"/>
    <w:rsid w:val="0049473B"/>
    <w:rsid w:val="00494E90"/>
    <w:rsid w:val="004957C5"/>
    <w:rsid w:val="0049585B"/>
    <w:rsid w:val="004960BC"/>
    <w:rsid w:val="00496157"/>
    <w:rsid w:val="00496DCB"/>
    <w:rsid w:val="00496E2B"/>
    <w:rsid w:val="00497B5E"/>
    <w:rsid w:val="00497C3E"/>
    <w:rsid w:val="00497E2F"/>
    <w:rsid w:val="00497E55"/>
    <w:rsid w:val="004A03E8"/>
    <w:rsid w:val="004A0599"/>
    <w:rsid w:val="004A0A03"/>
    <w:rsid w:val="004A0A27"/>
    <w:rsid w:val="004A0C5B"/>
    <w:rsid w:val="004A12FE"/>
    <w:rsid w:val="004A15EF"/>
    <w:rsid w:val="004A174D"/>
    <w:rsid w:val="004A1D2B"/>
    <w:rsid w:val="004A2121"/>
    <w:rsid w:val="004A24FA"/>
    <w:rsid w:val="004A261D"/>
    <w:rsid w:val="004A2B9C"/>
    <w:rsid w:val="004A2E8E"/>
    <w:rsid w:val="004A3473"/>
    <w:rsid w:val="004A365D"/>
    <w:rsid w:val="004A3809"/>
    <w:rsid w:val="004A388D"/>
    <w:rsid w:val="004A3BFF"/>
    <w:rsid w:val="004A3EFB"/>
    <w:rsid w:val="004A4258"/>
    <w:rsid w:val="004A44BD"/>
    <w:rsid w:val="004A4859"/>
    <w:rsid w:val="004A4933"/>
    <w:rsid w:val="004A4B0F"/>
    <w:rsid w:val="004A5453"/>
    <w:rsid w:val="004A5739"/>
    <w:rsid w:val="004A595C"/>
    <w:rsid w:val="004A5FD5"/>
    <w:rsid w:val="004A5FF7"/>
    <w:rsid w:val="004A6489"/>
    <w:rsid w:val="004A677C"/>
    <w:rsid w:val="004A67B9"/>
    <w:rsid w:val="004A6BD1"/>
    <w:rsid w:val="004A6C7B"/>
    <w:rsid w:val="004A6C90"/>
    <w:rsid w:val="004A7439"/>
    <w:rsid w:val="004A7E0A"/>
    <w:rsid w:val="004B053E"/>
    <w:rsid w:val="004B104C"/>
    <w:rsid w:val="004B10DF"/>
    <w:rsid w:val="004B128C"/>
    <w:rsid w:val="004B16D2"/>
    <w:rsid w:val="004B19D2"/>
    <w:rsid w:val="004B1AD8"/>
    <w:rsid w:val="004B1E0F"/>
    <w:rsid w:val="004B1E2F"/>
    <w:rsid w:val="004B23B7"/>
    <w:rsid w:val="004B2737"/>
    <w:rsid w:val="004B3237"/>
    <w:rsid w:val="004B38AE"/>
    <w:rsid w:val="004B3AFC"/>
    <w:rsid w:val="004B42B4"/>
    <w:rsid w:val="004B4493"/>
    <w:rsid w:val="004B4707"/>
    <w:rsid w:val="004B5497"/>
    <w:rsid w:val="004B55F4"/>
    <w:rsid w:val="004B5699"/>
    <w:rsid w:val="004B571C"/>
    <w:rsid w:val="004B57FB"/>
    <w:rsid w:val="004B58EF"/>
    <w:rsid w:val="004B5C08"/>
    <w:rsid w:val="004B5CD6"/>
    <w:rsid w:val="004B614E"/>
    <w:rsid w:val="004B62B4"/>
    <w:rsid w:val="004B6B25"/>
    <w:rsid w:val="004B6BE6"/>
    <w:rsid w:val="004B6C22"/>
    <w:rsid w:val="004B6C96"/>
    <w:rsid w:val="004B6F72"/>
    <w:rsid w:val="004B72D7"/>
    <w:rsid w:val="004B762B"/>
    <w:rsid w:val="004B77F3"/>
    <w:rsid w:val="004B7959"/>
    <w:rsid w:val="004C0066"/>
    <w:rsid w:val="004C05DE"/>
    <w:rsid w:val="004C0E01"/>
    <w:rsid w:val="004C1057"/>
    <w:rsid w:val="004C149F"/>
    <w:rsid w:val="004C1747"/>
    <w:rsid w:val="004C1AE1"/>
    <w:rsid w:val="004C1E68"/>
    <w:rsid w:val="004C2571"/>
    <w:rsid w:val="004C2919"/>
    <w:rsid w:val="004C29F6"/>
    <w:rsid w:val="004C2A26"/>
    <w:rsid w:val="004C2EC2"/>
    <w:rsid w:val="004C3699"/>
    <w:rsid w:val="004C38F2"/>
    <w:rsid w:val="004C3E67"/>
    <w:rsid w:val="004C41E5"/>
    <w:rsid w:val="004C467C"/>
    <w:rsid w:val="004C590B"/>
    <w:rsid w:val="004C5923"/>
    <w:rsid w:val="004C5BCA"/>
    <w:rsid w:val="004C5E79"/>
    <w:rsid w:val="004C60DD"/>
    <w:rsid w:val="004C6272"/>
    <w:rsid w:val="004C74FB"/>
    <w:rsid w:val="004C76AD"/>
    <w:rsid w:val="004C771D"/>
    <w:rsid w:val="004C7FFA"/>
    <w:rsid w:val="004D02F3"/>
    <w:rsid w:val="004D0F9B"/>
    <w:rsid w:val="004D147D"/>
    <w:rsid w:val="004D1557"/>
    <w:rsid w:val="004D1743"/>
    <w:rsid w:val="004D17BD"/>
    <w:rsid w:val="004D184A"/>
    <w:rsid w:val="004D2153"/>
    <w:rsid w:val="004D2FA4"/>
    <w:rsid w:val="004D3E75"/>
    <w:rsid w:val="004D41B1"/>
    <w:rsid w:val="004D45A7"/>
    <w:rsid w:val="004D464E"/>
    <w:rsid w:val="004D4874"/>
    <w:rsid w:val="004D499E"/>
    <w:rsid w:val="004D4FAB"/>
    <w:rsid w:val="004D5136"/>
    <w:rsid w:val="004D5365"/>
    <w:rsid w:val="004D552C"/>
    <w:rsid w:val="004D5656"/>
    <w:rsid w:val="004D56EB"/>
    <w:rsid w:val="004D5E20"/>
    <w:rsid w:val="004D6158"/>
    <w:rsid w:val="004D65BD"/>
    <w:rsid w:val="004D68DD"/>
    <w:rsid w:val="004D723F"/>
    <w:rsid w:val="004D764C"/>
    <w:rsid w:val="004D799A"/>
    <w:rsid w:val="004D7BBE"/>
    <w:rsid w:val="004E0099"/>
    <w:rsid w:val="004E062F"/>
    <w:rsid w:val="004E080D"/>
    <w:rsid w:val="004E14F5"/>
    <w:rsid w:val="004E15B1"/>
    <w:rsid w:val="004E1772"/>
    <w:rsid w:val="004E177B"/>
    <w:rsid w:val="004E20DA"/>
    <w:rsid w:val="004E22E8"/>
    <w:rsid w:val="004E22F0"/>
    <w:rsid w:val="004E23C5"/>
    <w:rsid w:val="004E25A8"/>
    <w:rsid w:val="004E3397"/>
    <w:rsid w:val="004E3455"/>
    <w:rsid w:val="004E364A"/>
    <w:rsid w:val="004E372F"/>
    <w:rsid w:val="004E39F5"/>
    <w:rsid w:val="004E3B1A"/>
    <w:rsid w:val="004E3F6E"/>
    <w:rsid w:val="004E40B2"/>
    <w:rsid w:val="004E4A0D"/>
    <w:rsid w:val="004E4C0B"/>
    <w:rsid w:val="004E4EC8"/>
    <w:rsid w:val="004E52B7"/>
    <w:rsid w:val="004E531B"/>
    <w:rsid w:val="004E53BB"/>
    <w:rsid w:val="004E57F0"/>
    <w:rsid w:val="004E6A80"/>
    <w:rsid w:val="004E6A87"/>
    <w:rsid w:val="004E713A"/>
    <w:rsid w:val="004E7509"/>
    <w:rsid w:val="004E7B1E"/>
    <w:rsid w:val="004E7B2C"/>
    <w:rsid w:val="004E7CBF"/>
    <w:rsid w:val="004E7F91"/>
    <w:rsid w:val="004E7F98"/>
    <w:rsid w:val="004F0139"/>
    <w:rsid w:val="004F02C2"/>
    <w:rsid w:val="004F0C24"/>
    <w:rsid w:val="004F1348"/>
    <w:rsid w:val="004F1450"/>
    <w:rsid w:val="004F1632"/>
    <w:rsid w:val="004F1669"/>
    <w:rsid w:val="004F18AC"/>
    <w:rsid w:val="004F1992"/>
    <w:rsid w:val="004F1D13"/>
    <w:rsid w:val="004F1DF8"/>
    <w:rsid w:val="004F1EB4"/>
    <w:rsid w:val="004F213D"/>
    <w:rsid w:val="004F2C4A"/>
    <w:rsid w:val="004F30FD"/>
    <w:rsid w:val="004F3432"/>
    <w:rsid w:val="004F3814"/>
    <w:rsid w:val="004F390B"/>
    <w:rsid w:val="004F394D"/>
    <w:rsid w:val="004F4105"/>
    <w:rsid w:val="004F43BF"/>
    <w:rsid w:val="004F46C2"/>
    <w:rsid w:val="004F47C0"/>
    <w:rsid w:val="004F4ADA"/>
    <w:rsid w:val="004F4F64"/>
    <w:rsid w:val="004F5D59"/>
    <w:rsid w:val="004F5DDE"/>
    <w:rsid w:val="004F69D2"/>
    <w:rsid w:val="004F6C8A"/>
    <w:rsid w:val="004F6D5C"/>
    <w:rsid w:val="004F75FE"/>
    <w:rsid w:val="004F783A"/>
    <w:rsid w:val="004F79C7"/>
    <w:rsid w:val="004F79F2"/>
    <w:rsid w:val="004F7AA2"/>
    <w:rsid w:val="004F7C78"/>
    <w:rsid w:val="0050004A"/>
    <w:rsid w:val="005007C9"/>
    <w:rsid w:val="00500801"/>
    <w:rsid w:val="00500964"/>
    <w:rsid w:val="00500BD5"/>
    <w:rsid w:val="00500CD8"/>
    <w:rsid w:val="00501D0F"/>
    <w:rsid w:val="005021F3"/>
    <w:rsid w:val="005024C1"/>
    <w:rsid w:val="00502DE5"/>
    <w:rsid w:val="00502E49"/>
    <w:rsid w:val="00503120"/>
    <w:rsid w:val="0050324F"/>
    <w:rsid w:val="005032F6"/>
    <w:rsid w:val="00503732"/>
    <w:rsid w:val="0050379A"/>
    <w:rsid w:val="0050413B"/>
    <w:rsid w:val="00504508"/>
    <w:rsid w:val="005045C0"/>
    <w:rsid w:val="005047AD"/>
    <w:rsid w:val="005048A7"/>
    <w:rsid w:val="00504BFA"/>
    <w:rsid w:val="00504CA1"/>
    <w:rsid w:val="00505167"/>
    <w:rsid w:val="005052ED"/>
    <w:rsid w:val="0050587B"/>
    <w:rsid w:val="00505A7A"/>
    <w:rsid w:val="00505BC1"/>
    <w:rsid w:val="00505C77"/>
    <w:rsid w:val="005062EF"/>
    <w:rsid w:val="00506592"/>
    <w:rsid w:val="00506687"/>
    <w:rsid w:val="00506749"/>
    <w:rsid w:val="00506769"/>
    <w:rsid w:val="00506874"/>
    <w:rsid w:val="00506A87"/>
    <w:rsid w:val="00507069"/>
    <w:rsid w:val="0050714C"/>
    <w:rsid w:val="0050725E"/>
    <w:rsid w:val="00507279"/>
    <w:rsid w:val="005073AA"/>
    <w:rsid w:val="005074EC"/>
    <w:rsid w:val="00507969"/>
    <w:rsid w:val="0051016E"/>
    <w:rsid w:val="005103CF"/>
    <w:rsid w:val="00510427"/>
    <w:rsid w:val="00510455"/>
    <w:rsid w:val="005105DC"/>
    <w:rsid w:val="0051063E"/>
    <w:rsid w:val="00510905"/>
    <w:rsid w:val="00510A21"/>
    <w:rsid w:val="00510A63"/>
    <w:rsid w:val="00510A65"/>
    <w:rsid w:val="00511106"/>
    <w:rsid w:val="0051115A"/>
    <w:rsid w:val="00511A70"/>
    <w:rsid w:val="00511AA7"/>
    <w:rsid w:val="00511D09"/>
    <w:rsid w:val="00512143"/>
    <w:rsid w:val="005122D1"/>
    <w:rsid w:val="005123CA"/>
    <w:rsid w:val="0051240A"/>
    <w:rsid w:val="00512A46"/>
    <w:rsid w:val="00512E53"/>
    <w:rsid w:val="00513130"/>
    <w:rsid w:val="0051321E"/>
    <w:rsid w:val="00513427"/>
    <w:rsid w:val="005139E0"/>
    <w:rsid w:val="00513A45"/>
    <w:rsid w:val="00513AC7"/>
    <w:rsid w:val="00513C28"/>
    <w:rsid w:val="00513C4B"/>
    <w:rsid w:val="00513F92"/>
    <w:rsid w:val="0051450F"/>
    <w:rsid w:val="0051458B"/>
    <w:rsid w:val="00514824"/>
    <w:rsid w:val="00514D9A"/>
    <w:rsid w:val="005157BA"/>
    <w:rsid w:val="00515BBE"/>
    <w:rsid w:val="00515F99"/>
    <w:rsid w:val="00515FD4"/>
    <w:rsid w:val="00516057"/>
    <w:rsid w:val="0051621C"/>
    <w:rsid w:val="00516543"/>
    <w:rsid w:val="005166E5"/>
    <w:rsid w:val="00516C8A"/>
    <w:rsid w:val="0051707A"/>
    <w:rsid w:val="0051708D"/>
    <w:rsid w:val="00517656"/>
    <w:rsid w:val="00517918"/>
    <w:rsid w:val="0051795A"/>
    <w:rsid w:val="00517B1E"/>
    <w:rsid w:val="00517DC7"/>
    <w:rsid w:val="00517DCE"/>
    <w:rsid w:val="0052075A"/>
    <w:rsid w:val="00520CB7"/>
    <w:rsid w:val="0052116F"/>
    <w:rsid w:val="005216D9"/>
    <w:rsid w:val="00521C1D"/>
    <w:rsid w:val="00521CF8"/>
    <w:rsid w:val="00521E0F"/>
    <w:rsid w:val="005223F7"/>
    <w:rsid w:val="00522473"/>
    <w:rsid w:val="0052265C"/>
    <w:rsid w:val="00522C99"/>
    <w:rsid w:val="00523402"/>
    <w:rsid w:val="005236E3"/>
    <w:rsid w:val="00523D54"/>
    <w:rsid w:val="00523DE9"/>
    <w:rsid w:val="00526023"/>
    <w:rsid w:val="00526607"/>
    <w:rsid w:val="0052695C"/>
    <w:rsid w:val="005269B9"/>
    <w:rsid w:val="00526B2D"/>
    <w:rsid w:val="00526D1D"/>
    <w:rsid w:val="00526FF6"/>
    <w:rsid w:val="00527062"/>
    <w:rsid w:val="00527081"/>
    <w:rsid w:val="005271F1"/>
    <w:rsid w:val="0052723D"/>
    <w:rsid w:val="00527825"/>
    <w:rsid w:val="00527BF3"/>
    <w:rsid w:val="00527EA8"/>
    <w:rsid w:val="00527F1B"/>
    <w:rsid w:val="0053001D"/>
    <w:rsid w:val="00530244"/>
    <w:rsid w:val="00530605"/>
    <w:rsid w:val="005307FA"/>
    <w:rsid w:val="00530C4F"/>
    <w:rsid w:val="00530E6D"/>
    <w:rsid w:val="0053103E"/>
    <w:rsid w:val="00532116"/>
    <w:rsid w:val="00532536"/>
    <w:rsid w:val="005326E3"/>
    <w:rsid w:val="00532757"/>
    <w:rsid w:val="00532858"/>
    <w:rsid w:val="00532A69"/>
    <w:rsid w:val="00532F95"/>
    <w:rsid w:val="005332D5"/>
    <w:rsid w:val="005336BA"/>
    <w:rsid w:val="005341F5"/>
    <w:rsid w:val="0053479D"/>
    <w:rsid w:val="0053580E"/>
    <w:rsid w:val="00535975"/>
    <w:rsid w:val="00535B73"/>
    <w:rsid w:val="00535C19"/>
    <w:rsid w:val="00535D95"/>
    <w:rsid w:val="00535EBF"/>
    <w:rsid w:val="00535F71"/>
    <w:rsid w:val="00536023"/>
    <w:rsid w:val="00536182"/>
    <w:rsid w:val="005361A5"/>
    <w:rsid w:val="0053628E"/>
    <w:rsid w:val="00536D83"/>
    <w:rsid w:val="00536FA9"/>
    <w:rsid w:val="00537205"/>
    <w:rsid w:val="00537486"/>
    <w:rsid w:val="00537926"/>
    <w:rsid w:val="00540304"/>
    <w:rsid w:val="0054061F"/>
    <w:rsid w:val="005408CE"/>
    <w:rsid w:val="00540FA2"/>
    <w:rsid w:val="00541E48"/>
    <w:rsid w:val="00542212"/>
    <w:rsid w:val="00542269"/>
    <w:rsid w:val="005422F3"/>
    <w:rsid w:val="005426D9"/>
    <w:rsid w:val="00542ECA"/>
    <w:rsid w:val="00542F11"/>
    <w:rsid w:val="005431C6"/>
    <w:rsid w:val="00543379"/>
    <w:rsid w:val="005437CA"/>
    <w:rsid w:val="00543B29"/>
    <w:rsid w:val="005440E3"/>
    <w:rsid w:val="00544206"/>
    <w:rsid w:val="005443D3"/>
    <w:rsid w:val="005446F6"/>
    <w:rsid w:val="005447A0"/>
    <w:rsid w:val="00544B9F"/>
    <w:rsid w:val="00544DDE"/>
    <w:rsid w:val="00544E3F"/>
    <w:rsid w:val="0054519F"/>
    <w:rsid w:val="0054557E"/>
    <w:rsid w:val="00545603"/>
    <w:rsid w:val="005456C8"/>
    <w:rsid w:val="00545D4D"/>
    <w:rsid w:val="0054647F"/>
    <w:rsid w:val="005464DA"/>
    <w:rsid w:val="0054687E"/>
    <w:rsid w:val="00546D28"/>
    <w:rsid w:val="005470E3"/>
    <w:rsid w:val="005475C6"/>
    <w:rsid w:val="0054782C"/>
    <w:rsid w:val="00547A07"/>
    <w:rsid w:val="00547B5A"/>
    <w:rsid w:val="00547E54"/>
    <w:rsid w:val="00550221"/>
    <w:rsid w:val="005503B7"/>
    <w:rsid w:val="005505A1"/>
    <w:rsid w:val="005505AB"/>
    <w:rsid w:val="005508BA"/>
    <w:rsid w:val="00550EB6"/>
    <w:rsid w:val="00551089"/>
    <w:rsid w:val="00551338"/>
    <w:rsid w:val="0055175C"/>
    <w:rsid w:val="0055177C"/>
    <w:rsid w:val="00551A0C"/>
    <w:rsid w:val="00551C19"/>
    <w:rsid w:val="00551F51"/>
    <w:rsid w:val="0055200D"/>
    <w:rsid w:val="005521FE"/>
    <w:rsid w:val="00552616"/>
    <w:rsid w:val="00552790"/>
    <w:rsid w:val="00552812"/>
    <w:rsid w:val="00552968"/>
    <w:rsid w:val="0055299A"/>
    <w:rsid w:val="00552A9C"/>
    <w:rsid w:val="00552D15"/>
    <w:rsid w:val="00552DC9"/>
    <w:rsid w:val="005534AC"/>
    <w:rsid w:val="00554023"/>
    <w:rsid w:val="00554120"/>
    <w:rsid w:val="00554394"/>
    <w:rsid w:val="00554A3C"/>
    <w:rsid w:val="00554B19"/>
    <w:rsid w:val="00554EF6"/>
    <w:rsid w:val="005551AD"/>
    <w:rsid w:val="005551B8"/>
    <w:rsid w:val="005553EF"/>
    <w:rsid w:val="00555CFF"/>
    <w:rsid w:val="00555EFE"/>
    <w:rsid w:val="00555F34"/>
    <w:rsid w:val="0055642A"/>
    <w:rsid w:val="00556476"/>
    <w:rsid w:val="0055689C"/>
    <w:rsid w:val="00556EA4"/>
    <w:rsid w:val="00556FA1"/>
    <w:rsid w:val="00556FC7"/>
    <w:rsid w:val="005571C2"/>
    <w:rsid w:val="005571D1"/>
    <w:rsid w:val="005572C8"/>
    <w:rsid w:val="00557417"/>
    <w:rsid w:val="00557765"/>
    <w:rsid w:val="005578F1"/>
    <w:rsid w:val="005579C6"/>
    <w:rsid w:val="00557EA1"/>
    <w:rsid w:val="005605DF"/>
    <w:rsid w:val="00561625"/>
    <w:rsid w:val="005617B6"/>
    <w:rsid w:val="005617C6"/>
    <w:rsid w:val="0056231F"/>
    <w:rsid w:val="00562586"/>
    <w:rsid w:val="00562916"/>
    <w:rsid w:val="0056292F"/>
    <w:rsid w:val="00562938"/>
    <w:rsid w:val="00562E5A"/>
    <w:rsid w:val="0056351C"/>
    <w:rsid w:val="005636AB"/>
    <w:rsid w:val="00563780"/>
    <w:rsid w:val="005638C6"/>
    <w:rsid w:val="00563981"/>
    <w:rsid w:val="005639E3"/>
    <w:rsid w:val="00563A1D"/>
    <w:rsid w:val="00563AEC"/>
    <w:rsid w:val="00564F81"/>
    <w:rsid w:val="005650CC"/>
    <w:rsid w:val="00565930"/>
    <w:rsid w:val="00566176"/>
    <w:rsid w:val="00566A48"/>
    <w:rsid w:val="00567245"/>
    <w:rsid w:val="00567A46"/>
    <w:rsid w:val="00567CF0"/>
    <w:rsid w:val="005704D2"/>
    <w:rsid w:val="00570873"/>
    <w:rsid w:val="00570943"/>
    <w:rsid w:val="00570B8B"/>
    <w:rsid w:val="00570B9E"/>
    <w:rsid w:val="00570D69"/>
    <w:rsid w:val="00570F84"/>
    <w:rsid w:val="005713F5"/>
    <w:rsid w:val="005719DA"/>
    <w:rsid w:val="00571E02"/>
    <w:rsid w:val="00572019"/>
    <w:rsid w:val="00572043"/>
    <w:rsid w:val="005722C5"/>
    <w:rsid w:val="00572618"/>
    <w:rsid w:val="0057269B"/>
    <w:rsid w:val="0057272C"/>
    <w:rsid w:val="00572880"/>
    <w:rsid w:val="00572C85"/>
    <w:rsid w:val="00572F11"/>
    <w:rsid w:val="00573477"/>
    <w:rsid w:val="00573888"/>
    <w:rsid w:val="00573F97"/>
    <w:rsid w:val="005749C5"/>
    <w:rsid w:val="00575175"/>
    <w:rsid w:val="00575600"/>
    <w:rsid w:val="00575FA8"/>
    <w:rsid w:val="00576064"/>
    <w:rsid w:val="005767AE"/>
    <w:rsid w:val="005768CB"/>
    <w:rsid w:val="005768F2"/>
    <w:rsid w:val="00576D51"/>
    <w:rsid w:val="00577677"/>
    <w:rsid w:val="00577B2D"/>
    <w:rsid w:val="00577B89"/>
    <w:rsid w:val="00577F47"/>
    <w:rsid w:val="00580725"/>
    <w:rsid w:val="0058089B"/>
    <w:rsid w:val="00580A2C"/>
    <w:rsid w:val="00580DF7"/>
    <w:rsid w:val="00580F0D"/>
    <w:rsid w:val="00581050"/>
    <w:rsid w:val="005813BD"/>
    <w:rsid w:val="00581CA0"/>
    <w:rsid w:val="00582078"/>
    <w:rsid w:val="0058251D"/>
    <w:rsid w:val="00582E55"/>
    <w:rsid w:val="00583311"/>
    <w:rsid w:val="00583514"/>
    <w:rsid w:val="005837D4"/>
    <w:rsid w:val="0058391F"/>
    <w:rsid w:val="00583BE7"/>
    <w:rsid w:val="00583C9D"/>
    <w:rsid w:val="00583CEC"/>
    <w:rsid w:val="00583E2A"/>
    <w:rsid w:val="005843D3"/>
    <w:rsid w:val="00584BEF"/>
    <w:rsid w:val="00584BF0"/>
    <w:rsid w:val="00584BFD"/>
    <w:rsid w:val="00585123"/>
    <w:rsid w:val="005855F0"/>
    <w:rsid w:val="0058596E"/>
    <w:rsid w:val="00585B2E"/>
    <w:rsid w:val="00585BFC"/>
    <w:rsid w:val="00586512"/>
    <w:rsid w:val="00586872"/>
    <w:rsid w:val="00586B45"/>
    <w:rsid w:val="00586D94"/>
    <w:rsid w:val="0058706B"/>
    <w:rsid w:val="00587F87"/>
    <w:rsid w:val="00590395"/>
    <w:rsid w:val="0059055D"/>
    <w:rsid w:val="005907B5"/>
    <w:rsid w:val="0059096A"/>
    <w:rsid w:val="00590D1A"/>
    <w:rsid w:val="00590DDA"/>
    <w:rsid w:val="00591114"/>
    <w:rsid w:val="00591373"/>
    <w:rsid w:val="00591618"/>
    <w:rsid w:val="005917A1"/>
    <w:rsid w:val="00591BD0"/>
    <w:rsid w:val="00592733"/>
    <w:rsid w:val="00592C32"/>
    <w:rsid w:val="00592ED7"/>
    <w:rsid w:val="005936D5"/>
    <w:rsid w:val="00593CDC"/>
    <w:rsid w:val="00593F89"/>
    <w:rsid w:val="00593FC8"/>
    <w:rsid w:val="0059482E"/>
    <w:rsid w:val="00595421"/>
    <w:rsid w:val="00595DDC"/>
    <w:rsid w:val="00595E27"/>
    <w:rsid w:val="00595E6C"/>
    <w:rsid w:val="00595F21"/>
    <w:rsid w:val="00595F44"/>
    <w:rsid w:val="005962A1"/>
    <w:rsid w:val="005964B0"/>
    <w:rsid w:val="0059659F"/>
    <w:rsid w:val="00596812"/>
    <w:rsid w:val="00596926"/>
    <w:rsid w:val="005969B1"/>
    <w:rsid w:val="00596DEF"/>
    <w:rsid w:val="00596F63"/>
    <w:rsid w:val="00597038"/>
    <w:rsid w:val="00597067"/>
    <w:rsid w:val="00597269"/>
    <w:rsid w:val="00597347"/>
    <w:rsid w:val="00597507"/>
    <w:rsid w:val="005976F2"/>
    <w:rsid w:val="005A0950"/>
    <w:rsid w:val="005A09D7"/>
    <w:rsid w:val="005A0D58"/>
    <w:rsid w:val="005A0EBC"/>
    <w:rsid w:val="005A1179"/>
    <w:rsid w:val="005A12E9"/>
    <w:rsid w:val="005A13FF"/>
    <w:rsid w:val="005A1403"/>
    <w:rsid w:val="005A14E7"/>
    <w:rsid w:val="005A1AB8"/>
    <w:rsid w:val="005A1AE1"/>
    <w:rsid w:val="005A2207"/>
    <w:rsid w:val="005A24D7"/>
    <w:rsid w:val="005A26DC"/>
    <w:rsid w:val="005A2834"/>
    <w:rsid w:val="005A2B34"/>
    <w:rsid w:val="005A2C17"/>
    <w:rsid w:val="005A2F0E"/>
    <w:rsid w:val="005A30E2"/>
    <w:rsid w:val="005A31E8"/>
    <w:rsid w:val="005A386C"/>
    <w:rsid w:val="005A3B7E"/>
    <w:rsid w:val="005A3C7E"/>
    <w:rsid w:val="005A430C"/>
    <w:rsid w:val="005A434E"/>
    <w:rsid w:val="005A43FE"/>
    <w:rsid w:val="005A4881"/>
    <w:rsid w:val="005A4BBA"/>
    <w:rsid w:val="005A4E27"/>
    <w:rsid w:val="005A4F4B"/>
    <w:rsid w:val="005A52DF"/>
    <w:rsid w:val="005A5C6E"/>
    <w:rsid w:val="005A6137"/>
    <w:rsid w:val="005A614C"/>
    <w:rsid w:val="005A65A3"/>
    <w:rsid w:val="005A6609"/>
    <w:rsid w:val="005A6AB4"/>
    <w:rsid w:val="005A6CA0"/>
    <w:rsid w:val="005A768A"/>
    <w:rsid w:val="005A77CA"/>
    <w:rsid w:val="005A78A1"/>
    <w:rsid w:val="005A78BB"/>
    <w:rsid w:val="005B03E1"/>
    <w:rsid w:val="005B08B8"/>
    <w:rsid w:val="005B0956"/>
    <w:rsid w:val="005B0A3E"/>
    <w:rsid w:val="005B0CB5"/>
    <w:rsid w:val="005B0D03"/>
    <w:rsid w:val="005B13A0"/>
    <w:rsid w:val="005B169C"/>
    <w:rsid w:val="005B1CD0"/>
    <w:rsid w:val="005B1D3A"/>
    <w:rsid w:val="005B1F70"/>
    <w:rsid w:val="005B209F"/>
    <w:rsid w:val="005B23AA"/>
    <w:rsid w:val="005B2797"/>
    <w:rsid w:val="005B2DBC"/>
    <w:rsid w:val="005B2EBE"/>
    <w:rsid w:val="005B34ED"/>
    <w:rsid w:val="005B3626"/>
    <w:rsid w:val="005B3B79"/>
    <w:rsid w:val="005B3D13"/>
    <w:rsid w:val="005B4167"/>
    <w:rsid w:val="005B46E1"/>
    <w:rsid w:val="005B49FD"/>
    <w:rsid w:val="005B4A69"/>
    <w:rsid w:val="005B4A97"/>
    <w:rsid w:val="005B4B5E"/>
    <w:rsid w:val="005B52F0"/>
    <w:rsid w:val="005B57E4"/>
    <w:rsid w:val="005B5B0A"/>
    <w:rsid w:val="005B5B77"/>
    <w:rsid w:val="005B5EED"/>
    <w:rsid w:val="005B6AD9"/>
    <w:rsid w:val="005B6E5D"/>
    <w:rsid w:val="005B6EE0"/>
    <w:rsid w:val="005B7A74"/>
    <w:rsid w:val="005B7E5F"/>
    <w:rsid w:val="005C03E7"/>
    <w:rsid w:val="005C05DC"/>
    <w:rsid w:val="005C09C7"/>
    <w:rsid w:val="005C0A44"/>
    <w:rsid w:val="005C0A54"/>
    <w:rsid w:val="005C0B54"/>
    <w:rsid w:val="005C0CFC"/>
    <w:rsid w:val="005C0F2D"/>
    <w:rsid w:val="005C11CB"/>
    <w:rsid w:val="005C1228"/>
    <w:rsid w:val="005C13C1"/>
    <w:rsid w:val="005C1699"/>
    <w:rsid w:val="005C18E0"/>
    <w:rsid w:val="005C19DE"/>
    <w:rsid w:val="005C27E6"/>
    <w:rsid w:val="005C3203"/>
    <w:rsid w:val="005C36B9"/>
    <w:rsid w:val="005C3A55"/>
    <w:rsid w:val="005C3ED5"/>
    <w:rsid w:val="005C4584"/>
    <w:rsid w:val="005C4785"/>
    <w:rsid w:val="005C47ED"/>
    <w:rsid w:val="005C4B3A"/>
    <w:rsid w:val="005C4F39"/>
    <w:rsid w:val="005C4FD9"/>
    <w:rsid w:val="005C5138"/>
    <w:rsid w:val="005C52F3"/>
    <w:rsid w:val="005C56F7"/>
    <w:rsid w:val="005C56FB"/>
    <w:rsid w:val="005C587B"/>
    <w:rsid w:val="005C5B9C"/>
    <w:rsid w:val="005C5F89"/>
    <w:rsid w:val="005C5FCB"/>
    <w:rsid w:val="005C64A9"/>
    <w:rsid w:val="005C69C3"/>
    <w:rsid w:val="005C7333"/>
    <w:rsid w:val="005C7380"/>
    <w:rsid w:val="005C748E"/>
    <w:rsid w:val="005C7A79"/>
    <w:rsid w:val="005C7B9A"/>
    <w:rsid w:val="005C7E9D"/>
    <w:rsid w:val="005C7FD2"/>
    <w:rsid w:val="005D03F0"/>
    <w:rsid w:val="005D0795"/>
    <w:rsid w:val="005D081F"/>
    <w:rsid w:val="005D08B3"/>
    <w:rsid w:val="005D0982"/>
    <w:rsid w:val="005D0B94"/>
    <w:rsid w:val="005D0E9A"/>
    <w:rsid w:val="005D145A"/>
    <w:rsid w:val="005D19E5"/>
    <w:rsid w:val="005D24FD"/>
    <w:rsid w:val="005D3452"/>
    <w:rsid w:val="005D3F0C"/>
    <w:rsid w:val="005D4448"/>
    <w:rsid w:val="005D462B"/>
    <w:rsid w:val="005D47EA"/>
    <w:rsid w:val="005D4D1E"/>
    <w:rsid w:val="005D4D4E"/>
    <w:rsid w:val="005D4DE0"/>
    <w:rsid w:val="005D5128"/>
    <w:rsid w:val="005D54F6"/>
    <w:rsid w:val="005D5750"/>
    <w:rsid w:val="005D5C9B"/>
    <w:rsid w:val="005D5EE6"/>
    <w:rsid w:val="005D60A6"/>
    <w:rsid w:val="005D656C"/>
    <w:rsid w:val="005D6E1A"/>
    <w:rsid w:val="005D6E5E"/>
    <w:rsid w:val="005D6F82"/>
    <w:rsid w:val="005D7095"/>
    <w:rsid w:val="005D72EE"/>
    <w:rsid w:val="005D7F1D"/>
    <w:rsid w:val="005E0251"/>
    <w:rsid w:val="005E02B7"/>
    <w:rsid w:val="005E08F0"/>
    <w:rsid w:val="005E0D85"/>
    <w:rsid w:val="005E1431"/>
    <w:rsid w:val="005E18DA"/>
    <w:rsid w:val="005E1ADC"/>
    <w:rsid w:val="005E2387"/>
    <w:rsid w:val="005E2456"/>
    <w:rsid w:val="005E24CE"/>
    <w:rsid w:val="005E29EB"/>
    <w:rsid w:val="005E2E73"/>
    <w:rsid w:val="005E3412"/>
    <w:rsid w:val="005E3C97"/>
    <w:rsid w:val="005E3FEE"/>
    <w:rsid w:val="005E4275"/>
    <w:rsid w:val="005E428D"/>
    <w:rsid w:val="005E4504"/>
    <w:rsid w:val="005E450B"/>
    <w:rsid w:val="005E4554"/>
    <w:rsid w:val="005E51F3"/>
    <w:rsid w:val="005E52A4"/>
    <w:rsid w:val="005E530D"/>
    <w:rsid w:val="005E5425"/>
    <w:rsid w:val="005E565A"/>
    <w:rsid w:val="005E56BC"/>
    <w:rsid w:val="005E5A3E"/>
    <w:rsid w:val="005E5BCE"/>
    <w:rsid w:val="005E5CBF"/>
    <w:rsid w:val="005E5DCE"/>
    <w:rsid w:val="005E6309"/>
    <w:rsid w:val="005E6499"/>
    <w:rsid w:val="005E684B"/>
    <w:rsid w:val="005E7193"/>
    <w:rsid w:val="005E76DA"/>
    <w:rsid w:val="005E77AF"/>
    <w:rsid w:val="005E7810"/>
    <w:rsid w:val="005F0083"/>
    <w:rsid w:val="005F0150"/>
    <w:rsid w:val="005F0D2A"/>
    <w:rsid w:val="005F1127"/>
    <w:rsid w:val="005F1295"/>
    <w:rsid w:val="005F1337"/>
    <w:rsid w:val="005F1B57"/>
    <w:rsid w:val="005F1C26"/>
    <w:rsid w:val="005F1C46"/>
    <w:rsid w:val="005F2BD6"/>
    <w:rsid w:val="005F2D93"/>
    <w:rsid w:val="005F2DF0"/>
    <w:rsid w:val="005F2F6F"/>
    <w:rsid w:val="005F343F"/>
    <w:rsid w:val="005F3A96"/>
    <w:rsid w:val="005F3D38"/>
    <w:rsid w:val="005F3D72"/>
    <w:rsid w:val="005F3DA5"/>
    <w:rsid w:val="005F3F49"/>
    <w:rsid w:val="005F4098"/>
    <w:rsid w:val="005F41F7"/>
    <w:rsid w:val="005F424B"/>
    <w:rsid w:val="005F42A6"/>
    <w:rsid w:val="005F4417"/>
    <w:rsid w:val="005F4693"/>
    <w:rsid w:val="005F4841"/>
    <w:rsid w:val="005F4AE9"/>
    <w:rsid w:val="005F5116"/>
    <w:rsid w:val="005F55EB"/>
    <w:rsid w:val="005F58A8"/>
    <w:rsid w:val="005F58E6"/>
    <w:rsid w:val="005F6180"/>
    <w:rsid w:val="005F67F5"/>
    <w:rsid w:val="005F6AB5"/>
    <w:rsid w:val="005F6B24"/>
    <w:rsid w:val="005F6D4E"/>
    <w:rsid w:val="005F6F61"/>
    <w:rsid w:val="005F7010"/>
    <w:rsid w:val="005F70B2"/>
    <w:rsid w:val="005F787A"/>
    <w:rsid w:val="005F7F40"/>
    <w:rsid w:val="005F7F5D"/>
    <w:rsid w:val="006001C3"/>
    <w:rsid w:val="00600A1A"/>
    <w:rsid w:val="00600EC6"/>
    <w:rsid w:val="00601089"/>
    <w:rsid w:val="00601145"/>
    <w:rsid w:val="006012E8"/>
    <w:rsid w:val="006015A7"/>
    <w:rsid w:val="006016A9"/>
    <w:rsid w:val="006018DA"/>
    <w:rsid w:val="00601B9D"/>
    <w:rsid w:val="00601D2D"/>
    <w:rsid w:val="00601F31"/>
    <w:rsid w:val="00601FBA"/>
    <w:rsid w:val="006020C7"/>
    <w:rsid w:val="00602336"/>
    <w:rsid w:val="00602B58"/>
    <w:rsid w:val="0060306F"/>
    <w:rsid w:val="006032AF"/>
    <w:rsid w:val="0060398F"/>
    <w:rsid w:val="00603C32"/>
    <w:rsid w:val="00604734"/>
    <w:rsid w:val="00604771"/>
    <w:rsid w:val="00604A49"/>
    <w:rsid w:val="00604F26"/>
    <w:rsid w:val="00604FEF"/>
    <w:rsid w:val="006054DC"/>
    <w:rsid w:val="00605741"/>
    <w:rsid w:val="006058B2"/>
    <w:rsid w:val="00605D85"/>
    <w:rsid w:val="00605E04"/>
    <w:rsid w:val="006063FB"/>
    <w:rsid w:val="00606B73"/>
    <w:rsid w:val="006071A8"/>
    <w:rsid w:val="006071C7"/>
    <w:rsid w:val="0060759E"/>
    <w:rsid w:val="0060767E"/>
    <w:rsid w:val="006079F6"/>
    <w:rsid w:val="00607B57"/>
    <w:rsid w:val="00607C3D"/>
    <w:rsid w:val="00610579"/>
    <w:rsid w:val="006105E2"/>
    <w:rsid w:val="00610FAD"/>
    <w:rsid w:val="0061101F"/>
    <w:rsid w:val="0061119D"/>
    <w:rsid w:val="00611660"/>
    <w:rsid w:val="006116A8"/>
    <w:rsid w:val="00611700"/>
    <w:rsid w:val="00611986"/>
    <w:rsid w:val="00611BB4"/>
    <w:rsid w:val="00611D0E"/>
    <w:rsid w:val="00611D0F"/>
    <w:rsid w:val="00611D18"/>
    <w:rsid w:val="00611D8B"/>
    <w:rsid w:val="00611FEA"/>
    <w:rsid w:val="006120BE"/>
    <w:rsid w:val="00612DA7"/>
    <w:rsid w:val="00612DC2"/>
    <w:rsid w:val="0061301D"/>
    <w:rsid w:val="0061305C"/>
    <w:rsid w:val="0061431F"/>
    <w:rsid w:val="00614791"/>
    <w:rsid w:val="006147EF"/>
    <w:rsid w:val="006149C3"/>
    <w:rsid w:val="00615295"/>
    <w:rsid w:val="006155F7"/>
    <w:rsid w:val="00615896"/>
    <w:rsid w:val="00615A3A"/>
    <w:rsid w:val="00615AFD"/>
    <w:rsid w:val="00615E47"/>
    <w:rsid w:val="006160A2"/>
    <w:rsid w:val="00616317"/>
    <w:rsid w:val="00616D35"/>
    <w:rsid w:val="00616D93"/>
    <w:rsid w:val="00617089"/>
    <w:rsid w:val="00617E84"/>
    <w:rsid w:val="00617F01"/>
    <w:rsid w:val="00617FA6"/>
    <w:rsid w:val="00620214"/>
    <w:rsid w:val="006206CF"/>
    <w:rsid w:val="00620887"/>
    <w:rsid w:val="006208A7"/>
    <w:rsid w:val="00621598"/>
    <w:rsid w:val="006215CB"/>
    <w:rsid w:val="00621A5B"/>
    <w:rsid w:val="00621F17"/>
    <w:rsid w:val="00622067"/>
    <w:rsid w:val="006224F2"/>
    <w:rsid w:val="00622679"/>
    <w:rsid w:val="00622926"/>
    <w:rsid w:val="00622AA7"/>
    <w:rsid w:val="00622B9A"/>
    <w:rsid w:val="00622C45"/>
    <w:rsid w:val="00622D44"/>
    <w:rsid w:val="00623183"/>
    <w:rsid w:val="00623411"/>
    <w:rsid w:val="006234BA"/>
    <w:rsid w:val="00623653"/>
    <w:rsid w:val="00623EE0"/>
    <w:rsid w:val="00623FB9"/>
    <w:rsid w:val="00624265"/>
    <w:rsid w:val="00624948"/>
    <w:rsid w:val="00624B8C"/>
    <w:rsid w:val="00624DBB"/>
    <w:rsid w:val="00624DEE"/>
    <w:rsid w:val="00624ECA"/>
    <w:rsid w:val="006254DB"/>
    <w:rsid w:val="0062583F"/>
    <w:rsid w:val="00625CB4"/>
    <w:rsid w:val="00625DAA"/>
    <w:rsid w:val="00626639"/>
    <w:rsid w:val="006267B5"/>
    <w:rsid w:val="00626CB0"/>
    <w:rsid w:val="00626F68"/>
    <w:rsid w:val="00627034"/>
    <w:rsid w:val="00627053"/>
    <w:rsid w:val="006274B2"/>
    <w:rsid w:val="0062754B"/>
    <w:rsid w:val="00627628"/>
    <w:rsid w:val="00627971"/>
    <w:rsid w:val="00627FF3"/>
    <w:rsid w:val="0063022D"/>
    <w:rsid w:val="00630533"/>
    <w:rsid w:val="00630720"/>
    <w:rsid w:val="0063077F"/>
    <w:rsid w:val="00630A6D"/>
    <w:rsid w:val="00630D5D"/>
    <w:rsid w:val="00631252"/>
    <w:rsid w:val="00631422"/>
    <w:rsid w:val="00631CA8"/>
    <w:rsid w:val="00631E37"/>
    <w:rsid w:val="00631F15"/>
    <w:rsid w:val="00631FF5"/>
    <w:rsid w:val="006320B4"/>
    <w:rsid w:val="0063222C"/>
    <w:rsid w:val="006323D1"/>
    <w:rsid w:val="0063259F"/>
    <w:rsid w:val="00632A3F"/>
    <w:rsid w:val="006331FB"/>
    <w:rsid w:val="006332E0"/>
    <w:rsid w:val="006336BB"/>
    <w:rsid w:val="00633C97"/>
    <w:rsid w:val="00633E89"/>
    <w:rsid w:val="00633F6D"/>
    <w:rsid w:val="00634144"/>
    <w:rsid w:val="006342FB"/>
    <w:rsid w:val="0063447A"/>
    <w:rsid w:val="006345EA"/>
    <w:rsid w:val="006357AC"/>
    <w:rsid w:val="00635C11"/>
    <w:rsid w:val="00635C53"/>
    <w:rsid w:val="00635FC7"/>
    <w:rsid w:val="00636086"/>
    <w:rsid w:val="00636C78"/>
    <w:rsid w:val="00636FD3"/>
    <w:rsid w:val="00637010"/>
    <w:rsid w:val="0063715D"/>
    <w:rsid w:val="0063724D"/>
    <w:rsid w:val="0063789B"/>
    <w:rsid w:val="00637D79"/>
    <w:rsid w:val="00637E8A"/>
    <w:rsid w:val="00637F9B"/>
    <w:rsid w:val="00640098"/>
    <w:rsid w:val="00640100"/>
    <w:rsid w:val="00640863"/>
    <w:rsid w:val="00640B81"/>
    <w:rsid w:val="00640E20"/>
    <w:rsid w:val="00640F60"/>
    <w:rsid w:val="00640FB0"/>
    <w:rsid w:val="00641000"/>
    <w:rsid w:val="0064117C"/>
    <w:rsid w:val="00641195"/>
    <w:rsid w:val="006412BE"/>
    <w:rsid w:val="00641C75"/>
    <w:rsid w:val="00641CE5"/>
    <w:rsid w:val="00641E91"/>
    <w:rsid w:val="00642270"/>
    <w:rsid w:val="006429DA"/>
    <w:rsid w:val="00642C1A"/>
    <w:rsid w:val="00642D04"/>
    <w:rsid w:val="00642DF3"/>
    <w:rsid w:val="00642DFC"/>
    <w:rsid w:val="00642F11"/>
    <w:rsid w:val="006439A1"/>
    <w:rsid w:val="00643D85"/>
    <w:rsid w:val="00643F2A"/>
    <w:rsid w:val="0064402C"/>
    <w:rsid w:val="006446A8"/>
    <w:rsid w:val="006446CE"/>
    <w:rsid w:val="00644974"/>
    <w:rsid w:val="006449A7"/>
    <w:rsid w:val="00644A68"/>
    <w:rsid w:val="00645240"/>
    <w:rsid w:val="00645576"/>
    <w:rsid w:val="00645600"/>
    <w:rsid w:val="00645748"/>
    <w:rsid w:val="006457DC"/>
    <w:rsid w:val="0064596F"/>
    <w:rsid w:val="00645DA5"/>
    <w:rsid w:val="006462D5"/>
    <w:rsid w:val="00646ED1"/>
    <w:rsid w:val="006471DE"/>
    <w:rsid w:val="0064778A"/>
    <w:rsid w:val="00647F5B"/>
    <w:rsid w:val="00650105"/>
    <w:rsid w:val="00650138"/>
    <w:rsid w:val="006501A5"/>
    <w:rsid w:val="006509EB"/>
    <w:rsid w:val="00650AB9"/>
    <w:rsid w:val="006511CF"/>
    <w:rsid w:val="006513D1"/>
    <w:rsid w:val="006515CF"/>
    <w:rsid w:val="00651B2B"/>
    <w:rsid w:val="00651B92"/>
    <w:rsid w:val="0065220F"/>
    <w:rsid w:val="00652492"/>
    <w:rsid w:val="00652535"/>
    <w:rsid w:val="00652690"/>
    <w:rsid w:val="00652EB4"/>
    <w:rsid w:val="00652EB7"/>
    <w:rsid w:val="00653148"/>
    <w:rsid w:val="0065367E"/>
    <w:rsid w:val="00653F59"/>
    <w:rsid w:val="0065425E"/>
    <w:rsid w:val="00654639"/>
    <w:rsid w:val="00654746"/>
    <w:rsid w:val="00654783"/>
    <w:rsid w:val="00654B1B"/>
    <w:rsid w:val="00654C65"/>
    <w:rsid w:val="00655212"/>
    <w:rsid w:val="00655300"/>
    <w:rsid w:val="00655563"/>
    <w:rsid w:val="00655D8A"/>
    <w:rsid w:val="0065608B"/>
    <w:rsid w:val="006562D9"/>
    <w:rsid w:val="006564B2"/>
    <w:rsid w:val="006565C6"/>
    <w:rsid w:val="00656634"/>
    <w:rsid w:val="006568A5"/>
    <w:rsid w:val="00656AD0"/>
    <w:rsid w:val="00656BBE"/>
    <w:rsid w:val="006579B1"/>
    <w:rsid w:val="00657A6A"/>
    <w:rsid w:val="00657F27"/>
    <w:rsid w:val="0066001B"/>
    <w:rsid w:val="00660579"/>
    <w:rsid w:val="00660825"/>
    <w:rsid w:val="00660B2C"/>
    <w:rsid w:val="00661596"/>
    <w:rsid w:val="006618B1"/>
    <w:rsid w:val="00661A76"/>
    <w:rsid w:val="00661B0F"/>
    <w:rsid w:val="00661BBE"/>
    <w:rsid w:val="00661D93"/>
    <w:rsid w:val="00662236"/>
    <w:rsid w:val="006622A2"/>
    <w:rsid w:val="0066233B"/>
    <w:rsid w:val="006623EF"/>
    <w:rsid w:val="006625BF"/>
    <w:rsid w:val="006625FB"/>
    <w:rsid w:val="00662819"/>
    <w:rsid w:val="0066281A"/>
    <w:rsid w:val="006629AD"/>
    <w:rsid w:val="00662F81"/>
    <w:rsid w:val="006633F5"/>
    <w:rsid w:val="00663653"/>
    <w:rsid w:val="006649BD"/>
    <w:rsid w:val="00664A82"/>
    <w:rsid w:val="00665201"/>
    <w:rsid w:val="00665765"/>
    <w:rsid w:val="00665A1E"/>
    <w:rsid w:val="00665F89"/>
    <w:rsid w:val="00666116"/>
    <w:rsid w:val="0066684A"/>
    <w:rsid w:val="00666DFB"/>
    <w:rsid w:val="00667554"/>
    <w:rsid w:val="00667651"/>
    <w:rsid w:val="006677C2"/>
    <w:rsid w:val="00667F9B"/>
    <w:rsid w:val="00670276"/>
    <w:rsid w:val="00670649"/>
    <w:rsid w:val="006707A8"/>
    <w:rsid w:val="006708BB"/>
    <w:rsid w:val="00670AD7"/>
    <w:rsid w:val="00670E51"/>
    <w:rsid w:val="006711F0"/>
    <w:rsid w:val="00671FC8"/>
    <w:rsid w:val="0067200D"/>
    <w:rsid w:val="006725AF"/>
    <w:rsid w:val="006728AD"/>
    <w:rsid w:val="00672DB5"/>
    <w:rsid w:val="00672EF0"/>
    <w:rsid w:val="00673149"/>
    <w:rsid w:val="00673841"/>
    <w:rsid w:val="00673A14"/>
    <w:rsid w:val="00673DE0"/>
    <w:rsid w:val="00673F39"/>
    <w:rsid w:val="00674A48"/>
    <w:rsid w:val="00674AED"/>
    <w:rsid w:val="00674BF2"/>
    <w:rsid w:val="0067529C"/>
    <w:rsid w:val="00675730"/>
    <w:rsid w:val="00675B45"/>
    <w:rsid w:val="00675CBC"/>
    <w:rsid w:val="00676382"/>
    <w:rsid w:val="0067641D"/>
    <w:rsid w:val="006771EF"/>
    <w:rsid w:val="0067763F"/>
    <w:rsid w:val="006778F9"/>
    <w:rsid w:val="00677EB6"/>
    <w:rsid w:val="00680186"/>
    <w:rsid w:val="00680E3D"/>
    <w:rsid w:val="00681174"/>
    <w:rsid w:val="006811C9"/>
    <w:rsid w:val="00681530"/>
    <w:rsid w:val="00682B94"/>
    <w:rsid w:val="00682D36"/>
    <w:rsid w:val="0068309D"/>
    <w:rsid w:val="00683A02"/>
    <w:rsid w:val="00683D5F"/>
    <w:rsid w:val="00683E33"/>
    <w:rsid w:val="0068441A"/>
    <w:rsid w:val="0068441D"/>
    <w:rsid w:val="006849E7"/>
    <w:rsid w:val="00684EB1"/>
    <w:rsid w:val="00684F5F"/>
    <w:rsid w:val="006854D2"/>
    <w:rsid w:val="00685B30"/>
    <w:rsid w:val="00685F54"/>
    <w:rsid w:val="00685FD9"/>
    <w:rsid w:val="00686513"/>
    <w:rsid w:val="006865B7"/>
    <w:rsid w:val="0068686D"/>
    <w:rsid w:val="006868AF"/>
    <w:rsid w:val="00686BD0"/>
    <w:rsid w:val="00686C3C"/>
    <w:rsid w:val="00686C84"/>
    <w:rsid w:val="00686CAA"/>
    <w:rsid w:val="00686CFD"/>
    <w:rsid w:val="00686EEF"/>
    <w:rsid w:val="00687133"/>
    <w:rsid w:val="00687418"/>
    <w:rsid w:val="0068755D"/>
    <w:rsid w:val="00687C48"/>
    <w:rsid w:val="00687CCE"/>
    <w:rsid w:val="00687E14"/>
    <w:rsid w:val="00687ECD"/>
    <w:rsid w:val="00687EED"/>
    <w:rsid w:val="00690052"/>
    <w:rsid w:val="006901E7"/>
    <w:rsid w:val="00690361"/>
    <w:rsid w:val="006903C7"/>
    <w:rsid w:val="00690448"/>
    <w:rsid w:val="00690455"/>
    <w:rsid w:val="00690757"/>
    <w:rsid w:val="0069077B"/>
    <w:rsid w:val="006907A0"/>
    <w:rsid w:val="00690B33"/>
    <w:rsid w:val="00690C0D"/>
    <w:rsid w:val="00690C1C"/>
    <w:rsid w:val="00690E69"/>
    <w:rsid w:val="0069127F"/>
    <w:rsid w:val="00691C86"/>
    <w:rsid w:val="00692093"/>
    <w:rsid w:val="006920DE"/>
    <w:rsid w:val="0069211A"/>
    <w:rsid w:val="00692539"/>
    <w:rsid w:val="00692837"/>
    <w:rsid w:val="006928C1"/>
    <w:rsid w:val="006931AD"/>
    <w:rsid w:val="00693380"/>
    <w:rsid w:val="00693756"/>
    <w:rsid w:val="00693770"/>
    <w:rsid w:val="00693842"/>
    <w:rsid w:val="00693854"/>
    <w:rsid w:val="0069426E"/>
    <w:rsid w:val="0069433C"/>
    <w:rsid w:val="0069455F"/>
    <w:rsid w:val="00694583"/>
    <w:rsid w:val="006945FE"/>
    <w:rsid w:val="006948A4"/>
    <w:rsid w:val="0069491B"/>
    <w:rsid w:val="00694A21"/>
    <w:rsid w:val="00694BCA"/>
    <w:rsid w:val="00694C8F"/>
    <w:rsid w:val="006957C8"/>
    <w:rsid w:val="0069610C"/>
    <w:rsid w:val="0069658C"/>
    <w:rsid w:val="00696596"/>
    <w:rsid w:val="006967D3"/>
    <w:rsid w:val="00696CCB"/>
    <w:rsid w:val="00697029"/>
    <w:rsid w:val="006973D9"/>
    <w:rsid w:val="006974A7"/>
    <w:rsid w:val="00697596"/>
    <w:rsid w:val="00697B85"/>
    <w:rsid w:val="00697D2D"/>
    <w:rsid w:val="00697DED"/>
    <w:rsid w:val="00697E00"/>
    <w:rsid w:val="006A013E"/>
    <w:rsid w:val="006A0438"/>
    <w:rsid w:val="006A08FC"/>
    <w:rsid w:val="006A1198"/>
    <w:rsid w:val="006A179A"/>
    <w:rsid w:val="006A18D5"/>
    <w:rsid w:val="006A1B12"/>
    <w:rsid w:val="006A1E91"/>
    <w:rsid w:val="006A21E8"/>
    <w:rsid w:val="006A23B7"/>
    <w:rsid w:val="006A269D"/>
    <w:rsid w:val="006A294E"/>
    <w:rsid w:val="006A2B64"/>
    <w:rsid w:val="006A2B7A"/>
    <w:rsid w:val="006A3A1C"/>
    <w:rsid w:val="006A3B43"/>
    <w:rsid w:val="006A3F7C"/>
    <w:rsid w:val="006A440F"/>
    <w:rsid w:val="006A4737"/>
    <w:rsid w:val="006A4936"/>
    <w:rsid w:val="006A4AFD"/>
    <w:rsid w:val="006A4B3D"/>
    <w:rsid w:val="006A4D1F"/>
    <w:rsid w:val="006A51D5"/>
    <w:rsid w:val="006A5A8D"/>
    <w:rsid w:val="006A5B0D"/>
    <w:rsid w:val="006A60DB"/>
    <w:rsid w:val="006A6234"/>
    <w:rsid w:val="006A62A0"/>
    <w:rsid w:val="006A64AC"/>
    <w:rsid w:val="006A676F"/>
    <w:rsid w:val="006A6978"/>
    <w:rsid w:val="006A6E7C"/>
    <w:rsid w:val="006A7D02"/>
    <w:rsid w:val="006A7EF5"/>
    <w:rsid w:val="006A7F29"/>
    <w:rsid w:val="006A7FA3"/>
    <w:rsid w:val="006B04AB"/>
    <w:rsid w:val="006B0768"/>
    <w:rsid w:val="006B081C"/>
    <w:rsid w:val="006B08F7"/>
    <w:rsid w:val="006B0A5B"/>
    <w:rsid w:val="006B0BB1"/>
    <w:rsid w:val="006B0D0A"/>
    <w:rsid w:val="006B0D96"/>
    <w:rsid w:val="006B1104"/>
    <w:rsid w:val="006B120B"/>
    <w:rsid w:val="006B15CB"/>
    <w:rsid w:val="006B1801"/>
    <w:rsid w:val="006B1885"/>
    <w:rsid w:val="006B228A"/>
    <w:rsid w:val="006B22B6"/>
    <w:rsid w:val="006B2C24"/>
    <w:rsid w:val="006B2D56"/>
    <w:rsid w:val="006B2FB5"/>
    <w:rsid w:val="006B3408"/>
    <w:rsid w:val="006B39AB"/>
    <w:rsid w:val="006B3CA2"/>
    <w:rsid w:val="006B41A6"/>
    <w:rsid w:val="006B5233"/>
    <w:rsid w:val="006B52AA"/>
    <w:rsid w:val="006B543B"/>
    <w:rsid w:val="006B5D3C"/>
    <w:rsid w:val="006B5D7F"/>
    <w:rsid w:val="006B5DF3"/>
    <w:rsid w:val="006B5E6C"/>
    <w:rsid w:val="006B6074"/>
    <w:rsid w:val="006B630E"/>
    <w:rsid w:val="006B642C"/>
    <w:rsid w:val="006B684D"/>
    <w:rsid w:val="006B6E77"/>
    <w:rsid w:val="006B7399"/>
    <w:rsid w:val="006B73D3"/>
    <w:rsid w:val="006B7777"/>
    <w:rsid w:val="006B7D93"/>
    <w:rsid w:val="006C04BF"/>
    <w:rsid w:val="006C1535"/>
    <w:rsid w:val="006C1659"/>
    <w:rsid w:val="006C1A47"/>
    <w:rsid w:val="006C1E9F"/>
    <w:rsid w:val="006C1FD9"/>
    <w:rsid w:val="006C203D"/>
    <w:rsid w:val="006C2129"/>
    <w:rsid w:val="006C2551"/>
    <w:rsid w:val="006C29C7"/>
    <w:rsid w:val="006C2E52"/>
    <w:rsid w:val="006C342E"/>
    <w:rsid w:val="006C34AF"/>
    <w:rsid w:val="006C3584"/>
    <w:rsid w:val="006C3685"/>
    <w:rsid w:val="006C38A6"/>
    <w:rsid w:val="006C3B78"/>
    <w:rsid w:val="006C3D9A"/>
    <w:rsid w:val="006C3EA5"/>
    <w:rsid w:val="006C40A0"/>
    <w:rsid w:val="006C4322"/>
    <w:rsid w:val="006C501F"/>
    <w:rsid w:val="006C5215"/>
    <w:rsid w:val="006C5258"/>
    <w:rsid w:val="006C52BF"/>
    <w:rsid w:val="006C52E3"/>
    <w:rsid w:val="006C54F4"/>
    <w:rsid w:val="006C573F"/>
    <w:rsid w:val="006C5A00"/>
    <w:rsid w:val="006C5EC8"/>
    <w:rsid w:val="006C6854"/>
    <w:rsid w:val="006C6C42"/>
    <w:rsid w:val="006C6FA0"/>
    <w:rsid w:val="006C738B"/>
    <w:rsid w:val="006C757C"/>
    <w:rsid w:val="006C7877"/>
    <w:rsid w:val="006D059A"/>
    <w:rsid w:val="006D0761"/>
    <w:rsid w:val="006D07C5"/>
    <w:rsid w:val="006D084E"/>
    <w:rsid w:val="006D087C"/>
    <w:rsid w:val="006D14E9"/>
    <w:rsid w:val="006D1798"/>
    <w:rsid w:val="006D1992"/>
    <w:rsid w:val="006D2321"/>
    <w:rsid w:val="006D3B21"/>
    <w:rsid w:val="006D3CFD"/>
    <w:rsid w:val="006D3E85"/>
    <w:rsid w:val="006D3F6A"/>
    <w:rsid w:val="006D43CE"/>
    <w:rsid w:val="006D4635"/>
    <w:rsid w:val="006D4A62"/>
    <w:rsid w:val="006D4BD7"/>
    <w:rsid w:val="006D5105"/>
    <w:rsid w:val="006D5620"/>
    <w:rsid w:val="006D5AAD"/>
    <w:rsid w:val="006D654B"/>
    <w:rsid w:val="006D68AB"/>
    <w:rsid w:val="006D7091"/>
    <w:rsid w:val="006D71D9"/>
    <w:rsid w:val="006D736D"/>
    <w:rsid w:val="006D75C7"/>
    <w:rsid w:val="006D7762"/>
    <w:rsid w:val="006D7C14"/>
    <w:rsid w:val="006D7CDB"/>
    <w:rsid w:val="006E02A3"/>
    <w:rsid w:val="006E0700"/>
    <w:rsid w:val="006E0919"/>
    <w:rsid w:val="006E099B"/>
    <w:rsid w:val="006E0EB9"/>
    <w:rsid w:val="006E10F6"/>
    <w:rsid w:val="006E1CAF"/>
    <w:rsid w:val="006E1F68"/>
    <w:rsid w:val="006E1F96"/>
    <w:rsid w:val="006E2069"/>
    <w:rsid w:val="006E22C6"/>
    <w:rsid w:val="006E2A86"/>
    <w:rsid w:val="006E2D22"/>
    <w:rsid w:val="006E30F4"/>
    <w:rsid w:val="006E380C"/>
    <w:rsid w:val="006E3876"/>
    <w:rsid w:val="006E39CE"/>
    <w:rsid w:val="006E3C0C"/>
    <w:rsid w:val="006E3CFF"/>
    <w:rsid w:val="006E3FEB"/>
    <w:rsid w:val="006E441C"/>
    <w:rsid w:val="006E466B"/>
    <w:rsid w:val="006E4B8F"/>
    <w:rsid w:val="006E4CE0"/>
    <w:rsid w:val="006E4FD9"/>
    <w:rsid w:val="006E582F"/>
    <w:rsid w:val="006E5867"/>
    <w:rsid w:val="006E5F0D"/>
    <w:rsid w:val="006E625E"/>
    <w:rsid w:val="006E64B9"/>
    <w:rsid w:val="006E68FD"/>
    <w:rsid w:val="006E6C72"/>
    <w:rsid w:val="006E747E"/>
    <w:rsid w:val="006E7A1E"/>
    <w:rsid w:val="006E7D58"/>
    <w:rsid w:val="006F01B6"/>
    <w:rsid w:val="006F03D6"/>
    <w:rsid w:val="006F074E"/>
    <w:rsid w:val="006F097B"/>
    <w:rsid w:val="006F0B54"/>
    <w:rsid w:val="006F0FE9"/>
    <w:rsid w:val="006F1063"/>
    <w:rsid w:val="006F17A4"/>
    <w:rsid w:val="006F17FE"/>
    <w:rsid w:val="006F1B0D"/>
    <w:rsid w:val="006F1D26"/>
    <w:rsid w:val="006F1E7D"/>
    <w:rsid w:val="006F2BAB"/>
    <w:rsid w:val="006F2BB2"/>
    <w:rsid w:val="006F31EA"/>
    <w:rsid w:val="006F3520"/>
    <w:rsid w:val="006F39AC"/>
    <w:rsid w:val="006F3DC2"/>
    <w:rsid w:val="006F3DF1"/>
    <w:rsid w:val="006F44A0"/>
    <w:rsid w:val="006F45C8"/>
    <w:rsid w:val="006F48B3"/>
    <w:rsid w:val="006F4A63"/>
    <w:rsid w:val="006F4D96"/>
    <w:rsid w:val="006F560C"/>
    <w:rsid w:val="006F5A57"/>
    <w:rsid w:val="006F5C41"/>
    <w:rsid w:val="006F5DAC"/>
    <w:rsid w:val="006F602D"/>
    <w:rsid w:val="006F6203"/>
    <w:rsid w:val="006F64DD"/>
    <w:rsid w:val="006F650F"/>
    <w:rsid w:val="006F65FA"/>
    <w:rsid w:val="006F6AC9"/>
    <w:rsid w:val="006F6BDB"/>
    <w:rsid w:val="006F71D6"/>
    <w:rsid w:val="006F7DB4"/>
    <w:rsid w:val="006F7F26"/>
    <w:rsid w:val="00700276"/>
    <w:rsid w:val="007002D7"/>
    <w:rsid w:val="00700916"/>
    <w:rsid w:val="00700ABD"/>
    <w:rsid w:val="00701272"/>
    <w:rsid w:val="007013CC"/>
    <w:rsid w:val="00701436"/>
    <w:rsid w:val="0070191C"/>
    <w:rsid w:val="00701DE0"/>
    <w:rsid w:val="00701FCB"/>
    <w:rsid w:val="00702668"/>
    <w:rsid w:val="00702B59"/>
    <w:rsid w:val="00702F77"/>
    <w:rsid w:val="00703839"/>
    <w:rsid w:val="00703D50"/>
    <w:rsid w:val="00703FF3"/>
    <w:rsid w:val="00704982"/>
    <w:rsid w:val="007051B2"/>
    <w:rsid w:val="00705215"/>
    <w:rsid w:val="00705581"/>
    <w:rsid w:val="00705745"/>
    <w:rsid w:val="007058B8"/>
    <w:rsid w:val="0070590F"/>
    <w:rsid w:val="00705AC3"/>
    <w:rsid w:val="00705AD6"/>
    <w:rsid w:val="0070618A"/>
    <w:rsid w:val="00706B1F"/>
    <w:rsid w:val="00706D08"/>
    <w:rsid w:val="00706EC1"/>
    <w:rsid w:val="00707404"/>
    <w:rsid w:val="0070744A"/>
    <w:rsid w:val="007077A9"/>
    <w:rsid w:val="00707972"/>
    <w:rsid w:val="00707B7A"/>
    <w:rsid w:val="00707DB2"/>
    <w:rsid w:val="00707E0F"/>
    <w:rsid w:val="00710C43"/>
    <w:rsid w:val="0071131E"/>
    <w:rsid w:val="00711336"/>
    <w:rsid w:val="0071205D"/>
    <w:rsid w:val="00712301"/>
    <w:rsid w:val="007126AA"/>
    <w:rsid w:val="0071275E"/>
    <w:rsid w:val="00712A1E"/>
    <w:rsid w:val="00712BC8"/>
    <w:rsid w:val="00712D3D"/>
    <w:rsid w:val="00712DC0"/>
    <w:rsid w:val="00712EAC"/>
    <w:rsid w:val="00712FE2"/>
    <w:rsid w:val="0071398C"/>
    <w:rsid w:val="00713A6A"/>
    <w:rsid w:val="00713AD9"/>
    <w:rsid w:val="00713E4D"/>
    <w:rsid w:val="00713F26"/>
    <w:rsid w:val="0071412F"/>
    <w:rsid w:val="007143BE"/>
    <w:rsid w:val="007145D8"/>
    <w:rsid w:val="00714CCF"/>
    <w:rsid w:val="00714E90"/>
    <w:rsid w:val="007155F7"/>
    <w:rsid w:val="00715880"/>
    <w:rsid w:val="0071592C"/>
    <w:rsid w:val="00715F0C"/>
    <w:rsid w:val="0071616D"/>
    <w:rsid w:val="0071622B"/>
    <w:rsid w:val="007164E6"/>
    <w:rsid w:val="007169A6"/>
    <w:rsid w:val="00716BF5"/>
    <w:rsid w:val="00716D07"/>
    <w:rsid w:val="007178C0"/>
    <w:rsid w:val="007179CB"/>
    <w:rsid w:val="007179ED"/>
    <w:rsid w:val="00717A3F"/>
    <w:rsid w:val="00717AFC"/>
    <w:rsid w:val="00717D79"/>
    <w:rsid w:val="00720460"/>
    <w:rsid w:val="007205A3"/>
    <w:rsid w:val="007205D0"/>
    <w:rsid w:val="0072063C"/>
    <w:rsid w:val="00720A7D"/>
    <w:rsid w:val="00720A8E"/>
    <w:rsid w:val="00720E0A"/>
    <w:rsid w:val="00720FEB"/>
    <w:rsid w:val="00721018"/>
    <w:rsid w:val="00721409"/>
    <w:rsid w:val="0072172C"/>
    <w:rsid w:val="0072174F"/>
    <w:rsid w:val="00721E2B"/>
    <w:rsid w:val="00721FC7"/>
    <w:rsid w:val="00722052"/>
    <w:rsid w:val="00722659"/>
    <w:rsid w:val="00722F07"/>
    <w:rsid w:val="00723A0E"/>
    <w:rsid w:val="00723BE6"/>
    <w:rsid w:val="00723F06"/>
    <w:rsid w:val="00723F0D"/>
    <w:rsid w:val="0072445D"/>
    <w:rsid w:val="00724BE5"/>
    <w:rsid w:val="00724CF9"/>
    <w:rsid w:val="00724D26"/>
    <w:rsid w:val="00724EA1"/>
    <w:rsid w:val="00724F47"/>
    <w:rsid w:val="00724FF1"/>
    <w:rsid w:val="00725237"/>
    <w:rsid w:val="0072536D"/>
    <w:rsid w:val="00726588"/>
    <w:rsid w:val="007265FB"/>
    <w:rsid w:val="007269DB"/>
    <w:rsid w:val="00726A27"/>
    <w:rsid w:val="007270A4"/>
    <w:rsid w:val="007270E3"/>
    <w:rsid w:val="0072773A"/>
    <w:rsid w:val="007277C2"/>
    <w:rsid w:val="00727EF2"/>
    <w:rsid w:val="0073006D"/>
    <w:rsid w:val="007301EA"/>
    <w:rsid w:val="0073031E"/>
    <w:rsid w:val="0073070E"/>
    <w:rsid w:val="00730A2A"/>
    <w:rsid w:val="00730D2D"/>
    <w:rsid w:val="007310C7"/>
    <w:rsid w:val="00731310"/>
    <w:rsid w:val="007315C4"/>
    <w:rsid w:val="007316FF"/>
    <w:rsid w:val="00731ADA"/>
    <w:rsid w:val="00731C78"/>
    <w:rsid w:val="007321E4"/>
    <w:rsid w:val="0073222C"/>
    <w:rsid w:val="007322E0"/>
    <w:rsid w:val="00732591"/>
    <w:rsid w:val="00732901"/>
    <w:rsid w:val="00732A2D"/>
    <w:rsid w:val="00732DEB"/>
    <w:rsid w:val="007332E9"/>
    <w:rsid w:val="007332FD"/>
    <w:rsid w:val="0073363E"/>
    <w:rsid w:val="00733755"/>
    <w:rsid w:val="00733B23"/>
    <w:rsid w:val="00734090"/>
    <w:rsid w:val="007341E2"/>
    <w:rsid w:val="007341FD"/>
    <w:rsid w:val="00734384"/>
    <w:rsid w:val="00734E1F"/>
    <w:rsid w:val="00734F00"/>
    <w:rsid w:val="00735628"/>
    <w:rsid w:val="007356B9"/>
    <w:rsid w:val="007356C0"/>
    <w:rsid w:val="00735ADC"/>
    <w:rsid w:val="00735C53"/>
    <w:rsid w:val="00735D2B"/>
    <w:rsid w:val="00735ED2"/>
    <w:rsid w:val="00736834"/>
    <w:rsid w:val="00736D79"/>
    <w:rsid w:val="00736F3C"/>
    <w:rsid w:val="00737C9B"/>
    <w:rsid w:val="00737EE0"/>
    <w:rsid w:val="00737F0B"/>
    <w:rsid w:val="00740341"/>
    <w:rsid w:val="00740AAC"/>
    <w:rsid w:val="00740BF2"/>
    <w:rsid w:val="00741390"/>
    <w:rsid w:val="007421AB"/>
    <w:rsid w:val="00742398"/>
    <w:rsid w:val="00742D62"/>
    <w:rsid w:val="00743018"/>
    <w:rsid w:val="00743390"/>
    <w:rsid w:val="0074366C"/>
    <w:rsid w:val="00743985"/>
    <w:rsid w:val="0074417B"/>
    <w:rsid w:val="00744221"/>
    <w:rsid w:val="007445EE"/>
    <w:rsid w:val="00744A64"/>
    <w:rsid w:val="00744C2F"/>
    <w:rsid w:val="0074507A"/>
    <w:rsid w:val="0074510B"/>
    <w:rsid w:val="00745228"/>
    <w:rsid w:val="007452EB"/>
    <w:rsid w:val="007453BA"/>
    <w:rsid w:val="0074542C"/>
    <w:rsid w:val="0074594B"/>
    <w:rsid w:val="00745D81"/>
    <w:rsid w:val="00745FBD"/>
    <w:rsid w:val="0074617E"/>
    <w:rsid w:val="007464F6"/>
    <w:rsid w:val="00746501"/>
    <w:rsid w:val="00746609"/>
    <w:rsid w:val="007467FE"/>
    <w:rsid w:val="00746F30"/>
    <w:rsid w:val="00747639"/>
    <w:rsid w:val="0074767C"/>
    <w:rsid w:val="007477D6"/>
    <w:rsid w:val="00747A3E"/>
    <w:rsid w:val="00747D63"/>
    <w:rsid w:val="00750456"/>
    <w:rsid w:val="00750F77"/>
    <w:rsid w:val="0075112A"/>
    <w:rsid w:val="00751248"/>
    <w:rsid w:val="00751B5E"/>
    <w:rsid w:val="00751EA8"/>
    <w:rsid w:val="0075253F"/>
    <w:rsid w:val="00752704"/>
    <w:rsid w:val="00752B39"/>
    <w:rsid w:val="00753009"/>
    <w:rsid w:val="00753078"/>
    <w:rsid w:val="00753483"/>
    <w:rsid w:val="007535DC"/>
    <w:rsid w:val="00753A57"/>
    <w:rsid w:val="00753AFF"/>
    <w:rsid w:val="00753C8C"/>
    <w:rsid w:val="007540A0"/>
    <w:rsid w:val="007541E1"/>
    <w:rsid w:val="007547D5"/>
    <w:rsid w:val="007548B5"/>
    <w:rsid w:val="00754A67"/>
    <w:rsid w:val="00754E37"/>
    <w:rsid w:val="00754E99"/>
    <w:rsid w:val="00755403"/>
    <w:rsid w:val="00755ED8"/>
    <w:rsid w:val="007563B6"/>
    <w:rsid w:val="00756A29"/>
    <w:rsid w:val="00756C8D"/>
    <w:rsid w:val="00756D71"/>
    <w:rsid w:val="007570EA"/>
    <w:rsid w:val="00757508"/>
    <w:rsid w:val="0075774D"/>
    <w:rsid w:val="00757822"/>
    <w:rsid w:val="00757A6E"/>
    <w:rsid w:val="00760C83"/>
    <w:rsid w:val="007612A2"/>
    <w:rsid w:val="0076175D"/>
    <w:rsid w:val="00761886"/>
    <w:rsid w:val="00761FA6"/>
    <w:rsid w:val="00762160"/>
    <w:rsid w:val="00762241"/>
    <w:rsid w:val="0076279B"/>
    <w:rsid w:val="007627C4"/>
    <w:rsid w:val="007633DC"/>
    <w:rsid w:val="007638ED"/>
    <w:rsid w:val="00763985"/>
    <w:rsid w:val="00763998"/>
    <w:rsid w:val="0076437A"/>
    <w:rsid w:val="00764485"/>
    <w:rsid w:val="00764D9E"/>
    <w:rsid w:val="00764EEC"/>
    <w:rsid w:val="00764F21"/>
    <w:rsid w:val="0076595E"/>
    <w:rsid w:val="00765B62"/>
    <w:rsid w:val="007664B0"/>
    <w:rsid w:val="00766BB3"/>
    <w:rsid w:val="00767539"/>
    <w:rsid w:val="0076756A"/>
    <w:rsid w:val="00767854"/>
    <w:rsid w:val="00767B60"/>
    <w:rsid w:val="00767E1C"/>
    <w:rsid w:val="00767FF0"/>
    <w:rsid w:val="007706AA"/>
    <w:rsid w:val="007708D9"/>
    <w:rsid w:val="0077101C"/>
    <w:rsid w:val="0077185C"/>
    <w:rsid w:val="00771E1F"/>
    <w:rsid w:val="007726CB"/>
    <w:rsid w:val="007728FF"/>
    <w:rsid w:val="00772B67"/>
    <w:rsid w:val="00773354"/>
    <w:rsid w:val="0077389D"/>
    <w:rsid w:val="00773D73"/>
    <w:rsid w:val="00773F18"/>
    <w:rsid w:val="007740A6"/>
    <w:rsid w:val="00774529"/>
    <w:rsid w:val="00774AED"/>
    <w:rsid w:val="00774ECD"/>
    <w:rsid w:val="00774FF2"/>
    <w:rsid w:val="00775278"/>
    <w:rsid w:val="00775B86"/>
    <w:rsid w:val="00775D0D"/>
    <w:rsid w:val="00776AE8"/>
    <w:rsid w:val="00776C55"/>
    <w:rsid w:val="00776F8A"/>
    <w:rsid w:val="007776B1"/>
    <w:rsid w:val="007776CB"/>
    <w:rsid w:val="007777A5"/>
    <w:rsid w:val="0077785A"/>
    <w:rsid w:val="00777C29"/>
    <w:rsid w:val="00777D1A"/>
    <w:rsid w:val="00780351"/>
    <w:rsid w:val="007804DF"/>
    <w:rsid w:val="007805DC"/>
    <w:rsid w:val="00780724"/>
    <w:rsid w:val="00780A75"/>
    <w:rsid w:val="00780D30"/>
    <w:rsid w:val="00781224"/>
    <w:rsid w:val="00781591"/>
    <w:rsid w:val="00781607"/>
    <w:rsid w:val="007816B1"/>
    <w:rsid w:val="007818CD"/>
    <w:rsid w:val="00781989"/>
    <w:rsid w:val="00781ADE"/>
    <w:rsid w:val="007823A9"/>
    <w:rsid w:val="00782461"/>
    <w:rsid w:val="00782D79"/>
    <w:rsid w:val="00782F8E"/>
    <w:rsid w:val="007832B4"/>
    <w:rsid w:val="007837E7"/>
    <w:rsid w:val="007838C5"/>
    <w:rsid w:val="0078399F"/>
    <w:rsid w:val="00783C3C"/>
    <w:rsid w:val="00783D99"/>
    <w:rsid w:val="00784618"/>
    <w:rsid w:val="00784D7A"/>
    <w:rsid w:val="00784DB3"/>
    <w:rsid w:val="00784E42"/>
    <w:rsid w:val="00784F9A"/>
    <w:rsid w:val="007850AE"/>
    <w:rsid w:val="007852F6"/>
    <w:rsid w:val="007853F2"/>
    <w:rsid w:val="00785727"/>
    <w:rsid w:val="00785B08"/>
    <w:rsid w:val="00785B1A"/>
    <w:rsid w:val="00785CE5"/>
    <w:rsid w:val="007861CE"/>
    <w:rsid w:val="0078627B"/>
    <w:rsid w:val="00786481"/>
    <w:rsid w:val="007870C3"/>
    <w:rsid w:val="00787A03"/>
    <w:rsid w:val="00787B24"/>
    <w:rsid w:val="00787E21"/>
    <w:rsid w:val="0079070E"/>
    <w:rsid w:val="0079077F"/>
    <w:rsid w:val="00790C05"/>
    <w:rsid w:val="007912BE"/>
    <w:rsid w:val="007912EC"/>
    <w:rsid w:val="00791387"/>
    <w:rsid w:val="007914B9"/>
    <w:rsid w:val="00791602"/>
    <w:rsid w:val="007918A0"/>
    <w:rsid w:val="007918D0"/>
    <w:rsid w:val="00791DA3"/>
    <w:rsid w:val="00792526"/>
    <w:rsid w:val="00792734"/>
    <w:rsid w:val="007927AF"/>
    <w:rsid w:val="00792843"/>
    <w:rsid w:val="007928E4"/>
    <w:rsid w:val="007929DB"/>
    <w:rsid w:val="00792B2A"/>
    <w:rsid w:val="00793472"/>
    <w:rsid w:val="00793544"/>
    <w:rsid w:val="00793D57"/>
    <w:rsid w:val="0079445C"/>
    <w:rsid w:val="007946DF"/>
    <w:rsid w:val="007948E6"/>
    <w:rsid w:val="00794A9A"/>
    <w:rsid w:val="00794B33"/>
    <w:rsid w:val="00794BC8"/>
    <w:rsid w:val="00794EEB"/>
    <w:rsid w:val="00795439"/>
    <w:rsid w:val="00795457"/>
    <w:rsid w:val="00795474"/>
    <w:rsid w:val="007958D0"/>
    <w:rsid w:val="0079596E"/>
    <w:rsid w:val="00795ED1"/>
    <w:rsid w:val="00795F02"/>
    <w:rsid w:val="007962E0"/>
    <w:rsid w:val="00796357"/>
    <w:rsid w:val="007963BF"/>
    <w:rsid w:val="0079680A"/>
    <w:rsid w:val="0079696E"/>
    <w:rsid w:val="0079699F"/>
    <w:rsid w:val="00796BD1"/>
    <w:rsid w:val="00796CA0"/>
    <w:rsid w:val="00796DAE"/>
    <w:rsid w:val="00796F89"/>
    <w:rsid w:val="007976F4"/>
    <w:rsid w:val="0079794B"/>
    <w:rsid w:val="007A04C3"/>
    <w:rsid w:val="007A057A"/>
    <w:rsid w:val="007A12D2"/>
    <w:rsid w:val="007A13C8"/>
    <w:rsid w:val="007A1490"/>
    <w:rsid w:val="007A15F0"/>
    <w:rsid w:val="007A1756"/>
    <w:rsid w:val="007A17AB"/>
    <w:rsid w:val="007A1C0C"/>
    <w:rsid w:val="007A1E34"/>
    <w:rsid w:val="007A1F91"/>
    <w:rsid w:val="007A211E"/>
    <w:rsid w:val="007A21C2"/>
    <w:rsid w:val="007A2B2E"/>
    <w:rsid w:val="007A2E0A"/>
    <w:rsid w:val="007A2E86"/>
    <w:rsid w:val="007A2EEB"/>
    <w:rsid w:val="007A41C3"/>
    <w:rsid w:val="007A437D"/>
    <w:rsid w:val="007A44A9"/>
    <w:rsid w:val="007A4710"/>
    <w:rsid w:val="007A4FE2"/>
    <w:rsid w:val="007A50FD"/>
    <w:rsid w:val="007A587F"/>
    <w:rsid w:val="007A5907"/>
    <w:rsid w:val="007A5B29"/>
    <w:rsid w:val="007A5EF9"/>
    <w:rsid w:val="007A66B3"/>
    <w:rsid w:val="007A6721"/>
    <w:rsid w:val="007A680C"/>
    <w:rsid w:val="007A6964"/>
    <w:rsid w:val="007A6ACC"/>
    <w:rsid w:val="007A6B15"/>
    <w:rsid w:val="007A6C42"/>
    <w:rsid w:val="007A6EFF"/>
    <w:rsid w:val="007A6F54"/>
    <w:rsid w:val="007A70F7"/>
    <w:rsid w:val="007A71A6"/>
    <w:rsid w:val="007A72A9"/>
    <w:rsid w:val="007A7C50"/>
    <w:rsid w:val="007B014F"/>
    <w:rsid w:val="007B01E2"/>
    <w:rsid w:val="007B0314"/>
    <w:rsid w:val="007B0565"/>
    <w:rsid w:val="007B0B21"/>
    <w:rsid w:val="007B10CD"/>
    <w:rsid w:val="007B1422"/>
    <w:rsid w:val="007B146F"/>
    <w:rsid w:val="007B1844"/>
    <w:rsid w:val="007B1CC9"/>
    <w:rsid w:val="007B1D48"/>
    <w:rsid w:val="007B1F80"/>
    <w:rsid w:val="007B20B3"/>
    <w:rsid w:val="007B2105"/>
    <w:rsid w:val="007B29E4"/>
    <w:rsid w:val="007B2F28"/>
    <w:rsid w:val="007B3D6C"/>
    <w:rsid w:val="007B3DD0"/>
    <w:rsid w:val="007B4334"/>
    <w:rsid w:val="007B4498"/>
    <w:rsid w:val="007B4DCD"/>
    <w:rsid w:val="007B50A4"/>
    <w:rsid w:val="007B511D"/>
    <w:rsid w:val="007B51D6"/>
    <w:rsid w:val="007B52FA"/>
    <w:rsid w:val="007B5444"/>
    <w:rsid w:val="007B5B03"/>
    <w:rsid w:val="007B5CA3"/>
    <w:rsid w:val="007B603B"/>
    <w:rsid w:val="007B6070"/>
    <w:rsid w:val="007B61F6"/>
    <w:rsid w:val="007B63F0"/>
    <w:rsid w:val="007B65EB"/>
    <w:rsid w:val="007B72D9"/>
    <w:rsid w:val="007B75D5"/>
    <w:rsid w:val="007B77AB"/>
    <w:rsid w:val="007B7D9A"/>
    <w:rsid w:val="007B7E06"/>
    <w:rsid w:val="007C015D"/>
    <w:rsid w:val="007C03DB"/>
    <w:rsid w:val="007C06EC"/>
    <w:rsid w:val="007C08CC"/>
    <w:rsid w:val="007C0CE0"/>
    <w:rsid w:val="007C10DC"/>
    <w:rsid w:val="007C11CD"/>
    <w:rsid w:val="007C141E"/>
    <w:rsid w:val="007C14C4"/>
    <w:rsid w:val="007C14F8"/>
    <w:rsid w:val="007C19E6"/>
    <w:rsid w:val="007C1AF7"/>
    <w:rsid w:val="007C1EE2"/>
    <w:rsid w:val="007C2300"/>
    <w:rsid w:val="007C2AE1"/>
    <w:rsid w:val="007C31A5"/>
    <w:rsid w:val="007C33A6"/>
    <w:rsid w:val="007C34B6"/>
    <w:rsid w:val="007C36B4"/>
    <w:rsid w:val="007C3810"/>
    <w:rsid w:val="007C3E64"/>
    <w:rsid w:val="007C425E"/>
    <w:rsid w:val="007C42B3"/>
    <w:rsid w:val="007C4A26"/>
    <w:rsid w:val="007C4CA3"/>
    <w:rsid w:val="007C4D76"/>
    <w:rsid w:val="007C4DA3"/>
    <w:rsid w:val="007C4DB8"/>
    <w:rsid w:val="007C5009"/>
    <w:rsid w:val="007C5376"/>
    <w:rsid w:val="007C544F"/>
    <w:rsid w:val="007C55B7"/>
    <w:rsid w:val="007C60ED"/>
    <w:rsid w:val="007C6114"/>
    <w:rsid w:val="007C6265"/>
    <w:rsid w:val="007C646A"/>
    <w:rsid w:val="007C77D0"/>
    <w:rsid w:val="007C7C9E"/>
    <w:rsid w:val="007D0A81"/>
    <w:rsid w:val="007D0C28"/>
    <w:rsid w:val="007D0EC1"/>
    <w:rsid w:val="007D1CB6"/>
    <w:rsid w:val="007D21AD"/>
    <w:rsid w:val="007D221A"/>
    <w:rsid w:val="007D2487"/>
    <w:rsid w:val="007D2700"/>
    <w:rsid w:val="007D2757"/>
    <w:rsid w:val="007D2FEE"/>
    <w:rsid w:val="007D3036"/>
    <w:rsid w:val="007D303E"/>
    <w:rsid w:val="007D385E"/>
    <w:rsid w:val="007D3B52"/>
    <w:rsid w:val="007D3F6F"/>
    <w:rsid w:val="007D4813"/>
    <w:rsid w:val="007D4CBB"/>
    <w:rsid w:val="007D4EF3"/>
    <w:rsid w:val="007D502B"/>
    <w:rsid w:val="007D51ED"/>
    <w:rsid w:val="007D5306"/>
    <w:rsid w:val="007D5437"/>
    <w:rsid w:val="007D5A86"/>
    <w:rsid w:val="007D5B0F"/>
    <w:rsid w:val="007D5B10"/>
    <w:rsid w:val="007D65E6"/>
    <w:rsid w:val="007D6681"/>
    <w:rsid w:val="007D6A13"/>
    <w:rsid w:val="007D76BB"/>
    <w:rsid w:val="007D7A70"/>
    <w:rsid w:val="007D7AC7"/>
    <w:rsid w:val="007D7B41"/>
    <w:rsid w:val="007D7EDA"/>
    <w:rsid w:val="007E0B71"/>
    <w:rsid w:val="007E1B65"/>
    <w:rsid w:val="007E1CA3"/>
    <w:rsid w:val="007E2AF1"/>
    <w:rsid w:val="007E2EB6"/>
    <w:rsid w:val="007E2F09"/>
    <w:rsid w:val="007E2F97"/>
    <w:rsid w:val="007E3296"/>
    <w:rsid w:val="007E3441"/>
    <w:rsid w:val="007E3570"/>
    <w:rsid w:val="007E35A1"/>
    <w:rsid w:val="007E3794"/>
    <w:rsid w:val="007E3C85"/>
    <w:rsid w:val="007E3D5A"/>
    <w:rsid w:val="007E3DE7"/>
    <w:rsid w:val="007E4151"/>
    <w:rsid w:val="007E49F7"/>
    <w:rsid w:val="007E4C27"/>
    <w:rsid w:val="007E4DB3"/>
    <w:rsid w:val="007E5D62"/>
    <w:rsid w:val="007E61F4"/>
    <w:rsid w:val="007E6810"/>
    <w:rsid w:val="007E6820"/>
    <w:rsid w:val="007E6D7D"/>
    <w:rsid w:val="007E6F19"/>
    <w:rsid w:val="007E6FC7"/>
    <w:rsid w:val="007E71B1"/>
    <w:rsid w:val="007E733C"/>
    <w:rsid w:val="007E7345"/>
    <w:rsid w:val="007E7378"/>
    <w:rsid w:val="007E75C8"/>
    <w:rsid w:val="007E7688"/>
    <w:rsid w:val="007E7984"/>
    <w:rsid w:val="007E7D5A"/>
    <w:rsid w:val="007E7DA2"/>
    <w:rsid w:val="007F0287"/>
    <w:rsid w:val="007F0384"/>
    <w:rsid w:val="007F06C1"/>
    <w:rsid w:val="007F0B8F"/>
    <w:rsid w:val="007F0CD4"/>
    <w:rsid w:val="007F109C"/>
    <w:rsid w:val="007F1489"/>
    <w:rsid w:val="007F1577"/>
    <w:rsid w:val="007F1B6C"/>
    <w:rsid w:val="007F1F97"/>
    <w:rsid w:val="007F2C60"/>
    <w:rsid w:val="007F2F35"/>
    <w:rsid w:val="007F311D"/>
    <w:rsid w:val="007F3496"/>
    <w:rsid w:val="007F38FE"/>
    <w:rsid w:val="007F3B9D"/>
    <w:rsid w:val="007F3BCB"/>
    <w:rsid w:val="007F3BFC"/>
    <w:rsid w:val="007F3D33"/>
    <w:rsid w:val="007F40C6"/>
    <w:rsid w:val="007F4265"/>
    <w:rsid w:val="007F42B2"/>
    <w:rsid w:val="007F42FE"/>
    <w:rsid w:val="007F48B1"/>
    <w:rsid w:val="007F4CE1"/>
    <w:rsid w:val="007F4D40"/>
    <w:rsid w:val="007F53FA"/>
    <w:rsid w:val="007F54DB"/>
    <w:rsid w:val="007F580B"/>
    <w:rsid w:val="007F5979"/>
    <w:rsid w:val="007F5D5F"/>
    <w:rsid w:val="007F6A25"/>
    <w:rsid w:val="007F72AD"/>
    <w:rsid w:val="007F74AF"/>
    <w:rsid w:val="007F75E2"/>
    <w:rsid w:val="007F7A8F"/>
    <w:rsid w:val="007F7AFF"/>
    <w:rsid w:val="007F7FE1"/>
    <w:rsid w:val="00800071"/>
    <w:rsid w:val="0080018E"/>
    <w:rsid w:val="008003BF"/>
    <w:rsid w:val="0080062F"/>
    <w:rsid w:val="00800EFF"/>
    <w:rsid w:val="00801293"/>
    <w:rsid w:val="008013DA"/>
    <w:rsid w:val="00801400"/>
    <w:rsid w:val="00801917"/>
    <w:rsid w:val="00801A0F"/>
    <w:rsid w:val="00802175"/>
    <w:rsid w:val="008021D4"/>
    <w:rsid w:val="008022F7"/>
    <w:rsid w:val="00802572"/>
    <w:rsid w:val="00802AB7"/>
    <w:rsid w:val="00802B3F"/>
    <w:rsid w:val="00803031"/>
    <w:rsid w:val="0080304B"/>
    <w:rsid w:val="00803439"/>
    <w:rsid w:val="00803554"/>
    <w:rsid w:val="00803986"/>
    <w:rsid w:val="008039A5"/>
    <w:rsid w:val="00803C61"/>
    <w:rsid w:val="00803CE9"/>
    <w:rsid w:val="008043D8"/>
    <w:rsid w:val="008044D7"/>
    <w:rsid w:val="00804896"/>
    <w:rsid w:val="00804C25"/>
    <w:rsid w:val="00804F6D"/>
    <w:rsid w:val="0080549C"/>
    <w:rsid w:val="00805677"/>
    <w:rsid w:val="00805921"/>
    <w:rsid w:val="008059CC"/>
    <w:rsid w:val="00805B0A"/>
    <w:rsid w:val="00805DA3"/>
    <w:rsid w:val="00805E70"/>
    <w:rsid w:val="00805FBE"/>
    <w:rsid w:val="00805FC3"/>
    <w:rsid w:val="0080607A"/>
    <w:rsid w:val="00806CB6"/>
    <w:rsid w:val="00806D96"/>
    <w:rsid w:val="008070D0"/>
    <w:rsid w:val="00807914"/>
    <w:rsid w:val="00807AA9"/>
    <w:rsid w:val="00807B1E"/>
    <w:rsid w:val="00807E27"/>
    <w:rsid w:val="008108D4"/>
    <w:rsid w:val="00810B52"/>
    <w:rsid w:val="008110DE"/>
    <w:rsid w:val="00811473"/>
    <w:rsid w:val="008116CC"/>
    <w:rsid w:val="00811BE9"/>
    <w:rsid w:val="00811D36"/>
    <w:rsid w:val="00811DF1"/>
    <w:rsid w:val="008123AF"/>
    <w:rsid w:val="00812839"/>
    <w:rsid w:val="008129DC"/>
    <w:rsid w:val="00812AF6"/>
    <w:rsid w:val="00812B6D"/>
    <w:rsid w:val="00812EF3"/>
    <w:rsid w:val="00812F93"/>
    <w:rsid w:val="00813181"/>
    <w:rsid w:val="008134D1"/>
    <w:rsid w:val="0081369B"/>
    <w:rsid w:val="00813922"/>
    <w:rsid w:val="0081401B"/>
    <w:rsid w:val="00814C83"/>
    <w:rsid w:val="00814EBF"/>
    <w:rsid w:val="008150C7"/>
    <w:rsid w:val="00815474"/>
    <w:rsid w:val="008154CC"/>
    <w:rsid w:val="00815B59"/>
    <w:rsid w:val="00816642"/>
    <w:rsid w:val="00817188"/>
    <w:rsid w:val="00817358"/>
    <w:rsid w:val="0081759A"/>
    <w:rsid w:val="00817C67"/>
    <w:rsid w:val="0082062E"/>
    <w:rsid w:val="00820A9A"/>
    <w:rsid w:val="00820C14"/>
    <w:rsid w:val="00820F65"/>
    <w:rsid w:val="00821092"/>
    <w:rsid w:val="008210A0"/>
    <w:rsid w:val="008217AC"/>
    <w:rsid w:val="00821F68"/>
    <w:rsid w:val="008226C5"/>
    <w:rsid w:val="008227B0"/>
    <w:rsid w:val="00822C42"/>
    <w:rsid w:val="00822F3D"/>
    <w:rsid w:val="00823038"/>
    <w:rsid w:val="008234A0"/>
    <w:rsid w:val="008238AF"/>
    <w:rsid w:val="00823A7D"/>
    <w:rsid w:val="00823ABB"/>
    <w:rsid w:val="00823C3B"/>
    <w:rsid w:val="00823D7B"/>
    <w:rsid w:val="00823ECE"/>
    <w:rsid w:val="008258F6"/>
    <w:rsid w:val="0082594E"/>
    <w:rsid w:val="00825BDF"/>
    <w:rsid w:val="00825D20"/>
    <w:rsid w:val="00825F25"/>
    <w:rsid w:val="00826C1A"/>
    <w:rsid w:val="008270C5"/>
    <w:rsid w:val="008273CF"/>
    <w:rsid w:val="008273F7"/>
    <w:rsid w:val="008275E8"/>
    <w:rsid w:val="00827F25"/>
    <w:rsid w:val="00830589"/>
    <w:rsid w:val="00830AF2"/>
    <w:rsid w:val="00831121"/>
    <w:rsid w:val="00831CB7"/>
    <w:rsid w:val="00831DF6"/>
    <w:rsid w:val="0083249D"/>
    <w:rsid w:val="00832AD6"/>
    <w:rsid w:val="008332C6"/>
    <w:rsid w:val="00833490"/>
    <w:rsid w:val="0083370D"/>
    <w:rsid w:val="0083376C"/>
    <w:rsid w:val="00834373"/>
    <w:rsid w:val="00834526"/>
    <w:rsid w:val="008345AB"/>
    <w:rsid w:val="008347AB"/>
    <w:rsid w:val="008348F4"/>
    <w:rsid w:val="008349E0"/>
    <w:rsid w:val="00834A0B"/>
    <w:rsid w:val="00834B7F"/>
    <w:rsid w:val="00834C9C"/>
    <w:rsid w:val="00834D76"/>
    <w:rsid w:val="00835029"/>
    <w:rsid w:val="008350C5"/>
    <w:rsid w:val="008350F4"/>
    <w:rsid w:val="008351D0"/>
    <w:rsid w:val="008353A8"/>
    <w:rsid w:val="008355A8"/>
    <w:rsid w:val="0083590C"/>
    <w:rsid w:val="00835A68"/>
    <w:rsid w:val="00835F17"/>
    <w:rsid w:val="008367DA"/>
    <w:rsid w:val="00836CA1"/>
    <w:rsid w:val="00836DFF"/>
    <w:rsid w:val="00837197"/>
    <w:rsid w:val="0083739A"/>
    <w:rsid w:val="008378BE"/>
    <w:rsid w:val="00837F41"/>
    <w:rsid w:val="00840067"/>
    <w:rsid w:val="008400EF"/>
    <w:rsid w:val="008403F6"/>
    <w:rsid w:val="0084047D"/>
    <w:rsid w:val="00840729"/>
    <w:rsid w:val="00840D71"/>
    <w:rsid w:val="0084105F"/>
    <w:rsid w:val="00841197"/>
    <w:rsid w:val="00841986"/>
    <w:rsid w:val="00841CA4"/>
    <w:rsid w:val="008423C4"/>
    <w:rsid w:val="0084252F"/>
    <w:rsid w:val="00842A7E"/>
    <w:rsid w:val="00842B84"/>
    <w:rsid w:val="00842E71"/>
    <w:rsid w:val="00843324"/>
    <w:rsid w:val="008433C5"/>
    <w:rsid w:val="00843BAC"/>
    <w:rsid w:val="00844063"/>
    <w:rsid w:val="00844434"/>
    <w:rsid w:val="00844584"/>
    <w:rsid w:val="00844839"/>
    <w:rsid w:val="0084498C"/>
    <w:rsid w:val="00844B1C"/>
    <w:rsid w:val="00844E3F"/>
    <w:rsid w:val="00844EDE"/>
    <w:rsid w:val="0084538E"/>
    <w:rsid w:val="008458AF"/>
    <w:rsid w:val="008463BC"/>
    <w:rsid w:val="0084649D"/>
    <w:rsid w:val="008465C0"/>
    <w:rsid w:val="00846A67"/>
    <w:rsid w:val="00846CB7"/>
    <w:rsid w:val="0084708D"/>
    <w:rsid w:val="0084785C"/>
    <w:rsid w:val="0084794D"/>
    <w:rsid w:val="00847C45"/>
    <w:rsid w:val="00847C57"/>
    <w:rsid w:val="00847EE6"/>
    <w:rsid w:val="00850CE1"/>
    <w:rsid w:val="00850F92"/>
    <w:rsid w:val="00851020"/>
    <w:rsid w:val="008510A3"/>
    <w:rsid w:val="008515C3"/>
    <w:rsid w:val="0085167F"/>
    <w:rsid w:val="008519D8"/>
    <w:rsid w:val="008527F6"/>
    <w:rsid w:val="008528AC"/>
    <w:rsid w:val="008529A4"/>
    <w:rsid w:val="008529E8"/>
    <w:rsid w:val="00852EF9"/>
    <w:rsid w:val="00852F20"/>
    <w:rsid w:val="008531AD"/>
    <w:rsid w:val="008532CE"/>
    <w:rsid w:val="00853476"/>
    <w:rsid w:val="008535DA"/>
    <w:rsid w:val="008536DD"/>
    <w:rsid w:val="00853B0E"/>
    <w:rsid w:val="00854651"/>
    <w:rsid w:val="008547D6"/>
    <w:rsid w:val="00854BF0"/>
    <w:rsid w:val="00854FC1"/>
    <w:rsid w:val="008550EA"/>
    <w:rsid w:val="0085525A"/>
    <w:rsid w:val="00855354"/>
    <w:rsid w:val="00855B64"/>
    <w:rsid w:val="00855E83"/>
    <w:rsid w:val="00856033"/>
    <w:rsid w:val="00856313"/>
    <w:rsid w:val="00856341"/>
    <w:rsid w:val="008564A3"/>
    <w:rsid w:val="008565C1"/>
    <w:rsid w:val="00856600"/>
    <w:rsid w:val="008568EB"/>
    <w:rsid w:val="00856CD2"/>
    <w:rsid w:val="00856DC9"/>
    <w:rsid w:val="0085711E"/>
    <w:rsid w:val="00857297"/>
    <w:rsid w:val="00857324"/>
    <w:rsid w:val="008577CF"/>
    <w:rsid w:val="00857C35"/>
    <w:rsid w:val="00860034"/>
    <w:rsid w:val="0086035D"/>
    <w:rsid w:val="0086049E"/>
    <w:rsid w:val="00860949"/>
    <w:rsid w:val="00860F0C"/>
    <w:rsid w:val="00861581"/>
    <w:rsid w:val="008615BE"/>
    <w:rsid w:val="00861B07"/>
    <w:rsid w:val="00861DCD"/>
    <w:rsid w:val="00861FEF"/>
    <w:rsid w:val="00862356"/>
    <w:rsid w:val="0086235B"/>
    <w:rsid w:val="008627B3"/>
    <w:rsid w:val="008628E8"/>
    <w:rsid w:val="00862A7B"/>
    <w:rsid w:val="008633E7"/>
    <w:rsid w:val="00863542"/>
    <w:rsid w:val="008639F0"/>
    <w:rsid w:val="00863CB1"/>
    <w:rsid w:val="0086441A"/>
    <w:rsid w:val="00864A1A"/>
    <w:rsid w:val="00864E69"/>
    <w:rsid w:val="00864E6B"/>
    <w:rsid w:val="00865DF3"/>
    <w:rsid w:val="00866117"/>
    <w:rsid w:val="00866D73"/>
    <w:rsid w:val="008671B9"/>
    <w:rsid w:val="0086732F"/>
    <w:rsid w:val="008674CD"/>
    <w:rsid w:val="0086759C"/>
    <w:rsid w:val="00867EBD"/>
    <w:rsid w:val="0087047E"/>
    <w:rsid w:val="00870C8D"/>
    <w:rsid w:val="008713A2"/>
    <w:rsid w:val="008713FD"/>
    <w:rsid w:val="00871507"/>
    <w:rsid w:val="008716C4"/>
    <w:rsid w:val="00871831"/>
    <w:rsid w:val="008718F6"/>
    <w:rsid w:val="00871DB0"/>
    <w:rsid w:val="008725D9"/>
    <w:rsid w:val="008726BF"/>
    <w:rsid w:val="00872CA6"/>
    <w:rsid w:val="00872D01"/>
    <w:rsid w:val="00872DA6"/>
    <w:rsid w:val="0087372F"/>
    <w:rsid w:val="00873EBE"/>
    <w:rsid w:val="00874016"/>
    <w:rsid w:val="00874405"/>
    <w:rsid w:val="00874452"/>
    <w:rsid w:val="008747B1"/>
    <w:rsid w:val="00874A08"/>
    <w:rsid w:val="00874AC0"/>
    <w:rsid w:val="00874CBF"/>
    <w:rsid w:val="00874EF9"/>
    <w:rsid w:val="00875803"/>
    <w:rsid w:val="00875A81"/>
    <w:rsid w:val="00875A88"/>
    <w:rsid w:val="00875C65"/>
    <w:rsid w:val="008766F0"/>
    <w:rsid w:val="00876925"/>
    <w:rsid w:val="00876FFA"/>
    <w:rsid w:val="008777E1"/>
    <w:rsid w:val="00877C3E"/>
    <w:rsid w:val="00877D45"/>
    <w:rsid w:val="00880539"/>
    <w:rsid w:val="0088062A"/>
    <w:rsid w:val="00880941"/>
    <w:rsid w:val="008809CE"/>
    <w:rsid w:val="00880AD0"/>
    <w:rsid w:val="00880D08"/>
    <w:rsid w:val="00881142"/>
    <w:rsid w:val="008814A5"/>
    <w:rsid w:val="00881A61"/>
    <w:rsid w:val="00881AF1"/>
    <w:rsid w:val="00882043"/>
    <w:rsid w:val="008821FB"/>
    <w:rsid w:val="00882469"/>
    <w:rsid w:val="00882506"/>
    <w:rsid w:val="008825A0"/>
    <w:rsid w:val="008828BA"/>
    <w:rsid w:val="00882BDC"/>
    <w:rsid w:val="008833B4"/>
    <w:rsid w:val="00883504"/>
    <w:rsid w:val="0088359E"/>
    <w:rsid w:val="008841D5"/>
    <w:rsid w:val="00884AE6"/>
    <w:rsid w:val="00884EAA"/>
    <w:rsid w:val="00884EC7"/>
    <w:rsid w:val="0088535B"/>
    <w:rsid w:val="00885DD8"/>
    <w:rsid w:val="00885F03"/>
    <w:rsid w:val="00885FB7"/>
    <w:rsid w:val="00886160"/>
    <w:rsid w:val="0088632D"/>
    <w:rsid w:val="0088633E"/>
    <w:rsid w:val="00886898"/>
    <w:rsid w:val="00886BB2"/>
    <w:rsid w:val="00886DB5"/>
    <w:rsid w:val="00886E26"/>
    <w:rsid w:val="00887219"/>
    <w:rsid w:val="00887AB0"/>
    <w:rsid w:val="00887CA4"/>
    <w:rsid w:val="0089037A"/>
    <w:rsid w:val="0089039D"/>
    <w:rsid w:val="008904EC"/>
    <w:rsid w:val="008907A0"/>
    <w:rsid w:val="008908F4"/>
    <w:rsid w:val="008909CF"/>
    <w:rsid w:val="00890D4C"/>
    <w:rsid w:val="00890DFD"/>
    <w:rsid w:val="0089138F"/>
    <w:rsid w:val="008915E5"/>
    <w:rsid w:val="008916E5"/>
    <w:rsid w:val="008918F0"/>
    <w:rsid w:val="0089191A"/>
    <w:rsid w:val="00891CD9"/>
    <w:rsid w:val="00891DC8"/>
    <w:rsid w:val="00891E6C"/>
    <w:rsid w:val="00892139"/>
    <w:rsid w:val="008926BD"/>
    <w:rsid w:val="00892D5F"/>
    <w:rsid w:val="00892DC8"/>
    <w:rsid w:val="00892E1C"/>
    <w:rsid w:val="00893147"/>
    <w:rsid w:val="00893324"/>
    <w:rsid w:val="00893821"/>
    <w:rsid w:val="00893C63"/>
    <w:rsid w:val="00893C68"/>
    <w:rsid w:val="00893E00"/>
    <w:rsid w:val="00893F68"/>
    <w:rsid w:val="008943C0"/>
    <w:rsid w:val="008946B8"/>
    <w:rsid w:val="00894CE6"/>
    <w:rsid w:val="00895334"/>
    <w:rsid w:val="00895B0F"/>
    <w:rsid w:val="008963F7"/>
    <w:rsid w:val="008965CA"/>
    <w:rsid w:val="0089694B"/>
    <w:rsid w:val="00896C73"/>
    <w:rsid w:val="00896CC9"/>
    <w:rsid w:val="00897392"/>
    <w:rsid w:val="008979AE"/>
    <w:rsid w:val="00897B4E"/>
    <w:rsid w:val="00897D24"/>
    <w:rsid w:val="008A0482"/>
    <w:rsid w:val="008A05E1"/>
    <w:rsid w:val="008A0EA4"/>
    <w:rsid w:val="008A1264"/>
    <w:rsid w:val="008A12D0"/>
    <w:rsid w:val="008A170E"/>
    <w:rsid w:val="008A192F"/>
    <w:rsid w:val="008A215E"/>
    <w:rsid w:val="008A2417"/>
    <w:rsid w:val="008A286D"/>
    <w:rsid w:val="008A2C17"/>
    <w:rsid w:val="008A32F3"/>
    <w:rsid w:val="008A3976"/>
    <w:rsid w:val="008A3C94"/>
    <w:rsid w:val="008A3EF8"/>
    <w:rsid w:val="008A3F00"/>
    <w:rsid w:val="008A4089"/>
    <w:rsid w:val="008A40CA"/>
    <w:rsid w:val="008A4408"/>
    <w:rsid w:val="008A4605"/>
    <w:rsid w:val="008A50E8"/>
    <w:rsid w:val="008A5706"/>
    <w:rsid w:val="008A582A"/>
    <w:rsid w:val="008A58B0"/>
    <w:rsid w:val="008A5ADA"/>
    <w:rsid w:val="008A5B8B"/>
    <w:rsid w:val="008A6009"/>
    <w:rsid w:val="008A629A"/>
    <w:rsid w:val="008A6642"/>
    <w:rsid w:val="008A7B97"/>
    <w:rsid w:val="008A7DE4"/>
    <w:rsid w:val="008A7F39"/>
    <w:rsid w:val="008B037A"/>
    <w:rsid w:val="008B093D"/>
    <w:rsid w:val="008B0945"/>
    <w:rsid w:val="008B0CC2"/>
    <w:rsid w:val="008B0D45"/>
    <w:rsid w:val="008B1005"/>
    <w:rsid w:val="008B106E"/>
    <w:rsid w:val="008B10E7"/>
    <w:rsid w:val="008B13F7"/>
    <w:rsid w:val="008B18C5"/>
    <w:rsid w:val="008B1920"/>
    <w:rsid w:val="008B1A39"/>
    <w:rsid w:val="008B1C6B"/>
    <w:rsid w:val="008B1D17"/>
    <w:rsid w:val="008B1E8F"/>
    <w:rsid w:val="008B1F2A"/>
    <w:rsid w:val="008B2133"/>
    <w:rsid w:val="008B25F1"/>
    <w:rsid w:val="008B2D1B"/>
    <w:rsid w:val="008B30F4"/>
    <w:rsid w:val="008B3309"/>
    <w:rsid w:val="008B3398"/>
    <w:rsid w:val="008B3551"/>
    <w:rsid w:val="008B3874"/>
    <w:rsid w:val="008B3A14"/>
    <w:rsid w:val="008B3FA1"/>
    <w:rsid w:val="008B405D"/>
    <w:rsid w:val="008B5911"/>
    <w:rsid w:val="008B594B"/>
    <w:rsid w:val="008B5E32"/>
    <w:rsid w:val="008B5EEA"/>
    <w:rsid w:val="008B5F91"/>
    <w:rsid w:val="008B6426"/>
    <w:rsid w:val="008B78E8"/>
    <w:rsid w:val="008B7FFC"/>
    <w:rsid w:val="008C030A"/>
    <w:rsid w:val="008C0480"/>
    <w:rsid w:val="008C05D0"/>
    <w:rsid w:val="008C12B9"/>
    <w:rsid w:val="008C18C0"/>
    <w:rsid w:val="008C1B44"/>
    <w:rsid w:val="008C1D18"/>
    <w:rsid w:val="008C1D4B"/>
    <w:rsid w:val="008C202B"/>
    <w:rsid w:val="008C20D7"/>
    <w:rsid w:val="008C21B1"/>
    <w:rsid w:val="008C301A"/>
    <w:rsid w:val="008C329F"/>
    <w:rsid w:val="008C3808"/>
    <w:rsid w:val="008C4083"/>
    <w:rsid w:val="008C4376"/>
    <w:rsid w:val="008C464B"/>
    <w:rsid w:val="008C49E5"/>
    <w:rsid w:val="008C4AA1"/>
    <w:rsid w:val="008C4CC4"/>
    <w:rsid w:val="008C4DD4"/>
    <w:rsid w:val="008C4EA4"/>
    <w:rsid w:val="008C513D"/>
    <w:rsid w:val="008C538D"/>
    <w:rsid w:val="008C54E1"/>
    <w:rsid w:val="008C55EF"/>
    <w:rsid w:val="008C59A2"/>
    <w:rsid w:val="008C5B01"/>
    <w:rsid w:val="008C6317"/>
    <w:rsid w:val="008C6875"/>
    <w:rsid w:val="008C69F3"/>
    <w:rsid w:val="008C6A28"/>
    <w:rsid w:val="008C6E10"/>
    <w:rsid w:val="008C6F8D"/>
    <w:rsid w:val="008C70AC"/>
    <w:rsid w:val="008C712A"/>
    <w:rsid w:val="008C7A56"/>
    <w:rsid w:val="008C7F7B"/>
    <w:rsid w:val="008D0C8E"/>
    <w:rsid w:val="008D0F30"/>
    <w:rsid w:val="008D152A"/>
    <w:rsid w:val="008D1920"/>
    <w:rsid w:val="008D1A30"/>
    <w:rsid w:val="008D1D20"/>
    <w:rsid w:val="008D1D94"/>
    <w:rsid w:val="008D20E1"/>
    <w:rsid w:val="008D2151"/>
    <w:rsid w:val="008D2319"/>
    <w:rsid w:val="008D292C"/>
    <w:rsid w:val="008D2C2B"/>
    <w:rsid w:val="008D2E56"/>
    <w:rsid w:val="008D2E98"/>
    <w:rsid w:val="008D2E9C"/>
    <w:rsid w:val="008D3447"/>
    <w:rsid w:val="008D35B2"/>
    <w:rsid w:val="008D36FF"/>
    <w:rsid w:val="008D3C14"/>
    <w:rsid w:val="008D3E42"/>
    <w:rsid w:val="008D474D"/>
    <w:rsid w:val="008D4790"/>
    <w:rsid w:val="008D4886"/>
    <w:rsid w:val="008D48E2"/>
    <w:rsid w:val="008D4A30"/>
    <w:rsid w:val="008D4B13"/>
    <w:rsid w:val="008D4B7A"/>
    <w:rsid w:val="008D4ED4"/>
    <w:rsid w:val="008D4FE4"/>
    <w:rsid w:val="008D5246"/>
    <w:rsid w:val="008D57A7"/>
    <w:rsid w:val="008D5C3E"/>
    <w:rsid w:val="008D5E24"/>
    <w:rsid w:val="008D6775"/>
    <w:rsid w:val="008D67F2"/>
    <w:rsid w:val="008D6FE5"/>
    <w:rsid w:val="008D750F"/>
    <w:rsid w:val="008D7CF5"/>
    <w:rsid w:val="008E0056"/>
    <w:rsid w:val="008E04E2"/>
    <w:rsid w:val="008E1056"/>
    <w:rsid w:val="008E1420"/>
    <w:rsid w:val="008E186F"/>
    <w:rsid w:val="008E1A81"/>
    <w:rsid w:val="008E1A85"/>
    <w:rsid w:val="008E1E01"/>
    <w:rsid w:val="008E1F73"/>
    <w:rsid w:val="008E25F6"/>
    <w:rsid w:val="008E2C32"/>
    <w:rsid w:val="008E2D68"/>
    <w:rsid w:val="008E2FA8"/>
    <w:rsid w:val="008E330C"/>
    <w:rsid w:val="008E3439"/>
    <w:rsid w:val="008E380D"/>
    <w:rsid w:val="008E3822"/>
    <w:rsid w:val="008E3949"/>
    <w:rsid w:val="008E3C80"/>
    <w:rsid w:val="008E3F4E"/>
    <w:rsid w:val="008E4229"/>
    <w:rsid w:val="008E444D"/>
    <w:rsid w:val="008E4864"/>
    <w:rsid w:val="008E48D4"/>
    <w:rsid w:val="008E4BC7"/>
    <w:rsid w:val="008E5544"/>
    <w:rsid w:val="008E5804"/>
    <w:rsid w:val="008E60FF"/>
    <w:rsid w:val="008E6151"/>
    <w:rsid w:val="008E619D"/>
    <w:rsid w:val="008E61EF"/>
    <w:rsid w:val="008E6227"/>
    <w:rsid w:val="008E6A8F"/>
    <w:rsid w:val="008E6B17"/>
    <w:rsid w:val="008E6BB5"/>
    <w:rsid w:val="008E6D04"/>
    <w:rsid w:val="008E7025"/>
    <w:rsid w:val="008E7270"/>
    <w:rsid w:val="008E7AD1"/>
    <w:rsid w:val="008F0161"/>
    <w:rsid w:val="008F01A6"/>
    <w:rsid w:val="008F0479"/>
    <w:rsid w:val="008F1011"/>
    <w:rsid w:val="008F1310"/>
    <w:rsid w:val="008F2612"/>
    <w:rsid w:val="008F284C"/>
    <w:rsid w:val="008F2AD6"/>
    <w:rsid w:val="008F2B29"/>
    <w:rsid w:val="008F2B6E"/>
    <w:rsid w:val="008F2D75"/>
    <w:rsid w:val="008F314C"/>
    <w:rsid w:val="008F31FF"/>
    <w:rsid w:val="008F3310"/>
    <w:rsid w:val="008F3B43"/>
    <w:rsid w:val="008F3E79"/>
    <w:rsid w:val="008F45B3"/>
    <w:rsid w:val="008F45D0"/>
    <w:rsid w:val="008F466C"/>
    <w:rsid w:val="008F4949"/>
    <w:rsid w:val="008F4DAB"/>
    <w:rsid w:val="008F5C9C"/>
    <w:rsid w:val="008F5D93"/>
    <w:rsid w:val="008F5F1F"/>
    <w:rsid w:val="008F60B5"/>
    <w:rsid w:val="008F6658"/>
    <w:rsid w:val="008F6A3A"/>
    <w:rsid w:val="008F6CE2"/>
    <w:rsid w:val="008F70A8"/>
    <w:rsid w:val="008F74C1"/>
    <w:rsid w:val="008F76C2"/>
    <w:rsid w:val="008F7943"/>
    <w:rsid w:val="008F7A9B"/>
    <w:rsid w:val="009003A3"/>
    <w:rsid w:val="00900955"/>
    <w:rsid w:val="00900A7E"/>
    <w:rsid w:val="00900EE5"/>
    <w:rsid w:val="00901691"/>
    <w:rsid w:val="009021A7"/>
    <w:rsid w:val="00903007"/>
    <w:rsid w:val="009033D7"/>
    <w:rsid w:val="00903490"/>
    <w:rsid w:val="009034AC"/>
    <w:rsid w:val="0090359F"/>
    <w:rsid w:val="00903C58"/>
    <w:rsid w:val="00903D48"/>
    <w:rsid w:val="009041A6"/>
    <w:rsid w:val="0090438B"/>
    <w:rsid w:val="00904811"/>
    <w:rsid w:val="00904BDA"/>
    <w:rsid w:val="00904DF2"/>
    <w:rsid w:val="0090501D"/>
    <w:rsid w:val="009051C1"/>
    <w:rsid w:val="00905636"/>
    <w:rsid w:val="00905C0F"/>
    <w:rsid w:val="00905D4E"/>
    <w:rsid w:val="00906123"/>
    <w:rsid w:val="009062E4"/>
    <w:rsid w:val="00906359"/>
    <w:rsid w:val="00906491"/>
    <w:rsid w:val="009068C5"/>
    <w:rsid w:val="00907799"/>
    <w:rsid w:val="0090799D"/>
    <w:rsid w:val="00907AC8"/>
    <w:rsid w:val="00907DAB"/>
    <w:rsid w:val="00907DD5"/>
    <w:rsid w:val="009100A1"/>
    <w:rsid w:val="009100D8"/>
    <w:rsid w:val="009108E2"/>
    <w:rsid w:val="00910ADB"/>
    <w:rsid w:val="00910B6D"/>
    <w:rsid w:val="009112B0"/>
    <w:rsid w:val="00911FEF"/>
    <w:rsid w:val="00912253"/>
    <w:rsid w:val="00912360"/>
    <w:rsid w:val="00913981"/>
    <w:rsid w:val="00914250"/>
    <w:rsid w:val="009142B7"/>
    <w:rsid w:val="00914310"/>
    <w:rsid w:val="00914508"/>
    <w:rsid w:val="009149EC"/>
    <w:rsid w:val="00914A27"/>
    <w:rsid w:val="00914FE8"/>
    <w:rsid w:val="009152B6"/>
    <w:rsid w:val="00915423"/>
    <w:rsid w:val="009154FC"/>
    <w:rsid w:val="0091553D"/>
    <w:rsid w:val="00915BCD"/>
    <w:rsid w:val="0091600A"/>
    <w:rsid w:val="00916034"/>
    <w:rsid w:val="0091655B"/>
    <w:rsid w:val="009168DC"/>
    <w:rsid w:val="00916B48"/>
    <w:rsid w:val="009170AC"/>
    <w:rsid w:val="00917323"/>
    <w:rsid w:val="00917391"/>
    <w:rsid w:val="00917570"/>
    <w:rsid w:val="009176CE"/>
    <w:rsid w:val="009177D6"/>
    <w:rsid w:val="00917874"/>
    <w:rsid w:val="00917AF4"/>
    <w:rsid w:val="00920007"/>
    <w:rsid w:val="009203BC"/>
    <w:rsid w:val="009208C4"/>
    <w:rsid w:val="00921093"/>
    <w:rsid w:val="00921499"/>
    <w:rsid w:val="00921A12"/>
    <w:rsid w:val="00921E66"/>
    <w:rsid w:val="00921F30"/>
    <w:rsid w:val="00922291"/>
    <w:rsid w:val="0092263B"/>
    <w:rsid w:val="00923388"/>
    <w:rsid w:val="009236AB"/>
    <w:rsid w:val="009238CC"/>
    <w:rsid w:val="00923C26"/>
    <w:rsid w:val="009242BE"/>
    <w:rsid w:val="00924343"/>
    <w:rsid w:val="00924514"/>
    <w:rsid w:val="0092452E"/>
    <w:rsid w:val="0092475E"/>
    <w:rsid w:val="00925CEA"/>
    <w:rsid w:val="00925D10"/>
    <w:rsid w:val="00926456"/>
    <w:rsid w:val="00926777"/>
    <w:rsid w:val="00926F74"/>
    <w:rsid w:val="00927615"/>
    <w:rsid w:val="009279D1"/>
    <w:rsid w:val="00927CF8"/>
    <w:rsid w:val="00927EC1"/>
    <w:rsid w:val="0093019B"/>
    <w:rsid w:val="00930672"/>
    <w:rsid w:val="0093070E"/>
    <w:rsid w:val="00930869"/>
    <w:rsid w:val="00930F6A"/>
    <w:rsid w:val="009313E8"/>
    <w:rsid w:val="009314A5"/>
    <w:rsid w:val="009315C0"/>
    <w:rsid w:val="00931974"/>
    <w:rsid w:val="00931A6B"/>
    <w:rsid w:val="00931B1B"/>
    <w:rsid w:val="00931F38"/>
    <w:rsid w:val="00932173"/>
    <w:rsid w:val="0093223C"/>
    <w:rsid w:val="009323C9"/>
    <w:rsid w:val="00932454"/>
    <w:rsid w:val="00932623"/>
    <w:rsid w:val="009326FB"/>
    <w:rsid w:val="00932B77"/>
    <w:rsid w:val="009334CF"/>
    <w:rsid w:val="00933585"/>
    <w:rsid w:val="00933590"/>
    <w:rsid w:val="00933A61"/>
    <w:rsid w:val="0093423F"/>
    <w:rsid w:val="0093459F"/>
    <w:rsid w:val="00934734"/>
    <w:rsid w:val="00934A05"/>
    <w:rsid w:val="00934C39"/>
    <w:rsid w:val="00934E1A"/>
    <w:rsid w:val="0093546A"/>
    <w:rsid w:val="00935754"/>
    <w:rsid w:val="0093579D"/>
    <w:rsid w:val="009357E6"/>
    <w:rsid w:val="0093582E"/>
    <w:rsid w:val="00935858"/>
    <w:rsid w:val="00935873"/>
    <w:rsid w:val="00935E70"/>
    <w:rsid w:val="0093684C"/>
    <w:rsid w:val="00936DA7"/>
    <w:rsid w:val="00936DFD"/>
    <w:rsid w:val="00936ED2"/>
    <w:rsid w:val="0093732C"/>
    <w:rsid w:val="009373E3"/>
    <w:rsid w:val="00937F46"/>
    <w:rsid w:val="0094039F"/>
    <w:rsid w:val="00940DED"/>
    <w:rsid w:val="00941135"/>
    <w:rsid w:val="0094116B"/>
    <w:rsid w:val="009413FC"/>
    <w:rsid w:val="0094163A"/>
    <w:rsid w:val="00941A45"/>
    <w:rsid w:val="00942286"/>
    <w:rsid w:val="009424A2"/>
    <w:rsid w:val="0094251A"/>
    <w:rsid w:val="009425A3"/>
    <w:rsid w:val="0094291A"/>
    <w:rsid w:val="00942CD9"/>
    <w:rsid w:val="009434B3"/>
    <w:rsid w:val="009435BB"/>
    <w:rsid w:val="00943AC1"/>
    <w:rsid w:val="00943E23"/>
    <w:rsid w:val="009443D4"/>
    <w:rsid w:val="009448BD"/>
    <w:rsid w:val="00944A8C"/>
    <w:rsid w:val="00944AB4"/>
    <w:rsid w:val="00944DB5"/>
    <w:rsid w:val="00944E4A"/>
    <w:rsid w:val="00945BB4"/>
    <w:rsid w:val="00945C40"/>
    <w:rsid w:val="00945CD1"/>
    <w:rsid w:val="00946213"/>
    <w:rsid w:val="009462A1"/>
    <w:rsid w:val="009463CD"/>
    <w:rsid w:val="00946845"/>
    <w:rsid w:val="009469EE"/>
    <w:rsid w:val="00946A2C"/>
    <w:rsid w:val="00946D9A"/>
    <w:rsid w:val="00946E13"/>
    <w:rsid w:val="00946EDE"/>
    <w:rsid w:val="00946EF8"/>
    <w:rsid w:val="00947565"/>
    <w:rsid w:val="009476BC"/>
    <w:rsid w:val="009478FE"/>
    <w:rsid w:val="00947E83"/>
    <w:rsid w:val="009505E8"/>
    <w:rsid w:val="00950622"/>
    <w:rsid w:val="00950706"/>
    <w:rsid w:val="0095070E"/>
    <w:rsid w:val="00950723"/>
    <w:rsid w:val="0095082F"/>
    <w:rsid w:val="00950E4F"/>
    <w:rsid w:val="00950ED3"/>
    <w:rsid w:val="00951084"/>
    <w:rsid w:val="00951132"/>
    <w:rsid w:val="00951910"/>
    <w:rsid w:val="00951B37"/>
    <w:rsid w:val="00951C79"/>
    <w:rsid w:val="00951ED6"/>
    <w:rsid w:val="009529A0"/>
    <w:rsid w:val="00952BE9"/>
    <w:rsid w:val="00953114"/>
    <w:rsid w:val="009532ED"/>
    <w:rsid w:val="00953471"/>
    <w:rsid w:val="009536AD"/>
    <w:rsid w:val="00953FAC"/>
    <w:rsid w:val="009543CA"/>
    <w:rsid w:val="009543FC"/>
    <w:rsid w:val="0095448C"/>
    <w:rsid w:val="00954716"/>
    <w:rsid w:val="00954A7B"/>
    <w:rsid w:val="00954B5C"/>
    <w:rsid w:val="009554CA"/>
    <w:rsid w:val="00955794"/>
    <w:rsid w:val="00955806"/>
    <w:rsid w:val="00955B4A"/>
    <w:rsid w:val="00955E0F"/>
    <w:rsid w:val="00955FA2"/>
    <w:rsid w:val="0095612C"/>
    <w:rsid w:val="00956358"/>
    <w:rsid w:val="009563CB"/>
    <w:rsid w:val="00956A43"/>
    <w:rsid w:val="00957105"/>
    <w:rsid w:val="0095730B"/>
    <w:rsid w:val="009573FD"/>
    <w:rsid w:val="0095763C"/>
    <w:rsid w:val="009600DD"/>
    <w:rsid w:val="00960171"/>
    <w:rsid w:val="009602F4"/>
    <w:rsid w:val="00960652"/>
    <w:rsid w:val="00960A1D"/>
    <w:rsid w:val="0096128F"/>
    <w:rsid w:val="00961433"/>
    <w:rsid w:val="00961849"/>
    <w:rsid w:val="00961CCF"/>
    <w:rsid w:val="00961E10"/>
    <w:rsid w:val="00961F82"/>
    <w:rsid w:val="0096219B"/>
    <w:rsid w:val="009622F6"/>
    <w:rsid w:val="009623C3"/>
    <w:rsid w:val="009625B9"/>
    <w:rsid w:val="00962632"/>
    <w:rsid w:val="00962CBC"/>
    <w:rsid w:val="00962DB0"/>
    <w:rsid w:val="00963BFE"/>
    <w:rsid w:val="00963C7D"/>
    <w:rsid w:val="00963F94"/>
    <w:rsid w:val="0096411F"/>
    <w:rsid w:val="00964266"/>
    <w:rsid w:val="0096467E"/>
    <w:rsid w:val="009648BB"/>
    <w:rsid w:val="00964EA8"/>
    <w:rsid w:val="0096521B"/>
    <w:rsid w:val="00965BF0"/>
    <w:rsid w:val="0096686D"/>
    <w:rsid w:val="00966AEE"/>
    <w:rsid w:val="00966B0B"/>
    <w:rsid w:val="00966E2E"/>
    <w:rsid w:val="00966E6A"/>
    <w:rsid w:val="009672A1"/>
    <w:rsid w:val="0096775C"/>
    <w:rsid w:val="009677E7"/>
    <w:rsid w:val="00967F92"/>
    <w:rsid w:val="009700A3"/>
    <w:rsid w:val="009702ED"/>
    <w:rsid w:val="00970976"/>
    <w:rsid w:val="00970BD5"/>
    <w:rsid w:val="009714AC"/>
    <w:rsid w:val="00971B62"/>
    <w:rsid w:val="00971E5F"/>
    <w:rsid w:val="00972362"/>
    <w:rsid w:val="009724A2"/>
    <w:rsid w:val="009725DC"/>
    <w:rsid w:val="00972A94"/>
    <w:rsid w:val="00972C37"/>
    <w:rsid w:val="0097354E"/>
    <w:rsid w:val="00973E11"/>
    <w:rsid w:val="00973E91"/>
    <w:rsid w:val="0097408E"/>
    <w:rsid w:val="00974403"/>
    <w:rsid w:val="0097467F"/>
    <w:rsid w:val="00974AF0"/>
    <w:rsid w:val="00974E1B"/>
    <w:rsid w:val="009750AD"/>
    <w:rsid w:val="009750F1"/>
    <w:rsid w:val="009752A9"/>
    <w:rsid w:val="00975325"/>
    <w:rsid w:val="00975515"/>
    <w:rsid w:val="00976001"/>
    <w:rsid w:val="0097620B"/>
    <w:rsid w:val="0097621F"/>
    <w:rsid w:val="0097667F"/>
    <w:rsid w:val="00976881"/>
    <w:rsid w:val="00976923"/>
    <w:rsid w:val="009769E1"/>
    <w:rsid w:val="00976A26"/>
    <w:rsid w:val="009771BB"/>
    <w:rsid w:val="00977A07"/>
    <w:rsid w:val="00977DD9"/>
    <w:rsid w:val="0098019E"/>
    <w:rsid w:val="00980ADB"/>
    <w:rsid w:val="00980AED"/>
    <w:rsid w:val="00980AF1"/>
    <w:rsid w:val="00980F45"/>
    <w:rsid w:val="009810FF"/>
    <w:rsid w:val="009815D5"/>
    <w:rsid w:val="0098193E"/>
    <w:rsid w:val="00981970"/>
    <w:rsid w:val="00981B45"/>
    <w:rsid w:val="009823C1"/>
    <w:rsid w:val="00982929"/>
    <w:rsid w:val="00982BCB"/>
    <w:rsid w:val="00982F78"/>
    <w:rsid w:val="009831E0"/>
    <w:rsid w:val="00983279"/>
    <w:rsid w:val="00983474"/>
    <w:rsid w:val="009836B4"/>
    <w:rsid w:val="00983EA9"/>
    <w:rsid w:val="00984200"/>
    <w:rsid w:val="0098457E"/>
    <w:rsid w:val="0098472D"/>
    <w:rsid w:val="009849AB"/>
    <w:rsid w:val="00984BED"/>
    <w:rsid w:val="00984FB6"/>
    <w:rsid w:val="009854B6"/>
    <w:rsid w:val="00985508"/>
    <w:rsid w:val="00985613"/>
    <w:rsid w:val="00985730"/>
    <w:rsid w:val="0098593D"/>
    <w:rsid w:val="0098597C"/>
    <w:rsid w:val="00986091"/>
    <w:rsid w:val="009860ED"/>
    <w:rsid w:val="009862FA"/>
    <w:rsid w:val="00986821"/>
    <w:rsid w:val="0098697A"/>
    <w:rsid w:val="00986A1D"/>
    <w:rsid w:val="00987391"/>
    <w:rsid w:val="00987A2D"/>
    <w:rsid w:val="00987D82"/>
    <w:rsid w:val="009906F7"/>
    <w:rsid w:val="00990BA1"/>
    <w:rsid w:val="00990FAC"/>
    <w:rsid w:val="009911FA"/>
    <w:rsid w:val="00991540"/>
    <w:rsid w:val="009915AC"/>
    <w:rsid w:val="00991AB5"/>
    <w:rsid w:val="00991BAB"/>
    <w:rsid w:val="00991F41"/>
    <w:rsid w:val="00991F9C"/>
    <w:rsid w:val="00991FA8"/>
    <w:rsid w:val="00992920"/>
    <w:rsid w:val="00992A82"/>
    <w:rsid w:val="00992F71"/>
    <w:rsid w:val="00992FE8"/>
    <w:rsid w:val="0099303D"/>
    <w:rsid w:val="00993273"/>
    <w:rsid w:val="009932C8"/>
    <w:rsid w:val="009933EF"/>
    <w:rsid w:val="009933FA"/>
    <w:rsid w:val="0099352A"/>
    <w:rsid w:val="0099383F"/>
    <w:rsid w:val="00993F83"/>
    <w:rsid w:val="00994B04"/>
    <w:rsid w:val="00994ECA"/>
    <w:rsid w:val="00995932"/>
    <w:rsid w:val="00995B4E"/>
    <w:rsid w:val="00995FC7"/>
    <w:rsid w:val="0099677B"/>
    <w:rsid w:val="00996784"/>
    <w:rsid w:val="00996B76"/>
    <w:rsid w:val="00996CE1"/>
    <w:rsid w:val="00997148"/>
    <w:rsid w:val="0099716C"/>
    <w:rsid w:val="0099759E"/>
    <w:rsid w:val="009975A4"/>
    <w:rsid w:val="009977FB"/>
    <w:rsid w:val="00997EF2"/>
    <w:rsid w:val="009A03E7"/>
    <w:rsid w:val="009A052A"/>
    <w:rsid w:val="009A06C9"/>
    <w:rsid w:val="009A0788"/>
    <w:rsid w:val="009A0A0B"/>
    <w:rsid w:val="009A0A2C"/>
    <w:rsid w:val="009A1491"/>
    <w:rsid w:val="009A169D"/>
    <w:rsid w:val="009A1BF1"/>
    <w:rsid w:val="009A1D61"/>
    <w:rsid w:val="009A2919"/>
    <w:rsid w:val="009A2FD7"/>
    <w:rsid w:val="009A3192"/>
    <w:rsid w:val="009A328E"/>
    <w:rsid w:val="009A329D"/>
    <w:rsid w:val="009A3329"/>
    <w:rsid w:val="009A3A23"/>
    <w:rsid w:val="009A3AF3"/>
    <w:rsid w:val="009A41A1"/>
    <w:rsid w:val="009A42FC"/>
    <w:rsid w:val="009A43B0"/>
    <w:rsid w:val="009A4466"/>
    <w:rsid w:val="009A4E00"/>
    <w:rsid w:val="009A55A7"/>
    <w:rsid w:val="009A5773"/>
    <w:rsid w:val="009A5A1C"/>
    <w:rsid w:val="009A5C5A"/>
    <w:rsid w:val="009A5D8F"/>
    <w:rsid w:val="009A636E"/>
    <w:rsid w:val="009A6476"/>
    <w:rsid w:val="009A6858"/>
    <w:rsid w:val="009A6D9B"/>
    <w:rsid w:val="009A6FF0"/>
    <w:rsid w:val="009A7275"/>
    <w:rsid w:val="009A763C"/>
    <w:rsid w:val="009A769A"/>
    <w:rsid w:val="009A770D"/>
    <w:rsid w:val="009A772A"/>
    <w:rsid w:val="009A7940"/>
    <w:rsid w:val="009A7E88"/>
    <w:rsid w:val="009B0065"/>
    <w:rsid w:val="009B00BA"/>
    <w:rsid w:val="009B01CF"/>
    <w:rsid w:val="009B03DF"/>
    <w:rsid w:val="009B066E"/>
    <w:rsid w:val="009B08A5"/>
    <w:rsid w:val="009B0F91"/>
    <w:rsid w:val="009B144B"/>
    <w:rsid w:val="009B170A"/>
    <w:rsid w:val="009B1ED6"/>
    <w:rsid w:val="009B210F"/>
    <w:rsid w:val="009B23F2"/>
    <w:rsid w:val="009B265F"/>
    <w:rsid w:val="009B2A72"/>
    <w:rsid w:val="009B31D6"/>
    <w:rsid w:val="009B347F"/>
    <w:rsid w:val="009B384D"/>
    <w:rsid w:val="009B3922"/>
    <w:rsid w:val="009B3B4A"/>
    <w:rsid w:val="009B44F3"/>
    <w:rsid w:val="009B4620"/>
    <w:rsid w:val="009B4A9A"/>
    <w:rsid w:val="009B5301"/>
    <w:rsid w:val="009B595F"/>
    <w:rsid w:val="009B60D6"/>
    <w:rsid w:val="009B62AF"/>
    <w:rsid w:val="009B660B"/>
    <w:rsid w:val="009B6653"/>
    <w:rsid w:val="009B6A63"/>
    <w:rsid w:val="009B7113"/>
    <w:rsid w:val="009B7C35"/>
    <w:rsid w:val="009C021C"/>
    <w:rsid w:val="009C0658"/>
    <w:rsid w:val="009C0681"/>
    <w:rsid w:val="009C07D6"/>
    <w:rsid w:val="009C0A9E"/>
    <w:rsid w:val="009C0D80"/>
    <w:rsid w:val="009C0F14"/>
    <w:rsid w:val="009C0FE9"/>
    <w:rsid w:val="009C124B"/>
    <w:rsid w:val="009C1322"/>
    <w:rsid w:val="009C1670"/>
    <w:rsid w:val="009C16E3"/>
    <w:rsid w:val="009C186D"/>
    <w:rsid w:val="009C1C2E"/>
    <w:rsid w:val="009C1D84"/>
    <w:rsid w:val="009C25B8"/>
    <w:rsid w:val="009C289D"/>
    <w:rsid w:val="009C30C2"/>
    <w:rsid w:val="009C37DA"/>
    <w:rsid w:val="009C3896"/>
    <w:rsid w:val="009C3920"/>
    <w:rsid w:val="009C440C"/>
    <w:rsid w:val="009C4AB8"/>
    <w:rsid w:val="009C4ACD"/>
    <w:rsid w:val="009C4DC5"/>
    <w:rsid w:val="009C530B"/>
    <w:rsid w:val="009C54C9"/>
    <w:rsid w:val="009C57B1"/>
    <w:rsid w:val="009C5AC4"/>
    <w:rsid w:val="009C5AF6"/>
    <w:rsid w:val="009C5D6A"/>
    <w:rsid w:val="009C6179"/>
    <w:rsid w:val="009C67C9"/>
    <w:rsid w:val="009C6AA7"/>
    <w:rsid w:val="009C7455"/>
    <w:rsid w:val="009C7553"/>
    <w:rsid w:val="009C7884"/>
    <w:rsid w:val="009C796A"/>
    <w:rsid w:val="009D054C"/>
    <w:rsid w:val="009D0F55"/>
    <w:rsid w:val="009D1345"/>
    <w:rsid w:val="009D144C"/>
    <w:rsid w:val="009D1FC2"/>
    <w:rsid w:val="009D20B6"/>
    <w:rsid w:val="009D2518"/>
    <w:rsid w:val="009D2887"/>
    <w:rsid w:val="009D2905"/>
    <w:rsid w:val="009D34D3"/>
    <w:rsid w:val="009D35D0"/>
    <w:rsid w:val="009D46D5"/>
    <w:rsid w:val="009D484D"/>
    <w:rsid w:val="009D4AF0"/>
    <w:rsid w:val="009D4C2F"/>
    <w:rsid w:val="009D52ED"/>
    <w:rsid w:val="009D5336"/>
    <w:rsid w:val="009D538D"/>
    <w:rsid w:val="009D594D"/>
    <w:rsid w:val="009D5E7E"/>
    <w:rsid w:val="009D66FD"/>
    <w:rsid w:val="009D6775"/>
    <w:rsid w:val="009D6FB3"/>
    <w:rsid w:val="009D74D3"/>
    <w:rsid w:val="009D78AF"/>
    <w:rsid w:val="009D7B5C"/>
    <w:rsid w:val="009D7F00"/>
    <w:rsid w:val="009D7FE2"/>
    <w:rsid w:val="009E001A"/>
    <w:rsid w:val="009E0664"/>
    <w:rsid w:val="009E0AE0"/>
    <w:rsid w:val="009E0D02"/>
    <w:rsid w:val="009E11AC"/>
    <w:rsid w:val="009E1297"/>
    <w:rsid w:val="009E15F4"/>
    <w:rsid w:val="009E1BB8"/>
    <w:rsid w:val="009E1FD8"/>
    <w:rsid w:val="009E1FDD"/>
    <w:rsid w:val="009E2120"/>
    <w:rsid w:val="009E286F"/>
    <w:rsid w:val="009E2C1E"/>
    <w:rsid w:val="009E3149"/>
    <w:rsid w:val="009E3150"/>
    <w:rsid w:val="009E34B1"/>
    <w:rsid w:val="009E3951"/>
    <w:rsid w:val="009E4344"/>
    <w:rsid w:val="009E4354"/>
    <w:rsid w:val="009E453F"/>
    <w:rsid w:val="009E47B3"/>
    <w:rsid w:val="009E4A35"/>
    <w:rsid w:val="009E4E17"/>
    <w:rsid w:val="009E52EA"/>
    <w:rsid w:val="009E544B"/>
    <w:rsid w:val="009E58B4"/>
    <w:rsid w:val="009E5988"/>
    <w:rsid w:val="009E5DE5"/>
    <w:rsid w:val="009E62B8"/>
    <w:rsid w:val="009E6342"/>
    <w:rsid w:val="009E6CEA"/>
    <w:rsid w:val="009E6DD4"/>
    <w:rsid w:val="009E6EB1"/>
    <w:rsid w:val="009E713F"/>
    <w:rsid w:val="009E779D"/>
    <w:rsid w:val="009E7B69"/>
    <w:rsid w:val="009E7B75"/>
    <w:rsid w:val="009E7E6C"/>
    <w:rsid w:val="009E7F10"/>
    <w:rsid w:val="009F00B1"/>
    <w:rsid w:val="009F0518"/>
    <w:rsid w:val="009F063C"/>
    <w:rsid w:val="009F0864"/>
    <w:rsid w:val="009F0BE0"/>
    <w:rsid w:val="009F0FC8"/>
    <w:rsid w:val="009F163F"/>
    <w:rsid w:val="009F1917"/>
    <w:rsid w:val="009F196B"/>
    <w:rsid w:val="009F1A63"/>
    <w:rsid w:val="009F1A81"/>
    <w:rsid w:val="009F1BBE"/>
    <w:rsid w:val="009F1F8D"/>
    <w:rsid w:val="009F27B8"/>
    <w:rsid w:val="009F28ED"/>
    <w:rsid w:val="009F2B80"/>
    <w:rsid w:val="009F3134"/>
    <w:rsid w:val="009F3B3E"/>
    <w:rsid w:val="009F3FC1"/>
    <w:rsid w:val="009F43E9"/>
    <w:rsid w:val="009F46E9"/>
    <w:rsid w:val="009F4F2E"/>
    <w:rsid w:val="009F5663"/>
    <w:rsid w:val="009F5AB8"/>
    <w:rsid w:val="009F5AF4"/>
    <w:rsid w:val="009F5C3B"/>
    <w:rsid w:val="009F5D09"/>
    <w:rsid w:val="009F5E60"/>
    <w:rsid w:val="009F633C"/>
    <w:rsid w:val="009F6910"/>
    <w:rsid w:val="009F6C98"/>
    <w:rsid w:val="009F7849"/>
    <w:rsid w:val="009F78DC"/>
    <w:rsid w:val="009F7DD8"/>
    <w:rsid w:val="00A00302"/>
    <w:rsid w:val="00A007CF"/>
    <w:rsid w:val="00A008DC"/>
    <w:rsid w:val="00A00A36"/>
    <w:rsid w:val="00A00D42"/>
    <w:rsid w:val="00A00D82"/>
    <w:rsid w:val="00A00EDF"/>
    <w:rsid w:val="00A01627"/>
    <w:rsid w:val="00A01B83"/>
    <w:rsid w:val="00A01DC9"/>
    <w:rsid w:val="00A02045"/>
    <w:rsid w:val="00A0219B"/>
    <w:rsid w:val="00A022F9"/>
    <w:rsid w:val="00A023E5"/>
    <w:rsid w:val="00A02664"/>
    <w:rsid w:val="00A02AD3"/>
    <w:rsid w:val="00A03374"/>
    <w:rsid w:val="00A036B9"/>
    <w:rsid w:val="00A03AF2"/>
    <w:rsid w:val="00A03E5B"/>
    <w:rsid w:val="00A0419A"/>
    <w:rsid w:val="00A04236"/>
    <w:rsid w:val="00A043F0"/>
    <w:rsid w:val="00A04AA1"/>
    <w:rsid w:val="00A05582"/>
    <w:rsid w:val="00A055E1"/>
    <w:rsid w:val="00A056E1"/>
    <w:rsid w:val="00A0574F"/>
    <w:rsid w:val="00A061FD"/>
    <w:rsid w:val="00A0632F"/>
    <w:rsid w:val="00A064DA"/>
    <w:rsid w:val="00A065CF"/>
    <w:rsid w:val="00A06F2D"/>
    <w:rsid w:val="00A06F77"/>
    <w:rsid w:val="00A07144"/>
    <w:rsid w:val="00A071B0"/>
    <w:rsid w:val="00A073A8"/>
    <w:rsid w:val="00A074DF"/>
    <w:rsid w:val="00A075F3"/>
    <w:rsid w:val="00A07BB3"/>
    <w:rsid w:val="00A10239"/>
    <w:rsid w:val="00A1099B"/>
    <w:rsid w:val="00A10CF7"/>
    <w:rsid w:val="00A10FBE"/>
    <w:rsid w:val="00A11029"/>
    <w:rsid w:val="00A112B1"/>
    <w:rsid w:val="00A1142A"/>
    <w:rsid w:val="00A11677"/>
    <w:rsid w:val="00A1168F"/>
    <w:rsid w:val="00A1227D"/>
    <w:rsid w:val="00A12298"/>
    <w:rsid w:val="00A12569"/>
    <w:rsid w:val="00A13074"/>
    <w:rsid w:val="00A13481"/>
    <w:rsid w:val="00A134DC"/>
    <w:rsid w:val="00A13AF7"/>
    <w:rsid w:val="00A13B58"/>
    <w:rsid w:val="00A13D02"/>
    <w:rsid w:val="00A13FB5"/>
    <w:rsid w:val="00A14094"/>
    <w:rsid w:val="00A1419E"/>
    <w:rsid w:val="00A1473C"/>
    <w:rsid w:val="00A14C89"/>
    <w:rsid w:val="00A1509F"/>
    <w:rsid w:val="00A1516E"/>
    <w:rsid w:val="00A152FD"/>
    <w:rsid w:val="00A1562B"/>
    <w:rsid w:val="00A15D30"/>
    <w:rsid w:val="00A15E94"/>
    <w:rsid w:val="00A16AC7"/>
    <w:rsid w:val="00A16B52"/>
    <w:rsid w:val="00A16FAE"/>
    <w:rsid w:val="00A17280"/>
    <w:rsid w:val="00A17C6A"/>
    <w:rsid w:val="00A17DB5"/>
    <w:rsid w:val="00A201DA"/>
    <w:rsid w:val="00A203E9"/>
    <w:rsid w:val="00A20A36"/>
    <w:rsid w:val="00A20F62"/>
    <w:rsid w:val="00A2109D"/>
    <w:rsid w:val="00A2113E"/>
    <w:rsid w:val="00A214C7"/>
    <w:rsid w:val="00A21851"/>
    <w:rsid w:val="00A21FDE"/>
    <w:rsid w:val="00A221FE"/>
    <w:rsid w:val="00A2249D"/>
    <w:rsid w:val="00A229DA"/>
    <w:rsid w:val="00A22E82"/>
    <w:rsid w:val="00A23194"/>
    <w:rsid w:val="00A23508"/>
    <w:rsid w:val="00A23BFE"/>
    <w:rsid w:val="00A23C92"/>
    <w:rsid w:val="00A23E21"/>
    <w:rsid w:val="00A2402E"/>
    <w:rsid w:val="00A2419B"/>
    <w:rsid w:val="00A244CF"/>
    <w:rsid w:val="00A244E5"/>
    <w:rsid w:val="00A24531"/>
    <w:rsid w:val="00A245AF"/>
    <w:rsid w:val="00A245F0"/>
    <w:rsid w:val="00A245FD"/>
    <w:rsid w:val="00A24C04"/>
    <w:rsid w:val="00A24D11"/>
    <w:rsid w:val="00A24F08"/>
    <w:rsid w:val="00A24F36"/>
    <w:rsid w:val="00A2595F"/>
    <w:rsid w:val="00A26461"/>
    <w:rsid w:val="00A266E2"/>
    <w:rsid w:val="00A26F87"/>
    <w:rsid w:val="00A27201"/>
    <w:rsid w:val="00A274D2"/>
    <w:rsid w:val="00A2771D"/>
    <w:rsid w:val="00A27AEB"/>
    <w:rsid w:val="00A27CC6"/>
    <w:rsid w:val="00A27F29"/>
    <w:rsid w:val="00A27FF0"/>
    <w:rsid w:val="00A3034E"/>
    <w:rsid w:val="00A30585"/>
    <w:rsid w:val="00A307C6"/>
    <w:rsid w:val="00A30A97"/>
    <w:rsid w:val="00A30D5E"/>
    <w:rsid w:val="00A30F82"/>
    <w:rsid w:val="00A310FE"/>
    <w:rsid w:val="00A3173D"/>
    <w:rsid w:val="00A3178C"/>
    <w:rsid w:val="00A3181C"/>
    <w:rsid w:val="00A31B07"/>
    <w:rsid w:val="00A32666"/>
    <w:rsid w:val="00A32750"/>
    <w:rsid w:val="00A32FB6"/>
    <w:rsid w:val="00A33301"/>
    <w:rsid w:val="00A3345A"/>
    <w:rsid w:val="00A33816"/>
    <w:rsid w:val="00A3388F"/>
    <w:rsid w:val="00A33D77"/>
    <w:rsid w:val="00A33E29"/>
    <w:rsid w:val="00A33E30"/>
    <w:rsid w:val="00A340F7"/>
    <w:rsid w:val="00A34355"/>
    <w:rsid w:val="00A3472C"/>
    <w:rsid w:val="00A351F4"/>
    <w:rsid w:val="00A35498"/>
    <w:rsid w:val="00A35CF5"/>
    <w:rsid w:val="00A35EA9"/>
    <w:rsid w:val="00A364B7"/>
    <w:rsid w:val="00A36B3D"/>
    <w:rsid w:val="00A373A5"/>
    <w:rsid w:val="00A3748E"/>
    <w:rsid w:val="00A376E3"/>
    <w:rsid w:val="00A37767"/>
    <w:rsid w:val="00A378C0"/>
    <w:rsid w:val="00A379C6"/>
    <w:rsid w:val="00A37C7A"/>
    <w:rsid w:val="00A37D43"/>
    <w:rsid w:val="00A37E69"/>
    <w:rsid w:val="00A40559"/>
    <w:rsid w:val="00A406EC"/>
    <w:rsid w:val="00A40923"/>
    <w:rsid w:val="00A40D1F"/>
    <w:rsid w:val="00A41088"/>
    <w:rsid w:val="00A4122E"/>
    <w:rsid w:val="00A4144B"/>
    <w:rsid w:val="00A417AF"/>
    <w:rsid w:val="00A41F72"/>
    <w:rsid w:val="00A42116"/>
    <w:rsid w:val="00A42203"/>
    <w:rsid w:val="00A42676"/>
    <w:rsid w:val="00A42715"/>
    <w:rsid w:val="00A428FA"/>
    <w:rsid w:val="00A42EA8"/>
    <w:rsid w:val="00A43213"/>
    <w:rsid w:val="00A43C39"/>
    <w:rsid w:val="00A43D8C"/>
    <w:rsid w:val="00A441F1"/>
    <w:rsid w:val="00A4469F"/>
    <w:rsid w:val="00A44824"/>
    <w:rsid w:val="00A44F40"/>
    <w:rsid w:val="00A44FE7"/>
    <w:rsid w:val="00A452E1"/>
    <w:rsid w:val="00A452F3"/>
    <w:rsid w:val="00A45459"/>
    <w:rsid w:val="00A4561F"/>
    <w:rsid w:val="00A45755"/>
    <w:rsid w:val="00A45BA3"/>
    <w:rsid w:val="00A45EB7"/>
    <w:rsid w:val="00A474A7"/>
    <w:rsid w:val="00A474B5"/>
    <w:rsid w:val="00A4795E"/>
    <w:rsid w:val="00A47BA7"/>
    <w:rsid w:val="00A47BCE"/>
    <w:rsid w:val="00A47DF3"/>
    <w:rsid w:val="00A47F6C"/>
    <w:rsid w:val="00A50605"/>
    <w:rsid w:val="00A506C0"/>
    <w:rsid w:val="00A50EEB"/>
    <w:rsid w:val="00A50F80"/>
    <w:rsid w:val="00A50F8F"/>
    <w:rsid w:val="00A50FF4"/>
    <w:rsid w:val="00A51021"/>
    <w:rsid w:val="00A51310"/>
    <w:rsid w:val="00A515EF"/>
    <w:rsid w:val="00A5162B"/>
    <w:rsid w:val="00A516F2"/>
    <w:rsid w:val="00A51966"/>
    <w:rsid w:val="00A51BB1"/>
    <w:rsid w:val="00A51C19"/>
    <w:rsid w:val="00A521A7"/>
    <w:rsid w:val="00A5229D"/>
    <w:rsid w:val="00A523CA"/>
    <w:rsid w:val="00A528B2"/>
    <w:rsid w:val="00A52A97"/>
    <w:rsid w:val="00A52CA2"/>
    <w:rsid w:val="00A53461"/>
    <w:rsid w:val="00A53507"/>
    <w:rsid w:val="00A53709"/>
    <w:rsid w:val="00A53875"/>
    <w:rsid w:val="00A53BE5"/>
    <w:rsid w:val="00A53C49"/>
    <w:rsid w:val="00A53F32"/>
    <w:rsid w:val="00A53F7E"/>
    <w:rsid w:val="00A540A3"/>
    <w:rsid w:val="00A545C7"/>
    <w:rsid w:val="00A5478F"/>
    <w:rsid w:val="00A54E07"/>
    <w:rsid w:val="00A54E19"/>
    <w:rsid w:val="00A552BD"/>
    <w:rsid w:val="00A5556F"/>
    <w:rsid w:val="00A556AA"/>
    <w:rsid w:val="00A55958"/>
    <w:rsid w:val="00A55FE7"/>
    <w:rsid w:val="00A5636A"/>
    <w:rsid w:val="00A5653E"/>
    <w:rsid w:val="00A56556"/>
    <w:rsid w:val="00A566E2"/>
    <w:rsid w:val="00A56818"/>
    <w:rsid w:val="00A56B6A"/>
    <w:rsid w:val="00A56C6F"/>
    <w:rsid w:val="00A57020"/>
    <w:rsid w:val="00A57805"/>
    <w:rsid w:val="00A57BDB"/>
    <w:rsid w:val="00A57D2F"/>
    <w:rsid w:val="00A57FD9"/>
    <w:rsid w:val="00A60810"/>
    <w:rsid w:val="00A60EC0"/>
    <w:rsid w:val="00A613CF"/>
    <w:rsid w:val="00A61BB4"/>
    <w:rsid w:val="00A61BC2"/>
    <w:rsid w:val="00A62150"/>
    <w:rsid w:val="00A62AF5"/>
    <w:rsid w:val="00A62BB6"/>
    <w:rsid w:val="00A62EB8"/>
    <w:rsid w:val="00A63278"/>
    <w:rsid w:val="00A6359B"/>
    <w:rsid w:val="00A63881"/>
    <w:rsid w:val="00A63B82"/>
    <w:rsid w:val="00A63DAE"/>
    <w:rsid w:val="00A63E8F"/>
    <w:rsid w:val="00A640E4"/>
    <w:rsid w:val="00A6414C"/>
    <w:rsid w:val="00A6460E"/>
    <w:rsid w:val="00A64A7B"/>
    <w:rsid w:val="00A64BAD"/>
    <w:rsid w:val="00A65169"/>
    <w:rsid w:val="00A65203"/>
    <w:rsid w:val="00A65287"/>
    <w:rsid w:val="00A652F7"/>
    <w:rsid w:val="00A6544C"/>
    <w:rsid w:val="00A65527"/>
    <w:rsid w:val="00A656CE"/>
    <w:rsid w:val="00A65700"/>
    <w:rsid w:val="00A65805"/>
    <w:rsid w:val="00A65813"/>
    <w:rsid w:val="00A65842"/>
    <w:rsid w:val="00A6603D"/>
    <w:rsid w:val="00A6612B"/>
    <w:rsid w:val="00A6692C"/>
    <w:rsid w:val="00A66AE0"/>
    <w:rsid w:val="00A66C39"/>
    <w:rsid w:val="00A66CF6"/>
    <w:rsid w:val="00A66E78"/>
    <w:rsid w:val="00A671DA"/>
    <w:rsid w:val="00A674AC"/>
    <w:rsid w:val="00A6752C"/>
    <w:rsid w:val="00A67965"/>
    <w:rsid w:val="00A705E9"/>
    <w:rsid w:val="00A706D5"/>
    <w:rsid w:val="00A707E4"/>
    <w:rsid w:val="00A70EB3"/>
    <w:rsid w:val="00A70F55"/>
    <w:rsid w:val="00A7126A"/>
    <w:rsid w:val="00A713EA"/>
    <w:rsid w:val="00A7187C"/>
    <w:rsid w:val="00A7199E"/>
    <w:rsid w:val="00A71D86"/>
    <w:rsid w:val="00A71F76"/>
    <w:rsid w:val="00A72067"/>
    <w:rsid w:val="00A72249"/>
    <w:rsid w:val="00A7272A"/>
    <w:rsid w:val="00A72ABE"/>
    <w:rsid w:val="00A72EB0"/>
    <w:rsid w:val="00A72EBC"/>
    <w:rsid w:val="00A73B6B"/>
    <w:rsid w:val="00A7410C"/>
    <w:rsid w:val="00A74D47"/>
    <w:rsid w:val="00A7503D"/>
    <w:rsid w:val="00A7520C"/>
    <w:rsid w:val="00A7564C"/>
    <w:rsid w:val="00A75854"/>
    <w:rsid w:val="00A75BD9"/>
    <w:rsid w:val="00A75BFA"/>
    <w:rsid w:val="00A7631A"/>
    <w:rsid w:val="00A76440"/>
    <w:rsid w:val="00A76A1D"/>
    <w:rsid w:val="00A77316"/>
    <w:rsid w:val="00A7737E"/>
    <w:rsid w:val="00A7739E"/>
    <w:rsid w:val="00A77684"/>
    <w:rsid w:val="00A7796F"/>
    <w:rsid w:val="00A77A48"/>
    <w:rsid w:val="00A77C69"/>
    <w:rsid w:val="00A77D51"/>
    <w:rsid w:val="00A80105"/>
    <w:rsid w:val="00A80372"/>
    <w:rsid w:val="00A803DB"/>
    <w:rsid w:val="00A80553"/>
    <w:rsid w:val="00A805CF"/>
    <w:rsid w:val="00A80971"/>
    <w:rsid w:val="00A80E16"/>
    <w:rsid w:val="00A81176"/>
    <w:rsid w:val="00A814CE"/>
    <w:rsid w:val="00A81554"/>
    <w:rsid w:val="00A81972"/>
    <w:rsid w:val="00A81A47"/>
    <w:rsid w:val="00A82C6A"/>
    <w:rsid w:val="00A82C71"/>
    <w:rsid w:val="00A82DDF"/>
    <w:rsid w:val="00A8324E"/>
    <w:rsid w:val="00A83583"/>
    <w:rsid w:val="00A836FB"/>
    <w:rsid w:val="00A84612"/>
    <w:rsid w:val="00A848A5"/>
    <w:rsid w:val="00A85259"/>
    <w:rsid w:val="00A85283"/>
    <w:rsid w:val="00A85348"/>
    <w:rsid w:val="00A85B42"/>
    <w:rsid w:val="00A85BB5"/>
    <w:rsid w:val="00A85CEA"/>
    <w:rsid w:val="00A85D42"/>
    <w:rsid w:val="00A86C04"/>
    <w:rsid w:val="00A86F2F"/>
    <w:rsid w:val="00A8765A"/>
    <w:rsid w:val="00A87682"/>
    <w:rsid w:val="00A879D3"/>
    <w:rsid w:val="00A87D3F"/>
    <w:rsid w:val="00A87D69"/>
    <w:rsid w:val="00A87FD0"/>
    <w:rsid w:val="00A903CE"/>
    <w:rsid w:val="00A90456"/>
    <w:rsid w:val="00A90E7C"/>
    <w:rsid w:val="00A90F0A"/>
    <w:rsid w:val="00A91671"/>
    <w:rsid w:val="00A92072"/>
    <w:rsid w:val="00A9268F"/>
    <w:rsid w:val="00A9288F"/>
    <w:rsid w:val="00A92AA8"/>
    <w:rsid w:val="00A92CE0"/>
    <w:rsid w:val="00A931C4"/>
    <w:rsid w:val="00A93336"/>
    <w:rsid w:val="00A93434"/>
    <w:rsid w:val="00A93737"/>
    <w:rsid w:val="00A93C2B"/>
    <w:rsid w:val="00A93E3A"/>
    <w:rsid w:val="00A93E4F"/>
    <w:rsid w:val="00A94116"/>
    <w:rsid w:val="00A94218"/>
    <w:rsid w:val="00A94DD0"/>
    <w:rsid w:val="00A9525F"/>
    <w:rsid w:val="00A95265"/>
    <w:rsid w:val="00A95528"/>
    <w:rsid w:val="00A955D6"/>
    <w:rsid w:val="00A95639"/>
    <w:rsid w:val="00A956B2"/>
    <w:rsid w:val="00A96075"/>
    <w:rsid w:val="00A963F4"/>
    <w:rsid w:val="00A967F1"/>
    <w:rsid w:val="00A9683C"/>
    <w:rsid w:val="00A96983"/>
    <w:rsid w:val="00A96ACB"/>
    <w:rsid w:val="00A96B34"/>
    <w:rsid w:val="00A96CCD"/>
    <w:rsid w:val="00A96D43"/>
    <w:rsid w:val="00A96D67"/>
    <w:rsid w:val="00A9704B"/>
    <w:rsid w:val="00A972A4"/>
    <w:rsid w:val="00A975E0"/>
    <w:rsid w:val="00A977D8"/>
    <w:rsid w:val="00A97916"/>
    <w:rsid w:val="00A979AE"/>
    <w:rsid w:val="00A97D48"/>
    <w:rsid w:val="00AA019E"/>
    <w:rsid w:val="00AA03C6"/>
    <w:rsid w:val="00AA0412"/>
    <w:rsid w:val="00AA070E"/>
    <w:rsid w:val="00AA0F55"/>
    <w:rsid w:val="00AA117D"/>
    <w:rsid w:val="00AA187A"/>
    <w:rsid w:val="00AA18FA"/>
    <w:rsid w:val="00AA191E"/>
    <w:rsid w:val="00AA19C5"/>
    <w:rsid w:val="00AA1CFE"/>
    <w:rsid w:val="00AA1E0A"/>
    <w:rsid w:val="00AA245E"/>
    <w:rsid w:val="00AA29C1"/>
    <w:rsid w:val="00AA329C"/>
    <w:rsid w:val="00AA33C4"/>
    <w:rsid w:val="00AA3426"/>
    <w:rsid w:val="00AA3B15"/>
    <w:rsid w:val="00AA3F43"/>
    <w:rsid w:val="00AA429C"/>
    <w:rsid w:val="00AA4F1F"/>
    <w:rsid w:val="00AA54C7"/>
    <w:rsid w:val="00AA5616"/>
    <w:rsid w:val="00AA5707"/>
    <w:rsid w:val="00AA596D"/>
    <w:rsid w:val="00AA59BC"/>
    <w:rsid w:val="00AA66BE"/>
    <w:rsid w:val="00AA6C61"/>
    <w:rsid w:val="00AA71AA"/>
    <w:rsid w:val="00AA731D"/>
    <w:rsid w:val="00AA7402"/>
    <w:rsid w:val="00AA741A"/>
    <w:rsid w:val="00AA7C59"/>
    <w:rsid w:val="00AA7C85"/>
    <w:rsid w:val="00AA7EC9"/>
    <w:rsid w:val="00AA7F42"/>
    <w:rsid w:val="00AB05EB"/>
    <w:rsid w:val="00AB060B"/>
    <w:rsid w:val="00AB1576"/>
    <w:rsid w:val="00AB1629"/>
    <w:rsid w:val="00AB179A"/>
    <w:rsid w:val="00AB17CC"/>
    <w:rsid w:val="00AB19CC"/>
    <w:rsid w:val="00AB25B4"/>
    <w:rsid w:val="00AB294B"/>
    <w:rsid w:val="00AB2B79"/>
    <w:rsid w:val="00AB2D8A"/>
    <w:rsid w:val="00AB3288"/>
    <w:rsid w:val="00AB35AB"/>
    <w:rsid w:val="00AB35DD"/>
    <w:rsid w:val="00AB3E95"/>
    <w:rsid w:val="00AB3EBA"/>
    <w:rsid w:val="00AB4AC1"/>
    <w:rsid w:val="00AB4C01"/>
    <w:rsid w:val="00AB4C70"/>
    <w:rsid w:val="00AB4DCB"/>
    <w:rsid w:val="00AB502C"/>
    <w:rsid w:val="00AB5081"/>
    <w:rsid w:val="00AB579E"/>
    <w:rsid w:val="00AB5B84"/>
    <w:rsid w:val="00AB5EE8"/>
    <w:rsid w:val="00AB66F5"/>
    <w:rsid w:val="00AB6A6F"/>
    <w:rsid w:val="00AB7105"/>
    <w:rsid w:val="00AB7162"/>
    <w:rsid w:val="00AB7382"/>
    <w:rsid w:val="00AB7554"/>
    <w:rsid w:val="00AB7A3C"/>
    <w:rsid w:val="00AB7AB4"/>
    <w:rsid w:val="00AB7B09"/>
    <w:rsid w:val="00AB7B11"/>
    <w:rsid w:val="00AC0009"/>
    <w:rsid w:val="00AC0050"/>
    <w:rsid w:val="00AC033F"/>
    <w:rsid w:val="00AC0F10"/>
    <w:rsid w:val="00AC10E0"/>
    <w:rsid w:val="00AC1664"/>
    <w:rsid w:val="00AC16F6"/>
    <w:rsid w:val="00AC2A91"/>
    <w:rsid w:val="00AC2AB5"/>
    <w:rsid w:val="00AC2BD3"/>
    <w:rsid w:val="00AC2D3E"/>
    <w:rsid w:val="00AC38C5"/>
    <w:rsid w:val="00AC4063"/>
    <w:rsid w:val="00AC469D"/>
    <w:rsid w:val="00AC4921"/>
    <w:rsid w:val="00AC4F1B"/>
    <w:rsid w:val="00AC5089"/>
    <w:rsid w:val="00AC5290"/>
    <w:rsid w:val="00AC57C6"/>
    <w:rsid w:val="00AC6050"/>
    <w:rsid w:val="00AC62BD"/>
    <w:rsid w:val="00AC6328"/>
    <w:rsid w:val="00AC6670"/>
    <w:rsid w:val="00AC68E3"/>
    <w:rsid w:val="00AC6CEC"/>
    <w:rsid w:val="00AC6E44"/>
    <w:rsid w:val="00AC6F1B"/>
    <w:rsid w:val="00AC72C1"/>
    <w:rsid w:val="00AC7393"/>
    <w:rsid w:val="00AC744F"/>
    <w:rsid w:val="00AC7A39"/>
    <w:rsid w:val="00AC7A63"/>
    <w:rsid w:val="00AC7D54"/>
    <w:rsid w:val="00AC7E19"/>
    <w:rsid w:val="00AD035B"/>
    <w:rsid w:val="00AD05F5"/>
    <w:rsid w:val="00AD06C6"/>
    <w:rsid w:val="00AD077C"/>
    <w:rsid w:val="00AD1002"/>
    <w:rsid w:val="00AD11E8"/>
    <w:rsid w:val="00AD15B8"/>
    <w:rsid w:val="00AD1834"/>
    <w:rsid w:val="00AD18C1"/>
    <w:rsid w:val="00AD1CD2"/>
    <w:rsid w:val="00AD210A"/>
    <w:rsid w:val="00AD294F"/>
    <w:rsid w:val="00AD2B0C"/>
    <w:rsid w:val="00AD376A"/>
    <w:rsid w:val="00AD3A5B"/>
    <w:rsid w:val="00AD3BC6"/>
    <w:rsid w:val="00AD4906"/>
    <w:rsid w:val="00AD4E6D"/>
    <w:rsid w:val="00AD551B"/>
    <w:rsid w:val="00AD60FC"/>
    <w:rsid w:val="00AD6178"/>
    <w:rsid w:val="00AD672D"/>
    <w:rsid w:val="00AD67E2"/>
    <w:rsid w:val="00AD7205"/>
    <w:rsid w:val="00AD768E"/>
    <w:rsid w:val="00AD7D19"/>
    <w:rsid w:val="00AE0292"/>
    <w:rsid w:val="00AE039D"/>
    <w:rsid w:val="00AE043A"/>
    <w:rsid w:val="00AE0560"/>
    <w:rsid w:val="00AE06FB"/>
    <w:rsid w:val="00AE0C4A"/>
    <w:rsid w:val="00AE0DA6"/>
    <w:rsid w:val="00AE0DD0"/>
    <w:rsid w:val="00AE0ED1"/>
    <w:rsid w:val="00AE1089"/>
    <w:rsid w:val="00AE11B2"/>
    <w:rsid w:val="00AE12D5"/>
    <w:rsid w:val="00AE154C"/>
    <w:rsid w:val="00AE23B2"/>
    <w:rsid w:val="00AE2D94"/>
    <w:rsid w:val="00AE2F41"/>
    <w:rsid w:val="00AE312D"/>
    <w:rsid w:val="00AE3182"/>
    <w:rsid w:val="00AE32FE"/>
    <w:rsid w:val="00AE34AF"/>
    <w:rsid w:val="00AE35FC"/>
    <w:rsid w:val="00AE377E"/>
    <w:rsid w:val="00AE3C18"/>
    <w:rsid w:val="00AE3D02"/>
    <w:rsid w:val="00AE4720"/>
    <w:rsid w:val="00AE5E4C"/>
    <w:rsid w:val="00AE5EF0"/>
    <w:rsid w:val="00AE6B47"/>
    <w:rsid w:val="00AE75B5"/>
    <w:rsid w:val="00AE7821"/>
    <w:rsid w:val="00AF021C"/>
    <w:rsid w:val="00AF0652"/>
    <w:rsid w:val="00AF06F9"/>
    <w:rsid w:val="00AF074B"/>
    <w:rsid w:val="00AF0F14"/>
    <w:rsid w:val="00AF0FFF"/>
    <w:rsid w:val="00AF1320"/>
    <w:rsid w:val="00AF134C"/>
    <w:rsid w:val="00AF13BE"/>
    <w:rsid w:val="00AF18F9"/>
    <w:rsid w:val="00AF1CEB"/>
    <w:rsid w:val="00AF1F8B"/>
    <w:rsid w:val="00AF1FF5"/>
    <w:rsid w:val="00AF2053"/>
    <w:rsid w:val="00AF21C1"/>
    <w:rsid w:val="00AF22CE"/>
    <w:rsid w:val="00AF3062"/>
    <w:rsid w:val="00AF3995"/>
    <w:rsid w:val="00AF3A31"/>
    <w:rsid w:val="00AF3D96"/>
    <w:rsid w:val="00AF4129"/>
    <w:rsid w:val="00AF4189"/>
    <w:rsid w:val="00AF4233"/>
    <w:rsid w:val="00AF42F8"/>
    <w:rsid w:val="00AF43D9"/>
    <w:rsid w:val="00AF443E"/>
    <w:rsid w:val="00AF4743"/>
    <w:rsid w:val="00AF4AB5"/>
    <w:rsid w:val="00AF4AB8"/>
    <w:rsid w:val="00AF4D4A"/>
    <w:rsid w:val="00AF4E79"/>
    <w:rsid w:val="00AF5244"/>
    <w:rsid w:val="00AF5A42"/>
    <w:rsid w:val="00AF62BB"/>
    <w:rsid w:val="00AF644D"/>
    <w:rsid w:val="00AF6A3F"/>
    <w:rsid w:val="00AF6C7D"/>
    <w:rsid w:val="00AF6D62"/>
    <w:rsid w:val="00AF6E37"/>
    <w:rsid w:val="00AF7001"/>
    <w:rsid w:val="00AF726A"/>
    <w:rsid w:val="00AF72D2"/>
    <w:rsid w:val="00AF7434"/>
    <w:rsid w:val="00AF7B5C"/>
    <w:rsid w:val="00AF7BB9"/>
    <w:rsid w:val="00AF7F12"/>
    <w:rsid w:val="00B00577"/>
    <w:rsid w:val="00B011E2"/>
    <w:rsid w:val="00B014DD"/>
    <w:rsid w:val="00B01D9B"/>
    <w:rsid w:val="00B021CF"/>
    <w:rsid w:val="00B02831"/>
    <w:rsid w:val="00B034AA"/>
    <w:rsid w:val="00B035CB"/>
    <w:rsid w:val="00B037F2"/>
    <w:rsid w:val="00B03A4E"/>
    <w:rsid w:val="00B03BAD"/>
    <w:rsid w:val="00B03D13"/>
    <w:rsid w:val="00B03FBD"/>
    <w:rsid w:val="00B03FD4"/>
    <w:rsid w:val="00B0491A"/>
    <w:rsid w:val="00B04EDE"/>
    <w:rsid w:val="00B0515B"/>
    <w:rsid w:val="00B06074"/>
    <w:rsid w:val="00B068BE"/>
    <w:rsid w:val="00B06A81"/>
    <w:rsid w:val="00B0714E"/>
    <w:rsid w:val="00B072AB"/>
    <w:rsid w:val="00B076D4"/>
    <w:rsid w:val="00B07885"/>
    <w:rsid w:val="00B07AF1"/>
    <w:rsid w:val="00B1046C"/>
    <w:rsid w:val="00B10A4A"/>
    <w:rsid w:val="00B10B80"/>
    <w:rsid w:val="00B10D62"/>
    <w:rsid w:val="00B10F26"/>
    <w:rsid w:val="00B1141B"/>
    <w:rsid w:val="00B114A9"/>
    <w:rsid w:val="00B11DAB"/>
    <w:rsid w:val="00B12021"/>
    <w:rsid w:val="00B12538"/>
    <w:rsid w:val="00B1260D"/>
    <w:rsid w:val="00B127E2"/>
    <w:rsid w:val="00B12D48"/>
    <w:rsid w:val="00B1326A"/>
    <w:rsid w:val="00B1332F"/>
    <w:rsid w:val="00B13581"/>
    <w:rsid w:val="00B136F5"/>
    <w:rsid w:val="00B13A66"/>
    <w:rsid w:val="00B13BFD"/>
    <w:rsid w:val="00B13C91"/>
    <w:rsid w:val="00B13C95"/>
    <w:rsid w:val="00B13D40"/>
    <w:rsid w:val="00B13D45"/>
    <w:rsid w:val="00B14148"/>
    <w:rsid w:val="00B142A6"/>
    <w:rsid w:val="00B148DE"/>
    <w:rsid w:val="00B1495A"/>
    <w:rsid w:val="00B14B35"/>
    <w:rsid w:val="00B154AD"/>
    <w:rsid w:val="00B15548"/>
    <w:rsid w:val="00B15775"/>
    <w:rsid w:val="00B15B69"/>
    <w:rsid w:val="00B15E18"/>
    <w:rsid w:val="00B15F10"/>
    <w:rsid w:val="00B15F3D"/>
    <w:rsid w:val="00B16DF3"/>
    <w:rsid w:val="00B1728D"/>
    <w:rsid w:val="00B17738"/>
    <w:rsid w:val="00B17790"/>
    <w:rsid w:val="00B1790B"/>
    <w:rsid w:val="00B17B31"/>
    <w:rsid w:val="00B17B7C"/>
    <w:rsid w:val="00B17CA6"/>
    <w:rsid w:val="00B2021E"/>
    <w:rsid w:val="00B20B4F"/>
    <w:rsid w:val="00B20CA7"/>
    <w:rsid w:val="00B21A1C"/>
    <w:rsid w:val="00B21A59"/>
    <w:rsid w:val="00B21BDD"/>
    <w:rsid w:val="00B21F9B"/>
    <w:rsid w:val="00B2205D"/>
    <w:rsid w:val="00B2229B"/>
    <w:rsid w:val="00B22EBF"/>
    <w:rsid w:val="00B2311E"/>
    <w:rsid w:val="00B237F7"/>
    <w:rsid w:val="00B23A84"/>
    <w:rsid w:val="00B23FBC"/>
    <w:rsid w:val="00B24324"/>
    <w:rsid w:val="00B245A4"/>
    <w:rsid w:val="00B24713"/>
    <w:rsid w:val="00B249A8"/>
    <w:rsid w:val="00B24B67"/>
    <w:rsid w:val="00B25D32"/>
    <w:rsid w:val="00B25EDB"/>
    <w:rsid w:val="00B2614A"/>
    <w:rsid w:val="00B26513"/>
    <w:rsid w:val="00B27024"/>
    <w:rsid w:val="00B274BE"/>
    <w:rsid w:val="00B27CE5"/>
    <w:rsid w:val="00B30045"/>
    <w:rsid w:val="00B30A88"/>
    <w:rsid w:val="00B30DCB"/>
    <w:rsid w:val="00B31823"/>
    <w:rsid w:val="00B31D0F"/>
    <w:rsid w:val="00B31E28"/>
    <w:rsid w:val="00B3204D"/>
    <w:rsid w:val="00B32115"/>
    <w:rsid w:val="00B33BB9"/>
    <w:rsid w:val="00B33C48"/>
    <w:rsid w:val="00B33D8F"/>
    <w:rsid w:val="00B33DC7"/>
    <w:rsid w:val="00B340E0"/>
    <w:rsid w:val="00B345E4"/>
    <w:rsid w:val="00B34914"/>
    <w:rsid w:val="00B34CE1"/>
    <w:rsid w:val="00B34D6D"/>
    <w:rsid w:val="00B34EF3"/>
    <w:rsid w:val="00B35596"/>
    <w:rsid w:val="00B35D84"/>
    <w:rsid w:val="00B36BE0"/>
    <w:rsid w:val="00B36C38"/>
    <w:rsid w:val="00B36E9B"/>
    <w:rsid w:val="00B37591"/>
    <w:rsid w:val="00B377F0"/>
    <w:rsid w:val="00B37D27"/>
    <w:rsid w:val="00B40208"/>
    <w:rsid w:val="00B4089D"/>
    <w:rsid w:val="00B40A84"/>
    <w:rsid w:val="00B40D61"/>
    <w:rsid w:val="00B40D86"/>
    <w:rsid w:val="00B40DC3"/>
    <w:rsid w:val="00B41348"/>
    <w:rsid w:val="00B41DF5"/>
    <w:rsid w:val="00B41E1E"/>
    <w:rsid w:val="00B422DD"/>
    <w:rsid w:val="00B428F0"/>
    <w:rsid w:val="00B42A83"/>
    <w:rsid w:val="00B42AE8"/>
    <w:rsid w:val="00B42C54"/>
    <w:rsid w:val="00B42DD0"/>
    <w:rsid w:val="00B430E5"/>
    <w:rsid w:val="00B43E66"/>
    <w:rsid w:val="00B43F70"/>
    <w:rsid w:val="00B44126"/>
    <w:rsid w:val="00B44AF7"/>
    <w:rsid w:val="00B44BE7"/>
    <w:rsid w:val="00B44E7D"/>
    <w:rsid w:val="00B44F2D"/>
    <w:rsid w:val="00B453F1"/>
    <w:rsid w:val="00B45AF1"/>
    <w:rsid w:val="00B45B80"/>
    <w:rsid w:val="00B45DF6"/>
    <w:rsid w:val="00B461F0"/>
    <w:rsid w:val="00B4646A"/>
    <w:rsid w:val="00B465E0"/>
    <w:rsid w:val="00B4685D"/>
    <w:rsid w:val="00B46C23"/>
    <w:rsid w:val="00B4706A"/>
    <w:rsid w:val="00B4784F"/>
    <w:rsid w:val="00B4794B"/>
    <w:rsid w:val="00B503EB"/>
    <w:rsid w:val="00B50573"/>
    <w:rsid w:val="00B505D8"/>
    <w:rsid w:val="00B507DB"/>
    <w:rsid w:val="00B50971"/>
    <w:rsid w:val="00B51520"/>
    <w:rsid w:val="00B51B67"/>
    <w:rsid w:val="00B51E84"/>
    <w:rsid w:val="00B527FD"/>
    <w:rsid w:val="00B529FA"/>
    <w:rsid w:val="00B52D6B"/>
    <w:rsid w:val="00B52E15"/>
    <w:rsid w:val="00B531C9"/>
    <w:rsid w:val="00B53528"/>
    <w:rsid w:val="00B53ADF"/>
    <w:rsid w:val="00B53B3B"/>
    <w:rsid w:val="00B55191"/>
    <w:rsid w:val="00B557A6"/>
    <w:rsid w:val="00B5640F"/>
    <w:rsid w:val="00B56574"/>
    <w:rsid w:val="00B565E0"/>
    <w:rsid w:val="00B565E7"/>
    <w:rsid w:val="00B56629"/>
    <w:rsid w:val="00B566AE"/>
    <w:rsid w:val="00B56B63"/>
    <w:rsid w:val="00B56D96"/>
    <w:rsid w:val="00B56FB0"/>
    <w:rsid w:val="00B57783"/>
    <w:rsid w:val="00B57A62"/>
    <w:rsid w:val="00B60609"/>
    <w:rsid w:val="00B6060A"/>
    <w:rsid w:val="00B6084B"/>
    <w:rsid w:val="00B60B2E"/>
    <w:rsid w:val="00B60C59"/>
    <w:rsid w:val="00B60F7A"/>
    <w:rsid w:val="00B6114F"/>
    <w:rsid w:val="00B61721"/>
    <w:rsid w:val="00B61856"/>
    <w:rsid w:val="00B62185"/>
    <w:rsid w:val="00B62220"/>
    <w:rsid w:val="00B62511"/>
    <w:rsid w:val="00B62A6D"/>
    <w:rsid w:val="00B62AC3"/>
    <w:rsid w:val="00B62F36"/>
    <w:rsid w:val="00B6331E"/>
    <w:rsid w:val="00B63497"/>
    <w:rsid w:val="00B6364D"/>
    <w:rsid w:val="00B63E1A"/>
    <w:rsid w:val="00B6426E"/>
    <w:rsid w:val="00B64495"/>
    <w:rsid w:val="00B64640"/>
    <w:rsid w:val="00B64655"/>
    <w:rsid w:val="00B6469D"/>
    <w:rsid w:val="00B64E4A"/>
    <w:rsid w:val="00B6547C"/>
    <w:rsid w:val="00B66097"/>
    <w:rsid w:val="00B664E0"/>
    <w:rsid w:val="00B6650F"/>
    <w:rsid w:val="00B667BD"/>
    <w:rsid w:val="00B6683A"/>
    <w:rsid w:val="00B6689B"/>
    <w:rsid w:val="00B668A3"/>
    <w:rsid w:val="00B66B60"/>
    <w:rsid w:val="00B674AD"/>
    <w:rsid w:val="00B677ED"/>
    <w:rsid w:val="00B67933"/>
    <w:rsid w:val="00B67D81"/>
    <w:rsid w:val="00B67FA3"/>
    <w:rsid w:val="00B70936"/>
    <w:rsid w:val="00B70DBF"/>
    <w:rsid w:val="00B71099"/>
    <w:rsid w:val="00B71F0D"/>
    <w:rsid w:val="00B722A9"/>
    <w:rsid w:val="00B726AE"/>
    <w:rsid w:val="00B72725"/>
    <w:rsid w:val="00B72D97"/>
    <w:rsid w:val="00B733A5"/>
    <w:rsid w:val="00B73957"/>
    <w:rsid w:val="00B73FC7"/>
    <w:rsid w:val="00B742CD"/>
    <w:rsid w:val="00B74A5C"/>
    <w:rsid w:val="00B74C6B"/>
    <w:rsid w:val="00B75A4E"/>
    <w:rsid w:val="00B75B62"/>
    <w:rsid w:val="00B75D6A"/>
    <w:rsid w:val="00B75F09"/>
    <w:rsid w:val="00B76987"/>
    <w:rsid w:val="00B76AFC"/>
    <w:rsid w:val="00B76C5D"/>
    <w:rsid w:val="00B770E7"/>
    <w:rsid w:val="00B7719B"/>
    <w:rsid w:val="00B77500"/>
    <w:rsid w:val="00B80341"/>
    <w:rsid w:val="00B803D5"/>
    <w:rsid w:val="00B806D6"/>
    <w:rsid w:val="00B809FA"/>
    <w:rsid w:val="00B80E56"/>
    <w:rsid w:val="00B80EAA"/>
    <w:rsid w:val="00B81148"/>
    <w:rsid w:val="00B813C1"/>
    <w:rsid w:val="00B816E8"/>
    <w:rsid w:val="00B8186D"/>
    <w:rsid w:val="00B81E08"/>
    <w:rsid w:val="00B82334"/>
    <w:rsid w:val="00B824ED"/>
    <w:rsid w:val="00B8290B"/>
    <w:rsid w:val="00B82D5D"/>
    <w:rsid w:val="00B82F7F"/>
    <w:rsid w:val="00B83007"/>
    <w:rsid w:val="00B83071"/>
    <w:rsid w:val="00B835BA"/>
    <w:rsid w:val="00B83DE4"/>
    <w:rsid w:val="00B843C0"/>
    <w:rsid w:val="00B847D1"/>
    <w:rsid w:val="00B85C01"/>
    <w:rsid w:val="00B85D67"/>
    <w:rsid w:val="00B85DCA"/>
    <w:rsid w:val="00B8614A"/>
    <w:rsid w:val="00B8662E"/>
    <w:rsid w:val="00B866B4"/>
    <w:rsid w:val="00B868CD"/>
    <w:rsid w:val="00B86AC7"/>
    <w:rsid w:val="00B87163"/>
    <w:rsid w:val="00B87D91"/>
    <w:rsid w:val="00B87E6C"/>
    <w:rsid w:val="00B90859"/>
    <w:rsid w:val="00B90D00"/>
    <w:rsid w:val="00B90F0F"/>
    <w:rsid w:val="00B91371"/>
    <w:rsid w:val="00B91B73"/>
    <w:rsid w:val="00B91BE4"/>
    <w:rsid w:val="00B92125"/>
    <w:rsid w:val="00B92267"/>
    <w:rsid w:val="00B92415"/>
    <w:rsid w:val="00B92968"/>
    <w:rsid w:val="00B92B8D"/>
    <w:rsid w:val="00B92C38"/>
    <w:rsid w:val="00B930AB"/>
    <w:rsid w:val="00B932A8"/>
    <w:rsid w:val="00B93AF2"/>
    <w:rsid w:val="00B93DA5"/>
    <w:rsid w:val="00B94078"/>
    <w:rsid w:val="00B9437B"/>
    <w:rsid w:val="00B94B4D"/>
    <w:rsid w:val="00B94EA1"/>
    <w:rsid w:val="00B9545B"/>
    <w:rsid w:val="00B9598E"/>
    <w:rsid w:val="00B95CA6"/>
    <w:rsid w:val="00B961B0"/>
    <w:rsid w:val="00B96271"/>
    <w:rsid w:val="00B96B73"/>
    <w:rsid w:val="00B96F40"/>
    <w:rsid w:val="00B9736B"/>
    <w:rsid w:val="00B97438"/>
    <w:rsid w:val="00B97881"/>
    <w:rsid w:val="00B97B0F"/>
    <w:rsid w:val="00B97E13"/>
    <w:rsid w:val="00BA01D1"/>
    <w:rsid w:val="00BA0390"/>
    <w:rsid w:val="00BA03E1"/>
    <w:rsid w:val="00BA0647"/>
    <w:rsid w:val="00BA07DB"/>
    <w:rsid w:val="00BA0812"/>
    <w:rsid w:val="00BA0A15"/>
    <w:rsid w:val="00BA0B12"/>
    <w:rsid w:val="00BA1071"/>
    <w:rsid w:val="00BA284F"/>
    <w:rsid w:val="00BA2A62"/>
    <w:rsid w:val="00BA2B6D"/>
    <w:rsid w:val="00BA2D31"/>
    <w:rsid w:val="00BA342B"/>
    <w:rsid w:val="00BA3831"/>
    <w:rsid w:val="00BA3A0A"/>
    <w:rsid w:val="00BA4182"/>
    <w:rsid w:val="00BA45A9"/>
    <w:rsid w:val="00BA47C1"/>
    <w:rsid w:val="00BA49EC"/>
    <w:rsid w:val="00BA4A8F"/>
    <w:rsid w:val="00BA4BC8"/>
    <w:rsid w:val="00BA4D57"/>
    <w:rsid w:val="00BA4E5A"/>
    <w:rsid w:val="00BA4EEE"/>
    <w:rsid w:val="00BA5093"/>
    <w:rsid w:val="00BA52E4"/>
    <w:rsid w:val="00BA53A4"/>
    <w:rsid w:val="00BA6487"/>
    <w:rsid w:val="00BA6A3C"/>
    <w:rsid w:val="00BA7625"/>
    <w:rsid w:val="00BA76E3"/>
    <w:rsid w:val="00BA778F"/>
    <w:rsid w:val="00BA7B4F"/>
    <w:rsid w:val="00BA7E92"/>
    <w:rsid w:val="00BB0010"/>
    <w:rsid w:val="00BB0052"/>
    <w:rsid w:val="00BB0148"/>
    <w:rsid w:val="00BB01DC"/>
    <w:rsid w:val="00BB0568"/>
    <w:rsid w:val="00BB0D0B"/>
    <w:rsid w:val="00BB103E"/>
    <w:rsid w:val="00BB1146"/>
    <w:rsid w:val="00BB1195"/>
    <w:rsid w:val="00BB1AE0"/>
    <w:rsid w:val="00BB2126"/>
    <w:rsid w:val="00BB22F0"/>
    <w:rsid w:val="00BB2A1B"/>
    <w:rsid w:val="00BB2B86"/>
    <w:rsid w:val="00BB2E0A"/>
    <w:rsid w:val="00BB32FB"/>
    <w:rsid w:val="00BB356D"/>
    <w:rsid w:val="00BB3856"/>
    <w:rsid w:val="00BB3F51"/>
    <w:rsid w:val="00BB401E"/>
    <w:rsid w:val="00BB427C"/>
    <w:rsid w:val="00BB449C"/>
    <w:rsid w:val="00BB4672"/>
    <w:rsid w:val="00BB5056"/>
    <w:rsid w:val="00BB541E"/>
    <w:rsid w:val="00BB5F54"/>
    <w:rsid w:val="00BB663B"/>
    <w:rsid w:val="00BB6960"/>
    <w:rsid w:val="00BB696C"/>
    <w:rsid w:val="00BB79BF"/>
    <w:rsid w:val="00BB7BA1"/>
    <w:rsid w:val="00BB7DA1"/>
    <w:rsid w:val="00BB7E38"/>
    <w:rsid w:val="00BC02C3"/>
    <w:rsid w:val="00BC078A"/>
    <w:rsid w:val="00BC08FD"/>
    <w:rsid w:val="00BC160A"/>
    <w:rsid w:val="00BC1773"/>
    <w:rsid w:val="00BC1986"/>
    <w:rsid w:val="00BC1C13"/>
    <w:rsid w:val="00BC26F5"/>
    <w:rsid w:val="00BC3D03"/>
    <w:rsid w:val="00BC4055"/>
    <w:rsid w:val="00BC4653"/>
    <w:rsid w:val="00BC49A9"/>
    <w:rsid w:val="00BC4DA5"/>
    <w:rsid w:val="00BC4EF4"/>
    <w:rsid w:val="00BC4FF7"/>
    <w:rsid w:val="00BC5064"/>
    <w:rsid w:val="00BC507E"/>
    <w:rsid w:val="00BC520E"/>
    <w:rsid w:val="00BC54B3"/>
    <w:rsid w:val="00BC5E21"/>
    <w:rsid w:val="00BC65B2"/>
    <w:rsid w:val="00BC666E"/>
    <w:rsid w:val="00BC679D"/>
    <w:rsid w:val="00BC6859"/>
    <w:rsid w:val="00BC72AE"/>
    <w:rsid w:val="00BC748D"/>
    <w:rsid w:val="00BC7567"/>
    <w:rsid w:val="00BD03E7"/>
    <w:rsid w:val="00BD0536"/>
    <w:rsid w:val="00BD0767"/>
    <w:rsid w:val="00BD085C"/>
    <w:rsid w:val="00BD128B"/>
    <w:rsid w:val="00BD133F"/>
    <w:rsid w:val="00BD13FA"/>
    <w:rsid w:val="00BD1560"/>
    <w:rsid w:val="00BD1C6E"/>
    <w:rsid w:val="00BD1FC3"/>
    <w:rsid w:val="00BD259A"/>
    <w:rsid w:val="00BD27EE"/>
    <w:rsid w:val="00BD2BB1"/>
    <w:rsid w:val="00BD2DB4"/>
    <w:rsid w:val="00BD2EEF"/>
    <w:rsid w:val="00BD355E"/>
    <w:rsid w:val="00BD36B3"/>
    <w:rsid w:val="00BD39B0"/>
    <w:rsid w:val="00BD3CF4"/>
    <w:rsid w:val="00BD43F2"/>
    <w:rsid w:val="00BD5348"/>
    <w:rsid w:val="00BD538A"/>
    <w:rsid w:val="00BD56AE"/>
    <w:rsid w:val="00BD5738"/>
    <w:rsid w:val="00BD5B8D"/>
    <w:rsid w:val="00BD5E2F"/>
    <w:rsid w:val="00BD5EFF"/>
    <w:rsid w:val="00BD620B"/>
    <w:rsid w:val="00BD69BD"/>
    <w:rsid w:val="00BD6B02"/>
    <w:rsid w:val="00BD710D"/>
    <w:rsid w:val="00BD74DD"/>
    <w:rsid w:val="00BD7928"/>
    <w:rsid w:val="00BD7B29"/>
    <w:rsid w:val="00BD7D1B"/>
    <w:rsid w:val="00BD7EF8"/>
    <w:rsid w:val="00BE000E"/>
    <w:rsid w:val="00BE1637"/>
    <w:rsid w:val="00BE188A"/>
    <w:rsid w:val="00BE19CB"/>
    <w:rsid w:val="00BE1BEF"/>
    <w:rsid w:val="00BE20F3"/>
    <w:rsid w:val="00BE2430"/>
    <w:rsid w:val="00BE2838"/>
    <w:rsid w:val="00BE2901"/>
    <w:rsid w:val="00BE2952"/>
    <w:rsid w:val="00BE29C0"/>
    <w:rsid w:val="00BE2A54"/>
    <w:rsid w:val="00BE2CC1"/>
    <w:rsid w:val="00BE2EBA"/>
    <w:rsid w:val="00BE2ED0"/>
    <w:rsid w:val="00BE2EE9"/>
    <w:rsid w:val="00BE3007"/>
    <w:rsid w:val="00BE303D"/>
    <w:rsid w:val="00BE31CA"/>
    <w:rsid w:val="00BE32B3"/>
    <w:rsid w:val="00BE32E2"/>
    <w:rsid w:val="00BE343D"/>
    <w:rsid w:val="00BE34EF"/>
    <w:rsid w:val="00BE35EE"/>
    <w:rsid w:val="00BE4299"/>
    <w:rsid w:val="00BE4344"/>
    <w:rsid w:val="00BE4458"/>
    <w:rsid w:val="00BE4C71"/>
    <w:rsid w:val="00BE5092"/>
    <w:rsid w:val="00BE51B1"/>
    <w:rsid w:val="00BE57A8"/>
    <w:rsid w:val="00BE581B"/>
    <w:rsid w:val="00BE5A46"/>
    <w:rsid w:val="00BE5BFB"/>
    <w:rsid w:val="00BE5EE2"/>
    <w:rsid w:val="00BE6230"/>
    <w:rsid w:val="00BE6249"/>
    <w:rsid w:val="00BE6303"/>
    <w:rsid w:val="00BE63FC"/>
    <w:rsid w:val="00BE65C6"/>
    <w:rsid w:val="00BE66D6"/>
    <w:rsid w:val="00BE67CC"/>
    <w:rsid w:val="00BE6B0A"/>
    <w:rsid w:val="00BE6B95"/>
    <w:rsid w:val="00BE6EF4"/>
    <w:rsid w:val="00BE7ECE"/>
    <w:rsid w:val="00BF001F"/>
    <w:rsid w:val="00BF0310"/>
    <w:rsid w:val="00BF09E4"/>
    <w:rsid w:val="00BF09F6"/>
    <w:rsid w:val="00BF0A35"/>
    <w:rsid w:val="00BF0D03"/>
    <w:rsid w:val="00BF0F82"/>
    <w:rsid w:val="00BF11B8"/>
    <w:rsid w:val="00BF1A2F"/>
    <w:rsid w:val="00BF1DD2"/>
    <w:rsid w:val="00BF1E07"/>
    <w:rsid w:val="00BF1F23"/>
    <w:rsid w:val="00BF2383"/>
    <w:rsid w:val="00BF269B"/>
    <w:rsid w:val="00BF27F5"/>
    <w:rsid w:val="00BF376E"/>
    <w:rsid w:val="00BF37FC"/>
    <w:rsid w:val="00BF3927"/>
    <w:rsid w:val="00BF39BB"/>
    <w:rsid w:val="00BF4080"/>
    <w:rsid w:val="00BF46A7"/>
    <w:rsid w:val="00BF4959"/>
    <w:rsid w:val="00BF4F35"/>
    <w:rsid w:val="00BF5138"/>
    <w:rsid w:val="00BF5723"/>
    <w:rsid w:val="00BF591C"/>
    <w:rsid w:val="00BF5A47"/>
    <w:rsid w:val="00BF5AA3"/>
    <w:rsid w:val="00BF5C70"/>
    <w:rsid w:val="00BF5C7D"/>
    <w:rsid w:val="00BF5D99"/>
    <w:rsid w:val="00BF5E79"/>
    <w:rsid w:val="00BF6222"/>
    <w:rsid w:val="00BF631A"/>
    <w:rsid w:val="00BF6367"/>
    <w:rsid w:val="00BF6AF4"/>
    <w:rsid w:val="00BF7784"/>
    <w:rsid w:val="00BF7926"/>
    <w:rsid w:val="00BF7B30"/>
    <w:rsid w:val="00BF7CBE"/>
    <w:rsid w:val="00BF7FEE"/>
    <w:rsid w:val="00C00785"/>
    <w:rsid w:val="00C00F89"/>
    <w:rsid w:val="00C0116B"/>
    <w:rsid w:val="00C011DC"/>
    <w:rsid w:val="00C01330"/>
    <w:rsid w:val="00C0160F"/>
    <w:rsid w:val="00C0186F"/>
    <w:rsid w:val="00C0194F"/>
    <w:rsid w:val="00C01C9F"/>
    <w:rsid w:val="00C01F01"/>
    <w:rsid w:val="00C0210A"/>
    <w:rsid w:val="00C0232A"/>
    <w:rsid w:val="00C025CE"/>
    <w:rsid w:val="00C02E78"/>
    <w:rsid w:val="00C032AF"/>
    <w:rsid w:val="00C03828"/>
    <w:rsid w:val="00C03837"/>
    <w:rsid w:val="00C03B83"/>
    <w:rsid w:val="00C048EF"/>
    <w:rsid w:val="00C04C4B"/>
    <w:rsid w:val="00C04D82"/>
    <w:rsid w:val="00C050B2"/>
    <w:rsid w:val="00C053B1"/>
    <w:rsid w:val="00C0577B"/>
    <w:rsid w:val="00C0650B"/>
    <w:rsid w:val="00C06A3C"/>
    <w:rsid w:val="00C06D70"/>
    <w:rsid w:val="00C06DF1"/>
    <w:rsid w:val="00C06EBE"/>
    <w:rsid w:val="00C070D3"/>
    <w:rsid w:val="00C0797E"/>
    <w:rsid w:val="00C07999"/>
    <w:rsid w:val="00C10378"/>
    <w:rsid w:val="00C10978"/>
    <w:rsid w:val="00C109C8"/>
    <w:rsid w:val="00C10BFA"/>
    <w:rsid w:val="00C11953"/>
    <w:rsid w:val="00C11DEC"/>
    <w:rsid w:val="00C11FC5"/>
    <w:rsid w:val="00C126D9"/>
    <w:rsid w:val="00C12747"/>
    <w:rsid w:val="00C12A01"/>
    <w:rsid w:val="00C12E0B"/>
    <w:rsid w:val="00C12E58"/>
    <w:rsid w:val="00C12FE4"/>
    <w:rsid w:val="00C1303C"/>
    <w:rsid w:val="00C13040"/>
    <w:rsid w:val="00C13336"/>
    <w:rsid w:val="00C133D5"/>
    <w:rsid w:val="00C13622"/>
    <w:rsid w:val="00C13B73"/>
    <w:rsid w:val="00C13F82"/>
    <w:rsid w:val="00C14028"/>
    <w:rsid w:val="00C14651"/>
    <w:rsid w:val="00C149F4"/>
    <w:rsid w:val="00C14A5D"/>
    <w:rsid w:val="00C14CE6"/>
    <w:rsid w:val="00C150F3"/>
    <w:rsid w:val="00C1583E"/>
    <w:rsid w:val="00C16D02"/>
    <w:rsid w:val="00C17038"/>
    <w:rsid w:val="00C17072"/>
    <w:rsid w:val="00C17119"/>
    <w:rsid w:val="00C172B4"/>
    <w:rsid w:val="00C17390"/>
    <w:rsid w:val="00C17418"/>
    <w:rsid w:val="00C17561"/>
    <w:rsid w:val="00C17EA6"/>
    <w:rsid w:val="00C17EB8"/>
    <w:rsid w:val="00C17EC1"/>
    <w:rsid w:val="00C20602"/>
    <w:rsid w:val="00C20780"/>
    <w:rsid w:val="00C20781"/>
    <w:rsid w:val="00C20F5D"/>
    <w:rsid w:val="00C210A4"/>
    <w:rsid w:val="00C213C3"/>
    <w:rsid w:val="00C2221A"/>
    <w:rsid w:val="00C2230B"/>
    <w:rsid w:val="00C225F6"/>
    <w:rsid w:val="00C22A2C"/>
    <w:rsid w:val="00C22B50"/>
    <w:rsid w:val="00C22EB1"/>
    <w:rsid w:val="00C22F03"/>
    <w:rsid w:val="00C233D5"/>
    <w:rsid w:val="00C2370E"/>
    <w:rsid w:val="00C23945"/>
    <w:rsid w:val="00C23E80"/>
    <w:rsid w:val="00C23F9B"/>
    <w:rsid w:val="00C24455"/>
    <w:rsid w:val="00C247BB"/>
    <w:rsid w:val="00C24FFE"/>
    <w:rsid w:val="00C25085"/>
    <w:rsid w:val="00C2528E"/>
    <w:rsid w:val="00C253DD"/>
    <w:rsid w:val="00C2545E"/>
    <w:rsid w:val="00C2550C"/>
    <w:rsid w:val="00C2597E"/>
    <w:rsid w:val="00C262D5"/>
    <w:rsid w:val="00C26600"/>
    <w:rsid w:val="00C26897"/>
    <w:rsid w:val="00C26B30"/>
    <w:rsid w:val="00C26D79"/>
    <w:rsid w:val="00C26DE0"/>
    <w:rsid w:val="00C2717A"/>
    <w:rsid w:val="00C27398"/>
    <w:rsid w:val="00C274EF"/>
    <w:rsid w:val="00C276A6"/>
    <w:rsid w:val="00C27956"/>
    <w:rsid w:val="00C27AB1"/>
    <w:rsid w:val="00C3042D"/>
    <w:rsid w:val="00C30A99"/>
    <w:rsid w:val="00C30AF7"/>
    <w:rsid w:val="00C30DB6"/>
    <w:rsid w:val="00C30E62"/>
    <w:rsid w:val="00C30ECA"/>
    <w:rsid w:val="00C311E4"/>
    <w:rsid w:val="00C312A1"/>
    <w:rsid w:val="00C312B7"/>
    <w:rsid w:val="00C315FC"/>
    <w:rsid w:val="00C31749"/>
    <w:rsid w:val="00C322FE"/>
    <w:rsid w:val="00C3248F"/>
    <w:rsid w:val="00C32642"/>
    <w:rsid w:val="00C32C69"/>
    <w:rsid w:val="00C3300D"/>
    <w:rsid w:val="00C332E8"/>
    <w:rsid w:val="00C33304"/>
    <w:rsid w:val="00C33590"/>
    <w:rsid w:val="00C33BD1"/>
    <w:rsid w:val="00C33C31"/>
    <w:rsid w:val="00C349D2"/>
    <w:rsid w:val="00C34CD0"/>
    <w:rsid w:val="00C34E90"/>
    <w:rsid w:val="00C34EDD"/>
    <w:rsid w:val="00C36481"/>
    <w:rsid w:val="00C36690"/>
    <w:rsid w:val="00C3699E"/>
    <w:rsid w:val="00C36DAC"/>
    <w:rsid w:val="00C3766A"/>
    <w:rsid w:val="00C376CA"/>
    <w:rsid w:val="00C37A6C"/>
    <w:rsid w:val="00C37C07"/>
    <w:rsid w:val="00C37DDC"/>
    <w:rsid w:val="00C37E16"/>
    <w:rsid w:val="00C37E7C"/>
    <w:rsid w:val="00C413FB"/>
    <w:rsid w:val="00C41AF7"/>
    <w:rsid w:val="00C41B14"/>
    <w:rsid w:val="00C42373"/>
    <w:rsid w:val="00C424C0"/>
    <w:rsid w:val="00C43CA3"/>
    <w:rsid w:val="00C43FE3"/>
    <w:rsid w:val="00C4445E"/>
    <w:rsid w:val="00C447A0"/>
    <w:rsid w:val="00C449B9"/>
    <w:rsid w:val="00C449CF"/>
    <w:rsid w:val="00C44BE4"/>
    <w:rsid w:val="00C45417"/>
    <w:rsid w:val="00C45510"/>
    <w:rsid w:val="00C4595C"/>
    <w:rsid w:val="00C45D03"/>
    <w:rsid w:val="00C45EB6"/>
    <w:rsid w:val="00C46109"/>
    <w:rsid w:val="00C462ED"/>
    <w:rsid w:val="00C463D7"/>
    <w:rsid w:val="00C46491"/>
    <w:rsid w:val="00C4685E"/>
    <w:rsid w:val="00C46DCB"/>
    <w:rsid w:val="00C46DEB"/>
    <w:rsid w:val="00C47181"/>
    <w:rsid w:val="00C471FA"/>
    <w:rsid w:val="00C4739E"/>
    <w:rsid w:val="00C4765F"/>
    <w:rsid w:val="00C477C6"/>
    <w:rsid w:val="00C47B34"/>
    <w:rsid w:val="00C47C00"/>
    <w:rsid w:val="00C47C81"/>
    <w:rsid w:val="00C47D45"/>
    <w:rsid w:val="00C50736"/>
    <w:rsid w:val="00C50B71"/>
    <w:rsid w:val="00C51058"/>
    <w:rsid w:val="00C512B0"/>
    <w:rsid w:val="00C52080"/>
    <w:rsid w:val="00C5210D"/>
    <w:rsid w:val="00C52583"/>
    <w:rsid w:val="00C52C80"/>
    <w:rsid w:val="00C52D2E"/>
    <w:rsid w:val="00C52FE6"/>
    <w:rsid w:val="00C5314E"/>
    <w:rsid w:val="00C53779"/>
    <w:rsid w:val="00C53950"/>
    <w:rsid w:val="00C539F3"/>
    <w:rsid w:val="00C53A78"/>
    <w:rsid w:val="00C54051"/>
    <w:rsid w:val="00C5407B"/>
    <w:rsid w:val="00C541E0"/>
    <w:rsid w:val="00C54272"/>
    <w:rsid w:val="00C542CC"/>
    <w:rsid w:val="00C544B3"/>
    <w:rsid w:val="00C544D6"/>
    <w:rsid w:val="00C5473C"/>
    <w:rsid w:val="00C54D53"/>
    <w:rsid w:val="00C54F06"/>
    <w:rsid w:val="00C558D9"/>
    <w:rsid w:val="00C55C7E"/>
    <w:rsid w:val="00C55E1A"/>
    <w:rsid w:val="00C55EC4"/>
    <w:rsid w:val="00C56071"/>
    <w:rsid w:val="00C56261"/>
    <w:rsid w:val="00C56766"/>
    <w:rsid w:val="00C56B3B"/>
    <w:rsid w:val="00C56F12"/>
    <w:rsid w:val="00C57060"/>
    <w:rsid w:val="00C572B0"/>
    <w:rsid w:val="00C5742A"/>
    <w:rsid w:val="00C57793"/>
    <w:rsid w:val="00C57ADA"/>
    <w:rsid w:val="00C57B6B"/>
    <w:rsid w:val="00C57BA7"/>
    <w:rsid w:val="00C57CC4"/>
    <w:rsid w:val="00C57E0F"/>
    <w:rsid w:val="00C600D2"/>
    <w:rsid w:val="00C612C2"/>
    <w:rsid w:val="00C615BA"/>
    <w:rsid w:val="00C61C9F"/>
    <w:rsid w:val="00C61EAA"/>
    <w:rsid w:val="00C61EB8"/>
    <w:rsid w:val="00C61F31"/>
    <w:rsid w:val="00C6234D"/>
    <w:rsid w:val="00C626C1"/>
    <w:rsid w:val="00C627DB"/>
    <w:rsid w:val="00C62C80"/>
    <w:rsid w:val="00C62E29"/>
    <w:rsid w:val="00C633CC"/>
    <w:rsid w:val="00C636B7"/>
    <w:rsid w:val="00C638FF"/>
    <w:rsid w:val="00C63CCF"/>
    <w:rsid w:val="00C63FBC"/>
    <w:rsid w:val="00C64010"/>
    <w:rsid w:val="00C64041"/>
    <w:rsid w:val="00C641E2"/>
    <w:rsid w:val="00C64897"/>
    <w:rsid w:val="00C651A6"/>
    <w:rsid w:val="00C653E4"/>
    <w:rsid w:val="00C65755"/>
    <w:rsid w:val="00C658B4"/>
    <w:rsid w:val="00C658D1"/>
    <w:rsid w:val="00C65B67"/>
    <w:rsid w:val="00C65B8D"/>
    <w:rsid w:val="00C65CF1"/>
    <w:rsid w:val="00C65DFD"/>
    <w:rsid w:val="00C66019"/>
    <w:rsid w:val="00C6613A"/>
    <w:rsid w:val="00C66150"/>
    <w:rsid w:val="00C66320"/>
    <w:rsid w:val="00C663F8"/>
    <w:rsid w:val="00C6675E"/>
    <w:rsid w:val="00C66A93"/>
    <w:rsid w:val="00C66F38"/>
    <w:rsid w:val="00C6739E"/>
    <w:rsid w:val="00C6743E"/>
    <w:rsid w:val="00C675BC"/>
    <w:rsid w:val="00C679A3"/>
    <w:rsid w:val="00C67A27"/>
    <w:rsid w:val="00C67FDC"/>
    <w:rsid w:val="00C70036"/>
    <w:rsid w:val="00C70B5B"/>
    <w:rsid w:val="00C7116D"/>
    <w:rsid w:val="00C712AC"/>
    <w:rsid w:val="00C715F3"/>
    <w:rsid w:val="00C71C15"/>
    <w:rsid w:val="00C71D04"/>
    <w:rsid w:val="00C71F93"/>
    <w:rsid w:val="00C72198"/>
    <w:rsid w:val="00C72519"/>
    <w:rsid w:val="00C729F2"/>
    <w:rsid w:val="00C73183"/>
    <w:rsid w:val="00C734C2"/>
    <w:rsid w:val="00C737F5"/>
    <w:rsid w:val="00C739C5"/>
    <w:rsid w:val="00C73AA4"/>
    <w:rsid w:val="00C73F66"/>
    <w:rsid w:val="00C741C9"/>
    <w:rsid w:val="00C74345"/>
    <w:rsid w:val="00C7491A"/>
    <w:rsid w:val="00C75076"/>
    <w:rsid w:val="00C755DC"/>
    <w:rsid w:val="00C75A0C"/>
    <w:rsid w:val="00C75AEF"/>
    <w:rsid w:val="00C75DF4"/>
    <w:rsid w:val="00C75E8A"/>
    <w:rsid w:val="00C7605C"/>
    <w:rsid w:val="00C76780"/>
    <w:rsid w:val="00C76C86"/>
    <w:rsid w:val="00C76CFE"/>
    <w:rsid w:val="00C7701B"/>
    <w:rsid w:val="00C80375"/>
    <w:rsid w:val="00C80D9E"/>
    <w:rsid w:val="00C80E28"/>
    <w:rsid w:val="00C81034"/>
    <w:rsid w:val="00C8147E"/>
    <w:rsid w:val="00C81766"/>
    <w:rsid w:val="00C81890"/>
    <w:rsid w:val="00C82258"/>
    <w:rsid w:val="00C82478"/>
    <w:rsid w:val="00C828AD"/>
    <w:rsid w:val="00C82B84"/>
    <w:rsid w:val="00C82D40"/>
    <w:rsid w:val="00C83072"/>
    <w:rsid w:val="00C833F4"/>
    <w:rsid w:val="00C838B8"/>
    <w:rsid w:val="00C839D2"/>
    <w:rsid w:val="00C84330"/>
    <w:rsid w:val="00C8476A"/>
    <w:rsid w:val="00C847A5"/>
    <w:rsid w:val="00C84A2C"/>
    <w:rsid w:val="00C84A8B"/>
    <w:rsid w:val="00C84B13"/>
    <w:rsid w:val="00C84B34"/>
    <w:rsid w:val="00C84DEB"/>
    <w:rsid w:val="00C854DF"/>
    <w:rsid w:val="00C85F66"/>
    <w:rsid w:val="00C864DE"/>
    <w:rsid w:val="00C86B2A"/>
    <w:rsid w:val="00C86B82"/>
    <w:rsid w:val="00C86E30"/>
    <w:rsid w:val="00C8729B"/>
    <w:rsid w:val="00C87398"/>
    <w:rsid w:val="00C877C3"/>
    <w:rsid w:val="00C87A7D"/>
    <w:rsid w:val="00C87D81"/>
    <w:rsid w:val="00C87E8D"/>
    <w:rsid w:val="00C90295"/>
    <w:rsid w:val="00C90343"/>
    <w:rsid w:val="00C9076C"/>
    <w:rsid w:val="00C90DC2"/>
    <w:rsid w:val="00C90EAF"/>
    <w:rsid w:val="00C90F6E"/>
    <w:rsid w:val="00C9192B"/>
    <w:rsid w:val="00C91ED5"/>
    <w:rsid w:val="00C920A1"/>
    <w:rsid w:val="00C922F8"/>
    <w:rsid w:val="00C9290E"/>
    <w:rsid w:val="00C92BFB"/>
    <w:rsid w:val="00C92E22"/>
    <w:rsid w:val="00C93716"/>
    <w:rsid w:val="00C938D7"/>
    <w:rsid w:val="00C93952"/>
    <w:rsid w:val="00C93978"/>
    <w:rsid w:val="00C93B98"/>
    <w:rsid w:val="00C93F8A"/>
    <w:rsid w:val="00C94355"/>
    <w:rsid w:val="00C944DF"/>
    <w:rsid w:val="00C94847"/>
    <w:rsid w:val="00C948FE"/>
    <w:rsid w:val="00C94C6C"/>
    <w:rsid w:val="00C94DE2"/>
    <w:rsid w:val="00C94E2B"/>
    <w:rsid w:val="00C95383"/>
    <w:rsid w:val="00C955A4"/>
    <w:rsid w:val="00C95E2D"/>
    <w:rsid w:val="00C96084"/>
    <w:rsid w:val="00C96C04"/>
    <w:rsid w:val="00C96C60"/>
    <w:rsid w:val="00C96CBF"/>
    <w:rsid w:val="00C96E79"/>
    <w:rsid w:val="00C9706E"/>
    <w:rsid w:val="00C975D0"/>
    <w:rsid w:val="00C97849"/>
    <w:rsid w:val="00C97B52"/>
    <w:rsid w:val="00C97BE1"/>
    <w:rsid w:val="00C97C07"/>
    <w:rsid w:val="00C97D44"/>
    <w:rsid w:val="00CA030F"/>
    <w:rsid w:val="00CA05CB"/>
    <w:rsid w:val="00CA0611"/>
    <w:rsid w:val="00CA08CF"/>
    <w:rsid w:val="00CA0AA2"/>
    <w:rsid w:val="00CA0D87"/>
    <w:rsid w:val="00CA0E0B"/>
    <w:rsid w:val="00CA1B46"/>
    <w:rsid w:val="00CA1D94"/>
    <w:rsid w:val="00CA1ECC"/>
    <w:rsid w:val="00CA1F28"/>
    <w:rsid w:val="00CA2B78"/>
    <w:rsid w:val="00CA2D35"/>
    <w:rsid w:val="00CA304C"/>
    <w:rsid w:val="00CA31FA"/>
    <w:rsid w:val="00CA3A47"/>
    <w:rsid w:val="00CA3FB2"/>
    <w:rsid w:val="00CA3FE3"/>
    <w:rsid w:val="00CA501D"/>
    <w:rsid w:val="00CA583C"/>
    <w:rsid w:val="00CA5C10"/>
    <w:rsid w:val="00CA63DA"/>
    <w:rsid w:val="00CA6705"/>
    <w:rsid w:val="00CA6C72"/>
    <w:rsid w:val="00CA6E2E"/>
    <w:rsid w:val="00CA6E41"/>
    <w:rsid w:val="00CA6FC2"/>
    <w:rsid w:val="00CA723A"/>
    <w:rsid w:val="00CA7EB4"/>
    <w:rsid w:val="00CB0133"/>
    <w:rsid w:val="00CB052A"/>
    <w:rsid w:val="00CB0650"/>
    <w:rsid w:val="00CB06C4"/>
    <w:rsid w:val="00CB0AD7"/>
    <w:rsid w:val="00CB0B7D"/>
    <w:rsid w:val="00CB0BB4"/>
    <w:rsid w:val="00CB0C8D"/>
    <w:rsid w:val="00CB0CCD"/>
    <w:rsid w:val="00CB0CDA"/>
    <w:rsid w:val="00CB115B"/>
    <w:rsid w:val="00CB1454"/>
    <w:rsid w:val="00CB1D5D"/>
    <w:rsid w:val="00CB1E3A"/>
    <w:rsid w:val="00CB2115"/>
    <w:rsid w:val="00CB21A9"/>
    <w:rsid w:val="00CB21D0"/>
    <w:rsid w:val="00CB2834"/>
    <w:rsid w:val="00CB2941"/>
    <w:rsid w:val="00CB299C"/>
    <w:rsid w:val="00CB2A25"/>
    <w:rsid w:val="00CB2AD8"/>
    <w:rsid w:val="00CB2C1A"/>
    <w:rsid w:val="00CB2DA5"/>
    <w:rsid w:val="00CB3005"/>
    <w:rsid w:val="00CB3109"/>
    <w:rsid w:val="00CB3149"/>
    <w:rsid w:val="00CB32B2"/>
    <w:rsid w:val="00CB38BF"/>
    <w:rsid w:val="00CB3E05"/>
    <w:rsid w:val="00CB3FA9"/>
    <w:rsid w:val="00CB424C"/>
    <w:rsid w:val="00CB4540"/>
    <w:rsid w:val="00CB4903"/>
    <w:rsid w:val="00CB4D4B"/>
    <w:rsid w:val="00CB52EE"/>
    <w:rsid w:val="00CB5B9F"/>
    <w:rsid w:val="00CB5FE5"/>
    <w:rsid w:val="00CB6227"/>
    <w:rsid w:val="00CB681F"/>
    <w:rsid w:val="00CB687D"/>
    <w:rsid w:val="00CB690B"/>
    <w:rsid w:val="00CB698A"/>
    <w:rsid w:val="00CB6E9E"/>
    <w:rsid w:val="00CB7C96"/>
    <w:rsid w:val="00CC03BB"/>
    <w:rsid w:val="00CC060C"/>
    <w:rsid w:val="00CC093F"/>
    <w:rsid w:val="00CC09AC"/>
    <w:rsid w:val="00CC0BB5"/>
    <w:rsid w:val="00CC1140"/>
    <w:rsid w:val="00CC15D1"/>
    <w:rsid w:val="00CC15FD"/>
    <w:rsid w:val="00CC1C90"/>
    <w:rsid w:val="00CC1ED5"/>
    <w:rsid w:val="00CC1F17"/>
    <w:rsid w:val="00CC2199"/>
    <w:rsid w:val="00CC238D"/>
    <w:rsid w:val="00CC23CB"/>
    <w:rsid w:val="00CC289A"/>
    <w:rsid w:val="00CC2C39"/>
    <w:rsid w:val="00CC2E0C"/>
    <w:rsid w:val="00CC2E34"/>
    <w:rsid w:val="00CC2FAD"/>
    <w:rsid w:val="00CC3388"/>
    <w:rsid w:val="00CC3456"/>
    <w:rsid w:val="00CC364A"/>
    <w:rsid w:val="00CC3876"/>
    <w:rsid w:val="00CC3997"/>
    <w:rsid w:val="00CC3A49"/>
    <w:rsid w:val="00CC3B42"/>
    <w:rsid w:val="00CC4E3B"/>
    <w:rsid w:val="00CC4EDB"/>
    <w:rsid w:val="00CC5C3E"/>
    <w:rsid w:val="00CC5D96"/>
    <w:rsid w:val="00CC5DC6"/>
    <w:rsid w:val="00CC5E2A"/>
    <w:rsid w:val="00CC5F82"/>
    <w:rsid w:val="00CC6129"/>
    <w:rsid w:val="00CC6344"/>
    <w:rsid w:val="00CC6B31"/>
    <w:rsid w:val="00CC6F7C"/>
    <w:rsid w:val="00CC717A"/>
    <w:rsid w:val="00CC7315"/>
    <w:rsid w:val="00CC7545"/>
    <w:rsid w:val="00CC7756"/>
    <w:rsid w:val="00CC7D37"/>
    <w:rsid w:val="00CD0106"/>
    <w:rsid w:val="00CD0857"/>
    <w:rsid w:val="00CD0A11"/>
    <w:rsid w:val="00CD0A93"/>
    <w:rsid w:val="00CD0F5D"/>
    <w:rsid w:val="00CD0F96"/>
    <w:rsid w:val="00CD1050"/>
    <w:rsid w:val="00CD1238"/>
    <w:rsid w:val="00CD19CF"/>
    <w:rsid w:val="00CD2136"/>
    <w:rsid w:val="00CD2226"/>
    <w:rsid w:val="00CD27DB"/>
    <w:rsid w:val="00CD2E99"/>
    <w:rsid w:val="00CD38C9"/>
    <w:rsid w:val="00CD3BC0"/>
    <w:rsid w:val="00CD43EE"/>
    <w:rsid w:val="00CD47EF"/>
    <w:rsid w:val="00CD509C"/>
    <w:rsid w:val="00CD5292"/>
    <w:rsid w:val="00CD54C8"/>
    <w:rsid w:val="00CD58A9"/>
    <w:rsid w:val="00CD5DAD"/>
    <w:rsid w:val="00CD60A6"/>
    <w:rsid w:val="00CD61AE"/>
    <w:rsid w:val="00CD6946"/>
    <w:rsid w:val="00CD6AA8"/>
    <w:rsid w:val="00CD7008"/>
    <w:rsid w:val="00CD737A"/>
    <w:rsid w:val="00CD78FB"/>
    <w:rsid w:val="00CD7D2C"/>
    <w:rsid w:val="00CD7F3A"/>
    <w:rsid w:val="00CE0050"/>
    <w:rsid w:val="00CE00C8"/>
    <w:rsid w:val="00CE0B6B"/>
    <w:rsid w:val="00CE0BDE"/>
    <w:rsid w:val="00CE123D"/>
    <w:rsid w:val="00CE190B"/>
    <w:rsid w:val="00CE1AF3"/>
    <w:rsid w:val="00CE1CDF"/>
    <w:rsid w:val="00CE1D64"/>
    <w:rsid w:val="00CE1E69"/>
    <w:rsid w:val="00CE21DB"/>
    <w:rsid w:val="00CE27E2"/>
    <w:rsid w:val="00CE2F10"/>
    <w:rsid w:val="00CE32B5"/>
    <w:rsid w:val="00CE32D8"/>
    <w:rsid w:val="00CE33F7"/>
    <w:rsid w:val="00CE34F5"/>
    <w:rsid w:val="00CE35EE"/>
    <w:rsid w:val="00CE393F"/>
    <w:rsid w:val="00CE3DBA"/>
    <w:rsid w:val="00CE3E2C"/>
    <w:rsid w:val="00CE4002"/>
    <w:rsid w:val="00CE416B"/>
    <w:rsid w:val="00CE43FE"/>
    <w:rsid w:val="00CE440E"/>
    <w:rsid w:val="00CE460F"/>
    <w:rsid w:val="00CE4ABE"/>
    <w:rsid w:val="00CE4B9E"/>
    <w:rsid w:val="00CE4CDD"/>
    <w:rsid w:val="00CE4F17"/>
    <w:rsid w:val="00CE5143"/>
    <w:rsid w:val="00CE588C"/>
    <w:rsid w:val="00CE5B3E"/>
    <w:rsid w:val="00CE5C5A"/>
    <w:rsid w:val="00CE5D15"/>
    <w:rsid w:val="00CE603A"/>
    <w:rsid w:val="00CE6208"/>
    <w:rsid w:val="00CE6214"/>
    <w:rsid w:val="00CE6ECC"/>
    <w:rsid w:val="00CE6FD6"/>
    <w:rsid w:val="00CE7068"/>
    <w:rsid w:val="00CE7C92"/>
    <w:rsid w:val="00CE7DAC"/>
    <w:rsid w:val="00CF04CE"/>
    <w:rsid w:val="00CF0775"/>
    <w:rsid w:val="00CF07CA"/>
    <w:rsid w:val="00CF0DB6"/>
    <w:rsid w:val="00CF1166"/>
    <w:rsid w:val="00CF1972"/>
    <w:rsid w:val="00CF19A5"/>
    <w:rsid w:val="00CF1B9E"/>
    <w:rsid w:val="00CF1DA5"/>
    <w:rsid w:val="00CF2112"/>
    <w:rsid w:val="00CF3509"/>
    <w:rsid w:val="00CF35BC"/>
    <w:rsid w:val="00CF369E"/>
    <w:rsid w:val="00CF3944"/>
    <w:rsid w:val="00CF3B60"/>
    <w:rsid w:val="00CF3C61"/>
    <w:rsid w:val="00CF45A8"/>
    <w:rsid w:val="00CF47BD"/>
    <w:rsid w:val="00CF4886"/>
    <w:rsid w:val="00CF4A04"/>
    <w:rsid w:val="00CF4CDC"/>
    <w:rsid w:val="00CF4F12"/>
    <w:rsid w:val="00CF4F58"/>
    <w:rsid w:val="00CF500F"/>
    <w:rsid w:val="00CF54C4"/>
    <w:rsid w:val="00CF551A"/>
    <w:rsid w:val="00CF55BF"/>
    <w:rsid w:val="00CF569C"/>
    <w:rsid w:val="00CF5983"/>
    <w:rsid w:val="00CF5A4E"/>
    <w:rsid w:val="00CF5BAC"/>
    <w:rsid w:val="00CF5DFB"/>
    <w:rsid w:val="00CF5E98"/>
    <w:rsid w:val="00CF5EDE"/>
    <w:rsid w:val="00CF6249"/>
    <w:rsid w:val="00CF67A7"/>
    <w:rsid w:val="00CF694C"/>
    <w:rsid w:val="00CF697B"/>
    <w:rsid w:val="00CF6E23"/>
    <w:rsid w:val="00CF707D"/>
    <w:rsid w:val="00CF7245"/>
    <w:rsid w:val="00CF76BD"/>
    <w:rsid w:val="00D0007F"/>
    <w:rsid w:val="00D00470"/>
    <w:rsid w:val="00D00482"/>
    <w:rsid w:val="00D00860"/>
    <w:rsid w:val="00D00881"/>
    <w:rsid w:val="00D00BA1"/>
    <w:rsid w:val="00D00C6B"/>
    <w:rsid w:val="00D00D33"/>
    <w:rsid w:val="00D011AC"/>
    <w:rsid w:val="00D01264"/>
    <w:rsid w:val="00D01269"/>
    <w:rsid w:val="00D012F3"/>
    <w:rsid w:val="00D0167C"/>
    <w:rsid w:val="00D01EDA"/>
    <w:rsid w:val="00D023D1"/>
    <w:rsid w:val="00D02769"/>
    <w:rsid w:val="00D028FD"/>
    <w:rsid w:val="00D02CEC"/>
    <w:rsid w:val="00D02E51"/>
    <w:rsid w:val="00D02EB2"/>
    <w:rsid w:val="00D03007"/>
    <w:rsid w:val="00D0363D"/>
    <w:rsid w:val="00D037CB"/>
    <w:rsid w:val="00D03863"/>
    <w:rsid w:val="00D039DE"/>
    <w:rsid w:val="00D03B22"/>
    <w:rsid w:val="00D03DDB"/>
    <w:rsid w:val="00D03E37"/>
    <w:rsid w:val="00D03EC7"/>
    <w:rsid w:val="00D04152"/>
    <w:rsid w:val="00D04478"/>
    <w:rsid w:val="00D04B59"/>
    <w:rsid w:val="00D04D39"/>
    <w:rsid w:val="00D04D74"/>
    <w:rsid w:val="00D05BBC"/>
    <w:rsid w:val="00D05F8F"/>
    <w:rsid w:val="00D06667"/>
    <w:rsid w:val="00D0670D"/>
    <w:rsid w:val="00D06853"/>
    <w:rsid w:val="00D06EAA"/>
    <w:rsid w:val="00D06F8D"/>
    <w:rsid w:val="00D1008B"/>
    <w:rsid w:val="00D1073A"/>
    <w:rsid w:val="00D10B36"/>
    <w:rsid w:val="00D10F47"/>
    <w:rsid w:val="00D111A9"/>
    <w:rsid w:val="00D1178C"/>
    <w:rsid w:val="00D119AF"/>
    <w:rsid w:val="00D11A07"/>
    <w:rsid w:val="00D11A41"/>
    <w:rsid w:val="00D12138"/>
    <w:rsid w:val="00D12517"/>
    <w:rsid w:val="00D12899"/>
    <w:rsid w:val="00D12CC8"/>
    <w:rsid w:val="00D12E53"/>
    <w:rsid w:val="00D13096"/>
    <w:rsid w:val="00D1342D"/>
    <w:rsid w:val="00D14CC7"/>
    <w:rsid w:val="00D150A3"/>
    <w:rsid w:val="00D15495"/>
    <w:rsid w:val="00D15654"/>
    <w:rsid w:val="00D15BE1"/>
    <w:rsid w:val="00D15C6D"/>
    <w:rsid w:val="00D160F2"/>
    <w:rsid w:val="00D16750"/>
    <w:rsid w:val="00D16879"/>
    <w:rsid w:val="00D16A5E"/>
    <w:rsid w:val="00D17964"/>
    <w:rsid w:val="00D17C08"/>
    <w:rsid w:val="00D17D30"/>
    <w:rsid w:val="00D17D7E"/>
    <w:rsid w:val="00D2043B"/>
    <w:rsid w:val="00D2135A"/>
    <w:rsid w:val="00D21451"/>
    <w:rsid w:val="00D21F1B"/>
    <w:rsid w:val="00D22849"/>
    <w:rsid w:val="00D23517"/>
    <w:rsid w:val="00D235E8"/>
    <w:rsid w:val="00D23F0A"/>
    <w:rsid w:val="00D243EE"/>
    <w:rsid w:val="00D24AFC"/>
    <w:rsid w:val="00D24BA6"/>
    <w:rsid w:val="00D24BFC"/>
    <w:rsid w:val="00D25150"/>
    <w:rsid w:val="00D25AC3"/>
    <w:rsid w:val="00D25D36"/>
    <w:rsid w:val="00D25ED2"/>
    <w:rsid w:val="00D25FD4"/>
    <w:rsid w:val="00D260CA"/>
    <w:rsid w:val="00D26410"/>
    <w:rsid w:val="00D2691C"/>
    <w:rsid w:val="00D2698E"/>
    <w:rsid w:val="00D3002D"/>
    <w:rsid w:val="00D30409"/>
    <w:rsid w:val="00D30BBB"/>
    <w:rsid w:val="00D30D81"/>
    <w:rsid w:val="00D30F3E"/>
    <w:rsid w:val="00D310A5"/>
    <w:rsid w:val="00D31102"/>
    <w:rsid w:val="00D31BE6"/>
    <w:rsid w:val="00D31D15"/>
    <w:rsid w:val="00D31D5E"/>
    <w:rsid w:val="00D32314"/>
    <w:rsid w:val="00D32A40"/>
    <w:rsid w:val="00D32C9D"/>
    <w:rsid w:val="00D32D41"/>
    <w:rsid w:val="00D32FDE"/>
    <w:rsid w:val="00D332A1"/>
    <w:rsid w:val="00D33315"/>
    <w:rsid w:val="00D33544"/>
    <w:rsid w:val="00D336DB"/>
    <w:rsid w:val="00D3379F"/>
    <w:rsid w:val="00D33A5A"/>
    <w:rsid w:val="00D33BD8"/>
    <w:rsid w:val="00D33F00"/>
    <w:rsid w:val="00D33F99"/>
    <w:rsid w:val="00D340DD"/>
    <w:rsid w:val="00D34694"/>
    <w:rsid w:val="00D3481A"/>
    <w:rsid w:val="00D34918"/>
    <w:rsid w:val="00D353CB"/>
    <w:rsid w:val="00D35482"/>
    <w:rsid w:val="00D3583A"/>
    <w:rsid w:val="00D358B5"/>
    <w:rsid w:val="00D35D9B"/>
    <w:rsid w:val="00D35EE6"/>
    <w:rsid w:val="00D361BC"/>
    <w:rsid w:val="00D36821"/>
    <w:rsid w:val="00D36B4D"/>
    <w:rsid w:val="00D36EA3"/>
    <w:rsid w:val="00D400F0"/>
    <w:rsid w:val="00D40164"/>
    <w:rsid w:val="00D412B8"/>
    <w:rsid w:val="00D41468"/>
    <w:rsid w:val="00D41E64"/>
    <w:rsid w:val="00D41EE2"/>
    <w:rsid w:val="00D42239"/>
    <w:rsid w:val="00D42287"/>
    <w:rsid w:val="00D424AB"/>
    <w:rsid w:val="00D42536"/>
    <w:rsid w:val="00D42EE6"/>
    <w:rsid w:val="00D42FC9"/>
    <w:rsid w:val="00D43135"/>
    <w:rsid w:val="00D43242"/>
    <w:rsid w:val="00D43625"/>
    <w:rsid w:val="00D4390A"/>
    <w:rsid w:val="00D43B2C"/>
    <w:rsid w:val="00D43D98"/>
    <w:rsid w:val="00D4435F"/>
    <w:rsid w:val="00D4485E"/>
    <w:rsid w:val="00D44A4A"/>
    <w:rsid w:val="00D44BCB"/>
    <w:rsid w:val="00D44E68"/>
    <w:rsid w:val="00D44ED4"/>
    <w:rsid w:val="00D45707"/>
    <w:rsid w:val="00D45717"/>
    <w:rsid w:val="00D45EA8"/>
    <w:rsid w:val="00D461B7"/>
    <w:rsid w:val="00D463D5"/>
    <w:rsid w:val="00D46731"/>
    <w:rsid w:val="00D46A75"/>
    <w:rsid w:val="00D471A8"/>
    <w:rsid w:val="00D47380"/>
    <w:rsid w:val="00D473C5"/>
    <w:rsid w:val="00D47781"/>
    <w:rsid w:val="00D47B00"/>
    <w:rsid w:val="00D47BCB"/>
    <w:rsid w:val="00D47BFB"/>
    <w:rsid w:val="00D47D22"/>
    <w:rsid w:val="00D50D3F"/>
    <w:rsid w:val="00D51D8E"/>
    <w:rsid w:val="00D51F31"/>
    <w:rsid w:val="00D520D1"/>
    <w:rsid w:val="00D5220F"/>
    <w:rsid w:val="00D52B7E"/>
    <w:rsid w:val="00D52D48"/>
    <w:rsid w:val="00D52DED"/>
    <w:rsid w:val="00D53914"/>
    <w:rsid w:val="00D539BF"/>
    <w:rsid w:val="00D539D6"/>
    <w:rsid w:val="00D53E33"/>
    <w:rsid w:val="00D545B2"/>
    <w:rsid w:val="00D545B5"/>
    <w:rsid w:val="00D54812"/>
    <w:rsid w:val="00D54C02"/>
    <w:rsid w:val="00D54D61"/>
    <w:rsid w:val="00D552CF"/>
    <w:rsid w:val="00D55322"/>
    <w:rsid w:val="00D5537B"/>
    <w:rsid w:val="00D55565"/>
    <w:rsid w:val="00D55595"/>
    <w:rsid w:val="00D55A4D"/>
    <w:rsid w:val="00D56483"/>
    <w:rsid w:val="00D56734"/>
    <w:rsid w:val="00D56894"/>
    <w:rsid w:val="00D56A95"/>
    <w:rsid w:val="00D56BBE"/>
    <w:rsid w:val="00D57F42"/>
    <w:rsid w:val="00D60088"/>
    <w:rsid w:val="00D6035E"/>
    <w:rsid w:val="00D608BE"/>
    <w:rsid w:val="00D60B4E"/>
    <w:rsid w:val="00D60CEA"/>
    <w:rsid w:val="00D611D1"/>
    <w:rsid w:val="00D61A19"/>
    <w:rsid w:val="00D61D10"/>
    <w:rsid w:val="00D62419"/>
    <w:rsid w:val="00D6258C"/>
    <w:rsid w:val="00D626B3"/>
    <w:rsid w:val="00D62B8A"/>
    <w:rsid w:val="00D62BB3"/>
    <w:rsid w:val="00D6329B"/>
    <w:rsid w:val="00D6356F"/>
    <w:rsid w:val="00D6405D"/>
    <w:rsid w:val="00D640D2"/>
    <w:rsid w:val="00D642A9"/>
    <w:rsid w:val="00D645A3"/>
    <w:rsid w:val="00D646DB"/>
    <w:rsid w:val="00D647C1"/>
    <w:rsid w:val="00D65358"/>
    <w:rsid w:val="00D6562A"/>
    <w:rsid w:val="00D6562E"/>
    <w:rsid w:val="00D65667"/>
    <w:rsid w:val="00D65686"/>
    <w:rsid w:val="00D65740"/>
    <w:rsid w:val="00D65BC8"/>
    <w:rsid w:val="00D65D3A"/>
    <w:rsid w:val="00D663A6"/>
    <w:rsid w:val="00D6663F"/>
    <w:rsid w:val="00D666FD"/>
    <w:rsid w:val="00D670E7"/>
    <w:rsid w:val="00D6750E"/>
    <w:rsid w:val="00D678AB"/>
    <w:rsid w:val="00D67C3E"/>
    <w:rsid w:val="00D67CF5"/>
    <w:rsid w:val="00D700B0"/>
    <w:rsid w:val="00D708CC"/>
    <w:rsid w:val="00D711ED"/>
    <w:rsid w:val="00D71218"/>
    <w:rsid w:val="00D71E2A"/>
    <w:rsid w:val="00D71E64"/>
    <w:rsid w:val="00D7205C"/>
    <w:rsid w:val="00D72D3F"/>
    <w:rsid w:val="00D72D7C"/>
    <w:rsid w:val="00D72E80"/>
    <w:rsid w:val="00D73006"/>
    <w:rsid w:val="00D73422"/>
    <w:rsid w:val="00D734E4"/>
    <w:rsid w:val="00D738A7"/>
    <w:rsid w:val="00D73A37"/>
    <w:rsid w:val="00D73BB0"/>
    <w:rsid w:val="00D73D74"/>
    <w:rsid w:val="00D74FE7"/>
    <w:rsid w:val="00D75009"/>
    <w:rsid w:val="00D75017"/>
    <w:rsid w:val="00D75090"/>
    <w:rsid w:val="00D75275"/>
    <w:rsid w:val="00D7544F"/>
    <w:rsid w:val="00D760B3"/>
    <w:rsid w:val="00D76222"/>
    <w:rsid w:val="00D76352"/>
    <w:rsid w:val="00D764FB"/>
    <w:rsid w:val="00D76934"/>
    <w:rsid w:val="00D76A99"/>
    <w:rsid w:val="00D76D3B"/>
    <w:rsid w:val="00D772E5"/>
    <w:rsid w:val="00D7735D"/>
    <w:rsid w:val="00D77604"/>
    <w:rsid w:val="00D776C8"/>
    <w:rsid w:val="00D77704"/>
    <w:rsid w:val="00D77942"/>
    <w:rsid w:val="00D779A6"/>
    <w:rsid w:val="00D77BA0"/>
    <w:rsid w:val="00D77DB1"/>
    <w:rsid w:val="00D80013"/>
    <w:rsid w:val="00D80046"/>
    <w:rsid w:val="00D8021D"/>
    <w:rsid w:val="00D80C22"/>
    <w:rsid w:val="00D81290"/>
    <w:rsid w:val="00D8179D"/>
    <w:rsid w:val="00D818F3"/>
    <w:rsid w:val="00D81A30"/>
    <w:rsid w:val="00D81DAA"/>
    <w:rsid w:val="00D82153"/>
    <w:rsid w:val="00D824EA"/>
    <w:rsid w:val="00D82625"/>
    <w:rsid w:val="00D82708"/>
    <w:rsid w:val="00D82F6A"/>
    <w:rsid w:val="00D8321C"/>
    <w:rsid w:val="00D83306"/>
    <w:rsid w:val="00D83347"/>
    <w:rsid w:val="00D835EF"/>
    <w:rsid w:val="00D83782"/>
    <w:rsid w:val="00D83B9D"/>
    <w:rsid w:val="00D83BEB"/>
    <w:rsid w:val="00D83CBF"/>
    <w:rsid w:val="00D83DB9"/>
    <w:rsid w:val="00D83E7E"/>
    <w:rsid w:val="00D83E80"/>
    <w:rsid w:val="00D83F72"/>
    <w:rsid w:val="00D8478E"/>
    <w:rsid w:val="00D84F71"/>
    <w:rsid w:val="00D852AE"/>
    <w:rsid w:val="00D85418"/>
    <w:rsid w:val="00D85669"/>
    <w:rsid w:val="00D857C7"/>
    <w:rsid w:val="00D8597B"/>
    <w:rsid w:val="00D859EC"/>
    <w:rsid w:val="00D85DE4"/>
    <w:rsid w:val="00D86190"/>
    <w:rsid w:val="00D86DE4"/>
    <w:rsid w:val="00D87136"/>
    <w:rsid w:val="00D87140"/>
    <w:rsid w:val="00D8740B"/>
    <w:rsid w:val="00D87438"/>
    <w:rsid w:val="00D8745E"/>
    <w:rsid w:val="00D875D1"/>
    <w:rsid w:val="00D87611"/>
    <w:rsid w:val="00D8778F"/>
    <w:rsid w:val="00D900D0"/>
    <w:rsid w:val="00D90608"/>
    <w:rsid w:val="00D91AD3"/>
    <w:rsid w:val="00D91E68"/>
    <w:rsid w:val="00D9241A"/>
    <w:rsid w:val="00D92443"/>
    <w:rsid w:val="00D9266C"/>
    <w:rsid w:val="00D927ED"/>
    <w:rsid w:val="00D92FE4"/>
    <w:rsid w:val="00D930EE"/>
    <w:rsid w:val="00D93774"/>
    <w:rsid w:val="00D93812"/>
    <w:rsid w:val="00D93C82"/>
    <w:rsid w:val="00D94091"/>
    <w:rsid w:val="00D9422A"/>
    <w:rsid w:val="00D94C25"/>
    <w:rsid w:val="00D94CB7"/>
    <w:rsid w:val="00D95075"/>
    <w:rsid w:val="00D951AF"/>
    <w:rsid w:val="00D9580B"/>
    <w:rsid w:val="00D95AF7"/>
    <w:rsid w:val="00D9633C"/>
    <w:rsid w:val="00D96698"/>
    <w:rsid w:val="00D96B0E"/>
    <w:rsid w:val="00D96B79"/>
    <w:rsid w:val="00D96CF4"/>
    <w:rsid w:val="00D96E55"/>
    <w:rsid w:val="00D9707C"/>
    <w:rsid w:val="00D9708C"/>
    <w:rsid w:val="00D9717F"/>
    <w:rsid w:val="00D97492"/>
    <w:rsid w:val="00DA00CF"/>
    <w:rsid w:val="00DA0235"/>
    <w:rsid w:val="00DA0874"/>
    <w:rsid w:val="00DA08C3"/>
    <w:rsid w:val="00DA0996"/>
    <w:rsid w:val="00DA09F0"/>
    <w:rsid w:val="00DA0A77"/>
    <w:rsid w:val="00DA0ACF"/>
    <w:rsid w:val="00DA0E97"/>
    <w:rsid w:val="00DA1098"/>
    <w:rsid w:val="00DA1339"/>
    <w:rsid w:val="00DA1441"/>
    <w:rsid w:val="00DA1815"/>
    <w:rsid w:val="00DA2149"/>
    <w:rsid w:val="00DA262D"/>
    <w:rsid w:val="00DA26D2"/>
    <w:rsid w:val="00DA274F"/>
    <w:rsid w:val="00DA2A41"/>
    <w:rsid w:val="00DA31D9"/>
    <w:rsid w:val="00DA3AE5"/>
    <w:rsid w:val="00DA3AFC"/>
    <w:rsid w:val="00DA3FC5"/>
    <w:rsid w:val="00DA3FE9"/>
    <w:rsid w:val="00DA410C"/>
    <w:rsid w:val="00DA4210"/>
    <w:rsid w:val="00DA466F"/>
    <w:rsid w:val="00DA4974"/>
    <w:rsid w:val="00DA4BF6"/>
    <w:rsid w:val="00DA55B5"/>
    <w:rsid w:val="00DA56DB"/>
    <w:rsid w:val="00DA5757"/>
    <w:rsid w:val="00DA599C"/>
    <w:rsid w:val="00DA5D0B"/>
    <w:rsid w:val="00DA606A"/>
    <w:rsid w:val="00DA64CC"/>
    <w:rsid w:val="00DA6779"/>
    <w:rsid w:val="00DA6881"/>
    <w:rsid w:val="00DA6B83"/>
    <w:rsid w:val="00DA6BE0"/>
    <w:rsid w:val="00DA7606"/>
    <w:rsid w:val="00DA7B14"/>
    <w:rsid w:val="00DA7D45"/>
    <w:rsid w:val="00DA7EEA"/>
    <w:rsid w:val="00DA7FFE"/>
    <w:rsid w:val="00DB01B7"/>
    <w:rsid w:val="00DB0271"/>
    <w:rsid w:val="00DB02E0"/>
    <w:rsid w:val="00DB05BB"/>
    <w:rsid w:val="00DB0DD9"/>
    <w:rsid w:val="00DB1079"/>
    <w:rsid w:val="00DB123C"/>
    <w:rsid w:val="00DB156A"/>
    <w:rsid w:val="00DB1C3E"/>
    <w:rsid w:val="00DB1E9C"/>
    <w:rsid w:val="00DB21E0"/>
    <w:rsid w:val="00DB2315"/>
    <w:rsid w:val="00DB2498"/>
    <w:rsid w:val="00DB2A85"/>
    <w:rsid w:val="00DB3030"/>
    <w:rsid w:val="00DB3793"/>
    <w:rsid w:val="00DB3A10"/>
    <w:rsid w:val="00DB3D2F"/>
    <w:rsid w:val="00DB422D"/>
    <w:rsid w:val="00DB4553"/>
    <w:rsid w:val="00DB4906"/>
    <w:rsid w:val="00DB50B7"/>
    <w:rsid w:val="00DB60F3"/>
    <w:rsid w:val="00DB6662"/>
    <w:rsid w:val="00DB6867"/>
    <w:rsid w:val="00DB6B3F"/>
    <w:rsid w:val="00DB6C98"/>
    <w:rsid w:val="00DB6FDD"/>
    <w:rsid w:val="00DB7126"/>
    <w:rsid w:val="00DB72ED"/>
    <w:rsid w:val="00DB7838"/>
    <w:rsid w:val="00DB79B7"/>
    <w:rsid w:val="00DB7B09"/>
    <w:rsid w:val="00DB7EAE"/>
    <w:rsid w:val="00DB7F1E"/>
    <w:rsid w:val="00DC05BD"/>
    <w:rsid w:val="00DC06E4"/>
    <w:rsid w:val="00DC073F"/>
    <w:rsid w:val="00DC0B74"/>
    <w:rsid w:val="00DC0BEF"/>
    <w:rsid w:val="00DC0DCF"/>
    <w:rsid w:val="00DC1139"/>
    <w:rsid w:val="00DC1193"/>
    <w:rsid w:val="00DC12E9"/>
    <w:rsid w:val="00DC18FE"/>
    <w:rsid w:val="00DC19FB"/>
    <w:rsid w:val="00DC1A61"/>
    <w:rsid w:val="00DC1A96"/>
    <w:rsid w:val="00DC20D6"/>
    <w:rsid w:val="00DC218D"/>
    <w:rsid w:val="00DC269D"/>
    <w:rsid w:val="00DC28E6"/>
    <w:rsid w:val="00DC2AC2"/>
    <w:rsid w:val="00DC2E5F"/>
    <w:rsid w:val="00DC322A"/>
    <w:rsid w:val="00DC3695"/>
    <w:rsid w:val="00DC4142"/>
    <w:rsid w:val="00DC41B7"/>
    <w:rsid w:val="00DC432A"/>
    <w:rsid w:val="00DC4633"/>
    <w:rsid w:val="00DC4744"/>
    <w:rsid w:val="00DC4B68"/>
    <w:rsid w:val="00DC52E2"/>
    <w:rsid w:val="00DC542B"/>
    <w:rsid w:val="00DC5790"/>
    <w:rsid w:val="00DC5C9E"/>
    <w:rsid w:val="00DC6529"/>
    <w:rsid w:val="00DC664A"/>
    <w:rsid w:val="00DC67EC"/>
    <w:rsid w:val="00DC6998"/>
    <w:rsid w:val="00DC6CC9"/>
    <w:rsid w:val="00DC71FC"/>
    <w:rsid w:val="00DC76A2"/>
    <w:rsid w:val="00DC7922"/>
    <w:rsid w:val="00DD0118"/>
    <w:rsid w:val="00DD0394"/>
    <w:rsid w:val="00DD0BAF"/>
    <w:rsid w:val="00DD0E4D"/>
    <w:rsid w:val="00DD0EB9"/>
    <w:rsid w:val="00DD10A8"/>
    <w:rsid w:val="00DD1252"/>
    <w:rsid w:val="00DD12BA"/>
    <w:rsid w:val="00DD1B1D"/>
    <w:rsid w:val="00DD2255"/>
    <w:rsid w:val="00DD2664"/>
    <w:rsid w:val="00DD273B"/>
    <w:rsid w:val="00DD282B"/>
    <w:rsid w:val="00DD350E"/>
    <w:rsid w:val="00DD3995"/>
    <w:rsid w:val="00DD3D43"/>
    <w:rsid w:val="00DD3FB4"/>
    <w:rsid w:val="00DD4AB3"/>
    <w:rsid w:val="00DD4E17"/>
    <w:rsid w:val="00DD4E8B"/>
    <w:rsid w:val="00DD4FE7"/>
    <w:rsid w:val="00DD54CF"/>
    <w:rsid w:val="00DD5F85"/>
    <w:rsid w:val="00DD611F"/>
    <w:rsid w:val="00DD6146"/>
    <w:rsid w:val="00DD618B"/>
    <w:rsid w:val="00DD61DD"/>
    <w:rsid w:val="00DD6533"/>
    <w:rsid w:val="00DD68B2"/>
    <w:rsid w:val="00DD6A78"/>
    <w:rsid w:val="00DD6D62"/>
    <w:rsid w:val="00DD6D83"/>
    <w:rsid w:val="00DE0254"/>
    <w:rsid w:val="00DE035A"/>
    <w:rsid w:val="00DE09DD"/>
    <w:rsid w:val="00DE0B6E"/>
    <w:rsid w:val="00DE0BEF"/>
    <w:rsid w:val="00DE1006"/>
    <w:rsid w:val="00DE11B5"/>
    <w:rsid w:val="00DE133A"/>
    <w:rsid w:val="00DE19AA"/>
    <w:rsid w:val="00DE1BA8"/>
    <w:rsid w:val="00DE2953"/>
    <w:rsid w:val="00DE30CF"/>
    <w:rsid w:val="00DE3277"/>
    <w:rsid w:val="00DE329A"/>
    <w:rsid w:val="00DE3431"/>
    <w:rsid w:val="00DE3890"/>
    <w:rsid w:val="00DE3B9A"/>
    <w:rsid w:val="00DE3C51"/>
    <w:rsid w:val="00DE3ECF"/>
    <w:rsid w:val="00DE3FCE"/>
    <w:rsid w:val="00DE428B"/>
    <w:rsid w:val="00DE449C"/>
    <w:rsid w:val="00DE469B"/>
    <w:rsid w:val="00DE4C60"/>
    <w:rsid w:val="00DE4D3F"/>
    <w:rsid w:val="00DE5638"/>
    <w:rsid w:val="00DE57F7"/>
    <w:rsid w:val="00DE58FF"/>
    <w:rsid w:val="00DE5EF1"/>
    <w:rsid w:val="00DE6912"/>
    <w:rsid w:val="00DE73B0"/>
    <w:rsid w:val="00DE7D8E"/>
    <w:rsid w:val="00DF001A"/>
    <w:rsid w:val="00DF0334"/>
    <w:rsid w:val="00DF0847"/>
    <w:rsid w:val="00DF091E"/>
    <w:rsid w:val="00DF0A12"/>
    <w:rsid w:val="00DF0E40"/>
    <w:rsid w:val="00DF0EA5"/>
    <w:rsid w:val="00DF139D"/>
    <w:rsid w:val="00DF195B"/>
    <w:rsid w:val="00DF1E43"/>
    <w:rsid w:val="00DF24F6"/>
    <w:rsid w:val="00DF2B0F"/>
    <w:rsid w:val="00DF2C96"/>
    <w:rsid w:val="00DF2E92"/>
    <w:rsid w:val="00DF3123"/>
    <w:rsid w:val="00DF3169"/>
    <w:rsid w:val="00DF3242"/>
    <w:rsid w:val="00DF3596"/>
    <w:rsid w:val="00DF3AE7"/>
    <w:rsid w:val="00DF3AED"/>
    <w:rsid w:val="00DF3BDA"/>
    <w:rsid w:val="00DF4866"/>
    <w:rsid w:val="00DF4A84"/>
    <w:rsid w:val="00DF4A87"/>
    <w:rsid w:val="00DF4B9E"/>
    <w:rsid w:val="00DF4D5A"/>
    <w:rsid w:val="00DF4DA7"/>
    <w:rsid w:val="00DF4F27"/>
    <w:rsid w:val="00DF4F9A"/>
    <w:rsid w:val="00DF562D"/>
    <w:rsid w:val="00DF5B83"/>
    <w:rsid w:val="00DF5D8A"/>
    <w:rsid w:val="00DF60CC"/>
    <w:rsid w:val="00DF66AE"/>
    <w:rsid w:val="00DF6E48"/>
    <w:rsid w:val="00DF7018"/>
    <w:rsid w:val="00DF72A5"/>
    <w:rsid w:val="00DF7681"/>
    <w:rsid w:val="00DF7988"/>
    <w:rsid w:val="00DF7F9E"/>
    <w:rsid w:val="00E00252"/>
    <w:rsid w:val="00E0036E"/>
    <w:rsid w:val="00E0038A"/>
    <w:rsid w:val="00E00406"/>
    <w:rsid w:val="00E00812"/>
    <w:rsid w:val="00E00BCE"/>
    <w:rsid w:val="00E014A2"/>
    <w:rsid w:val="00E014DF"/>
    <w:rsid w:val="00E01829"/>
    <w:rsid w:val="00E01F62"/>
    <w:rsid w:val="00E0258A"/>
    <w:rsid w:val="00E02901"/>
    <w:rsid w:val="00E02F49"/>
    <w:rsid w:val="00E02F90"/>
    <w:rsid w:val="00E0360E"/>
    <w:rsid w:val="00E0383A"/>
    <w:rsid w:val="00E03845"/>
    <w:rsid w:val="00E038B2"/>
    <w:rsid w:val="00E03CDC"/>
    <w:rsid w:val="00E046FB"/>
    <w:rsid w:val="00E0491E"/>
    <w:rsid w:val="00E04B7C"/>
    <w:rsid w:val="00E04C75"/>
    <w:rsid w:val="00E04EE0"/>
    <w:rsid w:val="00E05098"/>
    <w:rsid w:val="00E05291"/>
    <w:rsid w:val="00E05365"/>
    <w:rsid w:val="00E053B6"/>
    <w:rsid w:val="00E055F8"/>
    <w:rsid w:val="00E05D58"/>
    <w:rsid w:val="00E05D62"/>
    <w:rsid w:val="00E05D98"/>
    <w:rsid w:val="00E060AD"/>
    <w:rsid w:val="00E061FF"/>
    <w:rsid w:val="00E0620A"/>
    <w:rsid w:val="00E066B1"/>
    <w:rsid w:val="00E066C3"/>
    <w:rsid w:val="00E06C87"/>
    <w:rsid w:val="00E07207"/>
    <w:rsid w:val="00E074BB"/>
    <w:rsid w:val="00E0762E"/>
    <w:rsid w:val="00E07A1E"/>
    <w:rsid w:val="00E07B13"/>
    <w:rsid w:val="00E07C10"/>
    <w:rsid w:val="00E07C2C"/>
    <w:rsid w:val="00E106B8"/>
    <w:rsid w:val="00E10D28"/>
    <w:rsid w:val="00E10E0B"/>
    <w:rsid w:val="00E11575"/>
    <w:rsid w:val="00E11C45"/>
    <w:rsid w:val="00E122AA"/>
    <w:rsid w:val="00E12301"/>
    <w:rsid w:val="00E12661"/>
    <w:rsid w:val="00E12842"/>
    <w:rsid w:val="00E12EE9"/>
    <w:rsid w:val="00E134DA"/>
    <w:rsid w:val="00E13530"/>
    <w:rsid w:val="00E13673"/>
    <w:rsid w:val="00E139E6"/>
    <w:rsid w:val="00E13BC2"/>
    <w:rsid w:val="00E13CC8"/>
    <w:rsid w:val="00E14036"/>
    <w:rsid w:val="00E142ED"/>
    <w:rsid w:val="00E14826"/>
    <w:rsid w:val="00E152A3"/>
    <w:rsid w:val="00E155F7"/>
    <w:rsid w:val="00E15D99"/>
    <w:rsid w:val="00E15E75"/>
    <w:rsid w:val="00E15E85"/>
    <w:rsid w:val="00E16213"/>
    <w:rsid w:val="00E1671E"/>
    <w:rsid w:val="00E16C49"/>
    <w:rsid w:val="00E17116"/>
    <w:rsid w:val="00E1759D"/>
    <w:rsid w:val="00E175FF"/>
    <w:rsid w:val="00E17722"/>
    <w:rsid w:val="00E1781E"/>
    <w:rsid w:val="00E17ADA"/>
    <w:rsid w:val="00E20608"/>
    <w:rsid w:val="00E211E3"/>
    <w:rsid w:val="00E21228"/>
    <w:rsid w:val="00E215D8"/>
    <w:rsid w:val="00E217F5"/>
    <w:rsid w:val="00E219CF"/>
    <w:rsid w:val="00E21A83"/>
    <w:rsid w:val="00E21DB7"/>
    <w:rsid w:val="00E21EA3"/>
    <w:rsid w:val="00E222C2"/>
    <w:rsid w:val="00E22320"/>
    <w:rsid w:val="00E23770"/>
    <w:rsid w:val="00E24A52"/>
    <w:rsid w:val="00E24ED8"/>
    <w:rsid w:val="00E25456"/>
    <w:rsid w:val="00E25844"/>
    <w:rsid w:val="00E25985"/>
    <w:rsid w:val="00E25C2E"/>
    <w:rsid w:val="00E25DC4"/>
    <w:rsid w:val="00E25DDF"/>
    <w:rsid w:val="00E2601B"/>
    <w:rsid w:val="00E260DE"/>
    <w:rsid w:val="00E26176"/>
    <w:rsid w:val="00E2625D"/>
    <w:rsid w:val="00E26459"/>
    <w:rsid w:val="00E2651F"/>
    <w:rsid w:val="00E26DB4"/>
    <w:rsid w:val="00E26E8A"/>
    <w:rsid w:val="00E271C2"/>
    <w:rsid w:val="00E27974"/>
    <w:rsid w:val="00E27B50"/>
    <w:rsid w:val="00E301FC"/>
    <w:rsid w:val="00E30259"/>
    <w:rsid w:val="00E302BC"/>
    <w:rsid w:val="00E30584"/>
    <w:rsid w:val="00E3061C"/>
    <w:rsid w:val="00E30784"/>
    <w:rsid w:val="00E308D3"/>
    <w:rsid w:val="00E309CE"/>
    <w:rsid w:val="00E30BCA"/>
    <w:rsid w:val="00E30EFD"/>
    <w:rsid w:val="00E3121B"/>
    <w:rsid w:val="00E312DF"/>
    <w:rsid w:val="00E3194D"/>
    <w:rsid w:val="00E31DFF"/>
    <w:rsid w:val="00E321E0"/>
    <w:rsid w:val="00E3234B"/>
    <w:rsid w:val="00E323FF"/>
    <w:rsid w:val="00E3259A"/>
    <w:rsid w:val="00E32BB3"/>
    <w:rsid w:val="00E3327B"/>
    <w:rsid w:val="00E33388"/>
    <w:rsid w:val="00E3342A"/>
    <w:rsid w:val="00E33943"/>
    <w:rsid w:val="00E3397A"/>
    <w:rsid w:val="00E33D24"/>
    <w:rsid w:val="00E343F6"/>
    <w:rsid w:val="00E3462F"/>
    <w:rsid w:val="00E34721"/>
    <w:rsid w:val="00E34C7F"/>
    <w:rsid w:val="00E35131"/>
    <w:rsid w:val="00E351E6"/>
    <w:rsid w:val="00E35511"/>
    <w:rsid w:val="00E35566"/>
    <w:rsid w:val="00E35734"/>
    <w:rsid w:val="00E3595C"/>
    <w:rsid w:val="00E35B5A"/>
    <w:rsid w:val="00E35DF5"/>
    <w:rsid w:val="00E3651F"/>
    <w:rsid w:val="00E36866"/>
    <w:rsid w:val="00E36BB4"/>
    <w:rsid w:val="00E36F3D"/>
    <w:rsid w:val="00E370BA"/>
    <w:rsid w:val="00E37110"/>
    <w:rsid w:val="00E37563"/>
    <w:rsid w:val="00E37ECC"/>
    <w:rsid w:val="00E37EE3"/>
    <w:rsid w:val="00E40436"/>
    <w:rsid w:val="00E40E34"/>
    <w:rsid w:val="00E41101"/>
    <w:rsid w:val="00E41524"/>
    <w:rsid w:val="00E41568"/>
    <w:rsid w:val="00E41838"/>
    <w:rsid w:val="00E42B82"/>
    <w:rsid w:val="00E42BE3"/>
    <w:rsid w:val="00E42E2F"/>
    <w:rsid w:val="00E42ED6"/>
    <w:rsid w:val="00E43188"/>
    <w:rsid w:val="00E43524"/>
    <w:rsid w:val="00E4362B"/>
    <w:rsid w:val="00E4396E"/>
    <w:rsid w:val="00E43FF6"/>
    <w:rsid w:val="00E440EF"/>
    <w:rsid w:val="00E441AB"/>
    <w:rsid w:val="00E444D6"/>
    <w:rsid w:val="00E4554D"/>
    <w:rsid w:val="00E4565F"/>
    <w:rsid w:val="00E4598D"/>
    <w:rsid w:val="00E45C41"/>
    <w:rsid w:val="00E45E25"/>
    <w:rsid w:val="00E46076"/>
    <w:rsid w:val="00E46230"/>
    <w:rsid w:val="00E46D61"/>
    <w:rsid w:val="00E470D4"/>
    <w:rsid w:val="00E474C3"/>
    <w:rsid w:val="00E478D3"/>
    <w:rsid w:val="00E47DB7"/>
    <w:rsid w:val="00E47E22"/>
    <w:rsid w:val="00E50103"/>
    <w:rsid w:val="00E50765"/>
    <w:rsid w:val="00E5083A"/>
    <w:rsid w:val="00E5098D"/>
    <w:rsid w:val="00E5100E"/>
    <w:rsid w:val="00E51441"/>
    <w:rsid w:val="00E518EA"/>
    <w:rsid w:val="00E51EC6"/>
    <w:rsid w:val="00E52209"/>
    <w:rsid w:val="00E526F8"/>
    <w:rsid w:val="00E528FB"/>
    <w:rsid w:val="00E52914"/>
    <w:rsid w:val="00E52AFC"/>
    <w:rsid w:val="00E52DBE"/>
    <w:rsid w:val="00E52E90"/>
    <w:rsid w:val="00E534D2"/>
    <w:rsid w:val="00E5380B"/>
    <w:rsid w:val="00E53AA0"/>
    <w:rsid w:val="00E53DC2"/>
    <w:rsid w:val="00E53E89"/>
    <w:rsid w:val="00E54309"/>
    <w:rsid w:val="00E5446B"/>
    <w:rsid w:val="00E54BBF"/>
    <w:rsid w:val="00E55162"/>
    <w:rsid w:val="00E5562A"/>
    <w:rsid w:val="00E55D36"/>
    <w:rsid w:val="00E561D2"/>
    <w:rsid w:val="00E56376"/>
    <w:rsid w:val="00E5653B"/>
    <w:rsid w:val="00E56B23"/>
    <w:rsid w:val="00E572DE"/>
    <w:rsid w:val="00E57585"/>
    <w:rsid w:val="00E57B19"/>
    <w:rsid w:val="00E57F37"/>
    <w:rsid w:val="00E6020A"/>
    <w:rsid w:val="00E60611"/>
    <w:rsid w:val="00E61313"/>
    <w:rsid w:val="00E6161C"/>
    <w:rsid w:val="00E617EC"/>
    <w:rsid w:val="00E617F6"/>
    <w:rsid w:val="00E61928"/>
    <w:rsid w:val="00E61BAD"/>
    <w:rsid w:val="00E6224E"/>
    <w:rsid w:val="00E622A9"/>
    <w:rsid w:val="00E6254F"/>
    <w:rsid w:val="00E63120"/>
    <w:rsid w:val="00E6317D"/>
    <w:rsid w:val="00E63182"/>
    <w:rsid w:val="00E635BC"/>
    <w:rsid w:val="00E63629"/>
    <w:rsid w:val="00E637F3"/>
    <w:rsid w:val="00E638DA"/>
    <w:rsid w:val="00E63C6A"/>
    <w:rsid w:val="00E63CCB"/>
    <w:rsid w:val="00E63D3F"/>
    <w:rsid w:val="00E63E1D"/>
    <w:rsid w:val="00E64066"/>
    <w:rsid w:val="00E641CF"/>
    <w:rsid w:val="00E6463E"/>
    <w:rsid w:val="00E64C92"/>
    <w:rsid w:val="00E65365"/>
    <w:rsid w:val="00E653D9"/>
    <w:rsid w:val="00E65909"/>
    <w:rsid w:val="00E65C97"/>
    <w:rsid w:val="00E65F73"/>
    <w:rsid w:val="00E65FC1"/>
    <w:rsid w:val="00E66058"/>
    <w:rsid w:val="00E662E2"/>
    <w:rsid w:val="00E6686B"/>
    <w:rsid w:val="00E66935"/>
    <w:rsid w:val="00E66BE5"/>
    <w:rsid w:val="00E66E0B"/>
    <w:rsid w:val="00E67094"/>
    <w:rsid w:val="00E6744F"/>
    <w:rsid w:val="00E67A78"/>
    <w:rsid w:val="00E67CD8"/>
    <w:rsid w:val="00E67F1D"/>
    <w:rsid w:val="00E70708"/>
    <w:rsid w:val="00E70813"/>
    <w:rsid w:val="00E70CE5"/>
    <w:rsid w:val="00E711A6"/>
    <w:rsid w:val="00E71211"/>
    <w:rsid w:val="00E71496"/>
    <w:rsid w:val="00E71731"/>
    <w:rsid w:val="00E7189D"/>
    <w:rsid w:val="00E7222E"/>
    <w:rsid w:val="00E7295A"/>
    <w:rsid w:val="00E729EE"/>
    <w:rsid w:val="00E72A44"/>
    <w:rsid w:val="00E72CEE"/>
    <w:rsid w:val="00E737D3"/>
    <w:rsid w:val="00E73E6D"/>
    <w:rsid w:val="00E73F61"/>
    <w:rsid w:val="00E73F90"/>
    <w:rsid w:val="00E741A3"/>
    <w:rsid w:val="00E74725"/>
    <w:rsid w:val="00E7543C"/>
    <w:rsid w:val="00E75946"/>
    <w:rsid w:val="00E75A92"/>
    <w:rsid w:val="00E75D70"/>
    <w:rsid w:val="00E76694"/>
    <w:rsid w:val="00E769B5"/>
    <w:rsid w:val="00E77647"/>
    <w:rsid w:val="00E77958"/>
    <w:rsid w:val="00E77C66"/>
    <w:rsid w:val="00E77CDC"/>
    <w:rsid w:val="00E77DB1"/>
    <w:rsid w:val="00E80472"/>
    <w:rsid w:val="00E80C10"/>
    <w:rsid w:val="00E80C18"/>
    <w:rsid w:val="00E80CFE"/>
    <w:rsid w:val="00E815DC"/>
    <w:rsid w:val="00E81755"/>
    <w:rsid w:val="00E819D8"/>
    <w:rsid w:val="00E81D68"/>
    <w:rsid w:val="00E81D70"/>
    <w:rsid w:val="00E82170"/>
    <w:rsid w:val="00E82BB4"/>
    <w:rsid w:val="00E82C05"/>
    <w:rsid w:val="00E82F0A"/>
    <w:rsid w:val="00E8304B"/>
    <w:rsid w:val="00E83792"/>
    <w:rsid w:val="00E84E31"/>
    <w:rsid w:val="00E84E8F"/>
    <w:rsid w:val="00E84ED9"/>
    <w:rsid w:val="00E84F1A"/>
    <w:rsid w:val="00E85360"/>
    <w:rsid w:val="00E858D2"/>
    <w:rsid w:val="00E85BE7"/>
    <w:rsid w:val="00E85D59"/>
    <w:rsid w:val="00E86270"/>
    <w:rsid w:val="00E8636B"/>
    <w:rsid w:val="00E86549"/>
    <w:rsid w:val="00E86F86"/>
    <w:rsid w:val="00E870B6"/>
    <w:rsid w:val="00E87633"/>
    <w:rsid w:val="00E87B90"/>
    <w:rsid w:val="00E9040D"/>
    <w:rsid w:val="00E906AA"/>
    <w:rsid w:val="00E9074F"/>
    <w:rsid w:val="00E90D4F"/>
    <w:rsid w:val="00E90F5F"/>
    <w:rsid w:val="00E91BDC"/>
    <w:rsid w:val="00E91CE5"/>
    <w:rsid w:val="00E9220E"/>
    <w:rsid w:val="00E9254D"/>
    <w:rsid w:val="00E92B29"/>
    <w:rsid w:val="00E92F37"/>
    <w:rsid w:val="00E93006"/>
    <w:rsid w:val="00E931BE"/>
    <w:rsid w:val="00E9327D"/>
    <w:rsid w:val="00E93571"/>
    <w:rsid w:val="00E939E3"/>
    <w:rsid w:val="00E93C9C"/>
    <w:rsid w:val="00E93F4D"/>
    <w:rsid w:val="00E942A1"/>
    <w:rsid w:val="00E94AB2"/>
    <w:rsid w:val="00E94B6C"/>
    <w:rsid w:val="00E94BF4"/>
    <w:rsid w:val="00E94D5E"/>
    <w:rsid w:val="00E955F0"/>
    <w:rsid w:val="00E95D52"/>
    <w:rsid w:val="00E9633E"/>
    <w:rsid w:val="00E963BD"/>
    <w:rsid w:val="00E9700E"/>
    <w:rsid w:val="00E9763E"/>
    <w:rsid w:val="00E97742"/>
    <w:rsid w:val="00EA0047"/>
    <w:rsid w:val="00EA0A4E"/>
    <w:rsid w:val="00EA0ACE"/>
    <w:rsid w:val="00EA0F68"/>
    <w:rsid w:val="00EA1936"/>
    <w:rsid w:val="00EA1A4E"/>
    <w:rsid w:val="00EA1C13"/>
    <w:rsid w:val="00EA263C"/>
    <w:rsid w:val="00EA267D"/>
    <w:rsid w:val="00EA2924"/>
    <w:rsid w:val="00EA299D"/>
    <w:rsid w:val="00EA2F3F"/>
    <w:rsid w:val="00EA2FB7"/>
    <w:rsid w:val="00EA30A2"/>
    <w:rsid w:val="00EA378E"/>
    <w:rsid w:val="00EA3EA6"/>
    <w:rsid w:val="00EA3F5C"/>
    <w:rsid w:val="00EA4045"/>
    <w:rsid w:val="00EA434B"/>
    <w:rsid w:val="00EA4405"/>
    <w:rsid w:val="00EA443B"/>
    <w:rsid w:val="00EA4A54"/>
    <w:rsid w:val="00EA4B2A"/>
    <w:rsid w:val="00EA4B9F"/>
    <w:rsid w:val="00EA57F3"/>
    <w:rsid w:val="00EA58C5"/>
    <w:rsid w:val="00EA5C2A"/>
    <w:rsid w:val="00EA5DDA"/>
    <w:rsid w:val="00EA6462"/>
    <w:rsid w:val="00EA6522"/>
    <w:rsid w:val="00EA6866"/>
    <w:rsid w:val="00EA70B3"/>
    <w:rsid w:val="00EA7101"/>
    <w:rsid w:val="00EA7124"/>
    <w:rsid w:val="00EA7E07"/>
    <w:rsid w:val="00EB0023"/>
    <w:rsid w:val="00EB02BD"/>
    <w:rsid w:val="00EB0301"/>
    <w:rsid w:val="00EB0640"/>
    <w:rsid w:val="00EB0791"/>
    <w:rsid w:val="00EB0CC3"/>
    <w:rsid w:val="00EB0E3B"/>
    <w:rsid w:val="00EB0FA8"/>
    <w:rsid w:val="00EB10EC"/>
    <w:rsid w:val="00EB1119"/>
    <w:rsid w:val="00EB172A"/>
    <w:rsid w:val="00EB1756"/>
    <w:rsid w:val="00EB1D06"/>
    <w:rsid w:val="00EB1E2F"/>
    <w:rsid w:val="00EB2BC2"/>
    <w:rsid w:val="00EB2C78"/>
    <w:rsid w:val="00EB2C8E"/>
    <w:rsid w:val="00EB2DA4"/>
    <w:rsid w:val="00EB2E50"/>
    <w:rsid w:val="00EB31E7"/>
    <w:rsid w:val="00EB3351"/>
    <w:rsid w:val="00EB3891"/>
    <w:rsid w:val="00EB39F7"/>
    <w:rsid w:val="00EB424F"/>
    <w:rsid w:val="00EB45DD"/>
    <w:rsid w:val="00EB4887"/>
    <w:rsid w:val="00EB4ED3"/>
    <w:rsid w:val="00EB51C7"/>
    <w:rsid w:val="00EB522C"/>
    <w:rsid w:val="00EB6039"/>
    <w:rsid w:val="00EB60B9"/>
    <w:rsid w:val="00EB63D9"/>
    <w:rsid w:val="00EB667E"/>
    <w:rsid w:val="00EB6AD4"/>
    <w:rsid w:val="00EB6C0A"/>
    <w:rsid w:val="00EB6D7C"/>
    <w:rsid w:val="00EB7089"/>
    <w:rsid w:val="00EB73BE"/>
    <w:rsid w:val="00EB7674"/>
    <w:rsid w:val="00EB76DC"/>
    <w:rsid w:val="00EB79A5"/>
    <w:rsid w:val="00EB7A13"/>
    <w:rsid w:val="00EB7B02"/>
    <w:rsid w:val="00EB7C96"/>
    <w:rsid w:val="00EC00DD"/>
    <w:rsid w:val="00EC05BB"/>
    <w:rsid w:val="00EC07CF"/>
    <w:rsid w:val="00EC11DF"/>
    <w:rsid w:val="00EC13C6"/>
    <w:rsid w:val="00EC1838"/>
    <w:rsid w:val="00EC184A"/>
    <w:rsid w:val="00EC1893"/>
    <w:rsid w:val="00EC1FFA"/>
    <w:rsid w:val="00EC216D"/>
    <w:rsid w:val="00EC22EE"/>
    <w:rsid w:val="00EC27EC"/>
    <w:rsid w:val="00EC291A"/>
    <w:rsid w:val="00EC29CE"/>
    <w:rsid w:val="00EC2F2A"/>
    <w:rsid w:val="00EC3704"/>
    <w:rsid w:val="00EC391D"/>
    <w:rsid w:val="00EC3B35"/>
    <w:rsid w:val="00EC417A"/>
    <w:rsid w:val="00EC41BC"/>
    <w:rsid w:val="00EC452B"/>
    <w:rsid w:val="00EC4565"/>
    <w:rsid w:val="00EC49A1"/>
    <w:rsid w:val="00EC4FA4"/>
    <w:rsid w:val="00EC5016"/>
    <w:rsid w:val="00EC5E8B"/>
    <w:rsid w:val="00EC60F0"/>
    <w:rsid w:val="00EC6170"/>
    <w:rsid w:val="00EC61BD"/>
    <w:rsid w:val="00EC6F21"/>
    <w:rsid w:val="00EC7401"/>
    <w:rsid w:val="00EC7452"/>
    <w:rsid w:val="00EC767D"/>
    <w:rsid w:val="00EC7730"/>
    <w:rsid w:val="00EC7935"/>
    <w:rsid w:val="00EC7B5E"/>
    <w:rsid w:val="00EC7F59"/>
    <w:rsid w:val="00ED00BE"/>
    <w:rsid w:val="00ED0F3F"/>
    <w:rsid w:val="00ED12AE"/>
    <w:rsid w:val="00ED14CB"/>
    <w:rsid w:val="00ED1620"/>
    <w:rsid w:val="00ED17A2"/>
    <w:rsid w:val="00ED19AD"/>
    <w:rsid w:val="00ED19F5"/>
    <w:rsid w:val="00ED1ABF"/>
    <w:rsid w:val="00ED1B37"/>
    <w:rsid w:val="00ED2221"/>
    <w:rsid w:val="00ED258E"/>
    <w:rsid w:val="00ED2787"/>
    <w:rsid w:val="00ED2864"/>
    <w:rsid w:val="00ED30EA"/>
    <w:rsid w:val="00ED32BE"/>
    <w:rsid w:val="00ED3431"/>
    <w:rsid w:val="00ED34E0"/>
    <w:rsid w:val="00ED3A43"/>
    <w:rsid w:val="00ED3D19"/>
    <w:rsid w:val="00ED3E6C"/>
    <w:rsid w:val="00ED3EC7"/>
    <w:rsid w:val="00ED4537"/>
    <w:rsid w:val="00ED4625"/>
    <w:rsid w:val="00ED4754"/>
    <w:rsid w:val="00ED4F28"/>
    <w:rsid w:val="00ED5264"/>
    <w:rsid w:val="00ED52F3"/>
    <w:rsid w:val="00ED55E8"/>
    <w:rsid w:val="00ED567C"/>
    <w:rsid w:val="00ED5918"/>
    <w:rsid w:val="00ED5BEA"/>
    <w:rsid w:val="00ED62FA"/>
    <w:rsid w:val="00ED6562"/>
    <w:rsid w:val="00ED67C9"/>
    <w:rsid w:val="00ED6CB0"/>
    <w:rsid w:val="00ED6FA1"/>
    <w:rsid w:val="00ED70A2"/>
    <w:rsid w:val="00ED70B3"/>
    <w:rsid w:val="00ED73A6"/>
    <w:rsid w:val="00ED73D2"/>
    <w:rsid w:val="00ED73F9"/>
    <w:rsid w:val="00ED7F90"/>
    <w:rsid w:val="00EE0375"/>
    <w:rsid w:val="00EE0A71"/>
    <w:rsid w:val="00EE110D"/>
    <w:rsid w:val="00EE1399"/>
    <w:rsid w:val="00EE142D"/>
    <w:rsid w:val="00EE1457"/>
    <w:rsid w:val="00EE2016"/>
    <w:rsid w:val="00EE234E"/>
    <w:rsid w:val="00EE29E3"/>
    <w:rsid w:val="00EE307E"/>
    <w:rsid w:val="00EE3568"/>
    <w:rsid w:val="00EE3595"/>
    <w:rsid w:val="00EE3803"/>
    <w:rsid w:val="00EE4076"/>
    <w:rsid w:val="00EE43C8"/>
    <w:rsid w:val="00EE453C"/>
    <w:rsid w:val="00EE4A05"/>
    <w:rsid w:val="00EE4C1D"/>
    <w:rsid w:val="00EE4CE8"/>
    <w:rsid w:val="00EE51E0"/>
    <w:rsid w:val="00EE5294"/>
    <w:rsid w:val="00EE5D35"/>
    <w:rsid w:val="00EE5DBD"/>
    <w:rsid w:val="00EE621D"/>
    <w:rsid w:val="00EE6445"/>
    <w:rsid w:val="00EE6D50"/>
    <w:rsid w:val="00EE718E"/>
    <w:rsid w:val="00EE7CB0"/>
    <w:rsid w:val="00EE7D3D"/>
    <w:rsid w:val="00EE7DEE"/>
    <w:rsid w:val="00EF05FC"/>
    <w:rsid w:val="00EF0D2B"/>
    <w:rsid w:val="00EF1211"/>
    <w:rsid w:val="00EF12CD"/>
    <w:rsid w:val="00EF1D2A"/>
    <w:rsid w:val="00EF1D35"/>
    <w:rsid w:val="00EF2247"/>
    <w:rsid w:val="00EF2AFD"/>
    <w:rsid w:val="00EF2DB9"/>
    <w:rsid w:val="00EF3486"/>
    <w:rsid w:val="00EF34CE"/>
    <w:rsid w:val="00EF356D"/>
    <w:rsid w:val="00EF3650"/>
    <w:rsid w:val="00EF36EC"/>
    <w:rsid w:val="00EF37E8"/>
    <w:rsid w:val="00EF37EB"/>
    <w:rsid w:val="00EF3CA7"/>
    <w:rsid w:val="00EF3CFA"/>
    <w:rsid w:val="00EF403B"/>
    <w:rsid w:val="00EF4278"/>
    <w:rsid w:val="00EF4548"/>
    <w:rsid w:val="00EF4625"/>
    <w:rsid w:val="00EF4A07"/>
    <w:rsid w:val="00EF4C49"/>
    <w:rsid w:val="00EF4D76"/>
    <w:rsid w:val="00EF4F63"/>
    <w:rsid w:val="00EF52F3"/>
    <w:rsid w:val="00EF58BC"/>
    <w:rsid w:val="00EF5974"/>
    <w:rsid w:val="00EF5BDF"/>
    <w:rsid w:val="00EF5FE4"/>
    <w:rsid w:val="00EF77F8"/>
    <w:rsid w:val="00EF7ADC"/>
    <w:rsid w:val="00EF7C7C"/>
    <w:rsid w:val="00F00B32"/>
    <w:rsid w:val="00F00CD0"/>
    <w:rsid w:val="00F00E3F"/>
    <w:rsid w:val="00F00EC5"/>
    <w:rsid w:val="00F0110F"/>
    <w:rsid w:val="00F0121F"/>
    <w:rsid w:val="00F0122D"/>
    <w:rsid w:val="00F013E3"/>
    <w:rsid w:val="00F0185B"/>
    <w:rsid w:val="00F0186D"/>
    <w:rsid w:val="00F01AAC"/>
    <w:rsid w:val="00F01F18"/>
    <w:rsid w:val="00F01F94"/>
    <w:rsid w:val="00F02055"/>
    <w:rsid w:val="00F0211F"/>
    <w:rsid w:val="00F0213C"/>
    <w:rsid w:val="00F02B8B"/>
    <w:rsid w:val="00F02EB2"/>
    <w:rsid w:val="00F03058"/>
    <w:rsid w:val="00F0349E"/>
    <w:rsid w:val="00F04430"/>
    <w:rsid w:val="00F04A27"/>
    <w:rsid w:val="00F04B92"/>
    <w:rsid w:val="00F04F19"/>
    <w:rsid w:val="00F0533F"/>
    <w:rsid w:val="00F05671"/>
    <w:rsid w:val="00F05B1B"/>
    <w:rsid w:val="00F05BDD"/>
    <w:rsid w:val="00F05CA3"/>
    <w:rsid w:val="00F0638D"/>
    <w:rsid w:val="00F06868"/>
    <w:rsid w:val="00F069C4"/>
    <w:rsid w:val="00F06B19"/>
    <w:rsid w:val="00F06B59"/>
    <w:rsid w:val="00F06B99"/>
    <w:rsid w:val="00F06F5B"/>
    <w:rsid w:val="00F07335"/>
    <w:rsid w:val="00F075E2"/>
    <w:rsid w:val="00F0794D"/>
    <w:rsid w:val="00F07EF1"/>
    <w:rsid w:val="00F10208"/>
    <w:rsid w:val="00F10C21"/>
    <w:rsid w:val="00F10F67"/>
    <w:rsid w:val="00F11021"/>
    <w:rsid w:val="00F1142F"/>
    <w:rsid w:val="00F114F1"/>
    <w:rsid w:val="00F118E0"/>
    <w:rsid w:val="00F11BA6"/>
    <w:rsid w:val="00F11CB0"/>
    <w:rsid w:val="00F11CED"/>
    <w:rsid w:val="00F1208D"/>
    <w:rsid w:val="00F122AA"/>
    <w:rsid w:val="00F12B99"/>
    <w:rsid w:val="00F12E6D"/>
    <w:rsid w:val="00F12FDA"/>
    <w:rsid w:val="00F13035"/>
    <w:rsid w:val="00F13333"/>
    <w:rsid w:val="00F13A7D"/>
    <w:rsid w:val="00F13ABD"/>
    <w:rsid w:val="00F148A6"/>
    <w:rsid w:val="00F14C7F"/>
    <w:rsid w:val="00F154A3"/>
    <w:rsid w:val="00F1599B"/>
    <w:rsid w:val="00F15A86"/>
    <w:rsid w:val="00F15AD4"/>
    <w:rsid w:val="00F15CFB"/>
    <w:rsid w:val="00F15F39"/>
    <w:rsid w:val="00F1688B"/>
    <w:rsid w:val="00F16C54"/>
    <w:rsid w:val="00F16FBD"/>
    <w:rsid w:val="00F1754B"/>
    <w:rsid w:val="00F17675"/>
    <w:rsid w:val="00F17739"/>
    <w:rsid w:val="00F17830"/>
    <w:rsid w:val="00F2001C"/>
    <w:rsid w:val="00F200D6"/>
    <w:rsid w:val="00F2050D"/>
    <w:rsid w:val="00F20875"/>
    <w:rsid w:val="00F20ABE"/>
    <w:rsid w:val="00F20B79"/>
    <w:rsid w:val="00F20D53"/>
    <w:rsid w:val="00F21048"/>
    <w:rsid w:val="00F2108F"/>
    <w:rsid w:val="00F21125"/>
    <w:rsid w:val="00F211E8"/>
    <w:rsid w:val="00F21D54"/>
    <w:rsid w:val="00F21D7C"/>
    <w:rsid w:val="00F21E3A"/>
    <w:rsid w:val="00F21EC2"/>
    <w:rsid w:val="00F22A4B"/>
    <w:rsid w:val="00F22D35"/>
    <w:rsid w:val="00F23D19"/>
    <w:rsid w:val="00F243BF"/>
    <w:rsid w:val="00F24C94"/>
    <w:rsid w:val="00F24D49"/>
    <w:rsid w:val="00F25046"/>
    <w:rsid w:val="00F251C2"/>
    <w:rsid w:val="00F25343"/>
    <w:rsid w:val="00F2552B"/>
    <w:rsid w:val="00F25A16"/>
    <w:rsid w:val="00F25D6A"/>
    <w:rsid w:val="00F25DEE"/>
    <w:rsid w:val="00F25FEB"/>
    <w:rsid w:val="00F2651B"/>
    <w:rsid w:val="00F26945"/>
    <w:rsid w:val="00F269F5"/>
    <w:rsid w:val="00F26A37"/>
    <w:rsid w:val="00F26A4E"/>
    <w:rsid w:val="00F26AF7"/>
    <w:rsid w:val="00F26DF9"/>
    <w:rsid w:val="00F2701F"/>
    <w:rsid w:val="00F274D7"/>
    <w:rsid w:val="00F2780D"/>
    <w:rsid w:val="00F27884"/>
    <w:rsid w:val="00F27C23"/>
    <w:rsid w:val="00F30007"/>
    <w:rsid w:val="00F301A0"/>
    <w:rsid w:val="00F304A6"/>
    <w:rsid w:val="00F30815"/>
    <w:rsid w:val="00F3090B"/>
    <w:rsid w:val="00F30CCF"/>
    <w:rsid w:val="00F30DB6"/>
    <w:rsid w:val="00F310A5"/>
    <w:rsid w:val="00F311EF"/>
    <w:rsid w:val="00F31771"/>
    <w:rsid w:val="00F31822"/>
    <w:rsid w:val="00F31CA9"/>
    <w:rsid w:val="00F31F12"/>
    <w:rsid w:val="00F326D4"/>
    <w:rsid w:val="00F32887"/>
    <w:rsid w:val="00F32C16"/>
    <w:rsid w:val="00F3302E"/>
    <w:rsid w:val="00F33244"/>
    <w:rsid w:val="00F33956"/>
    <w:rsid w:val="00F339AA"/>
    <w:rsid w:val="00F33BA8"/>
    <w:rsid w:val="00F33C59"/>
    <w:rsid w:val="00F33D01"/>
    <w:rsid w:val="00F34283"/>
    <w:rsid w:val="00F34379"/>
    <w:rsid w:val="00F343E6"/>
    <w:rsid w:val="00F3456D"/>
    <w:rsid w:val="00F34BBF"/>
    <w:rsid w:val="00F34CC9"/>
    <w:rsid w:val="00F34E39"/>
    <w:rsid w:val="00F354EA"/>
    <w:rsid w:val="00F35A14"/>
    <w:rsid w:val="00F35ACE"/>
    <w:rsid w:val="00F363A6"/>
    <w:rsid w:val="00F365D4"/>
    <w:rsid w:val="00F37166"/>
    <w:rsid w:val="00F37B6C"/>
    <w:rsid w:val="00F40B17"/>
    <w:rsid w:val="00F41C96"/>
    <w:rsid w:val="00F4245B"/>
    <w:rsid w:val="00F42970"/>
    <w:rsid w:val="00F42CF1"/>
    <w:rsid w:val="00F42DD3"/>
    <w:rsid w:val="00F42FAC"/>
    <w:rsid w:val="00F434B9"/>
    <w:rsid w:val="00F4355C"/>
    <w:rsid w:val="00F43793"/>
    <w:rsid w:val="00F438B9"/>
    <w:rsid w:val="00F4395D"/>
    <w:rsid w:val="00F43C39"/>
    <w:rsid w:val="00F43CC4"/>
    <w:rsid w:val="00F44217"/>
    <w:rsid w:val="00F4439C"/>
    <w:rsid w:val="00F4453E"/>
    <w:rsid w:val="00F44664"/>
    <w:rsid w:val="00F446C1"/>
    <w:rsid w:val="00F4475E"/>
    <w:rsid w:val="00F44760"/>
    <w:rsid w:val="00F449CD"/>
    <w:rsid w:val="00F44E0D"/>
    <w:rsid w:val="00F44F1B"/>
    <w:rsid w:val="00F450E3"/>
    <w:rsid w:val="00F45101"/>
    <w:rsid w:val="00F45436"/>
    <w:rsid w:val="00F4583E"/>
    <w:rsid w:val="00F45A7B"/>
    <w:rsid w:val="00F45EA7"/>
    <w:rsid w:val="00F45EE1"/>
    <w:rsid w:val="00F46017"/>
    <w:rsid w:val="00F4606B"/>
    <w:rsid w:val="00F460E7"/>
    <w:rsid w:val="00F46C84"/>
    <w:rsid w:val="00F46E56"/>
    <w:rsid w:val="00F47043"/>
    <w:rsid w:val="00F4710F"/>
    <w:rsid w:val="00F47169"/>
    <w:rsid w:val="00F477AD"/>
    <w:rsid w:val="00F47A6C"/>
    <w:rsid w:val="00F47F7A"/>
    <w:rsid w:val="00F47FF9"/>
    <w:rsid w:val="00F5003E"/>
    <w:rsid w:val="00F517B0"/>
    <w:rsid w:val="00F517CE"/>
    <w:rsid w:val="00F5198B"/>
    <w:rsid w:val="00F51A00"/>
    <w:rsid w:val="00F51F75"/>
    <w:rsid w:val="00F530EE"/>
    <w:rsid w:val="00F53672"/>
    <w:rsid w:val="00F53A27"/>
    <w:rsid w:val="00F53BC7"/>
    <w:rsid w:val="00F54285"/>
    <w:rsid w:val="00F54292"/>
    <w:rsid w:val="00F54401"/>
    <w:rsid w:val="00F544C1"/>
    <w:rsid w:val="00F547CB"/>
    <w:rsid w:val="00F547E5"/>
    <w:rsid w:val="00F54F54"/>
    <w:rsid w:val="00F5524F"/>
    <w:rsid w:val="00F55351"/>
    <w:rsid w:val="00F5539F"/>
    <w:rsid w:val="00F55527"/>
    <w:rsid w:val="00F55AC4"/>
    <w:rsid w:val="00F56800"/>
    <w:rsid w:val="00F568CB"/>
    <w:rsid w:val="00F56925"/>
    <w:rsid w:val="00F569DB"/>
    <w:rsid w:val="00F56AC7"/>
    <w:rsid w:val="00F56BEA"/>
    <w:rsid w:val="00F5759F"/>
    <w:rsid w:val="00F577A7"/>
    <w:rsid w:val="00F57A3C"/>
    <w:rsid w:val="00F609CE"/>
    <w:rsid w:val="00F60ABC"/>
    <w:rsid w:val="00F60BEF"/>
    <w:rsid w:val="00F61117"/>
    <w:rsid w:val="00F6168E"/>
    <w:rsid w:val="00F6170F"/>
    <w:rsid w:val="00F61928"/>
    <w:rsid w:val="00F61A05"/>
    <w:rsid w:val="00F62080"/>
    <w:rsid w:val="00F6220B"/>
    <w:rsid w:val="00F62B99"/>
    <w:rsid w:val="00F62F09"/>
    <w:rsid w:val="00F62F37"/>
    <w:rsid w:val="00F63254"/>
    <w:rsid w:val="00F63711"/>
    <w:rsid w:val="00F63853"/>
    <w:rsid w:val="00F63C8B"/>
    <w:rsid w:val="00F6410F"/>
    <w:rsid w:val="00F64296"/>
    <w:rsid w:val="00F64499"/>
    <w:rsid w:val="00F647BF"/>
    <w:rsid w:val="00F64B1A"/>
    <w:rsid w:val="00F64CDE"/>
    <w:rsid w:val="00F65B50"/>
    <w:rsid w:val="00F65BBE"/>
    <w:rsid w:val="00F65E41"/>
    <w:rsid w:val="00F65E83"/>
    <w:rsid w:val="00F66073"/>
    <w:rsid w:val="00F66558"/>
    <w:rsid w:val="00F66D2C"/>
    <w:rsid w:val="00F66D3D"/>
    <w:rsid w:val="00F675DF"/>
    <w:rsid w:val="00F6763D"/>
    <w:rsid w:val="00F70054"/>
    <w:rsid w:val="00F7009D"/>
    <w:rsid w:val="00F70487"/>
    <w:rsid w:val="00F70970"/>
    <w:rsid w:val="00F70C83"/>
    <w:rsid w:val="00F70D1E"/>
    <w:rsid w:val="00F70DB7"/>
    <w:rsid w:val="00F716A9"/>
    <w:rsid w:val="00F717DF"/>
    <w:rsid w:val="00F71AF0"/>
    <w:rsid w:val="00F724EC"/>
    <w:rsid w:val="00F72670"/>
    <w:rsid w:val="00F726B7"/>
    <w:rsid w:val="00F726E5"/>
    <w:rsid w:val="00F72920"/>
    <w:rsid w:val="00F72AD5"/>
    <w:rsid w:val="00F72DDB"/>
    <w:rsid w:val="00F72EAA"/>
    <w:rsid w:val="00F7307E"/>
    <w:rsid w:val="00F730EB"/>
    <w:rsid w:val="00F73422"/>
    <w:rsid w:val="00F7360B"/>
    <w:rsid w:val="00F736C3"/>
    <w:rsid w:val="00F736E3"/>
    <w:rsid w:val="00F7389D"/>
    <w:rsid w:val="00F73C02"/>
    <w:rsid w:val="00F73C6F"/>
    <w:rsid w:val="00F73C9C"/>
    <w:rsid w:val="00F74071"/>
    <w:rsid w:val="00F741ED"/>
    <w:rsid w:val="00F74355"/>
    <w:rsid w:val="00F74536"/>
    <w:rsid w:val="00F746C8"/>
    <w:rsid w:val="00F74AAD"/>
    <w:rsid w:val="00F74C04"/>
    <w:rsid w:val="00F74C44"/>
    <w:rsid w:val="00F74E28"/>
    <w:rsid w:val="00F751BD"/>
    <w:rsid w:val="00F75532"/>
    <w:rsid w:val="00F7570C"/>
    <w:rsid w:val="00F758AB"/>
    <w:rsid w:val="00F766AD"/>
    <w:rsid w:val="00F766F7"/>
    <w:rsid w:val="00F76FE1"/>
    <w:rsid w:val="00F7790C"/>
    <w:rsid w:val="00F779B2"/>
    <w:rsid w:val="00F80040"/>
    <w:rsid w:val="00F801FC"/>
    <w:rsid w:val="00F803FC"/>
    <w:rsid w:val="00F8059E"/>
    <w:rsid w:val="00F805EC"/>
    <w:rsid w:val="00F808C8"/>
    <w:rsid w:val="00F80A36"/>
    <w:rsid w:val="00F812A1"/>
    <w:rsid w:val="00F817C7"/>
    <w:rsid w:val="00F81AD1"/>
    <w:rsid w:val="00F81E71"/>
    <w:rsid w:val="00F821A2"/>
    <w:rsid w:val="00F827C7"/>
    <w:rsid w:val="00F83497"/>
    <w:rsid w:val="00F834E7"/>
    <w:rsid w:val="00F834F2"/>
    <w:rsid w:val="00F835B7"/>
    <w:rsid w:val="00F8386C"/>
    <w:rsid w:val="00F839AF"/>
    <w:rsid w:val="00F842E2"/>
    <w:rsid w:val="00F84803"/>
    <w:rsid w:val="00F84EA5"/>
    <w:rsid w:val="00F84EBD"/>
    <w:rsid w:val="00F85033"/>
    <w:rsid w:val="00F85287"/>
    <w:rsid w:val="00F85415"/>
    <w:rsid w:val="00F85445"/>
    <w:rsid w:val="00F857B1"/>
    <w:rsid w:val="00F85A53"/>
    <w:rsid w:val="00F85B40"/>
    <w:rsid w:val="00F86206"/>
    <w:rsid w:val="00F86A54"/>
    <w:rsid w:val="00F86F03"/>
    <w:rsid w:val="00F86FFB"/>
    <w:rsid w:val="00F87182"/>
    <w:rsid w:val="00F87F66"/>
    <w:rsid w:val="00F902BE"/>
    <w:rsid w:val="00F90B3B"/>
    <w:rsid w:val="00F90DE5"/>
    <w:rsid w:val="00F910A0"/>
    <w:rsid w:val="00F910A9"/>
    <w:rsid w:val="00F9117F"/>
    <w:rsid w:val="00F91615"/>
    <w:rsid w:val="00F9172D"/>
    <w:rsid w:val="00F918BB"/>
    <w:rsid w:val="00F925F7"/>
    <w:rsid w:val="00F92605"/>
    <w:rsid w:val="00F92BA7"/>
    <w:rsid w:val="00F92F39"/>
    <w:rsid w:val="00F93049"/>
    <w:rsid w:val="00F933DA"/>
    <w:rsid w:val="00F93710"/>
    <w:rsid w:val="00F9382C"/>
    <w:rsid w:val="00F93A2C"/>
    <w:rsid w:val="00F93A6A"/>
    <w:rsid w:val="00F93C0E"/>
    <w:rsid w:val="00F93C10"/>
    <w:rsid w:val="00F93F51"/>
    <w:rsid w:val="00F941F2"/>
    <w:rsid w:val="00F94422"/>
    <w:rsid w:val="00F94463"/>
    <w:rsid w:val="00F94708"/>
    <w:rsid w:val="00F9485D"/>
    <w:rsid w:val="00F94DAB"/>
    <w:rsid w:val="00F94F3C"/>
    <w:rsid w:val="00F9502B"/>
    <w:rsid w:val="00F95672"/>
    <w:rsid w:val="00F95AD7"/>
    <w:rsid w:val="00F95DD3"/>
    <w:rsid w:val="00F95E63"/>
    <w:rsid w:val="00F96003"/>
    <w:rsid w:val="00F96020"/>
    <w:rsid w:val="00F9606E"/>
    <w:rsid w:val="00F96325"/>
    <w:rsid w:val="00F9670A"/>
    <w:rsid w:val="00F96BE5"/>
    <w:rsid w:val="00F96F32"/>
    <w:rsid w:val="00F9703F"/>
    <w:rsid w:val="00F9749A"/>
    <w:rsid w:val="00F977B6"/>
    <w:rsid w:val="00F97876"/>
    <w:rsid w:val="00F97913"/>
    <w:rsid w:val="00F97DCD"/>
    <w:rsid w:val="00F97E94"/>
    <w:rsid w:val="00F97FB2"/>
    <w:rsid w:val="00FA0109"/>
    <w:rsid w:val="00FA03E8"/>
    <w:rsid w:val="00FA0A0B"/>
    <w:rsid w:val="00FA10AF"/>
    <w:rsid w:val="00FA13C9"/>
    <w:rsid w:val="00FA188F"/>
    <w:rsid w:val="00FA18C6"/>
    <w:rsid w:val="00FA1B56"/>
    <w:rsid w:val="00FA1F94"/>
    <w:rsid w:val="00FA209D"/>
    <w:rsid w:val="00FA2505"/>
    <w:rsid w:val="00FA25AC"/>
    <w:rsid w:val="00FA25EC"/>
    <w:rsid w:val="00FA25F6"/>
    <w:rsid w:val="00FA2785"/>
    <w:rsid w:val="00FA29BB"/>
    <w:rsid w:val="00FA2C41"/>
    <w:rsid w:val="00FA31B4"/>
    <w:rsid w:val="00FA3621"/>
    <w:rsid w:val="00FA37C9"/>
    <w:rsid w:val="00FA3882"/>
    <w:rsid w:val="00FA3883"/>
    <w:rsid w:val="00FA3B48"/>
    <w:rsid w:val="00FA4144"/>
    <w:rsid w:val="00FA4604"/>
    <w:rsid w:val="00FA47B3"/>
    <w:rsid w:val="00FA4944"/>
    <w:rsid w:val="00FA49FF"/>
    <w:rsid w:val="00FA4A24"/>
    <w:rsid w:val="00FA4A67"/>
    <w:rsid w:val="00FA4F43"/>
    <w:rsid w:val="00FA57E8"/>
    <w:rsid w:val="00FA5967"/>
    <w:rsid w:val="00FA5ACA"/>
    <w:rsid w:val="00FA6029"/>
    <w:rsid w:val="00FA636C"/>
    <w:rsid w:val="00FA67DC"/>
    <w:rsid w:val="00FA688D"/>
    <w:rsid w:val="00FA6B7C"/>
    <w:rsid w:val="00FA6D9D"/>
    <w:rsid w:val="00FA6F0F"/>
    <w:rsid w:val="00FA7087"/>
    <w:rsid w:val="00FA739C"/>
    <w:rsid w:val="00FA77EB"/>
    <w:rsid w:val="00FA7A11"/>
    <w:rsid w:val="00FB00E8"/>
    <w:rsid w:val="00FB0655"/>
    <w:rsid w:val="00FB09FE"/>
    <w:rsid w:val="00FB0B94"/>
    <w:rsid w:val="00FB0F42"/>
    <w:rsid w:val="00FB107E"/>
    <w:rsid w:val="00FB1387"/>
    <w:rsid w:val="00FB13B9"/>
    <w:rsid w:val="00FB16F2"/>
    <w:rsid w:val="00FB18D9"/>
    <w:rsid w:val="00FB1A00"/>
    <w:rsid w:val="00FB1F1D"/>
    <w:rsid w:val="00FB1FB3"/>
    <w:rsid w:val="00FB278F"/>
    <w:rsid w:val="00FB2E64"/>
    <w:rsid w:val="00FB304E"/>
    <w:rsid w:val="00FB3430"/>
    <w:rsid w:val="00FB3A22"/>
    <w:rsid w:val="00FB3AF2"/>
    <w:rsid w:val="00FB3E05"/>
    <w:rsid w:val="00FB3EA1"/>
    <w:rsid w:val="00FB3FF2"/>
    <w:rsid w:val="00FB4271"/>
    <w:rsid w:val="00FB4BD4"/>
    <w:rsid w:val="00FB4CD6"/>
    <w:rsid w:val="00FB4E80"/>
    <w:rsid w:val="00FB554B"/>
    <w:rsid w:val="00FB5AFF"/>
    <w:rsid w:val="00FB5B13"/>
    <w:rsid w:val="00FB5B7C"/>
    <w:rsid w:val="00FB60B4"/>
    <w:rsid w:val="00FB6BB9"/>
    <w:rsid w:val="00FB7478"/>
    <w:rsid w:val="00FB7615"/>
    <w:rsid w:val="00FB7A6E"/>
    <w:rsid w:val="00FB7DFF"/>
    <w:rsid w:val="00FC0323"/>
    <w:rsid w:val="00FC0A54"/>
    <w:rsid w:val="00FC1122"/>
    <w:rsid w:val="00FC12A7"/>
    <w:rsid w:val="00FC1468"/>
    <w:rsid w:val="00FC18A5"/>
    <w:rsid w:val="00FC1C9E"/>
    <w:rsid w:val="00FC1E3E"/>
    <w:rsid w:val="00FC2042"/>
    <w:rsid w:val="00FC214D"/>
    <w:rsid w:val="00FC2D20"/>
    <w:rsid w:val="00FC3BA0"/>
    <w:rsid w:val="00FC3E2A"/>
    <w:rsid w:val="00FC3E53"/>
    <w:rsid w:val="00FC53C7"/>
    <w:rsid w:val="00FC53DB"/>
    <w:rsid w:val="00FC5412"/>
    <w:rsid w:val="00FC5442"/>
    <w:rsid w:val="00FC568C"/>
    <w:rsid w:val="00FC585B"/>
    <w:rsid w:val="00FC5C6F"/>
    <w:rsid w:val="00FC5CA4"/>
    <w:rsid w:val="00FC622D"/>
    <w:rsid w:val="00FC639B"/>
    <w:rsid w:val="00FC6513"/>
    <w:rsid w:val="00FC693C"/>
    <w:rsid w:val="00FC6BF3"/>
    <w:rsid w:val="00FC6C44"/>
    <w:rsid w:val="00FC70CF"/>
    <w:rsid w:val="00FC739A"/>
    <w:rsid w:val="00FC73A2"/>
    <w:rsid w:val="00FC7576"/>
    <w:rsid w:val="00FC76E9"/>
    <w:rsid w:val="00FD0089"/>
    <w:rsid w:val="00FD0A67"/>
    <w:rsid w:val="00FD13D4"/>
    <w:rsid w:val="00FD19C7"/>
    <w:rsid w:val="00FD20A6"/>
    <w:rsid w:val="00FD215C"/>
    <w:rsid w:val="00FD2BB3"/>
    <w:rsid w:val="00FD2C60"/>
    <w:rsid w:val="00FD2F03"/>
    <w:rsid w:val="00FD2F16"/>
    <w:rsid w:val="00FD3075"/>
    <w:rsid w:val="00FD34A4"/>
    <w:rsid w:val="00FD3671"/>
    <w:rsid w:val="00FD38E9"/>
    <w:rsid w:val="00FD3C4D"/>
    <w:rsid w:val="00FD3DB5"/>
    <w:rsid w:val="00FD40AC"/>
    <w:rsid w:val="00FD4826"/>
    <w:rsid w:val="00FD4E3B"/>
    <w:rsid w:val="00FD4EA4"/>
    <w:rsid w:val="00FD5448"/>
    <w:rsid w:val="00FD5652"/>
    <w:rsid w:val="00FD5B2C"/>
    <w:rsid w:val="00FD5D1E"/>
    <w:rsid w:val="00FD6192"/>
    <w:rsid w:val="00FD6291"/>
    <w:rsid w:val="00FD644E"/>
    <w:rsid w:val="00FD669E"/>
    <w:rsid w:val="00FD6E3E"/>
    <w:rsid w:val="00FD7487"/>
    <w:rsid w:val="00FD749D"/>
    <w:rsid w:val="00FD787E"/>
    <w:rsid w:val="00FD7E58"/>
    <w:rsid w:val="00FE01B5"/>
    <w:rsid w:val="00FE01F2"/>
    <w:rsid w:val="00FE0289"/>
    <w:rsid w:val="00FE06DD"/>
    <w:rsid w:val="00FE08F8"/>
    <w:rsid w:val="00FE0FAE"/>
    <w:rsid w:val="00FE13BC"/>
    <w:rsid w:val="00FE19FD"/>
    <w:rsid w:val="00FE1D64"/>
    <w:rsid w:val="00FE1F80"/>
    <w:rsid w:val="00FE258E"/>
    <w:rsid w:val="00FE29A1"/>
    <w:rsid w:val="00FE2BFE"/>
    <w:rsid w:val="00FE2C42"/>
    <w:rsid w:val="00FE30D6"/>
    <w:rsid w:val="00FE3A96"/>
    <w:rsid w:val="00FE3EAD"/>
    <w:rsid w:val="00FE3FD9"/>
    <w:rsid w:val="00FE41D5"/>
    <w:rsid w:val="00FE47D2"/>
    <w:rsid w:val="00FE4D1E"/>
    <w:rsid w:val="00FE4E72"/>
    <w:rsid w:val="00FE576F"/>
    <w:rsid w:val="00FE5B0A"/>
    <w:rsid w:val="00FE5B14"/>
    <w:rsid w:val="00FE609B"/>
    <w:rsid w:val="00FE60B4"/>
    <w:rsid w:val="00FE692C"/>
    <w:rsid w:val="00FF01ED"/>
    <w:rsid w:val="00FF06D0"/>
    <w:rsid w:val="00FF0C52"/>
    <w:rsid w:val="00FF0EDA"/>
    <w:rsid w:val="00FF17E2"/>
    <w:rsid w:val="00FF1EA2"/>
    <w:rsid w:val="00FF1FFA"/>
    <w:rsid w:val="00FF2191"/>
    <w:rsid w:val="00FF2319"/>
    <w:rsid w:val="00FF2415"/>
    <w:rsid w:val="00FF2433"/>
    <w:rsid w:val="00FF2784"/>
    <w:rsid w:val="00FF299E"/>
    <w:rsid w:val="00FF2C12"/>
    <w:rsid w:val="00FF2D1F"/>
    <w:rsid w:val="00FF35E6"/>
    <w:rsid w:val="00FF3CEE"/>
    <w:rsid w:val="00FF3DA3"/>
    <w:rsid w:val="00FF3EE9"/>
    <w:rsid w:val="00FF407D"/>
    <w:rsid w:val="00FF46B3"/>
    <w:rsid w:val="00FF5393"/>
    <w:rsid w:val="00FF55D3"/>
    <w:rsid w:val="00FF5A35"/>
    <w:rsid w:val="00FF5ADF"/>
    <w:rsid w:val="00FF5B8A"/>
    <w:rsid w:val="00FF5CEC"/>
    <w:rsid w:val="00FF5EA8"/>
    <w:rsid w:val="00FF5F0C"/>
    <w:rsid w:val="00FF6176"/>
    <w:rsid w:val="00FF6445"/>
    <w:rsid w:val="00FF65E9"/>
    <w:rsid w:val="00FF6AAE"/>
    <w:rsid w:val="00FF6E38"/>
    <w:rsid w:val="00FF6E72"/>
    <w:rsid w:val="00FF6F0B"/>
    <w:rsid w:val="00FF706D"/>
    <w:rsid w:val="00FF73EC"/>
    <w:rsid w:val="00FF78D7"/>
    <w:rsid w:val="00FF7925"/>
    <w:rsid w:val="00FF7A12"/>
    <w:rsid w:val="00FF7F0E"/>
    <w:rsid w:val="49DA4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60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A0"/>
    <w:pPr>
      <w:spacing w:line="260" w:lineRule="atLeast"/>
    </w:pPr>
    <w:rPr>
      <w:sz w:val="22"/>
      <w:lang w:eastAsia="en-US"/>
    </w:rPr>
  </w:style>
  <w:style w:type="paragraph" w:styleId="Heading1">
    <w:name w:val="heading 1"/>
    <w:basedOn w:val="Heading2"/>
    <w:next w:val="BodyText"/>
    <w:qFormat/>
    <w:rsid w:val="005639E3"/>
    <w:pPr>
      <w:outlineLvl w:val="0"/>
    </w:pPr>
    <w:rPr>
      <w:sz w:val="28"/>
    </w:rPr>
  </w:style>
  <w:style w:type="paragraph" w:styleId="Heading2">
    <w:name w:val="heading 2"/>
    <w:basedOn w:val="Normal"/>
    <w:next w:val="BodyText"/>
    <w:link w:val="Heading2Char"/>
    <w:uiPriority w:val="9"/>
    <w:qFormat/>
    <w:rsid w:val="005713F5"/>
    <w:pPr>
      <w:spacing w:line="280" w:lineRule="atLeast"/>
      <w:outlineLvl w:val="1"/>
    </w:pPr>
    <w:rPr>
      <w:b/>
      <w:caps/>
      <w:sz w:val="24"/>
    </w:rPr>
  </w:style>
  <w:style w:type="paragraph" w:styleId="Heading3">
    <w:name w:val="heading 3"/>
    <w:basedOn w:val="BodyText"/>
    <w:next w:val="BodyText"/>
    <w:link w:val="Heading3Char"/>
    <w:qFormat/>
    <w:rsid w:val="00656634"/>
    <w:pPr>
      <w:keepNext/>
      <w:keepLines/>
      <w:spacing w:after="0"/>
      <w:outlineLvl w:val="2"/>
    </w:pPr>
    <w:rPr>
      <w:b/>
      <w:sz w:val="24"/>
    </w:rPr>
  </w:style>
  <w:style w:type="paragraph" w:styleId="Heading4">
    <w:name w:val="heading 4"/>
    <w:basedOn w:val="BodyText"/>
    <w:next w:val="BodyText"/>
    <w:qFormat/>
    <w:rsid w:val="00A903CE"/>
    <w:pPr>
      <w:outlineLvl w:val="3"/>
    </w:pPr>
    <w:rPr>
      <w:b/>
      <w:sz w:val="24"/>
    </w:rPr>
  </w:style>
  <w:style w:type="paragraph" w:styleId="Heading5">
    <w:name w:val="heading 5"/>
    <w:basedOn w:val="Normal"/>
    <w:next w:val="Normal"/>
    <w:qFormat/>
    <w:rsid w:val="009750F1"/>
    <w:pPr>
      <w:outlineLvl w:val="4"/>
    </w:pPr>
    <w:rPr>
      <w:b/>
      <w:sz w:val="24"/>
    </w:rPr>
  </w:style>
  <w:style w:type="paragraph" w:styleId="Heading6">
    <w:name w:val="heading 6"/>
    <w:basedOn w:val="Normal"/>
    <w:next w:val="Normal"/>
    <w:qFormat/>
    <w:rsid w:val="003C67A0"/>
    <w:pPr>
      <w:outlineLvl w:val="5"/>
    </w:pPr>
  </w:style>
  <w:style w:type="paragraph" w:styleId="Heading7">
    <w:name w:val="heading 7"/>
    <w:basedOn w:val="Normal"/>
    <w:next w:val="Normal"/>
    <w:qFormat/>
    <w:rsid w:val="003C67A0"/>
    <w:pPr>
      <w:outlineLvl w:val="6"/>
    </w:pPr>
  </w:style>
  <w:style w:type="paragraph" w:styleId="Heading8">
    <w:name w:val="heading 8"/>
    <w:basedOn w:val="Normal"/>
    <w:next w:val="Normal"/>
    <w:qFormat/>
    <w:rsid w:val="003C67A0"/>
    <w:pPr>
      <w:outlineLvl w:val="7"/>
    </w:pPr>
  </w:style>
  <w:style w:type="paragraph" w:styleId="Heading9">
    <w:name w:val="heading 9"/>
    <w:basedOn w:val="Normal"/>
    <w:next w:val="Normal"/>
    <w:qFormat/>
    <w:rsid w:val="003C67A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67A0"/>
    <w:pPr>
      <w:spacing w:before="130" w:after="130"/>
    </w:pPr>
  </w:style>
  <w:style w:type="character" w:customStyle="1" w:styleId="BodyTextChar">
    <w:name w:val="Body Text Char"/>
    <w:basedOn w:val="DefaultParagraphFont"/>
    <w:link w:val="BodyText"/>
    <w:rsid w:val="008A4089"/>
    <w:rPr>
      <w:sz w:val="22"/>
      <w:lang w:val="en-US" w:eastAsia="en-US" w:bidi="ar-SA"/>
    </w:rPr>
  </w:style>
  <w:style w:type="character" w:customStyle="1" w:styleId="Heading3Char">
    <w:name w:val="Heading 3 Char"/>
    <w:basedOn w:val="BodyTextChar"/>
    <w:link w:val="Heading3"/>
    <w:rsid w:val="00656634"/>
    <w:rPr>
      <w:b/>
      <w:sz w:val="24"/>
      <w:lang w:val="en-US" w:eastAsia="en-US" w:bidi="ar-SA"/>
    </w:rPr>
  </w:style>
  <w:style w:type="character" w:customStyle="1" w:styleId="Heading2Char">
    <w:name w:val="Heading 2 Char"/>
    <w:basedOn w:val="Heading3Char"/>
    <w:link w:val="Heading2"/>
    <w:uiPriority w:val="9"/>
    <w:rsid w:val="005713F5"/>
    <w:rPr>
      <w:b/>
      <w:caps/>
      <w:sz w:val="24"/>
      <w:lang w:val="en-US" w:eastAsia="en-US" w:bidi="ar-SA"/>
    </w:rPr>
  </w:style>
  <w:style w:type="paragraph" w:styleId="ListBullet">
    <w:name w:val="List Bullet"/>
    <w:basedOn w:val="BodyText"/>
    <w:rsid w:val="003C67A0"/>
    <w:pPr>
      <w:tabs>
        <w:tab w:val="num" w:pos="340"/>
      </w:tabs>
      <w:ind w:left="340" w:hanging="340"/>
    </w:pPr>
  </w:style>
  <w:style w:type="paragraph" w:styleId="ListBullet2">
    <w:name w:val="List Bullet 2"/>
    <w:basedOn w:val="ListBullet"/>
    <w:rsid w:val="003C67A0"/>
    <w:pPr>
      <w:tabs>
        <w:tab w:val="clear" w:pos="340"/>
        <w:tab w:val="num" w:pos="680"/>
      </w:tabs>
      <w:ind w:left="680"/>
    </w:pPr>
  </w:style>
  <w:style w:type="character" w:styleId="PageNumber">
    <w:name w:val="page number"/>
    <w:basedOn w:val="DefaultParagraphFont"/>
    <w:rsid w:val="003C67A0"/>
    <w:rPr>
      <w:sz w:val="22"/>
    </w:rPr>
  </w:style>
  <w:style w:type="paragraph" w:styleId="Signature">
    <w:name w:val="Signature"/>
    <w:basedOn w:val="Normal"/>
    <w:rsid w:val="003C67A0"/>
    <w:pPr>
      <w:spacing w:line="240" w:lineRule="auto"/>
    </w:pPr>
  </w:style>
  <w:style w:type="paragraph" w:styleId="Header">
    <w:name w:val="header"/>
    <w:basedOn w:val="Normal"/>
    <w:rsid w:val="003C67A0"/>
    <w:pPr>
      <w:tabs>
        <w:tab w:val="center" w:pos="4253"/>
        <w:tab w:val="right" w:pos="8505"/>
      </w:tabs>
      <w:jc w:val="right"/>
    </w:pPr>
    <w:rPr>
      <w:i/>
    </w:rPr>
  </w:style>
  <w:style w:type="paragraph" w:styleId="Footer">
    <w:name w:val="footer"/>
    <w:basedOn w:val="Normal"/>
    <w:link w:val="FooterChar"/>
    <w:rsid w:val="003C67A0"/>
    <w:pPr>
      <w:tabs>
        <w:tab w:val="center" w:pos="4320"/>
        <w:tab w:val="right" w:pos="8640"/>
      </w:tabs>
    </w:pPr>
  </w:style>
  <w:style w:type="paragraph" w:customStyle="1" w:styleId="Heading3Bold">
    <w:name w:val="Heading 3 + Bold"/>
    <w:aliases w:val="Not Italic"/>
    <w:basedOn w:val="Heading3"/>
    <w:rsid w:val="00984FB6"/>
    <w:rPr>
      <w:b w:val="0"/>
      <w:bCs/>
      <w:i/>
      <w:sz w:val="16"/>
      <w:szCs w:val="16"/>
    </w:rPr>
  </w:style>
  <w:style w:type="paragraph" w:styleId="TOC1">
    <w:name w:val="toc 1"/>
    <w:basedOn w:val="Normal"/>
    <w:next w:val="Normal"/>
    <w:autoRedefine/>
    <w:uiPriority w:val="39"/>
    <w:rsid w:val="003034C9"/>
    <w:pPr>
      <w:tabs>
        <w:tab w:val="right" w:leader="dot" w:pos="9350"/>
      </w:tabs>
      <w:spacing w:before="120" w:after="120" w:line="240" w:lineRule="auto"/>
    </w:pPr>
    <w:rPr>
      <w:b/>
      <w:caps/>
      <w:noProof/>
      <w:szCs w:val="28"/>
    </w:rPr>
  </w:style>
  <w:style w:type="paragraph" w:styleId="TOC2">
    <w:name w:val="toc 2"/>
    <w:basedOn w:val="Normal"/>
    <w:next w:val="Normal"/>
    <w:autoRedefine/>
    <w:uiPriority w:val="39"/>
    <w:rsid w:val="003034C9"/>
    <w:pPr>
      <w:tabs>
        <w:tab w:val="right" w:leader="dot" w:pos="9350"/>
      </w:tabs>
      <w:ind w:left="220"/>
    </w:pPr>
    <w:rPr>
      <w:b/>
      <w:caps/>
      <w:noProof/>
    </w:rPr>
  </w:style>
  <w:style w:type="paragraph" w:styleId="TOC3">
    <w:name w:val="toc 3"/>
    <w:basedOn w:val="Normal"/>
    <w:next w:val="Normal"/>
    <w:autoRedefine/>
    <w:uiPriority w:val="39"/>
    <w:rsid w:val="00362B53"/>
    <w:pPr>
      <w:tabs>
        <w:tab w:val="right" w:leader="dot" w:pos="9350"/>
      </w:tabs>
      <w:ind w:left="440"/>
    </w:pPr>
    <w:rPr>
      <w:noProof/>
    </w:rPr>
  </w:style>
  <w:style w:type="character" w:styleId="Hyperlink">
    <w:name w:val="Hyperlink"/>
    <w:basedOn w:val="DefaultParagraphFont"/>
    <w:uiPriority w:val="99"/>
    <w:rsid w:val="00A373A5"/>
    <w:rPr>
      <w:color w:val="0000FF"/>
      <w:u w:val="single"/>
    </w:rPr>
  </w:style>
  <w:style w:type="paragraph" w:customStyle="1" w:styleId="CM43">
    <w:name w:val="CM43"/>
    <w:basedOn w:val="Normal"/>
    <w:next w:val="Normal"/>
    <w:rsid w:val="001B560C"/>
    <w:pPr>
      <w:widowControl w:val="0"/>
      <w:autoSpaceDE w:val="0"/>
      <w:autoSpaceDN w:val="0"/>
      <w:adjustRightInd w:val="0"/>
      <w:spacing w:after="260" w:line="240" w:lineRule="auto"/>
    </w:pPr>
    <w:rPr>
      <w:rFonts w:ascii="Verdana" w:hAnsi="Verdana" w:cs="Vrinda"/>
      <w:sz w:val="24"/>
      <w:szCs w:val="24"/>
    </w:rPr>
  </w:style>
  <w:style w:type="paragraph" w:customStyle="1" w:styleId="Default">
    <w:name w:val="Default"/>
    <w:rsid w:val="001B560C"/>
    <w:pPr>
      <w:widowControl w:val="0"/>
      <w:autoSpaceDE w:val="0"/>
      <w:autoSpaceDN w:val="0"/>
      <w:adjustRightInd w:val="0"/>
    </w:pPr>
    <w:rPr>
      <w:rFonts w:ascii="Verdana" w:hAnsi="Verdana" w:cs="Verdana"/>
      <w:color w:val="000000"/>
      <w:sz w:val="24"/>
      <w:szCs w:val="24"/>
      <w:lang w:eastAsia="en-US"/>
    </w:rPr>
  </w:style>
  <w:style w:type="paragraph" w:customStyle="1" w:styleId="CM7">
    <w:name w:val="CM7"/>
    <w:basedOn w:val="Default"/>
    <w:next w:val="Default"/>
    <w:rsid w:val="001B560C"/>
    <w:pPr>
      <w:spacing w:line="276" w:lineRule="atLeast"/>
    </w:pPr>
    <w:rPr>
      <w:rFonts w:cs="Vrinda"/>
      <w:color w:val="auto"/>
    </w:rPr>
  </w:style>
  <w:style w:type="character" w:styleId="CommentReference">
    <w:name w:val="annotation reference"/>
    <w:basedOn w:val="DefaultParagraphFont"/>
    <w:uiPriority w:val="99"/>
    <w:semiHidden/>
    <w:rsid w:val="001B560C"/>
    <w:rPr>
      <w:sz w:val="16"/>
      <w:szCs w:val="16"/>
    </w:rPr>
  </w:style>
  <w:style w:type="paragraph" w:styleId="CommentText">
    <w:name w:val="annotation text"/>
    <w:basedOn w:val="Normal"/>
    <w:link w:val="CommentTextChar"/>
    <w:uiPriority w:val="99"/>
    <w:semiHidden/>
    <w:rsid w:val="001B560C"/>
    <w:pPr>
      <w:spacing w:line="240" w:lineRule="auto"/>
    </w:pPr>
    <w:rPr>
      <w:rFonts w:cs="Vrinda"/>
      <w:sz w:val="20"/>
    </w:rPr>
  </w:style>
  <w:style w:type="paragraph" w:styleId="BalloonText">
    <w:name w:val="Balloon Text"/>
    <w:basedOn w:val="Normal"/>
    <w:link w:val="BalloonTextChar"/>
    <w:uiPriority w:val="99"/>
    <w:semiHidden/>
    <w:rsid w:val="001B560C"/>
    <w:rPr>
      <w:rFonts w:ascii="Tahoma" w:hAnsi="Tahoma" w:cs="Tahoma"/>
      <w:sz w:val="16"/>
      <w:szCs w:val="16"/>
    </w:rPr>
  </w:style>
  <w:style w:type="paragraph" w:customStyle="1" w:styleId="CM12">
    <w:name w:val="CM12"/>
    <w:basedOn w:val="Default"/>
    <w:next w:val="Default"/>
    <w:rsid w:val="00B20CA7"/>
    <w:pPr>
      <w:spacing w:line="276" w:lineRule="atLeast"/>
    </w:pPr>
    <w:rPr>
      <w:rFonts w:cs="Vrinda"/>
      <w:color w:val="auto"/>
    </w:rPr>
  </w:style>
  <w:style w:type="paragraph" w:customStyle="1" w:styleId="CM14">
    <w:name w:val="CM14"/>
    <w:basedOn w:val="Default"/>
    <w:next w:val="Default"/>
    <w:rsid w:val="001728A0"/>
    <w:pPr>
      <w:spacing w:line="276" w:lineRule="atLeast"/>
    </w:pPr>
    <w:rPr>
      <w:rFonts w:cs="Vrinda"/>
      <w:color w:val="auto"/>
    </w:rPr>
  </w:style>
  <w:style w:type="paragraph" w:customStyle="1" w:styleId="CM16">
    <w:name w:val="CM16"/>
    <w:basedOn w:val="Default"/>
    <w:next w:val="Default"/>
    <w:rsid w:val="00932454"/>
    <w:pPr>
      <w:spacing w:line="276" w:lineRule="atLeast"/>
    </w:pPr>
    <w:rPr>
      <w:rFonts w:cs="Vrinda"/>
      <w:color w:val="auto"/>
    </w:rPr>
  </w:style>
  <w:style w:type="paragraph" w:customStyle="1" w:styleId="CM51">
    <w:name w:val="CM51"/>
    <w:basedOn w:val="Default"/>
    <w:next w:val="Default"/>
    <w:rsid w:val="00A45EB7"/>
    <w:pPr>
      <w:spacing w:after="543"/>
    </w:pPr>
    <w:rPr>
      <w:rFonts w:cs="Vrinda"/>
      <w:color w:val="auto"/>
    </w:rPr>
  </w:style>
  <w:style w:type="paragraph" w:customStyle="1" w:styleId="CM49">
    <w:name w:val="CM49"/>
    <w:basedOn w:val="Default"/>
    <w:next w:val="Default"/>
    <w:rsid w:val="002E3118"/>
    <w:pPr>
      <w:spacing w:after="415"/>
    </w:pPr>
    <w:rPr>
      <w:rFonts w:cs="Vrinda"/>
      <w:color w:val="auto"/>
    </w:rPr>
  </w:style>
  <w:style w:type="paragraph" w:customStyle="1" w:styleId="Heading2NotItalic">
    <w:name w:val="Heading 2 + Not Italic"/>
    <w:aliases w:val="Before:  6 pt,After:  6 pt,Line spacing:  single"/>
    <w:basedOn w:val="Heading3"/>
    <w:link w:val="Heading2NotItalicChar"/>
    <w:rsid w:val="002E3118"/>
    <w:pPr>
      <w:keepLines w:val="0"/>
      <w:spacing w:before="120" w:after="120" w:line="240" w:lineRule="auto"/>
    </w:pPr>
    <w:rPr>
      <w:i/>
    </w:rPr>
  </w:style>
  <w:style w:type="paragraph" w:customStyle="1" w:styleId="CM19">
    <w:name w:val="CM19"/>
    <w:basedOn w:val="Default"/>
    <w:next w:val="Default"/>
    <w:rsid w:val="002E3118"/>
    <w:pPr>
      <w:spacing w:line="276" w:lineRule="atLeast"/>
    </w:pPr>
    <w:rPr>
      <w:rFonts w:cs="Vrinda"/>
      <w:color w:val="auto"/>
    </w:rPr>
  </w:style>
  <w:style w:type="paragraph" w:styleId="CommentSubject">
    <w:name w:val="annotation subject"/>
    <w:basedOn w:val="CommentText"/>
    <w:next w:val="CommentText"/>
    <w:semiHidden/>
    <w:rsid w:val="004B42B4"/>
    <w:pPr>
      <w:spacing w:line="260" w:lineRule="atLeast"/>
    </w:pPr>
    <w:rPr>
      <w:rFonts w:cs="Times New Roman"/>
      <w:b/>
      <w:bCs/>
    </w:rPr>
  </w:style>
  <w:style w:type="paragraph" w:customStyle="1" w:styleId="CM31">
    <w:name w:val="CM31"/>
    <w:basedOn w:val="Default"/>
    <w:next w:val="Default"/>
    <w:rsid w:val="00EF1D35"/>
    <w:pPr>
      <w:spacing w:line="276" w:lineRule="atLeast"/>
    </w:pPr>
    <w:rPr>
      <w:rFonts w:cs="Vrinda"/>
      <w:color w:val="auto"/>
    </w:rPr>
  </w:style>
  <w:style w:type="paragraph" w:customStyle="1" w:styleId="CM30">
    <w:name w:val="CM30"/>
    <w:basedOn w:val="Default"/>
    <w:next w:val="Default"/>
    <w:rsid w:val="00F04F19"/>
    <w:pPr>
      <w:spacing w:line="276" w:lineRule="atLeast"/>
    </w:pPr>
    <w:rPr>
      <w:rFonts w:cs="Vrinda"/>
      <w:color w:val="auto"/>
    </w:rPr>
  </w:style>
  <w:style w:type="paragraph" w:styleId="NormalWeb">
    <w:name w:val="Normal (Web)"/>
    <w:basedOn w:val="Normal"/>
    <w:uiPriority w:val="99"/>
    <w:rsid w:val="002C0D40"/>
    <w:pPr>
      <w:spacing w:before="100" w:beforeAutospacing="1" w:after="100" w:afterAutospacing="1" w:line="240" w:lineRule="auto"/>
    </w:pPr>
    <w:rPr>
      <w:sz w:val="24"/>
      <w:szCs w:val="24"/>
    </w:rPr>
  </w:style>
  <w:style w:type="table" w:styleId="TableGrid">
    <w:name w:val="Table Grid"/>
    <w:basedOn w:val="TableNormal"/>
    <w:rsid w:val="002C0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Default"/>
    <w:next w:val="Default"/>
    <w:rsid w:val="00A52A97"/>
    <w:pPr>
      <w:spacing w:line="340" w:lineRule="atLeast"/>
    </w:pPr>
    <w:rPr>
      <w:rFonts w:cs="Vrinda"/>
      <w:color w:val="auto"/>
    </w:rPr>
  </w:style>
  <w:style w:type="paragraph" w:customStyle="1" w:styleId="CM9">
    <w:name w:val="CM9"/>
    <w:basedOn w:val="Default"/>
    <w:next w:val="Default"/>
    <w:rsid w:val="00A52A97"/>
    <w:pPr>
      <w:spacing w:line="276" w:lineRule="atLeast"/>
    </w:pPr>
    <w:rPr>
      <w:rFonts w:cs="Vrinda"/>
      <w:color w:val="auto"/>
    </w:rPr>
  </w:style>
  <w:style w:type="paragraph" w:styleId="TOC4">
    <w:name w:val="toc 4"/>
    <w:basedOn w:val="Normal"/>
    <w:next w:val="Normal"/>
    <w:autoRedefine/>
    <w:uiPriority w:val="39"/>
    <w:rsid w:val="00362B53"/>
    <w:pPr>
      <w:spacing w:line="240" w:lineRule="auto"/>
      <w:ind w:left="720"/>
    </w:pPr>
    <w:rPr>
      <w:szCs w:val="24"/>
    </w:rPr>
  </w:style>
  <w:style w:type="paragraph" w:styleId="TOC5">
    <w:name w:val="toc 5"/>
    <w:basedOn w:val="Normal"/>
    <w:next w:val="Normal"/>
    <w:autoRedefine/>
    <w:uiPriority w:val="39"/>
    <w:rsid w:val="00362B53"/>
    <w:pPr>
      <w:spacing w:line="240" w:lineRule="auto"/>
      <w:ind w:left="960"/>
    </w:pPr>
    <w:rPr>
      <w:szCs w:val="24"/>
    </w:rPr>
  </w:style>
  <w:style w:type="paragraph" w:styleId="TOC6">
    <w:name w:val="toc 6"/>
    <w:basedOn w:val="Normal"/>
    <w:next w:val="Normal"/>
    <w:autoRedefine/>
    <w:uiPriority w:val="39"/>
    <w:rsid w:val="00EA1936"/>
    <w:pPr>
      <w:spacing w:line="240" w:lineRule="auto"/>
      <w:ind w:left="1200"/>
    </w:pPr>
    <w:rPr>
      <w:sz w:val="24"/>
      <w:szCs w:val="24"/>
    </w:rPr>
  </w:style>
  <w:style w:type="paragraph" w:styleId="TOC7">
    <w:name w:val="toc 7"/>
    <w:basedOn w:val="Normal"/>
    <w:next w:val="Normal"/>
    <w:autoRedefine/>
    <w:uiPriority w:val="39"/>
    <w:rsid w:val="00EA1936"/>
    <w:pPr>
      <w:spacing w:line="240" w:lineRule="auto"/>
      <w:ind w:left="1440"/>
    </w:pPr>
    <w:rPr>
      <w:sz w:val="24"/>
      <w:szCs w:val="24"/>
    </w:rPr>
  </w:style>
  <w:style w:type="paragraph" w:styleId="TOC8">
    <w:name w:val="toc 8"/>
    <w:basedOn w:val="Normal"/>
    <w:next w:val="Normal"/>
    <w:autoRedefine/>
    <w:uiPriority w:val="39"/>
    <w:rsid w:val="00EA1936"/>
    <w:pPr>
      <w:spacing w:line="240" w:lineRule="auto"/>
      <w:ind w:left="1680"/>
    </w:pPr>
    <w:rPr>
      <w:sz w:val="24"/>
      <w:szCs w:val="24"/>
    </w:rPr>
  </w:style>
  <w:style w:type="paragraph" w:styleId="TOC9">
    <w:name w:val="toc 9"/>
    <w:basedOn w:val="Normal"/>
    <w:next w:val="Normal"/>
    <w:autoRedefine/>
    <w:uiPriority w:val="39"/>
    <w:rsid w:val="00EA1936"/>
    <w:pPr>
      <w:spacing w:line="240" w:lineRule="auto"/>
      <w:ind w:left="1920"/>
    </w:pPr>
    <w:rPr>
      <w:sz w:val="24"/>
      <w:szCs w:val="24"/>
    </w:rPr>
  </w:style>
  <w:style w:type="paragraph" w:styleId="HTMLPreformatted">
    <w:name w:val="HTML Preformatted"/>
    <w:basedOn w:val="Normal"/>
    <w:rsid w:val="00EF4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20"/>
    </w:rPr>
  </w:style>
  <w:style w:type="character" w:styleId="FollowedHyperlink">
    <w:name w:val="FollowedHyperlink"/>
    <w:basedOn w:val="DefaultParagraphFont"/>
    <w:rsid w:val="00F46C84"/>
    <w:rPr>
      <w:color w:val="606420"/>
      <w:u w:val="single"/>
    </w:rPr>
  </w:style>
  <w:style w:type="paragraph" w:customStyle="1" w:styleId="StyleHeading312ptNotItalicBefore6ptAfter6">
    <w:name w:val="Style Heading 3 + 12 pt Not Italic Before:  6 pt After:  6..."/>
    <w:basedOn w:val="Heading3"/>
    <w:rsid w:val="00624948"/>
    <w:pPr>
      <w:spacing w:before="120" w:after="120" w:line="240" w:lineRule="auto"/>
    </w:pPr>
    <w:rPr>
      <w:b w:val="0"/>
      <w:bCs/>
      <w:i/>
    </w:rPr>
  </w:style>
  <w:style w:type="paragraph" w:customStyle="1" w:styleId="StyleHeading1Before3ptLinespacingsingle">
    <w:name w:val="Style Heading 1 + Before:  3 pt Line spacing:  single"/>
    <w:basedOn w:val="Heading1"/>
    <w:rsid w:val="00624948"/>
    <w:pPr>
      <w:spacing w:before="60" w:line="240" w:lineRule="auto"/>
    </w:pPr>
    <w:rPr>
      <w:bCs/>
    </w:rPr>
  </w:style>
  <w:style w:type="character" w:customStyle="1" w:styleId="Heading2NotItalicChar">
    <w:name w:val="Heading 2 + Not Italic Char"/>
    <w:aliases w:val="Before:  6 pt Char,After:  6 pt Char,Line spacing:  single Char"/>
    <w:basedOn w:val="Heading3Char"/>
    <w:link w:val="Heading2NotItalic"/>
    <w:rsid w:val="00624948"/>
    <w:rPr>
      <w:b/>
      <w:i w:val="0"/>
      <w:sz w:val="24"/>
      <w:lang w:val="en-US" w:eastAsia="en-US" w:bidi="ar-SA"/>
    </w:rPr>
  </w:style>
  <w:style w:type="paragraph" w:styleId="Revision">
    <w:name w:val="Revision"/>
    <w:hidden/>
    <w:uiPriority w:val="99"/>
    <w:semiHidden/>
    <w:rsid w:val="001C155C"/>
    <w:rPr>
      <w:sz w:val="22"/>
      <w:lang w:eastAsia="en-US"/>
    </w:rPr>
  </w:style>
  <w:style w:type="paragraph" w:styleId="ListParagraph">
    <w:name w:val="List Paragraph"/>
    <w:basedOn w:val="Normal"/>
    <w:uiPriority w:val="34"/>
    <w:qFormat/>
    <w:rsid w:val="00626F68"/>
    <w:pPr>
      <w:ind w:left="720"/>
      <w:contextualSpacing/>
    </w:pPr>
  </w:style>
  <w:style w:type="character" w:customStyle="1" w:styleId="BalloonTextChar">
    <w:name w:val="Balloon Text Char"/>
    <w:basedOn w:val="DefaultParagraphFont"/>
    <w:link w:val="BalloonText"/>
    <w:uiPriority w:val="99"/>
    <w:semiHidden/>
    <w:rsid w:val="00A6544C"/>
    <w:rPr>
      <w:rFonts w:ascii="Tahoma" w:hAnsi="Tahoma" w:cs="Tahoma"/>
      <w:sz w:val="16"/>
      <w:szCs w:val="16"/>
      <w:lang w:eastAsia="en-US"/>
    </w:rPr>
  </w:style>
  <w:style w:type="table" w:customStyle="1" w:styleId="TableGrid2">
    <w:name w:val="Table Grid2"/>
    <w:basedOn w:val="TableNormal"/>
    <w:next w:val="TableGrid"/>
    <w:rsid w:val="00EC6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881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4F0C24"/>
    <w:rPr>
      <w:rFonts w:cs="Vrinda"/>
      <w:lang w:eastAsia="en-US"/>
    </w:rPr>
  </w:style>
  <w:style w:type="paragraph" w:styleId="FootnoteText">
    <w:name w:val="footnote text"/>
    <w:basedOn w:val="Normal"/>
    <w:link w:val="FootnoteTextChar"/>
    <w:semiHidden/>
    <w:unhideWhenUsed/>
    <w:rsid w:val="008A5ADA"/>
    <w:pPr>
      <w:spacing w:line="240" w:lineRule="auto"/>
    </w:pPr>
    <w:rPr>
      <w:sz w:val="20"/>
    </w:rPr>
  </w:style>
  <w:style w:type="character" w:customStyle="1" w:styleId="FootnoteTextChar">
    <w:name w:val="Footnote Text Char"/>
    <w:basedOn w:val="DefaultParagraphFont"/>
    <w:link w:val="FootnoteText"/>
    <w:semiHidden/>
    <w:rsid w:val="008A5ADA"/>
    <w:rPr>
      <w:lang w:eastAsia="en-US"/>
    </w:rPr>
  </w:style>
  <w:style w:type="character" w:styleId="FootnoteReference">
    <w:name w:val="footnote reference"/>
    <w:basedOn w:val="DefaultParagraphFont"/>
    <w:semiHidden/>
    <w:unhideWhenUsed/>
    <w:rsid w:val="008A5ADA"/>
    <w:rPr>
      <w:vertAlign w:val="superscript"/>
    </w:rPr>
  </w:style>
  <w:style w:type="character" w:styleId="Strong">
    <w:name w:val="Strong"/>
    <w:basedOn w:val="DefaultParagraphFont"/>
    <w:uiPriority w:val="22"/>
    <w:qFormat/>
    <w:rsid w:val="0047109F"/>
    <w:rPr>
      <w:b/>
      <w:bCs/>
    </w:rPr>
  </w:style>
  <w:style w:type="table" w:customStyle="1" w:styleId="GridTable4Accent6">
    <w:name w:val="Grid Table 4 Accent 6"/>
    <w:basedOn w:val="TableNormal"/>
    <w:uiPriority w:val="49"/>
    <w:rsid w:val="00E26DB4"/>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1LightAccent1">
    <w:name w:val="Grid Table 1 Light Accent 1"/>
    <w:basedOn w:val="TableNormal"/>
    <w:uiPriority w:val="46"/>
    <w:rsid w:val="00E26DB4"/>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fc41">
    <w:name w:val="_fc_41"/>
    <w:basedOn w:val="DefaultParagraphFont"/>
    <w:rsid w:val="00871507"/>
  </w:style>
  <w:style w:type="character" w:customStyle="1" w:styleId="UnresolvedMention">
    <w:name w:val="Unresolved Mention"/>
    <w:basedOn w:val="DefaultParagraphFont"/>
    <w:uiPriority w:val="99"/>
    <w:semiHidden/>
    <w:unhideWhenUsed/>
    <w:rsid w:val="008C464B"/>
    <w:rPr>
      <w:color w:val="808080"/>
      <w:shd w:val="clear" w:color="auto" w:fill="E6E6E6"/>
    </w:rPr>
  </w:style>
  <w:style w:type="paragraph" w:styleId="TOCHeading">
    <w:name w:val="TOC Heading"/>
    <w:basedOn w:val="Heading1"/>
    <w:next w:val="Normal"/>
    <w:uiPriority w:val="39"/>
    <w:unhideWhenUsed/>
    <w:qFormat/>
    <w:rsid w:val="00CF4A04"/>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EndnoteText">
    <w:name w:val="endnote text"/>
    <w:basedOn w:val="Normal"/>
    <w:link w:val="EndnoteTextChar"/>
    <w:semiHidden/>
    <w:unhideWhenUsed/>
    <w:rsid w:val="00D96CF4"/>
    <w:pPr>
      <w:spacing w:line="240" w:lineRule="auto"/>
    </w:pPr>
    <w:rPr>
      <w:sz w:val="20"/>
    </w:rPr>
  </w:style>
  <w:style w:type="character" w:customStyle="1" w:styleId="EndnoteTextChar">
    <w:name w:val="Endnote Text Char"/>
    <w:basedOn w:val="DefaultParagraphFont"/>
    <w:link w:val="EndnoteText"/>
    <w:semiHidden/>
    <w:rsid w:val="00D96CF4"/>
    <w:rPr>
      <w:lang w:eastAsia="en-US"/>
    </w:rPr>
  </w:style>
  <w:style w:type="character" w:styleId="EndnoteReference">
    <w:name w:val="endnote reference"/>
    <w:basedOn w:val="DefaultParagraphFont"/>
    <w:semiHidden/>
    <w:unhideWhenUsed/>
    <w:rsid w:val="00D96CF4"/>
    <w:rPr>
      <w:vertAlign w:val="superscript"/>
    </w:rPr>
  </w:style>
  <w:style w:type="character" w:styleId="Emphasis">
    <w:name w:val="Emphasis"/>
    <w:basedOn w:val="DefaultParagraphFont"/>
    <w:qFormat/>
    <w:rsid w:val="00AF0652"/>
    <w:rPr>
      <w:i/>
      <w:iCs/>
    </w:rPr>
  </w:style>
  <w:style w:type="character" w:customStyle="1" w:styleId="FooterChar">
    <w:name w:val="Footer Char"/>
    <w:basedOn w:val="DefaultParagraphFont"/>
    <w:link w:val="Footer"/>
    <w:rsid w:val="00106072"/>
    <w:rPr>
      <w:sz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A0"/>
    <w:pPr>
      <w:spacing w:line="260" w:lineRule="atLeast"/>
    </w:pPr>
    <w:rPr>
      <w:sz w:val="22"/>
      <w:lang w:eastAsia="en-US"/>
    </w:rPr>
  </w:style>
  <w:style w:type="paragraph" w:styleId="Heading1">
    <w:name w:val="heading 1"/>
    <w:basedOn w:val="Heading2"/>
    <w:next w:val="BodyText"/>
    <w:qFormat/>
    <w:rsid w:val="005639E3"/>
    <w:pPr>
      <w:outlineLvl w:val="0"/>
    </w:pPr>
    <w:rPr>
      <w:sz w:val="28"/>
    </w:rPr>
  </w:style>
  <w:style w:type="paragraph" w:styleId="Heading2">
    <w:name w:val="heading 2"/>
    <w:basedOn w:val="Normal"/>
    <w:next w:val="BodyText"/>
    <w:link w:val="Heading2Char"/>
    <w:uiPriority w:val="9"/>
    <w:qFormat/>
    <w:rsid w:val="005713F5"/>
    <w:pPr>
      <w:spacing w:line="280" w:lineRule="atLeast"/>
      <w:outlineLvl w:val="1"/>
    </w:pPr>
    <w:rPr>
      <w:b/>
      <w:caps/>
      <w:sz w:val="24"/>
    </w:rPr>
  </w:style>
  <w:style w:type="paragraph" w:styleId="Heading3">
    <w:name w:val="heading 3"/>
    <w:basedOn w:val="BodyText"/>
    <w:next w:val="BodyText"/>
    <w:link w:val="Heading3Char"/>
    <w:qFormat/>
    <w:rsid w:val="00656634"/>
    <w:pPr>
      <w:keepNext/>
      <w:keepLines/>
      <w:spacing w:after="0"/>
      <w:outlineLvl w:val="2"/>
    </w:pPr>
    <w:rPr>
      <w:b/>
      <w:sz w:val="24"/>
    </w:rPr>
  </w:style>
  <w:style w:type="paragraph" w:styleId="Heading4">
    <w:name w:val="heading 4"/>
    <w:basedOn w:val="BodyText"/>
    <w:next w:val="BodyText"/>
    <w:qFormat/>
    <w:rsid w:val="00A903CE"/>
    <w:pPr>
      <w:outlineLvl w:val="3"/>
    </w:pPr>
    <w:rPr>
      <w:b/>
      <w:sz w:val="24"/>
    </w:rPr>
  </w:style>
  <w:style w:type="paragraph" w:styleId="Heading5">
    <w:name w:val="heading 5"/>
    <w:basedOn w:val="Normal"/>
    <w:next w:val="Normal"/>
    <w:qFormat/>
    <w:rsid w:val="009750F1"/>
    <w:pPr>
      <w:outlineLvl w:val="4"/>
    </w:pPr>
    <w:rPr>
      <w:b/>
      <w:sz w:val="24"/>
    </w:rPr>
  </w:style>
  <w:style w:type="paragraph" w:styleId="Heading6">
    <w:name w:val="heading 6"/>
    <w:basedOn w:val="Normal"/>
    <w:next w:val="Normal"/>
    <w:qFormat/>
    <w:rsid w:val="003C67A0"/>
    <w:pPr>
      <w:outlineLvl w:val="5"/>
    </w:pPr>
  </w:style>
  <w:style w:type="paragraph" w:styleId="Heading7">
    <w:name w:val="heading 7"/>
    <w:basedOn w:val="Normal"/>
    <w:next w:val="Normal"/>
    <w:qFormat/>
    <w:rsid w:val="003C67A0"/>
    <w:pPr>
      <w:outlineLvl w:val="6"/>
    </w:pPr>
  </w:style>
  <w:style w:type="paragraph" w:styleId="Heading8">
    <w:name w:val="heading 8"/>
    <w:basedOn w:val="Normal"/>
    <w:next w:val="Normal"/>
    <w:qFormat/>
    <w:rsid w:val="003C67A0"/>
    <w:pPr>
      <w:outlineLvl w:val="7"/>
    </w:pPr>
  </w:style>
  <w:style w:type="paragraph" w:styleId="Heading9">
    <w:name w:val="heading 9"/>
    <w:basedOn w:val="Normal"/>
    <w:next w:val="Normal"/>
    <w:qFormat/>
    <w:rsid w:val="003C67A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67A0"/>
    <w:pPr>
      <w:spacing w:before="130" w:after="130"/>
    </w:pPr>
  </w:style>
  <w:style w:type="character" w:customStyle="1" w:styleId="BodyTextChar">
    <w:name w:val="Body Text Char"/>
    <w:basedOn w:val="DefaultParagraphFont"/>
    <w:link w:val="BodyText"/>
    <w:rsid w:val="008A4089"/>
    <w:rPr>
      <w:sz w:val="22"/>
      <w:lang w:val="en-US" w:eastAsia="en-US" w:bidi="ar-SA"/>
    </w:rPr>
  </w:style>
  <w:style w:type="character" w:customStyle="1" w:styleId="Heading3Char">
    <w:name w:val="Heading 3 Char"/>
    <w:basedOn w:val="BodyTextChar"/>
    <w:link w:val="Heading3"/>
    <w:rsid w:val="00656634"/>
    <w:rPr>
      <w:b/>
      <w:sz w:val="24"/>
      <w:lang w:val="en-US" w:eastAsia="en-US" w:bidi="ar-SA"/>
    </w:rPr>
  </w:style>
  <w:style w:type="character" w:customStyle="1" w:styleId="Heading2Char">
    <w:name w:val="Heading 2 Char"/>
    <w:basedOn w:val="Heading3Char"/>
    <w:link w:val="Heading2"/>
    <w:uiPriority w:val="9"/>
    <w:rsid w:val="005713F5"/>
    <w:rPr>
      <w:b/>
      <w:caps/>
      <w:sz w:val="24"/>
      <w:lang w:val="en-US" w:eastAsia="en-US" w:bidi="ar-SA"/>
    </w:rPr>
  </w:style>
  <w:style w:type="paragraph" w:styleId="ListBullet">
    <w:name w:val="List Bullet"/>
    <w:basedOn w:val="BodyText"/>
    <w:rsid w:val="003C67A0"/>
    <w:pPr>
      <w:tabs>
        <w:tab w:val="num" w:pos="340"/>
      </w:tabs>
      <w:ind w:left="340" w:hanging="340"/>
    </w:pPr>
  </w:style>
  <w:style w:type="paragraph" w:styleId="ListBullet2">
    <w:name w:val="List Bullet 2"/>
    <w:basedOn w:val="ListBullet"/>
    <w:rsid w:val="003C67A0"/>
    <w:pPr>
      <w:tabs>
        <w:tab w:val="clear" w:pos="340"/>
        <w:tab w:val="num" w:pos="680"/>
      </w:tabs>
      <w:ind w:left="680"/>
    </w:pPr>
  </w:style>
  <w:style w:type="character" w:styleId="PageNumber">
    <w:name w:val="page number"/>
    <w:basedOn w:val="DefaultParagraphFont"/>
    <w:rsid w:val="003C67A0"/>
    <w:rPr>
      <w:sz w:val="22"/>
    </w:rPr>
  </w:style>
  <w:style w:type="paragraph" w:styleId="Signature">
    <w:name w:val="Signature"/>
    <w:basedOn w:val="Normal"/>
    <w:rsid w:val="003C67A0"/>
    <w:pPr>
      <w:spacing w:line="240" w:lineRule="auto"/>
    </w:pPr>
  </w:style>
  <w:style w:type="paragraph" w:styleId="Header">
    <w:name w:val="header"/>
    <w:basedOn w:val="Normal"/>
    <w:rsid w:val="003C67A0"/>
    <w:pPr>
      <w:tabs>
        <w:tab w:val="center" w:pos="4253"/>
        <w:tab w:val="right" w:pos="8505"/>
      </w:tabs>
      <w:jc w:val="right"/>
    </w:pPr>
    <w:rPr>
      <w:i/>
    </w:rPr>
  </w:style>
  <w:style w:type="paragraph" w:styleId="Footer">
    <w:name w:val="footer"/>
    <w:basedOn w:val="Normal"/>
    <w:link w:val="FooterChar"/>
    <w:rsid w:val="003C67A0"/>
    <w:pPr>
      <w:tabs>
        <w:tab w:val="center" w:pos="4320"/>
        <w:tab w:val="right" w:pos="8640"/>
      </w:tabs>
    </w:pPr>
  </w:style>
  <w:style w:type="paragraph" w:customStyle="1" w:styleId="Heading3Bold">
    <w:name w:val="Heading 3 + Bold"/>
    <w:aliases w:val="Not Italic"/>
    <w:basedOn w:val="Heading3"/>
    <w:rsid w:val="00984FB6"/>
    <w:rPr>
      <w:b w:val="0"/>
      <w:bCs/>
      <w:i/>
      <w:sz w:val="16"/>
      <w:szCs w:val="16"/>
    </w:rPr>
  </w:style>
  <w:style w:type="paragraph" w:styleId="TOC1">
    <w:name w:val="toc 1"/>
    <w:basedOn w:val="Normal"/>
    <w:next w:val="Normal"/>
    <w:autoRedefine/>
    <w:uiPriority w:val="39"/>
    <w:rsid w:val="003034C9"/>
    <w:pPr>
      <w:tabs>
        <w:tab w:val="right" w:leader="dot" w:pos="9350"/>
      </w:tabs>
      <w:spacing w:before="120" w:after="120" w:line="240" w:lineRule="auto"/>
    </w:pPr>
    <w:rPr>
      <w:b/>
      <w:caps/>
      <w:noProof/>
      <w:szCs w:val="28"/>
    </w:rPr>
  </w:style>
  <w:style w:type="paragraph" w:styleId="TOC2">
    <w:name w:val="toc 2"/>
    <w:basedOn w:val="Normal"/>
    <w:next w:val="Normal"/>
    <w:autoRedefine/>
    <w:uiPriority w:val="39"/>
    <w:rsid w:val="003034C9"/>
    <w:pPr>
      <w:tabs>
        <w:tab w:val="right" w:leader="dot" w:pos="9350"/>
      </w:tabs>
      <w:ind w:left="220"/>
    </w:pPr>
    <w:rPr>
      <w:b/>
      <w:caps/>
      <w:noProof/>
    </w:rPr>
  </w:style>
  <w:style w:type="paragraph" w:styleId="TOC3">
    <w:name w:val="toc 3"/>
    <w:basedOn w:val="Normal"/>
    <w:next w:val="Normal"/>
    <w:autoRedefine/>
    <w:uiPriority w:val="39"/>
    <w:rsid w:val="00362B53"/>
    <w:pPr>
      <w:tabs>
        <w:tab w:val="right" w:leader="dot" w:pos="9350"/>
      </w:tabs>
      <w:ind w:left="440"/>
    </w:pPr>
    <w:rPr>
      <w:noProof/>
    </w:rPr>
  </w:style>
  <w:style w:type="character" w:styleId="Hyperlink">
    <w:name w:val="Hyperlink"/>
    <w:basedOn w:val="DefaultParagraphFont"/>
    <w:uiPriority w:val="99"/>
    <w:rsid w:val="00A373A5"/>
    <w:rPr>
      <w:color w:val="0000FF"/>
      <w:u w:val="single"/>
    </w:rPr>
  </w:style>
  <w:style w:type="paragraph" w:customStyle="1" w:styleId="CM43">
    <w:name w:val="CM43"/>
    <w:basedOn w:val="Normal"/>
    <w:next w:val="Normal"/>
    <w:rsid w:val="001B560C"/>
    <w:pPr>
      <w:widowControl w:val="0"/>
      <w:autoSpaceDE w:val="0"/>
      <w:autoSpaceDN w:val="0"/>
      <w:adjustRightInd w:val="0"/>
      <w:spacing w:after="260" w:line="240" w:lineRule="auto"/>
    </w:pPr>
    <w:rPr>
      <w:rFonts w:ascii="Verdana" w:hAnsi="Verdana" w:cs="Vrinda"/>
      <w:sz w:val="24"/>
      <w:szCs w:val="24"/>
    </w:rPr>
  </w:style>
  <w:style w:type="paragraph" w:customStyle="1" w:styleId="Default">
    <w:name w:val="Default"/>
    <w:rsid w:val="001B560C"/>
    <w:pPr>
      <w:widowControl w:val="0"/>
      <w:autoSpaceDE w:val="0"/>
      <w:autoSpaceDN w:val="0"/>
      <w:adjustRightInd w:val="0"/>
    </w:pPr>
    <w:rPr>
      <w:rFonts w:ascii="Verdana" w:hAnsi="Verdana" w:cs="Verdana"/>
      <w:color w:val="000000"/>
      <w:sz w:val="24"/>
      <w:szCs w:val="24"/>
      <w:lang w:eastAsia="en-US"/>
    </w:rPr>
  </w:style>
  <w:style w:type="paragraph" w:customStyle="1" w:styleId="CM7">
    <w:name w:val="CM7"/>
    <w:basedOn w:val="Default"/>
    <w:next w:val="Default"/>
    <w:rsid w:val="001B560C"/>
    <w:pPr>
      <w:spacing w:line="276" w:lineRule="atLeast"/>
    </w:pPr>
    <w:rPr>
      <w:rFonts w:cs="Vrinda"/>
      <w:color w:val="auto"/>
    </w:rPr>
  </w:style>
  <w:style w:type="character" w:styleId="CommentReference">
    <w:name w:val="annotation reference"/>
    <w:basedOn w:val="DefaultParagraphFont"/>
    <w:uiPriority w:val="99"/>
    <w:semiHidden/>
    <w:rsid w:val="001B560C"/>
    <w:rPr>
      <w:sz w:val="16"/>
      <w:szCs w:val="16"/>
    </w:rPr>
  </w:style>
  <w:style w:type="paragraph" w:styleId="CommentText">
    <w:name w:val="annotation text"/>
    <w:basedOn w:val="Normal"/>
    <w:link w:val="CommentTextChar"/>
    <w:uiPriority w:val="99"/>
    <w:semiHidden/>
    <w:rsid w:val="001B560C"/>
    <w:pPr>
      <w:spacing w:line="240" w:lineRule="auto"/>
    </w:pPr>
    <w:rPr>
      <w:rFonts w:cs="Vrinda"/>
      <w:sz w:val="20"/>
    </w:rPr>
  </w:style>
  <w:style w:type="paragraph" w:styleId="BalloonText">
    <w:name w:val="Balloon Text"/>
    <w:basedOn w:val="Normal"/>
    <w:link w:val="BalloonTextChar"/>
    <w:uiPriority w:val="99"/>
    <w:semiHidden/>
    <w:rsid w:val="001B560C"/>
    <w:rPr>
      <w:rFonts w:ascii="Tahoma" w:hAnsi="Tahoma" w:cs="Tahoma"/>
      <w:sz w:val="16"/>
      <w:szCs w:val="16"/>
    </w:rPr>
  </w:style>
  <w:style w:type="paragraph" w:customStyle="1" w:styleId="CM12">
    <w:name w:val="CM12"/>
    <w:basedOn w:val="Default"/>
    <w:next w:val="Default"/>
    <w:rsid w:val="00B20CA7"/>
    <w:pPr>
      <w:spacing w:line="276" w:lineRule="atLeast"/>
    </w:pPr>
    <w:rPr>
      <w:rFonts w:cs="Vrinda"/>
      <w:color w:val="auto"/>
    </w:rPr>
  </w:style>
  <w:style w:type="paragraph" w:customStyle="1" w:styleId="CM14">
    <w:name w:val="CM14"/>
    <w:basedOn w:val="Default"/>
    <w:next w:val="Default"/>
    <w:rsid w:val="001728A0"/>
    <w:pPr>
      <w:spacing w:line="276" w:lineRule="atLeast"/>
    </w:pPr>
    <w:rPr>
      <w:rFonts w:cs="Vrinda"/>
      <w:color w:val="auto"/>
    </w:rPr>
  </w:style>
  <w:style w:type="paragraph" w:customStyle="1" w:styleId="CM16">
    <w:name w:val="CM16"/>
    <w:basedOn w:val="Default"/>
    <w:next w:val="Default"/>
    <w:rsid w:val="00932454"/>
    <w:pPr>
      <w:spacing w:line="276" w:lineRule="atLeast"/>
    </w:pPr>
    <w:rPr>
      <w:rFonts w:cs="Vrinda"/>
      <w:color w:val="auto"/>
    </w:rPr>
  </w:style>
  <w:style w:type="paragraph" w:customStyle="1" w:styleId="CM51">
    <w:name w:val="CM51"/>
    <w:basedOn w:val="Default"/>
    <w:next w:val="Default"/>
    <w:rsid w:val="00A45EB7"/>
    <w:pPr>
      <w:spacing w:after="543"/>
    </w:pPr>
    <w:rPr>
      <w:rFonts w:cs="Vrinda"/>
      <w:color w:val="auto"/>
    </w:rPr>
  </w:style>
  <w:style w:type="paragraph" w:customStyle="1" w:styleId="CM49">
    <w:name w:val="CM49"/>
    <w:basedOn w:val="Default"/>
    <w:next w:val="Default"/>
    <w:rsid w:val="002E3118"/>
    <w:pPr>
      <w:spacing w:after="415"/>
    </w:pPr>
    <w:rPr>
      <w:rFonts w:cs="Vrinda"/>
      <w:color w:val="auto"/>
    </w:rPr>
  </w:style>
  <w:style w:type="paragraph" w:customStyle="1" w:styleId="Heading2NotItalic">
    <w:name w:val="Heading 2 + Not Italic"/>
    <w:aliases w:val="Before:  6 pt,After:  6 pt,Line spacing:  single"/>
    <w:basedOn w:val="Heading3"/>
    <w:link w:val="Heading2NotItalicChar"/>
    <w:rsid w:val="002E3118"/>
    <w:pPr>
      <w:keepLines w:val="0"/>
      <w:spacing w:before="120" w:after="120" w:line="240" w:lineRule="auto"/>
    </w:pPr>
    <w:rPr>
      <w:i/>
    </w:rPr>
  </w:style>
  <w:style w:type="paragraph" w:customStyle="1" w:styleId="CM19">
    <w:name w:val="CM19"/>
    <w:basedOn w:val="Default"/>
    <w:next w:val="Default"/>
    <w:rsid w:val="002E3118"/>
    <w:pPr>
      <w:spacing w:line="276" w:lineRule="atLeast"/>
    </w:pPr>
    <w:rPr>
      <w:rFonts w:cs="Vrinda"/>
      <w:color w:val="auto"/>
    </w:rPr>
  </w:style>
  <w:style w:type="paragraph" w:styleId="CommentSubject">
    <w:name w:val="annotation subject"/>
    <w:basedOn w:val="CommentText"/>
    <w:next w:val="CommentText"/>
    <w:semiHidden/>
    <w:rsid w:val="004B42B4"/>
    <w:pPr>
      <w:spacing w:line="260" w:lineRule="atLeast"/>
    </w:pPr>
    <w:rPr>
      <w:rFonts w:cs="Times New Roman"/>
      <w:b/>
      <w:bCs/>
    </w:rPr>
  </w:style>
  <w:style w:type="paragraph" w:customStyle="1" w:styleId="CM31">
    <w:name w:val="CM31"/>
    <w:basedOn w:val="Default"/>
    <w:next w:val="Default"/>
    <w:rsid w:val="00EF1D35"/>
    <w:pPr>
      <w:spacing w:line="276" w:lineRule="atLeast"/>
    </w:pPr>
    <w:rPr>
      <w:rFonts w:cs="Vrinda"/>
      <w:color w:val="auto"/>
    </w:rPr>
  </w:style>
  <w:style w:type="paragraph" w:customStyle="1" w:styleId="CM30">
    <w:name w:val="CM30"/>
    <w:basedOn w:val="Default"/>
    <w:next w:val="Default"/>
    <w:rsid w:val="00F04F19"/>
    <w:pPr>
      <w:spacing w:line="276" w:lineRule="atLeast"/>
    </w:pPr>
    <w:rPr>
      <w:rFonts w:cs="Vrinda"/>
      <w:color w:val="auto"/>
    </w:rPr>
  </w:style>
  <w:style w:type="paragraph" w:styleId="NormalWeb">
    <w:name w:val="Normal (Web)"/>
    <w:basedOn w:val="Normal"/>
    <w:uiPriority w:val="99"/>
    <w:rsid w:val="002C0D40"/>
    <w:pPr>
      <w:spacing w:before="100" w:beforeAutospacing="1" w:after="100" w:afterAutospacing="1" w:line="240" w:lineRule="auto"/>
    </w:pPr>
    <w:rPr>
      <w:sz w:val="24"/>
      <w:szCs w:val="24"/>
    </w:rPr>
  </w:style>
  <w:style w:type="table" w:styleId="TableGrid">
    <w:name w:val="Table Grid"/>
    <w:basedOn w:val="TableNormal"/>
    <w:rsid w:val="002C0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Default"/>
    <w:next w:val="Default"/>
    <w:rsid w:val="00A52A97"/>
    <w:pPr>
      <w:spacing w:line="340" w:lineRule="atLeast"/>
    </w:pPr>
    <w:rPr>
      <w:rFonts w:cs="Vrinda"/>
      <w:color w:val="auto"/>
    </w:rPr>
  </w:style>
  <w:style w:type="paragraph" w:customStyle="1" w:styleId="CM9">
    <w:name w:val="CM9"/>
    <w:basedOn w:val="Default"/>
    <w:next w:val="Default"/>
    <w:rsid w:val="00A52A97"/>
    <w:pPr>
      <w:spacing w:line="276" w:lineRule="atLeast"/>
    </w:pPr>
    <w:rPr>
      <w:rFonts w:cs="Vrinda"/>
      <w:color w:val="auto"/>
    </w:rPr>
  </w:style>
  <w:style w:type="paragraph" w:styleId="TOC4">
    <w:name w:val="toc 4"/>
    <w:basedOn w:val="Normal"/>
    <w:next w:val="Normal"/>
    <w:autoRedefine/>
    <w:uiPriority w:val="39"/>
    <w:rsid w:val="00362B53"/>
    <w:pPr>
      <w:spacing w:line="240" w:lineRule="auto"/>
      <w:ind w:left="720"/>
    </w:pPr>
    <w:rPr>
      <w:szCs w:val="24"/>
    </w:rPr>
  </w:style>
  <w:style w:type="paragraph" w:styleId="TOC5">
    <w:name w:val="toc 5"/>
    <w:basedOn w:val="Normal"/>
    <w:next w:val="Normal"/>
    <w:autoRedefine/>
    <w:uiPriority w:val="39"/>
    <w:rsid w:val="00362B53"/>
    <w:pPr>
      <w:spacing w:line="240" w:lineRule="auto"/>
      <w:ind w:left="960"/>
    </w:pPr>
    <w:rPr>
      <w:szCs w:val="24"/>
    </w:rPr>
  </w:style>
  <w:style w:type="paragraph" w:styleId="TOC6">
    <w:name w:val="toc 6"/>
    <w:basedOn w:val="Normal"/>
    <w:next w:val="Normal"/>
    <w:autoRedefine/>
    <w:uiPriority w:val="39"/>
    <w:rsid w:val="00EA1936"/>
    <w:pPr>
      <w:spacing w:line="240" w:lineRule="auto"/>
      <w:ind w:left="1200"/>
    </w:pPr>
    <w:rPr>
      <w:sz w:val="24"/>
      <w:szCs w:val="24"/>
    </w:rPr>
  </w:style>
  <w:style w:type="paragraph" w:styleId="TOC7">
    <w:name w:val="toc 7"/>
    <w:basedOn w:val="Normal"/>
    <w:next w:val="Normal"/>
    <w:autoRedefine/>
    <w:uiPriority w:val="39"/>
    <w:rsid w:val="00EA1936"/>
    <w:pPr>
      <w:spacing w:line="240" w:lineRule="auto"/>
      <w:ind w:left="1440"/>
    </w:pPr>
    <w:rPr>
      <w:sz w:val="24"/>
      <w:szCs w:val="24"/>
    </w:rPr>
  </w:style>
  <w:style w:type="paragraph" w:styleId="TOC8">
    <w:name w:val="toc 8"/>
    <w:basedOn w:val="Normal"/>
    <w:next w:val="Normal"/>
    <w:autoRedefine/>
    <w:uiPriority w:val="39"/>
    <w:rsid w:val="00EA1936"/>
    <w:pPr>
      <w:spacing w:line="240" w:lineRule="auto"/>
      <w:ind w:left="1680"/>
    </w:pPr>
    <w:rPr>
      <w:sz w:val="24"/>
      <w:szCs w:val="24"/>
    </w:rPr>
  </w:style>
  <w:style w:type="paragraph" w:styleId="TOC9">
    <w:name w:val="toc 9"/>
    <w:basedOn w:val="Normal"/>
    <w:next w:val="Normal"/>
    <w:autoRedefine/>
    <w:uiPriority w:val="39"/>
    <w:rsid w:val="00EA1936"/>
    <w:pPr>
      <w:spacing w:line="240" w:lineRule="auto"/>
      <w:ind w:left="1920"/>
    </w:pPr>
    <w:rPr>
      <w:sz w:val="24"/>
      <w:szCs w:val="24"/>
    </w:rPr>
  </w:style>
  <w:style w:type="paragraph" w:styleId="HTMLPreformatted">
    <w:name w:val="HTML Preformatted"/>
    <w:basedOn w:val="Normal"/>
    <w:rsid w:val="00EF4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20"/>
    </w:rPr>
  </w:style>
  <w:style w:type="character" w:styleId="FollowedHyperlink">
    <w:name w:val="FollowedHyperlink"/>
    <w:basedOn w:val="DefaultParagraphFont"/>
    <w:rsid w:val="00F46C84"/>
    <w:rPr>
      <w:color w:val="606420"/>
      <w:u w:val="single"/>
    </w:rPr>
  </w:style>
  <w:style w:type="paragraph" w:customStyle="1" w:styleId="StyleHeading312ptNotItalicBefore6ptAfter6">
    <w:name w:val="Style Heading 3 + 12 pt Not Italic Before:  6 pt After:  6..."/>
    <w:basedOn w:val="Heading3"/>
    <w:rsid w:val="00624948"/>
    <w:pPr>
      <w:spacing w:before="120" w:after="120" w:line="240" w:lineRule="auto"/>
    </w:pPr>
    <w:rPr>
      <w:b w:val="0"/>
      <w:bCs/>
      <w:i/>
    </w:rPr>
  </w:style>
  <w:style w:type="paragraph" w:customStyle="1" w:styleId="StyleHeading1Before3ptLinespacingsingle">
    <w:name w:val="Style Heading 1 + Before:  3 pt Line spacing:  single"/>
    <w:basedOn w:val="Heading1"/>
    <w:rsid w:val="00624948"/>
    <w:pPr>
      <w:spacing w:before="60" w:line="240" w:lineRule="auto"/>
    </w:pPr>
    <w:rPr>
      <w:bCs/>
    </w:rPr>
  </w:style>
  <w:style w:type="character" w:customStyle="1" w:styleId="Heading2NotItalicChar">
    <w:name w:val="Heading 2 + Not Italic Char"/>
    <w:aliases w:val="Before:  6 pt Char,After:  6 pt Char,Line spacing:  single Char"/>
    <w:basedOn w:val="Heading3Char"/>
    <w:link w:val="Heading2NotItalic"/>
    <w:rsid w:val="00624948"/>
    <w:rPr>
      <w:b/>
      <w:i w:val="0"/>
      <w:sz w:val="24"/>
      <w:lang w:val="en-US" w:eastAsia="en-US" w:bidi="ar-SA"/>
    </w:rPr>
  </w:style>
  <w:style w:type="paragraph" w:styleId="Revision">
    <w:name w:val="Revision"/>
    <w:hidden/>
    <w:uiPriority w:val="99"/>
    <w:semiHidden/>
    <w:rsid w:val="001C155C"/>
    <w:rPr>
      <w:sz w:val="22"/>
      <w:lang w:eastAsia="en-US"/>
    </w:rPr>
  </w:style>
  <w:style w:type="paragraph" w:styleId="ListParagraph">
    <w:name w:val="List Paragraph"/>
    <w:basedOn w:val="Normal"/>
    <w:uiPriority w:val="34"/>
    <w:qFormat/>
    <w:rsid w:val="00626F68"/>
    <w:pPr>
      <w:ind w:left="720"/>
      <w:contextualSpacing/>
    </w:pPr>
  </w:style>
  <w:style w:type="character" w:customStyle="1" w:styleId="BalloonTextChar">
    <w:name w:val="Balloon Text Char"/>
    <w:basedOn w:val="DefaultParagraphFont"/>
    <w:link w:val="BalloonText"/>
    <w:uiPriority w:val="99"/>
    <w:semiHidden/>
    <w:rsid w:val="00A6544C"/>
    <w:rPr>
      <w:rFonts w:ascii="Tahoma" w:hAnsi="Tahoma" w:cs="Tahoma"/>
      <w:sz w:val="16"/>
      <w:szCs w:val="16"/>
      <w:lang w:eastAsia="en-US"/>
    </w:rPr>
  </w:style>
  <w:style w:type="table" w:customStyle="1" w:styleId="TableGrid2">
    <w:name w:val="Table Grid2"/>
    <w:basedOn w:val="TableNormal"/>
    <w:next w:val="TableGrid"/>
    <w:rsid w:val="00EC6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881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4F0C24"/>
    <w:rPr>
      <w:rFonts w:cs="Vrinda"/>
      <w:lang w:eastAsia="en-US"/>
    </w:rPr>
  </w:style>
  <w:style w:type="paragraph" w:styleId="FootnoteText">
    <w:name w:val="footnote text"/>
    <w:basedOn w:val="Normal"/>
    <w:link w:val="FootnoteTextChar"/>
    <w:semiHidden/>
    <w:unhideWhenUsed/>
    <w:rsid w:val="008A5ADA"/>
    <w:pPr>
      <w:spacing w:line="240" w:lineRule="auto"/>
    </w:pPr>
    <w:rPr>
      <w:sz w:val="20"/>
    </w:rPr>
  </w:style>
  <w:style w:type="character" w:customStyle="1" w:styleId="FootnoteTextChar">
    <w:name w:val="Footnote Text Char"/>
    <w:basedOn w:val="DefaultParagraphFont"/>
    <w:link w:val="FootnoteText"/>
    <w:semiHidden/>
    <w:rsid w:val="008A5ADA"/>
    <w:rPr>
      <w:lang w:eastAsia="en-US"/>
    </w:rPr>
  </w:style>
  <w:style w:type="character" w:styleId="FootnoteReference">
    <w:name w:val="footnote reference"/>
    <w:basedOn w:val="DefaultParagraphFont"/>
    <w:semiHidden/>
    <w:unhideWhenUsed/>
    <w:rsid w:val="008A5ADA"/>
    <w:rPr>
      <w:vertAlign w:val="superscript"/>
    </w:rPr>
  </w:style>
  <w:style w:type="character" w:styleId="Strong">
    <w:name w:val="Strong"/>
    <w:basedOn w:val="DefaultParagraphFont"/>
    <w:uiPriority w:val="22"/>
    <w:qFormat/>
    <w:rsid w:val="0047109F"/>
    <w:rPr>
      <w:b/>
      <w:bCs/>
    </w:rPr>
  </w:style>
  <w:style w:type="table" w:customStyle="1" w:styleId="GridTable4Accent6">
    <w:name w:val="Grid Table 4 Accent 6"/>
    <w:basedOn w:val="TableNormal"/>
    <w:uiPriority w:val="49"/>
    <w:rsid w:val="00E26DB4"/>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1LightAccent1">
    <w:name w:val="Grid Table 1 Light Accent 1"/>
    <w:basedOn w:val="TableNormal"/>
    <w:uiPriority w:val="46"/>
    <w:rsid w:val="00E26DB4"/>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fc41">
    <w:name w:val="_fc_41"/>
    <w:basedOn w:val="DefaultParagraphFont"/>
    <w:rsid w:val="00871507"/>
  </w:style>
  <w:style w:type="character" w:customStyle="1" w:styleId="UnresolvedMention">
    <w:name w:val="Unresolved Mention"/>
    <w:basedOn w:val="DefaultParagraphFont"/>
    <w:uiPriority w:val="99"/>
    <w:semiHidden/>
    <w:unhideWhenUsed/>
    <w:rsid w:val="008C464B"/>
    <w:rPr>
      <w:color w:val="808080"/>
      <w:shd w:val="clear" w:color="auto" w:fill="E6E6E6"/>
    </w:rPr>
  </w:style>
  <w:style w:type="paragraph" w:styleId="TOCHeading">
    <w:name w:val="TOC Heading"/>
    <w:basedOn w:val="Heading1"/>
    <w:next w:val="Normal"/>
    <w:uiPriority w:val="39"/>
    <w:unhideWhenUsed/>
    <w:qFormat/>
    <w:rsid w:val="00CF4A04"/>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EndnoteText">
    <w:name w:val="endnote text"/>
    <w:basedOn w:val="Normal"/>
    <w:link w:val="EndnoteTextChar"/>
    <w:semiHidden/>
    <w:unhideWhenUsed/>
    <w:rsid w:val="00D96CF4"/>
    <w:pPr>
      <w:spacing w:line="240" w:lineRule="auto"/>
    </w:pPr>
    <w:rPr>
      <w:sz w:val="20"/>
    </w:rPr>
  </w:style>
  <w:style w:type="character" w:customStyle="1" w:styleId="EndnoteTextChar">
    <w:name w:val="Endnote Text Char"/>
    <w:basedOn w:val="DefaultParagraphFont"/>
    <w:link w:val="EndnoteText"/>
    <w:semiHidden/>
    <w:rsid w:val="00D96CF4"/>
    <w:rPr>
      <w:lang w:eastAsia="en-US"/>
    </w:rPr>
  </w:style>
  <w:style w:type="character" w:styleId="EndnoteReference">
    <w:name w:val="endnote reference"/>
    <w:basedOn w:val="DefaultParagraphFont"/>
    <w:semiHidden/>
    <w:unhideWhenUsed/>
    <w:rsid w:val="00D96CF4"/>
    <w:rPr>
      <w:vertAlign w:val="superscript"/>
    </w:rPr>
  </w:style>
  <w:style w:type="character" w:styleId="Emphasis">
    <w:name w:val="Emphasis"/>
    <w:basedOn w:val="DefaultParagraphFont"/>
    <w:qFormat/>
    <w:rsid w:val="00AF0652"/>
    <w:rPr>
      <w:i/>
      <w:iCs/>
    </w:rPr>
  </w:style>
  <w:style w:type="character" w:customStyle="1" w:styleId="FooterChar">
    <w:name w:val="Footer Char"/>
    <w:basedOn w:val="DefaultParagraphFont"/>
    <w:link w:val="Footer"/>
    <w:rsid w:val="00106072"/>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480">
      <w:bodyDiv w:val="1"/>
      <w:marLeft w:val="0"/>
      <w:marRight w:val="0"/>
      <w:marTop w:val="0"/>
      <w:marBottom w:val="0"/>
      <w:divBdr>
        <w:top w:val="none" w:sz="0" w:space="0" w:color="auto"/>
        <w:left w:val="none" w:sz="0" w:space="0" w:color="auto"/>
        <w:bottom w:val="none" w:sz="0" w:space="0" w:color="auto"/>
        <w:right w:val="none" w:sz="0" w:space="0" w:color="auto"/>
      </w:divBdr>
      <w:divsChild>
        <w:div w:id="1767265494">
          <w:marLeft w:val="0"/>
          <w:marRight w:val="0"/>
          <w:marTop w:val="0"/>
          <w:marBottom w:val="0"/>
          <w:divBdr>
            <w:top w:val="none" w:sz="0" w:space="0" w:color="auto"/>
            <w:left w:val="none" w:sz="0" w:space="0" w:color="auto"/>
            <w:bottom w:val="none" w:sz="0" w:space="0" w:color="auto"/>
            <w:right w:val="none" w:sz="0" w:space="0" w:color="auto"/>
          </w:divBdr>
        </w:div>
        <w:div w:id="1021323563">
          <w:marLeft w:val="0"/>
          <w:marRight w:val="0"/>
          <w:marTop w:val="0"/>
          <w:marBottom w:val="0"/>
          <w:divBdr>
            <w:top w:val="none" w:sz="0" w:space="0" w:color="auto"/>
            <w:left w:val="none" w:sz="0" w:space="0" w:color="auto"/>
            <w:bottom w:val="none" w:sz="0" w:space="0" w:color="auto"/>
            <w:right w:val="none" w:sz="0" w:space="0" w:color="auto"/>
          </w:divBdr>
        </w:div>
        <w:div w:id="1611933636">
          <w:marLeft w:val="0"/>
          <w:marRight w:val="0"/>
          <w:marTop w:val="0"/>
          <w:marBottom w:val="0"/>
          <w:divBdr>
            <w:top w:val="none" w:sz="0" w:space="0" w:color="auto"/>
            <w:left w:val="none" w:sz="0" w:space="0" w:color="auto"/>
            <w:bottom w:val="none" w:sz="0" w:space="0" w:color="auto"/>
            <w:right w:val="none" w:sz="0" w:space="0" w:color="auto"/>
          </w:divBdr>
        </w:div>
        <w:div w:id="513032288">
          <w:marLeft w:val="0"/>
          <w:marRight w:val="0"/>
          <w:marTop w:val="0"/>
          <w:marBottom w:val="0"/>
          <w:divBdr>
            <w:top w:val="none" w:sz="0" w:space="0" w:color="auto"/>
            <w:left w:val="none" w:sz="0" w:space="0" w:color="auto"/>
            <w:bottom w:val="none" w:sz="0" w:space="0" w:color="auto"/>
            <w:right w:val="none" w:sz="0" w:space="0" w:color="auto"/>
          </w:divBdr>
        </w:div>
        <w:div w:id="829060061">
          <w:marLeft w:val="0"/>
          <w:marRight w:val="0"/>
          <w:marTop w:val="0"/>
          <w:marBottom w:val="0"/>
          <w:divBdr>
            <w:top w:val="none" w:sz="0" w:space="0" w:color="auto"/>
            <w:left w:val="none" w:sz="0" w:space="0" w:color="auto"/>
            <w:bottom w:val="none" w:sz="0" w:space="0" w:color="auto"/>
            <w:right w:val="none" w:sz="0" w:space="0" w:color="auto"/>
          </w:divBdr>
        </w:div>
      </w:divsChild>
    </w:div>
    <w:div w:id="8803342">
      <w:bodyDiv w:val="1"/>
      <w:marLeft w:val="0"/>
      <w:marRight w:val="0"/>
      <w:marTop w:val="0"/>
      <w:marBottom w:val="0"/>
      <w:divBdr>
        <w:top w:val="none" w:sz="0" w:space="0" w:color="auto"/>
        <w:left w:val="none" w:sz="0" w:space="0" w:color="auto"/>
        <w:bottom w:val="none" w:sz="0" w:space="0" w:color="auto"/>
        <w:right w:val="none" w:sz="0" w:space="0" w:color="auto"/>
      </w:divBdr>
    </w:div>
    <w:div w:id="16781593">
      <w:bodyDiv w:val="1"/>
      <w:marLeft w:val="0"/>
      <w:marRight w:val="0"/>
      <w:marTop w:val="0"/>
      <w:marBottom w:val="0"/>
      <w:divBdr>
        <w:top w:val="none" w:sz="0" w:space="0" w:color="auto"/>
        <w:left w:val="none" w:sz="0" w:space="0" w:color="auto"/>
        <w:bottom w:val="none" w:sz="0" w:space="0" w:color="auto"/>
        <w:right w:val="none" w:sz="0" w:space="0" w:color="auto"/>
      </w:divBdr>
      <w:divsChild>
        <w:div w:id="2059470184">
          <w:marLeft w:val="0"/>
          <w:marRight w:val="0"/>
          <w:marTop w:val="0"/>
          <w:marBottom w:val="0"/>
          <w:divBdr>
            <w:top w:val="none" w:sz="0" w:space="0" w:color="auto"/>
            <w:left w:val="none" w:sz="0" w:space="0" w:color="auto"/>
            <w:bottom w:val="none" w:sz="0" w:space="0" w:color="auto"/>
            <w:right w:val="none" w:sz="0" w:space="0" w:color="auto"/>
          </w:divBdr>
          <w:divsChild>
            <w:div w:id="1856725272">
              <w:marLeft w:val="0"/>
              <w:marRight w:val="0"/>
              <w:marTop w:val="0"/>
              <w:marBottom w:val="0"/>
              <w:divBdr>
                <w:top w:val="none" w:sz="0" w:space="0" w:color="auto"/>
                <w:left w:val="none" w:sz="0" w:space="0" w:color="auto"/>
                <w:bottom w:val="none" w:sz="0" w:space="0" w:color="auto"/>
                <w:right w:val="none" w:sz="0" w:space="0" w:color="auto"/>
              </w:divBdr>
              <w:divsChild>
                <w:div w:id="2091154617">
                  <w:marLeft w:val="0"/>
                  <w:marRight w:val="0"/>
                  <w:marTop w:val="0"/>
                  <w:marBottom w:val="0"/>
                  <w:divBdr>
                    <w:top w:val="none" w:sz="0" w:space="0" w:color="auto"/>
                    <w:left w:val="none" w:sz="0" w:space="0" w:color="auto"/>
                    <w:bottom w:val="none" w:sz="0" w:space="0" w:color="auto"/>
                    <w:right w:val="none" w:sz="0" w:space="0" w:color="auto"/>
                  </w:divBdr>
                  <w:divsChild>
                    <w:div w:id="1984038205">
                      <w:marLeft w:val="0"/>
                      <w:marRight w:val="0"/>
                      <w:marTop w:val="0"/>
                      <w:marBottom w:val="0"/>
                      <w:divBdr>
                        <w:top w:val="none" w:sz="0" w:space="0" w:color="auto"/>
                        <w:left w:val="none" w:sz="0" w:space="0" w:color="auto"/>
                        <w:bottom w:val="none" w:sz="0" w:space="0" w:color="auto"/>
                        <w:right w:val="none" w:sz="0" w:space="0" w:color="auto"/>
                      </w:divBdr>
                      <w:divsChild>
                        <w:div w:id="48768349">
                          <w:marLeft w:val="0"/>
                          <w:marRight w:val="0"/>
                          <w:marTop w:val="0"/>
                          <w:marBottom w:val="0"/>
                          <w:divBdr>
                            <w:top w:val="none" w:sz="0" w:space="0" w:color="auto"/>
                            <w:left w:val="none" w:sz="0" w:space="0" w:color="auto"/>
                            <w:bottom w:val="none" w:sz="0" w:space="0" w:color="auto"/>
                            <w:right w:val="none" w:sz="0" w:space="0" w:color="auto"/>
                          </w:divBdr>
                          <w:divsChild>
                            <w:div w:id="1421948498">
                              <w:marLeft w:val="0"/>
                              <w:marRight w:val="0"/>
                              <w:marTop w:val="0"/>
                              <w:marBottom w:val="0"/>
                              <w:divBdr>
                                <w:top w:val="none" w:sz="0" w:space="0" w:color="auto"/>
                                <w:left w:val="none" w:sz="0" w:space="0" w:color="auto"/>
                                <w:bottom w:val="none" w:sz="0" w:space="0" w:color="auto"/>
                                <w:right w:val="none" w:sz="0" w:space="0" w:color="auto"/>
                              </w:divBdr>
                              <w:divsChild>
                                <w:div w:id="689143135">
                                  <w:marLeft w:val="0"/>
                                  <w:marRight w:val="0"/>
                                  <w:marTop w:val="0"/>
                                  <w:marBottom w:val="0"/>
                                  <w:divBdr>
                                    <w:top w:val="none" w:sz="0" w:space="0" w:color="auto"/>
                                    <w:left w:val="none" w:sz="0" w:space="0" w:color="auto"/>
                                    <w:bottom w:val="none" w:sz="0" w:space="0" w:color="auto"/>
                                    <w:right w:val="none" w:sz="0" w:space="0" w:color="auto"/>
                                  </w:divBdr>
                                  <w:divsChild>
                                    <w:div w:id="1749882889">
                                      <w:marLeft w:val="0"/>
                                      <w:marRight w:val="0"/>
                                      <w:marTop w:val="0"/>
                                      <w:marBottom w:val="0"/>
                                      <w:divBdr>
                                        <w:top w:val="none" w:sz="0" w:space="0" w:color="auto"/>
                                        <w:left w:val="none" w:sz="0" w:space="0" w:color="auto"/>
                                        <w:bottom w:val="none" w:sz="0" w:space="0" w:color="auto"/>
                                        <w:right w:val="none" w:sz="0" w:space="0" w:color="auto"/>
                                      </w:divBdr>
                                      <w:divsChild>
                                        <w:div w:id="476191605">
                                          <w:marLeft w:val="0"/>
                                          <w:marRight w:val="0"/>
                                          <w:marTop w:val="0"/>
                                          <w:marBottom w:val="0"/>
                                          <w:divBdr>
                                            <w:top w:val="none" w:sz="0" w:space="0" w:color="auto"/>
                                            <w:left w:val="none" w:sz="0" w:space="0" w:color="auto"/>
                                            <w:bottom w:val="none" w:sz="0" w:space="0" w:color="auto"/>
                                            <w:right w:val="none" w:sz="0" w:space="0" w:color="auto"/>
                                          </w:divBdr>
                                          <w:divsChild>
                                            <w:div w:id="225141944">
                                              <w:marLeft w:val="0"/>
                                              <w:marRight w:val="0"/>
                                              <w:marTop w:val="0"/>
                                              <w:marBottom w:val="0"/>
                                              <w:divBdr>
                                                <w:top w:val="none" w:sz="0" w:space="0" w:color="auto"/>
                                                <w:left w:val="none" w:sz="0" w:space="0" w:color="auto"/>
                                                <w:bottom w:val="none" w:sz="0" w:space="0" w:color="auto"/>
                                                <w:right w:val="none" w:sz="0" w:space="0" w:color="auto"/>
                                              </w:divBdr>
                                              <w:divsChild>
                                                <w:div w:id="726996477">
                                                  <w:marLeft w:val="0"/>
                                                  <w:marRight w:val="0"/>
                                                  <w:marTop w:val="0"/>
                                                  <w:marBottom w:val="0"/>
                                                  <w:divBdr>
                                                    <w:top w:val="none" w:sz="0" w:space="0" w:color="auto"/>
                                                    <w:left w:val="none" w:sz="0" w:space="0" w:color="auto"/>
                                                    <w:bottom w:val="none" w:sz="0" w:space="0" w:color="auto"/>
                                                    <w:right w:val="none" w:sz="0" w:space="0" w:color="auto"/>
                                                  </w:divBdr>
                                                  <w:divsChild>
                                                    <w:div w:id="1482624182">
                                                      <w:marLeft w:val="0"/>
                                                      <w:marRight w:val="0"/>
                                                      <w:marTop w:val="0"/>
                                                      <w:marBottom w:val="0"/>
                                                      <w:divBdr>
                                                        <w:top w:val="none" w:sz="0" w:space="0" w:color="auto"/>
                                                        <w:left w:val="none" w:sz="0" w:space="0" w:color="auto"/>
                                                        <w:bottom w:val="none" w:sz="0" w:space="0" w:color="auto"/>
                                                        <w:right w:val="none" w:sz="0" w:space="0" w:color="auto"/>
                                                      </w:divBdr>
                                                      <w:divsChild>
                                                        <w:div w:id="1944724355">
                                                          <w:marLeft w:val="0"/>
                                                          <w:marRight w:val="0"/>
                                                          <w:marTop w:val="0"/>
                                                          <w:marBottom w:val="0"/>
                                                          <w:divBdr>
                                                            <w:top w:val="none" w:sz="0" w:space="0" w:color="auto"/>
                                                            <w:left w:val="none" w:sz="0" w:space="19" w:color="auto"/>
                                                            <w:bottom w:val="none" w:sz="0" w:space="5" w:color="auto"/>
                                                            <w:right w:val="none" w:sz="0" w:space="8" w:color="auto"/>
                                                          </w:divBdr>
                                                        </w:div>
                                                      </w:divsChild>
                                                    </w:div>
                                                  </w:divsChild>
                                                </w:div>
                                              </w:divsChild>
                                            </w:div>
                                          </w:divsChild>
                                        </w:div>
                                      </w:divsChild>
                                    </w:div>
                                  </w:divsChild>
                                </w:div>
                              </w:divsChild>
                            </w:div>
                          </w:divsChild>
                        </w:div>
                      </w:divsChild>
                    </w:div>
                  </w:divsChild>
                </w:div>
              </w:divsChild>
            </w:div>
          </w:divsChild>
        </w:div>
      </w:divsChild>
    </w:div>
    <w:div w:id="29647428">
      <w:bodyDiv w:val="1"/>
      <w:marLeft w:val="0"/>
      <w:marRight w:val="0"/>
      <w:marTop w:val="0"/>
      <w:marBottom w:val="0"/>
      <w:divBdr>
        <w:top w:val="none" w:sz="0" w:space="0" w:color="auto"/>
        <w:left w:val="none" w:sz="0" w:space="0" w:color="auto"/>
        <w:bottom w:val="none" w:sz="0" w:space="0" w:color="auto"/>
        <w:right w:val="none" w:sz="0" w:space="0" w:color="auto"/>
      </w:divBdr>
    </w:div>
    <w:div w:id="148139716">
      <w:bodyDiv w:val="1"/>
      <w:marLeft w:val="0"/>
      <w:marRight w:val="0"/>
      <w:marTop w:val="0"/>
      <w:marBottom w:val="0"/>
      <w:divBdr>
        <w:top w:val="none" w:sz="0" w:space="0" w:color="auto"/>
        <w:left w:val="none" w:sz="0" w:space="0" w:color="auto"/>
        <w:bottom w:val="none" w:sz="0" w:space="0" w:color="auto"/>
        <w:right w:val="none" w:sz="0" w:space="0" w:color="auto"/>
      </w:divBdr>
      <w:divsChild>
        <w:div w:id="1753357151">
          <w:marLeft w:val="0"/>
          <w:marRight w:val="0"/>
          <w:marTop w:val="0"/>
          <w:marBottom w:val="0"/>
          <w:divBdr>
            <w:top w:val="none" w:sz="0" w:space="0" w:color="auto"/>
            <w:left w:val="none" w:sz="0" w:space="0" w:color="auto"/>
            <w:bottom w:val="none" w:sz="0" w:space="0" w:color="auto"/>
            <w:right w:val="none" w:sz="0" w:space="0" w:color="auto"/>
          </w:divBdr>
          <w:divsChild>
            <w:div w:id="962493635">
              <w:marLeft w:val="0"/>
              <w:marRight w:val="0"/>
              <w:marTop w:val="0"/>
              <w:marBottom w:val="0"/>
              <w:divBdr>
                <w:top w:val="none" w:sz="0" w:space="0" w:color="auto"/>
                <w:left w:val="none" w:sz="0" w:space="0" w:color="auto"/>
                <w:bottom w:val="none" w:sz="0" w:space="0" w:color="auto"/>
                <w:right w:val="none" w:sz="0" w:space="0" w:color="auto"/>
              </w:divBdr>
            </w:div>
            <w:div w:id="19372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18868">
      <w:bodyDiv w:val="1"/>
      <w:marLeft w:val="0"/>
      <w:marRight w:val="0"/>
      <w:marTop w:val="0"/>
      <w:marBottom w:val="0"/>
      <w:divBdr>
        <w:top w:val="none" w:sz="0" w:space="0" w:color="auto"/>
        <w:left w:val="none" w:sz="0" w:space="0" w:color="auto"/>
        <w:bottom w:val="none" w:sz="0" w:space="0" w:color="auto"/>
        <w:right w:val="none" w:sz="0" w:space="0" w:color="auto"/>
      </w:divBdr>
    </w:div>
    <w:div w:id="306327904">
      <w:bodyDiv w:val="1"/>
      <w:marLeft w:val="0"/>
      <w:marRight w:val="0"/>
      <w:marTop w:val="0"/>
      <w:marBottom w:val="0"/>
      <w:divBdr>
        <w:top w:val="none" w:sz="0" w:space="0" w:color="auto"/>
        <w:left w:val="none" w:sz="0" w:space="0" w:color="auto"/>
        <w:bottom w:val="none" w:sz="0" w:space="0" w:color="auto"/>
        <w:right w:val="none" w:sz="0" w:space="0" w:color="auto"/>
      </w:divBdr>
    </w:div>
    <w:div w:id="337345525">
      <w:bodyDiv w:val="1"/>
      <w:marLeft w:val="0"/>
      <w:marRight w:val="0"/>
      <w:marTop w:val="0"/>
      <w:marBottom w:val="0"/>
      <w:divBdr>
        <w:top w:val="none" w:sz="0" w:space="0" w:color="auto"/>
        <w:left w:val="none" w:sz="0" w:space="0" w:color="auto"/>
        <w:bottom w:val="none" w:sz="0" w:space="0" w:color="auto"/>
        <w:right w:val="none" w:sz="0" w:space="0" w:color="auto"/>
      </w:divBdr>
    </w:div>
    <w:div w:id="346252755">
      <w:bodyDiv w:val="1"/>
      <w:marLeft w:val="0"/>
      <w:marRight w:val="0"/>
      <w:marTop w:val="0"/>
      <w:marBottom w:val="0"/>
      <w:divBdr>
        <w:top w:val="none" w:sz="0" w:space="0" w:color="auto"/>
        <w:left w:val="none" w:sz="0" w:space="0" w:color="auto"/>
        <w:bottom w:val="none" w:sz="0" w:space="0" w:color="auto"/>
        <w:right w:val="none" w:sz="0" w:space="0" w:color="auto"/>
      </w:divBdr>
    </w:div>
    <w:div w:id="378827088">
      <w:bodyDiv w:val="1"/>
      <w:marLeft w:val="0"/>
      <w:marRight w:val="0"/>
      <w:marTop w:val="0"/>
      <w:marBottom w:val="0"/>
      <w:divBdr>
        <w:top w:val="none" w:sz="0" w:space="0" w:color="auto"/>
        <w:left w:val="none" w:sz="0" w:space="0" w:color="auto"/>
        <w:bottom w:val="none" w:sz="0" w:space="0" w:color="auto"/>
        <w:right w:val="none" w:sz="0" w:space="0" w:color="auto"/>
      </w:divBdr>
    </w:div>
    <w:div w:id="390427388">
      <w:bodyDiv w:val="1"/>
      <w:marLeft w:val="0"/>
      <w:marRight w:val="0"/>
      <w:marTop w:val="0"/>
      <w:marBottom w:val="0"/>
      <w:divBdr>
        <w:top w:val="none" w:sz="0" w:space="0" w:color="auto"/>
        <w:left w:val="none" w:sz="0" w:space="0" w:color="auto"/>
        <w:bottom w:val="none" w:sz="0" w:space="0" w:color="auto"/>
        <w:right w:val="none" w:sz="0" w:space="0" w:color="auto"/>
      </w:divBdr>
      <w:divsChild>
        <w:div w:id="594168668">
          <w:marLeft w:val="0"/>
          <w:marRight w:val="0"/>
          <w:marTop w:val="0"/>
          <w:marBottom w:val="0"/>
          <w:divBdr>
            <w:top w:val="none" w:sz="0" w:space="0" w:color="auto"/>
            <w:left w:val="none" w:sz="0" w:space="0" w:color="auto"/>
            <w:bottom w:val="none" w:sz="0" w:space="0" w:color="auto"/>
            <w:right w:val="none" w:sz="0" w:space="0" w:color="auto"/>
          </w:divBdr>
        </w:div>
        <w:div w:id="933321431">
          <w:marLeft w:val="0"/>
          <w:marRight w:val="0"/>
          <w:marTop w:val="0"/>
          <w:marBottom w:val="0"/>
          <w:divBdr>
            <w:top w:val="none" w:sz="0" w:space="0" w:color="auto"/>
            <w:left w:val="none" w:sz="0" w:space="0" w:color="auto"/>
            <w:bottom w:val="none" w:sz="0" w:space="0" w:color="auto"/>
            <w:right w:val="none" w:sz="0" w:space="0" w:color="auto"/>
          </w:divBdr>
        </w:div>
        <w:div w:id="2133403971">
          <w:marLeft w:val="0"/>
          <w:marRight w:val="0"/>
          <w:marTop w:val="0"/>
          <w:marBottom w:val="0"/>
          <w:divBdr>
            <w:top w:val="none" w:sz="0" w:space="0" w:color="auto"/>
            <w:left w:val="none" w:sz="0" w:space="0" w:color="auto"/>
            <w:bottom w:val="none" w:sz="0" w:space="0" w:color="auto"/>
            <w:right w:val="none" w:sz="0" w:space="0" w:color="auto"/>
          </w:divBdr>
        </w:div>
        <w:div w:id="2065710413">
          <w:marLeft w:val="0"/>
          <w:marRight w:val="0"/>
          <w:marTop w:val="0"/>
          <w:marBottom w:val="0"/>
          <w:divBdr>
            <w:top w:val="none" w:sz="0" w:space="0" w:color="auto"/>
            <w:left w:val="none" w:sz="0" w:space="0" w:color="auto"/>
            <w:bottom w:val="none" w:sz="0" w:space="0" w:color="auto"/>
            <w:right w:val="none" w:sz="0" w:space="0" w:color="auto"/>
          </w:divBdr>
        </w:div>
        <w:div w:id="999966482">
          <w:marLeft w:val="0"/>
          <w:marRight w:val="0"/>
          <w:marTop w:val="0"/>
          <w:marBottom w:val="0"/>
          <w:divBdr>
            <w:top w:val="none" w:sz="0" w:space="0" w:color="auto"/>
            <w:left w:val="none" w:sz="0" w:space="0" w:color="auto"/>
            <w:bottom w:val="none" w:sz="0" w:space="0" w:color="auto"/>
            <w:right w:val="none" w:sz="0" w:space="0" w:color="auto"/>
          </w:divBdr>
        </w:div>
        <w:div w:id="128666688">
          <w:marLeft w:val="0"/>
          <w:marRight w:val="0"/>
          <w:marTop w:val="0"/>
          <w:marBottom w:val="0"/>
          <w:divBdr>
            <w:top w:val="none" w:sz="0" w:space="0" w:color="auto"/>
            <w:left w:val="none" w:sz="0" w:space="0" w:color="auto"/>
            <w:bottom w:val="none" w:sz="0" w:space="0" w:color="auto"/>
            <w:right w:val="none" w:sz="0" w:space="0" w:color="auto"/>
          </w:divBdr>
        </w:div>
        <w:div w:id="1378701332">
          <w:marLeft w:val="0"/>
          <w:marRight w:val="0"/>
          <w:marTop w:val="0"/>
          <w:marBottom w:val="0"/>
          <w:divBdr>
            <w:top w:val="none" w:sz="0" w:space="0" w:color="auto"/>
            <w:left w:val="none" w:sz="0" w:space="0" w:color="auto"/>
            <w:bottom w:val="none" w:sz="0" w:space="0" w:color="auto"/>
            <w:right w:val="none" w:sz="0" w:space="0" w:color="auto"/>
          </w:divBdr>
        </w:div>
        <w:div w:id="655455911">
          <w:marLeft w:val="0"/>
          <w:marRight w:val="0"/>
          <w:marTop w:val="0"/>
          <w:marBottom w:val="0"/>
          <w:divBdr>
            <w:top w:val="none" w:sz="0" w:space="0" w:color="auto"/>
            <w:left w:val="none" w:sz="0" w:space="0" w:color="auto"/>
            <w:bottom w:val="none" w:sz="0" w:space="0" w:color="auto"/>
            <w:right w:val="none" w:sz="0" w:space="0" w:color="auto"/>
          </w:divBdr>
        </w:div>
        <w:div w:id="157573631">
          <w:marLeft w:val="0"/>
          <w:marRight w:val="0"/>
          <w:marTop w:val="0"/>
          <w:marBottom w:val="0"/>
          <w:divBdr>
            <w:top w:val="none" w:sz="0" w:space="0" w:color="auto"/>
            <w:left w:val="none" w:sz="0" w:space="0" w:color="auto"/>
            <w:bottom w:val="none" w:sz="0" w:space="0" w:color="auto"/>
            <w:right w:val="none" w:sz="0" w:space="0" w:color="auto"/>
          </w:divBdr>
        </w:div>
        <w:div w:id="115177955">
          <w:marLeft w:val="0"/>
          <w:marRight w:val="0"/>
          <w:marTop w:val="0"/>
          <w:marBottom w:val="0"/>
          <w:divBdr>
            <w:top w:val="none" w:sz="0" w:space="0" w:color="auto"/>
            <w:left w:val="none" w:sz="0" w:space="0" w:color="auto"/>
            <w:bottom w:val="none" w:sz="0" w:space="0" w:color="auto"/>
            <w:right w:val="none" w:sz="0" w:space="0" w:color="auto"/>
          </w:divBdr>
        </w:div>
      </w:divsChild>
    </w:div>
    <w:div w:id="396435289">
      <w:bodyDiv w:val="1"/>
      <w:marLeft w:val="0"/>
      <w:marRight w:val="0"/>
      <w:marTop w:val="0"/>
      <w:marBottom w:val="0"/>
      <w:divBdr>
        <w:top w:val="none" w:sz="0" w:space="0" w:color="auto"/>
        <w:left w:val="none" w:sz="0" w:space="0" w:color="auto"/>
        <w:bottom w:val="none" w:sz="0" w:space="0" w:color="auto"/>
        <w:right w:val="none" w:sz="0" w:space="0" w:color="auto"/>
      </w:divBdr>
    </w:div>
    <w:div w:id="425349788">
      <w:bodyDiv w:val="1"/>
      <w:marLeft w:val="0"/>
      <w:marRight w:val="0"/>
      <w:marTop w:val="0"/>
      <w:marBottom w:val="0"/>
      <w:divBdr>
        <w:top w:val="none" w:sz="0" w:space="0" w:color="auto"/>
        <w:left w:val="none" w:sz="0" w:space="0" w:color="auto"/>
        <w:bottom w:val="none" w:sz="0" w:space="0" w:color="auto"/>
        <w:right w:val="none" w:sz="0" w:space="0" w:color="auto"/>
      </w:divBdr>
    </w:div>
    <w:div w:id="461192677">
      <w:bodyDiv w:val="1"/>
      <w:marLeft w:val="0"/>
      <w:marRight w:val="0"/>
      <w:marTop w:val="0"/>
      <w:marBottom w:val="0"/>
      <w:divBdr>
        <w:top w:val="none" w:sz="0" w:space="0" w:color="auto"/>
        <w:left w:val="none" w:sz="0" w:space="0" w:color="auto"/>
        <w:bottom w:val="none" w:sz="0" w:space="0" w:color="auto"/>
        <w:right w:val="none" w:sz="0" w:space="0" w:color="auto"/>
      </w:divBdr>
      <w:divsChild>
        <w:div w:id="1855799954">
          <w:marLeft w:val="0"/>
          <w:marRight w:val="0"/>
          <w:marTop w:val="0"/>
          <w:marBottom w:val="0"/>
          <w:divBdr>
            <w:top w:val="none" w:sz="0" w:space="0" w:color="auto"/>
            <w:left w:val="none" w:sz="0" w:space="0" w:color="auto"/>
            <w:bottom w:val="none" w:sz="0" w:space="0" w:color="auto"/>
            <w:right w:val="none" w:sz="0" w:space="0" w:color="auto"/>
          </w:divBdr>
        </w:div>
        <w:div w:id="1685087214">
          <w:marLeft w:val="0"/>
          <w:marRight w:val="0"/>
          <w:marTop w:val="0"/>
          <w:marBottom w:val="0"/>
          <w:divBdr>
            <w:top w:val="none" w:sz="0" w:space="0" w:color="auto"/>
            <w:left w:val="none" w:sz="0" w:space="0" w:color="auto"/>
            <w:bottom w:val="none" w:sz="0" w:space="0" w:color="auto"/>
            <w:right w:val="none" w:sz="0" w:space="0" w:color="auto"/>
          </w:divBdr>
        </w:div>
        <w:div w:id="949238992">
          <w:marLeft w:val="0"/>
          <w:marRight w:val="0"/>
          <w:marTop w:val="0"/>
          <w:marBottom w:val="0"/>
          <w:divBdr>
            <w:top w:val="none" w:sz="0" w:space="0" w:color="auto"/>
            <w:left w:val="none" w:sz="0" w:space="0" w:color="auto"/>
            <w:bottom w:val="none" w:sz="0" w:space="0" w:color="auto"/>
            <w:right w:val="none" w:sz="0" w:space="0" w:color="auto"/>
          </w:divBdr>
        </w:div>
        <w:div w:id="106705495">
          <w:marLeft w:val="0"/>
          <w:marRight w:val="0"/>
          <w:marTop w:val="0"/>
          <w:marBottom w:val="0"/>
          <w:divBdr>
            <w:top w:val="none" w:sz="0" w:space="0" w:color="auto"/>
            <w:left w:val="none" w:sz="0" w:space="0" w:color="auto"/>
            <w:bottom w:val="none" w:sz="0" w:space="0" w:color="auto"/>
            <w:right w:val="none" w:sz="0" w:space="0" w:color="auto"/>
          </w:divBdr>
        </w:div>
        <w:div w:id="1079212473">
          <w:marLeft w:val="0"/>
          <w:marRight w:val="0"/>
          <w:marTop w:val="0"/>
          <w:marBottom w:val="0"/>
          <w:divBdr>
            <w:top w:val="none" w:sz="0" w:space="0" w:color="auto"/>
            <w:left w:val="none" w:sz="0" w:space="0" w:color="auto"/>
            <w:bottom w:val="none" w:sz="0" w:space="0" w:color="auto"/>
            <w:right w:val="none" w:sz="0" w:space="0" w:color="auto"/>
          </w:divBdr>
        </w:div>
        <w:div w:id="1838229337">
          <w:marLeft w:val="0"/>
          <w:marRight w:val="0"/>
          <w:marTop w:val="0"/>
          <w:marBottom w:val="0"/>
          <w:divBdr>
            <w:top w:val="none" w:sz="0" w:space="0" w:color="auto"/>
            <w:left w:val="none" w:sz="0" w:space="0" w:color="auto"/>
            <w:bottom w:val="none" w:sz="0" w:space="0" w:color="auto"/>
            <w:right w:val="none" w:sz="0" w:space="0" w:color="auto"/>
          </w:divBdr>
        </w:div>
        <w:div w:id="115369246">
          <w:marLeft w:val="0"/>
          <w:marRight w:val="0"/>
          <w:marTop w:val="0"/>
          <w:marBottom w:val="0"/>
          <w:divBdr>
            <w:top w:val="none" w:sz="0" w:space="0" w:color="auto"/>
            <w:left w:val="none" w:sz="0" w:space="0" w:color="auto"/>
            <w:bottom w:val="none" w:sz="0" w:space="0" w:color="auto"/>
            <w:right w:val="none" w:sz="0" w:space="0" w:color="auto"/>
          </w:divBdr>
        </w:div>
        <w:div w:id="1233002178">
          <w:marLeft w:val="0"/>
          <w:marRight w:val="0"/>
          <w:marTop w:val="0"/>
          <w:marBottom w:val="0"/>
          <w:divBdr>
            <w:top w:val="none" w:sz="0" w:space="0" w:color="auto"/>
            <w:left w:val="none" w:sz="0" w:space="0" w:color="auto"/>
            <w:bottom w:val="none" w:sz="0" w:space="0" w:color="auto"/>
            <w:right w:val="none" w:sz="0" w:space="0" w:color="auto"/>
          </w:divBdr>
        </w:div>
        <w:div w:id="2061511303">
          <w:marLeft w:val="0"/>
          <w:marRight w:val="0"/>
          <w:marTop w:val="0"/>
          <w:marBottom w:val="0"/>
          <w:divBdr>
            <w:top w:val="none" w:sz="0" w:space="0" w:color="auto"/>
            <w:left w:val="none" w:sz="0" w:space="0" w:color="auto"/>
            <w:bottom w:val="none" w:sz="0" w:space="0" w:color="auto"/>
            <w:right w:val="none" w:sz="0" w:space="0" w:color="auto"/>
          </w:divBdr>
        </w:div>
        <w:div w:id="8533361">
          <w:marLeft w:val="0"/>
          <w:marRight w:val="0"/>
          <w:marTop w:val="0"/>
          <w:marBottom w:val="0"/>
          <w:divBdr>
            <w:top w:val="none" w:sz="0" w:space="0" w:color="auto"/>
            <w:left w:val="none" w:sz="0" w:space="0" w:color="auto"/>
            <w:bottom w:val="none" w:sz="0" w:space="0" w:color="auto"/>
            <w:right w:val="none" w:sz="0" w:space="0" w:color="auto"/>
          </w:divBdr>
        </w:div>
        <w:div w:id="1434013473">
          <w:marLeft w:val="0"/>
          <w:marRight w:val="0"/>
          <w:marTop w:val="0"/>
          <w:marBottom w:val="0"/>
          <w:divBdr>
            <w:top w:val="none" w:sz="0" w:space="0" w:color="auto"/>
            <w:left w:val="none" w:sz="0" w:space="0" w:color="auto"/>
            <w:bottom w:val="none" w:sz="0" w:space="0" w:color="auto"/>
            <w:right w:val="none" w:sz="0" w:space="0" w:color="auto"/>
          </w:divBdr>
        </w:div>
        <w:div w:id="1190291026">
          <w:marLeft w:val="0"/>
          <w:marRight w:val="0"/>
          <w:marTop w:val="0"/>
          <w:marBottom w:val="0"/>
          <w:divBdr>
            <w:top w:val="none" w:sz="0" w:space="0" w:color="auto"/>
            <w:left w:val="none" w:sz="0" w:space="0" w:color="auto"/>
            <w:bottom w:val="none" w:sz="0" w:space="0" w:color="auto"/>
            <w:right w:val="none" w:sz="0" w:space="0" w:color="auto"/>
          </w:divBdr>
        </w:div>
        <w:div w:id="2111580491">
          <w:marLeft w:val="0"/>
          <w:marRight w:val="0"/>
          <w:marTop w:val="0"/>
          <w:marBottom w:val="0"/>
          <w:divBdr>
            <w:top w:val="none" w:sz="0" w:space="0" w:color="auto"/>
            <w:left w:val="none" w:sz="0" w:space="0" w:color="auto"/>
            <w:bottom w:val="none" w:sz="0" w:space="0" w:color="auto"/>
            <w:right w:val="none" w:sz="0" w:space="0" w:color="auto"/>
          </w:divBdr>
        </w:div>
        <w:div w:id="813520744">
          <w:marLeft w:val="0"/>
          <w:marRight w:val="0"/>
          <w:marTop w:val="0"/>
          <w:marBottom w:val="0"/>
          <w:divBdr>
            <w:top w:val="none" w:sz="0" w:space="0" w:color="auto"/>
            <w:left w:val="none" w:sz="0" w:space="0" w:color="auto"/>
            <w:bottom w:val="none" w:sz="0" w:space="0" w:color="auto"/>
            <w:right w:val="none" w:sz="0" w:space="0" w:color="auto"/>
          </w:divBdr>
        </w:div>
        <w:div w:id="1361709121">
          <w:marLeft w:val="0"/>
          <w:marRight w:val="0"/>
          <w:marTop w:val="0"/>
          <w:marBottom w:val="0"/>
          <w:divBdr>
            <w:top w:val="none" w:sz="0" w:space="0" w:color="auto"/>
            <w:left w:val="none" w:sz="0" w:space="0" w:color="auto"/>
            <w:bottom w:val="none" w:sz="0" w:space="0" w:color="auto"/>
            <w:right w:val="none" w:sz="0" w:space="0" w:color="auto"/>
          </w:divBdr>
        </w:div>
        <w:div w:id="922182766">
          <w:marLeft w:val="0"/>
          <w:marRight w:val="0"/>
          <w:marTop w:val="0"/>
          <w:marBottom w:val="0"/>
          <w:divBdr>
            <w:top w:val="none" w:sz="0" w:space="0" w:color="auto"/>
            <w:left w:val="none" w:sz="0" w:space="0" w:color="auto"/>
            <w:bottom w:val="none" w:sz="0" w:space="0" w:color="auto"/>
            <w:right w:val="none" w:sz="0" w:space="0" w:color="auto"/>
          </w:divBdr>
        </w:div>
        <w:div w:id="114715009">
          <w:marLeft w:val="0"/>
          <w:marRight w:val="0"/>
          <w:marTop w:val="0"/>
          <w:marBottom w:val="0"/>
          <w:divBdr>
            <w:top w:val="none" w:sz="0" w:space="0" w:color="auto"/>
            <w:left w:val="none" w:sz="0" w:space="0" w:color="auto"/>
            <w:bottom w:val="none" w:sz="0" w:space="0" w:color="auto"/>
            <w:right w:val="none" w:sz="0" w:space="0" w:color="auto"/>
          </w:divBdr>
        </w:div>
        <w:div w:id="792557273">
          <w:marLeft w:val="0"/>
          <w:marRight w:val="0"/>
          <w:marTop w:val="0"/>
          <w:marBottom w:val="0"/>
          <w:divBdr>
            <w:top w:val="none" w:sz="0" w:space="0" w:color="auto"/>
            <w:left w:val="none" w:sz="0" w:space="0" w:color="auto"/>
            <w:bottom w:val="none" w:sz="0" w:space="0" w:color="auto"/>
            <w:right w:val="none" w:sz="0" w:space="0" w:color="auto"/>
          </w:divBdr>
        </w:div>
        <w:div w:id="113867360">
          <w:marLeft w:val="0"/>
          <w:marRight w:val="0"/>
          <w:marTop w:val="0"/>
          <w:marBottom w:val="0"/>
          <w:divBdr>
            <w:top w:val="none" w:sz="0" w:space="0" w:color="auto"/>
            <w:left w:val="none" w:sz="0" w:space="0" w:color="auto"/>
            <w:bottom w:val="none" w:sz="0" w:space="0" w:color="auto"/>
            <w:right w:val="none" w:sz="0" w:space="0" w:color="auto"/>
          </w:divBdr>
        </w:div>
        <w:div w:id="1821115444">
          <w:marLeft w:val="0"/>
          <w:marRight w:val="0"/>
          <w:marTop w:val="0"/>
          <w:marBottom w:val="0"/>
          <w:divBdr>
            <w:top w:val="none" w:sz="0" w:space="0" w:color="auto"/>
            <w:left w:val="none" w:sz="0" w:space="0" w:color="auto"/>
            <w:bottom w:val="none" w:sz="0" w:space="0" w:color="auto"/>
            <w:right w:val="none" w:sz="0" w:space="0" w:color="auto"/>
          </w:divBdr>
        </w:div>
        <w:div w:id="1256740952">
          <w:marLeft w:val="0"/>
          <w:marRight w:val="0"/>
          <w:marTop w:val="0"/>
          <w:marBottom w:val="0"/>
          <w:divBdr>
            <w:top w:val="none" w:sz="0" w:space="0" w:color="auto"/>
            <w:left w:val="none" w:sz="0" w:space="0" w:color="auto"/>
            <w:bottom w:val="none" w:sz="0" w:space="0" w:color="auto"/>
            <w:right w:val="none" w:sz="0" w:space="0" w:color="auto"/>
          </w:divBdr>
        </w:div>
        <w:div w:id="1081633374">
          <w:marLeft w:val="0"/>
          <w:marRight w:val="0"/>
          <w:marTop w:val="0"/>
          <w:marBottom w:val="0"/>
          <w:divBdr>
            <w:top w:val="none" w:sz="0" w:space="0" w:color="auto"/>
            <w:left w:val="none" w:sz="0" w:space="0" w:color="auto"/>
            <w:bottom w:val="none" w:sz="0" w:space="0" w:color="auto"/>
            <w:right w:val="none" w:sz="0" w:space="0" w:color="auto"/>
          </w:divBdr>
        </w:div>
        <w:div w:id="1213158097">
          <w:marLeft w:val="0"/>
          <w:marRight w:val="0"/>
          <w:marTop w:val="0"/>
          <w:marBottom w:val="0"/>
          <w:divBdr>
            <w:top w:val="none" w:sz="0" w:space="0" w:color="auto"/>
            <w:left w:val="none" w:sz="0" w:space="0" w:color="auto"/>
            <w:bottom w:val="none" w:sz="0" w:space="0" w:color="auto"/>
            <w:right w:val="none" w:sz="0" w:space="0" w:color="auto"/>
          </w:divBdr>
        </w:div>
        <w:div w:id="1093939568">
          <w:marLeft w:val="0"/>
          <w:marRight w:val="0"/>
          <w:marTop w:val="0"/>
          <w:marBottom w:val="0"/>
          <w:divBdr>
            <w:top w:val="none" w:sz="0" w:space="0" w:color="auto"/>
            <w:left w:val="none" w:sz="0" w:space="0" w:color="auto"/>
            <w:bottom w:val="none" w:sz="0" w:space="0" w:color="auto"/>
            <w:right w:val="none" w:sz="0" w:space="0" w:color="auto"/>
          </w:divBdr>
        </w:div>
        <w:div w:id="891844607">
          <w:marLeft w:val="0"/>
          <w:marRight w:val="0"/>
          <w:marTop w:val="0"/>
          <w:marBottom w:val="0"/>
          <w:divBdr>
            <w:top w:val="none" w:sz="0" w:space="0" w:color="auto"/>
            <w:left w:val="none" w:sz="0" w:space="0" w:color="auto"/>
            <w:bottom w:val="none" w:sz="0" w:space="0" w:color="auto"/>
            <w:right w:val="none" w:sz="0" w:space="0" w:color="auto"/>
          </w:divBdr>
        </w:div>
        <w:div w:id="334377710">
          <w:marLeft w:val="0"/>
          <w:marRight w:val="0"/>
          <w:marTop w:val="0"/>
          <w:marBottom w:val="0"/>
          <w:divBdr>
            <w:top w:val="none" w:sz="0" w:space="0" w:color="auto"/>
            <w:left w:val="none" w:sz="0" w:space="0" w:color="auto"/>
            <w:bottom w:val="none" w:sz="0" w:space="0" w:color="auto"/>
            <w:right w:val="none" w:sz="0" w:space="0" w:color="auto"/>
          </w:divBdr>
        </w:div>
        <w:div w:id="1921744048">
          <w:marLeft w:val="0"/>
          <w:marRight w:val="0"/>
          <w:marTop w:val="0"/>
          <w:marBottom w:val="0"/>
          <w:divBdr>
            <w:top w:val="none" w:sz="0" w:space="0" w:color="auto"/>
            <w:left w:val="none" w:sz="0" w:space="0" w:color="auto"/>
            <w:bottom w:val="none" w:sz="0" w:space="0" w:color="auto"/>
            <w:right w:val="none" w:sz="0" w:space="0" w:color="auto"/>
          </w:divBdr>
        </w:div>
      </w:divsChild>
    </w:div>
    <w:div w:id="463235575">
      <w:bodyDiv w:val="1"/>
      <w:marLeft w:val="0"/>
      <w:marRight w:val="0"/>
      <w:marTop w:val="0"/>
      <w:marBottom w:val="0"/>
      <w:divBdr>
        <w:top w:val="none" w:sz="0" w:space="0" w:color="auto"/>
        <w:left w:val="none" w:sz="0" w:space="0" w:color="auto"/>
        <w:bottom w:val="none" w:sz="0" w:space="0" w:color="auto"/>
        <w:right w:val="none" w:sz="0" w:space="0" w:color="auto"/>
      </w:divBdr>
    </w:div>
    <w:div w:id="523638361">
      <w:bodyDiv w:val="1"/>
      <w:marLeft w:val="0"/>
      <w:marRight w:val="0"/>
      <w:marTop w:val="0"/>
      <w:marBottom w:val="0"/>
      <w:divBdr>
        <w:top w:val="none" w:sz="0" w:space="0" w:color="auto"/>
        <w:left w:val="none" w:sz="0" w:space="0" w:color="auto"/>
        <w:bottom w:val="none" w:sz="0" w:space="0" w:color="auto"/>
        <w:right w:val="none" w:sz="0" w:space="0" w:color="auto"/>
      </w:divBdr>
    </w:div>
    <w:div w:id="567963046">
      <w:bodyDiv w:val="1"/>
      <w:marLeft w:val="0"/>
      <w:marRight w:val="0"/>
      <w:marTop w:val="0"/>
      <w:marBottom w:val="0"/>
      <w:divBdr>
        <w:top w:val="none" w:sz="0" w:space="0" w:color="auto"/>
        <w:left w:val="none" w:sz="0" w:space="0" w:color="auto"/>
        <w:bottom w:val="none" w:sz="0" w:space="0" w:color="auto"/>
        <w:right w:val="none" w:sz="0" w:space="0" w:color="auto"/>
      </w:divBdr>
    </w:div>
    <w:div w:id="570698542">
      <w:bodyDiv w:val="1"/>
      <w:marLeft w:val="0"/>
      <w:marRight w:val="0"/>
      <w:marTop w:val="0"/>
      <w:marBottom w:val="0"/>
      <w:divBdr>
        <w:top w:val="none" w:sz="0" w:space="0" w:color="auto"/>
        <w:left w:val="none" w:sz="0" w:space="0" w:color="auto"/>
        <w:bottom w:val="none" w:sz="0" w:space="0" w:color="auto"/>
        <w:right w:val="none" w:sz="0" w:space="0" w:color="auto"/>
      </w:divBdr>
    </w:div>
    <w:div w:id="591279565">
      <w:bodyDiv w:val="1"/>
      <w:marLeft w:val="0"/>
      <w:marRight w:val="0"/>
      <w:marTop w:val="0"/>
      <w:marBottom w:val="0"/>
      <w:divBdr>
        <w:top w:val="none" w:sz="0" w:space="0" w:color="auto"/>
        <w:left w:val="none" w:sz="0" w:space="0" w:color="auto"/>
        <w:bottom w:val="none" w:sz="0" w:space="0" w:color="auto"/>
        <w:right w:val="none" w:sz="0" w:space="0" w:color="auto"/>
      </w:divBdr>
    </w:div>
    <w:div w:id="630281976">
      <w:bodyDiv w:val="1"/>
      <w:marLeft w:val="0"/>
      <w:marRight w:val="0"/>
      <w:marTop w:val="0"/>
      <w:marBottom w:val="0"/>
      <w:divBdr>
        <w:top w:val="none" w:sz="0" w:space="0" w:color="auto"/>
        <w:left w:val="none" w:sz="0" w:space="0" w:color="auto"/>
        <w:bottom w:val="none" w:sz="0" w:space="0" w:color="auto"/>
        <w:right w:val="none" w:sz="0" w:space="0" w:color="auto"/>
      </w:divBdr>
    </w:div>
    <w:div w:id="680664783">
      <w:bodyDiv w:val="1"/>
      <w:marLeft w:val="0"/>
      <w:marRight w:val="0"/>
      <w:marTop w:val="0"/>
      <w:marBottom w:val="0"/>
      <w:divBdr>
        <w:top w:val="none" w:sz="0" w:space="0" w:color="auto"/>
        <w:left w:val="none" w:sz="0" w:space="0" w:color="auto"/>
        <w:bottom w:val="none" w:sz="0" w:space="0" w:color="auto"/>
        <w:right w:val="none" w:sz="0" w:space="0" w:color="auto"/>
      </w:divBdr>
    </w:div>
    <w:div w:id="696583803">
      <w:bodyDiv w:val="1"/>
      <w:marLeft w:val="0"/>
      <w:marRight w:val="0"/>
      <w:marTop w:val="0"/>
      <w:marBottom w:val="0"/>
      <w:divBdr>
        <w:top w:val="none" w:sz="0" w:space="0" w:color="auto"/>
        <w:left w:val="none" w:sz="0" w:space="0" w:color="auto"/>
        <w:bottom w:val="none" w:sz="0" w:space="0" w:color="auto"/>
        <w:right w:val="none" w:sz="0" w:space="0" w:color="auto"/>
      </w:divBdr>
    </w:div>
    <w:div w:id="762917291">
      <w:bodyDiv w:val="1"/>
      <w:marLeft w:val="0"/>
      <w:marRight w:val="0"/>
      <w:marTop w:val="0"/>
      <w:marBottom w:val="0"/>
      <w:divBdr>
        <w:top w:val="none" w:sz="0" w:space="0" w:color="auto"/>
        <w:left w:val="none" w:sz="0" w:space="0" w:color="auto"/>
        <w:bottom w:val="none" w:sz="0" w:space="0" w:color="auto"/>
        <w:right w:val="none" w:sz="0" w:space="0" w:color="auto"/>
      </w:divBdr>
    </w:div>
    <w:div w:id="837235408">
      <w:bodyDiv w:val="1"/>
      <w:marLeft w:val="0"/>
      <w:marRight w:val="0"/>
      <w:marTop w:val="0"/>
      <w:marBottom w:val="0"/>
      <w:divBdr>
        <w:top w:val="none" w:sz="0" w:space="0" w:color="auto"/>
        <w:left w:val="none" w:sz="0" w:space="0" w:color="auto"/>
        <w:bottom w:val="none" w:sz="0" w:space="0" w:color="auto"/>
        <w:right w:val="none" w:sz="0" w:space="0" w:color="auto"/>
      </w:divBdr>
    </w:div>
    <w:div w:id="934439784">
      <w:bodyDiv w:val="1"/>
      <w:marLeft w:val="0"/>
      <w:marRight w:val="0"/>
      <w:marTop w:val="0"/>
      <w:marBottom w:val="0"/>
      <w:divBdr>
        <w:top w:val="none" w:sz="0" w:space="0" w:color="auto"/>
        <w:left w:val="none" w:sz="0" w:space="0" w:color="auto"/>
        <w:bottom w:val="none" w:sz="0" w:space="0" w:color="auto"/>
        <w:right w:val="none" w:sz="0" w:space="0" w:color="auto"/>
      </w:divBdr>
    </w:div>
    <w:div w:id="1035736648">
      <w:bodyDiv w:val="1"/>
      <w:marLeft w:val="0"/>
      <w:marRight w:val="0"/>
      <w:marTop w:val="0"/>
      <w:marBottom w:val="0"/>
      <w:divBdr>
        <w:top w:val="none" w:sz="0" w:space="0" w:color="auto"/>
        <w:left w:val="none" w:sz="0" w:space="0" w:color="auto"/>
        <w:bottom w:val="none" w:sz="0" w:space="0" w:color="auto"/>
        <w:right w:val="none" w:sz="0" w:space="0" w:color="auto"/>
      </w:divBdr>
    </w:div>
    <w:div w:id="1036085202">
      <w:bodyDiv w:val="1"/>
      <w:marLeft w:val="0"/>
      <w:marRight w:val="0"/>
      <w:marTop w:val="0"/>
      <w:marBottom w:val="0"/>
      <w:divBdr>
        <w:top w:val="none" w:sz="0" w:space="0" w:color="auto"/>
        <w:left w:val="none" w:sz="0" w:space="0" w:color="auto"/>
        <w:bottom w:val="none" w:sz="0" w:space="0" w:color="auto"/>
        <w:right w:val="none" w:sz="0" w:space="0" w:color="auto"/>
      </w:divBdr>
    </w:div>
    <w:div w:id="1079130545">
      <w:bodyDiv w:val="1"/>
      <w:marLeft w:val="0"/>
      <w:marRight w:val="0"/>
      <w:marTop w:val="0"/>
      <w:marBottom w:val="0"/>
      <w:divBdr>
        <w:top w:val="none" w:sz="0" w:space="0" w:color="auto"/>
        <w:left w:val="none" w:sz="0" w:space="0" w:color="auto"/>
        <w:bottom w:val="none" w:sz="0" w:space="0" w:color="auto"/>
        <w:right w:val="none" w:sz="0" w:space="0" w:color="auto"/>
      </w:divBdr>
    </w:div>
    <w:div w:id="1194147409">
      <w:bodyDiv w:val="1"/>
      <w:marLeft w:val="0"/>
      <w:marRight w:val="0"/>
      <w:marTop w:val="0"/>
      <w:marBottom w:val="0"/>
      <w:divBdr>
        <w:top w:val="none" w:sz="0" w:space="0" w:color="auto"/>
        <w:left w:val="none" w:sz="0" w:space="0" w:color="auto"/>
        <w:bottom w:val="none" w:sz="0" w:space="0" w:color="auto"/>
        <w:right w:val="none" w:sz="0" w:space="0" w:color="auto"/>
      </w:divBdr>
    </w:div>
    <w:div w:id="1228033369">
      <w:bodyDiv w:val="1"/>
      <w:marLeft w:val="0"/>
      <w:marRight w:val="0"/>
      <w:marTop w:val="0"/>
      <w:marBottom w:val="0"/>
      <w:divBdr>
        <w:top w:val="none" w:sz="0" w:space="0" w:color="auto"/>
        <w:left w:val="none" w:sz="0" w:space="0" w:color="auto"/>
        <w:bottom w:val="none" w:sz="0" w:space="0" w:color="auto"/>
        <w:right w:val="none" w:sz="0" w:space="0" w:color="auto"/>
      </w:divBdr>
    </w:div>
    <w:div w:id="1315718784">
      <w:bodyDiv w:val="1"/>
      <w:marLeft w:val="0"/>
      <w:marRight w:val="0"/>
      <w:marTop w:val="0"/>
      <w:marBottom w:val="0"/>
      <w:divBdr>
        <w:top w:val="none" w:sz="0" w:space="0" w:color="auto"/>
        <w:left w:val="none" w:sz="0" w:space="0" w:color="auto"/>
        <w:bottom w:val="none" w:sz="0" w:space="0" w:color="auto"/>
        <w:right w:val="none" w:sz="0" w:space="0" w:color="auto"/>
      </w:divBdr>
    </w:div>
    <w:div w:id="1319842689">
      <w:bodyDiv w:val="1"/>
      <w:marLeft w:val="0"/>
      <w:marRight w:val="0"/>
      <w:marTop w:val="0"/>
      <w:marBottom w:val="0"/>
      <w:divBdr>
        <w:top w:val="none" w:sz="0" w:space="0" w:color="auto"/>
        <w:left w:val="none" w:sz="0" w:space="0" w:color="auto"/>
        <w:bottom w:val="none" w:sz="0" w:space="0" w:color="auto"/>
        <w:right w:val="none" w:sz="0" w:space="0" w:color="auto"/>
      </w:divBdr>
    </w:div>
    <w:div w:id="1440829058">
      <w:bodyDiv w:val="1"/>
      <w:marLeft w:val="0"/>
      <w:marRight w:val="0"/>
      <w:marTop w:val="0"/>
      <w:marBottom w:val="0"/>
      <w:divBdr>
        <w:top w:val="none" w:sz="0" w:space="0" w:color="auto"/>
        <w:left w:val="none" w:sz="0" w:space="0" w:color="auto"/>
        <w:bottom w:val="none" w:sz="0" w:space="0" w:color="auto"/>
        <w:right w:val="none" w:sz="0" w:space="0" w:color="auto"/>
      </w:divBdr>
    </w:div>
    <w:div w:id="1447892738">
      <w:bodyDiv w:val="1"/>
      <w:marLeft w:val="0"/>
      <w:marRight w:val="0"/>
      <w:marTop w:val="0"/>
      <w:marBottom w:val="0"/>
      <w:divBdr>
        <w:top w:val="none" w:sz="0" w:space="0" w:color="auto"/>
        <w:left w:val="none" w:sz="0" w:space="0" w:color="auto"/>
        <w:bottom w:val="none" w:sz="0" w:space="0" w:color="auto"/>
        <w:right w:val="none" w:sz="0" w:space="0" w:color="auto"/>
      </w:divBdr>
    </w:div>
    <w:div w:id="1524435651">
      <w:bodyDiv w:val="1"/>
      <w:marLeft w:val="0"/>
      <w:marRight w:val="0"/>
      <w:marTop w:val="0"/>
      <w:marBottom w:val="0"/>
      <w:divBdr>
        <w:top w:val="none" w:sz="0" w:space="0" w:color="auto"/>
        <w:left w:val="none" w:sz="0" w:space="0" w:color="auto"/>
        <w:bottom w:val="none" w:sz="0" w:space="0" w:color="auto"/>
        <w:right w:val="none" w:sz="0" w:space="0" w:color="auto"/>
      </w:divBdr>
    </w:div>
    <w:div w:id="1535656482">
      <w:bodyDiv w:val="1"/>
      <w:marLeft w:val="0"/>
      <w:marRight w:val="0"/>
      <w:marTop w:val="0"/>
      <w:marBottom w:val="0"/>
      <w:divBdr>
        <w:top w:val="none" w:sz="0" w:space="0" w:color="auto"/>
        <w:left w:val="none" w:sz="0" w:space="0" w:color="auto"/>
        <w:bottom w:val="none" w:sz="0" w:space="0" w:color="auto"/>
        <w:right w:val="none" w:sz="0" w:space="0" w:color="auto"/>
      </w:divBdr>
    </w:div>
    <w:div w:id="1547982799">
      <w:bodyDiv w:val="1"/>
      <w:marLeft w:val="0"/>
      <w:marRight w:val="0"/>
      <w:marTop w:val="0"/>
      <w:marBottom w:val="0"/>
      <w:divBdr>
        <w:top w:val="none" w:sz="0" w:space="0" w:color="auto"/>
        <w:left w:val="none" w:sz="0" w:space="0" w:color="auto"/>
        <w:bottom w:val="none" w:sz="0" w:space="0" w:color="auto"/>
        <w:right w:val="none" w:sz="0" w:space="0" w:color="auto"/>
      </w:divBdr>
    </w:div>
    <w:div w:id="1596473003">
      <w:bodyDiv w:val="1"/>
      <w:marLeft w:val="0"/>
      <w:marRight w:val="0"/>
      <w:marTop w:val="0"/>
      <w:marBottom w:val="0"/>
      <w:divBdr>
        <w:top w:val="none" w:sz="0" w:space="0" w:color="auto"/>
        <w:left w:val="none" w:sz="0" w:space="0" w:color="auto"/>
        <w:bottom w:val="none" w:sz="0" w:space="0" w:color="auto"/>
        <w:right w:val="none" w:sz="0" w:space="0" w:color="auto"/>
      </w:divBdr>
    </w:div>
    <w:div w:id="1596664926">
      <w:bodyDiv w:val="1"/>
      <w:marLeft w:val="0"/>
      <w:marRight w:val="0"/>
      <w:marTop w:val="0"/>
      <w:marBottom w:val="0"/>
      <w:divBdr>
        <w:top w:val="none" w:sz="0" w:space="0" w:color="auto"/>
        <w:left w:val="none" w:sz="0" w:space="0" w:color="auto"/>
        <w:bottom w:val="none" w:sz="0" w:space="0" w:color="auto"/>
        <w:right w:val="none" w:sz="0" w:space="0" w:color="auto"/>
      </w:divBdr>
    </w:div>
    <w:div w:id="1620796143">
      <w:bodyDiv w:val="1"/>
      <w:marLeft w:val="0"/>
      <w:marRight w:val="0"/>
      <w:marTop w:val="0"/>
      <w:marBottom w:val="0"/>
      <w:divBdr>
        <w:top w:val="none" w:sz="0" w:space="0" w:color="auto"/>
        <w:left w:val="none" w:sz="0" w:space="0" w:color="auto"/>
        <w:bottom w:val="none" w:sz="0" w:space="0" w:color="auto"/>
        <w:right w:val="none" w:sz="0" w:space="0" w:color="auto"/>
      </w:divBdr>
    </w:div>
    <w:div w:id="1632974500">
      <w:bodyDiv w:val="1"/>
      <w:marLeft w:val="0"/>
      <w:marRight w:val="0"/>
      <w:marTop w:val="0"/>
      <w:marBottom w:val="0"/>
      <w:divBdr>
        <w:top w:val="none" w:sz="0" w:space="0" w:color="auto"/>
        <w:left w:val="none" w:sz="0" w:space="0" w:color="auto"/>
        <w:bottom w:val="none" w:sz="0" w:space="0" w:color="auto"/>
        <w:right w:val="none" w:sz="0" w:space="0" w:color="auto"/>
      </w:divBdr>
    </w:div>
    <w:div w:id="1669869296">
      <w:bodyDiv w:val="1"/>
      <w:marLeft w:val="0"/>
      <w:marRight w:val="0"/>
      <w:marTop w:val="0"/>
      <w:marBottom w:val="0"/>
      <w:divBdr>
        <w:top w:val="none" w:sz="0" w:space="0" w:color="auto"/>
        <w:left w:val="none" w:sz="0" w:space="0" w:color="auto"/>
        <w:bottom w:val="none" w:sz="0" w:space="0" w:color="auto"/>
        <w:right w:val="none" w:sz="0" w:space="0" w:color="auto"/>
      </w:divBdr>
    </w:div>
    <w:div w:id="1753819130">
      <w:bodyDiv w:val="1"/>
      <w:marLeft w:val="0"/>
      <w:marRight w:val="0"/>
      <w:marTop w:val="0"/>
      <w:marBottom w:val="0"/>
      <w:divBdr>
        <w:top w:val="none" w:sz="0" w:space="0" w:color="auto"/>
        <w:left w:val="none" w:sz="0" w:space="0" w:color="auto"/>
        <w:bottom w:val="none" w:sz="0" w:space="0" w:color="auto"/>
        <w:right w:val="none" w:sz="0" w:space="0" w:color="auto"/>
      </w:divBdr>
      <w:divsChild>
        <w:div w:id="22943289">
          <w:marLeft w:val="0"/>
          <w:marRight w:val="0"/>
          <w:marTop w:val="0"/>
          <w:marBottom w:val="0"/>
          <w:divBdr>
            <w:top w:val="none" w:sz="0" w:space="0" w:color="auto"/>
            <w:left w:val="none" w:sz="0" w:space="0" w:color="auto"/>
            <w:bottom w:val="none" w:sz="0" w:space="0" w:color="auto"/>
            <w:right w:val="none" w:sz="0" w:space="0" w:color="auto"/>
          </w:divBdr>
        </w:div>
        <w:div w:id="237206010">
          <w:marLeft w:val="0"/>
          <w:marRight w:val="0"/>
          <w:marTop w:val="0"/>
          <w:marBottom w:val="0"/>
          <w:divBdr>
            <w:top w:val="none" w:sz="0" w:space="0" w:color="auto"/>
            <w:left w:val="none" w:sz="0" w:space="0" w:color="auto"/>
            <w:bottom w:val="none" w:sz="0" w:space="0" w:color="auto"/>
            <w:right w:val="none" w:sz="0" w:space="0" w:color="auto"/>
          </w:divBdr>
        </w:div>
        <w:div w:id="490101275">
          <w:marLeft w:val="0"/>
          <w:marRight w:val="0"/>
          <w:marTop w:val="0"/>
          <w:marBottom w:val="0"/>
          <w:divBdr>
            <w:top w:val="none" w:sz="0" w:space="0" w:color="auto"/>
            <w:left w:val="none" w:sz="0" w:space="0" w:color="auto"/>
            <w:bottom w:val="none" w:sz="0" w:space="0" w:color="auto"/>
            <w:right w:val="none" w:sz="0" w:space="0" w:color="auto"/>
          </w:divBdr>
        </w:div>
        <w:div w:id="1548177751">
          <w:marLeft w:val="0"/>
          <w:marRight w:val="0"/>
          <w:marTop w:val="0"/>
          <w:marBottom w:val="0"/>
          <w:divBdr>
            <w:top w:val="none" w:sz="0" w:space="0" w:color="auto"/>
            <w:left w:val="none" w:sz="0" w:space="0" w:color="auto"/>
            <w:bottom w:val="none" w:sz="0" w:space="0" w:color="auto"/>
            <w:right w:val="none" w:sz="0" w:space="0" w:color="auto"/>
          </w:divBdr>
        </w:div>
        <w:div w:id="141776277">
          <w:marLeft w:val="0"/>
          <w:marRight w:val="0"/>
          <w:marTop w:val="0"/>
          <w:marBottom w:val="0"/>
          <w:divBdr>
            <w:top w:val="none" w:sz="0" w:space="0" w:color="auto"/>
            <w:left w:val="none" w:sz="0" w:space="0" w:color="auto"/>
            <w:bottom w:val="none" w:sz="0" w:space="0" w:color="auto"/>
            <w:right w:val="none" w:sz="0" w:space="0" w:color="auto"/>
          </w:divBdr>
        </w:div>
      </w:divsChild>
    </w:div>
    <w:div w:id="1776174159">
      <w:bodyDiv w:val="1"/>
      <w:marLeft w:val="0"/>
      <w:marRight w:val="0"/>
      <w:marTop w:val="0"/>
      <w:marBottom w:val="0"/>
      <w:divBdr>
        <w:top w:val="none" w:sz="0" w:space="0" w:color="auto"/>
        <w:left w:val="none" w:sz="0" w:space="0" w:color="auto"/>
        <w:bottom w:val="none" w:sz="0" w:space="0" w:color="auto"/>
        <w:right w:val="none" w:sz="0" w:space="0" w:color="auto"/>
      </w:divBdr>
    </w:div>
    <w:div w:id="1780369634">
      <w:bodyDiv w:val="1"/>
      <w:marLeft w:val="0"/>
      <w:marRight w:val="0"/>
      <w:marTop w:val="0"/>
      <w:marBottom w:val="0"/>
      <w:divBdr>
        <w:top w:val="none" w:sz="0" w:space="0" w:color="auto"/>
        <w:left w:val="none" w:sz="0" w:space="0" w:color="auto"/>
        <w:bottom w:val="none" w:sz="0" w:space="0" w:color="auto"/>
        <w:right w:val="none" w:sz="0" w:space="0" w:color="auto"/>
      </w:divBdr>
    </w:div>
    <w:div w:id="1803765680">
      <w:bodyDiv w:val="1"/>
      <w:marLeft w:val="0"/>
      <w:marRight w:val="0"/>
      <w:marTop w:val="0"/>
      <w:marBottom w:val="0"/>
      <w:divBdr>
        <w:top w:val="none" w:sz="0" w:space="0" w:color="auto"/>
        <w:left w:val="none" w:sz="0" w:space="0" w:color="auto"/>
        <w:bottom w:val="none" w:sz="0" w:space="0" w:color="auto"/>
        <w:right w:val="none" w:sz="0" w:space="0" w:color="auto"/>
      </w:divBdr>
    </w:div>
    <w:div w:id="1818262512">
      <w:bodyDiv w:val="1"/>
      <w:marLeft w:val="0"/>
      <w:marRight w:val="0"/>
      <w:marTop w:val="0"/>
      <w:marBottom w:val="0"/>
      <w:divBdr>
        <w:top w:val="none" w:sz="0" w:space="0" w:color="auto"/>
        <w:left w:val="none" w:sz="0" w:space="0" w:color="auto"/>
        <w:bottom w:val="none" w:sz="0" w:space="0" w:color="auto"/>
        <w:right w:val="none" w:sz="0" w:space="0" w:color="auto"/>
      </w:divBdr>
    </w:div>
    <w:div w:id="1848519841">
      <w:bodyDiv w:val="1"/>
      <w:marLeft w:val="0"/>
      <w:marRight w:val="0"/>
      <w:marTop w:val="0"/>
      <w:marBottom w:val="0"/>
      <w:divBdr>
        <w:top w:val="none" w:sz="0" w:space="0" w:color="auto"/>
        <w:left w:val="none" w:sz="0" w:space="0" w:color="auto"/>
        <w:bottom w:val="none" w:sz="0" w:space="0" w:color="auto"/>
        <w:right w:val="none" w:sz="0" w:space="0" w:color="auto"/>
      </w:divBdr>
    </w:div>
    <w:div w:id="1851869845">
      <w:bodyDiv w:val="1"/>
      <w:marLeft w:val="0"/>
      <w:marRight w:val="0"/>
      <w:marTop w:val="0"/>
      <w:marBottom w:val="0"/>
      <w:divBdr>
        <w:top w:val="none" w:sz="0" w:space="0" w:color="auto"/>
        <w:left w:val="none" w:sz="0" w:space="0" w:color="auto"/>
        <w:bottom w:val="none" w:sz="0" w:space="0" w:color="auto"/>
        <w:right w:val="none" w:sz="0" w:space="0" w:color="auto"/>
      </w:divBdr>
    </w:div>
    <w:div w:id="1880126558">
      <w:bodyDiv w:val="1"/>
      <w:marLeft w:val="0"/>
      <w:marRight w:val="0"/>
      <w:marTop w:val="0"/>
      <w:marBottom w:val="0"/>
      <w:divBdr>
        <w:top w:val="none" w:sz="0" w:space="0" w:color="auto"/>
        <w:left w:val="none" w:sz="0" w:space="0" w:color="auto"/>
        <w:bottom w:val="none" w:sz="0" w:space="0" w:color="auto"/>
        <w:right w:val="none" w:sz="0" w:space="0" w:color="auto"/>
      </w:divBdr>
      <w:divsChild>
        <w:div w:id="2009361525">
          <w:marLeft w:val="0"/>
          <w:marRight w:val="0"/>
          <w:marTop w:val="0"/>
          <w:marBottom w:val="0"/>
          <w:divBdr>
            <w:top w:val="none" w:sz="0" w:space="0" w:color="auto"/>
            <w:left w:val="none" w:sz="0" w:space="0" w:color="auto"/>
            <w:bottom w:val="none" w:sz="0" w:space="0" w:color="auto"/>
            <w:right w:val="none" w:sz="0" w:space="0" w:color="auto"/>
          </w:divBdr>
        </w:div>
        <w:div w:id="2051177723">
          <w:marLeft w:val="0"/>
          <w:marRight w:val="0"/>
          <w:marTop w:val="0"/>
          <w:marBottom w:val="0"/>
          <w:divBdr>
            <w:top w:val="none" w:sz="0" w:space="0" w:color="auto"/>
            <w:left w:val="none" w:sz="0" w:space="0" w:color="auto"/>
            <w:bottom w:val="none" w:sz="0" w:space="0" w:color="auto"/>
            <w:right w:val="none" w:sz="0" w:space="0" w:color="auto"/>
          </w:divBdr>
        </w:div>
        <w:div w:id="1615594279">
          <w:marLeft w:val="0"/>
          <w:marRight w:val="0"/>
          <w:marTop w:val="0"/>
          <w:marBottom w:val="0"/>
          <w:divBdr>
            <w:top w:val="none" w:sz="0" w:space="0" w:color="auto"/>
            <w:left w:val="none" w:sz="0" w:space="0" w:color="auto"/>
            <w:bottom w:val="none" w:sz="0" w:space="0" w:color="auto"/>
            <w:right w:val="none" w:sz="0" w:space="0" w:color="auto"/>
          </w:divBdr>
        </w:div>
        <w:div w:id="1946234090">
          <w:marLeft w:val="0"/>
          <w:marRight w:val="0"/>
          <w:marTop w:val="0"/>
          <w:marBottom w:val="0"/>
          <w:divBdr>
            <w:top w:val="none" w:sz="0" w:space="0" w:color="auto"/>
            <w:left w:val="none" w:sz="0" w:space="0" w:color="auto"/>
            <w:bottom w:val="none" w:sz="0" w:space="0" w:color="auto"/>
            <w:right w:val="none" w:sz="0" w:space="0" w:color="auto"/>
          </w:divBdr>
        </w:div>
        <w:div w:id="837039385">
          <w:marLeft w:val="0"/>
          <w:marRight w:val="0"/>
          <w:marTop w:val="0"/>
          <w:marBottom w:val="0"/>
          <w:divBdr>
            <w:top w:val="none" w:sz="0" w:space="0" w:color="auto"/>
            <w:left w:val="none" w:sz="0" w:space="0" w:color="auto"/>
            <w:bottom w:val="none" w:sz="0" w:space="0" w:color="auto"/>
            <w:right w:val="none" w:sz="0" w:space="0" w:color="auto"/>
          </w:divBdr>
        </w:div>
        <w:div w:id="611667596">
          <w:marLeft w:val="0"/>
          <w:marRight w:val="0"/>
          <w:marTop w:val="0"/>
          <w:marBottom w:val="0"/>
          <w:divBdr>
            <w:top w:val="none" w:sz="0" w:space="0" w:color="auto"/>
            <w:left w:val="none" w:sz="0" w:space="0" w:color="auto"/>
            <w:bottom w:val="none" w:sz="0" w:space="0" w:color="auto"/>
            <w:right w:val="none" w:sz="0" w:space="0" w:color="auto"/>
          </w:divBdr>
        </w:div>
        <w:div w:id="1731614426">
          <w:marLeft w:val="0"/>
          <w:marRight w:val="0"/>
          <w:marTop w:val="0"/>
          <w:marBottom w:val="0"/>
          <w:divBdr>
            <w:top w:val="none" w:sz="0" w:space="0" w:color="auto"/>
            <w:left w:val="none" w:sz="0" w:space="0" w:color="auto"/>
            <w:bottom w:val="none" w:sz="0" w:space="0" w:color="auto"/>
            <w:right w:val="none" w:sz="0" w:space="0" w:color="auto"/>
          </w:divBdr>
        </w:div>
        <w:div w:id="336659798">
          <w:marLeft w:val="0"/>
          <w:marRight w:val="0"/>
          <w:marTop w:val="0"/>
          <w:marBottom w:val="0"/>
          <w:divBdr>
            <w:top w:val="none" w:sz="0" w:space="0" w:color="auto"/>
            <w:left w:val="none" w:sz="0" w:space="0" w:color="auto"/>
            <w:bottom w:val="none" w:sz="0" w:space="0" w:color="auto"/>
            <w:right w:val="none" w:sz="0" w:space="0" w:color="auto"/>
          </w:divBdr>
        </w:div>
        <w:div w:id="1270576851">
          <w:marLeft w:val="0"/>
          <w:marRight w:val="0"/>
          <w:marTop w:val="0"/>
          <w:marBottom w:val="0"/>
          <w:divBdr>
            <w:top w:val="none" w:sz="0" w:space="0" w:color="auto"/>
            <w:left w:val="none" w:sz="0" w:space="0" w:color="auto"/>
            <w:bottom w:val="none" w:sz="0" w:space="0" w:color="auto"/>
            <w:right w:val="none" w:sz="0" w:space="0" w:color="auto"/>
          </w:divBdr>
        </w:div>
        <w:div w:id="521895278">
          <w:marLeft w:val="0"/>
          <w:marRight w:val="0"/>
          <w:marTop w:val="0"/>
          <w:marBottom w:val="0"/>
          <w:divBdr>
            <w:top w:val="none" w:sz="0" w:space="0" w:color="auto"/>
            <w:left w:val="none" w:sz="0" w:space="0" w:color="auto"/>
            <w:bottom w:val="none" w:sz="0" w:space="0" w:color="auto"/>
            <w:right w:val="none" w:sz="0" w:space="0" w:color="auto"/>
          </w:divBdr>
        </w:div>
        <w:div w:id="142744274">
          <w:marLeft w:val="0"/>
          <w:marRight w:val="0"/>
          <w:marTop w:val="0"/>
          <w:marBottom w:val="0"/>
          <w:divBdr>
            <w:top w:val="none" w:sz="0" w:space="0" w:color="auto"/>
            <w:left w:val="none" w:sz="0" w:space="0" w:color="auto"/>
            <w:bottom w:val="none" w:sz="0" w:space="0" w:color="auto"/>
            <w:right w:val="none" w:sz="0" w:space="0" w:color="auto"/>
          </w:divBdr>
        </w:div>
        <w:div w:id="2020698338">
          <w:marLeft w:val="0"/>
          <w:marRight w:val="0"/>
          <w:marTop w:val="0"/>
          <w:marBottom w:val="0"/>
          <w:divBdr>
            <w:top w:val="none" w:sz="0" w:space="0" w:color="auto"/>
            <w:left w:val="none" w:sz="0" w:space="0" w:color="auto"/>
            <w:bottom w:val="none" w:sz="0" w:space="0" w:color="auto"/>
            <w:right w:val="none" w:sz="0" w:space="0" w:color="auto"/>
          </w:divBdr>
        </w:div>
        <w:div w:id="1601334185">
          <w:marLeft w:val="0"/>
          <w:marRight w:val="0"/>
          <w:marTop w:val="0"/>
          <w:marBottom w:val="0"/>
          <w:divBdr>
            <w:top w:val="none" w:sz="0" w:space="0" w:color="auto"/>
            <w:left w:val="none" w:sz="0" w:space="0" w:color="auto"/>
            <w:bottom w:val="none" w:sz="0" w:space="0" w:color="auto"/>
            <w:right w:val="none" w:sz="0" w:space="0" w:color="auto"/>
          </w:divBdr>
        </w:div>
        <w:div w:id="1776055059">
          <w:marLeft w:val="0"/>
          <w:marRight w:val="0"/>
          <w:marTop w:val="0"/>
          <w:marBottom w:val="0"/>
          <w:divBdr>
            <w:top w:val="none" w:sz="0" w:space="0" w:color="auto"/>
            <w:left w:val="none" w:sz="0" w:space="0" w:color="auto"/>
            <w:bottom w:val="none" w:sz="0" w:space="0" w:color="auto"/>
            <w:right w:val="none" w:sz="0" w:space="0" w:color="auto"/>
          </w:divBdr>
        </w:div>
        <w:div w:id="1352105710">
          <w:marLeft w:val="0"/>
          <w:marRight w:val="0"/>
          <w:marTop w:val="0"/>
          <w:marBottom w:val="0"/>
          <w:divBdr>
            <w:top w:val="none" w:sz="0" w:space="0" w:color="auto"/>
            <w:left w:val="none" w:sz="0" w:space="0" w:color="auto"/>
            <w:bottom w:val="none" w:sz="0" w:space="0" w:color="auto"/>
            <w:right w:val="none" w:sz="0" w:space="0" w:color="auto"/>
          </w:divBdr>
        </w:div>
        <w:div w:id="614486212">
          <w:marLeft w:val="0"/>
          <w:marRight w:val="0"/>
          <w:marTop w:val="0"/>
          <w:marBottom w:val="0"/>
          <w:divBdr>
            <w:top w:val="none" w:sz="0" w:space="0" w:color="auto"/>
            <w:left w:val="none" w:sz="0" w:space="0" w:color="auto"/>
            <w:bottom w:val="none" w:sz="0" w:space="0" w:color="auto"/>
            <w:right w:val="none" w:sz="0" w:space="0" w:color="auto"/>
          </w:divBdr>
        </w:div>
        <w:div w:id="515269419">
          <w:marLeft w:val="0"/>
          <w:marRight w:val="0"/>
          <w:marTop w:val="0"/>
          <w:marBottom w:val="0"/>
          <w:divBdr>
            <w:top w:val="none" w:sz="0" w:space="0" w:color="auto"/>
            <w:left w:val="none" w:sz="0" w:space="0" w:color="auto"/>
            <w:bottom w:val="none" w:sz="0" w:space="0" w:color="auto"/>
            <w:right w:val="none" w:sz="0" w:space="0" w:color="auto"/>
          </w:divBdr>
        </w:div>
        <w:div w:id="23408411">
          <w:marLeft w:val="0"/>
          <w:marRight w:val="0"/>
          <w:marTop w:val="0"/>
          <w:marBottom w:val="0"/>
          <w:divBdr>
            <w:top w:val="none" w:sz="0" w:space="0" w:color="auto"/>
            <w:left w:val="none" w:sz="0" w:space="0" w:color="auto"/>
            <w:bottom w:val="none" w:sz="0" w:space="0" w:color="auto"/>
            <w:right w:val="none" w:sz="0" w:space="0" w:color="auto"/>
          </w:divBdr>
        </w:div>
        <w:div w:id="1181119993">
          <w:marLeft w:val="0"/>
          <w:marRight w:val="0"/>
          <w:marTop w:val="0"/>
          <w:marBottom w:val="0"/>
          <w:divBdr>
            <w:top w:val="none" w:sz="0" w:space="0" w:color="auto"/>
            <w:left w:val="none" w:sz="0" w:space="0" w:color="auto"/>
            <w:bottom w:val="none" w:sz="0" w:space="0" w:color="auto"/>
            <w:right w:val="none" w:sz="0" w:space="0" w:color="auto"/>
          </w:divBdr>
        </w:div>
        <w:div w:id="138964303">
          <w:marLeft w:val="0"/>
          <w:marRight w:val="0"/>
          <w:marTop w:val="0"/>
          <w:marBottom w:val="0"/>
          <w:divBdr>
            <w:top w:val="none" w:sz="0" w:space="0" w:color="auto"/>
            <w:left w:val="none" w:sz="0" w:space="0" w:color="auto"/>
            <w:bottom w:val="none" w:sz="0" w:space="0" w:color="auto"/>
            <w:right w:val="none" w:sz="0" w:space="0" w:color="auto"/>
          </w:divBdr>
        </w:div>
        <w:div w:id="641692346">
          <w:marLeft w:val="0"/>
          <w:marRight w:val="0"/>
          <w:marTop w:val="0"/>
          <w:marBottom w:val="0"/>
          <w:divBdr>
            <w:top w:val="none" w:sz="0" w:space="0" w:color="auto"/>
            <w:left w:val="none" w:sz="0" w:space="0" w:color="auto"/>
            <w:bottom w:val="none" w:sz="0" w:space="0" w:color="auto"/>
            <w:right w:val="none" w:sz="0" w:space="0" w:color="auto"/>
          </w:divBdr>
        </w:div>
        <w:div w:id="1908228587">
          <w:marLeft w:val="0"/>
          <w:marRight w:val="0"/>
          <w:marTop w:val="0"/>
          <w:marBottom w:val="0"/>
          <w:divBdr>
            <w:top w:val="none" w:sz="0" w:space="0" w:color="auto"/>
            <w:left w:val="none" w:sz="0" w:space="0" w:color="auto"/>
            <w:bottom w:val="none" w:sz="0" w:space="0" w:color="auto"/>
            <w:right w:val="none" w:sz="0" w:space="0" w:color="auto"/>
          </w:divBdr>
        </w:div>
        <w:div w:id="1960992337">
          <w:marLeft w:val="0"/>
          <w:marRight w:val="0"/>
          <w:marTop w:val="0"/>
          <w:marBottom w:val="0"/>
          <w:divBdr>
            <w:top w:val="none" w:sz="0" w:space="0" w:color="auto"/>
            <w:left w:val="none" w:sz="0" w:space="0" w:color="auto"/>
            <w:bottom w:val="none" w:sz="0" w:space="0" w:color="auto"/>
            <w:right w:val="none" w:sz="0" w:space="0" w:color="auto"/>
          </w:divBdr>
        </w:div>
        <w:div w:id="1518084296">
          <w:marLeft w:val="0"/>
          <w:marRight w:val="0"/>
          <w:marTop w:val="0"/>
          <w:marBottom w:val="0"/>
          <w:divBdr>
            <w:top w:val="none" w:sz="0" w:space="0" w:color="auto"/>
            <w:left w:val="none" w:sz="0" w:space="0" w:color="auto"/>
            <w:bottom w:val="none" w:sz="0" w:space="0" w:color="auto"/>
            <w:right w:val="none" w:sz="0" w:space="0" w:color="auto"/>
          </w:divBdr>
        </w:div>
        <w:div w:id="474105765">
          <w:marLeft w:val="0"/>
          <w:marRight w:val="0"/>
          <w:marTop w:val="0"/>
          <w:marBottom w:val="0"/>
          <w:divBdr>
            <w:top w:val="none" w:sz="0" w:space="0" w:color="auto"/>
            <w:left w:val="none" w:sz="0" w:space="0" w:color="auto"/>
            <w:bottom w:val="none" w:sz="0" w:space="0" w:color="auto"/>
            <w:right w:val="none" w:sz="0" w:space="0" w:color="auto"/>
          </w:divBdr>
        </w:div>
        <w:div w:id="359934587">
          <w:marLeft w:val="0"/>
          <w:marRight w:val="0"/>
          <w:marTop w:val="0"/>
          <w:marBottom w:val="0"/>
          <w:divBdr>
            <w:top w:val="none" w:sz="0" w:space="0" w:color="auto"/>
            <w:left w:val="none" w:sz="0" w:space="0" w:color="auto"/>
            <w:bottom w:val="none" w:sz="0" w:space="0" w:color="auto"/>
            <w:right w:val="none" w:sz="0" w:space="0" w:color="auto"/>
          </w:divBdr>
        </w:div>
        <w:div w:id="1138911115">
          <w:marLeft w:val="0"/>
          <w:marRight w:val="0"/>
          <w:marTop w:val="0"/>
          <w:marBottom w:val="0"/>
          <w:divBdr>
            <w:top w:val="none" w:sz="0" w:space="0" w:color="auto"/>
            <w:left w:val="none" w:sz="0" w:space="0" w:color="auto"/>
            <w:bottom w:val="none" w:sz="0" w:space="0" w:color="auto"/>
            <w:right w:val="none" w:sz="0" w:space="0" w:color="auto"/>
          </w:divBdr>
        </w:div>
      </w:divsChild>
    </w:div>
    <w:div w:id="1976982227">
      <w:bodyDiv w:val="1"/>
      <w:marLeft w:val="0"/>
      <w:marRight w:val="0"/>
      <w:marTop w:val="0"/>
      <w:marBottom w:val="0"/>
      <w:divBdr>
        <w:top w:val="none" w:sz="0" w:space="0" w:color="auto"/>
        <w:left w:val="none" w:sz="0" w:space="0" w:color="auto"/>
        <w:bottom w:val="none" w:sz="0" w:space="0" w:color="auto"/>
        <w:right w:val="none" w:sz="0" w:space="0" w:color="auto"/>
      </w:divBdr>
    </w:div>
    <w:div w:id="1994144438">
      <w:bodyDiv w:val="1"/>
      <w:marLeft w:val="0"/>
      <w:marRight w:val="0"/>
      <w:marTop w:val="0"/>
      <w:marBottom w:val="0"/>
      <w:divBdr>
        <w:top w:val="none" w:sz="0" w:space="0" w:color="auto"/>
        <w:left w:val="none" w:sz="0" w:space="0" w:color="auto"/>
        <w:bottom w:val="none" w:sz="0" w:space="0" w:color="auto"/>
        <w:right w:val="none" w:sz="0" w:space="0" w:color="auto"/>
      </w:divBdr>
      <w:divsChild>
        <w:div w:id="1281645700">
          <w:marLeft w:val="0"/>
          <w:marRight w:val="0"/>
          <w:marTop w:val="0"/>
          <w:marBottom w:val="0"/>
          <w:divBdr>
            <w:top w:val="none" w:sz="0" w:space="0" w:color="auto"/>
            <w:left w:val="none" w:sz="0" w:space="0" w:color="auto"/>
            <w:bottom w:val="none" w:sz="0" w:space="0" w:color="auto"/>
            <w:right w:val="none" w:sz="0" w:space="0" w:color="auto"/>
          </w:divBdr>
        </w:div>
        <w:div w:id="1697346487">
          <w:marLeft w:val="0"/>
          <w:marRight w:val="0"/>
          <w:marTop w:val="0"/>
          <w:marBottom w:val="0"/>
          <w:divBdr>
            <w:top w:val="none" w:sz="0" w:space="0" w:color="auto"/>
            <w:left w:val="none" w:sz="0" w:space="0" w:color="auto"/>
            <w:bottom w:val="none" w:sz="0" w:space="0" w:color="auto"/>
            <w:right w:val="none" w:sz="0" w:space="0" w:color="auto"/>
          </w:divBdr>
        </w:div>
        <w:div w:id="1805924876">
          <w:marLeft w:val="0"/>
          <w:marRight w:val="0"/>
          <w:marTop w:val="0"/>
          <w:marBottom w:val="0"/>
          <w:divBdr>
            <w:top w:val="none" w:sz="0" w:space="0" w:color="auto"/>
            <w:left w:val="none" w:sz="0" w:space="0" w:color="auto"/>
            <w:bottom w:val="none" w:sz="0" w:space="0" w:color="auto"/>
            <w:right w:val="none" w:sz="0" w:space="0" w:color="auto"/>
          </w:divBdr>
        </w:div>
        <w:div w:id="2115978242">
          <w:marLeft w:val="0"/>
          <w:marRight w:val="0"/>
          <w:marTop w:val="0"/>
          <w:marBottom w:val="0"/>
          <w:divBdr>
            <w:top w:val="none" w:sz="0" w:space="0" w:color="auto"/>
            <w:left w:val="none" w:sz="0" w:space="0" w:color="auto"/>
            <w:bottom w:val="none" w:sz="0" w:space="0" w:color="auto"/>
            <w:right w:val="none" w:sz="0" w:space="0" w:color="auto"/>
          </w:divBdr>
        </w:div>
        <w:div w:id="650594732">
          <w:marLeft w:val="0"/>
          <w:marRight w:val="0"/>
          <w:marTop w:val="0"/>
          <w:marBottom w:val="0"/>
          <w:divBdr>
            <w:top w:val="none" w:sz="0" w:space="0" w:color="auto"/>
            <w:left w:val="none" w:sz="0" w:space="0" w:color="auto"/>
            <w:bottom w:val="none" w:sz="0" w:space="0" w:color="auto"/>
            <w:right w:val="none" w:sz="0" w:space="0" w:color="auto"/>
          </w:divBdr>
        </w:div>
        <w:div w:id="1762295784">
          <w:marLeft w:val="0"/>
          <w:marRight w:val="0"/>
          <w:marTop w:val="0"/>
          <w:marBottom w:val="0"/>
          <w:divBdr>
            <w:top w:val="none" w:sz="0" w:space="0" w:color="auto"/>
            <w:left w:val="none" w:sz="0" w:space="0" w:color="auto"/>
            <w:bottom w:val="none" w:sz="0" w:space="0" w:color="auto"/>
            <w:right w:val="none" w:sz="0" w:space="0" w:color="auto"/>
          </w:divBdr>
        </w:div>
        <w:div w:id="431971504">
          <w:marLeft w:val="0"/>
          <w:marRight w:val="0"/>
          <w:marTop w:val="0"/>
          <w:marBottom w:val="0"/>
          <w:divBdr>
            <w:top w:val="none" w:sz="0" w:space="0" w:color="auto"/>
            <w:left w:val="none" w:sz="0" w:space="0" w:color="auto"/>
            <w:bottom w:val="none" w:sz="0" w:space="0" w:color="auto"/>
            <w:right w:val="none" w:sz="0" w:space="0" w:color="auto"/>
          </w:divBdr>
        </w:div>
        <w:div w:id="1985893878">
          <w:marLeft w:val="0"/>
          <w:marRight w:val="0"/>
          <w:marTop w:val="0"/>
          <w:marBottom w:val="0"/>
          <w:divBdr>
            <w:top w:val="none" w:sz="0" w:space="0" w:color="auto"/>
            <w:left w:val="none" w:sz="0" w:space="0" w:color="auto"/>
            <w:bottom w:val="none" w:sz="0" w:space="0" w:color="auto"/>
            <w:right w:val="none" w:sz="0" w:space="0" w:color="auto"/>
          </w:divBdr>
        </w:div>
        <w:div w:id="1700080716">
          <w:marLeft w:val="0"/>
          <w:marRight w:val="0"/>
          <w:marTop w:val="0"/>
          <w:marBottom w:val="0"/>
          <w:divBdr>
            <w:top w:val="none" w:sz="0" w:space="0" w:color="auto"/>
            <w:left w:val="none" w:sz="0" w:space="0" w:color="auto"/>
            <w:bottom w:val="none" w:sz="0" w:space="0" w:color="auto"/>
            <w:right w:val="none" w:sz="0" w:space="0" w:color="auto"/>
          </w:divBdr>
        </w:div>
        <w:div w:id="1727029751">
          <w:marLeft w:val="0"/>
          <w:marRight w:val="0"/>
          <w:marTop w:val="0"/>
          <w:marBottom w:val="0"/>
          <w:divBdr>
            <w:top w:val="none" w:sz="0" w:space="0" w:color="auto"/>
            <w:left w:val="none" w:sz="0" w:space="0" w:color="auto"/>
            <w:bottom w:val="none" w:sz="0" w:space="0" w:color="auto"/>
            <w:right w:val="none" w:sz="0" w:space="0" w:color="auto"/>
          </w:divBdr>
        </w:div>
      </w:divsChild>
    </w:div>
    <w:div w:id="2066103158">
      <w:bodyDiv w:val="1"/>
      <w:marLeft w:val="0"/>
      <w:marRight w:val="0"/>
      <w:marTop w:val="0"/>
      <w:marBottom w:val="0"/>
      <w:divBdr>
        <w:top w:val="none" w:sz="0" w:space="0" w:color="auto"/>
        <w:left w:val="none" w:sz="0" w:space="0" w:color="auto"/>
        <w:bottom w:val="none" w:sz="0" w:space="0" w:color="auto"/>
        <w:right w:val="none" w:sz="0" w:space="0" w:color="auto"/>
      </w:divBdr>
    </w:div>
    <w:div w:id="2126730375">
      <w:bodyDiv w:val="1"/>
      <w:marLeft w:val="0"/>
      <w:marRight w:val="0"/>
      <w:marTop w:val="0"/>
      <w:marBottom w:val="0"/>
      <w:divBdr>
        <w:top w:val="none" w:sz="0" w:space="0" w:color="auto"/>
        <w:left w:val="none" w:sz="0" w:space="0" w:color="auto"/>
        <w:bottom w:val="none" w:sz="0" w:space="0" w:color="auto"/>
        <w:right w:val="none" w:sz="0" w:space="0" w:color="auto"/>
      </w:divBdr>
    </w:div>
    <w:div w:id="212823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hyperlink" Target="http://www.cabforum.org" TargetMode="External"/><Relationship Id="rId15" Type="http://schemas.openxmlformats.org/officeDocument/2006/relationships/hyperlink" Target="mailto:certificateauthority@microsoft.com" TargetMode="External"/><Relationship Id="rId16" Type="http://schemas.openxmlformats.org/officeDocument/2006/relationships/hyperlink" Target="https://www.microsoft.com/pkiops/docs/repository.htm" TargetMode="External"/><Relationship Id="rId17" Type="http://schemas.openxmlformats.org/officeDocument/2006/relationships/hyperlink" Target="https://www.microsoft.com/pkiops/docs/repository.htm"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5F24271A30494899DF4A4EB75A93BB" ma:contentTypeVersion="10" ma:contentTypeDescription="Create a new document." ma:contentTypeScope="" ma:versionID="d8a31208c72089e05008426859987a61">
  <xsd:schema xmlns:xsd="http://www.w3.org/2001/XMLSchema" xmlns:xs="http://www.w3.org/2001/XMLSchema" xmlns:p="http://schemas.microsoft.com/office/2006/metadata/properties" xmlns:ns1="http://schemas.microsoft.com/sharepoint/v3" xmlns:ns2="5a75295e-bbf2-448d-945b-301599037399" xmlns:ns3="79cf6b74-56ab-400b-964d-c686757ba584" targetNamespace="http://schemas.microsoft.com/office/2006/metadata/properties" ma:root="true" ma:fieldsID="6e00983ba125dadab9a58ad9a7ca446c" ns1:_="" ns2:_="" ns3:_="">
    <xsd:import namespace="http://schemas.microsoft.com/sharepoint/v3"/>
    <xsd:import namespace="5a75295e-bbf2-448d-945b-301599037399"/>
    <xsd:import namespace="79cf6b74-56ab-400b-964d-c686757ba584"/>
    <xsd:element name="properties">
      <xsd:complexType>
        <xsd:sequence>
          <xsd:element name="documentManagement">
            <xsd:complexType>
              <xsd:all>
                <xsd:element ref="ns2:SharedWithUsers" minOccurs="0"/>
                <xsd:element ref="ns2:SharingHintHash" minOccurs="0"/>
                <xsd:element ref="ns2:SharedWithDetails" minOccurs="0"/>
                <xsd:element ref="ns3:_ShortcutUrl" minOccurs="0"/>
                <xsd:element ref="ns1:_ip_UnifiedCompliancePolicyProperties" minOccurs="0"/>
                <xsd:element ref="ns1:_ip_UnifiedCompliancePolicyUIAction"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75295e-bbf2-448d-945b-3015990373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9cf6b74-56ab-400b-964d-c686757ba584" elementFormDefault="qualified">
    <xsd:import namespace="http://schemas.microsoft.com/office/2006/documentManagement/types"/>
    <xsd:import namespace="http://schemas.microsoft.com/office/infopath/2007/PartnerControls"/>
    <xsd:element name="_ShortcutUrl" ma:index="11" nillable="true" ma:displayName="_ShortcutUrl" ma:hidden="true" ma:internalName="c000__Shortcut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outs:outSpaceData xmlns:outs="http://schemas.microsoft.com/office/2009/outspace/metadata">
  <outs:relatedDates>
    <outs:relatedDate>
      <outs:type>3</outs:type>
      <outs:displayName>Last Modified</outs:displayName>
      <outs:dateTime>2009-09-10T21:29:00Z</outs:dateTime>
      <outs:isPinned>true</outs:isPinned>
    </outs:relatedDate>
    <outs:relatedDate>
      <outs:type>2</outs:type>
      <outs:displayName>Created</outs:displayName>
      <outs:dateTime>2009-06-25T22:55:00Z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reemaanand</outs:displayName>
          <outs:accountName/>
        </outs:relatedPerson>
      </outs:people>
      <outs:source>0</outs:source>
      <outs:isPinned>true</outs:isPinned>
    </outs:relatedPeopleItem>
    <outs:relatedPeopleItem>
      <outs:category>Last modified by</outs:category>
      <outs:people>
        <outs:relatedPerson>
          <outs:displayName>John Mason (PIRS)</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4.xml><?xml version="1.0" encoding="utf-8"?>
<p:properties xmlns:p="http://schemas.microsoft.com/office/2006/metadata/properties" xmlns:xsi="http://www.w3.org/2001/XMLSchema-instance">
  <documentManagement>
    <_ip_UnifiedCompliancePolicyUIAction xmlns="http://schemas.microsoft.com/sharepoint/v3" xsi:nil="true"/>
    <_ShortcutUrl xmlns="79cf6b74-56ab-400b-964d-c686757ba584">
      <Url xsi:nil="true"/>
      <Description xsi:nil="true"/>
    </_ShortcutUrl>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9DBC5-F312-4D03-A25D-6C6FDBFA15E1}">
  <ds:schemaRefs>
    <ds:schemaRef ds:uri="http://schemas.microsoft.com/sharepoint/v3/contenttype/forms"/>
  </ds:schemaRefs>
</ds:datastoreItem>
</file>

<file path=customXml/itemProps2.xml><?xml version="1.0" encoding="utf-8"?>
<ds:datastoreItem xmlns:ds="http://schemas.openxmlformats.org/officeDocument/2006/customXml" ds:itemID="{A0B01846-5D24-4A31-A5C5-4C525D234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75295e-bbf2-448d-945b-301599037399"/>
    <ds:schemaRef ds:uri="79cf6b74-56ab-400b-964d-c686757ba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8AE3AC-087B-4EA3-9EE4-CDC3C8E13040}">
  <ds:schemaRefs>
    <ds:schemaRef ds:uri="http://schemas.microsoft.com/office/2009/outspace/metadata"/>
  </ds:schemaRefs>
</ds:datastoreItem>
</file>

<file path=customXml/itemProps4.xml><?xml version="1.0" encoding="utf-8"?>
<ds:datastoreItem xmlns:ds="http://schemas.openxmlformats.org/officeDocument/2006/customXml" ds:itemID="{5E3813BB-A40D-46D3-961A-C515EC793F0F}">
  <ds:schemaRefs>
    <ds:schemaRef ds:uri="http://schemas.microsoft.com/office/2006/metadata/properties"/>
    <ds:schemaRef ds:uri="http://schemas.microsoft.com/sharepoint/v3"/>
    <ds:schemaRef ds:uri="79cf6b74-56ab-400b-964d-c686757ba584"/>
  </ds:schemaRefs>
</ds:datastoreItem>
</file>

<file path=customXml/itemProps5.xml><?xml version="1.0" encoding="utf-8"?>
<ds:datastoreItem xmlns:ds="http://schemas.openxmlformats.org/officeDocument/2006/customXml" ds:itemID="{832BB344-BE6D-5E46-B56A-72923D5C1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17643</Words>
  <Characters>100566</Characters>
  <Application>Microsoft Macintosh Word</Application>
  <DocSecurity>0</DocSecurity>
  <Lines>838</Lines>
  <Paragraphs>235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goyoung@microsoft.com</dc:creator>
  <cp:keywords/>
  <dc:description/>
  <cp:lastModifiedBy>Kathleen Wilson</cp:lastModifiedBy>
  <cp:revision>1</cp:revision>
  <cp:lastPrinted>2017-11-15T22:20:00Z</cp:lastPrinted>
  <dcterms:created xsi:type="dcterms:W3CDTF">2018-06-20T22:55:00Z</dcterms:created>
  <dcterms:modified xsi:type="dcterms:W3CDTF">2018-06-20T22:55:00Z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0x010100195F24271A30494899DF4A4EB75A93BB</vt:lpwstr>
  </property>
  <property fmtid="{D5CDD505-2E9C-101B-9397-08002B2CF9AE}" pid="3" name="TemplateUrl">
    <vt:lpwstr/>
  </property>
  <property fmtid="{D5CDD505-2E9C-101B-9397-08002B2CF9AE}" pid="4" name="Order">
    <vt:r8>1536000</vt:r8>
  </property>
  <property fmtid="{D5CDD505-2E9C-101B-9397-08002B2CF9AE}" pid="5" name="xd_Signature">
    <vt:bool>false</vt:bool>
  </property>
  <property fmtid="{D5CDD505-2E9C-101B-9397-08002B2CF9AE}" pid="6" name="xd_ProgID">
    <vt:lpwstr/>
  </property>
  <property fmtid="{D5CDD505-2E9C-101B-9397-08002B2CF9AE}" pid="7" name="c000__ShortcutUrl">
    <vt:lpwstr>, </vt:lpwstr>
  </property>
  <property fmtid="{D5CDD505-2E9C-101B-9397-08002B2CF9AE}" pid="8" name="_ip_UnifiedCompliancePolicyUIAction">
    <vt:lpwstr/>
  </property>
  <property fmtid="{D5CDD505-2E9C-101B-9397-08002B2CF9AE}" pid="9" name="_ip_UnifiedCompliancePolicyProperties">
    <vt:lpwstr/>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Ref">
    <vt:lpwstr>https://api.informationprotection.azure.com/api/72f988bf-86f1-41af-91ab-2d7cd011db47</vt:lpwstr>
  </property>
  <property fmtid="{D5CDD505-2E9C-101B-9397-08002B2CF9AE}" pid="13" name="MSIP_Label_f42aa342-8706-4288-bd11-ebb85995028c_Owner">
    <vt:lpwstr>jcooper@microsoft.com</vt:lpwstr>
  </property>
  <property fmtid="{D5CDD505-2E9C-101B-9397-08002B2CF9AE}" pid="14" name="MSIP_Label_f42aa342-8706-4288-bd11-ebb85995028c_SetDate">
    <vt:lpwstr>2017-10-25T10:03:17.9368461-07:00</vt:lpwstr>
  </property>
  <property fmtid="{D5CDD505-2E9C-101B-9397-08002B2CF9AE}" pid="15" name="MSIP_Label_f42aa342-8706-4288-bd11-ebb85995028c_Name">
    <vt:lpwstr>General</vt:lpwstr>
  </property>
  <property fmtid="{D5CDD505-2E9C-101B-9397-08002B2CF9AE}" pid="16" name="MSIP_Label_f42aa342-8706-4288-bd11-ebb85995028c_Application">
    <vt:lpwstr>Microsoft Azure Information Protection</vt:lpwstr>
  </property>
  <property fmtid="{D5CDD505-2E9C-101B-9397-08002B2CF9AE}" pid="17" name="MSIP_Label_f42aa342-8706-4288-bd11-ebb85995028c_Extended_MSFT_Method">
    <vt:lpwstr>Automatic</vt:lpwstr>
  </property>
  <property fmtid="{D5CDD505-2E9C-101B-9397-08002B2CF9AE}" pid="18" name="Sensitivity">
    <vt:lpwstr>General</vt:lpwstr>
  </property>
</Properties>
</file>