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B4" w:rsidRPr="002D67B4" w:rsidRDefault="002D67B4" w:rsidP="002D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Sans Serif" w:eastAsia="Times New Roman" w:hAnsi="Microsoft Sans Serif" w:cs="Microsoft Sans Serif"/>
          <w:sz w:val="20"/>
          <w:szCs w:val="20"/>
        </w:rPr>
      </w:pPr>
    </w:p>
    <w:p w:rsidR="00CC4845" w:rsidRDefault="00CC4845" w:rsidP="00CC4845">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Make "What are doing?" the first question</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Remove the summary field and have the name of the bug be "Contract for [answer to "What are doing?"] with [answer to "Vendor/Contractor/Partner Name"]"</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Move "Vendor/Contractor/Partner Name" to be the next item after "description"</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Add "Don't know" to the drop down list for "Data Access"</w:t>
      </w:r>
    </w:p>
    <w:p w:rsidR="002D67B4" w:rsidRPr="00CC4845" w:rsidRDefault="002D67B4" w:rsidP="002D67B4">
      <w:pPr>
        <w:pStyle w:val="HTMLPreformatted"/>
        <w:rPr>
          <w:rFonts w:ascii="Microsoft Sans Serif" w:hAnsi="Microsoft Sans Serif" w:cs="Microsoft Sans Serif"/>
        </w:rPr>
      </w:pPr>
    </w:p>
    <w:p w:rsidR="002D67B4"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Remove the "Mozilla Related," "Privacy Policy," and "Right to Terminate Contract" fields</w:t>
      </w:r>
    </w:p>
    <w:p w:rsidR="00CC4845" w:rsidRPr="00CC4845" w:rsidRDefault="00CC4845" w:rsidP="00CC4845">
      <w:pPr>
        <w:pStyle w:val="HTMLPreformatted"/>
        <w:rPr>
          <w:rFonts w:ascii="Microsoft Sans Serif" w:hAnsi="Microsoft Sans Serif" w:cs="Microsoft Sans Serif"/>
        </w:rPr>
      </w:pPr>
    </w:p>
    <w:p w:rsidR="002D67B4" w:rsidRPr="002E3336" w:rsidRDefault="002E3336" w:rsidP="00CC780D">
      <w:pPr>
        <w:pStyle w:val="HTMLPreformatted"/>
        <w:numPr>
          <w:ilvl w:val="0"/>
          <w:numId w:val="1"/>
        </w:numPr>
        <w:spacing w:after="240"/>
        <w:rPr>
          <w:rFonts w:ascii="Microsoft Sans Serif" w:hAnsi="Microsoft Sans Serif" w:cs="Microsoft Sans Serif"/>
        </w:rPr>
      </w:pPr>
      <w:r>
        <w:rPr>
          <w:rFonts w:ascii="Microsoft Sans Serif" w:hAnsi="Microsoft Sans Serif" w:cs="Microsoft Sans Serif"/>
        </w:rPr>
        <w:t>Add “and” to</w:t>
      </w:r>
      <w:r w:rsidR="002D67B4" w:rsidRPr="00CC4845">
        <w:rPr>
          <w:rFonts w:ascii="Microsoft Sans Serif" w:hAnsi="Microsoft Sans Serif" w:cs="Microsoft Sans Serif"/>
        </w:rPr>
        <w:t xml:space="preserve"> "Max Hours/Week (average if different):"  </w:t>
      </w:r>
      <w:r>
        <w:rPr>
          <w:rFonts w:ascii="Microsoft Sans Serif" w:hAnsi="Microsoft Sans Serif" w:cs="Microsoft Sans Serif"/>
        </w:rPr>
        <w:t>so it</w:t>
      </w:r>
      <w:r w:rsidR="002D67B4" w:rsidRPr="00CC4845">
        <w:rPr>
          <w:rFonts w:ascii="Microsoft Sans Serif" w:hAnsi="Microsoft Sans Serif" w:cs="Microsoft Sans Serif"/>
        </w:rPr>
        <w:t xml:space="preserve"> say</w:t>
      </w:r>
      <w:r>
        <w:rPr>
          <w:rFonts w:ascii="Microsoft Sans Serif" w:hAnsi="Microsoft Sans Serif" w:cs="Microsoft Sans Serif"/>
        </w:rPr>
        <w:t>s</w:t>
      </w:r>
      <w:r w:rsidR="002D67B4" w:rsidRPr="00CC4845">
        <w:rPr>
          <w:rFonts w:ascii="Microsoft Sans Serif" w:hAnsi="Microsoft Sans Serif" w:cs="Microsoft Sans Serif"/>
        </w:rPr>
        <w:t xml:space="preserve"> "Max Hours/Week (and average if different):"</w:t>
      </w: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The SOW details section should show up when "Engaging an individual..." is selected from the "What are you doing?" drop down list (that's in addition to the Independent Contractor Questions).</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 xml:space="preserve">Since we now have the separate NDA request form in the Legal product, if someone selects "Need a partner NDA" from the "What are you doing?" drop down list, could a message pop-up that says "For an NDA, please use this form instead: </w:t>
      </w:r>
      <w:hyperlink r:id="rId5" w:history="1">
        <w:r w:rsidRPr="00CC4845">
          <w:rPr>
            <w:rStyle w:val="Hyperlink"/>
            <w:rFonts w:ascii="Microsoft Sans Serif" w:hAnsi="Microsoft Sans Serif" w:cs="Microsoft Sans Serif"/>
          </w:rPr>
          <w:t>https://bugzilla.mozilla.org/form.nda</w:t>
        </w:r>
      </w:hyperlink>
      <w:r w:rsidRPr="00CC4845">
        <w:rPr>
          <w:rFonts w:ascii="Microsoft Sans Serif" w:hAnsi="Microsoft Sans Serif" w:cs="Microsoft Sans Serif"/>
        </w:rPr>
        <w:t>" or something like that?</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Per Jonathan, an RRA bug shouldn't be opened if "Engaging an individual..." is selected from the "What are you doing?" drop down list.</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 xml:space="preserve">I </w:t>
      </w:r>
      <w:r w:rsidR="00CC780D">
        <w:rPr>
          <w:rFonts w:ascii="Microsoft Sans Serif" w:hAnsi="Microsoft Sans Serif" w:cs="Microsoft Sans Serif"/>
        </w:rPr>
        <w:t>made a mistake and</w:t>
      </w:r>
      <w:r w:rsidRPr="00CC4845">
        <w:rPr>
          <w:rFonts w:ascii="Microsoft Sans Serif" w:hAnsi="Microsoft Sans Serif" w:cs="Microsoft Sans Serif"/>
        </w:rPr>
        <w:t xml:space="preserve"> set up</w:t>
      </w:r>
      <w:r w:rsidR="00CC780D">
        <w:rPr>
          <w:rFonts w:ascii="Microsoft Sans Serif" w:hAnsi="Microsoft Sans Serif" w:cs="Microsoft Sans Serif"/>
        </w:rPr>
        <w:t xml:space="preserve"> the form</w:t>
      </w:r>
      <w:r w:rsidRPr="00CC4845">
        <w:rPr>
          <w:rFonts w:ascii="Microsoft Sans Serif" w:hAnsi="Microsoft Sans Serif" w:cs="Microsoft Sans Serif"/>
        </w:rPr>
        <w:t xml:space="preserve"> so there's no place to enter the cost if this isn't a vendor or independent contractor agreement. Please add </w:t>
      </w:r>
      <w:r w:rsidR="00CC780D">
        <w:rPr>
          <w:rFonts w:ascii="Microsoft Sans Serif" w:hAnsi="Microsoft Sans Serif" w:cs="Microsoft Sans Serif"/>
        </w:rPr>
        <w:t xml:space="preserve">a field for </w:t>
      </w:r>
      <w:r w:rsidRPr="00CC4845">
        <w:rPr>
          <w:rFonts w:ascii="Microsoft Sans Serif" w:hAnsi="Microsoft Sans Serif" w:cs="Microsoft Sans Serif"/>
        </w:rPr>
        <w:t xml:space="preserve">"Total Cost" with "Please enter the total cost if a </w:t>
      </w:r>
      <w:proofErr w:type="spellStart"/>
      <w:r w:rsidRPr="00CC4845">
        <w:rPr>
          <w:rFonts w:ascii="Microsoft Sans Serif" w:hAnsi="Microsoft Sans Serif" w:cs="Microsoft Sans Serif"/>
        </w:rPr>
        <w:t>one time</w:t>
      </w:r>
      <w:proofErr w:type="spellEnd"/>
      <w:r w:rsidRPr="00CC4845">
        <w:rPr>
          <w:rFonts w:ascii="Microsoft Sans Serif" w:hAnsi="Microsoft Sans Serif" w:cs="Microsoft Sans Serif"/>
        </w:rPr>
        <w:t xml:space="preserve"> payment or the total for the entire contract term if monthly or annual payments" as the explanation and have it show up under "Initial Questions" if "Extending an SOW or renewing a contract," "Purchasing software," "Purchasing Hardware," "Signing up for an online service," or "Other" is selected from the "What are you doing?" drop down list. It should be required.</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Is it possible to allow attachments to be submitted with the request form? If so, can they be attached to both the generated finance and legal bugs?</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CC4845">
      <w:pPr>
        <w:pStyle w:val="HTMLPreformatted"/>
        <w:numPr>
          <w:ilvl w:val="0"/>
          <w:numId w:val="1"/>
        </w:numPr>
        <w:rPr>
          <w:rFonts w:ascii="Microsoft Sans Serif" w:hAnsi="Microsoft Sans Serif" w:cs="Microsoft Sans Serif"/>
        </w:rPr>
      </w:pPr>
      <w:r w:rsidRPr="00CC4845">
        <w:rPr>
          <w:rFonts w:ascii="Microsoft Sans Serif" w:hAnsi="Microsoft Sans Serif" w:cs="Microsoft Sans Serif"/>
        </w:rPr>
        <w:t>We've created some new components in the legal product recently. Would it be possible to have the legal bugs opened in different components depending on the selection made under "What are you doing?" If yes, then please make the component:</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FF118B">
      <w:pPr>
        <w:pStyle w:val="HTMLPreformatted"/>
        <w:numPr>
          <w:ilvl w:val="1"/>
          <w:numId w:val="1"/>
        </w:numPr>
        <w:rPr>
          <w:rFonts w:ascii="Microsoft Sans Serif" w:hAnsi="Microsoft Sans Serif" w:cs="Microsoft Sans Serif"/>
        </w:rPr>
      </w:pPr>
      <w:r w:rsidRPr="00CC4845">
        <w:rPr>
          <w:rFonts w:ascii="Microsoft Sans Serif" w:hAnsi="Microsoft Sans Serif" w:cs="Microsoft Sans Serif"/>
        </w:rPr>
        <w:t>"Vendor/Services" if "Engaging a new Vendor Company," "Adding a new SOW with a Vendor," "Extending an SOW or renewing a contract,"  "Purchasing Hardware," or "Other" is selected</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FF118B">
      <w:pPr>
        <w:pStyle w:val="HTMLPreformatted"/>
        <w:numPr>
          <w:ilvl w:val="1"/>
          <w:numId w:val="1"/>
        </w:numPr>
        <w:rPr>
          <w:rFonts w:ascii="Microsoft Sans Serif" w:hAnsi="Microsoft Sans Serif" w:cs="Microsoft Sans Serif"/>
        </w:rPr>
      </w:pPr>
      <w:r w:rsidRPr="00CC4845">
        <w:rPr>
          <w:rFonts w:ascii="Microsoft Sans Serif" w:hAnsi="Microsoft Sans Serif" w:cs="Microsoft Sans Serif"/>
        </w:rPr>
        <w:t xml:space="preserve">"Independent Contractor Agreement" if "Engaging an individual (independent contractor, temp agency worker, incorporated)" is selected </w:t>
      </w:r>
    </w:p>
    <w:p w:rsidR="002D67B4" w:rsidRPr="00CC4845" w:rsidRDefault="002D67B4" w:rsidP="002D67B4">
      <w:pPr>
        <w:pStyle w:val="HTMLPreformatted"/>
        <w:rPr>
          <w:rFonts w:ascii="Microsoft Sans Serif" w:hAnsi="Microsoft Sans Serif" w:cs="Microsoft Sans Serif"/>
        </w:rPr>
      </w:pPr>
    </w:p>
    <w:p w:rsidR="002D67B4" w:rsidRPr="00CC4845" w:rsidRDefault="002D67B4" w:rsidP="00FF118B">
      <w:pPr>
        <w:pStyle w:val="HTMLPreformatted"/>
        <w:numPr>
          <w:ilvl w:val="1"/>
          <w:numId w:val="1"/>
        </w:numPr>
        <w:rPr>
          <w:rFonts w:ascii="Microsoft Sans Serif" w:hAnsi="Microsoft Sans Serif" w:cs="Microsoft Sans Serif"/>
        </w:rPr>
      </w:pPr>
      <w:r w:rsidRPr="00CC4845">
        <w:rPr>
          <w:rFonts w:ascii="Microsoft Sans Serif" w:hAnsi="Microsoft Sans Serif" w:cs="Microsoft Sans Serif"/>
        </w:rPr>
        <w:t>"Firefox Distribution or Other Partner Agreement" if "An agreement with a Partner" is selected</w:t>
      </w:r>
    </w:p>
    <w:p w:rsidR="002D67B4" w:rsidRPr="00CC4845" w:rsidRDefault="002D67B4" w:rsidP="002D67B4">
      <w:pPr>
        <w:pStyle w:val="HTMLPreformatted"/>
        <w:rPr>
          <w:rFonts w:ascii="Microsoft Sans Serif" w:hAnsi="Microsoft Sans Serif" w:cs="Microsoft Sans Serif"/>
        </w:rPr>
      </w:pPr>
    </w:p>
    <w:p w:rsidR="002D67B4" w:rsidRPr="00CC4845" w:rsidRDefault="00FF118B" w:rsidP="00FF118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“License Review” if</w:t>
      </w:r>
      <w:r w:rsidR="00CC4845" w:rsidRPr="00CC4845">
        <w:rPr>
          <w:rFonts w:ascii="Microsoft Sans Serif" w:eastAsia="Times New Roman" w:hAnsi="Microsoft Sans Serif" w:cs="Microsoft Sans Serif"/>
          <w:sz w:val="20"/>
          <w:szCs w:val="20"/>
        </w:rPr>
        <w:t xml:space="preserve"> "Purchasing software" </w:t>
      </w:r>
      <w:r>
        <w:rPr>
          <w:rFonts w:ascii="Microsoft Sans Serif" w:eastAsia="Times New Roman" w:hAnsi="Microsoft Sans Serif" w:cs="Microsoft Sans Serif"/>
          <w:sz w:val="20"/>
          <w:szCs w:val="20"/>
        </w:rPr>
        <w:t>or</w:t>
      </w:r>
      <w:r w:rsidR="00CC4845" w:rsidRPr="00CC4845">
        <w:rPr>
          <w:rFonts w:ascii="Microsoft Sans Serif" w:eastAsia="Times New Roman" w:hAnsi="Microsoft Sans Serif" w:cs="Microsoft Sans Serif"/>
          <w:sz w:val="20"/>
          <w:szCs w:val="20"/>
        </w:rPr>
        <w:t xml:space="preserve"> "Signing up for an online service</w:t>
      </w:r>
      <w:r w:rsidR="00CC4845">
        <w:rPr>
          <w:rFonts w:ascii="Microsoft Sans Serif" w:eastAsia="Times New Roman" w:hAnsi="Microsoft Sans Serif" w:cs="Microsoft Sans Serif"/>
          <w:sz w:val="20"/>
          <w:szCs w:val="20"/>
        </w:rPr>
        <w:t xml:space="preserve">" </w:t>
      </w:r>
      <w:r>
        <w:rPr>
          <w:rFonts w:ascii="Microsoft Sans Serif" w:eastAsia="Times New Roman" w:hAnsi="Microsoft Sans Serif" w:cs="Microsoft Sans Serif"/>
          <w:sz w:val="20"/>
          <w:szCs w:val="20"/>
        </w:rPr>
        <w:t>is selected</w:t>
      </w:r>
      <w:bookmarkStart w:id="0" w:name="_GoBack"/>
      <w:bookmarkEnd w:id="0"/>
    </w:p>
    <w:p w:rsidR="002D67B4" w:rsidRPr="00CC4845" w:rsidRDefault="002D67B4">
      <w:pPr>
        <w:rPr>
          <w:rFonts w:ascii="Microsoft Sans Serif" w:hAnsi="Microsoft Sans Serif" w:cs="Microsoft Sans Serif"/>
        </w:rPr>
      </w:pPr>
    </w:p>
    <w:sectPr w:rsidR="002D67B4" w:rsidRPr="00CC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2B21"/>
    <w:multiLevelType w:val="hybridMultilevel"/>
    <w:tmpl w:val="89B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D9"/>
    <w:rsid w:val="002B329D"/>
    <w:rsid w:val="002D67B4"/>
    <w:rsid w:val="002E3336"/>
    <w:rsid w:val="00480CD9"/>
    <w:rsid w:val="00CC4845"/>
    <w:rsid w:val="00CC780D"/>
    <w:rsid w:val="00FF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F58D-0F36-43B9-BEFF-10AC17B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D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7B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D67B4"/>
    <w:rPr>
      <w:color w:val="0000FF"/>
      <w:u w:val="single"/>
    </w:rPr>
  </w:style>
  <w:style w:type="paragraph" w:styleId="ListParagraph">
    <w:name w:val="List Paragraph"/>
    <w:basedOn w:val="Normal"/>
    <w:uiPriority w:val="34"/>
    <w:qFormat/>
    <w:rsid w:val="00CC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8726">
      <w:bodyDiv w:val="1"/>
      <w:marLeft w:val="0"/>
      <w:marRight w:val="0"/>
      <w:marTop w:val="0"/>
      <w:marBottom w:val="0"/>
      <w:divBdr>
        <w:top w:val="none" w:sz="0" w:space="0" w:color="auto"/>
        <w:left w:val="none" w:sz="0" w:space="0" w:color="auto"/>
        <w:bottom w:val="none" w:sz="0" w:space="0" w:color="auto"/>
        <w:right w:val="none" w:sz="0" w:space="0" w:color="auto"/>
      </w:divBdr>
    </w:div>
    <w:div w:id="1649943812">
      <w:bodyDiv w:val="1"/>
      <w:marLeft w:val="0"/>
      <w:marRight w:val="0"/>
      <w:marTop w:val="0"/>
      <w:marBottom w:val="0"/>
      <w:divBdr>
        <w:top w:val="none" w:sz="0" w:space="0" w:color="auto"/>
        <w:left w:val="none" w:sz="0" w:space="0" w:color="auto"/>
        <w:bottom w:val="none" w:sz="0" w:space="0" w:color="auto"/>
        <w:right w:val="none" w:sz="0" w:space="0" w:color="auto"/>
      </w:divBdr>
    </w:div>
    <w:div w:id="1776320086">
      <w:bodyDiv w:val="1"/>
      <w:marLeft w:val="0"/>
      <w:marRight w:val="0"/>
      <w:marTop w:val="0"/>
      <w:marBottom w:val="0"/>
      <w:divBdr>
        <w:top w:val="none" w:sz="0" w:space="0" w:color="auto"/>
        <w:left w:val="none" w:sz="0" w:space="0" w:color="auto"/>
        <w:bottom w:val="none" w:sz="0" w:space="0" w:color="auto"/>
        <w:right w:val="none" w:sz="0" w:space="0" w:color="auto"/>
      </w:divBdr>
    </w:div>
    <w:div w:id="1926570471">
      <w:bodyDiv w:val="1"/>
      <w:marLeft w:val="0"/>
      <w:marRight w:val="0"/>
      <w:marTop w:val="0"/>
      <w:marBottom w:val="0"/>
      <w:divBdr>
        <w:top w:val="none" w:sz="0" w:space="0" w:color="auto"/>
        <w:left w:val="none" w:sz="0" w:space="0" w:color="auto"/>
        <w:bottom w:val="none" w:sz="0" w:space="0" w:color="auto"/>
        <w:right w:val="none" w:sz="0" w:space="0" w:color="auto"/>
      </w:divBdr>
    </w:div>
    <w:div w:id="21471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gzilla.mozilla.org/form.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Compton</dc:creator>
  <cp:keywords/>
  <dc:description/>
  <cp:lastModifiedBy>Elizabeth Compton</cp:lastModifiedBy>
  <cp:revision>2</cp:revision>
  <dcterms:created xsi:type="dcterms:W3CDTF">2016-10-14T23:22:00Z</dcterms:created>
  <dcterms:modified xsi:type="dcterms:W3CDTF">2016-10-15T01:46:00Z</dcterms:modified>
</cp:coreProperties>
</file>