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bookmarkStart w:id="0" w:name="_GoBack"/>
      <w:bookmarkEnd w:id="0"/>
    </w:p>
    <w:p w:rsidR="00C06869" w:rsidRPr="007D6C83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7D6C83">
        <w:rPr>
          <w:rFonts w:ascii="Times New Roman CYR" w:hAnsi="Times New Roman CYR"/>
          <w:b/>
          <w:sz w:val="32"/>
          <w:szCs w:val="32"/>
        </w:rPr>
        <w:t>Калужская область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P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0F2553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 xml:space="preserve">Итоги </w:t>
      </w:r>
    </w:p>
    <w:p w:rsidR="00C06869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>опросов населения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BC4CAE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об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образований, с применен</w:t>
      </w:r>
      <w:r w:rsidR="004200EF" w:rsidRPr="007D6C83">
        <w:rPr>
          <w:rFonts w:ascii="Times New Roman CYR" w:hAnsi="Times New Roman CYR"/>
          <w:b/>
          <w:sz w:val="28"/>
          <w:szCs w:val="28"/>
        </w:rPr>
        <w:t>и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ем </w:t>
      </w:r>
      <w:r w:rsidR="004200EF" w:rsidRPr="007D6C83">
        <w:rPr>
          <w:rFonts w:ascii="Times New Roman CYR" w:hAnsi="Times New Roman CYR"/>
          <w:b/>
          <w:sz w:val="28"/>
          <w:szCs w:val="28"/>
        </w:rPr>
        <w:t xml:space="preserve"> информационных технологий</w:t>
      </w:r>
      <w:r w:rsidR="00E86A21" w:rsidRPr="007D6C83">
        <w:rPr>
          <w:rFonts w:ascii="Times New Roman CYR" w:hAnsi="Times New Roman CYR"/>
          <w:b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по критериям, утвержденным постановлением Правительства </w:t>
      </w:r>
    </w:p>
    <w:p w:rsidR="0056140D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Российской Федерации от 17.12.2012 № 1317</w:t>
      </w: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7D6C83" w:rsidRDefault="004200EF" w:rsidP="002E05CF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7D6C83">
        <w:rPr>
          <w:rFonts w:ascii="Times New Roman CYR" w:hAnsi="Times New Roman CYR"/>
          <w:b/>
          <w:i/>
          <w:color w:val="000000" w:themeColor="text1"/>
          <w:sz w:val="28"/>
          <w:szCs w:val="28"/>
        </w:rPr>
        <w:t>Год проведения опросов населения -</w:t>
      </w:r>
      <w:r w:rsidR="00E823D8" w:rsidRPr="007D6C83">
        <w:rPr>
          <w:rFonts w:ascii="Times New Roman CYR" w:hAnsi="Times New Roman CYR"/>
          <w:b/>
          <w:i/>
          <w:color w:val="000000" w:themeColor="text1"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201</w:t>
      </w:r>
      <w:r w:rsidR="009F2AE3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6</w:t>
      </w:r>
    </w:p>
    <w:p w:rsidR="000F2553" w:rsidRPr="007D6C8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4200EF">
      <w:pPr>
        <w:spacing w:after="0" w:line="240" w:lineRule="auto"/>
        <w:ind w:firstLine="708"/>
        <w:jc w:val="center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502D9" w:rsidRDefault="00B502D9" w:rsidP="00A93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6869" w:rsidRPr="00502C21" w:rsidRDefault="00C06869" w:rsidP="00A93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 в Калужской области в период с </w:t>
      </w:r>
      <w:r w:rsidR="004E5399" w:rsidRPr="00502C21">
        <w:rPr>
          <w:rFonts w:ascii="Times New Roman" w:hAnsi="Times New Roman" w:cs="Times New Roman"/>
          <w:sz w:val="26"/>
          <w:szCs w:val="26"/>
        </w:rPr>
        <w:t xml:space="preserve">1 февраля </w:t>
      </w:r>
      <w:r w:rsidRPr="00502C21">
        <w:rPr>
          <w:rFonts w:ascii="Times New Roman" w:hAnsi="Times New Roman" w:cs="Times New Roman"/>
          <w:sz w:val="26"/>
          <w:szCs w:val="26"/>
        </w:rPr>
        <w:t>по 3</w:t>
      </w:r>
      <w:r w:rsidR="00F00855" w:rsidRPr="00502C21">
        <w:rPr>
          <w:rFonts w:ascii="Times New Roman" w:hAnsi="Times New Roman" w:cs="Times New Roman"/>
          <w:sz w:val="26"/>
          <w:szCs w:val="26"/>
        </w:rPr>
        <w:t>1</w:t>
      </w:r>
      <w:r w:rsidRPr="00502C21">
        <w:rPr>
          <w:rFonts w:ascii="Times New Roman" w:hAnsi="Times New Roman" w:cs="Times New Roman"/>
          <w:sz w:val="26"/>
          <w:szCs w:val="26"/>
        </w:rPr>
        <w:t xml:space="preserve"> ма</w:t>
      </w:r>
      <w:r w:rsidR="00F00855" w:rsidRPr="00502C21">
        <w:rPr>
          <w:rFonts w:ascii="Times New Roman" w:hAnsi="Times New Roman" w:cs="Times New Roman"/>
          <w:sz w:val="26"/>
          <w:szCs w:val="26"/>
        </w:rPr>
        <w:t>рта</w:t>
      </w:r>
      <w:r w:rsidRPr="00502C21">
        <w:rPr>
          <w:rFonts w:ascii="Times New Roman" w:hAnsi="Times New Roman" w:cs="Times New Roman"/>
          <w:sz w:val="26"/>
          <w:szCs w:val="26"/>
        </w:rPr>
        <w:t xml:space="preserve"> </w:t>
      </w:r>
      <w:r w:rsidR="009F2AE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200EF" w:rsidRPr="00502C21">
        <w:rPr>
          <w:rFonts w:ascii="Times New Roman" w:hAnsi="Times New Roman" w:cs="Times New Roman"/>
          <w:sz w:val="26"/>
          <w:szCs w:val="26"/>
        </w:rPr>
        <w:t>201</w:t>
      </w:r>
      <w:r w:rsidR="009F2AE3">
        <w:rPr>
          <w:rFonts w:ascii="Times New Roman" w:hAnsi="Times New Roman" w:cs="Times New Roman"/>
          <w:sz w:val="26"/>
          <w:szCs w:val="26"/>
        </w:rPr>
        <w:t xml:space="preserve">6 </w:t>
      </w:r>
      <w:r w:rsidR="004200EF" w:rsidRPr="00502C21">
        <w:rPr>
          <w:rFonts w:ascii="Times New Roman" w:hAnsi="Times New Roman" w:cs="Times New Roman"/>
          <w:sz w:val="26"/>
          <w:szCs w:val="26"/>
        </w:rPr>
        <w:t>года</w:t>
      </w:r>
      <w:r w:rsidRPr="00502C21">
        <w:rPr>
          <w:rFonts w:ascii="Times New Roman" w:hAnsi="Times New Roman" w:cs="Times New Roman"/>
          <w:sz w:val="26"/>
          <w:szCs w:val="26"/>
        </w:rPr>
        <w:t xml:space="preserve"> проводились опросы населения с использованием информационных технологий об оценке эффективности деятельности:</w:t>
      </w:r>
    </w:p>
    <w:p w:rsidR="00C06869" w:rsidRPr="00502C21" w:rsidRDefault="00C06869" w:rsidP="00A93663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руководителей органов местного самоуправления;</w:t>
      </w:r>
    </w:p>
    <w:p w:rsidR="00C06869" w:rsidRPr="00502C21" w:rsidRDefault="00C06869" w:rsidP="00A93663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</w:p>
    <w:p w:rsidR="00C06869" w:rsidRPr="00502C21" w:rsidRDefault="00C06869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C21">
        <w:rPr>
          <w:rFonts w:ascii="Times New Roman" w:hAnsi="Times New Roman" w:cs="Times New Roman"/>
          <w:color w:val="000000" w:themeColor="text1"/>
          <w:sz w:val="26"/>
          <w:szCs w:val="26"/>
        </w:rPr>
        <w:t>Оценка населением эффективности деятельности руководителей органов местного самоуправления и руководителей организаций проводилась по следующим критериям: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удовлетворенность населения организацией транспортного обслуживания в муниципальном образовании;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качеством автомобильных дорог в муниципальном образовании;</w:t>
      </w:r>
    </w:p>
    <w:p w:rsidR="00C06869" w:rsidRPr="00502C21" w:rsidRDefault="00C06869" w:rsidP="00A936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жилищно-коммунальными услугами, в том числе: уровнем организации теплоснабжения, водоснабжения и водоотведения, электроснабжения, газоснабжения.</w:t>
      </w:r>
    </w:p>
    <w:p w:rsidR="005415D9" w:rsidRPr="00502C21" w:rsidRDefault="008969D4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>Опрос проводился посредством заполнения анкеты на интернет-портале органов власти Калужской области и официальных сайтах муниципальных образований Калужской области</w:t>
      </w:r>
      <w:r w:rsidR="005415D9" w:rsidRPr="00502C21">
        <w:rPr>
          <w:rFonts w:ascii="Times New Roman" w:hAnsi="Times New Roman" w:cs="Times New Roman"/>
          <w:sz w:val="26"/>
          <w:szCs w:val="26"/>
        </w:rPr>
        <w:t>, его результаты размещен</w:t>
      </w:r>
      <w:r w:rsidR="00666D09" w:rsidRPr="00502C21">
        <w:rPr>
          <w:rFonts w:ascii="Times New Roman" w:hAnsi="Times New Roman" w:cs="Times New Roman"/>
          <w:sz w:val="26"/>
          <w:szCs w:val="26"/>
        </w:rPr>
        <w:t>ы</w:t>
      </w:r>
      <w:r w:rsidR="005415D9" w:rsidRPr="00502C21">
        <w:rPr>
          <w:rFonts w:ascii="Times New Roman" w:hAnsi="Times New Roman" w:cs="Times New Roman"/>
          <w:sz w:val="26"/>
          <w:szCs w:val="26"/>
        </w:rPr>
        <w:t xml:space="preserve"> </w:t>
      </w:r>
      <w:r w:rsidR="00B80FC6" w:rsidRPr="00502C21">
        <w:rPr>
          <w:rFonts w:ascii="Times New Roman" w:hAnsi="Times New Roman" w:cs="Times New Roman"/>
          <w:sz w:val="26"/>
          <w:szCs w:val="26"/>
        </w:rPr>
        <w:t>по тем же адресам.</w:t>
      </w:r>
    </w:p>
    <w:p w:rsidR="00C06869" w:rsidRPr="00502C21" w:rsidRDefault="00C06869" w:rsidP="00A936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 xml:space="preserve">Всего в опросе приняли участие </w:t>
      </w:r>
      <w:r w:rsidR="00B02B1D">
        <w:rPr>
          <w:rFonts w:ascii="Times New Roman" w:hAnsi="Times New Roman" w:cs="Times New Roman"/>
          <w:sz w:val="26"/>
          <w:szCs w:val="26"/>
        </w:rPr>
        <w:t>3584</w:t>
      </w:r>
      <w:r w:rsidRPr="00502C21">
        <w:rPr>
          <w:rFonts w:ascii="Times New Roman" w:hAnsi="Times New Roman" w:cs="Times New Roman"/>
          <w:sz w:val="26"/>
          <w:szCs w:val="26"/>
        </w:rPr>
        <w:t xml:space="preserve"> жителя</w:t>
      </w:r>
      <w:r w:rsidR="004200EF" w:rsidRPr="00502C21">
        <w:rPr>
          <w:rFonts w:ascii="Times New Roman" w:hAnsi="Times New Roman" w:cs="Times New Roman"/>
          <w:sz w:val="26"/>
          <w:szCs w:val="26"/>
        </w:rPr>
        <w:t xml:space="preserve"> Калужской </w:t>
      </w:r>
      <w:r w:rsidRPr="00502C21">
        <w:rPr>
          <w:rFonts w:ascii="Times New Roman" w:hAnsi="Times New Roman" w:cs="Times New Roman"/>
          <w:sz w:val="26"/>
          <w:szCs w:val="26"/>
        </w:rPr>
        <w:t>области</w:t>
      </w:r>
      <w:r w:rsidR="00E42BE7" w:rsidRPr="00502C21">
        <w:rPr>
          <w:rFonts w:ascii="Times New Roman" w:hAnsi="Times New Roman" w:cs="Times New Roman"/>
          <w:sz w:val="26"/>
          <w:szCs w:val="26"/>
        </w:rPr>
        <w:t>.</w:t>
      </w:r>
      <w:r w:rsidRPr="00502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D1D" w:rsidRDefault="00562D1D" w:rsidP="00562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C21">
        <w:rPr>
          <w:rFonts w:ascii="Times New Roman" w:hAnsi="Times New Roman" w:cs="Times New Roman"/>
          <w:sz w:val="26"/>
          <w:szCs w:val="26"/>
        </w:rPr>
        <w:t xml:space="preserve">Итоги опросов населения в целом по Калужской области по степени удовлетворенности населения муниципальных образований деятельностью органов местного самоуправления или организаций представлены в диаграммах, </w:t>
      </w:r>
      <w:r w:rsidRPr="00D67106">
        <w:rPr>
          <w:rFonts w:ascii="Times New Roman" w:hAnsi="Times New Roman" w:cs="Times New Roman"/>
          <w:sz w:val="26"/>
          <w:szCs w:val="26"/>
        </w:rPr>
        <w:t>в том числе с выделением муниципальных образования Калужской области - лидеров по количеству удовлетворенных деятельностью органов местного самоуправления или организаций от числа опрошенных.</w:t>
      </w:r>
      <w:r w:rsidRPr="00502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02D9" w:rsidRDefault="00B502D9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63" w:rsidRDefault="00A93663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664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757"/>
        <w:gridCol w:w="1192"/>
      </w:tblGrid>
      <w:tr w:rsidR="00846A03" w:rsidRPr="00B9749F" w:rsidTr="003B4BF9">
        <w:trPr>
          <w:trHeight w:val="30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A03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респондентов в расчете на 1 тысячу</w:t>
            </w:r>
            <w:r w:rsidRPr="004A4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населения, человек</w:t>
            </w:r>
          </w:p>
          <w:p w:rsidR="00846A03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Барятинский район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pct"/>
            <w:shd w:val="clear" w:color="auto" w:fill="auto"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Спас-Деменский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Мещовский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Юхновский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Бабынинский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Износковский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Сухиничский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Тарусский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Медынский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Думиничский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Перемышльский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Мосальский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Город Людиново и Людиновский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Хвастовичский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Город Киров и Кировский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Обнинск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7E064F" w:rsidRPr="00B9749F" w:rsidTr="007E064F">
        <w:trPr>
          <w:trHeight w:hRule="exact" w:val="340"/>
        </w:trPr>
        <w:tc>
          <w:tcPr>
            <w:tcW w:w="450" w:type="pct"/>
            <w:shd w:val="clear" w:color="auto" w:fill="auto"/>
            <w:vAlign w:val="center"/>
            <w:hideMark/>
          </w:tcPr>
          <w:p w:rsidR="007E064F" w:rsidRPr="007E064F" w:rsidRDefault="007E064F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69" w:type="pct"/>
            <w:shd w:val="clear" w:color="auto" w:fill="auto"/>
            <w:noWrap/>
            <w:hideMark/>
          </w:tcPr>
          <w:p w:rsidR="007E064F" w:rsidRPr="007E064F" w:rsidRDefault="007E064F" w:rsidP="007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Калуга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7E064F" w:rsidRPr="007E064F" w:rsidRDefault="007E064F" w:rsidP="00B5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B4BF9" w:rsidRPr="00B9749F" w:rsidTr="00D737A9">
        <w:trPr>
          <w:trHeight w:val="300"/>
        </w:trPr>
        <w:tc>
          <w:tcPr>
            <w:tcW w:w="450" w:type="pct"/>
            <w:shd w:val="clear" w:color="auto" w:fill="auto"/>
            <w:vAlign w:val="center"/>
            <w:hideMark/>
          </w:tcPr>
          <w:p w:rsidR="003B4BF9" w:rsidRPr="004A49BC" w:rsidRDefault="003B4BF9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3B4BF9" w:rsidRPr="003B4BF9" w:rsidRDefault="003B4BF9" w:rsidP="00B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КАЛУЖСКАЯ область 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3B4BF9" w:rsidRPr="004A49BC" w:rsidRDefault="002E5847" w:rsidP="00B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</w:tr>
    </w:tbl>
    <w:p w:rsidR="008561D5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38C" w:rsidRDefault="000F2553" w:rsidP="000F25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t>У</w:t>
      </w:r>
      <w:r w:rsidR="00C06869" w:rsidRPr="00846A03">
        <w:rPr>
          <w:rFonts w:ascii="Times New Roman" w:hAnsi="Times New Roman" w:cs="Times New Roman"/>
          <w:b/>
          <w:sz w:val="26"/>
          <w:szCs w:val="26"/>
        </w:rPr>
        <w:t>довлетворенность населения деятельностью главы городского округа/ муниципального района</w:t>
      </w:r>
      <w:r w:rsidR="0042338C" w:rsidRPr="00846A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3F97" w:rsidRPr="00846A03" w:rsidRDefault="00A63F97" w:rsidP="0030073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665AD8" w:rsidTr="009C25CB">
        <w:trPr>
          <w:trHeight w:val="3691"/>
        </w:trPr>
        <w:tc>
          <w:tcPr>
            <w:tcW w:w="5529" w:type="dxa"/>
          </w:tcPr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25BA" w:rsidRDefault="009C25CB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C3B0831" wp14:editId="0FB62F9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268605</wp:posOffset>
                  </wp:positionV>
                  <wp:extent cx="3395980" cy="1828800"/>
                  <wp:effectExtent l="0" t="0" r="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tbl>
            <w:tblPr>
              <w:tblpPr w:leftFromText="180" w:rightFromText="180" w:vertAnchor="text" w:horzAnchor="margin" w:tblpY="-95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4"/>
            </w:tblGrid>
            <w:tr w:rsidR="00665AD8" w:rsidRPr="007C610D" w:rsidTr="00265C81">
              <w:trPr>
                <w:trHeight w:val="849"/>
              </w:trPr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30458F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0458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304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</w:p>
                <w:p w:rsidR="00665AD8" w:rsidRPr="0030458F" w:rsidRDefault="00665AD8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0458F">
                    <w:rPr>
                      <w:rFonts w:ascii="Times New Roman" w:hAnsi="Times New Roman" w:cs="Times New Roman"/>
                      <w:b/>
                    </w:rPr>
                    <w:t xml:space="preserve">по количеству </w:t>
                  </w:r>
                  <w:r w:rsidR="0030458F" w:rsidRPr="0030458F"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="0030458F">
                    <w:rPr>
                      <w:rFonts w:ascii="Times New Roman" w:hAnsi="Times New Roman" w:cs="Times New Roman"/>
                      <w:b/>
                    </w:rPr>
                    <w:t>довлетворенных</w:t>
                  </w:r>
                  <w:r w:rsidRPr="0030458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76E45" w:rsidRPr="00676E4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676E45" w:rsidRPr="00B502D9" w:rsidRDefault="00676E45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76E45" w:rsidRPr="00B502D9" w:rsidRDefault="00676E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E45" w:rsidRPr="00676E4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676E45" w:rsidRPr="00B502D9" w:rsidRDefault="00676E45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Жиздринский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76E45" w:rsidRPr="00B502D9" w:rsidRDefault="00676E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E45" w:rsidRPr="00676E45" w:rsidTr="00726059">
              <w:trPr>
                <w:trHeight w:val="340"/>
              </w:trPr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676E45" w:rsidRPr="00B502D9" w:rsidRDefault="00676E45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Мещовский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676E45" w:rsidRPr="00B502D9" w:rsidRDefault="00676E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E45" w:rsidRPr="00676E4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676E45" w:rsidRPr="00B502D9" w:rsidRDefault="00676E45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Перемышльский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76E45" w:rsidRPr="00B502D9" w:rsidRDefault="00676E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E45" w:rsidRPr="00676E4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676E45" w:rsidRPr="00B502D9" w:rsidRDefault="00676E45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76E45" w:rsidRPr="00B502D9" w:rsidRDefault="00676E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5AD8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A03" w:rsidRDefault="00846A0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38C" w:rsidRDefault="008D3ADE" w:rsidP="008D3A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деятельностью главы администрации городского округа/муниципального района</w:t>
      </w:r>
    </w:p>
    <w:p w:rsidR="00D31A28" w:rsidRDefault="00D31A28" w:rsidP="00D31A2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82" w:type="dxa"/>
        <w:tblInd w:w="108" w:type="dxa"/>
        <w:tblLook w:val="04A0" w:firstRow="1" w:lastRow="0" w:firstColumn="1" w:lastColumn="0" w:noHBand="0" w:noVBand="1"/>
      </w:tblPr>
      <w:tblGrid>
        <w:gridCol w:w="5511"/>
        <w:gridCol w:w="4803"/>
      </w:tblGrid>
      <w:tr w:rsidR="00665AD8" w:rsidTr="009C25CB">
        <w:trPr>
          <w:trHeight w:val="4059"/>
        </w:trPr>
        <w:tc>
          <w:tcPr>
            <w:tcW w:w="5471" w:type="dxa"/>
          </w:tcPr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AD8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65AD8" w:rsidRDefault="00300735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AD8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 w:rsidR="00665A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25BA" w:rsidRDefault="009C25CB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D5C7288" wp14:editId="0EA2B55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91440</wp:posOffset>
                  </wp:positionV>
                  <wp:extent cx="3562350" cy="1875790"/>
                  <wp:effectExtent l="0" t="0" r="0" b="0"/>
                  <wp:wrapSquare wrapText="bothSides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1" w:type="dxa"/>
          </w:tcPr>
          <w:p w:rsidR="00665AD8" w:rsidRDefault="00665AD8" w:rsidP="003D0015"/>
          <w:tbl>
            <w:tblPr>
              <w:tblpPr w:leftFromText="180" w:rightFromText="180" w:vertAnchor="text" w:horzAnchor="margin" w:tblpX="-426" w:tblpY="-95"/>
              <w:tblOverlap w:val="never"/>
              <w:tblW w:w="4821" w:type="dxa"/>
              <w:tblLook w:val="04A0" w:firstRow="1" w:lastRow="0" w:firstColumn="1" w:lastColumn="0" w:noHBand="0" w:noVBand="1"/>
            </w:tblPr>
            <w:tblGrid>
              <w:gridCol w:w="426"/>
              <w:gridCol w:w="3969"/>
              <w:gridCol w:w="142"/>
              <w:gridCol w:w="284"/>
            </w:tblGrid>
            <w:tr w:rsidR="00665AD8" w:rsidRPr="007C610D" w:rsidTr="0082163D">
              <w:trPr>
                <w:gridAfter w:val="2"/>
                <w:wAfter w:w="426" w:type="dxa"/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665AD8" w:rsidRPr="007C610D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265C81" w:rsidRPr="00BE37D5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</w:tcPr>
                <w:p w:rsidR="00265C81" w:rsidRPr="00B502D9" w:rsidRDefault="00265C81" w:rsidP="0082163D">
                  <w:pPr>
                    <w:ind w:hanging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5C81" w:rsidRPr="00B502D9" w:rsidRDefault="00265C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C81" w:rsidRPr="00BE37D5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265C81" w:rsidRPr="00B502D9" w:rsidRDefault="00265C81" w:rsidP="0082163D">
                  <w:pPr>
                    <w:ind w:hanging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Жиздринский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5C81" w:rsidRPr="00B502D9" w:rsidRDefault="00265C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C81" w:rsidRPr="00BE37D5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111" w:type="dxa"/>
                  <w:gridSpan w:val="2"/>
                  <w:shd w:val="clear" w:color="000000" w:fill="FFFFFF"/>
                  <w:vAlign w:val="bottom"/>
                  <w:hideMark/>
                </w:tcPr>
                <w:p w:rsidR="00265C81" w:rsidRPr="00B502D9" w:rsidRDefault="00265C81" w:rsidP="0082163D">
                  <w:pPr>
                    <w:ind w:hanging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Перемышльский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265C81" w:rsidRPr="00B502D9" w:rsidRDefault="00265C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C81" w:rsidRPr="00BE37D5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265C81" w:rsidRPr="00B502D9" w:rsidRDefault="00265C81" w:rsidP="0082163D">
                  <w:pPr>
                    <w:ind w:hanging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Сухиничский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5C81" w:rsidRPr="00B502D9" w:rsidRDefault="00265C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5C81" w:rsidRPr="00BE37D5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265C81" w:rsidRPr="00B502D9" w:rsidRDefault="00265C81" w:rsidP="0082163D">
                  <w:pPr>
                    <w:ind w:hanging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5C81" w:rsidRPr="00B502D9" w:rsidRDefault="00265C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5AD8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AD8" w:rsidRDefault="00665AD8" w:rsidP="0066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28C1" w:rsidRPr="00C87559" w:rsidRDefault="005528C1" w:rsidP="009D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86A0E" w:rsidRDefault="009D7EBB" w:rsidP="00786A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A03">
        <w:rPr>
          <w:rFonts w:ascii="Times New Roman" w:hAnsi="Times New Roman" w:cs="Times New Roman"/>
          <w:b/>
          <w:sz w:val="26"/>
          <w:szCs w:val="26"/>
        </w:rPr>
        <w:t xml:space="preserve">Удовлетворенность населения </w:t>
      </w:r>
      <w:r w:rsidR="00786A0E" w:rsidRPr="00846A03">
        <w:rPr>
          <w:rFonts w:ascii="Times New Roman" w:hAnsi="Times New Roman" w:cs="Times New Roman"/>
          <w:b/>
          <w:sz w:val="26"/>
          <w:szCs w:val="26"/>
        </w:rPr>
        <w:t>деятельностью депутатов городского округа/муниципального района</w:t>
      </w:r>
    </w:p>
    <w:p w:rsidR="00D31A28" w:rsidRDefault="00D31A28" w:rsidP="00D31A2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2D0297" w:rsidTr="0082163D">
        <w:trPr>
          <w:trHeight w:val="3645"/>
        </w:trPr>
        <w:tc>
          <w:tcPr>
            <w:tcW w:w="5529" w:type="dxa"/>
          </w:tcPr>
          <w:p w:rsidR="002D0297" w:rsidRDefault="002D0297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297" w:rsidRDefault="002D0297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2D0297" w:rsidRDefault="009C25CB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82931A9" wp14:editId="2F62E50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363220</wp:posOffset>
                  </wp:positionV>
                  <wp:extent cx="3312795" cy="1543685"/>
                  <wp:effectExtent l="0" t="0" r="0" b="0"/>
                  <wp:wrapTight wrapText="bothSides">
                    <wp:wrapPolygon edited="0">
                      <wp:start x="3354" y="5065"/>
                      <wp:lineTo x="3229" y="7464"/>
                      <wp:lineTo x="7577" y="9863"/>
                      <wp:lineTo x="7328" y="11195"/>
                      <wp:lineTo x="7577" y="13594"/>
                      <wp:lineTo x="10434" y="13594"/>
                      <wp:lineTo x="20495" y="11462"/>
                      <wp:lineTo x="20495" y="10129"/>
                      <wp:lineTo x="10806" y="9863"/>
                      <wp:lineTo x="19625" y="8796"/>
                      <wp:lineTo x="19501" y="7464"/>
                      <wp:lineTo x="6210" y="5065"/>
                      <wp:lineTo x="3354" y="5065"/>
                    </wp:wrapPolygon>
                  </wp:wrapTight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923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0297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 w:rsidR="002D02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2D0297" w:rsidRDefault="002D0297" w:rsidP="003D0015"/>
          <w:tbl>
            <w:tblPr>
              <w:tblpPr w:leftFromText="180" w:rightFromText="180" w:vertAnchor="text" w:horzAnchor="margin" w:tblpX="426" w:tblpY="-95"/>
              <w:tblOverlap w:val="never"/>
              <w:tblW w:w="5104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5"/>
              <w:gridCol w:w="284"/>
              <w:gridCol w:w="709"/>
            </w:tblGrid>
            <w:tr w:rsidR="002D0297" w:rsidRPr="007C610D" w:rsidTr="0082163D">
              <w:trPr>
                <w:gridBefore w:val="1"/>
                <w:wBefore w:w="426" w:type="dxa"/>
                <w:trHeight w:val="340"/>
              </w:trPr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2D0297" w:rsidRPr="007C610D" w:rsidRDefault="002D0297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2D0297" w:rsidRPr="007C610D" w:rsidRDefault="002D0297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8101B" w:rsidRPr="00B502D9" w:rsidTr="0082163D">
              <w:trPr>
                <w:gridAfter w:val="1"/>
                <w:wAfter w:w="709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</w:tcPr>
                <w:p w:rsidR="0068101B" w:rsidRPr="00B502D9" w:rsidRDefault="0068101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8101B" w:rsidRPr="00B502D9" w:rsidRDefault="0068101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01B" w:rsidRPr="00B502D9" w:rsidTr="0082163D">
              <w:trPr>
                <w:gridAfter w:val="1"/>
                <w:wAfter w:w="709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68101B" w:rsidRPr="00B502D9" w:rsidRDefault="0068101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Жиздринский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8101B" w:rsidRPr="00B502D9" w:rsidRDefault="0068101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01B" w:rsidRPr="00B502D9" w:rsidTr="0082163D">
              <w:trPr>
                <w:gridAfter w:val="1"/>
                <w:wAfter w:w="709" w:type="dxa"/>
                <w:trHeight w:val="340"/>
              </w:trPr>
              <w:tc>
                <w:tcPr>
                  <w:tcW w:w="4111" w:type="dxa"/>
                  <w:gridSpan w:val="2"/>
                  <w:shd w:val="clear" w:color="000000" w:fill="FFFFFF"/>
                  <w:vAlign w:val="bottom"/>
                  <w:hideMark/>
                </w:tcPr>
                <w:p w:rsidR="0068101B" w:rsidRPr="00B502D9" w:rsidRDefault="0068101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68101B" w:rsidRPr="00B502D9" w:rsidRDefault="0068101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01B" w:rsidRPr="00B502D9" w:rsidTr="0082163D">
              <w:trPr>
                <w:gridAfter w:val="1"/>
                <w:wAfter w:w="709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68101B" w:rsidRPr="00B502D9" w:rsidRDefault="0068101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Медынский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8101B" w:rsidRPr="00B502D9" w:rsidRDefault="0068101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01B" w:rsidRPr="00B502D9" w:rsidTr="0082163D">
              <w:trPr>
                <w:gridAfter w:val="1"/>
                <w:wAfter w:w="709" w:type="dxa"/>
                <w:trHeight w:val="340"/>
              </w:trPr>
              <w:tc>
                <w:tcPr>
                  <w:tcW w:w="4111" w:type="dxa"/>
                  <w:gridSpan w:val="2"/>
                  <w:shd w:val="clear" w:color="auto" w:fill="auto"/>
                  <w:vAlign w:val="bottom"/>
                  <w:hideMark/>
                </w:tcPr>
                <w:p w:rsidR="0068101B" w:rsidRPr="00B502D9" w:rsidRDefault="0068101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Перемышльский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68101B" w:rsidRPr="00B502D9" w:rsidRDefault="0068101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0297" w:rsidRDefault="002D0297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70C" w:rsidRDefault="0054770C" w:rsidP="0054770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C3C41" w:rsidRDefault="007C3C41" w:rsidP="007C3C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161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Удовлетворенность населения деятельностью местной администрации городского округа/ муниципального района</w:t>
      </w:r>
    </w:p>
    <w:p w:rsidR="00D31A28" w:rsidRDefault="00D31A28" w:rsidP="00D31A28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562"/>
        <w:gridCol w:w="4752"/>
      </w:tblGrid>
      <w:tr w:rsidR="00D54539" w:rsidTr="0082163D">
        <w:trPr>
          <w:trHeight w:val="3728"/>
        </w:trPr>
        <w:tc>
          <w:tcPr>
            <w:tcW w:w="5562" w:type="dxa"/>
          </w:tcPr>
          <w:p w:rsidR="00D54539" w:rsidRDefault="00D54539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39" w:rsidRDefault="00D54539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D54539" w:rsidRDefault="0082163D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EAA79C3" wp14:editId="5D0E095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237490</wp:posOffset>
                  </wp:positionV>
                  <wp:extent cx="3289300" cy="1745615"/>
                  <wp:effectExtent l="0" t="0" r="0" b="0"/>
                  <wp:wrapTight wrapText="bothSides">
                    <wp:wrapPolygon edited="0">
                      <wp:start x="3253" y="6600"/>
                      <wp:lineTo x="3253" y="8957"/>
                      <wp:lineTo x="8757" y="10843"/>
                      <wp:lineTo x="13886" y="10843"/>
                      <wp:lineTo x="7756" y="12022"/>
                      <wp:lineTo x="7256" y="12258"/>
                      <wp:lineTo x="7506" y="14379"/>
                      <wp:lineTo x="10383" y="14379"/>
                      <wp:lineTo x="13385" y="13908"/>
                      <wp:lineTo x="21141" y="11786"/>
                      <wp:lineTo x="21266" y="8015"/>
                      <wp:lineTo x="19265" y="7543"/>
                      <wp:lineTo x="6130" y="6600"/>
                      <wp:lineTo x="3253" y="6600"/>
                    </wp:wrapPolygon>
                  </wp:wrapTight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923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539"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 w:rsidR="00D545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2" w:type="dxa"/>
          </w:tcPr>
          <w:p w:rsidR="00D54539" w:rsidRDefault="00D54539" w:rsidP="003D0015"/>
          <w:tbl>
            <w:tblPr>
              <w:tblpPr w:leftFromText="180" w:rightFromText="180" w:vertAnchor="text" w:horzAnchor="margin" w:tblpY="-95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</w:tblGrid>
            <w:tr w:rsidR="00D54539" w:rsidRPr="007C610D" w:rsidTr="00262813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D54539" w:rsidRPr="007C610D" w:rsidRDefault="00D54539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D54539" w:rsidRPr="007C610D" w:rsidRDefault="00D54539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FF68DB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</w:tcPr>
                <w:p w:rsidR="00FF68DB" w:rsidRPr="00B502D9" w:rsidRDefault="00FF68D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F68DB" w:rsidRPr="00B502D9" w:rsidRDefault="00FF68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68DB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FF68DB" w:rsidRPr="00B502D9" w:rsidRDefault="00FF68D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Жиздринский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F68DB" w:rsidRPr="00B502D9" w:rsidRDefault="00FF68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68DB" w:rsidRPr="00BE37D5" w:rsidTr="00726059">
              <w:trPr>
                <w:trHeight w:val="340"/>
              </w:trPr>
              <w:tc>
                <w:tcPr>
                  <w:tcW w:w="4111" w:type="dxa"/>
                  <w:shd w:val="clear" w:color="000000" w:fill="FFFFFF"/>
                  <w:vAlign w:val="bottom"/>
                  <w:hideMark/>
                </w:tcPr>
                <w:p w:rsidR="00FF68DB" w:rsidRPr="00B502D9" w:rsidRDefault="00FF68D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FF68DB" w:rsidRPr="00B502D9" w:rsidRDefault="00FF68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68DB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FF68DB" w:rsidRPr="00B502D9" w:rsidRDefault="00FF68D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Медынский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F68DB" w:rsidRPr="00B502D9" w:rsidRDefault="00FF68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68DB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FF68DB" w:rsidRPr="00B502D9" w:rsidRDefault="00FF68DB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Киров и  Кировский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FF68DB" w:rsidRPr="00B502D9" w:rsidRDefault="00FF68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4539" w:rsidRDefault="00D54539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F54" w:rsidRPr="00D31A28" w:rsidRDefault="00C06869" w:rsidP="004F4F5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Удовлетворенность населения организацией транспортного обслуживания населения </w:t>
      </w:r>
    </w:p>
    <w:p w:rsidR="00D31A28" w:rsidRPr="00AF29C3" w:rsidRDefault="00D31A28" w:rsidP="00D31A2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4677"/>
      </w:tblGrid>
      <w:tr w:rsidR="004F4F54" w:rsidTr="0035488B">
        <w:trPr>
          <w:trHeight w:val="4229"/>
        </w:trPr>
        <w:tc>
          <w:tcPr>
            <w:tcW w:w="5637" w:type="dxa"/>
          </w:tcPr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4F54" w:rsidRDefault="0035488B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BC288E9" wp14:editId="610B2D3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118110</wp:posOffset>
                  </wp:positionV>
                  <wp:extent cx="3467100" cy="1864360"/>
                  <wp:effectExtent l="0" t="0" r="0" b="2540"/>
                  <wp:wrapSquare wrapText="bothSides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3D0015" w:rsidRDefault="003D0015"/>
          <w:tbl>
            <w:tblPr>
              <w:tblpPr w:leftFromText="180" w:rightFromText="180" w:vertAnchor="text" w:horzAnchor="margin" w:tblpY="54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</w:tblGrid>
            <w:tr w:rsidR="004F4F54" w:rsidRPr="007C610D" w:rsidTr="0054770C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4F4F54" w:rsidRPr="007C610D" w:rsidRDefault="004F4F54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4F4F54" w:rsidRPr="007C610D" w:rsidRDefault="004F4F5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262813" w:rsidRPr="00262813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Перемышльский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262813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2813" w:rsidRPr="00B502D9" w:rsidRDefault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262813" w:rsidTr="00726059">
              <w:trPr>
                <w:trHeight w:val="340"/>
              </w:trPr>
              <w:tc>
                <w:tcPr>
                  <w:tcW w:w="4111" w:type="dxa"/>
                  <w:shd w:val="clear" w:color="000000" w:fill="FFFFFF"/>
                  <w:vAlign w:val="bottom"/>
                  <w:hideMark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Киров и  Кировский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262813" w:rsidRPr="00B502D9" w:rsidRDefault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262813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Барятинский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2813" w:rsidRPr="00B502D9" w:rsidRDefault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262813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262813" w:rsidRPr="00B502D9" w:rsidRDefault="00262813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Куйбышевский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262813" w:rsidRPr="00B502D9" w:rsidRDefault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4F54" w:rsidRDefault="004F4F54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559" w:rsidRDefault="00C87559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6502E" w:rsidRDefault="0096502E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6502E" w:rsidRPr="00C87559" w:rsidRDefault="0096502E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населения  качеством автомобильных дорог </w:t>
      </w:r>
    </w:p>
    <w:p w:rsidR="00D31A28" w:rsidRPr="005528C1" w:rsidRDefault="00D31A28" w:rsidP="00D31A2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673"/>
        <w:gridCol w:w="4641"/>
      </w:tblGrid>
      <w:tr w:rsidR="00390043" w:rsidTr="0035488B">
        <w:trPr>
          <w:trHeight w:val="3676"/>
        </w:trPr>
        <w:tc>
          <w:tcPr>
            <w:tcW w:w="5673" w:type="dxa"/>
          </w:tcPr>
          <w:p w:rsidR="00390043" w:rsidRDefault="00390043" w:rsidP="0026281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43" w:rsidRDefault="00390043" w:rsidP="0026281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390043" w:rsidRDefault="00390043" w:rsidP="0026281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0043" w:rsidRDefault="0035488B" w:rsidP="0026281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E289A77" wp14:editId="56BAA5D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19050</wp:posOffset>
                  </wp:positionV>
                  <wp:extent cx="3395980" cy="1887855"/>
                  <wp:effectExtent l="0" t="0" r="0" b="0"/>
                  <wp:wrapSquare wrapText="bothSides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1" w:type="dxa"/>
          </w:tcPr>
          <w:p w:rsidR="00390043" w:rsidRDefault="00390043" w:rsidP="00262813"/>
          <w:tbl>
            <w:tblPr>
              <w:tblpPr w:leftFromText="180" w:rightFromText="180" w:vertAnchor="text" w:horzAnchor="margin" w:tblpY="73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83"/>
            </w:tblGrid>
            <w:tr w:rsidR="00390043" w:rsidRPr="007C610D" w:rsidTr="0054770C">
              <w:trPr>
                <w:trHeight w:val="340"/>
              </w:trPr>
              <w:tc>
                <w:tcPr>
                  <w:tcW w:w="4536" w:type="dxa"/>
                  <w:gridSpan w:val="2"/>
                  <w:shd w:val="clear" w:color="auto" w:fill="auto"/>
                  <w:vAlign w:val="center"/>
                </w:tcPr>
                <w:p w:rsidR="00390043" w:rsidRPr="007C610D" w:rsidRDefault="00390043" w:rsidP="002628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390043" w:rsidRPr="007C610D" w:rsidRDefault="00390043" w:rsidP="00262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262813" w:rsidRPr="00BE37D5" w:rsidTr="00726059">
              <w:trPr>
                <w:trHeight w:val="340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262813" w:rsidRPr="00B502D9" w:rsidRDefault="00F559C2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 район</w:t>
                  </w: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262813" w:rsidRPr="00B502D9" w:rsidRDefault="00262813" w:rsidP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BE37D5" w:rsidTr="00726059">
              <w:trPr>
                <w:trHeight w:val="340"/>
              </w:trPr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262813" w:rsidRPr="00B502D9" w:rsidRDefault="00F559C2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Думиничский район</w:t>
                  </w: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262813" w:rsidRPr="00B502D9" w:rsidRDefault="00262813" w:rsidP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BE37D5" w:rsidTr="00726059">
              <w:trPr>
                <w:trHeight w:val="340"/>
              </w:trPr>
              <w:tc>
                <w:tcPr>
                  <w:tcW w:w="4253" w:type="dxa"/>
                  <w:shd w:val="clear" w:color="000000" w:fill="FFFFFF"/>
                  <w:vAlign w:val="bottom"/>
                  <w:hideMark/>
                </w:tcPr>
                <w:p w:rsidR="00262813" w:rsidRPr="00B502D9" w:rsidRDefault="00F559C2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Ферзиковский район</w:t>
                  </w:r>
                </w:p>
              </w:tc>
              <w:tc>
                <w:tcPr>
                  <w:tcW w:w="283" w:type="dxa"/>
                  <w:shd w:val="clear" w:color="000000" w:fill="FFFFFF"/>
                  <w:noWrap/>
                  <w:vAlign w:val="bottom"/>
                </w:tcPr>
                <w:p w:rsidR="00262813" w:rsidRPr="00B502D9" w:rsidRDefault="00262813" w:rsidP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BE37D5" w:rsidTr="00726059">
              <w:trPr>
                <w:trHeight w:val="340"/>
              </w:trPr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262813" w:rsidRPr="00B502D9" w:rsidRDefault="00F559C2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Обнинск</w:t>
                  </w: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262813" w:rsidRPr="00B502D9" w:rsidRDefault="00262813" w:rsidP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13" w:rsidRPr="00BE37D5" w:rsidTr="00726059">
              <w:trPr>
                <w:trHeight w:val="340"/>
              </w:trPr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262813" w:rsidRPr="00B502D9" w:rsidRDefault="00F559C2" w:rsidP="00F559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Дзержинский район </w:t>
                  </w:r>
                </w:p>
              </w:tc>
              <w:tc>
                <w:tcPr>
                  <w:tcW w:w="283" w:type="dxa"/>
                  <w:shd w:val="clear" w:color="auto" w:fill="auto"/>
                  <w:noWrap/>
                  <w:vAlign w:val="bottom"/>
                </w:tcPr>
                <w:p w:rsidR="00262813" w:rsidRPr="00B502D9" w:rsidRDefault="00262813" w:rsidP="002628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0043" w:rsidRDefault="00390043" w:rsidP="00262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043" w:rsidRDefault="00390043" w:rsidP="00035A5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населения уровнем организации теплоснабжения (снабжения населения топливом) </w:t>
      </w:r>
    </w:p>
    <w:p w:rsidR="00E135C0" w:rsidRDefault="00E135C0" w:rsidP="00E135C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7" w:type="dxa"/>
        <w:tblLayout w:type="fixed"/>
        <w:tblLook w:val="04A0" w:firstRow="1" w:lastRow="0" w:firstColumn="1" w:lastColumn="0" w:noHBand="0" w:noVBand="1"/>
      </w:tblPr>
      <w:tblGrid>
        <w:gridCol w:w="5920"/>
        <w:gridCol w:w="4487"/>
      </w:tblGrid>
      <w:tr w:rsidR="00390043" w:rsidTr="0035488B">
        <w:trPr>
          <w:trHeight w:val="3547"/>
        </w:trPr>
        <w:tc>
          <w:tcPr>
            <w:tcW w:w="5920" w:type="dxa"/>
          </w:tcPr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390043" w:rsidRDefault="00390043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90043" w:rsidRDefault="0035488B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1D28D63" wp14:editId="2586C1D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150495</wp:posOffset>
                  </wp:positionV>
                  <wp:extent cx="3443605" cy="1697990"/>
                  <wp:effectExtent l="0" t="0" r="0" b="0"/>
                  <wp:wrapTight wrapText="bothSides">
                    <wp:wrapPolygon edited="0">
                      <wp:start x="3346" y="5331"/>
                      <wp:lineTo x="3346" y="7755"/>
                      <wp:lineTo x="7169" y="9693"/>
                      <wp:lineTo x="10754" y="9693"/>
                      <wp:lineTo x="7050" y="12601"/>
                      <wp:lineTo x="6811" y="13328"/>
                      <wp:lineTo x="7050" y="15025"/>
                      <wp:lineTo x="9798" y="15025"/>
                      <wp:lineTo x="9798" y="13571"/>
                      <wp:lineTo x="20791" y="11390"/>
                      <wp:lineTo x="20791" y="10178"/>
                      <wp:lineTo x="10754" y="9693"/>
                      <wp:lineTo x="19955" y="8239"/>
                      <wp:lineTo x="19836" y="7028"/>
                      <wp:lineTo x="6094" y="5331"/>
                      <wp:lineTo x="3346" y="5331"/>
                    </wp:wrapPolygon>
                  </wp:wrapTight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7" w:type="dxa"/>
          </w:tcPr>
          <w:p w:rsidR="00390043" w:rsidRDefault="00390043" w:rsidP="001437CF"/>
          <w:tbl>
            <w:tblPr>
              <w:tblpPr w:leftFromText="180" w:rightFromText="180" w:vertAnchor="text" w:horzAnchor="margin" w:tblpY="55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</w:tblGrid>
            <w:tr w:rsidR="00390043" w:rsidRPr="007C610D" w:rsidTr="00F75A17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390043" w:rsidRPr="007C610D" w:rsidRDefault="00390043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005A89" w:rsidRPr="007F459A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</w:tcPr>
                <w:p w:rsidR="00005A89" w:rsidRPr="00B502D9" w:rsidRDefault="00005A89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005A89" w:rsidRPr="00B502D9" w:rsidRDefault="00005A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A89" w:rsidRPr="007F459A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005A89" w:rsidRPr="00B502D9" w:rsidRDefault="00005A89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Куйбышевский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005A89" w:rsidRPr="00B502D9" w:rsidRDefault="00005A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A89" w:rsidRPr="007F459A" w:rsidTr="00726059">
              <w:trPr>
                <w:trHeight w:val="340"/>
              </w:trPr>
              <w:tc>
                <w:tcPr>
                  <w:tcW w:w="4111" w:type="dxa"/>
                  <w:shd w:val="clear" w:color="000000" w:fill="FFFFFF"/>
                  <w:vAlign w:val="bottom"/>
                  <w:hideMark/>
                </w:tcPr>
                <w:p w:rsidR="00005A89" w:rsidRPr="00B502D9" w:rsidRDefault="00005A89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Спас-Деменский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005A89" w:rsidRPr="00B502D9" w:rsidRDefault="00005A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A89" w:rsidRPr="007F459A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005A89" w:rsidRPr="00B502D9" w:rsidRDefault="00005A89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Сухиничский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005A89" w:rsidRPr="00B502D9" w:rsidRDefault="00005A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A89" w:rsidRPr="007F459A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005A89" w:rsidRPr="00B502D9" w:rsidRDefault="00005A89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Барятинский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005A89" w:rsidRPr="00B502D9" w:rsidRDefault="00005A8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0043" w:rsidRDefault="00390043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043" w:rsidRDefault="00390043" w:rsidP="00390043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89" w:rsidRDefault="00005A89" w:rsidP="00390043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AC4" w:rsidRPr="00C87559" w:rsidRDefault="000B2AC4" w:rsidP="000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>Удовлетворенность населения уровнем организации водоснабжения (водоотведения)</w:t>
      </w:r>
    </w:p>
    <w:p w:rsidR="00F75A17" w:rsidRPr="005528C1" w:rsidRDefault="00F75A17" w:rsidP="00317F5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53"/>
        <w:gridCol w:w="4361"/>
      </w:tblGrid>
      <w:tr w:rsidR="000435D6" w:rsidTr="0035488B">
        <w:trPr>
          <w:trHeight w:val="3973"/>
        </w:trPr>
        <w:tc>
          <w:tcPr>
            <w:tcW w:w="5953" w:type="dxa"/>
          </w:tcPr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0435D6" w:rsidRDefault="000435D6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35D6" w:rsidRDefault="0035488B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F374807" wp14:editId="66D3161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88900</wp:posOffset>
                  </wp:positionV>
                  <wp:extent cx="3704590" cy="1792605"/>
                  <wp:effectExtent l="0" t="0" r="0" b="0"/>
                  <wp:wrapSquare wrapText="bothSides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</w:tcPr>
          <w:p w:rsidR="000435D6" w:rsidRDefault="000435D6" w:rsidP="001437CF"/>
          <w:tbl>
            <w:tblPr>
              <w:tblpPr w:leftFromText="180" w:rightFromText="180" w:vertAnchor="text" w:horzAnchor="margin" w:tblpY="73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4"/>
            </w:tblGrid>
            <w:tr w:rsidR="000435D6" w:rsidRPr="007C610D" w:rsidTr="00B06978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0435D6" w:rsidRDefault="000435D6" w:rsidP="007F45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7F459A" w:rsidRPr="007C610D" w:rsidRDefault="007F459A" w:rsidP="007F4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17F51" w:rsidRPr="00317F51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Мещовский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7F51" w:rsidRPr="00317F51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Тарусский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7F51" w:rsidRPr="00317F51" w:rsidTr="00726059">
              <w:trPr>
                <w:trHeight w:val="340"/>
              </w:trPr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Куйбышевский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7F51" w:rsidRPr="00317F51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7F51" w:rsidRPr="00317F51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Киров и  Кировский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317F51" w:rsidRPr="00B502D9" w:rsidRDefault="00317F5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35D6" w:rsidRDefault="000435D6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5D6" w:rsidRDefault="000435D6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>Удовлетворенность населения уровнем организации электроснабжения</w:t>
      </w:r>
    </w:p>
    <w:p w:rsidR="00F75A17" w:rsidRDefault="00F75A17" w:rsidP="00317F5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825"/>
        <w:gridCol w:w="4489"/>
      </w:tblGrid>
      <w:tr w:rsidR="00636BB5" w:rsidTr="0035488B">
        <w:trPr>
          <w:trHeight w:val="3704"/>
        </w:trPr>
        <w:tc>
          <w:tcPr>
            <w:tcW w:w="5825" w:type="dxa"/>
          </w:tcPr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BB5" w:rsidRDefault="0035488B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EEC324B" wp14:editId="46525D1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67310</wp:posOffset>
                  </wp:positionV>
                  <wp:extent cx="3538220" cy="1864360"/>
                  <wp:effectExtent l="0" t="0" r="0" b="0"/>
                  <wp:wrapSquare wrapText="bothSides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9" w:type="dxa"/>
          </w:tcPr>
          <w:p w:rsidR="00636BB5" w:rsidRDefault="00636BB5" w:rsidP="001437CF"/>
          <w:tbl>
            <w:tblPr>
              <w:tblpPr w:leftFromText="180" w:rightFromText="180" w:vertAnchor="text" w:horzAnchor="margin" w:tblpY="73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84"/>
            </w:tblGrid>
            <w:tr w:rsidR="00636BB5" w:rsidRPr="007C610D" w:rsidTr="002C47A6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475DC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</w:tcPr>
                <w:p w:rsidR="00D475DC" w:rsidRPr="00B502D9" w:rsidRDefault="00D475DC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D475DC" w:rsidRPr="00B502D9" w:rsidRDefault="00D475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C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D475DC" w:rsidRPr="00B502D9" w:rsidRDefault="00D475DC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Куйбышевский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D475DC" w:rsidRPr="00B502D9" w:rsidRDefault="00D475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C" w:rsidRPr="00BE37D5" w:rsidTr="00726059">
              <w:trPr>
                <w:trHeight w:val="340"/>
              </w:trPr>
              <w:tc>
                <w:tcPr>
                  <w:tcW w:w="4111" w:type="dxa"/>
                  <w:shd w:val="clear" w:color="000000" w:fill="FFFFFF"/>
                  <w:vAlign w:val="bottom"/>
                  <w:hideMark/>
                </w:tcPr>
                <w:p w:rsidR="00D475DC" w:rsidRPr="00B502D9" w:rsidRDefault="00D475DC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Киров и  Кировский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D475DC" w:rsidRPr="00B502D9" w:rsidRDefault="00D475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C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D475DC" w:rsidRPr="00B502D9" w:rsidRDefault="00D475DC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Мещовский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D475DC" w:rsidRPr="00B502D9" w:rsidRDefault="00D475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5DC" w:rsidRPr="00BE37D5" w:rsidTr="00726059">
              <w:trPr>
                <w:trHeight w:val="340"/>
              </w:trPr>
              <w:tc>
                <w:tcPr>
                  <w:tcW w:w="4111" w:type="dxa"/>
                  <w:shd w:val="clear" w:color="auto" w:fill="auto"/>
                  <w:vAlign w:val="bottom"/>
                  <w:hideMark/>
                </w:tcPr>
                <w:p w:rsidR="00D475DC" w:rsidRPr="00B502D9" w:rsidRDefault="00D475DC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Хвастовичский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D475DC" w:rsidRPr="00B502D9" w:rsidRDefault="00D475D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BB5" w:rsidRDefault="00636BB5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521" w:rsidRPr="005528C1" w:rsidRDefault="009F3521" w:rsidP="009F352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C1">
        <w:rPr>
          <w:rFonts w:ascii="Times New Roman" w:hAnsi="Times New Roman" w:cs="Times New Roman"/>
          <w:b/>
          <w:sz w:val="24"/>
          <w:szCs w:val="24"/>
        </w:rPr>
        <w:t>Удовлетворенность населения уровнем организации газоснабжения</w:t>
      </w:r>
    </w:p>
    <w:p w:rsidR="00E135C0" w:rsidRDefault="00E135C0" w:rsidP="00E135C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035"/>
        <w:gridCol w:w="4279"/>
      </w:tblGrid>
      <w:tr w:rsidR="00636BB5" w:rsidTr="004E04BC">
        <w:trPr>
          <w:trHeight w:val="3879"/>
        </w:trPr>
        <w:tc>
          <w:tcPr>
            <w:tcW w:w="6035" w:type="dxa"/>
          </w:tcPr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целом по Калужской области </w:t>
            </w:r>
          </w:p>
          <w:p w:rsidR="00636BB5" w:rsidRDefault="00636BB5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0D">
              <w:rPr>
                <w:rFonts w:ascii="Times New Roman" w:hAnsi="Times New Roman" w:cs="Times New Roman"/>
                <w:b/>
                <w:sz w:val="24"/>
                <w:szCs w:val="24"/>
              </w:rPr>
              <w:t>(% опрошенных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BB5" w:rsidRPr="00F75A17" w:rsidRDefault="00E135C0" w:rsidP="001437C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A42E038" wp14:editId="02A095B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245110</wp:posOffset>
                  </wp:positionV>
                  <wp:extent cx="3597910" cy="1650365"/>
                  <wp:effectExtent l="0" t="0" r="0" b="0"/>
                  <wp:wrapTight wrapText="bothSides">
                    <wp:wrapPolygon edited="0">
                      <wp:start x="4346" y="2992"/>
                      <wp:lineTo x="4346" y="5236"/>
                      <wp:lineTo x="10179" y="7480"/>
                      <wp:lineTo x="14181" y="7480"/>
                      <wp:lineTo x="10865" y="11469"/>
                      <wp:lineTo x="7205" y="14960"/>
                      <wp:lineTo x="7205" y="16954"/>
                      <wp:lineTo x="9836" y="16954"/>
                      <wp:lineTo x="9836" y="15458"/>
                      <wp:lineTo x="10750" y="11469"/>
                      <wp:lineTo x="20243" y="10721"/>
                      <wp:lineTo x="20815" y="10472"/>
                      <wp:lineTo x="20014" y="7230"/>
                      <wp:lineTo x="6748" y="2992"/>
                      <wp:lineTo x="4346" y="2992"/>
                    </wp:wrapPolygon>
                  </wp:wrapTight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9" w:type="dxa"/>
          </w:tcPr>
          <w:p w:rsidR="00636BB5" w:rsidRDefault="00636BB5" w:rsidP="001437CF"/>
          <w:tbl>
            <w:tblPr>
              <w:tblpPr w:leftFromText="180" w:rightFromText="180" w:vertAnchor="text" w:horzAnchor="margin" w:tblpY="73"/>
              <w:tblOverlap w:val="never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4"/>
            </w:tblGrid>
            <w:tr w:rsidR="00636BB5" w:rsidRPr="007C610D" w:rsidTr="00FE2F74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8079F">
                    <w:rPr>
                      <w:rFonts w:ascii="Times New Roman" w:hAnsi="Times New Roman" w:cs="Times New Roman"/>
                      <w:b/>
                    </w:rPr>
                    <w:t>Муниципальные образования</w:t>
                  </w:r>
                  <w:r w:rsidRPr="007C61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– лидеры </w:t>
                  </w:r>
                  <w:r w:rsidRPr="00FB4851">
                    <w:rPr>
                      <w:rFonts w:ascii="Times New Roman" w:hAnsi="Times New Roman" w:cs="Times New Roman"/>
                      <w:b/>
                    </w:rPr>
                    <w:t xml:space="preserve">по количеству удовлетворенных </w:t>
                  </w:r>
                </w:p>
                <w:p w:rsidR="00636BB5" w:rsidRPr="007C610D" w:rsidRDefault="00636BB5" w:rsidP="00143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C140F1" w:rsidRPr="00BE37D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C140F1" w:rsidRPr="00B502D9" w:rsidRDefault="00C140F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Жиздринский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C140F1" w:rsidRPr="00B502D9" w:rsidRDefault="00C140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40F1" w:rsidRPr="00BE37D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C140F1" w:rsidRPr="00B502D9" w:rsidRDefault="00C140F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Киров и Кировский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C140F1" w:rsidRPr="00B502D9" w:rsidRDefault="00C140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40F1" w:rsidRPr="00BE37D5" w:rsidTr="00726059">
              <w:trPr>
                <w:trHeight w:val="340"/>
              </w:trPr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C140F1" w:rsidRPr="00B502D9" w:rsidRDefault="00C140F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Ульяновский район</w:t>
                  </w:r>
                </w:p>
              </w:tc>
              <w:tc>
                <w:tcPr>
                  <w:tcW w:w="284" w:type="dxa"/>
                  <w:shd w:val="clear" w:color="000000" w:fill="FFFFFF"/>
                  <w:noWrap/>
                  <w:vAlign w:val="bottom"/>
                </w:tcPr>
                <w:p w:rsidR="00C140F1" w:rsidRPr="00B502D9" w:rsidRDefault="00C140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40F1" w:rsidRPr="00BE37D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C140F1" w:rsidRPr="00B502D9" w:rsidRDefault="00C140F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Бабынинский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C140F1" w:rsidRPr="00B502D9" w:rsidRDefault="00C140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40F1" w:rsidRPr="00BE37D5" w:rsidTr="00726059">
              <w:trPr>
                <w:trHeight w:val="340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C140F1" w:rsidRPr="00B502D9" w:rsidRDefault="00C140F1" w:rsidP="007260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Тарусский район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C140F1" w:rsidRPr="00B502D9" w:rsidRDefault="00C140F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BB5" w:rsidRDefault="00636BB5" w:rsidP="00143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405" w:rsidRPr="005528C1" w:rsidRDefault="0038540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5405" w:rsidRPr="005528C1" w:rsidSect="00005A89">
      <w:headerReference w:type="default" r:id="rId19"/>
      <w:pgSz w:w="11906" w:h="16838"/>
      <w:pgMar w:top="851" w:right="566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C3" w:rsidRDefault="00FC71C3" w:rsidP="008561D5">
      <w:pPr>
        <w:spacing w:after="0" w:line="240" w:lineRule="auto"/>
      </w:pPr>
      <w:r>
        <w:separator/>
      </w:r>
    </w:p>
  </w:endnote>
  <w:endnote w:type="continuationSeparator" w:id="0">
    <w:p w:rsidR="00FC71C3" w:rsidRDefault="00FC71C3" w:rsidP="008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C3" w:rsidRDefault="00FC71C3" w:rsidP="008561D5">
      <w:pPr>
        <w:spacing w:after="0" w:line="240" w:lineRule="auto"/>
      </w:pPr>
      <w:r>
        <w:separator/>
      </w:r>
    </w:p>
  </w:footnote>
  <w:footnote w:type="continuationSeparator" w:id="0">
    <w:p w:rsidR="00FC71C3" w:rsidRDefault="00FC71C3" w:rsidP="008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540"/>
    </w:sdtPr>
    <w:sdtEndPr/>
    <w:sdtContent>
      <w:p w:rsidR="003D0015" w:rsidRDefault="003D00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1C">
          <w:rPr>
            <w:noProof/>
          </w:rPr>
          <w:t>2</w:t>
        </w:r>
        <w:r>
          <w:fldChar w:fldCharType="end"/>
        </w:r>
      </w:p>
    </w:sdtContent>
  </w:sdt>
  <w:p w:rsidR="003D0015" w:rsidRDefault="003D00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97"/>
    <w:multiLevelType w:val="hybridMultilevel"/>
    <w:tmpl w:val="FCACFB18"/>
    <w:lvl w:ilvl="0" w:tplc="80F0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BE30D4"/>
    <w:multiLevelType w:val="hybridMultilevel"/>
    <w:tmpl w:val="C5805A5C"/>
    <w:lvl w:ilvl="0" w:tplc="1AF8E50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3817DF"/>
    <w:multiLevelType w:val="hybridMultilevel"/>
    <w:tmpl w:val="1034F03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966"/>
    <w:multiLevelType w:val="hybridMultilevel"/>
    <w:tmpl w:val="D6A03B6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6D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CE5ED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77EE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C440F0"/>
    <w:multiLevelType w:val="hybridMultilevel"/>
    <w:tmpl w:val="E530F00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26DC"/>
    <w:multiLevelType w:val="hybridMultilevel"/>
    <w:tmpl w:val="16DC79C6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634"/>
    <w:multiLevelType w:val="hybridMultilevel"/>
    <w:tmpl w:val="031A7AD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398"/>
    <w:multiLevelType w:val="hybridMultilevel"/>
    <w:tmpl w:val="61B6ED20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25BE"/>
    <w:multiLevelType w:val="hybridMultilevel"/>
    <w:tmpl w:val="2856D044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31C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9D7044"/>
    <w:multiLevelType w:val="hybridMultilevel"/>
    <w:tmpl w:val="D100A7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603B4"/>
    <w:multiLevelType w:val="hybridMultilevel"/>
    <w:tmpl w:val="D3E0D6E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64C"/>
    <w:multiLevelType w:val="hybridMultilevel"/>
    <w:tmpl w:val="1B96C6A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EE3"/>
    <w:multiLevelType w:val="hybridMultilevel"/>
    <w:tmpl w:val="0A8C214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601"/>
    <w:multiLevelType w:val="hybridMultilevel"/>
    <w:tmpl w:val="C3F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2EA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433AA0"/>
    <w:multiLevelType w:val="hybridMultilevel"/>
    <w:tmpl w:val="900E059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6DA6"/>
    <w:multiLevelType w:val="hybridMultilevel"/>
    <w:tmpl w:val="7B5013D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325B"/>
    <w:multiLevelType w:val="hybridMultilevel"/>
    <w:tmpl w:val="9B30F11E"/>
    <w:lvl w:ilvl="0" w:tplc="D49E4B5C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ED5718"/>
    <w:multiLevelType w:val="hybridMultilevel"/>
    <w:tmpl w:val="FAE27D98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5EB7"/>
    <w:multiLevelType w:val="hybridMultilevel"/>
    <w:tmpl w:val="94C01B72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0184"/>
    <w:multiLevelType w:val="hybridMultilevel"/>
    <w:tmpl w:val="8EDE48B4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8D43C98"/>
    <w:multiLevelType w:val="hybridMultilevel"/>
    <w:tmpl w:val="AB04292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087B"/>
    <w:multiLevelType w:val="hybridMultilevel"/>
    <w:tmpl w:val="2452BCF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6CBF"/>
    <w:multiLevelType w:val="hybridMultilevel"/>
    <w:tmpl w:val="5A5E1EB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C6CD8"/>
    <w:multiLevelType w:val="hybridMultilevel"/>
    <w:tmpl w:val="BC1C0A52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AA7ABA"/>
    <w:multiLevelType w:val="hybridMultilevel"/>
    <w:tmpl w:val="2EE0935E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8758B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C00833"/>
    <w:multiLevelType w:val="hybridMultilevel"/>
    <w:tmpl w:val="56FEE2B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3878"/>
    <w:multiLevelType w:val="hybridMultilevel"/>
    <w:tmpl w:val="5CBADFF0"/>
    <w:lvl w:ilvl="0" w:tplc="80F0D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810ACA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823AD3"/>
    <w:multiLevelType w:val="hybridMultilevel"/>
    <w:tmpl w:val="E6165D6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12C75"/>
    <w:multiLevelType w:val="hybridMultilevel"/>
    <w:tmpl w:val="9582FF4E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8"/>
  </w:num>
  <w:num w:numId="5">
    <w:abstractNumId w:val="24"/>
  </w:num>
  <w:num w:numId="6">
    <w:abstractNumId w:val="13"/>
  </w:num>
  <w:num w:numId="7">
    <w:abstractNumId w:val="22"/>
  </w:num>
  <w:num w:numId="8">
    <w:abstractNumId w:val="27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7"/>
  </w:num>
  <w:num w:numId="14">
    <w:abstractNumId w:val="34"/>
  </w:num>
  <w:num w:numId="15">
    <w:abstractNumId w:val="20"/>
  </w:num>
  <w:num w:numId="16">
    <w:abstractNumId w:val="15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11"/>
  </w:num>
  <w:num w:numId="23">
    <w:abstractNumId w:val="9"/>
  </w:num>
  <w:num w:numId="24">
    <w:abstractNumId w:val="10"/>
  </w:num>
  <w:num w:numId="25">
    <w:abstractNumId w:val="8"/>
  </w:num>
  <w:num w:numId="26">
    <w:abstractNumId w:val="23"/>
  </w:num>
  <w:num w:numId="27">
    <w:abstractNumId w:val="35"/>
  </w:num>
  <w:num w:numId="28">
    <w:abstractNumId w:val="1"/>
  </w:num>
  <w:num w:numId="29">
    <w:abstractNumId w:val="21"/>
  </w:num>
  <w:num w:numId="30">
    <w:abstractNumId w:val="4"/>
  </w:num>
  <w:num w:numId="31">
    <w:abstractNumId w:val="33"/>
  </w:num>
  <w:num w:numId="32">
    <w:abstractNumId w:val="6"/>
  </w:num>
  <w:num w:numId="33">
    <w:abstractNumId w:val="5"/>
  </w:num>
  <w:num w:numId="34">
    <w:abstractNumId w:val="18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9"/>
    <w:rsid w:val="00005A89"/>
    <w:rsid w:val="00017E45"/>
    <w:rsid w:val="00021193"/>
    <w:rsid w:val="00024F9F"/>
    <w:rsid w:val="00035A55"/>
    <w:rsid w:val="00041634"/>
    <w:rsid w:val="000435D6"/>
    <w:rsid w:val="00043E49"/>
    <w:rsid w:val="000629C6"/>
    <w:rsid w:val="000918DA"/>
    <w:rsid w:val="000A5298"/>
    <w:rsid w:val="000B2AC4"/>
    <w:rsid w:val="000B2DF5"/>
    <w:rsid w:val="000F0B81"/>
    <w:rsid w:val="000F2553"/>
    <w:rsid w:val="000F2F00"/>
    <w:rsid w:val="001365E5"/>
    <w:rsid w:val="00157119"/>
    <w:rsid w:val="001571DB"/>
    <w:rsid w:val="00177267"/>
    <w:rsid w:val="001A5107"/>
    <w:rsid w:val="001B47A3"/>
    <w:rsid w:val="001F1089"/>
    <w:rsid w:val="002109B7"/>
    <w:rsid w:val="00223380"/>
    <w:rsid w:val="00225837"/>
    <w:rsid w:val="00241C04"/>
    <w:rsid w:val="00253A11"/>
    <w:rsid w:val="00262813"/>
    <w:rsid w:val="00265C81"/>
    <w:rsid w:val="002679A9"/>
    <w:rsid w:val="002912FD"/>
    <w:rsid w:val="002C3C99"/>
    <w:rsid w:val="002C47A6"/>
    <w:rsid w:val="002D0297"/>
    <w:rsid w:val="002E05CF"/>
    <w:rsid w:val="002E5847"/>
    <w:rsid w:val="002E6B31"/>
    <w:rsid w:val="00300735"/>
    <w:rsid w:val="0030458F"/>
    <w:rsid w:val="00314046"/>
    <w:rsid w:val="00316ADA"/>
    <w:rsid w:val="00317F51"/>
    <w:rsid w:val="003250D5"/>
    <w:rsid w:val="0033162C"/>
    <w:rsid w:val="00336202"/>
    <w:rsid w:val="0034031E"/>
    <w:rsid w:val="003519A7"/>
    <w:rsid w:val="0035488B"/>
    <w:rsid w:val="00385405"/>
    <w:rsid w:val="00385961"/>
    <w:rsid w:val="00390043"/>
    <w:rsid w:val="00394D52"/>
    <w:rsid w:val="003B00CB"/>
    <w:rsid w:val="003B4BF9"/>
    <w:rsid w:val="003C1BDC"/>
    <w:rsid w:val="003D0015"/>
    <w:rsid w:val="003D1FB3"/>
    <w:rsid w:val="004200EF"/>
    <w:rsid w:val="0042338C"/>
    <w:rsid w:val="0042726F"/>
    <w:rsid w:val="0043720C"/>
    <w:rsid w:val="00442299"/>
    <w:rsid w:val="004610FF"/>
    <w:rsid w:val="00462F54"/>
    <w:rsid w:val="00463C45"/>
    <w:rsid w:val="004718E5"/>
    <w:rsid w:val="00494337"/>
    <w:rsid w:val="004A38CF"/>
    <w:rsid w:val="004C0F4A"/>
    <w:rsid w:val="004C5B35"/>
    <w:rsid w:val="004D0756"/>
    <w:rsid w:val="004D6CB1"/>
    <w:rsid w:val="004E04BC"/>
    <w:rsid w:val="004E5399"/>
    <w:rsid w:val="004F4F54"/>
    <w:rsid w:val="00502C21"/>
    <w:rsid w:val="005043C8"/>
    <w:rsid w:val="00504417"/>
    <w:rsid w:val="00504CEF"/>
    <w:rsid w:val="0053054C"/>
    <w:rsid w:val="00533739"/>
    <w:rsid w:val="005415D9"/>
    <w:rsid w:val="0054770C"/>
    <w:rsid w:val="005528C1"/>
    <w:rsid w:val="0056140D"/>
    <w:rsid w:val="005614EC"/>
    <w:rsid w:val="00562D1D"/>
    <w:rsid w:val="00575151"/>
    <w:rsid w:val="0057638A"/>
    <w:rsid w:val="00585B36"/>
    <w:rsid w:val="005C3F1C"/>
    <w:rsid w:val="005C5C46"/>
    <w:rsid w:val="005F6D41"/>
    <w:rsid w:val="00603C26"/>
    <w:rsid w:val="006040E6"/>
    <w:rsid w:val="00606379"/>
    <w:rsid w:val="00607631"/>
    <w:rsid w:val="00625A1A"/>
    <w:rsid w:val="00636BB5"/>
    <w:rsid w:val="00665AD8"/>
    <w:rsid w:val="00666D09"/>
    <w:rsid w:val="00676E45"/>
    <w:rsid w:val="00680DDC"/>
    <w:rsid w:val="0068101B"/>
    <w:rsid w:val="006D4D0D"/>
    <w:rsid w:val="006E2FE7"/>
    <w:rsid w:val="00707AF2"/>
    <w:rsid w:val="00726059"/>
    <w:rsid w:val="00743F42"/>
    <w:rsid w:val="00752BC1"/>
    <w:rsid w:val="00786A0E"/>
    <w:rsid w:val="0079080E"/>
    <w:rsid w:val="007922E1"/>
    <w:rsid w:val="0079790A"/>
    <w:rsid w:val="007B77CB"/>
    <w:rsid w:val="007C3C41"/>
    <w:rsid w:val="007C610D"/>
    <w:rsid w:val="007D1538"/>
    <w:rsid w:val="007D62C9"/>
    <w:rsid w:val="007D6C83"/>
    <w:rsid w:val="007E064F"/>
    <w:rsid w:val="007E65EF"/>
    <w:rsid w:val="007F459A"/>
    <w:rsid w:val="00816A5B"/>
    <w:rsid w:val="0082163D"/>
    <w:rsid w:val="00835062"/>
    <w:rsid w:val="00844571"/>
    <w:rsid w:val="00846A03"/>
    <w:rsid w:val="00851A85"/>
    <w:rsid w:val="008561D5"/>
    <w:rsid w:val="00884923"/>
    <w:rsid w:val="0088558A"/>
    <w:rsid w:val="008969D4"/>
    <w:rsid w:val="008D3ADE"/>
    <w:rsid w:val="008E0C3A"/>
    <w:rsid w:val="008E22F8"/>
    <w:rsid w:val="009142B7"/>
    <w:rsid w:val="00921C3E"/>
    <w:rsid w:val="0092226F"/>
    <w:rsid w:val="00932468"/>
    <w:rsid w:val="00932FCD"/>
    <w:rsid w:val="009340B7"/>
    <w:rsid w:val="00937300"/>
    <w:rsid w:val="009532C0"/>
    <w:rsid w:val="0096502E"/>
    <w:rsid w:val="009777B6"/>
    <w:rsid w:val="009870A7"/>
    <w:rsid w:val="00997473"/>
    <w:rsid w:val="009B3DB5"/>
    <w:rsid w:val="009C25CB"/>
    <w:rsid w:val="009D656E"/>
    <w:rsid w:val="009D7EBB"/>
    <w:rsid w:val="009F2AE3"/>
    <w:rsid w:val="009F3521"/>
    <w:rsid w:val="00A0761F"/>
    <w:rsid w:val="00A21289"/>
    <w:rsid w:val="00A25751"/>
    <w:rsid w:val="00A264DF"/>
    <w:rsid w:val="00A27057"/>
    <w:rsid w:val="00A4003F"/>
    <w:rsid w:val="00A47692"/>
    <w:rsid w:val="00A47AF9"/>
    <w:rsid w:val="00A63560"/>
    <w:rsid w:val="00A63F97"/>
    <w:rsid w:val="00A65BDF"/>
    <w:rsid w:val="00A7140B"/>
    <w:rsid w:val="00A92324"/>
    <w:rsid w:val="00A93663"/>
    <w:rsid w:val="00A9795A"/>
    <w:rsid w:val="00AA10B2"/>
    <w:rsid w:val="00AA67FA"/>
    <w:rsid w:val="00AB59E5"/>
    <w:rsid w:val="00AF1637"/>
    <w:rsid w:val="00AF1DEF"/>
    <w:rsid w:val="00AF29C3"/>
    <w:rsid w:val="00B02B1D"/>
    <w:rsid w:val="00B04084"/>
    <w:rsid w:val="00B06978"/>
    <w:rsid w:val="00B2250D"/>
    <w:rsid w:val="00B2578B"/>
    <w:rsid w:val="00B45C82"/>
    <w:rsid w:val="00B502D9"/>
    <w:rsid w:val="00B80FC6"/>
    <w:rsid w:val="00B83B2E"/>
    <w:rsid w:val="00B90B46"/>
    <w:rsid w:val="00B943F7"/>
    <w:rsid w:val="00BA75FD"/>
    <w:rsid w:val="00BB5AD2"/>
    <w:rsid w:val="00BC4251"/>
    <w:rsid w:val="00BC4C87"/>
    <w:rsid w:val="00BC4CAE"/>
    <w:rsid w:val="00BD35EC"/>
    <w:rsid w:val="00BD7393"/>
    <w:rsid w:val="00BD73A8"/>
    <w:rsid w:val="00BE2B68"/>
    <w:rsid w:val="00BE37D5"/>
    <w:rsid w:val="00BE3A4B"/>
    <w:rsid w:val="00BF1A2D"/>
    <w:rsid w:val="00C06869"/>
    <w:rsid w:val="00C1243B"/>
    <w:rsid w:val="00C140F1"/>
    <w:rsid w:val="00C318D5"/>
    <w:rsid w:val="00C33D20"/>
    <w:rsid w:val="00C37589"/>
    <w:rsid w:val="00C43099"/>
    <w:rsid w:val="00C52BB2"/>
    <w:rsid w:val="00C552DD"/>
    <w:rsid w:val="00C87559"/>
    <w:rsid w:val="00CB47FD"/>
    <w:rsid w:val="00CB5443"/>
    <w:rsid w:val="00CC1534"/>
    <w:rsid w:val="00D025BA"/>
    <w:rsid w:val="00D1197D"/>
    <w:rsid w:val="00D31A28"/>
    <w:rsid w:val="00D350C6"/>
    <w:rsid w:val="00D46FDE"/>
    <w:rsid w:val="00D475DC"/>
    <w:rsid w:val="00D54539"/>
    <w:rsid w:val="00D6430D"/>
    <w:rsid w:val="00D67106"/>
    <w:rsid w:val="00D97FD8"/>
    <w:rsid w:val="00DA0243"/>
    <w:rsid w:val="00DC4F5F"/>
    <w:rsid w:val="00DD2B90"/>
    <w:rsid w:val="00DD6659"/>
    <w:rsid w:val="00DE0186"/>
    <w:rsid w:val="00DE1119"/>
    <w:rsid w:val="00DE6524"/>
    <w:rsid w:val="00DF5178"/>
    <w:rsid w:val="00E02994"/>
    <w:rsid w:val="00E11CD5"/>
    <w:rsid w:val="00E135C0"/>
    <w:rsid w:val="00E161D2"/>
    <w:rsid w:val="00E42BE7"/>
    <w:rsid w:val="00E56D49"/>
    <w:rsid w:val="00E65D89"/>
    <w:rsid w:val="00E8079F"/>
    <w:rsid w:val="00E80B62"/>
    <w:rsid w:val="00E823D8"/>
    <w:rsid w:val="00E86A21"/>
    <w:rsid w:val="00E95240"/>
    <w:rsid w:val="00EB022E"/>
    <w:rsid w:val="00EB2681"/>
    <w:rsid w:val="00EC3389"/>
    <w:rsid w:val="00ED112E"/>
    <w:rsid w:val="00ED1516"/>
    <w:rsid w:val="00ED2147"/>
    <w:rsid w:val="00ED2725"/>
    <w:rsid w:val="00EE2FDF"/>
    <w:rsid w:val="00EE7E7C"/>
    <w:rsid w:val="00F00855"/>
    <w:rsid w:val="00F20940"/>
    <w:rsid w:val="00F33B46"/>
    <w:rsid w:val="00F4055D"/>
    <w:rsid w:val="00F559C2"/>
    <w:rsid w:val="00F6190B"/>
    <w:rsid w:val="00F75A17"/>
    <w:rsid w:val="00F76E03"/>
    <w:rsid w:val="00FB4851"/>
    <w:rsid w:val="00FC441F"/>
    <w:rsid w:val="00FC71C3"/>
    <w:rsid w:val="00FE2F74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%20&#1085;&#1072;&#1089;&#1077;&#1083;&#1077;&#1085;&#1080;&#1103;\2016\&#1047;&#1072;&#1089;&#1077;&#1076;&#1072;&#1085;&#1080;&#1077;_27.04.2016\&#1044;&#1080;&#1072;&#1075;&#1088;&#1072;&#1084;&#1084;&#1099;_26.04.16_&#1042;&#1084;&#1077;&#1089;&#1090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87676605869291"/>
          <c:y val="2.5289807524059541E-3"/>
          <c:w val="0.39606917590798535"/>
          <c:h val="0.73547845581802274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Лист1!$C$3:$D$3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Лист1!$C$4:$D$4</c:f>
              <c:numCache>
                <c:formatCode>0.0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115195024705681"/>
          <c:y val="0.32645901591741722"/>
          <c:w val="0.37640975506333957"/>
          <c:h val="0.21801127228977704"/>
        </c:manualLayout>
      </c:layout>
      <c:overlay val="0"/>
      <c:txPr>
        <a:bodyPr/>
        <a:lstStyle/>
        <a:p>
          <a:pPr>
            <a:defRPr sz="92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5469230747852"/>
          <c:y val="4.4287172837523821E-2"/>
          <c:w val="0.42298917982940099"/>
          <c:h val="0.92214570716174904"/>
        </c:manualLayout>
      </c:layout>
      <c:pieChart>
        <c:varyColors val="1"/>
        <c:ser>
          <c:idx val="0"/>
          <c:order val="0"/>
          <c:tx>
            <c:strRef>
              <c:f>Лист1!$B$22</c:f>
              <c:strCache>
                <c:ptCount val="1"/>
                <c:pt idx="0">
                  <c:v> Удовлетворены ли Вы уровнем организации газоснабжения в вашем муниципальном районе в прошедшем году?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5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5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Лист1!$C$21:$D$21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Лист1!$C$22:$D$22</c:f>
              <c:numCache>
                <c:formatCode>0.0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274044780276904"/>
          <c:y val="0.30681481817654638"/>
          <c:w val="0.36732930805174019"/>
          <c:h val="0.22626739380920322"/>
        </c:manualLayout>
      </c:layout>
      <c:overlay val="0"/>
      <c:txPr>
        <a:bodyPr/>
        <a:lstStyle/>
        <a:p>
          <a:pPr>
            <a:defRPr sz="92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259969305369717E-2"/>
          <c:y val="0.16323385041427232"/>
          <c:w val="0.38097435681502378"/>
          <c:h val="0.72351595860943918"/>
        </c:manualLayout>
      </c:layout>
      <c:pieChart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 Удовлетворены ли Вы деятельностью главы местной администрации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Лист1!$C$5:$D$5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962924336444699"/>
          <c:y val="0.39291461729623489"/>
          <c:w val="0.35414953607266414"/>
          <c:h val="0.2141702728197448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16933435362"/>
          <c:y val="6.8161574414469222E-3"/>
          <c:w val="0.39826219249908312"/>
          <c:h val="0.85468278826314958"/>
        </c:manualLayout>
      </c:layout>
      <c:pieChart>
        <c:varyColors val="1"/>
        <c:ser>
          <c:idx val="0"/>
          <c:order val="0"/>
          <c:tx>
            <c:strRef>
              <c:f>Лист1!$B$8</c:f>
              <c:strCache>
                <c:ptCount val="1"/>
                <c:pt idx="0">
                  <c:v>Удовлетворены ли Вы деятельностью депутатов муниципального района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0" i="0" u="none" strike="noStrike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Лист1!$C$7:$D$7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Лист1!$C$8:$D$8</c:f>
              <c:numCache>
                <c:formatCode>0.0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58023059078512"/>
          <c:y val="0.32021548882320944"/>
          <c:w val="0.40119596896276405"/>
          <c:h val="0.2513509652616093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3597788698162"/>
          <c:y val="0.10646378562285626"/>
          <c:w val="0.41563554555680537"/>
          <c:h val="0.757562324413881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Лист1!$C$9:$D$9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Лист1!$C$10:$D$10</c:f>
              <c:numCache>
                <c:formatCode>0.0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140185410089487"/>
          <c:y val="0.31127532892538146"/>
          <c:w val="0.36545161584531666"/>
          <c:h val="0.28596419289953284"/>
        </c:manualLayout>
      </c:layout>
      <c:overlay val="0"/>
      <c:txPr>
        <a:bodyPr/>
        <a:lstStyle/>
        <a:p>
          <a:pPr>
            <a:defRPr sz="92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52959890921485"/>
          <c:y val="0.11910816623426394"/>
          <c:w val="0.39187447722880792"/>
          <c:h val="0.72875839430152978"/>
        </c:manualLayout>
      </c:layout>
      <c:pieChart>
        <c:varyColors val="1"/>
        <c:ser>
          <c:idx val="0"/>
          <c:order val="0"/>
          <c:tx>
            <c:strRef>
              <c:f>Лист1!$B$12</c:f>
              <c:strCache>
                <c:ptCount val="1"/>
                <c:pt idx="0">
                  <c:v>Удовлетворены ли Вы организацией транспортного обслуживания населения в Вашем муниципальном районе в прошедшем году?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Лист1!$C$11:$D$11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Лист1!$C$12:$D$12</c:f>
              <c:numCache>
                <c:formatCode>0.0</c:formatCode>
                <c:ptCount val="2"/>
                <c:pt idx="0">
                  <c:v>69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305158562392248"/>
          <c:y val="0.31918601397049889"/>
          <c:w val="0.36502552565544694"/>
          <c:h val="0.2655695728928150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35567909231995E-2"/>
          <c:y val="0.14615370354185039"/>
          <c:w val="0.41168911477688325"/>
          <c:h val="0.740569588236384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7176574803149605"/>
                  <c:y val="-9.5826771653543308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Лист1!$C$13:$D$13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Лист1!$C$14:$D$14</c:f>
              <c:numCache>
                <c:formatCode>0.0</c:formatCode>
                <c:ptCount val="2"/>
                <c:pt idx="0">
                  <c:v>69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65330184512287"/>
          <c:y val="0.31561230579673871"/>
          <c:w val="0.39690840346527367"/>
          <c:h val="0.2159974439197336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5726644384937"/>
          <c:y val="8.2827347775930704E-2"/>
          <c:w val="0.39642206350612219"/>
          <c:h val="0.80396292086525833"/>
        </c:manualLayout>
      </c:layout>
      <c:pieChart>
        <c:varyColors val="1"/>
        <c:ser>
          <c:idx val="0"/>
          <c:order val="0"/>
          <c:tx>
            <c:strRef>
              <c:f>Лист1!$B$16</c:f>
              <c:strCache>
                <c:ptCount val="1"/>
                <c:pt idx="0">
                  <c:v> Удовлетворены ли Вы уровнем организации теплоснабжения (снабжения населения топливом) в вашем 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Лист1!$C$15:$D$15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Лист1!$C$16:$D$16</c:f>
              <c:numCache>
                <c:formatCode>0.0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404400330467634"/>
          <c:y val="0.28881736641558547"/>
          <c:w val="0.3638280232488918"/>
          <c:h val="0.2877495847002451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15986020449801E-2"/>
          <c:y val="9.8466528893190672E-2"/>
          <c:w val="0.39808210895132795"/>
          <c:h val="0.77156512412692602"/>
        </c:manualLayout>
      </c:layout>
      <c:pieChart>
        <c:varyColors val="1"/>
        <c:ser>
          <c:idx val="0"/>
          <c:order val="0"/>
          <c:tx>
            <c:strRef>
              <c:f>Лист1!$B$18</c:f>
              <c:strCache>
                <c:ptCount val="1"/>
                <c:pt idx="0">
                  <c:v> Удовлетворены ли Вы уровнем организации водоснабжения (водоотведения)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Лист1!$C$17:$D$17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Лист1!$C$18:$D$18</c:f>
              <c:numCache>
                <c:formatCode>0.0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066567416110928"/>
          <c:y val="0.31134087530242316"/>
          <c:w val="0.36881895162487616"/>
          <c:h val="0.24598250537627522"/>
        </c:manualLayout>
      </c:layout>
      <c:overlay val="0"/>
      <c:txPr>
        <a:bodyPr/>
        <a:lstStyle/>
        <a:p>
          <a:pPr>
            <a:defRPr sz="92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747569671089672E-2"/>
          <c:y val="0.10364870729741461"/>
          <c:w val="0.41944650134813549"/>
          <c:h val="0.76678343356686718"/>
        </c:manualLayout>
      </c:layout>
      <c:pieChart>
        <c:varyColors val="1"/>
        <c:ser>
          <c:idx val="0"/>
          <c:order val="0"/>
          <c:tx>
            <c:strRef>
              <c:f>Лист1!$B$20</c:f>
              <c:strCache>
                <c:ptCount val="1"/>
                <c:pt idx="0">
                  <c:v>Удовлетворены ли Вы уровнем организации электроснабжения в вашем муниципальном районе в прошедшем году?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 i="0" u="none" strike="noStrike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Лист1!$C$19:$D$19</c:f>
              <c:strCache>
                <c:ptCount val="2"/>
                <c:pt idx="0">
                  <c:v>УДОВЛЕТВОРЕНЫ</c:v>
                </c:pt>
                <c:pt idx="1">
                  <c:v>НЕ УДОВЛЕТВОРЕНЫ</c:v>
                </c:pt>
              </c:strCache>
            </c:strRef>
          </c:cat>
          <c:val>
            <c:numRef>
              <c:f>Лист1!$C$20:$D$20</c:f>
              <c:numCache>
                <c:formatCode>0.0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366512878347101"/>
          <c:y val="0.31474914732718973"/>
          <c:w val="0.36486708005720392"/>
          <c:h val="0.2655255677855511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1E50-182B-4DB3-A9B4-505FC9DB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Акользина Татьяна Владимировна</cp:lastModifiedBy>
  <cp:revision>2</cp:revision>
  <cp:lastPrinted>2016-04-27T13:00:00Z</cp:lastPrinted>
  <dcterms:created xsi:type="dcterms:W3CDTF">2016-04-27T14:30:00Z</dcterms:created>
  <dcterms:modified xsi:type="dcterms:W3CDTF">2016-04-27T14:30:00Z</dcterms:modified>
</cp:coreProperties>
</file>