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40" w:rsidRDefault="00452140" w:rsidP="00452140">
      <w:pPr>
        <w:pStyle w:val="2"/>
        <w:shd w:val="clear" w:color="auto" w:fill="FFFFFF"/>
        <w:spacing w:before="0" w:after="150" w:line="690" w:lineRule="atLeast"/>
        <w:jc w:val="center"/>
        <w:rPr>
          <w:rFonts w:ascii="Arial" w:hAnsi="Arial" w:cs="Arial"/>
          <w:color w:val="00A500"/>
          <w:spacing w:val="15"/>
          <w:sz w:val="51"/>
          <w:szCs w:val="51"/>
        </w:rPr>
      </w:pPr>
      <w:proofErr w:type="spellStart"/>
      <w:r>
        <w:rPr>
          <w:rFonts w:ascii="Arial" w:hAnsi="Arial" w:cs="Arial"/>
          <w:b/>
          <w:bCs/>
          <w:color w:val="00A500"/>
          <w:spacing w:val="15"/>
          <w:sz w:val="51"/>
          <w:szCs w:val="51"/>
        </w:rPr>
        <w:t>The</w:t>
      </w:r>
      <w:proofErr w:type="spellEnd"/>
      <w:r>
        <w:rPr>
          <w:rFonts w:ascii="Arial" w:hAnsi="Arial" w:cs="Arial"/>
          <w:b/>
          <w:bCs/>
          <w:color w:val="00A500"/>
          <w:spacing w:val="15"/>
          <w:sz w:val="51"/>
          <w:szCs w:val="51"/>
        </w:rPr>
        <w:t xml:space="preserve"> </w:t>
      </w:r>
      <w:proofErr w:type="spellStart"/>
      <w:r>
        <w:rPr>
          <w:rFonts w:ascii="Arial" w:hAnsi="Arial" w:cs="Arial"/>
          <w:b/>
          <w:bCs/>
          <w:color w:val="00A500"/>
          <w:spacing w:val="15"/>
          <w:sz w:val="51"/>
          <w:szCs w:val="51"/>
        </w:rPr>
        <w:t>Document</w:t>
      </w:r>
      <w:proofErr w:type="spellEnd"/>
      <w:r>
        <w:rPr>
          <w:rFonts w:ascii="Arial" w:hAnsi="Arial" w:cs="Arial"/>
          <w:b/>
          <w:bCs/>
          <w:color w:val="00A500"/>
          <w:spacing w:val="15"/>
          <w:sz w:val="51"/>
          <w:szCs w:val="51"/>
        </w:rPr>
        <w:t xml:space="preserve"> </w:t>
      </w:r>
      <w:proofErr w:type="spellStart"/>
      <w:r>
        <w:rPr>
          <w:rFonts w:ascii="Arial" w:hAnsi="Arial" w:cs="Arial"/>
          <w:b/>
          <w:bCs/>
          <w:color w:val="00A500"/>
          <w:spacing w:val="15"/>
          <w:sz w:val="51"/>
          <w:szCs w:val="51"/>
        </w:rPr>
        <w:t>Foundation</w:t>
      </w:r>
      <w:proofErr w:type="spellEnd"/>
    </w:p>
    <w:p w:rsidR="00452140" w:rsidRPr="00452140" w:rsidRDefault="00452140" w:rsidP="004521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626C72"/>
          <w:lang w:val="en-US"/>
        </w:rPr>
      </w:pPr>
      <w:r w:rsidRPr="00452140">
        <w:rPr>
          <w:rFonts w:ascii="Arial" w:hAnsi="Arial" w:cs="Arial"/>
          <w:color w:val="626C72"/>
          <w:lang w:val="en-US"/>
        </w:rPr>
        <w:t>It is an independent self-governing meritocratic entity, created by a large group of Free Software advocates, in the form of a charitable Foundation under German law (</w:t>
      </w:r>
      <w:proofErr w:type="spellStart"/>
      <w:r w:rsidRPr="00452140">
        <w:rPr>
          <w:rFonts w:ascii="Arial" w:hAnsi="Arial" w:cs="Arial"/>
          <w:color w:val="626C72"/>
          <w:lang w:val="en-US"/>
        </w:rPr>
        <w:t>gemeinnützige</w:t>
      </w:r>
      <w:proofErr w:type="spellEnd"/>
      <w:r w:rsidRPr="00452140">
        <w:rPr>
          <w:rFonts w:ascii="Arial" w:hAnsi="Arial" w:cs="Arial"/>
          <w:color w:val="626C72"/>
          <w:lang w:val="en-US"/>
        </w:rPr>
        <w:t xml:space="preserve"> </w:t>
      </w:r>
      <w:proofErr w:type="spellStart"/>
      <w:r w:rsidRPr="00452140">
        <w:rPr>
          <w:rFonts w:ascii="Arial" w:hAnsi="Arial" w:cs="Arial"/>
          <w:color w:val="626C72"/>
          <w:lang w:val="en-US"/>
        </w:rPr>
        <w:t>rechtsfähige</w:t>
      </w:r>
      <w:proofErr w:type="spellEnd"/>
      <w:r w:rsidRPr="00452140">
        <w:rPr>
          <w:rFonts w:ascii="Arial" w:hAnsi="Arial" w:cs="Arial"/>
          <w:color w:val="626C72"/>
          <w:lang w:val="en-US"/>
        </w:rPr>
        <w:t xml:space="preserve"> </w:t>
      </w:r>
      <w:proofErr w:type="spellStart"/>
      <w:r w:rsidRPr="00452140">
        <w:rPr>
          <w:rFonts w:ascii="Arial" w:hAnsi="Arial" w:cs="Arial"/>
          <w:color w:val="626C72"/>
          <w:lang w:val="en-US"/>
        </w:rPr>
        <w:t>Stiftung</w:t>
      </w:r>
      <w:proofErr w:type="spellEnd"/>
      <w:r w:rsidRPr="00452140">
        <w:rPr>
          <w:rFonts w:ascii="Arial" w:hAnsi="Arial" w:cs="Arial"/>
          <w:color w:val="626C72"/>
          <w:lang w:val="en-US"/>
        </w:rPr>
        <w:t xml:space="preserve"> des </w:t>
      </w:r>
      <w:proofErr w:type="spellStart"/>
      <w:r w:rsidRPr="00452140">
        <w:rPr>
          <w:rFonts w:ascii="Arial" w:hAnsi="Arial" w:cs="Arial"/>
          <w:color w:val="626C72"/>
          <w:lang w:val="en-US"/>
        </w:rPr>
        <w:t>bürgerlichen</w:t>
      </w:r>
      <w:proofErr w:type="spellEnd"/>
      <w:r w:rsidRPr="00452140">
        <w:rPr>
          <w:rFonts w:ascii="Arial" w:hAnsi="Arial" w:cs="Arial"/>
          <w:color w:val="626C72"/>
          <w:lang w:val="en-US"/>
        </w:rPr>
        <w:t xml:space="preserve"> </w:t>
      </w:r>
      <w:proofErr w:type="spellStart"/>
      <w:r w:rsidRPr="00452140">
        <w:rPr>
          <w:rFonts w:ascii="Arial" w:hAnsi="Arial" w:cs="Arial"/>
          <w:color w:val="626C72"/>
          <w:lang w:val="en-US"/>
        </w:rPr>
        <w:t>Rechts</w:t>
      </w:r>
      <w:proofErr w:type="spellEnd"/>
      <w:r w:rsidRPr="00452140">
        <w:rPr>
          <w:rFonts w:ascii="Arial" w:hAnsi="Arial" w:cs="Arial"/>
          <w:color w:val="626C72"/>
          <w:lang w:val="en-US"/>
        </w:rPr>
        <w:t>).</w:t>
      </w:r>
    </w:p>
    <w:p w:rsidR="00452140" w:rsidRPr="00452140" w:rsidRDefault="00452140" w:rsidP="004521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626C72"/>
          <w:lang w:val="en-US"/>
        </w:rPr>
      </w:pPr>
      <w:r w:rsidRPr="00452140">
        <w:rPr>
          <w:rFonts w:ascii="Arial" w:hAnsi="Arial" w:cs="Arial"/>
          <w:color w:val="626C72"/>
          <w:lang w:val="en-US"/>
        </w:rPr>
        <w:t>It continues to build on the foundation of the dedicated work by the OpenOffice.org Community.</w:t>
      </w:r>
    </w:p>
    <w:p w:rsidR="00452140" w:rsidRPr="00452140" w:rsidRDefault="00452140" w:rsidP="004521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626C72"/>
          <w:lang w:val="en-US"/>
        </w:rPr>
      </w:pPr>
      <w:r w:rsidRPr="00452140">
        <w:rPr>
          <w:rFonts w:ascii="Arial" w:hAnsi="Arial" w:cs="Arial"/>
          <w:color w:val="626C72"/>
          <w:lang w:val="en-US"/>
        </w:rPr>
        <w:t xml:space="preserve">It </w:t>
      </w:r>
      <w:proofErr w:type="gramStart"/>
      <w:r w:rsidRPr="00452140">
        <w:rPr>
          <w:rFonts w:ascii="Arial" w:hAnsi="Arial" w:cs="Arial"/>
          <w:color w:val="626C72"/>
          <w:lang w:val="en-US"/>
        </w:rPr>
        <w:t>was created</w:t>
      </w:r>
      <w:proofErr w:type="gramEnd"/>
      <w:r w:rsidRPr="00452140">
        <w:rPr>
          <w:rFonts w:ascii="Arial" w:hAnsi="Arial" w:cs="Arial"/>
          <w:color w:val="626C72"/>
          <w:lang w:val="en-US"/>
        </w:rPr>
        <w:t xml:space="preserve"> in the belief that the culture born of an independent Foundation brings out the best in contributors and will deliver the best software for users.</w:t>
      </w:r>
    </w:p>
    <w:p w:rsidR="00452140" w:rsidRPr="00452140" w:rsidRDefault="00452140" w:rsidP="004521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626C72"/>
          <w:lang w:val="en-US"/>
        </w:rPr>
      </w:pPr>
      <w:r w:rsidRPr="00452140">
        <w:rPr>
          <w:rFonts w:ascii="Arial" w:hAnsi="Arial" w:cs="Arial"/>
          <w:color w:val="626C72"/>
          <w:lang w:val="en-US"/>
        </w:rPr>
        <w:t>It is open to any individual who agrees with our core values and contributes to our activities.</w:t>
      </w:r>
    </w:p>
    <w:p w:rsidR="00452140" w:rsidRDefault="00452140" w:rsidP="004521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626C72"/>
          <w:lang w:val="en-US"/>
        </w:rPr>
      </w:pPr>
      <w:r w:rsidRPr="00452140">
        <w:rPr>
          <w:rFonts w:ascii="Arial" w:hAnsi="Arial" w:cs="Arial"/>
          <w:color w:val="626C72"/>
          <w:lang w:val="en-US"/>
        </w:rPr>
        <w:t>It welcomes corporate participation, e.g. by sponsoring individuals to work as equals alongside other contributors in the community.</w:t>
      </w:r>
    </w:p>
    <w:p w:rsidR="00452140" w:rsidRPr="00452140" w:rsidRDefault="00452140" w:rsidP="00452140">
      <w:pPr>
        <w:pStyle w:val="a3"/>
        <w:shd w:val="clear" w:color="auto" w:fill="FFFFFF"/>
        <w:spacing w:before="0" w:beforeAutospacing="0" w:after="150" w:afterAutospacing="0" w:line="360" w:lineRule="atLeast"/>
        <w:ind w:left="720"/>
        <w:rPr>
          <w:rFonts w:ascii="Arial" w:hAnsi="Arial" w:cs="Arial"/>
          <w:color w:val="626C72"/>
          <w:lang w:val="en-US"/>
        </w:rPr>
      </w:pPr>
    </w:p>
    <w:p w:rsidR="00452140" w:rsidRPr="00452140" w:rsidRDefault="00452140" w:rsidP="00452140">
      <w:pPr>
        <w:jc w:val="both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4A420" wp14:editId="07792889">
                <wp:simplePos x="0" y="0"/>
                <wp:positionH relativeFrom="column">
                  <wp:posOffset>596265</wp:posOffset>
                </wp:positionH>
                <wp:positionV relativeFrom="paragraph">
                  <wp:posOffset>603885</wp:posOffset>
                </wp:positionV>
                <wp:extent cx="5267325" cy="323850"/>
                <wp:effectExtent l="19050" t="19050" r="47625" b="38100"/>
                <wp:wrapNone/>
                <wp:docPr id="2" name="Фигура, имеющая форму буквы 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323850"/>
                        </a:xfrm>
                        <a:prstGeom prst="corner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2769E" id="Фигура, имеющая форму буквы L 2" o:spid="_x0000_s1026" style="position:absolute;margin-left:46.95pt;margin-top:47.55pt;width:41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73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" path="m,l161925,r,161925l5267325,161925r,161925l,323850,,xe" filled="f" strokecolor="red" strokeweight="4.5pt">
                <v:stroke joinstyle="miter"/>
                <v:path arrowok="t" o:connecttype="custom" o:connectlocs="0,0;161925,0;161925,161925;5267325,161925;5267325,323850;0,323850;0,0" o:connectangles="0,0,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23907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07" b="17940"/>
                    <a:stretch/>
                  </pic:blipFill>
                  <pic:spPr bwMode="auto">
                    <a:xfrm>
                      <a:off x="0" y="0"/>
                      <a:ext cx="594042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140" w:rsidRPr="0045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07234"/>
    <w:multiLevelType w:val="multilevel"/>
    <w:tmpl w:val="F75C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40"/>
    <w:rsid w:val="00452140"/>
    <w:rsid w:val="00474908"/>
    <w:rsid w:val="00D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2E296-94C6-4C80-AD7A-5E296EA1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2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2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2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2016-04-11T09:44:00Z</dcterms:created>
  <dcterms:modified xsi:type="dcterms:W3CDTF">2016-04-11T09:53:00Z</dcterms:modified>
</cp:coreProperties>
</file>