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44" w:rsidRDefault="00D01765">
      <w:pPr>
        <w:pStyle w:val="Title"/>
        <w:rPr>
          <w:rFonts w:hint="eastAsia"/>
        </w:rPr>
      </w:pPr>
      <w:bookmarkStart w:id="0" w:name="_GoBack"/>
      <w:bookmarkEnd w:id="0"/>
      <w:r>
        <w:t>Chart OOXML (DOCX) Export Test</w:t>
      </w:r>
    </w:p>
    <w:p w:rsidR="00DF4644" w:rsidRDefault="00D01765">
      <w:pPr>
        <w:pStyle w:val="Textbody"/>
        <w:rPr>
          <w:rFonts w:hint="eastAsia"/>
        </w:rPr>
      </w:pPr>
      <w:r>
        <w:t>Default Column</w:t>
      </w:r>
      <w:r>
        <w:t xml:space="preserve"> Chart, ultrafine dashed borders around data series</w:t>
      </w:r>
    </w:p>
    <w:p w:rsidR="00DF4644" w:rsidRDefault="00D01765">
      <w:pPr>
        <w:pStyle w:val="Standard"/>
        <w:rPr>
          <w:rFonts w:hint="eastAsia"/>
        </w:rPr>
      </w:pPr>
      <w:r>
        <w:rPr>
          <w:noProof/>
          <w:lang w:eastAsia="en-US" w:bidi="ar-SA"/>
        </w:rPr>
        <w:drawing>
          <wp:inline distT="0" distB="0" distL="0" distR="0">
            <wp:extent cx="5759280" cy="323964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F464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65" w:rsidRDefault="00D01765">
      <w:pPr>
        <w:rPr>
          <w:rFonts w:hint="eastAsia"/>
        </w:rPr>
      </w:pPr>
      <w:r>
        <w:separator/>
      </w:r>
    </w:p>
  </w:endnote>
  <w:endnote w:type="continuationSeparator" w:id="0">
    <w:p w:rsidR="00D01765" w:rsidRDefault="00D017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65" w:rsidRDefault="00D0176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01765" w:rsidRDefault="00D0176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F4644"/>
    <w:rsid w:val="00C65E3B"/>
    <w:rsid w:val="00D01765"/>
    <w:rsid w:val="00D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60E37-7464-43FB-BCDD-5FA8271E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Column 1</c:v>
          </c:tx>
          <c:spPr>
            <a:solidFill>
              <a:srgbClr val="004586"/>
            </a:solidFill>
            <a:ln>
              <a:noFill/>
            </a:ln>
          </c:spPr>
          <c:invertIfNegative val="0"/>
          <c:cat>
            <c:strLit>
              <c:ptCount val="4"/>
              <c:pt idx="0">
                <c:v>Row 1</c:v>
              </c:pt>
              <c:pt idx="1">
                <c:v>Row 2</c:v>
              </c:pt>
              <c:pt idx="2">
                <c:v>Row 3</c:v>
              </c:pt>
              <c:pt idx="3">
                <c:v>Row 4</c:v>
              </c:pt>
            </c:strLit>
          </c:cat>
          <c:val>
            <c:numLit>
              <c:formatCode>General</c:formatCode>
              <c:ptCount val="4"/>
              <c:pt idx="0">
                <c:v>9.1</c:v>
              </c:pt>
              <c:pt idx="1">
                <c:v>2.4</c:v>
              </c:pt>
              <c:pt idx="2">
                <c:v>3.1</c:v>
              </c:pt>
              <c:pt idx="3">
                <c:v>4.3</c:v>
              </c:pt>
            </c:numLit>
          </c:val>
          <c:extLst>
            <c:ext xmlns:c16="http://schemas.microsoft.com/office/drawing/2014/chart" uri="{C3380CC4-5D6E-409C-BE32-E72D297353CC}">
              <c16:uniqueId val="{00000000-D03F-4135-90FC-B77F4ACA2B5C}"/>
            </c:ext>
          </c:extLst>
        </c:ser>
        <c:ser>
          <c:idx val="1"/>
          <c:order val="1"/>
          <c:tx>
            <c:v>Column 2</c:v>
          </c:tx>
          <c:spPr>
            <a:solidFill>
              <a:srgbClr val="FF420E"/>
            </a:solidFill>
            <a:ln>
              <a:noFill/>
            </a:ln>
          </c:spPr>
          <c:invertIfNegative val="0"/>
          <c:cat>
            <c:strLit>
              <c:ptCount val="4"/>
              <c:pt idx="0">
                <c:v>Row 1</c:v>
              </c:pt>
              <c:pt idx="1">
                <c:v>Row 2</c:v>
              </c:pt>
              <c:pt idx="2">
                <c:v>Row 3</c:v>
              </c:pt>
              <c:pt idx="3">
                <c:v>Row 4</c:v>
              </c:pt>
            </c:strLit>
          </c:cat>
          <c:val>
            <c:numLit>
              <c:formatCode>General</c:formatCode>
              <c:ptCount val="4"/>
              <c:pt idx="0">
                <c:v>3.2</c:v>
              </c:pt>
              <c:pt idx="1">
                <c:v>8.8000000000000007</c:v>
              </c:pt>
              <c:pt idx="2">
                <c:v>1.5</c:v>
              </c:pt>
              <c:pt idx="3">
                <c:v>9.02</c:v>
              </c:pt>
            </c:numLit>
          </c:val>
          <c:extLst>
            <c:ext xmlns:c16="http://schemas.microsoft.com/office/drawing/2014/chart" uri="{C3380CC4-5D6E-409C-BE32-E72D297353CC}">
              <c16:uniqueId val="{00000001-D03F-4135-90FC-B77F4ACA2B5C}"/>
            </c:ext>
          </c:extLst>
        </c:ser>
        <c:ser>
          <c:idx val="2"/>
          <c:order val="2"/>
          <c:tx>
            <c:v>Column 3</c:v>
          </c:tx>
          <c:spPr>
            <a:solidFill>
              <a:srgbClr val="FFD320"/>
            </a:solidFill>
            <a:ln w="72000">
              <a:solidFill>
                <a:srgbClr val="000000"/>
              </a:solidFill>
              <a:custDash>
                <a:ds d="25500" sp="25500"/>
                <a:ds d="25500" sp="25500"/>
              </a:custDash>
            </a:ln>
          </c:spPr>
          <c:invertIfNegative val="0"/>
          <c:cat>
            <c:strLit>
              <c:ptCount val="4"/>
              <c:pt idx="0">
                <c:v>Row 1</c:v>
              </c:pt>
              <c:pt idx="1">
                <c:v>Row 2</c:v>
              </c:pt>
              <c:pt idx="2">
                <c:v>Row 3</c:v>
              </c:pt>
              <c:pt idx="3">
                <c:v>Row 4</c:v>
              </c:pt>
            </c:strLit>
          </c:cat>
          <c:val>
            <c:numLit>
              <c:formatCode>General</c:formatCode>
              <c:ptCount val="4"/>
              <c:pt idx="0">
                <c:v>4.54</c:v>
              </c:pt>
              <c:pt idx="1">
                <c:v>9.65</c:v>
              </c:pt>
              <c:pt idx="2">
                <c:v>3.7</c:v>
              </c:pt>
              <c:pt idx="3">
                <c:v>6.2</c:v>
              </c:pt>
            </c:numLit>
          </c:val>
          <c:extLst>
            <c:ext xmlns:c16="http://schemas.microsoft.com/office/drawing/2014/chart" uri="{C3380CC4-5D6E-409C-BE32-E72D297353CC}">
              <c16:uniqueId val="{00000002-D03F-4135-90FC-B77F4ACA2B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399824"/>
        <c:axId val="233400808"/>
      </c:barChart>
      <c:valAx>
        <c:axId val="233400808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/>
            </a:pPr>
            <a:endParaRPr lang="en-US"/>
          </a:p>
        </c:txPr>
        <c:crossAx val="233399824"/>
        <c:crossesAt val="0"/>
        <c:crossBetween val="between"/>
      </c:valAx>
      <c:catAx>
        <c:axId val="23339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/>
            </a:pPr>
            <a:endParaRPr lang="en-US"/>
          </a:p>
        </c:txPr>
        <c:crossAx val="233400808"/>
        <c:crossesAt val="0"/>
        <c:auto val="1"/>
        <c:lblAlgn val="ctr"/>
        <c:lblOffset val="100"/>
        <c:noMultiLvlLbl val="0"/>
      </c:catAx>
      <c:spPr>
        <a:noFill/>
        <a:ln>
          <a:solidFill>
            <a:srgbClr val="B3B3B3"/>
          </a:solidFill>
          <a:prstDash val="solid"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sz="1000" b="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dcterms:created xsi:type="dcterms:W3CDTF">2018-09-11T03:03:00Z</dcterms:created>
  <dcterms:modified xsi:type="dcterms:W3CDTF">2018-09-11T03:03:00Z</dcterms:modified>
</cp:coreProperties>
</file>