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10760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4"/>
        <w:gridCol w:w="7885"/>
        <w:gridCol w:w="427"/>
        <w:gridCol w:w="429"/>
        <w:gridCol w:w="1675"/>
      </w:tblGrid>
      <w:tr>
        <w:trPr>
          <w:trHeight w:val="707" w:hRule="atLeast"/>
        </w:trPr>
        <w:tc>
          <w:tcPr>
            <w:tcW w:w="3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Header"/>
              <w:spacing w:before="240"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  <w:rtl w:val="true"/>
              </w:rPr>
            </w:r>
          </w:p>
        </w:tc>
        <w:tc>
          <w:tcPr>
            <w:tcW w:w="788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Header"/>
              <w:spacing w:before="240" w:after="0"/>
              <w:ind w:right="144" w:hanging="0"/>
              <w:rPr>
                <w:rFonts w:ascii="Sakkal Majalla" w:hAnsi="Sakkal Majalla" w:cs="DecoType Naskh Special"/>
                <w:b/>
                <w:b/>
                <w:bCs/>
                <w:color w:val="002060"/>
                <w:sz w:val="44"/>
                <w:szCs w:val="44"/>
                <w:u w:val="single"/>
                <w:lang w:bidi="ar-OM"/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44"/>
                <w:szCs w:val="44"/>
                <w:rtl w:val="true"/>
                <w:lang w:bidi="ar-OM"/>
              </w:rPr>
              <w:t xml:space="preserve">                </w:t>
            </w:r>
          </w:p>
          <w:p>
            <w:pPr>
              <w:pStyle w:val="Header"/>
              <w:spacing w:before="240" w:after="0"/>
              <w:ind w:right="144" w:hanging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rtl w:val="true"/>
              </w:rPr>
            </w:r>
          </w:p>
        </w:tc>
        <w:tc>
          <w:tcPr>
            <w:tcW w:w="2531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Header"/>
              <w:spacing w:before="240"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  <w:rtl w:val="true"/>
              </w:rPr>
            </w:r>
          </w:p>
        </w:tc>
      </w:tr>
      <w:tr>
        <w:trPr>
          <w:trHeight w:val="536" w:hRule="atLeast"/>
        </w:trPr>
        <w:tc>
          <w:tcPr>
            <w:tcW w:w="8656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lang w:bidi="ar-OM"/>
              </w:rPr>
              <w:t>12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rtl w:val="true"/>
                <w:lang w:bidi="ar-OM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 xml:space="preserve">أكتوبر  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lang w:bidi="ar-OM"/>
              </w:rPr>
              <w:t>2015</w:t>
            </w: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م</w:t>
            </w:r>
          </w:p>
        </w:tc>
        <w:tc>
          <w:tcPr>
            <w:tcW w:w="429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rtl w:val="true"/>
                <w:lang w:bidi="ar-OM"/>
              </w:rPr>
              <w:t>:</w:t>
            </w:r>
          </w:p>
        </w:tc>
        <w:tc>
          <w:tcPr>
            <w:tcW w:w="167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التاريخ</w:t>
            </w:r>
          </w:p>
        </w:tc>
      </w:tr>
      <w:tr>
        <w:trPr>
          <w:trHeight w:val="496" w:hRule="atLeast"/>
        </w:trPr>
        <w:tc>
          <w:tcPr>
            <w:tcW w:w="8656" w:type="dxa"/>
            <w:gridSpan w:val="3"/>
            <w:tcBorders>
              <w:left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نائب الرئيس التنفيذي للعمليات</w:t>
            </w:r>
          </w:p>
        </w:tc>
        <w:tc>
          <w:tcPr>
            <w:tcW w:w="429" w:type="dxa"/>
            <w:tcBorders/>
            <w:shd w:color="auto" w:fill="auto" w:val="clear"/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rtl w:val="true"/>
                <w:lang w:bidi="ar-OM"/>
              </w:rPr>
              <w:t>:</w:t>
            </w:r>
          </w:p>
        </w:tc>
        <w:tc>
          <w:tcPr>
            <w:tcW w:w="167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إلى</w:t>
            </w:r>
          </w:p>
        </w:tc>
      </w:tr>
      <w:tr>
        <w:trPr>
          <w:trHeight w:val="496" w:hRule="atLeast"/>
        </w:trPr>
        <w:tc>
          <w:tcPr>
            <w:tcW w:w="8656" w:type="dxa"/>
            <w:gridSpan w:val="3"/>
            <w:tcBorders>
              <w:left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مدير عام تنمية المجتمع الرقمي</w:t>
            </w:r>
          </w:p>
        </w:tc>
        <w:tc>
          <w:tcPr>
            <w:tcW w:w="429" w:type="dxa"/>
            <w:tcBorders/>
            <w:shd w:color="auto" w:fill="auto" w:val="clear"/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rtl w:val="true"/>
                <w:lang w:bidi="ar-OM"/>
              </w:rPr>
              <w:t>:</w:t>
            </w:r>
          </w:p>
        </w:tc>
        <w:tc>
          <w:tcPr>
            <w:tcW w:w="167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مــــــن</w:t>
            </w:r>
          </w:p>
        </w:tc>
      </w:tr>
      <w:tr>
        <w:trPr>
          <w:trHeight w:val="342" w:hRule="atLeast"/>
        </w:trPr>
        <w:tc>
          <w:tcPr>
            <w:tcW w:w="8656" w:type="dxa"/>
            <w:gridSpan w:val="3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rtl w:val="tru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</w:rPr>
              <w:t xml:space="preserve">ختام صيف عمان للبرمجة </w:t>
            </w:r>
          </w:p>
        </w:tc>
        <w:tc>
          <w:tcPr>
            <w:tcW w:w="42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rtl w:val="true"/>
                <w:lang w:bidi="ar-OM"/>
              </w:rPr>
              <w:t>:</w:t>
            </w:r>
          </w:p>
        </w:tc>
        <w:tc>
          <w:tcPr>
            <w:tcW w:w="16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rtl w:val="true"/>
                <w:lang w:bidi="ar-OM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 xml:space="preserve">الموضوع  </w:t>
            </w:r>
          </w:p>
        </w:tc>
      </w:tr>
    </w:tbl>
    <w:p>
      <w:pPr>
        <w:pStyle w:val="Normal"/>
        <w:bidi w:val="1"/>
        <w:spacing w:lineRule="auto" w:line="180"/>
        <w:jc w:val="both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tl w:val="true"/>
        </w:rPr>
      </w:r>
    </w:p>
    <w:p>
      <w:pPr>
        <w:pStyle w:val="Normal"/>
        <w:bidi w:val="1"/>
        <w:spacing w:lineRule="auto" w:line="180"/>
        <w:jc w:val="both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Fonts w:cs="DecoType Naskh Special" w:ascii="Sakkal Majalla" w:hAnsi="Sakkal Majalla"/>
          <w:sz w:val="32"/>
          <w:szCs w:val="32"/>
          <w:rtl w:val="true"/>
          <w:lang w:bidi="ar-OM"/>
        </w:rPr>
      </w:r>
    </w:p>
    <w:p>
      <w:pPr>
        <w:pStyle w:val="Normal"/>
        <w:bidi w:val="1"/>
        <w:spacing w:lineRule="auto" w:line="180"/>
        <w:jc w:val="both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Fonts w:cs="DecoType Naskh Special" w:ascii="Sakkal Majalla" w:hAnsi="Sakkal Majalla"/>
          <w:sz w:val="32"/>
          <w:szCs w:val="32"/>
          <w:rtl w:val="true"/>
          <w:lang w:bidi="ar-OM"/>
        </w:rPr>
      </w:r>
    </w:p>
    <w:tbl>
      <w:tblPr>
        <w:tblStyle w:val="TableGrid"/>
        <w:bidiVisual w:val="true"/>
        <w:tblW w:w="77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4"/>
        <w:gridCol w:w="1530"/>
        <w:gridCol w:w="1501"/>
        <w:gridCol w:w="2041"/>
        <w:gridCol w:w="2179"/>
      </w:tblGrid>
      <w:tr>
        <w:trPr>
          <w:trHeight w:val="572" w:hRule="atLeast"/>
        </w:trPr>
        <w:tc>
          <w:tcPr>
            <w:tcW w:w="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</w:rPr>
              <w:t>م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</w:rPr>
              <w:t>البند</w:t>
            </w:r>
          </w:p>
        </w:tc>
        <w:tc>
          <w:tcPr>
            <w:tcW w:w="150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</w:rPr>
              <w:t>العدد</w:t>
            </w:r>
          </w:p>
        </w:tc>
        <w:tc>
          <w:tcPr>
            <w:tcW w:w="204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</w:rPr>
              <w:t>التكلفة</w:t>
            </w:r>
          </w:p>
        </w:tc>
        <w:tc>
          <w:tcPr>
            <w:tcW w:w="21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</w:rPr>
              <w:t>الإجمالي</w:t>
            </w:r>
          </w:p>
        </w:tc>
      </w:tr>
      <w:tr>
        <w:trPr>
          <w:trHeight w:val="446" w:hRule="atLeast"/>
        </w:trPr>
        <w:tc>
          <w:tcPr>
            <w:tcW w:w="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</w:rPr>
              <w:t>تذاكر الطيران</w:t>
            </w:r>
          </w:p>
        </w:tc>
        <w:tc>
          <w:tcPr>
            <w:tcW w:w="150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rtl w:val="tru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</w:rPr>
              <w:t>ريال</w:t>
            </w:r>
          </w:p>
        </w:tc>
        <w:tc>
          <w:tcPr>
            <w:tcW w:w="21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rtl w:val="tru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rtl w:val="tru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</w:rPr>
              <w:t>ريال</w:t>
            </w:r>
          </w:p>
        </w:tc>
      </w:tr>
      <w:tr>
        <w:trPr>
          <w:trHeight w:val="437" w:hRule="atLeast"/>
        </w:trPr>
        <w:tc>
          <w:tcPr>
            <w:tcW w:w="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</w:rPr>
              <w:t>السكن</w:t>
            </w:r>
          </w:p>
        </w:tc>
        <w:tc>
          <w:tcPr>
            <w:tcW w:w="150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rtl w:val="tru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</w:rPr>
              <w:t>ريال</w:t>
            </w:r>
          </w:p>
        </w:tc>
        <w:tc>
          <w:tcPr>
            <w:tcW w:w="21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rtl w:val="tru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</w:rPr>
              <w:t>ريال</w:t>
            </w:r>
          </w:p>
        </w:tc>
      </w:tr>
      <w:tr>
        <w:trPr/>
        <w:tc>
          <w:tcPr>
            <w:tcW w:w="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22"/>
                <w:rtl w:val="true"/>
              </w:rPr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22"/>
                <w:rtl w:val="true"/>
              </w:rPr>
            </w:r>
          </w:p>
        </w:tc>
        <w:tc>
          <w:tcPr>
            <w:tcW w:w="150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22"/>
                <w:rtl w:val="true"/>
              </w:rPr>
            </w:r>
          </w:p>
        </w:tc>
        <w:tc>
          <w:tcPr>
            <w:tcW w:w="204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22"/>
                <w:rtl w:val="true"/>
              </w:rPr>
            </w:r>
          </w:p>
        </w:tc>
        <w:tc>
          <w:tcPr>
            <w:tcW w:w="21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rtl w:val="true"/>
                <w:lang w:bidi="ar-OM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ريال</w:t>
            </w:r>
          </w:p>
        </w:tc>
      </w:tr>
    </w:tbl>
    <w:p>
      <w:pPr>
        <w:pStyle w:val="Normal"/>
        <w:bidi w:val="1"/>
        <w:spacing w:lineRule="auto" w:line="180"/>
        <w:jc w:val="both"/>
        <w:rPr/>
      </w:pPr>
      <w:r>
        <w:rPr>
          <w:rtl w:val="true"/>
        </w:rPr>
      </w:r>
    </w:p>
    <w:p>
      <w:pPr>
        <w:pStyle w:val="Normal"/>
        <w:bidi w:val="1"/>
        <w:spacing w:lineRule="auto" w:line="180"/>
        <w:jc w:val="left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Fonts w:cs="DecoType Naskh Special" w:ascii="Sakkal Majalla" w:hAnsi="Sakkal Majalla"/>
          <w:sz w:val="32"/>
          <w:szCs w:val="32"/>
          <w:rtl w:val="true"/>
          <w:lang w:bidi="ar-OM"/>
        </w:rPr>
      </w:r>
    </w:p>
    <w:p>
      <w:pPr>
        <w:pStyle w:val="Normal"/>
        <w:bidi w:val="1"/>
        <w:spacing w:lineRule="auto" w:line="180"/>
        <w:jc w:val="center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tl w:val="true"/>
        </w:rPr>
      </w:r>
    </w:p>
    <w:sectPr>
      <w:headerReference w:type="default" r:id="rId2"/>
      <w:type w:val="nextPage"/>
      <w:pgSz w:w="11906" w:h="16838"/>
      <w:pgMar w:left="1440" w:right="1440" w:header="720" w:top="777" w:footer="0" w:bottom="540" w:gutter="0"/>
      <w:pgBorders w:display="allPages" w:offsetFrom="page">
        <w:top w:val="single" w:sz="4" w:space="28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akkal Majall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rtl w:val="tru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1d0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f1d0c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f1d0c"/>
    <w:rPr>
      <w:rFonts w:ascii="Tahoma" w:hAnsi="Tahoma" w:eastAsia="Times New Roman" w:cs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c87fc2"/>
    <w:rPr>
      <w:rFonts w:ascii="Times New Roman" w:hAnsi="Times New Roman" w:eastAsia="Times New Roman" w:cs="Times New Roman"/>
      <w:sz w:val="24"/>
      <w:szCs w:val="24"/>
    </w:rPr>
  </w:style>
  <w:style w:type="character" w:styleId="Mediumtext1" w:customStyle="1">
    <w:name w:val="medium_text1"/>
    <w:basedOn w:val="DefaultParagraphFont"/>
    <w:qFormat/>
    <w:rsid w:val="00e71689"/>
    <w:rPr>
      <w:sz w:val="14"/>
      <w:szCs w:val="14"/>
    </w:rPr>
  </w:style>
  <w:style w:type="character" w:styleId="ListLabel1" w:customStyle="1">
    <w:name w:val="ListLabel 1"/>
    <w:qFormat/>
    <w:rPr>
      <w:b/>
      <w:bCs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lang w:bidi="ar-SA"/>
    </w:rPr>
  </w:style>
  <w:style w:type="character" w:styleId="ListLabel4" w:customStyle="1">
    <w:name w:val="ListLabel 4"/>
    <w:qFormat/>
    <w:rPr>
      <w:rFonts w:eastAsia="Times New Roman" w:cs="AF_Najed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eader">
    <w:name w:val="Header"/>
    <w:basedOn w:val="Normal"/>
    <w:link w:val="HeaderChar"/>
    <w:uiPriority w:val="99"/>
    <w:rsid w:val="00df1d0c"/>
    <w:pPr>
      <w:bidi w:val="1"/>
      <w:jc w:val="left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f1d0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3c1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87fc2"/>
    <w:pPr>
      <w:tabs>
        <w:tab w:val="center" w:pos="4153" w:leader="none"/>
        <w:tab w:val="right" w:pos="8306" w:leader="none"/>
      </w:tabs>
    </w:pPr>
    <w:rPr/>
  </w:style>
  <w:style w:type="paragraph" w:styleId="Ecxmsolistparagraph" w:customStyle="1">
    <w:name w:val="ecxmsolistparagraph"/>
    <w:basedOn w:val="Normal"/>
    <w:qFormat/>
    <w:rsid w:val="007c29ac"/>
    <w:pPr>
      <w:spacing w:before="0" w:after="324"/>
    </w:pPr>
    <w:rPr/>
  </w:style>
  <w:style w:type="paragraph" w:styleId="NoSpacing">
    <w:name w:val="No Spacing"/>
    <w:uiPriority w:val="1"/>
    <w:qFormat/>
    <w:rsid w:val="0095543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Title">
    <w:name w:val="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9395d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07A9C8A8FE45B34DCDC3CB4CEAAB" ma:contentTypeVersion="0" ma:contentTypeDescription="Create a new document." ma:contentTypeScope="" ma:versionID="2414a0ce949a4aab2c8260e8f45d63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E834-72FB-42E2-AE9A-995B75D97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8D81D-88F4-4645-9183-047DB4BBE20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A4BE01-7132-4A66-A9D6-797D170A2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C47314-1097-4D76-BBBF-2F89D932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Application>LibreOffice/5.3.3.2$Linux_x86 LibreOffice_project/30m0$Build-2</Application>
  <Pages>1</Pages>
  <Words>41</Words>
  <Characters>178</Characters>
  <CharactersWithSpaces>220</CharactersWithSpaces>
  <Paragraphs>29</Paragraphs>
  <Company>ita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2015-10-07T06:07:00Z</dcterms:created>
  <dc:creator>Fahad Al-Saidi</dc:creator>
  <dc:description/>
  <dc:language>en-US</dc:language>
  <cp:lastModifiedBy/>
  <cp:lastPrinted>2015-01-19T05:20:00Z</cp:lastPrinted>
  <dcterms:modified xsi:type="dcterms:W3CDTF">2017-05-22T09:16:45Z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ita</vt:lpwstr>
  </property>
  <property fmtid="{D5CDD505-2E9C-101B-9397-08002B2CF9AE}" pid="4" name="ContentTypeId">
    <vt:lpwstr>0x010100286B07A9C8A8FE45B34DCDC3CB4CEAAB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