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7A5ED" w14:textId="1BE91D31" w:rsidR="00710629" w:rsidRPr="003E58BB" w:rsidRDefault="003E58BB" w:rsidP="003E58BB">
      <w:pPr>
        <w:pStyle w:val="Instructions"/>
        <w:rPr>
          <w:b/>
          <w:i w:val="0"/>
          <w:color w:val="auto"/>
          <w:sz w:val="36"/>
          <w:szCs w:val="36"/>
        </w:rPr>
      </w:pPr>
      <w:r w:rsidRPr="003E58BB">
        <w:rPr>
          <w:b/>
          <w:i w:val="0"/>
          <w:color w:val="auto"/>
          <w:sz w:val="36"/>
          <w:szCs w:val="36"/>
        </w:rPr>
        <w:t>Development and applications of the new-generation ice-sheet model Elmer/Ice-sheet (EIS)</w:t>
      </w:r>
    </w:p>
    <w:p w14:paraId="5AB54D10" w14:textId="77777777" w:rsidR="00710629" w:rsidRPr="00710629" w:rsidRDefault="00710629" w:rsidP="004800F0">
      <w:pPr>
        <w:jc w:val="both"/>
      </w:pPr>
    </w:p>
    <w:p w14:paraId="785A4217" w14:textId="77777777" w:rsidR="003913EB" w:rsidRDefault="003913EB" w:rsidP="004800F0">
      <w:pPr>
        <w:pStyle w:val="TM1"/>
        <w:tabs>
          <w:tab w:val="left" w:pos="440"/>
          <w:tab w:val="right" w:leader="dot" w:pos="9062"/>
        </w:tabs>
        <w:jc w:val="both"/>
      </w:pPr>
      <w:r>
        <w:t>Table of contents</w:t>
      </w:r>
    </w:p>
    <w:p w14:paraId="0E839C50" w14:textId="77777777" w:rsidR="00847831" w:rsidRDefault="003913EB">
      <w:pPr>
        <w:pStyle w:val="TM1"/>
        <w:tabs>
          <w:tab w:val="left" w:pos="347"/>
          <w:tab w:val="right" w:leader="dot" w:pos="9062"/>
        </w:tabs>
        <w:rPr>
          <w:rFonts w:asciiTheme="minorHAnsi" w:eastAsiaTheme="minorEastAsia" w:hAnsiTheme="minorHAnsi" w:cstheme="minorBidi"/>
          <w:b w:val="0"/>
          <w:bCs w:val="0"/>
          <w:caps w:val="0"/>
          <w:noProof/>
          <w:sz w:val="24"/>
          <w:szCs w:val="24"/>
          <w:lang w:val="fr-FR"/>
        </w:rPr>
      </w:pPr>
      <w:r>
        <w:fldChar w:fldCharType="begin"/>
      </w:r>
      <w:r>
        <w:instrText xml:space="preserve"> TOC \o "1-3" \h \z \u </w:instrText>
      </w:r>
      <w:r>
        <w:fldChar w:fldCharType="separate"/>
      </w:r>
      <w:r w:rsidR="00847831">
        <w:rPr>
          <w:noProof/>
        </w:rPr>
        <w:t>I.</w:t>
      </w:r>
      <w:r w:rsidR="00847831">
        <w:rPr>
          <w:rFonts w:asciiTheme="minorHAnsi" w:eastAsiaTheme="minorEastAsia" w:hAnsiTheme="minorHAnsi" w:cstheme="minorBidi"/>
          <w:b w:val="0"/>
          <w:bCs w:val="0"/>
          <w:caps w:val="0"/>
          <w:noProof/>
          <w:sz w:val="24"/>
          <w:szCs w:val="24"/>
          <w:lang w:val="fr-FR"/>
        </w:rPr>
        <w:tab/>
      </w:r>
      <w:r w:rsidR="00847831">
        <w:rPr>
          <w:noProof/>
        </w:rPr>
        <w:t>Proposal's context, positioning and objective(s)</w:t>
      </w:r>
      <w:r w:rsidR="00847831">
        <w:rPr>
          <w:noProof/>
        </w:rPr>
        <w:tab/>
      </w:r>
      <w:r w:rsidR="00847831">
        <w:rPr>
          <w:noProof/>
        </w:rPr>
        <w:fldChar w:fldCharType="begin"/>
      </w:r>
      <w:r w:rsidR="00847831">
        <w:rPr>
          <w:noProof/>
        </w:rPr>
        <w:instrText xml:space="preserve"> PAGEREF _Toc351661362 \h </w:instrText>
      </w:r>
      <w:r w:rsidR="00847831">
        <w:rPr>
          <w:noProof/>
        </w:rPr>
      </w:r>
      <w:r w:rsidR="00847831">
        <w:rPr>
          <w:noProof/>
        </w:rPr>
        <w:fldChar w:fldCharType="separate"/>
      </w:r>
      <w:r w:rsidR="001972E7">
        <w:rPr>
          <w:noProof/>
        </w:rPr>
        <w:t>3</w:t>
      </w:r>
      <w:r w:rsidR="00847831">
        <w:rPr>
          <w:noProof/>
        </w:rPr>
        <w:fldChar w:fldCharType="end"/>
      </w:r>
    </w:p>
    <w:p w14:paraId="6A105CC3" w14:textId="77777777" w:rsidR="00847831" w:rsidRDefault="00847831">
      <w:pPr>
        <w:pStyle w:val="TM2"/>
        <w:tabs>
          <w:tab w:val="left" w:pos="713"/>
          <w:tab w:val="right" w:leader="dot" w:pos="9062"/>
        </w:tabs>
        <w:rPr>
          <w:rFonts w:asciiTheme="minorHAnsi" w:eastAsiaTheme="minorEastAsia" w:hAnsiTheme="minorHAnsi" w:cstheme="minorBidi"/>
          <w:smallCaps w:val="0"/>
          <w:noProof/>
          <w:sz w:val="24"/>
          <w:szCs w:val="24"/>
          <w:lang w:val="fr-FR"/>
        </w:rPr>
      </w:pPr>
      <w:r>
        <w:rPr>
          <w:noProof/>
        </w:rPr>
        <w:t>I.1.</w:t>
      </w:r>
      <w:r>
        <w:rPr>
          <w:rFonts w:asciiTheme="minorHAnsi" w:eastAsiaTheme="minorEastAsia" w:hAnsiTheme="minorHAnsi" w:cstheme="minorBidi"/>
          <w:smallCaps w:val="0"/>
          <w:noProof/>
          <w:sz w:val="24"/>
          <w:szCs w:val="24"/>
          <w:lang w:val="fr-FR"/>
        </w:rPr>
        <w:tab/>
      </w:r>
      <w:r>
        <w:rPr>
          <w:noProof/>
        </w:rPr>
        <w:t>Objectives and scientific hypotheses</w:t>
      </w:r>
      <w:r>
        <w:rPr>
          <w:noProof/>
        </w:rPr>
        <w:tab/>
      </w:r>
      <w:r>
        <w:rPr>
          <w:noProof/>
        </w:rPr>
        <w:fldChar w:fldCharType="begin"/>
      </w:r>
      <w:r>
        <w:rPr>
          <w:noProof/>
        </w:rPr>
        <w:instrText xml:space="preserve"> PAGEREF _Toc351661363 \h </w:instrText>
      </w:r>
      <w:r>
        <w:rPr>
          <w:noProof/>
        </w:rPr>
      </w:r>
      <w:r>
        <w:rPr>
          <w:noProof/>
        </w:rPr>
        <w:fldChar w:fldCharType="separate"/>
      </w:r>
      <w:r w:rsidR="001972E7">
        <w:rPr>
          <w:noProof/>
        </w:rPr>
        <w:t>3</w:t>
      </w:r>
      <w:r>
        <w:rPr>
          <w:noProof/>
        </w:rPr>
        <w:fldChar w:fldCharType="end"/>
      </w:r>
    </w:p>
    <w:p w14:paraId="10C38B6B" w14:textId="77777777" w:rsidR="00847831" w:rsidRDefault="00847831">
      <w:pPr>
        <w:pStyle w:val="TM2"/>
        <w:tabs>
          <w:tab w:val="left" w:pos="713"/>
          <w:tab w:val="right" w:leader="dot" w:pos="9062"/>
        </w:tabs>
        <w:rPr>
          <w:rFonts w:asciiTheme="minorHAnsi" w:eastAsiaTheme="minorEastAsia" w:hAnsiTheme="minorHAnsi" w:cstheme="minorBidi"/>
          <w:smallCaps w:val="0"/>
          <w:noProof/>
          <w:sz w:val="24"/>
          <w:szCs w:val="24"/>
          <w:lang w:val="fr-FR"/>
        </w:rPr>
      </w:pPr>
      <w:r>
        <w:rPr>
          <w:noProof/>
        </w:rPr>
        <w:t>I.2.</w:t>
      </w:r>
      <w:r>
        <w:rPr>
          <w:rFonts w:asciiTheme="minorHAnsi" w:eastAsiaTheme="minorEastAsia" w:hAnsiTheme="minorHAnsi" w:cstheme="minorBidi"/>
          <w:smallCaps w:val="0"/>
          <w:noProof/>
          <w:sz w:val="24"/>
          <w:szCs w:val="24"/>
          <w:lang w:val="fr-FR"/>
        </w:rPr>
        <w:tab/>
      </w:r>
      <w:r>
        <w:rPr>
          <w:noProof/>
        </w:rPr>
        <w:t>Originality and relevance in relation to the state of the art</w:t>
      </w:r>
      <w:r>
        <w:rPr>
          <w:noProof/>
        </w:rPr>
        <w:tab/>
      </w:r>
      <w:r>
        <w:rPr>
          <w:noProof/>
        </w:rPr>
        <w:fldChar w:fldCharType="begin"/>
      </w:r>
      <w:r>
        <w:rPr>
          <w:noProof/>
        </w:rPr>
        <w:instrText xml:space="preserve"> PAGEREF _Toc351661364 \h </w:instrText>
      </w:r>
      <w:r>
        <w:rPr>
          <w:noProof/>
        </w:rPr>
      </w:r>
      <w:r>
        <w:rPr>
          <w:noProof/>
        </w:rPr>
        <w:fldChar w:fldCharType="separate"/>
      </w:r>
      <w:r w:rsidR="001972E7">
        <w:rPr>
          <w:noProof/>
        </w:rPr>
        <w:t>4</w:t>
      </w:r>
      <w:r>
        <w:rPr>
          <w:noProof/>
        </w:rPr>
        <w:fldChar w:fldCharType="end"/>
      </w:r>
    </w:p>
    <w:p w14:paraId="38C854E6" w14:textId="77777777" w:rsidR="00847831" w:rsidRDefault="00847831">
      <w:pPr>
        <w:pStyle w:val="TM2"/>
        <w:tabs>
          <w:tab w:val="left" w:pos="713"/>
          <w:tab w:val="right" w:leader="dot" w:pos="9062"/>
        </w:tabs>
        <w:rPr>
          <w:rFonts w:asciiTheme="minorHAnsi" w:eastAsiaTheme="minorEastAsia" w:hAnsiTheme="minorHAnsi" w:cstheme="minorBidi"/>
          <w:smallCaps w:val="0"/>
          <w:noProof/>
          <w:sz w:val="24"/>
          <w:szCs w:val="24"/>
          <w:lang w:val="fr-FR"/>
        </w:rPr>
      </w:pPr>
      <w:r>
        <w:rPr>
          <w:noProof/>
        </w:rPr>
        <w:t>I.3.</w:t>
      </w:r>
      <w:r>
        <w:rPr>
          <w:rFonts w:asciiTheme="minorHAnsi" w:eastAsiaTheme="minorEastAsia" w:hAnsiTheme="minorHAnsi" w:cstheme="minorBidi"/>
          <w:smallCaps w:val="0"/>
          <w:noProof/>
          <w:sz w:val="24"/>
          <w:szCs w:val="24"/>
          <w:lang w:val="fr-FR"/>
        </w:rPr>
        <w:tab/>
      </w:r>
      <w:r>
        <w:rPr>
          <w:noProof/>
        </w:rPr>
        <w:t>Risk management and methodology</w:t>
      </w:r>
      <w:r>
        <w:rPr>
          <w:noProof/>
        </w:rPr>
        <w:tab/>
      </w:r>
      <w:r>
        <w:rPr>
          <w:noProof/>
        </w:rPr>
        <w:fldChar w:fldCharType="begin"/>
      </w:r>
      <w:r>
        <w:rPr>
          <w:noProof/>
        </w:rPr>
        <w:instrText xml:space="preserve"> PAGEREF _Toc351661365 \h </w:instrText>
      </w:r>
      <w:r>
        <w:rPr>
          <w:noProof/>
        </w:rPr>
      </w:r>
      <w:r>
        <w:rPr>
          <w:noProof/>
        </w:rPr>
        <w:fldChar w:fldCharType="separate"/>
      </w:r>
      <w:r w:rsidR="001972E7">
        <w:rPr>
          <w:noProof/>
        </w:rPr>
        <w:t>6</w:t>
      </w:r>
      <w:r>
        <w:rPr>
          <w:noProof/>
        </w:rPr>
        <w:fldChar w:fldCharType="end"/>
      </w:r>
    </w:p>
    <w:p w14:paraId="786DCAE7" w14:textId="77777777" w:rsidR="00847831" w:rsidRDefault="00847831">
      <w:pPr>
        <w:pStyle w:val="TM1"/>
        <w:tabs>
          <w:tab w:val="left" w:pos="400"/>
          <w:tab w:val="right" w:leader="dot" w:pos="9062"/>
        </w:tabs>
        <w:rPr>
          <w:rFonts w:asciiTheme="minorHAnsi" w:eastAsiaTheme="minorEastAsia" w:hAnsiTheme="minorHAnsi" w:cstheme="minorBidi"/>
          <w:b w:val="0"/>
          <w:bCs w:val="0"/>
          <w:caps w:val="0"/>
          <w:noProof/>
          <w:sz w:val="24"/>
          <w:szCs w:val="24"/>
          <w:lang w:val="fr-FR"/>
        </w:rPr>
      </w:pPr>
      <w:r>
        <w:rPr>
          <w:noProof/>
        </w:rPr>
        <w:t>II.</w:t>
      </w:r>
      <w:r>
        <w:rPr>
          <w:rFonts w:asciiTheme="minorHAnsi" w:eastAsiaTheme="minorEastAsia" w:hAnsiTheme="minorHAnsi" w:cstheme="minorBidi"/>
          <w:b w:val="0"/>
          <w:bCs w:val="0"/>
          <w:caps w:val="0"/>
          <w:noProof/>
          <w:sz w:val="24"/>
          <w:szCs w:val="24"/>
          <w:lang w:val="fr-FR"/>
        </w:rPr>
        <w:tab/>
      </w:r>
      <w:r>
        <w:rPr>
          <w:noProof/>
        </w:rPr>
        <w:t>Project organisation and means implemented</w:t>
      </w:r>
      <w:r>
        <w:rPr>
          <w:noProof/>
        </w:rPr>
        <w:tab/>
      </w:r>
      <w:r>
        <w:rPr>
          <w:noProof/>
        </w:rPr>
        <w:fldChar w:fldCharType="begin"/>
      </w:r>
      <w:r>
        <w:rPr>
          <w:noProof/>
        </w:rPr>
        <w:instrText xml:space="preserve"> PAGEREF _Toc351661366 \h </w:instrText>
      </w:r>
      <w:r>
        <w:rPr>
          <w:noProof/>
        </w:rPr>
      </w:r>
      <w:r>
        <w:rPr>
          <w:noProof/>
        </w:rPr>
        <w:fldChar w:fldCharType="separate"/>
      </w:r>
      <w:r w:rsidR="001972E7">
        <w:rPr>
          <w:noProof/>
        </w:rPr>
        <w:t>7</w:t>
      </w:r>
      <w:r>
        <w:rPr>
          <w:noProof/>
        </w:rPr>
        <w:fldChar w:fldCharType="end"/>
      </w:r>
    </w:p>
    <w:p w14:paraId="270DE779" w14:textId="77777777" w:rsidR="00847831" w:rsidRDefault="00847831">
      <w:pPr>
        <w:pStyle w:val="TM2"/>
        <w:tabs>
          <w:tab w:val="left" w:pos="763"/>
          <w:tab w:val="right" w:leader="dot" w:pos="9062"/>
        </w:tabs>
        <w:rPr>
          <w:rFonts w:asciiTheme="minorHAnsi" w:eastAsiaTheme="minorEastAsia" w:hAnsiTheme="minorHAnsi" w:cstheme="minorBidi"/>
          <w:smallCaps w:val="0"/>
          <w:noProof/>
          <w:sz w:val="24"/>
          <w:szCs w:val="24"/>
          <w:lang w:val="fr-FR"/>
        </w:rPr>
      </w:pPr>
      <w:r>
        <w:rPr>
          <w:noProof/>
        </w:rPr>
        <w:t>II.1.</w:t>
      </w:r>
      <w:r>
        <w:rPr>
          <w:rFonts w:asciiTheme="minorHAnsi" w:eastAsiaTheme="minorEastAsia" w:hAnsiTheme="minorHAnsi" w:cstheme="minorBidi"/>
          <w:smallCaps w:val="0"/>
          <w:noProof/>
          <w:sz w:val="24"/>
          <w:szCs w:val="24"/>
          <w:lang w:val="fr-FR"/>
        </w:rPr>
        <w:tab/>
      </w:r>
      <w:r>
        <w:rPr>
          <w:noProof/>
        </w:rPr>
        <w:t>Scientific coordinator</w:t>
      </w:r>
      <w:r>
        <w:rPr>
          <w:noProof/>
        </w:rPr>
        <w:tab/>
      </w:r>
      <w:r>
        <w:rPr>
          <w:noProof/>
        </w:rPr>
        <w:fldChar w:fldCharType="begin"/>
      </w:r>
      <w:r>
        <w:rPr>
          <w:noProof/>
        </w:rPr>
        <w:instrText xml:space="preserve"> PAGEREF _Toc351661367 \h </w:instrText>
      </w:r>
      <w:r>
        <w:rPr>
          <w:noProof/>
        </w:rPr>
      </w:r>
      <w:r>
        <w:rPr>
          <w:noProof/>
        </w:rPr>
        <w:fldChar w:fldCharType="separate"/>
      </w:r>
      <w:r w:rsidR="001972E7">
        <w:rPr>
          <w:noProof/>
        </w:rPr>
        <w:t>8</w:t>
      </w:r>
      <w:r>
        <w:rPr>
          <w:noProof/>
        </w:rPr>
        <w:fldChar w:fldCharType="end"/>
      </w:r>
    </w:p>
    <w:p w14:paraId="5B75C1A1" w14:textId="77777777" w:rsidR="00847831" w:rsidRDefault="00847831">
      <w:pPr>
        <w:pStyle w:val="TM2"/>
        <w:tabs>
          <w:tab w:val="left" w:pos="763"/>
          <w:tab w:val="right" w:leader="dot" w:pos="9062"/>
        </w:tabs>
        <w:rPr>
          <w:rFonts w:asciiTheme="minorHAnsi" w:eastAsiaTheme="minorEastAsia" w:hAnsiTheme="minorHAnsi" w:cstheme="minorBidi"/>
          <w:smallCaps w:val="0"/>
          <w:noProof/>
          <w:sz w:val="24"/>
          <w:szCs w:val="24"/>
          <w:lang w:val="fr-FR"/>
        </w:rPr>
      </w:pPr>
      <w:r>
        <w:rPr>
          <w:noProof/>
        </w:rPr>
        <w:t>II.2.</w:t>
      </w:r>
      <w:r>
        <w:rPr>
          <w:rFonts w:asciiTheme="minorHAnsi" w:eastAsiaTheme="minorEastAsia" w:hAnsiTheme="minorHAnsi" w:cstheme="minorBidi"/>
          <w:smallCaps w:val="0"/>
          <w:noProof/>
          <w:sz w:val="24"/>
          <w:szCs w:val="24"/>
          <w:lang w:val="fr-FR"/>
        </w:rPr>
        <w:tab/>
      </w:r>
      <w:r>
        <w:rPr>
          <w:noProof/>
        </w:rPr>
        <w:t>Consortium</w:t>
      </w:r>
      <w:r>
        <w:rPr>
          <w:noProof/>
        </w:rPr>
        <w:tab/>
      </w:r>
      <w:r>
        <w:rPr>
          <w:noProof/>
        </w:rPr>
        <w:fldChar w:fldCharType="begin"/>
      </w:r>
      <w:r>
        <w:rPr>
          <w:noProof/>
        </w:rPr>
        <w:instrText xml:space="preserve"> PAGEREF _Toc351661368 \h </w:instrText>
      </w:r>
      <w:r>
        <w:rPr>
          <w:noProof/>
        </w:rPr>
      </w:r>
      <w:r>
        <w:rPr>
          <w:noProof/>
        </w:rPr>
        <w:fldChar w:fldCharType="separate"/>
      </w:r>
      <w:r w:rsidR="001972E7">
        <w:rPr>
          <w:noProof/>
        </w:rPr>
        <w:t>8</w:t>
      </w:r>
      <w:r>
        <w:rPr>
          <w:noProof/>
        </w:rPr>
        <w:fldChar w:fldCharType="end"/>
      </w:r>
    </w:p>
    <w:p w14:paraId="4F9231ED" w14:textId="77777777" w:rsidR="00847831" w:rsidRDefault="00847831">
      <w:pPr>
        <w:pStyle w:val="TM2"/>
        <w:tabs>
          <w:tab w:val="left" w:pos="763"/>
          <w:tab w:val="right" w:leader="dot" w:pos="9062"/>
        </w:tabs>
        <w:rPr>
          <w:rFonts w:asciiTheme="minorHAnsi" w:eastAsiaTheme="minorEastAsia" w:hAnsiTheme="minorHAnsi" w:cstheme="minorBidi"/>
          <w:smallCaps w:val="0"/>
          <w:noProof/>
          <w:sz w:val="24"/>
          <w:szCs w:val="24"/>
          <w:lang w:val="fr-FR"/>
        </w:rPr>
      </w:pPr>
      <w:r>
        <w:rPr>
          <w:noProof/>
        </w:rPr>
        <w:t>II.3.</w:t>
      </w:r>
      <w:r>
        <w:rPr>
          <w:rFonts w:asciiTheme="minorHAnsi" w:eastAsiaTheme="minorEastAsia" w:hAnsiTheme="minorHAnsi" w:cstheme="minorBidi"/>
          <w:smallCaps w:val="0"/>
          <w:noProof/>
          <w:sz w:val="24"/>
          <w:szCs w:val="24"/>
          <w:lang w:val="fr-FR"/>
        </w:rPr>
        <w:tab/>
      </w:r>
      <w:r>
        <w:rPr>
          <w:noProof/>
        </w:rPr>
        <w:t>Tasks description</w:t>
      </w:r>
      <w:r>
        <w:rPr>
          <w:noProof/>
        </w:rPr>
        <w:tab/>
      </w:r>
      <w:r>
        <w:rPr>
          <w:noProof/>
        </w:rPr>
        <w:fldChar w:fldCharType="begin"/>
      </w:r>
      <w:r>
        <w:rPr>
          <w:noProof/>
        </w:rPr>
        <w:instrText xml:space="preserve"> PAGEREF _Toc351661369 \h </w:instrText>
      </w:r>
      <w:r>
        <w:rPr>
          <w:noProof/>
        </w:rPr>
      </w:r>
      <w:r>
        <w:rPr>
          <w:noProof/>
        </w:rPr>
        <w:fldChar w:fldCharType="separate"/>
      </w:r>
      <w:r w:rsidR="001972E7">
        <w:rPr>
          <w:noProof/>
        </w:rPr>
        <w:t>9</w:t>
      </w:r>
      <w:r>
        <w:rPr>
          <w:noProof/>
        </w:rPr>
        <w:fldChar w:fldCharType="end"/>
      </w:r>
    </w:p>
    <w:p w14:paraId="36923547" w14:textId="77777777" w:rsidR="00847831" w:rsidRDefault="00847831">
      <w:pPr>
        <w:pStyle w:val="TM3"/>
        <w:tabs>
          <w:tab w:val="right" w:leader="dot" w:pos="9062"/>
        </w:tabs>
        <w:rPr>
          <w:rFonts w:asciiTheme="minorHAnsi" w:eastAsiaTheme="minorEastAsia" w:hAnsiTheme="minorHAnsi" w:cstheme="minorBidi"/>
          <w:i w:val="0"/>
          <w:iCs w:val="0"/>
          <w:noProof/>
          <w:sz w:val="24"/>
          <w:szCs w:val="24"/>
          <w:lang w:val="fr-FR"/>
        </w:rPr>
      </w:pPr>
      <w:r w:rsidRPr="0092632A">
        <w:rPr>
          <w:noProof/>
          <w:color w:val="F79646" w:themeColor="accent6"/>
        </w:rPr>
        <w:t>Task 0 - Project Management</w:t>
      </w:r>
      <w:r>
        <w:rPr>
          <w:noProof/>
        </w:rPr>
        <w:tab/>
      </w:r>
      <w:r>
        <w:rPr>
          <w:noProof/>
        </w:rPr>
        <w:fldChar w:fldCharType="begin"/>
      </w:r>
      <w:r>
        <w:rPr>
          <w:noProof/>
        </w:rPr>
        <w:instrText xml:space="preserve"> PAGEREF _Toc351661370 \h </w:instrText>
      </w:r>
      <w:r>
        <w:rPr>
          <w:noProof/>
        </w:rPr>
      </w:r>
      <w:r>
        <w:rPr>
          <w:noProof/>
        </w:rPr>
        <w:fldChar w:fldCharType="separate"/>
      </w:r>
      <w:r w:rsidR="001972E7">
        <w:rPr>
          <w:noProof/>
        </w:rPr>
        <w:t>9</w:t>
      </w:r>
      <w:r>
        <w:rPr>
          <w:noProof/>
        </w:rPr>
        <w:fldChar w:fldCharType="end"/>
      </w:r>
    </w:p>
    <w:p w14:paraId="2212B904" w14:textId="77777777" w:rsidR="00847831" w:rsidRDefault="00847831">
      <w:pPr>
        <w:pStyle w:val="TM3"/>
        <w:tabs>
          <w:tab w:val="right" w:leader="dot" w:pos="9062"/>
        </w:tabs>
        <w:rPr>
          <w:rFonts w:asciiTheme="minorHAnsi" w:eastAsiaTheme="minorEastAsia" w:hAnsiTheme="minorHAnsi" w:cstheme="minorBidi"/>
          <w:i w:val="0"/>
          <w:iCs w:val="0"/>
          <w:noProof/>
          <w:sz w:val="24"/>
          <w:szCs w:val="24"/>
          <w:lang w:val="fr-FR"/>
        </w:rPr>
      </w:pPr>
      <w:r w:rsidRPr="0092632A">
        <w:rPr>
          <w:noProof/>
          <w:color w:val="4BACC6" w:themeColor="accent5"/>
        </w:rPr>
        <w:t>Task 1 - Processes and technical developments</w:t>
      </w:r>
      <w:r>
        <w:rPr>
          <w:noProof/>
        </w:rPr>
        <w:tab/>
      </w:r>
      <w:r>
        <w:rPr>
          <w:noProof/>
        </w:rPr>
        <w:fldChar w:fldCharType="begin"/>
      </w:r>
      <w:r>
        <w:rPr>
          <w:noProof/>
        </w:rPr>
        <w:instrText xml:space="preserve"> PAGEREF _Toc351661371 \h </w:instrText>
      </w:r>
      <w:r>
        <w:rPr>
          <w:noProof/>
        </w:rPr>
      </w:r>
      <w:r>
        <w:rPr>
          <w:noProof/>
        </w:rPr>
        <w:fldChar w:fldCharType="separate"/>
      </w:r>
      <w:r w:rsidR="001972E7">
        <w:rPr>
          <w:noProof/>
        </w:rPr>
        <w:t>10</w:t>
      </w:r>
      <w:r>
        <w:rPr>
          <w:noProof/>
        </w:rPr>
        <w:fldChar w:fldCharType="end"/>
      </w:r>
    </w:p>
    <w:p w14:paraId="43508839" w14:textId="77777777" w:rsidR="00847831" w:rsidRDefault="00847831">
      <w:pPr>
        <w:pStyle w:val="TM3"/>
        <w:tabs>
          <w:tab w:val="right" w:leader="dot" w:pos="9062"/>
        </w:tabs>
        <w:rPr>
          <w:rFonts w:asciiTheme="minorHAnsi" w:eastAsiaTheme="minorEastAsia" w:hAnsiTheme="minorHAnsi" w:cstheme="minorBidi"/>
          <w:i w:val="0"/>
          <w:iCs w:val="0"/>
          <w:noProof/>
          <w:sz w:val="24"/>
          <w:szCs w:val="24"/>
          <w:lang w:val="fr-FR"/>
        </w:rPr>
      </w:pPr>
      <w:r w:rsidRPr="0092632A">
        <w:rPr>
          <w:noProof/>
          <w:color w:val="8064A2" w:themeColor="accent4"/>
        </w:rPr>
        <w:t>Task 2 - Elmer/Ice-sheet package development and distribution</w:t>
      </w:r>
      <w:r>
        <w:rPr>
          <w:noProof/>
        </w:rPr>
        <w:tab/>
      </w:r>
      <w:r>
        <w:rPr>
          <w:noProof/>
        </w:rPr>
        <w:fldChar w:fldCharType="begin"/>
      </w:r>
      <w:r>
        <w:rPr>
          <w:noProof/>
        </w:rPr>
        <w:instrText xml:space="preserve"> PAGEREF _Toc351661372 \h </w:instrText>
      </w:r>
      <w:r>
        <w:rPr>
          <w:noProof/>
        </w:rPr>
      </w:r>
      <w:r>
        <w:rPr>
          <w:noProof/>
        </w:rPr>
        <w:fldChar w:fldCharType="separate"/>
      </w:r>
      <w:r w:rsidR="001972E7">
        <w:rPr>
          <w:noProof/>
        </w:rPr>
        <w:t>12</w:t>
      </w:r>
      <w:r>
        <w:rPr>
          <w:noProof/>
        </w:rPr>
        <w:fldChar w:fldCharType="end"/>
      </w:r>
    </w:p>
    <w:p w14:paraId="0386CE46" w14:textId="77777777" w:rsidR="00847831" w:rsidRDefault="00847831">
      <w:pPr>
        <w:pStyle w:val="TM3"/>
        <w:tabs>
          <w:tab w:val="right" w:leader="dot" w:pos="9062"/>
        </w:tabs>
        <w:rPr>
          <w:rFonts w:asciiTheme="minorHAnsi" w:eastAsiaTheme="minorEastAsia" w:hAnsiTheme="minorHAnsi" w:cstheme="minorBidi"/>
          <w:i w:val="0"/>
          <w:iCs w:val="0"/>
          <w:noProof/>
          <w:sz w:val="24"/>
          <w:szCs w:val="24"/>
          <w:lang w:val="fr-FR"/>
        </w:rPr>
      </w:pPr>
      <w:r w:rsidRPr="0092632A">
        <w:rPr>
          <w:noProof/>
          <w:color w:val="9BBB59" w:themeColor="accent3"/>
        </w:rPr>
        <w:t>Task 3 - Paleo-ice-sheet applications</w:t>
      </w:r>
      <w:r>
        <w:rPr>
          <w:noProof/>
        </w:rPr>
        <w:tab/>
      </w:r>
      <w:r>
        <w:rPr>
          <w:noProof/>
        </w:rPr>
        <w:fldChar w:fldCharType="begin"/>
      </w:r>
      <w:r>
        <w:rPr>
          <w:noProof/>
        </w:rPr>
        <w:instrText xml:space="preserve"> PAGEREF _Toc351661373 \h </w:instrText>
      </w:r>
      <w:r>
        <w:rPr>
          <w:noProof/>
        </w:rPr>
      </w:r>
      <w:r>
        <w:rPr>
          <w:noProof/>
        </w:rPr>
        <w:fldChar w:fldCharType="separate"/>
      </w:r>
      <w:r w:rsidR="001972E7">
        <w:rPr>
          <w:noProof/>
        </w:rPr>
        <w:t>14</w:t>
      </w:r>
      <w:r>
        <w:rPr>
          <w:noProof/>
        </w:rPr>
        <w:fldChar w:fldCharType="end"/>
      </w:r>
    </w:p>
    <w:p w14:paraId="65A4058E" w14:textId="77777777" w:rsidR="00847831" w:rsidRDefault="00847831">
      <w:pPr>
        <w:pStyle w:val="TM3"/>
        <w:tabs>
          <w:tab w:val="right" w:leader="dot" w:pos="9062"/>
        </w:tabs>
        <w:rPr>
          <w:rFonts w:asciiTheme="minorHAnsi" w:eastAsiaTheme="minorEastAsia" w:hAnsiTheme="minorHAnsi" w:cstheme="minorBidi"/>
          <w:i w:val="0"/>
          <w:iCs w:val="0"/>
          <w:noProof/>
          <w:sz w:val="24"/>
          <w:szCs w:val="24"/>
          <w:lang w:val="fr-FR"/>
        </w:rPr>
      </w:pPr>
      <w:r w:rsidRPr="0092632A">
        <w:rPr>
          <w:noProof/>
          <w:color w:val="C0504D" w:themeColor="accent2"/>
        </w:rPr>
        <w:t>Task 4 - Contemporary and future applications</w:t>
      </w:r>
      <w:r>
        <w:rPr>
          <w:noProof/>
        </w:rPr>
        <w:tab/>
      </w:r>
      <w:r>
        <w:rPr>
          <w:noProof/>
        </w:rPr>
        <w:fldChar w:fldCharType="begin"/>
      </w:r>
      <w:r>
        <w:rPr>
          <w:noProof/>
        </w:rPr>
        <w:instrText xml:space="preserve"> PAGEREF _Toc351661374 \h </w:instrText>
      </w:r>
      <w:r>
        <w:rPr>
          <w:noProof/>
        </w:rPr>
      </w:r>
      <w:r>
        <w:rPr>
          <w:noProof/>
        </w:rPr>
        <w:fldChar w:fldCharType="separate"/>
      </w:r>
      <w:r w:rsidR="001972E7">
        <w:rPr>
          <w:noProof/>
        </w:rPr>
        <w:t>16</w:t>
      </w:r>
      <w:r>
        <w:rPr>
          <w:noProof/>
        </w:rPr>
        <w:fldChar w:fldCharType="end"/>
      </w:r>
    </w:p>
    <w:p w14:paraId="60760648" w14:textId="77777777" w:rsidR="00847831" w:rsidRDefault="00847831">
      <w:pPr>
        <w:pStyle w:val="TM2"/>
        <w:tabs>
          <w:tab w:val="left" w:pos="763"/>
          <w:tab w:val="right" w:leader="dot" w:pos="9062"/>
        </w:tabs>
        <w:rPr>
          <w:rFonts w:asciiTheme="minorHAnsi" w:eastAsiaTheme="minorEastAsia" w:hAnsiTheme="minorHAnsi" w:cstheme="minorBidi"/>
          <w:smallCaps w:val="0"/>
          <w:noProof/>
          <w:sz w:val="24"/>
          <w:szCs w:val="24"/>
          <w:lang w:val="fr-FR"/>
        </w:rPr>
      </w:pPr>
      <w:r>
        <w:rPr>
          <w:noProof/>
        </w:rPr>
        <w:t>II.4.</w:t>
      </w:r>
      <w:r>
        <w:rPr>
          <w:rFonts w:asciiTheme="minorHAnsi" w:eastAsiaTheme="minorEastAsia" w:hAnsiTheme="minorHAnsi" w:cstheme="minorBidi"/>
          <w:smallCaps w:val="0"/>
          <w:noProof/>
          <w:sz w:val="24"/>
          <w:szCs w:val="24"/>
          <w:lang w:val="fr-FR"/>
        </w:rPr>
        <w:tab/>
      </w:r>
      <w:r>
        <w:rPr>
          <w:noProof/>
        </w:rPr>
        <w:t>Gantt diagram of the project</w:t>
      </w:r>
      <w:r>
        <w:rPr>
          <w:noProof/>
        </w:rPr>
        <w:tab/>
      </w:r>
      <w:r>
        <w:rPr>
          <w:noProof/>
        </w:rPr>
        <w:fldChar w:fldCharType="begin"/>
      </w:r>
      <w:r>
        <w:rPr>
          <w:noProof/>
        </w:rPr>
        <w:instrText xml:space="preserve"> PAGEREF _Toc351661375 \h </w:instrText>
      </w:r>
      <w:r>
        <w:rPr>
          <w:noProof/>
        </w:rPr>
      </w:r>
      <w:r>
        <w:rPr>
          <w:noProof/>
        </w:rPr>
        <w:fldChar w:fldCharType="separate"/>
      </w:r>
      <w:r w:rsidR="001972E7">
        <w:rPr>
          <w:noProof/>
        </w:rPr>
        <w:t>18</w:t>
      </w:r>
      <w:r>
        <w:rPr>
          <w:noProof/>
        </w:rPr>
        <w:fldChar w:fldCharType="end"/>
      </w:r>
    </w:p>
    <w:p w14:paraId="2ADBCF00" w14:textId="77777777" w:rsidR="00847831" w:rsidRDefault="00847831">
      <w:pPr>
        <w:pStyle w:val="TM2"/>
        <w:tabs>
          <w:tab w:val="left" w:pos="763"/>
          <w:tab w:val="right" w:leader="dot" w:pos="9062"/>
        </w:tabs>
        <w:rPr>
          <w:rFonts w:asciiTheme="minorHAnsi" w:eastAsiaTheme="minorEastAsia" w:hAnsiTheme="minorHAnsi" w:cstheme="minorBidi"/>
          <w:smallCaps w:val="0"/>
          <w:noProof/>
          <w:sz w:val="24"/>
          <w:szCs w:val="24"/>
          <w:lang w:val="fr-FR"/>
        </w:rPr>
      </w:pPr>
      <w:r>
        <w:rPr>
          <w:noProof/>
        </w:rPr>
        <w:t>II.5.</w:t>
      </w:r>
      <w:r>
        <w:rPr>
          <w:rFonts w:asciiTheme="minorHAnsi" w:eastAsiaTheme="minorEastAsia" w:hAnsiTheme="minorHAnsi" w:cstheme="minorBidi"/>
          <w:smallCaps w:val="0"/>
          <w:noProof/>
          <w:sz w:val="24"/>
          <w:szCs w:val="24"/>
          <w:lang w:val="fr-FR"/>
        </w:rPr>
        <w:tab/>
      </w:r>
      <w:r>
        <w:rPr>
          <w:noProof/>
        </w:rPr>
        <w:t>Budget</w:t>
      </w:r>
      <w:r>
        <w:rPr>
          <w:noProof/>
        </w:rPr>
        <w:tab/>
      </w:r>
      <w:r>
        <w:rPr>
          <w:noProof/>
        </w:rPr>
        <w:fldChar w:fldCharType="begin"/>
      </w:r>
      <w:r>
        <w:rPr>
          <w:noProof/>
        </w:rPr>
        <w:instrText xml:space="preserve"> PAGEREF _Toc351661376 \h </w:instrText>
      </w:r>
      <w:r>
        <w:rPr>
          <w:noProof/>
        </w:rPr>
      </w:r>
      <w:r>
        <w:rPr>
          <w:noProof/>
        </w:rPr>
        <w:fldChar w:fldCharType="separate"/>
      </w:r>
      <w:r w:rsidR="001972E7">
        <w:rPr>
          <w:noProof/>
        </w:rPr>
        <w:t>18</w:t>
      </w:r>
      <w:r>
        <w:rPr>
          <w:noProof/>
        </w:rPr>
        <w:fldChar w:fldCharType="end"/>
      </w:r>
    </w:p>
    <w:p w14:paraId="4DA0FA7B" w14:textId="77777777" w:rsidR="00847831" w:rsidRDefault="00847831">
      <w:pPr>
        <w:pStyle w:val="TM1"/>
        <w:tabs>
          <w:tab w:val="left" w:pos="453"/>
          <w:tab w:val="right" w:leader="dot" w:pos="9062"/>
        </w:tabs>
        <w:rPr>
          <w:rFonts w:asciiTheme="minorHAnsi" w:eastAsiaTheme="minorEastAsia" w:hAnsiTheme="minorHAnsi" w:cstheme="minorBidi"/>
          <w:b w:val="0"/>
          <w:bCs w:val="0"/>
          <w:caps w:val="0"/>
          <w:noProof/>
          <w:sz w:val="24"/>
          <w:szCs w:val="24"/>
          <w:lang w:val="fr-FR"/>
        </w:rPr>
      </w:pPr>
      <w:r>
        <w:rPr>
          <w:noProof/>
        </w:rPr>
        <w:t>III.</w:t>
      </w:r>
      <w:r>
        <w:rPr>
          <w:rFonts w:asciiTheme="minorHAnsi" w:eastAsiaTheme="minorEastAsia" w:hAnsiTheme="minorHAnsi" w:cstheme="minorBidi"/>
          <w:b w:val="0"/>
          <w:bCs w:val="0"/>
          <w:caps w:val="0"/>
          <w:noProof/>
          <w:sz w:val="24"/>
          <w:szCs w:val="24"/>
          <w:lang w:val="fr-FR"/>
        </w:rPr>
        <w:tab/>
      </w:r>
      <w:r>
        <w:rPr>
          <w:noProof/>
        </w:rPr>
        <w:t>Impact and benefits of the project</w:t>
      </w:r>
      <w:r>
        <w:rPr>
          <w:noProof/>
        </w:rPr>
        <w:tab/>
      </w:r>
      <w:r>
        <w:rPr>
          <w:noProof/>
        </w:rPr>
        <w:fldChar w:fldCharType="begin"/>
      </w:r>
      <w:r>
        <w:rPr>
          <w:noProof/>
        </w:rPr>
        <w:instrText xml:space="preserve"> PAGEREF _Toc351661377 \h </w:instrText>
      </w:r>
      <w:r>
        <w:rPr>
          <w:noProof/>
        </w:rPr>
      </w:r>
      <w:r>
        <w:rPr>
          <w:noProof/>
        </w:rPr>
        <w:fldChar w:fldCharType="separate"/>
      </w:r>
      <w:r w:rsidR="001972E7">
        <w:rPr>
          <w:noProof/>
        </w:rPr>
        <w:t>19</w:t>
      </w:r>
      <w:r>
        <w:rPr>
          <w:noProof/>
        </w:rPr>
        <w:fldChar w:fldCharType="end"/>
      </w:r>
    </w:p>
    <w:p w14:paraId="33B62577" w14:textId="77777777" w:rsidR="00847831" w:rsidRDefault="00847831">
      <w:pPr>
        <w:pStyle w:val="TM2"/>
        <w:tabs>
          <w:tab w:val="left" w:pos="814"/>
          <w:tab w:val="right" w:leader="dot" w:pos="9062"/>
        </w:tabs>
        <w:rPr>
          <w:rFonts w:asciiTheme="minorHAnsi" w:eastAsiaTheme="minorEastAsia" w:hAnsiTheme="minorHAnsi" w:cstheme="minorBidi"/>
          <w:smallCaps w:val="0"/>
          <w:noProof/>
          <w:sz w:val="24"/>
          <w:szCs w:val="24"/>
          <w:lang w:val="fr-FR"/>
        </w:rPr>
      </w:pPr>
      <w:r>
        <w:rPr>
          <w:noProof/>
        </w:rPr>
        <w:t>III.1.</w:t>
      </w:r>
      <w:r>
        <w:rPr>
          <w:rFonts w:asciiTheme="minorHAnsi" w:eastAsiaTheme="minorEastAsia" w:hAnsiTheme="minorHAnsi" w:cstheme="minorBidi"/>
          <w:smallCaps w:val="0"/>
          <w:noProof/>
          <w:sz w:val="24"/>
          <w:szCs w:val="24"/>
          <w:lang w:val="fr-FR"/>
        </w:rPr>
        <w:tab/>
      </w:r>
      <w:r>
        <w:rPr>
          <w:noProof/>
        </w:rPr>
        <w:t>Societal impacts</w:t>
      </w:r>
      <w:r>
        <w:rPr>
          <w:noProof/>
        </w:rPr>
        <w:tab/>
      </w:r>
      <w:r>
        <w:rPr>
          <w:noProof/>
        </w:rPr>
        <w:fldChar w:fldCharType="begin"/>
      </w:r>
      <w:r>
        <w:rPr>
          <w:noProof/>
        </w:rPr>
        <w:instrText xml:space="preserve"> PAGEREF _Toc351661378 \h </w:instrText>
      </w:r>
      <w:r>
        <w:rPr>
          <w:noProof/>
        </w:rPr>
      </w:r>
      <w:r>
        <w:rPr>
          <w:noProof/>
        </w:rPr>
        <w:fldChar w:fldCharType="separate"/>
      </w:r>
      <w:r w:rsidR="001972E7">
        <w:rPr>
          <w:noProof/>
        </w:rPr>
        <w:t>19</w:t>
      </w:r>
      <w:r>
        <w:rPr>
          <w:noProof/>
        </w:rPr>
        <w:fldChar w:fldCharType="end"/>
      </w:r>
    </w:p>
    <w:p w14:paraId="6DC80578" w14:textId="77777777" w:rsidR="00847831" w:rsidRDefault="00847831">
      <w:pPr>
        <w:pStyle w:val="TM2"/>
        <w:tabs>
          <w:tab w:val="left" w:pos="814"/>
          <w:tab w:val="right" w:leader="dot" w:pos="9062"/>
        </w:tabs>
        <w:rPr>
          <w:rFonts w:asciiTheme="minorHAnsi" w:eastAsiaTheme="minorEastAsia" w:hAnsiTheme="minorHAnsi" w:cstheme="minorBidi"/>
          <w:smallCaps w:val="0"/>
          <w:noProof/>
          <w:sz w:val="24"/>
          <w:szCs w:val="24"/>
          <w:lang w:val="fr-FR"/>
        </w:rPr>
      </w:pPr>
      <w:r>
        <w:rPr>
          <w:noProof/>
        </w:rPr>
        <w:t>III.2.</w:t>
      </w:r>
      <w:r>
        <w:rPr>
          <w:rFonts w:asciiTheme="minorHAnsi" w:eastAsiaTheme="minorEastAsia" w:hAnsiTheme="minorHAnsi" w:cstheme="minorBidi"/>
          <w:smallCaps w:val="0"/>
          <w:noProof/>
          <w:sz w:val="24"/>
          <w:szCs w:val="24"/>
          <w:lang w:val="fr-FR"/>
        </w:rPr>
        <w:tab/>
      </w:r>
      <w:r>
        <w:rPr>
          <w:noProof/>
        </w:rPr>
        <w:t>Scientific impacts and diffusion strategy</w:t>
      </w:r>
      <w:r>
        <w:rPr>
          <w:noProof/>
        </w:rPr>
        <w:tab/>
      </w:r>
      <w:r>
        <w:rPr>
          <w:noProof/>
        </w:rPr>
        <w:fldChar w:fldCharType="begin"/>
      </w:r>
      <w:r>
        <w:rPr>
          <w:noProof/>
        </w:rPr>
        <w:instrText xml:space="preserve"> PAGEREF _Toc351661379 \h </w:instrText>
      </w:r>
      <w:r>
        <w:rPr>
          <w:noProof/>
        </w:rPr>
      </w:r>
      <w:r>
        <w:rPr>
          <w:noProof/>
        </w:rPr>
        <w:fldChar w:fldCharType="separate"/>
      </w:r>
      <w:r w:rsidR="001972E7">
        <w:rPr>
          <w:noProof/>
        </w:rPr>
        <w:t>19</w:t>
      </w:r>
      <w:r>
        <w:rPr>
          <w:noProof/>
        </w:rPr>
        <w:fldChar w:fldCharType="end"/>
      </w:r>
    </w:p>
    <w:p w14:paraId="2D86B21F" w14:textId="77777777" w:rsidR="00847831" w:rsidRDefault="00847831">
      <w:pPr>
        <w:pStyle w:val="TM2"/>
        <w:tabs>
          <w:tab w:val="left" w:pos="814"/>
          <w:tab w:val="right" w:leader="dot" w:pos="9062"/>
        </w:tabs>
        <w:rPr>
          <w:rFonts w:asciiTheme="minorHAnsi" w:eastAsiaTheme="minorEastAsia" w:hAnsiTheme="minorHAnsi" w:cstheme="minorBidi"/>
          <w:smallCaps w:val="0"/>
          <w:noProof/>
          <w:sz w:val="24"/>
          <w:szCs w:val="24"/>
          <w:lang w:val="fr-FR"/>
        </w:rPr>
      </w:pPr>
      <w:r>
        <w:rPr>
          <w:noProof/>
        </w:rPr>
        <w:t>III.3.</w:t>
      </w:r>
      <w:r>
        <w:rPr>
          <w:rFonts w:asciiTheme="minorHAnsi" w:eastAsiaTheme="minorEastAsia" w:hAnsiTheme="minorHAnsi" w:cstheme="minorBidi"/>
          <w:smallCaps w:val="0"/>
          <w:noProof/>
          <w:sz w:val="24"/>
          <w:szCs w:val="24"/>
          <w:lang w:val="fr-FR"/>
        </w:rPr>
        <w:tab/>
      </w:r>
      <w:r>
        <w:rPr>
          <w:noProof/>
        </w:rPr>
        <w:t>Socio-economic impacts and valorisation strategy</w:t>
      </w:r>
      <w:r>
        <w:rPr>
          <w:noProof/>
        </w:rPr>
        <w:tab/>
      </w:r>
      <w:r>
        <w:rPr>
          <w:noProof/>
        </w:rPr>
        <w:fldChar w:fldCharType="begin"/>
      </w:r>
      <w:r>
        <w:rPr>
          <w:noProof/>
        </w:rPr>
        <w:instrText xml:space="preserve"> PAGEREF _Toc351661380 \h </w:instrText>
      </w:r>
      <w:r>
        <w:rPr>
          <w:noProof/>
        </w:rPr>
      </w:r>
      <w:r>
        <w:rPr>
          <w:noProof/>
        </w:rPr>
        <w:fldChar w:fldCharType="separate"/>
      </w:r>
      <w:r w:rsidR="001972E7">
        <w:rPr>
          <w:noProof/>
        </w:rPr>
        <w:t>20</w:t>
      </w:r>
      <w:r>
        <w:rPr>
          <w:noProof/>
        </w:rPr>
        <w:fldChar w:fldCharType="end"/>
      </w:r>
    </w:p>
    <w:p w14:paraId="78BD504D" w14:textId="77777777" w:rsidR="00FC1445" w:rsidRDefault="003913EB" w:rsidP="004800F0">
      <w:pPr>
        <w:jc w:val="both"/>
      </w:pPr>
      <w:r>
        <w:fldChar w:fldCharType="end"/>
      </w:r>
    </w:p>
    <w:p w14:paraId="5894FD70" w14:textId="10575CD4" w:rsidR="003913EB" w:rsidRPr="00371399" w:rsidRDefault="003913EB" w:rsidP="00371399">
      <w:pPr>
        <w:jc w:val="both"/>
        <w:rPr>
          <w:b/>
        </w:rPr>
      </w:pPr>
      <w:r>
        <w:rPr>
          <w:b/>
        </w:rPr>
        <w:t xml:space="preserve">Project summary </w:t>
      </w:r>
    </w:p>
    <w:p w14:paraId="0E59829A" w14:textId="2B1BE801" w:rsidR="00CB096A" w:rsidRPr="00371399" w:rsidRDefault="00CB096A" w:rsidP="00CB096A">
      <w:pPr>
        <w:pStyle w:val="Instructions"/>
        <w:rPr>
          <w:rFonts w:ascii="Times New Roman" w:hAnsi="Times New Roman"/>
          <w:i w:val="0"/>
          <w:color w:val="auto"/>
        </w:rPr>
      </w:pPr>
      <w:r w:rsidRPr="00371399">
        <w:rPr>
          <w:rFonts w:ascii="Times New Roman" w:hAnsi="Times New Roman"/>
          <w:i w:val="0"/>
          <w:color w:val="auto"/>
        </w:rPr>
        <w:t xml:space="preserve">By storing huge amounts of fresh water, ice sheets are the essential contributor to sea level changes on time scales up to a few thousands of years. Since the Last Glacial Maximum, mass loss of ice sheets has raised global sea level by about 130 m. Until recently, ice sheets were believed to </w:t>
      </w:r>
      <w:r w:rsidR="00DA655F">
        <w:rPr>
          <w:rFonts w:ascii="Times New Roman" w:hAnsi="Times New Roman"/>
          <w:i w:val="0"/>
          <w:color w:val="auto"/>
        </w:rPr>
        <w:t xml:space="preserve">respond on millennial time scales, </w:t>
      </w:r>
      <w:r w:rsidR="00622680">
        <w:rPr>
          <w:rFonts w:ascii="Times New Roman" w:hAnsi="Times New Roman"/>
          <w:i w:val="0"/>
          <w:color w:val="auto"/>
        </w:rPr>
        <w:t xml:space="preserve">i.e. to be </w:t>
      </w:r>
      <w:r w:rsidR="00DA655F">
        <w:rPr>
          <w:rFonts w:ascii="Times New Roman" w:hAnsi="Times New Roman"/>
          <w:i w:val="0"/>
          <w:color w:val="auto"/>
        </w:rPr>
        <w:t>too slow to</w:t>
      </w:r>
      <w:r w:rsidR="00DA655F" w:rsidRPr="00371399">
        <w:rPr>
          <w:rFonts w:ascii="Times New Roman" w:hAnsi="Times New Roman"/>
          <w:i w:val="0"/>
          <w:color w:val="auto"/>
        </w:rPr>
        <w:t xml:space="preserve"> </w:t>
      </w:r>
      <w:r w:rsidR="00DA655F">
        <w:rPr>
          <w:rFonts w:ascii="Times New Roman" w:hAnsi="Times New Roman"/>
          <w:i w:val="0"/>
          <w:color w:val="auto"/>
        </w:rPr>
        <w:t>have a significant impact</w:t>
      </w:r>
      <w:r w:rsidRPr="00371399">
        <w:rPr>
          <w:rFonts w:ascii="Times New Roman" w:hAnsi="Times New Roman"/>
          <w:i w:val="0"/>
          <w:color w:val="auto"/>
        </w:rPr>
        <w:t xml:space="preserve"> in the coming centuries (Houghton et al., IPCC 2001). However, since the mid-nineties, and the observation of important and rapid dynamical changes of an increasing number of major outlet glaciers, ice sheets have proven to be much more dynamic than previously thought. </w:t>
      </w:r>
      <w:r w:rsidR="00DA655F" w:rsidRPr="00371399">
        <w:rPr>
          <w:rFonts w:ascii="Times New Roman" w:hAnsi="Times New Roman"/>
          <w:i w:val="0"/>
          <w:color w:val="auto"/>
        </w:rPr>
        <w:t xml:space="preserve">. </w:t>
      </w:r>
      <w:proofErr w:type="gramStart"/>
      <w:r w:rsidR="00DA655F">
        <w:rPr>
          <w:rFonts w:ascii="Times New Roman" w:hAnsi="Times New Roman"/>
          <w:i w:val="0"/>
          <w:color w:val="auto"/>
        </w:rPr>
        <w:t>T</w:t>
      </w:r>
      <w:r w:rsidR="00DA655F" w:rsidRPr="00371399">
        <w:rPr>
          <w:rFonts w:ascii="Times New Roman" w:hAnsi="Times New Roman"/>
          <w:i w:val="0"/>
          <w:color w:val="auto"/>
        </w:rPr>
        <w:t>he currently observed acceleration of ice sheets mass loss</w:t>
      </w:r>
      <w:r w:rsidR="00DA655F">
        <w:rPr>
          <w:rFonts w:ascii="Times New Roman" w:hAnsi="Times New Roman"/>
          <w:i w:val="0"/>
          <w:color w:val="auto"/>
        </w:rPr>
        <w:t>, as well as</w:t>
      </w:r>
      <w:r w:rsidR="00DA655F" w:rsidRPr="00371399">
        <w:rPr>
          <w:rFonts w:ascii="Times New Roman" w:hAnsi="Times New Roman"/>
          <w:i w:val="0"/>
          <w:color w:val="auto"/>
        </w:rPr>
        <w:t xml:space="preserve"> records of tremendous rates of sea-level rise during past </w:t>
      </w:r>
      <w:proofErr w:type="spellStart"/>
      <w:r w:rsidR="00DA655F" w:rsidRPr="00371399">
        <w:rPr>
          <w:rFonts w:ascii="Times New Roman" w:hAnsi="Times New Roman"/>
          <w:i w:val="0"/>
          <w:color w:val="auto"/>
        </w:rPr>
        <w:t>deglaciations</w:t>
      </w:r>
      <w:proofErr w:type="spellEnd"/>
      <w:r w:rsidR="00DA655F" w:rsidRPr="00371399">
        <w:rPr>
          <w:rFonts w:ascii="Times New Roman" w:hAnsi="Times New Roman"/>
          <w:i w:val="0"/>
          <w:color w:val="auto"/>
        </w:rPr>
        <w:t>, raise fears about the potential forthcoming contribution of Greenland and Antarctica.</w:t>
      </w:r>
      <w:proofErr w:type="gramEnd"/>
      <w:r w:rsidR="00DA655F" w:rsidRPr="00371399">
        <w:rPr>
          <w:rFonts w:ascii="Times New Roman" w:hAnsi="Times New Roman"/>
          <w:i w:val="0"/>
          <w:color w:val="auto"/>
        </w:rPr>
        <w:t xml:space="preserve"> Unfortunately, </w:t>
      </w:r>
      <w:r w:rsidR="00DA655F">
        <w:rPr>
          <w:rFonts w:ascii="Times New Roman" w:hAnsi="Times New Roman"/>
          <w:i w:val="0"/>
          <w:color w:val="auto"/>
        </w:rPr>
        <w:t xml:space="preserve">as </w:t>
      </w:r>
      <w:r w:rsidR="00DA655F" w:rsidRPr="00371399">
        <w:rPr>
          <w:rFonts w:ascii="Times New Roman" w:hAnsi="Times New Roman"/>
          <w:i w:val="0"/>
          <w:color w:val="auto"/>
        </w:rPr>
        <w:t>highlighted in the last IPCC reports</w:t>
      </w:r>
      <w:r w:rsidR="00DA655F">
        <w:rPr>
          <w:rFonts w:ascii="Times New Roman" w:hAnsi="Times New Roman"/>
          <w:i w:val="0"/>
          <w:color w:val="auto"/>
        </w:rPr>
        <w:t>,</w:t>
      </w:r>
      <w:r w:rsidR="00DA655F" w:rsidRPr="00371399">
        <w:rPr>
          <w:rFonts w:ascii="Times New Roman" w:hAnsi="Times New Roman"/>
          <w:i w:val="0"/>
          <w:color w:val="auto"/>
        </w:rPr>
        <w:t xml:space="preserve"> current ice-sheet models have difficulties </w:t>
      </w:r>
      <w:r w:rsidR="00DA655F">
        <w:rPr>
          <w:rFonts w:ascii="Times New Roman" w:hAnsi="Times New Roman"/>
          <w:i w:val="0"/>
          <w:color w:val="auto"/>
        </w:rPr>
        <w:t xml:space="preserve">in </w:t>
      </w:r>
      <w:r w:rsidR="00DA655F" w:rsidRPr="00371399">
        <w:rPr>
          <w:rFonts w:ascii="Times New Roman" w:hAnsi="Times New Roman"/>
          <w:i w:val="0"/>
          <w:color w:val="auto"/>
        </w:rPr>
        <w:t>reproducing the contemporary observed changes in Greenland and Antarctica</w:t>
      </w:r>
      <w:r w:rsidR="00DA655F">
        <w:rPr>
          <w:rFonts w:ascii="Times New Roman" w:hAnsi="Times New Roman"/>
          <w:i w:val="0"/>
          <w:color w:val="auto"/>
        </w:rPr>
        <w:t xml:space="preserve"> and</w:t>
      </w:r>
      <w:r w:rsidR="00DA655F" w:rsidRPr="00371399">
        <w:rPr>
          <w:rFonts w:ascii="Times New Roman" w:hAnsi="Times New Roman"/>
          <w:i w:val="0"/>
          <w:color w:val="auto"/>
        </w:rPr>
        <w:t xml:space="preserve"> current projections of </w:t>
      </w:r>
      <w:r w:rsidR="00DA655F">
        <w:rPr>
          <w:rFonts w:ascii="Times New Roman" w:hAnsi="Times New Roman"/>
          <w:i w:val="0"/>
          <w:color w:val="auto"/>
        </w:rPr>
        <w:t>sea-level rise</w:t>
      </w:r>
      <w:r w:rsidR="00DA655F" w:rsidRPr="00371399">
        <w:rPr>
          <w:rFonts w:ascii="Times New Roman" w:hAnsi="Times New Roman"/>
          <w:i w:val="0"/>
          <w:color w:val="auto"/>
        </w:rPr>
        <w:t xml:space="preserve"> </w:t>
      </w:r>
      <w:r w:rsidR="00622680">
        <w:rPr>
          <w:rFonts w:ascii="Times New Roman" w:hAnsi="Times New Roman"/>
          <w:i w:val="0"/>
          <w:color w:val="auto"/>
        </w:rPr>
        <w:t xml:space="preserve">still </w:t>
      </w:r>
      <w:r w:rsidR="00DA655F" w:rsidRPr="00371399">
        <w:rPr>
          <w:rFonts w:ascii="Times New Roman" w:hAnsi="Times New Roman"/>
          <w:i w:val="0"/>
          <w:color w:val="auto"/>
        </w:rPr>
        <w:t>remain plagued with high uncertainties due to our poor ability to evaluate t</w:t>
      </w:r>
      <w:r w:rsidR="00622680">
        <w:rPr>
          <w:rFonts w:ascii="Times New Roman" w:hAnsi="Times New Roman"/>
          <w:i w:val="0"/>
          <w:color w:val="auto"/>
        </w:rPr>
        <w:t xml:space="preserve">he evolution of the </w:t>
      </w:r>
      <w:r w:rsidR="00622680" w:rsidRPr="00371399">
        <w:rPr>
          <w:rFonts w:ascii="Times New Roman" w:hAnsi="Times New Roman"/>
          <w:i w:val="0"/>
          <w:color w:val="auto"/>
        </w:rPr>
        <w:t>ice sheet</w:t>
      </w:r>
      <w:r w:rsidR="00622680">
        <w:rPr>
          <w:rFonts w:ascii="Times New Roman" w:hAnsi="Times New Roman"/>
          <w:i w:val="0"/>
          <w:color w:val="auto"/>
        </w:rPr>
        <w:t xml:space="preserve"> dynamics</w:t>
      </w:r>
      <w:r w:rsidR="00DA655F" w:rsidRPr="00371399">
        <w:rPr>
          <w:rFonts w:ascii="Times New Roman" w:hAnsi="Times New Roman"/>
          <w:i w:val="0"/>
          <w:color w:val="auto"/>
        </w:rPr>
        <w:t>, particularly for high-end scenarios.</w:t>
      </w:r>
    </w:p>
    <w:p w14:paraId="557ABB94" w14:textId="2463BC70" w:rsidR="00B510E5" w:rsidRPr="0051359A" w:rsidRDefault="00CB096A" w:rsidP="0051359A">
      <w:pPr>
        <w:pStyle w:val="Instructions"/>
        <w:rPr>
          <w:i w:val="0"/>
          <w:color w:val="auto"/>
        </w:rPr>
      </w:pPr>
      <w:r w:rsidRPr="00371399">
        <w:rPr>
          <w:rFonts w:ascii="Times New Roman" w:hAnsi="Times New Roman"/>
          <w:i w:val="0"/>
          <w:color w:val="auto"/>
        </w:rPr>
        <w:t xml:space="preserve">The aim of this project is to complete the development of the new-generation ice sheet model </w:t>
      </w:r>
      <w:r w:rsidRPr="00D07C06">
        <w:rPr>
          <w:rFonts w:ascii="Times New Roman" w:hAnsi="Times New Roman"/>
          <w:color w:val="auto"/>
        </w:rPr>
        <w:t>Elmer/Ice-sheet</w:t>
      </w:r>
      <w:r w:rsidRPr="00371399">
        <w:rPr>
          <w:rFonts w:ascii="Times New Roman" w:hAnsi="Times New Roman"/>
          <w:i w:val="0"/>
          <w:color w:val="auto"/>
        </w:rPr>
        <w:t>, with unprecedented capa</w:t>
      </w:r>
      <w:r w:rsidR="00622680">
        <w:rPr>
          <w:rFonts w:ascii="Times New Roman" w:hAnsi="Times New Roman"/>
          <w:i w:val="0"/>
          <w:color w:val="auto"/>
        </w:rPr>
        <w:t>bilities</w:t>
      </w:r>
      <w:r w:rsidRPr="00371399">
        <w:rPr>
          <w:rFonts w:ascii="Times New Roman" w:hAnsi="Times New Roman"/>
          <w:i w:val="0"/>
          <w:color w:val="auto"/>
        </w:rPr>
        <w:t xml:space="preserve"> in modelling coastal ice-sheet dynamics, and propagate its use amongst the national and international climate community. A dedicated package built on top of the already existing and internationally recognized </w:t>
      </w:r>
      <w:r w:rsidRPr="00D07C06">
        <w:rPr>
          <w:rFonts w:ascii="Times New Roman" w:hAnsi="Times New Roman"/>
          <w:color w:val="auto"/>
        </w:rPr>
        <w:t>Elmer/Ice</w:t>
      </w:r>
      <w:r w:rsidRPr="00371399">
        <w:rPr>
          <w:rFonts w:ascii="Times New Roman" w:hAnsi="Times New Roman"/>
          <w:i w:val="0"/>
          <w:color w:val="auto"/>
        </w:rPr>
        <w:t xml:space="preserve"> model will be completed during the course of the proposed project. </w:t>
      </w:r>
      <w:r w:rsidRPr="00D07C06">
        <w:rPr>
          <w:rFonts w:ascii="Times New Roman" w:hAnsi="Times New Roman"/>
          <w:color w:val="auto"/>
        </w:rPr>
        <w:t>Elmer/Ice-sheet</w:t>
      </w:r>
      <w:r w:rsidRPr="00371399">
        <w:rPr>
          <w:rFonts w:ascii="Times New Roman" w:hAnsi="Times New Roman"/>
          <w:i w:val="0"/>
          <w:color w:val="auto"/>
        </w:rPr>
        <w:t xml:space="preserve"> will therefore fully use the previous and continuing </w:t>
      </w:r>
      <w:r w:rsidRPr="00D07C06">
        <w:rPr>
          <w:rFonts w:ascii="Times New Roman" w:hAnsi="Times New Roman"/>
          <w:color w:val="auto"/>
        </w:rPr>
        <w:t>Elmer/Ice</w:t>
      </w:r>
      <w:r w:rsidRPr="00371399">
        <w:rPr>
          <w:rFonts w:ascii="Times New Roman" w:hAnsi="Times New Roman"/>
          <w:i w:val="0"/>
          <w:color w:val="auto"/>
        </w:rPr>
        <w:t xml:space="preserve"> developments and will be specifically designed to be easily handled by the climate and </w:t>
      </w:r>
      <w:proofErr w:type="spellStart"/>
      <w:r w:rsidRPr="00371399">
        <w:rPr>
          <w:rFonts w:ascii="Times New Roman" w:hAnsi="Times New Roman"/>
          <w:i w:val="0"/>
          <w:color w:val="auto"/>
        </w:rPr>
        <w:t>paleo</w:t>
      </w:r>
      <w:proofErr w:type="spellEnd"/>
      <w:r w:rsidRPr="00371399">
        <w:rPr>
          <w:rFonts w:ascii="Times New Roman" w:hAnsi="Times New Roman"/>
          <w:i w:val="0"/>
          <w:color w:val="auto"/>
        </w:rPr>
        <w:t xml:space="preserve">-climate modelling communities. </w:t>
      </w:r>
      <w:commentRangeStart w:id="0"/>
      <w:r w:rsidRPr="00371399">
        <w:rPr>
          <w:rFonts w:ascii="Times New Roman" w:hAnsi="Times New Roman"/>
          <w:i w:val="0"/>
          <w:color w:val="auto"/>
        </w:rPr>
        <w:t>This will offer a unique scientific opportunity to revisit long-standing questions related to rapid changes of ice sheets and improve our ability to establish reliable projections of their coming evolution and associated contribution to sea-level rise in the context of the global climate change.</w:t>
      </w:r>
      <w:commentRangeEnd w:id="0"/>
      <w:r>
        <w:rPr>
          <w:rStyle w:val="Marquedannotation"/>
          <w:i w:val="0"/>
          <w:color w:val="auto"/>
        </w:rPr>
        <w:commentReference w:id="0"/>
      </w:r>
    </w:p>
    <w:p w14:paraId="3D04E8BA" w14:textId="77777777" w:rsidR="00DA655F" w:rsidRDefault="00DA655F" w:rsidP="004800F0">
      <w:pPr>
        <w:jc w:val="both"/>
        <w:rPr>
          <w:b/>
        </w:rPr>
      </w:pPr>
    </w:p>
    <w:p w14:paraId="38387973" w14:textId="77777777" w:rsidR="003E7A93" w:rsidRDefault="003E7A93" w:rsidP="004800F0">
      <w:pPr>
        <w:jc w:val="both"/>
        <w:rPr>
          <w:b/>
        </w:rPr>
      </w:pPr>
    </w:p>
    <w:p w14:paraId="2B7217AC" w14:textId="2140CB16" w:rsidR="003913EB" w:rsidRDefault="0081796A" w:rsidP="0051359A">
      <w:pPr>
        <w:rPr>
          <w:b/>
        </w:rPr>
      </w:pPr>
      <w:r>
        <w:rPr>
          <w:b/>
        </w:rPr>
        <w:br w:type="page"/>
      </w:r>
      <w:r w:rsidR="003913EB">
        <w:rPr>
          <w:b/>
        </w:rPr>
        <w:lastRenderedPageBreak/>
        <w:t>Summary table of persons involved in the project:</w:t>
      </w:r>
    </w:p>
    <w:p w14:paraId="4BA984E2" w14:textId="07B442FC" w:rsidR="00563FC4" w:rsidRDefault="00494E51" w:rsidP="00563FC4">
      <w:pPr>
        <w:rPr>
          <w:b/>
        </w:rPr>
      </w:pPr>
      <w:r w:rsidRPr="00494E51">
        <w:rPr>
          <w:b/>
          <w:noProof/>
          <w:lang w:val="fr-FR" w:eastAsia="fr-FR"/>
        </w:rPr>
        <w:drawing>
          <wp:inline distT="0" distB="0" distL="0" distR="0" wp14:anchorId="297A7A77" wp14:editId="291FEDC6">
            <wp:extent cx="5760720" cy="5838501"/>
            <wp:effectExtent l="0" t="0" r="5080" b="381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0"/>
                    <a:stretch>
                      <a:fillRect/>
                    </a:stretch>
                  </pic:blipFill>
                  <pic:spPr>
                    <a:xfrm>
                      <a:off x="0" y="0"/>
                      <a:ext cx="5760720" cy="5838501"/>
                    </a:xfrm>
                    <a:prstGeom prst="rect">
                      <a:avLst/>
                    </a:prstGeom>
                  </pic:spPr>
                </pic:pic>
              </a:graphicData>
            </a:graphic>
          </wp:inline>
        </w:drawing>
      </w:r>
    </w:p>
    <w:p w14:paraId="768F3AD2" w14:textId="77777777" w:rsidR="00563FC4" w:rsidRDefault="00563FC4" w:rsidP="00563FC4">
      <w:pPr>
        <w:rPr>
          <w:b/>
        </w:rPr>
      </w:pPr>
    </w:p>
    <w:p w14:paraId="7E4140C3" w14:textId="415BB72E" w:rsidR="002C1229" w:rsidRPr="00371399" w:rsidRDefault="00DC1AFF" w:rsidP="00563FC4">
      <w:pPr>
        <w:rPr>
          <w:b/>
        </w:rPr>
      </w:pPr>
      <w:r>
        <w:rPr>
          <w:b/>
        </w:rPr>
        <w:t>Any change that have been made in</w:t>
      </w:r>
      <w:r w:rsidR="007E4A6D">
        <w:rPr>
          <w:b/>
        </w:rPr>
        <w:t xml:space="preserve"> the full proposal </w:t>
      </w:r>
      <w:r>
        <w:rPr>
          <w:b/>
        </w:rPr>
        <w:t>compared to</w:t>
      </w:r>
      <w:r w:rsidR="007E4A6D">
        <w:rPr>
          <w:b/>
        </w:rPr>
        <w:t xml:space="preserve"> the pre-proposal </w:t>
      </w:r>
    </w:p>
    <w:p w14:paraId="101DC81B" w14:textId="14FE0F0B" w:rsidR="00E36B67" w:rsidRDefault="002C1229" w:rsidP="002C1229">
      <w:pPr>
        <w:ind w:right="-8"/>
        <w:jc w:val="both"/>
        <w:rPr>
          <w:rFonts w:ascii="Times New Roman" w:hAnsi="Times New Roman"/>
          <w:szCs w:val="22"/>
        </w:rPr>
      </w:pPr>
      <w:r w:rsidRPr="002C1229">
        <w:rPr>
          <w:rFonts w:ascii="Times New Roman" w:hAnsi="Times New Roman"/>
          <w:szCs w:val="22"/>
        </w:rPr>
        <w:t>EIS-PRC2017 is an updated and improved version of EIS-PRC2016; this latter was recommended for funding by the selection committee last year but finally not granted by ANR.</w:t>
      </w:r>
      <w:r w:rsidR="00E7693C">
        <w:rPr>
          <w:rFonts w:ascii="Times New Roman" w:hAnsi="Times New Roman"/>
          <w:szCs w:val="22"/>
        </w:rPr>
        <w:t xml:space="preserve"> </w:t>
      </w:r>
      <w:r w:rsidR="00E36B67">
        <w:rPr>
          <w:rFonts w:ascii="Times New Roman" w:hAnsi="Times New Roman"/>
          <w:szCs w:val="22"/>
        </w:rPr>
        <w:t>Moreover, the EIS consortium was granted a 5k€ support by</w:t>
      </w:r>
      <w:r w:rsidR="008B0D20">
        <w:rPr>
          <w:rFonts w:ascii="Times New Roman" w:hAnsi="Times New Roman"/>
          <w:szCs w:val="22"/>
        </w:rPr>
        <w:t xml:space="preserve"> the French national programme </w:t>
      </w:r>
      <w:r w:rsidR="00E36B67">
        <w:rPr>
          <w:rFonts w:ascii="Times New Roman" w:hAnsi="Times New Roman"/>
          <w:szCs w:val="22"/>
        </w:rPr>
        <w:t>LEFE</w:t>
      </w:r>
      <w:r w:rsidR="008B0D20">
        <w:rPr>
          <w:rFonts w:ascii="Times New Roman" w:hAnsi="Times New Roman"/>
          <w:szCs w:val="22"/>
        </w:rPr>
        <w:t>/IMAGO-MANU</w:t>
      </w:r>
      <w:r w:rsidR="00E36B67">
        <w:rPr>
          <w:rFonts w:ascii="Times New Roman" w:hAnsi="Times New Roman"/>
          <w:szCs w:val="22"/>
        </w:rPr>
        <w:t xml:space="preserve"> (INSU CNRS) for the organisation of a meeting dedicated to answering this call. This meeting was held in Grenoble </w:t>
      </w:r>
      <w:r w:rsidR="00DE13BC">
        <w:rPr>
          <w:rFonts w:ascii="Times New Roman" w:hAnsi="Times New Roman"/>
          <w:szCs w:val="22"/>
        </w:rPr>
        <w:t>on</w:t>
      </w:r>
      <w:r w:rsidR="00E36B67">
        <w:rPr>
          <w:rFonts w:ascii="Times New Roman" w:hAnsi="Times New Roman"/>
          <w:szCs w:val="22"/>
        </w:rPr>
        <w:t xml:space="preserve"> March</w:t>
      </w:r>
      <w:r w:rsidR="00DE13BC">
        <w:rPr>
          <w:rFonts w:ascii="Times New Roman" w:hAnsi="Times New Roman"/>
          <w:szCs w:val="22"/>
        </w:rPr>
        <w:t xml:space="preserve"> 21-22, 2017</w:t>
      </w:r>
      <w:r w:rsidR="00E36B67">
        <w:rPr>
          <w:rFonts w:ascii="Times New Roman" w:hAnsi="Times New Roman"/>
          <w:szCs w:val="22"/>
        </w:rPr>
        <w:t xml:space="preserve"> and allowed the participation of </w:t>
      </w:r>
      <w:r w:rsidR="00B510E5">
        <w:rPr>
          <w:rFonts w:ascii="Times New Roman" w:hAnsi="Times New Roman"/>
          <w:szCs w:val="22"/>
        </w:rPr>
        <w:t>all</w:t>
      </w:r>
      <w:r w:rsidR="00E36B67">
        <w:rPr>
          <w:rFonts w:ascii="Times New Roman" w:hAnsi="Times New Roman"/>
          <w:szCs w:val="22"/>
        </w:rPr>
        <w:t xml:space="preserve"> partners involved in </w:t>
      </w:r>
      <w:r w:rsidR="00C00AE7" w:rsidRPr="002C1229">
        <w:rPr>
          <w:rFonts w:ascii="Times New Roman" w:hAnsi="Times New Roman"/>
          <w:szCs w:val="22"/>
        </w:rPr>
        <w:t>EIS-PRC2017</w:t>
      </w:r>
      <w:r w:rsidR="008B0D20">
        <w:rPr>
          <w:rFonts w:ascii="Times New Roman" w:hAnsi="Times New Roman"/>
          <w:szCs w:val="22"/>
        </w:rPr>
        <w:t xml:space="preserve">. </w:t>
      </w:r>
      <w:r w:rsidR="00F727CD">
        <w:rPr>
          <w:rFonts w:ascii="Times New Roman" w:hAnsi="Times New Roman"/>
          <w:szCs w:val="22"/>
        </w:rPr>
        <w:t>As it will provide the necessary tool for a better estimate of ice-sheets contribution to SLR, the French LEFE IMPHALA consortium also supports this project</w:t>
      </w:r>
      <w:r w:rsidR="00B510E5">
        <w:rPr>
          <w:rFonts w:ascii="Times New Roman" w:hAnsi="Times New Roman"/>
          <w:szCs w:val="22"/>
        </w:rPr>
        <w:t xml:space="preserve">.  </w:t>
      </w:r>
    </w:p>
    <w:p w14:paraId="0E14991D" w14:textId="77777777" w:rsidR="00622680" w:rsidRDefault="00B510E5" w:rsidP="002C1229">
      <w:pPr>
        <w:ind w:right="-8"/>
        <w:jc w:val="both"/>
        <w:rPr>
          <w:rFonts w:ascii="Times New Roman" w:hAnsi="Times New Roman"/>
          <w:szCs w:val="22"/>
        </w:rPr>
      </w:pPr>
      <w:r>
        <w:rPr>
          <w:rFonts w:ascii="Times New Roman" w:hAnsi="Times New Roman"/>
          <w:szCs w:val="22"/>
        </w:rPr>
        <w:t xml:space="preserve">This new version of the proposal accounts from the remarks of reviewers from the two calls. Regarding the PRC2017 first step review, the main criticism was that the numerical costs were not discussed, especially if the complete set of Stokes equations has to be solved. As mentioned in the pre-proposition, </w:t>
      </w:r>
      <w:r w:rsidRPr="00D07C06">
        <w:rPr>
          <w:rFonts w:ascii="Times New Roman" w:hAnsi="Times New Roman"/>
          <w:i/>
          <w:szCs w:val="22"/>
        </w:rPr>
        <w:t>Elmer/Ice</w:t>
      </w:r>
      <w:r>
        <w:rPr>
          <w:rFonts w:ascii="Times New Roman" w:hAnsi="Times New Roman"/>
          <w:szCs w:val="22"/>
        </w:rPr>
        <w:t xml:space="preserve"> already includes not only the full Stokes equations but also all the classical lower-order Stokes approximations (</w:t>
      </w:r>
      <w:r w:rsidRPr="00B510E5">
        <w:rPr>
          <w:rFonts w:ascii="Times New Roman" w:hAnsi="Times New Roman"/>
          <w:i/>
          <w:szCs w:val="22"/>
        </w:rPr>
        <w:t>e.g.</w:t>
      </w:r>
      <w:r w:rsidR="002B4639">
        <w:rPr>
          <w:rFonts w:ascii="Times New Roman" w:hAnsi="Times New Roman"/>
          <w:szCs w:val="22"/>
        </w:rPr>
        <w:t xml:space="preserve">, </w:t>
      </w:r>
      <w:proofErr w:type="spellStart"/>
      <w:r w:rsidR="002B4639">
        <w:rPr>
          <w:rFonts w:ascii="Times New Roman" w:hAnsi="Times New Roman"/>
          <w:szCs w:val="22"/>
        </w:rPr>
        <w:t>Fü</w:t>
      </w:r>
      <w:r>
        <w:rPr>
          <w:rFonts w:ascii="Times New Roman" w:hAnsi="Times New Roman"/>
          <w:szCs w:val="22"/>
        </w:rPr>
        <w:t>rst</w:t>
      </w:r>
      <w:proofErr w:type="spellEnd"/>
      <w:r>
        <w:rPr>
          <w:rFonts w:ascii="Times New Roman" w:hAnsi="Times New Roman"/>
          <w:szCs w:val="22"/>
        </w:rPr>
        <w:t xml:space="preserve"> et al., 2016, </w:t>
      </w:r>
      <w:proofErr w:type="spellStart"/>
      <w:r>
        <w:rPr>
          <w:rFonts w:ascii="Times New Roman" w:hAnsi="Times New Roman"/>
          <w:szCs w:val="22"/>
        </w:rPr>
        <w:t>Mosbeux</w:t>
      </w:r>
      <w:proofErr w:type="spellEnd"/>
      <w:r>
        <w:rPr>
          <w:rFonts w:ascii="Times New Roman" w:hAnsi="Times New Roman"/>
          <w:szCs w:val="22"/>
        </w:rPr>
        <w:t xml:space="preserve"> et al., 2016). </w:t>
      </w:r>
      <w:r w:rsidR="00DE13BC">
        <w:rPr>
          <w:rFonts w:ascii="Times New Roman" w:hAnsi="Times New Roman"/>
          <w:szCs w:val="22"/>
        </w:rPr>
        <w:t>The</w:t>
      </w:r>
      <w:r>
        <w:rPr>
          <w:rFonts w:ascii="Times New Roman" w:hAnsi="Times New Roman"/>
          <w:szCs w:val="22"/>
        </w:rPr>
        <w:t xml:space="preserve"> type of equations w</w:t>
      </w:r>
      <w:r w:rsidR="00DE13BC">
        <w:rPr>
          <w:rFonts w:ascii="Times New Roman" w:hAnsi="Times New Roman"/>
          <w:szCs w:val="22"/>
        </w:rPr>
        <w:t>hich</w:t>
      </w:r>
      <w:r>
        <w:rPr>
          <w:rFonts w:ascii="Times New Roman" w:hAnsi="Times New Roman"/>
          <w:szCs w:val="22"/>
        </w:rPr>
        <w:t xml:space="preserve"> be solved is now clearly stated and </w:t>
      </w:r>
      <w:r w:rsidR="00DE13BC">
        <w:rPr>
          <w:rFonts w:ascii="Times New Roman" w:hAnsi="Times New Roman"/>
          <w:szCs w:val="22"/>
        </w:rPr>
        <w:t xml:space="preserve">a </w:t>
      </w:r>
      <w:r>
        <w:rPr>
          <w:rFonts w:ascii="Times New Roman" w:hAnsi="Times New Roman"/>
          <w:szCs w:val="22"/>
        </w:rPr>
        <w:t>plan for numerical resources</w:t>
      </w:r>
      <w:r w:rsidR="00DE13BC">
        <w:rPr>
          <w:rFonts w:ascii="Times New Roman" w:hAnsi="Times New Roman"/>
          <w:szCs w:val="22"/>
        </w:rPr>
        <w:t xml:space="preserve"> is</w:t>
      </w:r>
      <w:r>
        <w:rPr>
          <w:rFonts w:ascii="Times New Roman" w:hAnsi="Times New Roman"/>
          <w:szCs w:val="22"/>
        </w:rPr>
        <w:t xml:space="preserve"> </w:t>
      </w:r>
      <w:commentRangeStart w:id="1"/>
      <w:r>
        <w:rPr>
          <w:rFonts w:ascii="Times New Roman" w:hAnsi="Times New Roman"/>
          <w:szCs w:val="22"/>
        </w:rPr>
        <w:t>presented</w:t>
      </w:r>
      <w:commentRangeEnd w:id="1"/>
      <w:r>
        <w:rPr>
          <w:rStyle w:val="Marquedannotation"/>
        </w:rPr>
        <w:commentReference w:id="1"/>
      </w:r>
      <w:r>
        <w:rPr>
          <w:rFonts w:ascii="Times New Roman" w:hAnsi="Times New Roman"/>
          <w:szCs w:val="22"/>
        </w:rPr>
        <w:t xml:space="preserve">.  </w:t>
      </w:r>
    </w:p>
    <w:p w14:paraId="378FE2D9" w14:textId="4035E1DD" w:rsidR="002C1229" w:rsidRDefault="00622680" w:rsidP="002C1229">
      <w:pPr>
        <w:ind w:right="-8"/>
        <w:jc w:val="both"/>
        <w:rPr>
          <w:rFonts w:ascii="Times New Roman" w:hAnsi="Times New Roman"/>
          <w:szCs w:val="22"/>
        </w:rPr>
      </w:pPr>
      <w:r>
        <w:rPr>
          <w:rFonts w:ascii="Times New Roman" w:hAnsi="Times New Roman"/>
          <w:szCs w:val="22"/>
        </w:rPr>
        <w:t xml:space="preserve">Note also that </w:t>
      </w:r>
      <w:r w:rsidR="00BD54EF">
        <w:rPr>
          <w:rFonts w:ascii="Times New Roman" w:hAnsi="Times New Roman"/>
          <w:szCs w:val="22"/>
        </w:rPr>
        <w:t>since 1st January 2017</w:t>
      </w:r>
      <w:r>
        <w:rPr>
          <w:rFonts w:ascii="Times New Roman" w:hAnsi="Times New Roman"/>
          <w:szCs w:val="22"/>
        </w:rPr>
        <w:t xml:space="preserve"> LGGE has merged with LTHE, and will appear in this proposal under its new denomination of </w:t>
      </w:r>
      <w:proofErr w:type="spellStart"/>
      <w:r>
        <w:rPr>
          <w:rFonts w:ascii="Times New Roman" w:hAnsi="Times New Roman"/>
          <w:szCs w:val="22"/>
        </w:rPr>
        <w:t>Institut</w:t>
      </w:r>
      <w:proofErr w:type="spellEnd"/>
      <w:r>
        <w:rPr>
          <w:rFonts w:ascii="Times New Roman" w:hAnsi="Times New Roman"/>
          <w:szCs w:val="22"/>
        </w:rPr>
        <w:t xml:space="preserve"> des </w:t>
      </w:r>
      <w:proofErr w:type="spellStart"/>
      <w:r>
        <w:rPr>
          <w:rFonts w:ascii="Times New Roman" w:hAnsi="Times New Roman"/>
          <w:szCs w:val="22"/>
        </w:rPr>
        <w:t>Géosciences</w:t>
      </w:r>
      <w:proofErr w:type="spellEnd"/>
      <w:r>
        <w:rPr>
          <w:rFonts w:ascii="Times New Roman" w:hAnsi="Times New Roman"/>
          <w:szCs w:val="22"/>
        </w:rPr>
        <w:t xml:space="preserve"> de </w:t>
      </w:r>
      <w:proofErr w:type="spellStart"/>
      <w:r>
        <w:rPr>
          <w:rFonts w:ascii="Times New Roman" w:hAnsi="Times New Roman"/>
          <w:szCs w:val="22"/>
        </w:rPr>
        <w:t>l'Environnement</w:t>
      </w:r>
      <w:proofErr w:type="spellEnd"/>
      <w:r>
        <w:rPr>
          <w:rFonts w:ascii="Times New Roman" w:hAnsi="Times New Roman"/>
          <w:szCs w:val="22"/>
        </w:rPr>
        <w:t xml:space="preserve"> (IGE).   </w:t>
      </w:r>
      <w:r w:rsidR="00B510E5">
        <w:rPr>
          <w:rFonts w:ascii="Times New Roman" w:hAnsi="Times New Roman"/>
          <w:szCs w:val="22"/>
        </w:rPr>
        <w:t xml:space="preserve">  </w:t>
      </w:r>
      <w:r w:rsidR="008B0D20">
        <w:rPr>
          <w:rFonts w:ascii="Times New Roman" w:hAnsi="Times New Roman"/>
          <w:szCs w:val="22"/>
        </w:rPr>
        <w:t xml:space="preserve"> </w:t>
      </w:r>
      <w:r w:rsidR="00E36B67">
        <w:rPr>
          <w:rFonts w:ascii="Times New Roman" w:hAnsi="Times New Roman"/>
          <w:szCs w:val="22"/>
        </w:rPr>
        <w:t xml:space="preserve"> </w:t>
      </w:r>
      <w:r w:rsidR="00443842">
        <w:rPr>
          <w:rFonts w:ascii="Times New Roman" w:hAnsi="Times New Roman"/>
          <w:szCs w:val="22"/>
        </w:rPr>
        <w:t xml:space="preserve"> </w:t>
      </w:r>
    </w:p>
    <w:p w14:paraId="61B62E4E" w14:textId="6820E54A" w:rsidR="00371399" w:rsidRPr="0060653F" w:rsidRDefault="001A2185" w:rsidP="00371399">
      <w:pPr>
        <w:pStyle w:val="Titre1"/>
        <w:jc w:val="both"/>
      </w:pPr>
      <w:bookmarkStart w:id="2" w:name="_Toc351661362"/>
      <w:r>
        <w:lastRenderedPageBreak/>
        <w:t>Proposal's context, positioning and objective(s)</w:t>
      </w:r>
      <w:bookmarkEnd w:id="2"/>
    </w:p>
    <w:p w14:paraId="164AB79F" w14:textId="77777777" w:rsidR="00C13090" w:rsidRPr="00895B90" w:rsidRDefault="00C13090" w:rsidP="00C13090">
      <w:pPr>
        <w:jc w:val="both"/>
        <w:rPr>
          <w:rFonts w:ascii="Times" w:hAnsi="Times"/>
          <w:i/>
          <w:color w:val="FF0000"/>
          <w:szCs w:val="22"/>
        </w:rPr>
      </w:pPr>
      <w:r w:rsidRPr="00895B90">
        <w:rPr>
          <w:rFonts w:ascii="Times" w:hAnsi="Times"/>
          <w:b/>
          <w:i/>
          <w:szCs w:val="22"/>
        </w:rPr>
        <w:t>General aim</w:t>
      </w:r>
    </w:p>
    <w:p w14:paraId="78F14E98" w14:textId="016884EE" w:rsidR="00C13090" w:rsidRDefault="00C13090" w:rsidP="00C13090">
      <w:pPr>
        <w:jc w:val="both"/>
      </w:pPr>
      <w:r w:rsidRPr="00895B90">
        <w:rPr>
          <w:rFonts w:ascii="Times" w:hAnsi="Times"/>
          <w:b/>
          <w:szCs w:val="22"/>
        </w:rPr>
        <w:t xml:space="preserve">The aim of this </w:t>
      </w:r>
      <w:r>
        <w:rPr>
          <w:rFonts w:ascii="Times" w:hAnsi="Times"/>
          <w:b/>
          <w:szCs w:val="22"/>
        </w:rPr>
        <w:t xml:space="preserve">4-year-long </w:t>
      </w:r>
      <w:r w:rsidRPr="00895B90">
        <w:rPr>
          <w:rFonts w:ascii="Times" w:hAnsi="Times"/>
          <w:b/>
          <w:szCs w:val="22"/>
        </w:rPr>
        <w:t>project is to comp</w:t>
      </w:r>
      <w:r>
        <w:rPr>
          <w:rFonts w:ascii="Times" w:hAnsi="Times"/>
          <w:b/>
          <w:szCs w:val="22"/>
        </w:rPr>
        <w:t xml:space="preserve">lete the development of the new </w:t>
      </w:r>
      <w:r w:rsidRPr="00895B90">
        <w:rPr>
          <w:rFonts w:ascii="Times" w:hAnsi="Times"/>
          <w:b/>
          <w:szCs w:val="22"/>
        </w:rPr>
        <w:t>generation ice</w:t>
      </w:r>
      <w:r>
        <w:rPr>
          <w:rFonts w:ascii="Times" w:hAnsi="Times"/>
          <w:b/>
          <w:szCs w:val="22"/>
        </w:rPr>
        <w:t>-</w:t>
      </w:r>
      <w:r w:rsidRPr="00895B90">
        <w:rPr>
          <w:rFonts w:ascii="Times" w:hAnsi="Times"/>
          <w:b/>
          <w:szCs w:val="22"/>
        </w:rPr>
        <w:t xml:space="preserve">sheet model </w:t>
      </w:r>
      <w:r w:rsidRPr="00895B90">
        <w:rPr>
          <w:rFonts w:ascii="Times" w:hAnsi="Times"/>
          <w:b/>
          <w:i/>
          <w:szCs w:val="22"/>
        </w:rPr>
        <w:t>Elmer/Ice-sheet</w:t>
      </w:r>
      <w:r w:rsidRPr="00895B90">
        <w:rPr>
          <w:rFonts w:ascii="Times" w:hAnsi="Times"/>
          <w:b/>
          <w:szCs w:val="22"/>
        </w:rPr>
        <w:t xml:space="preserve">, with unprecedented capacities </w:t>
      </w:r>
      <w:r>
        <w:rPr>
          <w:rFonts w:ascii="Times" w:hAnsi="Times"/>
          <w:b/>
          <w:szCs w:val="22"/>
        </w:rPr>
        <w:t>in</w:t>
      </w:r>
      <w:r w:rsidRPr="00895B90">
        <w:rPr>
          <w:rFonts w:ascii="Times" w:hAnsi="Times"/>
          <w:b/>
          <w:szCs w:val="22"/>
        </w:rPr>
        <w:t xml:space="preserve"> model</w:t>
      </w:r>
      <w:r>
        <w:rPr>
          <w:rFonts w:ascii="Times" w:hAnsi="Times"/>
          <w:b/>
          <w:szCs w:val="22"/>
        </w:rPr>
        <w:t>ling</w:t>
      </w:r>
      <w:r w:rsidRPr="00895B90">
        <w:rPr>
          <w:rFonts w:ascii="Times" w:hAnsi="Times"/>
          <w:b/>
          <w:szCs w:val="22"/>
        </w:rPr>
        <w:t xml:space="preserve"> c</w:t>
      </w:r>
      <w:r>
        <w:rPr>
          <w:rFonts w:ascii="Times" w:hAnsi="Times"/>
          <w:b/>
          <w:szCs w:val="22"/>
        </w:rPr>
        <w:t xml:space="preserve">oastal ice-sheet dynamics, and </w:t>
      </w:r>
      <w:r w:rsidR="00E7693C">
        <w:rPr>
          <w:rFonts w:ascii="Times" w:hAnsi="Times"/>
          <w:b/>
          <w:szCs w:val="22"/>
        </w:rPr>
        <w:t>spread</w:t>
      </w:r>
      <w:r w:rsidRPr="00895B90">
        <w:rPr>
          <w:rFonts w:ascii="Times" w:hAnsi="Times"/>
          <w:b/>
          <w:szCs w:val="22"/>
        </w:rPr>
        <w:t xml:space="preserve"> its use </w:t>
      </w:r>
      <w:r>
        <w:rPr>
          <w:rFonts w:ascii="Times" w:hAnsi="Times"/>
          <w:b/>
          <w:szCs w:val="22"/>
        </w:rPr>
        <w:t>amongst</w:t>
      </w:r>
      <w:r w:rsidRPr="00895B90">
        <w:rPr>
          <w:rFonts w:ascii="Times" w:hAnsi="Times"/>
          <w:b/>
          <w:szCs w:val="22"/>
        </w:rPr>
        <w:t xml:space="preserve"> the </w:t>
      </w:r>
      <w:r>
        <w:rPr>
          <w:rFonts w:ascii="Times" w:hAnsi="Times"/>
          <w:b/>
          <w:szCs w:val="22"/>
        </w:rPr>
        <w:t xml:space="preserve">national and international </w:t>
      </w:r>
      <w:r w:rsidRPr="00895B90">
        <w:rPr>
          <w:rFonts w:ascii="Times" w:hAnsi="Times"/>
          <w:b/>
          <w:szCs w:val="22"/>
        </w:rPr>
        <w:t>climate community. This will offer a unique scientific opportunity to revisit long-standing questions related to rapid change</w:t>
      </w:r>
      <w:r>
        <w:rPr>
          <w:rFonts w:ascii="Times" w:hAnsi="Times"/>
          <w:b/>
          <w:szCs w:val="22"/>
        </w:rPr>
        <w:t>s</w:t>
      </w:r>
      <w:r w:rsidRPr="00895B90">
        <w:rPr>
          <w:rFonts w:ascii="Times" w:hAnsi="Times"/>
          <w:b/>
          <w:szCs w:val="22"/>
        </w:rPr>
        <w:t xml:space="preserve"> of</w:t>
      </w:r>
      <w:r>
        <w:rPr>
          <w:rFonts w:ascii="Times" w:hAnsi="Times"/>
          <w:b/>
          <w:szCs w:val="22"/>
        </w:rPr>
        <w:t xml:space="preserve"> ice </w:t>
      </w:r>
      <w:r w:rsidRPr="00895B90">
        <w:rPr>
          <w:rFonts w:ascii="Times" w:hAnsi="Times"/>
          <w:b/>
          <w:szCs w:val="22"/>
        </w:rPr>
        <w:t>sheets and improve our ability to establish reliable projections of their coming evolution</w:t>
      </w:r>
      <w:r>
        <w:rPr>
          <w:rFonts w:ascii="Times" w:hAnsi="Times"/>
          <w:b/>
          <w:szCs w:val="22"/>
        </w:rPr>
        <w:t xml:space="preserve"> and associated contribution to sea-</w:t>
      </w:r>
      <w:r w:rsidRPr="00895B90">
        <w:rPr>
          <w:rFonts w:ascii="Times" w:hAnsi="Times"/>
          <w:b/>
          <w:szCs w:val="22"/>
        </w:rPr>
        <w:t xml:space="preserve">level </w:t>
      </w:r>
      <w:r>
        <w:rPr>
          <w:rFonts w:ascii="Times" w:hAnsi="Times"/>
          <w:b/>
          <w:szCs w:val="22"/>
        </w:rPr>
        <w:t>rise</w:t>
      </w:r>
      <w:r w:rsidRPr="00895B90">
        <w:rPr>
          <w:rFonts w:ascii="Times" w:hAnsi="Times"/>
          <w:b/>
          <w:szCs w:val="22"/>
        </w:rPr>
        <w:t xml:space="preserve"> in the context of global </w:t>
      </w:r>
      <w:r w:rsidR="00B510E5" w:rsidRPr="00895B90">
        <w:rPr>
          <w:rFonts w:ascii="Times" w:hAnsi="Times"/>
          <w:b/>
          <w:szCs w:val="22"/>
        </w:rPr>
        <w:t xml:space="preserve">climate </w:t>
      </w:r>
      <w:commentRangeStart w:id="3"/>
      <w:r w:rsidR="00B510E5" w:rsidRPr="00895B90">
        <w:rPr>
          <w:rFonts w:ascii="Times" w:hAnsi="Times"/>
          <w:b/>
          <w:szCs w:val="22"/>
        </w:rPr>
        <w:t>change</w:t>
      </w:r>
      <w:commentRangeEnd w:id="3"/>
      <w:r w:rsidR="00B510E5">
        <w:rPr>
          <w:rStyle w:val="Marquedannotation"/>
        </w:rPr>
        <w:commentReference w:id="3"/>
      </w:r>
      <w:r w:rsidRPr="00895B90">
        <w:rPr>
          <w:rFonts w:ascii="Times" w:hAnsi="Times"/>
          <w:szCs w:val="22"/>
        </w:rPr>
        <w:t>.</w:t>
      </w:r>
    </w:p>
    <w:p w14:paraId="39A550C9" w14:textId="702FA081" w:rsidR="00C13090" w:rsidRDefault="009321DC" w:rsidP="004800F0">
      <w:pPr>
        <w:pStyle w:val="Titre2"/>
        <w:jc w:val="both"/>
      </w:pPr>
      <w:bookmarkStart w:id="4" w:name="_Toc351661363"/>
      <w:r>
        <w:t>Objectives and scientific hypotheses</w:t>
      </w:r>
      <w:bookmarkEnd w:id="4"/>
    </w:p>
    <w:p w14:paraId="585EDE23" w14:textId="77777777" w:rsidR="00C13090" w:rsidRPr="00895B90" w:rsidRDefault="00C13090" w:rsidP="00C13090">
      <w:pPr>
        <w:jc w:val="both"/>
        <w:rPr>
          <w:rFonts w:ascii="Times" w:hAnsi="Times"/>
          <w:b/>
          <w:i/>
          <w:szCs w:val="22"/>
        </w:rPr>
      </w:pPr>
      <w:r w:rsidRPr="00895B90">
        <w:rPr>
          <w:rFonts w:ascii="Times" w:hAnsi="Times"/>
          <w:b/>
          <w:i/>
          <w:szCs w:val="22"/>
        </w:rPr>
        <w:t>Background and specific aims</w:t>
      </w:r>
    </w:p>
    <w:p w14:paraId="4A7CCE37" w14:textId="4876FACA" w:rsidR="00C13090" w:rsidRPr="00192A74" w:rsidRDefault="00192A74" w:rsidP="00C13090">
      <w:pPr>
        <w:jc w:val="both"/>
        <w:rPr>
          <w:rFonts w:ascii="Times" w:hAnsi="Times"/>
          <w:lang w:val="en-US"/>
        </w:rPr>
      </w:pPr>
      <w:r w:rsidRPr="00D07C06">
        <w:rPr>
          <w:rFonts w:ascii="Times" w:hAnsi="Times"/>
          <w:lang w:val="en-US"/>
        </w:rPr>
        <w:t xml:space="preserve">Ice sheets are the main contributors to long-term sea-level changes. They have raised sea level by about </w:t>
      </w:r>
      <w:r w:rsidR="00DE13BC">
        <w:rPr>
          <w:rFonts w:ascii="Times" w:hAnsi="Times"/>
          <w:lang w:val="en-US"/>
        </w:rPr>
        <w:t>~</w:t>
      </w:r>
      <w:r w:rsidRPr="00D07C06">
        <w:rPr>
          <w:rFonts w:ascii="Times" w:hAnsi="Times"/>
          <w:lang w:val="en-US"/>
        </w:rPr>
        <w:t xml:space="preserve">130 m since </w:t>
      </w:r>
      <w:r>
        <w:rPr>
          <w:rFonts w:ascii="Times" w:hAnsi="Times"/>
          <w:lang w:val="en-US"/>
        </w:rPr>
        <w:t>the Last Glacial Maximum (LGM, Dutton et al., 2015</w:t>
      </w:r>
      <w:r w:rsidRPr="00D07C06">
        <w:rPr>
          <w:rFonts w:ascii="Times" w:hAnsi="Times"/>
          <w:lang w:val="en-US"/>
        </w:rPr>
        <w:t xml:space="preserve">) at a speed of up to 4 meters per century during the </w:t>
      </w:r>
      <w:proofErr w:type="spellStart"/>
      <w:r w:rsidRPr="00D07C06">
        <w:rPr>
          <w:rFonts w:ascii="Times" w:hAnsi="Times"/>
          <w:lang w:val="en-US"/>
        </w:rPr>
        <w:t>meltwater</w:t>
      </w:r>
      <w:proofErr w:type="spellEnd"/>
      <w:r w:rsidRPr="00D07C06">
        <w:rPr>
          <w:rFonts w:ascii="Times" w:hAnsi="Times"/>
          <w:lang w:val="en-US"/>
        </w:rPr>
        <w:t xml:space="preserve"> pulse 1a, which might have resul</w:t>
      </w:r>
      <w:r>
        <w:rPr>
          <w:rFonts w:ascii="Times" w:hAnsi="Times"/>
          <w:lang w:val="en-US"/>
        </w:rPr>
        <w:t>ted from ice flow acceleration (</w:t>
      </w:r>
      <w:proofErr w:type="spellStart"/>
      <w:r w:rsidRPr="00D07C06">
        <w:rPr>
          <w:rFonts w:ascii="Times" w:hAnsi="Times"/>
          <w:lang w:val="en-US"/>
        </w:rPr>
        <w:t>Deschamps</w:t>
      </w:r>
      <w:proofErr w:type="spellEnd"/>
      <w:r w:rsidRPr="00D07C06">
        <w:rPr>
          <w:rFonts w:ascii="Times" w:hAnsi="Times"/>
          <w:lang w:val="en-US"/>
        </w:rPr>
        <w:t xml:space="preserve"> et </w:t>
      </w:r>
      <w:r>
        <w:rPr>
          <w:rFonts w:ascii="Times" w:hAnsi="Times"/>
          <w:lang w:val="en-US"/>
        </w:rPr>
        <w:t>al., 2012)</w:t>
      </w:r>
      <w:r w:rsidRPr="00D07C06">
        <w:rPr>
          <w:rFonts w:ascii="Times" w:hAnsi="Times"/>
          <w:lang w:val="en-US"/>
        </w:rPr>
        <w:t>. Since the nineties, direct observations of unexpected, important and rapid dynamical chang</w:t>
      </w:r>
      <w:r>
        <w:rPr>
          <w:rFonts w:ascii="Times" w:hAnsi="Times"/>
          <w:lang w:val="en-US"/>
        </w:rPr>
        <w:t>es of numerous outlet glaciers (</w:t>
      </w:r>
      <w:proofErr w:type="spellStart"/>
      <w:r>
        <w:rPr>
          <w:rFonts w:ascii="Times" w:hAnsi="Times"/>
          <w:lang w:val="en-US"/>
        </w:rPr>
        <w:t>Mouginot</w:t>
      </w:r>
      <w:proofErr w:type="spellEnd"/>
      <w:r>
        <w:rPr>
          <w:rFonts w:ascii="Times" w:hAnsi="Times"/>
          <w:lang w:val="en-US"/>
        </w:rPr>
        <w:t xml:space="preserve"> et al., 2014)</w:t>
      </w:r>
      <w:r w:rsidRPr="00D07C06">
        <w:rPr>
          <w:rFonts w:ascii="Times" w:hAnsi="Times"/>
          <w:lang w:val="en-US"/>
        </w:rPr>
        <w:t xml:space="preserve">, together with the consequent increasing discharge of both </w:t>
      </w:r>
      <w:r>
        <w:rPr>
          <w:rFonts w:ascii="Times" w:hAnsi="Times"/>
          <w:lang w:val="en-US"/>
        </w:rPr>
        <w:t>Greenland and Antarctica (</w:t>
      </w:r>
      <w:r w:rsidRPr="00192A74">
        <w:rPr>
          <w:rFonts w:ascii="Times" w:hAnsi="Times"/>
          <w:i/>
          <w:lang w:val="en-US"/>
        </w:rPr>
        <w:t>e.g.</w:t>
      </w:r>
      <w:r>
        <w:rPr>
          <w:rFonts w:ascii="Times" w:hAnsi="Times"/>
          <w:lang w:val="en-US"/>
        </w:rPr>
        <w:t xml:space="preserve">, </w:t>
      </w:r>
      <w:r w:rsidRPr="00D07C06">
        <w:rPr>
          <w:rFonts w:ascii="Times" w:hAnsi="Times"/>
          <w:lang w:val="en-US"/>
        </w:rPr>
        <w:t>Shepherd</w:t>
      </w:r>
      <w:r>
        <w:rPr>
          <w:rFonts w:ascii="Times" w:hAnsi="Times"/>
          <w:lang w:val="en-US"/>
        </w:rPr>
        <w:t xml:space="preserve"> et al., 2012</w:t>
      </w:r>
      <w:r w:rsidRPr="00D07C06">
        <w:rPr>
          <w:rFonts w:ascii="Times" w:hAnsi="Times"/>
          <w:lang w:val="en-US"/>
        </w:rPr>
        <w:t xml:space="preserve">), have shed light on the vulnerability of contemporary human society to </w:t>
      </w:r>
      <w:r>
        <w:rPr>
          <w:rFonts w:ascii="Times" w:hAnsi="Times"/>
          <w:lang w:val="en-US"/>
        </w:rPr>
        <w:t>SLR</w:t>
      </w:r>
      <w:r w:rsidRPr="00D07C06">
        <w:rPr>
          <w:rFonts w:ascii="Times" w:hAnsi="Times"/>
          <w:lang w:val="en-US"/>
        </w:rPr>
        <w:t xml:space="preserve">. As </w:t>
      </w:r>
      <w:r w:rsidR="00DE13BC">
        <w:rPr>
          <w:rFonts w:ascii="Times" w:hAnsi="Times"/>
          <w:lang w:val="en-US"/>
        </w:rPr>
        <w:t>highlighted</w:t>
      </w:r>
      <w:r w:rsidRPr="00D07C06">
        <w:rPr>
          <w:rFonts w:ascii="Times" w:hAnsi="Times"/>
          <w:lang w:val="en-US"/>
        </w:rPr>
        <w:t xml:space="preserve"> in the last two IPCC assessments, </w:t>
      </w:r>
      <w:r w:rsidRPr="00D07C06">
        <w:rPr>
          <w:rFonts w:ascii="Times" w:hAnsi="Times"/>
          <w:b/>
          <w:lang w:val="en-US"/>
        </w:rPr>
        <w:t>the major uncertainty in the projections of sea-level rise over the next centuries lies in our poor ability to model the coastal dynamics of ice sheets.</w:t>
      </w:r>
    </w:p>
    <w:p w14:paraId="30FFE43B" w14:textId="77777777" w:rsidR="00C13090" w:rsidRDefault="00C13090" w:rsidP="00C13090">
      <w:pPr>
        <w:jc w:val="both"/>
        <w:rPr>
          <w:rFonts w:ascii="Times" w:hAnsi="Times"/>
          <w:szCs w:val="22"/>
        </w:rPr>
      </w:pPr>
    </w:p>
    <w:p w14:paraId="63E37383" w14:textId="4E3FEA9C" w:rsidR="00C13090" w:rsidRDefault="00C13090" w:rsidP="00C13090">
      <w:pPr>
        <w:jc w:val="both"/>
        <w:rPr>
          <w:rFonts w:ascii="Times" w:hAnsi="Times"/>
          <w:szCs w:val="22"/>
        </w:rPr>
      </w:pPr>
      <w:r>
        <w:rPr>
          <w:rFonts w:ascii="Times" w:hAnsi="Times"/>
          <w:szCs w:val="22"/>
        </w:rPr>
        <w:t>Substantial progress</w:t>
      </w:r>
      <w:r w:rsidR="00192A74">
        <w:rPr>
          <w:rFonts w:ascii="Times" w:hAnsi="Times"/>
          <w:szCs w:val="22"/>
        </w:rPr>
        <w:t>es</w:t>
      </w:r>
      <w:r>
        <w:rPr>
          <w:rFonts w:ascii="Times" w:hAnsi="Times"/>
          <w:szCs w:val="22"/>
        </w:rPr>
        <w:t xml:space="preserve"> ha</w:t>
      </w:r>
      <w:r w:rsidR="00192A74">
        <w:rPr>
          <w:rFonts w:ascii="Times" w:hAnsi="Times"/>
          <w:szCs w:val="22"/>
        </w:rPr>
        <w:t>ve</w:t>
      </w:r>
      <w:r>
        <w:rPr>
          <w:rFonts w:ascii="Times" w:hAnsi="Times"/>
          <w:szCs w:val="22"/>
        </w:rPr>
        <w:t xml:space="preserve"> been achieved during these last 5-10 years regarding our ability to model the flow of </w:t>
      </w:r>
      <w:r w:rsidR="00192A74">
        <w:rPr>
          <w:rFonts w:ascii="Times" w:hAnsi="Times"/>
          <w:szCs w:val="22"/>
        </w:rPr>
        <w:t xml:space="preserve">polar </w:t>
      </w:r>
      <w:r>
        <w:rPr>
          <w:rFonts w:ascii="Times" w:hAnsi="Times"/>
          <w:szCs w:val="22"/>
        </w:rPr>
        <w:t xml:space="preserve">outlet glaciers. This </w:t>
      </w:r>
      <w:r w:rsidR="00192A74">
        <w:rPr>
          <w:rFonts w:ascii="Times" w:hAnsi="Times"/>
          <w:szCs w:val="22"/>
        </w:rPr>
        <w:t>gives the opportunity</w:t>
      </w:r>
      <w:r>
        <w:rPr>
          <w:rFonts w:ascii="Times" w:hAnsi="Times"/>
          <w:szCs w:val="22"/>
        </w:rPr>
        <w:t xml:space="preserve"> to both </w:t>
      </w:r>
      <w:r w:rsidRPr="00BD4F71">
        <w:rPr>
          <w:rFonts w:ascii="Times" w:hAnsi="Times"/>
          <w:i/>
          <w:szCs w:val="22"/>
        </w:rPr>
        <w:t>(</w:t>
      </w:r>
      <w:proofErr w:type="spellStart"/>
      <w:r w:rsidRPr="00BD4F71">
        <w:rPr>
          <w:rFonts w:ascii="Times" w:hAnsi="Times"/>
          <w:i/>
          <w:szCs w:val="22"/>
        </w:rPr>
        <w:t>i</w:t>
      </w:r>
      <w:proofErr w:type="spellEnd"/>
      <w:r w:rsidRPr="00BD4F71">
        <w:rPr>
          <w:rFonts w:ascii="Times" w:hAnsi="Times"/>
          <w:i/>
          <w:szCs w:val="22"/>
        </w:rPr>
        <w:t>)</w:t>
      </w:r>
      <w:r>
        <w:rPr>
          <w:rFonts w:ascii="Times" w:hAnsi="Times"/>
          <w:szCs w:val="22"/>
        </w:rPr>
        <w:t xml:space="preserve"> revisit to what extent rapid dynamical changes of ice sheets flow </w:t>
      </w:r>
      <w:r w:rsidR="00192A74">
        <w:rPr>
          <w:rFonts w:ascii="Times" w:hAnsi="Times"/>
          <w:szCs w:val="22"/>
        </w:rPr>
        <w:t xml:space="preserve">were at </w:t>
      </w:r>
      <w:r>
        <w:rPr>
          <w:rFonts w:ascii="Times" w:hAnsi="Times"/>
          <w:szCs w:val="22"/>
        </w:rPr>
        <w:t xml:space="preserve">the origin of documented fast SLR and </w:t>
      </w:r>
      <w:r w:rsidRPr="00BD4F71">
        <w:rPr>
          <w:rFonts w:ascii="Times" w:hAnsi="Times"/>
          <w:i/>
          <w:szCs w:val="22"/>
        </w:rPr>
        <w:t>(ii)</w:t>
      </w:r>
      <w:r>
        <w:rPr>
          <w:rFonts w:ascii="Times" w:hAnsi="Times"/>
          <w:szCs w:val="22"/>
        </w:rPr>
        <w:t xml:space="preserve"> benefit from </w:t>
      </w:r>
      <w:proofErr w:type="spellStart"/>
      <w:r>
        <w:rPr>
          <w:rFonts w:ascii="Times" w:hAnsi="Times"/>
          <w:szCs w:val="22"/>
        </w:rPr>
        <w:t>paleo</w:t>
      </w:r>
      <w:proofErr w:type="spellEnd"/>
      <w:r>
        <w:rPr>
          <w:rFonts w:ascii="Times" w:hAnsi="Times"/>
          <w:szCs w:val="22"/>
        </w:rPr>
        <w:t>-reconstructions and contemporary observations to improve our ability to model the forthcoming contribution of ice sheets to SLR. This project specifically aims at completing the development of the new generation ice-sheet model</w:t>
      </w:r>
      <w:r>
        <w:rPr>
          <w:rFonts w:ascii="Times" w:hAnsi="Times"/>
          <w:i/>
          <w:szCs w:val="22"/>
        </w:rPr>
        <w:t xml:space="preserve"> Elmer/Ice-s</w:t>
      </w:r>
      <w:r w:rsidRPr="00B9279F">
        <w:rPr>
          <w:rFonts w:ascii="Times" w:hAnsi="Times"/>
          <w:i/>
          <w:szCs w:val="22"/>
        </w:rPr>
        <w:t>heet</w:t>
      </w:r>
      <w:r>
        <w:rPr>
          <w:rFonts w:ascii="Times" w:hAnsi="Times"/>
          <w:i/>
          <w:szCs w:val="22"/>
        </w:rPr>
        <w:t>,</w:t>
      </w:r>
      <w:r>
        <w:rPr>
          <w:rFonts w:ascii="Times" w:hAnsi="Times"/>
          <w:szCs w:val="22"/>
        </w:rPr>
        <w:t xml:space="preserve"> a model able to better reproduce past ice-sheet rapid changes and to improve projections of their evolution. Designed as an open and collaborative tool, the </w:t>
      </w:r>
      <w:r>
        <w:rPr>
          <w:rFonts w:ascii="Times" w:hAnsi="Times"/>
          <w:i/>
          <w:szCs w:val="22"/>
        </w:rPr>
        <w:t>Elmer/Ice-s</w:t>
      </w:r>
      <w:r w:rsidRPr="00B9279F">
        <w:rPr>
          <w:rFonts w:ascii="Times" w:hAnsi="Times"/>
          <w:i/>
          <w:szCs w:val="22"/>
        </w:rPr>
        <w:t>heet</w:t>
      </w:r>
      <w:r>
        <w:rPr>
          <w:rFonts w:ascii="Times" w:hAnsi="Times"/>
          <w:szCs w:val="22"/>
        </w:rPr>
        <w:t xml:space="preserve"> model will be rapidly and within the framework of this project used by the entire national scientific community interested in ice-sheet interactions with the climate system.</w:t>
      </w:r>
    </w:p>
    <w:p w14:paraId="27D35EC1" w14:textId="77777777" w:rsidR="00C13090" w:rsidRDefault="00C13090" w:rsidP="00C13090">
      <w:pPr>
        <w:jc w:val="both"/>
        <w:rPr>
          <w:rFonts w:ascii="Times" w:hAnsi="Times"/>
          <w:szCs w:val="22"/>
        </w:rPr>
      </w:pPr>
    </w:p>
    <w:p w14:paraId="72E6D6BF" w14:textId="77777777" w:rsidR="00C13090" w:rsidRPr="00895B90" w:rsidRDefault="00C13090" w:rsidP="00C13090">
      <w:pPr>
        <w:jc w:val="both"/>
        <w:rPr>
          <w:rFonts w:ascii="Times" w:hAnsi="Times"/>
          <w:b/>
          <w:i/>
          <w:szCs w:val="22"/>
        </w:rPr>
      </w:pPr>
      <w:r>
        <w:rPr>
          <w:rFonts w:ascii="Times" w:hAnsi="Times"/>
          <w:b/>
          <w:i/>
          <w:szCs w:val="22"/>
        </w:rPr>
        <w:t>Social and economic issues</w:t>
      </w:r>
    </w:p>
    <w:p w14:paraId="1CC945EA" w14:textId="5F715B8F" w:rsidR="00C13090" w:rsidRDefault="00192A74" w:rsidP="00C13090">
      <w:pPr>
        <w:widowControl w:val="0"/>
        <w:autoSpaceDE w:val="0"/>
        <w:autoSpaceDN w:val="0"/>
        <w:adjustRightInd w:val="0"/>
        <w:jc w:val="both"/>
        <w:rPr>
          <w:rFonts w:ascii="Times" w:hAnsi="Times" w:cs="ArialMT"/>
          <w:szCs w:val="22"/>
          <w:lang w:val="en-US"/>
        </w:rPr>
      </w:pPr>
      <w:r>
        <w:rPr>
          <w:rFonts w:ascii="Times" w:hAnsi="Times" w:cs="ArialMT"/>
          <w:szCs w:val="22"/>
          <w:lang w:val="en-US"/>
        </w:rPr>
        <w:t xml:space="preserve">Besides strengthening the national climate community with a collaborative </w:t>
      </w:r>
      <w:r>
        <w:rPr>
          <w:rFonts w:ascii="Times" w:hAnsi="Times"/>
          <w:szCs w:val="22"/>
        </w:rPr>
        <w:t>ice-sheet model</w:t>
      </w:r>
      <w:r>
        <w:rPr>
          <w:rFonts w:ascii="Times" w:hAnsi="Times" w:cs="ArialMT"/>
          <w:szCs w:val="22"/>
          <w:lang w:val="en-US"/>
        </w:rPr>
        <w:t xml:space="preserve">, </w:t>
      </w:r>
      <w:r w:rsidRPr="00C44D3A">
        <w:rPr>
          <w:rFonts w:ascii="Times" w:hAnsi="Times" w:cs="ArialMT"/>
          <w:szCs w:val="22"/>
          <w:lang w:val="en-US"/>
        </w:rPr>
        <w:t>t</w:t>
      </w:r>
      <w:r w:rsidRPr="00B9279F">
        <w:rPr>
          <w:rFonts w:ascii="Times" w:hAnsi="Times" w:cs="ArialMT"/>
          <w:szCs w:val="22"/>
          <w:lang w:val="en-US"/>
        </w:rPr>
        <w:t>he general aim of this project is to provide a bette</w:t>
      </w:r>
      <w:r>
        <w:rPr>
          <w:rFonts w:ascii="Times" w:hAnsi="Times" w:cs="ArialMT"/>
          <w:szCs w:val="22"/>
          <w:lang w:val="en-US"/>
        </w:rPr>
        <w:t>r estimation of SLR</w:t>
      </w:r>
      <w:r w:rsidRPr="00B9279F">
        <w:rPr>
          <w:rFonts w:ascii="Times" w:hAnsi="Times" w:cs="ArialMT"/>
          <w:szCs w:val="22"/>
          <w:lang w:val="en-US"/>
        </w:rPr>
        <w:t xml:space="preserve"> induced by ongoing climatic change. The economic implications of this project are therefore related to natural hazard mitigation strategies and insurance reliability</w:t>
      </w:r>
      <w:r>
        <w:rPr>
          <w:rFonts w:ascii="Times" w:hAnsi="Times" w:cs="ArialMT"/>
          <w:szCs w:val="22"/>
          <w:lang w:val="en-US"/>
        </w:rPr>
        <w:t xml:space="preserve"> (</w:t>
      </w:r>
      <w:r w:rsidRPr="00192A74">
        <w:rPr>
          <w:rFonts w:ascii="Times" w:hAnsi="Times" w:cs="ArialMT"/>
          <w:i/>
          <w:szCs w:val="22"/>
          <w:lang w:val="en-US"/>
        </w:rPr>
        <w:t>e.g.</w:t>
      </w:r>
      <w:r>
        <w:rPr>
          <w:rFonts w:ascii="Times" w:hAnsi="Times" w:cs="ArialMT"/>
          <w:szCs w:val="22"/>
          <w:lang w:val="en-US"/>
        </w:rPr>
        <w:t xml:space="preserve">, Nicholls and </w:t>
      </w:r>
      <w:proofErr w:type="spellStart"/>
      <w:r>
        <w:rPr>
          <w:rFonts w:ascii="Times" w:hAnsi="Times" w:cs="ArialMT"/>
          <w:szCs w:val="22"/>
          <w:lang w:val="en-US"/>
        </w:rPr>
        <w:t>Cazenave</w:t>
      </w:r>
      <w:proofErr w:type="spellEnd"/>
      <w:r>
        <w:rPr>
          <w:rFonts w:ascii="Times" w:hAnsi="Times" w:cs="ArialMT"/>
          <w:szCs w:val="22"/>
          <w:lang w:val="en-US"/>
        </w:rPr>
        <w:t xml:space="preserve">; 2010; </w:t>
      </w:r>
      <w:proofErr w:type="spellStart"/>
      <w:r>
        <w:rPr>
          <w:rFonts w:ascii="Times" w:hAnsi="Times" w:cs="ArialMT"/>
          <w:szCs w:val="22"/>
          <w:lang w:val="en-US"/>
        </w:rPr>
        <w:t>Hauer</w:t>
      </w:r>
      <w:proofErr w:type="spellEnd"/>
      <w:r>
        <w:rPr>
          <w:rFonts w:ascii="Times" w:hAnsi="Times" w:cs="ArialMT"/>
          <w:szCs w:val="22"/>
          <w:lang w:val="en-US"/>
        </w:rPr>
        <w:t xml:space="preserve"> et al. 2016)</w:t>
      </w:r>
      <w:r w:rsidRPr="00B9279F">
        <w:rPr>
          <w:rFonts w:ascii="Times" w:hAnsi="Times" w:cs="ArialMT"/>
          <w:szCs w:val="22"/>
          <w:lang w:val="en-US"/>
        </w:rPr>
        <w:t xml:space="preserve">. </w:t>
      </w:r>
      <w:r w:rsidR="00DE13BC">
        <w:rPr>
          <w:rFonts w:ascii="Times" w:hAnsi="Times" w:cs="ArialMT"/>
          <w:szCs w:val="22"/>
          <w:lang w:val="en-US"/>
        </w:rPr>
        <w:t>Numerous</w:t>
      </w:r>
      <w:r w:rsidRPr="00B9279F">
        <w:rPr>
          <w:rFonts w:ascii="Times" w:hAnsi="Times" w:cs="ArialMT"/>
          <w:szCs w:val="22"/>
          <w:lang w:val="en-US"/>
        </w:rPr>
        <w:t xml:space="preserve"> publications </w:t>
      </w:r>
      <w:r w:rsidR="00DE13BC">
        <w:rPr>
          <w:rFonts w:ascii="Times" w:hAnsi="Times" w:cs="ArialMT"/>
          <w:szCs w:val="22"/>
          <w:lang w:val="en-US"/>
        </w:rPr>
        <w:t>are</w:t>
      </w:r>
      <w:r w:rsidRPr="00B9279F">
        <w:rPr>
          <w:rFonts w:ascii="Times" w:hAnsi="Times" w:cs="ArialMT"/>
          <w:szCs w:val="22"/>
          <w:lang w:val="en-US"/>
        </w:rPr>
        <w:t xml:space="preserve"> available on the subject, providing prognostics of the costs induced by climatic change adaptation</w:t>
      </w:r>
      <w:r>
        <w:rPr>
          <w:rFonts w:ascii="Times" w:hAnsi="Times" w:cs="ArialMT"/>
          <w:szCs w:val="22"/>
          <w:lang w:val="en-US"/>
        </w:rPr>
        <w:t xml:space="preserve"> (</w:t>
      </w:r>
      <w:r w:rsidRPr="00192A74">
        <w:rPr>
          <w:rFonts w:ascii="Times" w:hAnsi="Times" w:cs="ArialMT"/>
          <w:i/>
          <w:szCs w:val="22"/>
          <w:lang w:val="en-US"/>
        </w:rPr>
        <w:t>e.g.</w:t>
      </w:r>
      <w:r>
        <w:rPr>
          <w:rFonts w:ascii="Times" w:hAnsi="Times" w:cs="ArialMT"/>
          <w:szCs w:val="22"/>
          <w:lang w:val="en-US"/>
        </w:rPr>
        <w:t>, Stern 2007).</w:t>
      </w:r>
      <w:r w:rsidRPr="00B9279F">
        <w:rPr>
          <w:rFonts w:ascii="Times" w:hAnsi="Times" w:cs="ArialMT"/>
          <w:szCs w:val="22"/>
          <w:lang w:val="en-US"/>
        </w:rPr>
        <w:t xml:space="preserve"> Concerning the aspect</w:t>
      </w:r>
      <w:r>
        <w:rPr>
          <w:rFonts w:ascii="Times" w:hAnsi="Times" w:cs="ArialMT"/>
          <w:szCs w:val="22"/>
          <w:lang w:val="en-US"/>
        </w:rPr>
        <w:t>s</w:t>
      </w:r>
      <w:r w:rsidRPr="00B9279F">
        <w:rPr>
          <w:rFonts w:ascii="Times" w:hAnsi="Times" w:cs="ArialMT"/>
          <w:szCs w:val="22"/>
          <w:lang w:val="en-US"/>
        </w:rPr>
        <w:t xml:space="preserve"> related to SLR, </w:t>
      </w:r>
      <w:r w:rsidR="00E56490">
        <w:rPr>
          <w:rFonts w:ascii="Times" w:hAnsi="Times" w:cs="ArialMT"/>
          <w:szCs w:val="22"/>
          <w:lang w:val="en-US"/>
        </w:rPr>
        <w:t>they notably point</w:t>
      </w:r>
      <w:r w:rsidRPr="00B9279F">
        <w:rPr>
          <w:rFonts w:ascii="Times" w:hAnsi="Times" w:cs="ArialMT"/>
          <w:szCs w:val="22"/>
          <w:lang w:val="en-US"/>
        </w:rPr>
        <w:t xml:space="preserve"> out that </w:t>
      </w:r>
      <w:r w:rsidRPr="00F3031E">
        <w:rPr>
          <w:rFonts w:ascii="Times" w:hAnsi="Times" w:cs="ArialMT"/>
          <w:i/>
          <w:szCs w:val="22"/>
          <w:lang w:val="en-US"/>
        </w:rPr>
        <w:t>(</w:t>
      </w:r>
      <w:proofErr w:type="spellStart"/>
      <w:r w:rsidRPr="00F3031E">
        <w:rPr>
          <w:rFonts w:ascii="Times" w:hAnsi="Times" w:cs="ArialMT"/>
          <w:i/>
          <w:szCs w:val="22"/>
          <w:lang w:val="en-US"/>
        </w:rPr>
        <w:t>i</w:t>
      </w:r>
      <w:proofErr w:type="spellEnd"/>
      <w:r w:rsidRPr="00F3031E">
        <w:rPr>
          <w:rFonts w:ascii="Times" w:hAnsi="Times" w:cs="ArialMT"/>
          <w:i/>
          <w:szCs w:val="22"/>
          <w:lang w:val="en-US"/>
        </w:rPr>
        <w:t>)</w:t>
      </w:r>
      <w:r w:rsidRPr="00B9279F">
        <w:rPr>
          <w:rFonts w:ascii="Times" w:hAnsi="Times" w:cs="ArialMT"/>
          <w:szCs w:val="22"/>
          <w:lang w:val="en-US"/>
        </w:rPr>
        <w:t xml:space="preserve"> the worldwide population is concentrated close to the seas, </w:t>
      </w:r>
      <w:r w:rsidRPr="00F3031E">
        <w:rPr>
          <w:rFonts w:ascii="Times" w:hAnsi="Times" w:cs="ArialMT"/>
          <w:i/>
          <w:szCs w:val="22"/>
          <w:lang w:val="en-US"/>
        </w:rPr>
        <w:t>(ii)</w:t>
      </w:r>
      <w:r w:rsidRPr="00B9279F">
        <w:rPr>
          <w:rFonts w:ascii="Times" w:hAnsi="Times" w:cs="ArialMT"/>
          <w:szCs w:val="22"/>
          <w:lang w:val="en-US"/>
        </w:rPr>
        <w:t xml:space="preserve"> SLR impacts will not be uniform and environmental refugees from affected locations could </w:t>
      </w:r>
      <w:r>
        <w:rPr>
          <w:rFonts w:ascii="Times" w:hAnsi="Times" w:cs="ArialMT"/>
          <w:szCs w:val="22"/>
          <w:lang w:val="en-US"/>
        </w:rPr>
        <w:t xml:space="preserve">place </w:t>
      </w:r>
      <w:r w:rsidRPr="00B9279F">
        <w:rPr>
          <w:rFonts w:ascii="Times" w:hAnsi="Times" w:cs="ArialMT"/>
          <w:szCs w:val="22"/>
          <w:lang w:val="en-US"/>
        </w:rPr>
        <w:t xml:space="preserve">significant political stress on </w:t>
      </w:r>
      <w:r>
        <w:rPr>
          <w:rFonts w:ascii="Times" w:hAnsi="Times" w:cs="ArialMT"/>
          <w:szCs w:val="22"/>
          <w:lang w:val="en-US"/>
        </w:rPr>
        <w:t>even</w:t>
      </w:r>
      <w:r w:rsidRPr="00B9279F">
        <w:rPr>
          <w:rFonts w:ascii="Times" w:hAnsi="Times" w:cs="ArialMT"/>
          <w:szCs w:val="22"/>
          <w:lang w:val="en-US"/>
        </w:rPr>
        <w:t xml:space="preserve"> on remote regions not directly affected by SLR, </w:t>
      </w:r>
      <w:r w:rsidRPr="00F3031E">
        <w:rPr>
          <w:rFonts w:ascii="Times" w:hAnsi="Times" w:cs="ArialMT"/>
          <w:i/>
          <w:szCs w:val="22"/>
          <w:lang w:val="en-US"/>
        </w:rPr>
        <w:t>(iii)</w:t>
      </w:r>
      <w:r w:rsidRPr="00B9279F">
        <w:rPr>
          <w:rFonts w:ascii="Times" w:hAnsi="Times" w:cs="ArialMT"/>
          <w:szCs w:val="22"/>
          <w:lang w:val="en-US"/>
        </w:rPr>
        <w:t xml:space="preserve"> the economic impact of flood defen</w:t>
      </w:r>
      <w:r>
        <w:rPr>
          <w:rFonts w:ascii="Times" w:hAnsi="Times" w:cs="ArialMT"/>
          <w:szCs w:val="22"/>
          <w:lang w:val="en-US"/>
        </w:rPr>
        <w:t>s</w:t>
      </w:r>
      <w:r w:rsidRPr="00B9279F">
        <w:rPr>
          <w:rFonts w:ascii="Times" w:hAnsi="Times" w:cs="ArialMT"/>
          <w:szCs w:val="22"/>
          <w:lang w:val="en-US"/>
        </w:rPr>
        <w:t xml:space="preserve">e building is highly non-linear, </w:t>
      </w:r>
      <w:r w:rsidR="00E56490">
        <w:rPr>
          <w:rFonts w:ascii="Times" w:hAnsi="Times" w:cs="ArialMT"/>
          <w:szCs w:val="22"/>
          <w:lang w:val="en-US"/>
        </w:rPr>
        <w:t xml:space="preserve">with </w:t>
      </w:r>
      <w:r w:rsidRPr="00B9279F">
        <w:rPr>
          <w:rFonts w:ascii="Times" w:hAnsi="Times" w:cs="ArialMT"/>
          <w:szCs w:val="22"/>
          <w:lang w:val="en-US"/>
        </w:rPr>
        <w:t>the costs induced by 50-cm SLR being one order</w:t>
      </w:r>
      <w:r>
        <w:rPr>
          <w:rFonts w:ascii="Times" w:hAnsi="Times" w:cs="ArialMT"/>
          <w:szCs w:val="22"/>
          <w:lang w:val="en-US"/>
        </w:rPr>
        <w:t xml:space="preserve"> of magnitude smaller than by 1</w:t>
      </w:r>
      <w:r w:rsidR="00E56490">
        <w:rPr>
          <w:rFonts w:ascii="Times" w:hAnsi="Times" w:cs="ArialMT"/>
          <w:szCs w:val="22"/>
          <w:lang w:val="en-US"/>
        </w:rPr>
        <w:t>-</w:t>
      </w:r>
      <w:r w:rsidRPr="00B9279F">
        <w:rPr>
          <w:rFonts w:ascii="Times" w:hAnsi="Times" w:cs="ArialMT"/>
          <w:szCs w:val="22"/>
          <w:lang w:val="en-US"/>
        </w:rPr>
        <w:t>m SLR (estimated to be 5.6% o</w:t>
      </w:r>
      <w:r>
        <w:rPr>
          <w:rFonts w:ascii="Times" w:hAnsi="Times" w:cs="ArialMT"/>
          <w:szCs w:val="22"/>
          <w:lang w:val="en-US"/>
        </w:rPr>
        <w:t>f the 1990 global world income; Nicholls and Mimura, 1998</w:t>
      </w:r>
      <w:r w:rsidRPr="00B9279F">
        <w:rPr>
          <w:rFonts w:ascii="Times" w:hAnsi="Times" w:cs="ArialMT"/>
          <w:szCs w:val="22"/>
          <w:lang w:val="en-US"/>
        </w:rPr>
        <w:t xml:space="preserve">). </w:t>
      </w:r>
      <w:r>
        <w:rPr>
          <w:rFonts w:ascii="Times" w:hAnsi="Times" w:cs="ArialMT"/>
          <w:szCs w:val="22"/>
          <w:lang w:val="en-US"/>
        </w:rPr>
        <w:t>T</w:t>
      </w:r>
      <w:r w:rsidRPr="00B9279F">
        <w:rPr>
          <w:rFonts w:ascii="Times" w:hAnsi="Times" w:cs="ArialMT"/>
          <w:szCs w:val="22"/>
          <w:lang w:val="en-US"/>
        </w:rPr>
        <w:t xml:space="preserve">hese </w:t>
      </w:r>
      <w:r>
        <w:rPr>
          <w:rFonts w:ascii="Times" w:hAnsi="Times" w:cs="ArialMT"/>
          <w:szCs w:val="22"/>
          <w:lang w:val="en-US"/>
        </w:rPr>
        <w:t xml:space="preserve">tremendous </w:t>
      </w:r>
      <w:r w:rsidRPr="00B9279F">
        <w:rPr>
          <w:rFonts w:ascii="Times" w:hAnsi="Times" w:cs="ArialMT"/>
          <w:szCs w:val="22"/>
          <w:lang w:val="en-US"/>
        </w:rPr>
        <w:t xml:space="preserve">economic and societal impacts are based on IPCC SLR projections </w:t>
      </w:r>
      <w:r>
        <w:rPr>
          <w:rFonts w:ascii="Times" w:hAnsi="Times" w:cs="ArialMT"/>
          <w:szCs w:val="22"/>
          <w:lang w:val="en-US"/>
        </w:rPr>
        <w:t>that remain poorly constrained particularly regarding higher-end scenarios (IPCC, 2013)</w:t>
      </w:r>
      <w:r w:rsidRPr="00B9279F">
        <w:rPr>
          <w:rFonts w:ascii="Times" w:hAnsi="Times" w:cs="ArialMT"/>
          <w:szCs w:val="22"/>
          <w:lang w:val="en-US"/>
        </w:rPr>
        <w:t>.</w:t>
      </w:r>
      <w:r w:rsidR="00C13090" w:rsidRPr="00B9279F">
        <w:rPr>
          <w:rFonts w:ascii="Times" w:hAnsi="Times" w:cs="ArialMT"/>
          <w:szCs w:val="22"/>
          <w:lang w:val="en-US"/>
        </w:rPr>
        <w:t xml:space="preserve"> </w:t>
      </w:r>
    </w:p>
    <w:p w14:paraId="708BE477" w14:textId="77777777" w:rsidR="00C13090" w:rsidRDefault="00C13090" w:rsidP="00C13090">
      <w:pPr>
        <w:widowControl w:val="0"/>
        <w:autoSpaceDE w:val="0"/>
        <w:autoSpaceDN w:val="0"/>
        <w:adjustRightInd w:val="0"/>
        <w:jc w:val="both"/>
        <w:rPr>
          <w:rFonts w:ascii="Times" w:hAnsi="Times" w:cs="ArialMT"/>
          <w:szCs w:val="22"/>
          <w:lang w:val="en-US"/>
        </w:rPr>
      </w:pPr>
    </w:p>
    <w:p w14:paraId="16190198" w14:textId="42714298" w:rsidR="00C13090" w:rsidRDefault="00C13090" w:rsidP="00622680">
      <w:pPr>
        <w:jc w:val="both"/>
      </w:pPr>
      <w:r w:rsidRPr="00B9279F">
        <w:rPr>
          <w:rFonts w:ascii="Times" w:hAnsi="Times" w:cs="ArialMT"/>
          <w:szCs w:val="22"/>
          <w:lang w:val="en-US"/>
        </w:rPr>
        <w:t xml:space="preserve">The present project proposes </w:t>
      </w:r>
      <w:r>
        <w:rPr>
          <w:rFonts w:ascii="Times" w:hAnsi="Times" w:cs="ArialMT"/>
          <w:szCs w:val="22"/>
          <w:lang w:val="en-US"/>
        </w:rPr>
        <w:t xml:space="preserve">to bring together the French community around a unique and </w:t>
      </w:r>
      <w:r w:rsidR="00192A74">
        <w:rPr>
          <w:rFonts w:ascii="Times" w:hAnsi="Times" w:cs="ArialMT"/>
          <w:szCs w:val="22"/>
          <w:lang w:val="en-US"/>
        </w:rPr>
        <w:t>state-of-the-art</w:t>
      </w:r>
      <w:r>
        <w:rPr>
          <w:rFonts w:ascii="Times" w:hAnsi="Times" w:cs="ArialMT"/>
          <w:szCs w:val="22"/>
          <w:lang w:val="en-US"/>
        </w:rPr>
        <w:t xml:space="preserve"> ice-sheet model. </w:t>
      </w:r>
      <w:r w:rsidR="00622680">
        <w:rPr>
          <w:rFonts w:ascii="Times" w:hAnsi="Times" w:cs="ArialMT"/>
          <w:szCs w:val="22"/>
          <w:lang w:val="en-US"/>
        </w:rPr>
        <w:t>The experts gathered in this project are certainly the most pertinent to</w:t>
      </w:r>
      <w:r w:rsidR="00622680" w:rsidDel="006E0263">
        <w:rPr>
          <w:rFonts w:ascii="Times" w:hAnsi="Times" w:cs="ArialMT"/>
          <w:szCs w:val="22"/>
          <w:lang w:val="en-US"/>
        </w:rPr>
        <w:t xml:space="preserve"> </w:t>
      </w:r>
      <w:r w:rsidR="00622680" w:rsidRPr="00B9279F">
        <w:rPr>
          <w:rFonts w:ascii="Times" w:hAnsi="Times" w:cs="ArialMT"/>
          <w:szCs w:val="22"/>
          <w:lang w:val="en-US"/>
        </w:rPr>
        <w:t>provide valuable input</w:t>
      </w:r>
      <w:r w:rsidR="00622680">
        <w:rPr>
          <w:rFonts w:ascii="Times" w:hAnsi="Times" w:cs="ArialMT"/>
          <w:szCs w:val="22"/>
          <w:lang w:val="en-US"/>
        </w:rPr>
        <w:t>s</w:t>
      </w:r>
      <w:r w:rsidR="00622680" w:rsidRPr="00B9279F">
        <w:rPr>
          <w:rFonts w:ascii="Times" w:hAnsi="Times" w:cs="ArialMT"/>
          <w:szCs w:val="22"/>
          <w:lang w:val="en-US"/>
        </w:rPr>
        <w:t xml:space="preserve"> to ongoing international debates </w:t>
      </w:r>
      <w:r w:rsidR="00622680">
        <w:rPr>
          <w:rFonts w:ascii="Times" w:hAnsi="Times" w:cs="ArialMT"/>
          <w:szCs w:val="22"/>
          <w:lang w:val="en-US"/>
        </w:rPr>
        <w:t>on the future of ice-sheets mass balance and, ultimately to inform the scientific community and political stakeholders in discussions on</w:t>
      </w:r>
      <w:r w:rsidR="00622680" w:rsidRPr="00B9279F">
        <w:rPr>
          <w:rFonts w:ascii="Times" w:hAnsi="Times" w:cs="ArialMT"/>
          <w:szCs w:val="22"/>
          <w:lang w:val="en-US"/>
        </w:rPr>
        <w:t xml:space="preserve"> coastal adaptation and sea-</w:t>
      </w:r>
      <w:r w:rsidR="00622680" w:rsidRPr="00AA489D">
        <w:rPr>
          <w:rFonts w:ascii="Times" w:hAnsi="Times" w:cs="ArialMT"/>
          <w:szCs w:val="22"/>
          <w:lang w:val="en-US"/>
        </w:rPr>
        <w:t>defen</w:t>
      </w:r>
      <w:r w:rsidR="00622680">
        <w:rPr>
          <w:rFonts w:ascii="Times" w:hAnsi="Times" w:cs="ArialMT"/>
          <w:szCs w:val="22"/>
          <w:lang w:val="en-US"/>
        </w:rPr>
        <w:t>s</w:t>
      </w:r>
      <w:r w:rsidR="00622680" w:rsidRPr="00AA489D">
        <w:rPr>
          <w:rFonts w:ascii="Times" w:hAnsi="Times" w:cs="ArialMT"/>
          <w:szCs w:val="22"/>
          <w:lang w:val="en-US"/>
        </w:rPr>
        <w:t>e</w:t>
      </w:r>
      <w:r w:rsidR="00622680" w:rsidRPr="00B9279F">
        <w:rPr>
          <w:rFonts w:ascii="Times" w:hAnsi="Times" w:cs="ArialMT"/>
          <w:szCs w:val="22"/>
          <w:lang w:val="en-US"/>
        </w:rPr>
        <w:t xml:space="preserve"> planning.</w:t>
      </w:r>
    </w:p>
    <w:p w14:paraId="4AC27184" w14:textId="214B20C9" w:rsidR="00C13090" w:rsidRDefault="009321DC" w:rsidP="004800F0">
      <w:pPr>
        <w:pStyle w:val="Titre2"/>
        <w:jc w:val="both"/>
      </w:pPr>
      <w:bookmarkStart w:id="5" w:name="_Toc351661364"/>
      <w:r>
        <w:lastRenderedPageBreak/>
        <w:t>Originality and relevance in relation to the state of the art</w:t>
      </w:r>
      <w:bookmarkEnd w:id="5"/>
    </w:p>
    <w:p w14:paraId="696EF4C3" w14:textId="77777777" w:rsidR="00C13090" w:rsidRPr="00FE6342" w:rsidRDefault="00C13090" w:rsidP="00C13090">
      <w:pPr>
        <w:jc w:val="both"/>
        <w:rPr>
          <w:rFonts w:ascii="Times" w:hAnsi="Times"/>
          <w:i/>
          <w:szCs w:val="22"/>
        </w:rPr>
      </w:pPr>
      <w:r>
        <w:rPr>
          <w:rFonts w:ascii="Times" w:hAnsi="Times"/>
          <w:i/>
          <w:szCs w:val="22"/>
        </w:rPr>
        <w:t>A brief history of ice-sheet models</w:t>
      </w:r>
    </w:p>
    <w:p w14:paraId="60B0D64C" w14:textId="4CC2FDC7" w:rsidR="00C13090" w:rsidRDefault="00AB0518" w:rsidP="00C13090">
      <w:pPr>
        <w:jc w:val="both"/>
        <w:rPr>
          <w:rFonts w:ascii="Times" w:hAnsi="Times"/>
          <w:szCs w:val="22"/>
        </w:rPr>
      </w:pPr>
      <w:r>
        <w:rPr>
          <w:rFonts w:ascii="Times" w:hAnsi="Times"/>
          <w:szCs w:val="22"/>
        </w:rPr>
        <w:t>Based on low order approximations of ice flow equations (asymptotic of the Stokes equations, the equations that govern the flow of an incompressible viscous material with low Reynolds number), ice-sheet models (ISM)</w:t>
      </w:r>
      <w:r w:rsidRPr="00895B90">
        <w:rPr>
          <w:rFonts w:ascii="Times" w:hAnsi="Times"/>
          <w:szCs w:val="22"/>
        </w:rPr>
        <w:t xml:space="preserve"> were initially developed </w:t>
      </w:r>
      <w:r w:rsidRPr="00751881">
        <w:rPr>
          <w:rFonts w:ascii="Times" w:hAnsi="Times"/>
          <w:szCs w:val="22"/>
        </w:rPr>
        <w:t xml:space="preserve">to explore the mechanisms driving the long-term and large-scale changes of </w:t>
      </w:r>
      <w:r>
        <w:rPr>
          <w:rFonts w:ascii="Times" w:hAnsi="Times"/>
          <w:szCs w:val="22"/>
        </w:rPr>
        <w:t xml:space="preserve">ice </w:t>
      </w:r>
      <w:r w:rsidRPr="00751881">
        <w:rPr>
          <w:rFonts w:ascii="Times" w:hAnsi="Times"/>
          <w:szCs w:val="22"/>
        </w:rPr>
        <w:t>sheets and in particular</w:t>
      </w:r>
      <w:r>
        <w:rPr>
          <w:rFonts w:ascii="Times" w:hAnsi="Times"/>
          <w:szCs w:val="22"/>
        </w:rPr>
        <w:t xml:space="preserve"> to</w:t>
      </w:r>
      <w:r w:rsidRPr="00751881">
        <w:rPr>
          <w:rFonts w:ascii="Times" w:hAnsi="Times"/>
          <w:szCs w:val="22"/>
        </w:rPr>
        <w:t xml:space="preserve"> analyse the feedback</w:t>
      </w:r>
      <w:r>
        <w:rPr>
          <w:rFonts w:ascii="Times" w:hAnsi="Times"/>
          <w:szCs w:val="22"/>
        </w:rPr>
        <w:t>s between ice sheet</w:t>
      </w:r>
      <w:r w:rsidRPr="00751881">
        <w:rPr>
          <w:rFonts w:ascii="Times" w:hAnsi="Times"/>
          <w:szCs w:val="22"/>
        </w:rPr>
        <w:t xml:space="preserve"> topography and surface mass balance</w:t>
      </w:r>
      <w:r>
        <w:rPr>
          <w:rFonts w:ascii="Times" w:hAnsi="Times"/>
          <w:szCs w:val="22"/>
        </w:rPr>
        <w:t xml:space="preserve"> (e.g. Ritz et al., 1997, </w:t>
      </w:r>
      <w:r w:rsidRPr="00751881">
        <w:rPr>
          <w:rFonts w:ascii="Times" w:hAnsi="Times"/>
          <w:szCs w:val="22"/>
        </w:rPr>
        <w:t>200</w:t>
      </w:r>
      <w:r>
        <w:rPr>
          <w:rFonts w:ascii="Times" w:hAnsi="Times"/>
          <w:szCs w:val="22"/>
        </w:rPr>
        <w:t xml:space="preserve">1; </w:t>
      </w:r>
      <w:proofErr w:type="spellStart"/>
      <w:r>
        <w:rPr>
          <w:rFonts w:ascii="Times" w:hAnsi="Times"/>
          <w:szCs w:val="22"/>
        </w:rPr>
        <w:t>Greve</w:t>
      </w:r>
      <w:proofErr w:type="spellEnd"/>
      <w:r>
        <w:rPr>
          <w:rFonts w:ascii="Times" w:hAnsi="Times"/>
          <w:szCs w:val="22"/>
        </w:rPr>
        <w:t xml:space="preserve"> and </w:t>
      </w:r>
      <w:proofErr w:type="spellStart"/>
      <w:r>
        <w:rPr>
          <w:rFonts w:ascii="Times" w:hAnsi="Times"/>
          <w:szCs w:val="22"/>
        </w:rPr>
        <w:t>Calov</w:t>
      </w:r>
      <w:proofErr w:type="spellEnd"/>
      <w:r>
        <w:rPr>
          <w:rFonts w:ascii="Times" w:hAnsi="Times"/>
          <w:szCs w:val="22"/>
        </w:rPr>
        <w:t xml:space="preserve">, </w:t>
      </w:r>
      <w:r w:rsidRPr="00751881">
        <w:rPr>
          <w:rFonts w:ascii="Times" w:hAnsi="Times"/>
          <w:szCs w:val="22"/>
        </w:rPr>
        <w:t>2</w:t>
      </w:r>
      <w:r>
        <w:rPr>
          <w:rFonts w:ascii="Times" w:hAnsi="Times"/>
          <w:szCs w:val="22"/>
        </w:rPr>
        <w:t>002</w:t>
      </w:r>
      <w:r w:rsidRPr="00751881">
        <w:rPr>
          <w:rFonts w:ascii="Times" w:hAnsi="Times"/>
          <w:szCs w:val="22"/>
        </w:rPr>
        <w:t xml:space="preserve">; </w:t>
      </w:r>
      <w:proofErr w:type="spellStart"/>
      <w:r w:rsidRPr="00751881">
        <w:rPr>
          <w:rFonts w:ascii="Times" w:hAnsi="Times"/>
          <w:szCs w:val="22"/>
        </w:rPr>
        <w:t>Charbit</w:t>
      </w:r>
      <w:proofErr w:type="spellEnd"/>
      <w:r w:rsidRPr="00751881">
        <w:rPr>
          <w:rFonts w:ascii="Times" w:hAnsi="Times"/>
          <w:szCs w:val="22"/>
        </w:rPr>
        <w:t xml:space="preserve"> et al</w:t>
      </w:r>
      <w:r>
        <w:rPr>
          <w:rFonts w:ascii="Times" w:hAnsi="Times"/>
          <w:szCs w:val="22"/>
        </w:rPr>
        <w:t>.</w:t>
      </w:r>
      <w:r w:rsidRPr="00751881">
        <w:rPr>
          <w:rFonts w:ascii="Times" w:hAnsi="Times"/>
          <w:szCs w:val="22"/>
        </w:rPr>
        <w:t xml:space="preserve">, </w:t>
      </w:r>
      <w:r>
        <w:rPr>
          <w:rFonts w:ascii="Times" w:hAnsi="Times"/>
          <w:szCs w:val="22"/>
        </w:rPr>
        <w:t xml:space="preserve">2007; </w:t>
      </w:r>
      <w:r w:rsidRPr="00751881">
        <w:rPr>
          <w:rFonts w:ascii="Times" w:hAnsi="Times"/>
          <w:szCs w:val="22"/>
        </w:rPr>
        <w:t>Roche et</w:t>
      </w:r>
      <w:r>
        <w:rPr>
          <w:rFonts w:ascii="Times" w:hAnsi="Times"/>
          <w:szCs w:val="22"/>
        </w:rPr>
        <w:t xml:space="preserve"> al.</w:t>
      </w:r>
      <w:r w:rsidRPr="00751881">
        <w:rPr>
          <w:rFonts w:ascii="Times" w:hAnsi="Times"/>
          <w:szCs w:val="22"/>
        </w:rPr>
        <w:t>,</w:t>
      </w:r>
      <w:r>
        <w:rPr>
          <w:rFonts w:ascii="Times" w:hAnsi="Times"/>
          <w:szCs w:val="22"/>
        </w:rPr>
        <w:t xml:space="preserve"> 2014; </w:t>
      </w:r>
      <w:r w:rsidRPr="00751881">
        <w:rPr>
          <w:rFonts w:ascii="Times" w:hAnsi="Times"/>
          <w:szCs w:val="22"/>
        </w:rPr>
        <w:t>Robinson et al.</w:t>
      </w:r>
      <w:r>
        <w:rPr>
          <w:rFonts w:ascii="Times" w:hAnsi="Times"/>
          <w:szCs w:val="22"/>
        </w:rPr>
        <w:t>, 2012)</w:t>
      </w:r>
      <w:r w:rsidRPr="00895B90">
        <w:rPr>
          <w:rFonts w:ascii="Times" w:hAnsi="Times"/>
          <w:szCs w:val="22"/>
        </w:rPr>
        <w:t xml:space="preserve">. </w:t>
      </w:r>
      <w:r w:rsidRPr="00751881">
        <w:rPr>
          <w:rFonts w:ascii="Times" w:hAnsi="Times"/>
          <w:szCs w:val="22"/>
        </w:rPr>
        <w:t xml:space="preserve">However, </w:t>
      </w:r>
      <w:r>
        <w:rPr>
          <w:rFonts w:ascii="Times" w:hAnsi="Times"/>
          <w:szCs w:val="22"/>
        </w:rPr>
        <w:t>these</w:t>
      </w:r>
      <w:r w:rsidRPr="00751881">
        <w:rPr>
          <w:rFonts w:ascii="Times" w:hAnsi="Times"/>
          <w:szCs w:val="22"/>
        </w:rPr>
        <w:t xml:space="preserve"> </w:t>
      </w:r>
      <w:r>
        <w:rPr>
          <w:rFonts w:ascii="Times" w:hAnsi="Times"/>
          <w:szCs w:val="22"/>
        </w:rPr>
        <w:t>models</w:t>
      </w:r>
      <w:r w:rsidRPr="00751881">
        <w:rPr>
          <w:rFonts w:ascii="Times" w:hAnsi="Times"/>
          <w:szCs w:val="22"/>
        </w:rPr>
        <w:t xml:space="preserve"> were using low resolution (</w:t>
      </w:r>
      <w:r>
        <w:rPr>
          <w:rFonts w:ascii="Times" w:hAnsi="Times"/>
          <w:szCs w:val="22"/>
        </w:rPr>
        <w:t>often</w:t>
      </w:r>
      <w:r w:rsidRPr="00751881">
        <w:rPr>
          <w:rFonts w:ascii="Times" w:hAnsi="Times"/>
          <w:szCs w:val="22"/>
        </w:rPr>
        <w:t xml:space="preserve"> coarser than 20 km) with simplified physics</w:t>
      </w:r>
      <w:r>
        <w:rPr>
          <w:rFonts w:ascii="Times" w:hAnsi="Times"/>
          <w:szCs w:val="22"/>
        </w:rPr>
        <w:t>,</w:t>
      </w:r>
      <w:r w:rsidRPr="00751881">
        <w:rPr>
          <w:rFonts w:ascii="Times" w:hAnsi="Times"/>
          <w:szCs w:val="22"/>
        </w:rPr>
        <w:t xml:space="preserve"> and they failed to capture small-scale processes and to properly represent fast dynamical changes especially in coastal regions. At best, they had to use parameterizations to mimic these processes (</w:t>
      </w:r>
      <w:r w:rsidRPr="005F5808">
        <w:rPr>
          <w:rFonts w:ascii="Times" w:hAnsi="Times"/>
          <w:szCs w:val="22"/>
        </w:rPr>
        <w:t xml:space="preserve">Pollard and </w:t>
      </w:r>
      <w:commentRangeStart w:id="6"/>
      <w:proofErr w:type="spellStart"/>
      <w:r w:rsidRPr="005F5808">
        <w:rPr>
          <w:rFonts w:ascii="Times" w:hAnsi="Times"/>
          <w:szCs w:val="22"/>
        </w:rPr>
        <w:t>DeConto</w:t>
      </w:r>
      <w:commentRangeEnd w:id="6"/>
      <w:proofErr w:type="spellEnd"/>
      <w:r>
        <w:rPr>
          <w:rStyle w:val="Marquedannotation"/>
        </w:rPr>
        <w:commentReference w:id="6"/>
      </w:r>
      <w:r w:rsidRPr="005F5808">
        <w:rPr>
          <w:rFonts w:ascii="Times" w:hAnsi="Times"/>
          <w:szCs w:val="22"/>
        </w:rPr>
        <w:t>, 2009</w:t>
      </w:r>
      <w:r>
        <w:rPr>
          <w:rFonts w:ascii="Times" w:hAnsi="Times"/>
          <w:szCs w:val="22"/>
        </w:rPr>
        <w:t>;</w:t>
      </w:r>
      <w:r w:rsidRPr="00751881">
        <w:rPr>
          <w:rFonts w:ascii="Times" w:hAnsi="Times"/>
          <w:szCs w:val="22"/>
        </w:rPr>
        <w:t xml:space="preserve"> Ritz</w:t>
      </w:r>
      <w:r>
        <w:rPr>
          <w:rFonts w:ascii="Times" w:hAnsi="Times"/>
          <w:szCs w:val="22"/>
        </w:rPr>
        <w:t xml:space="preserve"> et al., 2015). </w:t>
      </w:r>
      <w:r w:rsidRPr="00895B90">
        <w:rPr>
          <w:rFonts w:ascii="Times" w:hAnsi="Times"/>
          <w:szCs w:val="22"/>
        </w:rPr>
        <w:t xml:space="preserve">Besides not being capable of explaining rapid changes during </w:t>
      </w:r>
      <w:proofErr w:type="spellStart"/>
      <w:r w:rsidRPr="00895B90">
        <w:rPr>
          <w:rFonts w:ascii="Times" w:hAnsi="Times"/>
          <w:szCs w:val="22"/>
        </w:rPr>
        <w:t>deglaciations</w:t>
      </w:r>
      <w:proofErr w:type="spellEnd"/>
      <w:r w:rsidRPr="00895B90">
        <w:rPr>
          <w:rFonts w:ascii="Times" w:hAnsi="Times"/>
          <w:szCs w:val="22"/>
        </w:rPr>
        <w:t xml:space="preserve"> (</w:t>
      </w:r>
      <w:proofErr w:type="spellStart"/>
      <w:r>
        <w:rPr>
          <w:rFonts w:ascii="Times" w:hAnsi="Times"/>
          <w:szCs w:val="22"/>
        </w:rPr>
        <w:t>Charbit</w:t>
      </w:r>
      <w:proofErr w:type="spellEnd"/>
      <w:r>
        <w:rPr>
          <w:rFonts w:ascii="Times" w:hAnsi="Times"/>
          <w:szCs w:val="22"/>
        </w:rPr>
        <w:t xml:space="preserve"> et al., 2005, 2013; </w:t>
      </w:r>
      <w:proofErr w:type="spellStart"/>
      <w:r>
        <w:rPr>
          <w:rFonts w:ascii="Times" w:hAnsi="Times"/>
          <w:szCs w:val="22"/>
        </w:rPr>
        <w:t>Bonelli</w:t>
      </w:r>
      <w:proofErr w:type="spellEnd"/>
      <w:r>
        <w:rPr>
          <w:rFonts w:ascii="Times" w:hAnsi="Times"/>
          <w:szCs w:val="22"/>
        </w:rPr>
        <w:t xml:space="preserve"> et al., 2009</w:t>
      </w:r>
      <w:r w:rsidRPr="00895B90">
        <w:rPr>
          <w:rFonts w:ascii="Times" w:hAnsi="Times"/>
          <w:szCs w:val="22"/>
        </w:rPr>
        <w:t xml:space="preserve">), ISMs have further </w:t>
      </w:r>
      <w:r>
        <w:rPr>
          <w:rFonts w:ascii="Times" w:hAnsi="Times"/>
          <w:szCs w:val="22"/>
        </w:rPr>
        <w:t>difficulties in reproducing</w:t>
      </w:r>
      <w:r w:rsidRPr="00895B90">
        <w:rPr>
          <w:rFonts w:ascii="Times" w:hAnsi="Times"/>
          <w:szCs w:val="22"/>
        </w:rPr>
        <w:t xml:space="preserve"> the contemporary </w:t>
      </w:r>
      <w:r>
        <w:rPr>
          <w:rFonts w:ascii="Times" w:hAnsi="Times"/>
          <w:szCs w:val="22"/>
        </w:rPr>
        <w:t>state of</w:t>
      </w:r>
      <w:r w:rsidRPr="00895B90">
        <w:rPr>
          <w:rFonts w:ascii="Times" w:hAnsi="Times"/>
          <w:szCs w:val="22"/>
        </w:rPr>
        <w:t xml:space="preserve"> Greenland </w:t>
      </w:r>
      <w:r>
        <w:rPr>
          <w:rFonts w:ascii="Times" w:hAnsi="Times"/>
          <w:szCs w:val="22"/>
        </w:rPr>
        <w:t xml:space="preserve">(Roche et al., 2014, </w:t>
      </w:r>
      <w:proofErr w:type="spellStart"/>
      <w:r>
        <w:rPr>
          <w:rFonts w:ascii="Times" w:hAnsi="Times"/>
          <w:szCs w:val="22"/>
        </w:rPr>
        <w:t>Greve</w:t>
      </w:r>
      <w:proofErr w:type="spellEnd"/>
      <w:r>
        <w:rPr>
          <w:rFonts w:ascii="Times" w:hAnsi="Times"/>
          <w:szCs w:val="22"/>
        </w:rPr>
        <w:t xml:space="preserve"> et al., 2011) </w:t>
      </w:r>
      <w:r w:rsidRPr="00895B90">
        <w:rPr>
          <w:rFonts w:ascii="Times" w:hAnsi="Times"/>
          <w:szCs w:val="22"/>
        </w:rPr>
        <w:t>and Antarctica</w:t>
      </w:r>
      <w:r>
        <w:rPr>
          <w:rFonts w:ascii="Times" w:hAnsi="Times"/>
          <w:szCs w:val="22"/>
        </w:rPr>
        <w:t xml:space="preserve"> (e.g. Maris et al., 2015)</w:t>
      </w:r>
      <w:r w:rsidRPr="00895B90">
        <w:rPr>
          <w:rFonts w:ascii="Times" w:hAnsi="Times"/>
          <w:szCs w:val="22"/>
        </w:rPr>
        <w:t>.</w:t>
      </w:r>
      <w:r>
        <w:rPr>
          <w:rFonts w:ascii="Times" w:hAnsi="Times"/>
          <w:szCs w:val="22"/>
        </w:rPr>
        <w:t xml:space="preserve"> </w:t>
      </w:r>
      <w:r w:rsidRPr="00895B90">
        <w:rPr>
          <w:rFonts w:ascii="Times" w:hAnsi="Times"/>
          <w:szCs w:val="22"/>
        </w:rPr>
        <w:t>A lack of representation of small-scale processes</w:t>
      </w:r>
      <w:r>
        <w:rPr>
          <w:rFonts w:ascii="Times" w:hAnsi="Times"/>
          <w:szCs w:val="22"/>
        </w:rPr>
        <w:t xml:space="preserve"> required to confidently represent the dynamics of coastal outlet glaciers </w:t>
      </w:r>
      <w:r w:rsidRPr="00895B90">
        <w:rPr>
          <w:rFonts w:ascii="Times" w:hAnsi="Times"/>
          <w:szCs w:val="22"/>
        </w:rPr>
        <w:t xml:space="preserve">was clearly </w:t>
      </w:r>
      <w:r>
        <w:rPr>
          <w:rFonts w:ascii="Times" w:hAnsi="Times"/>
          <w:szCs w:val="22"/>
        </w:rPr>
        <w:t>highlighted</w:t>
      </w:r>
      <w:r w:rsidRPr="00895B90">
        <w:rPr>
          <w:rFonts w:ascii="Times" w:hAnsi="Times"/>
          <w:szCs w:val="22"/>
        </w:rPr>
        <w:t xml:space="preserve"> and</w:t>
      </w:r>
      <w:r>
        <w:rPr>
          <w:rFonts w:ascii="Times" w:hAnsi="Times"/>
          <w:szCs w:val="22"/>
        </w:rPr>
        <w:t>, thus,</w:t>
      </w:r>
      <w:r w:rsidRPr="00895B90">
        <w:rPr>
          <w:rFonts w:ascii="Times" w:hAnsi="Times"/>
          <w:szCs w:val="22"/>
        </w:rPr>
        <w:t xml:space="preserve"> improving </w:t>
      </w:r>
      <w:r>
        <w:rPr>
          <w:rFonts w:ascii="Times" w:hAnsi="Times"/>
          <w:szCs w:val="22"/>
        </w:rPr>
        <w:t>capabilities of</w:t>
      </w:r>
      <w:r w:rsidRPr="00895B90">
        <w:rPr>
          <w:rFonts w:ascii="Times" w:hAnsi="Times"/>
          <w:szCs w:val="22"/>
        </w:rPr>
        <w:t xml:space="preserve"> ISMs was </w:t>
      </w:r>
      <w:r>
        <w:rPr>
          <w:rFonts w:ascii="Times" w:hAnsi="Times"/>
          <w:szCs w:val="22"/>
        </w:rPr>
        <w:t>identified</w:t>
      </w:r>
      <w:r w:rsidRPr="00895B90">
        <w:rPr>
          <w:rFonts w:ascii="Times" w:hAnsi="Times"/>
          <w:szCs w:val="22"/>
        </w:rPr>
        <w:t xml:space="preserve"> as a priority </w:t>
      </w:r>
      <w:r>
        <w:rPr>
          <w:rFonts w:ascii="Times" w:hAnsi="Times"/>
          <w:szCs w:val="22"/>
        </w:rPr>
        <w:t>for</w:t>
      </w:r>
      <w:r w:rsidRPr="00895B90">
        <w:rPr>
          <w:rFonts w:ascii="Times" w:hAnsi="Times"/>
          <w:szCs w:val="22"/>
        </w:rPr>
        <w:t xml:space="preserve"> reliable projection</w:t>
      </w:r>
      <w:r>
        <w:rPr>
          <w:rFonts w:ascii="Times" w:hAnsi="Times"/>
          <w:szCs w:val="22"/>
        </w:rPr>
        <w:t>s</w:t>
      </w:r>
      <w:r w:rsidRPr="00895B90">
        <w:rPr>
          <w:rFonts w:ascii="Times" w:hAnsi="Times"/>
          <w:szCs w:val="22"/>
        </w:rPr>
        <w:t xml:space="preserve"> (</w:t>
      </w:r>
      <w:r>
        <w:rPr>
          <w:rFonts w:ascii="Times" w:hAnsi="Times"/>
          <w:szCs w:val="22"/>
        </w:rPr>
        <w:t>Solomon et al., 2007;</w:t>
      </w:r>
      <w:r w:rsidRPr="00580E88">
        <w:rPr>
          <w:rFonts w:ascii="Times" w:hAnsi="Times"/>
          <w:szCs w:val="22"/>
        </w:rPr>
        <w:t xml:space="preserve"> </w:t>
      </w:r>
      <w:r>
        <w:rPr>
          <w:rFonts w:ascii="Times" w:hAnsi="Times"/>
          <w:szCs w:val="22"/>
        </w:rPr>
        <w:t xml:space="preserve">Kirchner et al., 2011; </w:t>
      </w:r>
      <w:r w:rsidRPr="00580E88">
        <w:rPr>
          <w:rFonts w:ascii="Times" w:hAnsi="Times"/>
          <w:szCs w:val="22"/>
        </w:rPr>
        <w:t>Stocker et al., 2013</w:t>
      </w:r>
      <w:r>
        <w:rPr>
          <w:rFonts w:ascii="Times" w:hAnsi="Times"/>
          <w:szCs w:val="22"/>
        </w:rPr>
        <w:t xml:space="preserve">, Durand and </w:t>
      </w:r>
      <w:proofErr w:type="spellStart"/>
      <w:r>
        <w:rPr>
          <w:rFonts w:ascii="Times" w:hAnsi="Times"/>
          <w:szCs w:val="22"/>
        </w:rPr>
        <w:t>Pattyn</w:t>
      </w:r>
      <w:proofErr w:type="spellEnd"/>
      <w:r>
        <w:rPr>
          <w:rFonts w:ascii="Times" w:hAnsi="Times"/>
          <w:szCs w:val="22"/>
        </w:rPr>
        <w:t xml:space="preserve">, </w:t>
      </w:r>
      <w:commentRangeStart w:id="7"/>
      <w:r>
        <w:rPr>
          <w:rFonts w:ascii="Times" w:hAnsi="Times"/>
          <w:szCs w:val="22"/>
        </w:rPr>
        <w:t>2015</w:t>
      </w:r>
      <w:commentRangeEnd w:id="7"/>
      <w:r>
        <w:rPr>
          <w:rStyle w:val="Marquedannotation"/>
        </w:rPr>
        <w:commentReference w:id="7"/>
      </w:r>
      <w:r w:rsidRPr="00895B90">
        <w:rPr>
          <w:rFonts w:ascii="Times" w:hAnsi="Times"/>
          <w:szCs w:val="22"/>
        </w:rPr>
        <w:t>).</w:t>
      </w:r>
      <w:r>
        <w:rPr>
          <w:rFonts w:ascii="Times" w:hAnsi="Times"/>
          <w:szCs w:val="22"/>
        </w:rPr>
        <w:t xml:space="preserve">  </w:t>
      </w:r>
      <w:r w:rsidR="00C13090">
        <w:rPr>
          <w:rFonts w:ascii="Times" w:hAnsi="Times"/>
          <w:szCs w:val="22"/>
        </w:rPr>
        <w:t xml:space="preserve">  </w:t>
      </w:r>
    </w:p>
    <w:p w14:paraId="7B1A0C4E" w14:textId="77777777" w:rsidR="00C13090" w:rsidRDefault="00C13090" w:rsidP="00C13090">
      <w:pPr>
        <w:jc w:val="both"/>
        <w:rPr>
          <w:rFonts w:ascii="Times" w:hAnsi="Times"/>
          <w:szCs w:val="22"/>
        </w:rPr>
      </w:pPr>
    </w:p>
    <w:p w14:paraId="3156FF5A" w14:textId="1091A22A" w:rsidR="00C13090" w:rsidRDefault="00AB0518" w:rsidP="00C13090">
      <w:pPr>
        <w:jc w:val="both"/>
        <w:rPr>
          <w:rFonts w:ascii="Times" w:hAnsi="Times"/>
          <w:szCs w:val="22"/>
        </w:rPr>
      </w:pPr>
      <w:r>
        <w:rPr>
          <w:rFonts w:ascii="Times" w:hAnsi="Times"/>
          <w:szCs w:val="22"/>
        </w:rPr>
        <w:t>In the light of these issues</w:t>
      </w:r>
      <w:r w:rsidRPr="00895B90">
        <w:rPr>
          <w:rFonts w:ascii="Times" w:hAnsi="Times"/>
          <w:szCs w:val="22"/>
        </w:rPr>
        <w:t xml:space="preserve">, new generation </w:t>
      </w:r>
      <w:r>
        <w:rPr>
          <w:rFonts w:ascii="Times" w:hAnsi="Times"/>
          <w:szCs w:val="22"/>
        </w:rPr>
        <w:t>ice-flow models</w:t>
      </w:r>
      <w:r w:rsidRPr="00895B90">
        <w:rPr>
          <w:rFonts w:ascii="Times" w:hAnsi="Times"/>
          <w:szCs w:val="22"/>
        </w:rPr>
        <w:t xml:space="preserve"> have </w:t>
      </w:r>
      <w:r w:rsidR="00E56490">
        <w:rPr>
          <w:rFonts w:ascii="Times" w:hAnsi="Times"/>
          <w:szCs w:val="22"/>
        </w:rPr>
        <w:t xml:space="preserve">recently </w:t>
      </w:r>
      <w:r>
        <w:rPr>
          <w:rFonts w:ascii="Times" w:hAnsi="Times"/>
          <w:szCs w:val="22"/>
        </w:rPr>
        <w:t>started to be</w:t>
      </w:r>
      <w:r w:rsidRPr="00895B90">
        <w:rPr>
          <w:rFonts w:ascii="Times" w:hAnsi="Times"/>
          <w:szCs w:val="22"/>
        </w:rPr>
        <w:t xml:space="preserve"> developed (e.g. </w:t>
      </w:r>
      <w:proofErr w:type="spellStart"/>
      <w:r w:rsidRPr="00895B90">
        <w:rPr>
          <w:rFonts w:ascii="Times" w:hAnsi="Times"/>
          <w:szCs w:val="22"/>
        </w:rPr>
        <w:t>Larour</w:t>
      </w:r>
      <w:proofErr w:type="spellEnd"/>
      <w:r w:rsidRPr="00895B90">
        <w:rPr>
          <w:rFonts w:ascii="Times" w:hAnsi="Times"/>
          <w:szCs w:val="22"/>
        </w:rPr>
        <w:t xml:space="preserve"> et al., 2012, </w:t>
      </w:r>
      <w:proofErr w:type="spellStart"/>
      <w:r w:rsidRPr="00895B90">
        <w:rPr>
          <w:rFonts w:ascii="Times" w:hAnsi="Times"/>
          <w:szCs w:val="22"/>
        </w:rPr>
        <w:t>Cornford</w:t>
      </w:r>
      <w:proofErr w:type="spellEnd"/>
      <w:r w:rsidRPr="00895B90">
        <w:rPr>
          <w:rFonts w:ascii="Times" w:hAnsi="Times"/>
          <w:szCs w:val="22"/>
        </w:rPr>
        <w:t xml:space="preserve"> et al., 2013, </w:t>
      </w:r>
      <w:proofErr w:type="spellStart"/>
      <w:r w:rsidRPr="00895B90">
        <w:rPr>
          <w:rFonts w:ascii="Times" w:hAnsi="Times"/>
          <w:szCs w:val="22"/>
        </w:rPr>
        <w:t>Gagliardini</w:t>
      </w:r>
      <w:proofErr w:type="spellEnd"/>
      <w:r w:rsidRPr="00895B90">
        <w:rPr>
          <w:rFonts w:ascii="Times" w:hAnsi="Times"/>
          <w:szCs w:val="22"/>
        </w:rPr>
        <w:t xml:space="preserve"> et al., 2013).</w:t>
      </w:r>
      <w:r>
        <w:rPr>
          <w:rFonts w:ascii="Times" w:hAnsi="Times"/>
          <w:szCs w:val="22"/>
        </w:rPr>
        <w:t xml:space="preserve"> Most of these developments were motivated by </w:t>
      </w:r>
      <w:r w:rsidRPr="00AA62C3">
        <w:rPr>
          <w:rFonts w:ascii="Times" w:hAnsi="Times"/>
          <w:i/>
          <w:szCs w:val="22"/>
        </w:rPr>
        <w:t>(</w:t>
      </w:r>
      <w:proofErr w:type="spellStart"/>
      <w:r w:rsidRPr="00AA62C3">
        <w:rPr>
          <w:rFonts w:ascii="Times" w:hAnsi="Times"/>
          <w:i/>
          <w:szCs w:val="22"/>
        </w:rPr>
        <w:t>i</w:t>
      </w:r>
      <w:proofErr w:type="spellEnd"/>
      <w:r w:rsidRPr="00AA62C3">
        <w:rPr>
          <w:rFonts w:ascii="Times" w:hAnsi="Times"/>
          <w:i/>
          <w:szCs w:val="22"/>
        </w:rPr>
        <w:t>)</w:t>
      </w:r>
      <w:r>
        <w:rPr>
          <w:rFonts w:ascii="Times" w:hAnsi="Times"/>
          <w:szCs w:val="22"/>
        </w:rPr>
        <w:t xml:space="preserve"> improving the existing approximations of the ice flow equations, </w:t>
      </w:r>
      <w:r w:rsidRPr="00AA62C3">
        <w:rPr>
          <w:rFonts w:ascii="Times" w:hAnsi="Times"/>
          <w:i/>
          <w:szCs w:val="22"/>
        </w:rPr>
        <w:t>(ii)</w:t>
      </w:r>
      <w:r>
        <w:rPr>
          <w:rFonts w:ascii="Times" w:hAnsi="Times"/>
          <w:szCs w:val="22"/>
        </w:rPr>
        <w:t xml:space="preserve"> developing the capability to describe the movement of the grounding line (the boundary between the grounded and floating parts of the ice-sheet), a prerequisite before confidently modelling outlet glacier dynamics, and </w:t>
      </w:r>
      <w:r w:rsidRPr="00AA62C3">
        <w:rPr>
          <w:rFonts w:ascii="Times" w:hAnsi="Times"/>
          <w:i/>
          <w:szCs w:val="22"/>
        </w:rPr>
        <w:t>(iii)</w:t>
      </w:r>
      <w:r>
        <w:rPr>
          <w:rFonts w:ascii="Times" w:hAnsi="Times"/>
          <w:szCs w:val="22"/>
        </w:rPr>
        <w:t xml:space="preserve"> implementing data assimilation facilities. Stimulated by a number of international inter-comparison experiments (</w:t>
      </w:r>
      <w:proofErr w:type="spellStart"/>
      <w:r>
        <w:rPr>
          <w:rFonts w:ascii="Times" w:hAnsi="Times"/>
          <w:szCs w:val="22"/>
        </w:rPr>
        <w:t>Pattyn</w:t>
      </w:r>
      <w:proofErr w:type="spellEnd"/>
      <w:r>
        <w:rPr>
          <w:rFonts w:ascii="Times" w:hAnsi="Times"/>
          <w:szCs w:val="22"/>
        </w:rPr>
        <w:t xml:space="preserve"> et al., 2008, 2012, 2013; </w:t>
      </w:r>
      <w:proofErr w:type="spellStart"/>
      <w:r w:rsidRPr="00855DC4">
        <w:rPr>
          <w:rFonts w:ascii="Times" w:hAnsi="Times"/>
          <w:szCs w:val="22"/>
        </w:rPr>
        <w:t>Asay</w:t>
      </w:r>
      <w:proofErr w:type="spellEnd"/>
      <w:r w:rsidRPr="00855DC4">
        <w:rPr>
          <w:rFonts w:ascii="Times" w:hAnsi="Times"/>
          <w:szCs w:val="22"/>
        </w:rPr>
        <w:t>-Davis</w:t>
      </w:r>
      <w:r>
        <w:rPr>
          <w:rFonts w:ascii="Times" w:hAnsi="Times"/>
          <w:szCs w:val="22"/>
        </w:rPr>
        <w:t xml:space="preserve"> et al., 2015), significant progresses have been made on</w:t>
      </w:r>
      <w:r w:rsidR="00E56490">
        <w:rPr>
          <w:rFonts w:ascii="Times" w:hAnsi="Times"/>
          <w:szCs w:val="22"/>
        </w:rPr>
        <w:t xml:space="preserve"> the two first points. T</w:t>
      </w:r>
      <w:r>
        <w:rPr>
          <w:rFonts w:ascii="Times" w:hAnsi="Times"/>
          <w:szCs w:val="22"/>
        </w:rPr>
        <w:t>he ISMIP-HOM</w:t>
      </w:r>
      <w:r>
        <w:rPr>
          <w:rStyle w:val="Marquenotebasdepage"/>
          <w:rFonts w:ascii="Times" w:hAnsi="Times"/>
          <w:szCs w:val="22"/>
        </w:rPr>
        <w:footnoteReference w:id="1"/>
      </w:r>
      <w:r>
        <w:rPr>
          <w:rFonts w:ascii="Times" w:hAnsi="Times"/>
          <w:szCs w:val="22"/>
        </w:rPr>
        <w:t xml:space="preserve"> exercise has allowed the assessment of various lower-order Stokes approximations (Shallow Ice Approximation - SIA, Shallow Shelf Approximation - SSA, or hybrid, a superposition of SIA and SSA) with regards to their ability to reproduce typical ice flow conditions by comparison with the </w:t>
      </w:r>
      <w:r w:rsidRPr="00F97034">
        <w:rPr>
          <w:rFonts w:ascii="Times" w:hAnsi="Times"/>
          <w:i/>
          <w:szCs w:val="22"/>
        </w:rPr>
        <w:t>full-</w:t>
      </w:r>
      <w:r>
        <w:rPr>
          <w:rFonts w:ascii="Times" w:hAnsi="Times"/>
          <w:szCs w:val="22"/>
        </w:rPr>
        <w:t>Stokes solution. The MISMIP</w:t>
      </w:r>
      <w:r>
        <w:rPr>
          <w:rStyle w:val="Marquenotebasdepage"/>
          <w:rFonts w:ascii="Times" w:hAnsi="Times"/>
          <w:szCs w:val="22"/>
        </w:rPr>
        <w:footnoteReference w:id="2"/>
      </w:r>
      <w:r>
        <w:rPr>
          <w:rFonts w:ascii="Times" w:hAnsi="Times"/>
          <w:szCs w:val="22"/>
        </w:rPr>
        <w:t xml:space="preserve"> and MISMIP3D</w:t>
      </w:r>
      <w:r>
        <w:rPr>
          <w:rStyle w:val="Marquenotebasdepage"/>
          <w:rFonts w:ascii="Times" w:hAnsi="Times"/>
          <w:szCs w:val="22"/>
        </w:rPr>
        <w:footnoteReference w:id="3"/>
      </w:r>
      <w:r>
        <w:rPr>
          <w:rFonts w:ascii="Times" w:hAnsi="Times"/>
          <w:szCs w:val="22"/>
        </w:rPr>
        <w:t xml:space="preserve"> experiments have highlighted general rules in terms of ice flow approximations and numerical methods to adequately solve grounding line dynamics. </w:t>
      </w:r>
      <w:r w:rsidR="00E56490">
        <w:rPr>
          <w:rFonts w:ascii="Times" w:hAnsi="Times"/>
          <w:szCs w:val="22"/>
        </w:rPr>
        <w:t>Developments</w:t>
      </w:r>
      <w:r>
        <w:rPr>
          <w:rFonts w:ascii="Times" w:hAnsi="Times"/>
          <w:szCs w:val="22"/>
        </w:rPr>
        <w:t xml:space="preserve"> </w:t>
      </w:r>
      <w:r w:rsidR="00E56490">
        <w:rPr>
          <w:rFonts w:ascii="Times" w:hAnsi="Times"/>
          <w:szCs w:val="22"/>
        </w:rPr>
        <w:t xml:space="preserve">in </w:t>
      </w:r>
      <w:r>
        <w:rPr>
          <w:rFonts w:ascii="Times" w:hAnsi="Times"/>
          <w:szCs w:val="22"/>
        </w:rPr>
        <w:t>assimilation facilities</w:t>
      </w:r>
      <w:r w:rsidR="00E56490">
        <w:rPr>
          <w:rFonts w:ascii="Times" w:hAnsi="Times"/>
          <w:szCs w:val="22"/>
        </w:rPr>
        <w:t xml:space="preserve"> </w:t>
      </w:r>
      <w:r>
        <w:rPr>
          <w:rFonts w:ascii="Times" w:hAnsi="Times"/>
          <w:szCs w:val="22"/>
        </w:rPr>
        <w:t>were motivated by the increasing number of satellite data from which non-directly measurable parameters</w:t>
      </w:r>
      <w:r w:rsidR="00E56490">
        <w:rPr>
          <w:rFonts w:ascii="Times" w:hAnsi="Times"/>
          <w:szCs w:val="22"/>
        </w:rPr>
        <w:t>,</w:t>
      </w:r>
      <w:r>
        <w:rPr>
          <w:rFonts w:ascii="Times" w:hAnsi="Times"/>
          <w:szCs w:val="22"/>
        </w:rPr>
        <w:t xml:space="preserve"> such as basal friction and/or ice fluidity</w:t>
      </w:r>
      <w:r w:rsidR="00E56490">
        <w:rPr>
          <w:rFonts w:ascii="Times" w:hAnsi="Times"/>
          <w:szCs w:val="22"/>
        </w:rPr>
        <w:t>,</w:t>
      </w:r>
      <w:r>
        <w:rPr>
          <w:rFonts w:ascii="Times" w:hAnsi="Times"/>
          <w:szCs w:val="22"/>
        </w:rPr>
        <w:t xml:space="preserve"> can be inferred. The developed inverse methods are nowadays used to build initial states of transient simulations as close as possible to the observed ones (</w:t>
      </w:r>
      <w:proofErr w:type="spellStart"/>
      <w:r>
        <w:rPr>
          <w:rFonts w:ascii="Times" w:hAnsi="Times"/>
          <w:szCs w:val="22"/>
        </w:rPr>
        <w:t>Gillet-Chaulet</w:t>
      </w:r>
      <w:proofErr w:type="spellEnd"/>
      <w:r>
        <w:rPr>
          <w:rFonts w:ascii="Times" w:hAnsi="Times"/>
          <w:szCs w:val="22"/>
        </w:rPr>
        <w:t xml:space="preserve"> et al, 2012).</w:t>
      </w:r>
    </w:p>
    <w:p w14:paraId="718EF2A3" w14:textId="77777777" w:rsidR="00C13090" w:rsidRDefault="00C13090" w:rsidP="00C13090">
      <w:pPr>
        <w:jc w:val="both"/>
        <w:rPr>
          <w:rFonts w:ascii="Times" w:hAnsi="Times"/>
          <w:szCs w:val="22"/>
        </w:rPr>
      </w:pPr>
    </w:p>
    <w:p w14:paraId="13FF5A58" w14:textId="77777777" w:rsidR="00C13090" w:rsidRPr="00FE6342" w:rsidRDefault="00C13090" w:rsidP="00C13090">
      <w:pPr>
        <w:jc w:val="both"/>
        <w:rPr>
          <w:rFonts w:ascii="Times" w:hAnsi="Times"/>
          <w:i/>
          <w:szCs w:val="22"/>
        </w:rPr>
      </w:pPr>
      <w:r w:rsidRPr="00FE6342">
        <w:rPr>
          <w:rFonts w:ascii="Times" w:hAnsi="Times"/>
          <w:i/>
          <w:szCs w:val="22"/>
        </w:rPr>
        <w:t>French context</w:t>
      </w:r>
      <w:r>
        <w:rPr>
          <w:rFonts w:ascii="Times" w:hAnsi="Times"/>
          <w:i/>
          <w:szCs w:val="22"/>
        </w:rPr>
        <w:t>: GRISLI versus Elmer/Ice</w:t>
      </w:r>
    </w:p>
    <w:p w14:paraId="296F105D" w14:textId="5EA991BF" w:rsidR="00C13090" w:rsidRDefault="00E56490" w:rsidP="00C13090">
      <w:pPr>
        <w:jc w:val="both"/>
        <w:rPr>
          <w:rFonts w:ascii="Times" w:hAnsi="Times"/>
          <w:szCs w:val="22"/>
        </w:rPr>
      </w:pPr>
      <w:r>
        <w:rPr>
          <w:rFonts w:ascii="Times" w:hAnsi="Times"/>
          <w:szCs w:val="22"/>
        </w:rPr>
        <w:t xml:space="preserve">C. Ritz developed the </w:t>
      </w:r>
      <w:r w:rsidRPr="006B4986">
        <w:rPr>
          <w:rFonts w:ascii="Times" w:hAnsi="Times"/>
          <w:i/>
          <w:szCs w:val="22"/>
        </w:rPr>
        <w:t>GRISLI</w:t>
      </w:r>
      <w:r>
        <w:rPr>
          <w:rFonts w:ascii="Times" w:hAnsi="Times"/>
          <w:szCs w:val="22"/>
        </w:rPr>
        <w:t xml:space="preserve"> ISM in the 1990s at IGE.</w:t>
      </w:r>
      <w:r w:rsidRPr="00895B90">
        <w:rPr>
          <w:rFonts w:ascii="Times" w:hAnsi="Times"/>
          <w:szCs w:val="22"/>
        </w:rPr>
        <w:t xml:space="preserve"> </w:t>
      </w:r>
      <w:r w:rsidRPr="006B4986">
        <w:rPr>
          <w:rFonts w:ascii="Times" w:hAnsi="Times"/>
          <w:i/>
          <w:szCs w:val="22"/>
        </w:rPr>
        <w:t>GRISLI</w:t>
      </w:r>
      <w:r>
        <w:rPr>
          <w:rFonts w:ascii="Times" w:hAnsi="Times"/>
          <w:szCs w:val="22"/>
        </w:rPr>
        <w:t xml:space="preserve"> has been </w:t>
      </w:r>
      <w:r w:rsidRPr="00751881">
        <w:rPr>
          <w:rFonts w:ascii="Times" w:hAnsi="Times"/>
          <w:szCs w:val="22"/>
        </w:rPr>
        <w:t xml:space="preserve">used </w:t>
      </w:r>
      <w:r>
        <w:rPr>
          <w:rFonts w:ascii="Times" w:hAnsi="Times"/>
          <w:szCs w:val="22"/>
        </w:rPr>
        <w:t xml:space="preserve">for </w:t>
      </w:r>
      <w:proofErr w:type="spellStart"/>
      <w:r w:rsidRPr="00751881">
        <w:rPr>
          <w:rFonts w:ascii="Times" w:hAnsi="Times"/>
          <w:szCs w:val="22"/>
        </w:rPr>
        <w:t>paleoclimate</w:t>
      </w:r>
      <w:proofErr w:type="spellEnd"/>
      <w:r w:rsidRPr="00751881">
        <w:rPr>
          <w:rFonts w:ascii="Times" w:hAnsi="Times"/>
          <w:szCs w:val="22"/>
        </w:rPr>
        <w:t xml:space="preserve"> modelling, ice core interpretation, </w:t>
      </w:r>
      <w:r>
        <w:rPr>
          <w:rFonts w:ascii="Times" w:hAnsi="Times"/>
          <w:szCs w:val="22"/>
        </w:rPr>
        <w:t xml:space="preserve">and </w:t>
      </w:r>
      <w:r w:rsidRPr="00751881">
        <w:rPr>
          <w:rFonts w:ascii="Times" w:hAnsi="Times"/>
          <w:szCs w:val="22"/>
        </w:rPr>
        <w:t>project</w:t>
      </w:r>
      <w:r>
        <w:rPr>
          <w:rFonts w:ascii="Times" w:hAnsi="Times"/>
          <w:szCs w:val="22"/>
        </w:rPr>
        <w:t xml:space="preserve">ions over </w:t>
      </w:r>
      <w:r w:rsidRPr="00751881">
        <w:rPr>
          <w:rFonts w:ascii="Times" w:hAnsi="Times"/>
          <w:szCs w:val="22"/>
        </w:rPr>
        <w:t>the next centur</w:t>
      </w:r>
      <w:r>
        <w:rPr>
          <w:rFonts w:ascii="Times" w:hAnsi="Times"/>
          <w:szCs w:val="22"/>
        </w:rPr>
        <w:t>ies, and</w:t>
      </w:r>
      <w:r w:rsidRPr="00751881">
        <w:rPr>
          <w:rFonts w:ascii="Times" w:hAnsi="Times"/>
          <w:szCs w:val="22"/>
        </w:rPr>
        <w:t xml:space="preserve"> collaborations between climate modelling and glaciology communities have </w:t>
      </w:r>
      <w:r>
        <w:rPr>
          <w:rFonts w:ascii="Times" w:hAnsi="Times"/>
          <w:szCs w:val="22"/>
        </w:rPr>
        <w:t>been</w:t>
      </w:r>
      <w:r w:rsidRPr="00751881">
        <w:rPr>
          <w:rFonts w:ascii="Times" w:hAnsi="Times"/>
          <w:szCs w:val="22"/>
        </w:rPr>
        <w:t xml:space="preserve"> very fruitful</w:t>
      </w:r>
      <w:r>
        <w:rPr>
          <w:rFonts w:ascii="Times" w:hAnsi="Times"/>
          <w:szCs w:val="22"/>
        </w:rPr>
        <w:t>,</w:t>
      </w:r>
      <w:r w:rsidRPr="00751881">
        <w:rPr>
          <w:rFonts w:ascii="Times" w:hAnsi="Times"/>
          <w:szCs w:val="22"/>
        </w:rPr>
        <w:t xml:space="preserve"> with </w:t>
      </w:r>
      <w:r>
        <w:rPr>
          <w:rFonts w:ascii="Times" w:hAnsi="Times"/>
          <w:szCs w:val="22"/>
        </w:rPr>
        <w:t>~</w:t>
      </w:r>
      <w:r w:rsidRPr="00751881">
        <w:rPr>
          <w:rFonts w:ascii="Times" w:hAnsi="Times"/>
          <w:szCs w:val="22"/>
        </w:rPr>
        <w:t>40 publications</w:t>
      </w:r>
      <w:r>
        <w:rPr>
          <w:rFonts w:ascii="Times" w:hAnsi="Times"/>
          <w:szCs w:val="22"/>
        </w:rPr>
        <w:t xml:space="preserve">. </w:t>
      </w:r>
      <w:r w:rsidRPr="0042209B">
        <w:rPr>
          <w:rFonts w:ascii="Times" w:hAnsi="Times"/>
          <w:i/>
          <w:szCs w:val="22"/>
        </w:rPr>
        <w:t>GRISLI</w:t>
      </w:r>
      <w:r>
        <w:rPr>
          <w:rFonts w:ascii="Times" w:hAnsi="Times"/>
          <w:szCs w:val="22"/>
        </w:rPr>
        <w:t xml:space="preserve"> </w:t>
      </w:r>
      <w:r w:rsidRPr="001865FF">
        <w:rPr>
          <w:rFonts w:ascii="Times" w:hAnsi="Times"/>
          <w:szCs w:val="22"/>
        </w:rPr>
        <w:t>is</w:t>
      </w:r>
      <w:r>
        <w:rPr>
          <w:rFonts w:ascii="Times" w:hAnsi="Times"/>
          <w:szCs w:val="22"/>
        </w:rPr>
        <w:t xml:space="preserve"> a hybrid model combining SIA and SSA,</w:t>
      </w:r>
      <w:r w:rsidRPr="001865FF">
        <w:rPr>
          <w:rFonts w:ascii="Times" w:hAnsi="Times"/>
          <w:szCs w:val="22"/>
        </w:rPr>
        <w:t xml:space="preserve"> based on the finite difference method with a regular and structured grid over the whole domain</w:t>
      </w:r>
      <w:r>
        <w:rPr>
          <w:rFonts w:ascii="Times" w:hAnsi="Times"/>
          <w:szCs w:val="22"/>
        </w:rPr>
        <w:t xml:space="preserve"> but</w:t>
      </w:r>
      <w:r w:rsidRPr="001865FF">
        <w:rPr>
          <w:rFonts w:ascii="Times" w:hAnsi="Times"/>
          <w:szCs w:val="22"/>
        </w:rPr>
        <w:t xml:space="preserve"> </w:t>
      </w:r>
      <w:r>
        <w:rPr>
          <w:rFonts w:ascii="Times" w:hAnsi="Times"/>
          <w:szCs w:val="22"/>
        </w:rPr>
        <w:t xml:space="preserve">it does not include all the hierarchy of asymptotic expansions for the flow equations and does not offer mesh refinement facilities for regions of specific interest. </w:t>
      </w:r>
      <w:r w:rsidRPr="00FA0205">
        <w:rPr>
          <w:rFonts w:ascii="Times" w:hAnsi="Times"/>
          <w:i/>
          <w:szCs w:val="22"/>
        </w:rPr>
        <w:t>GRISLI</w:t>
      </w:r>
      <w:r>
        <w:rPr>
          <w:rFonts w:ascii="Times" w:hAnsi="Times"/>
          <w:szCs w:val="22"/>
        </w:rPr>
        <w:t xml:space="preserve"> is therefore not able to reproduce standard grounding line reversibility tests (</w:t>
      </w:r>
      <w:r w:rsidRPr="00E56490">
        <w:rPr>
          <w:rFonts w:ascii="Times" w:hAnsi="Times"/>
          <w:i/>
          <w:szCs w:val="22"/>
        </w:rPr>
        <w:t>e.g.</w:t>
      </w:r>
      <w:r>
        <w:rPr>
          <w:rFonts w:ascii="Times" w:hAnsi="Times"/>
          <w:szCs w:val="22"/>
        </w:rPr>
        <w:t xml:space="preserve">, as in </w:t>
      </w:r>
      <w:r w:rsidRPr="001865FF">
        <w:rPr>
          <w:rFonts w:ascii="Times" w:hAnsi="Times"/>
          <w:szCs w:val="22"/>
        </w:rPr>
        <w:t>MISMIP and MISMIP3</w:t>
      </w:r>
      <w:r>
        <w:rPr>
          <w:rFonts w:ascii="Times" w:hAnsi="Times"/>
          <w:szCs w:val="22"/>
        </w:rPr>
        <w:t>D), making the model inappropriate to represent outlet glacier dynamics</w:t>
      </w:r>
      <w:r>
        <w:rPr>
          <w:rStyle w:val="Marquenotebasdepage"/>
          <w:rFonts w:ascii="Times" w:hAnsi="Times"/>
          <w:szCs w:val="22"/>
        </w:rPr>
        <w:footnoteReference w:id="4"/>
      </w:r>
      <w:r>
        <w:rPr>
          <w:rFonts w:ascii="Times" w:hAnsi="Times"/>
          <w:szCs w:val="22"/>
        </w:rPr>
        <w:t>. Finally, no assimilation method has been implemented.</w:t>
      </w:r>
    </w:p>
    <w:p w14:paraId="475B2025" w14:textId="77777777" w:rsidR="00D1310C" w:rsidRDefault="00D1310C" w:rsidP="003B3DD1">
      <w:pPr>
        <w:jc w:val="both"/>
        <w:rPr>
          <w:rFonts w:ascii="Times" w:hAnsi="Times"/>
          <w:szCs w:val="22"/>
        </w:rPr>
      </w:pPr>
    </w:p>
    <w:p w14:paraId="6FD42F69" w14:textId="4A18C0C0" w:rsidR="003B3DD1" w:rsidRDefault="003B3DD1" w:rsidP="003B3DD1">
      <w:pPr>
        <w:jc w:val="both"/>
        <w:rPr>
          <w:rFonts w:ascii="Times" w:hAnsi="Times"/>
          <w:szCs w:val="22"/>
        </w:rPr>
      </w:pPr>
      <w:r>
        <w:rPr>
          <w:rFonts w:ascii="Times" w:hAnsi="Times"/>
          <w:szCs w:val="22"/>
        </w:rPr>
        <w:t xml:space="preserve">In parallel, since 2004, increasing efforts have been deployed in the development, international recognition and dissemination of the ice-flow model </w:t>
      </w:r>
      <w:r w:rsidRPr="002709DA">
        <w:rPr>
          <w:rFonts w:ascii="Times" w:hAnsi="Times"/>
          <w:i/>
          <w:szCs w:val="22"/>
        </w:rPr>
        <w:t>Elmer/Ice</w:t>
      </w:r>
      <w:r>
        <w:rPr>
          <w:rFonts w:ascii="Times" w:hAnsi="Times"/>
          <w:szCs w:val="22"/>
        </w:rPr>
        <w:t xml:space="preserve"> (</w:t>
      </w:r>
      <w:r w:rsidRPr="001C7BE5">
        <w:rPr>
          <w:rFonts w:ascii="Times" w:hAnsi="Times"/>
          <w:i/>
          <w:szCs w:val="22"/>
        </w:rPr>
        <w:t>e.g.</w:t>
      </w:r>
      <w:r>
        <w:rPr>
          <w:rFonts w:ascii="Times" w:hAnsi="Times"/>
          <w:szCs w:val="22"/>
        </w:rPr>
        <w:t xml:space="preserve">, </w:t>
      </w:r>
      <w:proofErr w:type="spellStart"/>
      <w:r>
        <w:rPr>
          <w:rFonts w:ascii="Times" w:hAnsi="Times"/>
          <w:szCs w:val="22"/>
        </w:rPr>
        <w:t>Gagliardini</w:t>
      </w:r>
      <w:proofErr w:type="spellEnd"/>
      <w:r>
        <w:rPr>
          <w:rFonts w:ascii="Times" w:hAnsi="Times"/>
          <w:szCs w:val="22"/>
        </w:rPr>
        <w:t xml:space="preserve"> et al., 2013). </w:t>
      </w:r>
      <w:r w:rsidRPr="003441BC">
        <w:rPr>
          <w:rFonts w:ascii="Times" w:hAnsi="Times"/>
          <w:i/>
          <w:szCs w:val="22"/>
        </w:rPr>
        <w:t>Elmer/Ice</w:t>
      </w:r>
      <w:r>
        <w:rPr>
          <w:rFonts w:ascii="Times" w:hAnsi="Times"/>
          <w:szCs w:val="22"/>
        </w:rPr>
        <w:t xml:space="preserve"> is the glaciological add-on package to </w:t>
      </w:r>
      <w:r w:rsidRPr="006B4986">
        <w:rPr>
          <w:rFonts w:ascii="Times" w:hAnsi="Times"/>
          <w:i/>
          <w:szCs w:val="22"/>
        </w:rPr>
        <w:t>Elmer</w:t>
      </w:r>
      <w:r>
        <w:rPr>
          <w:rFonts w:ascii="Times" w:hAnsi="Times"/>
          <w:szCs w:val="22"/>
        </w:rPr>
        <w:t xml:space="preserve">, which is </w:t>
      </w:r>
      <w:r w:rsidRPr="009C0115">
        <w:rPr>
          <w:rFonts w:ascii="Times" w:hAnsi="Times"/>
          <w:szCs w:val="22"/>
        </w:rPr>
        <w:t xml:space="preserve">a </w:t>
      </w:r>
      <w:proofErr w:type="gramStart"/>
      <w:r w:rsidRPr="009C0115">
        <w:rPr>
          <w:rFonts w:ascii="Times" w:hAnsi="Times"/>
          <w:szCs w:val="22"/>
        </w:rPr>
        <w:t>multi-physic</w:t>
      </w:r>
      <w:r>
        <w:rPr>
          <w:rFonts w:ascii="Times" w:hAnsi="Times"/>
          <w:szCs w:val="22"/>
        </w:rPr>
        <w:t>s</w:t>
      </w:r>
      <w:proofErr w:type="gramEnd"/>
      <w:r w:rsidRPr="009C0115">
        <w:rPr>
          <w:rFonts w:ascii="Times" w:hAnsi="Times"/>
          <w:szCs w:val="22"/>
        </w:rPr>
        <w:t xml:space="preserve"> </w:t>
      </w:r>
      <w:r>
        <w:rPr>
          <w:rFonts w:ascii="Times" w:hAnsi="Times"/>
          <w:szCs w:val="22"/>
        </w:rPr>
        <w:t xml:space="preserve">finite-element </w:t>
      </w:r>
      <w:r w:rsidRPr="009C0115">
        <w:rPr>
          <w:rFonts w:ascii="Times" w:hAnsi="Times"/>
          <w:szCs w:val="22"/>
        </w:rPr>
        <w:t xml:space="preserve">suite mainly developed </w:t>
      </w:r>
      <w:r>
        <w:rPr>
          <w:rFonts w:ascii="Times" w:hAnsi="Times"/>
          <w:szCs w:val="22"/>
        </w:rPr>
        <w:t xml:space="preserve">by numerical experts at </w:t>
      </w:r>
      <w:r w:rsidRPr="009C0115">
        <w:rPr>
          <w:rFonts w:ascii="Times" w:hAnsi="Times"/>
          <w:szCs w:val="22"/>
        </w:rPr>
        <w:t>CSC</w:t>
      </w:r>
      <w:r>
        <w:rPr>
          <w:rStyle w:val="Marquenotebasdepage"/>
          <w:rFonts w:ascii="Times" w:hAnsi="Times"/>
          <w:szCs w:val="22"/>
        </w:rPr>
        <w:footnoteReference w:id="5"/>
      </w:r>
      <w:r>
        <w:rPr>
          <w:rFonts w:ascii="Times" w:hAnsi="Times"/>
          <w:szCs w:val="22"/>
        </w:rPr>
        <w:t xml:space="preserve"> in Finland</w:t>
      </w:r>
      <w:r w:rsidRPr="009C0115">
        <w:rPr>
          <w:rFonts w:ascii="Times" w:hAnsi="Times"/>
          <w:szCs w:val="22"/>
        </w:rPr>
        <w:t>.</w:t>
      </w:r>
      <w:r>
        <w:rPr>
          <w:rFonts w:ascii="Times" w:hAnsi="Times"/>
          <w:szCs w:val="22"/>
        </w:rPr>
        <w:t xml:space="preserve"> </w:t>
      </w:r>
      <w:r w:rsidRPr="00C2061F">
        <w:rPr>
          <w:rFonts w:ascii="Times" w:hAnsi="Times"/>
          <w:i/>
          <w:szCs w:val="22"/>
        </w:rPr>
        <w:t>Elmer/Ice</w:t>
      </w:r>
      <w:r w:rsidRPr="00C2061F">
        <w:rPr>
          <w:rFonts w:ascii="Times" w:hAnsi="Times"/>
          <w:szCs w:val="22"/>
        </w:rPr>
        <w:t xml:space="preserve"> was initially developed to study processes at a local scale but </w:t>
      </w:r>
      <w:r>
        <w:rPr>
          <w:rFonts w:ascii="Times" w:hAnsi="Times"/>
          <w:szCs w:val="22"/>
        </w:rPr>
        <w:t xml:space="preserve">it has </w:t>
      </w:r>
      <w:r w:rsidRPr="00C2061F">
        <w:rPr>
          <w:rFonts w:ascii="Times" w:hAnsi="Times"/>
          <w:szCs w:val="22"/>
        </w:rPr>
        <w:t xml:space="preserve">progressively proved its ability </w:t>
      </w:r>
      <w:r>
        <w:rPr>
          <w:rFonts w:ascii="Times" w:hAnsi="Times"/>
          <w:szCs w:val="22"/>
        </w:rPr>
        <w:t>to investigate large-</w:t>
      </w:r>
      <w:r w:rsidRPr="00C2061F">
        <w:rPr>
          <w:rFonts w:ascii="Times" w:hAnsi="Times"/>
          <w:szCs w:val="22"/>
        </w:rPr>
        <w:t xml:space="preserve">scale </w:t>
      </w:r>
      <w:r w:rsidR="00485698">
        <w:rPr>
          <w:rFonts w:ascii="Times" w:hAnsi="Times"/>
          <w:szCs w:val="22"/>
        </w:rPr>
        <w:t xml:space="preserve">ice flow </w:t>
      </w:r>
      <w:r w:rsidRPr="00C2061F">
        <w:rPr>
          <w:rFonts w:ascii="Times" w:hAnsi="Times"/>
          <w:szCs w:val="22"/>
        </w:rPr>
        <w:t>evolution.</w:t>
      </w:r>
      <w:r>
        <w:rPr>
          <w:rFonts w:ascii="Times" w:hAnsi="Times"/>
          <w:szCs w:val="22"/>
        </w:rPr>
        <w:t xml:space="preserve"> Since 2004, almost 80 publications</w:t>
      </w:r>
      <w:r>
        <w:rPr>
          <w:rStyle w:val="Marquenotebasdepage"/>
          <w:rFonts w:ascii="Times" w:hAnsi="Times"/>
          <w:szCs w:val="22"/>
        </w:rPr>
        <w:footnoteReference w:id="6"/>
      </w:r>
      <w:r>
        <w:rPr>
          <w:rFonts w:ascii="Times" w:hAnsi="Times"/>
          <w:szCs w:val="22"/>
        </w:rPr>
        <w:t xml:space="preserve"> were based on simulations computed with </w:t>
      </w:r>
      <w:r w:rsidRPr="00BE61DC">
        <w:rPr>
          <w:rFonts w:ascii="Times" w:hAnsi="Times"/>
          <w:i/>
          <w:szCs w:val="22"/>
        </w:rPr>
        <w:t>Elmer/Ice</w:t>
      </w:r>
      <w:r>
        <w:rPr>
          <w:rFonts w:ascii="Times" w:hAnsi="Times"/>
          <w:szCs w:val="22"/>
        </w:rPr>
        <w:t xml:space="preserve">. </w:t>
      </w:r>
      <w:r w:rsidRPr="00895B90">
        <w:rPr>
          <w:rFonts w:ascii="Times" w:hAnsi="Times"/>
          <w:szCs w:val="22"/>
        </w:rPr>
        <w:t xml:space="preserve">The worldwide recognition of </w:t>
      </w:r>
      <w:r w:rsidRPr="00895B90">
        <w:rPr>
          <w:rFonts w:ascii="Times" w:hAnsi="Times"/>
          <w:i/>
          <w:szCs w:val="22"/>
        </w:rPr>
        <w:t>Elmer/Ice</w:t>
      </w:r>
      <w:r w:rsidRPr="00895B90">
        <w:rPr>
          <w:rFonts w:ascii="Times" w:hAnsi="Times"/>
          <w:szCs w:val="22"/>
        </w:rPr>
        <w:t xml:space="preserve"> </w:t>
      </w:r>
      <w:r>
        <w:rPr>
          <w:rFonts w:ascii="Times" w:hAnsi="Times"/>
          <w:szCs w:val="22"/>
        </w:rPr>
        <w:t>is due to</w:t>
      </w:r>
      <w:r w:rsidRPr="00895B90">
        <w:rPr>
          <w:rFonts w:ascii="Times" w:hAnsi="Times"/>
          <w:szCs w:val="22"/>
        </w:rPr>
        <w:t xml:space="preserve"> its physics completeness,</w:t>
      </w:r>
      <w:r>
        <w:rPr>
          <w:rFonts w:ascii="Times" w:hAnsi="Times"/>
          <w:szCs w:val="22"/>
        </w:rPr>
        <w:t xml:space="preserve"> </w:t>
      </w:r>
      <w:r w:rsidRPr="00895B90">
        <w:rPr>
          <w:rFonts w:ascii="Times" w:hAnsi="Times"/>
          <w:szCs w:val="22"/>
        </w:rPr>
        <w:t xml:space="preserve">its ability to </w:t>
      </w:r>
      <w:r w:rsidR="00485698">
        <w:rPr>
          <w:rFonts w:ascii="Times" w:hAnsi="Times"/>
          <w:szCs w:val="22"/>
        </w:rPr>
        <w:t xml:space="preserve">be </w:t>
      </w:r>
      <w:r w:rsidRPr="00895B90">
        <w:rPr>
          <w:rFonts w:ascii="Times" w:hAnsi="Times"/>
          <w:szCs w:val="22"/>
        </w:rPr>
        <w:t>initialize</w:t>
      </w:r>
      <w:r w:rsidR="00485698">
        <w:rPr>
          <w:rFonts w:ascii="Times" w:hAnsi="Times"/>
          <w:szCs w:val="22"/>
        </w:rPr>
        <w:t>d</w:t>
      </w:r>
      <w:r w:rsidRPr="00895B90">
        <w:rPr>
          <w:rFonts w:ascii="Times" w:hAnsi="Times"/>
          <w:szCs w:val="22"/>
        </w:rPr>
        <w:t xml:space="preserve"> to </w:t>
      </w:r>
      <w:r>
        <w:rPr>
          <w:rFonts w:ascii="Times" w:hAnsi="Times"/>
          <w:szCs w:val="22"/>
        </w:rPr>
        <w:t>the actual ice-sheet</w:t>
      </w:r>
      <w:r w:rsidRPr="00895B90">
        <w:rPr>
          <w:rFonts w:ascii="Times" w:hAnsi="Times"/>
          <w:szCs w:val="22"/>
        </w:rPr>
        <w:t xml:space="preserve"> state and </w:t>
      </w:r>
      <w:r>
        <w:rPr>
          <w:rFonts w:ascii="Times" w:hAnsi="Times"/>
          <w:szCs w:val="22"/>
        </w:rPr>
        <w:t xml:space="preserve">simulate </w:t>
      </w:r>
      <w:r w:rsidRPr="00895B90">
        <w:rPr>
          <w:rFonts w:ascii="Times" w:hAnsi="Times"/>
          <w:szCs w:val="22"/>
        </w:rPr>
        <w:t>coastal change</w:t>
      </w:r>
      <w:r>
        <w:rPr>
          <w:rFonts w:ascii="Times" w:hAnsi="Times"/>
          <w:szCs w:val="22"/>
        </w:rPr>
        <w:t>s</w:t>
      </w:r>
      <w:r w:rsidRPr="00895B90">
        <w:rPr>
          <w:rFonts w:ascii="Times" w:hAnsi="Times"/>
          <w:szCs w:val="22"/>
        </w:rPr>
        <w:t xml:space="preserve"> (grounding line, calving)</w:t>
      </w:r>
      <w:r>
        <w:rPr>
          <w:rFonts w:ascii="Times" w:hAnsi="Times"/>
          <w:szCs w:val="22"/>
        </w:rPr>
        <w:t xml:space="preserve">. The comprehensive list of </w:t>
      </w:r>
      <w:r w:rsidRPr="00B600B5">
        <w:rPr>
          <w:rFonts w:ascii="Times" w:hAnsi="Times"/>
          <w:i/>
          <w:szCs w:val="22"/>
        </w:rPr>
        <w:t>Elmer/Ice</w:t>
      </w:r>
      <w:r>
        <w:rPr>
          <w:rFonts w:ascii="Times" w:hAnsi="Times"/>
          <w:szCs w:val="22"/>
        </w:rPr>
        <w:t xml:space="preserve"> capabilities in terms of physics and numerical methods is detailed on a dedicated website</w:t>
      </w:r>
      <w:r>
        <w:rPr>
          <w:rStyle w:val="Marquenotebasdepage"/>
          <w:rFonts w:ascii="Times" w:hAnsi="Times"/>
          <w:szCs w:val="22"/>
        </w:rPr>
        <w:footnoteReference w:id="7"/>
      </w:r>
      <w:r>
        <w:rPr>
          <w:rFonts w:ascii="Times" w:hAnsi="Times"/>
          <w:szCs w:val="22"/>
        </w:rPr>
        <w:t xml:space="preserve"> and a wiki</w:t>
      </w:r>
      <w:r>
        <w:rPr>
          <w:rStyle w:val="Marquenotebasdepage"/>
          <w:rFonts w:ascii="Times" w:hAnsi="Times"/>
          <w:szCs w:val="22"/>
        </w:rPr>
        <w:footnoteReference w:id="8"/>
      </w:r>
      <w:r>
        <w:rPr>
          <w:rFonts w:ascii="Times" w:hAnsi="Times"/>
          <w:szCs w:val="22"/>
        </w:rPr>
        <w:t xml:space="preserve">. Most of these developments have been implemented by the IGE group so far, some being supported by successful past ANR </w:t>
      </w:r>
      <w:proofErr w:type="spellStart"/>
      <w:r>
        <w:rPr>
          <w:rFonts w:ascii="Times" w:hAnsi="Times"/>
          <w:szCs w:val="22"/>
        </w:rPr>
        <w:t>fundings</w:t>
      </w:r>
      <w:proofErr w:type="spellEnd"/>
      <w:r>
        <w:rPr>
          <w:rFonts w:ascii="Times" w:hAnsi="Times"/>
          <w:szCs w:val="22"/>
        </w:rPr>
        <w:t xml:space="preserve"> (see below for details). For the present proposal, the most relevant processes included within </w:t>
      </w:r>
      <w:r w:rsidRPr="00053A66">
        <w:rPr>
          <w:rFonts w:ascii="Times" w:hAnsi="Times"/>
          <w:i/>
          <w:szCs w:val="22"/>
        </w:rPr>
        <w:t>Elmer/Ice</w:t>
      </w:r>
      <w:r>
        <w:rPr>
          <w:rFonts w:ascii="Times" w:hAnsi="Times"/>
          <w:szCs w:val="22"/>
        </w:rPr>
        <w:t xml:space="preserve"> to be mentioned are:</w:t>
      </w:r>
    </w:p>
    <w:p w14:paraId="3A2BCE73" w14:textId="4D654098" w:rsidR="003B3DD1" w:rsidRPr="0076165F" w:rsidRDefault="003B3DD1" w:rsidP="003B3DD1">
      <w:pPr>
        <w:pStyle w:val="Paragraphedeliste"/>
        <w:numPr>
          <w:ilvl w:val="0"/>
          <w:numId w:val="18"/>
        </w:numPr>
        <w:contextualSpacing/>
        <w:jc w:val="both"/>
        <w:rPr>
          <w:rFonts w:ascii="Times" w:hAnsi="Times"/>
          <w:szCs w:val="22"/>
        </w:rPr>
      </w:pPr>
      <w:proofErr w:type="gramStart"/>
      <w:r w:rsidRPr="0076165F">
        <w:rPr>
          <w:rFonts w:ascii="Times" w:hAnsi="Times"/>
          <w:szCs w:val="22"/>
        </w:rPr>
        <w:t>resolution</w:t>
      </w:r>
      <w:proofErr w:type="gramEnd"/>
      <w:r w:rsidRPr="0076165F">
        <w:rPr>
          <w:rFonts w:ascii="Times" w:hAnsi="Times"/>
          <w:szCs w:val="22"/>
        </w:rPr>
        <w:t xml:space="preserve"> of the Stokes equations and lower-order approximations (SIA, SSA and hybrid, ANR</w:t>
      </w:r>
      <w:r w:rsidR="002B4639">
        <w:rPr>
          <w:rFonts w:ascii="Times" w:hAnsi="Times"/>
          <w:szCs w:val="22"/>
        </w:rPr>
        <w:t xml:space="preserve"> SUMER 2013-2017, </w:t>
      </w:r>
      <w:proofErr w:type="spellStart"/>
      <w:r w:rsidR="002B4639">
        <w:rPr>
          <w:rFonts w:ascii="Times" w:hAnsi="Times"/>
          <w:szCs w:val="22"/>
        </w:rPr>
        <w:t>Fü</w:t>
      </w:r>
      <w:r w:rsidRPr="0076165F">
        <w:rPr>
          <w:rFonts w:ascii="Times" w:hAnsi="Times"/>
          <w:szCs w:val="22"/>
        </w:rPr>
        <w:t>rst</w:t>
      </w:r>
      <w:proofErr w:type="spellEnd"/>
      <w:r w:rsidRPr="0076165F">
        <w:rPr>
          <w:rFonts w:ascii="Times" w:hAnsi="Times"/>
          <w:szCs w:val="22"/>
        </w:rPr>
        <w:t xml:space="preserve"> et al., 2015, 2016),</w:t>
      </w:r>
    </w:p>
    <w:p w14:paraId="3D9BDCA2" w14:textId="77777777" w:rsidR="003B3DD1" w:rsidRPr="0076165F" w:rsidRDefault="003B3DD1" w:rsidP="003B3DD1">
      <w:pPr>
        <w:pStyle w:val="Paragraphedeliste"/>
        <w:numPr>
          <w:ilvl w:val="0"/>
          <w:numId w:val="18"/>
        </w:numPr>
        <w:contextualSpacing/>
        <w:jc w:val="both"/>
        <w:rPr>
          <w:rFonts w:ascii="Times" w:hAnsi="Times"/>
          <w:szCs w:val="22"/>
        </w:rPr>
      </w:pPr>
      <w:proofErr w:type="gramStart"/>
      <w:r w:rsidRPr="0076165F">
        <w:rPr>
          <w:rFonts w:ascii="Times" w:hAnsi="Times"/>
          <w:szCs w:val="22"/>
        </w:rPr>
        <w:t>choice</w:t>
      </w:r>
      <w:proofErr w:type="gramEnd"/>
      <w:r w:rsidRPr="0076165F">
        <w:rPr>
          <w:rFonts w:ascii="Times" w:hAnsi="Times"/>
          <w:szCs w:val="22"/>
        </w:rPr>
        <w:t xml:space="preserve"> of various ice </w:t>
      </w:r>
      <w:proofErr w:type="spellStart"/>
      <w:r w:rsidRPr="0076165F">
        <w:rPr>
          <w:rFonts w:ascii="Times" w:hAnsi="Times"/>
          <w:szCs w:val="22"/>
        </w:rPr>
        <w:t>rheologies</w:t>
      </w:r>
      <w:proofErr w:type="spellEnd"/>
      <w:r w:rsidRPr="0076165F">
        <w:rPr>
          <w:rFonts w:ascii="Times" w:hAnsi="Times"/>
          <w:szCs w:val="22"/>
        </w:rPr>
        <w:t xml:space="preserve"> (Glen's law, anisotropic laws (</w:t>
      </w:r>
      <w:proofErr w:type="spellStart"/>
      <w:r w:rsidRPr="0076165F">
        <w:rPr>
          <w:rFonts w:ascii="Times" w:hAnsi="Times"/>
          <w:szCs w:val="22"/>
        </w:rPr>
        <w:t>Gillet-Chaulet</w:t>
      </w:r>
      <w:proofErr w:type="spellEnd"/>
      <w:r w:rsidRPr="0076165F">
        <w:rPr>
          <w:rFonts w:ascii="Times" w:hAnsi="Times"/>
          <w:szCs w:val="22"/>
        </w:rPr>
        <w:t xml:space="preserve"> et al., 2006) and damaged ice (Krug et al., 2014)),</w:t>
      </w:r>
    </w:p>
    <w:p w14:paraId="1F6BF7F0" w14:textId="11BC15CC" w:rsidR="003B3DD1" w:rsidRPr="0076165F" w:rsidRDefault="003B3DD1" w:rsidP="003B3DD1">
      <w:pPr>
        <w:pStyle w:val="Paragraphedeliste"/>
        <w:numPr>
          <w:ilvl w:val="0"/>
          <w:numId w:val="18"/>
        </w:numPr>
        <w:contextualSpacing/>
        <w:jc w:val="both"/>
        <w:rPr>
          <w:rFonts w:ascii="Times" w:hAnsi="Times"/>
          <w:szCs w:val="22"/>
        </w:rPr>
      </w:pPr>
      <w:proofErr w:type="gramStart"/>
      <w:r w:rsidRPr="0076165F">
        <w:rPr>
          <w:rFonts w:ascii="Times" w:hAnsi="Times"/>
          <w:szCs w:val="22"/>
        </w:rPr>
        <w:t>solvers</w:t>
      </w:r>
      <w:proofErr w:type="gramEnd"/>
      <w:r w:rsidRPr="0076165F">
        <w:rPr>
          <w:rFonts w:ascii="Times" w:hAnsi="Times"/>
          <w:szCs w:val="22"/>
        </w:rPr>
        <w:t xml:space="preserve"> for </w:t>
      </w:r>
      <w:r>
        <w:rPr>
          <w:rFonts w:ascii="Times" w:hAnsi="Times"/>
          <w:szCs w:val="22"/>
        </w:rPr>
        <w:t xml:space="preserve">the evolution of </w:t>
      </w:r>
      <w:r w:rsidRPr="0076165F">
        <w:rPr>
          <w:rFonts w:ascii="Times" w:hAnsi="Times"/>
          <w:szCs w:val="22"/>
        </w:rPr>
        <w:t>internal variables</w:t>
      </w:r>
      <w:r>
        <w:rPr>
          <w:rFonts w:ascii="Times" w:hAnsi="Times"/>
          <w:szCs w:val="22"/>
        </w:rPr>
        <w:t>,</w:t>
      </w:r>
      <w:r w:rsidRPr="0076165F">
        <w:rPr>
          <w:rFonts w:ascii="Times" w:hAnsi="Times"/>
          <w:szCs w:val="22"/>
        </w:rPr>
        <w:t xml:space="preserve"> such as temperature (enthalpy conservation, Gilbert et al., 2014), damage (Krug et al., 2015) and age of ice layers,</w:t>
      </w:r>
    </w:p>
    <w:p w14:paraId="0C1377CD" w14:textId="779CF019" w:rsidR="003B3DD1" w:rsidRPr="0076165F" w:rsidRDefault="003B3DD1" w:rsidP="003B3DD1">
      <w:pPr>
        <w:pStyle w:val="Paragraphedeliste"/>
        <w:numPr>
          <w:ilvl w:val="0"/>
          <w:numId w:val="18"/>
        </w:numPr>
        <w:contextualSpacing/>
        <w:jc w:val="both"/>
        <w:rPr>
          <w:rFonts w:ascii="Times" w:hAnsi="Times"/>
          <w:szCs w:val="22"/>
        </w:rPr>
      </w:pPr>
      <w:proofErr w:type="gramStart"/>
      <w:r w:rsidRPr="0076165F">
        <w:rPr>
          <w:rFonts w:ascii="Times" w:hAnsi="Times"/>
          <w:szCs w:val="22"/>
        </w:rPr>
        <w:t>choice</w:t>
      </w:r>
      <w:proofErr w:type="gramEnd"/>
      <w:r w:rsidRPr="0076165F">
        <w:rPr>
          <w:rFonts w:ascii="Times" w:hAnsi="Times"/>
          <w:szCs w:val="22"/>
        </w:rPr>
        <w:t xml:space="preserve"> of various friction laws (</w:t>
      </w:r>
      <w:r w:rsidRPr="003B3DD1">
        <w:rPr>
          <w:rFonts w:ascii="Times" w:hAnsi="Times"/>
          <w:i/>
          <w:szCs w:val="22"/>
        </w:rPr>
        <w:t>e.g.</w:t>
      </w:r>
      <w:r>
        <w:rPr>
          <w:rFonts w:ascii="Times" w:hAnsi="Times"/>
          <w:szCs w:val="22"/>
        </w:rPr>
        <w:t>,</w:t>
      </w:r>
      <w:r w:rsidRPr="0076165F">
        <w:rPr>
          <w:rFonts w:ascii="Times" w:hAnsi="Times"/>
          <w:szCs w:val="22"/>
        </w:rPr>
        <w:t xml:space="preserve"> classical </w:t>
      </w:r>
      <w:proofErr w:type="spellStart"/>
      <w:r w:rsidRPr="0076165F">
        <w:rPr>
          <w:rFonts w:ascii="Times" w:hAnsi="Times"/>
          <w:szCs w:val="22"/>
        </w:rPr>
        <w:t>Weertman</w:t>
      </w:r>
      <w:proofErr w:type="spellEnd"/>
      <w:r w:rsidRPr="0076165F">
        <w:rPr>
          <w:rFonts w:ascii="Times" w:hAnsi="Times"/>
          <w:szCs w:val="22"/>
        </w:rPr>
        <w:t xml:space="preserve"> sliding law, effective-pressure dependent friction law (</w:t>
      </w:r>
      <w:proofErr w:type="spellStart"/>
      <w:r w:rsidRPr="0076165F">
        <w:rPr>
          <w:rFonts w:ascii="Times" w:hAnsi="Times"/>
          <w:szCs w:val="22"/>
        </w:rPr>
        <w:t>Gagliardini</w:t>
      </w:r>
      <w:proofErr w:type="spellEnd"/>
      <w:r w:rsidRPr="0076165F">
        <w:rPr>
          <w:rFonts w:ascii="Times" w:hAnsi="Times"/>
          <w:szCs w:val="22"/>
        </w:rPr>
        <w:t xml:space="preserve"> et al., 2007)),</w:t>
      </w:r>
    </w:p>
    <w:p w14:paraId="61E79D22" w14:textId="77777777" w:rsidR="003B3DD1" w:rsidRPr="0076165F" w:rsidRDefault="003B3DD1" w:rsidP="003B3DD1">
      <w:pPr>
        <w:pStyle w:val="Paragraphedeliste"/>
        <w:numPr>
          <w:ilvl w:val="0"/>
          <w:numId w:val="18"/>
        </w:numPr>
        <w:contextualSpacing/>
        <w:jc w:val="both"/>
        <w:rPr>
          <w:rFonts w:ascii="Times" w:hAnsi="Times"/>
          <w:szCs w:val="22"/>
        </w:rPr>
      </w:pPr>
      <w:proofErr w:type="gramStart"/>
      <w:r w:rsidRPr="0076165F">
        <w:rPr>
          <w:rFonts w:ascii="Times" w:hAnsi="Times"/>
          <w:szCs w:val="22"/>
        </w:rPr>
        <w:t>basal</w:t>
      </w:r>
      <w:proofErr w:type="gramEnd"/>
      <w:r w:rsidRPr="0076165F">
        <w:rPr>
          <w:rFonts w:ascii="Times" w:hAnsi="Times"/>
          <w:szCs w:val="22"/>
        </w:rPr>
        <w:t xml:space="preserve"> hydrology solvers (de </w:t>
      </w:r>
      <w:proofErr w:type="spellStart"/>
      <w:r w:rsidRPr="0076165F">
        <w:rPr>
          <w:rFonts w:ascii="Times" w:hAnsi="Times"/>
          <w:szCs w:val="22"/>
        </w:rPr>
        <w:t>Fleurian</w:t>
      </w:r>
      <w:proofErr w:type="spellEnd"/>
      <w:r w:rsidRPr="0076165F">
        <w:rPr>
          <w:rFonts w:ascii="Times" w:hAnsi="Times"/>
          <w:szCs w:val="22"/>
        </w:rPr>
        <w:t xml:space="preserve"> et al., 2014),</w:t>
      </w:r>
    </w:p>
    <w:p w14:paraId="0D83FAE5" w14:textId="77777777" w:rsidR="003B3DD1" w:rsidRPr="0076165F" w:rsidRDefault="003B3DD1" w:rsidP="003B3DD1">
      <w:pPr>
        <w:pStyle w:val="Paragraphedeliste"/>
        <w:numPr>
          <w:ilvl w:val="0"/>
          <w:numId w:val="18"/>
        </w:numPr>
        <w:contextualSpacing/>
        <w:jc w:val="both"/>
        <w:rPr>
          <w:rFonts w:ascii="Times" w:hAnsi="Times"/>
          <w:szCs w:val="22"/>
        </w:rPr>
      </w:pPr>
      <w:proofErr w:type="gramStart"/>
      <w:r w:rsidRPr="0076165F">
        <w:rPr>
          <w:rFonts w:ascii="Times" w:hAnsi="Times"/>
          <w:szCs w:val="22"/>
        </w:rPr>
        <w:t>data</w:t>
      </w:r>
      <w:proofErr w:type="gramEnd"/>
      <w:r w:rsidRPr="0076165F">
        <w:rPr>
          <w:rFonts w:ascii="Times" w:hAnsi="Times"/>
          <w:szCs w:val="22"/>
        </w:rPr>
        <w:t xml:space="preserve"> assimilation facilities (ANR </w:t>
      </w:r>
      <w:proofErr w:type="spellStart"/>
      <w:r w:rsidRPr="0076165F">
        <w:rPr>
          <w:rFonts w:ascii="Times" w:hAnsi="Times"/>
          <w:szCs w:val="22"/>
        </w:rPr>
        <w:t>ADAGe</w:t>
      </w:r>
      <w:proofErr w:type="spellEnd"/>
      <w:r w:rsidRPr="0076165F">
        <w:rPr>
          <w:rFonts w:ascii="Times" w:hAnsi="Times"/>
          <w:szCs w:val="22"/>
        </w:rPr>
        <w:t xml:space="preserve"> 2009-2013, Jay-</w:t>
      </w:r>
      <w:proofErr w:type="spellStart"/>
      <w:r w:rsidRPr="0076165F">
        <w:rPr>
          <w:rFonts w:ascii="Times" w:hAnsi="Times"/>
          <w:szCs w:val="22"/>
        </w:rPr>
        <w:t>Allemand</w:t>
      </w:r>
      <w:proofErr w:type="spellEnd"/>
      <w:r w:rsidRPr="0076165F">
        <w:rPr>
          <w:rFonts w:ascii="Times" w:hAnsi="Times"/>
          <w:szCs w:val="22"/>
        </w:rPr>
        <w:t xml:space="preserve"> et al., 2011),</w:t>
      </w:r>
    </w:p>
    <w:p w14:paraId="1B3CD8FE" w14:textId="77777777" w:rsidR="003B3DD1" w:rsidRPr="0076165F" w:rsidRDefault="003B3DD1" w:rsidP="003B3DD1">
      <w:pPr>
        <w:pStyle w:val="Paragraphedeliste"/>
        <w:numPr>
          <w:ilvl w:val="0"/>
          <w:numId w:val="18"/>
        </w:numPr>
        <w:contextualSpacing/>
        <w:jc w:val="both"/>
        <w:rPr>
          <w:rFonts w:ascii="Times" w:hAnsi="Times"/>
          <w:szCs w:val="22"/>
        </w:rPr>
      </w:pPr>
      <w:proofErr w:type="gramStart"/>
      <w:r w:rsidRPr="0076165F">
        <w:rPr>
          <w:rFonts w:ascii="Times" w:hAnsi="Times"/>
          <w:szCs w:val="22"/>
        </w:rPr>
        <w:t>accurate</w:t>
      </w:r>
      <w:proofErr w:type="gramEnd"/>
      <w:r w:rsidRPr="0076165F">
        <w:rPr>
          <w:rFonts w:ascii="Times" w:hAnsi="Times"/>
          <w:szCs w:val="22"/>
        </w:rPr>
        <w:t xml:space="preserve"> treatment of grounding line dynamics (ANR DACOTA 2007-2011, Durand et al. 2009, </w:t>
      </w:r>
      <w:proofErr w:type="spellStart"/>
      <w:r w:rsidRPr="0076165F">
        <w:rPr>
          <w:rFonts w:ascii="Times" w:hAnsi="Times"/>
          <w:szCs w:val="22"/>
        </w:rPr>
        <w:t>Favier</w:t>
      </w:r>
      <w:proofErr w:type="spellEnd"/>
      <w:r w:rsidRPr="0076165F">
        <w:rPr>
          <w:rFonts w:ascii="Times" w:hAnsi="Times"/>
          <w:szCs w:val="22"/>
        </w:rPr>
        <w:t xml:space="preserve"> et al., 2012),</w:t>
      </w:r>
    </w:p>
    <w:p w14:paraId="085D4BCA" w14:textId="77777777" w:rsidR="003B3DD1" w:rsidRPr="00D07C06" w:rsidRDefault="003B3DD1" w:rsidP="003B3DD1">
      <w:pPr>
        <w:pStyle w:val="Paragraphedeliste"/>
        <w:numPr>
          <w:ilvl w:val="0"/>
          <w:numId w:val="18"/>
        </w:numPr>
        <w:contextualSpacing/>
        <w:jc w:val="both"/>
        <w:rPr>
          <w:rFonts w:ascii="Times" w:hAnsi="Times"/>
          <w:szCs w:val="22"/>
        </w:rPr>
      </w:pPr>
      <w:proofErr w:type="gramStart"/>
      <w:r w:rsidRPr="0076165F">
        <w:rPr>
          <w:rFonts w:ascii="Times" w:hAnsi="Times"/>
          <w:szCs w:val="22"/>
        </w:rPr>
        <w:t>iceberg</w:t>
      </w:r>
      <w:proofErr w:type="gramEnd"/>
      <w:r w:rsidRPr="0076165F">
        <w:rPr>
          <w:rFonts w:ascii="Times" w:hAnsi="Times"/>
          <w:szCs w:val="22"/>
        </w:rPr>
        <w:t xml:space="preserve"> calving </w:t>
      </w:r>
      <w:r>
        <w:rPr>
          <w:rFonts w:ascii="Times" w:hAnsi="Times"/>
          <w:szCs w:val="22"/>
        </w:rPr>
        <w:t>for</w:t>
      </w:r>
      <w:r w:rsidRPr="0076165F">
        <w:rPr>
          <w:rFonts w:ascii="Times" w:hAnsi="Times"/>
          <w:szCs w:val="22"/>
        </w:rPr>
        <w:t xml:space="preserve"> flow-line geometries (Krug et al., 2014).</w:t>
      </w:r>
    </w:p>
    <w:p w14:paraId="7E312ABE" w14:textId="77777777" w:rsidR="003B3DD1" w:rsidRDefault="003B3DD1" w:rsidP="003B3DD1">
      <w:pPr>
        <w:jc w:val="both"/>
        <w:rPr>
          <w:rFonts w:ascii="Times" w:hAnsi="Times"/>
          <w:szCs w:val="22"/>
        </w:rPr>
      </w:pPr>
      <w:r>
        <w:rPr>
          <w:rFonts w:ascii="Times" w:hAnsi="Times"/>
          <w:szCs w:val="22"/>
        </w:rPr>
        <w:t xml:space="preserve">Regarding numerical facilities, </w:t>
      </w:r>
      <w:r w:rsidRPr="00B9279F">
        <w:rPr>
          <w:rFonts w:ascii="Times" w:hAnsi="Times"/>
          <w:i/>
          <w:szCs w:val="22"/>
        </w:rPr>
        <w:t>Elmer/Ice</w:t>
      </w:r>
      <w:r>
        <w:rPr>
          <w:rFonts w:ascii="Times" w:hAnsi="Times"/>
          <w:szCs w:val="22"/>
        </w:rPr>
        <w:t>:</w:t>
      </w:r>
    </w:p>
    <w:p w14:paraId="3F41BB3A" w14:textId="77777777" w:rsidR="003B3DD1" w:rsidRPr="0076165F" w:rsidRDefault="003B3DD1" w:rsidP="003B3DD1">
      <w:pPr>
        <w:pStyle w:val="Paragraphedeliste"/>
        <w:numPr>
          <w:ilvl w:val="0"/>
          <w:numId w:val="19"/>
        </w:numPr>
        <w:contextualSpacing/>
        <w:jc w:val="both"/>
        <w:rPr>
          <w:rFonts w:ascii="Times" w:hAnsi="Times"/>
          <w:szCs w:val="22"/>
        </w:rPr>
      </w:pPr>
      <w:proofErr w:type="gramStart"/>
      <w:r w:rsidRPr="0076165F">
        <w:rPr>
          <w:rFonts w:ascii="Times" w:hAnsi="Times"/>
          <w:szCs w:val="22"/>
        </w:rPr>
        <w:t>is</w:t>
      </w:r>
      <w:proofErr w:type="gramEnd"/>
      <w:r w:rsidRPr="0076165F">
        <w:rPr>
          <w:rFonts w:ascii="Times" w:hAnsi="Times"/>
          <w:szCs w:val="22"/>
        </w:rPr>
        <w:t xml:space="preserve"> fully parallelised and has demonstrated its scalability (</w:t>
      </w:r>
      <w:proofErr w:type="spellStart"/>
      <w:r w:rsidRPr="0076165F">
        <w:rPr>
          <w:rFonts w:ascii="Times" w:hAnsi="Times"/>
          <w:szCs w:val="22"/>
        </w:rPr>
        <w:t>Gagliardini</w:t>
      </w:r>
      <w:proofErr w:type="spellEnd"/>
      <w:r w:rsidRPr="0076165F">
        <w:rPr>
          <w:rFonts w:ascii="Times" w:hAnsi="Times"/>
          <w:szCs w:val="22"/>
        </w:rPr>
        <w:t xml:space="preserve"> et al., 2013), </w:t>
      </w:r>
    </w:p>
    <w:p w14:paraId="57B871D1" w14:textId="77777777" w:rsidR="003B3DD1" w:rsidRPr="0076165F" w:rsidRDefault="003B3DD1" w:rsidP="003B3DD1">
      <w:pPr>
        <w:pStyle w:val="Paragraphedeliste"/>
        <w:numPr>
          <w:ilvl w:val="0"/>
          <w:numId w:val="19"/>
        </w:numPr>
        <w:contextualSpacing/>
        <w:jc w:val="both"/>
        <w:rPr>
          <w:rFonts w:ascii="Times" w:hAnsi="Times"/>
          <w:szCs w:val="22"/>
        </w:rPr>
      </w:pPr>
      <w:proofErr w:type="gramStart"/>
      <w:r w:rsidRPr="0076165F">
        <w:rPr>
          <w:rFonts w:ascii="Times" w:hAnsi="Times"/>
          <w:szCs w:val="22"/>
        </w:rPr>
        <w:t>is</w:t>
      </w:r>
      <w:proofErr w:type="gramEnd"/>
      <w:r w:rsidRPr="0076165F">
        <w:rPr>
          <w:rFonts w:ascii="Times" w:hAnsi="Times"/>
          <w:szCs w:val="22"/>
        </w:rPr>
        <w:t xml:space="preserve"> routinely used on various clusters (locally at </w:t>
      </w:r>
      <w:r>
        <w:rPr>
          <w:rFonts w:ascii="Times" w:hAnsi="Times"/>
          <w:szCs w:val="22"/>
        </w:rPr>
        <w:t>IGE</w:t>
      </w:r>
      <w:r w:rsidRPr="0076165F">
        <w:rPr>
          <w:rFonts w:ascii="Times" w:hAnsi="Times"/>
          <w:szCs w:val="22"/>
        </w:rPr>
        <w:t>, on regional clusters, e.g. CIMENT</w:t>
      </w:r>
      <w:r>
        <w:rPr>
          <w:rStyle w:val="Marquenotebasdepage"/>
          <w:rFonts w:ascii="Times" w:hAnsi="Times"/>
          <w:szCs w:val="22"/>
        </w:rPr>
        <w:footnoteReference w:id="9"/>
      </w:r>
      <w:r w:rsidRPr="0076165F">
        <w:rPr>
          <w:rFonts w:ascii="Times" w:hAnsi="Times"/>
          <w:szCs w:val="22"/>
        </w:rPr>
        <w:t>, national CINES clusters, and other clusters abroad by our international colleagues),</w:t>
      </w:r>
    </w:p>
    <w:p w14:paraId="59F33F48" w14:textId="77777777" w:rsidR="003B3DD1" w:rsidRPr="0076165F" w:rsidRDefault="003B3DD1" w:rsidP="003B3DD1">
      <w:pPr>
        <w:pStyle w:val="Paragraphedeliste"/>
        <w:numPr>
          <w:ilvl w:val="0"/>
          <w:numId w:val="19"/>
        </w:numPr>
        <w:contextualSpacing/>
        <w:jc w:val="both"/>
        <w:rPr>
          <w:rFonts w:ascii="Times" w:hAnsi="Times"/>
          <w:szCs w:val="22"/>
        </w:rPr>
      </w:pPr>
      <w:proofErr w:type="gramStart"/>
      <w:r w:rsidRPr="0076165F">
        <w:rPr>
          <w:rFonts w:ascii="Times" w:hAnsi="Times"/>
          <w:szCs w:val="22"/>
        </w:rPr>
        <w:t>uses</w:t>
      </w:r>
      <w:proofErr w:type="gramEnd"/>
      <w:r w:rsidRPr="0076165F">
        <w:rPr>
          <w:rFonts w:ascii="Times" w:hAnsi="Times"/>
          <w:szCs w:val="22"/>
        </w:rPr>
        <w:t xml:space="preserve"> unstructured meshes allowing focussing on regions of interest (</w:t>
      </w:r>
      <w:proofErr w:type="spellStart"/>
      <w:r w:rsidRPr="0076165F">
        <w:rPr>
          <w:rFonts w:ascii="Times" w:hAnsi="Times"/>
          <w:szCs w:val="22"/>
        </w:rPr>
        <w:t>Gillet-Chaulet</w:t>
      </w:r>
      <w:proofErr w:type="spellEnd"/>
      <w:r w:rsidRPr="0076165F">
        <w:rPr>
          <w:rFonts w:ascii="Times" w:hAnsi="Times"/>
          <w:szCs w:val="22"/>
        </w:rPr>
        <w:t xml:space="preserve"> et al., 2012),</w:t>
      </w:r>
    </w:p>
    <w:p w14:paraId="026CE9FC" w14:textId="5A805FA8" w:rsidR="00DA0CAE" w:rsidRPr="00DA0CAE" w:rsidRDefault="003B3DD1" w:rsidP="00C13090">
      <w:pPr>
        <w:pStyle w:val="Paragraphedeliste"/>
        <w:numPr>
          <w:ilvl w:val="0"/>
          <w:numId w:val="19"/>
        </w:numPr>
        <w:contextualSpacing/>
        <w:jc w:val="both"/>
        <w:rPr>
          <w:rFonts w:ascii="Times" w:hAnsi="Times"/>
          <w:szCs w:val="22"/>
        </w:rPr>
      </w:pPr>
      <w:proofErr w:type="gramStart"/>
      <w:r w:rsidRPr="0076165F">
        <w:rPr>
          <w:rFonts w:ascii="Times" w:hAnsi="Times"/>
          <w:szCs w:val="22"/>
        </w:rPr>
        <w:t>includes</w:t>
      </w:r>
      <w:proofErr w:type="gramEnd"/>
      <w:r w:rsidRPr="0076165F">
        <w:rPr>
          <w:rFonts w:ascii="Times" w:hAnsi="Times"/>
          <w:szCs w:val="22"/>
        </w:rPr>
        <w:t xml:space="preserve"> the possibility of using different meshes and interpolation from mesh to mesh facilities.</w:t>
      </w:r>
    </w:p>
    <w:p w14:paraId="28F60D67" w14:textId="77777777" w:rsidR="00DA0CAE" w:rsidRDefault="00DA0CAE" w:rsidP="00C13090">
      <w:pPr>
        <w:jc w:val="both"/>
        <w:rPr>
          <w:rFonts w:ascii="Times" w:hAnsi="Times"/>
          <w:szCs w:val="22"/>
        </w:rPr>
      </w:pPr>
    </w:p>
    <w:p w14:paraId="69066CD2" w14:textId="058C1EC3" w:rsidR="003B3DD1" w:rsidRDefault="003B3DD1" w:rsidP="003B3DD1">
      <w:pPr>
        <w:jc w:val="both"/>
        <w:rPr>
          <w:rFonts w:ascii="Times" w:hAnsi="Times"/>
          <w:szCs w:val="22"/>
        </w:rPr>
      </w:pPr>
      <w:r>
        <w:rPr>
          <w:rFonts w:ascii="Times" w:hAnsi="Times"/>
          <w:szCs w:val="22"/>
        </w:rPr>
        <w:t xml:space="preserve">Since 2004, </w:t>
      </w:r>
      <w:r w:rsidRPr="00B9279F">
        <w:rPr>
          <w:rFonts w:ascii="Times" w:hAnsi="Times"/>
          <w:i/>
          <w:szCs w:val="22"/>
        </w:rPr>
        <w:t>Elmer/Ice</w:t>
      </w:r>
      <w:r>
        <w:rPr>
          <w:rFonts w:ascii="Times" w:hAnsi="Times"/>
          <w:szCs w:val="22"/>
        </w:rPr>
        <w:t xml:space="preserve"> was first used on flow-line and/or synthetic geometries (e.g., Le </w:t>
      </w:r>
      <w:proofErr w:type="spellStart"/>
      <w:r>
        <w:rPr>
          <w:rFonts w:ascii="Times" w:hAnsi="Times"/>
          <w:szCs w:val="22"/>
        </w:rPr>
        <w:t>Meur</w:t>
      </w:r>
      <w:proofErr w:type="spellEnd"/>
      <w:r>
        <w:rPr>
          <w:rFonts w:ascii="Times" w:hAnsi="Times"/>
          <w:szCs w:val="22"/>
        </w:rPr>
        <w:t xml:space="preserve"> et al., 2004, Durand et al., 2009), providing</w:t>
      </w:r>
      <w:r w:rsidRPr="00895B90">
        <w:rPr>
          <w:rFonts w:ascii="Times" w:hAnsi="Times"/>
          <w:szCs w:val="22"/>
        </w:rPr>
        <w:t xml:space="preserve"> </w:t>
      </w:r>
      <w:r>
        <w:rPr>
          <w:rFonts w:ascii="Times" w:hAnsi="Times"/>
          <w:szCs w:val="22"/>
        </w:rPr>
        <w:t>reference results</w:t>
      </w:r>
      <w:r w:rsidRPr="00895B90">
        <w:rPr>
          <w:rFonts w:ascii="Times" w:hAnsi="Times"/>
          <w:szCs w:val="22"/>
        </w:rPr>
        <w:t xml:space="preserve"> for </w:t>
      </w:r>
      <w:r>
        <w:rPr>
          <w:rFonts w:ascii="Times" w:hAnsi="Times"/>
          <w:szCs w:val="22"/>
        </w:rPr>
        <w:t>the</w:t>
      </w:r>
      <w:r w:rsidRPr="00895B90">
        <w:rPr>
          <w:rFonts w:ascii="Times" w:hAnsi="Times"/>
          <w:szCs w:val="22"/>
        </w:rPr>
        <w:t xml:space="preserve"> model inter</w:t>
      </w:r>
      <w:r>
        <w:rPr>
          <w:rFonts w:ascii="Times" w:hAnsi="Times"/>
          <w:szCs w:val="22"/>
        </w:rPr>
        <w:t>-</w:t>
      </w:r>
      <w:r w:rsidRPr="00895B90">
        <w:rPr>
          <w:rFonts w:ascii="Times" w:hAnsi="Times"/>
          <w:szCs w:val="22"/>
        </w:rPr>
        <w:t>comparison projects ISMIP</w:t>
      </w:r>
      <w:r>
        <w:rPr>
          <w:rFonts w:ascii="Times" w:hAnsi="Times"/>
          <w:szCs w:val="22"/>
        </w:rPr>
        <w:t>-HOM (</w:t>
      </w:r>
      <w:proofErr w:type="spellStart"/>
      <w:r>
        <w:rPr>
          <w:rFonts w:ascii="Times" w:hAnsi="Times"/>
          <w:szCs w:val="22"/>
        </w:rPr>
        <w:t>Pattyn</w:t>
      </w:r>
      <w:proofErr w:type="spellEnd"/>
      <w:r>
        <w:rPr>
          <w:rFonts w:ascii="Times" w:hAnsi="Times"/>
          <w:szCs w:val="22"/>
        </w:rPr>
        <w:t xml:space="preserve"> et al., 2008, </w:t>
      </w:r>
      <w:proofErr w:type="spellStart"/>
      <w:r>
        <w:rPr>
          <w:rFonts w:ascii="Times" w:hAnsi="Times"/>
          <w:szCs w:val="22"/>
        </w:rPr>
        <w:t>Gagliardini</w:t>
      </w:r>
      <w:proofErr w:type="spellEnd"/>
      <w:r>
        <w:rPr>
          <w:rFonts w:ascii="Times" w:hAnsi="Times"/>
          <w:szCs w:val="22"/>
        </w:rPr>
        <w:t xml:space="preserve"> and </w:t>
      </w:r>
      <w:proofErr w:type="spellStart"/>
      <w:r>
        <w:rPr>
          <w:rFonts w:ascii="Times" w:hAnsi="Times"/>
          <w:szCs w:val="22"/>
        </w:rPr>
        <w:t>Zwinger</w:t>
      </w:r>
      <w:proofErr w:type="spellEnd"/>
      <w:r>
        <w:rPr>
          <w:rFonts w:ascii="Times" w:hAnsi="Times"/>
          <w:szCs w:val="22"/>
        </w:rPr>
        <w:t>, 2008), and more recently MISMIP (</w:t>
      </w:r>
      <w:proofErr w:type="spellStart"/>
      <w:r>
        <w:rPr>
          <w:rFonts w:ascii="Times" w:hAnsi="Times"/>
          <w:szCs w:val="22"/>
        </w:rPr>
        <w:t>Pattyn</w:t>
      </w:r>
      <w:proofErr w:type="spellEnd"/>
      <w:r>
        <w:rPr>
          <w:rFonts w:ascii="Times" w:hAnsi="Times"/>
          <w:szCs w:val="22"/>
        </w:rPr>
        <w:t xml:space="preserve"> et al., 2012),</w:t>
      </w:r>
      <w:r w:rsidRPr="00895B90">
        <w:rPr>
          <w:rFonts w:ascii="Times" w:hAnsi="Times"/>
          <w:szCs w:val="22"/>
        </w:rPr>
        <w:t xml:space="preserve"> MISMIP</w:t>
      </w:r>
      <w:r>
        <w:rPr>
          <w:rFonts w:ascii="Times" w:hAnsi="Times"/>
          <w:szCs w:val="22"/>
        </w:rPr>
        <w:t>3D (</w:t>
      </w:r>
      <w:proofErr w:type="spellStart"/>
      <w:r>
        <w:rPr>
          <w:rFonts w:ascii="Times" w:hAnsi="Times"/>
          <w:szCs w:val="22"/>
        </w:rPr>
        <w:t>Pattyn</w:t>
      </w:r>
      <w:proofErr w:type="spellEnd"/>
      <w:r>
        <w:rPr>
          <w:rFonts w:ascii="Times" w:hAnsi="Times"/>
          <w:szCs w:val="22"/>
        </w:rPr>
        <w:t xml:space="preserve"> et al., 2013) and MISOMIP (</w:t>
      </w:r>
      <w:proofErr w:type="spellStart"/>
      <w:r>
        <w:rPr>
          <w:rFonts w:ascii="Times" w:hAnsi="Times"/>
          <w:szCs w:val="22"/>
        </w:rPr>
        <w:t>Asay</w:t>
      </w:r>
      <w:proofErr w:type="spellEnd"/>
      <w:r>
        <w:rPr>
          <w:rFonts w:ascii="Times" w:hAnsi="Times"/>
          <w:szCs w:val="22"/>
        </w:rPr>
        <w:t>-Davis et al., 2016)</w:t>
      </w:r>
      <w:r w:rsidRPr="00895B90">
        <w:rPr>
          <w:rFonts w:ascii="Times" w:hAnsi="Times"/>
          <w:szCs w:val="22"/>
        </w:rPr>
        <w:t>.</w:t>
      </w:r>
      <w:r>
        <w:rPr>
          <w:rFonts w:ascii="Times" w:hAnsi="Times"/>
          <w:szCs w:val="22"/>
        </w:rPr>
        <w:t xml:space="preserve"> </w:t>
      </w:r>
      <w:r w:rsidR="00485698">
        <w:rPr>
          <w:rFonts w:ascii="Times" w:hAnsi="Times"/>
          <w:szCs w:val="22"/>
        </w:rPr>
        <w:t>The u</w:t>
      </w:r>
      <w:r>
        <w:rPr>
          <w:rFonts w:ascii="Times" w:hAnsi="Times"/>
          <w:szCs w:val="22"/>
        </w:rPr>
        <w:t xml:space="preserve">se of </w:t>
      </w:r>
      <w:r w:rsidRPr="00B9279F">
        <w:rPr>
          <w:rFonts w:ascii="Times" w:hAnsi="Times"/>
          <w:i/>
          <w:szCs w:val="22"/>
        </w:rPr>
        <w:t>Elmer/Ice</w:t>
      </w:r>
      <w:r>
        <w:rPr>
          <w:rFonts w:ascii="Times" w:hAnsi="Times"/>
          <w:szCs w:val="22"/>
        </w:rPr>
        <w:t xml:space="preserve"> has </w:t>
      </w:r>
      <w:r w:rsidR="00485698">
        <w:rPr>
          <w:rFonts w:ascii="Times" w:hAnsi="Times"/>
          <w:szCs w:val="22"/>
        </w:rPr>
        <w:t>then</w:t>
      </w:r>
      <w:r>
        <w:rPr>
          <w:rFonts w:ascii="Times" w:hAnsi="Times"/>
          <w:szCs w:val="22"/>
        </w:rPr>
        <w:t xml:space="preserve"> progressed to fully 3d prognostic simulations applied to actual glaciers and ice sheets, using data assimilation facilities to better initialize the model with observed geometries and surface velocities. As illustrated in </w:t>
      </w:r>
      <w:r w:rsidRPr="00381989">
        <w:rPr>
          <w:rFonts w:ascii="Times" w:hAnsi="Times"/>
          <w:szCs w:val="22"/>
        </w:rPr>
        <w:t>Fig. 1,</w:t>
      </w:r>
      <w:r>
        <w:rPr>
          <w:rFonts w:ascii="Times" w:hAnsi="Times"/>
          <w:szCs w:val="22"/>
        </w:rPr>
        <w:t xml:space="preserve"> the first Stokes prognostic simulations of Pine Island Glacier (Antarctica) with a free evolving grounding line (</w:t>
      </w:r>
      <w:proofErr w:type="spellStart"/>
      <w:r>
        <w:rPr>
          <w:rFonts w:ascii="Times" w:hAnsi="Times"/>
          <w:szCs w:val="22"/>
        </w:rPr>
        <w:t>Favier</w:t>
      </w:r>
      <w:proofErr w:type="spellEnd"/>
      <w:r>
        <w:rPr>
          <w:rFonts w:ascii="Times" w:hAnsi="Times"/>
          <w:szCs w:val="22"/>
        </w:rPr>
        <w:t xml:space="preserve"> et al., 2014), the first Stokes prognostic simulations over the whole Greenland ice-sheet (</w:t>
      </w:r>
      <w:proofErr w:type="spellStart"/>
      <w:r w:rsidRPr="00895B90">
        <w:rPr>
          <w:rFonts w:ascii="Times" w:hAnsi="Times"/>
          <w:szCs w:val="22"/>
        </w:rPr>
        <w:t>Gillet-Chaulet</w:t>
      </w:r>
      <w:proofErr w:type="spellEnd"/>
      <w:r w:rsidRPr="00895B90">
        <w:rPr>
          <w:rFonts w:ascii="Times" w:hAnsi="Times"/>
          <w:szCs w:val="22"/>
        </w:rPr>
        <w:t xml:space="preserve"> et al., 2012</w:t>
      </w:r>
      <w:r>
        <w:rPr>
          <w:rFonts w:ascii="Times" w:hAnsi="Times"/>
          <w:szCs w:val="22"/>
        </w:rPr>
        <w:t xml:space="preserve">, </w:t>
      </w:r>
      <w:proofErr w:type="spellStart"/>
      <w:r>
        <w:rPr>
          <w:rFonts w:ascii="Times" w:hAnsi="Times"/>
          <w:szCs w:val="22"/>
        </w:rPr>
        <w:t>Seddik</w:t>
      </w:r>
      <w:proofErr w:type="spellEnd"/>
      <w:r>
        <w:rPr>
          <w:rFonts w:ascii="Times" w:hAnsi="Times"/>
          <w:szCs w:val="22"/>
        </w:rPr>
        <w:t xml:space="preserve"> et al., 2012), and more recently studies using SSA and state-of-the-art inverse methods over the whole of Antarctica </w:t>
      </w:r>
      <w:r w:rsidR="002B4639">
        <w:rPr>
          <w:rFonts w:ascii="Times" w:hAnsi="Times"/>
          <w:szCs w:val="22"/>
        </w:rPr>
        <w:t>(</w:t>
      </w:r>
      <w:proofErr w:type="spellStart"/>
      <w:r w:rsidR="002B4639">
        <w:rPr>
          <w:rFonts w:ascii="Times" w:hAnsi="Times"/>
          <w:szCs w:val="22"/>
        </w:rPr>
        <w:t>Fü</w:t>
      </w:r>
      <w:r w:rsidRPr="00895B90">
        <w:rPr>
          <w:rFonts w:ascii="Times" w:hAnsi="Times"/>
          <w:szCs w:val="22"/>
        </w:rPr>
        <w:t>rst</w:t>
      </w:r>
      <w:proofErr w:type="spellEnd"/>
      <w:r w:rsidRPr="00895B90">
        <w:rPr>
          <w:rFonts w:ascii="Times" w:hAnsi="Times"/>
          <w:szCs w:val="22"/>
        </w:rPr>
        <w:t xml:space="preserve"> et al., 2015</w:t>
      </w:r>
      <w:r>
        <w:rPr>
          <w:rFonts w:ascii="Times" w:hAnsi="Times"/>
          <w:szCs w:val="22"/>
        </w:rPr>
        <w:t>, 2016</w:t>
      </w:r>
      <w:r w:rsidRPr="00895B90">
        <w:rPr>
          <w:rFonts w:ascii="Times" w:hAnsi="Times"/>
          <w:szCs w:val="22"/>
        </w:rPr>
        <w:t>)</w:t>
      </w:r>
      <w:r>
        <w:rPr>
          <w:rFonts w:ascii="Times" w:hAnsi="Times"/>
          <w:szCs w:val="22"/>
        </w:rPr>
        <w:t xml:space="preserve"> demonstrate how the use of </w:t>
      </w:r>
      <w:r w:rsidRPr="000E1643">
        <w:rPr>
          <w:rFonts w:ascii="Times" w:hAnsi="Times"/>
          <w:i/>
          <w:szCs w:val="22"/>
        </w:rPr>
        <w:t>Elmer/Ice</w:t>
      </w:r>
      <w:r>
        <w:rPr>
          <w:rFonts w:ascii="Times" w:hAnsi="Times"/>
          <w:szCs w:val="22"/>
        </w:rPr>
        <w:t xml:space="preserve"> has matured to computing evolution of ice flow at a continental scale.  However, few developments still remain to be </w:t>
      </w:r>
      <w:r>
        <w:rPr>
          <w:rFonts w:ascii="Times" w:hAnsi="Times"/>
          <w:szCs w:val="22"/>
        </w:rPr>
        <w:lastRenderedPageBreak/>
        <w:t xml:space="preserve">implemented in order to provide to the climate community a fully operational new generation ISM able to encompass any application whatever the scale or the period of interest. </w:t>
      </w:r>
      <w:r w:rsidR="00485698">
        <w:rPr>
          <w:rFonts w:ascii="Times" w:hAnsi="Times"/>
          <w:szCs w:val="22"/>
        </w:rPr>
        <w:t>They</w:t>
      </w:r>
      <w:r>
        <w:rPr>
          <w:rFonts w:ascii="Times" w:hAnsi="Times"/>
          <w:szCs w:val="22"/>
        </w:rPr>
        <w:t xml:space="preserve"> fall in two essential categories:</w:t>
      </w:r>
    </w:p>
    <w:p w14:paraId="3689B23F" w14:textId="12A9465A" w:rsidR="003B3DD1" w:rsidRPr="00C13090" w:rsidRDefault="003B3DD1" w:rsidP="003B3DD1">
      <w:pPr>
        <w:pStyle w:val="Paragraphedeliste"/>
        <w:numPr>
          <w:ilvl w:val="0"/>
          <w:numId w:val="20"/>
        </w:numPr>
        <w:contextualSpacing/>
        <w:jc w:val="both"/>
        <w:rPr>
          <w:rFonts w:ascii="Times" w:hAnsi="Times"/>
          <w:i/>
          <w:szCs w:val="22"/>
        </w:rPr>
      </w:pPr>
      <w:r w:rsidRPr="0076165F">
        <w:rPr>
          <w:rFonts w:ascii="Times" w:hAnsi="Times"/>
          <w:szCs w:val="22"/>
        </w:rPr>
        <w:t>Implement</w:t>
      </w:r>
      <w:r w:rsidR="00485698">
        <w:rPr>
          <w:rFonts w:ascii="Times" w:hAnsi="Times"/>
          <w:szCs w:val="22"/>
        </w:rPr>
        <w:t>ing</w:t>
      </w:r>
      <w:r w:rsidRPr="0076165F">
        <w:rPr>
          <w:rFonts w:ascii="Times" w:hAnsi="Times"/>
          <w:szCs w:val="22"/>
        </w:rPr>
        <w:t xml:space="preserve"> missing processes required for long-term simulations: lateral boundary evolution (</w:t>
      </w:r>
      <w:r w:rsidRPr="0076165F">
        <w:rPr>
          <w:rFonts w:ascii="Times" w:hAnsi="Times"/>
          <w:i/>
          <w:szCs w:val="22"/>
        </w:rPr>
        <w:t>e.g.</w:t>
      </w:r>
      <w:r w:rsidRPr="0076165F">
        <w:rPr>
          <w:rFonts w:ascii="Times" w:hAnsi="Times"/>
          <w:szCs w:val="22"/>
        </w:rPr>
        <w:t>, moving calving and terrestrial fronts) and isostasy.</w:t>
      </w:r>
    </w:p>
    <w:p w14:paraId="6939CDC9" w14:textId="695BFA27" w:rsidR="00D1310C" w:rsidRPr="00D1310C" w:rsidRDefault="003B3DD1" w:rsidP="003B3DD1">
      <w:pPr>
        <w:pStyle w:val="Paragraphedeliste"/>
        <w:numPr>
          <w:ilvl w:val="0"/>
          <w:numId w:val="20"/>
        </w:numPr>
        <w:contextualSpacing/>
        <w:jc w:val="both"/>
        <w:rPr>
          <w:rFonts w:ascii="Times" w:hAnsi="Times"/>
          <w:i/>
          <w:szCs w:val="22"/>
        </w:rPr>
      </w:pPr>
      <w:r w:rsidRPr="00C13090">
        <w:rPr>
          <w:rFonts w:ascii="Times" w:hAnsi="Times"/>
          <w:szCs w:val="22"/>
        </w:rPr>
        <w:t>Design</w:t>
      </w:r>
      <w:r w:rsidR="00485698">
        <w:rPr>
          <w:rFonts w:ascii="Times" w:hAnsi="Times"/>
          <w:szCs w:val="22"/>
        </w:rPr>
        <w:t>ing</w:t>
      </w:r>
      <w:r w:rsidRPr="00C13090">
        <w:rPr>
          <w:rFonts w:ascii="Times" w:hAnsi="Times"/>
          <w:szCs w:val="22"/>
        </w:rPr>
        <w:t xml:space="preserve"> a user-friendly interface to facilitate usage by a broader community not limited to ice </w:t>
      </w:r>
      <w:proofErr w:type="gramStart"/>
      <w:r>
        <w:rPr>
          <w:rFonts w:ascii="Times" w:hAnsi="Times"/>
          <w:szCs w:val="22"/>
        </w:rPr>
        <w:t xml:space="preserve">flow </w:t>
      </w:r>
      <w:r w:rsidRPr="00C13090">
        <w:rPr>
          <w:rFonts w:ascii="Times" w:hAnsi="Times"/>
          <w:szCs w:val="22"/>
        </w:rPr>
        <w:t>modelling</w:t>
      </w:r>
      <w:proofErr w:type="gramEnd"/>
      <w:r>
        <w:rPr>
          <w:rFonts w:ascii="Times" w:hAnsi="Times"/>
          <w:szCs w:val="22"/>
        </w:rPr>
        <w:t xml:space="preserve"> </w:t>
      </w:r>
      <w:commentRangeStart w:id="8"/>
      <w:r w:rsidRPr="00C13090">
        <w:rPr>
          <w:rFonts w:ascii="Times" w:hAnsi="Times"/>
          <w:szCs w:val="22"/>
        </w:rPr>
        <w:t>experts</w:t>
      </w:r>
      <w:commentRangeEnd w:id="8"/>
      <w:r>
        <w:rPr>
          <w:rStyle w:val="Marquedannotation"/>
        </w:rPr>
        <w:commentReference w:id="8"/>
      </w:r>
      <w:r w:rsidRPr="00C13090">
        <w:rPr>
          <w:rFonts w:ascii="Times" w:hAnsi="Times"/>
          <w:szCs w:val="22"/>
        </w:rPr>
        <w:t>.</w:t>
      </w:r>
    </w:p>
    <w:p w14:paraId="05A649CB" w14:textId="77777777" w:rsidR="00DA0CAE" w:rsidRPr="00DA0CAE" w:rsidRDefault="00DA0CAE" w:rsidP="00DA0CAE">
      <w:pPr>
        <w:ind w:left="360"/>
        <w:contextualSpacing/>
        <w:jc w:val="both"/>
        <w:rPr>
          <w:rFonts w:ascii="Times" w:hAnsi="Times"/>
          <w:i/>
          <w:szCs w:val="22"/>
        </w:rPr>
      </w:pPr>
    </w:p>
    <w:p w14:paraId="6C6A3E52" w14:textId="24E577B4" w:rsidR="00FC1445" w:rsidRDefault="00FC6EA7" w:rsidP="004800F0">
      <w:pPr>
        <w:pStyle w:val="Titre2"/>
        <w:jc w:val="both"/>
      </w:pPr>
      <w:bookmarkStart w:id="9" w:name="_Toc351661365"/>
      <w:r>
        <w:t>Methodology and r</w:t>
      </w:r>
      <w:r w:rsidR="009321DC">
        <w:t xml:space="preserve">isk management </w:t>
      </w:r>
      <w:bookmarkEnd w:id="9"/>
    </w:p>
    <w:tbl>
      <w:tblPr>
        <w:tblStyle w:val="Grille"/>
        <w:tblpPr w:leftFromText="141" w:rightFromText="141" w:vertAnchor="page" w:horzAnchor="page" w:tblpX="1719" w:tblpY="31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236"/>
        <w:gridCol w:w="3132"/>
      </w:tblGrid>
      <w:tr w:rsidR="00D1310C" w14:paraId="3E70C508" w14:textId="77777777" w:rsidTr="00D1310C">
        <w:tc>
          <w:tcPr>
            <w:tcW w:w="5920" w:type="dxa"/>
          </w:tcPr>
          <w:p w14:paraId="7531A8ED" w14:textId="77777777" w:rsidR="00D1310C" w:rsidRDefault="00D1310C" w:rsidP="00D1310C">
            <w:pPr>
              <w:jc w:val="both"/>
              <w:rPr>
                <w:rFonts w:ascii="Times" w:hAnsi="Times"/>
                <w:szCs w:val="22"/>
              </w:rPr>
            </w:pPr>
            <w:r>
              <w:rPr>
                <w:rFonts w:ascii="Times" w:hAnsi="Times"/>
                <w:noProof/>
                <w:szCs w:val="22"/>
                <w:lang w:val="fr-FR" w:eastAsia="fr-FR"/>
              </w:rPr>
              <w:drawing>
                <wp:inline distT="0" distB="0" distL="0" distR="0" wp14:anchorId="0743A864" wp14:editId="499FA7B2">
                  <wp:extent cx="3683000" cy="280481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gagliardini:Recherche:Projets_recherche:2015_ANR_ElmerIce-sheet:figure_gillet-chaulet_etal_TC2012.pd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83430" cy="2805141"/>
                          </a:xfrm>
                          <a:prstGeom prst="rect">
                            <a:avLst/>
                          </a:prstGeom>
                          <a:noFill/>
                          <a:ln>
                            <a:noFill/>
                          </a:ln>
                        </pic:spPr>
                      </pic:pic>
                    </a:graphicData>
                  </a:graphic>
                </wp:inline>
              </w:drawing>
            </w:r>
          </w:p>
        </w:tc>
        <w:tc>
          <w:tcPr>
            <w:tcW w:w="236" w:type="dxa"/>
          </w:tcPr>
          <w:p w14:paraId="0D2A8915" w14:textId="77777777" w:rsidR="00D1310C" w:rsidRDefault="00D1310C" w:rsidP="00D1310C">
            <w:pPr>
              <w:jc w:val="both"/>
              <w:rPr>
                <w:rFonts w:ascii="Times" w:hAnsi="Times"/>
                <w:szCs w:val="22"/>
              </w:rPr>
            </w:pPr>
          </w:p>
        </w:tc>
        <w:tc>
          <w:tcPr>
            <w:tcW w:w="3132" w:type="dxa"/>
            <w:vAlign w:val="center"/>
          </w:tcPr>
          <w:p w14:paraId="33D99D35" w14:textId="77777777" w:rsidR="00D1310C" w:rsidRDefault="00D1310C" w:rsidP="00D1310C">
            <w:pPr>
              <w:jc w:val="both"/>
              <w:rPr>
                <w:rFonts w:ascii="Times" w:hAnsi="Times"/>
                <w:szCs w:val="22"/>
              </w:rPr>
            </w:pPr>
            <w:r w:rsidRPr="00C86CFC">
              <w:rPr>
                <w:rFonts w:ascii="Times" w:hAnsi="Times"/>
                <w:b/>
                <w:sz w:val="18"/>
                <w:szCs w:val="18"/>
              </w:rPr>
              <w:t>Figure 1</w:t>
            </w:r>
            <w:r w:rsidRPr="00860341">
              <w:rPr>
                <w:rFonts w:ascii="Times" w:hAnsi="Times"/>
                <w:sz w:val="18"/>
                <w:szCs w:val="18"/>
              </w:rPr>
              <w:t xml:space="preserve">: </w:t>
            </w:r>
            <w:r>
              <w:rPr>
                <w:rFonts w:ascii="Times" w:hAnsi="Times"/>
                <w:sz w:val="18"/>
                <w:szCs w:val="18"/>
              </w:rPr>
              <w:t xml:space="preserve">Illustration of the evolution in applications performed with </w:t>
            </w:r>
            <w:r w:rsidRPr="00D77980">
              <w:rPr>
                <w:rFonts w:ascii="Times" w:hAnsi="Times"/>
                <w:i/>
                <w:sz w:val="18"/>
                <w:szCs w:val="18"/>
              </w:rPr>
              <w:t>Elmer/Ice</w:t>
            </w:r>
            <w:r>
              <w:rPr>
                <w:rFonts w:ascii="Times" w:hAnsi="Times"/>
                <w:sz w:val="18"/>
                <w:szCs w:val="18"/>
              </w:rPr>
              <w:t xml:space="preserve"> during the last years: </w:t>
            </w:r>
            <w:r w:rsidRPr="00B94859">
              <w:rPr>
                <w:rFonts w:ascii="Times" w:hAnsi="Times"/>
                <w:b/>
                <w:sz w:val="18"/>
                <w:szCs w:val="18"/>
              </w:rPr>
              <w:t>(a)</w:t>
            </w:r>
            <w:r>
              <w:rPr>
                <w:rFonts w:ascii="Times" w:hAnsi="Times"/>
                <w:sz w:val="18"/>
                <w:szCs w:val="18"/>
              </w:rPr>
              <w:t xml:space="preserve"> grounding line dynamics for 2d flow-line </w:t>
            </w:r>
            <w:proofErr w:type="spellStart"/>
            <w:r>
              <w:rPr>
                <w:rFonts w:ascii="Times" w:hAnsi="Times"/>
                <w:sz w:val="18"/>
                <w:szCs w:val="18"/>
              </w:rPr>
              <w:t>synthetical</w:t>
            </w:r>
            <w:proofErr w:type="spellEnd"/>
            <w:r>
              <w:rPr>
                <w:rFonts w:ascii="Times" w:hAnsi="Times"/>
                <w:sz w:val="18"/>
                <w:szCs w:val="18"/>
              </w:rPr>
              <w:t xml:space="preserve"> geometries (Durand et al., 2009), </w:t>
            </w:r>
            <w:r w:rsidRPr="00B94859">
              <w:rPr>
                <w:rFonts w:ascii="Times" w:hAnsi="Times"/>
                <w:b/>
                <w:sz w:val="18"/>
                <w:szCs w:val="18"/>
              </w:rPr>
              <w:t>(b)</w:t>
            </w:r>
            <w:r>
              <w:rPr>
                <w:rFonts w:ascii="Times" w:hAnsi="Times"/>
                <w:sz w:val="18"/>
                <w:szCs w:val="18"/>
              </w:rPr>
              <w:t xml:space="preserve"> grounding line retreat of Pine Island Glacier (Antarctica, </w:t>
            </w:r>
            <w:proofErr w:type="spellStart"/>
            <w:r>
              <w:rPr>
                <w:rFonts w:ascii="Times" w:hAnsi="Times"/>
                <w:sz w:val="18"/>
                <w:szCs w:val="18"/>
              </w:rPr>
              <w:t>Favier</w:t>
            </w:r>
            <w:proofErr w:type="spellEnd"/>
            <w:r>
              <w:rPr>
                <w:rFonts w:ascii="Times" w:hAnsi="Times"/>
                <w:sz w:val="18"/>
                <w:szCs w:val="18"/>
              </w:rPr>
              <w:t xml:space="preserve"> et al., 2014), </w:t>
            </w:r>
            <w:r w:rsidRPr="00B94859">
              <w:rPr>
                <w:rFonts w:ascii="Times" w:hAnsi="Times"/>
                <w:b/>
                <w:sz w:val="18"/>
                <w:szCs w:val="18"/>
              </w:rPr>
              <w:t>(c)</w:t>
            </w:r>
            <w:r>
              <w:rPr>
                <w:rFonts w:ascii="Times" w:hAnsi="Times"/>
                <w:sz w:val="18"/>
                <w:szCs w:val="18"/>
              </w:rPr>
              <w:t xml:space="preserve"> prognostic Stokes simulations of the whole of Greenland for the next 200 years (</w:t>
            </w:r>
            <w:proofErr w:type="spellStart"/>
            <w:r>
              <w:rPr>
                <w:rFonts w:ascii="Times" w:hAnsi="Times"/>
                <w:sz w:val="18"/>
                <w:szCs w:val="18"/>
              </w:rPr>
              <w:t>Gillet-Chaulet</w:t>
            </w:r>
            <w:proofErr w:type="spellEnd"/>
            <w:r>
              <w:rPr>
                <w:rFonts w:ascii="Times" w:hAnsi="Times"/>
                <w:sz w:val="18"/>
                <w:szCs w:val="18"/>
              </w:rPr>
              <w:t xml:space="preserve"> et al., 2012) and </w:t>
            </w:r>
            <w:r w:rsidRPr="00B94859">
              <w:rPr>
                <w:rFonts w:ascii="Times" w:hAnsi="Times"/>
                <w:b/>
                <w:sz w:val="18"/>
                <w:szCs w:val="18"/>
              </w:rPr>
              <w:t>(d)</w:t>
            </w:r>
            <w:r>
              <w:rPr>
                <w:rFonts w:ascii="Times" w:hAnsi="Times"/>
                <w:sz w:val="18"/>
                <w:szCs w:val="18"/>
              </w:rPr>
              <w:t xml:space="preserve"> SSA inversion of the basal drag and ice viscosity for the whole of Antarctica (</w:t>
            </w:r>
            <w:proofErr w:type="spellStart"/>
            <w:r>
              <w:rPr>
                <w:rFonts w:ascii="Times" w:hAnsi="Times"/>
                <w:sz w:val="18"/>
                <w:szCs w:val="18"/>
              </w:rPr>
              <w:t>Fürst</w:t>
            </w:r>
            <w:proofErr w:type="spellEnd"/>
            <w:r>
              <w:rPr>
                <w:rFonts w:ascii="Times" w:hAnsi="Times"/>
                <w:sz w:val="18"/>
                <w:szCs w:val="18"/>
              </w:rPr>
              <w:t xml:space="preserve"> et al., 2016).</w:t>
            </w:r>
          </w:p>
        </w:tc>
      </w:tr>
    </w:tbl>
    <w:p w14:paraId="26C1B447" w14:textId="77777777" w:rsidR="00FC6EA7" w:rsidRDefault="00FC6EA7" w:rsidP="00C13090">
      <w:pPr>
        <w:jc w:val="both"/>
        <w:rPr>
          <w:rFonts w:ascii="Times" w:hAnsi="Times"/>
          <w:szCs w:val="22"/>
        </w:rPr>
      </w:pPr>
      <w:r w:rsidRPr="00895B90">
        <w:rPr>
          <w:rFonts w:ascii="Times" w:hAnsi="Times"/>
          <w:szCs w:val="22"/>
        </w:rPr>
        <w:t xml:space="preserve">While a large number of groups are updating their </w:t>
      </w:r>
      <w:r>
        <w:rPr>
          <w:rFonts w:ascii="Times" w:hAnsi="Times"/>
          <w:szCs w:val="22"/>
        </w:rPr>
        <w:t>previous generation</w:t>
      </w:r>
      <w:r w:rsidRPr="00895B90">
        <w:rPr>
          <w:rFonts w:ascii="Times" w:hAnsi="Times"/>
          <w:szCs w:val="22"/>
        </w:rPr>
        <w:t xml:space="preserve"> models to incorporate part of the physics and numeric needed for </w:t>
      </w:r>
      <w:r>
        <w:rPr>
          <w:rFonts w:ascii="Times" w:hAnsi="Times"/>
          <w:szCs w:val="22"/>
        </w:rPr>
        <w:t xml:space="preserve">simulating </w:t>
      </w:r>
      <w:r w:rsidRPr="00895B90">
        <w:rPr>
          <w:rFonts w:ascii="Times" w:hAnsi="Times"/>
          <w:szCs w:val="22"/>
        </w:rPr>
        <w:t xml:space="preserve">the coastal regions of </w:t>
      </w:r>
      <w:r>
        <w:rPr>
          <w:rFonts w:ascii="Times" w:hAnsi="Times"/>
          <w:szCs w:val="22"/>
        </w:rPr>
        <w:t xml:space="preserve">ice </w:t>
      </w:r>
      <w:r w:rsidRPr="00895B90">
        <w:rPr>
          <w:rFonts w:ascii="Times" w:hAnsi="Times"/>
          <w:szCs w:val="22"/>
        </w:rPr>
        <w:t xml:space="preserve">sheets, this project has the ambition to move one step further by building a new ice-sheet model based on the highly physical and fine resolution ice flow model </w:t>
      </w:r>
      <w:r w:rsidRPr="009F06D5">
        <w:rPr>
          <w:rFonts w:ascii="Times" w:hAnsi="Times"/>
          <w:i/>
          <w:szCs w:val="22"/>
        </w:rPr>
        <w:t>Elmer/Ice</w:t>
      </w:r>
      <w:r w:rsidRPr="00895B90">
        <w:rPr>
          <w:rFonts w:ascii="Times" w:hAnsi="Times"/>
          <w:szCs w:val="22"/>
        </w:rPr>
        <w:t>.</w:t>
      </w:r>
      <w:r>
        <w:rPr>
          <w:rFonts w:ascii="Times" w:hAnsi="Times"/>
          <w:szCs w:val="22"/>
        </w:rPr>
        <w:t xml:space="preserve"> Indeed, t</w:t>
      </w:r>
      <w:r w:rsidR="00DA0CAE">
        <w:rPr>
          <w:rFonts w:ascii="Times" w:hAnsi="Times"/>
          <w:szCs w:val="22"/>
        </w:rPr>
        <w:t xml:space="preserve">wo options can be considered in building the new generation of ISMs required to improve our understanding of the consequences of imbalanced ice sheets to the climate system. First, to continuously improve the previous generation of ISMs initially designed for </w:t>
      </w:r>
      <w:proofErr w:type="spellStart"/>
      <w:r w:rsidR="00DA0CAE">
        <w:rPr>
          <w:rFonts w:ascii="Times" w:hAnsi="Times"/>
          <w:szCs w:val="22"/>
        </w:rPr>
        <w:t>paleo</w:t>
      </w:r>
      <w:proofErr w:type="spellEnd"/>
      <w:r w:rsidR="00DA0CAE">
        <w:rPr>
          <w:rFonts w:ascii="Times" w:hAnsi="Times"/>
          <w:szCs w:val="22"/>
        </w:rPr>
        <w:t>-simulations (</w:t>
      </w:r>
      <w:r w:rsidR="00DA0CAE" w:rsidRPr="00820E69">
        <w:rPr>
          <w:rFonts w:ascii="Times" w:hAnsi="Times"/>
          <w:i/>
          <w:szCs w:val="22"/>
        </w:rPr>
        <w:t>e.g.</w:t>
      </w:r>
      <w:r w:rsidR="00DA0CAE">
        <w:rPr>
          <w:rFonts w:ascii="Times" w:hAnsi="Times"/>
          <w:szCs w:val="22"/>
        </w:rPr>
        <w:t xml:space="preserve">, </w:t>
      </w:r>
      <w:r w:rsidR="00DA0CAE" w:rsidRPr="00432F0B">
        <w:rPr>
          <w:rFonts w:ascii="Times" w:hAnsi="Times"/>
          <w:szCs w:val="22"/>
        </w:rPr>
        <w:t>Pennsylvania State University</w:t>
      </w:r>
      <w:r w:rsidR="00DA0CAE">
        <w:rPr>
          <w:rFonts w:ascii="Times" w:hAnsi="Times"/>
          <w:szCs w:val="22"/>
        </w:rPr>
        <w:t xml:space="preserve"> model: Pollard and </w:t>
      </w:r>
      <w:proofErr w:type="spellStart"/>
      <w:r w:rsidR="00DA0CAE">
        <w:rPr>
          <w:rFonts w:ascii="Times" w:hAnsi="Times"/>
          <w:szCs w:val="22"/>
        </w:rPr>
        <w:t>Deconto</w:t>
      </w:r>
      <w:proofErr w:type="spellEnd"/>
      <w:r w:rsidR="00DA0CAE">
        <w:rPr>
          <w:rFonts w:ascii="Times" w:hAnsi="Times"/>
          <w:szCs w:val="22"/>
        </w:rPr>
        <w:t xml:space="preserve">, 2012 and PISM: </w:t>
      </w:r>
      <w:proofErr w:type="spellStart"/>
      <w:r w:rsidR="00DA0CAE" w:rsidRPr="00820E69">
        <w:rPr>
          <w:rFonts w:ascii="Times" w:hAnsi="Times"/>
          <w:szCs w:val="22"/>
        </w:rPr>
        <w:t>Winkelmann</w:t>
      </w:r>
      <w:proofErr w:type="spellEnd"/>
      <w:r w:rsidR="00DA0CAE">
        <w:rPr>
          <w:rFonts w:ascii="Times" w:hAnsi="Times"/>
          <w:szCs w:val="22"/>
        </w:rPr>
        <w:t xml:space="preserve"> et al., 2011). Second, to develop a new model </w:t>
      </w:r>
      <w:r w:rsidR="00BD54EF">
        <w:rPr>
          <w:rFonts w:ascii="Times" w:hAnsi="Times"/>
          <w:szCs w:val="22"/>
        </w:rPr>
        <w:t xml:space="preserve">based </w:t>
      </w:r>
      <w:r w:rsidR="00DA0CAE">
        <w:rPr>
          <w:rFonts w:ascii="Times" w:hAnsi="Times"/>
          <w:szCs w:val="22"/>
        </w:rPr>
        <w:t>on an existing high-resolution ice flow model (</w:t>
      </w:r>
      <w:r w:rsidR="00DA0CAE" w:rsidRPr="00820E69">
        <w:rPr>
          <w:rFonts w:ascii="Times" w:hAnsi="Times"/>
          <w:i/>
          <w:szCs w:val="22"/>
        </w:rPr>
        <w:t>e.g.</w:t>
      </w:r>
      <w:r w:rsidR="00DA0CAE">
        <w:rPr>
          <w:rFonts w:ascii="Times" w:hAnsi="Times"/>
          <w:szCs w:val="22"/>
        </w:rPr>
        <w:t xml:space="preserve">, ISSM: </w:t>
      </w:r>
      <w:proofErr w:type="spellStart"/>
      <w:r w:rsidR="00DA0CAE">
        <w:rPr>
          <w:rFonts w:ascii="Times" w:hAnsi="Times"/>
          <w:szCs w:val="22"/>
        </w:rPr>
        <w:t>Larour</w:t>
      </w:r>
      <w:proofErr w:type="spellEnd"/>
      <w:r w:rsidR="00DA0CAE">
        <w:rPr>
          <w:rFonts w:ascii="Times" w:hAnsi="Times"/>
          <w:szCs w:val="22"/>
        </w:rPr>
        <w:t xml:space="preserve"> et al., 2012 and BISICLES: </w:t>
      </w:r>
      <w:proofErr w:type="spellStart"/>
      <w:r w:rsidR="00DA0CAE" w:rsidRPr="00D01883">
        <w:rPr>
          <w:rFonts w:ascii="Times" w:hAnsi="Times"/>
          <w:szCs w:val="22"/>
        </w:rPr>
        <w:t>Cornford</w:t>
      </w:r>
      <w:proofErr w:type="spellEnd"/>
      <w:r w:rsidR="00DA0CAE">
        <w:rPr>
          <w:rFonts w:ascii="Times" w:hAnsi="Times"/>
          <w:szCs w:val="22"/>
        </w:rPr>
        <w:t xml:space="preserve"> et al., 2013). At IGE, these two options have been evaluated: upgrading </w:t>
      </w:r>
      <w:r w:rsidR="00DA0CAE" w:rsidRPr="00711532">
        <w:rPr>
          <w:rFonts w:ascii="Times" w:hAnsi="Times"/>
          <w:i/>
          <w:szCs w:val="22"/>
        </w:rPr>
        <w:t>GRISLI</w:t>
      </w:r>
      <w:r w:rsidR="00DA0CAE">
        <w:rPr>
          <w:rFonts w:ascii="Times" w:hAnsi="Times"/>
          <w:szCs w:val="22"/>
        </w:rPr>
        <w:t xml:space="preserve"> or develop </w:t>
      </w:r>
      <w:r w:rsidR="00DA0CAE" w:rsidRPr="00BF7B8B">
        <w:rPr>
          <w:rFonts w:ascii="Times" w:hAnsi="Times"/>
          <w:i/>
          <w:szCs w:val="22"/>
        </w:rPr>
        <w:t>Elmer/Ice</w:t>
      </w:r>
      <w:r w:rsidR="00DA0CAE">
        <w:rPr>
          <w:rFonts w:ascii="Times" w:hAnsi="Times"/>
          <w:szCs w:val="22"/>
        </w:rPr>
        <w:t xml:space="preserve">. </w:t>
      </w:r>
      <w:r w:rsidR="00DA0CAE" w:rsidRPr="00895B90">
        <w:rPr>
          <w:rFonts w:ascii="Times" w:hAnsi="Times"/>
          <w:szCs w:val="22"/>
        </w:rPr>
        <w:t xml:space="preserve">Balancing the efforts between improving the old design of </w:t>
      </w:r>
      <w:r w:rsidR="00DA0CAE" w:rsidRPr="00895B90">
        <w:rPr>
          <w:rFonts w:ascii="Times" w:hAnsi="Times"/>
          <w:i/>
          <w:szCs w:val="22"/>
        </w:rPr>
        <w:t>GRISLI</w:t>
      </w:r>
      <w:r w:rsidR="00DA0CAE" w:rsidRPr="00895B90">
        <w:rPr>
          <w:rFonts w:ascii="Times" w:hAnsi="Times"/>
          <w:szCs w:val="22"/>
        </w:rPr>
        <w:t xml:space="preserve"> (</w:t>
      </w:r>
      <w:r w:rsidR="00DA0CAE">
        <w:rPr>
          <w:rFonts w:ascii="Times" w:hAnsi="Times"/>
          <w:szCs w:val="22"/>
        </w:rPr>
        <w:t>mainly</w:t>
      </w:r>
      <w:r w:rsidR="00DA0CAE" w:rsidRPr="00895B90">
        <w:rPr>
          <w:rFonts w:ascii="Times" w:hAnsi="Times"/>
          <w:szCs w:val="22"/>
        </w:rPr>
        <w:t xml:space="preserve"> paralleliz</w:t>
      </w:r>
      <w:r w:rsidR="00DA0CAE">
        <w:rPr>
          <w:rFonts w:ascii="Times" w:hAnsi="Times"/>
          <w:szCs w:val="22"/>
        </w:rPr>
        <w:t>ing</w:t>
      </w:r>
      <w:r w:rsidR="00DA0CAE" w:rsidRPr="00895B90">
        <w:rPr>
          <w:rFonts w:ascii="Times" w:hAnsi="Times"/>
          <w:szCs w:val="22"/>
        </w:rPr>
        <w:t xml:space="preserve"> the code</w:t>
      </w:r>
      <w:r w:rsidR="00DA0CAE">
        <w:rPr>
          <w:rFonts w:ascii="Times" w:hAnsi="Times"/>
          <w:szCs w:val="22"/>
        </w:rPr>
        <w:t>, enlarging the variety of flow equations, implementing grid refinement and</w:t>
      </w:r>
      <w:r w:rsidR="00DA0CAE" w:rsidRPr="00895B90">
        <w:rPr>
          <w:rFonts w:ascii="Times" w:hAnsi="Times"/>
          <w:szCs w:val="22"/>
        </w:rPr>
        <w:t xml:space="preserve"> </w:t>
      </w:r>
      <w:r w:rsidR="00DA0CAE">
        <w:rPr>
          <w:rFonts w:ascii="Times" w:hAnsi="Times"/>
          <w:szCs w:val="22"/>
        </w:rPr>
        <w:t xml:space="preserve">data </w:t>
      </w:r>
      <w:r w:rsidR="00DA0CAE" w:rsidRPr="00895B90">
        <w:rPr>
          <w:rFonts w:ascii="Times" w:hAnsi="Times"/>
          <w:szCs w:val="22"/>
        </w:rPr>
        <w:t xml:space="preserve">assimilation facilities) </w:t>
      </w:r>
      <w:r w:rsidR="00DA0CAE">
        <w:rPr>
          <w:rFonts w:ascii="Times" w:hAnsi="Times"/>
          <w:szCs w:val="22"/>
        </w:rPr>
        <w:t>versus</w:t>
      </w:r>
      <w:r w:rsidR="00DA0CAE" w:rsidRPr="00895B90">
        <w:rPr>
          <w:rFonts w:ascii="Times" w:hAnsi="Times"/>
          <w:szCs w:val="22"/>
        </w:rPr>
        <w:t xml:space="preserve"> </w:t>
      </w:r>
      <w:r w:rsidR="00DA0CAE">
        <w:rPr>
          <w:rFonts w:ascii="Times" w:hAnsi="Times"/>
          <w:szCs w:val="22"/>
        </w:rPr>
        <w:t xml:space="preserve">adjusting </w:t>
      </w:r>
      <w:r w:rsidR="00DA0CAE" w:rsidRPr="00895B90">
        <w:rPr>
          <w:rFonts w:ascii="Times" w:hAnsi="Times"/>
          <w:i/>
          <w:szCs w:val="22"/>
        </w:rPr>
        <w:t>Elmer/Ice</w:t>
      </w:r>
      <w:r w:rsidR="00DA0CAE">
        <w:rPr>
          <w:rFonts w:ascii="Times" w:hAnsi="Times"/>
          <w:i/>
          <w:szCs w:val="22"/>
        </w:rPr>
        <w:t xml:space="preserve"> </w:t>
      </w:r>
      <w:r w:rsidR="00DA0CAE" w:rsidRPr="00B9279F">
        <w:rPr>
          <w:rFonts w:ascii="Times" w:hAnsi="Times"/>
          <w:szCs w:val="22"/>
        </w:rPr>
        <w:t>(mainly moving lateral boundary and implementing isostasy)</w:t>
      </w:r>
      <w:r w:rsidR="00DA0CAE" w:rsidRPr="00895B90">
        <w:rPr>
          <w:rFonts w:ascii="Times" w:hAnsi="Times"/>
          <w:szCs w:val="22"/>
        </w:rPr>
        <w:t xml:space="preserve">, </w:t>
      </w:r>
      <w:r w:rsidR="00DA0CAE">
        <w:rPr>
          <w:rFonts w:ascii="Times" w:hAnsi="Times"/>
          <w:szCs w:val="22"/>
        </w:rPr>
        <w:t xml:space="preserve">we </w:t>
      </w:r>
      <w:r w:rsidR="00DA0CAE" w:rsidRPr="00895B90">
        <w:rPr>
          <w:rFonts w:ascii="Times" w:hAnsi="Times"/>
          <w:szCs w:val="22"/>
        </w:rPr>
        <w:t xml:space="preserve">decided </w:t>
      </w:r>
      <w:r w:rsidR="00DA0CAE">
        <w:rPr>
          <w:rFonts w:ascii="Times" w:hAnsi="Times"/>
          <w:szCs w:val="22"/>
        </w:rPr>
        <w:t xml:space="preserve">two years ago </w:t>
      </w:r>
      <w:r w:rsidR="00DA0CAE" w:rsidRPr="00895B90">
        <w:rPr>
          <w:rFonts w:ascii="Times" w:hAnsi="Times"/>
          <w:szCs w:val="22"/>
        </w:rPr>
        <w:t xml:space="preserve">that </w:t>
      </w:r>
      <w:r w:rsidR="00DA0CAE" w:rsidRPr="00895B90">
        <w:rPr>
          <w:rFonts w:ascii="Times" w:hAnsi="Times"/>
          <w:i/>
          <w:szCs w:val="22"/>
        </w:rPr>
        <w:t>GRISLI</w:t>
      </w:r>
      <w:r w:rsidR="00DA0CAE" w:rsidRPr="00895B90">
        <w:rPr>
          <w:rFonts w:ascii="Times" w:hAnsi="Times"/>
          <w:szCs w:val="22"/>
        </w:rPr>
        <w:t xml:space="preserve"> will not be further developed</w:t>
      </w:r>
      <w:r w:rsidR="00DA0CAE">
        <w:rPr>
          <w:rFonts w:ascii="Times" w:hAnsi="Times"/>
          <w:szCs w:val="22"/>
        </w:rPr>
        <w:t xml:space="preserve"> and efforts to turn </w:t>
      </w:r>
      <w:r w:rsidR="00DA0CAE" w:rsidRPr="00DA0CAE">
        <w:rPr>
          <w:rFonts w:ascii="Times" w:hAnsi="Times"/>
          <w:i/>
          <w:szCs w:val="22"/>
        </w:rPr>
        <w:t>Elmer/Ice</w:t>
      </w:r>
      <w:r w:rsidR="00DA0CAE" w:rsidRPr="009C194A">
        <w:rPr>
          <w:rFonts w:ascii="Times" w:hAnsi="Times"/>
          <w:szCs w:val="22"/>
        </w:rPr>
        <w:t xml:space="preserve"> </w:t>
      </w:r>
      <w:r w:rsidR="00DA0CAE">
        <w:rPr>
          <w:rFonts w:ascii="Times" w:hAnsi="Times"/>
          <w:szCs w:val="22"/>
        </w:rPr>
        <w:t>into a comprehensive ISM</w:t>
      </w:r>
      <w:r w:rsidR="00DA0CAE" w:rsidRPr="00895B90">
        <w:rPr>
          <w:rFonts w:ascii="Times" w:hAnsi="Times"/>
          <w:szCs w:val="22"/>
        </w:rPr>
        <w:t xml:space="preserve"> </w:t>
      </w:r>
      <w:r w:rsidR="002B4639">
        <w:rPr>
          <w:rFonts w:ascii="Times" w:hAnsi="Times"/>
          <w:szCs w:val="22"/>
        </w:rPr>
        <w:t>have been engaged (</w:t>
      </w:r>
      <w:proofErr w:type="spellStart"/>
      <w:r w:rsidR="002B4639">
        <w:rPr>
          <w:rFonts w:ascii="Times" w:hAnsi="Times"/>
          <w:szCs w:val="22"/>
        </w:rPr>
        <w:t>Fü</w:t>
      </w:r>
      <w:r w:rsidR="00DA0CAE">
        <w:rPr>
          <w:rFonts w:ascii="Times" w:hAnsi="Times"/>
          <w:szCs w:val="22"/>
        </w:rPr>
        <w:t>rst</w:t>
      </w:r>
      <w:proofErr w:type="spellEnd"/>
      <w:r w:rsidR="00DA0CAE">
        <w:rPr>
          <w:rFonts w:ascii="Times" w:hAnsi="Times"/>
          <w:szCs w:val="22"/>
        </w:rPr>
        <w:t xml:space="preserve"> et al., 2016). To achieve this strategy, a dedicated package built on top of </w:t>
      </w:r>
      <w:r w:rsidR="00DA0CAE" w:rsidRPr="00B9279F">
        <w:rPr>
          <w:rFonts w:ascii="Times" w:hAnsi="Times"/>
          <w:i/>
          <w:szCs w:val="22"/>
        </w:rPr>
        <w:t>Elmer/Ice</w:t>
      </w:r>
      <w:r w:rsidR="00DA0CAE">
        <w:rPr>
          <w:rFonts w:ascii="Times" w:hAnsi="Times"/>
          <w:szCs w:val="22"/>
        </w:rPr>
        <w:t xml:space="preserve"> will be completed during the duration of the proposed project </w:t>
      </w:r>
      <w:r w:rsidR="00DA0CAE" w:rsidRPr="00480B8E">
        <w:rPr>
          <w:rFonts w:ascii="Times" w:hAnsi="Times"/>
          <w:szCs w:val="22"/>
        </w:rPr>
        <w:t>(</w:t>
      </w:r>
      <w:r w:rsidR="00DA0CAE" w:rsidRPr="00B9279F">
        <w:rPr>
          <w:rFonts w:ascii="Times" w:hAnsi="Times"/>
          <w:szCs w:val="22"/>
        </w:rPr>
        <w:t>further denoted</w:t>
      </w:r>
      <w:r w:rsidR="00DA0CAE">
        <w:rPr>
          <w:rFonts w:ascii="Times" w:hAnsi="Times"/>
          <w:szCs w:val="22"/>
        </w:rPr>
        <w:t xml:space="preserve"> </w:t>
      </w:r>
      <w:r w:rsidR="00DA0CAE" w:rsidRPr="00895B90">
        <w:rPr>
          <w:rFonts w:ascii="Times" w:hAnsi="Times"/>
          <w:i/>
          <w:szCs w:val="22"/>
        </w:rPr>
        <w:t>Elmer/Ice-sheet</w:t>
      </w:r>
      <w:r w:rsidR="00DA0CAE">
        <w:rPr>
          <w:rFonts w:ascii="Times" w:hAnsi="Times"/>
          <w:szCs w:val="22"/>
        </w:rPr>
        <w:t>).</w:t>
      </w:r>
      <w:r w:rsidR="00DA0CAE" w:rsidRPr="00895B90">
        <w:rPr>
          <w:rFonts w:ascii="Times" w:hAnsi="Times"/>
          <w:szCs w:val="22"/>
        </w:rPr>
        <w:t xml:space="preserve"> </w:t>
      </w:r>
      <w:r w:rsidR="00DA0CAE">
        <w:rPr>
          <w:rFonts w:ascii="Times" w:hAnsi="Times"/>
          <w:i/>
          <w:szCs w:val="22"/>
        </w:rPr>
        <w:t>Elmer/Ice-s</w:t>
      </w:r>
      <w:r w:rsidR="00DA0CAE" w:rsidRPr="00895B90">
        <w:rPr>
          <w:rFonts w:ascii="Times" w:hAnsi="Times"/>
          <w:i/>
          <w:szCs w:val="22"/>
        </w:rPr>
        <w:t>heet</w:t>
      </w:r>
      <w:r w:rsidR="00DA0CAE" w:rsidRPr="00895B90">
        <w:rPr>
          <w:rFonts w:ascii="Times" w:hAnsi="Times"/>
          <w:szCs w:val="22"/>
        </w:rPr>
        <w:t xml:space="preserve"> will </w:t>
      </w:r>
      <w:r w:rsidR="00DA0CAE">
        <w:rPr>
          <w:rFonts w:ascii="Times" w:hAnsi="Times"/>
          <w:szCs w:val="22"/>
        </w:rPr>
        <w:t xml:space="preserve">therefore </w:t>
      </w:r>
      <w:r w:rsidR="00DA0CAE" w:rsidRPr="00895B90">
        <w:rPr>
          <w:rFonts w:ascii="Times" w:hAnsi="Times"/>
          <w:szCs w:val="22"/>
        </w:rPr>
        <w:t xml:space="preserve">fully </w:t>
      </w:r>
      <w:r w:rsidR="00DA0CAE">
        <w:rPr>
          <w:rFonts w:ascii="Times" w:hAnsi="Times"/>
          <w:szCs w:val="22"/>
        </w:rPr>
        <w:t>use</w:t>
      </w:r>
      <w:r w:rsidR="00DA0CAE" w:rsidRPr="00895B90">
        <w:rPr>
          <w:rFonts w:ascii="Times" w:hAnsi="Times"/>
          <w:szCs w:val="22"/>
        </w:rPr>
        <w:t xml:space="preserve"> the </w:t>
      </w:r>
      <w:r w:rsidR="00DA0CAE">
        <w:rPr>
          <w:rFonts w:ascii="Times" w:hAnsi="Times"/>
          <w:szCs w:val="22"/>
        </w:rPr>
        <w:t xml:space="preserve">previous, current and future </w:t>
      </w:r>
      <w:r w:rsidR="00DA0CAE" w:rsidRPr="00895B90">
        <w:rPr>
          <w:rFonts w:ascii="Times" w:hAnsi="Times"/>
          <w:szCs w:val="22"/>
        </w:rPr>
        <w:t xml:space="preserve">developments </w:t>
      </w:r>
      <w:r w:rsidR="00DA0CAE">
        <w:rPr>
          <w:rFonts w:ascii="Times" w:hAnsi="Times"/>
          <w:szCs w:val="22"/>
        </w:rPr>
        <w:t xml:space="preserve">of </w:t>
      </w:r>
      <w:r w:rsidR="00DA0CAE" w:rsidRPr="00895B90">
        <w:rPr>
          <w:rFonts w:ascii="Times" w:hAnsi="Times"/>
          <w:i/>
          <w:szCs w:val="22"/>
        </w:rPr>
        <w:t>Elmer/Ice</w:t>
      </w:r>
      <w:r w:rsidR="00DA0CAE">
        <w:rPr>
          <w:rFonts w:ascii="Times" w:hAnsi="Times"/>
          <w:szCs w:val="22"/>
        </w:rPr>
        <w:t xml:space="preserve"> and</w:t>
      </w:r>
      <w:r w:rsidR="00DA0CAE" w:rsidRPr="00895B90">
        <w:rPr>
          <w:rFonts w:ascii="Times" w:hAnsi="Times"/>
          <w:szCs w:val="22"/>
        </w:rPr>
        <w:t xml:space="preserve"> will be </w:t>
      </w:r>
      <w:r w:rsidR="00DA0CAE">
        <w:rPr>
          <w:rFonts w:ascii="Times" w:hAnsi="Times"/>
          <w:szCs w:val="22"/>
        </w:rPr>
        <w:t xml:space="preserve">specifically </w:t>
      </w:r>
      <w:r w:rsidR="00DA0CAE" w:rsidRPr="00895B90">
        <w:rPr>
          <w:rFonts w:ascii="Times" w:hAnsi="Times"/>
          <w:szCs w:val="22"/>
        </w:rPr>
        <w:t xml:space="preserve">designed to be easily handled by </w:t>
      </w:r>
      <w:r w:rsidR="00DA0CAE">
        <w:rPr>
          <w:rFonts w:ascii="Times" w:hAnsi="Times"/>
          <w:szCs w:val="22"/>
        </w:rPr>
        <w:t xml:space="preserve">the climate and </w:t>
      </w:r>
      <w:proofErr w:type="spellStart"/>
      <w:r w:rsidR="00DA0CAE">
        <w:rPr>
          <w:rFonts w:ascii="Times" w:hAnsi="Times"/>
          <w:szCs w:val="22"/>
        </w:rPr>
        <w:t>paleo</w:t>
      </w:r>
      <w:proofErr w:type="spellEnd"/>
      <w:r w:rsidR="00DA0CAE">
        <w:rPr>
          <w:rFonts w:ascii="Times" w:hAnsi="Times"/>
          <w:szCs w:val="22"/>
        </w:rPr>
        <w:t>-climate modelling communities</w:t>
      </w:r>
      <w:r w:rsidR="00DA0CAE" w:rsidRPr="00895B90">
        <w:rPr>
          <w:rFonts w:ascii="Times" w:hAnsi="Times"/>
          <w:szCs w:val="22"/>
        </w:rPr>
        <w:t xml:space="preserve">. </w:t>
      </w:r>
    </w:p>
    <w:p w14:paraId="29A367A1" w14:textId="77777777" w:rsidR="00FC6EA7" w:rsidRDefault="00FC6EA7" w:rsidP="00C13090">
      <w:pPr>
        <w:jc w:val="both"/>
        <w:rPr>
          <w:rFonts w:ascii="Times" w:hAnsi="Times"/>
          <w:szCs w:val="22"/>
        </w:rPr>
      </w:pPr>
    </w:p>
    <w:p w14:paraId="4892C53C" w14:textId="68F024A7" w:rsidR="00FC6EA7" w:rsidRDefault="00DA0CAE" w:rsidP="00C13090">
      <w:pPr>
        <w:jc w:val="both"/>
        <w:rPr>
          <w:rFonts w:ascii="Times" w:hAnsi="Times"/>
          <w:szCs w:val="22"/>
        </w:rPr>
      </w:pPr>
      <w:r w:rsidRPr="00895B90">
        <w:rPr>
          <w:rFonts w:ascii="Times" w:hAnsi="Times"/>
          <w:szCs w:val="22"/>
        </w:rPr>
        <w:t>This project</w:t>
      </w:r>
      <w:r>
        <w:rPr>
          <w:rFonts w:ascii="Times" w:hAnsi="Times"/>
          <w:szCs w:val="22"/>
        </w:rPr>
        <w:t xml:space="preserve"> therefore</w:t>
      </w:r>
      <w:r w:rsidRPr="00895B90">
        <w:rPr>
          <w:rFonts w:ascii="Times" w:hAnsi="Times"/>
          <w:szCs w:val="22"/>
        </w:rPr>
        <w:t xml:space="preserve"> focus</w:t>
      </w:r>
      <w:r>
        <w:rPr>
          <w:rFonts w:ascii="Times" w:hAnsi="Times"/>
          <w:szCs w:val="22"/>
        </w:rPr>
        <w:t>es</w:t>
      </w:r>
      <w:r w:rsidRPr="00895B90">
        <w:rPr>
          <w:rFonts w:ascii="Times" w:hAnsi="Times"/>
          <w:szCs w:val="22"/>
        </w:rPr>
        <w:t xml:space="preserve"> on</w:t>
      </w:r>
      <w:r>
        <w:rPr>
          <w:rFonts w:ascii="Times" w:hAnsi="Times"/>
          <w:szCs w:val="22"/>
        </w:rPr>
        <w:t xml:space="preserve">: </w:t>
      </w:r>
      <w:r>
        <w:rPr>
          <w:rFonts w:ascii="Times" w:hAnsi="Times"/>
          <w:i/>
          <w:szCs w:val="22"/>
        </w:rPr>
        <w:t>(</w:t>
      </w:r>
      <w:proofErr w:type="spellStart"/>
      <w:r w:rsidRPr="00BF7B8B">
        <w:rPr>
          <w:rFonts w:ascii="Times" w:hAnsi="Times"/>
          <w:i/>
          <w:szCs w:val="22"/>
        </w:rPr>
        <w:t>i</w:t>
      </w:r>
      <w:proofErr w:type="spellEnd"/>
      <w:r w:rsidRPr="00BF7B8B">
        <w:rPr>
          <w:rFonts w:ascii="Times" w:hAnsi="Times"/>
          <w:i/>
          <w:szCs w:val="22"/>
        </w:rPr>
        <w:t>)</w:t>
      </w:r>
      <w:r>
        <w:rPr>
          <w:rFonts w:ascii="Times" w:hAnsi="Times"/>
          <w:szCs w:val="22"/>
        </w:rPr>
        <w:t xml:space="preserve"> implementing few missing processes in </w:t>
      </w:r>
      <w:r w:rsidRPr="00B9279F">
        <w:rPr>
          <w:rFonts w:ascii="Times" w:hAnsi="Times"/>
          <w:i/>
          <w:szCs w:val="22"/>
        </w:rPr>
        <w:t>Elmer/Ice</w:t>
      </w:r>
      <w:r>
        <w:rPr>
          <w:rFonts w:ascii="Times" w:hAnsi="Times"/>
          <w:i/>
          <w:szCs w:val="22"/>
        </w:rPr>
        <w:t>,</w:t>
      </w:r>
      <w:r w:rsidRPr="00BF7B8B">
        <w:rPr>
          <w:rFonts w:ascii="Times" w:hAnsi="Times"/>
          <w:i/>
          <w:szCs w:val="22"/>
        </w:rPr>
        <w:t xml:space="preserve"> (i</w:t>
      </w:r>
      <w:r>
        <w:rPr>
          <w:rFonts w:ascii="Times" w:hAnsi="Times"/>
          <w:i/>
          <w:szCs w:val="22"/>
        </w:rPr>
        <w:t>i</w:t>
      </w:r>
      <w:r w:rsidRPr="00BF7B8B">
        <w:rPr>
          <w:rFonts w:ascii="Times" w:hAnsi="Times"/>
          <w:i/>
          <w:szCs w:val="22"/>
        </w:rPr>
        <w:t>)</w:t>
      </w:r>
      <w:r w:rsidRPr="00895B90">
        <w:rPr>
          <w:rFonts w:ascii="Times" w:hAnsi="Times"/>
          <w:szCs w:val="22"/>
        </w:rPr>
        <w:t xml:space="preserve"> </w:t>
      </w:r>
      <w:r>
        <w:rPr>
          <w:rFonts w:ascii="Times" w:hAnsi="Times"/>
          <w:szCs w:val="22"/>
        </w:rPr>
        <w:t xml:space="preserve">completing the development of an easy-to-use package </w:t>
      </w:r>
      <w:r w:rsidRPr="00480B8E">
        <w:rPr>
          <w:rFonts w:ascii="Times" w:hAnsi="Times"/>
          <w:i/>
          <w:szCs w:val="22"/>
        </w:rPr>
        <w:t>Elmer/Ice-</w:t>
      </w:r>
      <w:r>
        <w:rPr>
          <w:rFonts w:ascii="Times" w:hAnsi="Times"/>
          <w:i/>
          <w:szCs w:val="22"/>
        </w:rPr>
        <w:t>s</w:t>
      </w:r>
      <w:r w:rsidRPr="00B9279F">
        <w:rPr>
          <w:rFonts w:ascii="Times" w:hAnsi="Times"/>
          <w:i/>
          <w:szCs w:val="22"/>
        </w:rPr>
        <w:t>heet</w:t>
      </w:r>
      <w:r>
        <w:rPr>
          <w:rFonts w:ascii="Times" w:hAnsi="Times"/>
          <w:szCs w:val="22"/>
        </w:rPr>
        <w:t xml:space="preserve"> and promoting its usage, and </w:t>
      </w:r>
      <w:r w:rsidRPr="00BF7B8B">
        <w:rPr>
          <w:rFonts w:ascii="Times" w:hAnsi="Times"/>
          <w:i/>
          <w:szCs w:val="22"/>
        </w:rPr>
        <w:t>(iii)</w:t>
      </w:r>
      <w:r>
        <w:rPr>
          <w:rFonts w:ascii="Times" w:hAnsi="Times"/>
          <w:szCs w:val="22"/>
        </w:rPr>
        <w:t xml:space="preserve"> completing timely applications.</w:t>
      </w:r>
      <w:r w:rsidR="002A0293">
        <w:rPr>
          <w:rFonts w:ascii="Times" w:hAnsi="Times"/>
          <w:szCs w:val="22"/>
        </w:rPr>
        <w:t xml:space="preserve"> </w:t>
      </w:r>
      <w:r w:rsidR="002A0293" w:rsidRPr="00D07C06">
        <w:rPr>
          <w:rFonts w:ascii="Times" w:hAnsi="Times"/>
          <w:szCs w:val="22"/>
        </w:rPr>
        <w:t xml:space="preserve">The proposed developments will be designed to last over the long term, allowing further developments </w:t>
      </w:r>
      <w:r w:rsidR="002A0293" w:rsidRPr="00D52F4C">
        <w:rPr>
          <w:rFonts w:ascii="Times" w:hAnsi="Times"/>
          <w:szCs w:val="22"/>
        </w:rPr>
        <w:t xml:space="preserve">of </w:t>
      </w:r>
      <w:r w:rsidR="002A0293">
        <w:rPr>
          <w:rFonts w:ascii="Times" w:hAnsi="Times"/>
          <w:szCs w:val="22"/>
        </w:rPr>
        <w:t>the</w:t>
      </w:r>
      <w:r w:rsidR="002A0293" w:rsidRPr="00D07C06">
        <w:rPr>
          <w:rFonts w:ascii="Times" w:hAnsi="Times"/>
          <w:szCs w:val="22"/>
        </w:rPr>
        <w:t xml:space="preserve"> physics and dissemination of the </w:t>
      </w:r>
      <w:r w:rsidR="002A0293" w:rsidRPr="00D07C06">
        <w:rPr>
          <w:rFonts w:ascii="Times" w:hAnsi="Times"/>
          <w:i/>
          <w:szCs w:val="22"/>
        </w:rPr>
        <w:t>Elmer/Ice-sheet</w:t>
      </w:r>
      <w:r w:rsidR="002A0293" w:rsidRPr="00D07C06">
        <w:rPr>
          <w:rFonts w:ascii="Times" w:hAnsi="Times"/>
          <w:szCs w:val="22"/>
        </w:rPr>
        <w:t xml:space="preserve"> model in the climate community</w:t>
      </w:r>
      <w:commentRangeStart w:id="10"/>
      <w:r w:rsidR="002A0293" w:rsidRPr="00D07C06">
        <w:rPr>
          <w:rFonts w:ascii="Times" w:hAnsi="Times"/>
          <w:szCs w:val="22"/>
        </w:rPr>
        <w:t>.</w:t>
      </w:r>
      <w:r w:rsidR="002A0293">
        <w:rPr>
          <w:rFonts w:ascii="Times" w:hAnsi="Times"/>
          <w:szCs w:val="22"/>
        </w:rPr>
        <w:t xml:space="preserve"> In particular, </w:t>
      </w:r>
      <w:r w:rsidR="002A0293" w:rsidRPr="009F06D5">
        <w:rPr>
          <w:rFonts w:ascii="Times" w:hAnsi="Times"/>
          <w:i/>
          <w:szCs w:val="22"/>
        </w:rPr>
        <w:t>Elmer/Ice-sheet</w:t>
      </w:r>
      <w:r w:rsidR="002A0293" w:rsidRPr="00895B90">
        <w:rPr>
          <w:rFonts w:ascii="Times" w:hAnsi="Times"/>
          <w:szCs w:val="22"/>
        </w:rPr>
        <w:t xml:space="preserve"> </w:t>
      </w:r>
      <w:r w:rsidR="002A0293">
        <w:rPr>
          <w:rFonts w:ascii="Times" w:hAnsi="Times"/>
          <w:szCs w:val="22"/>
        </w:rPr>
        <w:t>will be integrated into the CNRM and IPSL Earth System Models in the course of this project</w:t>
      </w:r>
      <w:commentRangeEnd w:id="10"/>
      <w:r w:rsidR="002A0293">
        <w:rPr>
          <w:rStyle w:val="Marquedannotation"/>
        </w:rPr>
        <w:commentReference w:id="10"/>
      </w:r>
      <w:r w:rsidR="002A0293">
        <w:rPr>
          <w:rFonts w:ascii="Times" w:hAnsi="Times"/>
          <w:szCs w:val="22"/>
        </w:rPr>
        <w:t xml:space="preserve"> and t</w:t>
      </w:r>
      <w:r w:rsidR="002A0293" w:rsidRPr="00895B90">
        <w:rPr>
          <w:rFonts w:ascii="Times" w:hAnsi="Times"/>
          <w:szCs w:val="22"/>
        </w:rPr>
        <w:t>he necess</w:t>
      </w:r>
      <w:r w:rsidR="002A0293">
        <w:rPr>
          <w:rFonts w:ascii="Times" w:hAnsi="Times"/>
          <w:szCs w:val="22"/>
        </w:rPr>
        <w:t>ar</w:t>
      </w:r>
      <w:r w:rsidR="002A0293" w:rsidRPr="00895B90">
        <w:rPr>
          <w:rFonts w:ascii="Times" w:hAnsi="Times"/>
          <w:szCs w:val="22"/>
        </w:rPr>
        <w:t xml:space="preserve">y efforts required </w:t>
      </w:r>
      <w:proofErr w:type="gramStart"/>
      <w:r w:rsidR="002A0293">
        <w:rPr>
          <w:rFonts w:ascii="Times" w:hAnsi="Times"/>
          <w:szCs w:val="22"/>
        </w:rPr>
        <w:t>to couple</w:t>
      </w:r>
      <w:proofErr w:type="gramEnd"/>
      <w:r w:rsidR="002A0293">
        <w:rPr>
          <w:rFonts w:ascii="Times" w:hAnsi="Times"/>
          <w:szCs w:val="22"/>
        </w:rPr>
        <w:t xml:space="preserve"> </w:t>
      </w:r>
      <w:r w:rsidR="002A0293" w:rsidRPr="00B9279F">
        <w:rPr>
          <w:rFonts w:ascii="Times" w:hAnsi="Times"/>
          <w:i/>
          <w:szCs w:val="22"/>
        </w:rPr>
        <w:t>Elmer/Ice-sheet</w:t>
      </w:r>
      <w:r w:rsidR="002A0293">
        <w:rPr>
          <w:rFonts w:ascii="Times" w:hAnsi="Times"/>
          <w:szCs w:val="22"/>
        </w:rPr>
        <w:t xml:space="preserve"> </w:t>
      </w:r>
      <w:r w:rsidR="002A0293" w:rsidRPr="00895B90">
        <w:rPr>
          <w:rFonts w:ascii="Times" w:hAnsi="Times"/>
          <w:szCs w:val="22"/>
        </w:rPr>
        <w:t xml:space="preserve">with ocean and atmosphere </w:t>
      </w:r>
      <w:r w:rsidR="002A0293">
        <w:rPr>
          <w:rFonts w:ascii="Times" w:hAnsi="Times"/>
          <w:szCs w:val="22"/>
        </w:rPr>
        <w:t xml:space="preserve">models </w:t>
      </w:r>
      <w:r w:rsidR="002A0293" w:rsidRPr="00895B90">
        <w:rPr>
          <w:rFonts w:ascii="Times" w:hAnsi="Times"/>
          <w:szCs w:val="22"/>
        </w:rPr>
        <w:t xml:space="preserve">are already </w:t>
      </w:r>
      <w:r w:rsidR="002A0293">
        <w:rPr>
          <w:rFonts w:ascii="Times" w:hAnsi="Times"/>
          <w:szCs w:val="22"/>
        </w:rPr>
        <w:t>supported</w:t>
      </w:r>
      <w:r w:rsidR="002A0293" w:rsidRPr="00895B90">
        <w:rPr>
          <w:rFonts w:ascii="Times" w:hAnsi="Times"/>
          <w:szCs w:val="22"/>
        </w:rPr>
        <w:t xml:space="preserve"> by the TROIS-AS ANR</w:t>
      </w:r>
      <w:r w:rsidR="002A0293">
        <w:rPr>
          <w:rFonts w:ascii="Times" w:hAnsi="Times"/>
          <w:szCs w:val="22"/>
        </w:rPr>
        <w:t>-JCJC</w:t>
      </w:r>
      <w:r w:rsidR="002A0293" w:rsidRPr="00895B90">
        <w:rPr>
          <w:rFonts w:ascii="Times" w:hAnsi="Times"/>
          <w:szCs w:val="22"/>
        </w:rPr>
        <w:t xml:space="preserve"> project </w:t>
      </w:r>
      <w:r w:rsidR="002A0293">
        <w:rPr>
          <w:rFonts w:ascii="Times" w:hAnsi="Times"/>
          <w:szCs w:val="22"/>
        </w:rPr>
        <w:t xml:space="preserve">(2015-2019) </w:t>
      </w:r>
      <w:r w:rsidR="002A0293" w:rsidRPr="00895B90">
        <w:rPr>
          <w:rFonts w:ascii="Times" w:hAnsi="Times"/>
          <w:szCs w:val="22"/>
        </w:rPr>
        <w:t xml:space="preserve">led by N. </w:t>
      </w:r>
      <w:proofErr w:type="spellStart"/>
      <w:r w:rsidR="002A0293" w:rsidRPr="00895B90">
        <w:rPr>
          <w:rFonts w:ascii="Times" w:hAnsi="Times"/>
          <w:szCs w:val="22"/>
        </w:rPr>
        <w:t>Jourdain</w:t>
      </w:r>
      <w:proofErr w:type="spellEnd"/>
      <w:r w:rsidR="002A0293" w:rsidRPr="00895B90">
        <w:rPr>
          <w:rFonts w:ascii="Times" w:hAnsi="Times"/>
          <w:szCs w:val="22"/>
        </w:rPr>
        <w:t xml:space="preserve"> at </w:t>
      </w:r>
      <w:r w:rsidR="002A0293">
        <w:rPr>
          <w:rFonts w:ascii="Times" w:hAnsi="Times"/>
          <w:szCs w:val="22"/>
        </w:rPr>
        <w:t>IGE</w:t>
      </w:r>
      <w:r w:rsidR="002A0293" w:rsidRPr="00895B90">
        <w:rPr>
          <w:rFonts w:ascii="Times" w:hAnsi="Times"/>
          <w:szCs w:val="22"/>
        </w:rPr>
        <w:t>.</w:t>
      </w:r>
      <w:r w:rsidR="002A0293">
        <w:rPr>
          <w:rFonts w:ascii="Times" w:hAnsi="Times"/>
          <w:szCs w:val="22"/>
        </w:rPr>
        <w:t xml:space="preserve"> Therefore, by the end of the present project, </w:t>
      </w:r>
      <w:r w:rsidR="002A0293" w:rsidRPr="00D07C06">
        <w:rPr>
          <w:rFonts w:ascii="Times" w:hAnsi="Times"/>
          <w:i/>
          <w:szCs w:val="22"/>
        </w:rPr>
        <w:t>Elmer/Ice-sheet</w:t>
      </w:r>
      <w:r w:rsidR="002A0293">
        <w:rPr>
          <w:rFonts w:ascii="Times" w:hAnsi="Times"/>
          <w:szCs w:val="22"/>
        </w:rPr>
        <w:t xml:space="preserve"> will</w:t>
      </w:r>
      <w:r w:rsidR="002A0293" w:rsidRPr="00895B90">
        <w:rPr>
          <w:rFonts w:ascii="Times" w:hAnsi="Times"/>
          <w:szCs w:val="22"/>
        </w:rPr>
        <w:t xml:space="preserve"> complete the </w:t>
      </w:r>
      <w:r w:rsidR="002A0293">
        <w:rPr>
          <w:rFonts w:ascii="Times" w:hAnsi="Times"/>
          <w:szCs w:val="22"/>
        </w:rPr>
        <w:t>suite of physical models</w:t>
      </w:r>
      <w:r w:rsidR="002A0293" w:rsidRPr="00895B90">
        <w:rPr>
          <w:rFonts w:ascii="Times" w:hAnsi="Times"/>
          <w:szCs w:val="22"/>
        </w:rPr>
        <w:t xml:space="preserve"> composed </w:t>
      </w:r>
      <w:r w:rsidR="002A0293">
        <w:rPr>
          <w:rFonts w:ascii="Times" w:hAnsi="Times"/>
          <w:szCs w:val="22"/>
        </w:rPr>
        <w:t>of</w:t>
      </w:r>
      <w:r w:rsidR="002A0293" w:rsidRPr="00895B90">
        <w:rPr>
          <w:rFonts w:ascii="Times" w:hAnsi="Times"/>
          <w:szCs w:val="22"/>
        </w:rPr>
        <w:t xml:space="preserve"> </w:t>
      </w:r>
      <w:proofErr w:type="spellStart"/>
      <w:r w:rsidR="002A0293" w:rsidRPr="009F06D5">
        <w:rPr>
          <w:rFonts w:ascii="Times" w:hAnsi="Times"/>
          <w:i/>
          <w:szCs w:val="22"/>
        </w:rPr>
        <w:t>LMDz</w:t>
      </w:r>
      <w:proofErr w:type="spellEnd"/>
      <w:r w:rsidR="002A0293" w:rsidRPr="00895B90">
        <w:rPr>
          <w:rFonts w:ascii="Times" w:hAnsi="Times"/>
          <w:szCs w:val="22"/>
        </w:rPr>
        <w:t xml:space="preserve"> and </w:t>
      </w:r>
      <w:r w:rsidR="002A0293" w:rsidRPr="009F06D5">
        <w:rPr>
          <w:rFonts w:ascii="Times" w:hAnsi="Times"/>
          <w:i/>
          <w:szCs w:val="22"/>
        </w:rPr>
        <w:t>ARPEGE</w:t>
      </w:r>
      <w:r w:rsidR="002A0293" w:rsidRPr="00895B90">
        <w:rPr>
          <w:rFonts w:ascii="Times" w:hAnsi="Times"/>
          <w:szCs w:val="22"/>
        </w:rPr>
        <w:t xml:space="preserve"> for the atmosphere and </w:t>
      </w:r>
      <w:r w:rsidR="002A0293" w:rsidRPr="009F06D5">
        <w:rPr>
          <w:rFonts w:ascii="Times" w:hAnsi="Times"/>
          <w:i/>
          <w:szCs w:val="22"/>
        </w:rPr>
        <w:t>NEMO</w:t>
      </w:r>
      <w:r w:rsidR="002A0293" w:rsidRPr="00895B90">
        <w:rPr>
          <w:rFonts w:ascii="Times" w:hAnsi="Times"/>
          <w:szCs w:val="22"/>
        </w:rPr>
        <w:t xml:space="preserve"> for the ocean</w:t>
      </w:r>
      <w:r w:rsidR="002A0293">
        <w:rPr>
          <w:rFonts w:ascii="Times" w:hAnsi="Times"/>
          <w:szCs w:val="22"/>
        </w:rPr>
        <w:t xml:space="preserve">. A labelling of </w:t>
      </w:r>
      <w:r w:rsidR="002A0293" w:rsidRPr="00BA3C66">
        <w:rPr>
          <w:rFonts w:ascii="Times" w:hAnsi="Times"/>
          <w:i/>
          <w:szCs w:val="22"/>
        </w:rPr>
        <w:t>Elmer/Ice-sheet</w:t>
      </w:r>
      <w:r w:rsidR="002A0293">
        <w:rPr>
          <w:rFonts w:ascii="Times" w:hAnsi="Times"/>
          <w:szCs w:val="22"/>
        </w:rPr>
        <w:t xml:space="preserve"> as a national numerical tool will be requested. </w:t>
      </w:r>
      <w:r w:rsidR="00FC6EA7">
        <w:rPr>
          <w:rFonts w:ascii="Times" w:hAnsi="Times"/>
          <w:szCs w:val="22"/>
        </w:rPr>
        <w:t xml:space="preserve">The new </w:t>
      </w:r>
      <w:r w:rsidR="00FC6EA7" w:rsidRPr="002A0293">
        <w:rPr>
          <w:rFonts w:ascii="Times" w:hAnsi="Times"/>
          <w:b/>
          <w:i/>
          <w:szCs w:val="22"/>
        </w:rPr>
        <w:t>Elmer/Ice-sheet</w:t>
      </w:r>
      <w:r w:rsidR="00FC6EA7" w:rsidRPr="002A0293">
        <w:rPr>
          <w:rFonts w:ascii="Times" w:hAnsi="Times"/>
          <w:b/>
          <w:szCs w:val="22"/>
        </w:rPr>
        <w:t xml:space="preserve"> ISM will allow long-standing questions</w:t>
      </w:r>
      <w:r w:rsidR="00FC6EA7">
        <w:rPr>
          <w:rFonts w:ascii="Times" w:hAnsi="Times"/>
          <w:szCs w:val="22"/>
        </w:rPr>
        <w:t xml:space="preserve"> in which ice flow dynamics play a key role to be revisited. The proposed applications, by mixing past, present and future reconstructions of ice-sheets aim to evaluate the model with high-end scenarios of ice-sheet retreat documented from the past (LIG and </w:t>
      </w:r>
      <w:r w:rsidR="00FC6EA7">
        <w:rPr>
          <w:rFonts w:ascii="Times" w:hAnsi="Times"/>
          <w:szCs w:val="22"/>
          <w:lang w:val="en-US"/>
        </w:rPr>
        <w:t xml:space="preserve">BKIS after the LGM) in order to gain confidence in the ability of the model to perform reliable projections for the future. </w:t>
      </w:r>
      <w:r w:rsidR="00FC6EA7" w:rsidRPr="00895B90">
        <w:rPr>
          <w:rFonts w:ascii="Times" w:hAnsi="Times"/>
          <w:szCs w:val="22"/>
        </w:rPr>
        <w:t>The newly develop</w:t>
      </w:r>
      <w:r w:rsidR="00FC6EA7">
        <w:rPr>
          <w:rFonts w:ascii="Times" w:hAnsi="Times"/>
          <w:szCs w:val="22"/>
        </w:rPr>
        <w:t xml:space="preserve">ed model will contribute to the </w:t>
      </w:r>
      <w:r w:rsidR="00FC6EA7" w:rsidRPr="00895B90">
        <w:rPr>
          <w:rFonts w:ascii="Times" w:hAnsi="Times"/>
          <w:szCs w:val="22"/>
        </w:rPr>
        <w:t xml:space="preserve">ISMIP6 project and obtained results will </w:t>
      </w:r>
      <w:r w:rsidR="00FC6EA7">
        <w:rPr>
          <w:rFonts w:ascii="Times" w:hAnsi="Times"/>
          <w:szCs w:val="22"/>
        </w:rPr>
        <w:t>inform</w:t>
      </w:r>
      <w:r w:rsidR="00FC6EA7" w:rsidRPr="00895B90">
        <w:rPr>
          <w:rFonts w:ascii="Times" w:hAnsi="Times"/>
          <w:szCs w:val="22"/>
        </w:rPr>
        <w:t xml:space="preserve"> the next IPCC </w:t>
      </w:r>
      <w:r w:rsidR="00FC6EA7">
        <w:rPr>
          <w:rFonts w:ascii="Times" w:hAnsi="Times"/>
          <w:szCs w:val="22"/>
        </w:rPr>
        <w:t>Assessment R</w:t>
      </w:r>
      <w:r w:rsidR="00FC6EA7" w:rsidRPr="00895B90">
        <w:rPr>
          <w:rFonts w:ascii="Times" w:hAnsi="Times"/>
          <w:szCs w:val="22"/>
        </w:rPr>
        <w:t>eport.</w:t>
      </w:r>
      <w:r>
        <w:rPr>
          <w:rFonts w:ascii="Times" w:hAnsi="Times"/>
          <w:szCs w:val="22"/>
        </w:rPr>
        <w:t xml:space="preserve"> </w:t>
      </w:r>
    </w:p>
    <w:p w14:paraId="038091D0" w14:textId="77777777" w:rsidR="00FC6EA7" w:rsidRDefault="00FC6EA7" w:rsidP="00C13090">
      <w:pPr>
        <w:jc w:val="both"/>
        <w:rPr>
          <w:rFonts w:ascii="Times" w:hAnsi="Times"/>
          <w:szCs w:val="22"/>
        </w:rPr>
      </w:pPr>
    </w:p>
    <w:p w14:paraId="54325FD9" w14:textId="339895CD" w:rsidR="002A0293" w:rsidRDefault="002A0293" w:rsidP="002A0293">
      <w:pPr>
        <w:jc w:val="both"/>
        <w:rPr>
          <w:rFonts w:ascii="Times" w:hAnsi="Times"/>
          <w:szCs w:val="22"/>
        </w:rPr>
      </w:pPr>
      <w:r>
        <w:rPr>
          <w:rFonts w:ascii="Times" w:hAnsi="Times"/>
          <w:szCs w:val="22"/>
        </w:rPr>
        <w:t>Regarding risks in</w:t>
      </w:r>
      <w:r w:rsidR="00467708">
        <w:rPr>
          <w:rFonts w:ascii="Times" w:hAnsi="Times"/>
          <w:szCs w:val="22"/>
        </w:rPr>
        <w:t xml:space="preserve"> general, it could be noted that the present project requires substantial efforts in terms of contractual engineers and PhDs (but of course in agreement with ANR rules</w:t>
      </w:r>
      <w:r w:rsidR="00FC6EA7">
        <w:rPr>
          <w:rFonts w:ascii="Times" w:hAnsi="Times"/>
          <w:szCs w:val="22"/>
        </w:rPr>
        <w:t xml:space="preserve"> with a </w:t>
      </w:r>
      <w:r w:rsidR="00FC6EA7" w:rsidRPr="00FC6EA7">
        <w:rPr>
          <w:rFonts w:ascii="Times" w:hAnsi="Times"/>
          <w:szCs w:val="22"/>
        </w:rPr>
        <w:t>tenuousness</w:t>
      </w:r>
      <w:r w:rsidR="00FC6EA7">
        <w:rPr>
          <w:rFonts w:ascii="Times" w:hAnsi="Times"/>
          <w:szCs w:val="22"/>
        </w:rPr>
        <w:t xml:space="preserve"> index of 24%</w:t>
      </w:r>
      <w:r w:rsidR="00467708">
        <w:rPr>
          <w:rFonts w:ascii="Times" w:hAnsi="Times"/>
          <w:szCs w:val="22"/>
        </w:rPr>
        <w:t xml:space="preserve">). This is a necessity to have </w:t>
      </w:r>
      <w:r w:rsidR="00467708" w:rsidRPr="00D07C06">
        <w:rPr>
          <w:rFonts w:ascii="Times" w:hAnsi="Times"/>
          <w:i/>
          <w:szCs w:val="22"/>
        </w:rPr>
        <w:t>Elmer/Ice-sheet</w:t>
      </w:r>
      <w:r w:rsidR="00467708">
        <w:rPr>
          <w:rFonts w:ascii="Times" w:hAnsi="Times"/>
          <w:szCs w:val="22"/>
        </w:rPr>
        <w:t xml:space="preserve"> operational </w:t>
      </w:r>
      <w:r w:rsidR="005276BB">
        <w:rPr>
          <w:rFonts w:ascii="Times" w:hAnsi="Times"/>
          <w:szCs w:val="22"/>
        </w:rPr>
        <w:t>as soon as possible</w:t>
      </w:r>
      <w:r w:rsidR="00467708">
        <w:rPr>
          <w:rFonts w:ascii="Times" w:hAnsi="Times"/>
          <w:szCs w:val="22"/>
        </w:rPr>
        <w:t xml:space="preserve"> and benefit from the international schedule related to CMIP6 to efficiently promote the model in an ideal context. In any case, this does not put any risk on the achievement of </w:t>
      </w:r>
      <w:r w:rsidR="00467708" w:rsidRPr="00467708">
        <w:rPr>
          <w:rFonts w:ascii="Times" w:hAnsi="Times"/>
          <w:i/>
          <w:szCs w:val="22"/>
        </w:rPr>
        <w:t>Elmer/Ice-sheet</w:t>
      </w:r>
      <w:r w:rsidR="00467708">
        <w:rPr>
          <w:rFonts w:ascii="Times" w:hAnsi="Times"/>
          <w:szCs w:val="22"/>
        </w:rPr>
        <w:t xml:space="preserve"> in the course of the project and in the worst case it would only delay its dissemination within the international community.</w:t>
      </w:r>
      <w:r>
        <w:rPr>
          <w:rFonts w:ascii="Times" w:hAnsi="Times"/>
          <w:szCs w:val="22"/>
        </w:rPr>
        <w:t xml:space="preserve"> The corresponding work program and more specific risks related to each task are detailed in the next section. </w:t>
      </w:r>
    </w:p>
    <w:p w14:paraId="2B93F335" w14:textId="77777777" w:rsidR="002A0293" w:rsidRPr="00895B90" w:rsidRDefault="002A0293" w:rsidP="002A0293">
      <w:pPr>
        <w:jc w:val="both"/>
        <w:rPr>
          <w:rFonts w:ascii="Times" w:hAnsi="Times"/>
          <w:szCs w:val="22"/>
        </w:rPr>
      </w:pPr>
    </w:p>
    <w:p w14:paraId="6A846CC0" w14:textId="6112A426" w:rsidR="00043B4F" w:rsidRDefault="00FC1445" w:rsidP="004800F0">
      <w:pPr>
        <w:pStyle w:val="Titre1"/>
        <w:jc w:val="both"/>
      </w:pPr>
      <w:bookmarkStart w:id="11" w:name="_Toc351661366"/>
      <w:r>
        <w:t>Project organisation and means implemented</w:t>
      </w:r>
      <w:bookmarkEnd w:id="11"/>
    </w:p>
    <w:p w14:paraId="0A71D115" w14:textId="398BD113" w:rsidR="00D203A4" w:rsidRDefault="00D203A4" w:rsidP="00D203A4">
      <w:pPr>
        <w:jc w:val="both"/>
        <w:rPr>
          <w:rFonts w:ascii="Times" w:hAnsi="Times"/>
          <w:szCs w:val="22"/>
        </w:rPr>
      </w:pPr>
      <w:r>
        <w:rPr>
          <w:rFonts w:ascii="Times" w:hAnsi="Times"/>
          <w:szCs w:val="22"/>
        </w:rPr>
        <w:t xml:space="preserve">As mentioned above, the objective of the proposal is to actively supplement the development of </w:t>
      </w:r>
      <w:r w:rsidRPr="000E1643">
        <w:rPr>
          <w:rFonts w:ascii="Times" w:hAnsi="Times"/>
          <w:i/>
          <w:szCs w:val="22"/>
        </w:rPr>
        <w:t>Elmer/Ice-sheet</w:t>
      </w:r>
      <w:r>
        <w:rPr>
          <w:rFonts w:ascii="Times" w:hAnsi="Times"/>
          <w:szCs w:val="22"/>
        </w:rPr>
        <w:t xml:space="preserve"> and propose the first applications of this new ISM. All along the project, technical developments and applications will be strongly intertwined. Each application will be preceded by specific model developments with the double objective of demonstrating the gain raised by these improvements and answering to specific open questions on ice sheets past, present and future evolutions. In parallel, a user-friendly framework for the </w:t>
      </w:r>
      <w:r w:rsidRPr="000E1643">
        <w:rPr>
          <w:rFonts w:ascii="Times" w:hAnsi="Times"/>
          <w:i/>
          <w:szCs w:val="22"/>
        </w:rPr>
        <w:t>Elmer/Ice-sheet</w:t>
      </w:r>
      <w:r>
        <w:rPr>
          <w:rFonts w:ascii="Times" w:hAnsi="Times"/>
          <w:szCs w:val="22"/>
        </w:rPr>
        <w:t xml:space="preserve"> package will be designed to ensure the promotion and uptake of the tool in the climate community. The development tasks are led by IGE whereas the application tasks are shared between all the partners. The EIS project is decomposed in 5 tasks: one for the management of the project, two for the development of </w:t>
      </w:r>
      <w:r w:rsidRPr="000E1643">
        <w:rPr>
          <w:rFonts w:ascii="Times" w:hAnsi="Times"/>
          <w:i/>
          <w:szCs w:val="22"/>
        </w:rPr>
        <w:t>Elmer/ice-sheet</w:t>
      </w:r>
      <w:r>
        <w:rPr>
          <w:rFonts w:ascii="Times" w:hAnsi="Times"/>
          <w:szCs w:val="22"/>
        </w:rPr>
        <w:t xml:space="preserve"> and two to perform applications using the newly developed tool.</w:t>
      </w:r>
    </w:p>
    <w:p w14:paraId="4B6EC009" w14:textId="77777777" w:rsidR="00D203A4" w:rsidRDefault="00D203A4" w:rsidP="00D203A4">
      <w:pPr>
        <w:jc w:val="both"/>
        <w:rPr>
          <w:rFonts w:ascii="Times" w:hAnsi="Times"/>
          <w:szCs w:val="22"/>
        </w:rPr>
      </w:pPr>
    </w:p>
    <w:tbl>
      <w:tblPr>
        <w:tblW w:w="0" w:type="auto"/>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529"/>
        <w:gridCol w:w="3456"/>
        <w:gridCol w:w="2773"/>
        <w:gridCol w:w="2530"/>
      </w:tblGrid>
      <w:tr w:rsidR="00D203A4" w14:paraId="25640495" w14:textId="77777777" w:rsidTr="00D203A4">
        <w:tc>
          <w:tcPr>
            <w:tcW w:w="534" w:type="dxa"/>
            <w:shd w:val="clear" w:color="auto" w:fill="C6D9F1" w:themeFill="text2" w:themeFillTint="33"/>
            <w:vAlign w:val="center"/>
          </w:tcPr>
          <w:p w14:paraId="72C9F5F4" w14:textId="77777777" w:rsidR="00D203A4" w:rsidRPr="00C37DD6" w:rsidRDefault="00D203A4" w:rsidP="00D203A4">
            <w:pPr>
              <w:jc w:val="both"/>
              <w:rPr>
                <w:rFonts w:ascii="Times" w:hAnsi="Times"/>
                <w:b/>
                <w:szCs w:val="22"/>
              </w:rPr>
            </w:pPr>
            <w:r w:rsidRPr="00C37DD6">
              <w:rPr>
                <w:rFonts w:ascii="Times" w:hAnsi="Times"/>
                <w:b/>
                <w:szCs w:val="22"/>
              </w:rPr>
              <w:t>No</w:t>
            </w:r>
          </w:p>
        </w:tc>
        <w:tc>
          <w:tcPr>
            <w:tcW w:w="3685" w:type="dxa"/>
            <w:shd w:val="clear" w:color="auto" w:fill="C6D9F1" w:themeFill="text2" w:themeFillTint="33"/>
            <w:vAlign w:val="center"/>
          </w:tcPr>
          <w:p w14:paraId="48ED85EE" w14:textId="77777777" w:rsidR="00D203A4" w:rsidRPr="00C37DD6" w:rsidRDefault="00D203A4" w:rsidP="00D203A4">
            <w:pPr>
              <w:jc w:val="both"/>
              <w:rPr>
                <w:rFonts w:ascii="Times" w:hAnsi="Times"/>
                <w:b/>
                <w:szCs w:val="22"/>
              </w:rPr>
            </w:pPr>
            <w:r w:rsidRPr="00C37DD6">
              <w:rPr>
                <w:rFonts w:ascii="Times" w:hAnsi="Times"/>
                <w:b/>
                <w:szCs w:val="22"/>
              </w:rPr>
              <w:t>Task Name</w:t>
            </w:r>
          </w:p>
        </w:tc>
        <w:tc>
          <w:tcPr>
            <w:tcW w:w="2977" w:type="dxa"/>
            <w:shd w:val="clear" w:color="auto" w:fill="C6D9F1" w:themeFill="text2" w:themeFillTint="33"/>
            <w:vAlign w:val="center"/>
          </w:tcPr>
          <w:p w14:paraId="5B37D1B4" w14:textId="77777777" w:rsidR="00D203A4" w:rsidRPr="00C37DD6" w:rsidRDefault="00D203A4" w:rsidP="00D203A4">
            <w:pPr>
              <w:jc w:val="both"/>
              <w:rPr>
                <w:rFonts w:ascii="Times" w:hAnsi="Times"/>
                <w:b/>
                <w:szCs w:val="22"/>
              </w:rPr>
            </w:pPr>
            <w:r w:rsidRPr="00C37DD6">
              <w:rPr>
                <w:rFonts w:ascii="Times" w:hAnsi="Times"/>
                <w:b/>
                <w:szCs w:val="22"/>
              </w:rPr>
              <w:t>Involved partners</w:t>
            </w:r>
          </w:p>
        </w:tc>
        <w:tc>
          <w:tcPr>
            <w:tcW w:w="2684" w:type="dxa"/>
            <w:shd w:val="clear" w:color="auto" w:fill="C6D9F1" w:themeFill="text2" w:themeFillTint="33"/>
            <w:vAlign w:val="center"/>
          </w:tcPr>
          <w:p w14:paraId="0774C2DB" w14:textId="08755575" w:rsidR="00D203A4" w:rsidRPr="00C37DD6" w:rsidRDefault="00C37DD6" w:rsidP="00D203A4">
            <w:pPr>
              <w:jc w:val="both"/>
              <w:rPr>
                <w:rFonts w:ascii="Times" w:hAnsi="Times"/>
                <w:b/>
                <w:szCs w:val="22"/>
              </w:rPr>
            </w:pPr>
            <w:r w:rsidRPr="00C37DD6">
              <w:rPr>
                <w:rFonts w:ascii="Times" w:hAnsi="Times"/>
                <w:b/>
                <w:szCs w:val="22"/>
              </w:rPr>
              <w:t>Task leader</w:t>
            </w:r>
          </w:p>
        </w:tc>
      </w:tr>
      <w:tr w:rsidR="00D203A4" w14:paraId="78E70369" w14:textId="77777777" w:rsidTr="00D203A4">
        <w:tc>
          <w:tcPr>
            <w:tcW w:w="534" w:type="dxa"/>
            <w:vAlign w:val="center"/>
          </w:tcPr>
          <w:p w14:paraId="09108460" w14:textId="77777777" w:rsidR="00D203A4" w:rsidRDefault="00D203A4" w:rsidP="00D203A4">
            <w:pPr>
              <w:jc w:val="both"/>
              <w:rPr>
                <w:rFonts w:ascii="Times" w:hAnsi="Times"/>
                <w:szCs w:val="22"/>
              </w:rPr>
            </w:pPr>
            <w:r>
              <w:rPr>
                <w:rFonts w:ascii="Times" w:hAnsi="Times"/>
                <w:szCs w:val="22"/>
              </w:rPr>
              <w:t>0</w:t>
            </w:r>
          </w:p>
        </w:tc>
        <w:tc>
          <w:tcPr>
            <w:tcW w:w="3685" w:type="dxa"/>
            <w:vAlign w:val="center"/>
          </w:tcPr>
          <w:p w14:paraId="59B30BD9" w14:textId="77777777" w:rsidR="00D203A4" w:rsidRDefault="00D203A4" w:rsidP="00D203A4">
            <w:pPr>
              <w:jc w:val="both"/>
              <w:rPr>
                <w:rFonts w:ascii="Times" w:hAnsi="Times"/>
                <w:szCs w:val="22"/>
              </w:rPr>
            </w:pPr>
            <w:r>
              <w:rPr>
                <w:rFonts w:ascii="Times" w:hAnsi="Times"/>
                <w:szCs w:val="22"/>
              </w:rPr>
              <w:t xml:space="preserve">Project </w:t>
            </w:r>
            <w:r w:rsidRPr="00011422">
              <w:rPr>
                <w:rFonts w:ascii="Times" w:hAnsi="Times"/>
                <w:b/>
                <w:szCs w:val="22"/>
              </w:rPr>
              <w:t>Management</w:t>
            </w:r>
          </w:p>
        </w:tc>
        <w:tc>
          <w:tcPr>
            <w:tcW w:w="2977" w:type="dxa"/>
            <w:vAlign w:val="center"/>
          </w:tcPr>
          <w:p w14:paraId="44DA6DC8" w14:textId="77777777" w:rsidR="00D203A4" w:rsidRDefault="00D203A4" w:rsidP="00D203A4">
            <w:pPr>
              <w:jc w:val="both"/>
              <w:rPr>
                <w:rFonts w:ascii="Times" w:hAnsi="Times"/>
                <w:szCs w:val="22"/>
              </w:rPr>
            </w:pPr>
            <w:r>
              <w:rPr>
                <w:rFonts w:ascii="Times" w:hAnsi="Times"/>
                <w:szCs w:val="22"/>
              </w:rPr>
              <w:t>IGE</w:t>
            </w:r>
          </w:p>
        </w:tc>
        <w:tc>
          <w:tcPr>
            <w:tcW w:w="2684" w:type="dxa"/>
            <w:vAlign w:val="center"/>
          </w:tcPr>
          <w:p w14:paraId="0AB2655B" w14:textId="77777777" w:rsidR="00D203A4" w:rsidRDefault="00D203A4" w:rsidP="00D203A4">
            <w:pPr>
              <w:jc w:val="both"/>
              <w:rPr>
                <w:rFonts w:ascii="Times" w:hAnsi="Times"/>
                <w:szCs w:val="22"/>
              </w:rPr>
            </w:pPr>
            <w:r>
              <w:rPr>
                <w:rFonts w:ascii="Times" w:hAnsi="Times"/>
                <w:szCs w:val="22"/>
              </w:rPr>
              <w:t xml:space="preserve">O. </w:t>
            </w:r>
            <w:proofErr w:type="spellStart"/>
            <w:r>
              <w:rPr>
                <w:rFonts w:ascii="Times" w:hAnsi="Times"/>
                <w:szCs w:val="22"/>
              </w:rPr>
              <w:t>Gagliardini</w:t>
            </w:r>
            <w:proofErr w:type="spellEnd"/>
            <w:r>
              <w:rPr>
                <w:rFonts w:ascii="Times" w:hAnsi="Times"/>
                <w:szCs w:val="22"/>
              </w:rPr>
              <w:t xml:space="preserve"> (IGE)</w:t>
            </w:r>
          </w:p>
        </w:tc>
      </w:tr>
      <w:tr w:rsidR="00D203A4" w14:paraId="523E3AED" w14:textId="77777777" w:rsidTr="00D203A4">
        <w:tc>
          <w:tcPr>
            <w:tcW w:w="534" w:type="dxa"/>
            <w:shd w:val="clear" w:color="auto" w:fill="C6D9F1" w:themeFill="text2" w:themeFillTint="33"/>
            <w:vAlign w:val="center"/>
          </w:tcPr>
          <w:p w14:paraId="517ACB8E" w14:textId="77777777" w:rsidR="00D203A4" w:rsidRDefault="00D203A4" w:rsidP="00D203A4">
            <w:pPr>
              <w:jc w:val="both"/>
              <w:rPr>
                <w:rFonts w:ascii="Times" w:hAnsi="Times"/>
                <w:szCs w:val="22"/>
              </w:rPr>
            </w:pPr>
            <w:r>
              <w:rPr>
                <w:rFonts w:ascii="Times" w:hAnsi="Times"/>
                <w:szCs w:val="22"/>
              </w:rPr>
              <w:t>1</w:t>
            </w:r>
          </w:p>
        </w:tc>
        <w:tc>
          <w:tcPr>
            <w:tcW w:w="3685" w:type="dxa"/>
            <w:shd w:val="clear" w:color="auto" w:fill="C6D9F1" w:themeFill="text2" w:themeFillTint="33"/>
            <w:vAlign w:val="center"/>
          </w:tcPr>
          <w:p w14:paraId="6EDFDC87" w14:textId="77777777" w:rsidR="00D203A4" w:rsidRDefault="00D203A4" w:rsidP="00D203A4">
            <w:pPr>
              <w:jc w:val="both"/>
              <w:rPr>
                <w:rFonts w:ascii="Times" w:hAnsi="Times"/>
                <w:szCs w:val="22"/>
              </w:rPr>
            </w:pPr>
            <w:r>
              <w:rPr>
                <w:rFonts w:ascii="Times" w:hAnsi="Times"/>
                <w:szCs w:val="22"/>
              </w:rPr>
              <w:t xml:space="preserve">Processes and technical </w:t>
            </w:r>
            <w:r w:rsidRPr="00675671">
              <w:rPr>
                <w:rFonts w:ascii="Times" w:hAnsi="Times"/>
                <w:b/>
                <w:szCs w:val="22"/>
              </w:rPr>
              <w:t>development</w:t>
            </w:r>
            <w:r>
              <w:rPr>
                <w:rFonts w:ascii="Times" w:hAnsi="Times"/>
                <w:b/>
                <w:szCs w:val="22"/>
              </w:rPr>
              <w:t>s</w:t>
            </w:r>
          </w:p>
        </w:tc>
        <w:tc>
          <w:tcPr>
            <w:tcW w:w="2977" w:type="dxa"/>
            <w:shd w:val="clear" w:color="auto" w:fill="C6D9F1" w:themeFill="text2" w:themeFillTint="33"/>
            <w:vAlign w:val="center"/>
          </w:tcPr>
          <w:p w14:paraId="1D1C0DFF" w14:textId="77777777" w:rsidR="00D203A4" w:rsidRDefault="00D203A4" w:rsidP="00D203A4">
            <w:pPr>
              <w:jc w:val="both"/>
              <w:rPr>
                <w:rFonts w:ascii="Times" w:hAnsi="Times"/>
                <w:szCs w:val="22"/>
              </w:rPr>
            </w:pPr>
            <w:r>
              <w:rPr>
                <w:rFonts w:ascii="Times" w:hAnsi="Times"/>
                <w:szCs w:val="22"/>
              </w:rPr>
              <w:t>IGE, LSCE</w:t>
            </w:r>
          </w:p>
        </w:tc>
        <w:tc>
          <w:tcPr>
            <w:tcW w:w="2684" w:type="dxa"/>
            <w:shd w:val="clear" w:color="auto" w:fill="C6D9F1" w:themeFill="text2" w:themeFillTint="33"/>
            <w:vAlign w:val="center"/>
          </w:tcPr>
          <w:p w14:paraId="5851B94A" w14:textId="77777777" w:rsidR="00D203A4" w:rsidRDefault="00D203A4" w:rsidP="00D203A4">
            <w:pPr>
              <w:jc w:val="both"/>
              <w:rPr>
                <w:rFonts w:ascii="Times" w:hAnsi="Times"/>
                <w:szCs w:val="22"/>
              </w:rPr>
            </w:pPr>
            <w:r>
              <w:rPr>
                <w:rFonts w:ascii="Times" w:hAnsi="Times"/>
                <w:szCs w:val="22"/>
              </w:rPr>
              <w:t xml:space="preserve">F. </w:t>
            </w:r>
            <w:proofErr w:type="spellStart"/>
            <w:r>
              <w:rPr>
                <w:rFonts w:ascii="Times" w:hAnsi="Times"/>
                <w:szCs w:val="22"/>
              </w:rPr>
              <w:t>Gillet-Chaulet</w:t>
            </w:r>
            <w:proofErr w:type="spellEnd"/>
            <w:r>
              <w:rPr>
                <w:rFonts w:ascii="Times" w:hAnsi="Times"/>
                <w:szCs w:val="22"/>
              </w:rPr>
              <w:t xml:space="preserve"> (IGE)</w:t>
            </w:r>
          </w:p>
        </w:tc>
      </w:tr>
      <w:tr w:rsidR="00D203A4" w14:paraId="4A6593AB" w14:textId="77777777" w:rsidTr="00D203A4">
        <w:tc>
          <w:tcPr>
            <w:tcW w:w="534" w:type="dxa"/>
            <w:shd w:val="clear" w:color="auto" w:fill="auto"/>
            <w:vAlign w:val="center"/>
          </w:tcPr>
          <w:p w14:paraId="38677748" w14:textId="77777777" w:rsidR="00D203A4" w:rsidRDefault="00D203A4" w:rsidP="00D203A4">
            <w:pPr>
              <w:jc w:val="both"/>
              <w:rPr>
                <w:rFonts w:ascii="Times" w:hAnsi="Times"/>
                <w:szCs w:val="22"/>
              </w:rPr>
            </w:pPr>
            <w:r>
              <w:rPr>
                <w:rFonts w:ascii="Times" w:hAnsi="Times"/>
                <w:szCs w:val="22"/>
              </w:rPr>
              <w:t>2</w:t>
            </w:r>
          </w:p>
        </w:tc>
        <w:tc>
          <w:tcPr>
            <w:tcW w:w="3685" w:type="dxa"/>
            <w:shd w:val="clear" w:color="auto" w:fill="auto"/>
            <w:vAlign w:val="center"/>
          </w:tcPr>
          <w:p w14:paraId="7457CF2F" w14:textId="77777777" w:rsidR="00D203A4" w:rsidRDefault="00D203A4" w:rsidP="00D203A4">
            <w:pPr>
              <w:jc w:val="both"/>
              <w:rPr>
                <w:rFonts w:ascii="Times" w:hAnsi="Times"/>
                <w:szCs w:val="22"/>
              </w:rPr>
            </w:pPr>
            <w:r>
              <w:rPr>
                <w:rFonts w:ascii="Times" w:hAnsi="Times"/>
                <w:szCs w:val="22"/>
              </w:rPr>
              <w:t xml:space="preserve">EIS </w:t>
            </w:r>
            <w:r w:rsidRPr="00011422">
              <w:rPr>
                <w:rFonts w:ascii="Times" w:hAnsi="Times"/>
                <w:b/>
                <w:szCs w:val="22"/>
              </w:rPr>
              <w:t>development</w:t>
            </w:r>
            <w:r>
              <w:rPr>
                <w:rFonts w:ascii="Times" w:hAnsi="Times"/>
                <w:szCs w:val="22"/>
              </w:rPr>
              <w:t xml:space="preserve"> and distribution</w:t>
            </w:r>
          </w:p>
        </w:tc>
        <w:tc>
          <w:tcPr>
            <w:tcW w:w="2977" w:type="dxa"/>
            <w:shd w:val="clear" w:color="auto" w:fill="auto"/>
            <w:vAlign w:val="center"/>
          </w:tcPr>
          <w:p w14:paraId="67B42998" w14:textId="77777777" w:rsidR="00D203A4" w:rsidRDefault="00D203A4" w:rsidP="00D203A4">
            <w:pPr>
              <w:jc w:val="both"/>
              <w:rPr>
                <w:rFonts w:ascii="Times" w:hAnsi="Times"/>
                <w:szCs w:val="22"/>
              </w:rPr>
            </w:pPr>
            <w:r>
              <w:rPr>
                <w:rFonts w:ascii="Times" w:hAnsi="Times"/>
                <w:szCs w:val="22"/>
              </w:rPr>
              <w:t>IGE, LSCE</w:t>
            </w:r>
          </w:p>
        </w:tc>
        <w:tc>
          <w:tcPr>
            <w:tcW w:w="2684" w:type="dxa"/>
            <w:shd w:val="clear" w:color="auto" w:fill="auto"/>
            <w:vAlign w:val="center"/>
          </w:tcPr>
          <w:p w14:paraId="05AC9F3D" w14:textId="77777777" w:rsidR="00D203A4" w:rsidRDefault="00D203A4" w:rsidP="00D203A4">
            <w:pPr>
              <w:jc w:val="both"/>
              <w:rPr>
                <w:rFonts w:ascii="Times" w:hAnsi="Times"/>
                <w:szCs w:val="22"/>
              </w:rPr>
            </w:pPr>
            <w:r>
              <w:rPr>
                <w:rFonts w:ascii="Times" w:hAnsi="Times"/>
                <w:szCs w:val="22"/>
              </w:rPr>
              <w:t xml:space="preserve">O. </w:t>
            </w:r>
            <w:proofErr w:type="spellStart"/>
            <w:r>
              <w:rPr>
                <w:rFonts w:ascii="Times" w:hAnsi="Times"/>
                <w:szCs w:val="22"/>
              </w:rPr>
              <w:t>Gagliardini</w:t>
            </w:r>
            <w:proofErr w:type="spellEnd"/>
            <w:r>
              <w:rPr>
                <w:rFonts w:ascii="Times" w:hAnsi="Times"/>
                <w:szCs w:val="22"/>
              </w:rPr>
              <w:t xml:space="preserve"> (IGE)</w:t>
            </w:r>
          </w:p>
        </w:tc>
      </w:tr>
      <w:tr w:rsidR="00D203A4" w14:paraId="0B9F839D" w14:textId="77777777" w:rsidTr="00D203A4">
        <w:tc>
          <w:tcPr>
            <w:tcW w:w="534" w:type="dxa"/>
            <w:shd w:val="clear" w:color="auto" w:fill="C6D9F1" w:themeFill="text2" w:themeFillTint="33"/>
            <w:vAlign w:val="center"/>
          </w:tcPr>
          <w:p w14:paraId="35DEDCEA" w14:textId="77777777" w:rsidR="00D203A4" w:rsidRDefault="00D203A4" w:rsidP="00D203A4">
            <w:pPr>
              <w:jc w:val="both"/>
              <w:rPr>
                <w:rFonts w:ascii="Times" w:hAnsi="Times"/>
                <w:szCs w:val="22"/>
              </w:rPr>
            </w:pPr>
            <w:r>
              <w:rPr>
                <w:rFonts w:ascii="Times" w:hAnsi="Times"/>
                <w:szCs w:val="22"/>
              </w:rPr>
              <w:t>3</w:t>
            </w:r>
          </w:p>
        </w:tc>
        <w:tc>
          <w:tcPr>
            <w:tcW w:w="3685" w:type="dxa"/>
            <w:shd w:val="clear" w:color="auto" w:fill="C6D9F1" w:themeFill="text2" w:themeFillTint="33"/>
            <w:vAlign w:val="center"/>
          </w:tcPr>
          <w:p w14:paraId="41CDD606" w14:textId="77777777" w:rsidR="00D203A4" w:rsidRDefault="00D203A4" w:rsidP="00D203A4">
            <w:pPr>
              <w:jc w:val="both"/>
              <w:rPr>
                <w:rFonts w:ascii="Times" w:hAnsi="Times"/>
                <w:szCs w:val="22"/>
              </w:rPr>
            </w:pPr>
            <w:proofErr w:type="spellStart"/>
            <w:r>
              <w:rPr>
                <w:rFonts w:ascii="Times" w:hAnsi="Times"/>
                <w:szCs w:val="22"/>
              </w:rPr>
              <w:t>Paleo</w:t>
            </w:r>
            <w:proofErr w:type="spellEnd"/>
            <w:r>
              <w:rPr>
                <w:rFonts w:ascii="Times" w:hAnsi="Times"/>
                <w:szCs w:val="22"/>
              </w:rPr>
              <w:t xml:space="preserve">-ice-sheet </w:t>
            </w:r>
            <w:r w:rsidRPr="00675671">
              <w:rPr>
                <w:rFonts w:ascii="Times" w:hAnsi="Times"/>
                <w:b/>
                <w:szCs w:val="22"/>
              </w:rPr>
              <w:t>applications</w:t>
            </w:r>
          </w:p>
        </w:tc>
        <w:tc>
          <w:tcPr>
            <w:tcW w:w="2977" w:type="dxa"/>
            <w:shd w:val="clear" w:color="auto" w:fill="C6D9F1" w:themeFill="text2" w:themeFillTint="33"/>
            <w:vAlign w:val="center"/>
          </w:tcPr>
          <w:p w14:paraId="109875EE" w14:textId="77777777" w:rsidR="00D203A4" w:rsidRDefault="00D203A4" w:rsidP="00D203A4">
            <w:pPr>
              <w:jc w:val="both"/>
              <w:rPr>
                <w:rFonts w:ascii="Times" w:hAnsi="Times"/>
                <w:szCs w:val="22"/>
              </w:rPr>
            </w:pPr>
            <w:r>
              <w:rPr>
                <w:rFonts w:ascii="Times" w:hAnsi="Times"/>
                <w:szCs w:val="22"/>
              </w:rPr>
              <w:t>LSCE, CNRM</w:t>
            </w:r>
          </w:p>
        </w:tc>
        <w:tc>
          <w:tcPr>
            <w:tcW w:w="2684" w:type="dxa"/>
            <w:shd w:val="clear" w:color="auto" w:fill="C6D9F1" w:themeFill="text2" w:themeFillTint="33"/>
            <w:vAlign w:val="center"/>
          </w:tcPr>
          <w:p w14:paraId="43F0E575" w14:textId="77777777" w:rsidR="00D203A4" w:rsidRDefault="00D203A4" w:rsidP="00D203A4">
            <w:pPr>
              <w:jc w:val="both"/>
              <w:rPr>
                <w:rFonts w:ascii="Times" w:hAnsi="Times"/>
                <w:szCs w:val="22"/>
              </w:rPr>
            </w:pPr>
            <w:r>
              <w:rPr>
                <w:rFonts w:ascii="Times" w:hAnsi="Times"/>
                <w:szCs w:val="22"/>
              </w:rPr>
              <w:t xml:space="preserve">S. </w:t>
            </w:r>
            <w:proofErr w:type="spellStart"/>
            <w:r>
              <w:rPr>
                <w:rFonts w:ascii="Times" w:hAnsi="Times"/>
                <w:szCs w:val="22"/>
              </w:rPr>
              <w:t>Charbit</w:t>
            </w:r>
            <w:proofErr w:type="spellEnd"/>
            <w:r w:rsidRPr="009F4D7D">
              <w:rPr>
                <w:rFonts w:ascii="Times" w:hAnsi="Times"/>
                <w:szCs w:val="22"/>
              </w:rPr>
              <w:t xml:space="preserve"> (LSCE)</w:t>
            </w:r>
          </w:p>
        </w:tc>
      </w:tr>
      <w:tr w:rsidR="00D203A4" w14:paraId="6BF3C734" w14:textId="77777777" w:rsidTr="00D203A4">
        <w:tc>
          <w:tcPr>
            <w:tcW w:w="534" w:type="dxa"/>
            <w:vAlign w:val="center"/>
          </w:tcPr>
          <w:p w14:paraId="0188C3CE" w14:textId="77777777" w:rsidR="00D203A4" w:rsidRDefault="00D203A4" w:rsidP="00D203A4">
            <w:pPr>
              <w:jc w:val="both"/>
              <w:rPr>
                <w:rFonts w:ascii="Times" w:hAnsi="Times"/>
                <w:szCs w:val="22"/>
              </w:rPr>
            </w:pPr>
            <w:r>
              <w:rPr>
                <w:rFonts w:ascii="Times" w:hAnsi="Times"/>
                <w:szCs w:val="22"/>
              </w:rPr>
              <w:lastRenderedPageBreak/>
              <w:t>4</w:t>
            </w:r>
          </w:p>
        </w:tc>
        <w:tc>
          <w:tcPr>
            <w:tcW w:w="3685" w:type="dxa"/>
            <w:vAlign w:val="center"/>
          </w:tcPr>
          <w:p w14:paraId="76CC57ED" w14:textId="77777777" w:rsidR="00D203A4" w:rsidRDefault="00D203A4" w:rsidP="00D203A4">
            <w:pPr>
              <w:jc w:val="both"/>
              <w:rPr>
                <w:rFonts w:ascii="Times" w:hAnsi="Times"/>
                <w:szCs w:val="22"/>
              </w:rPr>
            </w:pPr>
            <w:r>
              <w:rPr>
                <w:rFonts w:ascii="Times" w:hAnsi="Times"/>
                <w:szCs w:val="22"/>
              </w:rPr>
              <w:t xml:space="preserve">Contemporary and future </w:t>
            </w:r>
            <w:r w:rsidRPr="00675671">
              <w:rPr>
                <w:rFonts w:ascii="Times" w:hAnsi="Times"/>
                <w:b/>
                <w:szCs w:val="22"/>
              </w:rPr>
              <w:t>applications</w:t>
            </w:r>
          </w:p>
        </w:tc>
        <w:tc>
          <w:tcPr>
            <w:tcW w:w="2977" w:type="dxa"/>
            <w:vAlign w:val="center"/>
          </w:tcPr>
          <w:p w14:paraId="185611BE" w14:textId="43E09BEC" w:rsidR="00D203A4" w:rsidRDefault="00D203A4" w:rsidP="00D203A4">
            <w:pPr>
              <w:jc w:val="both"/>
              <w:rPr>
                <w:rFonts w:ascii="Times" w:hAnsi="Times"/>
                <w:szCs w:val="22"/>
              </w:rPr>
            </w:pPr>
            <w:r>
              <w:rPr>
                <w:rFonts w:ascii="Times" w:hAnsi="Times"/>
                <w:szCs w:val="22"/>
              </w:rPr>
              <w:t>IGE, LSCE, CNRM</w:t>
            </w:r>
          </w:p>
        </w:tc>
        <w:tc>
          <w:tcPr>
            <w:tcW w:w="2684" w:type="dxa"/>
            <w:vAlign w:val="center"/>
          </w:tcPr>
          <w:p w14:paraId="38F36198" w14:textId="77777777" w:rsidR="00D203A4" w:rsidRDefault="00D203A4" w:rsidP="00D203A4">
            <w:pPr>
              <w:jc w:val="both"/>
              <w:rPr>
                <w:rFonts w:ascii="Times" w:hAnsi="Times"/>
                <w:szCs w:val="22"/>
              </w:rPr>
            </w:pPr>
            <w:r>
              <w:rPr>
                <w:rFonts w:ascii="Times" w:hAnsi="Times"/>
                <w:szCs w:val="22"/>
              </w:rPr>
              <w:t>G. Durand (IGE)</w:t>
            </w:r>
          </w:p>
        </w:tc>
      </w:tr>
    </w:tbl>
    <w:p w14:paraId="796011D0" w14:textId="7EC8EF36" w:rsidR="00F845A4" w:rsidRDefault="00EA5A41" w:rsidP="004800F0">
      <w:pPr>
        <w:pStyle w:val="Titre2"/>
        <w:jc w:val="both"/>
      </w:pPr>
      <w:bookmarkStart w:id="12" w:name="_Toc351661367"/>
      <w:r>
        <w:t>Scientific coordinato</w:t>
      </w:r>
      <w:r w:rsidR="001A2185">
        <w:t>r</w:t>
      </w:r>
      <w:bookmarkEnd w:id="12"/>
    </w:p>
    <w:p w14:paraId="468368EE" w14:textId="77777777" w:rsidR="002A0293" w:rsidRDefault="00F845A4" w:rsidP="003C0F07">
      <w:pPr>
        <w:jc w:val="both"/>
        <w:rPr>
          <w:rFonts w:ascii="Times" w:hAnsi="Times"/>
          <w:b/>
          <w:i/>
          <w:szCs w:val="22"/>
        </w:rPr>
      </w:pPr>
      <w:r w:rsidRPr="00120FEA">
        <w:rPr>
          <w:rFonts w:ascii="Times" w:hAnsi="Times"/>
          <w:b/>
          <w:i/>
          <w:szCs w:val="22"/>
        </w:rPr>
        <w:t xml:space="preserve">Project PI and </w:t>
      </w:r>
      <w:r w:rsidR="00C37DD6">
        <w:rPr>
          <w:rFonts w:ascii="Times" w:hAnsi="Times"/>
          <w:b/>
          <w:i/>
          <w:szCs w:val="22"/>
        </w:rPr>
        <w:t>leader</w:t>
      </w:r>
      <w:r w:rsidRPr="00120FEA">
        <w:rPr>
          <w:rFonts w:ascii="Times" w:hAnsi="Times"/>
          <w:b/>
          <w:i/>
          <w:szCs w:val="22"/>
        </w:rPr>
        <w:t xml:space="preserve"> of Tasks 0 and </w:t>
      </w:r>
      <w:r>
        <w:rPr>
          <w:rFonts w:ascii="Times" w:hAnsi="Times"/>
          <w:b/>
          <w:i/>
          <w:szCs w:val="22"/>
        </w:rPr>
        <w:t xml:space="preserve">2 - </w:t>
      </w:r>
      <w:r w:rsidRPr="00895B90">
        <w:rPr>
          <w:rFonts w:ascii="Times" w:hAnsi="Times"/>
          <w:szCs w:val="22"/>
        </w:rPr>
        <w:t xml:space="preserve">The PI </w:t>
      </w:r>
      <w:r w:rsidRPr="00E53F56">
        <w:rPr>
          <w:rFonts w:ascii="Times" w:hAnsi="Times"/>
          <w:b/>
          <w:szCs w:val="22"/>
        </w:rPr>
        <w:t xml:space="preserve">Olivier </w:t>
      </w:r>
      <w:proofErr w:type="spellStart"/>
      <w:r w:rsidRPr="00E53F56">
        <w:rPr>
          <w:rFonts w:ascii="Times" w:hAnsi="Times"/>
          <w:b/>
          <w:szCs w:val="22"/>
        </w:rPr>
        <w:t>Gagliardini</w:t>
      </w:r>
      <w:proofErr w:type="spellEnd"/>
      <w:r w:rsidRPr="00895B90">
        <w:rPr>
          <w:rFonts w:ascii="Times" w:hAnsi="Times"/>
          <w:szCs w:val="22"/>
        </w:rPr>
        <w:t xml:space="preserve"> is Professor at the University of Grenoble </w:t>
      </w:r>
      <w:proofErr w:type="spellStart"/>
      <w:r w:rsidRPr="00895B90">
        <w:rPr>
          <w:rFonts w:ascii="Times" w:hAnsi="Times"/>
          <w:szCs w:val="22"/>
        </w:rPr>
        <w:t>Alpes</w:t>
      </w:r>
      <w:proofErr w:type="spellEnd"/>
      <w:r w:rsidRPr="00895B90">
        <w:rPr>
          <w:rFonts w:ascii="Times" w:hAnsi="Times"/>
          <w:szCs w:val="22"/>
        </w:rPr>
        <w:t xml:space="preserve"> (UGA</w:t>
      </w:r>
      <w:r w:rsidR="00CC1B53">
        <w:rPr>
          <w:rFonts w:ascii="Times" w:hAnsi="Times"/>
          <w:szCs w:val="22"/>
        </w:rPr>
        <w:t xml:space="preserve">), </w:t>
      </w:r>
      <w:r w:rsidRPr="00895B90">
        <w:rPr>
          <w:rFonts w:ascii="Times" w:hAnsi="Times"/>
          <w:szCs w:val="22"/>
        </w:rPr>
        <w:t xml:space="preserve">nominated at </w:t>
      </w:r>
      <w:proofErr w:type="spellStart"/>
      <w:r w:rsidRPr="00895B90">
        <w:rPr>
          <w:rFonts w:ascii="Times" w:hAnsi="Times"/>
          <w:szCs w:val="22"/>
        </w:rPr>
        <w:t>Instit</w:t>
      </w:r>
      <w:r w:rsidR="00CC1B53">
        <w:rPr>
          <w:rFonts w:ascii="Times" w:hAnsi="Times"/>
          <w:szCs w:val="22"/>
        </w:rPr>
        <w:t>ut</w:t>
      </w:r>
      <w:proofErr w:type="spellEnd"/>
      <w:r w:rsidR="00CC1B53">
        <w:rPr>
          <w:rFonts w:ascii="Times" w:hAnsi="Times"/>
          <w:szCs w:val="22"/>
        </w:rPr>
        <w:t xml:space="preserve"> </w:t>
      </w:r>
      <w:proofErr w:type="spellStart"/>
      <w:r w:rsidR="00CC1B53">
        <w:rPr>
          <w:rFonts w:ascii="Times" w:hAnsi="Times"/>
          <w:szCs w:val="22"/>
        </w:rPr>
        <w:t>Universitaire</w:t>
      </w:r>
      <w:proofErr w:type="spellEnd"/>
      <w:r w:rsidR="00CC1B53">
        <w:rPr>
          <w:rFonts w:ascii="Times" w:hAnsi="Times"/>
          <w:szCs w:val="22"/>
        </w:rPr>
        <w:t xml:space="preserve"> de France (IUF)</w:t>
      </w:r>
      <w:r w:rsidRPr="00895B90">
        <w:rPr>
          <w:rFonts w:ascii="Times" w:hAnsi="Times"/>
          <w:szCs w:val="22"/>
        </w:rPr>
        <w:t xml:space="preserve"> </w:t>
      </w:r>
      <w:r w:rsidR="00CC1B53">
        <w:rPr>
          <w:rFonts w:ascii="Times" w:hAnsi="Times"/>
          <w:szCs w:val="22"/>
        </w:rPr>
        <w:t xml:space="preserve">from 2010 to 2015. </w:t>
      </w:r>
      <w:r w:rsidRPr="00895B90">
        <w:rPr>
          <w:rFonts w:ascii="Times" w:hAnsi="Times"/>
          <w:szCs w:val="22"/>
        </w:rPr>
        <w:t xml:space="preserve"> </w:t>
      </w:r>
      <w:r w:rsidR="00CC1B53" w:rsidRPr="00895B90">
        <w:rPr>
          <w:rFonts w:ascii="Times" w:hAnsi="Times"/>
          <w:szCs w:val="22"/>
        </w:rPr>
        <w:t xml:space="preserve">He launched the development of </w:t>
      </w:r>
      <w:r w:rsidR="00CC1B53" w:rsidRPr="00895B90">
        <w:rPr>
          <w:rFonts w:ascii="Times" w:hAnsi="Times"/>
          <w:i/>
          <w:szCs w:val="22"/>
        </w:rPr>
        <w:t>Elmer/Ice</w:t>
      </w:r>
      <w:r w:rsidR="00CC1B53" w:rsidRPr="00895B90">
        <w:rPr>
          <w:rFonts w:ascii="Times" w:hAnsi="Times"/>
          <w:szCs w:val="22"/>
        </w:rPr>
        <w:t xml:space="preserve"> </w:t>
      </w:r>
      <w:r w:rsidR="00CC1B53">
        <w:rPr>
          <w:rFonts w:ascii="Times" w:hAnsi="Times"/>
          <w:szCs w:val="22"/>
        </w:rPr>
        <w:t xml:space="preserve">during his one-year visit at CSC </w:t>
      </w:r>
      <w:r w:rsidR="00CC1B53" w:rsidRPr="00895B90">
        <w:rPr>
          <w:rFonts w:ascii="Times" w:hAnsi="Times"/>
          <w:szCs w:val="22"/>
        </w:rPr>
        <w:t xml:space="preserve">(T. </w:t>
      </w:r>
      <w:proofErr w:type="spellStart"/>
      <w:r w:rsidR="00CC1B53" w:rsidRPr="00895B90">
        <w:rPr>
          <w:rFonts w:ascii="Times" w:hAnsi="Times"/>
          <w:szCs w:val="22"/>
        </w:rPr>
        <w:t>Zwinger</w:t>
      </w:r>
      <w:proofErr w:type="spellEnd"/>
      <w:r w:rsidR="00CC1B53" w:rsidRPr="00895B90">
        <w:rPr>
          <w:rFonts w:ascii="Times" w:hAnsi="Times"/>
          <w:szCs w:val="22"/>
        </w:rPr>
        <w:t>, Finland, 2005-2006</w:t>
      </w:r>
      <w:r w:rsidR="00CC1B53">
        <w:rPr>
          <w:rFonts w:ascii="Times" w:hAnsi="Times"/>
          <w:szCs w:val="22"/>
        </w:rPr>
        <w:t xml:space="preserve">) </w:t>
      </w:r>
      <w:r w:rsidR="00CC1B53" w:rsidRPr="00895B90">
        <w:rPr>
          <w:rFonts w:ascii="Times" w:hAnsi="Times"/>
          <w:szCs w:val="22"/>
        </w:rPr>
        <w:t>and since then is the coo</w:t>
      </w:r>
      <w:r w:rsidR="00CC1B53">
        <w:rPr>
          <w:rFonts w:ascii="Times" w:hAnsi="Times"/>
          <w:szCs w:val="22"/>
        </w:rPr>
        <w:t>rdinator of the users community</w:t>
      </w:r>
      <w:r w:rsidRPr="00895B90">
        <w:rPr>
          <w:rFonts w:ascii="Times" w:hAnsi="Times"/>
          <w:szCs w:val="22"/>
        </w:rPr>
        <w:t xml:space="preserve">. He was </w:t>
      </w:r>
      <w:proofErr w:type="gramStart"/>
      <w:r w:rsidRPr="00895B90">
        <w:rPr>
          <w:rFonts w:ascii="Times" w:hAnsi="Times"/>
          <w:szCs w:val="22"/>
        </w:rPr>
        <w:t>PI</w:t>
      </w:r>
      <w:proofErr w:type="gramEnd"/>
      <w:r w:rsidRPr="00895B90">
        <w:rPr>
          <w:rFonts w:ascii="Times" w:hAnsi="Times"/>
          <w:szCs w:val="22"/>
        </w:rPr>
        <w:t xml:space="preserve"> of the ANR project </w:t>
      </w:r>
      <w:proofErr w:type="spellStart"/>
      <w:r w:rsidRPr="00895B90">
        <w:rPr>
          <w:rFonts w:ascii="Times" w:hAnsi="Times"/>
          <w:szCs w:val="22"/>
        </w:rPr>
        <w:t>ADAGe</w:t>
      </w:r>
      <w:proofErr w:type="spellEnd"/>
      <w:r w:rsidRPr="00895B90">
        <w:rPr>
          <w:rFonts w:ascii="Times" w:hAnsi="Times"/>
          <w:szCs w:val="22"/>
        </w:rPr>
        <w:t xml:space="preserve"> (2009-2013), which was dedicated to the development of inverse methods for ice flow model. He is Editor for The Cryosphere since 2012 and co-convenor of modelling sessions at EGU and AGU. He was the chair of the local organizing committee of an IGS International Symposium in Chamonix (26-30 May 2014) and the lead organizer of an international workshop on calving (</w:t>
      </w:r>
      <w:r w:rsidR="00934867">
        <w:rPr>
          <w:rFonts w:ascii="Times" w:hAnsi="Times"/>
          <w:szCs w:val="22"/>
        </w:rPr>
        <w:t>IGE</w:t>
      </w:r>
      <w:r w:rsidRPr="00895B90">
        <w:rPr>
          <w:rFonts w:ascii="Times" w:hAnsi="Times"/>
          <w:szCs w:val="22"/>
        </w:rPr>
        <w:t xml:space="preserve">, 1&amp;2 June 2014). He has organised </w:t>
      </w:r>
      <w:r>
        <w:rPr>
          <w:rFonts w:ascii="Times" w:hAnsi="Times"/>
          <w:szCs w:val="22"/>
        </w:rPr>
        <w:t>1</w:t>
      </w:r>
      <w:r w:rsidR="001A2185">
        <w:rPr>
          <w:rFonts w:ascii="Times" w:hAnsi="Times"/>
          <w:szCs w:val="22"/>
        </w:rPr>
        <w:t>2</w:t>
      </w:r>
      <w:r w:rsidRPr="00895B90">
        <w:rPr>
          <w:rFonts w:ascii="Times" w:hAnsi="Times"/>
          <w:szCs w:val="22"/>
        </w:rPr>
        <w:t xml:space="preserve"> international courses on </w:t>
      </w:r>
      <w:r w:rsidRPr="00895B90">
        <w:rPr>
          <w:rFonts w:ascii="Times" w:hAnsi="Times"/>
          <w:i/>
          <w:szCs w:val="22"/>
        </w:rPr>
        <w:t>Elmer/Ice</w:t>
      </w:r>
      <w:r>
        <w:rPr>
          <w:rFonts w:ascii="Times" w:hAnsi="Times"/>
          <w:szCs w:val="22"/>
        </w:rPr>
        <w:t xml:space="preserve"> since 2008. He is co-</w:t>
      </w:r>
      <w:r w:rsidRPr="00895B90">
        <w:rPr>
          <w:rFonts w:ascii="Times" w:hAnsi="Times"/>
          <w:szCs w:val="22"/>
        </w:rPr>
        <w:t xml:space="preserve">author of </w:t>
      </w:r>
      <w:r w:rsidR="001A2185">
        <w:rPr>
          <w:rFonts w:ascii="Times" w:hAnsi="Times"/>
          <w:szCs w:val="22"/>
        </w:rPr>
        <w:t>6</w:t>
      </w:r>
      <w:r w:rsidR="00C41FAC">
        <w:rPr>
          <w:rFonts w:ascii="Times" w:hAnsi="Times"/>
          <w:szCs w:val="22"/>
        </w:rPr>
        <w:t>1</w:t>
      </w:r>
      <w:r w:rsidRPr="00895B90">
        <w:rPr>
          <w:rFonts w:ascii="Times" w:hAnsi="Times"/>
          <w:szCs w:val="22"/>
        </w:rPr>
        <w:t xml:space="preserve"> publications in peer-reviewed international journals (h-index</w:t>
      </w:r>
      <w:r>
        <w:rPr>
          <w:rFonts w:ascii="Times" w:hAnsi="Times"/>
          <w:szCs w:val="22"/>
        </w:rPr>
        <w:t>:</w:t>
      </w:r>
      <w:r w:rsidRPr="00895B90">
        <w:rPr>
          <w:rFonts w:ascii="Times" w:hAnsi="Times"/>
          <w:szCs w:val="22"/>
        </w:rPr>
        <w:t xml:space="preserve"> 2</w:t>
      </w:r>
      <w:r w:rsidR="001A2185">
        <w:rPr>
          <w:rFonts w:ascii="Times" w:hAnsi="Times"/>
          <w:szCs w:val="22"/>
        </w:rPr>
        <w:t>3</w:t>
      </w:r>
      <w:r w:rsidRPr="00895B90">
        <w:rPr>
          <w:rFonts w:ascii="Times" w:hAnsi="Times"/>
          <w:szCs w:val="22"/>
        </w:rPr>
        <w:t xml:space="preserve">). </w:t>
      </w:r>
    </w:p>
    <w:p w14:paraId="305FF025" w14:textId="2A50201C" w:rsidR="003C0F07" w:rsidRPr="002A0293" w:rsidRDefault="003C0F07" w:rsidP="003C0F07">
      <w:pPr>
        <w:jc w:val="both"/>
        <w:rPr>
          <w:rFonts w:ascii="Times" w:hAnsi="Times"/>
          <w:b/>
          <w:i/>
          <w:szCs w:val="22"/>
        </w:rPr>
      </w:pPr>
      <w:r>
        <w:rPr>
          <w:rFonts w:ascii="Times" w:hAnsi="Times"/>
          <w:szCs w:val="22"/>
        </w:rPr>
        <w:t xml:space="preserve">Detailed CVs of the project </w:t>
      </w:r>
      <w:r w:rsidR="003F6AD4">
        <w:rPr>
          <w:rFonts w:ascii="Times" w:hAnsi="Times"/>
          <w:szCs w:val="22"/>
        </w:rPr>
        <w:t xml:space="preserve">PI and all </w:t>
      </w:r>
      <w:r>
        <w:rPr>
          <w:rFonts w:ascii="Times" w:hAnsi="Times"/>
          <w:szCs w:val="22"/>
        </w:rPr>
        <w:t xml:space="preserve">participants </w:t>
      </w:r>
      <w:r w:rsidR="002A0293">
        <w:rPr>
          <w:rFonts w:ascii="Times" w:hAnsi="Times"/>
          <w:szCs w:val="22"/>
        </w:rPr>
        <w:t xml:space="preserve">of the project </w:t>
      </w:r>
      <w:r>
        <w:rPr>
          <w:rFonts w:ascii="Times" w:hAnsi="Times"/>
          <w:szCs w:val="22"/>
        </w:rPr>
        <w:t>are given in A</w:t>
      </w:r>
      <w:r w:rsidR="00A039E9">
        <w:rPr>
          <w:rFonts w:ascii="Times" w:hAnsi="Times"/>
          <w:szCs w:val="22"/>
        </w:rPr>
        <w:t>ppendix</w:t>
      </w:r>
      <w:r>
        <w:rPr>
          <w:rFonts w:ascii="Times" w:hAnsi="Times"/>
          <w:szCs w:val="22"/>
        </w:rPr>
        <w:t xml:space="preserve">.  </w:t>
      </w:r>
    </w:p>
    <w:p w14:paraId="725C42E8" w14:textId="1F1A15FD" w:rsidR="00F845A4" w:rsidRDefault="003D7ABC" w:rsidP="004800F0">
      <w:pPr>
        <w:pStyle w:val="Titre2"/>
        <w:jc w:val="both"/>
      </w:pPr>
      <w:bookmarkStart w:id="13" w:name="_Toc351661368"/>
      <w:r>
        <w:t>Consortium</w:t>
      </w:r>
      <w:bookmarkEnd w:id="13"/>
    </w:p>
    <w:p w14:paraId="47501B24" w14:textId="20008F4D" w:rsidR="00F845A4" w:rsidRDefault="00F845A4" w:rsidP="00F845A4">
      <w:pPr>
        <w:jc w:val="both"/>
        <w:rPr>
          <w:rFonts w:ascii="Times" w:hAnsi="Times"/>
          <w:szCs w:val="22"/>
        </w:rPr>
      </w:pPr>
      <w:r w:rsidRPr="00975ADC">
        <w:rPr>
          <w:rFonts w:ascii="Times" w:hAnsi="Times"/>
          <w:szCs w:val="22"/>
        </w:rPr>
        <w:t xml:space="preserve">All French institutes studying ice-sheet dynamics and using ice-sheet models are involved in the proposed project. They further have a long history of fruitful collaborations through the use of the previous </w:t>
      </w:r>
      <w:r w:rsidRPr="00975ADC">
        <w:rPr>
          <w:rFonts w:ascii="Times" w:hAnsi="Times"/>
          <w:i/>
          <w:szCs w:val="22"/>
        </w:rPr>
        <w:t>GRISLI</w:t>
      </w:r>
      <w:r w:rsidRPr="00975ADC">
        <w:rPr>
          <w:rFonts w:ascii="Times" w:hAnsi="Times"/>
          <w:szCs w:val="22"/>
        </w:rPr>
        <w:t xml:space="preserve"> ice-sheet model.</w:t>
      </w:r>
      <w:r>
        <w:rPr>
          <w:rFonts w:ascii="Times" w:hAnsi="Times"/>
          <w:szCs w:val="22"/>
        </w:rPr>
        <w:t xml:space="preserve"> </w:t>
      </w:r>
      <w:r w:rsidRPr="00895B90">
        <w:rPr>
          <w:rFonts w:ascii="Times" w:hAnsi="Times"/>
          <w:szCs w:val="22"/>
        </w:rPr>
        <w:t xml:space="preserve">The proposed project intertwines continuous developments of </w:t>
      </w:r>
      <w:r w:rsidRPr="00895B90">
        <w:rPr>
          <w:rFonts w:ascii="Times" w:hAnsi="Times"/>
          <w:i/>
          <w:szCs w:val="22"/>
        </w:rPr>
        <w:t>Elmer/Ice-sheet</w:t>
      </w:r>
      <w:r w:rsidRPr="00895B90">
        <w:rPr>
          <w:rFonts w:ascii="Times" w:hAnsi="Times"/>
          <w:szCs w:val="22"/>
        </w:rPr>
        <w:t xml:space="preserve"> with dedicated applications</w:t>
      </w:r>
      <w:r w:rsidR="00AA4BCD">
        <w:rPr>
          <w:rFonts w:ascii="Times" w:hAnsi="Times"/>
          <w:szCs w:val="22"/>
        </w:rPr>
        <w:t xml:space="preserve"> in close interaction with all three partners. </w:t>
      </w:r>
      <w:proofErr w:type="gramStart"/>
      <w:r w:rsidR="00AA4BCD">
        <w:rPr>
          <w:rFonts w:ascii="Times" w:hAnsi="Times"/>
          <w:szCs w:val="22"/>
        </w:rPr>
        <w:t xml:space="preserve">Even if not being part of the project, expertise on data/observation (E. </w:t>
      </w:r>
      <w:proofErr w:type="spellStart"/>
      <w:r w:rsidR="00AA4BCD">
        <w:rPr>
          <w:rFonts w:ascii="Times" w:hAnsi="Times"/>
          <w:szCs w:val="22"/>
        </w:rPr>
        <w:t>Berthier</w:t>
      </w:r>
      <w:proofErr w:type="spellEnd"/>
      <w:r w:rsidR="00AA4BCD">
        <w:rPr>
          <w:rFonts w:ascii="Times" w:hAnsi="Times"/>
          <w:szCs w:val="22"/>
        </w:rPr>
        <w:t xml:space="preserve">) and SLR (B. </w:t>
      </w:r>
      <w:proofErr w:type="spellStart"/>
      <w:r w:rsidR="00AA4BCD">
        <w:rPr>
          <w:rFonts w:ascii="Times" w:hAnsi="Times"/>
          <w:szCs w:val="22"/>
        </w:rPr>
        <w:t>Meyssignac</w:t>
      </w:r>
      <w:proofErr w:type="spellEnd"/>
      <w:r w:rsidR="00AA4BCD">
        <w:rPr>
          <w:rFonts w:ascii="Times" w:hAnsi="Times"/>
          <w:szCs w:val="22"/>
        </w:rPr>
        <w:t>) will be provided by our colleagues at LEGOS</w:t>
      </w:r>
      <w:proofErr w:type="gramEnd"/>
      <w:r w:rsidR="00AA4BCD">
        <w:rPr>
          <w:rFonts w:ascii="Times" w:hAnsi="Times"/>
          <w:szCs w:val="22"/>
        </w:rPr>
        <w:t xml:space="preserve">.   </w:t>
      </w:r>
    </w:p>
    <w:p w14:paraId="672DFEA1" w14:textId="77777777" w:rsidR="00F845A4" w:rsidRDefault="00F845A4" w:rsidP="00F845A4">
      <w:pPr>
        <w:jc w:val="both"/>
        <w:rPr>
          <w:rFonts w:ascii="Times" w:hAnsi="Times"/>
          <w:szCs w:val="22"/>
        </w:rPr>
      </w:pPr>
    </w:p>
    <w:p w14:paraId="6A8E5C6C" w14:textId="695A23F8" w:rsidR="00F845A4" w:rsidRPr="00FC67C2" w:rsidRDefault="00F845A4" w:rsidP="00F845A4">
      <w:pPr>
        <w:jc w:val="both"/>
        <w:rPr>
          <w:rFonts w:ascii="Times" w:hAnsi="Times"/>
          <w:b/>
          <w:szCs w:val="22"/>
        </w:rPr>
      </w:pPr>
      <w:r w:rsidRPr="00FC67C2">
        <w:rPr>
          <w:rFonts w:ascii="Times" w:hAnsi="Times"/>
          <w:b/>
          <w:szCs w:val="22"/>
        </w:rPr>
        <w:t xml:space="preserve">UGA / </w:t>
      </w:r>
      <w:r>
        <w:rPr>
          <w:rFonts w:ascii="Times" w:hAnsi="Times"/>
          <w:b/>
          <w:szCs w:val="22"/>
        </w:rPr>
        <w:t>I</w:t>
      </w:r>
      <w:r w:rsidRPr="00FC67C2">
        <w:rPr>
          <w:rFonts w:ascii="Times" w:hAnsi="Times"/>
          <w:b/>
          <w:szCs w:val="22"/>
        </w:rPr>
        <w:t xml:space="preserve">GE </w:t>
      </w:r>
    </w:p>
    <w:p w14:paraId="727C97B0" w14:textId="0A263787" w:rsidR="00F845A4" w:rsidRDefault="00934867" w:rsidP="00F845A4">
      <w:pPr>
        <w:jc w:val="both"/>
        <w:rPr>
          <w:rFonts w:ascii="Times" w:hAnsi="Times"/>
          <w:szCs w:val="22"/>
        </w:rPr>
      </w:pPr>
      <w:proofErr w:type="spellStart"/>
      <w:r w:rsidRPr="003C0F07">
        <w:rPr>
          <w:rFonts w:ascii="Times" w:hAnsi="Times"/>
          <w:szCs w:val="22"/>
        </w:rPr>
        <w:t>Institut</w:t>
      </w:r>
      <w:proofErr w:type="spellEnd"/>
      <w:r w:rsidRPr="003C0F07">
        <w:rPr>
          <w:rFonts w:ascii="Times" w:hAnsi="Times"/>
          <w:szCs w:val="22"/>
        </w:rPr>
        <w:t xml:space="preserve"> des </w:t>
      </w:r>
      <w:proofErr w:type="spellStart"/>
      <w:r w:rsidRPr="003C0F07">
        <w:rPr>
          <w:rFonts w:ascii="Times" w:hAnsi="Times"/>
          <w:szCs w:val="22"/>
        </w:rPr>
        <w:t>Géosciences</w:t>
      </w:r>
      <w:proofErr w:type="spellEnd"/>
      <w:r w:rsidRPr="003C0F07">
        <w:rPr>
          <w:rFonts w:ascii="Times" w:hAnsi="Times"/>
          <w:szCs w:val="22"/>
        </w:rPr>
        <w:t xml:space="preserve"> de</w:t>
      </w:r>
      <w:r w:rsidR="00F845A4" w:rsidRPr="003C0F07">
        <w:rPr>
          <w:rFonts w:ascii="Times" w:hAnsi="Times"/>
          <w:szCs w:val="22"/>
        </w:rPr>
        <w:t xml:space="preserve"> </w:t>
      </w:r>
      <w:proofErr w:type="spellStart"/>
      <w:r w:rsidR="00F845A4" w:rsidRPr="003C0F07">
        <w:rPr>
          <w:rFonts w:ascii="Times" w:hAnsi="Times"/>
          <w:szCs w:val="22"/>
        </w:rPr>
        <w:t>l'Environnement</w:t>
      </w:r>
      <w:proofErr w:type="spellEnd"/>
      <w:r w:rsidR="00F845A4" w:rsidRPr="003C0F07">
        <w:rPr>
          <w:rFonts w:ascii="Times" w:hAnsi="Times"/>
          <w:szCs w:val="22"/>
        </w:rPr>
        <w:t xml:space="preserve"> (</w:t>
      </w:r>
      <w:r w:rsidRPr="003C0F07">
        <w:rPr>
          <w:rFonts w:ascii="Times" w:hAnsi="Times"/>
          <w:szCs w:val="22"/>
        </w:rPr>
        <w:t>IGE</w:t>
      </w:r>
      <w:r w:rsidR="00F845A4" w:rsidRPr="003C0F07">
        <w:rPr>
          <w:rFonts w:ascii="Times" w:hAnsi="Times"/>
          <w:szCs w:val="22"/>
        </w:rPr>
        <w:t>), based in Grenoble, is a Joint Research Unit (JRU)</w:t>
      </w:r>
      <w:r w:rsidR="003C0F07">
        <w:rPr>
          <w:rFonts w:ascii="Times" w:hAnsi="Times"/>
          <w:szCs w:val="22"/>
        </w:rPr>
        <w:t xml:space="preserve"> created in 2017 from the </w:t>
      </w:r>
      <w:r w:rsidR="00CC1B53">
        <w:rPr>
          <w:rFonts w:ascii="Times" w:hAnsi="Times"/>
          <w:szCs w:val="22"/>
        </w:rPr>
        <w:t>gathering</w:t>
      </w:r>
      <w:r w:rsidR="003C0F07">
        <w:rPr>
          <w:rFonts w:ascii="Times" w:hAnsi="Times"/>
          <w:szCs w:val="22"/>
        </w:rPr>
        <w:t xml:space="preserve"> of </w:t>
      </w:r>
      <w:r w:rsidR="00D203A4">
        <w:rPr>
          <w:rFonts w:ascii="Times" w:hAnsi="Times"/>
          <w:szCs w:val="22"/>
        </w:rPr>
        <w:t>LTHE and LGGE.</w:t>
      </w:r>
      <w:r w:rsidR="00CC1B53">
        <w:rPr>
          <w:rFonts w:ascii="Times" w:hAnsi="Times"/>
          <w:szCs w:val="22"/>
        </w:rPr>
        <w:t xml:space="preserve"> Within </w:t>
      </w:r>
      <w:r w:rsidR="00F845A4" w:rsidRPr="003C0F07">
        <w:rPr>
          <w:rFonts w:ascii="Times" w:hAnsi="Times"/>
          <w:szCs w:val="22"/>
        </w:rPr>
        <w:t xml:space="preserve">CNRS, </w:t>
      </w:r>
      <w:r w:rsidRPr="003C0F07">
        <w:rPr>
          <w:rFonts w:ascii="Times" w:hAnsi="Times"/>
          <w:szCs w:val="22"/>
        </w:rPr>
        <w:t>IGE</w:t>
      </w:r>
      <w:r w:rsidR="00F845A4" w:rsidRPr="003C0F07">
        <w:rPr>
          <w:rFonts w:ascii="Times" w:hAnsi="Times"/>
          <w:szCs w:val="22"/>
        </w:rPr>
        <w:t xml:space="preserve"> is primarily part of the Sciences of the Univers</w:t>
      </w:r>
      <w:r w:rsidR="00CC1B53">
        <w:rPr>
          <w:rFonts w:ascii="Times" w:hAnsi="Times"/>
          <w:szCs w:val="22"/>
        </w:rPr>
        <w:t>e department (INSU). Within U</w:t>
      </w:r>
      <w:r w:rsidR="00F845A4" w:rsidRPr="003C0F07">
        <w:rPr>
          <w:rFonts w:ascii="Times" w:hAnsi="Times"/>
          <w:szCs w:val="22"/>
        </w:rPr>
        <w:t>niversity</w:t>
      </w:r>
      <w:r w:rsidR="00CC1B53">
        <w:rPr>
          <w:rFonts w:ascii="Times" w:hAnsi="Times"/>
          <w:szCs w:val="22"/>
        </w:rPr>
        <w:t xml:space="preserve"> Grenoble </w:t>
      </w:r>
      <w:proofErr w:type="spellStart"/>
      <w:r w:rsidR="00CC1B53">
        <w:rPr>
          <w:rFonts w:ascii="Times" w:hAnsi="Times"/>
          <w:szCs w:val="22"/>
        </w:rPr>
        <w:t>Alpes</w:t>
      </w:r>
      <w:proofErr w:type="spellEnd"/>
      <w:r w:rsidR="00F845A4" w:rsidRPr="003C0F07">
        <w:rPr>
          <w:rFonts w:ascii="Times" w:hAnsi="Times"/>
          <w:szCs w:val="22"/>
        </w:rPr>
        <w:t xml:space="preserve">, </w:t>
      </w:r>
      <w:r w:rsidRPr="003C0F07">
        <w:rPr>
          <w:rFonts w:ascii="Times" w:hAnsi="Times"/>
          <w:szCs w:val="22"/>
        </w:rPr>
        <w:t>IGE</w:t>
      </w:r>
      <w:r w:rsidR="00F845A4" w:rsidRPr="003C0F07">
        <w:rPr>
          <w:rFonts w:ascii="Times" w:hAnsi="Times"/>
          <w:szCs w:val="22"/>
        </w:rPr>
        <w:t xml:space="preserve"> is part of the Observatory for Sciences of the Universe in Grenoble (OSUG). </w:t>
      </w:r>
      <w:r w:rsidRPr="003C0F07">
        <w:rPr>
          <w:rFonts w:ascii="Times" w:hAnsi="Times"/>
          <w:szCs w:val="22"/>
        </w:rPr>
        <w:t>IGE</w:t>
      </w:r>
      <w:r w:rsidR="00F845A4" w:rsidRPr="003C0F07">
        <w:rPr>
          <w:rFonts w:ascii="Times" w:hAnsi="Times"/>
          <w:szCs w:val="22"/>
        </w:rPr>
        <w:t xml:space="preserve"> has built its international scientific reputation on its research on the climate and the composition of the atmosphere. These studies deal with the present and the past based on the natural archives of ice and snow accumulated over the ages. </w:t>
      </w:r>
      <w:r w:rsidRPr="003C0F07">
        <w:rPr>
          <w:rFonts w:ascii="Times" w:hAnsi="Times"/>
          <w:szCs w:val="22"/>
        </w:rPr>
        <w:t>IGE</w:t>
      </w:r>
      <w:r w:rsidR="00F845A4" w:rsidRPr="003C0F07">
        <w:rPr>
          <w:rFonts w:ascii="Times" w:hAnsi="Times"/>
          <w:szCs w:val="22"/>
        </w:rPr>
        <w:t xml:space="preserve"> also boasts other very competitive research fields notably ranging from the physical and mechanical study of ice to the numerical modelling of glaciers and ice sheets. The Arctic and Antarctic Polar regions are the primary sites studied.</w:t>
      </w:r>
      <w:r w:rsidR="00F845A4" w:rsidRPr="003941BF">
        <w:rPr>
          <w:rFonts w:ascii="Times" w:hAnsi="Times"/>
          <w:szCs w:val="22"/>
        </w:rPr>
        <w:t xml:space="preserve"> </w:t>
      </w:r>
      <w:r w:rsidR="00F845A4">
        <w:rPr>
          <w:rFonts w:ascii="Times" w:hAnsi="Times"/>
          <w:b/>
          <w:i/>
          <w:szCs w:val="22"/>
        </w:rPr>
        <w:t>Olivier</w:t>
      </w:r>
      <w:r w:rsidR="00F845A4" w:rsidRPr="00B54912">
        <w:rPr>
          <w:rFonts w:ascii="Times" w:hAnsi="Times"/>
          <w:b/>
          <w:i/>
          <w:szCs w:val="22"/>
        </w:rPr>
        <w:t xml:space="preserve"> </w:t>
      </w:r>
      <w:proofErr w:type="spellStart"/>
      <w:r w:rsidR="00F845A4" w:rsidRPr="00B54912">
        <w:rPr>
          <w:rFonts w:ascii="Times" w:hAnsi="Times"/>
          <w:b/>
          <w:i/>
          <w:szCs w:val="22"/>
        </w:rPr>
        <w:t>Gagliardini</w:t>
      </w:r>
      <w:proofErr w:type="spellEnd"/>
      <w:r w:rsidR="00F845A4" w:rsidRPr="003941BF">
        <w:rPr>
          <w:rFonts w:ascii="Times" w:hAnsi="Times"/>
          <w:szCs w:val="22"/>
        </w:rPr>
        <w:t xml:space="preserve">, </w:t>
      </w:r>
      <w:r w:rsidR="00F845A4">
        <w:rPr>
          <w:rFonts w:ascii="Times" w:hAnsi="Times"/>
          <w:szCs w:val="22"/>
        </w:rPr>
        <w:t>PI</w:t>
      </w:r>
      <w:r w:rsidR="00F845A4" w:rsidRPr="003941BF">
        <w:rPr>
          <w:rFonts w:ascii="Times" w:hAnsi="Times"/>
          <w:szCs w:val="22"/>
        </w:rPr>
        <w:t xml:space="preserve"> of the </w:t>
      </w:r>
      <w:r w:rsidR="00F845A4">
        <w:rPr>
          <w:rFonts w:ascii="Times" w:hAnsi="Times"/>
          <w:szCs w:val="22"/>
        </w:rPr>
        <w:t xml:space="preserve">EIS </w:t>
      </w:r>
      <w:r w:rsidR="00F845A4" w:rsidRPr="003941BF">
        <w:rPr>
          <w:rFonts w:ascii="Times" w:hAnsi="Times"/>
          <w:szCs w:val="22"/>
        </w:rPr>
        <w:t xml:space="preserve">project, has a strong background </w:t>
      </w:r>
      <w:r w:rsidR="00F845A4">
        <w:rPr>
          <w:rFonts w:ascii="Times" w:hAnsi="Times"/>
          <w:szCs w:val="22"/>
        </w:rPr>
        <w:t>in</w:t>
      </w:r>
      <w:r w:rsidR="00F845A4" w:rsidRPr="003941BF">
        <w:rPr>
          <w:rFonts w:ascii="Times" w:hAnsi="Times"/>
          <w:szCs w:val="22"/>
        </w:rPr>
        <w:t xml:space="preserve"> ice f</w:t>
      </w:r>
      <w:r w:rsidR="00F845A4">
        <w:rPr>
          <w:rFonts w:ascii="Times" w:hAnsi="Times"/>
          <w:szCs w:val="22"/>
        </w:rPr>
        <w:t xml:space="preserve">low numerical modelling, and together with </w:t>
      </w:r>
      <w:r w:rsidR="00F845A4" w:rsidRPr="00B54912">
        <w:rPr>
          <w:rFonts w:ascii="Times" w:hAnsi="Times"/>
          <w:b/>
          <w:i/>
          <w:szCs w:val="22"/>
        </w:rPr>
        <w:t xml:space="preserve">Fabien </w:t>
      </w:r>
      <w:proofErr w:type="spellStart"/>
      <w:r w:rsidR="00F845A4" w:rsidRPr="00B54912">
        <w:rPr>
          <w:rFonts w:ascii="Times" w:hAnsi="Times"/>
          <w:b/>
          <w:i/>
          <w:szCs w:val="22"/>
        </w:rPr>
        <w:t>Gillet-Chaulet</w:t>
      </w:r>
      <w:proofErr w:type="spellEnd"/>
      <w:r w:rsidR="00F845A4" w:rsidRPr="003941BF">
        <w:rPr>
          <w:rFonts w:ascii="Times" w:hAnsi="Times"/>
          <w:szCs w:val="22"/>
        </w:rPr>
        <w:t xml:space="preserve"> </w:t>
      </w:r>
      <w:r w:rsidR="00F845A4">
        <w:rPr>
          <w:rFonts w:ascii="Times" w:hAnsi="Times"/>
          <w:szCs w:val="22"/>
        </w:rPr>
        <w:t xml:space="preserve">and </w:t>
      </w:r>
      <w:proofErr w:type="spellStart"/>
      <w:r w:rsidR="00F845A4" w:rsidRPr="00B54912">
        <w:rPr>
          <w:rFonts w:ascii="Times" w:hAnsi="Times"/>
          <w:b/>
          <w:i/>
          <w:szCs w:val="22"/>
        </w:rPr>
        <w:t>Gaël</w:t>
      </w:r>
      <w:proofErr w:type="spellEnd"/>
      <w:r w:rsidR="00F845A4" w:rsidRPr="00B54912">
        <w:rPr>
          <w:rFonts w:ascii="Times" w:hAnsi="Times"/>
          <w:b/>
          <w:i/>
          <w:szCs w:val="22"/>
        </w:rPr>
        <w:t xml:space="preserve"> Durand</w:t>
      </w:r>
      <w:r w:rsidR="00F845A4">
        <w:rPr>
          <w:rFonts w:ascii="Times" w:hAnsi="Times"/>
          <w:szCs w:val="22"/>
        </w:rPr>
        <w:t xml:space="preserve"> </w:t>
      </w:r>
      <w:r w:rsidR="00F845A4" w:rsidRPr="003941BF">
        <w:rPr>
          <w:rFonts w:ascii="Times" w:hAnsi="Times"/>
          <w:szCs w:val="22"/>
        </w:rPr>
        <w:t xml:space="preserve">are the French core developers of the </w:t>
      </w:r>
      <w:r w:rsidR="00F845A4" w:rsidRPr="003941BF">
        <w:rPr>
          <w:rFonts w:ascii="Times" w:hAnsi="Times"/>
          <w:i/>
          <w:szCs w:val="22"/>
        </w:rPr>
        <w:t>Elmer/Ice</w:t>
      </w:r>
      <w:r w:rsidR="00F845A4" w:rsidRPr="003941BF">
        <w:rPr>
          <w:rFonts w:ascii="Times" w:hAnsi="Times"/>
          <w:szCs w:val="22"/>
        </w:rPr>
        <w:t xml:space="preserve"> code</w:t>
      </w:r>
      <w:r w:rsidR="00F845A4">
        <w:rPr>
          <w:rFonts w:ascii="Times" w:hAnsi="Times"/>
          <w:szCs w:val="22"/>
        </w:rPr>
        <w:t xml:space="preserve">. </w:t>
      </w:r>
      <w:r w:rsidR="00F845A4" w:rsidRPr="00B54912">
        <w:rPr>
          <w:rFonts w:ascii="Times" w:hAnsi="Times"/>
          <w:b/>
          <w:i/>
          <w:szCs w:val="22"/>
        </w:rPr>
        <w:t>Catherine Ritz</w:t>
      </w:r>
      <w:r w:rsidR="00F845A4" w:rsidRPr="003941BF">
        <w:rPr>
          <w:rFonts w:ascii="Times" w:hAnsi="Times"/>
          <w:szCs w:val="22"/>
        </w:rPr>
        <w:t xml:space="preserve"> is a worldwide-recognized expert in polar ice sheet modelling</w:t>
      </w:r>
      <w:r w:rsidR="00F845A4">
        <w:rPr>
          <w:rFonts w:ascii="Times" w:hAnsi="Times"/>
          <w:szCs w:val="22"/>
        </w:rPr>
        <w:t xml:space="preserve"> and the main developer of the former model </w:t>
      </w:r>
      <w:r w:rsidR="00F845A4" w:rsidRPr="005A4C4C">
        <w:rPr>
          <w:rFonts w:ascii="Times" w:hAnsi="Times"/>
          <w:i/>
          <w:szCs w:val="22"/>
        </w:rPr>
        <w:t>GRISLI</w:t>
      </w:r>
      <w:r w:rsidR="00F845A4" w:rsidRPr="003941BF">
        <w:rPr>
          <w:rFonts w:ascii="Times" w:hAnsi="Times"/>
          <w:szCs w:val="22"/>
        </w:rPr>
        <w:t>.</w:t>
      </w:r>
      <w:r w:rsidR="00F845A4">
        <w:rPr>
          <w:rFonts w:ascii="Times" w:hAnsi="Times"/>
          <w:szCs w:val="22"/>
        </w:rPr>
        <w:t xml:space="preserve"> </w:t>
      </w:r>
      <w:r w:rsidR="00F845A4" w:rsidRPr="00B54912">
        <w:rPr>
          <w:rFonts w:ascii="Times" w:hAnsi="Times"/>
          <w:b/>
          <w:i/>
          <w:szCs w:val="22"/>
        </w:rPr>
        <w:t xml:space="preserve">Nicolas </w:t>
      </w:r>
      <w:proofErr w:type="spellStart"/>
      <w:r w:rsidR="00F845A4" w:rsidRPr="00B54912">
        <w:rPr>
          <w:rFonts w:ascii="Times" w:hAnsi="Times"/>
          <w:b/>
          <w:i/>
          <w:szCs w:val="22"/>
        </w:rPr>
        <w:t>Jourdain</w:t>
      </w:r>
      <w:proofErr w:type="spellEnd"/>
      <w:r w:rsidR="00F845A4">
        <w:rPr>
          <w:rFonts w:ascii="Times" w:hAnsi="Times"/>
          <w:szCs w:val="22"/>
        </w:rPr>
        <w:t xml:space="preserve">, </w:t>
      </w:r>
      <w:r w:rsidR="00F845A4" w:rsidRPr="00895B90">
        <w:rPr>
          <w:rFonts w:ascii="Times" w:hAnsi="Times"/>
          <w:szCs w:val="22"/>
        </w:rPr>
        <w:t xml:space="preserve">the PI </w:t>
      </w:r>
      <w:r w:rsidR="00F845A4">
        <w:rPr>
          <w:rFonts w:ascii="Times" w:hAnsi="Times"/>
          <w:szCs w:val="22"/>
        </w:rPr>
        <w:t xml:space="preserve">of the TROIS-AS ANR project, </w:t>
      </w:r>
      <w:r w:rsidR="00F845A4" w:rsidRPr="00895B90">
        <w:rPr>
          <w:rFonts w:ascii="Times" w:hAnsi="Times"/>
          <w:szCs w:val="22"/>
        </w:rPr>
        <w:t xml:space="preserve">has </w:t>
      </w:r>
      <w:r w:rsidR="00F845A4">
        <w:rPr>
          <w:rFonts w:ascii="Times" w:hAnsi="Times"/>
          <w:szCs w:val="22"/>
        </w:rPr>
        <w:t>a recognized</w:t>
      </w:r>
      <w:r w:rsidR="00F845A4" w:rsidRPr="00895B90">
        <w:rPr>
          <w:rFonts w:ascii="Times" w:hAnsi="Times"/>
          <w:szCs w:val="22"/>
        </w:rPr>
        <w:t xml:space="preserve"> expertise on the ocean and atmosphere components and their coupling with an ice-sheet model. </w:t>
      </w:r>
      <w:r w:rsidR="00F845A4" w:rsidRPr="00B54912">
        <w:rPr>
          <w:rFonts w:ascii="Times" w:hAnsi="Times"/>
          <w:b/>
          <w:i/>
          <w:szCs w:val="22"/>
        </w:rPr>
        <w:t xml:space="preserve">Emmanuel Le </w:t>
      </w:r>
      <w:proofErr w:type="spellStart"/>
      <w:r w:rsidR="00F845A4" w:rsidRPr="00B54912">
        <w:rPr>
          <w:rFonts w:ascii="Times" w:hAnsi="Times"/>
          <w:b/>
          <w:i/>
          <w:szCs w:val="22"/>
        </w:rPr>
        <w:t>Meur</w:t>
      </w:r>
      <w:proofErr w:type="spellEnd"/>
      <w:r w:rsidR="00F845A4" w:rsidRPr="00895B90">
        <w:rPr>
          <w:rFonts w:ascii="Times" w:hAnsi="Times"/>
          <w:szCs w:val="22"/>
        </w:rPr>
        <w:t xml:space="preserve"> has an expertise in ice flow and</w:t>
      </w:r>
      <w:r w:rsidR="00F845A4">
        <w:rPr>
          <w:rFonts w:ascii="Times" w:hAnsi="Times"/>
          <w:szCs w:val="22"/>
        </w:rPr>
        <w:t xml:space="preserve"> in isostasy models</w:t>
      </w:r>
      <w:r w:rsidR="00F845A4" w:rsidRPr="00895B90">
        <w:rPr>
          <w:rFonts w:ascii="Times" w:hAnsi="Times"/>
          <w:szCs w:val="22"/>
        </w:rPr>
        <w:t>.</w:t>
      </w:r>
      <w:r w:rsidR="00F845A4">
        <w:rPr>
          <w:rFonts w:ascii="Times" w:hAnsi="Times"/>
          <w:szCs w:val="22"/>
        </w:rPr>
        <w:t xml:space="preserve"> </w:t>
      </w:r>
      <w:r w:rsidR="00F845A4" w:rsidRPr="00B54912">
        <w:rPr>
          <w:rFonts w:ascii="Times" w:hAnsi="Times"/>
          <w:b/>
          <w:i/>
          <w:szCs w:val="22"/>
        </w:rPr>
        <w:t xml:space="preserve">Vincent </w:t>
      </w:r>
      <w:proofErr w:type="spellStart"/>
      <w:r w:rsidR="00F845A4" w:rsidRPr="00B54912">
        <w:rPr>
          <w:rFonts w:ascii="Times" w:hAnsi="Times"/>
          <w:b/>
          <w:i/>
          <w:szCs w:val="22"/>
        </w:rPr>
        <w:t>Peyaud</w:t>
      </w:r>
      <w:proofErr w:type="spellEnd"/>
      <w:r w:rsidR="00F845A4" w:rsidRPr="00895B90">
        <w:rPr>
          <w:rFonts w:ascii="Times" w:hAnsi="Times"/>
          <w:szCs w:val="22"/>
        </w:rPr>
        <w:t xml:space="preserve"> has an expertise in ISMs, and </w:t>
      </w:r>
      <w:r w:rsidR="00F845A4">
        <w:rPr>
          <w:rFonts w:ascii="Times" w:hAnsi="Times"/>
          <w:szCs w:val="22"/>
        </w:rPr>
        <w:t>very interestingly a dual expertise</w:t>
      </w:r>
      <w:r w:rsidR="00F845A4" w:rsidRPr="00895B90">
        <w:rPr>
          <w:rFonts w:ascii="Times" w:hAnsi="Times"/>
          <w:szCs w:val="22"/>
        </w:rPr>
        <w:t xml:space="preserve"> on</w:t>
      </w:r>
      <w:r w:rsidR="00F845A4">
        <w:rPr>
          <w:rFonts w:ascii="Times" w:hAnsi="Times"/>
          <w:szCs w:val="22"/>
        </w:rPr>
        <w:t xml:space="preserve"> both</w:t>
      </w:r>
      <w:r w:rsidR="00F845A4" w:rsidRPr="00895B90">
        <w:rPr>
          <w:rFonts w:ascii="Times" w:hAnsi="Times"/>
          <w:szCs w:val="22"/>
        </w:rPr>
        <w:t xml:space="preserve"> </w:t>
      </w:r>
      <w:r w:rsidR="00F845A4" w:rsidRPr="00B66E4D">
        <w:rPr>
          <w:rFonts w:ascii="Times" w:hAnsi="Times"/>
          <w:i/>
          <w:szCs w:val="22"/>
        </w:rPr>
        <w:t>GRISLI</w:t>
      </w:r>
      <w:r w:rsidR="00F845A4">
        <w:rPr>
          <w:rFonts w:ascii="Times" w:hAnsi="Times"/>
          <w:szCs w:val="22"/>
        </w:rPr>
        <w:t xml:space="preserve"> and </w:t>
      </w:r>
      <w:r w:rsidR="00F845A4" w:rsidRPr="00B40E60">
        <w:rPr>
          <w:rFonts w:ascii="Times" w:hAnsi="Times"/>
          <w:i/>
          <w:szCs w:val="22"/>
        </w:rPr>
        <w:t>Elmer/Ice</w:t>
      </w:r>
      <w:r w:rsidR="00F845A4">
        <w:rPr>
          <w:rFonts w:ascii="Times" w:hAnsi="Times"/>
          <w:szCs w:val="22"/>
        </w:rPr>
        <w:t xml:space="preserve">. </w:t>
      </w:r>
      <w:r w:rsidR="00F845A4" w:rsidRPr="00895B90">
        <w:rPr>
          <w:rFonts w:ascii="Times" w:hAnsi="Times"/>
          <w:szCs w:val="22"/>
        </w:rPr>
        <w:t xml:space="preserve"> </w:t>
      </w:r>
    </w:p>
    <w:p w14:paraId="30D42FD4" w14:textId="77777777" w:rsidR="00F845A4" w:rsidRPr="00895B90" w:rsidRDefault="00F845A4" w:rsidP="00F845A4">
      <w:pPr>
        <w:jc w:val="both"/>
        <w:rPr>
          <w:rFonts w:ascii="Times" w:hAnsi="Times"/>
          <w:szCs w:val="22"/>
        </w:rPr>
      </w:pPr>
    </w:p>
    <w:p w14:paraId="573B9947" w14:textId="77777777" w:rsidR="00F845A4" w:rsidRDefault="00F845A4" w:rsidP="00F845A4">
      <w:pPr>
        <w:rPr>
          <w:rFonts w:ascii="Times" w:hAnsi="Times"/>
          <w:b/>
          <w:szCs w:val="22"/>
        </w:rPr>
      </w:pPr>
      <w:r w:rsidRPr="00895B90">
        <w:rPr>
          <w:rFonts w:ascii="Times" w:hAnsi="Times"/>
          <w:b/>
          <w:szCs w:val="22"/>
        </w:rPr>
        <w:t>CNRS / LSCE</w:t>
      </w:r>
    </w:p>
    <w:p w14:paraId="24741AA7" w14:textId="68EBE74E" w:rsidR="00F845A4" w:rsidRDefault="00A37C82" w:rsidP="00F845A4">
      <w:pPr>
        <w:jc w:val="both"/>
        <w:rPr>
          <w:rFonts w:ascii="Times" w:hAnsi="Times"/>
          <w:szCs w:val="22"/>
        </w:rPr>
      </w:pPr>
      <w:r w:rsidRPr="00D07C06">
        <w:rPr>
          <w:rFonts w:ascii="Times" w:hAnsi="Times"/>
          <w:szCs w:val="22"/>
          <w:lang w:val="fr-FR"/>
        </w:rPr>
        <w:t xml:space="preserve">Laboratoire des Sciences du Climat et de l'Environnement (LSCE) </w:t>
      </w:r>
      <w:proofErr w:type="spellStart"/>
      <w:r w:rsidRPr="00D07C06">
        <w:rPr>
          <w:rFonts w:ascii="Times" w:hAnsi="Times"/>
          <w:szCs w:val="22"/>
          <w:lang w:val="fr-FR"/>
        </w:rPr>
        <w:t>is</w:t>
      </w:r>
      <w:proofErr w:type="spellEnd"/>
      <w:r w:rsidRPr="00D07C06">
        <w:rPr>
          <w:rFonts w:ascii="Times" w:hAnsi="Times"/>
          <w:szCs w:val="22"/>
          <w:lang w:val="fr-FR"/>
        </w:rPr>
        <w:t xml:space="preserve"> a joint </w:t>
      </w:r>
      <w:proofErr w:type="spellStart"/>
      <w:r w:rsidRPr="00D07C06">
        <w:rPr>
          <w:rFonts w:ascii="Times" w:hAnsi="Times"/>
          <w:szCs w:val="22"/>
          <w:lang w:val="fr-FR"/>
        </w:rPr>
        <w:t>research</w:t>
      </w:r>
      <w:proofErr w:type="spellEnd"/>
      <w:r w:rsidRPr="00D07C06">
        <w:rPr>
          <w:rFonts w:ascii="Times" w:hAnsi="Times"/>
          <w:szCs w:val="22"/>
          <w:lang w:val="fr-FR"/>
        </w:rPr>
        <w:t xml:space="preserve"> unit (UMR 8212) of Commissariat à l’Énergie Atomique (CEA), Centre National de la Recherche Scientifique (CNRS) and </w:t>
      </w:r>
      <w:r>
        <w:rPr>
          <w:rFonts w:ascii="Times" w:hAnsi="Times"/>
          <w:szCs w:val="22"/>
          <w:lang w:val="fr-FR"/>
        </w:rPr>
        <w:t xml:space="preserve">the </w:t>
      </w:r>
      <w:proofErr w:type="spellStart"/>
      <w:r>
        <w:rPr>
          <w:rFonts w:ascii="Times" w:hAnsi="Times"/>
          <w:szCs w:val="22"/>
          <w:lang w:val="fr-FR"/>
        </w:rPr>
        <w:t>university</w:t>
      </w:r>
      <w:proofErr w:type="spellEnd"/>
      <w:r>
        <w:rPr>
          <w:rFonts w:ascii="Times" w:hAnsi="Times"/>
          <w:szCs w:val="22"/>
          <w:lang w:val="fr-FR"/>
        </w:rPr>
        <w:t xml:space="preserve"> of </w:t>
      </w:r>
      <w:r w:rsidRPr="00D07C06">
        <w:rPr>
          <w:rFonts w:ascii="Times" w:hAnsi="Times"/>
          <w:szCs w:val="22"/>
          <w:lang w:val="fr-FR"/>
        </w:rPr>
        <w:t>Versailles</w:t>
      </w:r>
      <w:r>
        <w:rPr>
          <w:rFonts w:ascii="Times" w:hAnsi="Times"/>
          <w:szCs w:val="22"/>
          <w:lang w:val="fr-FR"/>
        </w:rPr>
        <w:t>-</w:t>
      </w:r>
      <w:r w:rsidRPr="00D07C06">
        <w:rPr>
          <w:rFonts w:ascii="Times" w:hAnsi="Times"/>
          <w:szCs w:val="22"/>
          <w:lang w:val="fr-FR"/>
        </w:rPr>
        <w:t xml:space="preserve">Saint-Quentin. </w:t>
      </w:r>
      <w:r w:rsidRPr="005A4C4C">
        <w:rPr>
          <w:rFonts w:ascii="Times" w:hAnsi="Times"/>
          <w:szCs w:val="22"/>
        </w:rPr>
        <w:t>It is also attached to the Paris-</w:t>
      </w:r>
      <w:proofErr w:type="spellStart"/>
      <w:r w:rsidRPr="005A4C4C">
        <w:rPr>
          <w:rFonts w:ascii="Times" w:hAnsi="Times"/>
          <w:szCs w:val="22"/>
        </w:rPr>
        <w:t>Saclay</w:t>
      </w:r>
      <w:proofErr w:type="spellEnd"/>
      <w:r w:rsidRPr="005A4C4C">
        <w:rPr>
          <w:rFonts w:ascii="Times" w:hAnsi="Times"/>
          <w:szCs w:val="22"/>
        </w:rPr>
        <w:t xml:space="preserve"> University. LSCE employs ~300 persons in the fields of past, present and future climate studies, biogeochemical cycles </w:t>
      </w:r>
      <w:r w:rsidRPr="005A4C4C">
        <w:rPr>
          <w:rFonts w:ascii="Times" w:hAnsi="Times"/>
          <w:szCs w:val="22"/>
        </w:rPr>
        <w:lastRenderedPageBreak/>
        <w:t>modelling and observation</w:t>
      </w:r>
      <w:r>
        <w:rPr>
          <w:rFonts w:ascii="Times" w:hAnsi="Times"/>
          <w:szCs w:val="22"/>
        </w:rPr>
        <w:t>s</w:t>
      </w:r>
      <w:r w:rsidRPr="005A4C4C">
        <w:rPr>
          <w:rFonts w:ascii="Times" w:hAnsi="Times"/>
          <w:szCs w:val="22"/>
        </w:rPr>
        <w:t xml:space="preserve">. It is one of the 9 components of the </w:t>
      </w:r>
      <w:proofErr w:type="spellStart"/>
      <w:r w:rsidRPr="005A4C4C">
        <w:rPr>
          <w:rFonts w:ascii="Times" w:hAnsi="Times"/>
          <w:szCs w:val="22"/>
        </w:rPr>
        <w:t>Institut</w:t>
      </w:r>
      <w:proofErr w:type="spellEnd"/>
      <w:r w:rsidRPr="005A4C4C">
        <w:rPr>
          <w:rFonts w:ascii="Times" w:hAnsi="Times"/>
          <w:szCs w:val="22"/>
        </w:rPr>
        <w:t xml:space="preserve"> Pierre Simon Laplace (IPSL) on global environmental and climate studies. LSCE has also a strong expertise in past to future climate modelling from conceptual to fully coupled general circulation models (IPSL-CM) and in climate ice-sheet interaction modelling. On this basis, LSCE is very active in international projects such as PMIP (for the </w:t>
      </w:r>
      <w:proofErr w:type="spellStart"/>
      <w:r w:rsidRPr="005A4C4C">
        <w:rPr>
          <w:rFonts w:ascii="Times" w:hAnsi="Times"/>
          <w:szCs w:val="22"/>
        </w:rPr>
        <w:t>intercomparison</w:t>
      </w:r>
      <w:proofErr w:type="spellEnd"/>
      <w:r w:rsidRPr="005A4C4C">
        <w:rPr>
          <w:rFonts w:ascii="Times" w:hAnsi="Times"/>
          <w:szCs w:val="22"/>
        </w:rPr>
        <w:t xml:space="preserve"> of climate models for past climates, co-lead by LSCE), CMIP (inter</w:t>
      </w:r>
      <w:r>
        <w:rPr>
          <w:rFonts w:ascii="Times" w:hAnsi="Times"/>
          <w:szCs w:val="22"/>
        </w:rPr>
        <w:t>-</w:t>
      </w:r>
      <w:r w:rsidRPr="005A4C4C">
        <w:rPr>
          <w:rFonts w:ascii="Times" w:hAnsi="Times"/>
          <w:szCs w:val="22"/>
        </w:rPr>
        <w:t>comparison of atmosphere-ocean general circulation models).</w:t>
      </w:r>
      <w:r>
        <w:rPr>
          <w:rFonts w:ascii="Times" w:hAnsi="Times"/>
          <w:szCs w:val="22"/>
        </w:rPr>
        <w:t xml:space="preserve"> </w:t>
      </w:r>
      <w:r w:rsidRPr="00B54912">
        <w:rPr>
          <w:rFonts w:ascii="Times" w:hAnsi="Times"/>
          <w:b/>
          <w:i/>
          <w:szCs w:val="22"/>
        </w:rPr>
        <w:t xml:space="preserve">Sylvie </w:t>
      </w:r>
      <w:proofErr w:type="spellStart"/>
      <w:r w:rsidRPr="00B54912">
        <w:rPr>
          <w:rFonts w:ascii="Times" w:hAnsi="Times"/>
          <w:b/>
          <w:i/>
          <w:szCs w:val="22"/>
        </w:rPr>
        <w:t>Charbit</w:t>
      </w:r>
      <w:proofErr w:type="spellEnd"/>
      <w:r w:rsidR="00C37DD6">
        <w:rPr>
          <w:rFonts w:ascii="Times" w:hAnsi="Times"/>
          <w:szCs w:val="22"/>
        </w:rPr>
        <w:t xml:space="preserve"> </w:t>
      </w:r>
      <w:r w:rsidRPr="00910AF7">
        <w:rPr>
          <w:rFonts w:ascii="Times" w:hAnsi="Times"/>
          <w:szCs w:val="22"/>
        </w:rPr>
        <w:t>has built her expertise on the study of climate-ice sheet interactions for past Quaternary periods and future. She is also involved in the development of coupling methods between climate and ice</w:t>
      </w:r>
      <w:r>
        <w:rPr>
          <w:rFonts w:ascii="Times" w:hAnsi="Times"/>
          <w:szCs w:val="22"/>
        </w:rPr>
        <w:t>-</w:t>
      </w:r>
      <w:r w:rsidRPr="00910AF7">
        <w:rPr>
          <w:rFonts w:ascii="Times" w:hAnsi="Times"/>
          <w:szCs w:val="22"/>
        </w:rPr>
        <w:t>sheet models.</w:t>
      </w:r>
      <w:r>
        <w:rPr>
          <w:rFonts w:ascii="Times" w:hAnsi="Times"/>
          <w:szCs w:val="22"/>
        </w:rPr>
        <w:t xml:space="preserve"> </w:t>
      </w:r>
      <w:r w:rsidRPr="00B54912">
        <w:rPr>
          <w:rFonts w:ascii="Times" w:hAnsi="Times"/>
          <w:b/>
          <w:i/>
          <w:szCs w:val="22"/>
        </w:rPr>
        <w:t>Christophe Dumas</w:t>
      </w:r>
      <w:r>
        <w:rPr>
          <w:rFonts w:ascii="Times" w:hAnsi="Times"/>
          <w:i/>
          <w:szCs w:val="22"/>
        </w:rPr>
        <w:t xml:space="preserve"> </w:t>
      </w:r>
      <w:r w:rsidRPr="00910AF7">
        <w:rPr>
          <w:rFonts w:ascii="Times" w:hAnsi="Times"/>
          <w:szCs w:val="22"/>
        </w:rPr>
        <w:t>is an expert in ice-sheet dynamics and in the development of coupling methods between climate and ice-sheet models.</w:t>
      </w:r>
      <w:r>
        <w:rPr>
          <w:rFonts w:ascii="Times" w:hAnsi="Times"/>
          <w:szCs w:val="22"/>
        </w:rPr>
        <w:t xml:space="preserve"> </w:t>
      </w:r>
      <w:proofErr w:type="spellStart"/>
      <w:r w:rsidRPr="00B54912">
        <w:rPr>
          <w:rFonts w:ascii="Times" w:hAnsi="Times"/>
          <w:b/>
          <w:i/>
          <w:szCs w:val="22"/>
        </w:rPr>
        <w:t>Masa</w:t>
      </w:r>
      <w:proofErr w:type="spellEnd"/>
      <w:r w:rsidRPr="00B54912">
        <w:rPr>
          <w:rFonts w:ascii="Times" w:hAnsi="Times"/>
          <w:b/>
          <w:i/>
          <w:szCs w:val="22"/>
        </w:rPr>
        <w:t xml:space="preserve"> </w:t>
      </w:r>
      <w:proofErr w:type="spellStart"/>
      <w:r w:rsidRPr="00B54912">
        <w:rPr>
          <w:rFonts w:ascii="Times" w:hAnsi="Times"/>
          <w:b/>
          <w:i/>
          <w:szCs w:val="22"/>
        </w:rPr>
        <w:t>Kageyama</w:t>
      </w:r>
      <w:proofErr w:type="spellEnd"/>
      <w:r w:rsidRPr="007A16CF">
        <w:rPr>
          <w:rFonts w:ascii="Times" w:hAnsi="Times"/>
          <w:szCs w:val="22"/>
        </w:rPr>
        <w:t>, head of the climate modelling team at LSCE, has developed her own research on glacial climates and their instabilities, as well as comparing them to future climates. She is also involved in developing the new version of the IPSL model and coupling it to ice</w:t>
      </w:r>
      <w:r>
        <w:rPr>
          <w:rFonts w:ascii="Times" w:hAnsi="Times"/>
          <w:szCs w:val="22"/>
        </w:rPr>
        <w:t>-</w:t>
      </w:r>
      <w:r w:rsidRPr="007A16CF">
        <w:rPr>
          <w:rFonts w:ascii="Times" w:hAnsi="Times"/>
          <w:szCs w:val="22"/>
        </w:rPr>
        <w:t>sheet models.</w:t>
      </w:r>
      <w:r>
        <w:rPr>
          <w:rFonts w:ascii="Times" w:hAnsi="Times"/>
          <w:szCs w:val="22"/>
        </w:rPr>
        <w:t xml:space="preserve"> </w:t>
      </w:r>
      <w:r w:rsidRPr="00B54912">
        <w:rPr>
          <w:rFonts w:ascii="Times" w:hAnsi="Times"/>
          <w:b/>
          <w:i/>
          <w:szCs w:val="22"/>
        </w:rPr>
        <w:t>Didier Roche</w:t>
      </w:r>
      <w:r>
        <w:rPr>
          <w:rFonts w:ascii="Times" w:hAnsi="Times"/>
          <w:szCs w:val="22"/>
        </w:rPr>
        <w:t xml:space="preserve"> </w:t>
      </w:r>
      <w:r w:rsidRPr="00576974">
        <w:rPr>
          <w:rFonts w:ascii="Times" w:hAnsi="Times"/>
          <w:szCs w:val="22"/>
        </w:rPr>
        <w:t xml:space="preserve">focuses his research on </w:t>
      </w:r>
      <w:proofErr w:type="spellStart"/>
      <w:r w:rsidRPr="00576974">
        <w:rPr>
          <w:rFonts w:ascii="Times" w:hAnsi="Times"/>
          <w:szCs w:val="22"/>
        </w:rPr>
        <w:t>paleoclimate</w:t>
      </w:r>
      <w:proofErr w:type="spellEnd"/>
      <w:r w:rsidRPr="00576974">
        <w:rPr>
          <w:rFonts w:ascii="Times" w:hAnsi="Times"/>
          <w:szCs w:val="22"/>
        </w:rPr>
        <w:t xml:space="preserve"> applications of Earth system models, including </w:t>
      </w:r>
      <w:proofErr w:type="spellStart"/>
      <w:r w:rsidRPr="00576974">
        <w:rPr>
          <w:rFonts w:ascii="Times" w:hAnsi="Times"/>
          <w:szCs w:val="22"/>
        </w:rPr>
        <w:t>cryospheric</w:t>
      </w:r>
      <w:proofErr w:type="spellEnd"/>
      <w:r w:rsidRPr="00576974">
        <w:rPr>
          <w:rFonts w:ascii="Times" w:hAnsi="Times"/>
          <w:szCs w:val="22"/>
        </w:rPr>
        <w:t xml:space="preserve"> components. Over the past years, he has been the main developer and coordinator of the </w:t>
      </w:r>
      <w:proofErr w:type="spellStart"/>
      <w:r w:rsidRPr="00576974">
        <w:rPr>
          <w:rFonts w:ascii="Times" w:hAnsi="Times"/>
          <w:szCs w:val="22"/>
        </w:rPr>
        <w:t>iLOVECLIM</w:t>
      </w:r>
      <w:proofErr w:type="spellEnd"/>
      <w:r w:rsidRPr="00576974">
        <w:rPr>
          <w:rFonts w:ascii="Times" w:hAnsi="Times"/>
          <w:szCs w:val="22"/>
        </w:rPr>
        <w:t xml:space="preserve"> Earth System Model, using </w:t>
      </w:r>
      <w:r w:rsidRPr="00576974">
        <w:rPr>
          <w:rFonts w:ascii="Times" w:hAnsi="Times"/>
          <w:i/>
          <w:szCs w:val="22"/>
        </w:rPr>
        <w:t>GRISLI</w:t>
      </w:r>
      <w:r w:rsidRPr="00576974">
        <w:rPr>
          <w:rFonts w:ascii="Times" w:hAnsi="Times"/>
          <w:szCs w:val="22"/>
        </w:rPr>
        <w:t xml:space="preserve"> as an ice-sheet component.</w:t>
      </w:r>
    </w:p>
    <w:p w14:paraId="152F34B0" w14:textId="77777777" w:rsidR="00F845A4" w:rsidRDefault="00F845A4" w:rsidP="00F845A4">
      <w:pPr>
        <w:jc w:val="both"/>
        <w:rPr>
          <w:rFonts w:ascii="Times" w:hAnsi="Times"/>
          <w:szCs w:val="22"/>
        </w:rPr>
      </w:pPr>
    </w:p>
    <w:p w14:paraId="4F050A5F" w14:textId="77777777" w:rsidR="00F845A4" w:rsidRPr="00895B90" w:rsidRDefault="00F845A4" w:rsidP="00F845A4">
      <w:pPr>
        <w:rPr>
          <w:rFonts w:ascii="Times" w:hAnsi="Times"/>
          <w:b/>
          <w:szCs w:val="22"/>
        </w:rPr>
      </w:pPr>
      <w:r w:rsidRPr="00C64DA1">
        <w:rPr>
          <w:rFonts w:ascii="Times" w:hAnsi="Times"/>
          <w:b/>
          <w:szCs w:val="22"/>
        </w:rPr>
        <w:t>CNRS / CNRM</w:t>
      </w:r>
    </w:p>
    <w:p w14:paraId="587FC513" w14:textId="53407CB6" w:rsidR="00F845A4" w:rsidRPr="009372E0" w:rsidRDefault="00F845A4" w:rsidP="009372E0">
      <w:pPr>
        <w:jc w:val="both"/>
        <w:rPr>
          <w:rFonts w:ascii="Times" w:hAnsi="Times"/>
          <w:szCs w:val="22"/>
        </w:rPr>
      </w:pPr>
      <w:r w:rsidRPr="00956675">
        <w:rPr>
          <w:rFonts w:ascii="Times" w:eastAsia="Times New Roman" w:hAnsi="Times" w:cs="Arial"/>
          <w:szCs w:val="22"/>
        </w:rPr>
        <w:t xml:space="preserve">Centre National de </w:t>
      </w:r>
      <w:proofErr w:type="spellStart"/>
      <w:r w:rsidRPr="00956675">
        <w:rPr>
          <w:rFonts w:ascii="Times" w:eastAsia="Times New Roman" w:hAnsi="Times" w:cs="Arial"/>
          <w:szCs w:val="22"/>
        </w:rPr>
        <w:t>Recherches</w:t>
      </w:r>
      <w:proofErr w:type="spellEnd"/>
      <w:r w:rsidRPr="00956675">
        <w:rPr>
          <w:rFonts w:ascii="Times" w:eastAsia="Times New Roman" w:hAnsi="Times" w:cs="Arial"/>
          <w:szCs w:val="22"/>
        </w:rPr>
        <w:t xml:space="preserve"> </w:t>
      </w:r>
      <w:proofErr w:type="spellStart"/>
      <w:r w:rsidRPr="00956675">
        <w:rPr>
          <w:rFonts w:ascii="Times" w:eastAsia="Times New Roman" w:hAnsi="Times" w:cs="Arial"/>
          <w:szCs w:val="22"/>
        </w:rPr>
        <w:t>Météorologiques</w:t>
      </w:r>
      <w:proofErr w:type="spellEnd"/>
      <w:r w:rsidRPr="00956675">
        <w:rPr>
          <w:rFonts w:ascii="Times" w:eastAsia="Times New Roman" w:hAnsi="Times" w:cs="Arial"/>
          <w:szCs w:val="22"/>
        </w:rPr>
        <w:t xml:space="preserve"> (CNRM, mainly located in Toulouse and Grenoble) is a research centre affiliated to CNRS and </w:t>
      </w:r>
      <w:proofErr w:type="spellStart"/>
      <w:r w:rsidRPr="00956675">
        <w:rPr>
          <w:rFonts w:ascii="Times" w:eastAsia="Times New Roman" w:hAnsi="Times" w:cs="Arial"/>
          <w:szCs w:val="22"/>
        </w:rPr>
        <w:t>Météo</w:t>
      </w:r>
      <w:proofErr w:type="spellEnd"/>
      <w:r w:rsidRPr="00956675">
        <w:rPr>
          <w:rFonts w:ascii="Times" w:eastAsia="Times New Roman" w:hAnsi="Times" w:cs="Arial"/>
          <w:szCs w:val="22"/>
        </w:rPr>
        <w:t xml:space="preserve">-France (the French national weather service), and has a staff of about 300 persons. The activities of CNRM within EIS will mostly rely on the use of </w:t>
      </w:r>
      <w:r w:rsidRPr="00956675">
        <w:rPr>
          <w:rFonts w:ascii="Times" w:eastAsia="Times New Roman" w:hAnsi="Times" w:cs="Arial"/>
          <w:i/>
          <w:iCs/>
          <w:szCs w:val="22"/>
        </w:rPr>
        <w:t>Elmer/Ice-sheet</w:t>
      </w:r>
      <w:r w:rsidRPr="00956675">
        <w:rPr>
          <w:rFonts w:ascii="Times" w:eastAsia="Times New Roman" w:hAnsi="Times" w:cs="Arial"/>
          <w:szCs w:val="22"/>
        </w:rPr>
        <w:t xml:space="preserve"> and th</w:t>
      </w:r>
      <w:r>
        <w:rPr>
          <w:rFonts w:ascii="Times" w:eastAsia="Times New Roman" w:hAnsi="Times" w:cs="Arial"/>
          <w:szCs w:val="22"/>
        </w:rPr>
        <w:t>e CNRM-CM6 climate system model</w:t>
      </w:r>
      <w:r w:rsidRPr="00956675">
        <w:rPr>
          <w:rFonts w:ascii="Times" w:eastAsia="Times New Roman" w:hAnsi="Times" w:cs="Arial"/>
          <w:szCs w:val="22"/>
        </w:rPr>
        <w:t>. CNRM-CM6 is developed in collaboration with CERFACS and IPSL and is maintained by a total of about 12 full-time permanent researchers and engineers. Most of its components are developed by CNRM (Crocus and ISBA-ES snow pack models, Gelato sea ice model, ARPEGE-</w:t>
      </w:r>
      <w:proofErr w:type="spellStart"/>
      <w:r w:rsidRPr="00956675">
        <w:rPr>
          <w:rFonts w:ascii="Times" w:eastAsia="Times New Roman" w:hAnsi="Times" w:cs="Arial"/>
          <w:szCs w:val="22"/>
        </w:rPr>
        <w:t>Climat</w:t>
      </w:r>
      <w:proofErr w:type="spellEnd"/>
      <w:r w:rsidRPr="00956675">
        <w:rPr>
          <w:rFonts w:ascii="Times" w:eastAsia="Times New Roman" w:hAnsi="Times" w:cs="Arial"/>
          <w:szCs w:val="22"/>
        </w:rPr>
        <w:t xml:space="preserve"> atmospheric climate model, and SURFEX land surface platform). </w:t>
      </w:r>
      <w:r w:rsidRPr="00B0093C">
        <w:rPr>
          <w:rFonts w:ascii="Times" w:eastAsia="Times New Roman" w:hAnsi="Times" w:cs="Arial"/>
          <w:b/>
          <w:i/>
          <w:szCs w:val="22"/>
        </w:rPr>
        <w:t xml:space="preserve">David Salas y </w:t>
      </w:r>
      <w:proofErr w:type="spellStart"/>
      <w:r w:rsidRPr="00B0093C">
        <w:rPr>
          <w:rFonts w:ascii="Times" w:eastAsia="Times New Roman" w:hAnsi="Times" w:cs="Arial"/>
          <w:b/>
          <w:i/>
          <w:szCs w:val="22"/>
        </w:rPr>
        <w:t>Mélia</w:t>
      </w:r>
      <w:proofErr w:type="spellEnd"/>
      <w:r w:rsidR="004201CD">
        <w:rPr>
          <w:rFonts w:ascii="Times" w:eastAsia="Times New Roman" w:hAnsi="Times" w:cs="Arial"/>
          <w:szCs w:val="22"/>
        </w:rPr>
        <w:t xml:space="preserve"> leads </w:t>
      </w:r>
      <w:r w:rsidRPr="00956675">
        <w:rPr>
          <w:rFonts w:ascii="Times" w:eastAsia="Times New Roman" w:hAnsi="Times" w:cs="Arial"/>
          <w:szCs w:val="22"/>
        </w:rPr>
        <w:t xml:space="preserve">CNRM's climate research division. He has 20 years of experience in coupled climate modelling, with a particular interest in polar climates and sea-level changes. </w:t>
      </w:r>
      <w:proofErr w:type="spellStart"/>
      <w:r w:rsidRPr="00956675">
        <w:rPr>
          <w:rFonts w:ascii="Times" w:eastAsia="Times New Roman" w:hAnsi="Times" w:cs="Arial"/>
          <w:b/>
          <w:bCs/>
          <w:i/>
          <w:iCs/>
          <w:szCs w:val="22"/>
        </w:rPr>
        <w:t>Silvana</w:t>
      </w:r>
      <w:proofErr w:type="spellEnd"/>
      <w:r w:rsidRPr="00956675">
        <w:rPr>
          <w:rFonts w:ascii="Times" w:eastAsia="Times New Roman" w:hAnsi="Times" w:cs="Arial"/>
          <w:b/>
          <w:bCs/>
          <w:i/>
          <w:iCs/>
          <w:szCs w:val="22"/>
        </w:rPr>
        <w:t xml:space="preserve"> </w:t>
      </w:r>
      <w:proofErr w:type="spellStart"/>
      <w:r w:rsidRPr="00956675">
        <w:rPr>
          <w:rFonts w:ascii="Times" w:eastAsia="Times New Roman" w:hAnsi="Times" w:cs="Arial"/>
          <w:b/>
          <w:bCs/>
          <w:i/>
          <w:iCs/>
          <w:szCs w:val="22"/>
        </w:rPr>
        <w:t>Buarque</w:t>
      </w:r>
      <w:proofErr w:type="spellEnd"/>
      <w:r w:rsidRPr="00956675">
        <w:rPr>
          <w:rFonts w:ascii="Times" w:eastAsia="Times New Roman" w:hAnsi="Times" w:cs="Arial"/>
          <w:szCs w:val="22"/>
        </w:rPr>
        <w:t xml:space="preserve"> is a research engineer, with an expertise in modelling the surface mass balance of Greenland (Eemian and recent past climate).</w:t>
      </w:r>
    </w:p>
    <w:p w14:paraId="63518FE5" w14:textId="652C3462" w:rsidR="00B24444" w:rsidRDefault="00D203A4" w:rsidP="004800F0">
      <w:pPr>
        <w:pStyle w:val="Titre2"/>
        <w:jc w:val="both"/>
      </w:pPr>
      <w:bookmarkStart w:id="14" w:name="_Toc351661369"/>
      <w:r>
        <w:t>Tasks description</w:t>
      </w:r>
      <w:bookmarkEnd w:id="14"/>
    </w:p>
    <w:p w14:paraId="582726C1" w14:textId="77777777" w:rsidR="00B24444" w:rsidRPr="008F2052" w:rsidRDefault="00B24444" w:rsidP="00E91777">
      <w:pPr>
        <w:pStyle w:val="Titre3"/>
        <w:rPr>
          <w:color w:val="F79646" w:themeColor="accent6"/>
        </w:rPr>
      </w:pPr>
      <w:bookmarkStart w:id="15" w:name="_Toc322011028"/>
      <w:bookmarkStart w:id="16" w:name="_Toc351661370"/>
      <w:r w:rsidRPr="008F2052">
        <w:rPr>
          <w:color w:val="F79646" w:themeColor="accent6"/>
        </w:rPr>
        <w:t>Task 0 - Project Management</w:t>
      </w:r>
      <w:bookmarkEnd w:id="15"/>
      <w:bookmarkEnd w:id="16"/>
    </w:p>
    <w:p w14:paraId="284F1C4F" w14:textId="7447DF78" w:rsidR="00B24444" w:rsidRDefault="00B24444" w:rsidP="00B24444">
      <w:pPr>
        <w:jc w:val="both"/>
        <w:rPr>
          <w:rFonts w:ascii="Times" w:hAnsi="Times"/>
          <w:szCs w:val="22"/>
        </w:rPr>
      </w:pPr>
      <w:r w:rsidRPr="00C07D7E">
        <w:rPr>
          <w:rFonts w:ascii="Times" w:hAnsi="Times"/>
          <w:b/>
          <w:szCs w:val="22"/>
        </w:rPr>
        <w:t xml:space="preserve">Task </w:t>
      </w:r>
      <w:r w:rsidR="00C37DD6">
        <w:rPr>
          <w:rFonts w:ascii="Times" w:hAnsi="Times"/>
          <w:b/>
          <w:szCs w:val="22"/>
        </w:rPr>
        <w:t>leader</w:t>
      </w:r>
      <w:r w:rsidRPr="00C07D7E">
        <w:rPr>
          <w:rFonts w:ascii="Times" w:hAnsi="Times"/>
          <w:b/>
          <w:szCs w:val="22"/>
        </w:rPr>
        <w:t>:</w:t>
      </w:r>
      <w:r>
        <w:rPr>
          <w:rFonts w:ascii="Times" w:hAnsi="Times"/>
          <w:szCs w:val="22"/>
        </w:rPr>
        <w:t xml:space="preserve"> O. </w:t>
      </w:r>
      <w:proofErr w:type="spellStart"/>
      <w:r>
        <w:rPr>
          <w:rFonts w:ascii="Times" w:hAnsi="Times"/>
          <w:szCs w:val="22"/>
        </w:rPr>
        <w:t>Gagliardini</w:t>
      </w:r>
      <w:proofErr w:type="spellEnd"/>
      <w:r>
        <w:rPr>
          <w:rFonts w:ascii="Times" w:hAnsi="Times"/>
          <w:szCs w:val="22"/>
        </w:rPr>
        <w:t xml:space="preserve"> (</w:t>
      </w:r>
      <w:r w:rsidR="00934867">
        <w:rPr>
          <w:rFonts w:ascii="Times" w:hAnsi="Times"/>
          <w:szCs w:val="22"/>
        </w:rPr>
        <w:t>IGE</w:t>
      </w:r>
      <w:r>
        <w:rPr>
          <w:rFonts w:ascii="Times" w:hAnsi="Times"/>
          <w:szCs w:val="22"/>
        </w:rPr>
        <w:t>)</w:t>
      </w:r>
      <w:r w:rsidR="00494E51">
        <w:rPr>
          <w:rFonts w:ascii="Times" w:hAnsi="Times"/>
          <w:szCs w:val="22"/>
        </w:rPr>
        <w:t xml:space="preserve">, </w:t>
      </w:r>
      <w:r w:rsidR="00494E51" w:rsidRPr="008548EE">
        <w:rPr>
          <w:rFonts w:ascii="Times" w:hAnsi="Times"/>
          <w:b/>
          <w:szCs w:val="22"/>
        </w:rPr>
        <w:t>recruited personnel:</w:t>
      </w:r>
      <w:r w:rsidR="00494E51">
        <w:rPr>
          <w:rFonts w:ascii="Times" w:hAnsi="Times"/>
          <w:b/>
          <w:szCs w:val="22"/>
        </w:rPr>
        <w:t xml:space="preserve"> </w:t>
      </w:r>
      <w:r w:rsidR="00494E51">
        <w:rPr>
          <w:rFonts w:ascii="Times" w:hAnsi="Times"/>
          <w:szCs w:val="22"/>
        </w:rPr>
        <w:t>Engineer Student (IGE)</w:t>
      </w:r>
    </w:p>
    <w:p w14:paraId="7DFDCD8D" w14:textId="77777777" w:rsidR="00B24444" w:rsidRDefault="00B24444" w:rsidP="00B24444">
      <w:pPr>
        <w:jc w:val="both"/>
        <w:rPr>
          <w:rFonts w:ascii="Times" w:hAnsi="Times"/>
          <w:szCs w:val="22"/>
        </w:rPr>
      </w:pPr>
    </w:p>
    <w:p w14:paraId="0CC385AC" w14:textId="77777777" w:rsidR="00B24444" w:rsidRPr="008F2052" w:rsidRDefault="00B24444" w:rsidP="00992064">
      <w:pPr>
        <w:pStyle w:val="TM4"/>
        <w:ind w:left="0"/>
        <w:rPr>
          <w:b/>
          <w:color w:val="F79646" w:themeColor="accent6"/>
          <w:sz w:val="22"/>
          <w:szCs w:val="22"/>
        </w:rPr>
      </w:pPr>
      <w:r w:rsidRPr="008F2052">
        <w:rPr>
          <w:b/>
          <w:color w:val="F79646" w:themeColor="accent6"/>
          <w:sz w:val="22"/>
          <w:szCs w:val="22"/>
        </w:rPr>
        <w:t>Objectives of the task</w:t>
      </w:r>
    </w:p>
    <w:p w14:paraId="43EBDD3E" w14:textId="15CA940D" w:rsidR="00B24444" w:rsidRPr="00C07D7E" w:rsidRDefault="00B24444" w:rsidP="00B24444">
      <w:pPr>
        <w:jc w:val="both"/>
        <w:rPr>
          <w:rFonts w:ascii="Times" w:hAnsi="Times"/>
          <w:b/>
          <w:szCs w:val="22"/>
        </w:rPr>
      </w:pPr>
      <w:r w:rsidRPr="00C07D7E">
        <w:rPr>
          <w:rFonts w:ascii="Times" w:hAnsi="Times"/>
          <w:b/>
          <w:szCs w:val="22"/>
        </w:rPr>
        <w:t>The general objectives of this task are the management of the EIS project regarding legal issues, the organisation of annual mee</w:t>
      </w:r>
      <w:r w:rsidR="008F2052">
        <w:rPr>
          <w:rFonts w:ascii="Times" w:hAnsi="Times"/>
          <w:b/>
          <w:szCs w:val="22"/>
        </w:rPr>
        <w:t xml:space="preserve">tings of the working group, and </w:t>
      </w:r>
      <w:r w:rsidR="008F2052" w:rsidRPr="008F2052">
        <w:rPr>
          <w:rFonts w:ascii="Times" w:hAnsi="Times"/>
          <w:b/>
          <w:szCs w:val="22"/>
        </w:rPr>
        <w:t xml:space="preserve">promote </w:t>
      </w:r>
      <w:r w:rsidR="008F2052" w:rsidRPr="008F2052">
        <w:rPr>
          <w:rFonts w:ascii="Times" w:hAnsi="Times"/>
          <w:b/>
          <w:i/>
          <w:szCs w:val="22"/>
        </w:rPr>
        <w:t>Elmer/Ice-sheet</w:t>
      </w:r>
      <w:r w:rsidR="008F2052">
        <w:rPr>
          <w:rFonts w:ascii="Times" w:hAnsi="Times"/>
          <w:b/>
          <w:szCs w:val="22"/>
        </w:rPr>
        <w:t xml:space="preserve"> and related </w:t>
      </w:r>
      <w:r w:rsidR="008F2052" w:rsidRPr="008F2052">
        <w:rPr>
          <w:rFonts w:ascii="Times" w:hAnsi="Times"/>
          <w:b/>
          <w:szCs w:val="22"/>
        </w:rPr>
        <w:t>results.</w:t>
      </w:r>
    </w:p>
    <w:p w14:paraId="4A93717C" w14:textId="77777777" w:rsidR="00B24444" w:rsidRDefault="00B24444" w:rsidP="00B24444">
      <w:pPr>
        <w:jc w:val="both"/>
        <w:rPr>
          <w:rFonts w:ascii="Times" w:hAnsi="Times"/>
          <w:szCs w:val="22"/>
        </w:rPr>
      </w:pPr>
    </w:p>
    <w:p w14:paraId="7A112AD5" w14:textId="70FF4BB1" w:rsidR="00D203A4" w:rsidRDefault="00D203A4" w:rsidP="00D203A4">
      <w:pPr>
        <w:jc w:val="both"/>
        <w:rPr>
          <w:rFonts w:ascii="Times" w:hAnsi="Times"/>
          <w:szCs w:val="22"/>
        </w:rPr>
      </w:pPr>
      <w:r w:rsidRPr="007E3B4F">
        <w:rPr>
          <w:rFonts w:ascii="Times" w:hAnsi="Times"/>
          <w:szCs w:val="22"/>
        </w:rPr>
        <w:t xml:space="preserve">The project manager will </w:t>
      </w:r>
      <w:r>
        <w:rPr>
          <w:rFonts w:ascii="Times" w:hAnsi="Times"/>
          <w:szCs w:val="22"/>
        </w:rPr>
        <w:t>keep</w:t>
      </w:r>
      <w:r w:rsidRPr="007E3B4F">
        <w:rPr>
          <w:rFonts w:ascii="Times" w:hAnsi="Times"/>
          <w:szCs w:val="22"/>
        </w:rPr>
        <w:t xml:space="preserve"> informed all the partners regarding legal issues of the project. He will </w:t>
      </w:r>
      <w:r>
        <w:rPr>
          <w:rFonts w:ascii="Times" w:hAnsi="Times"/>
          <w:szCs w:val="22"/>
        </w:rPr>
        <w:t xml:space="preserve">be the natural interface with the ANR and </w:t>
      </w:r>
      <w:r w:rsidRPr="007E3B4F">
        <w:rPr>
          <w:rFonts w:ascii="Times" w:hAnsi="Times"/>
          <w:szCs w:val="22"/>
        </w:rPr>
        <w:t xml:space="preserve">produce </w:t>
      </w:r>
      <w:r>
        <w:rPr>
          <w:rFonts w:ascii="Times" w:hAnsi="Times"/>
          <w:szCs w:val="22"/>
        </w:rPr>
        <w:t>the required reports, which will be</w:t>
      </w:r>
      <w:r w:rsidRPr="007E3B4F">
        <w:rPr>
          <w:rFonts w:ascii="Times" w:hAnsi="Times"/>
          <w:szCs w:val="22"/>
        </w:rPr>
        <w:t xml:space="preserve"> </w:t>
      </w:r>
      <w:r>
        <w:rPr>
          <w:rFonts w:ascii="Times" w:hAnsi="Times"/>
          <w:szCs w:val="22"/>
        </w:rPr>
        <w:t>written</w:t>
      </w:r>
      <w:r w:rsidRPr="007E3B4F">
        <w:rPr>
          <w:rFonts w:ascii="Times" w:hAnsi="Times"/>
          <w:szCs w:val="22"/>
        </w:rPr>
        <w:t xml:space="preserve"> on the basis of c</w:t>
      </w:r>
      <w:r>
        <w:rPr>
          <w:rFonts w:ascii="Times" w:hAnsi="Times"/>
          <w:szCs w:val="22"/>
        </w:rPr>
        <w:t xml:space="preserve">ontributions from all </w:t>
      </w:r>
      <w:r w:rsidRPr="007E3B4F">
        <w:rPr>
          <w:rFonts w:ascii="Times" w:hAnsi="Times"/>
          <w:szCs w:val="22"/>
        </w:rPr>
        <w:t>partners.</w:t>
      </w:r>
      <w:r w:rsidR="00C37DD6">
        <w:rPr>
          <w:rFonts w:ascii="Times" w:hAnsi="Times"/>
          <w:szCs w:val="22"/>
        </w:rPr>
        <w:t xml:space="preserve"> </w:t>
      </w:r>
      <w:r>
        <w:rPr>
          <w:rFonts w:ascii="Times" w:hAnsi="Times"/>
          <w:szCs w:val="22"/>
        </w:rPr>
        <w:t>A kick-off, two intermediates and a final meeting</w:t>
      </w:r>
      <w:r w:rsidRPr="007E3B4F">
        <w:rPr>
          <w:rFonts w:ascii="Times" w:hAnsi="Times"/>
          <w:szCs w:val="22"/>
        </w:rPr>
        <w:t xml:space="preserve"> will be organised by the project manager. </w:t>
      </w:r>
      <w:r>
        <w:rPr>
          <w:rFonts w:ascii="Times" w:hAnsi="Times"/>
          <w:szCs w:val="22"/>
        </w:rPr>
        <w:t xml:space="preserve">All participants of </w:t>
      </w:r>
      <w:r w:rsidRPr="007E3B4F">
        <w:rPr>
          <w:rFonts w:ascii="Times" w:hAnsi="Times"/>
          <w:szCs w:val="22"/>
        </w:rPr>
        <w:t>the project</w:t>
      </w:r>
      <w:r>
        <w:rPr>
          <w:rFonts w:ascii="Times" w:hAnsi="Times"/>
          <w:szCs w:val="22"/>
        </w:rPr>
        <w:t>,</w:t>
      </w:r>
      <w:r w:rsidRPr="007E3B4F">
        <w:rPr>
          <w:rFonts w:ascii="Times" w:hAnsi="Times"/>
          <w:szCs w:val="22"/>
        </w:rPr>
        <w:t xml:space="preserve"> as well as invited </w:t>
      </w:r>
      <w:r>
        <w:rPr>
          <w:rFonts w:ascii="Times" w:hAnsi="Times"/>
          <w:szCs w:val="22"/>
        </w:rPr>
        <w:t>external experts,</w:t>
      </w:r>
      <w:r w:rsidRPr="007E3B4F">
        <w:rPr>
          <w:rFonts w:ascii="Times" w:hAnsi="Times"/>
          <w:szCs w:val="22"/>
        </w:rPr>
        <w:t xml:space="preserve"> will contribute to stimulate the quality of the different contributions. The results presented and discussed during these meeting</w:t>
      </w:r>
      <w:r>
        <w:rPr>
          <w:rFonts w:ascii="Times" w:hAnsi="Times"/>
          <w:szCs w:val="22"/>
        </w:rPr>
        <w:t>s</w:t>
      </w:r>
      <w:r w:rsidRPr="007E3B4F">
        <w:rPr>
          <w:rFonts w:ascii="Times" w:hAnsi="Times"/>
          <w:szCs w:val="22"/>
        </w:rPr>
        <w:t xml:space="preserve"> will be the basis of the </w:t>
      </w:r>
      <w:r>
        <w:rPr>
          <w:rFonts w:ascii="Times" w:hAnsi="Times"/>
          <w:szCs w:val="22"/>
        </w:rPr>
        <w:t xml:space="preserve">annual </w:t>
      </w:r>
      <w:r w:rsidRPr="007E3B4F">
        <w:rPr>
          <w:rFonts w:ascii="Times" w:hAnsi="Times"/>
          <w:szCs w:val="22"/>
        </w:rPr>
        <w:t>report</w:t>
      </w:r>
      <w:r>
        <w:rPr>
          <w:rFonts w:ascii="Times" w:hAnsi="Times"/>
          <w:szCs w:val="22"/>
        </w:rPr>
        <w:t>s</w:t>
      </w:r>
      <w:r w:rsidRPr="007E3B4F">
        <w:rPr>
          <w:rFonts w:ascii="Times" w:hAnsi="Times"/>
          <w:szCs w:val="22"/>
        </w:rPr>
        <w:t xml:space="preserve"> to ANR.</w:t>
      </w:r>
      <w:r>
        <w:rPr>
          <w:rFonts w:ascii="Times" w:hAnsi="Times"/>
          <w:szCs w:val="22"/>
        </w:rPr>
        <w:t xml:space="preserve"> Potential external experts are F. </w:t>
      </w:r>
      <w:proofErr w:type="spellStart"/>
      <w:r>
        <w:rPr>
          <w:rFonts w:ascii="Times" w:hAnsi="Times"/>
          <w:szCs w:val="22"/>
        </w:rPr>
        <w:t>Pattyn</w:t>
      </w:r>
      <w:proofErr w:type="spellEnd"/>
      <w:r>
        <w:rPr>
          <w:rFonts w:ascii="Times" w:hAnsi="Times"/>
          <w:szCs w:val="22"/>
        </w:rPr>
        <w:t xml:space="preserve"> (ULB, Belgium), T. Edwards (Open University, UK), S. </w:t>
      </w:r>
      <w:proofErr w:type="spellStart"/>
      <w:r>
        <w:rPr>
          <w:rFonts w:ascii="Times" w:hAnsi="Times"/>
          <w:szCs w:val="22"/>
        </w:rPr>
        <w:t>Cornford</w:t>
      </w:r>
      <w:proofErr w:type="spellEnd"/>
      <w:r>
        <w:rPr>
          <w:rFonts w:ascii="Times" w:hAnsi="Times"/>
          <w:szCs w:val="22"/>
        </w:rPr>
        <w:t xml:space="preserve"> (Bristol </w:t>
      </w:r>
      <w:proofErr w:type="gramStart"/>
      <w:r>
        <w:rPr>
          <w:rFonts w:ascii="Times" w:hAnsi="Times"/>
          <w:szCs w:val="22"/>
        </w:rPr>
        <w:t xml:space="preserve">University, UK), D. Goldberg (Edinburgh University, UK), T. </w:t>
      </w:r>
      <w:proofErr w:type="spellStart"/>
      <w:r>
        <w:rPr>
          <w:rFonts w:ascii="Times" w:hAnsi="Times"/>
          <w:szCs w:val="22"/>
        </w:rPr>
        <w:t>Zwinger</w:t>
      </w:r>
      <w:proofErr w:type="spellEnd"/>
      <w:r>
        <w:rPr>
          <w:rFonts w:ascii="Times" w:hAnsi="Times"/>
          <w:szCs w:val="22"/>
        </w:rPr>
        <w:t xml:space="preserve"> (CSC, Finland) and M. </w:t>
      </w:r>
      <w:proofErr w:type="spellStart"/>
      <w:r>
        <w:rPr>
          <w:rFonts w:ascii="Times" w:hAnsi="Times"/>
          <w:szCs w:val="22"/>
        </w:rPr>
        <w:t>Morlighem</w:t>
      </w:r>
      <w:proofErr w:type="spellEnd"/>
      <w:r>
        <w:rPr>
          <w:rFonts w:ascii="Times" w:hAnsi="Times"/>
          <w:szCs w:val="22"/>
        </w:rPr>
        <w:t xml:space="preserve"> (JPL, USA).</w:t>
      </w:r>
      <w:proofErr w:type="gramEnd"/>
      <w:r>
        <w:rPr>
          <w:rFonts w:ascii="Times" w:hAnsi="Times"/>
          <w:szCs w:val="22"/>
        </w:rPr>
        <w:t xml:space="preserve"> </w:t>
      </w:r>
    </w:p>
    <w:p w14:paraId="0C0E9522" w14:textId="77777777" w:rsidR="008F2052" w:rsidRDefault="00D203A4" w:rsidP="00D203A4">
      <w:pPr>
        <w:jc w:val="both"/>
        <w:rPr>
          <w:rFonts w:ascii="Times" w:hAnsi="Times"/>
          <w:szCs w:val="22"/>
        </w:rPr>
      </w:pPr>
      <w:r w:rsidRPr="007E3B4F">
        <w:rPr>
          <w:rFonts w:ascii="Times" w:hAnsi="Times"/>
          <w:szCs w:val="22"/>
        </w:rPr>
        <w:t>Th</w:t>
      </w:r>
      <w:r>
        <w:rPr>
          <w:rFonts w:ascii="Times" w:hAnsi="Times"/>
          <w:szCs w:val="22"/>
        </w:rPr>
        <w:t xml:space="preserve">e project manager will design a </w:t>
      </w:r>
      <w:r w:rsidRPr="007E3B4F">
        <w:rPr>
          <w:rFonts w:ascii="Times" w:hAnsi="Times"/>
          <w:szCs w:val="22"/>
        </w:rPr>
        <w:t xml:space="preserve">website </w:t>
      </w:r>
      <w:r>
        <w:rPr>
          <w:rFonts w:ascii="Times" w:hAnsi="Times"/>
          <w:szCs w:val="22"/>
        </w:rPr>
        <w:t xml:space="preserve">and set-up a twitter account </w:t>
      </w:r>
      <w:r w:rsidRPr="007E3B4F">
        <w:rPr>
          <w:rFonts w:ascii="Times" w:hAnsi="Times"/>
          <w:szCs w:val="22"/>
        </w:rPr>
        <w:t xml:space="preserve">at the </w:t>
      </w:r>
      <w:r>
        <w:rPr>
          <w:rFonts w:ascii="Times" w:hAnsi="Times"/>
          <w:szCs w:val="22"/>
        </w:rPr>
        <w:t>very</w:t>
      </w:r>
      <w:r w:rsidRPr="007E3B4F">
        <w:rPr>
          <w:rFonts w:ascii="Times" w:hAnsi="Times"/>
          <w:szCs w:val="22"/>
        </w:rPr>
        <w:t xml:space="preserve"> beginning of the project and update </w:t>
      </w:r>
      <w:r>
        <w:rPr>
          <w:rFonts w:ascii="Times" w:hAnsi="Times"/>
          <w:szCs w:val="22"/>
        </w:rPr>
        <w:t>their</w:t>
      </w:r>
      <w:r w:rsidRPr="007E3B4F">
        <w:rPr>
          <w:rFonts w:ascii="Times" w:hAnsi="Times"/>
          <w:szCs w:val="22"/>
        </w:rPr>
        <w:t xml:space="preserve"> content</w:t>
      </w:r>
      <w:r>
        <w:rPr>
          <w:rFonts w:ascii="Times" w:hAnsi="Times"/>
          <w:szCs w:val="22"/>
        </w:rPr>
        <w:t>s</w:t>
      </w:r>
      <w:r w:rsidRPr="007E3B4F">
        <w:rPr>
          <w:rFonts w:ascii="Times" w:hAnsi="Times"/>
          <w:szCs w:val="22"/>
        </w:rPr>
        <w:t xml:space="preserve"> continuously during the 4 years of the project. Th</w:t>
      </w:r>
      <w:r>
        <w:rPr>
          <w:rFonts w:ascii="Times" w:hAnsi="Times"/>
          <w:szCs w:val="22"/>
        </w:rPr>
        <w:t>e</w:t>
      </w:r>
      <w:r w:rsidRPr="007E3B4F">
        <w:rPr>
          <w:rFonts w:ascii="Times" w:hAnsi="Times"/>
          <w:szCs w:val="22"/>
        </w:rPr>
        <w:t xml:space="preserve"> website will contain a presentation of the main objectives of </w:t>
      </w:r>
      <w:r>
        <w:rPr>
          <w:rFonts w:ascii="Times" w:hAnsi="Times"/>
          <w:szCs w:val="22"/>
        </w:rPr>
        <w:t>the EIS</w:t>
      </w:r>
      <w:r w:rsidRPr="007E3B4F">
        <w:rPr>
          <w:rFonts w:ascii="Times" w:hAnsi="Times"/>
          <w:szCs w:val="22"/>
        </w:rPr>
        <w:t xml:space="preserve"> project, the job opportunities (postdoctoral positions / thesis) in the framework of the project, the partners and the scientific productions</w:t>
      </w:r>
      <w:r>
        <w:rPr>
          <w:rFonts w:ascii="Times" w:hAnsi="Times"/>
          <w:szCs w:val="22"/>
        </w:rPr>
        <w:t xml:space="preserve"> and news</w:t>
      </w:r>
      <w:r w:rsidR="008F2052">
        <w:rPr>
          <w:rFonts w:ascii="Times" w:hAnsi="Times"/>
          <w:szCs w:val="22"/>
        </w:rPr>
        <w:t xml:space="preserve">. </w:t>
      </w:r>
    </w:p>
    <w:p w14:paraId="6FDF0253" w14:textId="59690D22" w:rsidR="008F2052" w:rsidRDefault="008F2052" w:rsidP="008F2052">
      <w:pPr>
        <w:jc w:val="both"/>
        <w:rPr>
          <w:rFonts w:ascii="Times" w:hAnsi="Times"/>
          <w:szCs w:val="22"/>
        </w:rPr>
      </w:pPr>
      <w:r>
        <w:rPr>
          <w:rFonts w:ascii="Times" w:hAnsi="Times"/>
          <w:szCs w:val="22"/>
        </w:rPr>
        <w:lastRenderedPageBreak/>
        <w:t>This news will be presented</w:t>
      </w:r>
      <w:r w:rsidRPr="007E3B4F">
        <w:rPr>
          <w:rFonts w:ascii="Times" w:hAnsi="Times"/>
          <w:szCs w:val="22"/>
        </w:rPr>
        <w:t xml:space="preserve"> in </w:t>
      </w:r>
      <w:r>
        <w:rPr>
          <w:rFonts w:ascii="Times" w:hAnsi="Times"/>
          <w:szCs w:val="22"/>
        </w:rPr>
        <w:t xml:space="preserve">a comprehensive </w:t>
      </w:r>
      <w:r w:rsidRPr="007E3B4F">
        <w:rPr>
          <w:rFonts w:ascii="Times" w:hAnsi="Times"/>
          <w:szCs w:val="22"/>
        </w:rPr>
        <w:t>form</w:t>
      </w:r>
      <w:r>
        <w:rPr>
          <w:rFonts w:ascii="Times" w:hAnsi="Times"/>
          <w:szCs w:val="22"/>
        </w:rPr>
        <w:t xml:space="preserve"> for</w:t>
      </w:r>
      <w:r w:rsidRPr="007E3B4F">
        <w:rPr>
          <w:rFonts w:ascii="Times" w:hAnsi="Times"/>
          <w:szCs w:val="22"/>
        </w:rPr>
        <w:t xml:space="preserve"> </w:t>
      </w:r>
      <w:r>
        <w:rPr>
          <w:rFonts w:ascii="Times" w:hAnsi="Times"/>
          <w:szCs w:val="22"/>
        </w:rPr>
        <w:t xml:space="preserve">a </w:t>
      </w:r>
      <w:r w:rsidRPr="007E3B4F">
        <w:rPr>
          <w:rFonts w:ascii="Times" w:hAnsi="Times"/>
          <w:szCs w:val="22"/>
        </w:rPr>
        <w:t xml:space="preserve">general </w:t>
      </w:r>
      <w:r>
        <w:rPr>
          <w:rFonts w:ascii="Times" w:hAnsi="Times"/>
          <w:szCs w:val="22"/>
        </w:rPr>
        <w:t>audience and scientific journalists in particular. It will be efficiently spread through the EIS twitter account and supported by already established twitter networks (@ElmerIce1, @</w:t>
      </w:r>
      <w:proofErr w:type="spellStart"/>
      <w:r>
        <w:rPr>
          <w:rFonts w:ascii="Times" w:hAnsi="Times"/>
          <w:szCs w:val="22"/>
        </w:rPr>
        <w:t>IGE_Grenoble</w:t>
      </w:r>
      <w:proofErr w:type="spellEnd"/>
      <w:r>
        <w:rPr>
          <w:rFonts w:ascii="Times" w:hAnsi="Times"/>
          <w:szCs w:val="22"/>
        </w:rPr>
        <w:t xml:space="preserve">). </w:t>
      </w:r>
    </w:p>
    <w:p w14:paraId="2F94C519" w14:textId="7ABE4160" w:rsidR="00D203A4" w:rsidRDefault="008F2052" w:rsidP="008F2052">
      <w:pPr>
        <w:jc w:val="both"/>
        <w:rPr>
          <w:rFonts w:ascii="Times" w:hAnsi="Times"/>
          <w:szCs w:val="22"/>
        </w:rPr>
      </w:pPr>
      <w:r>
        <w:rPr>
          <w:rFonts w:ascii="Times" w:hAnsi="Times"/>
          <w:szCs w:val="22"/>
        </w:rPr>
        <w:t>IGE has a long tradition of promoting its activities through regular visits of scholars and officials. EIS will benefit from this environment to promote its activities. An Augmented Reality Sandbox</w:t>
      </w:r>
      <w:r>
        <w:rPr>
          <w:rStyle w:val="Marquenotebasdepage"/>
          <w:rFonts w:ascii="Times" w:hAnsi="Times"/>
          <w:szCs w:val="22"/>
        </w:rPr>
        <w:footnoteReference w:id="10"/>
      </w:r>
      <w:r>
        <w:rPr>
          <w:rFonts w:ascii="Times" w:hAnsi="Times"/>
          <w:szCs w:val="22"/>
        </w:rPr>
        <w:t xml:space="preserve"> demonstrating ice flow processes will be developed and included in the routine of the IGE visits.  In term, the AR Sandbox will become an efficient pedagogic support to introduce ice sheet and glacier flows to students of the University Grenoble </w:t>
      </w:r>
      <w:proofErr w:type="spellStart"/>
      <w:r>
        <w:rPr>
          <w:rFonts w:ascii="Times" w:hAnsi="Times"/>
          <w:szCs w:val="22"/>
        </w:rPr>
        <w:t>Alpes</w:t>
      </w:r>
      <w:proofErr w:type="spellEnd"/>
      <w:r>
        <w:rPr>
          <w:rFonts w:ascii="Times" w:hAnsi="Times"/>
          <w:szCs w:val="22"/>
        </w:rPr>
        <w:t>.</w:t>
      </w:r>
      <w:r w:rsidR="00B24444">
        <w:rPr>
          <w:rFonts w:ascii="Times" w:hAnsi="Times"/>
          <w:szCs w:val="22"/>
        </w:rPr>
        <w:t xml:space="preserve"> </w:t>
      </w:r>
    </w:p>
    <w:p w14:paraId="1BDA8ED3" w14:textId="77777777" w:rsidR="00B24444" w:rsidRPr="00895B90" w:rsidRDefault="00B24444" w:rsidP="00B24444">
      <w:pPr>
        <w:jc w:val="both"/>
        <w:rPr>
          <w:rFonts w:ascii="Times" w:hAnsi="Times"/>
          <w:szCs w:val="22"/>
        </w:rPr>
      </w:pPr>
    </w:p>
    <w:p w14:paraId="2AA5FFCF" w14:textId="77777777" w:rsidR="00B24444" w:rsidRPr="008F2052" w:rsidRDefault="00B24444" w:rsidP="00992064">
      <w:pPr>
        <w:pStyle w:val="TM4"/>
        <w:ind w:left="0"/>
        <w:rPr>
          <w:b/>
          <w:color w:val="F79646" w:themeColor="accent6"/>
          <w:sz w:val="22"/>
          <w:szCs w:val="22"/>
        </w:rPr>
      </w:pPr>
      <w:r w:rsidRPr="008F2052">
        <w:rPr>
          <w:b/>
          <w:color w:val="F79646" w:themeColor="accent6"/>
          <w:sz w:val="22"/>
          <w:szCs w:val="22"/>
        </w:rPr>
        <w:t>Deliverables</w:t>
      </w:r>
    </w:p>
    <w:p w14:paraId="3D5362CB" w14:textId="6C3792F3" w:rsidR="00B24444" w:rsidRDefault="00B24444" w:rsidP="00B24444">
      <w:pPr>
        <w:rPr>
          <w:rFonts w:ascii="Times" w:hAnsi="Times"/>
          <w:szCs w:val="22"/>
        </w:rPr>
      </w:pPr>
      <w:r w:rsidRPr="00C07D7E">
        <w:rPr>
          <w:rFonts w:ascii="Times" w:hAnsi="Times"/>
          <w:b/>
          <w:szCs w:val="22"/>
        </w:rPr>
        <w:t>D0.1:</w:t>
      </w:r>
      <w:r>
        <w:rPr>
          <w:rFonts w:ascii="Times" w:hAnsi="Times"/>
          <w:szCs w:val="22"/>
        </w:rPr>
        <w:t xml:space="preserve"> </w:t>
      </w:r>
      <w:r w:rsidR="00D203A4">
        <w:rPr>
          <w:rFonts w:ascii="Times" w:hAnsi="Times"/>
          <w:szCs w:val="22"/>
        </w:rPr>
        <w:t>Design of the website and twitter account (T0+1), regular updates along the project</w:t>
      </w:r>
      <w:r>
        <w:rPr>
          <w:rFonts w:ascii="Times" w:hAnsi="Times"/>
          <w:szCs w:val="22"/>
        </w:rPr>
        <w:t xml:space="preserve"> </w:t>
      </w:r>
    </w:p>
    <w:p w14:paraId="4301E13C" w14:textId="4C3FE39E" w:rsidR="00B24444" w:rsidRDefault="00B24444" w:rsidP="00B24444">
      <w:pPr>
        <w:rPr>
          <w:rFonts w:ascii="Times" w:hAnsi="Times"/>
          <w:szCs w:val="22"/>
        </w:rPr>
      </w:pPr>
      <w:r w:rsidRPr="00C07D7E">
        <w:rPr>
          <w:rFonts w:ascii="Times" w:hAnsi="Times"/>
          <w:b/>
          <w:szCs w:val="22"/>
        </w:rPr>
        <w:t>D0.2:</w:t>
      </w:r>
      <w:r w:rsidR="00D203A4">
        <w:rPr>
          <w:rFonts w:ascii="Times" w:hAnsi="Times"/>
          <w:szCs w:val="22"/>
        </w:rPr>
        <w:t xml:space="preserve"> Organisation of </w:t>
      </w:r>
      <w:r>
        <w:rPr>
          <w:rFonts w:ascii="Times" w:hAnsi="Times"/>
          <w:szCs w:val="22"/>
        </w:rPr>
        <w:t xml:space="preserve">four </w:t>
      </w:r>
      <w:r w:rsidR="00D203A4">
        <w:rPr>
          <w:rFonts w:ascii="Times" w:hAnsi="Times"/>
          <w:szCs w:val="22"/>
        </w:rPr>
        <w:t xml:space="preserve">annual </w:t>
      </w:r>
      <w:r>
        <w:rPr>
          <w:rFonts w:ascii="Times" w:hAnsi="Times"/>
          <w:szCs w:val="22"/>
        </w:rPr>
        <w:t>meetings (T0+6, T0+18, T0+30 and T0+42)</w:t>
      </w:r>
    </w:p>
    <w:p w14:paraId="0D55F13F" w14:textId="478B944A" w:rsidR="00B24444" w:rsidRDefault="00B24444" w:rsidP="00B24444">
      <w:pPr>
        <w:rPr>
          <w:rFonts w:ascii="Times" w:hAnsi="Times"/>
          <w:szCs w:val="22"/>
        </w:rPr>
      </w:pPr>
      <w:r w:rsidRPr="00C07D7E">
        <w:rPr>
          <w:rFonts w:ascii="Times" w:hAnsi="Times"/>
          <w:b/>
          <w:szCs w:val="22"/>
        </w:rPr>
        <w:t>D0.3:</w:t>
      </w:r>
      <w:r>
        <w:rPr>
          <w:rFonts w:ascii="Times" w:hAnsi="Times"/>
          <w:szCs w:val="22"/>
        </w:rPr>
        <w:t xml:space="preserve"> Writing of the ANR reports (T0+12, T0+24, T0+36 and T0+48)</w:t>
      </w:r>
      <w:r w:rsidR="008F2052">
        <w:rPr>
          <w:rFonts w:ascii="Times" w:hAnsi="Times"/>
          <w:szCs w:val="22"/>
        </w:rPr>
        <w:br/>
      </w:r>
      <w:r w:rsidR="008F2052" w:rsidRPr="00C07D7E">
        <w:rPr>
          <w:rFonts w:ascii="Times" w:hAnsi="Times"/>
          <w:b/>
          <w:szCs w:val="22"/>
        </w:rPr>
        <w:t>D0.</w:t>
      </w:r>
      <w:r w:rsidR="008F2052">
        <w:rPr>
          <w:rFonts w:ascii="Times" w:hAnsi="Times"/>
          <w:b/>
          <w:szCs w:val="22"/>
        </w:rPr>
        <w:t>4</w:t>
      </w:r>
      <w:r w:rsidR="008F2052" w:rsidRPr="00C07D7E">
        <w:rPr>
          <w:rFonts w:ascii="Times" w:hAnsi="Times"/>
          <w:b/>
          <w:szCs w:val="22"/>
        </w:rPr>
        <w:t>:</w:t>
      </w:r>
      <w:r w:rsidR="008F2052">
        <w:rPr>
          <w:rFonts w:ascii="Times" w:hAnsi="Times"/>
          <w:szCs w:val="22"/>
        </w:rPr>
        <w:t xml:space="preserve"> Design and build of the Sandbox (T0+12)</w:t>
      </w:r>
    </w:p>
    <w:p w14:paraId="6E28739B" w14:textId="77777777" w:rsidR="00A017DB" w:rsidRDefault="00A017DB" w:rsidP="00B24444">
      <w:pPr>
        <w:rPr>
          <w:rFonts w:ascii="Times" w:hAnsi="Times"/>
          <w:szCs w:val="22"/>
        </w:rPr>
      </w:pPr>
    </w:p>
    <w:p w14:paraId="2BD29A75" w14:textId="62F77CD6" w:rsidR="00A66150" w:rsidRPr="008F2052" w:rsidRDefault="00A66150" w:rsidP="00A66150">
      <w:pPr>
        <w:pStyle w:val="Titre3"/>
        <w:rPr>
          <w:i/>
          <w:color w:val="4BACC6" w:themeColor="accent5"/>
        </w:rPr>
      </w:pPr>
      <w:bookmarkStart w:id="17" w:name="_Toc351661371"/>
      <w:r w:rsidRPr="008F2052">
        <w:rPr>
          <w:color w:val="4BACC6" w:themeColor="accent5"/>
        </w:rPr>
        <w:t>Task 1 - Processes and technical developments</w:t>
      </w:r>
      <w:bookmarkEnd w:id="17"/>
    </w:p>
    <w:p w14:paraId="0162414C" w14:textId="0D7EB82D" w:rsidR="00B24444" w:rsidRPr="003D100B" w:rsidRDefault="00B24444" w:rsidP="00B24444">
      <w:pPr>
        <w:jc w:val="both"/>
        <w:rPr>
          <w:rFonts w:ascii="Times" w:hAnsi="Times"/>
          <w:szCs w:val="22"/>
        </w:rPr>
      </w:pPr>
      <w:r w:rsidRPr="00C07D7E">
        <w:rPr>
          <w:rFonts w:ascii="Times" w:hAnsi="Times"/>
          <w:b/>
          <w:szCs w:val="22"/>
        </w:rPr>
        <w:t xml:space="preserve">Task </w:t>
      </w:r>
      <w:r w:rsidR="00077C32">
        <w:rPr>
          <w:rFonts w:ascii="Times" w:hAnsi="Times"/>
          <w:b/>
          <w:szCs w:val="22"/>
        </w:rPr>
        <w:t>leader</w:t>
      </w:r>
      <w:r w:rsidRPr="00C07D7E">
        <w:rPr>
          <w:rFonts w:ascii="Times" w:hAnsi="Times"/>
          <w:b/>
          <w:szCs w:val="22"/>
        </w:rPr>
        <w:t>:</w:t>
      </w:r>
      <w:r w:rsidRPr="003D100B">
        <w:rPr>
          <w:rFonts w:ascii="Times" w:hAnsi="Times"/>
          <w:szCs w:val="22"/>
        </w:rPr>
        <w:t xml:space="preserve"> </w:t>
      </w:r>
      <w:r>
        <w:rPr>
          <w:rFonts w:ascii="Times" w:hAnsi="Times"/>
          <w:szCs w:val="22"/>
        </w:rPr>
        <w:t xml:space="preserve">F. </w:t>
      </w:r>
      <w:proofErr w:type="spellStart"/>
      <w:r>
        <w:rPr>
          <w:rFonts w:ascii="Times" w:hAnsi="Times"/>
          <w:szCs w:val="22"/>
        </w:rPr>
        <w:t>Gillet-Chaulet</w:t>
      </w:r>
      <w:proofErr w:type="spellEnd"/>
      <w:r>
        <w:rPr>
          <w:rFonts w:ascii="Times" w:hAnsi="Times"/>
          <w:szCs w:val="22"/>
        </w:rPr>
        <w:t xml:space="preserve"> (</w:t>
      </w:r>
      <w:r w:rsidR="00934867">
        <w:rPr>
          <w:rFonts w:ascii="Times" w:hAnsi="Times"/>
          <w:szCs w:val="22"/>
        </w:rPr>
        <w:t>IGE</w:t>
      </w:r>
      <w:r>
        <w:rPr>
          <w:rFonts w:ascii="Times" w:hAnsi="Times"/>
          <w:szCs w:val="22"/>
        </w:rPr>
        <w:t>)</w:t>
      </w:r>
      <w:r w:rsidR="00077C32">
        <w:rPr>
          <w:rFonts w:ascii="Times" w:hAnsi="Times"/>
          <w:szCs w:val="22"/>
        </w:rPr>
        <w:t xml:space="preserve">, </w:t>
      </w:r>
      <w:r w:rsidRPr="00C07D7E">
        <w:rPr>
          <w:rFonts w:ascii="Times" w:hAnsi="Times"/>
          <w:b/>
          <w:szCs w:val="22"/>
        </w:rPr>
        <w:t>co-</w:t>
      </w:r>
      <w:r w:rsidR="00077C32">
        <w:rPr>
          <w:rFonts w:ascii="Times" w:hAnsi="Times"/>
          <w:b/>
          <w:szCs w:val="22"/>
        </w:rPr>
        <w:t>leader</w:t>
      </w:r>
      <w:r w:rsidRPr="00C07D7E">
        <w:rPr>
          <w:rFonts w:ascii="Times" w:hAnsi="Times"/>
          <w:b/>
          <w:szCs w:val="22"/>
        </w:rPr>
        <w:t>:</w:t>
      </w:r>
      <w:r w:rsidRPr="003D100B">
        <w:rPr>
          <w:rFonts w:ascii="Times" w:hAnsi="Times"/>
          <w:szCs w:val="22"/>
        </w:rPr>
        <w:t xml:space="preserve"> </w:t>
      </w:r>
      <w:r>
        <w:rPr>
          <w:rFonts w:ascii="Times" w:hAnsi="Times"/>
          <w:szCs w:val="22"/>
        </w:rPr>
        <w:t xml:space="preserve">O. </w:t>
      </w:r>
      <w:proofErr w:type="spellStart"/>
      <w:r>
        <w:rPr>
          <w:rFonts w:ascii="Times" w:hAnsi="Times"/>
          <w:szCs w:val="22"/>
        </w:rPr>
        <w:t>Gagliardini</w:t>
      </w:r>
      <w:proofErr w:type="spellEnd"/>
      <w:r>
        <w:rPr>
          <w:rFonts w:ascii="Times" w:hAnsi="Times"/>
          <w:szCs w:val="22"/>
        </w:rPr>
        <w:t xml:space="preserve"> (</w:t>
      </w:r>
      <w:r w:rsidR="00934867">
        <w:rPr>
          <w:rFonts w:ascii="Times" w:hAnsi="Times"/>
          <w:szCs w:val="22"/>
        </w:rPr>
        <w:t>IGE</w:t>
      </w:r>
      <w:r>
        <w:rPr>
          <w:rFonts w:ascii="Times" w:hAnsi="Times"/>
          <w:szCs w:val="22"/>
        </w:rPr>
        <w:t>)</w:t>
      </w:r>
      <w:r w:rsidR="008548EE">
        <w:rPr>
          <w:rFonts w:ascii="Times" w:hAnsi="Times"/>
          <w:szCs w:val="22"/>
        </w:rPr>
        <w:t xml:space="preserve">, </w:t>
      </w:r>
      <w:r w:rsidR="008548EE" w:rsidRPr="008548EE">
        <w:rPr>
          <w:rFonts w:ascii="Times" w:hAnsi="Times"/>
          <w:b/>
          <w:szCs w:val="22"/>
        </w:rPr>
        <w:t>other p</w:t>
      </w:r>
      <w:r w:rsidR="00D90C34">
        <w:rPr>
          <w:rFonts w:ascii="Times" w:hAnsi="Times"/>
          <w:b/>
          <w:szCs w:val="22"/>
        </w:rPr>
        <w:t>ermanen</w:t>
      </w:r>
      <w:r w:rsidR="008548EE" w:rsidRPr="008548EE">
        <w:rPr>
          <w:rFonts w:ascii="Times" w:hAnsi="Times"/>
          <w:b/>
          <w:szCs w:val="22"/>
        </w:rPr>
        <w:t>ts:</w:t>
      </w:r>
      <w:r w:rsidR="008548EE">
        <w:rPr>
          <w:rFonts w:ascii="Times" w:hAnsi="Times"/>
          <w:szCs w:val="22"/>
        </w:rPr>
        <w:t xml:space="preserve"> E. Le </w:t>
      </w:r>
      <w:proofErr w:type="spellStart"/>
      <w:r w:rsidR="008548EE">
        <w:rPr>
          <w:rFonts w:ascii="Times" w:hAnsi="Times"/>
          <w:szCs w:val="22"/>
        </w:rPr>
        <w:t>Meur</w:t>
      </w:r>
      <w:proofErr w:type="spellEnd"/>
      <w:r w:rsidR="008548EE">
        <w:rPr>
          <w:rFonts w:ascii="Times" w:hAnsi="Times"/>
          <w:szCs w:val="22"/>
        </w:rPr>
        <w:t xml:space="preserve"> (IGE), </w:t>
      </w:r>
      <w:r w:rsidR="008548EE" w:rsidRPr="008548EE">
        <w:rPr>
          <w:rFonts w:ascii="Times" w:hAnsi="Times"/>
          <w:b/>
          <w:szCs w:val="22"/>
        </w:rPr>
        <w:t>recruited personnel:</w:t>
      </w:r>
      <w:r w:rsidR="008548EE">
        <w:rPr>
          <w:rFonts w:ascii="Times" w:hAnsi="Times"/>
          <w:b/>
          <w:szCs w:val="22"/>
        </w:rPr>
        <w:t xml:space="preserve"> </w:t>
      </w:r>
      <w:r w:rsidR="008548EE">
        <w:rPr>
          <w:rFonts w:ascii="Times" w:hAnsi="Times"/>
          <w:szCs w:val="22"/>
        </w:rPr>
        <w:t>Numerical engineer (I</w:t>
      </w:r>
      <w:r w:rsidR="00D90C34">
        <w:rPr>
          <w:rFonts w:ascii="Times" w:hAnsi="Times"/>
          <w:szCs w:val="22"/>
        </w:rPr>
        <w:t>R</w:t>
      </w:r>
      <w:r w:rsidR="008548EE">
        <w:rPr>
          <w:rFonts w:ascii="Times" w:hAnsi="Times"/>
          <w:szCs w:val="22"/>
        </w:rPr>
        <w:t xml:space="preserve"> IGE, </w:t>
      </w:r>
      <w:r w:rsidR="00D90C34">
        <w:rPr>
          <w:rFonts w:ascii="Times" w:hAnsi="Times"/>
          <w:szCs w:val="22"/>
        </w:rPr>
        <w:t>10</w:t>
      </w:r>
      <w:r w:rsidR="008548EE">
        <w:rPr>
          <w:rFonts w:ascii="Times" w:hAnsi="Times"/>
          <w:szCs w:val="22"/>
        </w:rPr>
        <w:t xml:space="preserve">0%) </w:t>
      </w:r>
    </w:p>
    <w:p w14:paraId="316FAB05" w14:textId="77777777" w:rsidR="00B24444" w:rsidRDefault="00B24444" w:rsidP="00B24444">
      <w:pPr>
        <w:jc w:val="both"/>
        <w:rPr>
          <w:rFonts w:ascii="Times" w:hAnsi="Times"/>
          <w:szCs w:val="22"/>
        </w:rPr>
      </w:pPr>
    </w:p>
    <w:p w14:paraId="2400B151" w14:textId="77777777" w:rsidR="00B24444" w:rsidRPr="008F2052" w:rsidRDefault="00B24444" w:rsidP="00992064">
      <w:pPr>
        <w:pStyle w:val="TM4"/>
        <w:ind w:left="0"/>
        <w:rPr>
          <w:b/>
          <w:color w:val="4BACC6" w:themeColor="accent5"/>
          <w:sz w:val="22"/>
          <w:szCs w:val="22"/>
        </w:rPr>
      </w:pPr>
      <w:r w:rsidRPr="008F2052">
        <w:rPr>
          <w:b/>
          <w:color w:val="4BACC6" w:themeColor="accent5"/>
          <w:sz w:val="22"/>
          <w:szCs w:val="22"/>
        </w:rPr>
        <w:t>Objectives of the task</w:t>
      </w:r>
    </w:p>
    <w:p w14:paraId="7AD643A4" w14:textId="33FD8E49" w:rsidR="00B24444" w:rsidRPr="00A90B16" w:rsidRDefault="00B24444" w:rsidP="00B24444">
      <w:pPr>
        <w:jc w:val="both"/>
        <w:rPr>
          <w:rFonts w:ascii="Times" w:hAnsi="Times"/>
          <w:szCs w:val="22"/>
        </w:rPr>
      </w:pPr>
      <w:r w:rsidRPr="00635E8C">
        <w:rPr>
          <w:rFonts w:ascii="Times" w:hAnsi="Times"/>
          <w:i/>
          <w:szCs w:val="22"/>
        </w:rPr>
        <w:t>Elmer/Ice-sheet</w:t>
      </w:r>
      <w:r w:rsidRPr="00A90B16">
        <w:rPr>
          <w:rFonts w:ascii="Times" w:hAnsi="Times"/>
          <w:szCs w:val="22"/>
        </w:rPr>
        <w:t xml:space="preserve"> will be built </w:t>
      </w:r>
      <w:r>
        <w:rPr>
          <w:rFonts w:ascii="Times" w:hAnsi="Times"/>
          <w:szCs w:val="22"/>
        </w:rPr>
        <w:t>upon</w:t>
      </w:r>
      <w:r w:rsidRPr="00A90B16">
        <w:rPr>
          <w:rFonts w:ascii="Times" w:hAnsi="Times"/>
          <w:szCs w:val="22"/>
        </w:rPr>
        <w:t xml:space="preserve"> </w:t>
      </w:r>
      <w:r w:rsidRPr="00635E8C">
        <w:rPr>
          <w:rFonts w:ascii="Times" w:hAnsi="Times"/>
          <w:i/>
          <w:szCs w:val="22"/>
        </w:rPr>
        <w:t>Elmer/Ice</w:t>
      </w:r>
      <w:r w:rsidRPr="00A90B16">
        <w:rPr>
          <w:rFonts w:ascii="Times" w:hAnsi="Times"/>
          <w:szCs w:val="22"/>
        </w:rPr>
        <w:t xml:space="preserve"> and </w:t>
      </w:r>
      <w:r>
        <w:rPr>
          <w:rFonts w:ascii="Times" w:hAnsi="Times"/>
          <w:szCs w:val="22"/>
        </w:rPr>
        <w:t xml:space="preserve">therefore </w:t>
      </w:r>
      <w:r w:rsidRPr="00A90B16">
        <w:rPr>
          <w:rFonts w:ascii="Times" w:hAnsi="Times"/>
          <w:szCs w:val="22"/>
        </w:rPr>
        <w:t xml:space="preserve">benefit from </w:t>
      </w:r>
      <w:r>
        <w:rPr>
          <w:rFonts w:ascii="Times" w:hAnsi="Times"/>
          <w:szCs w:val="22"/>
        </w:rPr>
        <w:t xml:space="preserve">all the existing </w:t>
      </w:r>
      <w:r w:rsidRPr="00635E8C">
        <w:rPr>
          <w:rFonts w:ascii="Times" w:hAnsi="Times"/>
          <w:i/>
          <w:szCs w:val="22"/>
        </w:rPr>
        <w:t>Elmer/Ice</w:t>
      </w:r>
      <w:r w:rsidRPr="00A90B16">
        <w:rPr>
          <w:rFonts w:ascii="Times" w:hAnsi="Times"/>
          <w:szCs w:val="22"/>
        </w:rPr>
        <w:t xml:space="preserve"> capabilities (see the state-of-the-art section).</w:t>
      </w:r>
      <w:r>
        <w:rPr>
          <w:rFonts w:ascii="Times" w:hAnsi="Times"/>
          <w:szCs w:val="22"/>
        </w:rPr>
        <w:t xml:space="preserve"> </w:t>
      </w:r>
      <w:r w:rsidRPr="00C07D7E">
        <w:rPr>
          <w:rFonts w:ascii="Times" w:hAnsi="Times"/>
          <w:b/>
          <w:szCs w:val="22"/>
        </w:rPr>
        <w:t xml:space="preserve">The aim of this task is to implement the processes and technical capabilities </w:t>
      </w:r>
      <w:r w:rsidR="000B478C">
        <w:rPr>
          <w:rFonts w:ascii="Times" w:hAnsi="Times"/>
          <w:b/>
          <w:szCs w:val="22"/>
        </w:rPr>
        <w:t>not yet implemented</w:t>
      </w:r>
      <w:r w:rsidRPr="00C07D7E">
        <w:rPr>
          <w:rFonts w:ascii="Times" w:hAnsi="Times"/>
          <w:b/>
          <w:szCs w:val="22"/>
        </w:rPr>
        <w:t xml:space="preserve"> in </w:t>
      </w:r>
      <w:r w:rsidRPr="00C07D7E">
        <w:rPr>
          <w:rFonts w:ascii="Times" w:hAnsi="Times"/>
          <w:b/>
          <w:i/>
          <w:szCs w:val="22"/>
        </w:rPr>
        <w:t>Elmer/Ice</w:t>
      </w:r>
      <w:r w:rsidRPr="00C07D7E">
        <w:rPr>
          <w:rFonts w:ascii="Times" w:hAnsi="Times"/>
          <w:b/>
          <w:szCs w:val="22"/>
        </w:rPr>
        <w:t>.</w:t>
      </w:r>
      <w:r>
        <w:rPr>
          <w:rFonts w:ascii="Times" w:hAnsi="Times"/>
          <w:szCs w:val="22"/>
        </w:rPr>
        <w:t xml:space="preserve"> </w:t>
      </w:r>
    </w:p>
    <w:p w14:paraId="573C9C1E" w14:textId="084EE7D5" w:rsidR="00B24444" w:rsidRPr="00A90B16" w:rsidRDefault="00B24444" w:rsidP="00B24444">
      <w:pPr>
        <w:jc w:val="both"/>
        <w:rPr>
          <w:rFonts w:ascii="Times" w:hAnsi="Times"/>
          <w:szCs w:val="22"/>
        </w:rPr>
      </w:pPr>
      <w:r w:rsidRPr="00A90B16">
        <w:rPr>
          <w:rFonts w:ascii="Times" w:hAnsi="Times"/>
          <w:szCs w:val="22"/>
        </w:rPr>
        <w:t xml:space="preserve">Ice-sheet </w:t>
      </w:r>
      <w:r>
        <w:rPr>
          <w:rFonts w:ascii="Times" w:hAnsi="Times"/>
          <w:szCs w:val="22"/>
        </w:rPr>
        <w:t>scale</w:t>
      </w:r>
      <w:r w:rsidRPr="00A90B16">
        <w:rPr>
          <w:rFonts w:ascii="Times" w:hAnsi="Times"/>
          <w:szCs w:val="22"/>
        </w:rPr>
        <w:t xml:space="preserve"> applications using </w:t>
      </w:r>
      <w:r w:rsidRPr="00635E8C">
        <w:rPr>
          <w:rFonts w:ascii="Times" w:hAnsi="Times"/>
          <w:i/>
          <w:szCs w:val="22"/>
        </w:rPr>
        <w:t>Elmer/Ice</w:t>
      </w:r>
      <w:r w:rsidRPr="00A90B16">
        <w:rPr>
          <w:rFonts w:ascii="Times" w:hAnsi="Times"/>
          <w:szCs w:val="22"/>
        </w:rPr>
        <w:t xml:space="preserve"> (</w:t>
      </w:r>
      <w:proofErr w:type="spellStart"/>
      <w:r w:rsidRPr="00A90B16">
        <w:rPr>
          <w:rFonts w:ascii="Times" w:hAnsi="Times"/>
          <w:szCs w:val="22"/>
        </w:rPr>
        <w:t>Gillet-Chaulet</w:t>
      </w:r>
      <w:proofErr w:type="spellEnd"/>
      <w:r w:rsidRPr="00A90B16">
        <w:rPr>
          <w:rFonts w:ascii="Times" w:hAnsi="Times"/>
          <w:szCs w:val="22"/>
        </w:rPr>
        <w:t xml:space="preserve"> et al., 2012, </w:t>
      </w:r>
      <w:proofErr w:type="spellStart"/>
      <w:r w:rsidRPr="00A90B16">
        <w:rPr>
          <w:rFonts w:ascii="Times" w:hAnsi="Times"/>
          <w:szCs w:val="22"/>
        </w:rPr>
        <w:t>Seddik</w:t>
      </w:r>
      <w:proofErr w:type="spellEnd"/>
      <w:r w:rsidRPr="00A90B16">
        <w:rPr>
          <w:rFonts w:ascii="Times" w:hAnsi="Times"/>
          <w:szCs w:val="22"/>
        </w:rPr>
        <w:t xml:space="preserve"> et al., 2012) have </w:t>
      </w:r>
      <w:r>
        <w:rPr>
          <w:rFonts w:ascii="Times" w:hAnsi="Times"/>
          <w:szCs w:val="22"/>
        </w:rPr>
        <w:t xml:space="preserve">so far </w:t>
      </w:r>
      <w:r w:rsidRPr="00A90B16">
        <w:rPr>
          <w:rFonts w:ascii="Times" w:hAnsi="Times"/>
          <w:szCs w:val="22"/>
        </w:rPr>
        <w:t xml:space="preserve">assumed a fixed position of the calving front and that terrestrial margins can only retreat. This is the main </w:t>
      </w:r>
      <w:r>
        <w:rPr>
          <w:rFonts w:ascii="Times" w:hAnsi="Times"/>
          <w:szCs w:val="22"/>
        </w:rPr>
        <w:t xml:space="preserve">technical </w:t>
      </w:r>
      <w:r w:rsidRPr="00A90B16">
        <w:rPr>
          <w:rFonts w:ascii="Times" w:hAnsi="Times"/>
          <w:szCs w:val="22"/>
        </w:rPr>
        <w:t xml:space="preserve">limitation of the model for the proposed applications. Improving this point requires </w:t>
      </w:r>
      <w:r>
        <w:rPr>
          <w:rFonts w:ascii="Times" w:hAnsi="Times"/>
          <w:szCs w:val="22"/>
        </w:rPr>
        <w:t xml:space="preserve">associated </w:t>
      </w:r>
      <w:r w:rsidRPr="00A90B16">
        <w:rPr>
          <w:rFonts w:ascii="Times" w:hAnsi="Times"/>
          <w:szCs w:val="22"/>
        </w:rPr>
        <w:t xml:space="preserve">numerical developments (moving boundaries and mesh adaptation, </w:t>
      </w:r>
      <w:r>
        <w:rPr>
          <w:rFonts w:ascii="Times" w:hAnsi="Times"/>
          <w:szCs w:val="22"/>
        </w:rPr>
        <w:t>ST1</w:t>
      </w:r>
      <w:r w:rsidRPr="00A90B16">
        <w:rPr>
          <w:rFonts w:ascii="Times" w:hAnsi="Times"/>
          <w:szCs w:val="22"/>
        </w:rPr>
        <w:t>.</w:t>
      </w:r>
      <w:r w:rsidR="002E1011">
        <w:rPr>
          <w:rFonts w:ascii="Times" w:hAnsi="Times"/>
          <w:szCs w:val="22"/>
        </w:rPr>
        <w:t>1</w:t>
      </w:r>
      <w:r w:rsidR="00077C32">
        <w:rPr>
          <w:rFonts w:ascii="Times" w:hAnsi="Times"/>
          <w:szCs w:val="22"/>
        </w:rPr>
        <w:t>) as well as implementing</w:t>
      </w:r>
      <w:r>
        <w:rPr>
          <w:rFonts w:ascii="Times" w:hAnsi="Times"/>
          <w:szCs w:val="22"/>
        </w:rPr>
        <w:t xml:space="preserve"> 3d </w:t>
      </w:r>
      <w:r w:rsidRPr="00A90B16">
        <w:rPr>
          <w:rFonts w:ascii="Times" w:hAnsi="Times"/>
          <w:szCs w:val="22"/>
        </w:rPr>
        <w:t>calving criteria (</w:t>
      </w:r>
      <w:r>
        <w:rPr>
          <w:rFonts w:ascii="Times" w:hAnsi="Times"/>
          <w:szCs w:val="22"/>
        </w:rPr>
        <w:t>ST1</w:t>
      </w:r>
      <w:r w:rsidRPr="00A90B16">
        <w:rPr>
          <w:rFonts w:ascii="Times" w:hAnsi="Times"/>
          <w:szCs w:val="22"/>
        </w:rPr>
        <w:t>.</w:t>
      </w:r>
      <w:r w:rsidR="002E1011">
        <w:rPr>
          <w:rFonts w:ascii="Times" w:hAnsi="Times"/>
          <w:szCs w:val="22"/>
        </w:rPr>
        <w:t>2</w:t>
      </w:r>
      <w:r w:rsidRPr="00A90B16">
        <w:rPr>
          <w:rFonts w:ascii="Times" w:hAnsi="Times"/>
          <w:szCs w:val="22"/>
        </w:rPr>
        <w:t>). In addition</w:t>
      </w:r>
      <w:r>
        <w:rPr>
          <w:rFonts w:ascii="Times" w:hAnsi="Times"/>
          <w:szCs w:val="22"/>
        </w:rPr>
        <w:t>,</w:t>
      </w:r>
      <w:r w:rsidRPr="00A90B16">
        <w:rPr>
          <w:rFonts w:ascii="Times" w:hAnsi="Times"/>
          <w:szCs w:val="22"/>
        </w:rPr>
        <w:t xml:space="preserve"> </w:t>
      </w:r>
      <w:r>
        <w:rPr>
          <w:rFonts w:ascii="Times" w:hAnsi="Times"/>
          <w:szCs w:val="22"/>
        </w:rPr>
        <w:t>a new module</w:t>
      </w:r>
      <w:r w:rsidRPr="00A90B16">
        <w:rPr>
          <w:rFonts w:ascii="Times" w:hAnsi="Times"/>
          <w:szCs w:val="22"/>
        </w:rPr>
        <w:t xml:space="preserve"> wil</w:t>
      </w:r>
      <w:r>
        <w:rPr>
          <w:rFonts w:ascii="Times" w:hAnsi="Times"/>
          <w:szCs w:val="22"/>
        </w:rPr>
        <w:t>l have to be developed for long-</w:t>
      </w:r>
      <w:r w:rsidRPr="00A90B16">
        <w:rPr>
          <w:rFonts w:ascii="Times" w:hAnsi="Times"/>
          <w:szCs w:val="22"/>
        </w:rPr>
        <w:t xml:space="preserve">term simulations (isostasy, </w:t>
      </w:r>
      <w:r>
        <w:rPr>
          <w:rFonts w:ascii="Times" w:hAnsi="Times"/>
          <w:szCs w:val="22"/>
        </w:rPr>
        <w:t>ST1</w:t>
      </w:r>
      <w:r w:rsidRPr="00A90B16">
        <w:rPr>
          <w:rFonts w:ascii="Times" w:hAnsi="Times"/>
          <w:szCs w:val="22"/>
        </w:rPr>
        <w:t>.</w:t>
      </w:r>
      <w:r>
        <w:rPr>
          <w:rFonts w:ascii="Times" w:hAnsi="Times"/>
          <w:szCs w:val="22"/>
        </w:rPr>
        <w:t>3</w:t>
      </w:r>
      <w:r w:rsidRPr="00A90B16">
        <w:rPr>
          <w:rFonts w:ascii="Times" w:hAnsi="Times"/>
          <w:szCs w:val="22"/>
        </w:rPr>
        <w:t>).</w:t>
      </w:r>
      <w:r>
        <w:rPr>
          <w:rFonts w:ascii="Times" w:hAnsi="Times"/>
          <w:szCs w:val="22"/>
        </w:rPr>
        <w:t xml:space="preserve"> </w:t>
      </w:r>
      <w:r w:rsidR="002E1011">
        <w:rPr>
          <w:rFonts w:ascii="Times" w:hAnsi="Times"/>
          <w:szCs w:val="22"/>
        </w:rPr>
        <w:t>We will ensure that</w:t>
      </w:r>
      <w:r w:rsidRPr="00A90B16">
        <w:rPr>
          <w:rFonts w:ascii="Times" w:hAnsi="Times"/>
          <w:szCs w:val="22"/>
        </w:rPr>
        <w:t xml:space="preserve"> </w:t>
      </w:r>
      <w:r w:rsidR="002E1011">
        <w:rPr>
          <w:rFonts w:ascii="Times" w:hAnsi="Times"/>
          <w:szCs w:val="22"/>
        </w:rPr>
        <w:t>these</w:t>
      </w:r>
      <w:r w:rsidRPr="00A90B16">
        <w:rPr>
          <w:rFonts w:ascii="Times" w:hAnsi="Times"/>
          <w:szCs w:val="22"/>
        </w:rPr>
        <w:t xml:space="preserve"> newly developed </w:t>
      </w:r>
      <w:r w:rsidRPr="00635E8C">
        <w:rPr>
          <w:rFonts w:ascii="Times" w:hAnsi="Times"/>
          <w:i/>
          <w:szCs w:val="22"/>
        </w:rPr>
        <w:t>Elmer/Ice</w:t>
      </w:r>
      <w:r w:rsidRPr="00A90B16">
        <w:rPr>
          <w:rFonts w:ascii="Times" w:hAnsi="Times"/>
          <w:szCs w:val="22"/>
        </w:rPr>
        <w:t xml:space="preserve"> modules comply with defined standards and </w:t>
      </w:r>
      <w:r w:rsidR="002E1011">
        <w:rPr>
          <w:rFonts w:ascii="Times" w:hAnsi="Times"/>
          <w:szCs w:val="22"/>
        </w:rPr>
        <w:t>verify their</w:t>
      </w:r>
      <w:r w:rsidRPr="00A90B16">
        <w:rPr>
          <w:rFonts w:ascii="Times" w:hAnsi="Times"/>
          <w:szCs w:val="22"/>
        </w:rPr>
        <w:t xml:space="preserve"> numerical efficiency for the target simulations. </w:t>
      </w:r>
      <w:r w:rsidRPr="00C36E88">
        <w:rPr>
          <w:rFonts w:ascii="Times" w:hAnsi="Times"/>
          <w:szCs w:val="22"/>
        </w:rPr>
        <w:t>Some work will be devoted to improve numerical efficiency of existing solvers.</w:t>
      </w:r>
      <w:r w:rsidR="00BF1E11">
        <w:rPr>
          <w:rFonts w:ascii="Times" w:hAnsi="Times"/>
          <w:szCs w:val="22"/>
        </w:rPr>
        <w:t xml:space="preserve"> </w:t>
      </w:r>
      <w:r>
        <w:rPr>
          <w:rFonts w:ascii="Times" w:hAnsi="Times"/>
          <w:szCs w:val="22"/>
        </w:rPr>
        <w:t>The required</w:t>
      </w:r>
      <w:r w:rsidRPr="00635E8C">
        <w:rPr>
          <w:rFonts w:ascii="Times" w:hAnsi="Times"/>
          <w:szCs w:val="22"/>
        </w:rPr>
        <w:t xml:space="preserve"> model developments will take place in the first phase</w:t>
      </w:r>
      <w:r w:rsidRPr="00A90B16">
        <w:rPr>
          <w:rFonts w:ascii="Times" w:hAnsi="Times"/>
          <w:szCs w:val="22"/>
        </w:rPr>
        <w:t xml:space="preserve"> of the project, in agreement with the timeline of the proposed applications</w:t>
      </w:r>
      <w:r>
        <w:rPr>
          <w:rFonts w:ascii="Times" w:hAnsi="Times"/>
          <w:szCs w:val="22"/>
        </w:rPr>
        <w:t xml:space="preserve">. </w:t>
      </w:r>
    </w:p>
    <w:p w14:paraId="4B3DFF0B" w14:textId="77777777" w:rsidR="00B24444" w:rsidRPr="003D100B" w:rsidRDefault="00B24444" w:rsidP="00B24444"/>
    <w:p w14:paraId="246E222A" w14:textId="77777777" w:rsidR="00B24444" w:rsidRPr="008F2052" w:rsidRDefault="00B24444" w:rsidP="00992064">
      <w:pPr>
        <w:pStyle w:val="TM4"/>
        <w:ind w:left="0"/>
        <w:rPr>
          <w:b/>
          <w:color w:val="4BACC6" w:themeColor="accent5"/>
          <w:sz w:val="22"/>
          <w:szCs w:val="22"/>
        </w:rPr>
      </w:pPr>
      <w:r w:rsidRPr="008F2052">
        <w:rPr>
          <w:b/>
          <w:color w:val="4BACC6" w:themeColor="accent5"/>
          <w:sz w:val="22"/>
          <w:szCs w:val="22"/>
        </w:rPr>
        <w:t>Detailed work plan</w:t>
      </w:r>
    </w:p>
    <w:p w14:paraId="5EE69EDA" w14:textId="3F02E4D3" w:rsidR="002E1011" w:rsidRDefault="002E1011" w:rsidP="002E1011">
      <w:pPr>
        <w:jc w:val="both"/>
        <w:rPr>
          <w:rFonts w:ascii="Times" w:hAnsi="Times"/>
          <w:b/>
          <w:szCs w:val="22"/>
        </w:rPr>
      </w:pPr>
      <w:r>
        <w:rPr>
          <w:rFonts w:ascii="Times" w:hAnsi="Times"/>
          <w:b/>
          <w:szCs w:val="22"/>
        </w:rPr>
        <w:t>ST1.1</w:t>
      </w:r>
      <w:r w:rsidRPr="00914E3B">
        <w:rPr>
          <w:rFonts w:ascii="Times" w:hAnsi="Times"/>
          <w:b/>
          <w:szCs w:val="22"/>
        </w:rPr>
        <w:t xml:space="preserve">: Moving </w:t>
      </w:r>
      <w:proofErr w:type="gramStart"/>
      <w:r>
        <w:rPr>
          <w:rFonts w:ascii="Times" w:hAnsi="Times"/>
          <w:b/>
          <w:szCs w:val="22"/>
        </w:rPr>
        <w:t>ice margins</w:t>
      </w:r>
      <w:r w:rsidRPr="00914E3B">
        <w:rPr>
          <w:rFonts w:ascii="Times" w:hAnsi="Times"/>
          <w:b/>
          <w:szCs w:val="22"/>
        </w:rPr>
        <w:t xml:space="preserve"> and mesh</w:t>
      </w:r>
      <w:proofErr w:type="gramEnd"/>
      <w:r w:rsidRPr="00914E3B">
        <w:rPr>
          <w:rFonts w:ascii="Times" w:hAnsi="Times"/>
          <w:b/>
          <w:szCs w:val="22"/>
        </w:rPr>
        <w:t xml:space="preserve"> adaptation</w:t>
      </w:r>
    </w:p>
    <w:p w14:paraId="5068F406" w14:textId="0FA4D846" w:rsidR="002E1011" w:rsidRPr="00BF1E11" w:rsidRDefault="00BF1E11" w:rsidP="002E1011">
      <w:pPr>
        <w:jc w:val="both"/>
        <w:rPr>
          <w:rFonts w:ascii="Times" w:hAnsi="Times"/>
          <w:szCs w:val="22"/>
        </w:rPr>
      </w:pPr>
      <w:r>
        <w:rPr>
          <w:rFonts w:ascii="Times" w:hAnsi="Times"/>
          <w:szCs w:val="22"/>
        </w:rPr>
        <w:t xml:space="preserve">Technically, solutions in </w:t>
      </w:r>
      <w:r w:rsidRPr="00BF1E11">
        <w:rPr>
          <w:rFonts w:ascii="Times" w:hAnsi="Times"/>
          <w:i/>
          <w:szCs w:val="22"/>
        </w:rPr>
        <w:t>Elmer/Ice-sheet</w:t>
      </w:r>
      <w:r>
        <w:rPr>
          <w:rFonts w:ascii="Times" w:hAnsi="Times"/>
          <w:szCs w:val="22"/>
        </w:rPr>
        <w:t xml:space="preserve"> will be computed on a 2d unstructured mesh in the horizontal plane (</w:t>
      </w:r>
      <w:r w:rsidRPr="00BF1E11">
        <w:rPr>
          <w:rFonts w:ascii="Times" w:hAnsi="Times"/>
          <w:i/>
          <w:szCs w:val="22"/>
        </w:rPr>
        <w:t>e.g.</w:t>
      </w:r>
      <w:r>
        <w:rPr>
          <w:rFonts w:ascii="Times" w:hAnsi="Times"/>
          <w:szCs w:val="22"/>
        </w:rPr>
        <w:t xml:space="preserve">, asymptotic of Stokes equations) that will be internally vertically extruded for equations requiring a 3d mesh (e.g., temperature, damage). </w:t>
      </w:r>
      <w:r w:rsidR="002E1011" w:rsidRPr="008C5032">
        <w:rPr>
          <w:rFonts w:ascii="Times" w:hAnsi="Times"/>
          <w:szCs w:val="22"/>
        </w:rPr>
        <w:t>We will deal with moving boundaries in two diff</w:t>
      </w:r>
      <w:r w:rsidR="002E1011">
        <w:rPr>
          <w:rFonts w:ascii="Times" w:hAnsi="Times"/>
          <w:szCs w:val="22"/>
        </w:rPr>
        <w:t>erent ways. For moderate margin</w:t>
      </w:r>
      <w:r w:rsidR="002E1011" w:rsidRPr="008C5032">
        <w:rPr>
          <w:rFonts w:ascii="Times" w:hAnsi="Times"/>
          <w:szCs w:val="22"/>
        </w:rPr>
        <w:t xml:space="preserve"> migrations we will track the ice-sheet boundaries in a predefined and fixed mesh in the horizontal plane. For large migrations we will implement a </w:t>
      </w:r>
      <w:proofErr w:type="spellStart"/>
      <w:r w:rsidR="002E1011" w:rsidRPr="008C5032">
        <w:rPr>
          <w:rFonts w:ascii="Times" w:hAnsi="Times"/>
          <w:szCs w:val="22"/>
        </w:rPr>
        <w:t>remeshing</w:t>
      </w:r>
      <w:proofErr w:type="spellEnd"/>
      <w:r w:rsidR="002E1011" w:rsidRPr="008C5032">
        <w:rPr>
          <w:rFonts w:ascii="Times" w:hAnsi="Times"/>
          <w:szCs w:val="22"/>
        </w:rPr>
        <w:t xml:space="preserve"> module.</w:t>
      </w:r>
    </w:p>
    <w:p w14:paraId="65667A6C" w14:textId="05CFF2E8" w:rsidR="002E1011" w:rsidRDefault="002E1011" w:rsidP="002E1011">
      <w:pPr>
        <w:jc w:val="both"/>
        <w:rPr>
          <w:rFonts w:ascii="Times" w:hAnsi="Times"/>
          <w:szCs w:val="22"/>
        </w:rPr>
      </w:pPr>
      <w:r w:rsidRPr="00635E8C">
        <w:rPr>
          <w:rFonts w:ascii="Times" w:hAnsi="Times"/>
          <w:i/>
          <w:szCs w:val="22"/>
        </w:rPr>
        <w:t>Elmer/Ice</w:t>
      </w:r>
      <w:r w:rsidRPr="008C5032">
        <w:rPr>
          <w:rFonts w:ascii="Times" w:hAnsi="Times"/>
          <w:szCs w:val="22"/>
        </w:rPr>
        <w:t xml:space="preserve"> alrea</w:t>
      </w:r>
      <w:r>
        <w:rPr>
          <w:rFonts w:ascii="Times" w:hAnsi="Times"/>
          <w:szCs w:val="22"/>
        </w:rPr>
        <w:t xml:space="preserve">dy includes routines to define </w:t>
      </w:r>
      <w:r w:rsidRPr="008C5032">
        <w:rPr>
          <w:rFonts w:ascii="Times" w:hAnsi="Times"/>
          <w:szCs w:val="22"/>
        </w:rPr>
        <w:t>passiv</w:t>
      </w:r>
      <w:r>
        <w:rPr>
          <w:rFonts w:ascii="Times" w:hAnsi="Times"/>
          <w:szCs w:val="22"/>
        </w:rPr>
        <w:t>e elements</w:t>
      </w:r>
      <w:r w:rsidRPr="008C5032">
        <w:rPr>
          <w:rFonts w:ascii="Times" w:hAnsi="Times"/>
          <w:szCs w:val="22"/>
        </w:rPr>
        <w:t xml:space="preserve">, </w:t>
      </w:r>
      <w:r w:rsidRPr="006E59FF">
        <w:rPr>
          <w:rFonts w:ascii="Times" w:hAnsi="Times"/>
          <w:i/>
          <w:szCs w:val="22"/>
        </w:rPr>
        <w:t>i.e.</w:t>
      </w:r>
      <w:r w:rsidRPr="008C5032">
        <w:rPr>
          <w:rFonts w:ascii="Times" w:hAnsi="Times"/>
          <w:szCs w:val="22"/>
        </w:rPr>
        <w:t xml:space="preserve"> elements that are deactivated and </w:t>
      </w:r>
      <w:r>
        <w:rPr>
          <w:rFonts w:ascii="Times" w:hAnsi="Times"/>
          <w:szCs w:val="22"/>
        </w:rPr>
        <w:t xml:space="preserve">do </w:t>
      </w:r>
      <w:r w:rsidRPr="008C5032">
        <w:rPr>
          <w:rFonts w:ascii="Times" w:hAnsi="Times"/>
          <w:szCs w:val="22"/>
        </w:rPr>
        <w:t>not contribut</w:t>
      </w:r>
      <w:r>
        <w:rPr>
          <w:rFonts w:ascii="Times" w:hAnsi="Times"/>
          <w:szCs w:val="22"/>
        </w:rPr>
        <w:t>e</w:t>
      </w:r>
      <w:r w:rsidRPr="008C5032">
        <w:rPr>
          <w:rFonts w:ascii="Times" w:hAnsi="Times"/>
          <w:szCs w:val="22"/>
        </w:rPr>
        <w:t xml:space="preserve"> to the linear systems of equations</w:t>
      </w:r>
      <w:r>
        <w:rPr>
          <w:rFonts w:ascii="Times" w:hAnsi="Times"/>
          <w:szCs w:val="22"/>
        </w:rPr>
        <w:t>, and to track the boundaries between passive and active</w:t>
      </w:r>
      <w:r w:rsidRPr="008C5032">
        <w:rPr>
          <w:rFonts w:ascii="Times" w:hAnsi="Times"/>
          <w:szCs w:val="22"/>
        </w:rPr>
        <w:t xml:space="preserve"> elements. </w:t>
      </w:r>
      <w:proofErr w:type="spellStart"/>
      <w:r w:rsidRPr="008C5032">
        <w:rPr>
          <w:rFonts w:ascii="Times" w:hAnsi="Times"/>
          <w:szCs w:val="22"/>
        </w:rPr>
        <w:t>Deglaciated</w:t>
      </w:r>
      <w:proofErr w:type="spellEnd"/>
      <w:r w:rsidRPr="008C5032">
        <w:rPr>
          <w:rFonts w:ascii="Times" w:hAnsi="Times"/>
          <w:szCs w:val="22"/>
        </w:rPr>
        <w:t xml:space="preserve"> elemen</w:t>
      </w:r>
      <w:r>
        <w:rPr>
          <w:rFonts w:ascii="Times" w:hAnsi="Times"/>
          <w:szCs w:val="22"/>
        </w:rPr>
        <w:t>ts will be defined as passive.</w:t>
      </w:r>
      <w:r w:rsidRPr="008C5032">
        <w:rPr>
          <w:rFonts w:ascii="Times" w:hAnsi="Times"/>
          <w:szCs w:val="22"/>
        </w:rPr>
        <w:t xml:space="preserve"> For land terminating glaciers, </w:t>
      </w:r>
      <w:proofErr w:type="spellStart"/>
      <w:r w:rsidRPr="008C5032">
        <w:rPr>
          <w:rFonts w:ascii="Times" w:hAnsi="Times"/>
          <w:szCs w:val="22"/>
        </w:rPr>
        <w:t>deglaciated</w:t>
      </w:r>
      <w:proofErr w:type="spellEnd"/>
      <w:r w:rsidRPr="008C5032">
        <w:rPr>
          <w:rFonts w:ascii="Times" w:hAnsi="Times"/>
          <w:szCs w:val="22"/>
        </w:rPr>
        <w:t xml:space="preserve"> elements are elements with null ice thickness and null or negative surface mass balance. For marine terminated </w:t>
      </w:r>
      <w:r>
        <w:rPr>
          <w:rFonts w:ascii="Times" w:hAnsi="Times"/>
          <w:szCs w:val="22"/>
        </w:rPr>
        <w:t xml:space="preserve">glaciers, </w:t>
      </w:r>
      <w:proofErr w:type="spellStart"/>
      <w:r>
        <w:rPr>
          <w:rFonts w:ascii="Times" w:hAnsi="Times"/>
          <w:szCs w:val="22"/>
        </w:rPr>
        <w:t>deglaciated</w:t>
      </w:r>
      <w:proofErr w:type="spellEnd"/>
      <w:r>
        <w:rPr>
          <w:rFonts w:ascii="Times" w:hAnsi="Times"/>
          <w:szCs w:val="22"/>
        </w:rPr>
        <w:t xml:space="preserve"> elements </w:t>
      </w:r>
      <w:r w:rsidRPr="008C5032">
        <w:rPr>
          <w:rFonts w:ascii="Times" w:hAnsi="Times"/>
          <w:szCs w:val="22"/>
        </w:rPr>
        <w:t>will have to be defin</w:t>
      </w:r>
      <w:r>
        <w:rPr>
          <w:rFonts w:ascii="Times" w:hAnsi="Times"/>
          <w:szCs w:val="22"/>
        </w:rPr>
        <w:t>ed from a calving criterion (see ST1.</w:t>
      </w:r>
      <w:r w:rsidR="00BF1E11">
        <w:rPr>
          <w:rFonts w:ascii="Times" w:hAnsi="Times"/>
          <w:szCs w:val="22"/>
        </w:rPr>
        <w:t>2</w:t>
      </w:r>
      <w:r>
        <w:rPr>
          <w:rFonts w:ascii="Times" w:hAnsi="Times"/>
          <w:szCs w:val="22"/>
        </w:rPr>
        <w:t>). Using the passive elements method,</w:t>
      </w:r>
      <w:r w:rsidRPr="008C5032">
        <w:rPr>
          <w:rFonts w:ascii="Times" w:hAnsi="Times"/>
          <w:szCs w:val="22"/>
        </w:rPr>
        <w:t xml:space="preserve"> the horizontal position of the mesh is fixed and boundaries can only follow the element edges. As a consequence, to insure a good accuracy, the mesh must be sufficiently refined near the </w:t>
      </w:r>
      <w:r>
        <w:rPr>
          <w:rFonts w:ascii="Times" w:hAnsi="Times"/>
          <w:szCs w:val="22"/>
        </w:rPr>
        <w:t>margins of the active domain.</w:t>
      </w:r>
      <w:r w:rsidRPr="008C5032">
        <w:rPr>
          <w:rFonts w:ascii="Times" w:hAnsi="Times"/>
          <w:szCs w:val="22"/>
        </w:rPr>
        <w:t xml:space="preserve"> </w:t>
      </w:r>
    </w:p>
    <w:p w14:paraId="03A4A8A6" w14:textId="27735ED2" w:rsidR="002E1011" w:rsidRDefault="002E1011" w:rsidP="002E1011">
      <w:pPr>
        <w:jc w:val="both"/>
        <w:rPr>
          <w:rFonts w:ascii="Times" w:hAnsi="Times"/>
          <w:szCs w:val="22"/>
        </w:rPr>
      </w:pPr>
      <w:r>
        <w:rPr>
          <w:rFonts w:ascii="Times" w:hAnsi="Times"/>
          <w:szCs w:val="22"/>
        </w:rPr>
        <w:t>In order</w:t>
      </w:r>
      <w:r w:rsidRPr="008C5032">
        <w:rPr>
          <w:rFonts w:ascii="Times" w:hAnsi="Times"/>
          <w:szCs w:val="22"/>
        </w:rPr>
        <w:t xml:space="preserve"> to maintain a fine mesh resolution near the boundaries during simulations involving large migrations of the margins</w:t>
      </w:r>
      <w:r>
        <w:rPr>
          <w:rFonts w:ascii="Times" w:hAnsi="Times"/>
          <w:szCs w:val="22"/>
        </w:rPr>
        <w:t xml:space="preserve">, we will </w:t>
      </w:r>
      <w:r w:rsidRPr="008C5032">
        <w:rPr>
          <w:rFonts w:ascii="Times" w:hAnsi="Times"/>
          <w:szCs w:val="22"/>
        </w:rPr>
        <w:t xml:space="preserve">implement an adaptive mesh scheme. </w:t>
      </w:r>
      <w:proofErr w:type="spellStart"/>
      <w:r>
        <w:rPr>
          <w:rFonts w:ascii="Times" w:hAnsi="Times"/>
          <w:szCs w:val="22"/>
        </w:rPr>
        <w:t>R</w:t>
      </w:r>
      <w:r w:rsidRPr="008C5032">
        <w:rPr>
          <w:rFonts w:ascii="Times" w:hAnsi="Times"/>
          <w:szCs w:val="22"/>
        </w:rPr>
        <w:t>emeshing</w:t>
      </w:r>
      <w:proofErr w:type="spellEnd"/>
      <w:r w:rsidRPr="008C5032">
        <w:rPr>
          <w:rFonts w:ascii="Times" w:hAnsi="Times"/>
          <w:szCs w:val="22"/>
        </w:rPr>
        <w:t xml:space="preserve"> libraries (</w:t>
      </w:r>
      <w:r w:rsidRPr="00DF0DC1">
        <w:rPr>
          <w:rFonts w:ascii="Times" w:hAnsi="Times"/>
          <w:i/>
          <w:szCs w:val="22"/>
        </w:rPr>
        <w:t>e.g.</w:t>
      </w:r>
      <w:r>
        <w:rPr>
          <w:rFonts w:ascii="Times" w:hAnsi="Times"/>
          <w:szCs w:val="22"/>
        </w:rPr>
        <w:t>,</w:t>
      </w:r>
      <w:r w:rsidRPr="008C5032">
        <w:rPr>
          <w:rFonts w:ascii="Times" w:hAnsi="Times"/>
          <w:szCs w:val="22"/>
        </w:rPr>
        <w:t xml:space="preserve"> the </w:t>
      </w:r>
      <w:r w:rsidRPr="008C5032">
        <w:rPr>
          <w:rFonts w:ascii="Times" w:hAnsi="Times"/>
          <w:szCs w:val="22"/>
        </w:rPr>
        <w:lastRenderedPageBreak/>
        <w:t xml:space="preserve">anisotropic mesh adaptation code </w:t>
      </w:r>
      <w:proofErr w:type="spellStart"/>
      <w:r w:rsidRPr="008C5032">
        <w:rPr>
          <w:rFonts w:ascii="Times" w:hAnsi="Times"/>
          <w:szCs w:val="22"/>
        </w:rPr>
        <w:t>Mmg</w:t>
      </w:r>
      <w:proofErr w:type="spellEnd"/>
      <w:r>
        <w:rPr>
          <w:rStyle w:val="Marquenotebasdepage"/>
          <w:rFonts w:ascii="Times" w:hAnsi="Times"/>
          <w:szCs w:val="22"/>
        </w:rPr>
        <w:footnoteReference w:id="11"/>
      </w:r>
      <w:r w:rsidRPr="008C5032">
        <w:rPr>
          <w:rFonts w:ascii="Times" w:hAnsi="Times"/>
          <w:szCs w:val="22"/>
        </w:rPr>
        <w:t xml:space="preserve">) and </w:t>
      </w:r>
      <w:r w:rsidRPr="00635E8C">
        <w:rPr>
          <w:rFonts w:ascii="Times" w:hAnsi="Times"/>
          <w:i/>
          <w:szCs w:val="22"/>
        </w:rPr>
        <w:t>Elmer</w:t>
      </w:r>
      <w:r>
        <w:rPr>
          <w:rFonts w:ascii="Times" w:hAnsi="Times"/>
          <w:i/>
          <w:szCs w:val="22"/>
        </w:rPr>
        <w:t>/Ice</w:t>
      </w:r>
      <w:r w:rsidRPr="008C5032">
        <w:rPr>
          <w:rFonts w:ascii="Times" w:hAnsi="Times"/>
          <w:szCs w:val="22"/>
        </w:rPr>
        <w:t xml:space="preserve"> capabilities to interpolate variables between different meshes</w:t>
      </w:r>
      <w:r>
        <w:rPr>
          <w:rFonts w:ascii="Times" w:hAnsi="Times"/>
          <w:szCs w:val="22"/>
        </w:rPr>
        <w:t xml:space="preserve"> are already implemented</w:t>
      </w:r>
      <w:r w:rsidRPr="008C5032">
        <w:rPr>
          <w:rFonts w:ascii="Times" w:hAnsi="Times"/>
          <w:szCs w:val="22"/>
        </w:rPr>
        <w:t>.</w:t>
      </w:r>
      <w:r>
        <w:rPr>
          <w:rFonts w:ascii="Times" w:hAnsi="Times"/>
          <w:szCs w:val="22"/>
        </w:rPr>
        <w:t xml:space="preserve"> This method has already been evaluated on simple test cases and will have to be adapted on real geometry applications.</w:t>
      </w:r>
    </w:p>
    <w:p w14:paraId="5591C453" w14:textId="77777777" w:rsidR="002E1011" w:rsidRDefault="002E1011" w:rsidP="002E1011">
      <w:pPr>
        <w:jc w:val="both"/>
        <w:rPr>
          <w:rFonts w:ascii="Times" w:hAnsi="Times"/>
          <w:b/>
          <w:szCs w:val="22"/>
        </w:rPr>
      </w:pPr>
    </w:p>
    <w:p w14:paraId="30215E94" w14:textId="3E705EA9" w:rsidR="00B24444" w:rsidRPr="00C873F0" w:rsidRDefault="00B24444" w:rsidP="00B24444">
      <w:pPr>
        <w:jc w:val="both"/>
        <w:rPr>
          <w:rFonts w:ascii="Times" w:hAnsi="Times"/>
          <w:b/>
          <w:szCs w:val="22"/>
        </w:rPr>
      </w:pPr>
      <w:r w:rsidRPr="00C873F0">
        <w:rPr>
          <w:rFonts w:ascii="Times" w:hAnsi="Times"/>
          <w:b/>
          <w:szCs w:val="22"/>
        </w:rPr>
        <w:t>ST</w:t>
      </w:r>
      <w:r>
        <w:rPr>
          <w:rFonts w:ascii="Times" w:hAnsi="Times"/>
          <w:b/>
          <w:szCs w:val="22"/>
        </w:rPr>
        <w:t>1</w:t>
      </w:r>
      <w:r w:rsidRPr="00C873F0">
        <w:rPr>
          <w:rFonts w:ascii="Times" w:hAnsi="Times"/>
          <w:b/>
          <w:szCs w:val="22"/>
        </w:rPr>
        <w:t>.</w:t>
      </w:r>
      <w:r w:rsidR="002E1011">
        <w:rPr>
          <w:rFonts w:ascii="Times" w:hAnsi="Times"/>
          <w:b/>
          <w:szCs w:val="22"/>
        </w:rPr>
        <w:t>2</w:t>
      </w:r>
      <w:r w:rsidRPr="00C873F0">
        <w:rPr>
          <w:rFonts w:ascii="Times" w:hAnsi="Times"/>
          <w:b/>
          <w:szCs w:val="22"/>
        </w:rPr>
        <w:t xml:space="preserve">: </w:t>
      </w:r>
      <w:r w:rsidRPr="00635E8C">
        <w:rPr>
          <w:rFonts w:ascii="Times" w:hAnsi="Times"/>
          <w:b/>
          <w:szCs w:val="22"/>
        </w:rPr>
        <w:t>Impl</w:t>
      </w:r>
      <w:r>
        <w:rPr>
          <w:rFonts w:ascii="Times" w:hAnsi="Times"/>
          <w:b/>
          <w:szCs w:val="22"/>
        </w:rPr>
        <w:t>ementation of 3d calving laws</w:t>
      </w:r>
    </w:p>
    <w:p w14:paraId="6FD528D4" w14:textId="4B95EDEE" w:rsidR="00B24444" w:rsidRDefault="00B24444" w:rsidP="00B24444">
      <w:pPr>
        <w:jc w:val="both"/>
        <w:rPr>
          <w:rFonts w:ascii="Times" w:hAnsi="Times"/>
          <w:szCs w:val="22"/>
        </w:rPr>
      </w:pPr>
      <w:r w:rsidRPr="008C5032">
        <w:rPr>
          <w:rFonts w:ascii="Times" w:hAnsi="Times"/>
          <w:szCs w:val="22"/>
        </w:rPr>
        <w:t xml:space="preserve">We will implement </w:t>
      </w:r>
      <w:r>
        <w:rPr>
          <w:rFonts w:ascii="Times" w:hAnsi="Times"/>
          <w:szCs w:val="22"/>
        </w:rPr>
        <w:t>various parameteriz</w:t>
      </w:r>
      <w:r w:rsidRPr="008C5032">
        <w:rPr>
          <w:rFonts w:ascii="Times" w:hAnsi="Times"/>
          <w:szCs w:val="22"/>
        </w:rPr>
        <w:t xml:space="preserve">ations for calving. We will start with simple calving criteria evaluated locally for each mesh elements. </w:t>
      </w:r>
      <w:r>
        <w:rPr>
          <w:rFonts w:ascii="Times" w:hAnsi="Times"/>
          <w:szCs w:val="22"/>
        </w:rPr>
        <w:t>These p</w:t>
      </w:r>
      <w:r w:rsidRPr="008C5032">
        <w:rPr>
          <w:rFonts w:ascii="Times" w:hAnsi="Times"/>
          <w:szCs w:val="22"/>
        </w:rPr>
        <w:t>ragmatic criteria will automatically calve elements wh</w:t>
      </w:r>
      <w:r>
        <w:rPr>
          <w:rFonts w:ascii="Times" w:hAnsi="Times"/>
          <w:szCs w:val="22"/>
        </w:rPr>
        <w:t>ere the ice thickness falls bel</w:t>
      </w:r>
      <w:r w:rsidRPr="008C5032">
        <w:rPr>
          <w:rFonts w:ascii="Times" w:hAnsi="Times"/>
          <w:szCs w:val="22"/>
        </w:rPr>
        <w:t>ow a given threshold or elements w</w:t>
      </w:r>
      <w:r>
        <w:rPr>
          <w:rFonts w:ascii="Times" w:hAnsi="Times"/>
          <w:szCs w:val="22"/>
        </w:rPr>
        <w:t xml:space="preserve">ith a predefined mask (e.g. ice </w:t>
      </w:r>
      <w:r w:rsidRPr="008C5032">
        <w:rPr>
          <w:rFonts w:ascii="Times" w:hAnsi="Times"/>
          <w:szCs w:val="22"/>
        </w:rPr>
        <w:t xml:space="preserve">shelves not allowed to extend into open-ocean). </w:t>
      </w:r>
      <w:r w:rsidRPr="000B44C2">
        <w:rPr>
          <w:rFonts w:ascii="Times" w:hAnsi="Times"/>
          <w:szCs w:val="22"/>
        </w:rPr>
        <w:t>Although th</w:t>
      </w:r>
      <w:r>
        <w:rPr>
          <w:rFonts w:ascii="Times" w:hAnsi="Times"/>
          <w:szCs w:val="22"/>
        </w:rPr>
        <w:t>ese</w:t>
      </w:r>
      <w:r w:rsidRPr="000B44C2">
        <w:rPr>
          <w:rFonts w:ascii="Times" w:hAnsi="Times"/>
          <w:szCs w:val="22"/>
        </w:rPr>
        <w:t xml:space="preserve"> parameterization</w:t>
      </w:r>
      <w:r>
        <w:rPr>
          <w:rFonts w:ascii="Times" w:hAnsi="Times"/>
          <w:szCs w:val="22"/>
        </w:rPr>
        <w:t xml:space="preserve">s </w:t>
      </w:r>
      <w:r w:rsidRPr="000B44C2">
        <w:rPr>
          <w:rFonts w:ascii="Times" w:hAnsi="Times"/>
          <w:szCs w:val="22"/>
        </w:rPr>
        <w:t>may sound over-simplistic, this remains a classic</w:t>
      </w:r>
      <w:r>
        <w:rPr>
          <w:rFonts w:ascii="Times" w:hAnsi="Times"/>
          <w:szCs w:val="22"/>
        </w:rPr>
        <w:t>al and standard approach in ice-</w:t>
      </w:r>
      <w:r w:rsidRPr="000B44C2">
        <w:rPr>
          <w:rFonts w:ascii="Times" w:hAnsi="Times"/>
          <w:szCs w:val="22"/>
        </w:rPr>
        <w:t>sheet models</w:t>
      </w:r>
      <w:r>
        <w:rPr>
          <w:rFonts w:ascii="Times" w:hAnsi="Times"/>
          <w:szCs w:val="22"/>
        </w:rPr>
        <w:t xml:space="preserve"> (</w:t>
      </w:r>
      <w:r w:rsidRPr="000B44C2">
        <w:rPr>
          <w:rFonts w:ascii="Times" w:hAnsi="Times"/>
          <w:i/>
          <w:szCs w:val="22"/>
        </w:rPr>
        <w:t>e.g.</w:t>
      </w:r>
      <w:r>
        <w:rPr>
          <w:rFonts w:ascii="Times" w:hAnsi="Times"/>
          <w:szCs w:val="22"/>
        </w:rPr>
        <w:t>, Benn et al., 2007)</w:t>
      </w:r>
      <w:r w:rsidRPr="000B44C2">
        <w:rPr>
          <w:rFonts w:ascii="Times" w:hAnsi="Times"/>
          <w:szCs w:val="22"/>
        </w:rPr>
        <w:t>.</w:t>
      </w:r>
      <w:r>
        <w:rPr>
          <w:rFonts w:ascii="Times" w:hAnsi="Times"/>
          <w:szCs w:val="22"/>
        </w:rPr>
        <w:t xml:space="preserve"> Then, more advanced parameteriz</w:t>
      </w:r>
      <w:r w:rsidRPr="008C5032">
        <w:rPr>
          <w:rFonts w:ascii="Times" w:hAnsi="Times"/>
          <w:szCs w:val="22"/>
        </w:rPr>
        <w:t xml:space="preserve">ations </w:t>
      </w:r>
      <w:r>
        <w:rPr>
          <w:rFonts w:ascii="Times" w:hAnsi="Times"/>
          <w:szCs w:val="22"/>
        </w:rPr>
        <w:t>computing</w:t>
      </w:r>
      <w:r w:rsidRPr="008C5032">
        <w:rPr>
          <w:rFonts w:ascii="Times" w:hAnsi="Times"/>
          <w:szCs w:val="22"/>
        </w:rPr>
        <w:t xml:space="preserve"> a calving flux as a function of local stress or strain-rate state </w:t>
      </w:r>
      <w:r>
        <w:rPr>
          <w:rFonts w:ascii="Times" w:hAnsi="Times"/>
          <w:szCs w:val="22"/>
        </w:rPr>
        <w:t xml:space="preserve">will be implemented following recent works by </w:t>
      </w:r>
      <w:proofErr w:type="spellStart"/>
      <w:r>
        <w:rPr>
          <w:rFonts w:ascii="Times" w:hAnsi="Times"/>
          <w:szCs w:val="22"/>
        </w:rPr>
        <w:t>Levermann</w:t>
      </w:r>
      <w:proofErr w:type="spellEnd"/>
      <w:r>
        <w:rPr>
          <w:rFonts w:ascii="Times" w:hAnsi="Times"/>
          <w:szCs w:val="22"/>
        </w:rPr>
        <w:t xml:space="preserve"> et al., (2012) and </w:t>
      </w:r>
      <w:proofErr w:type="spellStart"/>
      <w:r w:rsidRPr="008C5032">
        <w:rPr>
          <w:rFonts w:ascii="Times" w:hAnsi="Times"/>
          <w:szCs w:val="22"/>
        </w:rPr>
        <w:t>Morlighem</w:t>
      </w:r>
      <w:proofErr w:type="spellEnd"/>
      <w:r w:rsidRPr="008C5032">
        <w:rPr>
          <w:rFonts w:ascii="Times" w:hAnsi="Times"/>
          <w:szCs w:val="22"/>
        </w:rPr>
        <w:t xml:space="preserve"> et al., </w:t>
      </w:r>
      <w:r>
        <w:rPr>
          <w:rFonts w:ascii="Times" w:hAnsi="Times"/>
          <w:szCs w:val="22"/>
        </w:rPr>
        <w:t>(</w:t>
      </w:r>
      <w:r w:rsidRPr="008C5032">
        <w:rPr>
          <w:rFonts w:ascii="Times" w:hAnsi="Times"/>
          <w:szCs w:val="22"/>
        </w:rPr>
        <w:t>2016</w:t>
      </w:r>
      <w:r>
        <w:rPr>
          <w:rFonts w:ascii="Times" w:hAnsi="Times"/>
          <w:szCs w:val="22"/>
        </w:rPr>
        <w:t>) and also based on our expertise</w:t>
      </w:r>
      <w:r w:rsidR="002E1011">
        <w:rPr>
          <w:rFonts w:ascii="Times" w:hAnsi="Times"/>
          <w:szCs w:val="22"/>
        </w:rPr>
        <w:t xml:space="preserve"> gained by the development of a</w:t>
      </w:r>
      <w:r>
        <w:rPr>
          <w:rFonts w:ascii="Times" w:hAnsi="Times"/>
          <w:szCs w:val="22"/>
        </w:rPr>
        <w:t xml:space="preserve"> calving law using damage and fracture mechanics </w:t>
      </w:r>
      <w:r w:rsidR="002E1011">
        <w:rPr>
          <w:rFonts w:ascii="Times" w:hAnsi="Times"/>
          <w:szCs w:val="22"/>
        </w:rPr>
        <w:t xml:space="preserve">for a 2d flow line configuration </w:t>
      </w:r>
      <w:r>
        <w:rPr>
          <w:rFonts w:ascii="Times" w:hAnsi="Times"/>
          <w:szCs w:val="22"/>
        </w:rPr>
        <w:t>(Krug et al., 2014)</w:t>
      </w:r>
      <w:r w:rsidRPr="008C5032">
        <w:rPr>
          <w:rFonts w:ascii="Times" w:hAnsi="Times"/>
          <w:szCs w:val="22"/>
        </w:rPr>
        <w:t xml:space="preserve">. </w:t>
      </w:r>
      <w:r>
        <w:rPr>
          <w:rFonts w:ascii="Times" w:hAnsi="Times"/>
          <w:szCs w:val="22"/>
        </w:rPr>
        <w:t>In those approaches, t</w:t>
      </w:r>
      <w:r w:rsidRPr="008C5032">
        <w:rPr>
          <w:rFonts w:ascii="Times" w:hAnsi="Times"/>
          <w:szCs w:val="22"/>
        </w:rPr>
        <w:t xml:space="preserve">he balance between </w:t>
      </w:r>
      <w:r>
        <w:rPr>
          <w:rFonts w:ascii="Times" w:hAnsi="Times"/>
          <w:szCs w:val="22"/>
        </w:rPr>
        <w:t>ice flux and</w:t>
      </w:r>
      <w:r w:rsidRPr="008C5032">
        <w:rPr>
          <w:rFonts w:ascii="Times" w:hAnsi="Times"/>
          <w:szCs w:val="22"/>
        </w:rPr>
        <w:t xml:space="preserve"> calving flux governs the </w:t>
      </w:r>
      <w:r w:rsidR="002E1011">
        <w:rPr>
          <w:rFonts w:ascii="Times" w:hAnsi="Times"/>
          <w:szCs w:val="22"/>
        </w:rPr>
        <w:t xml:space="preserve">horizontal </w:t>
      </w:r>
      <w:r w:rsidRPr="008C5032">
        <w:rPr>
          <w:rFonts w:ascii="Times" w:hAnsi="Times"/>
          <w:szCs w:val="22"/>
        </w:rPr>
        <w:t>position of the calving front</w:t>
      </w:r>
      <w:r>
        <w:rPr>
          <w:rFonts w:ascii="Times" w:hAnsi="Times"/>
          <w:szCs w:val="22"/>
        </w:rPr>
        <w:t xml:space="preserve">, which needs to be tracked by solving a transport equation. This </w:t>
      </w:r>
      <w:r w:rsidRPr="008C5032">
        <w:rPr>
          <w:rFonts w:ascii="Times" w:hAnsi="Times"/>
          <w:szCs w:val="22"/>
        </w:rPr>
        <w:t xml:space="preserve">equation governing the </w:t>
      </w:r>
      <w:r>
        <w:rPr>
          <w:rFonts w:ascii="Times" w:hAnsi="Times"/>
          <w:szCs w:val="22"/>
        </w:rPr>
        <w:t>movement</w:t>
      </w:r>
      <w:r w:rsidRPr="008C5032">
        <w:rPr>
          <w:rFonts w:ascii="Times" w:hAnsi="Times"/>
          <w:szCs w:val="22"/>
        </w:rPr>
        <w:t xml:space="preserve"> of the calving front can be solved </w:t>
      </w:r>
      <w:r>
        <w:rPr>
          <w:rFonts w:ascii="Times" w:hAnsi="Times"/>
          <w:szCs w:val="22"/>
        </w:rPr>
        <w:t>on</w:t>
      </w:r>
      <w:r w:rsidRPr="008C5032">
        <w:rPr>
          <w:rFonts w:ascii="Times" w:hAnsi="Times"/>
          <w:szCs w:val="22"/>
        </w:rPr>
        <w:t xml:space="preserve"> the </w:t>
      </w:r>
      <w:r>
        <w:rPr>
          <w:rFonts w:ascii="Times" w:hAnsi="Times"/>
          <w:szCs w:val="22"/>
        </w:rPr>
        <w:t>finite-element</w:t>
      </w:r>
      <w:r w:rsidRPr="008C5032">
        <w:rPr>
          <w:rFonts w:ascii="Times" w:hAnsi="Times"/>
          <w:szCs w:val="22"/>
        </w:rPr>
        <w:t xml:space="preserve"> mesh using, </w:t>
      </w:r>
      <w:r w:rsidRPr="00AA256B">
        <w:rPr>
          <w:rFonts w:ascii="Times" w:hAnsi="Times"/>
          <w:i/>
          <w:szCs w:val="22"/>
        </w:rPr>
        <w:t>e.g.</w:t>
      </w:r>
      <w:r w:rsidRPr="008C5032">
        <w:rPr>
          <w:rFonts w:ascii="Times" w:hAnsi="Times"/>
          <w:szCs w:val="22"/>
        </w:rPr>
        <w:t xml:space="preserve">, </w:t>
      </w:r>
      <w:r>
        <w:rPr>
          <w:rFonts w:ascii="Times" w:hAnsi="Times"/>
          <w:szCs w:val="22"/>
        </w:rPr>
        <w:t>the</w:t>
      </w:r>
      <w:r w:rsidRPr="008C5032">
        <w:rPr>
          <w:rFonts w:ascii="Times" w:hAnsi="Times"/>
          <w:szCs w:val="22"/>
        </w:rPr>
        <w:t xml:space="preserve"> level set method (</w:t>
      </w:r>
      <w:proofErr w:type="spellStart"/>
      <w:r w:rsidRPr="008C5032">
        <w:rPr>
          <w:rFonts w:ascii="Times" w:hAnsi="Times"/>
          <w:szCs w:val="22"/>
        </w:rPr>
        <w:t>Bondzio</w:t>
      </w:r>
      <w:proofErr w:type="spellEnd"/>
      <w:r w:rsidRPr="008C5032">
        <w:rPr>
          <w:rFonts w:ascii="Times" w:hAnsi="Times"/>
          <w:szCs w:val="22"/>
        </w:rPr>
        <w:t xml:space="preserve"> et al. 2016, </w:t>
      </w:r>
      <w:proofErr w:type="spellStart"/>
      <w:r w:rsidRPr="008C5032">
        <w:rPr>
          <w:rFonts w:ascii="Times" w:hAnsi="Times"/>
          <w:szCs w:val="22"/>
        </w:rPr>
        <w:t>Morlighem</w:t>
      </w:r>
      <w:proofErr w:type="spellEnd"/>
      <w:r w:rsidRPr="008C5032">
        <w:rPr>
          <w:rFonts w:ascii="Times" w:hAnsi="Times"/>
          <w:szCs w:val="22"/>
        </w:rPr>
        <w:t xml:space="preserve"> et al., 2016). </w:t>
      </w:r>
      <w:r w:rsidRPr="00635E8C">
        <w:rPr>
          <w:rFonts w:ascii="Times" w:hAnsi="Times"/>
          <w:i/>
          <w:szCs w:val="22"/>
        </w:rPr>
        <w:t>Elmer/Ice</w:t>
      </w:r>
      <w:r w:rsidRPr="008C5032">
        <w:rPr>
          <w:rFonts w:ascii="Times" w:hAnsi="Times"/>
          <w:szCs w:val="22"/>
        </w:rPr>
        <w:t xml:space="preserve"> alread</w:t>
      </w:r>
      <w:r>
        <w:rPr>
          <w:rFonts w:ascii="Times" w:hAnsi="Times"/>
          <w:szCs w:val="22"/>
        </w:rPr>
        <w:t>y includes a level set solver such that implemen</w:t>
      </w:r>
      <w:r w:rsidR="00077C32">
        <w:rPr>
          <w:rFonts w:ascii="Times" w:hAnsi="Times"/>
          <w:szCs w:val="22"/>
        </w:rPr>
        <w:t>ting the 3d calving law should no</w:t>
      </w:r>
      <w:r>
        <w:rPr>
          <w:rFonts w:ascii="Times" w:hAnsi="Times"/>
          <w:szCs w:val="22"/>
        </w:rPr>
        <w:t>t imply significant technical developments.</w:t>
      </w:r>
      <w:r w:rsidRPr="008C5032">
        <w:rPr>
          <w:rFonts w:ascii="Times" w:hAnsi="Times"/>
          <w:szCs w:val="22"/>
        </w:rPr>
        <w:t xml:space="preserve"> </w:t>
      </w:r>
    </w:p>
    <w:p w14:paraId="7D515CF0" w14:textId="77777777" w:rsidR="00A62D3F" w:rsidRPr="006E59FF" w:rsidRDefault="00A62D3F" w:rsidP="00B24444">
      <w:pPr>
        <w:jc w:val="both"/>
        <w:rPr>
          <w:rFonts w:ascii="Times" w:hAnsi="Times"/>
          <w:szCs w:val="22"/>
        </w:rPr>
      </w:pPr>
    </w:p>
    <w:p w14:paraId="5F8C36E3" w14:textId="26404FCD" w:rsidR="00B24444" w:rsidRPr="003B652D" w:rsidRDefault="00B24444" w:rsidP="00B24444">
      <w:pPr>
        <w:jc w:val="both"/>
        <w:rPr>
          <w:rFonts w:ascii="Times" w:hAnsi="Times"/>
          <w:szCs w:val="22"/>
        </w:rPr>
      </w:pPr>
      <w:r>
        <w:rPr>
          <w:rFonts w:ascii="Times" w:hAnsi="Times"/>
          <w:b/>
          <w:szCs w:val="22"/>
        </w:rPr>
        <w:t>ST1.3: Implementation of the isostasy module</w:t>
      </w:r>
      <w:r w:rsidRPr="00C873F0">
        <w:rPr>
          <w:rFonts w:ascii="Times" w:hAnsi="Times"/>
          <w:b/>
          <w:szCs w:val="22"/>
        </w:rPr>
        <w:t xml:space="preserve"> </w:t>
      </w:r>
      <w:r w:rsidR="003B652D" w:rsidRPr="003B652D">
        <w:rPr>
          <w:rFonts w:ascii="Times" w:hAnsi="Times"/>
          <w:szCs w:val="22"/>
          <w:highlight w:val="yellow"/>
        </w:rPr>
        <w:t>(</w:t>
      </w:r>
      <w:proofErr w:type="spellStart"/>
      <w:r w:rsidR="003B652D" w:rsidRPr="003B652D">
        <w:rPr>
          <w:rFonts w:ascii="Times" w:hAnsi="Times"/>
          <w:szCs w:val="22"/>
          <w:highlight w:val="yellow"/>
        </w:rPr>
        <w:t>voir</w:t>
      </w:r>
      <w:proofErr w:type="spellEnd"/>
      <w:r w:rsidR="003B652D" w:rsidRPr="003B652D">
        <w:rPr>
          <w:rFonts w:ascii="Times" w:hAnsi="Times"/>
          <w:szCs w:val="22"/>
          <w:highlight w:val="yellow"/>
        </w:rPr>
        <w:t xml:space="preserve"> la </w:t>
      </w:r>
      <w:proofErr w:type="spellStart"/>
      <w:r w:rsidR="003B652D" w:rsidRPr="003B652D">
        <w:rPr>
          <w:rFonts w:ascii="Times" w:hAnsi="Times"/>
          <w:szCs w:val="22"/>
          <w:highlight w:val="yellow"/>
        </w:rPr>
        <w:t>remarque</w:t>
      </w:r>
      <w:proofErr w:type="spellEnd"/>
      <w:r w:rsidR="003B652D" w:rsidRPr="003B652D">
        <w:rPr>
          <w:rFonts w:ascii="Times" w:hAnsi="Times"/>
          <w:szCs w:val="22"/>
          <w:highlight w:val="yellow"/>
        </w:rPr>
        <w:t xml:space="preserve"> review 2 </w:t>
      </w:r>
      <w:proofErr w:type="spellStart"/>
      <w:r w:rsidR="003B652D" w:rsidRPr="003B652D">
        <w:rPr>
          <w:rFonts w:ascii="Times" w:hAnsi="Times"/>
          <w:szCs w:val="22"/>
          <w:highlight w:val="yellow"/>
        </w:rPr>
        <w:t>là</w:t>
      </w:r>
      <w:proofErr w:type="spellEnd"/>
      <w:r w:rsidR="003B652D" w:rsidRPr="003B652D">
        <w:rPr>
          <w:rFonts w:ascii="Times" w:hAnsi="Times"/>
          <w:szCs w:val="22"/>
          <w:highlight w:val="yellow"/>
        </w:rPr>
        <w:t xml:space="preserve"> </w:t>
      </w:r>
      <w:proofErr w:type="spellStart"/>
      <w:r w:rsidR="003B652D" w:rsidRPr="003B652D">
        <w:rPr>
          <w:rFonts w:ascii="Times" w:hAnsi="Times"/>
          <w:szCs w:val="22"/>
          <w:highlight w:val="yellow"/>
        </w:rPr>
        <w:t>dessus</w:t>
      </w:r>
      <w:proofErr w:type="spellEnd"/>
      <w:r w:rsidR="003B652D" w:rsidRPr="003B652D">
        <w:rPr>
          <w:rFonts w:ascii="Times" w:hAnsi="Times"/>
          <w:szCs w:val="22"/>
          <w:highlight w:val="yellow"/>
        </w:rPr>
        <w:t>)</w:t>
      </w:r>
    </w:p>
    <w:p w14:paraId="212295A2" w14:textId="77777777" w:rsidR="00B24444" w:rsidRPr="00F91AA1" w:rsidRDefault="00B24444" w:rsidP="00B24444">
      <w:pPr>
        <w:jc w:val="both"/>
        <w:rPr>
          <w:rFonts w:ascii="Times" w:eastAsia="Times New Roman" w:hAnsi="Times"/>
          <w:szCs w:val="22"/>
        </w:rPr>
      </w:pPr>
      <w:r w:rsidRPr="00F91AA1">
        <w:rPr>
          <w:rFonts w:ascii="Times" w:eastAsia="Times New Roman" w:hAnsi="Times"/>
          <w:szCs w:val="22"/>
        </w:rPr>
        <w:t xml:space="preserve">Given the extreme sensitivity of the grounding line position to the free water depth, correct representation of </w:t>
      </w:r>
      <w:proofErr w:type="spellStart"/>
      <w:r w:rsidRPr="00F91AA1">
        <w:rPr>
          <w:rFonts w:ascii="Times" w:eastAsia="Times New Roman" w:hAnsi="Times"/>
          <w:szCs w:val="22"/>
        </w:rPr>
        <w:t>isostatic</w:t>
      </w:r>
      <w:proofErr w:type="spellEnd"/>
      <w:r w:rsidRPr="00F91AA1">
        <w:rPr>
          <w:rFonts w:ascii="Times" w:eastAsia="Times New Roman" w:hAnsi="Times"/>
          <w:szCs w:val="22"/>
        </w:rPr>
        <w:t xml:space="preserve"> readjustments in </w:t>
      </w:r>
      <w:r w:rsidRPr="00F91AA1">
        <w:rPr>
          <w:rFonts w:ascii="Times" w:eastAsia="Times New Roman" w:hAnsi="Times"/>
          <w:i/>
          <w:szCs w:val="22"/>
        </w:rPr>
        <w:t>Elmer/Ice-sheet</w:t>
      </w:r>
      <w:r w:rsidRPr="00F91AA1">
        <w:rPr>
          <w:rFonts w:ascii="Times" w:eastAsia="Times New Roman" w:hAnsi="Times"/>
          <w:szCs w:val="22"/>
        </w:rPr>
        <w:t xml:space="preserve"> will become a necessary step in order to provide realistic simulations over </w:t>
      </w:r>
      <w:proofErr w:type="spellStart"/>
      <w:r w:rsidRPr="00F91AA1">
        <w:rPr>
          <w:rFonts w:ascii="Times" w:eastAsia="Times New Roman" w:hAnsi="Times"/>
          <w:szCs w:val="22"/>
        </w:rPr>
        <w:t>paleo</w:t>
      </w:r>
      <w:proofErr w:type="spellEnd"/>
      <w:r w:rsidRPr="00F91AA1">
        <w:rPr>
          <w:rFonts w:ascii="Times" w:eastAsia="Times New Roman" w:hAnsi="Times"/>
          <w:szCs w:val="22"/>
        </w:rPr>
        <w:t xml:space="preserve"> time period</w:t>
      </w:r>
      <w:r>
        <w:rPr>
          <w:rFonts w:ascii="Times" w:eastAsia="Times New Roman" w:hAnsi="Times"/>
          <w:szCs w:val="22"/>
        </w:rPr>
        <w:t>s</w:t>
      </w:r>
      <w:r w:rsidRPr="00F91AA1">
        <w:rPr>
          <w:rFonts w:ascii="Times" w:eastAsia="Times New Roman" w:hAnsi="Times"/>
          <w:szCs w:val="22"/>
        </w:rPr>
        <w:t xml:space="preserve">. Different parameterizations of the complex bedrock response and its impact on ice sheet dynamics are now well established (Le </w:t>
      </w:r>
      <w:proofErr w:type="spellStart"/>
      <w:r w:rsidRPr="00F91AA1">
        <w:rPr>
          <w:rFonts w:ascii="Times" w:eastAsia="Times New Roman" w:hAnsi="Times"/>
          <w:szCs w:val="22"/>
        </w:rPr>
        <w:t>Meur</w:t>
      </w:r>
      <w:proofErr w:type="spellEnd"/>
      <w:r w:rsidRPr="00F91AA1">
        <w:rPr>
          <w:rFonts w:ascii="Times" w:eastAsia="Times New Roman" w:hAnsi="Times"/>
          <w:szCs w:val="22"/>
        </w:rPr>
        <w:t xml:space="preserve"> and </w:t>
      </w:r>
      <w:proofErr w:type="spellStart"/>
      <w:r w:rsidRPr="00F91AA1">
        <w:rPr>
          <w:rFonts w:ascii="Times" w:eastAsia="Times New Roman" w:hAnsi="Times"/>
          <w:szCs w:val="22"/>
        </w:rPr>
        <w:t>Huybrechts</w:t>
      </w:r>
      <w:proofErr w:type="spellEnd"/>
      <w:r w:rsidRPr="00F91AA1">
        <w:rPr>
          <w:rFonts w:ascii="Times" w:eastAsia="Times New Roman" w:hAnsi="Times"/>
          <w:szCs w:val="22"/>
        </w:rPr>
        <w:t xml:space="preserve">, 1996). </w:t>
      </w:r>
      <w:commentRangeStart w:id="18"/>
      <w:r w:rsidRPr="00F91AA1">
        <w:rPr>
          <w:rFonts w:ascii="Times" w:eastAsia="Times New Roman" w:hAnsi="Times"/>
          <w:szCs w:val="22"/>
        </w:rPr>
        <w:t xml:space="preserve">So far, </w:t>
      </w:r>
      <w:r w:rsidRPr="00F91AA1">
        <w:rPr>
          <w:rFonts w:ascii="Times" w:eastAsia="Times New Roman" w:hAnsi="Times"/>
          <w:i/>
          <w:szCs w:val="22"/>
        </w:rPr>
        <w:t>GRISLI</w:t>
      </w:r>
      <w:r>
        <w:rPr>
          <w:rFonts w:ascii="Times" w:eastAsia="Times New Roman" w:hAnsi="Times"/>
          <w:szCs w:val="22"/>
        </w:rPr>
        <w:t> has</w:t>
      </w:r>
      <w:r w:rsidRPr="00F91AA1">
        <w:rPr>
          <w:rFonts w:ascii="Times" w:eastAsia="Times New Roman" w:hAnsi="Times"/>
          <w:szCs w:val="22"/>
        </w:rPr>
        <w:t xml:space="preserve"> adopted a cost effective representation assuming an elastic rigid lithosphere (accounting for the regional character of the earth response) overlying a viscously relaxing asthenosphere. </w:t>
      </w:r>
      <w:r>
        <w:rPr>
          <w:rFonts w:ascii="Times" w:eastAsia="Times New Roman" w:hAnsi="Times"/>
          <w:szCs w:val="22"/>
        </w:rPr>
        <w:t xml:space="preserve">As a first step, the </w:t>
      </w:r>
      <w:r w:rsidRPr="007B492D">
        <w:rPr>
          <w:rFonts w:ascii="Times" w:eastAsia="Times New Roman" w:hAnsi="Times"/>
          <w:i/>
          <w:szCs w:val="22"/>
        </w:rPr>
        <w:t>GRISLI</w:t>
      </w:r>
      <w:r>
        <w:rPr>
          <w:rFonts w:ascii="Times" w:eastAsia="Times New Roman" w:hAnsi="Times"/>
          <w:szCs w:val="22"/>
        </w:rPr>
        <w:t xml:space="preserve"> module will only need adjustments to be </w:t>
      </w:r>
      <w:r w:rsidRPr="00F91AA1">
        <w:rPr>
          <w:rFonts w:ascii="Times" w:eastAsia="Times New Roman" w:hAnsi="Times"/>
          <w:szCs w:val="22"/>
        </w:rPr>
        <w:t xml:space="preserve">implemented in </w:t>
      </w:r>
      <w:r w:rsidRPr="00F91AA1">
        <w:rPr>
          <w:rFonts w:ascii="Times" w:eastAsia="Times New Roman" w:hAnsi="Times"/>
          <w:i/>
          <w:szCs w:val="22"/>
        </w:rPr>
        <w:t>Elmer/Ice</w:t>
      </w:r>
      <w:r w:rsidRPr="00F91AA1">
        <w:rPr>
          <w:rFonts w:ascii="Times" w:eastAsia="Times New Roman" w:hAnsi="Times"/>
          <w:szCs w:val="22"/>
        </w:rPr>
        <w:t xml:space="preserve"> and </w:t>
      </w:r>
      <w:r>
        <w:rPr>
          <w:rFonts w:ascii="Times" w:eastAsia="Times New Roman" w:hAnsi="Times"/>
          <w:szCs w:val="22"/>
        </w:rPr>
        <w:t xml:space="preserve">this </w:t>
      </w:r>
      <w:r w:rsidRPr="00F91AA1">
        <w:rPr>
          <w:rFonts w:ascii="Times" w:eastAsia="Times New Roman" w:hAnsi="Times"/>
          <w:szCs w:val="22"/>
        </w:rPr>
        <w:t>should already give realistic results</w:t>
      </w:r>
      <w:r>
        <w:rPr>
          <w:rFonts w:ascii="Times" w:eastAsia="Times New Roman" w:hAnsi="Times"/>
          <w:szCs w:val="22"/>
        </w:rPr>
        <w:t xml:space="preserve"> (Le </w:t>
      </w:r>
      <w:proofErr w:type="spellStart"/>
      <w:r>
        <w:rPr>
          <w:rFonts w:ascii="Times" w:eastAsia="Times New Roman" w:hAnsi="Times"/>
          <w:szCs w:val="22"/>
        </w:rPr>
        <w:t>Meur</w:t>
      </w:r>
      <w:proofErr w:type="spellEnd"/>
      <w:r>
        <w:rPr>
          <w:rFonts w:ascii="Times" w:eastAsia="Times New Roman" w:hAnsi="Times"/>
          <w:szCs w:val="22"/>
        </w:rPr>
        <w:t xml:space="preserve"> and </w:t>
      </w:r>
      <w:proofErr w:type="spellStart"/>
      <w:r>
        <w:rPr>
          <w:rFonts w:ascii="Times" w:eastAsia="Times New Roman" w:hAnsi="Times"/>
          <w:szCs w:val="22"/>
        </w:rPr>
        <w:t>Huybrechts</w:t>
      </w:r>
      <w:proofErr w:type="spellEnd"/>
      <w:r>
        <w:rPr>
          <w:rFonts w:ascii="Times" w:eastAsia="Times New Roman" w:hAnsi="Times"/>
          <w:szCs w:val="22"/>
        </w:rPr>
        <w:t>, 1996)</w:t>
      </w:r>
      <w:r w:rsidRPr="00F91AA1">
        <w:rPr>
          <w:rFonts w:ascii="Times" w:eastAsia="Times New Roman" w:hAnsi="Times"/>
          <w:szCs w:val="22"/>
        </w:rPr>
        <w:t>. In a second step, more sop</w:t>
      </w:r>
      <w:r>
        <w:rPr>
          <w:rFonts w:ascii="Times" w:eastAsia="Times New Roman" w:hAnsi="Times"/>
          <w:szCs w:val="22"/>
        </w:rPr>
        <w:t>histicated approaches like self-</w:t>
      </w:r>
      <w:r w:rsidRPr="00F91AA1">
        <w:rPr>
          <w:rFonts w:ascii="Times" w:eastAsia="Times New Roman" w:hAnsi="Times"/>
          <w:szCs w:val="22"/>
        </w:rPr>
        <w:t xml:space="preserve">gravitating full </w:t>
      </w:r>
      <w:proofErr w:type="spellStart"/>
      <w:r w:rsidRPr="00F91AA1">
        <w:rPr>
          <w:rFonts w:ascii="Times" w:eastAsia="Times New Roman" w:hAnsi="Times"/>
          <w:szCs w:val="22"/>
        </w:rPr>
        <w:t>vis</w:t>
      </w:r>
      <w:r>
        <w:rPr>
          <w:rFonts w:ascii="Times" w:eastAsia="Times New Roman" w:hAnsi="Times"/>
          <w:szCs w:val="22"/>
        </w:rPr>
        <w:t>c</w:t>
      </w:r>
      <w:r w:rsidRPr="00F91AA1">
        <w:rPr>
          <w:rFonts w:ascii="Times" w:eastAsia="Times New Roman" w:hAnsi="Times"/>
          <w:szCs w:val="22"/>
        </w:rPr>
        <w:t>o</w:t>
      </w:r>
      <w:proofErr w:type="spellEnd"/>
      <w:r w:rsidRPr="00F91AA1">
        <w:rPr>
          <w:rFonts w:ascii="Times" w:eastAsia="Times New Roman" w:hAnsi="Times"/>
          <w:szCs w:val="22"/>
        </w:rPr>
        <w:t xml:space="preserve">-elastic models (Le </w:t>
      </w:r>
      <w:proofErr w:type="spellStart"/>
      <w:r w:rsidRPr="00F91AA1">
        <w:rPr>
          <w:rFonts w:ascii="Times" w:eastAsia="Times New Roman" w:hAnsi="Times"/>
          <w:szCs w:val="22"/>
        </w:rPr>
        <w:t>Meur</w:t>
      </w:r>
      <w:proofErr w:type="spellEnd"/>
      <w:r w:rsidRPr="00F91AA1">
        <w:rPr>
          <w:rFonts w:ascii="Times" w:eastAsia="Times New Roman" w:hAnsi="Times"/>
          <w:szCs w:val="22"/>
        </w:rPr>
        <w:t xml:space="preserve">, </w:t>
      </w:r>
      <w:r>
        <w:rPr>
          <w:rFonts w:ascii="Times" w:eastAsia="Times New Roman" w:hAnsi="Times"/>
          <w:szCs w:val="22"/>
        </w:rPr>
        <w:t>19</w:t>
      </w:r>
      <w:r w:rsidRPr="00F91AA1">
        <w:rPr>
          <w:rFonts w:ascii="Times" w:eastAsia="Times New Roman" w:hAnsi="Times"/>
          <w:szCs w:val="22"/>
        </w:rPr>
        <w:t>96) will be considered so as to accurately reproduce both spatial and time-dependent specific aspects of the </w:t>
      </w:r>
      <w:r>
        <w:rPr>
          <w:rFonts w:ascii="Times" w:eastAsia="Times New Roman" w:hAnsi="Times"/>
          <w:szCs w:val="22"/>
        </w:rPr>
        <w:t>E</w:t>
      </w:r>
      <w:r w:rsidRPr="00F91AA1">
        <w:rPr>
          <w:rFonts w:ascii="Times" w:eastAsia="Times New Roman" w:hAnsi="Times"/>
          <w:szCs w:val="22"/>
        </w:rPr>
        <w:t>arth response under glacial loading (notably the different viscous accommodation modes due to density and viscosity contrasts within the mantle).</w:t>
      </w:r>
      <w:commentRangeEnd w:id="18"/>
      <w:r w:rsidR="00077C32">
        <w:rPr>
          <w:rStyle w:val="Marquedannotation"/>
        </w:rPr>
        <w:commentReference w:id="18"/>
      </w:r>
      <w:r w:rsidRPr="00F91AA1">
        <w:rPr>
          <w:rFonts w:ascii="Times" w:eastAsia="Times New Roman" w:hAnsi="Times"/>
          <w:szCs w:val="22"/>
        </w:rPr>
        <w:t xml:space="preserve"> </w:t>
      </w:r>
      <w:r>
        <w:rPr>
          <w:rFonts w:ascii="Times" w:eastAsia="Times New Roman" w:hAnsi="Times"/>
          <w:szCs w:val="22"/>
        </w:rPr>
        <w:t>T</w:t>
      </w:r>
      <w:r w:rsidRPr="007B492D">
        <w:rPr>
          <w:rFonts w:ascii="Times" w:eastAsia="Times New Roman" w:hAnsi="Times"/>
          <w:szCs w:val="22"/>
        </w:rPr>
        <w:t xml:space="preserve">his later approach allows </w:t>
      </w:r>
      <w:r>
        <w:rPr>
          <w:rFonts w:ascii="Times" w:eastAsia="Times New Roman" w:hAnsi="Times"/>
          <w:szCs w:val="22"/>
        </w:rPr>
        <w:t>solving the sea-</w:t>
      </w:r>
      <w:r w:rsidRPr="007B492D">
        <w:rPr>
          <w:rFonts w:ascii="Times" w:eastAsia="Times New Roman" w:hAnsi="Times"/>
          <w:szCs w:val="22"/>
        </w:rPr>
        <w:t>level equation dealing with the gravity field response to ice sheets evolution. In further work, this will give access to the feedbacks between ice shee</w:t>
      </w:r>
      <w:r>
        <w:rPr>
          <w:rFonts w:ascii="Times" w:eastAsia="Times New Roman" w:hAnsi="Times"/>
          <w:szCs w:val="22"/>
        </w:rPr>
        <w:t>ts evolution and sea-</w:t>
      </w:r>
      <w:r w:rsidRPr="007B492D">
        <w:rPr>
          <w:rFonts w:ascii="Times" w:eastAsia="Times New Roman" w:hAnsi="Times"/>
          <w:szCs w:val="22"/>
        </w:rPr>
        <w:t>level changes, including their respective spatial patterns.</w:t>
      </w:r>
    </w:p>
    <w:p w14:paraId="4E9B8719" w14:textId="77777777" w:rsidR="00B24444" w:rsidRPr="000F33F6" w:rsidRDefault="00B24444" w:rsidP="00B24444">
      <w:pPr>
        <w:jc w:val="both"/>
        <w:rPr>
          <w:rFonts w:ascii="Times" w:hAnsi="Times"/>
          <w:szCs w:val="22"/>
        </w:rPr>
      </w:pPr>
    </w:p>
    <w:p w14:paraId="3F9AA798" w14:textId="77777777" w:rsidR="00B24444" w:rsidRPr="008F2052" w:rsidRDefault="00B24444" w:rsidP="00992064">
      <w:pPr>
        <w:pStyle w:val="TM4"/>
        <w:ind w:left="0"/>
        <w:rPr>
          <w:b/>
          <w:color w:val="4BACC6" w:themeColor="accent5"/>
          <w:sz w:val="22"/>
          <w:szCs w:val="22"/>
        </w:rPr>
      </w:pPr>
      <w:r w:rsidRPr="008F2052">
        <w:rPr>
          <w:b/>
          <w:color w:val="4BACC6" w:themeColor="accent5"/>
          <w:sz w:val="22"/>
          <w:szCs w:val="22"/>
        </w:rPr>
        <w:t>Deliverables</w:t>
      </w:r>
    </w:p>
    <w:p w14:paraId="2B1C4012" w14:textId="77777777" w:rsidR="00B24444" w:rsidRDefault="00B24444" w:rsidP="00B24444">
      <w:pPr>
        <w:rPr>
          <w:rFonts w:ascii="Times" w:hAnsi="Times"/>
          <w:szCs w:val="22"/>
        </w:rPr>
      </w:pPr>
      <w:r w:rsidRPr="001E1F07">
        <w:rPr>
          <w:rFonts w:ascii="Times" w:hAnsi="Times"/>
          <w:b/>
          <w:szCs w:val="22"/>
        </w:rPr>
        <w:t>D1.1:</w:t>
      </w:r>
      <w:r>
        <w:rPr>
          <w:rFonts w:ascii="Times" w:hAnsi="Times"/>
          <w:szCs w:val="22"/>
        </w:rPr>
        <w:t xml:space="preserve"> Adap</w:t>
      </w:r>
      <w:r w:rsidRPr="00C873F0">
        <w:rPr>
          <w:rFonts w:ascii="Times" w:hAnsi="Times"/>
          <w:szCs w:val="22"/>
        </w:rPr>
        <w:t xml:space="preserve">tive </w:t>
      </w:r>
      <w:proofErr w:type="spellStart"/>
      <w:r w:rsidRPr="00C873F0">
        <w:rPr>
          <w:rFonts w:ascii="Times" w:hAnsi="Times"/>
          <w:szCs w:val="22"/>
        </w:rPr>
        <w:t>remeshing</w:t>
      </w:r>
      <w:proofErr w:type="spellEnd"/>
      <w:r w:rsidRPr="00C873F0">
        <w:rPr>
          <w:rFonts w:ascii="Times" w:hAnsi="Times"/>
          <w:szCs w:val="22"/>
        </w:rPr>
        <w:t xml:space="preserve"> solver based on an existing external library</w:t>
      </w:r>
      <w:r>
        <w:rPr>
          <w:rFonts w:ascii="Times" w:hAnsi="Times"/>
          <w:szCs w:val="22"/>
        </w:rPr>
        <w:t xml:space="preserve"> </w:t>
      </w:r>
      <w:r w:rsidRPr="00826796">
        <w:rPr>
          <w:rFonts w:ascii="Times" w:hAnsi="Times"/>
          <w:szCs w:val="22"/>
        </w:rPr>
        <w:t>(T0+</w:t>
      </w:r>
      <w:r>
        <w:rPr>
          <w:rFonts w:ascii="Times" w:hAnsi="Times"/>
          <w:szCs w:val="22"/>
        </w:rPr>
        <w:t>8</w:t>
      </w:r>
      <w:r w:rsidRPr="00826796">
        <w:rPr>
          <w:rFonts w:ascii="Times" w:hAnsi="Times"/>
          <w:szCs w:val="22"/>
        </w:rPr>
        <w:t>)</w:t>
      </w:r>
    </w:p>
    <w:p w14:paraId="7BE92A04" w14:textId="145416C0" w:rsidR="00077C32" w:rsidRPr="00C873F0" w:rsidRDefault="00077C32" w:rsidP="00077C32">
      <w:pPr>
        <w:rPr>
          <w:rFonts w:ascii="Times" w:hAnsi="Times"/>
          <w:szCs w:val="22"/>
        </w:rPr>
      </w:pPr>
      <w:r w:rsidRPr="001E1F07">
        <w:rPr>
          <w:rFonts w:ascii="Times" w:hAnsi="Times"/>
          <w:b/>
          <w:szCs w:val="22"/>
        </w:rPr>
        <w:t>D1.2:</w:t>
      </w:r>
      <w:r w:rsidRPr="00C873F0">
        <w:rPr>
          <w:rFonts w:ascii="Times" w:hAnsi="Times"/>
          <w:szCs w:val="22"/>
        </w:rPr>
        <w:t xml:space="preserve"> </w:t>
      </w:r>
      <w:r>
        <w:rPr>
          <w:rFonts w:ascii="Times" w:hAnsi="Times"/>
          <w:szCs w:val="22"/>
        </w:rPr>
        <w:t xml:space="preserve">Implementation of 3d calving laws </w:t>
      </w:r>
      <w:r w:rsidRPr="00826796">
        <w:rPr>
          <w:rFonts w:ascii="Times" w:hAnsi="Times"/>
          <w:szCs w:val="22"/>
        </w:rPr>
        <w:t>(T0+</w:t>
      </w:r>
      <w:r>
        <w:rPr>
          <w:rFonts w:ascii="Times" w:hAnsi="Times"/>
          <w:szCs w:val="22"/>
        </w:rPr>
        <w:t>1</w:t>
      </w:r>
      <w:r w:rsidR="00786DA4">
        <w:rPr>
          <w:rFonts w:ascii="Times" w:hAnsi="Times"/>
          <w:szCs w:val="22"/>
        </w:rPr>
        <w:t>2</w:t>
      </w:r>
      <w:r w:rsidRPr="00826796">
        <w:rPr>
          <w:rFonts w:ascii="Times" w:hAnsi="Times"/>
          <w:szCs w:val="22"/>
        </w:rPr>
        <w:t>)</w:t>
      </w:r>
    </w:p>
    <w:p w14:paraId="31622925" w14:textId="5A95A37A" w:rsidR="00B24444" w:rsidRDefault="00077C32" w:rsidP="00077C32">
      <w:pPr>
        <w:rPr>
          <w:rFonts w:ascii="Times" w:hAnsi="Times"/>
          <w:szCs w:val="22"/>
        </w:rPr>
      </w:pPr>
      <w:r w:rsidRPr="001E1F07">
        <w:rPr>
          <w:rFonts w:ascii="Times" w:hAnsi="Times"/>
          <w:b/>
          <w:szCs w:val="22"/>
        </w:rPr>
        <w:t>D1.3:</w:t>
      </w:r>
      <w:r w:rsidRPr="00C873F0">
        <w:rPr>
          <w:rFonts w:ascii="Times" w:hAnsi="Times"/>
          <w:szCs w:val="22"/>
        </w:rPr>
        <w:t xml:space="preserve"> </w:t>
      </w:r>
      <w:r>
        <w:rPr>
          <w:rFonts w:ascii="Times" w:hAnsi="Times"/>
          <w:szCs w:val="22"/>
        </w:rPr>
        <w:t>Implementation of isostasy module</w:t>
      </w:r>
      <w:r w:rsidR="004B0E10">
        <w:rPr>
          <w:rFonts w:ascii="Times" w:hAnsi="Times"/>
          <w:szCs w:val="22"/>
        </w:rPr>
        <w:t>s</w:t>
      </w:r>
      <w:r>
        <w:rPr>
          <w:rFonts w:ascii="Times" w:hAnsi="Times"/>
          <w:szCs w:val="22"/>
        </w:rPr>
        <w:t xml:space="preserve"> </w:t>
      </w:r>
      <w:r w:rsidRPr="00826796">
        <w:rPr>
          <w:rFonts w:ascii="Times" w:hAnsi="Times"/>
          <w:szCs w:val="22"/>
        </w:rPr>
        <w:t>(T0+1</w:t>
      </w:r>
      <w:r w:rsidR="004B0E10">
        <w:rPr>
          <w:rFonts w:ascii="Times" w:hAnsi="Times"/>
          <w:szCs w:val="22"/>
        </w:rPr>
        <w:t>2, T0+24</w:t>
      </w:r>
      <w:r w:rsidRPr="00826796">
        <w:rPr>
          <w:rFonts w:ascii="Times" w:hAnsi="Times"/>
          <w:szCs w:val="22"/>
        </w:rPr>
        <w:t>)</w:t>
      </w:r>
    </w:p>
    <w:p w14:paraId="01E4B4C8" w14:textId="77777777" w:rsidR="00B24444" w:rsidRPr="00C873F0" w:rsidRDefault="00B24444" w:rsidP="00B24444">
      <w:pPr>
        <w:rPr>
          <w:rFonts w:ascii="Times" w:hAnsi="Times"/>
          <w:szCs w:val="22"/>
        </w:rPr>
      </w:pPr>
    </w:p>
    <w:p w14:paraId="3DF7FBC0" w14:textId="77777777" w:rsidR="00B24444" w:rsidRPr="008F2052" w:rsidRDefault="00B24444" w:rsidP="00992064">
      <w:pPr>
        <w:pStyle w:val="TM4"/>
        <w:ind w:left="0"/>
        <w:rPr>
          <w:b/>
          <w:color w:val="4BACC6" w:themeColor="accent5"/>
          <w:sz w:val="22"/>
          <w:szCs w:val="22"/>
        </w:rPr>
      </w:pPr>
      <w:r w:rsidRPr="008F2052">
        <w:rPr>
          <w:b/>
          <w:color w:val="4BACC6" w:themeColor="accent5"/>
          <w:sz w:val="22"/>
          <w:szCs w:val="22"/>
        </w:rPr>
        <w:t>Risk of the Task</w:t>
      </w:r>
    </w:p>
    <w:p w14:paraId="2A0FE650" w14:textId="76887928" w:rsidR="00B24444" w:rsidRDefault="00B24444" w:rsidP="00B24444">
      <w:pPr>
        <w:jc w:val="both"/>
        <w:rPr>
          <w:rFonts w:ascii="Times" w:hAnsi="Times"/>
          <w:szCs w:val="22"/>
        </w:rPr>
      </w:pPr>
      <w:r>
        <w:rPr>
          <w:rFonts w:ascii="Times" w:hAnsi="Times"/>
          <w:szCs w:val="22"/>
        </w:rPr>
        <w:t xml:space="preserve">For most of the developments proposed in this task, the feasibility has already been demonstrated through the design of simplified tests (adaptive </w:t>
      </w:r>
      <w:proofErr w:type="spellStart"/>
      <w:r>
        <w:rPr>
          <w:rFonts w:ascii="Times" w:hAnsi="Times"/>
          <w:szCs w:val="22"/>
        </w:rPr>
        <w:t>remeshing</w:t>
      </w:r>
      <w:proofErr w:type="spellEnd"/>
      <w:r>
        <w:rPr>
          <w:rFonts w:ascii="Times" w:hAnsi="Times"/>
          <w:szCs w:val="22"/>
        </w:rPr>
        <w:t>), recently published developments and implementation of 3d calving laws (</w:t>
      </w:r>
      <w:r w:rsidRPr="00446022">
        <w:rPr>
          <w:rFonts w:ascii="Times" w:hAnsi="Times"/>
          <w:i/>
          <w:szCs w:val="22"/>
        </w:rPr>
        <w:t>e.g.</w:t>
      </w:r>
      <w:r>
        <w:rPr>
          <w:rFonts w:ascii="Times" w:hAnsi="Times"/>
          <w:szCs w:val="22"/>
        </w:rPr>
        <w:t xml:space="preserve">, </w:t>
      </w:r>
      <w:proofErr w:type="spellStart"/>
      <w:r>
        <w:rPr>
          <w:rFonts w:ascii="Times" w:hAnsi="Times"/>
          <w:szCs w:val="22"/>
        </w:rPr>
        <w:t>Levermann</w:t>
      </w:r>
      <w:proofErr w:type="spellEnd"/>
      <w:r>
        <w:rPr>
          <w:rFonts w:ascii="Times" w:hAnsi="Times"/>
          <w:szCs w:val="22"/>
        </w:rPr>
        <w:t xml:space="preserve"> et al., 2012 and</w:t>
      </w:r>
      <w:r w:rsidRPr="008C5032">
        <w:rPr>
          <w:rFonts w:ascii="Times" w:hAnsi="Times"/>
          <w:szCs w:val="22"/>
        </w:rPr>
        <w:t xml:space="preserve"> </w:t>
      </w:r>
      <w:proofErr w:type="spellStart"/>
      <w:r w:rsidRPr="008C5032">
        <w:rPr>
          <w:rFonts w:ascii="Times" w:hAnsi="Times"/>
          <w:szCs w:val="22"/>
        </w:rPr>
        <w:t>Morlighem</w:t>
      </w:r>
      <w:proofErr w:type="spellEnd"/>
      <w:r w:rsidRPr="008C5032">
        <w:rPr>
          <w:rFonts w:ascii="Times" w:hAnsi="Times"/>
          <w:szCs w:val="22"/>
        </w:rPr>
        <w:t xml:space="preserve"> et al., 2016</w:t>
      </w:r>
      <w:r>
        <w:rPr>
          <w:rFonts w:ascii="Times" w:hAnsi="Times"/>
          <w:szCs w:val="22"/>
        </w:rPr>
        <w:t xml:space="preserve">) and our experience in designing an original 2d calving law already implemented in </w:t>
      </w:r>
      <w:r w:rsidRPr="00F5608B">
        <w:rPr>
          <w:rFonts w:ascii="Times" w:hAnsi="Times"/>
          <w:i/>
          <w:szCs w:val="22"/>
        </w:rPr>
        <w:t>Elmer/Ice</w:t>
      </w:r>
      <w:r>
        <w:rPr>
          <w:rFonts w:ascii="Times" w:hAnsi="Times"/>
          <w:szCs w:val="22"/>
        </w:rPr>
        <w:t xml:space="preserve">. </w:t>
      </w:r>
      <w:r w:rsidRPr="009C0521">
        <w:rPr>
          <w:rFonts w:ascii="Times" w:hAnsi="Times"/>
          <w:szCs w:val="22"/>
        </w:rPr>
        <w:t xml:space="preserve">Therefore we do not anticipate any specific difficulties to rapidly </w:t>
      </w:r>
      <w:r>
        <w:rPr>
          <w:rFonts w:ascii="Times" w:hAnsi="Times"/>
          <w:szCs w:val="22"/>
        </w:rPr>
        <w:t xml:space="preserve">implement </w:t>
      </w:r>
      <w:r w:rsidR="000B478C">
        <w:rPr>
          <w:rFonts w:ascii="Times" w:hAnsi="Times"/>
          <w:szCs w:val="22"/>
        </w:rPr>
        <w:t>these new features</w:t>
      </w:r>
      <w:r w:rsidRPr="009C0521">
        <w:rPr>
          <w:rFonts w:ascii="Times" w:hAnsi="Times"/>
          <w:szCs w:val="22"/>
        </w:rPr>
        <w:t>.</w:t>
      </w:r>
    </w:p>
    <w:p w14:paraId="112740D5" w14:textId="4CE53DD9" w:rsidR="00E26C2F" w:rsidRPr="008F2052" w:rsidRDefault="00E26C2F" w:rsidP="00E26C2F">
      <w:pPr>
        <w:pStyle w:val="Titre3"/>
        <w:rPr>
          <w:i/>
          <w:color w:val="8064A2" w:themeColor="accent4"/>
        </w:rPr>
      </w:pPr>
      <w:bookmarkStart w:id="19" w:name="_Toc351661372"/>
      <w:r w:rsidRPr="008F2052">
        <w:rPr>
          <w:color w:val="8064A2" w:themeColor="accent4"/>
        </w:rPr>
        <w:lastRenderedPageBreak/>
        <w:t xml:space="preserve">Task 2 - </w:t>
      </w:r>
      <w:r w:rsidRPr="008F2052">
        <w:rPr>
          <w:i/>
          <w:color w:val="8064A2" w:themeColor="accent4"/>
        </w:rPr>
        <w:t>Elmer/Ice-sheet</w:t>
      </w:r>
      <w:r w:rsidRPr="008F2052">
        <w:rPr>
          <w:color w:val="8064A2" w:themeColor="accent4"/>
        </w:rPr>
        <w:t xml:space="preserve"> package development and distribution</w:t>
      </w:r>
      <w:bookmarkEnd w:id="19"/>
    </w:p>
    <w:p w14:paraId="6CA857E8" w14:textId="50C5F9AD" w:rsidR="00B24444" w:rsidRPr="003D100B" w:rsidRDefault="00B24444" w:rsidP="00B24444">
      <w:pPr>
        <w:jc w:val="both"/>
        <w:rPr>
          <w:rFonts w:ascii="Times" w:hAnsi="Times"/>
          <w:szCs w:val="22"/>
        </w:rPr>
      </w:pPr>
      <w:r w:rsidRPr="009C0521">
        <w:rPr>
          <w:rFonts w:ascii="Times" w:hAnsi="Times"/>
          <w:b/>
          <w:szCs w:val="22"/>
        </w:rPr>
        <w:t xml:space="preserve">Task </w:t>
      </w:r>
      <w:r w:rsidR="00077C32">
        <w:rPr>
          <w:rFonts w:ascii="Times" w:hAnsi="Times"/>
          <w:b/>
          <w:szCs w:val="22"/>
        </w:rPr>
        <w:t>leader</w:t>
      </w:r>
      <w:r w:rsidRPr="009C0521">
        <w:rPr>
          <w:rFonts w:ascii="Times" w:hAnsi="Times"/>
          <w:b/>
          <w:szCs w:val="22"/>
        </w:rPr>
        <w:t>:</w:t>
      </w:r>
      <w:r w:rsidRPr="003D100B">
        <w:rPr>
          <w:rFonts w:ascii="Times" w:hAnsi="Times"/>
          <w:szCs w:val="22"/>
        </w:rPr>
        <w:t xml:space="preserve"> O. </w:t>
      </w:r>
      <w:proofErr w:type="spellStart"/>
      <w:r w:rsidRPr="003D100B">
        <w:rPr>
          <w:rFonts w:ascii="Times" w:hAnsi="Times"/>
          <w:szCs w:val="22"/>
        </w:rPr>
        <w:t>Gagliardini</w:t>
      </w:r>
      <w:proofErr w:type="spellEnd"/>
      <w:r w:rsidRPr="003D100B">
        <w:rPr>
          <w:rFonts w:ascii="Times" w:hAnsi="Times"/>
          <w:szCs w:val="22"/>
        </w:rPr>
        <w:t xml:space="preserve"> (</w:t>
      </w:r>
      <w:r w:rsidR="00934867">
        <w:rPr>
          <w:rFonts w:ascii="Times" w:hAnsi="Times"/>
          <w:szCs w:val="22"/>
        </w:rPr>
        <w:t>IGE</w:t>
      </w:r>
      <w:r w:rsidRPr="003D100B">
        <w:rPr>
          <w:rFonts w:ascii="Times" w:hAnsi="Times"/>
          <w:szCs w:val="22"/>
        </w:rPr>
        <w:t>)</w:t>
      </w:r>
      <w:r w:rsidR="00077C32">
        <w:rPr>
          <w:rFonts w:ascii="Times" w:hAnsi="Times"/>
          <w:szCs w:val="22"/>
        </w:rPr>
        <w:t xml:space="preserve">, </w:t>
      </w:r>
      <w:r w:rsidRPr="009C0521">
        <w:rPr>
          <w:rFonts w:ascii="Times" w:hAnsi="Times"/>
          <w:b/>
          <w:szCs w:val="22"/>
        </w:rPr>
        <w:t>co-</w:t>
      </w:r>
      <w:r w:rsidR="00077C32">
        <w:rPr>
          <w:rFonts w:ascii="Times" w:hAnsi="Times"/>
          <w:b/>
          <w:szCs w:val="22"/>
        </w:rPr>
        <w:t>leader</w:t>
      </w:r>
      <w:r w:rsidRPr="009C0521">
        <w:rPr>
          <w:rFonts w:ascii="Times" w:hAnsi="Times"/>
          <w:b/>
          <w:szCs w:val="22"/>
        </w:rPr>
        <w:t>:</w:t>
      </w:r>
      <w:r w:rsidRPr="003D100B">
        <w:rPr>
          <w:rFonts w:ascii="Times" w:hAnsi="Times"/>
          <w:szCs w:val="22"/>
        </w:rPr>
        <w:t xml:space="preserve"> </w:t>
      </w:r>
      <w:r>
        <w:rPr>
          <w:rFonts w:ascii="Times" w:hAnsi="Times"/>
          <w:szCs w:val="22"/>
        </w:rPr>
        <w:t>C. Dumas (LSCE)</w:t>
      </w:r>
      <w:r w:rsidR="008548EE">
        <w:rPr>
          <w:rFonts w:ascii="Times" w:hAnsi="Times"/>
          <w:szCs w:val="22"/>
        </w:rPr>
        <w:t xml:space="preserve">, </w:t>
      </w:r>
      <w:r w:rsidR="00D90C34" w:rsidRPr="008548EE">
        <w:rPr>
          <w:rFonts w:ascii="Times" w:hAnsi="Times"/>
          <w:b/>
          <w:szCs w:val="22"/>
        </w:rPr>
        <w:t>other p</w:t>
      </w:r>
      <w:r w:rsidR="00D90C34">
        <w:rPr>
          <w:rFonts w:ascii="Times" w:hAnsi="Times"/>
          <w:b/>
          <w:szCs w:val="22"/>
        </w:rPr>
        <w:t>ermanen</w:t>
      </w:r>
      <w:r w:rsidR="00D90C34" w:rsidRPr="008548EE">
        <w:rPr>
          <w:rFonts w:ascii="Times" w:hAnsi="Times"/>
          <w:b/>
          <w:szCs w:val="22"/>
        </w:rPr>
        <w:t>ts:</w:t>
      </w:r>
      <w:r w:rsidR="00D90C34">
        <w:rPr>
          <w:rFonts w:ascii="Times" w:hAnsi="Times"/>
          <w:b/>
          <w:szCs w:val="22"/>
        </w:rPr>
        <w:t xml:space="preserve"> </w:t>
      </w:r>
      <w:r w:rsidR="00062DC8">
        <w:rPr>
          <w:rFonts w:ascii="Times" w:hAnsi="Times"/>
          <w:szCs w:val="22"/>
        </w:rPr>
        <w:t xml:space="preserve">F. </w:t>
      </w:r>
      <w:proofErr w:type="spellStart"/>
      <w:r w:rsidR="00062DC8">
        <w:rPr>
          <w:rFonts w:ascii="Times" w:hAnsi="Times"/>
          <w:szCs w:val="22"/>
        </w:rPr>
        <w:t>Gillet-Chaulet</w:t>
      </w:r>
      <w:proofErr w:type="spellEnd"/>
      <w:r w:rsidR="00D90C34" w:rsidRPr="00D90C34">
        <w:rPr>
          <w:rFonts w:ascii="Times" w:hAnsi="Times"/>
          <w:szCs w:val="22"/>
        </w:rPr>
        <w:t>,</w:t>
      </w:r>
      <w:r w:rsidR="00D90C34">
        <w:rPr>
          <w:rFonts w:ascii="Times" w:hAnsi="Times"/>
          <w:szCs w:val="22"/>
        </w:rPr>
        <w:t xml:space="preserve"> N. </w:t>
      </w:r>
      <w:proofErr w:type="spellStart"/>
      <w:r w:rsidR="00D90C34">
        <w:rPr>
          <w:rFonts w:ascii="Times" w:hAnsi="Times"/>
          <w:szCs w:val="22"/>
        </w:rPr>
        <w:t>Jourdain</w:t>
      </w:r>
      <w:proofErr w:type="spellEnd"/>
      <w:r w:rsidR="00D90C34">
        <w:rPr>
          <w:rFonts w:ascii="Times" w:hAnsi="Times"/>
          <w:szCs w:val="22"/>
        </w:rPr>
        <w:t xml:space="preserve"> (IGE), S. </w:t>
      </w:r>
      <w:proofErr w:type="spellStart"/>
      <w:r w:rsidR="00D90C34">
        <w:rPr>
          <w:rFonts w:ascii="Times" w:hAnsi="Times"/>
          <w:szCs w:val="22"/>
        </w:rPr>
        <w:t>Buarque</w:t>
      </w:r>
      <w:proofErr w:type="spellEnd"/>
      <w:r w:rsidR="00D90C34">
        <w:rPr>
          <w:rFonts w:ascii="Times" w:hAnsi="Times"/>
          <w:szCs w:val="22"/>
        </w:rPr>
        <w:t xml:space="preserve"> (CNRM), </w:t>
      </w:r>
      <w:r w:rsidR="00D90C34" w:rsidRPr="008548EE">
        <w:rPr>
          <w:rFonts w:ascii="Times" w:hAnsi="Times"/>
          <w:b/>
          <w:szCs w:val="22"/>
        </w:rPr>
        <w:t>recruited personnel:</w:t>
      </w:r>
      <w:r w:rsidR="00D90C34">
        <w:rPr>
          <w:rFonts w:ascii="Times" w:hAnsi="Times"/>
          <w:b/>
          <w:szCs w:val="22"/>
        </w:rPr>
        <w:t xml:space="preserve"> </w:t>
      </w:r>
      <w:r w:rsidR="00D90C34">
        <w:rPr>
          <w:rFonts w:ascii="Times" w:hAnsi="Times"/>
          <w:szCs w:val="22"/>
        </w:rPr>
        <w:t>Numerical engineer (IE IGE, 50%)</w:t>
      </w:r>
    </w:p>
    <w:p w14:paraId="11415F43" w14:textId="77777777" w:rsidR="00B24444" w:rsidRDefault="00B24444" w:rsidP="00B24444">
      <w:pPr>
        <w:jc w:val="both"/>
        <w:rPr>
          <w:rFonts w:ascii="Times" w:hAnsi="Times"/>
          <w:szCs w:val="22"/>
        </w:rPr>
      </w:pPr>
    </w:p>
    <w:p w14:paraId="13F04A1C" w14:textId="77777777" w:rsidR="00B24444" w:rsidRPr="008F2052" w:rsidRDefault="00B24444" w:rsidP="00992064">
      <w:pPr>
        <w:pStyle w:val="TM4"/>
        <w:ind w:left="0"/>
        <w:rPr>
          <w:b/>
          <w:color w:val="8064A2" w:themeColor="accent4"/>
          <w:sz w:val="22"/>
          <w:szCs w:val="22"/>
        </w:rPr>
      </w:pPr>
      <w:r w:rsidRPr="008F2052">
        <w:rPr>
          <w:b/>
          <w:color w:val="8064A2" w:themeColor="accent4"/>
          <w:sz w:val="22"/>
          <w:szCs w:val="22"/>
        </w:rPr>
        <w:t>Objectives of the task</w:t>
      </w:r>
    </w:p>
    <w:p w14:paraId="0457D391" w14:textId="77777777" w:rsidR="00B24444" w:rsidRDefault="00B24444" w:rsidP="00B24444">
      <w:pPr>
        <w:jc w:val="both"/>
        <w:rPr>
          <w:rFonts w:ascii="Times" w:hAnsi="Times"/>
          <w:szCs w:val="22"/>
        </w:rPr>
      </w:pPr>
      <w:r>
        <w:rPr>
          <w:rFonts w:ascii="Times" w:hAnsi="Times"/>
          <w:szCs w:val="22"/>
        </w:rPr>
        <w:t xml:space="preserve">The main objective of this task is to </w:t>
      </w:r>
      <w:r w:rsidRPr="00AF18A7">
        <w:rPr>
          <w:rFonts w:ascii="Times" w:hAnsi="Times"/>
          <w:b/>
          <w:szCs w:val="22"/>
        </w:rPr>
        <w:t xml:space="preserve">design and build the </w:t>
      </w:r>
      <w:r w:rsidRPr="00AF18A7">
        <w:rPr>
          <w:rFonts w:ascii="Times" w:hAnsi="Times"/>
          <w:b/>
          <w:i/>
          <w:szCs w:val="22"/>
        </w:rPr>
        <w:t>Elmer/Ice-sheet</w:t>
      </w:r>
      <w:r w:rsidRPr="00AF18A7">
        <w:rPr>
          <w:rFonts w:ascii="Times" w:hAnsi="Times"/>
          <w:b/>
          <w:szCs w:val="22"/>
        </w:rPr>
        <w:t xml:space="preserve"> package, maintain the code and ensure its </w:t>
      </w:r>
      <w:r>
        <w:rPr>
          <w:rFonts w:ascii="Times" w:hAnsi="Times"/>
          <w:b/>
          <w:szCs w:val="22"/>
        </w:rPr>
        <w:t>distribution</w:t>
      </w:r>
      <w:r>
        <w:rPr>
          <w:rFonts w:ascii="Times" w:hAnsi="Times"/>
          <w:szCs w:val="22"/>
        </w:rPr>
        <w:t xml:space="preserve"> with the most appropriate and up-to-date tools. </w:t>
      </w:r>
    </w:p>
    <w:p w14:paraId="3DBBA0D3" w14:textId="01DA91BF" w:rsidR="00B24444" w:rsidRDefault="00B24444" w:rsidP="00B24444">
      <w:pPr>
        <w:jc w:val="both"/>
        <w:rPr>
          <w:rFonts w:ascii="Times" w:hAnsi="Times"/>
          <w:szCs w:val="22"/>
        </w:rPr>
      </w:pPr>
      <w:r>
        <w:rPr>
          <w:rFonts w:ascii="Times" w:hAnsi="Times"/>
          <w:szCs w:val="22"/>
        </w:rPr>
        <w:t>Thanks to</w:t>
      </w:r>
      <w:r w:rsidRPr="00EF081C">
        <w:rPr>
          <w:rFonts w:ascii="Times" w:hAnsi="Times"/>
          <w:szCs w:val="22"/>
        </w:rPr>
        <w:t xml:space="preserve"> the recent developments </w:t>
      </w:r>
      <w:r>
        <w:rPr>
          <w:rFonts w:ascii="Times" w:hAnsi="Times"/>
          <w:szCs w:val="22"/>
        </w:rPr>
        <w:t xml:space="preserve">and applications performed at </w:t>
      </w:r>
      <w:r w:rsidR="00934867">
        <w:rPr>
          <w:rFonts w:ascii="Times" w:hAnsi="Times"/>
          <w:szCs w:val="22"/>
        </w:rPr>
        <w:t>IGE</w:t>
      </w:r>
      <w:r>
        <w:rPr>
          <w:rFonts w:ascii="Times" w:hAnsi="Times"/>
          <w:szCs w:val="22"/>
        </w:rPr>
        <w:t xml:space="preserve"> (</w:t>
      </w:r>
      <w:proofErr w:type="spellStart"/>
      <w:r>
        <w:rPr>
          <w:rFonts w:ascii="Times" w:hAnsi="Times"/>
          <w:szCs w:val="22"/>
        </w:rPr>
        <w:t>Gillet-Chaulet</w:t>
      </w:r>
      <w:proofErr w:type="spellEnd"/>
      <w:r>
        <w:rPr>
          <w:rFonts w:ascii="Times" w:hAnsi="Times"/>
          <w:szCs w:val="22"/>
        </w:rPr>
        <w:t xml:space="preserve"> et al., 2012, </w:t>
      </w:r>
      <w:proofErr w:type="spellStart"/>
      <w:r>
        <w:rPr>
          <w:rFonts w:ascii="Times" w:hAnsi="Times"/>
          <w:szCs w:val="22"/>
        </w:rPr>
        <w:t>Favier</w:t>
      </w:r>
      <w:proofErr w:type="spellEnd"/>
      <w:r>
        <w:rPr>
          <w:rFonts w:ascii="Times" w:hAnsi="Times"/>
          <w:szCs w:val="22"/>
        </w:rPr>
        <w:t xml:space="preserve"> et al., 2014, </w:t>
      </w:r>
      <w:proofErr w:type="spellStart"/>
      <w:r>
        <w:rPr>
          <w:rFonts w:ascii="Times" w:hAnsi="Times"/>
          <w:szCs w:val="22"/>
        </w:rPr>
        <w:t>Fürst</w:t>
      </w:r>
      <w:proofErr w:type="spellEnd"/>
      <w:r>
        <w:rPr>
          <w:rFonts w:ascii="Times" w:hAnsi="Times"/>
          <w:szCs w:val="22"/>
        </w:rPr>
        <w:t xml:space="preserve"> et al., 2016), </w:t>
      </w:r>
      <w:r w:rsidRPr="00EF081C">
        <w:rPr>
          <w:rFonts w:ascii="Times" w:hAnsi="Times"/>
          <w:i/>
          <w:szCs w:val="22"/>
        </w:rPr>
        <w:t>Elmer/Ice</w:t>
      </w:r>
      <w:r>
        <w:rPr>
          <w:rFonts w:ascii="Times" w:hAnsi="Times"/>
          <w:szCs w:val="22"/>
        </w:rPr>
        <w:t xml:space="preserve"> is now recognized as a very comprehensive code reaching maturity to engage ice-sheet scale applications. However, it has currently the drawback to offer a large set of possibilities and complexities when setting up a new problem, in terms of physical parameters, boundary conditions, ways of applying forcing and numerical choices, largely exceeding the needs of specific applications to ice-sheet flow and evolution. In short, </w:t>
      </w:r>
      <w:r w:rsidRPr="000E1643">
        <w:rPr>
          <w:rFonts w:ascii="Times" w:hAnsi="Times"/>
          <w:i/>
          <w:szCs w:val="22"/>
        </w:rPr>
        <w:t>Elmer/Ice</w:t>
      </w:r>
      <w:r>
        <w:rPr>
          <w:rFonts w:ascii="Times" w:hAnsi="Times"/>
          <w:szCs w:val="22"/>
        </w:rPr>
        <w:t xml:space="preserve"> is not convivial enough to be used efficiently by the modellers of the climate community. The </w:t>
      </w:r>
      <w:r w:rsidRPr="000E1643">
        <w:rPr>
          <w:rFonts w:ascii="Times" w:hAnsi="Times"/>
          <w:i/>
          <w:szCs w:val="22"/>
        </w:rPr>
        <w:t>Elmer/Ice-sheet</w:t>
      </w:r>
      <w:r>
        <w:rPr>
          <w:rFonts w:ascii="Times" w:hAnsi="Times"/>
          <w:szCs w:val="22"/>
        </w:rPr>
        <w:t xml:space="preserve"> package will therefore be built as an intermediate layer between </w:t>
      </w:r>
      <w:r w:rsidRPr="000E1643">
        <w:rPr>
          <w:rFonts w:ascii="Times" w:hAnsi="Times"/>
          <w:i/>
          <w:szCs w:val="22"/>
        </w:rPr>
        <w:t>Elmer/Ice</w:t>
      </w:r>
      <w:r>
        <w:rPr>
          <w:rFonts w:ascii="Times" w:hAnsi="Times"/>
          <w:szCs w:val="22"/>
        </w:rPr>
        <w:t xml:space="preserve"> and the users and specifically designed to solve ice-sheet flow problems, as shown in </w:t>
      </w:r>
      <w:r w:rsidRPr="003D1B08">
        <w:rPr>
          <w:rFonts w:ascii="Times" w:hAnsi="Times"/>
          <w:szCs w:val="22"/>
        </w:rPr>
        <w:t>Fig. 3</w:t>
      </w:r>
      <w:r>
        <w:rPr>
          <w:rFonts w:ascii="Times" w:hAnsi="Times"/>
          <w:szCs w:val="22"/>
        </w:rPr>
        <w:t xml:space="preserve">. The </w:t>
      </w:r>
      <w:r w:rsidRPr="000E1643">
        <w:rPr>
          <w:rFonts w:ascii="Times" w:hAnsi="Times"/>
          <w:i/>
          <w:szCs w:val="22"/>
        </w:rPr>
        <w:t>Elmer/Ice-sheet</w:t>
      </w:r>
      <w:r>
        <w:rPr>
          <w:rFonts w:ascii="Times" w:hAnsi="Times"/>
          <w:szCs w:val="22"/>
        </w:rPr>
        <w:t xml:space="preserve"> package will provide the required tools to setup predefined configurations, monitor the simulations while they are running and visualize results. As </w:t>
      </w:r>
      <w:r w:rsidRPr="00635E8C">
        <w:rPr>
          <w:rFonts w:ascii="Times" w:hAnsi="Times"/>
          <w:i/>
          <w:szCs w:val="22"/>
        </w:rPr>
        <w:t>Elmer/Ice-sheet</w:t>
      </w:r>
      <w:r w:rsidRPr="00A90B16">
        <w:rPr>
          <w:rFonts w:ascii="Times" w:hAnsi="Times"/>
          <w:szCs w:val="22"/>
        </w:rPr>
        <w:t xml:space="preserve"> is designed to solve standard ice-sheet flow problems, standards for input/output of variables (I/O) </w:t>
      </w:r>
      <w:r>
        <w:rPr>
          <w:rFonts w:ascii="Times" w:hAnsi="Times"/>
          <w:szCs w:val="22"/>
        </w:rPr>
        <w:t xml:space="preserve">will be developed </w:t>
      </w:r>
      <w:r w:rsidRPr="00A90B16">
        <w:rPr>
          <w:rFonts w:ascii="Times" w:hAnsi="Times"/>
          <w:szCs w:val="22"/>
        </w:rPr>
        <w:t>to ease the reading of initial or forcing conditions as well as the monitoring an</w:t>
      </w:r>
      <w:r>
        <w:rPr>
          <w:rFonts w:ascii="Times" w:hAnsi="Times"/>
          <w:szCs w:val="22"/>
        </w:rPr>
        <w:t>d visualisation of the results</w:t>
      </w:r>
      <w:r w:rsidRPr="00A90B16">
        <w:rPr>
          <w:rFonts w:ascii="Times" w:hAnsi="Times"/>
          <w:szCs w:val="22"/>
        </w:rPr>
        <w:t xml:space="preserve">. </w:t>
      </w:r>
    </w:p>
    <w:p w14:paraId="6215A215" w14:textId="77777777" w:rsidR="00B24444" w:rsidRDefault="00B24444" w:rsidP="00B24444">
      <w:pPr>
        <w:jc w:val="both"/>
        <w:rPr>
          <w:rFonts w:ascii="Times" w:hAnsi="Times"/>
          <w:szCs w:val="22"/>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285"/>
        <w:gridCol w:w="3935"/>
      </w:tblGrid>
      <w:tr w:rsidR="009372E0" w14:paraId="0A4D3281" w14:textId="77777777" w:rsidTr="000B478C">
        <w:tc>
          <w:tcPr>
            <w:tcW w:w="5068" w:type="dxa"/>
          </w:tcPr>
          <w:p w14:paraId="617DA1A2" w14:textId="0425D0E6" w:rsidR="009372E0" w:rsidRDefault="009372E0" w:rsidP="00B24444">
            <w:pPr>
              <w:jc w:val="both"/>
              <w:rPr>
                <w:rFonts w:ascii="Times" w:hAnsi="Times"/>
                <w:szCs w:val="22"/>
              </w:rPr>
            </w:pPr>
            <w:r>
              <w:rPr>
                <w:rFonts w:ascii="Times" w:hAnsi="Times"/>
                <w:noProof/>
                <w:szCs w:val="22"/>
                <w:lang w:val="fr-FR" w:eastAsia="fr-FR"/>
              </w:rPr>
              <w:drawing>
                <wp:inline distT="0" distB="0" distL="0" distR="0" wp14:anchorId="39CBBCD4" wp14:editId="0BFC6917">
                  <wp:extent cx="3080904" cy="208934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ogagliardini:Recherche:Projets_recherche:2015_ANR_ElmerIce-sheet:ElmerIceSheet_Toolbox.pd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81870" cy="2090004"/>
                          </a:xfrm>
                          <a:prstGeom prst="rect">
                            <a:avLst/>
                          </a:prstGeom>
                          <a:noFill/>
                          <a:ln>
                            <a:noFill/>
                          </a:ln>
                        </pic:spPr>
                      </pic:pic>
                    </a:graphicData>
                  </a:graphic>
                </wp:inline>
              </w:drawing>
            </w:r>
          </w:p>
        </w:tc>
        <w:tc>
          <w:tcPr>
            <w:tcW w:w="285" w:type="dxa"/>
          </w:tcPr>
          <w:p w14:paraId="2BAEB48C" w14:textId="77777777" w:rsidR="009372E0" w:rsidRDefault="009372E0" w:rsidP="00B24444">
            <w:pPr>
              <w:jc w:val="both"/>
              <w:rPr>
                <w:rFonts w:ascii="Times" w:hAnsi="Times"/>
                <w:szCs w:val="22"/>
              </w:rPr>
            </w:pPr>
          </w:p>
        </w:tc>
        <w:tc>
          <w:tcPr>
            <w:tcW w:w="3935" w:type="dxa"/>
            <w:vAlign w:val="center"/>
          </w:tcPr>
          <w:p w14:paraId="68511987" w14:textId="34C91E04" w:rsidR="009372E0" w:rsidRDefault="009372E0" w:rsidP="009372E0">
            <w:pPr>
              <w:jc w:val="both"/>
              <w:rPr>
                <w:rFonts w:ascii="Times" w:hAnsi="Times"/>
                <w:szCs w:val="22"/>
              </w:rPr>
            </w:pPr>
            <w:r w:rsidRPr="009372E0">
              <w:rPr>
                <w:rFonts w:ascii="Times" w:hAnsi="Times"/>
                <w:b/>
                <w:sz w:val="18"/>
                <w:szCs w:val="18"/>
              </w:rPr>
              <w:t>Figure 3</w:t>
            </w:r>
            <w:r w:rsidRPr="007154C0">
              <w:rPr>
                <w:rFonts w:ascii="Times" w:hAnsi="Times"/>
                <w:i/>
                <w:sz w:val="18"/>
                <w:szCs w:val="18"/>
              </w:rPr>
              <w:t xml:space="preserve">: </w:t>
            </w:r>
            <w:r w:rsidRPr="007154C0">
              <w:rPr>
                <w:rFonts w:ascii="Times" w:hAnsi="Times"/>
                <w:sz w:val="18"/>
                <w:szCs w:val="18"/>
              </w:rPr>
              <w:t xml:space="preserve">Conceptual design of the </w:t>
            </w:r>
            <w:r w:rsidRPr="007154C0">
              <w:rPr>
                <w:rFonts w:ascii="Times" w:hAnsi="Times"/>
                <w:i/>
                <w:sz w:val="18"/>
                <w:szCs w:val="18"/>
              </w:rPr>
              <w:t>Elmer/Ice-sheet</w:t>
            </w:r>
            <w:r w:rsidRPr="007154C0">
              <w:rPr>
                <w:rFonts w:ascii="Times" w:hAnsi="Times"/>
                <w:sz w:val="18"/>
                <w:szCs w:val="18"/>
              </w:rPr>
              <w:t xml:space="preserve"> </w:t>
            </w:r>
            <w:r>
              <w:rPr>
                <w:rFonts w:ascii="Times" w:hAnsi="Times"/>
                <w:sz w:val="18"/>
                <w:szCs w:val="18"/>
              </w:rPr>
              <w:t>package</w:t>
            </w:r>
            <w:r w:rsidRPr="007154C0">
              <w:rPr>
                <w:rFonts w:ascii="Times" w:hAnsi="Times"/>
                <w:sz w:val="18"/>
                <w:szCs w:val="18"/>
              </w:rPr>
              <w:t xml:space="preserve">, an ice-sheet model based on </w:t>
            </w:r>
            <w:r w:rsidRPr="007154C0">
              <w:rPr>
                <w:rFonts w:ascii="Times" w:hAnsi="Times"/>
                <w:i/>
                <w:sz w:val="18"/>
                <w:szCs w:val="18"/>
              </w:rPr>
              <w:t>Elmer/Ice</w:t>
            </w:r>
            <w:r w:rsidRPr="007154C0">
              <w:rPr>
                <w:rFonts w:ascii="Times" w:hAnsi="Times"/>
                <w:sz w:val="18"/>
                <w:szCs w:val="18"/>
              </w:rPr>
              <w:t>.</w:t>
            </w:r>
            <w:r>
              <w:rPr>
                <w:rFonts w:ascii="Times" w:hAnsi="Times"/>
                <w:sz w:val="18"/>
                <w:szCs w:val="18"/>
              </w:rPr>
              <w:t xml:space="preserve"> </w:t>
            </w:r>
            <w:r w:rsidRPr="00D92603">
              <w:rPr>
                <w:rFonts w:ascii="Times" w:hAnsi="Times"/>
                <w:color w:val="0000FF"/>
                <w:sz w:val="18"/>
                <w:szCs w:val="18"/>
              </w:rPr>
              <w:t xml:space="preserve">Task </w:t>
            </w:r>
            <w:r>
              <w:rPr>
                <w:rFonts w:ascii="Times" w:hAnsi="Times"/>
                <w:color w:val="0000FF"/>
                <w:sz w:val="18"/>
                <w:szCs w:val="18"/>
              </w:rPr>
              <w:t>1</w:t>
            </w:r>
            <w:r w:rsidRPr="00D92603">
              <w:rPr>
                <w:rFonts w:ascii="Times" w:hAnsi="Times"/>
                <w:color w:val="0000FF"/>
                <w:sz w:val="18"/>
                <w:szCs w:val="18"/>
              </w:rPr>
              <w:t xml:space="preserve"> is devoted to the improvement of processes and numerical skills of Elmer/Ice</w:t>
            </w:r>
            <w:r w:rsidRPr="00D92603">
              <w:rPr>
                <w:rFonts w:ascii="Times" w:hAnsi="Times"/>
                <w:color w:val="660066"/>
                <w:sz w:val="18"/>
                <w:szCs w:val="18"/>
              </w:rPr>
              <w:t>.</w:t>
            </w:r>
            <w:r>
              <w:rPr>
                <w:rFonts w:ascii="Times" w:hAnsi="Times"/>
                <w:color w:val="660066"/>
                <w:sz w:val="18"/>
                <w:szCs w:val="18"/>
              </w:rPr>
              <w:t xml:space="preserve"> </w:t>
            </w:r>
            <w:r w:rsidRPr="00D92603">
              <w:rPr>
                <w:rFonts w:ascii="Times" w:hAnsi="Times"/>
                <w:color w:val="FF6600"/>
                <w:sz w:val="18"/>
                <w:szCs w:val="18"/>
              </w:rPr>
              <w:t xml:space="preserve">Task </w:t>
            </w:r>
            <w:r>
              <w:rPr>
                <w:rFonts w:ascii="Times" w:hAnsi="Times"/>
                <w:color w:val="FF6600"/>
                <w:sz w:val="18"/>
                <w:szCs w:val="18"/>
              </w:rPr>
              <w:t>2</w:t>
            </w:r>
            <w:r w:rsidRPr="00D92603">
              <w:rPr>
                <w:rFonts w:ascii="Times" w:hAnsi="Times"/>
                <w:color w:val="FF6600"/>
                <w:sz w:val="18"/>
                <w:szCs w:val="18"/>
              </w:rPr>
              <w:t xml:space="preserve"> will be dedicated to the design and development of the Elmer/Ice-sheet package.</w:t>
            </w:r>
            <w:r>
              <w:rPr>
                <w:rFonts w:ascii="Times" w:hAnsi="Times"/>
                <w:sz w:val="18"/>
                <w:szCs w:val="18"/>
              </w:rPr>
              <w:t xml:space="preserve"> </w:t>
            </w:r>
            <w:r w:rsidRPr="00D92603">
              <w:rPr>
                <w:rFonts w:ascii="Times" w:hAnsi="Times"/>
                <w:color w:val="660066"/>
                <w:sz w:val="18"/>
                <w:szCs w:val="18"/>
              </w:rPr>
              <w:t>Link with the already funded ANR</w:t>
            </w:r>
            <w:r>
              <w:rPr>
                <w:rFonts w:ascii="Times" w:hAnsi="Times"/>
                <w:color w:val="660066"/>
                <w:sz w:val="18"/>
                <w:szCs w:val="18"/>
              </w:rPr>
              <w:t>-JCJC</w:t>
            </w:r>
            <w:r w:rsidRPr="00D92603">
              <w:rPr>
                <w:rFonts w:ascii="Times" w:hAnsi="Times"/>
                <w:color w:val="660066"/>
                <w:sz w:val="18"/>
                <w:szCs w:val="18"/>
              </w:rPr>
              <w:t xml:space="preserve"> project TROIS-AS on the coupling of </w:t>
            </w:r>
            <w:r w:rsidRPr="00D92603">
              <w:rPr>
                <w:rFonts w:ascii="Times" w:hAnsi="Times"/>
                <w:i/>
                <w:color w:val="660066"/>
                <w:sz w:val="18"/>
                <w:szCs w:val="18"/>
              </w:rPr>
              <w:t>Elmer/Ice</w:t>
            </w:r>
            <w:r w:rsidRPr="00D92603">
              <w:rPr>
                <w:rFonts w:ascii="Times" w:hAnsi="Times"/>
                <w:color w:val="660066"/>
                <w:sz w:val="18"/>
                <w:szCs w:val="18"/>
              </w:rPr>
              <w:t xml:space="preserve"> with NEMO and MAR.</w:t>
            </w:r>
          </w:p>
        </w:tc>
      </w:tr>
    </w:tbl>
    <w:p w14:paraId="7AF7B085" w14:textId="77777777" w:rsidR="00B24444" w:rsidRDefault="00B24444" w:rsidP="00B24444">
      <w:pPr>
        <w:jc w:val="both"/>
        <w:rPr>
          <w:rFonts w:ascii="Times" w:hAnsi="Times"/>
          <w:szCs w:val="22"/>
        </w:rPr>
      </w:pPr>
    </w:p>
    <w:p w14:paraId="0B3BDF46" w14:textId="14B62560" w:rsidR="00B24444" w:rsidRPr="00A90B16" w:rsidRDefault="00B24444" w:rsidP="00B24444">
      <w:pPr>
        <w:jc w:val="both"/>
        <w:rPr>
          <w:rFonts w:ascii="Times" w:hAnsi="Times"/>
          <w:szCs w:val="22"/>
        </w:rPr>
      </w:pPr>
      <w:r w:rsidRPr="001A0A44">
        <w:rPr>
          <w:rFonts w:ascii="Times" w:hAnsi="Times"/>
          <w:i/>
          <w:szCs w:val="22"/>
        </w:rPr>
        <w:t>Elmer/Ice-sheet</w:t>
      </w:r>
      <w:r>
        <w:rPr>
          <w:rFonts w:ascii="Times" w:hAnsi="Times"/>
          <w:szCs w:val="22"/>
        </w:rPr>
        <w:t xml:space="preserve"> will use unstructured meshes, which will offer much more possibilities than a structured grid, but will also bring more complexity in defining an optimal mesh for a given application. Indeed, an optimal mesh will be a compromise between the required minimal resolutions to account for the processes like the grounding line dynamics and the induced required CPU time. </w:t>
      </w:r>
      <w:r w:rsidR="004023BC">
        <w:rPr>
          <w:rFonts w:ascii="Times" w:hAnsi="Times"/>
          <w:szCs w:val="22"/>
        </w:rPr>
        <w:t>Different meshes will be produced</w:t>
      </w:r>
      <w:r>
        <w:rPr>
          <w:rFonts w:ascii="Times" w:hAnsi="Times"/>
          <w:szCs w:val="22"/>
        </w:rPr>
        <w:t xml:space="preserve"> </w:t>
      </w:r>
      <w:r w:rsidR="004023BC">
        <w:rPr>
          <w:rFonts w:ascii="Times" w:hAnsi="Times"/>
          <w:szCs w:val="22"/>
        </w:rPr>
        <w:t>and tested for</w:t>
      </w:r>
      <w:r>
        <w:rPr>
          <w:rFonts w:ascii="Times" w:hAnsi="Times"/>
          <w:szCs w:val="22"/>
        </w:rPr>
        <w:t xml:space="preserve"> Tasks 3 and 4, </w:t>
      </w:r>
      <w:r w:rsidR="004023BC">
        <w:rPr>
          <w:rFonts w:ascii="Times" w:hAnsi="Times"/>
          <w:szCs w:val="22"/>
        </w:rPr>
        <w:t xml:space="preserve">and </w:t>
      </w:r>
      <w:r>
        <w:rPr>
          <w:rFonts w:ascii="Times" w:hAnsi="Times"/>
          <w:szCs w:val="22"/>
        </w:rPr>
        <w:t xml:space="preserve">delivered with a short description of </w:t>
      </w:r>
      <w:r w:rsidR="00786DA4">
        <w:rPr>
          <w:rFonts w:ascii="Times" w:hAnsi="Times"/>
          <w:szCs w:val="22"/>
        </w:rPr>
        <w:t>their</w:t>
      </w:r>
      <w:r>
        <w:rPr>
          <w:rFonts w:ascii="Times" w:hAnsi="Times"/>
          <w:szCs w:val="22"/>
        </w:rPr>
        <w:t xml:space="preserve"> specificities (minimal and maximal resolution, maximal possible time-step, estimation of the CPU cost per year of simulation). </w:t>
      </w:r>
    </w:p>
    <w:p w14:paraId="12F124C6" w14:textId="77777777" w:rsidR="00B24444" w:rsidRDefault="00B24444" w:rsidP="00B24444">
      <w:pPr>
        <w:jc w:val="both"/>
        <w:rPr>
          <w:rFonts w:ascii="Times" w:hAnsi="Times"/>
          <w:szCs w:val="22"/>
        </w:rPr>
      </w:pPr>
    </w:p>
    <w:p w14:paraId="0711081F" w14:textId="0AE44A8B" w:rsidR="00B24444" w:rsidRDefault="00B24444" w:rsidP="00B24444">
      <w:pPr>
        <w:jc w:val="both"/>
        <w:rPr>
          <w:rFonts w:ascii="Times" w:hAnsi="Times"/>
          <w:szCs w:val="22"/>
        </w:rPr>
      </w:pPr>
      <w:r>
        <w:rPr>
          <w:rFonts w:ascii="Times" w:hAnsi="Times"/>
          <w:szCs w:val="22"/>
        </w:rPr>
        <w:t xml:space="preserve">Forcing from the atmosphere and the ocean will be applied either in the form of parameterizations, from reading data in input files (typically reanalyses or CMIP model outputs) or by a true coupling with the ocean and/or atmosphere components (see </w:t>
      </w:r>
      <w:r w:rsidRPr="003D1B08">
        <w:rPr>
          <w:rFonts w:ascii="Times" w:hAnsi="Times"/>
          <w:szCs w:val="22"/>
        </w:rPr>
        <w:t xml:space="preserve">Fig. </w:t>
      </w:r>
      <w:r>
        <w:rPr>
          <w:rFonts w:ascii="Times" w:hAnsi="Times"/>
          <w:szCs w:val="22"/>
        </w:rPr>
        <w:t xml:space="preserve">3). The first two possibilities already exist in </w:t>
      </w:r>
      <w:r w:rsidRPr="00D85D69">
        <w:rPr>
          <w:rFonts w:ascii="Times" w:hAnsi="Times"/>
          <w:i/>
          <w:szCs w:val="22"/>
        </w:rPr>
        <w:t>Elmer/Ice</w:t>
      </w:r>
      <w:r>
        <w:rPr>
          <w:rFonts w:ascii="Times" w:hAnsi="Times"/>
          <w:szCs w:val="22"/>
        </w:rPr>
        <w:t xml:space="preserve"> capabilities but will be standardised (ST2.1), whereas the third option is being developed in the ANR-JCJC TROIS-AS project (2015-2019) led by N. </w:t>
      </w:r>
      <w:proofErr w:type="spellStart"/>
      <w:r>
        <w:rPr>
          <w:rFonts w:ascii="Times" w:hAnsi="Times"/>
          <w:szCs w:val="22"/>
        </w:rPr>
        <w:t>Jourdain</w:t>
      </w:r>
      <w:proofErr w:type="spellEnd"/>
      <w:r>
        <w:rPr>
          <w:rFonts w:ascii="Times" w:hAnsi="Times"/>
          <w:szCs w:val="22"/>
        </w:rPr>
        <w:t xml:space="preserve"> from </w:t>
      </w:r>
      <w:r w:rsidR="00934867">
        <w:rPr>
          <w:rFonts w:ascii="Times" w:hAnsi="Times"/>
          <w:szCs w:val="22"/>
        </w:rPr>
        <w:t>IGE</w:t>
      </w:r>
      <w:r>
        <w:rPr>
          <w:rFonts w:ascii="Times" w:hAnsi="Times"/>
          <w:szCs w:val="22"/>
        </w:rPr>
        <w:t xml:space="preserve">. The coupling is operated using OASIS with the ocean model NEMO and the Regional climate model MAR. All the functionalities developed in the framework of the ANR TROIS-AS will directly benefit the new </w:t>
      </w:r>
      <w:r w:rsidRPr="000E1643">
        <w:rPr>
          <w:rFonts w:ascii="Times" w:hAnsi="Times"/>
          <w:i/>
          <w:szCs w:val="22"/>
        </w:rPr>
        <w:t>Elmer/Ice-sheet</w:t>
      </w:r>
      <w:r>
        <w:rPr>
          <w:rFonts w:ascii="Times" w:hAnsi="Times"/>
          <w:szCs w:val="22"/>
        </w:rPr>
        <w:t xml:space="preserve"> package developed in this project. </w:t>
      </w:r>
    </w:p>
    <w:p w14:paraId="3371362C" w14:textId="00230704" w:rsidR="00B24444" w:rsidRDefault="00762D03" w:rsidP="00B24444">
      <w:pPr>
        <w:jc w:val="both"/>
        <w:rPr>
          <w:rFonts w:ascii="Times" w:hAnsi="Times"/>
          <w:szCs w:val="22"/>
        </w:rPr>
      </w:pPr>
      <w:r>
        <w:rPr>
          <w:rFonts w:ascii="Times" w:hAnsi="Times"/>
          <w:szCs w:val="22"/>
        </w:rPr>
        <w:t xml:space="preserve">The task leader will oversee the proper distribution of the newly developed package (ST2.2). To complete the promotion and uptake of the new package, a dedicated wiki will be set up and </w:t>
      </w:r>
      <w:r>
        <w:rPr>
          <w:rFonts w:ascii="Times" w:hAnsi="Times"/>
          <w:szCs w:val="22"/>
        </w:rPr>
        <w:lastRenderedPageBreak/>
        <w:t xml:space="preserve">international </w:t>
      </w:r>
      <w:r w:rsidRPr="00573CF1">
        <w:rPr>
          <w:rFonts w:ascii="Times" w:hAnsi="Times"/>
          <w:i/>
          <w:szCs w:val="22"/>
        </w:rPr>
        <w:t>Elmer/Ice-sheet</w:t>
      </w:r>
      <w:r>
        <w:rPr>
          <w:rFonts w:ascii="Times" w:hAnsi="Times"/>
          <w:szCs w:val="22"/>
        </w:rPr>
        <w:t xml:space="preserve"> courses organised, similar to the for </w:t>
      </w:r>
      <w:r w:rsidRPr="000E1643">
        <w:rPr>
          <w:rFonts w:ascii="Times" w:hAnsi="Times"/>
          <w:i/>
          <w:szCs w:val="22"/>
        </w:rPr>
        <w:t>Elmer/Ice</w:t>
      </w:r>
      <w:r>
        <w:rPr>
          <w:rFonts w:ascii="Times" w:hAnsi="Times"/>
          <w:szCs w:val="22"/>
        </w:rPr>
        <w:t xml:space="preserve"> courses at IGE</w:t>
      </w:r>
      <w:r>
        <w:rPr>
          <w:rStyle w:val="Marquenotebasdepage"/>
          <w:rFonts w:ascii="Times" w:hAnsi="Times"/>
          <w:szCs w:val="22"/>
        </w:rPr>
        <w:footnoteReference w:id="12"/>
      </w:r>
      <w:r>
        <w:rPr>
          <w:rFonts w:ascii="Times" w:hAnsi="Times"/>
          <w:szCs w:val="22"/>
        </w:rPr>
        <w:t xml:space="preserve"> (ST2.3).</w:t>
      </w:r>
      <w:r w:rsidR="00786DA4">
        <w:rPr>
          <w:rFonts w:ascii="Times" w:hAnsi="Times"/>
          <w:szCs w:val="22"/>
        </w:rPr>
        <w:t xml:space="preserve"> To allow</w:t>
      </w:r>
      <w:r w:rsidR="006B1E6B">
        <w:rPr>
          <w:rFonts w:ascii="Times" w:hAnsi="Times"/>
          <w:szCs w:val="22"/>
        </w:rPr>
        <w:t xml:space="preserve"> an efficient distribution and appropriation of</w:t>
      </w:r>
      <w:r w:rsidR="00786DA4">
        <w:rPr>
          <w:rFonts w:ascii="Times" w:hAnsi="Times"/>
          <w:szCs w:val="22"/>
        </w:rPr>
        <w:t xml:space="preserve"> </w:t>
      </w:r>
      <w:r w:rsidR="00786DA4" w:rsidRPr="006B1E6B">
        <w:rPr>
          <w:rFonts w:ascii="Times" w:hAnsi="Times"/>
          <w:i/>
          <w:szCs w:val="22"/>
        </w:rPr>
        <w:t>Elmer/Ice-sheet</w:t>
      </w:r>
      <w:r w:rsidR="00786DA4">
        <w:rPr>
          <w:rFonts w:ascii="Times" w:hAnsi="Times"/>
          <w:szCs w:val="22"/>
        </w:rPr>
        <w:t xml:space="preserve">, validated test cases </w:t>
      </w:r>
      <w:r w:rsidR="006B1E6B">
        <w:rPr>
          <w:rFonts w:ascii="Times" w:hAnsi="Times"/>
          <w:szCs w:val="22"/>
        </w:rPr>
        <w:t>will be diffused to the community using shared Python notebook.</w:t>
      </w:r>
      <w:r>
        <w:rPr>
          <w:rFonts w:ascii="Times" w:hAnsi="Times"/>
          <w:szCs w:val="22"/>
        </w:rPr>
        <w:t xml:space="preserve"> Finally, an application to obtain a label of national numerical tool from INSU will be submitted.</w:t>
      </w:r>
    </w:p>
    <w:p w14:paraId="19381692" w14:textId="77777777" w:rsidR="00B24444" w:rsidRPr="00573CF1" w:rsidRDefault="00B24444" w:rsidP="00B24444">
      <w:pPr>
        <w:jc w:val="both"/>
        <w:rPr>
          <w:rFonts w:ascii="Times" w:hAnsi="Times"/>
          <w:szCs w:val="22"/>
        </w:rPr>
      </w:pPr>
    </w:p>
    <w:p w14:paraId="17C697B0" w14:textId="77777777" w:rsidR="00B24444" w:rsidRPr="008F2052" w:rsidRDefault="00B24444" w:rsidP="00992064">
      <w:pPr>
        <w:pStyle w:val="TM4"/>
        <w:ind w:left="0"/>
        <w:rPr>
          <w:b/>
          <w:color w:val="8064A2" w:themeColor="accent4"/>
          <w:sz w:val="22"/>
          <w:szCs w:val="22"/>
        </w:rPr>
      </w:pPr>
      <w:r w:rsidRPr="008F2052">
        <w:rPr>
          <w:b/>
          <w:color w:val="8064A2" w:themeColor="accent4"/>
          <w:sz w:val="22"/>
          <w:szCs w:val="22"/>
        </w:rPr>
        <w:t>Detailed work plan</w:t>
      </w:r>
    </w:p>
    <w:p w14:paraId="38B5FAB4" w14:textId="77777777" w:rsidR="00B24444" w:rsidRPr="00B6193C" w:rsidRDefault="00B24444" w:rsidP="00B24444">
      <w:pPr>
        <w:jc w:val="both"/>
        <w:rPr>
          <w:rFonts w:ascii="Times" w:hAnsi="Times"/>
          <w:b/>
          <w:szCs w:val="22"/>
        </w:rPr>
      </w:pPr>
      <w:r w:rsidRPr="00B6193C">
        <w:rPr>
          <w:rFonts w:ascii="Times" w:hAnsi="Times"/>
          <w:b/>
          <w:szCs w:val="22"/>
        </w:rPr>
        <w:t>ST</w:t>
      </w:r>
      <w:r>
        <w:rPr>
          <w:rFonts w:ascii="Times" w:hAnsi="Times"/>
          <w:b/>
          <w:szCs w:val="22"/>
        </w:rPr>
        <w:t>2</w:t>
      </w:r>
      <w:r w:rsidRPr="00B6193C">
        <w:rPr>
          <w:rFonts w:ascii="Times" w:hAnsi="Times"/>
          <w:b/>
          <w:szCs w:val="22"/>
        </w:rPr>
        <w:t xml:space="preserve">.1: Design </w:t>
      </w:r>
      <w:r>
        <w:rPr>
          <w:rFonts w:ascii="Times" w:hAnsi="Times"/>
          <w:b/>
          <w:szCs w:val="22"/>
        </w:rPr>
        <w:t xml:space="preserve">and build </w:t>
      </w:r>
      <w:r w:rsidRPr="00B6193C">
        <w:rPr>
          <w:rFonts w:ascii="Times" w:hAnsi="Times"/>
          <w:b/>
          <w:szCs w:val="22"/>
        </w:rPr>
        <w:t xml:space="preserve">of the </w:t>
      </w:r>
      <w:r w:rsidRPr="000E1643">
        <w:rPr>
          <w:rFonts w:ascii="Times" w:hAnsi="Times"/>
          <w:b/>
          <w:i/>
          <w:szCs w:val="22"/>
        </w:rPr>
        <w:t>Elmer/Ice-sheet</w:t>
      </w:r>
      <w:r w:rsidRPr="00B6193C">
        <w:rPr>
          <w:rFonts w:ascii="Times" w:hAnsi="Times"/>
          <w:b/>
          <w:szCs w:val="22"/>
        </w:rPr>
        <w:t xml:space="preserve"> </w:t>
      </w:r>
      <w:r>
        <w:rPr>
          <w:rFonts w:ascii="Times" w:hAnsi="Times"/>
          <w:b/>
          <w:szCs w:val="22"/>
        </w:rPr>
        <w:t>package</w:t>
      </w:r>
    </w:p>
    <w:p w14:paraId="45E2D62B" w14:textId="730C7D73" w:rsidR="00B24444" w:rsidRDefault="00B24444" w:rsidP="00B24444">
      <w:pPr>
        <w:jc w:val="both"/>
        <w:rPr>
          <w:rFonts w:ascii="Times" w:hAnsi="Times"/>
          <w:szCs w:val="22"/>
        </w:rPr>
      </w:pPr>
      <w:r>
        <w:rPr>
          <w:rFonts w:ascii="Times" w:hAnsi="Times"/>
          <w:szCs w:val="22"/>
        </w:rPr>
        <w:t xml:space="preserve">We will design and build an easy-to-use interface to run the </w:t>
      </w:r>
      <w:r w:rsidRPr="000E1643">
        <w:rPr>
          <w:rFonts w:ascii="Times" w:hAnsi="Times"/>
          <w:i/>
          <w:szCs w:val="22"/>
        </w:rPr>
        <w:t>Elmer/Ice</w:t>
      </w:r>
      <w:r>
        <w:rPr>
          <w:rFonts w:ascii="Times" w:hAnsi="Times"/>
          <w:szCs w:val="22"/>
        </w:rPr>
        <w:t xml:space="preserve"> model on typical ice-sheet configurations by providing libraries of meshes, initial and boundary conditions and a simplified input file with limited choice for physical and numerical parameters. The number of meshes, initial and boundary conditions in the </w:t>
      </w:r>
      <w:r w:rsidRPr="000E1643">
        <w:rPr>
          <w:rFonts w:ascii="Times" w:hAnsi="Times"/>
          <w:i/>
          <w:szCs w:val="22"/>
        </w:rPr>
        <w:t>Elmer/Ice-sheet</w:t>
      </w:r>
      <w:r>
        <w:rPr>
          <w:rFonts w:ascii="Times" w:hAnsi="Times"/>
          <w:szCs w:val="22"/>
        </w:rPr>
        <w:t xml:space="preserve"> library will be increased all along the project. The first ones to be created will be those required in the applications proposed in Tasks 3 and 4 in interaction with all the partners involved by the applications. </w:t>
      </w:r>
    </w:p>
    <w:p w14:paraId="511291C0" w14:textId="251091DD" w:rsidR="00B24444" w:rsidRPr="00943397" w:rsidRDefault="00B24444" w:rsidP="00B24444">
      <w:pPr>
        <w:jc w:val="both"/>
        <w:rPr>
          <w:rFonts w:ascii="Times" w:hAnsi="Times"/>
          <w:szCs w:val="22"/>
        </w:rPr>
      </w:pPr>
      <w:r w:rsidRPr="00943397">
        <w:rPr>
          <w:rFonts w:ascii="Times" w:hAnsi="Times"/>
          <w:szCs w:val="22"/>
        </w:rPr>
        <w:t>I/O is important to apply initial conditions, external forcing and for processing and visualisation of the results for dedicated ice-sheet applications. As a first step, we will define different classes of I/O for sc</w:t>
      </w:r>
      <w:r>
        <w:rPr>
          <w:rFonts w:ascii="Times" w:hAnsi="Times"/>
          <w:szCs w:val="22"/>
        </w:rPr>
        <w:t>alar variables, field variables and</w:t>
      </w:r>
      <w:r w:rsidRPr="00943397">
        <w:rPr>
          <w:rFonts w:ascii="Times" w:hAnsi="Times"/>
          <w:szCs w:val="22"/>
        </w:rPr>
        <w:t xml:space="preserve"> flux variables to standardise reading and visualisation procedures. We will use existing standard formats and nomenclature (</w:t>
      </w:r>
      <w:proofErr w:type="spellStart"/>
      <w:r w:rsidRPr="00943397">
        <w:rPr>
          <w:rFonts w:ascii="Times" w:hAnsi="Times"/>
          <w:szCs w:val="22"/>
        </w:rPr>
        <w:t>netcdf</w:t>
      </w:r>
      <w:proofErr w:type="spellEnd"/>
      <w:r w:rsidRPr="00943397">
        <w:rPr>
          <w:rFonts w:ascii="Times" w:hAnsi="Times"/>
          <w:szCs w:val="22"/>
        </w:rPr>
        <w:t>).</w:t>
      </w:r>
      <w:r>
        <w:rPr>
          <w:rFonts w:ascii="Times" w:hAnsi="Times"/>
          <w:szCs w:val="22"/>
        </w:rPr>
        <w:t xml:space="preserve"> </w:t>
      </w:r>
      <w:r w:rsidRPr="00943397">
        <w:rPr>
          <w:rFonts w:ascii="Times" w:hAnsi="Times"/>
          <w:szCs w:val="22"/>
        </w:rPr>
        <w:t xml:space="preserve">For flexibility and performances reasons, many models (such as NEMO, MAR, </w:t>
      </w:r>
      <w:proofErr w:type="spellStart"/>
      <w:r w:rsidRPr="00943397">
        <w:rPr>
          <w:rFonts w:ascii="Times" w:hAnsi="Times"/>
          <w:szCs w:val="22"/>
        </w:rPr>
        <w:t>LMD</w:t>
      </w:r>
      <w:r>
        <w:rPr>
          <w:rFonts w:ascii="Times" w:hAnsi="Times"/>
          <w:szCs w:val="22"/>
        </w:rPr>
        <w:t>z</w:t>
      </w:r>
      <w:proofErr w:type="spellEnd"/>
      <w:r w:rsidRPr="00943397">
        <w:rPr>
          <w:rFonts w:ascii="Times" w:hAnsi="Times"/>
          <w:szCs w:val="22"/>
        </w:rPr>
        <w:t>) rely on external libraries that are run asynchronously to save the variables and operate arithmetic or temporal operations (</w:t>
      </w:r>
      <w:r w:rsidRPr="00943397">
        <w:rPr>
          <w:rFonts w:ascii="Times" w:hAnsi="Times"/>
          <w:i/>
          <w:szCs w:val="22"/>
        </w:rPr>
        <w:t>e.g.</w:t>
      </w:r>
      <w:r w:rsidRPr="00943397">
        <w:rPr>
          <w:rFonts w:ascii="Times" w:hAnsi="Times"/>
          <w:szCs w:val="22"/>
        </w:rPr>
        <w:t xml:space="preserve"> XIOS</w:t>
      </w:r>
      <w:r>
        <w:rPr>
          <w:rStyle w:val="Marquenotebasdepage"/>
          <w:rFonts w:ascii="Times" w:hAnsi="Times"/>
          <w:szCs w:val="22"/>
        </w:rPr>
        <w:footnoteReference w:id="13"/>
      </w:r>
      <w:r>
        <w:rPr>
          <w:rFonts w:ascii="Times" w:hAnsi="Times"/>
          <w:szCs w:val="22"/>
        </w:rPr>
        <w:t xml:space="preserve"> </w:t>
      </w:r>
      <w:r w:rsidRPr="00943397">
        <w:rPr>
          <w:rFonts w:ascii="Times" w:hAnsi="Times"/>
          <w:szCs w:val="22"/>
        </w:rPr>
        <w:t>dev</w:t>
      </w:r>
      <w:r>
        <w:rPr>
          <w:rFonts w:ascii="Times" w:hAnsi="Times"/>
          <w:szCs w:val="22"/>
        </w:rPr>
        <w:t>elop</w:t>
      </w:r>
      <w:r w:rsidRPr="00943397">
        <w:rPr>
          <w:rFonts w:ascii="Times" w:hAnsi="Times"/>
          <w:szCs w:val="22"/>
        </w:rPr>
        <w:t xml:space="preserve">ed at IPSL). Interfacing XIOS with </w:t>
      </w:r>
      <w:r w:rsidRPr="00943397">
        <w:rPr>
          <w:rFonts w:ascii="Times" w:hAnsi="Times"/>
          <w:i/>
          <w:szCs w:val="22"/>
        </w:rPr>
        <w:t>Elmer/Ice-sheet</w:t>
      </w:r>
      <w:r w:rsidRPr="00943397">
        <w:rPr>
          <w:rFonts w:ascii="Times" w:hAnsi="Times"/>
          <w:szCs w:val="22"/>
        </w:rPr>
        <w:t xml:space="preserve"> </w:t>
      </w:r>
      <w:r w:rsidR="006B1E6B" w:rsidRPr="00943397">
        <w:rPr>
          <w:rFonts w:ascii="Times" w:hAnsi="Times"/>
          <w:szCs w:val="22"/>
        </w:rPr>
        <w:t xml:space="preserve">will be done </w:t>
      </w:r>
      <w:r w:rsidR="006B1E6B">
        <w:rPr>
          <w:rFonts w:ascii="Times" w:hAnsi="Times"/>
          <w:szCs w:val="22"/>
        </w:rPr>
        <w:t>following</w:t>
      </w:r>
      <w:r w:rsidR="006B1E6B" w:rsidRPr="00943397">
        <w:rPr>
          <w:rFonts w:ascii="Times" w:hAnsi="Times"/>
          <w:szCs w:val="22"/>
        </w:rPr>
        <w:t xml:space="preserve"> XIOS </w:t>
      </w:r>
      <w:r w:rsidR="006B1E6B">
        <w:rPr>
          <w:rFonts w:ascii="Times" w:hAnsi="Times"/>
          <w:szCs w:val="22"/>
        </w:rPr>
        <w:t>developments as it is currently progressively</w:t>
      </w:r>
      <w:r>
        <w:rPr>
          <w:rFonts w:ascii="Times" w:hAnsi="Times"/>
          <w:szCs w:val="22"/>
        </w:rPr>
        <w:t xml:space="preserve"> integrating</w:t>
      </w:r>
      <w:r w:rsidRPr="00943397">
        <w:rPr>
          <w:rFonts w:ascii="Times" w:hAnsi="Times"/>
          <w:szCs w:val="22"/>
        </w:rPr>
        <w:t xml:space="preserve"> </w:t>
      </w:r>
      <w:proofErr w:type="spellStart"/>
      <w:r w:rsidRPr="00943397">
        <w:rPr>
          <w:rFonts w:ascii="Times" w:hAnsi="Times"/>
          <w:szCs w:val="22"/>
        </w:rPr>
        <w:t>netcdf</w:t>
      </w:r>
      <w:proofErr w:type="spellEnd"/>
      <w:r w:rsidRPr="00943397">
        <w:rPr>
          <w:rFonts w:ascii="Times" w:hAnsi="Times"/>
          <w:szCs w:val="22"/>
        </w:rPr>
        <w:t xml:space="preserve"> standards for</w:t>
      </w:r>
      <w:r>
        <w:rPr>
          <w:rFonts w:ascii="Times" w:hAnsi="Times"/>
          <w:szCs w:val="22"/>
        </w:rPr>
        <w:t xml:space="preserve"> unstructured grid. </w:t>
      </w:r>
    </w:p>
    <w:p w14:paraId="506E61CB" w14:textId="77777777" w:rsidR="00B24444" w:rsidRDefault="00B24444" w:rsidP="00B24444">
      <w:pPr>
        <w:jc w:val="both"/>
        <w:rPr>
          <w:rFonts w:ascii="Times" w:hAnsi="Times"/>
          <w:szCs w:val="22"/>
        </w:rPr>
      </w:pPr>
      <w:r w:rsidRPr="00943397">
        <w:rPr>
          <w:rFonts w:ascii="Times" w:hAnsi="Times"/>
          <w:szCs w:val="22"/>
        </w:rPr>
        <w:t xml:space="preserve">On top of this, a monitoring and visualising tool will be developed. This tool will be developed with Python and the </w:t>
      </w:r>
      <w:proofErr w:type="spellStart"/>
      <w:r w:rsidRPr="00943397">
        <w:rPr>
          <w:rFonts w:ascii="Times" w:hAnsi="Times"/>
          <w:szCs w:val="22"/>
        </w:rPr>
        <w:t>vtk</w:t>
      </w:r>
      <w:proofErr w:type="spellEnd"/>
      <w:r w:rsidRPr="00943397">
        <w:rPr>
          <w:rFonts w:ascii="Times" w:hAnsi="Times"/>
          <w:szCs w:val="22"/>
        </w:rPr>
        <w:t xml:space="preserve"> library, which is already the preferred library chosen for saving unstructured outputs of </w:t>
      </w:r>
      <w:r w:rsidRPr="006B1E6B">
        <w:rPr>
          <w:rFonts w:ascii="Times" w:hAnsi="Times"/>
          <w:i/>
          <w:szCs w:val="22"/>
        </w:rPr>
        <w:t>Elmer/Ice</w:t>
      </w:r>
      <w:r w:rsidRPr="00943397">
        <w:rPr>
          <w:rFonts w:ascii="Times" w:hAnsi="Times"/>
          <w:szCs w:val="22"/>
        </w:rPr>
        <w:t>.</w:t>
      </w:r>
      <w:r>
        <w:rPr>
          <w:rFonts w:ascii="Times" w:hAnsi="Times"/>
          <w:szCs w:val="22"/>
        </w:rPr>
        <w:t xml:space="preserve"> </w:t>
      </w:r>
      <w:r w:rsidRPr="00F604E2">
        <w:rPr>
          <w:rFonts w:ascii="Times" w:hAnsi="Times"/>
          <w:szCs w:val="22"/>
        </w:rPr>
        <w:t xml:space="preserve">Moreover, to allow </w:t>
      </w:r>
      <w:r>
        <w:rPr>
          <w:rFonts w:ascii="Times" w:hAnsi="Times"/>
          <w:szCs w:val="22"/>
        </w:rPr>
        <w:t xml:space="preserve">the continuity of the code and </w:t>
      </w:r>
      <w:r w:rsidRPr="00F604E2">
        <w:rPr>
          <w:rFonts w:ascii="Times" w:hAnsi="Times"/>
          <w:szCs w:val="22"/>
        </w:rPr>
        <w:t xml:space="preserve">to coordinate developments with </w:t>
      </w:r>
      <w:r w:rsidRPr="00CB7DFC">
        <w:rPr>
          <w:rFonts w:ascii="Times" w:hAnsi="Times"/>
          <w:i/>
          <w:szCs w:val="22"/>
        </w:rPr>
        <w:t>Elmer/Ice</w:t>
      </w:r>
      <w:r w:rsidRPr="00F604E2">
        <w:rPr>
          <w:rFonts w:ascii="Times" w:hAnsi="Times"/>
          <w:szCs w:val="22"/>
        </w:rPr>
        <w:t xml:space="preserve">, </w:t>
      </w:r>
      <w:r>
        <w:rPr>
          <w:rFonts w:ascii="Times" w:hAnsi="Times"/>
          <w:szCs w:val="22"/>
        </w:rPr>
        <w:t xml:space="preserve">the </w:t>
      </w:r>
      <w:proofErr w:type="spellStart"/>
      <w:r w:rsidRPr="00F604E2">
        <w:rPr>
          <w:rFonts w:ascii="Times" w:hAnsi="Times"/>
          <w:szCs w:val="22"/>
        </w:rPr>
        <w:t>cmake</w:t>
      </w:r>
      <w:proofErr w:type="spellEnd"/>
      <w:r w:rsidRPr="00F604E2">
        <w:rPr>
          <w:rFonts w:ascii="Times" w:hAnsi="Times"/>
          <w:szCs w:val="22"/>
        </w:rPr>
        <w:t xml:space="preserve"> tool will be used to control t</w:t>
      </w:r>
      <w:r>
        <w:rPr>
          <w:rFonts w:ascii="Times" w:hAnsi="Times"/>
          <w:szCs w:val="22"/>
        </w:rPr>
        <w:t>he software compilation process.</w:t>
      </w:r>
    </w:p>
    <w:p w14:paraId="6A7A397D" w14:textId="77777777" w:rsidR="00B24444" w:rsidRDefault="00B24444" w:rsidP="00B24444">
      <w:pPr>
        <w:jc w:val="both"/>
        <w:rPr>
          <w:rFonts w:ascii="Times" w:hAnsi="Times"/>
          <w:szCs w:val="22"/>
        </w:rPr>
      </w:pPr>
    </w:p>
    <w:p w14:paraId="6DFC5BEE" w14:textId="77777777" w:rsidR="00B24444" w:rsidRPr="00972353" w:rsidRDefault="00B24444" w:rsidP="00B24444">
      <w:pPr>
        <w:jc w:val="both"/>
        <w:rPr>
          <w:rFonts w:ascii="Times" w:hAnsi="Times"/>
          <w:b/>
          <w:szCs w:val="22"/>
        </w:rPr>
      </w:pPr>
      <w:r w:rsidRPr="00972353">
        <w:rPr>
          <w:rFonts w:ascii="Times" w:hAnsi="Times"/>
          <w:b/>
          <w:szCs w:val="22"/>
        </w:rPr>
        <w:t>ST</w:t>
      </w:r>
      <w:r>
        <w:rPr>
          <w:rFonts w:ascii="Times" w:hAnsi="Times"/>
          <w:b/>
          <w:szCs w:val="22"/>
        </w:rPr>
        <w:t>2</w:t>
      </w:r>
      <w:r w:rsidRPr="00972353">
        <w:rPr>
          <w:rFonts w:ascii="Times" w:hAnsi="Times"/>
          <w:b/>
          <w:szCs w:val="22"/>
        </w:rPr>
        <w:t>.</w:t>
      </w:r>
      <w:r>
        <w:rPr>
          <w:rFonts w:ascii="Times" w:hAnsi="Times"/>
          <w:b/>
          <w:szCs w:val="22"/>
        </w:rPr>
        <w:t>2</w:t>
      </w:r>
      <w:r w:rsidRPr="00972353">
        <w:rPr>
          <w:rFonts w:ascii="Times" w:hAnsi="Times"/>
          <w:b/>
          <w:szCs w:val="22"/>
        </w:rPr>
        <w:t xml:space="preserve">: Distribution of the </w:t>
      </w:r>
      <w:r w:rsidRPr="000E1643">
        <w:rPr>
          <w:rFonts w:ascii="Times" w:hAnsi="Times"/>
          <w:b/>
          <w:i/>
          <w:szCs w:val="22"/>
        </w:rPr>
        <w:t>Elmer/Ice-sheet</w:t>
      </w:r>
      <w:r w:rsidRPr="00972353">
        <w:rPr>
          <w:rFonts w:ascii="Times" w:hAnsi="Times"/>
          <w:b/>
          <w:szCs w:val="22"/>
        </w:rPr>
        <w:t xml:space="preserve"> </w:t>
      </w:r>
      <w:r>
        <w:rPr>
          <w:rFonts w:ascii="Times" w:hAnsi="Times"/>
          <w:b/>
          <w:szCs w:val="22"/>
        </w:rPr>
        <w:t>package</w:t>
      </w:r>
    </w:p>
    <w:p w14:paraId="055FAC68" w14:textId="4CC27903" w:rsidR="00B24444" w:rsidRDefault="00B24444" w:rsidP="00B24444">
      <w:pPr>
        <w:jc w:val="both"/>
        <w:rPr>
          <w:rFonts w:ascii="Times" w:hAnsi="Times"/>
          <w:szCs w:val="22"/>
        </w:rPr>
      </w:pPr>
      <w:r>
        <w:rPr>
          <w:rFonts w:ascii="Times" w:hAnsi="Times"/>
          <w:szCs w:val="22"/>
        </w:rPr>
        <w:t xml:space="preserve">The task </w:t>
      </w:r>
      <w:r w:rsidR="00762D03">
        <w:rPr>
          <w:rFonts w:ascii="Times" w:hAnsi="Times"/>
          <w:szCs w:val="22"/>
        </w:rPr>
        <w:t>leader</w:t>
      </w:r>
      <w:r>
        <w:rPr>
          <w:rFonts w:ascii="Times" w:hAnsi="Times"/>
          <w:szCs w:val="22"/>
        </w:rPr>
        <w:t xml:space="preserve"> will take care that the newly developed package is adequately distributed. </w:t>
      </w:r>
      <w:r w:rsidRPr="000E1643">
        <w:rPr>
          <w:rFonts w:ascii="Times" w:hAnsi="Times"/>
          <w:i/>
          <w:szCs w:val="22"/>
        </w:rPr>
        <w:t>Elmer/Ice-sheet</w:t>
      </w:r>
      <w:r>
        <w:rPr>
          <w:rFonts w:ascii="Times" w:hAnsi="Times"/>
          <w:szCs w:val="22"/>
        </w:rPr>
        <w:t xml:space="preserve"> being built on </w:t>
      </w:r>
      <w:r w:rsidRPr="000E1643">
        <w:rPr>
          <w:rFonts w:ascii="Times" w:hAnsi="Times"/>
          <w:i/>
          <w:szCs w:val="22"/>
        </w:rPr>
        <w:t>Elmer/Ice</w:t>
      </w:r>
      <w:r>
        <w:rPr>
          <w:rFonts w:ascii="Times" w:hAnsi="Times"/>
          <w:szCs w:val="22"/>
        </w:rPr>
        <w:t xml:space="preserve"> (itself built on </w:t>
      </w:r>
      <w:r w:rsidRPr="000E1643">
        <w:rPr>
          <w:rFonts w:ascii="Times" w:hAnsi="Times"/>
          <w:i/>
          <w:szCs w:val="22"/>
        </w:rPr>
        <w:t>Elmer</w:t>
      </w:r>
      <w:r>
        <w:rPr>
          <w:rFonts w:ascii="Times" w:hAnsi="Times"/>
          <w:szCs w:val="22"/>
        </w:rPr>
        <w:t>)</w:t>
      </w:r>
      <w:proofErr w:type="gramStart"/>
      <w:r>
        <w:rPr>
          <w:rFonts w:ascii="Times" w:hAnsi="Times"/>
          <w:szCs w:val="22"/>
        </w:rPr>
        <w:t>,</w:t>
      </w:r>
      <w:proofErr w:type="gramEnd"/>
      <w:r>
        <w:rPr>
          <w:rFonts w:ascii="Times" w:hAnsi="Times"/>
          <w:szCs w:val="22"/>
        </w:rPr>
        <w:t xml:space="preserve"> it will be distributed as a branch of the </w:t>
      </w:r>
      <w:r w:rsidRPr="000E1643">
        <w:rPr>
          <w:rFonts w:ascii="Times" w:hAnsi="Times"/>
          <w:i/>
          <w:szCs w:val="22"/>
        </w:rPr>
        <w:t>Elmer</w:t>
      </w:r>
      <w:r>
        <w:rPr>
          <w:rFonts w:ascii="Times" w:hAnsi="Times"/>
          <w:szCs w:val="22"/>
        </w:rPr>
        <w:t xml:space="preserve"> depository under </w:t>
      </w:r>
      <w:proofErr w:type="spellStart"/>
      <w:r>
        <w:rPr>
          <w:rFonts w:ascii="Times" w:hAnsi="Times"/>
          <w:szCs w:val="22"/>
        </w:rPr>
        <w:t>GitHub</w:t>
      </w:r>
      <w:proofErr w:type="spellEnd"/>
      <w:r>
        <w:rPr>
          <w:rFonts w:ascii="Times" w:hAnsi="Times"/>
          <w:szCs w:val="22"/>
        </w:rPr>
        <w:t xml:space="preserve">. This will ensure a proper management of the code (versioning), allowing further developments with a broader community than the one directly involved in the present project.  </w:t>
      </w:r>
    </w:p>
    <w:p w14:paraId="4265B778" w14:textId="77777777" w:rsidR="00B24444" w:rsidRDefault="00B24444" w:rsidP="00B24444">
      <w:pPr>
        <w:jc w:val="both"/>
        <w:rPr>
          <w:rFonts w:ascii="Times" w:hAnsi="Times"/>
          <w:szCs w:val="22"/>
        </w:rPr>
      </w:pPr>
    </w:p>
    <w:p w14:paraId="533C5E72" w14:textId="77777777" w:rsidR="00B24444" w:rsidRPr="00972353" w:rsidRDefault="00B24444" w:rsidP="00B24444">
      <w:pPr>
        <w:jc w:val="both"/>
        <w:rPr>
          <w:rFonts w:ascii="Times" w:hAnsi="Times"/>
          <w:b/>
          <w:szCs w:val="22"/>
        </w:rPr>
      </w:pPr>
      <w:r w:rsidRPr="00972353">
        <w:rPr>
          <w:rFonts w:ascii="Times" w:hAnsi="Times"/>
          <w:b/>
          <w:szCs w:val="22"/>
        </w:rPr>
        <w:t>ST</w:t>
      </w:r>
      <w:r>
        <w:rPr>
          <w:rFonts w:ascii="Times" w:hAnsi="Times"/>
          <w:b/>
          <w:szCs w:val="22"/>
        </w:rPr>
        <w:t>2</w:t>
      </w:r>
      <w:r w:rsidRPr="00972353">
        <w:rPr>
          <w:rFonts w:ascii="Times" w:hAnsi="Times"/>
          <w:b/>
          <w:szCs w:val="22"/>
        </w:rPr>
        <w:t>.</w:t>
      </w:r>
      <w:r>
        <w:rPr>
          <w:rFonts w:ascii="Times" w:hAnsi="Times"/>
          <w:b/>
          <w:szCs w:val="22"/>
        </w:rPr>
        <w:t>3</w:t>
      </w:r>
      <w:r w:rsidRPr="00972353">
        <w:rPr>
          <w:rFonts w:ascii="Times" w:hAnsi="Times"/>
          <w:b/>
          <w:szCs w:val="22"/>
        </w:rPr>
        <w:t xml:space="preserve">: </w:t>
      </w:r>
      <w:r>
        <w:rPr>
          <w:rFonts w:ascii="Times" w:hAnsi="Times"/>
          <w:b/>
          <w:szCs w:val="22"/>
        </w:rPr>
        <w:t>Promotion and uptake</w:t>
      </w:r>
      <w:r w:rsidRPr="00972353">
        <w:rPr>
          <w:rFonts w:ascii="Times" w:hAnsi="Times"/>
          <w:b/>
          <w:szCs w:val="22"/>
        </w:rPr>
        <w:t xml:space="preserve"> of the </w:t>
      </w:r>
      <w:r w:rsidRPr="00635E8C">
        <w:rPr>
          <w:rFonts w:ascii="Times" w:hAnsi="Times"/>
          <w:b/>
          <w:i/>
          <w:szCs w:val="22"/>
        </w:rPr>
        <w:t>Elmer/Ice-sheet</w:t>
      </w:r>
      <w:r w:rsidRPr="00972353">
        <w:rPr>
          <w:rFonts w:ascii="Times" w:hAnsi="Times"/>
          <w:b/>
          <w:szCs w:val="22"/>
        </w:rPr>
        <w:t xml:space="preserve"> </w:t>
      </w:r>
      <w:r>
        <w:rPr>
          <w:rFonts w:ascii="Times" w:hAnsi="Times"/>
          <w:b/>
          <w:szCs w:val="22"/>
        </w:rPr>
        <w:t>package</w:t>
      </w:r>
    </w:p>
    <w:p w14:paraId="0F3B1261" w14:textId="4DF1B49E" w:rsidR="00B24444" w:rsidRPr="00C5003F" w:rsidRDefault="00B24444" w:rsidP="00C5003F">
      <w:pPr>
        <w:jc w:val="both"/>
        <w:rPr>
          <w:rFonts w:ascii="Times" w:hAnsi="Times"/>
          <w:szCs w:val="22"/>
        </w:rPr>
      </w:pPr>
      <w:r>
        <w:rPr>
          <w:rFonts w:ascii="Times" w:hAnsi="Times"/>
          <w:szCs w:val="22"/>
        </w:rPr>
        <w:t xml:space="preserve">During the 4 years of the project, two </w:t>
      </w:r>
      <w:r w:rsidRPr="00635E8C">
        <w:rPr>
          <w:rFonts w:ascii="Times" w:hAnsi="Times"/>
          <w:i/>
          <w:szCs w:val="22"/>
        </w:rPr>
        <w:t>Elmer/Ice-sheet</w:t>
      </w:r>
      <w:r>
        <w:rPr>
          <w:rFonts w:ascii="Times" w:hAnsi="Times"/>
          <w:szCs w:val="22"/>
        </w:rPr>
        <w:t xml:space="preserve"> courses will be organised. The first one (T0+15) will be mainly dedicated to the different partners and the </w:t>
      </w:r>
      <w:r w:rsidR="006B1E6B">
        <w:rPr>
          <w:rFonts w:ascii="Times" w:hAnsi="Times"/>
          <w:szCs w:val="22"/>
        </w:rPr>
        <w:t>2</w:t>
      </w:r>
      <w:r>
        <w:rPr>
          <w:rFonts w:ascii="Times" w:hAnsi="Times"/>
          <w:szCs w:val="22"/>
        </w:rPr>
        <w:t xml:space="preserve"> PhD students recruited for the project. The second one will take place at the end of the project (T0+42) with the aim of training new users from the whole international community.</w:t>
      </w:r>
      <w:r w:rsidR="00847831">
        <w:rPr>
          <w:rFonts w:ascii="Times" w:hAnsi="Times"/>
          <w:szCs w:val="22"/>
        </w:rPr>
        <w:t xml:space="preserve"> A dedicated wiki will be setup, in line with the already existing </w:t>
      </w:r>
      <w:r w:rsidR="00847831" w:rsidRPr="00635E8C">
        <w:rPr>
          <w:rFonts w:ascii="Times" w:hAnsi="Times"/>
          <w:i/>
          <w:szCs w:val="22"/>
        </w:rPr>
        <w:t>Elmer/Ice</w:t>
      </w:r>
      <w:r w:rsidR="00847831">
        <w:rPr>
          <w:rFonts w:ascii="Times" w:hAnsi="Times"/>
          <w:szCs w:val="22"/>
        </w:rPr>
        <w:t xml:space="preserve"> wiki</w:t>
      </w:r>
      <w:r w:rsidR="00847831">
        <w:rPr>
          <w:rStyle w:val="Marquenotebasdepage"/>
          <w:rFonts w:ascii="Times" w:hAnsi="Times"/>
          <w:szCs w:val="22"/>
        </w:rPr>
        <w:footnoteReference w:id="14"/>
      </w:r>
      <w:r w:rsidR="00847831">
        <w:rPr>
          <w:rFonts w:ascii="Times" w:hAnsi="Times"/>
          <w:szCs w:val="22"/>
        </w:rPr>
        <w:t xml:space="preserve">. The wiki will present the </w:t>
      </w:r>
      <w:r w:rsidR="00847831" w:rsidRPr="00635E8C">
        <w:rPr>
          <w:rFonts w:ascii="Times" w:hAnsi="Times"/>
          <w:i/>
          <w:szCs w:val="22"/>
        </w:rPr>
        <w:t>Elmer/Ice-sheet</w:t>
      </w:r>
      <w:r w:rsidR="00847831">
        <w:rPr>
          <w:rFonts w:ascii="Times" w:hAnsi="Times"/>
          <w:szCs w:val="22"/>
        </w:rPr>
        <w:t xml:space="preserve"> capabilities, a documentation for its use and examples of typical setups.</w:t>
      </w:r>
      <w:r>
        <w:rPr>
          <w:rFonts w:ascii="Times" w:hAnsi="Times"/>
          <w:szCs w:val="22"/>
        </w:rPr>
        <w:t xml:space="preserve"> </w:t>
      </w:r>
    </w:p>
    <w:p w14:paraId="683CC5BD" w14:textId="77777777" w:rsidR="00B24444" w:rsidRPr="003D100B" w:rsidRDefault="00B24444" w:rsidP="00B24444"/>
    <w:p w14:paraId="7E7ACDD4" w14:textId="77777777" w:rsidR="00B24444" w:rsidRPr="008F2052" w:rsidRDefault="00B24444" w:rsidP="00992064">
      <w:pPr>
        <w:pStyle w:val="TM4"/>
        <w:ind w:left="0"/>
        <w:rPr>
          <w:b/>
          <w:color w:val="8064A2" w:themeColor="accent4"/>
          <w:sz w:val="22"/>
          <w:szCs w:val="22"/>
        </w:rPr>
      </w:pPr>
      <w:r w:rsidRPr="008F2052">
        <w:rPr>
          <w:b/>
          <w:color w:val="8064A2" w:themeColor="accent4"/>
          <w:sz w:val="22"/>
          <w:szCs w:val="22"/>
        </w:rPr>
        <w:t>Deliverables</w:t>
      </w:r>
    </w:p>
    <w:p w14:paraId="48374CFB" w14:textId="77777777" w:rsidR="00B24444" w:rsidRPr="00C873F0" w:rsidRDefault="00B24444" w:rsidP="00B24444">
      <w:pPr>
        <w:rPr>
          <w:rFonts w:ascii="Times" w:hAnsi="Times"/>
          <w:szCs w:val="22"/>
        </w:rPr>
      </w:pPr>
      <w:r w:rsidRPr="001E1F07">
        <w:rPr>
          <w:rFonts w:ascii="Times" w:hAnsi="Times"/>
          <w:b/>
          <w:szCs w:val="22"/>
        </w:rPr>
        <w:t>D2.1</w:t>
      </w:r>
      <w:r>
        <w:rPr>
          <w:rFonts w:ascii="Times" w:hAnsi="Times"/>
          <w:b/>
          <w:szCs w:val="22"/>
        </w:rPr>
        <w:t>:</w:t>
      </w:r>
      <w:r w:rsidRPr="00C873F0">
        <w:rPr>
          <w:rFonts w:ascii="Times" w:hAnsi="Times"/>
          <w:szCs w:val="22"/>
        </w:rPr>
        <w:t xml:space="preserve"> Standardise classes of variables and formats for I/O </w:t>
      </w:r>
      <w:r w:rsidRPr="00826796">
        <w:rPr>
          <w:rFonts w:ascii="Times" w:hAnsi="Times"/>
          <w:szCs w:val="22"/>
        </w:rPr>
        <w:t>(T0+6)</w:t>
      </w:r>
    </w:p>
    <w:p w14:paraId="0C91028B" w14:textId="77777777" w:rsidR="00B24444" w:rsidRDefault="00B24444" w:rsidP="00B24444">
      <w:pPr>
        <w:rPr>
          <w:rFonts w:ascii="Times" w:hAnsi="Times"/>
          <w:szCs w:val="22"/>
        </w:rPr>
      </w:pPr>
      <w:r w:rsidRPr="001E1F07">
        <w:rPr>
          <w:rFonts w:ascii="Times" w:hAnsi="Times"/>
          <w:b/>
          <w:szCs w:val="22"/>
        </w:rPr>
        <w:t>D2.2:</w:t>
      </w:r>
      <w:r>
        <w:rPr>
          <w:rFonts w:ascii="Times" w:hAnsi="Times"/>
          <w:szCs w:val="22"/>
        </w:rPr>
        <w:t xml:space="preserve"> Versioning and distribution of the new </w:t>
      </w:r>
      <w:r w:rsidRPr="00635E8C">
        <w:rPr>
          <w:rFonts w:ascii="Times" w:hAnsi="Times"/>
          <w:i/>
          <w:szCs w:val="22"/>
        </w:rPr>
        <w:t>Elmer/Ice-sheet</w:t>
      </w:r>
      <w:r>
        <w:rPr>
          <w:rFonts w:ascii="Times" w:hAnsi="Times"/>
          <w:szCs w:val="22"/>
        </w:rPr>
        <w:t xml:space="preserve"> package (T0+12 and continuously updated)</w:t>
      </w:r>
    </w:p>
    <w:p w14:paraId="321B3B4E" w14:textId="77777777" w:rsidR="00B24444" w:rsidRDefault="00B24444" w:rsidP="00B24444">
      <w:pPr>
        <w:rPr>
          <w:rFonts w:ascii="Times" w:hAnsi="Times"/>
          <w:szCs w:val="22"/>
        </w:rPr>
      </w:pPr>
      <w:r w:rsidRPr="001E1F07">
        <w:rPr>
          <w:rFonts w:ascii="Times" w:hAnsi="Times"/>
          <w:b/>
          <w:szCs w:val="22"/>
        </w:rPr>
        <w:t>D2.3:</w:t>
      </w:r>
      <w:r>
        <w:rPr>
          <w:rFonts w:ascii="Times" w:hAnsi="Times"/>
          <w:szCs w:val="22"/>
        </w:rPr>
        <w:t xml:space="preserve"> Setup of the documentation on the form of a wiki (T0+12 and continuously updated)</w:t>
      </w:r>
    </w:p>
    <w:p w14:paraId="59BEEAA3" w14:textId="77777777" w:rsidR="00B24444" w:rsidRDefault="00B24444" w:rsidP="00B24444">
      <w:pPr>
        <w:rPr>
          <w:rFonts w:ascii="Times" w:hAnsi="Times"/>
          <w:szCs w:val="22"/>
        </w:rPr>
      </w:pPr>
      <w:r w:rsidRPr="001E1F07">
        <w:rPr>
          <w:rFonts w:ascii="Times" w:hAnsi="Times"/>
          <w:b/>
          <w:szCs w:val="22"/>
        </w:rPr>
        <w:t>D2.4:</w:t>
      </w:r>
      <w:r>
        <w:rPr>
          <w:rFonts w:ascii="Times" w:hAnsi="Times"/>
          <w:szCs w:val="22"/>
        </w:rPr>
        <w:t xml:space="preserve"> Organisation of two </w:t>
      </w:r>
      <w:r w:rsidRPr="00635E8C">
        <w:rPr>
          <w:rFonts w:ascii="Times" w:hAnsi="Times"/>
          <w:i/>
          <w:szCs w:val="22"/>
        </w:rPr>
        <w:t>Elmer/Ice-sheet</w:t>
      </w:r>
      <w:r>
        <w:rPr>
          <w:rFonts w:ascii="Times" w:hAnsi="Times"/>
          <w:szCs w:val="22"/>
        </w:rPr>
        <w:t xml:space="preserve"> courses (</w:t>
      </w:r>
      <w:r w:rsidRPr="00C30EF8">
        <w:rPr>
          <w:rFonts w:ascii="Times" w:hAnsi="Times"/>
          <w:szCs w:val="22"/>
        </w:rPr>
        <w:t>T0+1</w:t>
      </w:r>
      <w:r>
        <w:rPr>
          <w:rFonts w:ascii="Times" w:hAnsi="Times"/>
          <w:szCs w:val="22"/>
        </w:rPr>
        <w:t>5, T0+42)</w:t>
      </w:r>
    </w:p>
    <w:p w14:paraId="0C3C5E1D" w14:textId="77777777" w:rsidR="00B24444" w:rsidRPr="000400C5" w:rsidRDefault="00B24444" w:rsidP="00B24444">
      <w:pPr>
        <w:rPr>
          <w:rFonts w:ascii="Times" w:hAnsi="Times"/>
          <w:szCs w:val="22"/>
        </w:rPr>
      </w:pPr>
      <w:r w:rsidRPr="001E1F07">
        <w:rPr>
          <w:rFonts w:ascii="Times" w:hAnsi="Times"/>
          <w:b/>
          <w:szCs w:val="22"/>
        </w:rPr>
        <w:lastRenderedPageBreak/>
        <w:t>D2.5:</w:t>
      </w:r>
      <w:r>
        <w:rPr>
          <w:rFonts w:ascii="Times" w:hAnsi="Times"/>
          <w:szCs w:val="22"/>
        </w:rPr>
        <w:t xml:space="preserve"> A paper ready for submission on the </w:t>
      </w:r>
      <w:r w:rsidRPr="0073638E">
        <w:rPr>
          <w:rFonts w:ascii="Times" w:hAnsi="Times"/>
          <w:i/>
          <w:szCs w:val="22"/>
        </w:rPr>
        <w:t>Elmer/Ice-sheet</w:t>
      </w:r>
      <w:r>
        <w:rPr>
          <w:rFonts w:ascii="Times" w:hAnsi="Times"/>
          <w:szCs w:val="22"/>
        </w:rPr>
        <w:t xml:space="preserve"> capabilities (T0+36) </w:t>
      </w:r>
    </w:p>
    <w:p w14:paraId="02F32B6C" w14:textId="77777777" w:rsidR="00B24444" w:rsidRPr="003D100B" w:rsidRDefault="00B24444" w:rsidP="00B24444"/>
    <w:p w14:paraId="45D57A24" w14:textId="77777777" w:rsidR="00B24444" w:rsidRPr="008F2052" w:rsidRDefault="00B24444" w:rsidP="00992064">
      <w:pPr>
        <w:pStyle w:val="TM4"/>
        <w:ind w:left="0"/>
        <w:rPr>
          <w:b/>
          <w:color w:val="8064A2" w:themeColor="accent4"/>
          <w:sz w:val="22"/>
          <w:szCs w:val="22"/>
        </w:rPr>
      </w:pPr>
      <w:r w:rsidRPr="008F2052">
        <w:rPr>
          <w:b/>
          <w:color w:val="8064A2" w:themeColor="accent4"/>
          <w:sz w:val="22"/>
          <w:szCs w:val="22"/>
        </w:rPr>
        <w:t>Risk of the Task</w:t>
      </w:r>
    </w:p>
    <w:p w14:paraId="1E3D12D2" w14:textId="04B5A5CE" w:rsidR="00B24444" w:rsidRDefault="00B24444" w:rsidP="00B24444">
      <w:pPr>
        <w:jc w:val="both"/>
        <w:rPr>
          <w:rFonts w:ascii="Times" w:hAnsi="Times"/>
          <w:szCs w:val="22"/>
        </w:rPr>
      </w:pPr>
      <w:r>
        <w:rPr>
          <w:rFonts w:ascii="Times" w:hAnsi="Times"/>
          <w:szCs w:val="22"/>
        </w:rPr>
        <w:t xml:space="preserve">The time to design and setup the first version of the Elmer/Ice-sheet package (D2.2) is rather short and depends on a timely recruitment of the numerical engineers that will contribute to Tasks 1 and 2. To minimize this risk, we will anticipate the recruitment of the engineers as soon as we have the confirmation that the project is funded, so that they can start at the very beginning of the project. Anyway, if the version 1 of the package cannot be released on time </w:t>
      </w:r>
      <w:r w:rsidR="006B1E6B">
        <w:rPr>
          <w:rFonts w:ascii="Times" w:hAnsi="Times"/>
          <w:szCs w:val="22"/>
        </w:rPr>
        <w:t xml:space="preserve">for a broad international diffusion </w:t>
      </w:r>
      <w:r>
        <w:rPr>
          <w:rFonts w:ascii="Times" w:hAnsi="Times"/>
          <w:szCs w:val="22"/>
        </w:rPr>
        <w:t xml:space="preserve">at T0+12, application tasks will still have the opportunity to start working with a beta version, which will be distributed to the partner of the project. </w:t>
      </w:r>
      <w:r w:rsidR="00934867">
        <w:rPr>
          <w:rFonts w:ascii="Times" w:hAnsi="Times"/>
          <w:szCs w:val="22"/>
        </w:rPr>
        <w:t>IGE</w:t>
      </w:r>
      <w:r>
        <w:rPr>
          <w:rFonts w:ascii="Times" w:hAnsi="Times"/>
          <w:szCs w:val="22"/>
        </w:rPr>
        <w:t xml:space="preserve"> has been leading the development of </w:t>
      </w:r>
      <w:r w:rsidRPr="00D85D69">
        <w:rPr>
          <w:rFonts w:ascii="Times" w:hAnsi="Times"/>
          <w:i/>
          <w:szCs w:val="22"/>
        </w:rPr>
        <w:t>Elmer/Ice</w:t>
      </w:r>
      <w:r w:rsidR="00762D03">
        <w:rPr>
          <w:rFonts w:ascii="Times" w:hAnsi="Times"/>
          <w:szCs w:val="22"/>
        </w:rPr>
        <w:t xml:space="preserve"> since its start</w:t>
      </w:r>
      <w:r>
        <w:rPr>
          <w:rFonts w:ascii="Times" w:hAnsi="Times"/>
          <w:szCs w:val="22"/>
        </w:rPr>
        <w:t xml:space="preserve"> and has gained an expertise in distributing the code by actively contributing to the wiki and organising beginner and experimented-users courses.  </w:t>
      </w:r>
    </w:p>
    <w:p w14:paraId="4294152C" w14:textId="77777777" w:rsidR="008B0BF0" w:rsidRPr="008F2052" w:rsidRDefault="008B0BF0" w:rsidP="008B0BF0">
      <w:pPr>
        <w:pStyle w:val="Titre3"/>
        <w:keepLines/>
        <w:spacing w:before="200" w:after="0"/>
        <w:rPr>
          <w:color w:val="9BBB59" w:themeColor="accent3"/>
        </w:rPr>
      </w:pPr>
      <w:bookmarkStart w:id="20" w:name="_Toc322011031"/>
      <w:bookmarkStart w:id="21" w:name="_Toc351661373"/>
      <w:r w:rsidRPr="008F2052">
        <w:rPr>
          <w:color w:val="9BBB59" w:themeColor="accent3"/>
        </w:rPr>
        <w:t xml:space="preserve">Task 3 - </w:t>
      </w:r>
      <w:proofErr w:type="spellStart"/>
      <w:r w:rsidRPr="008F2052">
        <w:rPr>
          <w:color w:val="9BBB59" w:themeColor="accent3"/>
        </w:rPr>
        <w:t>Paleo</w:t>
      </w:r>
      <w:proofErr w:type="spellEnd"/>
      <w:r w:rsidRPr="008F2052">
        <w:rPr>
          <w:color w:val="9BBB59" w:themeColor="accent3"/>
        </w:rPr>
        <w:t>-ice-sheet applications</w:t>
      </w:r>
      <w:bookmarkEnd w:id="21"/>
    </w:p>
    <w:bookmarkEnd w:id="20"/>
    <w:p w14:paraId="465109B3" w14:textId="4C27CFBE" w:rsidR="00B24444" w:rsidRPr="003D100B" w:rsidRDefault="00B24444" w:rsidP="00B24444">
      <w:pPr>
        <w:jc w:val="both"/>
        <w:rPr>
          <w:rFonts w:ascii="Times" w:hAnsi="Times"/>
          <w:szCs w:val="22"/>
        </w:rPr>
      </w:pPr>
      <w:r w:rsidRPr="001E1F07">
        <w:rPr>
          <w:rFonts w:ascii="Times" w:hAnsi="Times"/>
          <w:b/>
          <w:szCs w:val="22"/>
        </w:rPr>
        <w:t xml:space="preserve">Task </w:t>
      </w:r>
      <w:r w:rsidR="00762D03">
        <w:rPr>
          <w:rFonts w:ascii="Times" w:hAnsi="Times"/>
          <w:b/>
          <w:szCs w:val="22"/>
        </w:rPr>
        <w:t>leader</w:t>
      </w:r>
      <w:r w:rsidRPr="001E1F07">
        <w:rPr>
          <w:rFonts w:ascii="Times" w:hAnsi="Times"/>
          <w:b/>
          <w:szCs w:val="22"/>
        </w:rPr>
        <w:t>:</w:t>
      </w:r>
      <w:r w:rsidRPr="00AD6489">
        <w:rPr>
          <w:rFonts w:ascii="Times" w:hAnsi="Times"/>
          <w:szCs w:val="22"/>
        </w:rPr>
        <w:t xml:space="preserve"> S. </w:t>
      </w:r>
      <w:proofErr w:type="spellStart"/>
      <w:r w:rsidRPr="00AD6489">
        <w:rPr>
          <w:rFonts w:ascii="Times" w:hAnsi="Times"/>
          <w:szCs w:val="22"/>
        </w:rPr>
        <w:t>Charbit</w:t>
      </w:r>
      <w:proofErr w:type="spellEnd"/>
      <w:r w:rsidRPr="00AD6489">
        <w:rPr>
          <w:rFonts w:ascii="Times" w:hAnsi="Times"/>
          <w:szCs w:val="22"/>
        </w:rPr>
        <w:t xml:space="preserve"> (LSCE)</w:t>
      </w:r>
      <w:r w:rsidR="00762D03">
        <w:rPr>
          <w:rFonts w:ascii="Times" w:hAnsi="Times"/>
          <w:szCs w:val="22"/>
        </w:rPr>
        <w:t xml:space="preserve">, </w:t>
      </w:r>
      <w:r w:rsidR="00762D03">
        <w:rPr>
          <w:rFonts w:ascii="Times" w:hAnsi="Times"/>
          <w:b/>
          <w:szCs w:val="22"/>
        </w:rPr>
        <w:t>co-leader</w:t>
      </w:r>
      <w:r w:rsidRPr="001E1F07">
        <w:rPr>
          <w:rFonts w:ascii="Times" w:hAnsi="Times"/>
          <w:b/>
          <w:szCs w:val="22"/>
        </w:rPr>
        <w:t>:</w:t>
      </w:r>
      <w:r w:rsidRPr="00AD6489">
        <w:rPr>
          <w:rFonts w:ascii="Times" w:hAnsi="Times"/>
          <w:szCs w:val="22"/>
        </w:rPr>
        <w:t xml:space="preserve"> D. Salas y </w:t>
      </w:r>
      <w:proofErr w:type="spellStart"/>
      <w:r w:rsidRPr="00AD6489">
        <w:rPr>
          <w:rFonts w:ascii="Times" w:hAnsi="Times"/>
          <w:szCs w:val="22"/>
        </w:rPr>
        <w:t>Mélia</w:t>
      </w:r>
      <w:proofErr w:type="spellEnd"/>
      <w:r w:rsidRPr="00AD6489">
        <w:rPr>
          <w:rFonts w:ascii="Times" w:hAnsi="Times"/>
          <w:szCs w:val="22"/>
        </w:rPr>
        <w:t xml:space="preserve"> (CNRM)</w:t>
      </w:r>
      <w:r w:rsidR="003340F6">
        <w:rPr>
          <w:rFonts w:ascii="Times" w:hAnsi="Times"/>
          <w:szCs w:val="22"/>
        </w:rPr>
        <w:t xml:space="preserve">, </w:t>
      </w:r>
      <w:r w:rsidR="003340F6">
        <w:rPr>
          <w:rFonts w:ascii="Times" w:hAnsi="Times"/>
          <w:b/>
          <w:szCs w:val="22"/>
        </w:rPr>
        <w:t>other permanents</w:t>
      </w:r>
      <w:r w:rsidR="003340F6" w:rsidRPr="001E1F07">
        <w:rPr>
          <w:rFonts w:ascii="Times" w:hAnsi="Times"/>
          <w:b/>
          <w:szCs w:val="22"/>
        </w:rPr>
        <w:t>:</w:t>
      </w:r>
      <w:r w:rsidR="00062DC8">
        <w:rPr>
          <w:rFonts w:ascii="Times" w:hAnsi="Times"/>
          <w:szCs w:val="22"/>
        </w:rPr>
        <w:t xml:space="preserve"> C. Ritz</w:t>
      </w:r>
      <w:r w:rsidR="00494E51">
        <w:rPr>
          <w:rFonts w:ascii="Times" w:hAnsi="Times"/>
          <w:szCs w:val="22"/>
        </w:rPr>
        <w:t xml:space="preserve">, V. </w:t>
      </w:r>
      <w:proofErr w:type="spellStart"/>
      <w:r w:rsidR="00494E51">
        <w:rPr>
          <w:rFonts w:ascii="Times" w:hAnsi="Times"/>
          <w:szCs w:val="22"/>
        </w:rPr>
        <w:t>Peyaud</w:t>
      </w:r>
      <w:proofErr w:type="spellEnd"/>
      <w:r w:rsidR="00062DC8">
        <w:rPr>
          <w:rFonts w:ascii="Times" w:hAnsi="Times"/>
          <w:szCs w:val="22"/>
        </w:rPr>
        <w:t xml:space="preserve"> (IGE), S. </w:t>
      </w:r>
      <w:proofErr w:type="spellStart"/>
      <w:r w:rsidR="00062DC8">
        <w:rPr>
          <w:rFonts w:ascii="Times" w:hAnsi="Times"/>
          <w:szCs w:val="22"/>
        </w:rPr>
        <w:t>Buarque</w:t>
      </w:r>
      <w:proofErr w:type="spellEnd"/>
      <w:r w:rsidR="00062DC8">
        <w:rPr>
          <w:rFonts w:ascii="Times" w:hAnsi="Times"/>
          <w:szCs w:val="22"/>
        </w:rPr>
        <w:t xml:space="preserve"> (CNRM), C. Dumas, M. </w:t>
      </w:r>
      <w:proofErr w:type="spellStart"/>
      <w:r w:rsidR="00062DC8">
        <w:rPr>
          <w:rFonts w:ascii="Times" w:hAnsi="Times"/>
          <w:szCs w:val="22"/>
        </w:rPr>
        <w:t>Kageyama</w:t>
      </w:r>
      <w:proofErr w:type="spellEnd"/>
      <w:r w:rsidR="00062DC8">
        <w:rPr>
          <w:rFonts w:ascii="Times" w:hAnsi="Times"/>
          <w:szCs w:val="22"/>
        </w:rPr>
        <w:t>, D. Roche (LSCE)</w:t>
      </w:r>
      <w:r w:rsidR="003340F6" w:rsidRPr="00D90C34">
        <w:rPr>
          <w:rFonts w:ascii="Times" w:hAnsi="Times"/>
          <w:szCs w:val="22"/>
        </w:rPr>
        <w:t>,</w:t>
      </w:r>
      <w:r w:rsidR="003340F6">
        <w:rPr>
          <w:rFonts w:ascii="Times" w:hAnsi="Times"/>
          <w:b/>
          <w:szCs w:val="22"/>
        </w:rPr>
        <w:t xml:space="preserve"> recruited personnel: </w:t>
      </w:r>
      <w:r w:rsidR="003340F6" w:rsidRPr="003340F6">
        <w:rPr>
          <w:rFonts w:ascii="Times" w:hAnsi="Times"/>
          <w:szCs w:val="22"/>
        </w:rPr>
        <w:t>IE (IGE, 15%)</w:t>
      </w:r>
      <w:r w:rsidR="003340F6">
        <w:rPr>
          <w:rFonts w:ascii="Times" w:hAnsi="Times"/>
          <w:szCs w:val="22"/>
        </w:rPr>
        <w:t>, PhD (LSCE), PhD (CNRM), M2 (LSCE), M2 (CNRM)</w:t>
      </w:r>
    </w:p>
    <w:p w14:paraId="2DEDFE61" w14:textId="77777777" w:rsidR="00B24444" w:rsidRDefault="00B24444" w:rsidP="00B24444">
      <w:pPr>
        <w:jc w:val="both"/>
        <w:rPr>
          <w:rFonts w:ascii="Times" w:hAnsi="Times"/>
          <w:szCs w:val="22"/>
        </w:rPr>
      </w:pPr>
    </w:p>
    <w:p w14:paraId="1E44ADBA" w14:textId="77777777" w:rsidR="00B24444" w:rsidRPr="008F2052" w:rsidRDefault="00B24444" w:rsidP="00992064">
      <w:pPr>
        <w:pStyle w:val="TM4"/>
        <w:ind w:left="0"/>
        <w:rPr>
          <w:b/>
          <w:color w:val="9BBB59" w:themeColor="accent3"/>
          <w:sz w:val="22"/>
          <w:szCs w:val="22"/>
        </w:rPr>
      </w:pPr>
      <w:r w:rsidRPr="008F2052">
        <w:rPr>
          <w:b/>
          <w:color w:val="9BBB59" w:themeColor="accent3"/>
          <w:sz w:val="22"/>
          <w:szCs w:val="22"/>
        </w:rPr>
        <w:t>Objectives of the task</w:t>
      </w:r>
    </w:p>
    <w:p w14:paraId="64E5D652" w14:textId="47A6772C" w:rsidR="00762D03" w:rsidRDefault="00762D03" w:rsidP="00762D03">
      <w:pPr>
        <w:spacing w:after="120"/>
        <w:jc w:val="both"/>
        <w:rPr>
          <w:rFonts w:ascii="Times" w:hAnsi="Times"/>
          <w:szCs w:val="22"/>
        </w:rPr>
      </w:pPr>
      <w:r>
        <w:rPr>
          <w:rFonts w:ascii="Times" w:hAnsi="Times"/>
          <w:szCs w:val="22"/>
          <w:lang w:val="en-US"/>
        </w:rPr>
        <w:t xml:space="preserve">The overall objective of this task is to </w:t>
      </w:r>
      <w:r w:rsidRPr="001E1F07">
        <w:rPr>
          <w:rFonts w:ascii="Times" w:hAnsi="Times"/>
          <w:b/>
          <w:szCs w:val="22"/>
          <w:lang w:val="en-US"/>
        </w:rPr>
        <w:t xml:space="preserve">take advantage of an adequate representation of fast dynamical changes to revisit long-standing questions related to the dynamics of </w:t>
      </w:r>
      <w:proofErr w:type="spellStart"/>
      <w:r w:rsidRPr="001E1F07">
        <w:rPr>
          <w:rFonts w:ascii="Times" w:hAnsi="Times"/>
          <w:b/>
          <w:szCs w:val="22"/>
          <w:lang w:val="en-US"/>
        </w:rPr>
        <w:t>paleo</w:t>
      </w:r>
      <w:proofErr w:type="spellEnd"/>
      <w:r w:rsidRPr="001E1F07">
        <w:rPr>
          <w:rFonts w:ascii="Times" w:hAnsi="Times"/>
          <w:b/>
          <w:szCs w:val="22"/>
          <w:lang w:val="en-US"/>
        </w:rPr>
        <w:t xml:space="preserve"> ice sheets</w:t>
      </w:r>
      <w:r>
        <w:rPr>
          <w:rFonts w:ascii="Times" w:hAnsi="Times"/>
          <w:szCs w:val="22"/>
          <w:lang w:val="en-US"/>
        </w:rPr>
        <w:t xml:space="preserve">. </w:t>
      </w:r>
      <w:r>
        <w:rPr>
          <w:rFonts w:ascii="Times" w:hAnsi="Times"/>
          <w:szCs w:val="22"/>
        </w:rPr>
        <w:t>W</w:t>
      </w:r>
      <w:r w:rsidRPr="00895B90">
        <w:rPr>
          <w:rFonts w:ascii="Times" w:hAnsi="Times"/>
          <w:szCs w:val="22"/>
        </w:rPr>
        <w:t xml:space="preserve">e will </w:t>
      </w:r>
      <w:r>
        <w:rPr>
          <w:rFonts w:ascii="Times" w:hAnsi="Times"/>
          <w:szCs w:val="22"/>
        </w:rPr>
        <w:t>focus on</w:t>
      </w:r>
      <w:r w:rsidRPr="00895B90">
        <w:rPr>
          <w:rFonts w:ascii="Times" w:hAnsi="Times"/>
          <w:szCs w:val="22"/>
        </w:rPr>
        <w:t xml:space="preserve">: </w:t>
      </w:r>
      <w:r w:rsidRPr="00C562F8">
        <w:rPr>
          <w:rFonts w:ascii="Times" w:hAnsi="Times"/>
          <w:i/>
          <w:szCs w:val="22"/>
        </w:rPr>
        <w:t>(</w:t>
      </w:r>
      <w:proofErr w:type="spellStart"/>
      <w:r w:rsidRPr="00C562F8">
        <w:rPr>
          <w:rFonts w:ascii="Times" w:hAnsi="Times"/>
          <w:i/>
          <w:szCs w:val="22"/>
        </w:rPr>
        <w:t>i</w:t>
      </w:r>
      <w:proofErr w:type="spellEnd"/>
      <w:r w:rsidRPr="00C562F8">
        <w:rPr>
          <w:rFonts w:ascii="Times" w:hAnsi="Times"/>
          <w:i/>
          <w:szCs w:val="22"/>
        </w:rPr>
        <w:t>)</w:t>
      </w:r>
      <w:r w:rsidRPr="00895B90">
        <w:rPr>
          <w:rFonts w:ascii="Times" w:hAnsi="Times"/>
          <w:szCs w:val="22"/>
        </w:rPr>
        <w:t xml:space="preserve"> </w:t>
      </w:r>
      <w:r w:rsidRPr="00C1149F">
        <w:rPr>
          <w:rFonts w:ascii="Times" w:hAnsi="Times"/>
          <w:szCs w:val="22"/>
          <w:lang w:val="en-US"/>
        </w:rPr>
        <w:t xml:space="preserve">the last interglacial </w:t>
      </w:r>
      <w:r>
        <w:rPr>
          <w:rFonts w:ascii="Times" w:hAnsi="Times"/>
          <w:szCs w:val="22"/>
          <w:lang w:val="en-US"/>
        </w:rPr>
        <w:t xml:space="preserve">(LIG) </w:t>
      </w:r>
      <w:r w:rsidRPr="00C1149F">
        <w:rPr>
          <w:rFonts w:ascii="Times" w:hAnsi="Times"/>
          <w:szCs w:val="22"/>
          <w:lang w:val="en-US"/>
        </w:rPr>
        <w:t>period (</w:t>
      </w:r>
      <w:r>
        <w:rPr>
          <w:rFonts w:ascii="Times" w:hAnsi="Times"/>
          <w:szCs w:val="22"/>
          <w:lang w:val="en-US"/>
        </w:rPr>
        <w:t xml:space="preserve">~130 to 115 </w:t>
      </w:r>
      <w:proofErr w:type="spellStart"/>
      <w:r>
        <w:rPr>
          <w:rFonts w:ascii="Times" w:hAnsi="Times"/>
          <w:szCs w:val="22"/>
          <w:lang w:val="en-US"/>
        </w:rPr>
        <w:t>ka</w:t>
      </w:r>
      <w:proofErr w:type="spellEnd"/>
      <w:r w:rsidRPr="00C1149F">
        <w:rPr>
          <w:rFonts w:ascii="Times" w:hAnsi="Times"/>
          <w:szCs w:val="22"/>
          <w:lang w:val="en-US"/>
        </w:rPr>
        <w:t xml:space="preserve"> BP)</w:t>
      </w:r>
      <w:r>
        <w:rPr>
          <w:rFonts w:ascii="Times" w:hAnsi="Times"/>
          <w:szCs w:val="22"/>
          <w:lang w:val="en-US"/>
        </w:rPr>
        <w:t>, a warm period with sea level higher than today</w:t>
      </w:r>
      <w:r w:rsidRPr="00895B90">
        <w:rPr>
          <w:rFonts w:ascii="Times" w:hAnsi="Times"/>
          <w:szCs w:val="22"/>
        </w:rPr>
        <w:t>,</w:t>
      </w:r>
      <w:r>
        <w:rPr>
          <w:rFonts w:ascii="Times" w:hAnsi="Times"/>
          <w:szCs w:val="22"/>
        </w:rPr>
        <w:t xml:space="preserve"> and</w:t>
      </w:r>
      <w:r w:rsidRPr="00895B90">
        <w:rPr>
          <w:rFonts w:ascii="Times" w:hAnsi="Times"/>
          <w:szCs w:val="22"/>
        </w:rPr>
        <w:t xml:space="preserve"> </w:t>
      </w:r>
      <w:r w:rsidRPr="00C562F8">
        <w:rPr>
          <w:rFonts w:ascii="Times" w:hAnsi="Times"/>
          <w:i/>
          <w:szCs w:val="22"/>
        </w:rPr>
        <w:t>(ii)</w:t>
      </w:r>
      <w:r w:rsidRPr="00895B90">
        <w:rPr>
          <w:rFonts w:ascii="Times" w:hAnsi="Times"/>
          <w:szCs w:val="22"/>
        </w:rPr>
        <w:t xml:space="preserve"> </w:t>
      </w:r>
      <w:r w:rsidRPr="00C1149F">
        <w:rPr>
          <w:rFonts w:ascii="Times" w:hAnsi="Times"/>
          <w:szCs w:val="22"/>
          <w:lang w:val="en-US"/>
        </w:rPr>
        <w:t>the beginning of the</w:t>
      </w:r>
      <w:r>
        <w:rPr>
          <w:rFonts w:ascii="Times" w:hAnsi="Times"/>
          <w:szCs w:val="22"/>
          <w:lang w:val="en-US"/>
        </w:rPr>
        <w:t xml:space="preserve"> last </w:t>
      </w:r>
      <w:proofErr w:type="spellStart"/>
      <w:r>
        <w:rPr>
          <w:rFonts w:ascii="Times" w:hAnsi="Times"/>
          <w:szCs w:val="22"/>
          <w:lang w:val="en-US"/>
        </w:rPr>
        <w:t>deglaciation</w:t>
      </w:r>
      <w:proofErr w:type="spellEnd"/>
      <w:r>
        <w:rPr>
          <w:rFonts w:ascii="Times" w:hAnsi="Times"/>
          <w:szCs w:val="22"/>
          <w:lang w:val="en-US"/>
        </w:rPr>
        <w:t xml:space="preserve"> </w:t>
      </w:r>
      <w:r>
        <w:rPr>
          <w:rFonts w:ascii="Times" w:hAnsi="Times"/>
          <w:szCs w:val="22"/>
        </w:rPr>
        <w:t>of the Barents-Kara ice sheet</w:t>
      </w:r>
      <w:r>
        <w:rPr>
          <w:rFonts w:ascii="Times" w:hAnsi="Times"/>
          <w:szCs w:val="22"/>
          <w:lang w:val="en-US"/>
        </w:rPr>
        <w:t xml:space="preserve"> (</w:t>
      </w:r>
      <w:r w:rsidR="006B1E6B">
        <w:rPr>
          <w:rFonts w:ascii="Times" w:hAnsi="Times"/>
          <w:szCs w:val="22"/>
          <w:lang w:val="en-US"/>
        </w:rPr>
        <w:t xml:space="preserve">BKIS, </w:t>
      </w:r>
      <w:r>
        <w:rPr>
          <w:rFonts w:ascii="Times" w:hAnsi="Times"/>
          <w:szCs w:val="22"/>
          <w:lang w:val="en-US"/>
        </w:rPr>
        <w:t xml:space="preserve">26 to 14 </w:t>
      </w:r>
      <w:proofErr w:type="spellStart"/>
      <w:r>
        <w:rPr>
          <w:rFonts w:ascii="Times" w:hAnsi="Times"/>
          <w:szCs w:val="22"/>
          <w:lang w:val="en-US"/>
        </w:rPr>
        <w:t>ka</w:t>
      </w:r>
      <w:proofErr w:type="spellEnd"/>
      <w:r w:rsidRPr="00C1149F">
        <w:rPr>
          <w:rFonts w:ascii="Times" w:hAnsi="Times"/>
          <w:szCs w:val="22"/>
          <w:lang w:val="en-US"/>
        </w:rPr>
        <w:t xml:space="preserve"> BP)</w:t>
      </w:r>
      <w:r>
        <w:rPr>
          <w:rFonts w:ascii="Times" w:hAnsi="Times"/>
          <w:szCs w:val="22"/>
          <w:lang w:val="en-US"/>
        </w:rPr>
        <w:t>, which</w:t>
      </w:r>
      <w:r>
        <w:rPr>
          <w:rFonts w:ascii="Times" w:hAnsi="Times"/>
          <w:szCs w:val="22"/>
        </w:rPr>
        <w:t xml:space="preserve"> had some similarities with the present day conditions of West Antarctica. </w:t>
      </w:r>
    </w:p>
    <w:p w14:paraId="098AB6CD" w14:textId="605C013F" w:rsidR="00B24444" w:rsidRPr="00C5003F" w:rsidRDefault="00762D03" w:rsidP="00762D03">
      <w:pPr>
        <w:spacing w:after="120"/>
        <w:jc w:val="both"/>
        <w:rPr>
          <w:rFonts w:ascii="Times" w:hAnsi="Times"/>
          <w:szCs w:val="22"/>
        </w:rPr>
      </w:pPr>
      <w:r>
        <w:rPr>
          <w:rFonts w:ascii="Times" w:hAnsi="Times"/>
          <w:szCs w:val="22"/>
          <w:lang w:val="en-US"/>
        </w:rPr>
        <w:t xml:space="preserve">We will first investigate if the accurate description of fast ice dynamics helps to represent large ice streams alternating with slow ice for the Greenland and West Antarctic ice sheets during the LIG period and for the BKIS during the LGM. In a second step, we will explore the potential mechanisms driving the retreat of the three ice sheets, with studies of the impacts of </w:t>
      </w:r>
      <w:r w:rsidRPr="00052AC2">
        <w:rPr>
          <w:rFonts w:ascii="Times" w:hAnsi="Times"/>
          <w:i/>
          <w:szCs w:val="22"/>
          <w:lang w:val="en-US"/>
        </w:rPr>
        <w:t>(</w:t>
      </w:r>
      <w:proofErr w:type="spellStart"/>
      <w:r w:rsidRPr="00052AC2">
        <w:rPr>
          <w:rFonts w:ascii="Times" w:hAnsi="Times"/>
          <w:i/>
          <w:szCs w:val="22"/>
          <w:lang w:val="en-US"/>
        </w:rPr>
        <w:t>i</w:t>
      </w:r>
      <w:proofErr w:type="spellEnd"/>
      <w:r w:rsidRPr="00052AC2">
        <w:rPr>
          <w:rFonts w:ascii="Times" w:hAnsi="Times"/>
          <w:i/>
          <w:szCs w:val="22"/>
          <w:lang w:val="en-US"/>
        </w:rPr>
        <w:t>)</w:t>
      </w:r>
      <w:r>
        <w:rPr>
          <w:rFonts w:ascii="Times" w:hAnsi="Times"/>
          <w:szCs w:val="22"/>
          <w:lang w:val="en-US"/>
        </w:rPr>
        <w:t xml:space="preserve"> sea-level rise </w:t>
      </w:r>
      <w:r w:rsidRPr="00052AC2">
        <w:rPr>
          <w:rFonts w:ascii="Times" w:hAnsi="Times"/>
          <w:i/>
          <w:szCs w:val="22"/>
          <w:lang w:val="en-US"/>
        </w:rPr>
        <w:t>(ii)</w:t>
      </w:r>
      <w:r>
        <w:rPr>
          <w:rFonts w:ascii="Times" w:hAnsi="Times"/>
          <w:szCs w:val="22"/>
          <w:lang w:val="en-US"/>
        </w:rPr>
        <w:t xml:space="preserve"> atmospheric forcing and </w:t>
      </w:r>
      <w:r w:rsidRPr="00052AC2">
        <w:rPr>
          <w:rFonts w:ascii="Times" w:hAnsi="Times"/>
          <w:i/>
          <w:szCs w:val="22"/>
          <w:lang w:val="en-US"/>
        </w:rPr>
        <w:t>(iii)</w:t>
      </w:r>
      <w:r>
        <w:rPr>
          <w:rFonts w:ascii="Times" w:hAnsi="Times"/>
          <w:szCs w:val="22"/>
          <w:lang w:val="en-US"/>
        </w:rPr>
        <w:t xml:space="preserve"> basal melting under the ice shelves. This will allow to disentangle the relative contributions of Greenland and Antarctica to SLR during the LIG time period and to investigate the processes leading to the BKIS </w:t>
      </w:r>
      <w:proofErr w:type="spellStart"/>
      <w:r>
        <w:rPr>
          <w:rFonts w:ascii="Times" w:hAnsi="Times"/>
          <w:szCs w:val="22"/>
          <w:lang w:val="en-US"/>
        </w:rPr>
        <w:t>deglaciation</w:t>
      </w:r>
      <w:proofErr w:type="spellEnd"/>
      <w:r>
        <w:rPr>
          <w:rFonts w:ascii="Times" w:hAnsi="Times"/>
          <w:szCs w:val="22"/>
          <w:lang w:val="en-US"/>
        </w:rPr>
        <w:t xml:space="preserve"> after the LGM.</w:t>
      </w:r>
    </w:p>
    <w:p w14:paraId="29939590" w14:textId="77777777" w:rsidR="00B24444" w:rsidRPr="00AF2D7E" w:rsidRDefault="00B24444" w:rsidP="00B24444">
      <w:pPr>
        <w:jc w:val="both"/>
      </w:pPr>
    </w:p>
    <w:p w14:paraId="1DDD8CE8" w14:textId="77777777" w:rsidR="00B24444" w:rsidRPr="008F2052" w:rsidRDefault="00B24444" w:rsidP="00992064">
      <w:pPr>
        <w:pStyle w:val="TM4"/>
        <w:ind w:left="0"/>
        <w:rPr>
          <w:b/>
          <w:color w:val="9BBB59" w:themeColor="accent3"/>
          <w:sz w:val="22"/>
          <w:szCs w:val="22"/>
        </w:rPr>
      </w:pPr>
      <w:r w:rsidRPr="008F2052">
        <w:rPr>
          <w:b/>
          <w:color w:val="9BBB59" w:themeColor="accent3"/>
          <w:sz w:val="22"/>
          <w:szCs w:val="22"/>
        </w:rPr>
        <w:t>Detailed work plan</w:t>
      </w:r>
    </w:p>
    <w:p w14:paraId="4B018504" w14:textId="0C77054F" w:rsidR="0095377F" w:rsidRPr="0095377F" w:rsidRDefault="00762D03" w:rsidP="00B24444">
      <w:pPr>
        <w:jc w:val="both"/>
        <w:rPr>
          <w:rFonts w:ascii="Times" w:hAnsi="Times"/>
          <w:strike/>
          <w:szCs w:val="22"/>
          <w:lang w:val="en-US"/>
        </w:rPr>
      </w:pPr>
      <w:r>
        <w:rPr>
          <w:rFonts w:ascii="Times" w:hAnsi="Times"/>
          <w:szCs w:val="22"/>
          <w:lang w:val="en-US"/>
        </w:rPr>
        <w:t xml:space="preserve">To perform the </w:t>
      </w:r>
      <w:r>
        <w:rPr>
          <w:rFonts w:ascii="Times" w:hAnsi="Times"/>
          <w:i/>
          <w:szCs w:val="22"/>
          <w:lang w:val="en-US"/>
        </w:rPr>
        <w:t>Elmer/Ice-</w:t>
      </w:r>
      <w:r w:rsidRPr="001139B4">
        <w:rPr>
          <w:rFonts w:ascii="Times" w:hAnsi="Times"/>
          <w:i/>
          <w:szCs w:val="22"/>
          <w:lang w:val="en-US"/>
        </w:rPr>
        <w:t>sheet</w:t>
      </w:r>
      <w:r>
        <w:rPr>
          <w:rFonts w:ascii="Times" w:hAnsi="Times"/>
          <w:szCs w:val="22"/>
          <w:lang w:val="en-US"/>
        </w:rPr>
        <w:t xml:space="preserve"> simulations described hereafter, we will use climate </w:t>
      </w:r>
      <w:proofErr w:type="spellStart"/>
      <w:r>
        <w:rPr>
          <w:rFonts w:ascii="Times" w:hAnsi="Times"/>
          <w:szCs w:val="22"/>
          <w:lang w:val="en-US"/>
        </w:rPr>
        <w:t>forcings</w:t>
      </w:r>
      <w:proofErr w:type="spellEnd"/>
      <w:r>
        <w:rPr>
          <w:rFonts w:ascii="Times" w:hAnsi="Times"/>
          <w:szCs w:val="22"/>
          <w:lang w:val="en-US"/>
        </w:rPr>
        <w:t xml:space="preserve"> from three climate models: two atmospheric-ocean general circulation models, IPSL-CM (</w:t>
      </w:r>
      <w:proofErr w:type="spellStart"/>
      <w:r>
        <w:rPr>
          <w:rFonts w:ascii="Times" w:hAnsi="Times"/>
          <w:szCs w:val="22"/>
          <w:lang w:val="en-US"/>
        </w:rPr>
        <w:t>Dufresne</w:t>
      </w:r>
      <w:proofErr w:type="spellEnd"/>
      <w:r>
        <w:rPr>
          <w:rFonts w:ascii="Times" w:hAnsi="Times"/>
          <w:szCs w:val="22"/>
          <w:lang w:val="en-US"/>
        </w:rPr>
        <w:t xml:space="preserve"> et al., 2013) and CNRM-CM (</w:t>
      </w:r>
      <w:proofErr w:type="spellStart"/>
      <w:r>
        <w:rPr>
          <w:rFonts w:ascii="Times" w:hAnsi="Times"/>
          <w:szCs w:val="22"/>
          <w:lang w:val="en-US"/>
        </w:rPr>
        <w:t>Voldoire</w:t>
      </w:r>
      <w:proofErr w:type="spellEnd"/>
      <w:r>
        <w:rPr>
          <w:rFonts w:ascii="Times" w:hAnsi="Times"/>
          <w:szCs w:val="22"/>
          <w:lang w:val="en-US"/>
        </w:rPr>
        <w:t xml:space="preserve"> et al., 2013) which both take part in CMIP, and one model of intermediate complexity, </w:t>
      </w:r>
      <w:proofErr w:type="spellStart"/>
      <w:r>
        <w:rPr>
          <w:rFonts w:ascii="Times" w:hAnsi="Times"/>
          <w:szCs w:val="22"/>
          <w:lang w:val="en-US"/>
        </w:rPr>
        <w:t>iLOVECLIM</w:t>
      </w:r>
      <w:proofErr w:type="spellEnd"/>
      <w:r>
        <w:rPr>
          <w:rFonts w:ascii="Times" w:hAnsi="Times"/>
          <w:szCs w:val="22"/>
          <w:lang w:val="en-US"/>
        </w:rPr>
        <w:t xml:space="preserve"> (Roche et al., 2014), designed to perform long-term (~several millennia) climate simulations. An additional source of climate forcing is the PMIP project (</w:t>
      </w:r>
      <w:proofErr w:type="spellStart"/>
      <w:r>
        <w:rPr>
          <w:rFonts w:ascii="Times" w:hAnsi="Times"/>
          <w:szCs w:val="22"/>
          <w:lang w:val="en-US"/>
        </w:rPr>
        <w:t>Braconnot</w:t>
      </w:r>
      <w:proofErr w:type="spellEnd"/>
      <w:r>
        <w:rPr>
          <w:rFonts w:ascii="Times" w:hAnsi="Times"/>
          <w:szCs w:val="22"/>
          <w:lang w:val="en-US"/>
        </w:rPr>
        <w:t xml:space="preserve"> et al, 2012) in which M. </w:t>
      </w:r>
      <w:proofErr w:type="spellStart"/>
      <w:r>
        <w:rPr>
          <w:rFonts w:ascii="Times" w:hAnsi="Times"/>
          <w:szCs w:val="22"/>
          <w:lang w:val="en-US"/>
        </w:rPr>
        <w:t>Kageyama</w:t>
      </w:r>
      <w:proofErr w:type="spellEnd"/>
      <w:r>
        <w:rPr>
          <w:rFonts w:ascii="Times" w:hAnsi="Times"/>
          <w:szCs w:val="22"/>
          <w:lang w:val="en-US"/>
        </w:rPr>
        <w:t xml:space="preserve"> and D.M. Roche are working group leaders. </w:t>
      </w:r>
      <w:r w:rsidR="0095377F">
        <w:rPr>
          <w:rFonts w:ascii="Times" w:hAnsi="Times"/>
          <w:szCs w:val="22"/>
          <w:lang w:val="en-US"/>
        </w:rPr>
        <w:t xml:space="preserve">Using more than one climate models will allow us to perform sensitivity experiments climate </w:t>
      </w:r>
      <w:commentRangeStart w:id="22"/>
      <w:proofErr w:type="spellStart"/>
      <w:r w:rsidR="0095377F">
        <w:rPr>
          <w:rFonts w:ascii="Times" w:hAnsi="Times"/>
          <w:szCs w:val="22"/>
          <w:lang w:val="en-US"/>
        </w:rPr>
        <w:t>forcings</w:t>
      </w:r>
      <w:commentRangeEnd w:id="22"/>
      <w:proofErr w:type="spellEnd"/>
      <w:r w:rsidR="0095377F">
        <w:rPr>
          <w:rStyle w:val="Marquedannotation"/>
        </w:rPr>
        <w:commentReference w:id="22"/>
      </w:r>
      <w:r w:rsidR="0095377F">
        <w:rPr>
          <w:rFonts w:ascii="Times" w:hAnsi="Times"/>
          <w:szCs w:val="22"/>
          <w:lang w:val="en-US"/>
        </w:rPr>
        <w:t xml:space="preserve"> and demonstrate that </w:t>
      </w:r>
      <w:r w:rsidR="0095377F" w:rsidRPr="0095377F">
        <w:rPr>
          <w:rFonts w:ascii="Times" w:hAnsi="Times"/>
          <w:i/>
          <w:szCs w:val="22"/>
          <w:lang w:val="en-US"/>
        </w:rPr>
        <w:t>Elmer/Ice-sheet</w:t>
      </w:r>
      <w:r w:rsidR="0095377F">
        <w:rPr>
          <w:rFonts w:ascii="Times" w:hAnsi="Times"/>
          <w:szCs w:val="22"/>
          <w:lang w:val="en-US"/>
        </w:rPr>
        <w:t xml:space="preserve"> can be coupled with any climate models.</w:t>
      </w:r>
      <w:r w:rsidR="0095377F">
        <w:rPr>
          <w:rFonts w:ascii="Times" w:hAnsi="Times"/>
          <w:strike/>
          <w:szCs w:val="22"/>
          <w:lang w:val="en-US"/>
        </w:rPr>
        <w:t xml:space="preserve">  </w:t>
      </w:r>
    </w:p>
    <w:p w14:paraId="46B7889A" w14:textId="77777777" w:rsidR="0095377F" w:rsidRDefault="0095377F" w:rsidP="00B24444">
      <w:pPr>
        <w:jc w:val="both"/>
        <w:rPr>
          <w:rFonts w:ascii="Times" w:hAnsi="Times"/>
          <w:strike/>
          <w:szCs w:val="22"/>
          <w:lang w:val="en-US"/>
        </w:rPr>
      </w:pPr>
    </w:p>
    <w:p w14:paraId="70205760" w14:textId="77777777" w:rsidR="00B24444" w:rsidRPr="00C1149F" w:rsidRDefault="00B24444" w:rsidP="00B24444">
      <w:pPr>
        <w:jc w:val="both"/>
        <w:rPr>
          <w:rFonts w:ascii="Times" w:hAnsi="Times" w:cs="Arial"/>
          <w:b/>
          <w:szCs w:val="22"/>
          <w:lang w:val="en-US"/>
        </w:rPr>
      </w:pPr>
      <w:r>
        <w:rPr>
          <w:rFonts w:ascii="Times" w:hAnsi="Times" w:cs="Arial"/>
          <w:b/>
          <w:szCs w:val="22"/>
          <w:lang w:val="en-US"/>
        </w:rPr>
        <w:t>Task 3.1</w:t>
      </w:r>
      <w:r w:rsidRPr="00C1149F">
        <w:rPr>
          <w:rFonts w:ascii="Times" w:hAnsi="Times" w:cs="Arial"/>
          <w:b/>
          <w:szCs w:val="22"/>
          <w:lang w:val="en-US"/>
        </w:rPr>
        <w:t xml:space="preserve">: Reconstruction of ice-sheet geometries during the </w:t>
      </w:r>
      <w:r>
        <w:rPr>
          <w:rFonts w:ascii="Times" w:hAnsi="Times" w:cs="Arial"/>
          <w:b/>
          <w:szCs w:val="22"/>
          <w:lang w:val="en-US"/>
        </w:rPr>
        <w:t>last interglacial period</w:t>
      </w:r>
    </w:p>
    <w:p w14:paraId="755765C3" w14:textId="2569D957" w:rsidR="00C5003F" w:rsidRDefault="00762D03" w:rsidP="00B24444">
      <w:pPr>
        <w:spacing w:after="120"/>
        <w:jc w:val="both"/>
      </w:pPr>
      <w:r>
        <w:rPr>
          <w:rFonts w:ascii="Times" w:hAnsi="Times"/>
          <w:szCs w:val="22"/>
          <w:lang w:val="en-US"/>
        </w:rPr>
        <w:t xml:space="preserve">The dynamical response of the </w:t>
      </w:r>
      <w:r w:rsidRPr="00432182">
        <w:rPr>
          <w:rFonts w:ascii="Times" w:hAnsi="Times"/>
          <w:i/>
          <w:szCs w:val="22"/>
          <w:lang w:val="en-US"/>
        </w:rPr>
        <w:t>Elmer/Ice-sheet</w:t>
      </w:r>
      <w:r>
        <w:rPr>
          <w:rFonts w:ascii="Times" w:hAnsi="Times"/>
          <w:szCs w:val="22"/>
          <w:lang w:val="en-US"/>
        </w:rPr>
        <w:t xml:space="preserve"> model obtained in Tasks 1 &amp; 2 will be first investigated for the Antarctic and Greenland ice sheet domains for the LIG period. Transient </w:t>
      </w:r>
      <w:r w:rsidRPr="00432182">
        <w:rPr>
          <w:rFonts w:ascii="Times" w:hAnsi="Times"/>
          <w:i/>
          <w:szCs w:val="22"/>
          <w:lang w:val="en-US"/>
        </w:rPr>
        <w:t>Elmer/Ice-sheet</w:t>
      </w:r>
      <w:r>
        <w:rPr>
          <w:rFonts w:ascii="Times" w:hAnsi="Times"/>
          <w:szCs w:val="22"/>
          <w:lang w:val="en-US"/>
        </w:rPr>
        <w:t xml:space="preserve"> simulations will be performed over the 130-115 </w:t>
      </w:r>
      <w:proofErr w:type="spellStart"/>
      <w:r>
        <w:rPr>
          <w:rFonts w:ascii="Times" w:hAnsi="Times"/>
          <w:szCs w:val="22"/>
          <w:lang w:val="en-US"/>
        </w:rPr>
        <w:t>ka</w:t>
      </w:r>
      <w:proofErr w:type="spellEnd"/>
      <w:r>
        <w:rPr>
          <w:rFonts w:ascii="Times" w:hAnsi="Times"/>
          <w:szCs w:val="22"/>
          <w:lang w:val="en-US"/>
        </w:rPr>
        <w:t xml:space="preserve"> period. Our target is to obtain geometries of both ice sheets compatible with available time-dependent sea-level data (Kopp et al., 2009, Dutton and </w:t>
      </w:r>
      <w:proofErr w:type="spellStart"/>
      <w:r>
        <w:rPr>
          <w:rFonts w:ascii="Times" w:hAnsi="Times"/>
          <w:szCs w:val="22"/>
          <w:lang w:val="en-US"/>
        </w:rPr>
        <w:t>Lambeck</w:t>
      </w:r>
      <w:proofErr w:type="spellEnd"/>
      <w:r>
        <w:rPr>
          <w:rFonts w:ascii="Times" w:hAnsi="Times"/>
          <w:szCs w:val="22"/>
          <w:lang w:val="en-US"/>
        </w:rPr>
        <w:t xml:space="preserve">, 2012) and hence to evaluate the impact of fast ice sheet processes in this sea level evolution. The simulations will start with the present-day configurations of the ice sheets. Atmospheric and oceanic </w:t>
      </w:r>
      <w:proofErr w:type="spellStart"/>
      <w:r>
        <w:rPr>
          <w:rFonts w:ascii="Times" w:hAnsi="Times"/>
          <w:szCs w:val="22"/>
          <w:lang w:val="en-US"/>
        </w:rPr>
        <w:t>forcings</w:t>
      </w:r>
      <w:proofErr w:type="spellEnd"/>
      <w:r>
        <w:rPr>
          <w:rFonts w:ascii="Times" w:hAnsi="Times"/>
          <w:szCs w:val="22"/>
          <w:lang w:val="en-US"/>
        </w:rPr>
        <w:t xml:space="preserve"> will be obtained from climate model outputs available at LSCE and CNRM. A transient climate experiment spanning over the whole period will be run with </w:t>
      </w:r>
      <w:proofErr w:type="spellStart"/>
      <w:r>
        <w:rPr>
          <w:rFonts w:ascii="Times" w:hAnsi="Times"/>
          <w:szCs w:val="22"/>
          <w:lang w:val="en-US"/>
        </w:rPr>
        <w:t>iLOVECLIM</w:t>
      </w:r>
      <w:proofErr w:type="spellEnd"/>
      <w:r>
        <w:rPr>
          <w:rFonts w:ascii="Times" w:hAnsi="Times"/>
          <w:szCs w:val="22"/>
          <w:lang w:val="en-US"/>
        </w:rPr>
        <w:t xml:space="preserve">. Due to their higher computational cost, IPSL-CM and CNRM-CM will be run for ~30 years every millennium. The climate </w:t>
      </w:r>
      <w:proofErr w:type="spellStart"/>
      <w:r>
        <w:rPr>
          <w:rFonts w:ascii="Times" w:hAnsi="Times"/>
          <w:szCs w:val="22"/>
          <w:lang w:val="en-US"/>
        </w:rPr>
        <w:t>forcings</w:t>
      </w:r>
      <w:proofErr w:type="spellEnd"/>
      <w:r>
        <w:rPr>
          <w:rFonts w:ascii="Times" w:hAnsi="Times"/>
          <w:szCs w:val="22"/>
          <w:lang w:val="en-US"/>
        </w:rPr>
        <w:t xml:space="preserve"> will be evaluated through a comparison against available simulations in the PMIP database and climatic proxy data </w:t>
      </w:r>
      <w:r>
        <w:rPr>
          <w:rFonts w:ascii="Times" w:hAnsi="Times"/>
          <w:b/>
          <w:szCs w:val="22"/>
          <w:lang w:val="en-US"/>
        </w:rPr>
        <w:t>(</w:t>
      </w:r>
      <w:r>
        <w:rPr>
          <w:rFonts w:ascii="Times" w:hAnsi="Times"/>
          <w:szCs w:val="22"/>
          <w:lang w:val="en-US"/>
        </w:rPr>
        <w:t xml:space="preserve">Capron et al., 2014). In addition, the model </w:t>
      </w:r>
      <w:r>
        <w:rPr>
          <w:rFonts w:ascii="Times" w:hAnsi="Times"/>
          <w:szCs w:val="22"/>
          <w:lang w:val="en-US"/>
        </w:rPr>
        <w:lastRenderedPageBreak/>
        <w:t xml:space="preserve">will be forced with sea-level scenarios from Kopp et al. (2009) who reconstructed both local and global sea levels from a compilation of local sea-level indicators. </w:t>
      </w:r>
      <w:r w:rsidR="00ED1C92" w:rsidRPr="00ED1C92">
        <w:rPr>
          <w:rFonts w:ascii="Times" w:hAnsi="Times"/>
          <w:szCs w:val="22"/>
          <w:lang w:val="en-US"/>
        </w:rPr>
        <w:t xml:space="preserve">Similar simulations have already been computed using </w:t>
      </w:r>
      <w:r w:rsidR="00ED1C92" w:rsidRPr="00ED1C92">
        <w:rPr>
          <w:rFonts w:ascii="Times" w:hAnsi="Times"/>
          <w:i/>
          <w:szCs w:val="22"/>
          <w:lang w:val="en-US"/>
        </w:rPr>
        <w:t>GRISLI</w:t>
      </w:r>
      <w:r w:rsidR="00ED1C92" w:rsidRPr="00ED1C92">
        <w:rPr>
          <w:rFonts w:ascii="Times" w:hAnsi="Times"/>
          <w:szCs w:val="22"/>
          <w:lang w:val="en-US"/>
        </w:rPr>
        <w:t xml:space="preserve"> </w:t>
      </w:r>
      <w:commentRangeStart w:id="23"/>
      <w:r w:rsidR="00ED1C92">
        <w:rPr>
          <w:rFonts w:ascii="Times" w:hAnsi="Times"/>
          <w:szCs w:val="22"/>
          <w:lang w:val="en-US"/>
        </w:rPr>
        <w:t>model</w:t>
      </w:r>
      <w:commentRangeEnd w:id="23"/>
      <w:r w:rsidR="00ED1C92">
        <w:rPr>
          <w:rStyle w:val="Marquedannotation"/>
        </w:rPr>
        <w:commentReference w:id="23"/>
      </w:r>
      <w:r w:rsidR="00ED1C92">
        <w:rPr>
          <w:rFonts w:ascii="Times" w:hAnsi="Times"/>
          <w:szCs w:val="22"/>
          <w:lang w:val="en-US"/>
        </w:rPr>
        <w:t xml:space="preserve"> but </w:t>
      </w:r>
      <w:r w:rsidR="00ED1C92" w:rsidRPr="00ED1C92">
        <w:rPr>
          <w:rFonts w:ascii="Times" w:hAnsi="Times"/>
          <w:szCs w:val="22"/>
          <w:lang w:val="en-US"/>
        </w:rPr>
        <w:t xml:space="preserve">showing inconsistencies with </w:t>
      </w:r>
      <w:proofErr w:type="spellStart"/>
      <w:r w:rsidR="00ED1C92" w:rsidRPr="00ED1C92">
        <w:rPr>
          <w:rFonts w:ascii="Times" w:hAnsi="Times"/>
          <w:szCs w:val="22"/>
          <w:lang w:val="en-US"/>
        </w:rPr>
        <w:t>paleo</w:t>
      </w:r>
      <w:proofErr w:type="spellEnd"/>
      <w:r w:rsidR="00ED1C92" w:rsidRPr="00ED1C92">
        <w:rPr>
          <w:rFonts w:ascii="Times" w:hAnsi="Times"/>
          <w:szCs w:val="22"/>
          <w:lang w:val="en-US"/>
        </w:rPr>
        <w:t xml:space="preserve"> reconstructions. </w:t>
      </w:r>
      <w:r>
        <w:rPr>
          <w:rFonts w:ascii="Times" w:hAnsi="Times"/>
          <w:szCs w:val="22"/>
          <w:lang w:val="en-US"/>
        </w:rPr>
        <w:t xml:space="preserve"> This will allow to better </w:t>
      </w:r>
      <w:proofErr w:type="gramStart"/>
      <w:r>
        <w:rPr>
          <w:rFonts w:ascii="Times" w:hAnsi="Times"/>
          <w:szCs w:val="22"/>
          <w:lang w:val="en-US"/>
        </w:rPr>
        <w:t>characterize</w:t>
      </w:r>
      <w:proofErr w:type="gramEnd"/>
      <w:r>
        <w:rPr>
          <w:rFonts w:ascii="Times" w:hAnsi="Times"/>
          <w:szCs w:val="22"/>
          <w:lang w:val="en-US"/>
        </w:rPr>
        <w:t xml:space="preserve"> the added value of an improved representation of fast dynamical changes to simulate the changes in geometry of both Greenland and West Antarctic ice sheets.</w:t>
      </w:r>
    </w:p>
    <w:p w14:paraId="56099432" w14:textId="6CDC7AD6" w:rsidR="00B24444" w:rsidRPr="00C5003F" w:rsidRDefault="00762D03" w:rsidP="00B24444">
      <w:pPr>
        <w:spacing w:after="120"/>
        <w:jc w:val="both"/>
      </w:pPr>
      <w:r>
        <w:rPr>
          <w:rFonts w:ascii="Times" w:hAnsi="Times"/>
          <w:szCs w:val="22"/>
          <w:lang w:val="en-US"/>
        </w:rPr>
        <w:t xml:space="preserve">To account for the uncertainties in SLR reconstructions during the LIG period (5 to 10 m) and to investigate the sensitivity of the Antarctic and Greenland ice sheets to SLR, </w:t>
      </w:r>
      <w:r w:rsidRPr="00432182">
        <w:rPr>
          <w:rFonts w:ascii="Times" w:hAnsi="Times"/>
          <w:i/>
          <w:szCs w:val="22"/>
          <w:lang w:val="en-US"/>
        </w:rPr>
        <w:t>Elmer/Ice-sheet</w:t>
      </w:r>
      <w:r>
        <w:rPr>
          <w:rFonts w:ascii="Times" w:hAnsi="Times"/>
          <w:szCs w:val="22"/>
          <w:lang w:val="en-US"/>
        </w:rPr>
        <w:t xml:space="preserve"> will be forced </w:t>
      </w:r>
      <w:r w:rsidRPr="00432182">
        <w:rPr>
          <w:rFonts w:ascii="Times" w:hAnsi="Times"/>
          <w:i/>
          <w:szCs w:val="22"/>
          <w:lang w:val="en-US"/>
        </w:rPr>
        <w:t>(</w:t>
      </w:r>
      <w:proofErr w:type="spellStart"/>
      <w:r w:rsidRPr="00432182">
        <w:rPr>
          <w:rFonts w:ascii="Times" w:hAnsi="Times"/>
          <w:i/>
          <w:szCs w:val="22"/>
          <w:lang w:val="en-US"/>
        </w:rPr>
        <w:t>i</w:t>
      </w:r>
      <w:proofErr w:type="spellEnd"/>
      <w:r w:rsidRPr="00432182">
        <w:rPr>
          <w:rFonts w:ascii="Times" w:hAnsi="Times"/>
          <w:i/>
          <w:szCs w:val="22"/>
          <w:lang w:val="en-US"/>
        </w:rPr>
        <w:t>)</w:t>
      </w:r>
      <w:r>
        <w:rPr>
          <w:rFonts w:ascii="Times" w:hAnsi="Times"/>
          <w:szCs w:val="22"/>
          <w:lang w:val="en-US"/>
        </w:rPr>
        <w:t xml:space="preserve"> with various scenarios of sea-level evolution and (ii) with various scenarios of atmospheric and</w:t>
      </w:r>
      <w:r w:rsidR="00ED1C92">
        <w:rPr>
          <w:rFonts w:ascii="Times" w:hAnsi="Times"/>
          <w:szCs w:val="22"/>
          <w:lang w:val="en-US"/>
        </w:rPr>
        <w:t xml:space="preserve"> oceanic (subsurface) </w:t>
      </w:r>
      <w:proofErr w:type="spellStart"/>
      <w:r w:rsidR="00ED1C92">
        <w:rPr>
          <w:rFonts w:ascii="Times" w:hAnsi="Times"/>
          <w:szCs w:val="22"/>
          <w:lang w:val="en-US"/>
        </w:rPr>
        <w:t>forcings</w:t>
      </w:r>
      <w:proofErr w:type="spellEnd"/>
      <w:r w:rsidR="00ED1C92">
        <w:rPr>
          <w:rFonts w:ascii="Times" w:hAnsi="Times"/>
          <w:szCs w:val="22"/>
          <w:lang w:val="en-US"/>
        </w:rPr>
        <w:t xml:space="preserve"> </w:t>
      </w:r>
      <w:r>
        <w:rPr>
          <w:rFonts w:ascii="Times" w:hAnsi="Times"/>
          <w:szCs w:val="22"/>
          <w:lang w:val="en-US"/>
        </w:rPr>
        <w:t>from the available climate simulations. The basal melting under the ice shelves will be computed using simple parameterizations based on subsurface oceanic temperatures (Alvarez-</w:t>
      </w:r>
      <w:proofErr w:type="spellStart"/>
      <w:r>
        <w:rPr>
          <w:rFonts w:ascii="Times" w:hAnsi="Times"/>
          <w:szCs w:val="22"/>
          <w:lang w:val="en-US"/>
        </w:rPr>
        <w:t>Solas</w:t>
      </w:r>
      <w:proofErr w:type="spellEnd"/>
      <w:r>
        <w:rPr>
          <w:rFonts w:ascii="Times" w:hAnsi="Times"/>
          <w:szCs w:val="22"/>
          <w:lang w:val="en-US"/>
        </w:rPr>
        <w:t xml:space="preserve"> et al., 2011), or, if available, using more sophisticated methods elaborated within the framework of the TROIS-AS ANR project led by N. </w:t>
      </w:r>
      <w:proofErr w:type="spellStart"/>
      <w:r>
        <w:rPr>
          <w:rFonts w:ascii="Times" w:hAnsi="Times"/>
          <w:szCs w:val="22"/>
          <w:lang w:val="en-US"/>
        </w:rPr>
        <w:t>Jourdain</w:t>
      </w:r>
      <w:proofErr w:type="spellEnd"/>
      <w:r>
        <w:rPr>
          <w:rFonts w:ascii="Times" w:hAnsi="Times"/>
          <w:szCs w:val="22"/>
          <w:lang w:val="en-US"/>
        </w:rPr>
        <w:t>.</w:t>
      </w:r>
    </w:p>
    <w:p w14:paraId="48872452" w14:textId="77777777" w:rsidR="00B24444" w:rsidRDefault="00B24444" w:rsidP="00B24444">
      <w:pPr>
        <w:rPr>
          <w:rFonts w:ascii="Times" w:hAnsi="Times"/>
          <w:szCs w:val="22"/>
          <w:lang w:val="en-US"/>
        </w:rPr>
      </w:pPr>
    </w:p>
    <w:p w14:paraId="038935AF" w14:textId="77777777" w:rsidR="00B24444" w:rsidRPr="00014D3D" w:rsidRDefault="00B24444" w:rsidP="00B24444">
      <w:pPr>
        <w:rPr>
          <w:rFonts w:ascii="Times" w:hAnsi="Times"/>
          <w:b/>
          <w:szCs w:val="22"/>
          <w:lang w:val="en-US"/>
        </w:rPr>
      </w:pPr>
      <w:r w:rsidRPr="00014D3D">
        <w:rPr>
          <w:rFonts w:ascii="Times" w:hAnsi="Times"/>
          <w:b/>
          <w:szCs w:val="22"/>
          <w:lang w:val="en-US"/>
        </w:rPr>
        <w:t xml:space="preserve">ST3.2: The Barents-Kara ice sheet </w:t>
      </w:r>
      <w:r>
        <w:rPr>
          <w:rFonts w:ascii="Times" w:hAnsi="Times"/>
          <w:b/>
          <w:szCs w:val="22"/>
          <w:lang w:val="en-US"/>
        </w:rPr>
        <w:t xml:space="preserve">(BKIS) </w:t>
      </w:r>
      <w:r w:rsidRPr="00014D3D">
        <w:rPr>
          <w:rFonts w:ascii="Times" w:hAnsi="Times"/>
          <w:b/>
          <w:szCs w:val="22"/>
          <w:lang w:val="en-US"/>
        </w:rPr>
        <w:t xml:space="preserve">during the LGM: an analogue to present-day West Antarctic ice sheet </w:t>
      </w:r>
    </w:p>
    <w:p w14:paraId="41DD3086" w14:textId="6161678A" w:rsidR="00B24444" w:rsidRDefault="00762D03" w:rsidP="00B24444">
      <w:pPr>
        <w:spacing w:after="120"/>
        <w:jc w:val="both"/>
      </w:pPr>
      <w:r>
        <w:rPr>
          <w:rFonts w:ascii="Times" w:hAnsi="Times" w:cs="Arial"/>
          <w:szCs w:val="22"/>
          <w:lang w:val="en-US"/>
        </w:rPr>
        <w:t xml:space="preserve">We will perform a set of </w:t>
      </w:r>
      <w:r w:rsidRPr="0071061D">
        <w:rPr>
          <w:rFonts w:ascii="Times" w:hAnsi="Times" w:cs="Arial"/>
          <w:i/>
          <w:szCs w:val="22"/>
          <w:lang w:val="en-US"/>
        </w:rPr>
        <w:t>Elmer/Ice-sheet</w:t>
      </w:r>
      <w:r>
        <w:rPr>
          <w:rFonts w:ascii="Times" w:hAnsi="Times" w:cs="Arial"/>
          <w:szCs w:val="22"/>
          <w:lang w:val="en-US"/>
        </w:rPr>
        <w:t xml:space="preserve"> simulations applied to the last glacial BKIS domain using available climate outputs for the LGM and different set of </w:t>
      </w:r>
      <w:r>
        <w:rPr>
          <w:rFonts w:ascii="Times" w:hAnsi="Times" w:cs="Arial"/>
          <w:i/>
          <w:szCs w:val="22"/>
          <w:lang w:val="en-US"/>
        </w:rPr>
        <w:t>Elmer/Ice-</w:t>
      </w:r>
      <w:r w:rsidRPr="0071061D">
        <w:rPr>
          <w:rFonts w:ascii="Times" w:hAnsi="Times" w:cs="Arial"/>
          <w:i/>
          <w:szCs w:val="22"/>
          <w:lang w:val="en-US"/>
        </w:rPr>
        <w:t>sheet</w:t>
      </w:r>
      <w:r>
        <w:rPr>
          <w:rFonts w:ascii="Times" w:hAnsi="Times" w:cs="Arial"/>
          <w:szCs w:val="22"/>
          <w:lang w:val="en-US"/>
        </w:rPr>
        <w:t xml:space="preserve"> parameters. Our initial conditions will be the available LGM reconstructions used in PMIP (</w:t>
      </w:r>
      <w:commentRangeStart w:id="24"/>
      <w:proofErr w:type="spellStart"/>
      <w:r>
        <w:rPr>
          <w:rFonts w:ascii="Times" w:hAnsi="Times" w:cs="Arial"/>
          <w:szCs w:val="22"/>
          <w:lang w:val="en-US"/>
        </w:rPr>
        <w:t>Kageyama</w:t>
      </w:r>
      <w:proofErr w:type="spellEnd"/>
      <w:r>
        <w:rPr>
          <w:rFonts w:ascii="Times" w:hAnsi="Times" w:cs="Arial"/>
          <w:szCs w:val="22"/>
          <w:lang w:val="en-US"/>
        </w:rPr>
        <w:t xml:space="preserve"> et al., 2017, </w:t>
      </w:r>
      <w:proofErr w:type="spellStart"/>
      <w:r>
        <w:rPr>
          <w:rFonts w:ascii="Times" w:hAnsi="Times" w:cs="Arial"/>
          <w:szCs w:val="22"/>
          <w:lang w:val="en-US"/>
        </w:rPr>
        <w:t>Ivanovic</w:t>
      </w:r>
      <w:proofErr w:type="spellEnd"/>
      <w:r>
        <w:rPr>
          <w:rFonts w:ascii="Times" w:hAnsi="Times" w:cs="Arial"/>
          <w:szCs w:val="22"/>
          <w:lang w:val="en-US"/>
        </w:rPr>
        <w:t xml:space="preserve"> et al, 2016</w:t>
      </w:r>
      <w:commentRangeEnd w:id="24"/>
      <w:r>
        <w:rPr>
          <w:rStyle w:val="Marquedannotation"/>
        </w:rPr>
        <w:commentReference w:id="24"/>
      </w:r>
      <w:r>
        <w:rPr>
          <w:rFonts w:ascii="Times" w:hAnsi="Times" w:cs="Arial"/>
          <w:szCs w:val="22"/>
          <w:lang w:val="en-US"/>
        </w:rPr>
        <w:t xml:space="preserve">). Our first target is to obtain </w:t>
      </w:r>
      <w:proofErr w:type="gramStart"/>
      <w:r>
        <w:rPr>
          <w:rFonts w:ascii="Times" w:hAnsi="Times" w:cs="Arial"/>
          <w:szCs w:val="22"/>
          <w:lang w:val="en-US"/>
        </w:rPr>
        <w:t>a BKIS</w:t>
      </w:r>
      <w:proofErr w:type="gramEnd"/>
      <w:r>
        <w:rPr>
          <w:rFonts w:ascii="Times" w:hAnsi="Times" w:cs="Arial"/>
          <w:szCs w:val="22"/>
          <w:lang w:val="en-US"/>
        </w:rPr>
        <w:t xml:space="preserve"> geometry in good agreement with the recent geological reconstructions of the DATED-1 project (Hughes et al., 2016). Based on this model-data comparison, we will choose the most appropriate climate simulations to perform an in-depth analysis of the BKIS dynamics. Our model results will be compared to geophysical constraints compiled in Patton et al. (2015) that provide key information about the location and activity of </w:t>
      </w:r>
      <w:proofErr w:type="spellStart"/>
      <w:r>
        <w:rPr>
          <w:rFonts w:ascii="Times" w:hAnsi="Times" w:cs="Arial"/>
          <w:szCs w:val="22"/>
          <w:lang w:val="en-US"/>
        </w:rPr>
        <w:t>paleo</w:t>
      </w:r>
      <w:proofErr w:type="spellEnd"/>
      <w:r>
        <w:rPr>
          <w:rFonts w:ascii="Times" w:hAnsi="Times" w:cs="Arial"/>
          <w:szCs w:val="22"/>
          <w:lang w:val="en-US"/>
        </w:rPr>
        <w:t xml:space="preserve"> ice streams and ice flow routing. The comparison between these recent data and our model results will offer a good opportunity to test the </w:t>
      </w:r>
      <w:r w:rsidRPr="0071061D">
        <w:rPr>
          <w:rFonts w:ascii="Times" w:hAnsi="Times" w:cs="Arial"/>
          <w:i/>
          <w:szCs w:val="22"/>
          <w:lang w:val="en-US"/>
        </w:rPr>
        <w:t>Elmer/Ice-sheet</w:t>
      </w:r>
      <w:r>
        <w:rPr>
          <w:rFonts w:ascii="Times" w:hAnsi="Times" w:cs="Arial"/>
          <w:szCs w:val="22"/>
          <w:lang w:val="en-US"/>
        </w:rPr>
        <w:t xml:space="preserve"> model in </w:t>
      </w:r>
      <w:proofErr w:type="spellStart"/>
      <w:r>
        <w:rPr>
          <w:rFonts w:ascii="Times" w:hAnsi="Times" w:cs="Arial"/>
          <w:szCs w:val="22"/>
          <w:lang w:val="en-US"/>
        </w:rPr>
        <w:t>paleo</w:t>
      </w:r>
      <w:proofErr w:type="spellEnd"/>
      <w:r>
        <w:rPr>
          <w:rFonts w:ascii="Times" w:hAnsi="Times" w:cs="Arial"/>
          <w:szCs w:val="22"/>
          <w:lang w:val="en-US"/>
        </w:rPr>
        <w:t xml:space="preserve"> climatic contexts. This is particularly relevant for testing the mechanisms that could affect the West Antarctic ice sheet in the future since both the BKIS and West Antarctic ice sheets are characterized by large ice shelves.</w:t>
      </w:r>
    </w:p>
    <w:p w14:paraId="327E5201" w14:textId="4B23E36F" w:rsidR="00B24444" w:rsidRPr="00062DC8" w:rsidRDefault="00B3700B" w:rsidP="00062DC8">
      <w:pPr>
        <w:spacing w:after="120"/>
        <w:jc w:val="both"/>
        <w:rPr>
          <w:rFonts w:ascii="Times" w:hAnsi="Times"/>
          <w:szCs w:val="22"/>
          <w:lang w:val="en-US"/>
        </w:rPr>
      </w:pPr>
      <w:r>
        <w:rPr>
          <w:rFonts w:ascii="Times" w:hAnsi="Times"/>
          <w:szCs w:val="22"/>
          <w:lang w:val="en-US"/>
        </w:rPr>
        <w:t xml:space="preserve">The BKIS was one of the first </w:t>
      </w:r>
      <w:proofErr w:type="spellStart"/>
      <w:r>
        <w:rPr>
          <w:rFonts w:ascii="Times" w:hAnsi="Times"/>
          <w:szCs w:val="22"/>
          <w:lang w:val="en-US"/>
        </w:rPr>
        <w:t>paleo</w:t>
      </w:r>
      <w:proofErr w:type="spellEnd"/>
      <w:r>
        <w:rPr>
          <w:rFonts w:ascii="Times" w:hAnsi="Times"/>
          <w:szCs w:val="22"/>
          <w:lang w:val="en-US"/>
        </w:rPr>
        <w:t xml:space="preserve">-ice sheets to retreat </w:t>
      </w:r>
      <w:commentRangeStart w:id="25"/>
      <w:r>
        <w:rPr>
          <w:rFonts w:ascii="Times" w:hAnsi="Times"/>
          <w:szCs w:val="22"/>
          <w:lang w:val="en-US"/>
        </w:rPr>
        <w:t xml:space="preserve">(~15-14 </w:t>
      </w:r>
      <w:proofErr w:type="spellStart"/>
      <w:r>
        <w:rPr>
          <w:rFonts w:ascii="Times" w:hAnsi="Times"/>
          <w:szCs w:val="22"/>
          <w:lang w:val="en-US"/>
        </w:rPr>
        <w:t>ka</w:t>
      </w:r>
      <w:proofErr w:type="spellEnd"/>
      <w:r>
        <w:rPr>
          <w:rFonts w:ascii="Times" w:hAnsi="Times"/>
          <w:szCs w:val="22"/>
          <w:lang w:val="en-US"/>
        </w:rPr>
        <w:t xml:space="preserve"> BP) </w:t>
      </w:r>
      <w:commentRangeEnd w:id="25"/>
      <w:r>
        <w:rPr>
          <w:rStyle w:val="Marquedannotation"/>
        </w:rPr>
        <w:commentReference w:id="25"/>
      </w:r>
      <w:r>
        <w:rPr>
          <w:rFonts w:ascii="Times" w:hAnsi="Times"/>
          <w:szCs w:val="22"/>
          <w:lang w:val="en-US"/>
        </w:rPr>
        <w:t xml:space="preserve">after the LGM. Owing to its marine-based configuration, increased calving fluxes can be reasonably expected as the main driver for this early </w:t>
      </w:r>
      <w:proofErr w:type="spellStart"/>
      <w:r>
        <w:rPr>
          <w:rFonts w:ascii="Times" w:hAnsi="Times"/>
          <w:szCs w:val="22"/>
          <w:lang w:val="en-US"/>
        </w:rPr>
        <w:t>deglaciation</w:t>
      </w:r>
      <w:proofErr w:type="spellEnd"/>
      <w:r>
        <w:rPr>
          <w:rFonts w:ascii="Times" w:hAnsi="Times"/>
          <w:szCs w:val="22"/>
          <w:lang w:val="en-US"/>
        </w:rPr>
        <w:t>. It has long been argued that SLR stemming from melting of other Northern hemisphere ice sheets was the main trigger (</w:t>
      </w:r>
      <w:proofErr w:type="spellStart"/>
      <w:r>
        <w:rPr>
          <w:rFonts w:ascii="Times" w:hAnsi="Times"/>
          <w:szCs w:val="22"/>
          <w:lang w:val="en-US"/>
        </w:rPr>
        <w:t>Lambeck</w:t>
      </w:r>
      <w:proofErr w:type="spellEnd"/>
      <w:r>
        <w:rPr>
          <w:rFonts w:ascii="Times" w:hAnsi="Times"/>
          <w:szCs w:val="22"/>
          <w:lang w:val="en-US"/>
        </w:rPr>
        <w:t xml:space="preserve">, 1995; </w:t>
      </w:r>
      <w:proofErr w:type="spellStart"/>
      <w:r>
        <w:rPr>
          <w:rFonts w:ascii="Times" w:hAnsi="Times"/>
          <w:szCs w:val="22"/>
          <w:lang w:val="en-US"/>
        </w:rPr>
        <w:t>Winsborrow</w:t>
      </w:r>
      <w:proofErr w:type="spellEnd"/>
      <w:r>
        <w:rPr>
          <w:rFonts w:ascii="Times" w:hAnsi="Times"/>
          <w:szCs w:val="22"/>
          <w:lang w:val="en-US"/>
        </w:rPr>
        <w:t xml:space="preserve"> et al., 2010). Alternative hypotheses include changes in surface mass balance driven by changes in the atmospheric stationary waves in response to variations in the topography and extent of the North American ice sheet (</w:t>
      </w:r>
      <w:proofErr w:type="spellStart"/>
      <w:r>
        <w:rPr>
          <w:rFonts w:ascii="Times" w:hAnsi="Times"/>
          <w:szCs w:val="22"/>
          <w:lang w:val="en-US"/>
        </w:rPr>
        <w:t>Beghin</w:t>
      </w:r>
      <w:proofErr w:type="spellEnd"/>
      <w:r>
        <w:rPr>
          <w:rFonts w:ascii="Times" w:hAnsi="Times"/>
          <w:szCs w:val="22"/>
          <w:lang w:val="en-US"/>
        </w:rPr>
        <w:t xml:space="preserve"> et al., 2015). The stability of the ice sheet will be explored with different imposed sea-level scenarios. The impact of surface mass balance changes will be investigated by forcing </w:t>
      </w:r>
      <w:r w:rsidRPr="004935AB">
        <w:rPr>
          <w:rFonts w:ascii="Times" w:hAnsi="Times"/>
          <w:i/>
          <w:szCs w:val="22"/>
          <w:lang w:val="en-US"/>
        </w:rPr>
        <w:t>Elmer/Ice-sheet</w:t>
      </w:r>
      <w:r>
        <w:rPr>
          <w:rFonts w:ascii="Times" w:hAnsi="Times"/>
          <w:szCs w:val="22"/>
          <w:lang w:val="en-US"/>
        </w:rPr>
        <w:t xml:space="preserve"> with results from </w:t>
      </w:r>
      <w:proofErr w:type="spellStart"/>
      <w:r>
        <w:rPr>
          <w:rFonts w:ascii="Times" w:hAnsi="Times"/>
          <w:szCs w:val="22"/>
          <w:lang w:val="en-US"/>
        </w:rPr>
        <w:t>Beghin</w:t>
      </w:r>
      <w:proofErr w:type="spellEnd"/>
      <w:r>
        <w:rPr>
          <w:rFonts w:ascii="Times" w:hAnsi="Times"/>
          <w:szCs w:val="22"/>
          <w:lang w:val="en-US"/>
        </w:rPr>
        <w:t xml:space="preserve"> et al. (2015) providing various temperature and snow accumulation scenarios over the Eurasian region. This</w:t>
      </w:r>
      <w:r>
        <w:rPr>
          <w:rFonts w:ascii="Times" w:hAnsi="Times" w:cs="Arial"/>
          <w:szCs w:val="22"/>
          <w:lang w:val="en-US"/>
        </w:rPr>
        <w:t xml:space="preserve"> work will be completed by transient simulations of the early phase of </w:t>
      </w:r>
      <w:proofErr w:type="spellStart"/>
      <w:r>
        <w:rPr>
          <w:rFonts w:ascii="Times" w:hAnsi="Times" w:cs="Arial"/>
          <w:szCs w:val="22"/>
          <w:lang w:val="en-US"/>
        </w:rPr>
        <w:t>deglaciation</w:t>
      </w:r>
      <w:proofErr w:type="spellEnd"/>
      <w:r>
        <w:rPr>
          <w:rFonts w:ascii="Times" w:hAnsi="Times" w:cs="Arial"/>
          <w:szCs w:val="22"/>
          <w:lang w:val="en-US"/>
        </w:rPr>
        <w:t xml:space="preserve"> using available transient climatic </w:t>
      </w:r>
      <w:proofErr w:type="spellStart"/>
      <w:r>
        <w:rPr>
          <w:rFonts w:ascii="Times" w:hAnsi="Times" w:cs="Arial"/>
          <w:szCs w:val="22"/>
          <w:lang w:val="en-US"/>
        </w:rPr>
        <w:t>forcings</w:t>
      </w:r>
      <w:proofErr w:type="spellEnd"/>
      <w:r>
        <w:rPr>
          <w:rFonts w:ascii="Times" w:hAnsi="Times" w:cs="Arial"/>
          <w:szCs w:val="22"/>
          <w:lang w:val="en-US"/>
        </w:rPr>
        <w:t xml:space="preserve"> provided by the </w:t>
      </w:r>
      <w:proofErr w:type="spellStart"/>
      <w:r>
        <w:rPr>
          <w:rFonts w:ascii="Times" w:hAnsi="Times" w:cs="Arial"/>
          <w:szCs w:val="22"/>
          <w:lang w:val="en-US"/>
        </w:rPr>
        <w:t>iLOVECLIM</w:t>
      </w:r>
      <w:proofErr w:type="spellEnd"/>
      <w:r>
        <w:rPr>
          <w:rFonts w:ascii="Times" w:hAnsi="Times" w:cs="Arial"/>
          <w:szCs w:val="22"/>
          <w:lang w:val="en-US"/>
        </w:rPr>
        <w:t xml:space="preserve"> model or by the PMIP </w:t>
      </w:r>
      <w:proofErr w:type="spellStart"/>
      <w:proofErr w:type="gramStart"/>
      <w:r>
        <w:rPr>
          <w:rFonts w:ascii="Times" w:hAnsi="Times" w:cs="Arial"/>
          <w:szCs w:val="22"/>
          <w:lang w:val="en-US"/>
        </w:rPr>
        <w:t>deglaciation</w:t>
      </w:r>
      <w:proofErr w:type="spellEnd"/>
      <w:r>
        <w:rPr>
          <w:rFonts w:ascii="Times" w:hAnsi="Times" w:cs="Arial"/>
          <w:szCs w:val="22"/>
          <w:lang w:val="en-US"/>
        </w:rPr>
        <w:t xml:space="preserve"> working</w:t>
      </w:r>
      <w:proofErr w:type="gramEnd"/>
      <w:r>
        <w:rPr>
          <w:rFonts w:ascii="Times" w:hAnsi="Times" w:cs="Arial"/>
          <w:szCs w:val="22"/>
          <w:lang w:val="en-US"/>
        </w:rPr>
        <w:t xml:space="preserve"> group. This work will improve our understanding of the role of the BKIS during the early phase of the </w:t>
      </w:r>
      <w:proofErr w:type="spellStart"/>
      <w:r>
        <w:rPr>
          <w:rFonts w:ascii="Times" w:hAnsi="Times" w:cs="Arial"/>
          <w:szCs w:val="22"/>
          <w:lang w:val="en-US"/>
        </w:rPr>
        <w:t>deglaciation</w:t>
      </w:r>
      <w:proofErr w:type="spellEnd"/>
      <w:r>
        <w:rPr>
          <w:rFonts w:ascii="Times" w:hAnsi="Times" w:cs="Arial"/>
          <w:szCs w:val="22"/>
          <w:lang w:val="en-US"/>
        </w:rPr>
        <w:t xml:space="preserve"> on the global climatic system during this crucial period. It will also allow us to determine the extent to which the processes involved in the BKIS </w:t>
      </w:r>
      <w:proofErr w:type="spellStart"/>
      <w:r>
        <w:rPr>
          <w:rFonts w:ascii="Times" w:hAnsi="Times" w:cs="Arial"/>
          <w:szCs w:val="22"/>
          <w:lang w:val="en-US"/>
        </w:rPr>
        <w:t>deglaciation</w:t>
      </w:r>
      <w:proofErr w:type="spellEnd"/>
      <w:r>
        <w:rPr>
          <w:rFonts w:ascii="Times" w:hAnsi="Times" w:cs="Arial"/>
          <w:szCs w:val="22"/>
          <w:lang w:val="en-US"/>
        </w:rPr>
        <w:t xml:space="preserve"> are those usually proposed for a possible retreat of the West Antarctic ice sheet.</w:t>
      </w:r>
    </w:p>
    <w:p w14:paraId="331CC495" w14:textId="3B465A27" w:rsidR="00B24444" w:rsidRDefault="00B3700B" w:rsidP="00B24444">
      <w:pPr>
        <w:jc w:val="both"/>
      </w:pPr>
      <w:commentRangeStart w:id="26"/>
      <w:r w:rsidRPr="006B4986">
        <w:rPr>
          <w:rFonts w:ascii="Times New Roman" w:hAnsi="Times New Roman"/>
          <w:szCs w:val="22"/>
        </w:rPr>
        <w:t xml:space="preserve">Sharing the work performed in </w:t>
      </w:r>
      <w:r>
        <w:rPr>
          <w:rFonts w:ascii="Times New Roman" w:hAnsi="Times New Roman"/>
          <w:szCs w:val="22"/>
        </w:rPr>
        <w:t>Task 3</w:t>
      </w:r>
      <w:r w:rsidRPr="006B4986">
        <w:rPr>
          <w:rFonts w:ascii="Times New Roman" w:hAnsi="Times New Roman"/>
          <w:szCs w:val="22"/>
        </w:rPr>
        <w:t xml:space="preserve"> </w:t>
      </w:r>
      <w:r>
        <w:rPr>
          <w:rFonts w:ascii="Times New Roman" w:hAnsi="Times New Roman"/>
          <w:szCs w:val="22"/>
        </w:rPr>
        <w:t>between</w:t>
      </w:r>
      <w:r w:rsidRPr="006B4986">
        <w:rPr>
          <w:rFonts w:ascii="Times New Roman" w:hAnsi="Times New Roman"/>
          <w:szCs w:val="22"/>
        </w:rPr>
        <w:t xml:space="preserve"> </w:t>
      </w:r>
      <w:r>
        <w:rPr>
          <w:rFonts w:ascii="Times New Roman" w:hAnsi="Times New Roman"/>
          <w:szCs w:val="22"/>
        </w:rPr>
        <w:t>two</w:t>
      </w:r>
      <w:r w:rsidRPr="006B4986">
        <w:rPr>
          <w:rFonts w:ascii="Times New Roman" w:hAnsi="Times New Roman"/>
          <w:szCs w:val="22"/>
        </w:rPr>
        <w:t xml:space="preserve"> students </w:t>
      </w:r>
      <w:r>
        <w:rPr>
          <w:rFonts w:ascii="Times New Roman" w:hAnsi="Times New Roman"/>
          <w:szCs w:val="22"/>
        </w:rPr>
        <w:t xml:space="preserve">at LSCE and CNRM </w:t>
      </w:r>
      <w:r w:rsidRPr="006B4986">
        <w:rPr>
          <w:rFonts w:ascii="Times New Roman" w:hAnsi="Times New Roman"/>
          <w:szCs w:val="22"/>
        </w:rPr>
        <w:t xml:space="preserve">will offer them an excellent opportunity to work together and to collaborate with the different </w:t>
      </w:r>
      <w:r>
        <w:rPr>
          <w:rFonts w:ascii="Times New Roman" w:hAnsi="Times New Roman"/>
          <w:szCs w:val="22"/>
        </w:rPr>
        <w:t xml:space="preserve">ANR EIS </w:t>
      </w:r>
      <w:r w:rsidRPr="006B4986">
        <w:rPr>
          <w:rFonts w:ascii="Times New Roman" w:hAnsi="Times New Roman"/>
          <w:szCs w:val="22"/>
        </w:rPr>
        <w:t>research teams.</w:t>
      </w:r>
      <w:commentRangeEnd w:id="26"/>
      <w:r w:rsidR="00062DC8">
        <w:rPr>
          <w:rStyle w:val="Marquedannotation"/>
        </w:rPr>
        <w:commentReference w:id="26"/>
      </w:r>
    </w:p>
    <w:p w14:paraId="71AE6842" w14:textId="77777777" w:rsidR="00B24444" w:rsidRPr="003D100B" w:rsidRDefault="00B24444" w:rsidP="00B24444"/>
    <w:p w14:paraId="4AE2ADE7" w14:textId="77777777" w:rsidR="00B24444" w:rsidRPr="008F2052" w:rsidRDefault="00B24444" w:rsidP="00992064">
      <w:pPr>
        <w:pStyle w:val="TM4"/>
        <w:ind w:left="0"/>
        <w:rPr>
          <w:b/>
          <w:color w:val="9BBB59" w:themeColor="accent3"/>
          <w:sz w:val="22"/>
          <w:szCs w:val="22"/>
        </w:rPr>
      </w:pPr>
      <w:r w:rsidRPr="008F2052">
        <w:rPr>
          <w:b/>
          <w:color w:val="9BBB59" w:themeColor="accent3"/>
          <w:sz w:val="22"/>
          <w:szCs w:val="22"/>
        </w:rPr>
        <w:t>Deliverables</w:t>
      </w:r>
    </w:p>
    <w:p w14:paraId="75364F8E" w14:textId="77777777" w:rsidR="00B24444" w:rsidRDefault="00B24444" w:rsidP="00B24444">
      <w:pPr>
        <w:jc w:val="both"/>
        <w:rPr>
          <w:rFonts w:ascii="Times" w:hAnsi="Times"/>
          <w:szCs w:val="22"/>
        </w:rPr>
      </w:pPr>
      <w:r w:rsidRPr="00205935">
        <w:rPr>
          <w:rFonts w:ascii="Times" w:hAnsi="Times"/>
          <w:b/>
          <w:szCs w:val="22"/>
        </w:rPr>
        <w:t>D3.1:</w:t>
      </w:r>
      <w:r>
        <w:rPr>
          <w:rFonts w:ascii="Times" w:hAnsi="Times"/>
          <w:szCs w:val="22"/>
        </w:rPr>
        <w:t xml:space="preserve"> Achievement of LIG simulations (T0+30)</w:t>
      </w:r>
    </w:p>
    <w:p w14:paraId="3F96F638" w14:textId="77777777" w:rsidR="00B24444" w:rsidRDefault="00B24444" w:rsidP="00B24444">
      <w:pPr>
        <w:jc w:val="both"/>
        <w:rPr>
          <w:rFonts w:ascii="Times" w:hAnsi="Times"/>
          <w:szCs w:val="22"/>
        </w:rPr>
      </w:pPr>
      <w:r w:rsidRPr="00205935">
        <w:rPr>
          <w:rFonts w:ascii="Times" w:hAnsi="Times"/>
          <w:b/>
          <w:szCs w:val="22"/>
        </w:rPr>
        <w:t>D3.2:</w:t>
      </w:r>
      <w:r>
        <w:rPr>
          <w:rFonts w:ascii="Times" w:hAnsi="Times"/>
          <w:szCs w:val="22"/>
        </w:rPr>
        <w:t xml:space="preserve"> Achievement of BKIS simulations at the LGM (T0+30)</w:t>
      </w:r>
    </w:p>
    <w:p w14:paraId="1D709119" w14:textId="77777777" w:rsidR="00B24444" w:rsidRDefault="00B24444" w:rsidP="00B24444">
      <w:pPr>
        <w:jc w:val="both"/>
        <w:rPr>
          <w:rFonts w:ascii="Times" w:hAnsi="Times"/>
          <w:szCs w:val="22"/>
          <w:lang w:val="en-US"/>
        </w:rPr>
      </w:pPr>
      <w:r w:rsidRPr="00205935">
        <w:rPr>
          <w:rFonts w:ascii="Times" w:hAnsi="Times"/>
          <w:b/>
          <w:szCs w:val="22"/>
          <w:lang w:val="en-US"/>
        </w:rPr>
        <w:t>D3.3:</w:t>
      </w:r>
      <w:r>
        <w:rPr>
          <w:rFonts w:ascii="Times" w:hAnsi="Times"/>
          <w:szCs w:val="22"/>
          <w:lang w:val="en-US"/>
        </w:rPr>
        <w:t xml:space="preserve"> A paper ready for submission on LIG </w:t>
      </w:r>
      <w:r>
        <w:rPr>
          <w:rFonts w:ascii="Times" w:hAnsi="Times"/>
          <w:i/>
          <w:szCs w:val="22"/>
          <w:lang w:val="en-US"/>
        </w:rPr>
        <w:t>Elmer/Ice-</w:t>
      </w:r>
      <w:r w:rsidRPr="006B4986">
        <w:rPr>
          <w:rFonts w:ascii="Times" w:hAnsi="Times"/>
          <w:i/>
          <w:szCs w:val="22"/>
          <w:lang w:val="en-US"/>
        </w:rPr>
        <w:t>sheet</w:t>
      </w:r>
      <w:r>
        <w:rPr>
          <w:rFonts w:ascii="Times" w:hAnsi="Times"/>
          <w:szCs w:val="22"/>
          <w:lang w:val="en-US"/>
        </w:rPr>
        <w:t xml:space="preserve"> simulations for both Greenland and Antarctic ice sheets including sensitivity tests (T0+42)</w:t>
      </w:r>
    </w:p>
    <w:p w14:paraId="027B1BE4" w14:textId="77777777" w:rsidR="00B24444" w:rsidRDefault="00B24444" w:rsidP="00B24444">
      <w:pPr>
        <w:jc w:val="both"/>
        <w:rPr>
          <w:rFonts w:ascii="Times" w:hAnsi="Times"/>
          <w:szCs w:val="22"/>
          <w:lang w:val="en-US"/>
        </w:rPr>
      </w:pPr>
      <w:r w:rsidRPr="00205935">
        <w:rPr>
          <w:rFonts w:ascii="Times" w:hAnsi="Times"/>
          <w:b/>
          <w:szCs w:val="22"/>
          <w:lang w:val="en-US"/>
        </w:rPr>
        <w:t>D3.4:</w:t>
      </w:r>
      <w:r>
        <w:rPr>
          <w:rFonts w:ascii="Times" w:hAnsi="Times"/>
          <w:szCs w:val="22"/>
          <w:lang w:val="en-US"/>
        </w:rPr>
        <w:t xml:space="preserve"> A paper ready for submission on BKIS simulations at the LGM and sensitivity tests to explore the mechanisms responsible for the ice sheet retreat (T0+42).</w:t>
      </w:r>
    </w:p>
    <w:p w14:paraId="47E9A8F5" w14:textId="77777777" w:rsidR="00B24444" w:rsidRPr="003D100B" w:rsidRDefault="00B24444" w:rsidP="00B24444"/>
    <w:p w14:paraId="6A03A282" w14:textId="77777777" w:rsidR="00B24444" w:rsidRPr="008F2052" w:rsidRDefault="00B24444" w:rsidP="00992064">
      <w:pPr>
        <w:pStyle w:val="TM4"/>
        <w:ind w:left="0"/>
        <w:rPr>
          <w:b/>
          <w:color w:val="9BBB59" w:themeColor="accent3"/>
          <w:sz w:val="22"/>
          <w:szCs w:val="22"/>
        </w:rPr>
      </w:pPr>
      <w:r w:rsidRPr="008F2052">
        <w:rPr>
          <w:b/>
          <w:color w:val="9BBB59" w:themeColor="accent3"/>
          <w:sz w:val="22"/>
          <w:szCs w:val="22"/>
        </w:rPr>
        <w:t>Risk of the Task</w:t>
      </w:r>
    </w:p>
    <w:p w14:paraId="287E4E76" w14:textId="00E4721F" w:rsidR="00B24444" w:rsidRDefault="00B3700B" w:rsidP="00B24444">
      <w:pPr>
        <w:spacing w:after="160" w:line="259" w:lineRule="auto"/>
        <w:jc w:val="both"/>
        <w:rPr>
          <w:rFonts w:ascii="Times" w:hAnsi="Times"/>
          <w:szCs w:val="22"/>
          <w:lang w:val="en-US"/>
        </w:rPr>
      </w:pPr>
      <w:r w:rsidRPr="00517AC2">
        <w:rPr>
          <w:rFonts w:ascii="Times" w:hAnsi="Times"/>
          <w:szCs w:val="22"/>
          <w:lang w:val="en-US"/>
        </w:rPr>
        <w:t>The main risk for the realiza</w:t>
      </w:r>
      <w:r>
        <w:rPr>
          <w:rFonts w:ascii="Times" w:hAnsi="Times"/>
          <w:szCs w:val="22"/>
          <w:lang w:val="en-US"/>
        </w:rPr>
        <w:t>tion of the work proposed in this task</w:t>
      </w:r>
      <w:r w:rsidRPr="00517AC2">
        <w:rPr>
          <w:rFonts w:ascii="Times" w:hAnsi="Times"/>
          <w:szCs w:val="22"/>
          <w:lang w:val="en-US"/>
        </w:rPr>
        <w:t xml:space="preserve"> is related to a d</w:t>
      </w:r>
      <w:r>
        <w:rPr>
          <w:rFonts w:ascii="Times" w:hAnsi="Times"/>
          <w:szCs w:val="22"/>
          <w:lang w:val="en-US"/>
        </w:rPr>
        <w:t xml:space="preserve">elayed development of </w:t>
      </w:r>
      <w:r w:rsidRPr="00A6709F">
        <w:rPr>
          <w:rFonts w:ascii="Times" w:hAnsi="Times"/>
          <w:i/>
          <w:szCs w:val="22"/>
          <w:lang w:val="en-US"/>
        </w:rPr>
        <w:t>Elmer/Ice-sheet</w:t>
      </w:r>
      <w:r w:rsidRPr="00517AC2">
        <w:rPr>
          <w:rFonts w:ascii="Times" w:hAnsi="Times"/>
          <w:szCs w:val="22"/>
          <w:lang w:val="en-US"/>
        </w:rPr>
        <w:t xml:space="preserve"> due to unexpected technical difficulties</w:t>
      </w:r>
      <w:r w:rsidRPr="00517AC2">
        <w:rPr>
          <w:rFonts w:ascii="Times" w:eastAsia="Wingdings" w:hAnsi="Times" w:cs="Wingdings"/>
          <w:szCs w:val="22"/>
          <w:lang w:val="en-US"/>
        </w:rPr>
        <w:t>.</w:t>
      </w:r>
      <w:r w:rsidRPr="00517AC2">
        <w:rPr>
          <w:rFonts w:ascii="Times" w:hAnsi="Times"/>
          <w:szCs w:val="22"/>
          <w:lang w:val="en-US"/>
        </w:rPr>
        <w:t xml:space="preserve"> However, if so, as previously specified, partners involved in application tasks would have the opportunity to use a beta version.</w:t>
      </w:r>
    </w:p>
    <w:p w14:paraId="7A701363" w14:textId="77777777" w:rsidR="00062DC8" w:rsidRPr="008F2052" w:rsidRDefault="00062DC8" w:rsidP="00062DC8">
      <w:pPr>
        <w:pStyle w:val="Titre3"/>
        <w:keepLines/>
        <w:spacing w:before="200" w:after="0"/>
        <w:rPr>
          <w:rFonts w:ascii="Times" w:hAnsi="Times"/>
          <w:color w:val="C0504D" w:themeColor="accent2"/>
          <w:lang w:val="en-US"/>
        </w:rPr>
      </w:pPr>
      <w:bookmarkStart w:id="27" w:name="_Toc351661374"/>
      <w:r w:rsidRPr="008F2052">
        <w:rPr>
          <w:color w:val="C0504D" w:themeColor="accent2"/>
        </w:rPr>
        <w:t>Task 4 - Contemporary and future applications</w:t>
      </w:r>
      <w:bookmarkEnd w:id="27"/>
    </w:p>
    <w:p w14:paraId="38A4B17B" w14:textId="2A41C970" w:rsidR="00062DC8" w:rsidRPr="0028288A" w:rsidRDefault="00062DC8" w:rsidP="00062DC8">
      <w:pPr>
        <w:jc w:val="both"/>
        <w:rPr>
          <w:rFonts w:ascii="Times" w:hAnsi="Times"/>
          <w:szCs w:val="22"/>
          <w:lang w:val="en-US"/>
        </w:rPr>
      </w:pPr>
      <w:r w:rsidRPr="00205935">
        <w:rPr>
          <w:rFonts w:ascii="Times" w:hAnsi="Times"/>
          <w:b/>
          <w:szCs w:val="22"/>
          <w:lang w:val="en-US"/>
        </w:rPr>
        <w:t xml:space="preserve">Task </w:t>
      </w:r>
      <w:r>
        <w:rPr>
          <w:rFonts w:ascii="Times" w:hAnsi="Times"/>
          <w:b/>
          <w:szCs w:val="22"/>
          <w:lang w:val="en-US"/>
        </w:rPr>
        <w:t>leader</w:t>
      </w:r>
      <w:r w:rsidRPr="00205935">
        <w:rPr>
          <w:rFonts w:ascii="Times" w:hAnsi="Times"/>
          <w:b/>
          <w:szCs w:val="22"/>
          <w:lang w:val="en-US"/>
        </w:rPr>
        <w:t>:</w:t>
      </w:r>
      <w:r w:rsidRPr="0028288A">
        <w:rPr>
          <w:rFonts w:ascii="Times" w:hAnsi="Times"/>
          <w:szCs w:val="22"/>
          <w:lang w:val="en-US"/>
        </w:rPr>
        <w:t xml:space="preserve"> </w:t>
      </w:r>
      <w:r>
        <w:rPr>
          <w:rFonts w:ascii="Times" w:hAnsi="Times"/>
          <w:szCs w:val="22"/>
          <w:lang w:val="en-US"/>
        </w:rPr>
        <w:t xml:space="preserve">G. Durand (IGE), </w:t>
      </w:r>
      <w:r w:rsidRPr="00205935">
        <w:rPr>
          <w:rFonts w:ascii="Times" w:hAnsi="Times"/>
          <w:b/>
          <w:szCs w:val="22"/>
          <w:lang w:val="en-US"/>
        </w:rPr>
        <w:t>co-</w:t>
      </w:r>
      <w:r>
        <w:rPr>
          <w:rFonts w:ascii="Times" w:hAnsi="Times"/>
          <w:b/>
          <w:szCs w:val="22"/>
          <w:lang w:val="en-US"/>
        </w:rPr>
        <w:t>leader</w:t>
      </w:r>
      <w:r w:rsidRPr="00205935">
        <w:rPr>
          <w:rFonts w:ascii="Times" w:hAnsi="Times"/>
          <w:b/>
          <w:szCs w:val="22"/>
          <w:lang w:val="en-US"/>
        </w:rPr>
        <w:t>:</w:t>
      </w:r>
      <w:r w:rsidRPr="0028288A">
        <w:rPr>
          <w:rFonts w:ascii="Times" w:hAnsi="Times"/>
          <w:szCs w:val="22"/>
          <w:lang w:val="en-US"/>
        </w:rPr>
        <w:t xml:space="preserve"> </w:t>
      </w:r>
      <w:r>
        <w:rPr>
          <w:rFonts w:ascii="Times" w:hAnsi="Times"/>
          <w:szCs w:val="22"/>
          <w:lang w:val="en-US"/>
        </w:rPr>
        <w:t>C. Ritz (IGE)</w:t>
      </w:r>
      <w:r>
        <w:rPr>
          <w:rFonts w:ascii="Times" w:hAnsi="Times"/>
          <w:szCs w:val="22"/>
        </w:rPr>
        <w:t xml:space="preserve">, </w:t>
      </w:r>
      <w:r>
        <w:rPr>
          <w:rFonts w:ascii="Times" w:hAnsi="Times"/>
          <w:b/>
          <w:szCs w:val="22"/>
        </w:rPr>
        <w:t>other permanents</w:t>
      </w:r>
      <w:r w:rsidRPr="001E1F07">
        <w:rPr>
          <w:rFonts w:ascii="Times" w:hAnsi="Times"/>
          <w:b/>
          <w:szCs w:val="22"/>
        </w:rPr>
        <w:t>:</w:t>
      </w:r>
      <w:r>
        <w:rPr>
          <w:rFonts w:ascii="Times" w:hAnsi="Times"/>
          <w:szCs w:val="22"/>
        </w:rPr>
        <w:t xml:space="preserve"> </w:t>
      </w:r>
      <w:r w:rsidR="00494E51">
        <w:rPr>
          <w:rFonts w:ascii="Times" w:hAnsi="Times"/>
          <w:szCs w:val="22"/>
        </w:rPr>
        <w:t xml:space="preserve">O. </w:t>
      </w:r>
      <w:proofErr w:type="spellStart"/>
      <w:r w:rsidR="00494E51">
        <w:rPr>
          <w:rFonts w:ascii="Times" w:hAnsi="Times"/>
          <w:szCs w:val="22"/>
        </w:rPr>
        <w:t>Gagliardini</w:t>
      </w:r>
      <w:proofErr w:type="spellEnd"/>
      <w:r w:rsidR="00494E51">
        <w:rPr>
          <w:rFonts w:ascii="Times" w:hAnsi="Times"/>
          <w:szCs w:val="22"/>
        </w:rPr>
        <w:t xml:space="preserve">, F. </w:t>
      </w:r>
      <w:proofErr w:type="spellStart"/>
      <w:r w:rsidR="00494E51">
        <w:rPr>
          <w:rFonts w:ascii="Times" w:hAnsi="Times"/>
          <w:szCs w:val="22"/>
        </w:rPr>
        <w:t>Gillet-Chaulet</w:t>
      </w:r>
      <w:proofErr w:type="spellEnd"/>
      <w:r w:rsidR="00494E51">
        <w:rPr>
          <w:rFonts w:ascii="Times" w:hAnsi="Times"/>
          <w:szCs w:val="22"/>
        </w:rPr>
        <w:t xml:space="preserve">, N. </w:t>
      </w:r>
      <w:proofErr w:type="spellStart"/>
      <w:r w:rsidR="00494E51">
        <w:rPr>
          <w:rFonts w:ascii="Times" w:hAnsi="Times"/>
          <w:szCs w:val="22"/>
        </w:rPr>
        <w:t>Jourdain</w:t>
      </w:r>
      <w:proofErr w:type="spellEnd"/>
      <w:r w:rsidR="00494E51">
        <w:rPr>
          <w:rFonts w:ascii="Times" w:hAnsi="Times"/>
          <w:szCs w:val="22"/>
        </w:rPr>
        <w:t xml:space="preserve">, V. </w:t>
      </w:r>
      <w:proofErr w:type="spellStart"/>
      <w:r w:rsidR="00494E51">
        <w:rPr>
          <w:rFonts w:ascii="Times" w:hAnsi="Times"/>
          <w:szCs w:val="22"/>
        </w:rPr>
        <w:t>Peyaud</w:t>
      </w:r>
      <w:proofErr w:type="spellEnd"/>
      <w:r w:rsidR="00494E51">
        <w:rPr>
          <w:rFonts w:ascii="Times" w:hAnsi="Times"/>
          <w:szCs w:val="22"/>
        </w:rPr>
        <w:t>, C. Ritz</w:t>
      </w:r>
      <w:r>
        <w:rPr>
          <w:rFonts w:ascii="Times" w:hAnsi="Times"/>
          <w:szCs w:val="22"/>
        </w:rPr>
        <w:t xml:space="preserve"> (IGE), </w:t>
      </w:r>
      <w:r w:rsidR="00494E51">
        <w:rPr>
          <w:rFonts w:ascii="Times" w:hAnsi="Times"/>
          <w:szCs w:val="22"/>
        </w:rPr>
        <w:t xml:space="preserve">D. Salas y </w:t>
      </w:r>
      <w:proofErr w:type="spellStart"/>
      <w:r w:rsidR="00494E51">
        <w:rPr>
          <w:rFonts w:ascii="Times" w:hAnsi="Times"/>
          <w:szCs w:val="22"/>
        </w:rPr>
        <w:t>Mélia</w:t>
      </w:r>
      <w:proofErr w:type="spellEnd"/>
      <w:r>
        <w:rPr>
          <w:rFonts w:ascii="Times" w:hAnsi="Times"/>
          <w:szCs w:val="22"/>
        </w:rPr>
        <w:t xml:space="preserve"> (CNRM), </w:t>
      </w:r>
      <w:r w:rsidR="00494E51">
        <w:rPr>
          <w:rFonts w:ascii="Times" w:hAnsi="Times"/>
          <w:szCs w:val="22"/>
        </w:rPr>
        <w:t xml:space="preserve">S. </w:t>
      </w:r>
      <w:proofErr w:type="spellStart"/>
      <w:r w:rsidR="00494E51">
        <w:rPr>
          <w:rFonts w:ascii="Times" w:hAnsi="Times"/>
          <w:szCs w:val="22"/>
        </w:rPr>
        <w:t>Charbit</w:t>
      </w:r>
      <w:proofErr w:type="spellEnd"/>
      <w:r w:rsidR="00494E51">
        <w:rPr>
          <w:rFonts w:ascii="Times" w:hAnsi="Times"/>
          <w:szCs w:val="22"/>
        </w:rPr>
        <w:t xml:space="preserve">, C. Dumas, M. </w:t>
      </w:r>
      <w:proofErr w:type="spellStart"/>
      <w:r w:rsidR="00494E51">
        <w:rPr>
          <w:rFonts w:ascii="Times" w:hAnsi="Times"/>
          <w:szCs w:val="22"/>
        </w:rPr>
        <w:t>Kageyama</w:t>
      </w:r>
      <w:proofErr w:type="spellEnd"/>
      <w:r w:rsidR="00494E51">
        <w:rPr>
          <w:rFonts w:ascii="Times" w:hAnsi="Times"/>
          <w:szCs w:val="22"/>
        </w:rPr>
        <w:t xml:space="preserve"> </w:t>
      </w:r>
      <w:r>
        <w:rPr>
          <w:rFonts w:ascii="Times" w:hAnsi="Times"/>
          <w:szCs w:val="22"/>
        </w:rPr>
        <w:t>(LSCE)</w:t>
      </w:r>
      <w:r w:rsidRPr="00D90C34">
        <w:rPr>
          <w:rFonts w:ascii="Times" w:hAnsi="Times"/>
          <w:szCs w:val="22"/>
        </w:rPr>
        <w:t>,</w:t>
      </w:r>
      <w:r>
        <w:rPr>
          <w:rFonts w:ascii="Times" w:hAnsi="Times"/>
          <w:b/>
          <w:szCs w:val="22"/>
        </w:rPr>
        <w:t xml:space="preserve"> recruited personnel: </w:t>
      </w:r>
      <w:r w:rsidRPr="003340F6">
        <w:rPr>
          <w:rFonts w:ascii="Times" w:hAnsi="Times"/>
          <w:szCs w:val="22"/>
        </w:rPr>
        <w:t>IE (IGE, 15%)</w:t>
      </w:r>
      <w:r>
        <w:rPr>
          <w:rFonts w:ascii="Times" w:hAnsi="Times"/>
          <w:szCs w:val="22"/>
        </w:rPr>
        <w:t>, PhD (LSCE), PhD (CNRM), M2 (LSCE), M2 (CNRM)</w:t>
      </w:r>
    </w:p>
    <w:p w14:paraId="2139808B" w14:textId="77777777" w:rsidR="00062DC8" w:rsidRPr="0028288A" w:rsidRDefault="00062DC8" w:rsidP="00062DC8">
      <w:pPr>
        <w:jc w:val="both"/>
        <w:rPr>
          <w:rFonts w:ascii="Times" w:hAnsi="Times"/>
          <w:szCs w:val="22"/>
          <w:lang w:val="en-US"/>
        </w:rPr>
      </w:pPr>
    </w:p>
    <w:p w14:paraId="36052B90" w14:textId="77777777" w:rsidR="00062DC8" w:rsidRPr="008F2052" w:rsidRDefault="00062DC8" w:rsidP="00062DC8">
      <w:pPr>
        <w:pStyle w:val="TM4"/>
        <w:ind w:left="0"/>
        <w:rPr>
          <w:b/>
          <w:color w:val="C0504D" w:themeColor="accent2"/>
          <w:sz w:val="22"/>
          <w:szCs w:val="22"/>
          <w:lang w:val="en-US"/>
        </w:rPr>
      </w:pPr>
      <w:r w:rsidRPr="008F2052">
        <w:rPr>
          <w:b/>
          <w:color w:val="C0504D" w:themeColor="accent2"/>
          <w:sz w:val="22"/>
          <w:szCs w:val="22"/>
          <w:lang w:val="en-US"/>
        </w:rPr>
        <w:t>Objectives of the task</w:t>
      </w:r>
    </w:p>
    <w:p w14:paraId="7F650FB2" w14:textId="77777777" w:rsidR="00062DC8" w:rsidRDefault="00062DC8" w:rsidP="00062DC8">
      <w:pPr>
        <w:widowControl w:val="0"/>
        <w:autoSpaceDE w:val="0"/>
        <w:autoSpaceDN w:val="0"/>
        <w:adjustRightInd w:val="0"/>
        <w:jc w:val="both"/>
        <w:rPr>
          <w:rFonts w:ascii="Times" w:hAnsi="Times"/>
          <w:szCs w:val="22"/>
          <w:lang w:val="en-US"/>
        </w:rPr>
      </w:pPr>
      <w:r w:rsidRPr="001E79B1">
        <w:rPr>
          <w:rFonts w:ascii="Times" w:hAnsi="Times"/>
          <w:b/>
          <w:szCs w:val="22"/>
          <w:lang w:val="en-US"/>
        </w:rPr>
        <w:t>This task is dedicated to the estimat</w:t>
      </w:r>
      <w:r>
        <w:rPr>
          <w:rFonts w:ascii="Times" w:hAnsi="Times"/>
          <w:b/>
          <w:szCs w:val="22"/>
          <w:lang w:val="en-US"/>
        </w:rPr>
        <w:t>ion</w:t>
      </w:r>
      <w:r w:rsidRPr="001E79B1">
        <w:rPr>
          <w:rFonts w:ascii="Times" w:hAnsi="Times"/>
          <w:b/>
          <w:szCs w:val="22"/>
          <w:lang w:val="en-US"/>
        </w:rPr>
        <w:t xml:space="preserve"> of the </w:t>
      </w:r>
      <w:r>
        <w:rPr>
          <w:rFonts w:ascii="Times" w:hAnsi="Times"/>
          <w:b/>
          <w:szCs w:val="22"/>
          <w:lang w:val="en-US"/>
        </w:rPr>
        <w:t>forthcoming evolution of</w:t>
      </w:r>
      <w:r w:rsidRPr="001E79B1">
        <w:rPr>
          <w:rFonts w:ascii="Times" w:hAnsi="Times"/>
          <w:b/>
          <w:szCs w:val="22"/>
          <w:lang w:val="en-US"/>
        </w:rPr>
        <w:t xml:space="preserve"> ice sheet dynamical losses</w:t>
      </w:r>
      <w:r>
        <w:rPr>
          <w:rFonts w:ascii="Times" w:hAnsi="Times"/>
          <w:b/>
          <w:szCs w:val="22"/>
          <w:lang w:val="en-US"/>
        </w:rPr>
        <w:t xml:space="preserve"> and consequences on the climate system. </w:t>
      </w:r>
      <w:r>
        <w:rPr>
          <w:rFonts w:ascii="Times" w:hAnsi="Times"/>
          <w:szCs w:val="22"/>
          <w:lang w:val="en-US"/>
        </w:rPr>
        <w:t xml:space="preserve">Our principal objective is to obtain the </w:t>
      </w:r>
      <w:r w:rsidRPr="001E79B1">
        <w:rPr>
          <w:rFonts w:ascii="Times" w:hAnsi="Times"/>
          <w:szCs w:val="22"/>
          <w:lang w:val="en-US"/>
        </w:rPr>
        <w:t>Greenland and Antarctic contribution</w:t>
      </w:r>
      <w:r>
        <w:rPr>
          <w:rFonts w:ascii="Times" w:hAnsi="Times"/>
          <w:szCs w:val="22"/>
          <w:lang w:val="en-US"/>
        </w:rPr>
        <w:t>s</w:t>
      </w:r>
      <w:r w:rsidRPr="001E79B1">
        <w:rPr>
          <w:rFonts w:ascii="Times" w:hAnsi="Times"/>
          <w:szCs w:val="22"/>
          <w:lang w:val="en-US"/>
        </w:rPr>
        <w:t xml:space="preserve"> to SLR</w:t>
      </w:r>
      <w:r>
        <w:rPr>
          <w:rFonts w:ascii="Times" w:hAnsi="Times"/>
          <w:szCs w:val="22"/>
          <w:lang w:val="en-US"/>
        </w:rPr>
        <w:t xml:space="preserve"> for the coming two centuries. Associated efforts will contribute to the</w:t>
      </w:r>
      <w:r w:rsidRPr="001E79B1">
        <w:rPr>
          <w:rFonts w:ascii="Times" w:hAnsi="Times"/>
          <w:szCs w:val="22"/>
          <w:lang w:val="en-US"/>
        </w:rPr>
        <w:t xml:space="preserve"> international </w:t>
      </w:r>
      <w:r>
        <w:rPr>
          <w:rFonts w:ascii="Times" w:hAnsi="Times"/>
          <w:szCs w:val="22"/>
          <w:lang w:val="en-US"/>
        </w:rPr>
        <w:t>ISMIP6-CMIP6 initiative. The later will feed the multi-model projections of the ice sheets contribution to SLR that will be synthetized in the next IPCC report. Using high-end scenarios, we will then investigate the impact of a massive fresh water release from polar ice sheets on coupled ocean-atmosphere general circulation models.</w:t>
      </w:r>
    </w:p>
    <w:p w14:paraId="63181E71" w14:textId="77777777" w:rsidR="00062DC8" w:rsidRDefault="00062DC8" w:rsidP="00062DC8">
      <w:pPr>
        <w:widowControl w:val="0"/>
        <w:autoSpaceDE w:val="0"/>
        <w:autoSpaceDN w:val="0"/>
        <w:adjustRightInd w:val="0"/>
        <w:jc w:val="both"/>
        <w:rPr>
          <w:rFonts w:ascii="Times" w:hAnsi="Times"/>
          <w:szCs w:val="22"/>
          <w:lang w:val="en-US"/>
        </w:rPr>
      </w:pPr>
    </w:p>
    <w:p w14:paraId="2F54BBC7" w14:textId="77777777" w:rsidR="00062DC8" w:rsidRPr="00D5543D" w:rsidRDefault="00062DC8" w:rsidP="00062DC8">
      <w:pPr>
        <w:pStyle w:val="TM4"/>
        <w:ind w:left="0"/>
        <w:rPr>
          <w:b/>
          <w:color w:val="C0504D" w:themeColor="accent2"/>
          <w:sz w:val="22"/>
          <w:szCs w:val="22"/>
          <w:lang w:val="en-US"/>
        </w:rPr>
      </w:pPr>
      <w:r w:rsidRPr="00D5543D">
        <w:rPr>
          <w:b/>
          <w:color w:val="C0504D" w:themeColor="accent2"/>
          <w:sz w:val="22"/>
          <w:szCs w:val="22"/>
          <w:lang w:val="en-US"/>
        </w:rPr>
        <w:t>Detailed work plan</w:t>
      </w:r>
    </w:p>
    <w:p w14:paraId="60B49C41" w14:textId="77777777" w:rsidR="00062DC8" w:rsidRPr="00434A57" w:rsidRDefault="00062DC8" w:rsidP="00062DC8">
      <w:pPr>
        <w:widowControl w:val="0"/>
        <w:autoSpaceDE w:val="0"/>
        <w:autoSpaceDN w:val="0"/>
        <w:adjustRightInd w:val="0"/>
        <w:jc w:val="both"/>
        <w:rPr>
          <w:rFonts w:ascii="Times New Roman" w:hAnsi="Times New Roman"/>
          <w:b/>
          <w:szCs w:val="22"/>
          <w:lang w:val="en-US"/>
        </w:rPr>
      </w:pPr>
      <w:r w:rsidRPr="00434A57">
        <w:rPr>
          <w:rFonts w:ascii="Times New Roman" w:hAnsi="Times New Roman"/>
          <w:b/>
          <w:szCs w:val="22"/>
          <w:lang w:val="en-US"/>
        </w:rPr>
        <w:t>ST4.</w:t>
      </w:r>
      <w:r w:rsidRPr="00B55F93">
        <w:rPr>
          <w:rFonts w:ascii="Times New Roman" w:hAnsi="Times New Roman"/>
          <w:b/>
          <w:szCs w:val="22"/>
          <w:lang w:val="en-US"/>
        </w:rPr>
        <w:t>1</w:t>
      </w:r>
      <w:r w:rsidRPr="00434A57">
        <w:rPr>
          <w:rFonts w:ascii="Times New Roman" w:hAnsi="Times New Roman"/>
          <w:b/>
          <w:szCs w:val="22"/>
          <w:lang w:val="en-US"/>
        </w:rPr>
        <w:t xml:space="preserve">: Projections of Greenland and Antarctic contribution to SLR – ISMIP6 initiative </w:t>
      </w:r>
    </w:p>
    <w:p w14:paraId="0BDB5716" w14:textId="77777777" w:rsidR="00062DC8" w:rsidRDefault="00062DC8" w:rsidP="00062DC8">
      <w:pPr>
        <w:jc w:val="both"/>
        <w:rPr>
          <w:rFonts w:ascii="Times" w:hAnsi="Times"/>
          <w:szCs w:val="22"/>
        </w:rPr>
      </w:pPr>
      <w:r w:rsidRPr="00434A57">
        <w:rPr>
          <w:rFonts w:ascii="Times" w:hAnsi="Times"/>
          <w:szCs w:val="22"/>
          <w:lang w:val="en-US"/>
        </w:rPr>
        <w:t xml:space="preserve">The international community is coordinating for the first time an Ice Sheet Model Inter-comparison exercise embedded in the CMIP6 initiative (ISMIP6). ISMIP6 will bring together a consortium of international </w:t>
      </w:r>
      <w:r>
        <w:rPr>
          <w:rFonts w:ascii="Times" w:hAnsi="Times"/>
          <w:szCs w:val="22"/>
          <w:lang w:val="en-US"/>
        </w:rPr>
        <w:t>ice-sheet modelers</w:t>
      </w:r>
      <w:r w:rsidRPr="00434A57">
        <w:rPr>
          <w:rFonts w:ascii="Times" w:hAnsi="Times"/>
          <w:szCs w:val="22"/>
          <w:lang w:val="en-US"/>
        </w:rPr>
        <w:t xml:space="preserve"> and </w:t>
      </w:r>
      <w:r>
        <w:rPr>
          <w:rFonts w:ascii="Times" w:hAnsi="Times"/>
          <w:szCs w:val="22"/>
          <w:lang w:val="en-US"/>
        </w:rPr>
        <w:t>motivates the development</w:t>
      </w:r>
      <w:r w:rsidRPr="00434A57">
        <w:rPr>
          <w:rFonts w:ascii="Times" w:hAnsi="Times"/>
          <w:szCs w:val="22"/>
          <w:lang w:val="en-US"/>
        </w:rPr>
        <w:t xml:space="preserve"> ice sheet-climate models (AOGCM-ISM)</w:t>
      </w:r>
      <w:r>
        <w:rPr>
          <w:rFonts w:ascii="Times" w:hAnsi="Times"/>
          <w:szCs w:val="22"/>
          <w:lang w:val="en-US"/>
        </w:rPr>
        <w:t xml:space="preserve"> in order</w:t>
      </w:r>
      <w:r w:rsidRPr="00434A57">
        <w:rPr>
          <w:rFonts w:ascii="Times" w:hAnsi="Times"/>
          <w:szCs w:val="22"/>
          <w:lang w:val="en-US"/>
        </w:rPr>
        <w:t xml:space="preserve"> to fully explore the SLR contribution </w:t>
      </w:r>
      <w:r>
        <w:rPr>
          <w:rFonts w:ascii="Times" w:hAnsi="Times"/>
          <w:szCs w:val="22"/>
          <w:lang w:val="en-US"/>
        </w:rPr>
        <w:t>of</w:t>
      </w:r>
      <w:r w:rsidRPr="00434A57">
        <w:rPr>
          <w:rFonts w:ascii="Times" w:hAnsi="Times"/>
          <w:szCs w:val="22"/>
          <w:lang w:val="en-US"/>
        </w:rPr>
        <w:t xml:space="preserve"> the Greenland and Antarctic ice sheets. Exercises for standalone ISMs</w:t>
      </w:r>
      <w:r>
        <w:rPr>
          <w:rFonts w:ascii="Times" w:hAnsi="Times"/>
          <w:szCs w:val="22"/>
          <w:lang w:val="en-US"/>
        </w:rPr>
        <w:t xml:space="preserve"> (i.e. with no AOGCM)</w:t>
      </w:r>
      <w:r w:rsidRPr="00434A57">
        <w:rPr>
          <w:rFonts w:ascii="Times" w:hAnsi="Times"/>
          <w:szCs w:val="22"/>
          <w:lang w:val="en-US"/>
        </w:rPr>
        <w:t xml:space="preserve"> </w:t>
      </w:r>
      <w:r>
        <w:rPr>
          <w:rFonts w:ascii="Times" w:hAnsi="Times"/>
          <w:szCs w:val="22"/>
          <w:lang w:val="en-US"/>
        </w:rPr>
        <w:t xml:space="preserve">are being </w:t>
      </w:r>
      <w:r w:rsidRPr="00FD2799">
        <w:rPr>
          <w:rFonts w:ascii="Times" w:hAnsi="Times"/>
          <w:szCs w:val="22"/>
          <w:lang w:val="en-US"/>
        </w:rPr>
        <w:t xml:space="preserve">designed and </w:t>
      </w:r>
      <w:r w:rsidRPr="00434A57">
        <w:rPr>
          <w:rFonts w:ascii="Times" w:hAnsi="Times"/>
          <w:szCs w:val="22"/>
          <w:lang w:val="en-US"/>
        </w:rPr>
        <w:t>IGE is involved in this international effort</w:t>
      </w:r>
      <w:r>
        <w:rPr>
          <w:rFonts w:ascii="Times" w:hAnsi="Times"/>
          <w:szCs w:val="22"/>
          <w:lang w:val="en-US"/>
        </w:rPr>
        <w:t xml:space="preserve">: </w:t>
      </w:r>
      <w:r w:rsidRPr="00434A57">
        <w:rPr>
          <w:rFonts w:ascii="Times" w:hAnsi="Times"/>
          <w:i/>
          <w:szCs w:val="22"/>
          <w:lang w:val="en-US"/>
        </w:rPr>
        <w:t>Elmer/Ice</w:t>
      </w:r>
      <w:r>
        <w:rPr>
          <w:rFonts w:ascii="Times" w:hAnsi="Times"/>
          <w:szCs w:val="22"/>
          <w:lang w:val="en-US"/>
        </w:rPr>
        <w:t xml:space="preserve"> is currently running the preliminary set of experiments dedicated to the initialization of the models to present-day conditions. In the framework of the EIS project,</w:t>
      </w:r>
      <w:r w:rsidRPr="00434A57">
        <w:rPr>
          <w:rFonts w:ascii="Times" w:hAnsi="Times"/>
          <w:szCs w:val="22"/>
          <w:lang w:val="en-US"/>
        </w:rPr>
        <w:t xml:space="preserve"> </w:t>
      </w:r>
      <w:r w:rsidRPr="00434A57">
        <w:rPr>
          <w:rFonts w:ascii="Times" w:hAnsi="Times"/>
          <w:i/>
          <w:szCs w:val="22"/>
          <w:lang w:val="en-US"/>
        </w:rPr>
        <w:t>Elmer/Ice-sheet</w:t>
      </w:r>
      <w:r w:rsidRPr="00434A57">
        <w:rPr>
          <w:rFonts w:ascii="Times" w:hAnsi="Times"/>
          <w:szCs w:val="22"/>
          <w:lang w:val="en-US"/>
        </w:rPr>
        <w:t xml:space="preserve"> will</w:t>
      </w:r>
      <w:r>
        <w:rPr>
          <w:rFonts w:ascii="Times" w:hAnsi="Times"/>
          <w:szCs w:val="22"/>
          <w:lang w:val="en-US"/>
        </w:rPr>
        <w:t xml:space="preserve"> be completed (see task 2) and will therefore be able to perform the entire set of ISMIP6 stand-alone</w:t>
      </w:r>
      <w:r w:rsidRPr="00434A57">
        <w:rPr>
          <w:rFonts w:ascii="Times" w:hAnsi="Times"/>
          <w:szCs w:val="22"/>
          <w:lang w:val="en-US"/>
        </w:rPr>
        <w:t xml:space="preserve"> experiments</w:t>
      </w:r>
      <w:r>
        <w:rPr>
          <w:rFonts w:ascii="Times" w:hAnsi="Times"/>
          <w:szCs w:val="22"/>
          <w:lang w:val="en-US"/>
        </w:rPr>
        <w:t xml:space="preserve"> for both the Greenland and Antarctic ice sheets by 2020, which is the expected ISMIP6 deadline.</w:t>
      </w:r>
      <w:r w:rsidRPr="00434A57">
        <w:rPr>
          <w:rFonts w:ascii="Times" w:hAnsi="Times"/>
          <w:szCs w:val="22"/>
          <w:lang w:val="en-US"/>
        </w:rPr>
        <w:t xml:space="preserve"> Funding of </w:t>
      </w:r>
      <w:r>
        <w:rPr>
          <w:rFonts w:ascii="Times" w:hAnsi="Times"/>
          <w:szCs w:val="22"/>
          <w:lang w:val="en-US"/>
        </w:rPr>
        <w:t>the EIS</w:t>
      </w:r>
      <w:r w:rsidRPr="00434A57">
        <w:rPr>
          <w:rFonts w:ascii="Times" w:hAnsi="Times"/>
          <w:szCs w:val="22"/>
          <w:lang w:val="en-US"/>
        </w:rPr>
        <w:t xml:space="preserve"> project would</w:t>
      </w:r>
      <w:r>
        <w:rPr>
          <w:rFonts w:ascii="Times" w:hAnsi="Times"/>
          <w:szCs w:val="22"/>
          <w:lang w:val="en-US"/>
        </w:rPr>
        <w:t xml:space="preserve"> greatly</w:t>
      </w:r>
      <w:r w:rsidRPr="00434A57">
        <w:rPr>
          <w:rFonts w:ascii="Times" w:hAnsi="Times"/>
          <w:szCs w:val="22"/>
          <w:lang w:val="en-US"/>
        </w:rPr>
        <w:t xml:space="preserve"> facilitate collaborations with international colleagues within </w:t>
      </w:r>
      <w:r>
        <w:rPr>
          <w:rFonts w:ascii="Times" w:hAnsi="Times"/>
          <w:szCs w:val="22"/>
          <w:lang w:val="en-US"/>
        </w:rPr>
        <w:t xml:space="preserve">the </w:t>
      </w:r>
      <w:r w:rsidRPr="00434A57">
        <w:rPr>
          <w:rFonts w:ascii="Times" w:hAnsi="Times"/>
          <w:szCs w:val="22"/>
          <w:lang w:val="en-US"/>
        </w:rPr>
        <w:t>ISMIP6 initiative</w:t>
      </w:r>
      <w:r>
        <w:rPr>
          <w:rFonts w:ascii="Times" w:hAnsi="Times"/>
          <w:szCs w:val="22"/>
          <w:lang w:val="en-US"/>
        </w:rPr>
        <w:t>,</w:t>
      </w:r>
      <w:r w:rsidRPr="00434A57">
        <w:rPr>
          <w:rFonts w:ascii="Times" w:hAnsi="Times"/>
          <w:szCs w:val="22"/>
          <w:lang w:val="en-US"/>
        </w:rPr>
        <w:t xml:space="preserve"> which is today </w:t>
      </w:r>
      <w:r>
        <w:rPr>
          <w:rFonts w:ascii="Times" w:hAnsi="Times"/>
          <w:szCs w:val="22"/>
          <w:lang w:val="en-US"/>
        </w:rPr>
        <w:t>undertaken</w:t>
      </w:r>
      <w:r w:rsidRPr="00FD2799">
        <w:rPr>
          <w:rFonts w:ascii="Times" w:hAnsi="Times"/>
          <w:szCs w:val="22"/>
          <w:lang w:val="en-US"/>
        </w:rPr>
        <w:t xml:space="preserve"> without any funding.</w:t>
      </w:r>
      <w:r w:rsidRPr="003D0A30">
        <w:rPr>
          <w:rFonts w:ascii="Times" w:hAnsi="Times"/>
          <w:szCs w:val="22"/>
          <w:lang w:val="en-US"/>
        </w:rPr>
        <w:t xml:space="preserve"> A</w:t>
      </w:r>
      <w:r w:rsidRPr="00434A57">
        <w:rPr>
          <w:rFonts w:ascii="Times" w:hAnsi="Times"/>
          <w:szCs w:val="22"/>
          <w:lang w:val="en-US"/>
        </w:rPr>
        <w:t>dvancing the design of the new</w:t>
      </w:r>
      <w:r>
        <w:rPr>
          <w:rFonts w:ascii="Times" w:hAnsi="Times"/>
          <w:szCs w:val="22"/>
          <w:lang w:val="en-US"/>
        </w:rPr>
        <w:t>-</w:t>
      </w:r>
      <w:r w:rsidRPr="00434A57">
        <w:rPr>
          <w:rFonts w:ascii="Times" w:hAnsi="Times"/>
          <w:szCs w:val="22"/>
          <w:lang w:val="en-US"/>
        </w:rPr>
        <w:t xml:space="preserve">generation ISM </w:t>
      </w:r>
      <w:r w:rsidRPr="00434A57">
        <w:rPr>
          <w:rFonts w:ascii="Times" w:hAnsi="Times"/>
          <w:i/>
          <w:szCs w:val="22"/>
          <w:lang w:val="en-US"/>
        </w:rPr>
        <w:t>Elmer/Ice-sheet</w:t>
      </w:r>
      <w:r w:rsidRPr="00434A57">
        <w:rPr>
          <w:rFonts w:ascii="Times" w:hAnsi="Times"/>
          <w:szCs w:val="22"/>
          <w:lang w:val="en-US"/>
        </w:rPr>
        <w:t xml:space="preserve"> is timely and will help </w:t>
      </w:r>
      <w:r w:rsidRPr="00434A57">
        <w:rPr>
          <w:rFonts w:ascii="Times" w:hAnsi="Times"/>
          <w:szCs w:val="22"/>
        </w:rPr>
        <w:t xml:space="preserve">the French community to promote their new ISM to the international most relevant community. </w:t>
      </w:r>
    </w:p>
    <w:p w14:paraId="78A8A8ED" w14:textId="77777777" w:rsidR="00062DC8" w:rsidRDefault="00062DC8" w:rsidP="00062DC8">
      <w:pPr>
        <w:jc w:val="both"/>
        <w:rPr>
          <w:rFonts w:ascii="Times" w:hAnsi="Times"/>
          <w:szCs w:val="22"/>
        </w:rPr>
      </w:pPr>
    </w:p>
    <w:p w14:paraId="7965864D" w14:textId="77777777" w:rsidR="00062DC8" w:rsidRDefault="00062DC8" w:rsidP="00062DC8">
      <w:pPr>
        <w:jc w:val="both"/>
        <w:rPr>
          <w:rFonts w:ascii="Times New Roman" w:hAnsi="Times New Roman"/>
          <w:color w:val="000000"/>
          <w:szCs w:val="22"/>
          <w:lang w:eastAsia="fr-FR"/>
        </w:rPr>
      </w:pPr>
      <w:r w:rsidRPr="00434A57">
        <w:rPr>
          <w:rFonts w:ascii="Times" w:hAnsi="Times"/>
          <w:szCs w:val="22"/>
        </w:rPr>
        <w:t xml:space="preserve">We will put a particular attention </w:t>
      </w:r>
      <w:r>
        <w:rPr>
          <w:rFonts w:ascii="Times" w:hAnsi="Times"/>
          <w:szCs w:val="22"/>
        </w:rPr>
        <w:t>on</w:t>
      </w:r>
      <w:r w:rsidRPr="00434A57">
        <w:rPr>
          <w:rFonts w:ascii="Times" w:hAnsi="Times"/>
          <w:szCs w:val="22"/>
        </w:rPr>
        <w:t xml:space="preserve"> the consistency of our projection</w:t>
      </w:r>
      <w:r>
        <w:rPr>
          <w:rFonts w:ascii="Times" w:hAnsi="Times"/>
          <w:szCs w:val="22"/>
        </w:rPr>
        <w:t>s</w:t>
      </w:r>
      <w:r w:rsidRPr="00434A57">
        <w:rPr>
          <w:rFonts w:ascii="Times" w:hAnsi="Times"/>
          <w:szCs w:val="22"/>
        </w:rPr>
        <w:t xml:space="preserve"> of West-Antarctica </w:t>
      </w:r>
      <w:r>
        <w:rPr>
          <w:rFonts w:ascii="Times" w:hAnsi="Times"/>
          <w:szCs w:val="22"/>
        </w:rPr>
        <w:t xml:space="preserve">over the next two centuries </w:t>
      </w:r>
      <w:r w:rsidRPr="00434A57">
        <w:rPr>
          <w:rFonts w:ascii="Times" w:hAnsi="Times"/>
          <w:szCs w:val="22"/>
        </w:rPr>
        <w:t xml:space="preserve">with </w:t>
      </w:r>
      <w:r>
        <w:rPr>
          <w:rFonts w:ascii="Times" w:hAnsi="Times"/>
          <w:szCs w:val="22"/>
        </w:rPr>
        <w:t xml:space="preserve">the </w:t>
      </w:r>
      <w:proofErr w:type="spellStart"/>
      <w:r w:rsidRPr="00434A57">
        <w:rPr>
          <w:rFonts w:ascii="Times" w:hAnsi="Times"/>
          <w:szCs w:val="22"/>
        </w:rPr>
        <w:t>paleo</w:t>
      </w:r>
      <w:proofErr w:type="spellEnd"/>
      <w:r w:rsidRPr="00434A57">
        <w:rPr>
          <w:rFonts w:ascii="Times" w:hAnsi="Times"/>
          <w:szCs w:val="22"/>
        </w:rPr>
        <w:t xml:space="preserve"> constraints obtained in </w:t>
      </w:r>
      <w:r w:rsidRPr="00D5543D">
        <w:rPr>
          <w:rFonts w:ascii="Times" w:hAnsi="Times"/>
          <w:szCs w:val="22"/>
        </w:rPr>
        <w:t>ST3.2</w:t>
      </w:r>
      <w:r w:rsidRPr="00434A57">
        <w:rPr>
          <w:rFonts w:ascii="Times" w:hAnsi="Times"/>
          <w:szCs w:val="22"/>
        </w:rPr>
        <w:t>.</w:t>
      </w:r>
      <w:r>
        <w:rPr>
          <w:rFonts w:ascii="Times" w:hAnsi="Times"/>
          <w:szCs w:val="22"/>
        </w:rPr>
        <w:t xml:space="preserve"> W</w:t>
      </w:r>
      <w:r w:rsidRPr="00434A57">
        <w:rPr>
          <w:rFonts w:ascii="Times New Roman" w:hAnsi="Times New Roman"/>
          <w:color w:val="000000"/>
          <w:szCs w:val="22"/>
          <w:lang w:eastAsia="fr-FR"/>
        </w:rPr>
        <w:t>e will more specifically focus our</w:t>
      </w:r>
      <w:r>
        <w:rPr>
          <w:rFonts w:ascii="Times New Roman" w:hAnsi="Times New Roman"/>
          <w:color w:val="000000"/>
          <w:szCs w:val="22"/>
          <w:lang w:eastAsia="fr-FR"/>
        </w:rPr>
        <w:t xml:space="preserve"> i</w:t>
      </w:r>
      <w:r w:rsidRPr="00401EB6">
        <w:rPr>
          <w:rFonts w:ascii="Times New Roman" w:hAnsi="Times New Roman"/>
          <w:color w:val="000000"/>
          <w:szCs w:val="22"/>
          <w:lang w:eastAsia="fr-FR"/>
        </w:rPr>
        <w:t>nvestigations</w:t>
      </w:r>
      <w:r w:rsidRPr="00434A57">
        <w:rPr>
          <w:rFonts w:ascii="Times New Roman" w:hAnsi="Times New Roman"/>
          <w:color w:val="000000"/>
          <w:szCs w:val="22"/>
          <w:lang w:eastAsia="fr-FR"/>
        </w:rPr>
        <w:t xml:space="preserve"> on the impact of the representation of ice-sheet basal conditions within the models. Indeed,</w:t>
      </w:r>
      <w:r>
        <w:rPr>
          <w:rFonts w:ascii="Times New Roman" w:hAnsi="Times New Roman"/>
          <w:color w:val="000000"/>
          <w:szCs w:val="22"/>
          <w:lang w:eastAsia="fr-FR"/>
        </w:rPr>
        <w:t xml:space="preserve"> </w:t>
      </w:r>
      <w:r w:rsidRPr="00434A57">
        <w:rPr>
          <w:rFonts w:ascii="Times New Roman" w:hAnsi="Times New Roman"/>
          <w:color w:val="000000"/>
          <w:szCs w:val="22"/>
          <w:lang w:eastAsia="fr-FR"/>
        </w:rPr>
        <w:t xml:space="preserve">this has been recently indicated as one of the strongest sources </w:t>
      </w:r>
      <w:r w:rsidRPr="00401EB6">
        <w:rPr>
          <w:rFonts w:ascii="Times New Roman" w:hAnsi="Times New Roman"/>
          <w:color w:val="000000"/>
          <w:szCs w:val="22"/>
          <w:lang w:eastAsia="fr-FR"/>
        </w:rPr>
        <w:t xml:space="preserve">of uncertainty in computing the </w:t>
      </w:r>
      <w:r w:rsidRPr="00434A57">
        <w:rPr>
          <w:rFonts w:ascii="Times New Roman" w:hAnsi="Times New Roman"/>
          <w:color w:val="000000"/>
          <w:szCs w:val="22"/>
          <w:lang w:eastAsia="fr-FR"/>
        </w:rPr>
        <w:t>forthcoming</w:t>
      </w:r>
      <w:r>
        <w:rPr>
          <w:rFonts w:ascii="Times New Roman" w:hAnsi="Times New Roman"/>
          <w:color w:val="000000"/>
          <w:szCs w:val="22"/>
          <w:lang w:eastAsia="fr-FR"/>
        </w:rPr>
        <w:t xml:space="preserve"> </w:t>
      </w:r>
      <w:r w:rsidRPr="00434A57">
        <w:rPr>
          <w:rFonts w:ascii="Times New Roman" w:hAnsi="Times New Roman"/>
          <w:color w:val="000000"/>
          <w:szCs w:val="22"/>
          <w:lang w:eastAsia="fr-FR"/>
        </w:rPr>
        <w:t xml:space="preserve">evolution of the Antarctic ice sheet </w:t>
      </w:r>
      <w:r>
        <w:rPr>
          <w:rFonts w:ascii="Times New Roman" w:hAnsi="Times New Roman"/>
          <w:color w:val="000000"/>
          <w:szCs w:val="22"/>
          <w:lang w:eastAsia="fr-FR"/>
        </w:rPr>
        <w:t>(</w:t>
      </w:r>
      <w:r w:rsidRPr="00434A57">
        <w:rPr>
          <w:rFonts w:ascii="Times New Roman" w:hAnsi="Times New Roman"/>
          <w:color w:val="4F82BE"/>
          <w:szCs w:val="22"/>
          <w:lang w:eastAsia="fr-FR"/>
        </w:rPr>
        <w:t>Ritz et al., 2015</w:t>
      </w:r>
      <w:r>
        <w:rPr>
          <w:rFonts w:ascii="Times New Roman" w:hAnsi="Times New Roman"/>
          <w:color w:val="000000"/>
          <w:szCs w:val="22"/>
          <w:lang w:eastAsia="fr-FR"/>
        </w:rPr>
        <w:t>)</w:t>
      </w:r>
      <w:r w:rsidRPr="00434A57">
        <w:rPr>
          <w:rFonts w:ascii="Times New Roman" w:hAnsi="Times New Roman"/>
          <w:color w:val="000000"/>
          <w:szCs w:val="22"/>
          <w:lang w:eastAsia="fr-FR"/>
        </w:rPr>
        <w:t>.</w:t>
      </w:r>
      <w:r>
        <w:rPr>
          <w:rFonts w:ascii="Times New Roman" w:hAnsi="Times New Roman"/>
          <w:color w:val="000000"/>
          <w:szCs w:val="22"/>
          <w:lang w:eastAsia="fr-FR"/>
        </w:rPr>
        <w:t xml:space="preserve"> A specific attention will also be put on the instability processes potentially at play (MISI and MICI) in rapid transitions. Forcing required for simulating ice sheets evolution will be provided through the CMIP6 database or through specific simulations computed by the CNRM and IPSL partners.</w:t>
      </w:r>
    </w:p>
    <w:p w14:paraId="57995706" w14:textId="77777777" w:rsidR="00062DC8" w:rsidRPr="00434A57" w:rsidRDefault="00062DC8" w:rsidP="00062DC8">
      <w:pPr>
        <w:jc w:val="both"/>
        <w:rPr>
          <w:rFonts w:ascii="Times New Roman" w:hAnsi="Times New Roman"/>
          <w:color w:val="000000"/>
          <w:szCs w:val="22"/>
          <w:lang w:eastAsia="fr-FR"/>
        </w:rPr>
      </w:pPr>
    </w:p>
    <w:p w14:paraId="30AC5AA5" w14:textId="77777777" w:rsidR="00062DC8" w:rsidRPr="00434A57" w:rsidRDefault="00062DC8" w:rsidP="00062DC8">
      <w:pPr>
        <w:widowControl w:val="0"/>
        <w:autoSpaceDE w:val="0"/>
        <w:autoSpaceDN w:val="0"/>
        <w:adjustRightInd w:val="0"/>
        <w:jc w:val="both"/>
        <w:rPr>
          <w:rFonts w:ascii="Times" w:hAnsi="Times"/>
          <w:szCs w:val="22"/>
        </w:rPr>
      </w:pPr>
      <w:r w:rsidRPr="00715181">
        <w:rPr>
          <w:rFonts w:ascii="Times New Roman" w:hAnsi="Times New Roman"/>
          <w:b/>
          <w:szCs w:val="22"/>
          <w:lang w:val="en-US"/>
        </w:rPr>
        <w:t>ST4.</w:t>
      </w:r>
      <w:r>
        <w:rPr>
          <w:rFonts w:ascii="Times New Roman" w:hAnsi="Times New Roman"/>
          <w:b/>
          <w:szCs w:val="22"/>
          <w:lang w:val="en-US"/>
        </w:rPr>
        <w:t>2</w:t>
      </w:r>
      <w:r w:rsidRPr="00715181">
        <w:rPr>
          <w:rFonts w:ascii="Times New Roman" w:hAnsi="Times New Roman"/>
          <w:b/>
          <w:szCs w:val="22"/>
          <w:lang w:val="en-US"/>
        </w:rPr>
        <w:t xml:space="preserve">: </w:t>
      </w:r>
      <w:r>
        <w:rPr>
          <w:rFonts w:ascii="Times New Roman" w:hAnsi="Times New Roman"/>
          <w:b/>
          <w:szCs w:val="22"/>
          <w:lang w:val="en-US"/>
        </w:rPr>
        <w:t>Implication of massive fresh water release from polar ice sheets onto atmosphere and ocean circulation.</w:t>
      </w:r>
    </w:p>
    <w:p w14:paraId="26B5A359" w14:textId="77777777" w:rsidR="00062DC8" w:rsidRPr="00AA6945" w:rsidRDefault="00062DC8" w:rsidP="00062DC8">
      <w:pPr>
        <w:jc w:val="both"/>
        <w:rPr>
          <w:rFonts w:ascii="Times New Roman" w:hAnsi="Times New Roman"/>
          <w:color w:val="000000"/>
          <w:szCs w:val="22"/>
          <w:lang w:eastAsia="fr-FR"/>
        </w:rPr>
      </w:pPr>
      <w:r>
        <w:rPr>
          <w:rFonts w:ascii="Times New Roman" w:hAnsi="Times New Roman"/>
          <w:color w:val="000000"/>
          <w:szCs w:val="22"/>
          <w:lang w:eastAsia="fr-FR"/>
        </w:rPr>
        <w:t>All the experience</w:t>
      </w:r>
      <w:r w:rsidRPr="00AA6945">
        <w:rPr>
          <w:rFonts w:ascii="Times New Roman" w:hAnsi="Times New Roman"/>
          <w:color w:val="000000"/>
          <w:szCs w:val="22"/>
          <w:lang w:eastAsia="fr-FR"/>
        </w:rPr>
        <w:t xml:space="preserve"> gained through the ISMIP6 effort </w:t>
      </w:r>
      <w:r>
        <w:rPr>
          <w:rFonts w:ascii="Times New Roman" w:hAnsi="Times New Roman"/>
          <w:color w:val="000000"/>
          <w:szCs w:val="22"/>
          <w:lang w:eastAsia="fr-FR"/>
        </w:rPr>
        <w:t xml:space="preserve">will allow the identification of the highest-end scenarios in terms of ice-sheet contributions to sea level rise. In this task, we will extend these highest-end simulations to 2300, and will use the corresponding grounding line and calving fluxes to constrain the freshwater release in ocean-atmosphere projections. These projections will be based on the CNRM and IPSL AOGCMs, and will make use of the new model capabilities to distribute the freshwater through a </w:t>
      </w:r>
      <w:proofErr w:type="spellStart"/>
      <w:r>
        <w:rPr>
          <w:rFonts w:ascii="Times New Roman" w:hAnsi="Times New Roman"/>
          <w:color w:val="000000"/>
          <w:szCs w:val="22"/>
          <w:lang w:eastAsia="fr-FR"/>
        </w:rPr>
        <w:t>lagrangian</w:t>
      </w:r>
      <w:proofErr w:type="spellEnd"/>
      <w:r>
        <w:rPr>
          <w:rFonts w:ascii="Times New Roman" w:hAnsi="Times New Roman"/>
          <w:color w:val="000000"/>
          <w:szCs w:val="22"/>
          <w:lang w:eastAsia="fr-FR"/>
        </w:rPr>
        <w:t xml:space="preserve"> iceberg model and a specific methodology to distribute ice-shelf melt (Merino et al. 2016). This will enable to investigate long-standing questions such as the potential of ice-sheet </w:t>
      </w:r>
      <w:proofErr w:type="spellStart"/>
      <w:r>
        <w:rPr>
          <w:rFonts w:ascii="Times New Roman" w:hAnsi="Times New Roman"/>
          <w:color w:val="000000"/>
          <w:szCs w:val="22"/>
          <w:lang w:eastAsia="fr-FR"/>
        </w:rPr>
        <w:t>meltwater</w:t>
      </w:r>
      <w:proofErr w:type="spellEnd"/>
      <w:r>
        <w:rPr>
          <w:rFonts w:ascii="Times New Roman" w:hAnsi="Times New Roman"/>
          <w:color w:val="000000"/>
          <w:szCs w:val="22"/>
          <w:lang w:eastAsia="fr-FR"/>
        </w:rPr>
        <w:t xml:space="preserve"> to </w:t>
      </w:r>
      <w:r>
        <w:rPr>
          <w:rFonts w:ascii="Times New Roman" w:eastAsia="Times New Roman" w:hAnsi="Times New Roman"/>
        </w:rPr>
        <w:t xml:space="preserve">slow down the Atlantic </w:t>
      </w:r>
      <w:proofErr w:type="spellStart"/>
      <w:r>
        <w:rPr>
          <w:rFonts w:ascii="Times New Roman" w:eastAsia="Times New Roman" w:hAnsi="Times New Roman"/>
        </w:rPr>
        <w:t>meridional</w:t>
      </w:r>
      <w:proofErr w:type="spellEnd"/>
      <w:r>
        <w:rPr>
          <w:rFonts w:ascii="Times New Roman" w:eastAsia="Times New Roman" w:hAnsi="Times New Roman"/>
        </w:rPr>
        <w:t xml:space="preserve"> overturning circulation, but we will also focus on the short-term effects pertaining sea ice coverage and its influence on air-sea fluxes.</w:t>
      </w:r>
    </w:p>
    <w:p w14:paraId="576D21FF" w14:textId="77777777" w:rsidR="00B24444" w:rsidRPr="0028288A" w:rsidRDefault="00B24444" w:rsidP="00B24444">
      <w:pPr>
        <w:jc w:val="both"/>
        <w:rPr>
          <w:rFonts w:ascii="Times New Roman" w:hAnsi="Times New Roman"/>
          <w:lang w:val="en-US"/>
        </w:rPr>
      </w:pPr>
    </w:p>
    <w:p w14:paraId="01FA70FF" w14:textId="77777777" w:rsidR="00B24444" w:rsidRPr="008F2052" w:rsidRDefault="00B24444" w:rsidP="00992064">
      <w:pPr>
        <w:pStyle w:val="TM4"/>
        <w:ind w:left="0"/>
        <w:rPr>
          <w:b/>
          <w:color w:val="C0504D" w:themeColor="accent2"/>
          <w:sz w:val="22"/>
          <w:szCs w:val="22"/>
          <w:lang w:val="en-US"/>
        </w:rPr>
      </w:pPr>
      <w:r w:rsidRPr="008F2052">
        <w:rPr>
          <w:b/>
          <w:color w:val="C0504D" w:themeColor="accent2"/>
          <w:sz w:val="22"/>
          <w:szCs w:val="22"/>
          <w:lang w:val="en-US"/>
        </w:rPr>
        <w:t>Deliverables</w:t>
      </w:r>
    </w:p>
    <w:p w14:paraId="1B93AEFE" w14:textId="4709502F" w:rsidR="004B0E10" w:rsidRDefault="004B0E10" w:rsidP="00B24444">
      <w:pPr>
        <w:rPr>
          <w:rFonts w:ascii="Times New Roman" w:hAnsi="Times New Roman"/>
          <w:b/>
          <w:szCs w:val="22"/>
          <w:lang w:val="en-US"/>
        </w:rPr>
      </w:pPr>
      <w:commentRangeStart w:id="28"/>
      <w:r w:rsidRPr="009205E1">
        <w:rPr>
          <w:rFonts w:ascii="Times New Roman" w:hAnsi="Times New Roman"/>
          <w:b/>
          <w:szCs w:val="22"/>
          <w:lang w:val="en-US"/>
        </w:rPr>
        <w:t>D4.</w:t>
      </w:r>
      <w:r>
        <w:rPr>
          <w:rFonts w:ascii="Times New Roman" w:hAnsi="Times New Roman"/>
          <w:b/>
          <w:szCs w:val="22"/>
          <w:lang w:val="en-US"/>
        </w:rPr>
        <w:t>1</w:t>
      </w:r>
      <w:r w:rsidRPr="009205E1">
        <w:rPr>
          <w:rFonts w:ascii="Times New Roman" w:hAnsi="Times New Roman"/>
          <w:b/>
          <w:szCs w:val="22"/>
          <w:lang w:val="en-US"/>
        </w:rPr>
        <w:t>:</w:t>
      </w:r>
      <w:r>
        <w:rPr>
          <w:rFonts w:ascii="Times New Roman" w:hAnsi="Times New Roman"/>
          <w:szCs w:val="22"/>
          <w:lang w:val="en-US"/>
        </w:rPr>
        <w:t xml:space="preserve"> French contribution to ISMIP6 and submissions of related papers (T0+24 and all along the project until end of ISMIP6  ~2019)</w:t>
      </w:r>
    </w:p>
    <w:p w14:paraId="20E91814" w14:textId="210EBCB6" w:rsidR="00B24444" w:rsidRPr="0028288A" w:rsidRDefault="00B24444" w:rsidP="00B24444">
      <w:pPr>
        <w:rPr>
          <w:rFonts w:ascii="Times New Roman" w:hAnsi="Times New Roman"/>
          <w:szCs w:val="22"/>
          <w:lang w:val="en-US"/>
        </w:rPr>
      </w:pPr>
      <w:r w:rsidRPr="009205E1">
        <w:rPr>
          <w:rFonts w:ascii="Times New Roman" w:hAnsi="Times New Roman"/>
          <w:b/>
          <w:szCs w:val="22"/>
          <w:lang w:val="en-US"/>
        </w:rPr>
        <w:t>D4.</w:t>
      </w:r>
      <w:r w:rsidR="004B0E10">
        <w:rPr>
          <w:rFonts w:ascii="Times New Roman" w:hAnsi="Times New Roman"/>
          <w:b/>
          <w:szCs w:val="22"/>
          <w:lang w:val="en-US"/>
        </w:rPr>
        <w:t>2</w:t>
      </w:r>
      <w:r w:rsidRPr="009205E1">
        <w:rPr>
          <w:rFonts w:ascii="Times New Roman" w:hAnsi="Times New Roman"/>
          <w:b/>
          <w:szCs w:val="22"/>
          <w:lang w:val="en-US"/>
        </w:rPr>
        <w:t>:</w:t>
      </w:r>
      <w:r w:rsidRPr="002D6FC3">
        <w:rPr>
          <w:rFonts w:ascii="Times New Roman" w:hAnsi="Times New Roman"/>
          <w:szCs w:val="22"/>
          <w:lang w:val="en-US"/>
        </w:rPr>
        <w:t xml:space="preserve"> </w:t>
      </w:r>
      <w:r>
        <w:rPr>
          <w:rFonts w:ascii="Times New Roman" w:hAnsi="Times New Roman"/>
          <w:szCs w:val="22"/>
          <w:lang w:val="en-US"/>
        </w:rPr>
        <w:t>A paper submitted on e</w:t>
      </w:r>
      <w:r w:rsidRPr="0028288A">
        <w:rPr>
          <w:rFonts w:ascii="Times New Roman" w:hAnsi="Times New Roman"/>
          <w:szCs w:val="22"/>
          <w:lang w:val="en-US"/>
        </w:rPr>
        <w:t xml:space="preserve">nsemble simulations of </w:t>
      </w:r>
      <w:proofErr w:type="spellStart"/>
      <w:r w:rsidRPr="0028288A">
        <w:rPr>
          <w:rFonts w:ascii="Times New Roman" w:hAnsi="Times New Roman"/>
          <w:szCs w:val="22"/>
          <w:lang w:val="en-US"/>
        </w:rPr>
        <w:t>Jakobshavn</w:t>
      </w:r>
      <w:proofErr w:type="spellEnd"/>
      <w:r w:rsidRPr="0028288A">
        <w:rPr>
          <w:rFonts w:ascii="Times New Roman" w:hAnsi="Times New Roman"/>
          <w:szCs w:val="22"/>
          <w:lang w:val="en-US"/>
        </w:rPr>
        <w:t xml:space="preserve"> </w:t>
      </w:r>
      <w:proofErr w:type="spellStart"/>
      <w:r w:rsidRPr="0028288A">
        <w:rPr>
          <w:rFonts w:ascii="Times New Roman" w:hAnsi="Times New Roman"/>
          <w:szCs w:val="22"/>
          <w:lang w:val="en-US"/>
        </w:rPr>
        <w:t>Isbrae</w:t>
      </w:r>
      <w:proofErr w:type="spellEnd"/>
      <w:r>
        <w:rPr>
          <w:rFonts w:ascii="Times New Roman" w:hAnsi="Times New Roman"/>
          <w:szCs w:val="22"/>
          <w:lang w:val="en-US"/>
        </w:rPr>
        <w:t xml:space="preserve"> 1900-2200</w:t>
      </w:r>
      <w:r w:rsidRPr="0028288A">
        <w:rPr>
          <w:rFonts w:ascii="Times New Roman" w:hAnsi="Times New Roman"/>
          <w:szCs w:val="22"/>
          <w:lang w:val="en-US"/>
        </w:rPr>
        <w:t xml:space="preserve"> </w:t>
      </w:r>
      <w:r>
        <w:rPr>
          <w:rFonts w:ascii="Times New Roman" w:hAnsi="Times New Roman"/>
          <w:szCs w:val="22"/>
          <w:lang w:val="en-US"/>
        </w:rPr>
        <w:t>(T0+48)</w:t>
      </w:r>
    </w:p>
    <w:commentRangeEnd w:id="28"/>
    <w:p w14:paraId="294D72C3" w14:textId="77777777" w:rsidR="00B24444" w:rsidRDefault="0036591A" w:rsidP="00B24444">
      <w:pPr>
        <w:rPr>
          <w:lang w:val="en-US"/>
        </w:rPr>
      </w:pPr>
      <w:r>
        <w:rPr>
          <w:rStyle w:val="Marquedannotation"/>
        </w:rPr>
        <w:commentReference w:id="28"/>
      </w:r>
    </w:p>
    <w:p w14:paraId="763EF48F" w14:textId="4C4A1839" w:rsidR="00C5003F" w:rsidRPr="008F2052" w:rsidRDefault="00C5003F" w:rsidP="00C5003F">
      <w:pPr>
        <w:pStyle w:val="TM4"/>
        <w:ind w:left="0"/>
        <w:rPr>
          <w:b/>
          <w:color w:val="C0504D" w:themeColor="accent2"/>
          <w:sz w:val="22"/>
          <w:szCs w:val="22"/>
          <w:lang w:val="en-US"/>
        </w:rPr>
      </w:pPr>
      <w:r w:rsidRPr="008F2052">
        <w:rPr>
          <w:b/>
          <w:color w:val="C0504D" w:themeColor="accent2"/>
          <w:sz w:val="22"/>
          <w:szCs w:val="22"/>
          <w:lang w:val="en-US"/>
        </w:rPr>
        <w:t>Risk of the Task</w:t>
      </w:r>
    </w:p>
    <w:p w14:paraId="4C3752EA" w14:textId="6C4F5284" w:rsidR="00860D43" w:rsidRPr="00860D43" w:rsidRDefault="0082435C" w:rsidP="00860D43">
      <w:pPr>
        <w:jc w:val="both"/>
        <w:rPr>
          <w:rFonts w:ascii="Times New Roman" w:hAnsi="Times New Roman"/>
          <w:szCs w:val="22"/>
          <w:lang w:val="en-US"/>
        </w:rPr>
      </w:pPr>
      <w:r w:rsidRPr="00C5003F">
        <w:rPr>
          <w:rFonts w:ascii="Times New Roman" w:hAnsi="Times New Roman"/>
          <w:szCs w:val="22"/>
          <w:lang w:val="en-US"/>
        </w:rPr>
        <w:t>The expertise required to achieve this task (ice-sheet data, forcing fr</w:t>
      </w:r>
      <w:r w:rsidR="00DA385E">
        <w:rPr>
          <w:rFonts w:ascii="Times New Roman" w:hAnsi="Times New Roman"/>
          <w:szCs w:val="22"/>
          <w:lang w:val="en-US"/>
        </w:rPr>
        <w:t xml:space="preserve">om atmosphere and ocean models </w:t>
      </w:r>
      <w:r w:rsidRPr="00C5003F">
        <w:rPr>
          <w:rFonts w:ascii="Times New Roman" w:hAnsi="Times New Roman"/>
          <w:szCs w:val="22"/>
          <w:lang w:val="en-US"/>
        </w:rPr>
        <w:t>and ice-sheet modelers with a more particular focus on projections) are all represented and proposed activities are the natural next step of previously completed work (</w:t>
      </w:r>
      <w:proofErr w:type="spellStart"/>
      <w:r w:rsidRPr="00C5003F">
        <w:rPr>
          <w:rFonts w:ascii="Times New Roman" w:hAnsi="Times New Roman"/>
          <w:szCs w:val="22"/>
          <w:lang w:val="en-US"/>
        </w:rPr>
        <w:t>Gillet-Chaulet</w:t>
      </w:r>
      <w:proofErr w:type="spellEnd"/>
      <w:r w:rsidRPr="00C5003F">
        <w:rPr>
          <w:rFonts w:ascii="Times New Roman" w:hAnsi="Times New Roman"/>
          <w:szCs w:val="22"/>
          <w:lang w:val="en-US"/>
        </w:rPr>
        <w:t xml:space="preserve"> et al., 2012; </w:t>
      </w:r>
      <w:proofErr w:type="spellStart"/>
      <w:r w:rsidRPr="00C5003F">
        <w:rPr>
          <w:rFonts w:ascii="Times New Roman" w:hAnsi="Times New Roman"/>
          <w:szCs w:val="22"/>
          <w:lang w:val="en-US"/>
        </w:rPr>
        <w:t>Favier</w:t>
      </w:r>
      <w:proofErr w:type="spellEnd"/>
      <w:r w:rsidRPr="00C5003F">
        <w:rPr>
          <w:rFonts w:ascii="Times New Roman" w:hAnsi="Times New Roman"/>
          <w:szCs w:val="22"/>
          <w:lang w:val="en-US"/>
        </w:rPr>
        <w:t xml:space="preserve"> et </w:t>
      </w:r>
      <w:r w:rsidR="002B4639">
        <w:rPr>
          <w:rFonts w:ascii="Times New Roman" w:hAnsi="Times New Roman"/>
          <w:szCs w:val="22"/>
          <w:lang w:val="en-US"/>
        </w:rPr>
        <w:t xml:space="preserve">al. 2014; Ritz et al., 2015; </w:t>
      </w:r>
      <w:proofErr w:type="spellStart"/>
      <w:r w:rsidR="002B4639">
        <w:rPr>
          <w:rFonts w:ascii="Times New Roman" w:hAnsi="Times New Roman"/>
          <w:szCs w:val="22"/>
          <w:lang w:val="en-US"/>
        </w:rPr>
        <w:t>Fü</w:t>
      </w:r>
      <w:r w:rsidRPr="00C5003F">
        <w:rPr>
          <w:rFonts w:ascii="Times New Roman" w:hAnsi="Times New Roman"/>
          <w:szCs w:val="22"/>
          <w:lang w:val="en-US"/>
        </w:rPr>
        <w:t>rst</w:t>
      </w:r>
      <w:proofErr w:type="spellEnd"/>
      <w:r w:rsidRPr="00C5003F">
        <w:rPr>
          <w:rFonts w:ascii="Times New Roman" w:hAnsi="Times New Roman"/>
          <w:szCs w:val="22"/>
          <w:lang w:val="en-US"/>
        </w:rPr>
        <w:t xml:space="preserve"> et al. 2016). Therefore, the risk attached to this task stands essentially in the adjustment between the developments of Elmer/Ice-sheet and the schedule of the ISMIP6 stand-alone experiments (not yet finalized, presumably running until the end of 2019). In an optimistic but realistic perspective, stand-alone experiments will be finalized using the </w:t>
      </w:r>
      <w:r w:rsidRPr="00C5003F">
        <w:rPr>
          <w:rFonts w:ascii="Times New Roman" w:hAnsi="Times New Roman"/>
          <w:i/>
          <w:szCs w:val="22"/>
          <w:lang w:val="en-US"/>
        </w:rPr>
        <w:t>Elmer/Ice-sheet</w:t>
      </w:r>
      <w:r w:rsidRPr="00C5003F">
        <w:rPr>
          <w:rFonts w:ascii="Times New Roman" w:hAnsi="Times New Roman"/>
          <w:szCs w:val="22"/>
          <w:lang w:val="en-US"/>
        </w:rPr>
        <w:t xml:space="preserve"> model. In any case our participation using </w:t>
      </w:r>
      <w:r w:rsidRPr="00C5003F">
        <w:rPr>
          <w:rFonts w:ascii="Times New Roman" w:hAnsi="Times New Roman"/>
          <w:i/>
          <w:szCs w:val="22"/>
          <w:lang w:val="en-US"/>
        </w:rPr>
        <w:t>Elmer/Ice</w:t>
      </w:r>
      <w:r w:rsidRPr="00C5003F">
        <w:rPr>
          <w:rFonts w:ascii="Times New Roman" w:hAnsi="Times New Roman"/>
          <w:szCs w:val="22"/>
          <w:lang w:val="en-US"/>
        </w:rPr>
        <w:t xml:space="preserve"> is ensured and </w:t>
      </w:r>
      <w:r>
        <w:rPr>
          <w:rFonts w:ascii="Times New Roman" w:hAnsi="Times New Roman"/>
          <w:szCs w:val="22"/>
          <w:lang w:val="en-US"/>
        </w:rPr>
        <w:t>h</w:t>
      </w:r>
      <w:r w:rsidRPr="00C5003F">
        <w:rPr>
          <w:rFonts w:ascii="Times New Roman" w:hAnsi="Times New Roman"/>
          <w:szCs w:val="22"/>
          <w:lang w:val="en-US"/>
        </w:rPr>
        <w:t xml:space="preserve">as already </w:t>
      </w:r>
      <w:r>
        <w:rPr>
          <w:rFonts w:ascii="Times New Roman" w:hAnsi="Times New Roman"/>
          <w:szCs w:val="22"/>
          <w:lang w:val="en-US"/>
        </w:rPr>
        <w:t xml:space="preserve">started </w:t>
      </w:r>
      <w:r w:rsidRPr="00C5003F">
        <w:rPr>
          <w:rFonts w:ascii="Times New Roman" w:hAnsi="Times New Roman"/>
          <w:szCs w:val="22"/>
          <w:lang w:val="en-US"/>
        </w:rPr>
        <w:t>with</w:t>
      </w:r>
      <w:r w:rsidR="00DA385E">
        <w:rPr>
          <w:rFonts w:ascii="Times New Roman" w:hAnsi="Times New Roman"/>
          <w:szCs w:val="22"/>
          <w:lang w:val="en-US"/>
        </w:rPr>
        <w:t xml:space="preserve"> the preliminary phase (</w:t>
      </w:r>
      <w:proofErr w:type="spellStart"/>
      <w:r w:rsidR="00DA385E">
        <w:rPr>
          <w:rFonts w:ascii="Times New Roman" w:hAnsi="Times New Roman"/>
          <w:szCs w:val="22"/>
          <w:lang w:val="en-US"/>
        </w:rPr>
        <w:t>initMIP</w:t>
      </w:r>
      <w:proofErr w:type="spellEnd"/>
      <w:r w:rsidRPr="00C5003F">
        <w:rPr>
          <w:rFonts w:ascii="Times New Roman" w:hAnsi="Times New Roman"/>
          <w:szCs w:val="22"/>
          <w:lang w:val="en-US"/>
        </w:rPr>
        <w:t>)</w:t>
      </w:r>
      <w:r>
        <w:rPr>
          <w:rFonts w:ascii="Times New Roman" w:hAnsi="Times New Roman"/>
          <w:szCs w:val="22"/>
          <w:lang w:val="en-US"/>
        </w:rPr>
        <w:t xml:space="preserve"> devoted to develop initialization procedures of the ISMs</w:t>
      </w:r>
      <w:r w:rsidRPr="00C5003F">
        <w:rPr>
          <w:rFonts w:ascii="Times New Roman" w:hAnsi="Times New Roman"/>
          <w:szCs w:val="22"/>
          <w:lang w:val="en-US"/>
        </w:rPr>
        <w:t xml:space="preserve">.  Risks are therefore essentially circumvented to a timely promotion of the new </w:t>
      </w:r>
      <w:r w:rsidRPr="00C5003F">
        <w:rPr>
          <w:rFonts w:ascii="Times New Roman" w:hAnsi="Times New Roman"/>
          <w:i/>
          <w:szCs w:val="22"/>
          <w:lang w:val="en-US"/>
        </w:rPr>
        <w:t>Elmer/Ice-sheet</w:t>
      </w:r>
      <w:r w:rsidRPr="00C5003F">
        <w:rPr>
          <w:rFonts w:ascii="Times New Roman" w:hAnsi="Times New Roman"/>
          <w:szCs w:val="22"/>
          <w:lang w:val="en-US"/>
        </w:rPr>
        <w:t xml:space="preserve"> model within the international ice-sheet modeling community.</w:t>
      </w:r>
    </w:p>
    <w:p w14:paraId="46802DAF" w14:textId="4AA4BC0E" w:rsidR="00860D43" w:rsidRDefault="00860D43" w:rsidP="00860D43">
      <w:pPr>
        <w:pStyle w:val="Titre2"/>
      </w:pPr>
      <w:bookmarkStart w:id="29" w:name="_Toc351661375"/>
      <w:r>
        <w:t>Gantt diagram of the project</w:t>
      </w:r>
      <w:bookmarkEnd w:id="29"/>
    </w:p>
    <w:p w14:paraId="5DAAA55F" w14:textId="4FF981B5" w:rsidR="00860D43" w:rsidRPr="00C5003F" w:rsidRDefault="00860D43" w:rsidP="0082435C">
      <w:pPr>
        <w:jc w:val="both"/>
        <w:rPr>
          <w:lang w:val="en-US"/>
        </w:rPr>
      </w:pPr>
      <w:r w:rsidRPr="00860D43">
        <w:rPr>
          <w:rFonts w:ascii="Times New Roman" w:hAnsi="Times New Roman"/>
          <w:noProof/>
          <w:szCs w:val="22"/>
          <w:lang w:val="fr-FR" w:eastAsia="fr-FR"/>
        </w:rPr>
        <w:drawing>
          <wp:inline distT="0" distB="0" distL="0" distR="0" wp14:anchorId="31F1CF07" wp14:editId="16CEDA53">
            <wp:extent cx="5760720" cy="2318129"/>
            <wp:effectExtent l="0" t="0" r="508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a:stretch>
                      <a:fillRect/>
                    </a:stretch>
                  </pic:blipFill>
                  <pic:spPr>
                    <a:xfrm>
                      <a:off x="0" y="0"/>
                      <a:ext cx="5760720" cy="2318129"/>
                    </a:xfrm>
                    <a:prstGeom prst="rect">
                      <a:avLst/>
                    </a:prstGeom>
                  </pic:spPr>
                </pic:pic>
              </a:graphicData>
            </a:graphic>
          </wp:inline>
        </w:drawing>
      </w:r>
    </w:p>
    <w:p w14:paraId="731FE290" w14:textId="2943A8BF" w:rsidR="00E91777" w:rsidRDefault="00E91777" w:rsidP="00DA655F">
      <w:pPr>
        <w:pStyle w:val="Titre2"/>
      </w:pPr>
      <w:bookmarkStart w:id="30" w:name="_Toc351661376"/>
      <w:r>
        <w:t>Budget</w:t>
      </w:r>
      <w:bookmarkEnd w:id="30"/>
    </w:p>
    <w:p w14:paraId="47FA8F93" w14:textId="7FF21805" w:rsidR="00C5003F" w:rsidRDefault="006D1127" w:rsidP="006D1127">
      <w:pPr>
        <w:jc w:val="both"/>
        <w:rPr>
          <w:rFonts w:ascii="Times" w:hAnsi="Times"/>
          <w:szCs w:val="22"/>
        </w:rPr>
      </w:pPr>
      <w:r>
        <w:rPr>
          <w:rFonts w:ascii="Times" w:hAnsi="Times"/>
          <w:szCs w:val="22"/>
        </w:rPr>
        <w:t xml:space="preserve">As detailed below, most of the budget is dedicated to staff recruitments. </w:t>
      </w:r>
      <w:r w:rsidRPr="0034289C">
        <w:rPr>
          <w:rFonts w:ascii="Times" w:hAnsi="Times"/>
          <w:szCs w:val="22"/>
        </w:rPr>
        <w:t xml:space="preserve">The relatively high amount requested results from the manpower required for this project </w:t>
      </w:r>
      <w:r w:rsidR="00732617">
        <w:rPr>
          <w:rFonts w:ascii="Times" w:hAnsi="Times"/>
          <w:szCs w:val="22"/>
        </w:rPr>
        <w:t>to be timely with</w:t>
      </w:r>
      <w:r w:rsidR="0059575F">
        <w:rPr>
          <w:rFonts w:ascii="Times" w:hAnsi="Times"/>
          <w:szCs w:val="22"/>
        </w:rPr>
        <w:t xml:space="preserve"> international exercises and IPCC deadlines</w:t>
      </w:r>
      <w:r w:rsidRPr="0034289C">
        <w:rPr>
          <w:rFonts w:ascii="Times" w:hAnsi="Times"/>
          <w:szCs w:val="22"/>
        </w:rPr>
        <w:t xml:space="preserve">. Indeed, the development phase must be as short as possible to facilitate the transition from </w:t>
      </w:r>
      <w:r w:rsidRPr="00FF579A">
        <w:rPr>
          <w:rFonts w:ascii="Times" w:hAnsi="Times"/>
          <w:i/>
          <w:szCs w:val="22"/>
        </w:rPr>
        <w:t>GRISLI</w:t>
      </w:r>
      <w:r w:rsidRPr="0034289C">
        <w:rPr>
          <w:rFonts w:ascii="Times" w:hAnsi="Times"/>
          <w:szCs w:val="22"/>
        </w:rPr>
        <w:t xml:space="preserve"> to </w:t>
      </w:r>
      <w:r w:rsidRPr="00FF579A">
        <w:rPr>
          <w:rFonts w:ascii="Times" w:hAnsi="Times"/>
          <w:i/>
          <w:szCs w:val="22"/>
        </w:rPr>
        <w:t>Elmer/Ice-sheet</w:t>
      </w:r>
      <w:r w:rsidRPr="0034289C">
        <w:rPr>
          <w:rFonts w:ascii="Times" w:hAnsi="Times"/>
          <w:szCs w:val="22"/>
        </w:rPr>
        <w:t xml:space="preserve">, and must be immediately followed by a number of </w:t>
      </w:r>
      <w:r w:rsidRPr="0034289C">
        <w:rPr>
          <w:rFonts w:ascii="Times" w:hAnsi="Times"/>
          <w:szCs w:val="22"/>
        </w:rPr>
        <w:lastRenderedPageBreak/>
        <w:t>app</w:t>
      </w:r>
      <w:r>
        <w:rPr>
          <w:rFonts w:ascii="Times" w:hAnsi="Times"/>
          <w:szCs w:val="22"/>
        </w:rPr>
        <w:t xml:space="preserve">lications demonstrating clearly </w:t>
      </w:r>
      <w:r w:rsidRPr="0034289C">
        <w:rPr>
          <w:rFonts w:ascii="Times" w:hAnsi="Times"/>
          <w:szCs w:val="22"/>
        </w:rPr>
        <w:t xml:space="preserve">the benefit of the new model </w:t>
      </w:r>
      <w:r>
        <w:rPr>
          <w:rFonts w:ascii="Times" w:hAnsi="Times"/>
          <w:szCs w:val="22"/>
        </w:rPr>
        <w:t xml:space="preserve">to the whole climate community. The developments of the model will start at the beginning of the project with the help of two engineers at </w:t>
      </w:r>
      <w:r w:rsidR="00934867">
        <w:rPr>
          <w:rFonts w:ascii="Times" w:hAnsi="Times"/>
          <w:szCs w:val="22"/>
        </w:rPr>
        <w:t>IGE</w:t>
      </w:r>
      <w:r>
        <w:rPr>
          <w:rFonts w:ascii="Times" w:hAnsi="Times"/>
          <w:szCs w:val="22"/>
        </w:rPr>
        <w:t>. T</w:t>
      </w:r>
      <w:r w:rsidR="00045760">
        <w:rPr>
          <w:rFonts w:ascii="Times" w:hAnsi="Times"/>
          <w:szCs w:val="22"/>
        </w:rPr>
        <w:t>hree</w:t>
      </w:r>
      <w:r>
        <w:rPr>
          <w:rFonts w:ascii="Times" w:hAnsi="Times"/>
          <w:szCs w:val="22"/>
        </w:rPr>
        <w:t xml:space="preserve"> years of an IE will be dedicated to the development of the </w:t>
      </w:r>
      <w:r w:rsidRPr="00797658">
        <w:rPr>
          <w:rFonts w:ascii="Times" w:hAnsi="Times"/>
          <w:i/>
          <w:szCs w:val="22"/>
        </w:rPr>
        <w:t>Elmer/Ice-sheet</w:t>
      </w:r>
      <w:r>
        <w:rPr>
          <w:rFonts w:ascii="Times" w:hAnsi="Times"/>
          <w:szCs w:val="22"/>
        </w:rPr>
        <w:t xml:space="preserve"> toolbox (Task 1</w:t>
      </w:r>
      <w:r w:rsidR="00291E88">
        <w:rPr>
          <w:rFonts w:ascii="Times" w:hAnsi="Times"/>
          <w:szCs w:val="22"/>
        </w:rPr>
        <w:t xml:space="preserve"> - 50%</w:t>
      </w:r>
      <w:r>
        <w:rPr>
          <w:rFonts w:ascii="Times" w:hAnsi="Times"/>
          <w:szCs w:val="22"/>
        </w:rPr>
        <w:t>)</w:t>
      </w:r>
      <w:r w:rsidR="008A3BA0">
        <w:rPr>
          <w:rFonts w:ascii="Times" w:hAnsi="Times"/>
          <w:szCs w:val="22"/>
        </w:rPr>
        <w:t xml:space="preserve"> and designing the first setups for the </w:t>
      </w:r>
      <w:r w:rsidR="00045760">
        <w:rPr>
          <w:rFonts w:ascii="Times" w:hAnsi="Times"/>
          <w:szCs w:val="22"/>
        </w:rPr>
        <w:t>applications (Task</w:t>
      </w:r>
      <w:r w:rsidR="00732617">
        <w:rPr>
          <w:rFonts w:ascii="Times" w:hAnsi="Times"/>
          <w:szCs w:val="22"/>
        </w:rPr>
        <w:t>s</w:t>
      </w:r>
      <w:r w:rsidR="00045760">
        <w:rPr>
          <w:rFonts w:ascii="Times" w:hAnsi="Times"/>
          <w:szCs w:val="22"/>
        </w:rPr>
        <w:t xml:space="preserve"> </w:t>
      </w:r>
      <w:r w:rsidR="00732617">
        <w:rPr>
          <w:rFonts w:ascii="Times" w:hAnsi="Times"/>
          <w:szCs w:val="22"/>
        </w:rPr>
        <w:t>3</w:t>
      </w:r>
      <w:r w:rsidR="00291E88">
        <w:rPr>
          <w:rFonts w:ascii="Times" w:hAnsi="Times"/>
          <w:szCs w:val="22"/>
        </w:rPr>
        <w:t xml:space="preserve"> - 15%</w:t>
      </w:r>
      <w:r w:rsidR="00732617">
        <w:rPr>
          <w:rFonts w:ascii="Times" w:hAnsi="Times"/>
          <w:szCs w:val="22"/>
        </w:rPr>
        <w:t xml:space="preserve"> and </w:t>
      </w:r>
      <w:r w:rsidR="00045760">
        <w:rPr>
          <w:rFonts w:ascii="Times" w:hAnsi="Times"/>
          <w:szCs w:val="22"/>
        </w:rPr>
        <w:t>4</w:t>
      </w:r>
      <w:r w:rsidR="00291E88">
        <w:rPr>
          <w:rFonts w:ascii="Times" w:hAnsi="Times"/>
          <w:szCs w:val="22"/>
        </w:rPr>
        <w:t xml:space="preserve"> - 35%</w:t>
      </w:r>
      <w:r w:rsidR="00045760">
        <w:rPr>
          <w:rFonts w:ascii="Times" w:hAnsi="Times"/>
          <w:szCs w:val="22"/>
        </w:rPr>
        <w:t>)</w:t>
      </w:r>
      <w:r w:rsidR="008A3BA0">
        <w:rPr>
          <w:rFonts w:ascii="Times" w:hAnsi="Times"/>
          <w:szCs w:val="22"/>
        </w:rPr>
        <w:t>,</w:t>
      </w:r>
      <w:r>
        <w:rPr>
          <w:rFonts w:ascii="Times" w:hAnsi="Times"/>
          <w:szCs w:val="22"/>
        </w:rPr>
        <w:t xml:space="preserve"> for a total cost of </w:t>
      </w:r>
      <w:r w:rsidR="00045760">
        <w:rPr>
          <w:rFonts w:ascii="Times" w:hAnsi="Times"/>
          <w:szCs w:val="22"/>
        </w:rPr>
        <w:t>148</w:t>
      </w:r>
      <w:r>
        <w:rPr>
          <w:rFonts w:ascii="Times" w:hAnsi="Times"/>
          <w:szCs w:val="22"/>
        </w:rPr>
        <w:t xml:space="preserve">k€. </w:t>
      </w:r>
      <w:r w:rsidR="00045760">
        <w:rPr>
          <w:rFonts w:ascii="Times" w:hAnsi="Times"/>
          <w:szCs w:val="22"/>
        </w:rPr>
        <w:t>Two</w:t>
      </w:r>
      <w:r>
        <w:rPr>
          <w:rFonts w:ascii="Times" w:hAnsi="Times"/>
          <w:szCs w:val="22"/>
        </w:rPr>
        <w:t xml:space="preserve"> years of an IR will be dedicated to the implementation in </w:t>
      </w:r>
      <w:r w:rsidRPr="00912BC4">
        <w:rPr>
          <w:rFonts w:ascii="Times" w:hAnsi="Times"/>
          <w:i/>
          <w:szCs w:val="22"/>
        </w:rPr>
        <w:t>Elmer/Ice</w:t>
      </w:r>
      <w:r>
        <w:rPr>
          <w:rFonts w:ascii="Times" w:hAnsi="Times"/>
          <w:szCs w:val="22"/>
        </w:rPr>
        <w:t xml:space="preserve"> of the moving margins capabilities</w:t>
      </w:r>
      <w:r w:rsidR="00732617">
        <w:rPr>
          <w:rFonts w:ascii="Times" w:hAnsi="Times"/>
          <w:szCs w:val="22"/>
        </w:rPr>
        <w:t>, associated calving laws</w:t>
      </w:r>
      <w:r>
        <w:rPr>
          <w:rFonts w:ascii="Times" w:hAnsi="Times"/>
          <w:szCs w:val="22"/>
        </w:rPr>
        <w:t xml:space="preserve"> and the implementation of the isostasy module (Task 2), for a total cost of </w:t>
      </w:r>
      <w:r w:rsidR="00045760">
        <w:rPr>
          <w:rFonts w:ascii="Times" w:hAnsi="Times"/>
          <w:szCs w:val="22"/>
        </w:rPr>
        <w:t>116</w:t>
      </w:r>
      <w:r>
        <w:rPr>
          <w:rFonts w:ascii="Times" w:hAnsi="Times"/>
          <w:szCs w:val="22"/>
        </w:rPr>
        <w:t xml:space="preserve">k€. </w:t>
      </w:r>
      <w:r w:rsidR="00045760">
        <w:rPr>
          <w:rFonts w:ascii="Times" w:hAnsi="Times"/>
          <w:szCs w:val="22"/>
        </w:rPr>
        <w:t>Two</w:t>
      </w:r>
      <w:r>
        <w:rPr>
          <w:rFonts w:ascii="Times" w:hAnsi="Times"/>
          <w:szCs w:val="22"/>
        </w:rPr>
        <w:t xml:space="preserve"> PhD</w:t>
      </w:r>
      <w:r w:rsidR="00A84475">
        <w:rPr>
          <w:rFonts w:ascii="Times" w:hAnsi="Times"/>
          <w:szCs w:val="22"/>
        </w:rPr>
        <w:t>s</w:t>
      </w:r>
      <w:r>
        <w:rPr>
          <w:rFonts w:ascii="Times" w:hAnsi="Times"/>
          <w:szCs w:val="22"/>
        </w:rPr>
        <w:t xml:space="preserve"> will conduct the applications in Tasks 3</w:t>
      </w:r>
      <w:r w:rsidR="00045760">
        <w:rPr>
          <w:rFonts w:ascii="Times" w:hAnsi="Times"/>
          <w:szCs w:val="22"/>
        </w:rPr>
        <w:t xml:space="preserve">, </w:t>
      </w:r>
      <w:r>
        <w:rPr>
          <w:rFonts w:ascii="Times" w:hAnsi="Times"/>
          <w:szCs w:val="22"/>
        </w:rPr>
        <w:t xml:space="preserve">one at LSCE and one </w:t>
      </w:r>
      <w:r w:rsidR="00732617">
        <w:rPr>
          <w:rFonts w:ascii="Times" w:hAnsi="Times"/>
          <w:szCs w:val="22"/>
        </w:rPr>
        <w:t>at CNRM</w:t>
      </w:r>
      <w:r w:rsidR="008A3BA0">
        <w:rPr>
          <w:rFonts w:ascii="Times" w:hAnsi="Times"/>
          <w:szCs w:val="22"/>
        </w:rPr>
        <w:t>, both in co-direction with IGE</w:t>
      </w:r>
      <w:r w:rsidR="00732617">
        <w:rPr>
          <w:rFonts w:ascii="Times" w:hAnsi="Times"/>
          <w:szCs w:val="22"/>
        </w:rPr>
        <w:t>, for a total cost of 201</w:t>
      </w:r>
      <w:r>
        <w:rPr>
          <w:rFonts w:ascii="Times" w:hAnsi="Times"/>
          <w:szCs w:val="22"/>
        </w:rPr>
        <w:t xml:space="preserve">k€. </w:t>
      </w:r>
      <w:r w:rsidRPr="00045760">
        <w:rPr>
          <w:rFonts w:ascii="Times" w:hAnsi="Times"/>
          <w:szCs w:val="22"/>
        </w:rPr>
        <w:t xml:space="preserve">The staff recruitment is completed by </w:t>
      </w:r>
      <w:r w:rsidR="00045760">
        <w:rPr>
          <w:rFonts w:ascii="Times" w:hAnsi="Times"/>
          <w:szCs w:val="22"/>
        </w:rPr>
        <w:t>t</w:t>
      </w:r>
      <w:r w:rsidR="008A3BA0">
        <w:rPr>
          <w:rFonts w:ascii="Times" w:hAnsi="Times"/>
          <w:szCs w:val="22"/>
        </w:rPr>
        <w:t>wo</w:t>
      </w:r>
      <w:r w:rsidR="00045760">
        <w:rPr>
          <w:rFonts w:ascii="Times" w:hAnsi="Times"/>
          <w:szCs w:val="22"/>
        </w:rPr>
        <w:t xml:space="preserve"> </w:t>
      </w:r>
      <w:r w:rsidRPr="00045760">
        <w:rPr>
          <w:rFonts w:ascii="Times" w:hAnsi="Times"/>
          <w:szCs w:val="22"/>
        </w:rPr>
        <w:t xml:space="preserve">6-months </w:t>
      </w:r>
      <w:r w:rsidR="00A84475">
        <w:rPr>
          <w:rFonts w:ascii="Times" w:hAnsi="Times"/>
          <w:szCs w:val="22"/>
        </w:rPr>
        <w:t>r</w:t>
      </w:r>
      <w:r w:rsidR="008A3BA0">
        <w:rPr>
          <w:rFonts w:ascii="Times" w:hAnsi="Times"/>
          <w:szCs w:val="22"/>
        </w:rPr>
        <w:t xml:space="preserve">esearch </w:t>
      </w:r>
      <w:r w:rsidR="00A84475">
        <w:rPr>
          <w:rFonts w:ascii="Times" w:hAnsi="Times"/>
          <w:szCs w:val="22"/>
        </w:rPr>
        <w:t>m</w:t>
      </w:r>
      <w:r w:rsidRPr="00045760">
        <w:rPr>
          <w:rFonts w:ascii="Times" w:hAnsi="Times"/>
          <w:szCs w:val="22"/>
        </w:rPr>
        <w:t>aster internships</w:t>
      </w:r>
      <w:r w:rsidR="00045760">
        <w:rPr>
          <w:rFonts w:ascii="Times" w:hAnsi="Times"/>
          <w:szCs w:val="22"/>
        </w:rPr>
        <w:t xml:space="preserve"> </w:t>
      </w:r>
      <w:r w:rsidR="008A3BA0">
        <w:rPr>
          <w:rFonts w:ascii="Times" w:hAnsi="Times"/>
          <w:szCs w:val="22"/>
        </w:rPr>
        <w:t xml:space="preserve">before the start of the </w:t>
      </w:r>
      <w:r w:rsidR="00A84475">
        <w:rPr>
          <w:rFonts w:ascii="Times" w:hAnsi="Times"/>
          <w:szCs w:val="22"/>
        </w:rPr>
        <w:t xml:space="preserve">two </w:t>
      </w:r>
      <w:r w:rsidR="008A3BA0">
        <w:rPr>
          <w:rFonts w:ascii="Times" w:hAnsi="Times"/>
          <w:szCs w:val="22"/>
        </w:rPr>
        <w:t>Ph</w:t>
      </w:r>
      <w:r w:rsidR="00A84475">
        <w:rPr>
          <w:rFonts w:ascii="Times" w:hAnsi="Times"/>
          <w:szCs w:val="22"/>
        </w:rPr>
        <w:t>Ds and a master engineer training to build the AR-Sandbox,</w:t>
      </w:r>
      <w:r w:rsidR="00045760">
        <w:rPr>
          <w:rFonts w:ascii="Times" w:hAnsi="Times"/>
          <w:szCs w:val="22"/>
        </w:rPr>
        <w:t xml:space="preserve"> for a total amount of 10</w:t>
      </w:r>
      <w:r w:rsidRPr="00045760">
        <w:rPr>
          <w:rFonts w:ascii="Times" w:hAnsi="Times"/>
          <w:szCs w:val="22"/>
        </w:rPr>
        <w:t>k€.</w:t>
      </w:r>
      <w:r>
        <w:rPr>
          <w:rFonts w:ascii="Times" w:hAnsi="Times"/>
          <w:szCs w:val="22"/>
        </w:rPr>
        <w:t xml:space="preserve"> </w:t>
      </w:r>
    </w:p>
    <w:p w14:paraId="7E65E934" w14:textId="3AF210AD" w:rsidR="00C5003F" w:rsidRDefault="006D1127" w:rsidP="006D1127">
      <w:pPr>
        <w:jc w:val="both"/>
        <w:rPr>
          <w:rFonts w:ascii="Times" w:hAnsi="Times"/>
          <w:szCs w:val="22"/>
        </w:rPr>
      </w:pPr>
      <w:r w:rsidRPr="003B7BE0">
        <w:rPr>
          <w:rFonts w:ascii="Times" w:hAnsi="Times"/>
          <w:szCs w:val="22"/>
        </w:rPr>
        <w:t xml:space="preserve">The rest of the budget is </w:t>
      </w:r>
      <w:r w:rsidR="00A84475">
        <w:rPr>
          <w:rFonts w:ascii="Times" w:hAnsi="Times"/>
          <w:szCs w:val="22"/>
        </w:rPr>
        <w:t>4</w:t>
      </w:r>
      <w:r w:rsidRPr="003B7BE0">
        <w:rPr>
          <w:rFonts w:ascii="Times" w:hAnsi="Times"/>
          <w:szCs w:val="22"/>
        </w:rPr>
        <w:t>k€/</w:t>
      </w:r>
      <w:r>
        <w:rPr>
          <w:rFonts w:ascii="Times" w:hAnsi="Times"/>
          <w:szCs w:val="22"/>
        </w:rPr>
        <w:t>person</w:t>
      </w:r>
      <w:r w:rsidRPr="003B7BE0">
        <w:rPr>
          <w:rFonts w:ascii="Times" w:hAnsi="Times"/>
          <w:szCs w:val="22"/>
        </w:rPr>
        <w:t xml:space="preserve">-year for </w:t>
      </w:r>
      <w:r>
        <w:rPr>
          <w:rFonts w:ascii="Times" w:hAnsi="Times"/>
          <w:szCs w:val="22"/>
        </w:rPr>
        <w:t>travels</w:t>
      </w:r>
      <w:r w:rsidR="00A84475">
        <w:rPr>
          <w:rFonts w:ascii="Times" w:hAnsi="Times"/>
          <w:szCs w:val="22"/>
        </w:rPr>
        <w:t xml:space="preserve"> (including partner to partner exchanges and conferences)</w:t>
      </w:r>
      <w:r>
        <w:rPr>
          <w:rFonts w:ascii="Times" w:hAnsi="Times"/>
          <w:szCs w:val="22"/>
        </w:rPr>
        <w:t xml:space="preserve">, 1k€/person-year for equipment. The </w:t>
      </w:r>
      <w:r w:rsidR="00934867">
        <w:rPr>
          <w:rFonts w:ascii="Times" w:hAnsi="Times"/>
          <w:szCs w:val="22"/>
        </w:rPr>
        <w:t>IGE</w:t>
      </w:r>
      <w:r>
        <w:rPr>
          <w:rFonts w:ascii="Times" w:hAnsi="Times"/>
          <w:szCs w:val="22"/>
        </w:rPr>
        <w:t xml:space="preserve"> will be in charge of organising the </w:t>
      </w:r>
      <w:r w:rsidR="00A84475">
        <w:rPr>
          <w:rFonts w:ascii="Times" w:hAnsi="Times"/>
          <w:szCs w:val="22"/>
        </w:rPr>
        <w:t>4</w:t>
      </w:r>
      <w:r>
        <w:rPr>
          <w:rFonts w:ascii="Times" w:hAnsi="Times"/>
          <w:szCs w:val="22"/>
        </w:rPr>
        <w:t xml:space="preserve"> annual meetings and two </w:t>
      </w:r>
      <w:r w:rsidRPr="005B686D">
        <w:rPr>
          <w:rFonts w:ascii="Times" w:hAnsi="Times"/>
          <w:i/>
          <w:szCs w:val="22"/>
        </w:rPr>
        <w:t>Elmer/Ice-sheet</w:t>
      </w:r>
      <w:r>
        <w:rPr>
          <w:rFonts w:ascii="Times" w:hAnsi="Times"/>
          <w:szCs w:val="22"/>
        </w:rPr>
        <w:t xml:space="preserve"> courses </w:t>
      </w:r>
      <w:r w:rsidRPr="003B7BE0">
        <w:rPr>
          <w:rFonts w:ascii="Times" w:hAnsi="Times"/>
          <w:szCs w:val="22"/>
        </w:rPr>
        <w:t>(</w:t>
      </w:r>
      <w:r w:rsidRPr="00045760">
        <w:rPr>
          <w:rFonts w:ascii="Times" w:hAnsi="Times"/>
          <w:szCs w:val="22"/>
        </w:rPr>
        <w:t>20</w:t>
      </w:r>
      <w:r w:rsidRPr="003B7BE0">
        <w:rPr>
          <w:rFonts w:ascii="Times" w:hAnsi="Times"/>
          <w:szCs w:val="22"/>
        </w:rPr>
        <w:t>k€)</w:t>
      </w:r>
      <w:r>
        <w:rPr>
          <w:rFonts w:ascii="Times" w:hAnsi="Times"/>
          <w:szCs w:val="22"/>
        </w:rPr>
        <w:t>.  For the whole project, a total of ~</w:t>
      </w:r>
      <w:r w:rsidRPr="003B7BE0">
        <w:rPr>
          <w:rFonts w:ascii="Times" w:hAnsi="Times"/>
          <w:szCs w:val="22"/>
        </w:rPr>
        <w:t xml:space="preserve">10 publications </w:t>
      </w:r>
      <w:r>
        <w:rPr>
          <w:rFonts w:ascii="Times" w:hAnsi="Times"/>
          <w:szCs w:val="22"/>
        </w:rPr>
        <w:t xml:space="preserve">has been budgeted </w:t>
      </w:r>
      <w:r w:rsidRPr="003B7BE0">
        <w:rPr>
          <w:rFonts w:ascii="Times" w:hAnsi="Times"/>
          <w:szCs w:val="22"/>
        </w:rPr>
        <w:t>(</w:t>
      </w:r>
      <w:r w:rsidRPr="00045760">
        <w:rPr>
          <w:rFonts w:ascii="Times" w:hAnsi="Times"/>
          <w:szCs w:val="22"/>
        </w:rPr>
        <w:t>15</w:t>
      </w:r>
      <w:r w:rsidRPr="003B7BE0">
        <w:rPr>
          <w:rFonts w:ascii="Times" w:hAnsi="Times"/>
          <w:szCs w:val="22"/>
        </w:rPr>
        <w:t>k€)</w:t>
      </w:r>
      <w:r>
        <w:rPr>
          <w:rFonts w:ascii="Times" w:hAnsi="Times"/>
          <w:szCs w:val="22"/>
        </w:rPr>
        <w:t xml:space="preserve">. </w:t>
      </w:r>
    </w:p>
    <w:p w14:paraId="54081C3B" w14:textId="7D555473" w:rsidR="006D1127" w:rsidRDefault="00934867" w:rsidP="006D1127">
      <w:pPr>
        <w:jc w:val="both"/>
        <w:rPr>
          <w:rFonts w:ascii="Times" w:hAnsi="Times"/>
          <w:szCs w:val="22"/>
        </w:rPr>
      </w:pPr>
      <w:r>
        <w:rPr>
          <w:rFonts w:ascii="Times" w:hAnsi="Times"/>
          <w:szCs w:val="22"/>
        </w:rPr>
        <w:t>IGE</w:t>
      </w:r>
      <w:r w:rsidR="006D1127">
        <w:rPr>
          <w:rFonts w:ascii="Times" w:hAnsi="Times"/>
          <w:szCs w:val="22"/>
        </w:rPr>
        <w:t xml:space="preserve"> and LSCE will apply to the French DARI call from the GENCI agency to request the necessary CPU hours to run the proposed simulations and CNRM will directly get CPU hours on the </w:t>
      </w:r>
      <w:proofErr w:type="spellStart"/>
      <w:r w:rsidR="006D1127">
        <w:rPr>
          <w:rFonts w:ascii="Times" w:hAnsi="Times"/>
          <w:szCs w:val="22"/>
        </w:rPr>
        <w:t>Météo</w:t>
      </w:r>
      <w:proofErr w:type="spellEnd"/>
      <w:r w:rsidR="006D1127">
        <w:rPr>
          <w:rFonts w:ascii="Times" w:hAnsi="Times"/>
          <w:szCs w:val="22"/>
        </w:rPr>
        <w:t xml:space="preserve">-France clusters.  </w:t>
      </w:r>
      <w:r w:rsidR="00045760">
        <w:rPr>
          <w:rFonts w:ascii="Times" w:hAnsi="Times"/>
          <w:szCs w:val="22"/>
        </w:rPr>
        <w:t xml:space="preserve">A 10k€ </w:t>
      </w:r>
      <w:r w:rsidR="00772022">
        <w:rPr>
          <w:rFonts w:ascii="Times" w:hAnsi="Times"/>
          <w:szCs w:val="22"/>
        </w:rPr>
        <w:t>s</w:t>
      </w:r>
      <w:r w:rsidR="00045760">
        <w:rPr>
          <w:rFonts w:ascii="Times" w:hAnsi="Times"/>
          <w:szCs w:val="22"/>
        </w:rPr>
        <w:t xml:space="preserve">upport is asked </w:t>
      </w:r>
      <w:r w:rsidR="00772022">
        <w:rPr>
          <w:rFonts w:ascii="Times" w:hAnsi="Times"/>
          <w:szCs w:val="22"/>
        </w:rPr>
        <w:t>for</w:t>
      </w:r>
      <w:r w:rsidR="00045760">
        <w:rPr>
          <w:rFonts w:ascii="Times" w:hAnsi="Times"/>
          <w:szCs w:val="22"/>
        </w:rPr>
        <w:t xml:space="preserve"> the </w:t>
      </w:r>
      <w:r w:rsidR="00772022">
        <w:rPr>
          <w:rFonts w:ascii="Times" w:hAnsi="Times"/>
          <w:szCs w:val="22"/>
        </w:rPr>
        <w:t>l</w:t>
      </w:r>
      <w:r w:rsidR="00045760">
        <w:rPr>
          <w:rFonts w:ascii="Times" w:hAnsi="Times"/>
          <w:szCs w:val="22"/>
        </w:rPr>
        <w:t xml:space="preserve">ocal clusters in Grenoble. </w:t>
      </w:r>
      <w:r w:rsidR="00732617" w:rsidRPr="00732617">
        <w:rPr>
          <w:rFonts w:ascii="Times" w:hAnsi="Times"/>
          <w:szCs w:val="22"/>
        </w:rPr>
        <w:t xml:space="preserve">Outreach activities in general and the development of the AR-Sandbox in particular </w:t>
      </w:r>
      <w:r w:rsidR="00732617">
        <w:rPr>
          <w:rFonts w:ascii="Times" w:hAnsi="Times"/>
          <w:szCs w:val="22"/>
        </w:rPr>
        <w:t>are</w:t>
      </w:r>
      <w:r w:rsidR="00732617" w:rsidRPr="00732617">
        <w:rPr>
          <w:rFonts w:ascii="Times" w:hAnsi="Times"/>
          <w:szCs w:val="22"/>
        </w:rPr>
        <w:t xml:space="preserve"> budgeted at a cost of 3k€.</w:t>
      </w:r>
      <w:r w:rsidR="00732617">
        <w:rPr>
          <w:rFonts w:ascii="Times" w:hAnsi="Times"/>
          <w:szCs w:val="22"/>
        </w:rPr>
        <w:t xml:space="preserve"> </w:t>
      </w:r>
      <w:r w:rsidR="006D1127">
        <w:rPr>
          <w:rFonts w:ascii="Times" w:hAnsi="Times"/>
          <w:szCs w:val="22"/>
        </w:rPr>
        <w:t xml:space="preserve">Finally, the total amount requested is </w:t>
      </w:r>
      <w:r w:rsidR="00A84475">
        <w:rPr>
          <w:rFonts w:ascii="Times" w:hAnsi="Times"/>
          <w:b/>
          <w:szCs w:val="22"/>
        </w:rPr>
        <w:t>707</w:t>
      </w:r>
      <w:r w:rsidR="00045760">
        <w:rPr>
          <w:rFonts w:ascii="Times" w:hAnsi="Times"/>
          <w:b/>
          <w:szCs w:val="22"/>
        </w:rPr>
        <w:t>k</w:t>
      </w:r>
      <w:r w:rsidR="006D1127" w:rsidRPr="00BA1A18">
        <w:rPr>
          <w:rFonts w:ascii="Times" w:hAnsi="Times"/>
          <w:b/>
          <w:szCs w:val="22"/>
        </w:rPr>
        <w:t>€</w:t>
      </w:r>
      <w:r w:rsidR="00291E88">
        <w:rPr>
          <w:rFonts w:ascii="Times" w:hAnsi="Times"/>
          <w:szCs w:val="22"/>
        </w:rPr>
        <w:t>.</w:t>
      </w:r>
    </w:p>
    <w:p w14:paraId="562FEB6F" w14:textId="77777777" w:rsidR="006D1127" w:rsidRPr="0034289C" w:rsidRDefault="006D1127" w:rsidP="006D1127">
      <w:pPr>
        <w:jc w:val="both"/>
        <w:rPr>
          <w:rFonts w:ascii="Times" w:hAnsi="Times"/>
          <w:szCs w:val="22"/>
        </w:rPr>
      </w:pPr>
    </w:p>
    <w:tbl>
      <w:tblPr>
        <w:tblStyle w:val="Grille"/>
        <w:tblW w:w="7467"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4A0" w:firstRow="1" w:lastRow="0" w:firstColumn="1" w:lastColumn="0" w:noHBand="0" w:noVBand="1"/>
      </w:tblPr>
      <w:tblGrid>
        <w:gridCol w:w="1229"/>
        <w:gridCol w:w="1224"/>
        <w:gridCol w:w="1268"/>
        <w:gridCol w:w="1230"/>
        <w:gridCol w:w="1292"/>
        <w:gridCol w:w="1224"/>
      </w:tblGrid>
      <w:tr w:rsidR="006D1127" w:rsidRPr="00707937" w14:paraId="782B10FC" w14:textId="77777777" w:rsidTr="006D1127">
        <w:trPr>
          <w:jc w:val="center"/>
        </w:trPr>
        <w:tc>
          <w:tcPr>
            <w:tcW w:w="1229" w:type="dxa"/>
            <w:shd w:val="clear" w:color="auto" w:fill="C6D9F1" w:themeFill="text2" w:themeFillTint="33"/>
          </w:tcPr>
          <w:p w14:paraId="0767DFAA" w14:textId="77777777" w:rsidR="006D1127" w:rsidRPr="00707937" w:rsidRDefault="006D1127" w:rsidP="006D1127">
            <w:pPr>
              <w:rPr>
                <w:rFonts w:ascii="Times" w:hAnsi="Times"/>
                <w:b/>
                <w:sz w:val="20"/>
                <w:szCs w:val="20"/>
              </w:rPr>
            </w:pPr>
            <w:r w:rsidRPr="00707937">
              <w:rPr>
                <w:rFonts w:ascii="Times" w:hAnsi="Times"/>
                <w:b/>
                <w:sz w:val="20"/>
                <w:szCs w:val="20"/>
              </w:rPr>
              <w:t>Partner</w:t>
            </w:r>
          </w:p>
        </w:tc>
        <w:tc>
          <w:tcPr>
            <w:tcW w:w="1224" w:type="dxa"/>
            <w:shd w:val="clear" w:color="auto" w:fill="C6D9F1" w:themeFill="text2" w:themeFillTint="33"/>
          </w:tcPr>
          <w:p w14:paraId="36FC242C" w14:textId="77777777" w:rsidR="006D1127" w:rsidRPr="00707937" w:rsidRDefault="006D1127" w:rsidP="006D1127">
            <w:pPr>
              <w:jc w:val="center"/>
              <w:rPr>
                <w:rFonts w:ascii="Times" w:hAnsi="Times"/>
                <w:b/>
                <w:sz w:val="20"/>
                <w:szCs w:val="20"/>
              </w:rPr>
            </w:pPr>
            <w:r w:rsidRPr="00707937">
              <w:rPr>
                <w:rFonts w:ascii="Times" w:hAnsi="Times"/>
                <w:b/>
                <w:sz w:val="20"/>
                <w:szCs w:val="20"/>
              </w:rPr>
              <w:t>Salary</w:t>
            </w:r>
          </w:p>
        </w:tc>
        <w:tc>
          <w:tcPr>
            <w:tcW w:w="1268" w:type="dxa"/>
            <w:shd w:val="clear" w:color="auto" w:fill="C6D9F1" w:themeFill="text2" w:themeFillTint="33"/>
          </w:tcPr>
          <w:p w14:paraId="0204744B" w14:textId="77777777" w:rsidR="006D1127" w:rsidRPr="00707937" w:rsidRDefault="006D1127" w:rsidP="006D1127">
            <w:pPr>
              <w:jc w:val="center"/>
              <w:rPr>
                <w:rFonts w:ascii="Times" w:hAnsi="Times"/>
                <w:b/>
                <w:sz w:val="20"/>
                <w:szCs w:val="20"/>
              </w:rPr>
            </w:pPr>
            <w:r w:rsidRPr="00707937">
              <w:rPr>
                <w:rFonts w:ascii="Times" w:hAnsi="Times"/>
                <w:b/>
                <w:sz w:val="20"/>
                <w:szCs w:val="20"/>
              </w:rPr>
              <w:t>Equipment</w:t>
            </w:r>
          </w:p>
        </w:tc>
        <w:tc>
          <w:tcPr>
            <w:tcW w:w="1230" w:type="dxa"/>
            <w:shd w:val="clear" w:color="auto" w:fill="C6D9F1" w:themeFill="text2" w:themeFillTint="33"/>
          </w:tcPr>
          <w:p w14:paraId="7FEE1F95" w14:textId="77777777" w:rsidR="006D1127" w:rsidRPr="00707937" w:rsidRDefault="006D1127" w:rsidP="006D1127">
            <w:pPr>
              <w:jc w:val="center"/>
              <w:rPr>
                <w:rFonts w:ascii="Times" w:hAnsi="Times"/>
                <w:b/>
                <w:sz w:val="20"/>
                <w:szCs w:val="20"/>
              </w:rPr>
            </w:pPr>
            <w:r w:rsidRPr="00707937">
              <w:rPr>
                <w:rFonts w:ascii="Times" w:hAnsi="Times"/>
                <w:b/>
                <w:sz w:val="20"/>
                <w:szCs w:val="20"/>
              </w:rPr>
              <w:t>Travels</w:t>
            </w:r>
          </w:p>
        </w:tc>
        <w:tc>
          <w:tcPr>
            <w:tcW w:w="1292" w:type="dxa"/>
            <w:shd w:val="clear" w:color="auto" w:fill="C6D9F1" w:themeFill="text2" w:themeFillTint="33"/>
          </w:tcPr>
          <w:p w14:paraId="6D3E9C20" w14:textId="77777777" w:rsidR="006D1127" w:rsidRPr="00707937" w:rsidRDefault="006D1127" w:rsidP="006D1127">
            <w:pPr>
              <w:jc w:val="center"/>
              <w:rPr>
                <w:rFonts w:ascii="Times" w:hAnsi="Times"/>
                <w:b/>
                <w:sz w:val="20"/>
                <w:szCs w:val="20"/>
              </w:rPr>
            </w:pPr>
            <w:r w:rsidRPr="00707937">
              <w:rPr>
                <w:rFonts w:ascii="Times" w:hAnsi="Times"/>
                <w:b/>
                <w:sz w:val="20"/>
                <w:szCs w:val="20"/>
              </w:rPr>
              <w:t>Publication</w:t>
            </w:r>
          </w:p>
        </w:tc>
        <w:tc>
          <w:tcPr>
            <w:tcW w:w="1224" w:type="dxa"/>
            <w:shd w:val="clear" w:color="auto" w:fill="C6D9F1" w:themeFill="text2" w:themeFillTint="33"/>
          </w:tcPr>
          <w:p w14:paraId="15F87848" w14:textId="77777777" w:rsidR="006D1127" w:rsidRPr="00707937" w:rsidRDefault="006D1127" w:rsidP="006D1127">
            <w:pPr>
              <w:jc w:val="center"/>
              <w:rPr>
                <w:rFonts w:ascii="Times" w:hAnsi="Times"/>
                <w:b/>
                <w:sz w:val="20"/>
                <w:szCs w:val="20"/>
              </w:rPr>
            </w:pPr>
            <w:r w:rsidRPr="00707937">
              <w:rPr>
                <w:rFonts w:ascii="Times" w:hAnsi="Times"/>
                <w:b/>
                <w:sz w:val="20"/>
                <w:szCs w:val="20"/>
              </w:rPr>
              <w:t>Total*</w:t>
            </w:r>
          </w:p>
        </w:tc>
      </w:tr>
      <w:tr w:rsidR="006D1127" w:rsidRPr="00707937" w14:paraId="04A07A5B" w14:textId="77777777" w:rsidTr="006D1127">
        <w:trPr>
          <w:jc w:val="center"/>
        </w:trPr>
        <w:tc>
          <w:tcPr>
            <w:tcW w:w="1229" w:type="dxa"/>
            <w:shd w:val="clear" w:color="auto" w:fill="auto"/>
          </w:tcPr>
          <w:p w14:paraId="2737818B" w14:textId="363C522C" w:rsidR="006D1127" w:rsidRPr="00707937" w:rsidRDefault="00934867" w:rsidP="006D1127">
            <w:pPr>
              <w:rPr>
                <w:rFonts w:ascii="Times" w:hAnsi="Times"/>
                <w:sz w:val="20"/>
                <w:szCs w:val="20"/>
              </w:rPr>
            </w:pPr>
            <w:r w:rsidRPr="00707937">
              <w:rPr>
                <w:rFonts w:ascii="Times" w:hAnsi="Times"/>
                <w:sz w:val="20"/>
                <w:szCs w:val="20"/>
              </w:rPr>
              <w:t>IGE</w:t>
            </w:r>
          </w:p>
        </w:tc>
        <w:tc>
          <w:tcPr>
            <w:tcW w:w="1224" w:type="dxa"/>
          </w:tcPr>
          <w:p w14:paraId="17717DDA" w14:textId="3096D2BD" w:rsidR="006D1127" w:rsidRPr="00707937" w:rsidRDefault="00045760" w:rsidP="00291E88">
            <w:pPr>
              <w:jc w:val="center"/>
              <w:rPr>
                <w:rFonts w:ascii="Times" w:hAnsi="Times"/>
                <w:sz w:val="20"/>
                <w:szCs w:val="20"/>
              </w:rPr>
            </w:pPr>
            <w:r w:rsidRPr="00707937">
              <w:rPr>
                <w:rFonts w:ascii="Times" w:hAnsi="Times"/>
                <w:sz w:val="20"/>
                <w:szCs w:val="20"/>
              </w:rPr>
              <w:t>267 4</w:t>
            </w:r>
            <w:r w:rsidR="00291E88" w:rsidRPr="00707937">
              <w:rPr>
                <w:rFonts w:ascii="Times" w:hAnsi="Times"/>
                <w:sz w:val="20"/>
                <w:szCs w:val="20"/>
              </w:rPr>
              <w:t>16</w:t>
            </w:r>
            <w:r w:rsidR="006D1127" w:rsidRPr="00707937">
              <w:rPr>
                <w:rFonts w:ascii="Times" w:hAnsi="Times"/>
                <w:sz w:val="20"/>
                <w:szCs w:val="20"/>
              </w:rPr>
              <w:t>€</w:t>
            </w:r>
          </w:p>
        </w:tc>
        <w:tc>
          <w:tcPr>
            <w:tcW w:w="1268" w:type="dxa"/>
          </w:tcPr>
          <w:p w14:paraId="77F5CB31" w14:textId="2C7DA28A" w:rsidR="006D1127" w:rsidRPr="00707937" w:rsidRDefault="00291E88" w:rsidP="006D1127">
            <w:pPr>
              <w:jc w:val="center"/>
              <w:rPr>
                <w:rFonts w:ascii="Times" w:hAnsi="Times"/>
                <w:sz w:val="20"/>
                <w:szCs w:val="20"/>
              </w:rPr>
            </w:pPr>
            <w:r w:rsidRPr="00707937">
              <w:rPr>
                <w:rFonts w:ascii="Times" w:hAnsi="Times"/>
                <w:sz w:val="20"/>
                <w:szCs w:val="20"/>
              </w:rPr>
              <w:t>28 000</w:t>
            </w:r>
            <w:r w:rsidR="006D1127" w:rsidRPr="00707937">
              <w:rPr>
                <w:rFonts w:ascii="Times" w:hAnsi="Times"/>
                <w:sz w:val="20"/>
                <w:szCs w:val="20"/>
              </w:rPr>
              <w:t>€</w:t>
            </w:r>
          </w:p>
        </w:tc>
        <w:tc>
          <w:tcPr>
            <w:tcW w:w="1230" w:type="dxa"/>
          </w:tcPr>
          <w:p w14:paraId="2B80FD14" w14:textId="180285CA" w:rsidR="006D1127" w:rsidRPr="00707937" w:rsidRDefault="00291E88" w:rsidP="006D1127">
            <w:pPr>
              <w:jc w:val="center"/>
              <w:rPr>
                <w:rFonts w:ascii="Times" w:hAnsi="Times"/>
                <w:sz w:val="20"/>
                <w:szCs w:val="20"/>
              </w:rPr>
            </w:pPr>
            <w:r w:rsidRPr="00707937">
              <w:rPr>
                <w:rFonts w:ascii="Times" w:hAnsi="Times"/>
                <w:sz w:val="20"/>
                <w:szCs w:val="20"/>
              </w:rPr>
              <w:t>80 000</w:t>
            </w:r>
            <w:r w:rsidR="006D1127" w:rsidRPr="00707937">
              <w:rPr>
                <w:rFonts w:ascii="Times" w:hAnsi="Times"/>
                <w:sz w:val="20"/>
                <w:szCs w:val="20"/>
              </w:rPr>
              <w:t>€</w:t>
            </w:r>
          </w:p>
        </w:tc>
        <w:tc>
          <w:tcPr>
            <w:tcW w:w="1292" w:type="dxa"/>
            <w:shd w:val="clear" w:color="auto" w:fill="auto"/>
          </w:tcPr>
          <w:p w14:paraId="0E79BFDC" w14:textId="56A4677C" w:rsidR="006D1127" w:rsidRPr="00707937" w:rsidRDefault="00045760" w:rsidP="006D1127">
            <w:pPr>
              <w:jc w:val="center"/>
              <w:rPr>
                <w:rFonts w:ascii="Times" w:hAnsi="Times"/>
                <w:sz w:val="20"/>
                <w:szCs w:val="20"/>
              </w:rPr>
            </w:pPr>
            <w:r w:rsidRPr="00707937">
              <w:rPr>
                <w:rFonts w:ascii="Times" w:hAnsi="Times"/>
                <w:sz w:val="20"/>
                <w:szCs w:val="20"/>
              </w:rPr>
              <w:t>9</w:t>
            </w:r>
            <w:r w:rsidR="006D1127" w:rsidRPr="00707937">
              <w:rPr>
                <w:rFonts w:ascii="Times" w:hAnsi="Times"/>
                <w:sz w:val="20"/>
                <w:szCs w:val="20"/>
              </w:rPr>
              <w:t xml:space="preserve"> 000€</w:t>
            </w:r>
          </w:p>
        </w:tc>
        <w:tc>
          <w:tcPr>
            <w:tcW w:w="1224" w:type="dxa"/>
            <w:shd w:val="clear" w:color="auto" w:fill="auto"/>
          </w:tcPr>
          <w:p w14:paraId="6FC21B5C" w14:textId="58960EDF" w:rsidR="006D1127" w:rsidRPr="00707937" w:rsidRDefault="00D90F7F" w:rsidP="006D1127">
            <w:pPr>
              <w:jc w:val="center"/>
              <w:rPr>
                <w:rFonts w:ascii="Times" w:hAnsi="Times"/>
                <w:sz w:val="20"/>
                <w:szCs w:val="20"/>
              </w:rPr>
            </w:pPr>
            <w:r w:rsidRPr="00707937">
              <w:rPr>
                <w:rFonts w:ascii="Times" w:hAnsi="Times"/>
                <w:sz w:val="20"/>
                <w:szCs w:val="20"/>
              </w:rPr>
              <w:t>397 208</w:t>
            </w:r>
            <w:r w:rsidR="006D1127" w:rsidRPr="00707937">
              <w:rPr>
                <w:rFonts w:ascii="Times" w:hAnsi="Times"/>
                <w:sz w:val="20"/>
                <w:szCs w:val="20"/>
              </w:rPr>
              <w:t>€</w:t>
            </w:r>
          </w:p>
        </w:tc>
      </w:tr>
      <w:tr w:rsidR="00CB096A" w:rsidRPr="00707937" w14:paraId="57D97F61" w14:textId="77777777" w:rsidTr="006D1127">
        <w:trPr>
          <w:jc w:val="center"/>
        </w:trPr>
        <w:tc>
          <w:tcPr>
            <w:tcW w:w="1229" w:type="dxa"/>
            <w:shd w:val="clear" w:color="auto" w:fill="auto"/>
          </w:tcPr>
          <w:p w14:paraId="19989CE1" w14:textId="1583919D" w:rsidR="00CB096A" w:rsidRPr="00707937" w:rsidRDefault="0082435C" w:rsidP="006D1127">
            <w:pPr>
              <w:rPr>
                <w:rFonts w:ascii="Times" w:hAnsi="Times"/>
                <w:sz w:val="20"/>
                <w:szCs w:val="20"/>
              </w:rPr>
            </w:pPr>
            <w:r w:rsidRPr="00707937">
              <w:rPr>
                <w:rFonts w:ascii="Times" w:hAnsi="Times"/>
                <w:sz w:val="20"/>
                <w:szCs w:val="20"/>
              </w:rPr>
              <w:t>LSCE</w:t>
            </w:r>
          </w:p>
        </w:tc>
        <w:tc>
          <w:tcPr>
            <w:tcW w:w="1224" w:type="dxa"/>
          </w:tcPr>
          <w:p w14:paraId="0EC71EDC" w14:textId="3FD3238C" w:rsidR="00CB096A" w:rsidRPr="00707937" w:rsidRDefault="00CB096A" w:rsidP="00291E88">
            <w:pPr>
              <w:jc w:val="center"/>
              <w:rPr>
                <w:rFonts w:ascii="Times" w:hAnsi="Times"/>
                <w:sz w:val="20"/>
                <w:szCs w:val="20"/>
              </w:rPr>
            </w:pPr>
            <w:r w:rsidRPr="00707937">
              <w:rPr>
                <w:rFonts w:ascii="Times" w:hAnsi="Times"/>
                <w:sz w:val="20"/>
                <w:szCs w:val="20"/>
              </w:rPr>
              <w:t xml:space="preserve">103 </w:t>
            </w:r>
            <w:r w:rsidR="00291E88" w:rsidRPr="00707937">
              <w:rPr>
                <w:rFonts w:ascii="Times" w:hAnsi="Times"/>
                <w:sz w:val="20"/>
                <w:szCs w:val="20"/>
              </w:rPr>
              <w:t>680</w:t>
            </w:r>
            <w:r w:rsidRPr="00707937">
              <w:rPr>
                <w:rFonts w:ascii="Times" w:hAnsi="Times"/>
                <w:sz w:val="20"/>
                <w:szCs w:val="20"/>
              </w:rPr>
              <w:t>€</w:t>
            </w:r>
          </w:p>
        </w:tc>
        <w:tc>
          <w:tcPr>
            <w:tcW w:w="1268" w:type="dxa"/>
          </w:tcPr>
          <w:p w14:paraId="07F79D77" w14:textId="7A66C4A1" w:rsidR="00CB096A" w:rsidRPr="00707937" w:rsidRDefault="00291E88" w:rsidP="006D1127">
            <w:pPr>
              <w:jc w:val="center"/>
              <w:rPr>
                <w:rFonts w:ascii="Times" w:hAnsi="Times"/>
                <w:sz w:val="20"/>
                <w:szCs w:val="20"/>
              </w:rPr>
            </w:pPr>
            <w:r w:rsidRPr="00707937">
              <w:rPr>
                <w:rFonts w:ascii="Times" w:hAnsi="Times"/>
                <w:sz w:val="20"/>
                <w:szCs w:val="20"/>
              </w:rPr>
              <w:t>6 333</w:t>
            </w:r>
            <w:r w:rsidR="00CB096A" w:rsidRPr="00707937">
              <w:rPr>
                <w:rFonts w:ascii="Times" w:hAnsi="Times"/>
                <w:sz w:val="20"/>
                <w:szCs w:val="20"/>
              </w:rPr>
              <w:t>€</w:t>
            </w:r>
          </w:p>
        </w:tc>
        <w:tc>
          <w:tcPr>
            <w:tcW w:w="1230" w:type="dxa"/>
          </w:tcPr>
          <w:p w14:paraId="416092E8" w14:textId="4CBF6358" w:rsidR="00CB096A" w:rsidRPr="00707937" w:rsidRDefault="00291E88" w:rsidP="006D1127">
            <w:pPr>
              <w:jc w:val="center"/>
              <w:rPr>
                <w:rFonts w:ascii="Times" w:hAnsi="Times"/>
                <w:sz w:val="20"/>
                <w:szCs w:val="20"/>
              </w:rPr>
            </w:pPr>
            <w:r w:rsidRPr="00707937">
              <w:rPr>
                <w:rFonts w:ascii="Times" w:hAnsi="Times"/>
                <w:sz w:val="20"/>
                <w:szCs w:val="20"/>
              </w:rPr>
              <w:t>25 333</w:t>
            </w:r>
            <w:r w:rsidR="00CB096A" w:rsidRPr="00707937">
              <w:rPr>
                <w:rFonts w:ascii="Times" w:hAnsi="Times"/>
                <w:sz w:val="20"/>
                <w:szCs w:val="20"/>
              </w:rPr>
              <w:t>€</w:t>
            </w:r>
          </w:p>
        </w:tc>
        <w:tc>
          <w:tcPr>
            <w:tcW w:w="1292" w:type="dxa"/>
            <w:shd w:val="clear" w:color="auto" w:fill="auto"/>
          </w:tcPr>
          <w:p w14:paraId="30F09C5C" w14:textId="1D4A7BE6" w:rsidR="00CB096A" w:rsidRPr="00707937" w:rsidRDefault="00CB096A" w:rsidP="006D1127">
            <w:pPr>
              <w:jc w:val="center"/>
              <w:rPr>
                <w:rFonts w:ascii="Times" w:hAnsi="Times"/>
                <w:sz w:val="20"/>
                <w:szCs w:val="20"/>
              </w:rPr>
            </w:pPr>
            <w:r w:rsidRPr="00707937">
              <w:rPr>
                <w:rFonts w:ascii="Times" w:hAnsi="Times"/>
                <w:sz w:val="20"/>
                <w:szCs w:val="20"/>
              </w:rPr>
              <w:t>3 000€</w:t>
            </w:r>
          </w:p>
        </w:tc>
        <w:tc>
          <w:tcPr>
            <w:tcW w:w="1224" w:type="dxa"/>
            <w:shd w:val="clear" w:color="auto" w:fill="auto"/>
          </w:tcPr>
          <w:p w14:paraId="19AB333E" w14:textId="4D7FEF03" w:rsidR="00CB096A" w:rsidRPr="00707937" w:rsidRDefault="00CB096A" w:rsidP="006D1127">
            <w:pPr>
              <w:jc w:val="center"/>
              <w:rPr>
                <w:rFonts w:ascii="Times" w:hAnsi="Times"/>
                <w:sz w:val="20"/>
                <w:szCs w:val="20"/>
              </w:rPr>
            </w:pPr>
            <w:r w:rsidRPr="00707937">
              <w:rPr>
                <w:rFonts w:ascii="Times" w:hAnsi="Times"/>
                <w:sz w:val="20"/>
                <w:szCs w:val="20"/>
              </w:rPr>
              <w:t>140 813€</w:t>
            </w:r>
          </w:p>
        </w:tc>
      </w:tr>
      <w:tr w:rsidR="00CB096A" w:rsidRPr="00707937" w14:paraId="28A33706" w14:textId="77777777" w:rsidTr="006D1127">
        <w:trPr>
          <w:jc w:val="center"/>
        </w:trPr>
        <w:tc>
          <w:tcPr>
            <w:tcW w:w="1229" w:type="dxa"/>
            <w:shd w:val="clear" w:color="auto" w:fill="auto"/>
          </w:tcPr>
          <w:p w14:paraId="1B82B81F" w14:textId="0C340A4B" w:rsidR="00CB096A" w:rsidRPr="00707937" w:rsidRDefault="0082435C" w:rsidP="006D1127">
            <w:pPr>
              <w:rPr>
                <w:rFonts w:ascii="Times" w:hAnsi="Times"/>
                <w:sz w:val="20"/>
                <w:szCs w:val="20"/>
              </w:rPr>
            </w:pPr>
            <w:r w:rsidRPr="00707937">
              <w:rPr>
                <w:rFonts w:ascii="Times" w:hAnsi="Times"/>
                <w:sz w:val="20"/>
                <w:szCs w:val="20"/>
              </w:rPr>
              <w:t>CNRM</w:t>
            </w:r>
          </w:p>
        </w:tc>
        <w:tc>
          <w:tcPr>
            <w:tcW w:w="1224" w:type="dxa"/>
          </w:tcPr>
          <w:p w14:paraId="00DE468C" w14:textId="16B80181" w:rsidR="00CB096A" w:rsidRPr="00707937" w:rsidRDefault="00CB096A" w:rsidP="00291E88">
            <w:pPr>
              <w:jc w:val="center"/>
              <w:rPr>
                <w:rFonts w:ascii="Times" w:hAnsi="Times"/>
                <w:sz w:val="20"/>
                <w:szCs w:val="20"/>
              </w:rPr>
            </w:pPr>
            <w:r w:rsidRPr="00707937">
              <w:rPr>
                <w:rFonts w:ascii="Times" w:hAnsi="Times"/>
                <w:sz w:val="20"/>
                <w:szCs w:val="20"/>
              </w:rPr>
              <w:t xml:space="preserve">103 </w:t>
            </w:r>
            <w:r w:rsidR="00291E88" w:rsidRPr="00707937">
              <w:rPr>
                <w:rFonts w:ascii="Times" w:hAnsi="Times"/>
                <w:sz w:val="20"/>
                <w:szCs w:val="20"/>
              </w:rPr>
              <w:t>680</w:t>
            </w:r>
            <w:r w:rsidRPr="00707937">
              <w:rPr>
                <w:rFonts w:ascii="Times" w:hAnsi="Times"/>
                <w:sz w:val="20"/>
                <w:szCs w:val="20"/>
              </w:rPr>
              <w:t>€</w:t>
            </w:r>
          </w:p>
        </w:tc>
        <w:tc>
          <w:tcPr>
            <w:tcW w:w="1268" w:type="dxa"/>
          </w:tcPr>
          <w:p w14:paraId="6A450EB2" w14:textId="43086E87" w:rsidR="00CB096A" w:rsidRPr="00707937" w:rsidRDefault="00CB096A" w:rsidP="006D1127">
            <w:pPr>
              <w:jc w:val="center"/>
              <w:rPr>
                <w:rFonts w:ascii="Times" w:hAnsi="Times"/>
                <w:sz w:val="20"/>
                <w:szCs w:val="20"/>
              </w:rPr>
            </w:pPr>
            <w:r w:rsidRPr="00707937">
              <w:rPr>
                <w:rFonts w:ascii="Times" w:hAnsi="Times"/>
                <w:sz w:val="20"/>
                <w:szCs w:val="20"/>
              </w:rPr>
              <w:t>5 083€</w:t>
            </w:r>
          </w:p>
        </w:tc>
        <w:tc>
          <w:tcPr>
            <w:tcW w:w="1230" w:type="dxa"/>
          </w:tcPr>
          <w:p w14:paraId="7651B873" w14:textId="3A44CE8A" w:rsidR="00CB096A" w:rsidRPr="00707937" w:rsidRDefault="00291E88" w:rsidP="006D1127">
            <w:pPr>
              <w:jc w:val="center"/>
              <w:rPr>
                <w:rFonts w:ascii="Times" w:hAnsi="Times"/>
                <w:sz w:val="20"/>
                <w:szCs w:val="20"/>
              </w:rPr>
            </w:pPr>
            <w:r w:rsidRPr="00707937">
              <w:rPr>
                <w:rFonts w:ascii="Times" w:hAnsi="Times"/>
                <w:sz w:val="20"/>
                <w:szCs w:val="20"/>
              </w:rPr>
              <w:t>20 333</w:t>
            </w:r>
            <w:r w:rsidR="00CB096A" w:rsidRPr="00707937">
              <w:rPr>
                <w:rFonts w:ascii="Times" w:hAnsi="Times"/>
                <w:sz w:val="20"/>
                <w:szCs w:val="20"/>
              </w:rPr>
              <w:t>€</w:t>
            </w:r>
          </w:p>
        </w:tc>
        <w:tc>
          <w:tcPr>
            <w:tcW w:w="1292" w:type="dxa"/>
            <w:shd w:val="clear" w:color="auto" w:fill="auto"/>
          </w:tcPr>
          <w:p w14:paraId="381E0DC3" w14:textId="77777777" w:rsidR="00CB096A" w:rsidRPr="00707937" w:rsidRDefault="00CB096A" w:rsidP="006D1127">
            <w:pPr>
              <w:jc w:val="center"/>
              <w:rPr>
                <w:rFonts w:ascii="Times" w:hAnsi="Times"/>
                <w:sz w:val="20"/>
                <w:szCs w:val="20"/>
              </w:rPr>
            </w:pPr>
            <w:r w:rsidRPr="00707937">
              <w:rPr>
                <w:rFonts w:ascii="Times" w:hAnsi="Times"/>
                <w:sz w:val="20"/>
                <w:szCs w:val="20"/>
              </w:rPr>
              <w:t>3 000€</w:t>
            </w:r>
          </w:p>
        </w:tc>
        <w:tc>
          <w:tcPr>
            <w:tcW w:w="1224" w:type="dxa"/>
            <w:shd w:val="clear" w:color="auto" w:fill="auto"/>
          </w:tcPr>
          <w:p w14:paraId="7402C096" w14:textId="20E7D29F" w:rsidR="00CB096A" w:rsidRPr="00707937" w:rsidRDefault="00CB096A" w:rsidP="006D1127">
            <w:pPr>
              <w:jc w:val="center"/>
              <w:rPr>
                <w:rFonts w:ascii="Times" w:hAnsi="Times"/>
                <w:sz w:val="20"/>
                <w:szCs w:val="20"/>
              </w:rPr>
            </w:pPr>
            <w:r w:rsidRPr="00707937">
              <w:rPr>
                <w:rFonts w:ascii="Times" w:hAnsi="Times"/>
                <w:sz w:val="20"/>
                <w:szCs w:val="20"/>
              </w:rPr>
              <w:t>137 213€</w:t>
            </w:r>
          </w:p>
        </w:tc>
      </w:tr>
      <w:tr w:rsidR="00CB096A" w:rsidRPr="00707937" w14:paraId="043A2EC6" w14:textId="77777777" w:rsidTr="006D1127">
        <w:trPr>
          <w:jc w:val="center"/>
        </w:trPr>
        <w:tc>
          <w:tcPr>
            <w:tcW w:w="1229" w:type="dxa"/>
            <w:shd w:val="clear" w:color="auto" w:fill="auto"/>
          </w:tcPr>
          <w:p w14:paraId="32801DDA" w14:textId="77777777" w:rsidR="00CB096A" w:rsidRPr="00707937" w:rsidRDefault="00CB096A" w:rsidP="006D1127">
            <w:pPr>
              <w:rPr>
                <w:rFonts w:ascii="Times" w:hAnsi="Times"/>
                <w:b/>
                <w:color w:val="FF6600"/>
                <w:sz w:val="20"/>
                <w:szCs w:val="20"/>
              </w:rPr>
            </w:pPr>
            <w:r w:rsidRPr="00707937">
              <w:rPr>
                <w:rFonts w:ascii="Times" w:hAnsi="Times"/>
                <w:b/>
                <w:color w:val="FF6600"/>
                <w:sz w:val="20"/>
                <w:szCs w:val="20"/>
              </w:rPr>
              <w:t xml:space="preserve">Total </w:t>
            </w:r>
          </w:p>
        </w:tc>
        <w:tc>
          <w:tcPr>
            <w:tcW w:w="1224" w:type="dxa"/>
          </w:tcPr>
          <w:p w14:paraId="7805FAA0" w14:textId="77777777" w:rsidR="00CB096A" w:rsidRPr="00707937" w:rsidRDefault="00CB096A" w:rsidP="006D1127">
            <w:pPr>
              <w:jc w:val="center"/>
              <w:rPr>
                <w:rFonts w:ascii="Times" w:hAnsi="Times"/>
                <w:b/>
                <w:color w:val="FF6600"/>
                <w:sz w:val="20"/>
                <w:szCs w:val="20"/>
              </w:rPr>
            </w:pPr>
          </w:p>
        </w:tc>
        <w:tc>
          <w:tcPr>
            <w:tcW w:w="1268" w:type="dxa"/>
          </w:tcPr>
          <w:p w14:paraId="186CC271" w14:textId="77777777" w:rsidR="00CB096A" w:rsidRPr="00707937" w:rsidRDefault="00CB096A" w:rsidP="006D1127">
            <w:pPr>
              <w:jc w:val="center"/>
              <w:rPr>
                <w:rFonts w:ascii="Times" w:hAnsi="Times"/>
                <w:b/>
                <w:color w:val="FF6600"/>
                <w:sz w:val="20"/>
                <w:szCs w:val="20"/>
              </w:rPr>
            </w:pPr>
          </w:p>
        </w:tc>
        <w:tc>
          <w:tcPr>
            <w:tcW w:w="1230" w:type="dxa"/>
          </w:tcPr>
          <w:p w14:paraId="1F6C1556" w14:textId="77777777" w:rsidR="00CB096A" w:rsidRPr="00707937" w:rsidRDefault="00CB096A" w:rsidP="006D1127">
            <w:pPr>
              <w:jc w:val="center"/>
              <w:rPr>
                <w:rFonts w:ascii="Times" w:hAnsi="Times"/>
                <w:b/>
                <w:color w:val="FF6600"/>
                <w:sz w:val="20"/>
                <w:szCs w:val="20"/>
              </w:rPr>
            </w:pPr>
          </w:p>
        </w:tc>
        <w:tc>
          <w:tcPr>
            <w:tcW w:w="1292" w:type="dxa"/>
            <w:shd w:val="clear" w:color="auto" w:fill="auto"/>
          </w:tcPr>
          <w:p w14:paraId="107B4522" w14:textId="77777777" w:rsidR="00CB096A" w:rsidRPr="00707937" w:rsidRDefault="00CB096A" w:rsidP="006D1127">
            <w:pPr>
              <w:jc w:val="center"/>
              <w:rPr>
                <w:rFonts w:ascii="Times" w:hAnsi="Times"/>
                <w:b/>
                <w:color w:val="FF6600"/>
                <w:sz w:val="20"/>
                <w:szCs w:val="20"/>
              </w:rPr>
            </w:pPr>
          </w:p>
        </w:tc>
        <w:tc>
          <w:tcPr>
            <w:tcW w:w="1224" w:type="dxa"/>
            <w:shd w:val="clear" w:color="auto" w:fill="auto"/>
          </w:tcPr>
          <w:p w14:paraId="6417E85D" w14:textId="2611218C" w:rsidR="00CB096A" w:rsidRPr="00707937" w:rsidRDefault="00291E88" w:rsidP="00D90F7F">
            <w:pPr>
              <w:jc w:val="center"/>
              <w:rPr>
                <w:rFonts w:ascii="Times" w:hAnsi="Times"/>
                <w:b/>
                <w:color w:val="FF6600"/>
                <w:sz w:val="20"/>
                <w:szCs w:val="20"/>
              </w:rPr>
            </w:pPr>
            <w:r w:rsidRPr="00707937">
              <w:rPr>
                <w:rFonts w:ascii="Times" w:hAnsi="Times"/>
                <w:b/>
                <w:color w:val="FF6600"/>
                <w:sz w:val="20"/>
                <w:szCs w:val="20"/>
              </w:rPr>
              <w:t>707 248</w:t>
            </w:r>
            <w:r w:rsidR="00CB096A" w:rsidRPr="00707937">
              <w:rPr>
                <w:rFonts w:ascii="Times" w:hAnsi="Times"/>
                <w:b/>
                <w:color w:val="FF6600"/>
                <w:sz w:val="20"/>
                <w:szCs w:val="20"/>
              </w:rPr>
              <w:t>€</w:t>
            </w:r>
          </w:p>
        </w:tc>
      </w:tr>
    </w:tbl>
    <w:p w14:paraId="4721267D" w14:textId="77777777" w:rsidR="006D1127" w:rsidRDefault="006D1127" w:rsidP="006D1127">
      <w:pPr>
        <w:jc w:val="center"/>
        <w:rPr>
          <w:rFonts w:ascii="Times" w:hAnsi="Times"/>
          <w:i/>
          <w:sz w:val="20"/>
          <w:szCs w:val="20"/>
        </w:rPr>
      </w:pPr>
      <w:r w:rsidRPr="00824B21">
        <w:rPr>
          <w:rFonts w:ascii="Times" w:hAnsi="Times"/>
          <w:i/>
          <w:sz w:val="20"/>
          <w:szCs w:val="20"/>
        </w:rPr>
        <w:t>*The total column includes the 4% management fees and 4% structure fees.</w:t>
      </w:r>
    </w:p>
    <w:p w14:paraId="612C2E72" w14:textId="77777777" w:rsidR="00D1310C" w:rsidRDefault="00D1310C" w:rsidP="004800F0">
      <w:pPr>
        <w:jc w:val="both"/>
      </w:pPr>
    </w:p>
    <w:tbl>
      <w:tblPr>
        <w:tblpPr w:leftFromText="141" w:rightFromText="141" w:vertAnchor="page" w:horzAnchor="page" w:tblpX="1371" w:tblpY="1471"/>
        <w:tblW w:w="9214" w:type="dxa"/>
        <w:tblLayout w:type="fixed"/>
        <w:tblCellMar>
          <w:left w:w="20" w:type="dxa"/>
          <w:right w:w="20" w:type="dxa"/>
        </w:tblCellMar>
        <w:tblLook w:val="0000" w:firstRow="0" w:lastRow="0" w:firstColumn="0" w:lastColumn="0" w:noHBand="0" w:noVBand="0"/>
      </w:tblPr>
      <w:tblGrid>
        <w:gridCol w:w="2286"/>
        <w:gridCol w:w="1258"/>
        <w:gridCol w:w="1134"/>
        <w:gridCol w:w="992"/>
        <w:gridCol w:w="993"/>
        <w:gridCol w:w="567"/>
        <w:gridCol w:w="1134"/>
        <w:gridCol w:w="850"/>
      </w:tblGrid>
      <w:tr w:rsidR="009503AB" w:rsidRPr="000524C0" w14:paraId="118C646E" w14:textId="77777777" w:rsidTr="009503AB">
        <w:trPr>
          <w:trHeight w:val="386"/>
        </w:trPr>
        <w:tc>
          <w:tcPr>
            <w:tcW w:w="2286" w:type="dxa"/>
            <w:vMerge w:val="restart"/>
            <w:tcBorders>
              <w:top w:val="single" w:sz="4" w:space="0" w:color="000000"/>
              <w:left w:val="single" w:sz="4" w:space="0" w:color="000000"/>
              <w:right w:val="nil"/>
            </w:tcBorders>
            <w:vAlign w:val="center"/>
          </w:tcPr>
          <w:p w14:paraId="26F4DDB7" w14:textId="77777777" w:rsidR="009503AB" w:rsidRPr="000524C0" w:rsidRDefault="009503AB" w:rsidP="009503AB">
            <w:pPr>
              <w:jc w:val="center"/>
              <w:rPr>
                <w:rFonts w:ascii="Verdana" w:hAnsi="Verdana" w:cs="Arial"/>
                <w:sz w:val="20"/>
                <w:szCs w:val="20"/>
              </w:rPr>
            </w:pPr>
            <w:bookmarkStart w:id="31" w:name="_Toc351661377"/>
            <w:bookmarkStart w:id="32" w:name="_GoBack"/>
            <w:bookmarkEnd w:id="32"/>
            <w:commentRangeStart w:id="33"/>
            <w:r>
              <w:rPr>
                <w:rFonts w:ascii="Verdana" w:hAnsi="Verdana"/>
                <w:sz w:val="16"/>
                <w:szCs w:val="16"/>
              </w:rPr>
              <w:t xml:space="preserve">Title of the call for </w:t>
            </w:r>
            <w:commentRangeEnd w:id="33"/>
            <w:r>
              <w:rPr>
                <w:rStyle w:val="Marquedannotation"/>
              </w:rPr>
              <w:commentReference w:id="33"/>
            </w:r>
            <w:r>
              <w:rPr>
                <w:rFonts w:ascii="Verdana" w:hAnsi="Verdana"/>
                <w:sz w:val="16"/>
                <w:szCs w:val="16"/>
              </w:rPr>
              <w:t>proposals, source of funding</w:t>
            </w:r>
          </w:p>
        </w:tc>
        <w:tc>
          <w:tcPr>
            <w:tcW w:w="1258" w:type="dxa"/>
            <w:vMerge w:val="restart"/>
            <w:tcBorders>
              <w:top w:val="single" w:sz="4" w:space="0" w:color="000000"/>
              <w:left w:val="single" w:sz="4" w:space="0" w:color="000000"/>
              <w:right w:val="nil"/>
            </w:tcBorders>
            <w:vAlign w:val="center"/>
          </w:tcPr>
          <w:p w14:paraId="1AEA7A58" w14:textId="77777777" w:rsidR="009503AB" w:rsidRPr="000524C0" w:rsidRDefault="009503AB" w:rsidP="009503AB">
            <w:pPr>
              <w:jc w:val="center"/>
              <w:rPr>
                <w:rFonts w:ascii="Verdana" w:hAnsi="Verdana" w:cs="Arial"/>
                <w:sz w:val="20"/>
                <w:szCs w:val="20"/>
              </w:rPr>
            </w:pPr>
            <w:r>
              <w:rPr>
                <w:rFonts w:ascii="Verdana" w:hAnsi="Verdana"/>
                <w:sz w:val="16"/>
                <w:szCs w:val="16"/>
              </w:rPr>
              <w:t>Project title</w:t>
            </w:r>
          </w:p>
        </w:tc>
        <w:tc>
          <w:tcPr>
            <w:tcW w:w="1134" w:type="dxa"/>
            <w:vMerge w:val="restart"/>
            <w:tcBorders>
              <w:top w:val="single" w:sz="4" w:space="0" w:color="000000"/>
              <w:left w:val="single" w:sz="4" w:space="0" w:color="000000"/>
              <w:right w:val="nil"/>
            </w:tcBorders>
            <w:vAlign w:val="center"/>
          </w:tcPr>
          <w:p w14:paraId="306432AC" w14:textId="77777777" w:rsidR="009503AB" w:rsidRPr="000524C0" w:rsidRDefault="009503AB" w:rsidP="009503AB">
            <w:pPr>
              <w:jc w:val="center"/>
              <w:rPr>
                <w:rFonts w:ascii="Verdana" w:hAnsi="Verdana" w:cs="Arial"/>
                <w:sz w:val="20"/>
                <w:szCs w:val="20"/>
              </w:rPr>
            </w:pPr>
            <w:r>
              <w:rPr>
                <w:rFonts w:ascii="Verdana" w:hAnsi="Verdana"/>
                <w:sz w:val="16"/>
                <w:szCs w:val="16"/>
              </w:rPr>
              <w:t>Name of coordinator</w:t>
            </w:r>
          </w:p>
        </w:tc>
        <w:tc>
          <w:tcPr>
            <w:tcW w:w="992" w:type="dxa"/>
            <w:vMerge w:val="restart"/>
            <w:tcBorders>
              <w:top w:val="single" w:sz="4" w:space="0" w:color="000000"/>
              <w:left w:val="single" w:sz="4" w:space="0" w:color="000000"/>
              <w:right w:val="single" w:sz="4" w:space="0" w:color="000000"/>
            </w:tcBorders>
            <w:vAlign w:val="center"/>
          </w:tcPr>
          <w:p w14:paraId="0EF8CCE0" w14:textId="77777777" w:rsidR="009503AB" w:rsidRPr="000524C0" w:rsidRDefault="009503AB" w:rsidP="009503AB">
            <w:pPr>
              <w:jc w:val="center"/>
              <w:rPr>
                <w:rFonts w:ascii="Verdana" w:hAnsi="Verdana" w:cs="Arial"/>
                <w:sz w:val="20"/>
                <w:szCs w:val="20"/>
              </w:rPr>
            </w:pPr>
            <w:r>
              <w:rPr>
                <w:rFonts w:ascii="Verdana" w:hAnsi="Verdana"/>
                <w:sz w:val="16"/>
                <w:szCs w:val="16"/>
              </w:rPr>
              <w:t>Starting date/End date</w:t>
            </w:r>
          </w:p>
        </w:tc>
        <w:tc>
          <w:tcPr>
            <w:tcW w:w="993" w:type="dxa"/>
            <w:vMerge w:val="restart"/>
            <w:tcBorders>
              <w:top w:val="single" w:sz="4" w:space="0" w:color="000000"/>
              <w:left w:val="single" w:sz="4" w:space="0" w:color="000000"/>
              <w:right w:val="single" w:sz="4" w:space="0" w:color="000000"/>
            </w:tcBorders>
            <w:vAlign w:val="center"/>
          </w:tcPr>
          <w:p w14:paraId="79D85F6D" w14:textId="77777777" w:rsidR="009503AB" w:rsidRPr="000524C0" w:rsidRDefault="009503AB" w:rsidP="009503AB">
            <w:pPr>
              <w:jc w:val="center"/>
              <w:rPr>
                <w:rFonts w:ascii="Verdana" w:hAnsi="Verdana" w:cs="Arial"/>
                <w:sz w:val="16"/>
                <w:szCs w:val="16"/>
              </w:rPr>
            </w:pPr>
            <w:r>
              <w:rPr>
                <w:rFonts w:ascii="Verdana" w:hAnsi="Verdana"/>
                <w:sz w:val="16"/>
                <w:szCs w:val="16"/>
              </w:rPr>
              <w:t>Grant amount</w:t>
            </w:r>
          </w:p>
        </w:tc>
        <w:tc>
          <w:tcPr>
            <w:tcW w:w="567" w:type="dxa"/>
            <w:tcBorders>
              <w:top w:val="single" w:sz="4" w:space="0" w:color="000000"/>
              <w:left w:val="single" w:sz="4" w:space="0" w:color="000000"/>
              <w:bottom w:val="single" w:sz="4" w:space="0" w:color="000000"/>
              <w:right w:val="single" w:sz="4" w:space="0" w:color="000000"/>
            </w:tcBorders>
            <w:vAlign w:val="center"/>
          </w:tcPr>
          <w:p w14:paraId="7CD1BF52" w14:textId="77777777" w:rsidR="009503AB" w:rsidRDefault="009503AB" w:rsidP="009503AB">
            <w:pPr>
              <w:jc w:val="center"/>
              <w:rPr>
                <w:rFonts w:ascii="Verdana" w:hAnsi="Verdana" w:cs="Arial"/>
                <w:sz w:val="16"/>
                <w:szCs w:val="16"/>
              </w:rPr>
            </w:pPr>
            <w:r>
              <w:rPr>
                <w:rFonts w:ascii="Verdana" w:hAnsi="Verdana"/>
                <w:sz w:val="16"/>
                <w:szCs w:val="16"/>
              </w:rPr>
              <w:t>Part.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A5AE31" w14:textId="77777777" w:rsidR="009503AB" w:rsidRDefault="009503AB" w:rsidP="009503AB">
            <w:pPr>
              <w:jc w:val="center"/>
              <w:rPr>
                <w:rFonts w:ascii="Verdana" w:hAnsi="Verdana" w:cs="Arial"/>
                <w:sz w:val="16"/>
                <w:szCs w:val="16"/>
              </w:rPr>
            </w:pPr>
            <w:r>
              <w:rPr>
                <w:rFonts w:ascii="Verdana" w:hAnsi="Verdana"/>
                <w:sz w:val="16"/>
                <w:szCs w:val="16"/>
              </w:rPr>
              <w:t>Name</w:t>
            </w:r>
          </w:p>
        </w:tc>
        <w:tc>
          <w:tcPr>
            <w:tcW w:w="850" w:type="dxa"/>
            <w:tcBorders>
              <w:top w:val="single" w:sz="4" w:space="0" w:color="000000"/>
              <w:left w:val="single" w:sz="4" w:space="0" w:color="000000"/>
              <w:bottom w:val="single" w:sz="4" w:space="0" w:color="000000"/>
              <w:right w:val="single" w:sz="4" w:space="0" w:color="000000"/>
            </w:tcBorders>
            <w:vAlign w:val="center"/>
          </w:tcPr>
          <w:p w14:paraId="10185BF4" w14:textId="77777777" w:rsidR="009503AB" w:rsidRDefault="009503AB" w:rsidP="009503AB">
            <w:pPr>
              <w:jc w:val="center"/>
              <w:rPr>
                <w:rFonts w:ascii="Verdana" w:hAnsi="Verdana" w:cs="Arial"/>
                <w:sz w:val="16"/>
                <w:szCs w:val="16"/>
              </w:rPr>
            </w:pPr>
            <w:r>
              <w:rPr>
                <w:rFonts w:ascii="Verdana" w:hAnsi="Verdana"/>
                <w:sz w:val="16"/>
                <w:szCs w:val="16"/>
              </w:rPr>
              <w:t>Person. Month</w:t>
            </w:r>
          </w:p>
        </w:tc>
      </w:tr>
      <w:tr w:rsidR="009503AB" w:rsidRPr="000524C0" w14:paraId="303E4A1B" w14:textId="77777777" w:rsidTr="009503AB">
        <w:trPr>
          <w:trHeight w:val="397"/>
        </w:trPr>
        <w:tc>
          <w:tcPr>
            <w:tcW w:w="2286" w:type="dxa"/>
            <w:vMerge/>
            <w:tcBorders>
              <w:left w:val="single" w:sz="4" w:space="0" w:color="000000"/>
              <w:bottom w:val="single" w:sz="4" w:space="0" w:color="000000"/>
              <w:right w:val="nil"/>
            </w:tcBorders>
            <w:vAlign w:val="center"/>
          </w:tcPr>
          <w:p w14:paraId="51F579B2" w14:textId="77777777" w:rsidR="009503AB" w:rsidRPr="000524C0" w:rsidRDefault="009503AB" w:rsidP="009503AB">
            <w:pPr>
              <w:jc w:val="both"/>
              <w:rPr>
                <w:rFonts w:ascii="Verdana" w:hAnsi="Verdana" w:cs="Arial"/>
                <w:sz w:val="20"/>
                <w:szCs w:val="20"/>
              </w:rPr>
            </w:pPr>
          </w:p>
        </w:tc>
        <w:tc>
          <w:tcPr>
            <w:tcW w:w="1258" w:type="dxa"/>
            <w:vMerge/>
            <w:tcBorders>
              <w:left w:val="single" w:sz="4" w:space="0" w:color="000000"/>
              <w:bottom w:val="single" w:sz="4" w:space="0" w:color="000000"/>
              <w:right w:val="nil"/>
            </w:tcBorders>
            <w:vAlign w:val="center"/>
          </w:tcPr>
          <w:p w14:paraId="514A822C" w14:textId="77777777" w:rsidR="009503AB" w:rsidRPr="000524C0" w:rsidRDefault="009503AB" w:rsidP="009503AB">
            <w:pPr>
              <w:jc w:val="both"/>
              <w:rPr>
                <w:rFonts w:ascii="Verdana" w:hAnsi="Verdana" w:cs="Arial"/>
                <w:sz w:val="20"/>
                <w:szCs w:val="20"/>
              </w:rPr>
            </w:pPr>
          </w:p>
        </w:tc>
        <w:tc>
          <w:tcPr>
            <w:tcW w:w="1134" w:type="dxa"/>
            <w:vMerge/>
            <w:tcBorders>
              <w:left w:val="single" w:sz="4" w:space="0" w:color="000000"/>
              <w:bottom w:val="single" w:sz="4" w:space="0" w:color="000000"/>
              <w:right w:val="nil"/>
            </w:tcBorders>
            <w:vAlign w:val="center"/>
          </w:tcPr>
          <w:p w14:paraId="3270AA07" w14:textId="77777777" w:rsidR="009503AB" w:rsidRPr="000524C0" w:rsidRDefault="009503AB" w:rsidP="009503AB">
            <w:pPr>
              <w:jc w:val="both"/>
              <w:rPr>
                <w:rFonts w:ascii="Verdana" w:hAnsi="Verdana" w:cs="Arial"/>
                <w:sz w:val="20"/>
                <w:szCs w:val="20"/>
              </w:rPr>
            </w:pPr>
          </w:p>
        </w:tc>
        <w:tc>
          <w:tcPr>
            <w:tcW w:w="992" w:type="dxa"/>
            <w:vMerge/>
            <w:tcBorders>
              <w:left w:val="single" w:sz="4" w:space="0" w:color="000000"/>
              <w:bottom w:val="single" w:sz="4" w:space="0" w:color="000000"/>
              <w:right w:val="single" w:sz="4" w:space="0" w:color="000000"/>
            </w:tcBorders>
            <w:vAlign w:val="center"/>
          </w:tcPr>
          <w:p w14:paraId="2737926E" w14:textId="77777777" w:rsidR="009503AB" w:rsidRPr="000524C0" w:rsidRDefault="009503AB" w:rsidP="009503AB">
            <w:pPr>
              <w:jc w:val="both"/>
              <w:rPr>
                <w:rFonts w:ascii="Verdana" w:hAnsi="Verdana" w:cs="Arial"/>
                <w:sz w:val="20"/>
                <w:szCs w:val="20"/>
              </w:rPr>
            </w:pPr>
          </w:p>
        </w:tc>
        <w:tc>
          <w:tcPr>
            <w:tcW w:w="993" w:type="dxa"/>
            <w:vMerge/>
            <w:tcBorders>
              <w:left w:val="single" w:sz="4" w:space="0" w:color="000000"/>
              <w:bottom w:val="single" w:sz="4" w:space="0" w:color="000000"/>
              <w:right w:val="single" w:sz="4" w:space="0" w:color="000000"/>
            </w:tcBorders>
            <w:vAlign w:val="center"/>
          </w:tcPr>
          <w:p w14:paraId="19F94F2B" w14:textId="77777777" w:rsidR="009503AB" w:rsidRPr="000524C0" w:rsidRDefault="009503AB" w:rsidP="009503AB">
            <w:pPr>
              <w:jc w:val="both"/>
              <w:rPr>
                <w:rFonts w:ascii="Verdana" w:hAnsi="Verdana" w:cs="Arial"/>
                <w:sz w:val="20"/>
                <w:szCs w:val="20"/>
              </w:rPr>
            </w:pP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5EE9DC" w14:textId="77777777" w:rsidR="009503AB" w:rsidRPr="000524C0" w:rsidRDefault="009503AB" w:rsidP="009503AB">
            <w:pPr>
              <w:jc w:val="center"/>
              <w:rPr>
                <w:rFonts w:ascii="Verdana" w:hAnsi="Verdana" w:cs="Arial"/>
                <w:sz w:val="20"/>
                <w:szCs w:val="20"/>
              </w:rPr>
            </w:pPr>
            <w:r>
              <w:rPr>
                <w:rFonts w:ascii="Verdana" w:hAnsi="Verdana"/>
                <w:sz w:val="16"/>
                <w:szCs w:val="16"/>
              </w:rPr>
              <w:t>Of the person involved in this proposal</w:t>
            </w:r>
          </w:p>
        </w:tc>
      </w:tr>
      <w:tr w:rsidR="009503AB" w:rsidRPr="00C5003F" w14:paraId="61ED54D3" w14:textId="77777777" w:rsidTr="009503AB">
        <w:trPr>
          <w:trHeight w:val="454"/>
        </w:trPr>
        <w:tc>
          <w:tcPr>
            <w:tcW w:w="2286" w:type="dxa"/>
            <w:tcBorders>
              <w:top w:val="single" w:sz="4" w:space="0" w:color="000000"/>
              <w:left w:val="single" w:sz="4" w:space="0" w:color="000000"/>
              <w:bottom w:val="single" w:sz="4" w:space="0" w:color="000000"/>
              <w:right w:val="nil"/>
            </w:tcBorders>
            <w:vAlign w:val="center"/>
          </w:tcPr>
          <w:p w14:paraId="60ADB597" w14:textId="77777777" w:rsidR="009503AB" w:rsidRPr="00C5003F" w:rsidRDefault="009503AB" w:rsidP="009503AB">
            <w:pPr>
              <w:jc w:val="center"/>
              <w:rPr>
                <w:rFonts w:ascii="Times New Roman" w:hAnsi="Times New Roman"/>
                <w:szCs w:val="22"/>
              </w:rPr>
            </w:pPr>
            <w:r w:rsidRPr="00C5003F">
              <w:rPr>
                <w:rFonts w:ascii="Times New Roman" w:hAnsi="Times New Roman"/>
                <w:szCs w:val="22"/>
              </w:rPr>
              <w:t>LEFE INSU CNRS</w:t>
            </w:r>
          </w:p>
        </w:tc>
        <w:tc>
          <w:tcPr>
            <w:tcW w:w="1258" w:type="dxa"/>
            <w:tcBorders>
              <w:top w:val="single" w:sz="4" w:space="0" w:color="000000"/>
              <w:left w:val="single" w:sz="4" w:space="0" w:color="000000"/>
              <w:bottom w:val="single" w:sz="4" w:space="0" w:color="000000"/>
              <w:right w:val="nil"/>
            </w:tcBorders>
            <w:vAlign w:val="center"/>
          </w:tcPr>
          <w:p w14:paraId="031C3C26" w14:textId="77777777" w:rsidR="009503AB" w:rsidRPr="00C5003F" w:rsidRDefault="009503AB" w:rsidP="009503AB">
            <w:pPr>
              <w:jc w:val="center"/>
              <w:rPr>
                <w:rFonts w:ascii="Times New Roman" w:hAnsi="Times New Roman"/>
                <w:szCs w:val="22"/>
              </w:rPr>
            </w:pPr>
            <w:r w:rsidRPr="00C5003F">
              <w:rPr>
                <w:rFonts w:ascii="Times New Roman" w:hAnsi="Times New Roman"/>
                <w:szCs w:val="22"/>
              </w:rPr>
              <w:t>EIS</w:t>
            </w:r>
          </w:p>
        </w:tc>
        <w:tc>
          <w:tcPr>
            <w:tcW w:w="1134" w:type="dxa"/>
            <w:tcBorders>
              <w:top w:val="single" w:sz="4" w:space="0" w:color="000000"/>
              <w:left w:val="single" w:sz="4" w:space="0" w:color="000000"/>
              <w:bottom w:val="single" w:sz="4" w:space="0" w:color="000000"/>
              <w:right w:val="nil"/>
            </w:tcBorders>
            <w:vAlign w:val="center"/>
          </w:tcPr>
          <w:p w14:paraId="6D3C2C8F" w14:textId="77777777" w:rsidR="009503AB" w:rsidRPr="00C5003F" w:rsidRDefault="009503AB" w:rsidP="009503AB">
            <w:pPr>
              <w:jc w:val="center"/>
              <w:rPr>
                <w:rFonts w:ascii="Times New Roman" w:hAnsi="Times New Roman"/>
                <w:szCs w:val="22"/>
              </w:rPr>
            </w:pPr>
            <w:proofErr w:type="spellStart"/>
            <w:r w:rsidRPr="00C5003F">
              <w:rPr>
                <w:rFonts w:ascii="Times New Roman" w:hAnsi="Times New Roman"/>
                <w:szCs w:val="22"/>
              </w:rPr>
              <w:t>Gagliardini</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388650FB" w14:textId="77777777" w:rsidR="009503AB" w:rsidRPr="00C5003F" w:rsidRDefault="009503AB" w:rsidP="009503AB">
            <w:pPr>
              <w:jc w:val="center"/>
              <w:rPr>
                <w:rFonts w:ascii="Times New Roman" w:hAnsi="Times New Roman"/>
                <w:szCs w:val="22"/>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3DD6E4D" w14:textId="77777777" w:rsidR="009503AB" w:rsidRPr="00C5003F" w:rsidRDefault="009503AB" w:rsidP="009503AB">
            <w:pPr>
              <w:jc w:val="center"/>
              <w:rPr>
                <w:rFonts w:ascii="Times New Roman" w:hAnsi="Times New Roman"/>
                <w:szCs w:val="22"/>
              </w:rPr>
            </w:pPr>
            <w:r>
              <w:rPr>
                <w:rFonts w:ascii="Times New Roman" w:hAnsi="Times New Roman"/>
                <w:szCs w:val="22"/>
              </w:rPr>
              <w:t>5k€</w:t>
            </w:r>
          </w:p>
        </w:tc>
        <w:tc>
          <w:tcPr>
            <w:tcW w:w="567" w:type="dxa"/>
            <w:tcBorders>
              <w:top w:val="single" w:sz="4" w:space="0" w:color="000000"/>
              <w:left w:val="single" w:sz="4" w:space="0" w:color="000000"/>
              <w:bottom w:val="single" w:sz="4" w:space="0" w:color="000000"/>
              <w:right w:val="single" w:sz="4" w:space="0" w:color="000000"/>
            </w:tcBorders>
            <w:vAlign w:val="center"/>
          </w:tcPr>
          <w:p w14:paraId="30DD2D88" w14:textId="77777777" w:rsidR="009503AB" w:rsidRPr="00C5003F" w:rsidRDefault="009503AB" w:rsidP="009503AB">
            <w:pPr>
              <w:jc w:val="center"/>
              <w:rPr>
                <w:rFonts w:ascii="Times New Roman" w:hAnsi="Times New Roman"/>
                <w:szCs w:val="22"/>
              </w:rPr>
            </w:pPr>
            <w:r w:rsidRPr="00C5003F">
              <w:rPr>
                <w:rFonts w:ascii="Times New Roman" w:hAnsi="Times New Roman"/>
                <w:szCs w:val="22"/>
              </w:rPr>
              <w:t>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0287EAB" w14:textId="77777777" w:rsidR="009503AB" w:rsidRPr="00C5003F" w:rsidRDefault="009503AB" w:rsidP="009503AB">
            <w:pPr>
              <w:jc w:val="center"/>
              <w:rPr>
                <w:rFonts w:ascii="Times New Roman" w:hAnsi="Times New Roman"/>
                <w:szCs w:val="22"/>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C902BCF" w14:textId="77777777" w:rsidR="009503AB" w:rsidRPr="00C5003F" w:rsidRDefault="009503AB" w:rsidP="009503AB">
            <w:pPr>
              <w:jc w:val="center"/>
              <w:rPr>
                <w:rFonts w:ascii="Times New Roman" w:hAnsi="Times New Roman"/>
                <w:szCs w:val="22"/>
              </w:rPr>
            </w:pPr>
          </w:p>
        </w:tc>
      </w:tr>
    </w:tbl>
    <w:p w14:paraId="5CB8FC4B" w14:textId="46FC438F" w:rsidR="0061349D" w:rsidRPr="0061349D" w:rsidRDefault="007C3E62" w:rsidP="004800F0">
      <w:pPr>
        <w:pStyle w:val="Titre1"/>
        <w:jc w:val="both"/>
      </w:pPr>
      <w:r>
        <w:t>Impact and benefits of the project</w:t>
      </w:r>
      <w:bookmarkEnd w:id="31"/>
    </w:p>
    <w:p w14:paraId="50FDFD1D" w14:textId="77777777" w:rsidR="00F845A4" w:rsidRPr="00E15325" w:rsidRDefault="00F845A4" w:rsidP="00F845A4">
      <w:pPr>
        <w:pStyle w:val="Titre2"/>
        <w:keepLines/>
        <w:spacing w:before="200" w:after="0"/>
        <w:ind w:left="576" w:hanging="576"/>
      </w:pPr>
      <w:bookmarkStart w:id="34" w:name="_Toc322011039"/>
      <w:bookmarkStart w:id="35" w:name="_Toc351661378"/>
      <w:r>
        <w:t>Societal impacts</w:t>
      </w:r>
      <w:bookmarkEnd w:id="34"/>
      <w:bookmarkEnd w:id="35"/>
    </w:p>
    <w:p w14:paraId="3AE4311B" w14:textId="77777777" w:rsidR="00F845A4" w:rsidRPr="00E15325" w:rsidRDefault="00F845A4" w:rsidP="00F845A4">
      <w:pPr>
        <w:jc w:val="both"/>
        <w:rPr>
          <w:rFonts w:ascii="Times" w:hAnsi="Times"/>
          <w:szCs w:val="22"/>
        </w:rPr>
      </w:pPr>
      <w:r w:rsidRPr="00E15325">
        <w:rPr>
          <w:rFonts w:ascii="Times" w:hAnsi="Times"/>
          <w:szCs w:val="22"/>
        </w:rPr>
        <w:t xml:space="preserve"> </w:t>
      </w:r>
    </w:p>
    <w:p w14:paraId="5F3C9E0A" w14:textId="77777777" w:rsidR="00F845A4" w:rsidRPr="00E15325" w:rsidRDefault="00F845A4" w:rsidP="00F845A4">
      <w:pPr>
        <w:jc w:val="both"/>
        <w:rPr>
          <w:rFonts w:ascii="Times" w:hAnsi="Times"/>
          <w:szCs w:val="22"/>
        </w:rPr>
      </w:pPr>
      <w:r>
        <w:rPr>
          <w:rFonts w:ascii="Times" w:hAnsi="Times"/>
          <w:szCs w:val="22"/>
        </w:rPr>
        <w:t>The EIS p</w:t>
      </w:r>
      <w:r w:rsidRPr="00E15325">
        <w:rPr>
          <w:rFonts w:ascii="Times" w:hAnsi="Times"/>
          <w:szCs w:val="22"/>
        </w:rPr>
        <w:t xml:space="preserve">roject aims </w:t>
      </w:r>
      <w:r>
        <w:rPr>
          <w:rFonts w:ascii="Times" w:hAnsi="Times"/>
          <w:szCs w:val="22"/>
        </w:rPr>
        <w:t>to improve</w:t>
      </w:r>
      <w:r w:rsidRPr="00E15325">
        <w:rPr>
          <w:rFonts w:ascii="Times" w:hAnsi="Times"/>
          <w:szCs w:val="22"/>
        </w:rPr>
        <w:t xml:space="preserve"> </w:t>
      </w:r>
      <w:r>
        <w:rPr>
          <w:rFonts w:ascii="Times" w:hAnsi="Times"/>
          <w:szCs w:val="22"/>
        </w:rPr>
        <w:t xml:space="preserve">our </w:t>
      </w:r>
      <w:r w:rsidRPr="00E15325">
        <w:rPr>
          <w:rFonts w:ascii="Times" w:hAnsi="Times"/>
          <w:szCs w:val="22"/>
        </w:rPr>
        <w:t>unde</w:t>
      </w:r>
      <w:r>
        <w:rPr>
          <w:rFonts w:ascii="Times" w:hAnsi="Times"/>
          <w:szCs w:val="22"/>
        </w:rPr>
        <w:t>rstanding of ice sheet dynamics and our ability to model ice-</w:t>
      </w:r>
      <w:r w:rsidRPr="00E15325">
        <w:rPr>
          <w:rFonts w:ascii="Times" w:hAnsi="Times"/>
          <w:szCs w:val="22"/>
        </w:rPr>
        <w:t xml:space="preserve">sheet changes </w:t>
      </w:r>
      <w:r>
        <w:rPr>
          <w:rFonts w:ascii="Times" w:hAnsi="Times"/>
          <w:szCs w:val="22"/>
        </w:rPr>
        <w:t xml:space="preserve">in the context of global warming, with the overall objective of increasing our confidence in their </w:t>
      </w:r>
      <w:r w:rsidRPr="00E15325">
        <w:rPr>
          <w:rFonts w:ascii="Times" w:hAnsi="Times"/>
          <w:szCs w:val="22"/>
        </w:rPr>
        <w:t>project</w:t>
      </w:r>
      <w:r>
        <w:rPr>
          <w:rFonts w:ascii="Times" w:hAnsi="Times"/>
          <w:szCs w:val="22"/>
        </w:rPr>
        <w:t>ed</w:t>
      </w:r>
      <w:r w:rsidRPr="00E15325">
        <w:rPr>
          <w:rFonts w:ascii="Times" w:hAnsi="Times"/>
          <w:szCs w:val="22"/>
        </w:rPr>
        <w:t xml:space="preserve"> contribution</w:t>
      </w:r>
      <w:r>
        <w:rPr>
          <w:rFonts w:ascii="Times" w:hAnsi="Times"/>
          <w:szCs w:val="22"/>
        </w:rPr>
        <w:t>s</w:t>
      </w:r>
      <w:r w:rsidRPr="00E15325">
        <w:rPr>
          <w:rFonts w:ascii="Times" w:hAnsi="Times"/>
          <w:szCs w:val="22"/>
        </w:rPr>
        <w:t xml:space="preserve"> to SLR</w:t>
      </w:r>
      <w:r>
        <w:rPr>
          <w:rFonts w:ascii="Times" w:hAnsi="Times"/>
          <w:szCs w:val="22"/>
        </w:rPr>
        <w:t xml:space="preserve"> for the future</w:t>
      </w:r>
      <w:r w:rsidRPr="00E15325">
        <w:rPr>
          <w:rFonts w:ascii="Times" w:hAnsi="Times"/>
          <w:szCs w:val="22"/>
        </w:rPr>
        <w:t>. Therefore</w:t>
      </w:r>
      <w:r>
        <w:rPr>
          <w:rFonts w:ascii="Times" w:hAnsi="Times"/>
          <w:szCs w:val="22"/>
        </w:rPr>
        <w:t xml:space="preserve">, the EIS project is </w:t>
      </w:r>
      <w:r w:rsidRPr="00E15325">
        <w:rPr>
          <w:rFonts w:ascii="Times" w:hAnsi="Times"/>
          <w:szCs w:val="22"/>
        </w:rPr>
        <w:t>high</w:t>
      </w:r>
      <w:r>
        <w:rPr>
          <w:rFonts w:ascii="Times" w:hAnsi="Times"/>
          <w:szCs w:val="22"/>
        </w:rPr>
        <w:t>ly</w:t>
      </w:r>
      <w:r w:rsidRPr="00E15325">
        <w:rPr>
          <w:rFonts w:ascii="Times" w:hAnsi="Times"/>
          <w:szCs w:val="22"/>
        </w:rPr>
        <w:t xml:space="preserve"> releva</w:t>
      </w:r>
      <w:r>
        <w:rPr>
          <w:rFonts w:ascii="Times" w:hAnsi="Times"/>
          <w:szCs w:val="22"/>
        </w:rPr>
        <w:t xml:space="preserve">nt regarding of the objective of </w:t>
      </w:r>
      <w:proofErr w:type="spellStart"/>
      <w:r w:rsidRPr="00F212BD">
        <w:rPr>
          <w:rFonts w:ascii="Times" w:hAnsi="Times"/>
          <w:b/>
          <w:szCs w:val="22"/>
        </w:rPr>
        <w:t>défi</w:t>
      </w:r>
      <w:proofErr w:type="spellEnd"/>
      <w:r w:rsidRPr="00F212BD">
        <w:rPr>
          <w:rFonts w:ascii="Times" w:hAnsi="Times"/>
          <w:b/>
          <w:szCs w:val="22"/>
        </w:rPr>
        <w:t xml:space="preserve"> 1</w:t>
      </w:r>
      <w:r>
        <w:rPr>
          <w:rFonts w:ascii="Times" w:hAnsi="Times"/>
          <w:szCs w:val="22"/>
        </w:rPr>
        <w:t xml:space="preserve"> of the present call. Indeed, as the contribution of ice sheets remains the </w:t>
      </w:r>
      <w:r w:rsidRPr="00E15325">
        <w:rPr>
          <w:rFonts w:ascii="Times" w:hAnsi="Times"/>
          <w:szCs w:val="22"/>
        </w:rPr>
        <w:t>main uncertaint</w:t>
      </w:r>
      <w:r>
        <w:rPr>
          <w:rFonts w:ascii="Times" w:hAnsi="Times"/>
          <w:szCs w:val="22"/>
        </w:rPr>
        <w:t>y</w:t>
      </w:r>
      <w:r w:rsidRPr="00E15325">
        <w:rPr>
          <w:rFonts w:ascii="Times" w:hAnsi="Times"/>
          <w:szCs w:val="22"/>
        </w:rPr>
        <w:t xml:space="preserve"> in projection of SLR</w:t>
      </w:r>
      <w:r>
        <w:rPr>
          <w:rFonts w:ascii="Times" w:hAnsi="Times"/>
          <w:szCs w:val="22"/>
        </w:rPr>
        <w:t xml:space="preserve"> (IPCC, 2013), a</w:t>
      </w:r>
      <w:r w:rsidRPr="00E15325">
        <w:rPr>
          <w:rFonts w:ascii="Times" w:hAnsi="Times"/>
          <w:szCs w:val="22"/>
        </w:rPr>
        <w:t xml:space="preserve"> better understanding of processes </w:t>
      </w:r>
      <w:r>
        <w:rPr>
          <w:rFonts w:ascii="Times" w:hAnsi="Times"/>
          <w:szCs w:val="22"/>
        </w:rPr>
        <w:t>driving</w:t>
      </w:r>
      <w:r w:rsidRPr="00E15325">
        <w:rPr>
          <w:rFonts w:ascii="Times" w:hAnsi="Times"/>
          <w:szCs w:val="22"/>
        </w:rPr>
        <w:t xml:space="preserve"> outlet glacier</w:t>
      </w:r>
      <w:r>
        <w:rPr>
          <w:rFonts w:ascii="Times" w:hAnsi="Times"/>
          <w:szCs w:val="22"/>
        </w:rPr>
        <w:t>s and improved modelling capabilities will clearly contribute to improving the understanding of both the triggers and consequences of an important component of the climate system in the context of global change</w:t>
      </w:r>
      <w:r w:rsidRPr="00E15325">
        <w:rPr>
          <w:rFonts w:ascii="Times" w:hAnsi="Times"/>
          <w:szCs w:val="22"/>
        </w:rPr>
        <w:t xml:space="preserve">. In line with </w:t>
      </w:r>
      <w:r w:rsidRPr="00BB4941">
        <w:rPr>
          <w:rFonts w:ascii="Times" w:hAnsi="Times"/>
          <w:b/>
          <w:szCs w:val="22"/>
        </w:rPr>
        <w:t>orientation 1</w:t>
      </w:r>
      <w:r w:rsidRPr="00E15325">
        <w:rPr>
          <w:rFonts w:ascii="Times" w:hAnsi="Times"/>
          <w:szCs w:val="22"/>
        </w:rPr>
        <w:t xml:space="preserve">, </w:t>
      </w:r>
      <w:r>
        <w:rPr>
          <w:rFonts w:ascii="Times" w:hAnsi="Times"/>
          <w:szCs w:val="22"/>
        </w:rPr>
        <w:t xml:space="preserve">the EIS project will </w:t>
      </w:r>
      <w:r w:rsidRPr="00E15325">
        <w:rPr>
          <w:rFonts w:ascii="Times" w:hAnsi="Times"/>
          <w:szCs w:val="22"/>
        </w:rPr>
        <w:t xml:space="preserve">provide a tool to the climate community to better </w:t>
      </w:r>
      <w:r>
        <w:rPr>
          <w:rFonts w:ascii="Times" w:hAnsi="Times"/>
          <w:szCs w:val="22"/>
        </w:rPr>
        <w:t>understand and predict</w:t>
      </w:r>
      <w:r w:rsidRPr="00E15325">
        <w:rPr>
          <w:rFonts w:ascii="Times" w:hAnsi="Times"/>
          <w:szCs w:val="22"/>
        </w:rPr>
        <w:t xml:space="preserve"> ice</w:t>
      </w:r>
      <w:r>
        <w:rPr>
          <w:rFonts w:ascii="Times" w:hAnsi="Times"/>
          <w:szCs w:val="22"/>
        </w:rPr>
        <w:t>-</w:t>
      </w:r>
      <w:r w:rsidRPr="00E15325">
        <w:rPr>
          <w:rFonts w:ascii="Times" w:hAnsi="Times"/>
          <w:szCs w:val="22"/>
        </w:rPr>
        <w:t>sheet mass change</w:t>
      </w:r>
      <w:r>
        <w:rPr>
          <w:rFonts w:ascii="Times" w:hAnsi="Times"/>
          <w:szCs w:val="22"/>
        </w:rPr>
        <w:t>s</w:t>
      </w:r>
      <w:r w:rsidRPr="00E15325">
        <w:rPr>
          <w:rFonts w:ascii="Times" w:hAnsi="Times"/>
          <w:szCs w:val="22"/>
        </w:rPr>
        <w:t xml:space="preserve"> and </w:t>
      </w:r>
      <w:r>
        <w:rPr>
          <w:rFonts w:ascii="Times" w:hAnsi="Times"/>
          <w:szCs w:val="22"/>
        </w:rPr>
        <w:t xml:space="preserve">contribute to improving predictions of </w:t>
      </w:r>
      <w:r w:rsidRPr="00E15325">
        <w:rPr>
          <w:rFonts w:ascii="Times" w:hAnsi="Times"/>
          <w:szCs w:val="22"/>
        </w:rPr>
        <w:t>their impact</w:t>
      </w:r>
      <w:r>
        <w:rPr>
          <w:rFonts w:ascii="Times" w:hAnsi="Times"/>
          <w:szCs w:val="22"/>
        </w:rPr>
        <w:t xml:space="preserve"> on regional sea level</w:t>
      </w:r>
      <w:r w:rsidRPr="00E15325">
        <w:rPr>
          <w:rFonts w:ascii="Times" w:hAnsi="Times"/>
          <w:szCs w:val="22"/>
        </w:rPr>
        <w:t>.</w:t>
      </w:r>
    </w:p>
    <w:p w14:paraId="3387DF8B" w14:textId="77777777" w:rsidR="00F845A4" w:rsidRPr="00E15325" w:rsidRDefault="00F845A4" w:rsidP="00F845A4">
      <w:pPr>
        <w:jc w:val="both"/>
        <w:rPr>
          <w:rFonts w:ascii="Times" w:hAnsi="Times"/>
          <w:szCs w:val="22"/>
        </w:rPr>
      </w:pPr>
      <w:r w:rsidRPr="00E15325">
        <w:rPr>
          <w:rFonts w:ascii="Times" w:hAnsi="Times"/>
          <w:szCs w:val="22"/>
        </w:rPr>
        <w:t xml:space="preserve"> </w:t>
      </w:r>
    </w:p>
    <w:p w14:paraId="7E979F46" w14:textId="77777777" w:rsidR="00F845A4" w:rsidRPr="00E15325" w:rsidRDefault="00F845A4" w:rsidP="00F845A4">
      <w:pPr>
        <w:pStyle w:val="Titre2"/>
        <w:keepLines/>
        <w:spacing w:before="200" w:after="0"/>
        <w:ind w:left="576" w:hanging="576"/>
      </w:pPr>
      <w:bookmarkStart w:id="36" w:name="_Toc322011040"/>
      <w:bookmarkStart w:id="37" w:name="_Toc351661379"/>
      <w:r>
        <w:t>Scientific impacts and diffusion strategy</w:t>
      </w:r>
      <w:bookmarkEnd w:id="36"/>
      <w:bookmarkEnd w:id="37"/>
    </w:p>
    <w:p w14:paraId="19C64116" w14:textId="77777777" w:rsidR="00F845A4" w:rsidRDefault="00F845A4" w:rsidP="00F845A4">
      <w:pPr>
        <w:jc w:val="both"/>
        <w:rPr>
          <w:rFonts w:ascii="Times" w:hAnsi="Times"/>
          <w:szCs w:val="22"/>
        </w:rPr>
      </w:pPr>
    </w:p>
    <w:p w14:paraId="65BB97D2" w14:textId="77777777" w:rsidR="00F845A4" w:rsidRDefault="00F845A4" w:rsidP="00F845A4">
      <w:pPr>
        <w:jc w:val="both"/>
        <w:rPr>
          <w:rFonts w:ascii="Times" w:hAnsi="Times"/>
          <w:szCs w:val="22"/>
        </w:rPr>
      </w:pPr>
      <w:r w:rsidRPr="00795A62">
        <w:rPr>
          <w:rFonts w:ascii="Times" w:hAnsi="Times"/>
          <w:szCs w:val="22"/>
        </w:rPr>
        <w:t xml:space="preserve">The scientific impacts of the EIS project will be both related to the model development </w:t>
      </w:r>
      <w:r>
        <w:rPr>
          <w:rFonts w:ascii="Times" w:hAnsi="Times"/>
          <w:szCs w:val="22"/>
        </w:rPr>
        <w:t xml:space="preserve">itself </w:t>
      </w:r>
      <w:r w:rsidRPr="00795A62">
        <w:rPr>
          <w:rFonts w:ascii="Times" w:hAnsi="Times"/>
          <w:szCs w:val="22"/>
        </w:rPr>
        <w:t>and the conducted applications.</w:t>
      </w:r>
      <w:r>
        <w:rPr>
          <w:rFonts w:ascii="Times" w:hAnsi="Times"/>
          <w:szCs w:val="22"/>
        </w:rPr>
        <w:t xml:space="preserve"> </w:t>
      </w:r>
    </w:p>
    <w:p w14:paraId="68BC4148" w14:textId="77777777" w:rsidR="00F845A4" w:rsidRDefault="00F845A4" w:rsidP="00F845A4">
      <w:pPr>
        <w:jc w:val="both"/>
        <w:rPr>
          <w:rFonts w:ascii="Times" w:hAnsi="Times"/>
          <w:szCs w:val="22"/>
        </w:rPr>
      </w:pPr>
    </w:p>
    <w:p w14:paraId="192159E0" w14:textId="77777777" w:rsidR="00F845A4" w:rsidRDefault="00F845A4" w:rsidP="00F845A4">
      <w:pPr>
        <w:jc w:val="both"/>
        <w:rPr>
          <w:rFonts w:ascii="Times" w:hAnsi="Times"/>
          <w:szCs w:val="22"/>
        </w:rPr>
      </w:pPr>
      <w:r>
        <w:rPr>
          <w:rFonts w:ascii="Times" w:hAnsi="Times"/>
          <w:szCs w:val="22"/>
        </w:rPr>
        <w:t>Indeed, the EIS</w:t>
      </w:r>
      <w:r w:rsidRPr="00E15325">
        <w:rPr>
          <w:rFonts w:ascii="Times" w:hAnsi="Times"/>
          <w:szCs w:val="22"/>
        </w:rPr>
        <w:t xml:space="preserve"> project</w:t>
      </w:r>
      <w:r>
        <w:rPr>
          <w:rFonts w:ascii="Times" w:hAnsi="Times"/>
          <w:szCs w:val="22"/>
        </w:rPr>
        <w:t xml:space="preserve"> </w:t>
      </w:r>
      <w:r w:rsidRPr="00E15325">
        <w:rPr>
          <w:rFonts w:ascii="Times" w:hAnsi="Times"/>
          <w:szCs w:val="22"/>
        </w:rPr>
        <w:t xml:space="preserve">will provide to the </w:t>
      </w:r>
      <w:r>
        <w:rPr>
          <w:rFonts w:ascii="Times" w:hAnsi="Times"/>
          <w:szCs w:val="22"/>
        </w:rPr>
        <w:t>national and inter</w:t>
      </w:r>
      <w:r w:rsidRPr="00E15325">
        <w:rPr>
          <w:rFonts w:ascii="Times" w:hAnsi="Times"/>
          <w:szCs w:val="22"/>
        </w:rPr>
        <w:t xml:space="preserve">national community </w:t>
      </w:r>
      <w:r>
        <w:rPr>
          <w:rFonts w:ascii="Times" w:hAnsi="Times"/>
          <w:szCs w:val="22"/>
        </w:rPr>
        <w:t>the open-source state-of-the-</w:t>
      </w:r>
      <w:r w:rsidRPr="00E15325">
        <w:rPr>
          <w:rFonts w:ascii="Times" w:hAnsi="Times"/>
          <w:szCs w:val="22"/>
        </w:rPr>
        <w:t xml:space="preserve">art </w:t>
      </w:r>
      <w:r>
        <w:rPr>
          <w:rFonts w:ascii="Times" w:hAnsi="Times"/>
          <w:szCs w:val="22"/>
        </w:rPr>
        <w:t xml:space="preserve">ice-sheet model </w:t>
      </w:r>
      <w:r w:rsidRPr="00795A62">
        <w:rPr>
          <w:rFonts w:ascii="Times" w:hAnsi="Times"/>
          <w:i/>
          <w:szCs w:val="22"/>
        </w:rPr>
        <w:t>Elmer/Ice-sheet</w:t>
      </w:r>
      <w:r>
        <w:rPr>
          <w:rFonts w:ascii="Times" w:hAnsi="Times"/>
          <w:szCs w:val="22"/>
        </w:rPr>
        <w:t xml:space="preserve"> and will mark its official launching. The EIS project will contribute to structure the </w:t>
      </w:r>
      <w:r w:rsidRPr="00795A62">
        <w:rPr>
          <w:rFonts w:ascii="Times" w:hAnsi="Times"/>
          <w:i/>
          <w:szCs w:val="22"/>
        </w:rPr>
        <w:t>Elmer/Ice-sheet</w:t>
      </w:r>
      <w:r>
        <w:rPr>
          <w:rFonts w:ascii="Times" w:hAnsi="Times"/>
          <w:szCs w:val="22"/>
        </w:rPr>
        <w:t xml:space="preserve"> users community by organising the two first </w:t>
      </w:r>
      <w:r w:rsidRPr="00795A62">
        <w:rPr>
          <w:rFonts w:ascii="Times" w:hAnsi="Times"/>
          <w:i/>
          <w:szCs w:val="22"/>
        </w:rPr>
        <w:t>Elmer/Ice-sheet</w:t>
      </w:r>
      <w:r>
        <w:rPr>
          <w:rFonts w:ascii="Times" w:hAnsi="Times"/>
          <w:szCs w:val="22"/>
        </w:rPr>
        <w:t xml:space="preserve"> courses, launching a documented wiki including pedagogic examples and developing the necessary tools for its efficient distribution. The important effort dedicated in this project to this task will ensure a long-standing life of the developed tool. The </w:t>
      </w:r>
      <w:r w:rsidRPr="006F3753">
        <w:rPr>
          <w:rFonts w:ascii="Times" w:hAnsi="Times"/>
          <w:i/>
          <w:szCs w:val="22"/>
        </w:rPr>
        <w:t>Elmer/Ice-sheet</w:t>
      </w:r>
      <w:r w:rsidRPr="00E15325">
        <w:rPr>
          <w:rFonts w:ascii="Times" w:hAnsi="Times"/>
          <w:szCs w:val="22"/>
        </w:rPr>
        <w:t xml:space="preserve"> package will certainly </w:t>
      </w:r>
      <w:r>
        <w:rPr>
          <w:rFonts w:ascii="Times" w:hAnsi="Times"/>
          <w:szCs w:val="22"/>
        </w:rPr>
        <w:t xml:space="preserve">also </w:t>
      </w:r>
      <w:r w:rsidRPr="00E15325">
        <w:rPr>
          <w:rFonts w:ascii="Times" w:hAnsi="Times"/>
          <w:szCs w:val="22"/>
        </w:rPr>
        <w:t>benefit</w:t>
      </w:r>
      <w:r>
        <w:rPr>
          <w:rFonts w:ascii="Times" w:hAnsi="Times"/>
          <w:szCs w:val="22"/>
        </w:rPr>
        <w:t xml:space="preserve"> from the already existing international community of </w:t>
      </w:r>
      <w:r w:rsidRPr="006F3753">
        <w:rPr>
          <w:rFonts w:ascii="Times" w:hAnsi="Times"/>
          <w:i/>
          <w:szCs w:val="22"/>
        </w:rPr>
        <w:t>Elmer/Ice</w:t>
      </w:r>
      <w:r>
        <w:rPr>
          <w:rFonts w:ascii="Times" w:hAnsi="Times"/>
          <w:szCs w:val="22"/>
        </w:rPr>
        <w:t xml:space="preserve"> users, and we can presume an</w:t>
      </w:r>
      <w:r w:rsidRPr="00E15325">
        <w:rPr>
          <w:rFonts w:ascii="Times" w:hAnsi="Times"/>
          <w:szCs w:val="22"/>
        </w:rPr>
        <w:t xml:space="preserve"> efficient international </w:t>
      </w:r>
      <w:r>
        <w:rPr>
          <w:rFonts w:ascii="Times" w:hAnsi="Times"/>
          <w:szCs w:val="22"/>
        </w:rPr>
        <w:t>uptake</w:t>
      </w:r>
      <w:r w:rsidRPr="00E15325">
        <w:rPr>
          <w:rFonts w:ascii="Times" w:hAnsi="Times"/>
          <w:szCs w:val="22"/>
        </w:rPr>
        <w:t xml:space="preserve">, </w:t>
      </w:r>
      <w:r>
        <w:rPr>
          <w:rFonts w:ascii="Times" w:hAnsi="Times"/>
          <w:szCs w:val="22"/>
        </w:rPr>
        <w:t xml:space="preserve">certainly </w:t>
      </w:r>
      <w:r w:rsidRPr="00E15325">
        <w:rPr>
          <w:rFonts w:ascii="Times" w:hAnsi="Times"/>
          <w:szCs w:val="22"/>
        </w:rPr>
        <w:t>facilitated by</w:t>
      </w:r>
      <w:r>
        <w:rPr>
          <w:rFonts w:ascii="Times" w:hAnsi="Times"/>
          <w:szCs w:val="22"/>
        </w:rPr>
        <w:t xml:space="preserve"> our participation in the</w:t>
      </w:r>
      <w:r w:rsidRPr="00E15325">
        <w:rPr>
          <w:rFonts w:ascii="Times" w:hAnsi="Times"/>
          <w:szCs w:val="22"/>
        </w:rPr>
        <w:t xml:space="preserve"> ISMIP6</w:t>
      </w:r>
      <w:r>
        <w:rPr>
          <w:rFonts w:ascii="Times" w:hAnsi="Times"/>
          <w:szCs w:val="22"/>
        </w:rPr>
        <w:t xml:space="preserve"> international effort</w:t>
      </w:r>
      <w:r w:rsidRPr="00E15325">
        <w:rPr>
          <w:rFonts w:ascii="Times" w:hAnsi="Times"/>
          <w:szCs w:val="22"/>
        </w:rPr>
        <w:t>.</w:t>
      </w:r>
    </w:p>
    <w:p w14:paraId="2F819D60" w14:textId="77777777" w:rsidR="00F845A4" w:rsidRDefault="00F845A4" w:rsidP="00F845A4">
      <w:pPr>
        <w:jc w:val="both"/>
        <w:rPr>
          <w:rFonts w:ascii="Times" w:hAnsi="Times"/>
          <w:szCs w:val="22"/>
        </w:rPr>
      </w:pPr>
    </w:p>
    <w:p w14:paraId="1A7F2BCB" w14:textId="77777777" w:rsidR="00F845A4" w:rsidRDefault="00F845A4" w:rsidP="00F845A4">
      <w:pPr>
        <w:jc w:val="both"/>
        <w:rPr>
          <w:rFonts w:ascii="Times" w:hAnsi="Times"/>
          <w:szCs w:val="22"/>
        </w:rPr>
      </w:pPr>
      <w:r>
        <w:rPr>
          <w:rFonts w:ascii="Times" w:hAnsi="Times"/>
          <w:szCs w:val="22"/>
        </w:rPr>
        <w:t xml:space="preserve">Regarding the selected applications proposed in the EIS project, the new model </w:t>
      </w:r>
      <w:r w:rsidRPr="003E42CB">
        <w:rPr>
          <w:rFonts w:ascii="Times" w:hAnsi="Times"/>
          <w:i/>
          <w:szCs w:val="22"/>
        </w:rPr>
        <w:t>Elmer/Ice-sheet</w:t>
      </w:r>
      <w:r>
        <w:rPr>
          <w:rFonts w:ascii="Times" w:hAnsi="Times"/>
          <w:szCs w:val="22"/>
        </w:rPr>
        <w:t xml:space="preserve"> will allow long-standing questions </w:t>
      </w:r>
      <w:r w:rsidRPr="00E15325">
        <w:rPr>
          <w:rFonts w:ascii="Times" w:hAnsi="Times"/>
          <w:szCs w:val="22"/>
        </w:rPr>
        <w:t xml:space="preserve">regarding </w:t>
      </w:r>
      <w:r>
        <w:rPr>
          <w:rFonts w:ascii="Times" w:hAnsi="Times"/>
          <w:szCs w:val="22"/>
        </w:rPr>
        <w:t xml:space="preserve">the </w:t>
      </w:r>
      <w:r w:rsidRPr="00E15325">
        <w:rPr>
          <w:rFonts w:ascii="Times" w:hAnsi="Times"/>
          <w:szCs w:val="22"/>
        </w:rPr>
        <w:t>impact of ice sheets to climate</w:t>
      </w:r>
      <w:r>
        <w:rPr>
          <w:rFonts w:ascii="Times" w:hAnsi="Times"/>
          <w:szCs w:val="22"/>
        </w:rPr>
        <w:t xml:space="preserve"> in the past to be revisited, for a better understanding of their potential impact in the near future. In parallel, we will improve the near past reconstruction at a local scale for a major glacier in Greenland (</w:t>
      </w:r>
      <w:proofErr w:type="spellStart"/>
      <w:r>
        <w:rPr>
          <w:rFonts w:ascii="Times" w:hAnsi="Times"/>
          <w:szCs w:val="22"/>
        </w:rPr>
        <w:t>Jakobshavn</w:t>
      </w:r>
      <w:proofErr w:type="spellEnd"/>
      <w:r>
        <w:rPr>
          <w:rFonts w:ascii="Times" w:hAnsi="Times"/>
          <w:szCs w:val="22"/>
        </w:rPr>
        <w:t xml:space="preserve"> </w:t>
      </w:r>
      <w:proofErr w:type="spellStart"/>
      <w:r>
        <w:rPr>
          <w:rFonts w:ascii="Times" w:hAnsi="Times"/>
          <w:szCs w:val="22"/>
        </w:rPr>
        <w:t>Isbrae</w:t>
      </w:r>
      <w:proofErr w:type="spellEnd"/>
      <w:r>
        <w:rPr>
          <w:rFonts w:ascii="Times" w:hAnsi="Times"/>
          <w:szCs w:val="22"/>
        </w:rPr>
        <w:t xml:space="preserve">) and produce new projections at </w:t>
      </w:r>
      <w:r w:rsidRPr="00E15325">
        <w:rPr>
          <w:rFonts w:ascii="Times" w:hAnsi="Times"/>
          <w:szCs w:val="22"/>
        </w:rPr>
        <w:t>continental scale for both ice-sheets in a</w:t>
      </w:r>
      <w:r>
        <w:rPr>
          <w:rFonts w:ascii="Times" w:hAnsi="Times"/>
          <w:szCs w:val="22"/>
        </w:rPr>
        <w:t>n</w:t>
      </w:r>
      <w:r w:rsidRPr="00E15325">
        <w:rPr>
          <w:rFonts w:ascii="Times" w:hAnsi="Times"/>
          <w:szCs w:val="22"/>
        </w:rPr>
        <w:t xml:space="preserve"> international</w:t>
      </w:r>
      <w:r>
        <w:rPr>
          <w:rFonts w:ascii="Times" w:hAnsi="Times"/>
          <w:szCs w:val="22"/>
        </w:rPr>
        <w:t>ly important</w:t>
      </w:r>
      <w:r w:rsidRPr="00E15325">
        <w:rPr>
          <w:rFonts w:ascii="Times" w:hAnsi="Times"/>
          <w:szCs w:val="22"/>
        </w:rPr>
        <w:t xml:space="preserve"> context (ISMIP6).</w:t>
      </w:r>
    </w:p>
    <w:p w14:paraId="1BBFBBE7" w14:textId="77777777" w:rsidR="00F845A4" w:rsidRDefault="00F845A4" w:rsidP="00F845A4">
      <w:pPr>
        <w:jc w:val="both"/>
        <w:rPr>
          <w:rFonts w:ascii="Times" w:hAnsi="Times"/>
          <w:szCs w:val="22"/>
        </w:rPr>
      </w:pPr>
    </w:p>
    <w:p w14:paraId="25984664" w14:textId="77777777" w:rsidR="00F845A4" w:rsidRDefault="00F845A4" w:rsidP="00F845A4">
      <w:pPr>
        <w:jc w:val="both"/>
        <w:rPr>
          <w:rFonts w:ascii="Times" w:hAnsi="Times"/>
          <w:szCs w:val="22"/>
        </w:rPr>
      </w:pPr>
      <w:r w:rsidRPr="00E15325">
        <w:rPr>
          <w:rFonts w:ascii="Times" w:hAnsi="Times"/>
          <w:szCs w:val="22"/>
        </w:rPr>
        <w:t xml:space="preserve">All </w:t>
      </w:r>
      <w:r>
        <w:rPr>
          <w:rFonts w:ascii="Times" w:hAnsi="Times"/>
          <w:szCs w:val="22"/>
        </w:rPr>
        <w:t xml:space="preserve">these </w:t>
      </w:r>
      <w:r w:rsidRPr="00E15325">
        <w:rPr>
          <w:rFonts w:ascii="Times" w:hAnsi="Times"/>
          <w:szCs w:val="22"/>
        </w:rPr>
        <w:t>results</w:t>
      </w:r>
      <w:r>
        <w:rPr>
          <w:rFonts w:ascii="Times" w:hAnsi="Times"/>
          <w:szCs w:val="22"/>
        </w:rPr>
        <w:t>, both from the model developments and the applications,</w:t>
      </w:r>
      <w:r w:rsidRPr="00E15325">
        <w:rPr>
          <w:rFonts w:ascii="Times" w:hAnsi="Times"/>
          <w:szCs w:val="22"/>
        </w:rPr>
        <w:t xml:space="preserve"> will be presented during international conferences and symposia (AGU, IGS, EGU). </w:t>
      </w:r>
      <w:r>
        <w:rPr>
          <w:rFonts w:ascii="Times" w:hAnsi="Times"/>
          <w:szCs w:val="22"/>
        </w:rPr>
        <w:t>We e</w:t>
      </w:r>
      <w:r w:rsidRPr="00E15325">
        <w:rPr>
          <w:rFonts w:ascii="Times" w:hAnsi="Times"/>
          <w:szCs w:val="22"/>
        </w:rPr>
        <w:t xml:space="preserve">stimate </w:t>
      </w:r>
      <w:r w:rsidRPr="00FB6D2F">
        <w:rPr>
          <w:rFonts w:ascii="Times" w:hAnsi="Times"/>
          <w:szCs w:val="22"/>
        </w:rPr>
        <w:t>that around 10 scientific</w:t>
      </w:r>
      <w:r w:rsidRPr="00E15325">
        <w:rPr>
          <w:rFonts w:ascii="Times" w:hAnsi="Times"/>
          <w:szCs w:val="22"/>
        </w:rPr>
        <w:t xml:space="preserve"> p</w:t>
      </w:r>
      <w:r>
        <w:rPr>
          <w:rFonts w:ascii="Times" w:hAnsi="Times"/>
          <w:szCs w:val="22"/>
        </w:rPr>
        <w:t>ublications</w:t>
      </w:r>
      <w:r w:rsidRPr="00E15325">
        <w:rPr>
          <w:rFonts w:ascii="Times" w:hAnsi="Times"/>
          <w:szCs w:val="22"/>
        </w:rPr>
        <w:t xml:space="preserve"> </w:t>
      </w:r>
      <w:r>
        <w:rPr>
          <w:rFonts w:ascii="Times" w:hAnsi="Times"/>
          <w:szCs w:val="22"/>
        </w:rPr>
        <w:t xml:space="preserve">will be </w:t>
      </w:r>
      <w:r w:rsidRPr="00E15325">
        <w:rPr>
          <w:rFonts w:ascii="Times" w:hAnsi="Times"/>
          <w:szCs w:val="22"/>
        </w:rPr>
        <w:t xml:space="preserve">directly </w:t>
      </w:r>
      <w:r>
        <w:rPr>
          <w:rFonts w:ascii="Times" w:hAnsi="Times"/>
          <w:szCs w:val="22"/>
        </w:rPr>
        <w:t xml:space="preserve">produced </w:t>
      </w:r>
      <w:r w:rsidRPr="00E15325">
        <w:rPr>
          <w:rFonts w:ascii="Times" w:hAnsi="Times"/>
          <w:szCs w:val="22"/>
        </w:rPr>
        <w:t xml:space="preserve">from </w:t>
      </w:r>
      <w:r>
        <w:rPr>
          <w:rFonts w:ascii="Times" w:hAnsi="Times"/>
          <w:szCs w:val="22"/>
        </w:rPr>
        <w:t xml:space="preserve">the </w:t>
      </w:r>
      <w:r w:rsidRPr="00E15325">
        <w:rPr>
          <w:rFonts w:ascii="Times" w:hAnsi="Times"/>
          <w:szCs w:val="22"/>
        </w:rPr>
        <w:t xml:space="preserve">EIS project, </w:t>
      </w:r>
      <w:r>
        <w:rPr>
          <w:rFonts w:ascii="Times" w:hAnsi="Times"/>
          <w:szCs w:val="22"/>
        </w:rPr>
        <w:t xml:space="preserve">and we </w:t>
      </w:r>
      <w:r w:rsidRPr="00E15325">
        <w:rPr>
          <w:rFonts w:ascii="Times" w:hAnsi="Times"/>
          <w:szCs w:val="22"/>
        </w:rPr>
        <w:t xml:space="preserve">anticipate </w:t>
      </w:r>
      <w:r>
        <w:rPr>
          <w:rFonts w:ascii="Times" w:hAnsi="Times"/>
          <w:szCs w:val="22"/>
        </w:rPr>
        <w:t xml:space="preserve">the </w:t>
      </w:r>
      <w:r w:rsidRPr="00E15325">
        <w:rPr>
          <w:rFonts w:ascii="Times" w:hAnsi="Times"/>
          <w:szCs w:val="22"/>
        </w:rPr>
        <w:t xml:space="preserve">potential for high profile papers. </w:t>
      </w:r>
      <w:r>
        <w:rPr>
          <w:rFonts w:ascii="Times" w:hAnsi="Times"/>
          <w:szCs w:val="22"/>
        </w:rPr>
        <w:t xml:space="preserve">A number of these publications has already been identified and constitute named deliverables of the EIS project. </w:t>
      </w:r>
    </w:p>
    <w:p w14:paraId="5DD12A04" w14:textId="77777777" w:rsidR="00F845A4" w:rsidRDefault="00F845A4" w:rsidP="00F845A4">
      <w:pPr>
        <w:jc w:val="both"/>
        <w:rPr>
          <w:rFonts w:ascii="Times" w:hAnsi="Times"/>
          <w:szCs w:val="22"/>
        </w:rPr>
      </w:pPr>
    </w:p>
    <w:p w14:paraId="3C45C46E" w14:textId="77777777" w:rsidR="00F845A4" w:rsidRPr="00E15325" w:rsidRDefault="00F845A4" w:rsidP="00F845A4">
      <w:pPr>
        <w:jc w:val="both"/>
        <w:rPr>
          <w:rFonts w:ascii="Times" w:hAnsi="Times"/>
          <w:szCs w:val="22"/>
        </w:rPr>
      </w:pPr>
      <w:r>
        <w:rPr>
          <w:rFonts w:ascii="Times" w:hAnsi="Times"/>
          <w:szCs w:val="22"/>
        </w:rPr>
        <w:t>P</w:t>
      </w:r>
      <w:r w:rsidRPr="005754F3">
        <w:rPr>
          <w:rFonts w:ascii="Times" w:hAnsi="Times"/>
          <w:szCs w:val="22"/>
        </w:rPr>
        <w:t xml:space="preserve">olar missions and climate change are two subjects appreciated by the general public. For instance, </w:t>
      </w:r>
      <w:r>
        <w:rPr>
          <w:rFonts w:ascii="Times" w:hAnsi="Times"/>
          <w:szCs w:val="22"/>
        </w:rPr>
        <w:t>all partners of the EIS project currently organize visits of school students to</w:t>
      </w:r>
      <w:r w:rsidRPr="005754F3">
        <w:rPr>
          <w:rFonts w:ascii="Times" w:hAnsi="Times"/>
          <w:szCs w:val="22"/>
        </w:rPr>
        <w:t xml:space="preserve"> their laboratory. This project will contribute to these outreach activities. As explained in Task 0, the website of the </w:t>
      </w:r>
      <w:r>
        <w:rPr>
          <w:rFonts w:ascii="Times" w:hAnsi="Times"/>
          <w:szCs w:val="22"/>
        </w:rPr>
        <w:t>EIS</w:t>
      </w:r>
      <w:r w:rsidRPr="005754F3">
        <w:rPr>
          <w:rFonts w:ascii="Times" w:hAnsi="Times"/>
          <w:szCs w:val="22"/>
        </w:rPr>
        <w:t xml:space="preserve"> project will also present the project in a form accessible to the non-scientific public.</w:t>
      </w:r>
    </w:p>
    <w:p w14:paraId="5B8D75CB" w14:textId="77777777" w:rsidR="00F845A4" w:rsidRPr="00E15325" w:rsidRDefault="00F845A4" w:rsidP="00F845A4">
      <w:pPr>
        <w:jc w:val="both"/>
        <w:rPr>
          <w:rFonts w:ascii="Times" w:hAnsi="Times"/>
          <w:szCs w:val="22"/>
        </w:rPr>
      </w:pPr>
    </w:p>
    <w:p w14:paraId="5CECD1AC" w14:textId="77777777" w:rsidR="00F845A4" w:rsidRPr="00E15325" w:rsidRDefault="00F845A4" w:rsidP="00F845A4">
      <w:pPr>
        <w:pStyle w:val="Titre2"/>
        <w:keepLines/>
        <w:spacing w:before="200" w:after="0"/>
        <w:ind w:left="576" w:hanging="576"/>
      </w:pPr>
      <w:bookmarkStart w:id="38" w:name="_Toc322011041"/>
      <w:bookmarkStart w:id="39" w:name="_Toc351661380"/>
      <w:r>
        <w:t>Socio-economic impacts and valorisation strategy</w:t>
      </w:r>
      <w:bookmarkEnd w:id="38"/>
      <w:bookmarkEnd w:id="39"/>
    </w:p>
    <w:p w14:paraId="72F86E76" w14:textId="77777777" w:rsidR="00F845A4" w:rsidRDefault="00F845A4" w:rsidP="00F845A4">
      <w:pPr>
        <w:jc w:val="both"/>
        <w:rPr>
          <w:rFonts w:ascii="Times" w:hAnsi="Times"/>
          <w:szCs w:val="22"/>
        </w:rPr>
      </w:pPr>
      <w:r w:rsidRPr="0034655B">
        <w:rPr>
          <w:rFonts w:ascii="Times" w:hAnsi="Times"/>
          <w:szCs w:val="22"/>
        </w:rPr>
        <w:t>The general aim of th</w:t>
      </w:r>
      <w:r>
        <w:rPr>
          <w:rFonts w:ascii="Times" w:hAnsi="Times"/>
          <w:szCs w:val="22"/>
        </w:rPr>
        <w:t>e EIS</w:t>
      </w:r>
      <w:r w:rsidRPr="0034655B">
        <w:rPr>
          <w:rFonts w:ascii="Times" w:hAnsi="Times"/>
          <w:szCs w:val="22"/>
        </w:rPr>
        <w:t xml:space="preserve"> project is to provide a better estimation of sea-level rise induced by </w:t>
      </w:r>
      <w:proofErr w:type="spellStart"/>
      <w:r w:rsidRPr="0034655B">
        <w:rPr>
          <w:rFonts w:ascii="Times" w:hAnsi="Times"/>
          <w:szCs w:val="22"/>
        </w:rPr>
        <w:t>ongoing</w:t>
      </w:r>
      <w:proofErr w:type="spellEnd"/>
      <w:r>
        <w:rPr>
          <w:rFonts w:ascii="Times" w:hAnsi="Times"/>
          <w:szCs w:val="22"/>
        </w:rPr>
        <w:t xml:space="preserve"> climate change. The economic</w:t>
      </w:r>
      <w:r w:rsidRPr="0034655B">
        <w:rPr>
          <w:rFonts w:ascii="Times" w:hAnsi="Times"/>
          <w:szCs w:val="22"/>
        </w:rPr>
        <w:t xml:space="preserve"> implications of this project are therefore related </w:t>
      </w:r>
      <w:r>
        <w:rPr>
          <w:rFonts w:ascii="Times" w:hAnsi="Times"/>
          <w:szCs w:val="22"/>
        </w:rPr>
        <w:t>to</w:t>
      </w:r>
      <w:r w:rsidRPr="0034655B">
        <w:rPr>
          <w:rFonts w:ascii="Times" w:hAnsi="Times"/>
          <w:szCs w:val="22"/>
        </w:rPr>
        <w:t xml:space="preserve"> natural h</w:t>
      </w:r>
      <w:r>
        <w:rPr>
          <w:rFonts w:ascii="Times" w:hAnsi="Times"/>
          <w:szCs w:val="22"/>
        </w:rPr>
        <w:t xml:space="preserve">azards mitigation, insurances </w:t>
      </w:r>
      <w:r w:rsidRPr="0034655B">
        <w:rPr>
          <w:rFonts w:ascii="Times" w:hAnsi="Times"/>
          <w:szCs w:val="22"/>
        </w:rPr>
        <w:t>liability and more generally sea-defence planning.</w:t>
      </w:r>
      <w:r>
        <w:rPr>
          <w:rFonts w:ascii="Times" w:hAnsi="Times"/>
          <w:szCs w:val="22"/>
        </w:rPr>
        <w:t xml:space="preserve"> </w:t>
      </w:r>
      <w:r w:rsidRPr="00E15325">
        <w:rPr>
          <w:rFonts w:ascii="Times" w:hAnsi="Times"/>
          <w:szCs w:val="22"/>
        </w:rPr>
        <w:t xml:space="preserve">Together with the work supported by the </w:t>
      </w:r>
      <w:r>
        <w:rPr>
          <w:rFonts w:ascii="Times" w:hAnsi="Times"/>
          <w:szCs w:val="22"/>
        </w:rPr>
        <w:t xml:space="preserve">ANR-JCJC </w:t>
      </w:r>
      <w:r w:rsidRPr="00E15325">
        <w:rPr>
          <w:rFonts w:ascii="Times" w:hAnsi="Times"/>
          <w:szCs w:val="22"/>
        </w:rPr>
        <w:t>TROIS-AS</w:t>
      </w:r>
      <w:r>
        <w:rPr>
          <w:rFonts w:ascii="Times" w:hAnsi="Times"/>
          <w:szCs w:val="22"/>
        </w:rPr>
        <w:t xml:space="preserve"> project</w:t>
      </w:r>
      <w:r w:rsidRPr="00E15325">
        <w:rPr>
          <w:rFonts w:ascii="Times" w:hAnsi="Times"/>
          <w:szCs w:val="22"/>
        </w:rPr>
        <w:t xml:space="preserve">, </w:t>
      </w:r>
      <w:r>
        <w:rPr>
          <w:rFonts w:ascii="Times" w:hAnsi="Times"/>
          <w:szCs w:val="22"/>
        </w:rPr>
        <w:t xml:space="preserve">the EIS project will </w:t>
      </w:r>
      <w:r w:rsidRPr="00E15325">
        <w:rPr>
          <w:rFonts w:ascii="Times" w:hAnsi="Times"/>
          <w:szCs w:val="22"/>
        </w:rPr>
        <w:t xml:space="preserve">offer </w:t>
      </w:r>
      <w:r>
        <w:rPr>
          <w:rFonts w:ascii="Times" w:hAnsi="Times"/>
          <w:szCs w:val="22"/>
        </w:rPr>
        <w:t>the national community a state-of-the-</w:t>
      </w:r>
      <w:r w:rsidRPr="00E15325">
        <w:rPr>
          <w:rFonts w:ascii="Times" w:hAnsi="Times"/>
          <w:szCs w:val="22"/>
        </w:rPr>
        <w:t xml:space="preserve">art tool able to address </w:t>
      </w:r>
      <w:r>
        <w:rPr>
          <w:rFonts w:ascii="Times" w:hAnsi="Times"/>
          <w:szCs w:val="22"/>
        </w:rPr>
        <w:t xml:space="preserve">the </w:t>
      </w:r>
      <w:r w:rsidRPr="00E15325">
        <w:rPr>
          <w:rFonts w:ascii="Times" w:hAnsi="Times"/>
          <w:szCs w:val="22"/>
        </w:rPr>
        <w:t>future challenge</w:t>
      </w:r>
      <w:r>
        <w:rPr>
          <w:rFonts w:ascii="Times" w:hAnsi="Times"/>
          <w:szCs w:val="22"/>
        </w:rPr>
        <w:t>s</w:t>
      </w:r>
      <w:r w:rsidRPr="00E15325">
        <w:rPr>
          <w:rFonts w:ascii="Times" w:hAnsi="Times"/>
          <w:szCs w:val="22"/>
        </w:rPr>
        <w:t xml:space="preserve"> of ice sheet impact in the global system.</w:t>
      </w:r>
      <w:r>
        <w:rPr>
          <w:rFonts w:ascii="Times" w:hAnsi="Times"/>
          <w:szCs w:val="22"/>
        </w:rPr>
        <w:t xml:space="preserve"> </w:t>
      </w:r>
      <w:r w:rsidRPr="00203F44">
        <w:rPr>
          <w:rFonts w:ascii="Times" w:hAnsi="Times"/>
          <w:szCs w:val="22"/>
        </w:rPr>
        <w:t xml:space="preserve">The </w:t>
      </w:r>
      <w:r>
        <w:rPr>
          <w:rFonts w:ascii="Times" w:hAnsi="Times"/>
          <w:szCs w:val="22"/>
        </w:rPr>
        <w:t xml:space="preserve">proposed </w:t>
      </w:r>
      <w:r w:rsidRPr="00203F44">
        <w:rPr>
          <w:rFonts w:ascii="Times" w:hAnsi="Times"/>
          <w:szCs w:val="22"/>
        </w:rPr>
        <w:t>application</w:t>
      </w:r>
      <w:r>
        <w:rPr>
          <w:rFonts w:ascii="Times" w:hAnsi="Times"/>
          <w:szCs w:val="22"/>
        </w:rPr>
        <w:t>s</w:t>
      </w:r>
      <w:r w:rsidRPr="00203F44">
        <w:rPr>
          <w:rFonts w:ascii="Times" w:hAnsi="Times"/>
          <w:szCs w:val="22"/>
        </w:rPr>
        <w:t xml:space="preserve"> of the </w:t>
      </w:r>
      <w:r>
        <w:rPr>
          <w:rFonts w:ascii="Times" w:hAnsi="Times"/>
          <w:szCs w:val="22"/>
        </w:rPr>
        <w:t>EIS project are</w:t>
      </w:r>
      <w:r w:rsidRPr="00203F44">
        <w:rPr>
          <w:rFonts w:ascii="Times" w:hAnsi="Times"/>
          <w:szCs w:val="22"/>
        </w:rPr>
        <w:t xml:space="preserve"> designed to </w:t>
      </w:r>
      <w:r>
        <w:rPr>
          <w:rFonts w:ascii="Times" w:hAnsi="Times"/>
          <w:szCs w:val="22"/>
        </w:rPr>
        <w:t>improve quantification</w:t>
      </w:r>
      <w:r w:rsidRPr="00203F44">
        <w:rPr>
          <w:rFonts w:ascii="Times" w:hAnsi="Times"/>
          <w:szCs w:val="22"/>
        </w:rPr>
        <w:t xml:space="preserve"> </w:t>
      </w:r>
      <w:r>
        <w:rPr>
          <w:rFonts w:ascii="Times" w:hAnsi="Times"/>
          <w:szCs w:val="22"/>
        </w:rPr>
        <w:t>of SLR</w:t>
      </w:r>
      <w:r w:rsidRPr="00203F44">
        <w:rPr>
          <w:rFonts w:ascii="Times" w:hAnsi="Times"/>
          <w:szCs w:val="22"/>
        </w:rPr>
        <w:t xml:space="preserve"> for the next century and will </w:t>
      </w:r>
      <w:r>
        <w:rPr>
          <w:rFonts w:ascii="Times" w:hAnsi="Times"/>
          <w:szCs w:val="22"/>
        </w:rPr>
        <w:t xml:space="preserve">therefore </w:t>
      </w:r>
      <w:r w:rsidRPr="00203F44">
        <w:rPr>
          <w:rFonts w:ascii="Times" w:hAnsi="Times"/>
          <w:szCs w:val="22"/>
        </w:rPr>
        <w:t xml:space="preserve">directly inform </w:t>
      </w:r>
      <w:r>
        <w:rPr>
          <w:rFonts w:ascii="Times" w:hAnsi="Times"/>
          <w:szCs w:val="22"/>
        </w:rPr>
        <w:t xml:space="preserve">international policy-makers through </w:t>
      </w:r>
      <w:r w:rsidRPr="00203F44">
        <w:rPr>
          <w:rFonts w:ascii="Times" w:hAnsi="Times"/>
          <w:szCs w:val="22"/>
        </w:rPr>
        <w:t xml:space="preserve">the next IPCC </w:t>
      </w:r>
      <w:r>
        <w:rPr>
          <w:rFonts w:ascii="Times" w:hAnsi="Times"/>
          <w:szCs w:val="22"/>
        </w:rPr>
        <w:t>Assessment Reports</w:t>
      </w:r>
      <w:r w:rsidRPr="00203F44">
        <w:rPr>
          <w:rFonts w:ascii="Times" w:hAnsi="Times"/>
          <w:szCs w:val="22"/>
        </w:rPr>
        <w:t>.</w:t>
      </w:r>
    </w:p>
    <w:p w14:paraId="28D3985C" w14:textId="77777777" w:rsidR="00B95952" w:rsidRDefault="00B95952" w:rsidP="004800F0">
      <w:pPr>
        <w:pStyle w:val="Instructions"/>
      </w:pPr>
    </w:p>
    <w:p w14:paraId="2493DA54" w14:textId="77777777" w:rsidR="002B7EBA" w:rsidRDefault="002B7EBA" w:rsidP="002B7EBA">
      <w:pPr>
        <w:rPr>
          <w:rFonts w:ascii="Times" w:hAnsi="Times"/>
          <w:szCs w:val="22"/>
        </w:rPr>
      </w:pPr>
    </w:p>
    <w:p w14:paraId="572B9697" w14:textId="77777777" w:rsidR="002B7EBA" w:rsidRDefault="002B7EBA" w:rsidP="002B7EBA">
      <w:pPr>
        <w:rPr>
          <w:rFonts w:ascii="Times" w:hAnsi="Times"/>
          <w:szCs w:val="22"/>
        </w:rPr>
      </w:pPr>
    </w:p>
    <w:p w14:paraId="7A421AAD" w14:textId="77777777" w:rsidR="002B7EBA" w:rsidRDefault="002B7EBA" w:rsidP="002B7EBA">
      <w:pPr>
        <w:rPr>
          <w:rFonts w:ascii="Times" w:hAnsi="Times"/>
          <w:szCs w:val="22"/>
        </w:rPr>
      </w:pPr>
    </w:p>
    <w:p w14:paraId="4280A77F" w14:textId="6315ADCF" w:rsidR="002B7EBA" w:rsidRDefault="002B7EBA" w:rsidP="002B7EBA">
      <w:pPr>
        <w:jc w:val="center"/>
        <w:rPr>
          <w:rFonts w:ascii="Times" w:hAnsi="Times"/>
          <w:szCs w:val="22"/>
        </w:rPr>
      </w:pPr>
    </w:p>
    <w:p w14:paraId="287D0A03" w14:textId="77777777" w:rsidR="00F2481C" w:rsidRDefault="00F2481C" w:rsidP="004800F0">
      <w:pPr>
        <w:jc w:val="both"/>
      </w:pPr>
    </w:p>
    <w:p w14:paraId="5FF5DA79" w14:textId="77777777" w:rsidR="007554C8" w:rsidRDefault="007554C8" w:rsidP="004800F0">
      <w:pPr>
        <w:jc w:val="both"/>
      </w:pPr>
    </w:p>
    <w:sectPr w:rsidR="007554C8">
      <w:headerReference w:type="default" r:id="rId14"/>
      <w:footerReference w:type="default" r:id="rId1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eur" w:initials="A">
    <w:p w14:paraId="2E5F0169" w14:textId="77777777" w:rsidR="00707937" w:rsidRDefault="00707937" w:rsidP="00CB096A">
      <w:pPr>
        <w:pStyle w:val="Commentaire"/>
      </w:pPr>
      <w:r>
        <w:rPr>
          <w:rStyle w:val="Marquedannotation"/>
        </w:rPr>
        <w:annotationRef/>
      </w:r>
      <w:r>
        <w:t xml:space="preserve">Et la pour le coup on </w:t>
      </w:r>
      <w:proofErr w:type="spellStart"/>
      <w:r>
        <w:t>pourrait</w:t>
      </w:r>
      <w:proofErr w:type="spellEnd"/>
      <w:r>
        <w:t xml:space="preserve"> </w:t>
      </w:r>
      <w:proofErr w:type="spellStart"/>
      <w:r>
        <w:t>être</w:t>
      </w:r>
      <w:proofErr w:type="spellEnd"/>
      <w:r>
        <w:t xml:space="preserve"> plus précis… </w:t>
      </w:r>
    </w:p>
    <w:p w14:paraId="0DC5E799" w14:textId="77777777" w:rsidR="00707937" w:rsidRDefault="00707937" w:rsidP="00CB096A">
      <w:pPr>
        <w:pStyle w:val="Commentaire"/>
      </w:pPr>
      <w:proofErr w:type="spellStart"/>
      <w:r>
        <w:t>Bref</w:t>
      </w:r>
      <w:proofErr w:type="spellEnd"/>
      <w:r>
        <w:t xml:space="preserve">, à </w:t>
      </w:r>
      <w:proofErr w:type="spellStart"/>
      <w:r>
        <w:t>mon</w:t>
      </w:r>
      <w:proofErr w:type="spellEnd"/>
      <w:r>
        <w:t xml:space="preserve"> </w:t>
      </w:r>
      <w:proofErr w:type="spellStart"/>
      <w:r>
        <w:t>avis</w:t>
      </w:r>
      <w:proofErr w:type="spellEnd"/>
      <w:r>
        <w:t xml:space="preserve"> le résumé </w:t>
      </w:r>
      <w:proofErr w:type="spellStart"/>
      <w:r>
        <w:t>est</w:t>
      </w:r>
      <w:proofErr w:type="spellEnd"/>
      <w:r>
        <w:t xml:space="preserve"> a </w:t>
      </w:r>
      <w:proofErr w:type="spellStart"/>
      <w:r>
        <w:t>reprendre</w:t>
      </w:r>
      <w:proofErr w:type="spellEnd"/>
      <w:r>
        <w:t xml:space="preserve">, </w:t>
      </w:r>
      <w:proofErr w:type="spellStart"/>
      <w:r>
        <w:t>mais</w:t>
      </w:r>
      <w:proofErr w:type="spellEnd"/>
      <w:r>
        <w:t xml:space="preserve"> </w:t>
      </w:r>
      <w:proofErr w:type="spellStart"/>
      <w:r>
        <w:t>c’est</w:t>
      </w:r>
      <w:proofErr w:type="spellEnd"/>
      <w:r>
        <w:t xml:space="preserve"> un </w:t>
      </w:r>
      <w:proofErr w:type="spellStart"/>
      <w:r>
        <w:t>truc</w:t>
      </w:r>
      <w:proofErr w:type="spellEnd"/>
      <w:r>
        <w:t xml:space="preserve"> à faire </w:t>
      </w:r>
      <w:proofErr w:type="spellStart"/>
      <w:r>
        <w:t>sur</w:t>
      </w:r>
      <w:proofErr w:type="spellEnd"/>
      <w:r>
        <w:t xml:space="preserve"> la fin</w:t>
      </w:r>
    </w:p>
  </w:comment>
  <w:comment w:id="1" w:author="Auteur" w:initials="A">
    <w:p w14:paraId="71D952BA" w14:textId="77777777" w:rsidR="00707937" w:rsidRDefault="00707937" w:rsidP="00B510E5">
      <w:pPr>
        <w:pStyle w:val="Commentaire"/>
      </w:pPr>
      <w:r>
        <w:rPr>
          <w:rStyle w:val="Marquedannotation"/>
        </w:rPr>
        <w:annotationRef/>
      </w:r>
      <w:proofErr w:type="spellStart"/>
      <w:r>
        <w:t>Peut</w:t>
      </w:r>
      <w:proofErr w:type="spellEnd"/>
      <w:r>
        <w:t xml:space="preserve"> </w:t>
      </w:r>
      <w:proofErr w:type="spellStart"/>
      <w:r>
        <w:t>etre</w:t>
      </w:r>
      <w:proofErr w:type="spellEnd"/>
      <w:r>
        <w:t xml:space="preserve"> </w:t>
      </w:r>
      <w:proofErr w:type="spellStart"/>
      <w:r>
        <w:t>que</w:t>
      </w:r>
      <w:proofErr w:type="spellEnd"/>
      <w:r>
        <w:t xml:space="preserve"> </w:t>
      </w:r>
      <w:proofErr w:type="spellStart"/>
      <w:r>
        <w:t>l’on</w:t>
      </w:r>
      <w:proofErr w:type="spellEnd"/>
      <w:r>
        <w:t xml:space="preserve"> </w:t>
      </w:r>
      <w:proofErr w:type="spellStart"/>
      <w:r>
        <w:t>devrait</w:t>
      </w:r>
      <w:proofErr w:type="spellEnd"/>
      <w:r>
        <w:t xml:space="preserve"> detailer </w:t>
      </w:r>
      <w:proofErr w:type="spellStart"/>
      <w:r>
        <w:t>dans</w:t>
      </w:r>
      <w:proofErr w:type="spellEnd"/>
      <w:r>
        <w:t xml:space="preserve"> les WP </w:t>
      </w:r>
      <w:proofErr w:type="spellStart"/>
      <w:r>
        <w:t>applicatifs</w:t>
      </w:r>
      <w:proofErr w:type="spellEnd"/>
      <w:r>
        <w:t xml:space="preserve"> </w:t>
      </w:r>
      <w:proofErr w:type="spellStart"/>
      <w:r>
        <w:t>que</w:t>
      </w:r>
      <w:proofErr w:type="spellEnd"/>
      <w:r>
        <w:t xml:space="preserve"> </w:t>
      </w:r>
      <w:proofErr w:type="spellStart"/>
      <w:r>
        <w:t>c’Est</w:t>
      </w:r>
      <w:proofErr w:type="spellEnd"/>
      <w:r>
        <w:t xml:space="preserve"> </w:t>
      </w:r>
      <w:proofErr w:type="spellStart"/>
      <w:r>
        <w:t>essentiellement</w:t>
      </w:r>
      <w:proofErr w:type="spellEnd"/>
      <w:r>
        <w:t xml:space="preserve"> du </w:t>
      </w:r>
      <w:proofErr w:type="gramStart"/>
      <w:r>
        <w:t>shallow ?</w:t>
      </w:r>
      <w:proofErr w:type="gramEnd"/>
    </w:p>
  </w:comment>
  <w:comment w:id="3" w:author="Auteur" w:initials="A">
    <w:p w14:paraId="21C04B6C" w14:textId="77777777" w:rsidR="00707937" w:rsidRDefault="00707937" w:rsidP="00B510E5">
      <w:pPr>
        <w:pStyle w:val="Commentaire"/>
      </w:pPr>
      <w:r>
        <w:rPr>
          <w:rStyle w:val="Marquedannotation"/>
        </w:rPr>
        <w:annotationRef/>
      </w:r>
      <w:proofErr w:type="spellStart"/>
      <w:r>
        <w:t>C’est</w:t>
      </w:r>
      <w:proofErr w:type="spellEnd"/>
      <w:r>
        <w:t xml:space="preserve"> un copier </w:t>
      </w:r>
      <w:proofErr w:type="spellStart"/>
      <w:r>
        <w:t>coller</w:t>
      </w:r>
      <w:proofErr w:type="spellEnd"/>
      <w:r>
        <w:t xml:space="preserve"> du </w:t>
      </w:r>
      <w:proofErr w:type="spellStart"/>
      <w:r>
        <w:t>résumer</w:t>
      </w:r>
      <w:proofErr w:type="spellEnd"/>
      <w:r>
        <w:t xml:space="preserve">, </w:t>
      </w:r>
      <w:proofErr w:type="spellStart"/>
      <w:r>
        <w:t>ca</w:t>
      </w:r>
      <w:proofErr w:type="spellEnd"/>
      <w:r>
        <w:t xml:space="preserve"> invite </w:t>
      </w:r>
      <w:proofErr w:type="spellStart"/>
      <w:r>
        <w:t>d’autant</w:t>
      </w:r>
      <w:proofErr w:type="spellEnd"/>
      <w:r>
        <w:t xml:space="preserve"> plus a </w:t>
      </w:r>
      <w:proofErr w:type="spellStart"/>
      <w:r>
        <w:t>reprendre</w:t>
      </w:r>
      <w:proofErr w:type="spellEnd"/>
      <w:r>
        <w:t xml:space="preserve"> le résumé.</w:t>
      </w:r>
    </w:p>
  </w:comment>
  <w:comment w:id="6" w:author="Auteur" w:initials="A">
    <w:p w14:paraId="4B5272A7" w14:textId="77777777" w:rsidR="00707937" w:rsidRDefault="00707937" w:rsidP="00AB0518">
      <w:pPr>
        <w:pStyle w:val="Commentaire"/>
      </w:pPr>
      <w:r>
        <w:rPr>
          <w:rStyle w:val="Marquedannotation"/>
        </w:rPr>
        <w:annotationRef/>
      </w:r>
      <w:r>
        <w:t xml:space="preserve">Je </w:t>
      </w:r>
      <w:proofErr w:type="spellStart"/>
      <w:r>
        <w:t>ferai</w:t>
      </w:r>
      <w:proofErr w:type="spellEnd"/>
      <w:r>
        <w:t xml:space="preserve"> un update </w:t>
      </w:r>
      <w:proofErr w:type="spellStart"/>
      <w:r>
        <w:t>aec</w:t>
      </w:r>
      <w:proofErr w:type="spellEnd"/>
      <w:r>
        <w:t xml:space="preserve"> le de </w:t>
      </w:r>
      <w:proofErr w:type="spellStart"/>
      <w:r>
        <w:t>conto</w:t>
      </w:r>
      <w:proofErr w:type="spellEnd"/>
      <w:r>
        <w:t xml:space="preserve"> and pollard</w:t>
      </w:r>
    </w:p>
  </w:comment>
  <w:comment w:id="7" w:author="Auteur" w:initials="A">
    <w:p w14:paraId="35055719" w14:textId="77777777" w:rsidR="00707937" w:rsidRDefault="00707937" w:rsidP="00AB0518">
      <w:pPr>
        <w:pStyle w:val="Commentaire"/>
      </w:pPr>
      <w:r>
        <w:rPr>
          <w:rStyle w:val="Marquedannotation"/>
        </w:rPr>
        <w:annotationRef/>
      </w:r>
      <w:r>
        <w:t xml:space="preserve">Pas </w:t>
      </w:r>
      <w:proofErr w:type="spellStart"/>
      <w:r>
        <w:t>forcement</w:t>
      </w:r>
      <w:proofErr w:type="spellEnd"/>
      <w:r>
        <w:t xml:space="preserve"> à </w:t>
      </w:r>
      <w:proofErr w:type="spellStart"/>
      <w:r>
        <w:t>voir</w:t>
      </w:r>
      <w:proofErr w:type="spellEnd"/>
      <w:r>
        <w:t xml:space="preserve"> </w:t>
      </w:r>
      <w:proofErr w:type="spellStart"/>
      <w:r>
        <w:t>qq</w:t>
      </w:r>
      <w:proofErr w:type="spellEnd"/>
      <w:r>
        <w:t xml:space="preserve"> chose </w:t>
      </w:r>
      <w:proofErr w:type="spellStart"/>
      <w:r>
        <w:t>ici</w:t>
      </w:r>
      <w:proofErr w:type="spellEnd"/>
      <w:r>
        <w:t xml:space="preserve">, </w:t>
      </w:r>
      <w:proofErr w:type="spellStart"/>
      <w:r>
        <w:t>une</w:t>
      </w:r>
      <w:proofErr w:type="spellEnd"/>
      <w:r>
        <w:t xml:space="preserve"> reflexion </w:t>
      </w:r>
      <w:proofErr w:type="spellStart"/>
      <w:r>
        <w:t>plutot</w:t>
      </w:r>
      <w:proofErr w:type="spellEnd"/>
      <w:r>
        <w:t xml:space="preserve"> qui me </w:t>
      </w:r>
      <w:proofErr w:type="spellStart"/>
      <w:r>
        <w:t>vient</w:t>
      </w:r>
      <w:proofErr w:type="spellEnd"/>
      <w:r>
        <w:t xml:space="preserve"> </w:t>
      </w:r>
      <w:proofErr w:type="spellStart"/>
      <w:r>
        <w:t>maintenant</w:t>
      </w:r>
      <w:proofErr w:type="spellEnd"/>
      <w:r>
        <w:t xml:space="preserve">… </w:t>
      </w:r>
      <w:proofErr w:type="spellStart"/>
      <w:r>
        <w:t>Depuis</w:t>
      </w:r>
      <w:proofErr w:type="spellEnd"/>
      <w:r>
        <w:t xml:space="preserve"> </w:t>
      </w:r>
      <w:proofErr w:type="spellStart"/>
      <w:r>
        <w:t>l’an</w:t>
      </w:r>
      <w:proofErr w:type="spellEnd"/>
      <w:r>
        <w:t xml:space="preserve"> </w:t>
      </w:r>
      <w:proofErr w:type="spellStart"/>
      <w:r>
        <w:t>dernier</w:t>
      </w:r>
      <w:proofErr w:type="spellEnd"/>
      <w:r>
        <w:t xml:space="preserve"> </w:t>
      </w:r>
      <w:proofErr w:type="spellStart"/>
      <w:r>
        <w:t>il</w:t>
      </w:r>
      <w:proofErr w:type="spellEnd"/>
      <w:r>
        <w:t xml:space="preserve"> y a le pollard et de </w:t>
      </w:r>
      <w:proofErr w:type="spellStart"/>
      <w:r>
        <w:t>conto</w:t>
      </w:r>
      <w:proofErr w:type="spellEnd"/>
      <w:r>
        <w:t xml:space="preserve"> qui </w:t>
      </w:r>
      <w:proofErr w:type="spellStart"/>
      <w:r>
        <w:t>est</w:t>
      </w:r>
      <w:proofErr w:type="spellEnd"/>
      <w:r>
        <w:t xml:space="preserve"> sortie… Comment on se </w:t>
      </w:r>
      <w:proofErr w:type="spellStart"/>
      <w:r>
        <w:t>positionne</w:t>
      </w:r>
      <w:proofErr w:type="spellEnd"/>
      <w:r>
        <w:t xml:space="preserve"> par rapport à </w:t>
      </w:r>
      <w:proofErr w:type="spellStart"/>
      <w:proofErr w:type="gramStart"/>
      <w:r>
        <w:t>cela</w:t>
      </w:r>
      <w:proofErr w:type="spellEnd"/>
      <w:r>
        <w:t xml:space="preserve"> ?</w:t>
      </w:r>
      <w:proofErr w:type="gramEnd"/>
    </w:p>
  </w:comment>
  <w:comment w:id="8" w:author="Auteur" w:initials="A">
    <w:p w14:paraId="44C8CBFA" w14:textId="77777777" w:rsidR="00707937" w:rsidRDefault="00707937" w:rsidP="003B3DD1">
      <w:pPr>
        <w:pStyle w:val="Commentaire"/>
      </w:pPr>
      <w:r>
        <w:rPr>
          <w:rStyle w:val="Marquedannotation"/>
        </w:rPr>
        <w:annotationRef/>
      </w:r>
      <w:r>
        <w:t xml:space="preserve">Je </w:t>
      </w:r>
      <w:proofErr w:type="spellStart"/>
      <w:r>
        <w:t>pense</w:t>
      </w:r>
      <w:proofErr w:type="spellEnd"/>
      <w:r>
        <w:t xml:space="preserve"> </w:t>
      </w:r>
      <w:proofErr w:type="spellStart"/>
      <w:r>
        <w:t>qu’on</w:t>
      </w:r>
      <w:proofErr w:type="spellEnd"/>
      <w:r>
        <w:t xml:space="preserve"> </w:t>
      </w:r>
      <w:proofErr w:type="spellStart"/>
      <w:r>
        <w:t>doit</w:t>
      </w:r>
      <w:proofErr w:type="spellEnd"/>
      <w:r>
        <w:t xml:space="preserve"> </w:t>
      </w:r>
      <w:proofErr w:type="spellStart"/>
      <w:r>
        <w:t>pouvoir</w:t>
      </w:r>
      <w:proofErr w:type="spellEnd"/>
      <w:r>
        <w:t xml:space="preserve"> </w:t>
      </w:r>
      <w:proofErr w:type="spellStart"/>
      <w:r>
        <w:t>gagner</w:t>
      </w:r>
      <w:proofErr w:type="spellEnd"/>
      <w:r>
        <w:t xml:space="preserve"> de la place </w:t>
      </w:r>
      <w:proofErr w:type="spellStart"/>
      <w:r>
        <w:t>dans</w:t>
      </w:r>
      <w:proofErr w:type="spellEnd"/>
      <w:r>
        <w:t xml:space="preserve"> </w:t>
      </w:r>
      <w:proofErr w:type="spellStart"/>
      <w:r>
        <w:t>ce</w:t>
      </w:r>
      <w:proofErr w:type="spellEnd"/>
      <w:r>
        <w:t xml:space="preserve"> 1.2</w:t>
      </w:r>
    </w:p>
  </w:comment>
  <w:comment w:id="10" w:author="Auteur" w:initials="A">
    <w:p w14:paraId="657059B7" w14:textId="0E663D57" w:rsidR="00707937" w:rsidRDefault="00707937">
      <w:pPr>
        <w:pStyle w:val="Commentaire"/>
      </w:pPr>
      <w:r>
        <w:rPr>
          <w:rStyle w:val="Marquedannotation"/>
        </w:rPr>
        <w:annotationRef/>
      </w:r>
      <w:proofErr w:type="spellStart"/>
      <w:r>
        <w:t>Est</w:t>
      </w:r>
      <w:proofErr w:type="spellEnd"/>
      <w:r>
        <w:t xml:space="preserve"> </w:t>
      </w:r>
      <w:proofErr w:type="spellStart"/>
      <w:r>
        <w:t>ce</w:t>
      </w:r>
      <w:proofErr w:type="spellEnd"/>
      <w:r>
        <w:t xml:space="preserve"> </w:t>
      </w:r>
      <w:proofErr w:type="spellStart"/>
      <w:r>
        <w:t>que</w:t>
      </w:r>
      <w:proofErr w:type="spellEnd"/>
      <w:r>
        <w:t xml:space="preserve"> </w:t>
      </w:r>
      <w:proofErr w:type="spellStart"/>
      <w:r>
        <w:t>c'est</w:t>
      </w:r>
      <w:proofErr w:type="spellEnd"/>
      <w:r>
        <w:t xml:space="preserve"> </w:t>
      </w:r>
      <w:proofErr w:type="spellStart"/>
      <w:r>
        <w:t>vrai</w:t>
      </w:r>
      <w:proofErr w:type="spellEnd"/>
      <w:r>
        <w:t xml:space="preserve"> </w:t>
      </w:r>
      <w:proofErr w:type="spellStart"/>
      <w:proofErr w:type="gramStart"/>
      <w:r>
        <w:t>ça</w:t>
      </w:r>
      <w:proofErr w:type="spellEnd"/>
      <w:r>
        <w:t xml:space="preserve"> ?</w:t>
      </w:r>
      <w:proofErr w:type="gramEnd"/>
      <w:r>
        <w:t xml:space="preserve">?? A priori on a </w:t>
      </w:r>
      <w:proofErr w:type="spellStart"/>
      <w:r>
        <w:t>dit</w:t>
      </w:r>
      <w:proofErr w:type="spellEnd"/>
      <w:r>
        <w:t xml:space="preserve"> </w:t>
      </w:r>
      <w:proofErr w:type="spellStart"/>
      <w:r>
        <w:t>que</w:t>
      </w:r>
      <w:proofErr w:type="spellEnd"/>
      <w:r>
        <w:t xml:space="preserve"> </w:t>
      </w:r>
      <w:proofErr w:type="spellStart"/>
      <w:r>
        <w:t>c'était</w:t>
      </w:r>
      <w:proofErr w:type="spellEnd"/>
      <w:r>
        <w:t xml:space="preserve"> hors </w:t>
      </w:r>
      <w:proofErr w:type="spellStart"/>
      <w:r>
        <w:t>projet</w:t>
      </w:r>
      <w:proofErr w:type="spellEnd"/>
      <w:r>
        <w:t xml:space="preserve">? </w:t>
      </w:r>
    </w:p>
  </w:comment>
  <w:comment w:id="18" w:author="Auteur" w:initials="A">
    <w:p w14:paraId="324383C4" w14:textId="4A3DA00A" w:rsidR="00707937" w:rsidRDefault="00707937">
      <w:pPr>
        <w:pStyle w:val="Commentaire"/>
      </w:pPr>
      <w:r>
        <w:rPr>
          <w:rStyle w:val="Marquedannotation"/>
        </w:rPr>
        <w:annotationRef/>
      </w:r>
      <w:proofErr w:type="gramStart"/>
      <w:r>
        <w:t>à</w:t>
      </w:r>
      <w:proofErr w:type="gramEnd"/>
      <w:r>
        <w:t xml:space="preserve"> modifier pour ne pas faire ref à </w:t>
      </w:r>
      <w:proofErr w:type="spellStart"/>
      <w:r>
        <w:t>ce</w:t>
      </w:r>
      <w:proofErr w:type="spellEnd"/>
      <w:r>
        <w:t xml:space="preserve"> qui </w:t>
      </w:r>
      <w:proofErr w:type="spellStart"/>
      <w:r>
        <w:t>est</w:t>
      </w:r>
      <w:proofErr w:type="spellEnd"/>
      <w:r>
        <w:t xml:space="preserve"> </w:t>
      </w:r>
      <w:proofErr w:type="spellStart"/>
      <w:r>
        <w:t>dans</w:t>
      </w:r>
      <w:proofErr w:type="spellEnd"/>
      <w:r>
        <w:t xml:space="preserve"> GRISLI </w:t>
      </w:r>
      <w:proofErr w:type="spellStart"/>
      <w:r>
        <w:t>mais</w:t>
      </w:r>
      <w:proofErr w:type="spellEnd"/>
      <w:r>
        <w:t xml:space="preserve"> aux </w:t>
      </w:r>
      <w:proofErr w:type="spellStart"/>
      <w:r>
        <w:t>modèles</w:t>
      </w:r>
      <w:proofErr w:type="spellEnd"/>
      <w:r>
        <w:t xml:space="preserve"> </w:t>
      </w:r>
      <w:proofErr w:type="spellStart"/>
      <w:r>
        <w:t>d'isostasie</w:t>
      </w:r>
      <w:proofErr w:type="spellEnd"/>
      <w:r>
        <w:t xml:space="preserve"> plus </w:t>
      </w:r>
      <w:proofErr w:type="spellStart"/>
      <w:r>
        <w:t>récents</w:t>
      </w:r>
      <w:proofErr w:type="spellEnd"/>
      <w:r>
        <w:t xml:space="preserve">. </w:t>
      </w:r>
    </w:p>
  </w:comment>
  <w:comment w:id="22" w:author="Auteur" w:initials="A">
    <w:p w14:paraId="73651A6C" w14:textId="77777777" w:rsidR="00707937" w:rsidRDefault="00707937" w:rsidP="0095377F">
      <w:pPr>
        <w:pStyle w:val="Commentaire"/>
      </w:pPr>
      <w:r>
        <w:rPr>
          <w:rStyle w:val="Marquedannotation"/>
        </w:rPr>
        <w:annotationRef/>
      </w:r>
      <w:r>
        <w:t xml:space="preserve">Je </w:t>
      </w:r>
      <w:proofErr w:type="spellStart"/>
      <w:r>
        <w:t>pense</w:t>
      </w:r>
      <w:proofErr w:type="spellEnd"/>
      <w:r>
        <w:t xml:space="preserve"> en </w:t>
      </w:r>
      <w:proofErr w:type="spellStart"/>
      <w:r>
        <w:t>effet</w:t>
      </w:r>
      <w:proofErr w:type="spellEnd"/>
      <w:r>
        <w:t xml:space="preserve"> </w:t>
      </w:r>
      <w:proofErr w:type="spellStart"/>
      <w:r>
        <w:t>qu’il</w:t>
      </w:r>
      <w:proofErr w:type="spellEnd"/>
      <w:r>
        <w:t xml:space="preserve"> </w:t>
      </w:r>
      <w:proofErr w:type="spellStart"/>
      <w:r>
        <w:t>n’y</w:t>
      </w:r>
      <w:proofErr w:type="spellEnd"/>
      <w:r>
        <w:t xml:space="preserve"> a pas </w:t>
      </w:r>
      <w:proofErr w:type="spellStart"/>
      <w:r>
        <w:t>besoin</w:t>
      </w:r>
      <w:proofErr w:type="spellEnd"/>
      <w:r>
        <w:t xml:space="preserve"> de la </w:t>
      </w:r>
      <w:proofErr w:type="spellStart"/>
      <w:r>
        <w:t>boite</w:t>
      </w:r>
      <w:proofErr w:type="spellEnd"/>
      <w:r>
        <w:t xml:space="preserve"> </w:t>
      </w:r>
      <w:proofErr w:type="spellStart"/>
      <w:r>
        <w:t>detaillant</w:t>
      </w:r>
      <w:proofErr w:type="spellEnd"/>
      <w:r>
        <w:t xml:space="preserve"> les </w:t>
      </w:r>
      <w:proofErr w:type="spellStart"/>
      <w:r>
        <w:t>modèles</w:t>
      </w:r>
      <w:proofErr w:type="spellEnd"/>
      <w:proofErr w:type="gramStart"/>
      <w:r>
        <w:t>..</w:t>
      </w:r>
      <w:proofErr w:type="gramEnd"/>
      <w:r>
        <w:t xml:space="preserve"> </w:t>
      </w:r>
      <w:proofErr w:type="spellStart"/>
      <w:r>
        <w:t>S’il</w:t>
      </w:r>
      <w:proofErr w:type="spellEnd"/>
      <w:r>
        <w:t xml:space="preserve"> y </w:t>
      </w:r>
      <w:proofErr w:type="spellStart"/>
      <w:r>
        <w:t>avait</w:t>
      </w:r>
      <w:proofErr w:type="spellEnd"/>
      <w:r>
        <w:t xml:space="preserve"> des sites web en note de pied de page </w:t>
      </w:r>
      <w:proofErr w:type="spellStart"/>
      <w:r>
        <w:t>ca</w:t>
      </w:r>
      <w:proofErr w:type="spellEnd"/>
      <w:r>
        <w:t xml:space="preserve"> </w:t>
      </w:r>
      <w:proofErr w:type="spellStart"/>
      <w:r>
        <w:t>serait</w:t>
      </w:r>
      <w:proofErr w:type="spellEnd"/>
      <w:r>
        <w:t xml:space="preserve"> </w:t>
      </w:r>
      <w:proofErr w:type="spellStart"/>
      <w:r>
        <w:t>bien</w:t>
      </w:r>
      <w:proofErr w:type="spellEnd"/>
      <w:proofErr w:type="gramStart"/>
      <w:r>
        <w:t>..</w:t>
      </w:r>
      <w:proofErr w:type="gramEnd"/>
      <w:r>
        <w:t xml:space="preserve"> Je </w:t>
      </w:r>
      <w:proofErr w:type="spellStart"/>
      <w:r>
        <w:t>retravaillerai</w:t>
      </w:r>
      <w:proofErr w:type="spellEnd"/>
      <w:r>
        <w:t xml:space="preserve"> </w:t>
      </w:r>
      <w:proofErr w:type="spellStart"/>
      <w:r>
        <w:t>aussi</w:t>
      </w:r>
      <w:proofErr w:type="spellEnd"/>
      <w:r>
        <w:t xml:space="preserve"> </w:t>
      </w:r>
      <w:proofErr w:type="spellStart"/>
      <w:r>
        <w:t>cette</w:t>
      </w:r>
      <w:proofErr w:type="spellEnd"/>
      <w:r>
        <w:t xml:space="preserve"> </w:t>
      </w:r>
      <w:proofErr w:type="spellStart"/>
      <w:r>
        <w:t>derniere</w:t>
      </w:r>
      <w:proofErr w:type="spellEnd"/>
      <w:r>
        <w:t xml:space="preserve"> phrase pour dire </w:t>
      </w:r>
      <w:proofErr w:type="spellStart"/>
      <w:r>
        <w:t>qu’avoir</w:t>
      </w:r>
      <w:proofErr w:type="spellEnd"/>
      <w:r>
        <w:t xml:space="preserve"> </w:t>
      </w:r>
      <w:proofErr w:type="spellStart"/>
      <w:r>
        <w:t>plusieurs</w:t>
      </w:r>
      <w:proofErr w:type="spellEnd"/>
      <w:r>
        <w:t xml:space="preserve"> </w:t>
      </w:r>
      <w:proofErr w:type="spellStart"/>
      <w:r>
        <w:t>modèles</w:t>
      </w:r>
      <w:proofErr w:type="spellEnd"/>
      <w:r>
        <w:t xml:space="preserve"> de </w:t>
      </w:r>
      <w:proofErr w:type="spellStart"/>
      <w:r>
        <w:t>climat</w:t>
      </w:r>
      <w:proofErr w:type="spellEnd"/>
      <w:r>
        <w:t xml:space="preserve"> </w:t>
      </w:r>
      <w:proofErr w:type="spellStart"/>
      <w:r>
        <w:t>est</w:t>
      </w:r>
      <w:proofErr w:type="spellEnd"/>
      <w:r>
        <w:t xml:space="preserve"> pertinent d’un point de </w:t>
      </w:r>
      <w:proofErr w:type="spellStart"/>
      <w:r>
        <w:t>vue</w:t>
      </w:r>
      <w:proofErr w:type="spellEnd"/>
      <w:r>
        <w:t xml:space="preserve"> </w:t>
      </w:r>
      <w:proofErr w:type="spellStart"/>
      <w:r>
        <w:t>possibilité</w:t>
      </w:r>
      <w:proofErr w:type="spellEnd"/>
      <w:r>
        <w:t xml:space="preserve"> </w:t>
      </w:r>
      <w:proofErr w:type="spellStart"/>
      <w:r>
        <w:t>d’applications</w:t>
      </w:r>
      <w:proofErr w:type="spellEnd"/>
      <w:r>
        <w:t xml:space="preserve">, </w:t>
      </w:r>
      <w:proofErr w:type="spellStart"/>
      <w:r>
        <w:t>mais</w:t>
      </w:r>
      <w:proofErr w:type="spellEnd"/>
      <w:r>
        <w:t xml:space="preserve"> </w:t>
      </w:r>
      <w:proofErr w:type="spellStart"/>
      <w:r>
        <w:t>egalement</w:t>
      </w:r>
      <w:proofErr w:type="spellEnd"/>
      <w:r>
        <w:t xml:space="preserve"> pour </w:t>
      </w:r>
      <w:proofErr w:type="spellStart"/>
      <w:r>
        <w:t>s’assurer</w:t>
      </w:r>
      <w:proofErr w:type="spellEnd"/>
      <w:r>
        <w:t xml:space="preserve"> de la </w:t>
      </w:r>
      <w:proofErr w:type="spellStart"/>
      <w:r>
        <w:t>versatilité</w:t>
      </w:r>
      <w:proofErr w:type="spellEnd"/>
      <w:r>
        <w:t xml:space="preserve"> </w:t>
      </w:r>
      <w:proofErr w:type="spellStart"/>
      <w:r>
        <w:t>d’EIS</w:t>
      </w:r>
      <w:proofErr w:type="spellEnd"/>
      <w:r>
        <w:t xml:space="preserve"> </w:t>
      </w:r>
      <w:proofErr w:type="spellStart"/>
      <w:r>
        <w:t>avant</w:t>
      </w:r>
      <w:proofErr w:type="spellEnd"/>
      <w:r>
        <w:t xml:space="preserve"> </w:t>
      </w:r>
      <w:proofErr w:type="spellStart"/>
      <w:r>
        <w:t>une</w:t>
      </w:r>
      <w:proofErr w:type="spellEnd"/>
      <w:r>
        <w:t xml:space="preserve"> diffusion international.</w:t>
      </w:r>
    </w:p>
  </w:comment>
  <w:comment w:id="23" w:author="Auteur" w:initials="A">
    <w:p w14:paraId="06F8EF20" w14:textId="35265A81" w:rsidR="00707937" w:rsidRDefault="00707937" w:rsidP="00ED1C92">
      <w:pPr>
        <w:pStyle w:val="Commentaire"/>
      </w:pPr>
      <w:r>
        <w:rPr>
          <w:rStyle w:val="Marquedannotation"/>
        </w:rPr>
        <w:annotationRef/>
      </w:r>
      <w:r>
        <w:t xml:space="preserve">Je </w:t>
      </w:r>
      <w:proofErr w:type="spellStart"/>
      <w:r>
        <w:t>pense</w:t>
      </w:r>
      <w:proofErr w:type="spellEnd"/>
      <w:r>
        <w:t xml:space="preserve"> </w:t>
      </w:r>
      <w:proofErr w:type="spellStart"/>
      <w:r>
        <w:t>qu’on</w:t>
      </w:r>
      <w:proofErr w:type="spellEnd"/>
      <w:r>
        <w:t xml:space="preserve"> </w:t>
      </w:r>
      <w:proofErr w:type="spellStart"/>
      <w:r>
        <w:t>peu</w:t>
      </w:r>
      <w:proofErr w:type="spellEnd"/>
      <w:r>
        <w:t xml:space="preserve"> </w:t>
      </w:r>
      <w:proofErr w:type="spellStart"/>
      <w:r>
        <w:t>tourner</w:t>
      </w:r>
      <w:proofErr w:type="spellEnd"/>
      <w:r>
        <w:t xml:space="preserve"> </w:t>
      </w:r>
      <w:proofErr w:type="spellStart"/>
      <w:r>
        <w:t>cette</w:t>
      </w:r>
      <w:proofErr w:type="spellEnd"/>
      <w:r>
        <w:t xml:space="preserve"> phrase un </w:t>
      </w:r>
      <w:proofErr w:type="spellStart"/>
      <w:r>
        <w:t>peu</w:t>
      </w:r>
      <w:proofErr w:type="spellEnd"/>
      <w:r>
        <w:t xml:space="preserve"> </w:t>
      </w:r>
      <w:proofErr w:type="spellStart"/>
      <w:r>
        <w:t>mieux</w:t>
      </w:r>
      <w:proofErr w:type="spellEnd"/>
      <w:r>
        <w:t xml:space="preserve"> et plus a </w:t>
      </w:r>
      <w:proofErr w:type="spellStart"/>
      <w:r>
        <w:t>notre</w:t>
      </w:r>
      <w:proofErr w:type="spellEnd"/>
      <w:r>
        <w:t xml:space="preserve"> </w:t>
      </w:r>
      <w:proofErr w:type="spellStart"/>
      <w:r>
        <w:t>avantage</w:t>
      </w:r>
      <w:proofErr w:type="spellEnd"/>
      <w:r>
        <w:t xml:space="preserve">…  Faire </w:t>
      </w:r>
      <w:proofErr w:type="spellStart"/>
      <w:r>
        <w:t>valider</w:t>
      </w:r>
      <w:proofErr w:type="spellEnd"/>
      <w:r>
        <w:t xml:space="preserve"> par </w:t>
      </w:r>
      <w:proofErr w:type="spellStart"/>
      <w:r>
        <w:t>ceux</w:t>
      </w:r>
      <w:proofErr w:type="spellEnd"/>
      <w:r>
        <w:t xml:space="preserve"> qui </w:t>
      </w:r>
      <w:proofErr w:type="spellStart"/>
      <w:proofErr w:type="gramStart"/>
      <w:r>
        <w:t>savent</w:t>
      </w:r>
      <w:proofErr w:type="spellEnd"/>
      <w:r>
        <w:t xml:space="preserve"> ?</w:t>
      </w:r>
      <w:proofErr w:type="gramEnd"/>
    </w:p>
    <w:p w14:paraId="16FA58EC" w14:textId="77777777" w:rsidR="00707937" w:rsidRDefault="00707937" w:rsidP="00ED1C92">
      <w:pPr>
        <w:pStyle w:val="Commentaire"/>
      </w:pPr>
      <w:r>
        <w:t xml:space="preserve">Similar simulations have already been computed using GRISLI showing inconsistencies with </w:t>
      </w:r>
      <w:proofErr w:type="spellStart"/>
      <w:r>
        <w:t>paleo</w:t>
      </w:r>
      <w:proofErr w:type="spellEnd"/>
      <w:r>
        <w:t xml:space="preserve"> reconstructions. </w:t>
      </w:r>
    </w:p>
  </w:comment>
  <w:comment w:id="24" w:author="Auteur" w:initials="A">
    <w:p w14:paraId="5794B36F" w14:textId="77777777" w:rsidR="00707937" w:rsidRPr="00FC0AF9" w:rsidRDefault="00707937" w:rsidP="00762D03">
      <w:pPr>
        <w:pStyle w:val="Commentaire"/>
        <w:rPr>
          <w:lang w:val="fr-FR"/>
        </w:rPr>
      </w:pPr>
      <w:r>
        <w:rPr>
          <w:rStyle w:val="Marquedannotation"/>
        </w:rPr>
        <w:annotationRef/>
      </w:r>
      <w:r w:rsidRPr="00FC0AF9">
        <w:rPr>
          <w:lang w:val="fr-FR"/>
        </w:rPr>
        <w:t xml:space="preserve">PMIP4 LGM </w:t>
      </w:r>
      <w:proofErr w:type="spellStart"/>
      <w:r w:rsidRPr="00FC0AF9">
        <w:rPr>
          <w:lang w:val="fr-FR"/>
        </w:rPr>
        <w:t>paper</w:t>
      </w:r>
      <w:proofErr w:type="spellEnd"/>
      <w:r w:rsidRPr="00FC0AF9">
        <w:rPr>
          <w:lang w:val="fr-FR"/>
        </w:rPr>
        <w:t xml:space="preserve"> et </w:t>
      </w:r>
      <w:proofErr w:type="spellStart"/>
      <w:r w:rsidRPr="00FC0AF9">
        <w:rPr>
          <w:lang w:val="fr-FR"/>
        </w:rPr>
        <w:t>deglaciation</w:t>
      </w:r>
      <w:proofErr w:type="spellEnd"/>
      <w:r w:rsidRPr="00FC0AF9">
        <w:rPr>
          <w:lang w:val="fr-FR"/>
        </w:rPr>
        <w:t xml:space="preserve"> </w:t>
      </w:r>
      <w:proofErr w:type="spellStart"/>
      <w:r w:rsidRPr="00FC0AF9">
        <w:rPr>
          <w:lang w:val="fr-FR"/>
        </w:rPr>
        <w:t>paper</w:t>
      </w:r>
      <w:proofErr w:type="spellEnd"/>
      <w:r w:rsidRPr="00FC0AF9">
        <w:rPr>
          <w:lang w:val="fr-FR"/>
        </w:rPr>
        <w:t>, GMDD et GMD</w:t>
      </w:r>
    </w:p>
  </w:comment>
  <w:comment w:id="25" w:author="Auteur" w:initials="A">
    <w:p w14:paraId="2DB532DD" w14:textId="77777777" w:rsidR="00707937" w:rsidRPr="00DB469B" w:rsidRDefault="00707937" w:rsidP="00B3700B">
      <w:pPr>
        <w:pStyle w:val="Commentaire"/>
        <w:rPr>
          <w:lang w:val="fr-FR"/>
        </w:rPr>
      </w:pPr>
      <w:r>
        <w:rPr>
          <w:rStyle w:val="Marquedannotation"/>
        </w:rPr>
        <w:annotationRef/>
      </w:r>
      <w:proofErr w:type="gramStart"/>
      <w:r w:rsidRPr="00DB469B">
        <w:rPr>
          <w:lang w:val="fr-FR"/>
        </w:rPr>
        <w:t>c’était</w:t>
      </w:r>
      <w:proofErr w:type="gramEnd"/>
      <w:r w:rsidRPr="00DB469B">
        <w:rPr>
          <w:lang w:val="fr-FR"/>
        </w:rPr>
        <w:t xml:space="preserve"> pas avant? </w:t>
      </w:r>
      <w:proofErr w:type="gramStart"/>
      <w:r>
        <w:rPr>
          <w:lang w:val="fr-FR"/>
        </w:rPr>
        <w:t>peut-être</w:t>
      </w:r>
      <w:proofErr w:type="gramEnd"/>
      <w:r>
        <w:rPr>
          <w:lang w:val="fr-FR"/>
        </w:rPr>
        <w:t xml:space="preserve"> faut il distinguer le </w:t>
      </w:r>
      <w:proofErr w:type="spellStart"/>
      <w:r>
        <w:rPr>
          <w:lang w:val="fr-FR"/>
        </w:rPr>
        <w:t>debut</w:t>
      </w:r>
      <w:proofErr w:type="spellEnd"/>
      <w:r>
        <w:rPr>
          <w:lang w:val="fr-FR"/>
        </w:rPr>
        <w:t xml:space="preserve"> et la fin de sa déglaciation</w:t>
      </w:r>
    </w:p>
  </w:comment>
  <w:comment w:id="26" w:author="Auteur" w:initials="A">
    <w:p w14:paraId="3AD8F496" w14:textId="234156C6" w:rsidR="00707937" w:rsidRDefault="00707937">
      <w:pPr>
        <w:pStyle w:val="Commentaire"/>
      </w:pPr>
      <w:r>
        <w:rPr>
          <w:rStyle w:val="Marquedannotation"/>
        </w:rPr>
        <w:annotationRef/>
      </w:r>
      <w:r>
        <w:t xml:space="preserve">On </w:t>
      </w:r>
      <w:proofErr w:type="spellStart"/>
      <w:r>
        <w:t>laisse</w:t>
      </w:r>
      <w:proofErr w:type="spellEnd"/>
      <w:r>
        <w:t xml:space="preserve"> </w:t>
      </w:r>
      <w:proofErr w:type="spellStart"/>
      <w:r>
        <w:t>ici</w:t>
      </w:r>
      <w:proofErr w:type="spellEnd"/>
      <w:r>
        <w:t xml:space="preserve"> </w:t>
      </w:r>
      <w:proofErr w:type="spellStart"/>
      <w:r>
        <w:t>ou</w:t>
      </w:r>
      <w:proofErr w:type="spellEnd"/>
      <w:r>
        <w:t xml:space="preserve"> on </w:t>
      </w:r>
      <w:proofErr w:type="spellStart"/>
      <w:proofErr w:type="gramStart"/>
      <w:r>
        <w:t>vire</w:t>
      </w:r>
      <w:proofErr w:type="spellEnd"/>
      <w:r>
        <w:t xml:space="preserve"> ?</w:t>
      </w:r>
      <w:proofErr w:type="gramEnd"/>
    </w:p>
  </w:comment>
  <w:comment w:id="28" w:author="Auteur" w:initials="A">
    <w:p w14:paraId="4D6A5600" w14:textId="4E4AFF46" w:rsidR="00707937" w:rsidRDefault="00707937">
      <w:pPr>
        <w:pStyle w:val="Commentaire"/>
      </w:pPr>
      <w:r>
        <w:rPr>
          <w:rStyle w:val="Marquedannotation"/>
        </w:rPr>
        <w:annotationRef/>
      </w:r>
      <w:r>
        <w:t xml:space="preserve">A </w:t>
      </w:r>
      <w:proofErr w:type="spellStart"/>
      <w:r>
        <w:t>redéfinir</w:t>
      </w:r>
      <w:proofErr w:type="spellEnd"/>
    </w:p>
  </w:comment>
  <w:comment w:id="33" w:author="Auteur" w:initials="A">
    <w:p w14:paraId="68DC1E6F" w14:textId="77777777" w:rsidR="009503AB" w:rsidRDefault="009503AB" w:rsidP="009503AB">
      <w:pPr>
        <w:pStyle w:val="Commentaire"/>
      </w:pPr>
      <w:r>
        <w:rPr>
          <w:rStyle w:val="Marquedannotation"/>
        </w:rPr>
        <w:annotationRef/>
      </w:r>
      <w:proofErr w:type="spellStart"/>
      <w:proofErr w:type="gramStart"/>
      <w:r>
        <w:t>dans</w:t>
      </w:r>
      <w:proofErr w:type="spellEnd"/>
      <w:proofErr w:type="gramEnd"/>
      <w:r>
        <w:t xml:space="preserve"> </w:t>
      </w:r>
      <w:proofErr w:type="spellStart"/>
      <w:r>
        <w:t>ce</w:t>
      </w:r>
      <w:proofErr w:type="spellEnd"/>
      <w:r>
        <w:t xml:space="preserve"> tableau on </w:t>
      </w:r>
      <w:proofErr w:type="spellStart"/>
      <w:r>
        <w:t>pourrait</w:t>
      </w:r>
      <w:proofErr w:type="spellEnd"/>
      <w:r>
        <w:t xml:space="preserve"> </w:t>
      </w:r>
      <w:proofErr w:type="spellStart"/>
      <w:r>
        <w:t>mettre</w:t>
      </w:r>
      <w:proofErr w:type="spellEnd"/>
      <w:r>
        <w:t xml:space="preserve"> 3AS </w:t>
      </w:r>
      <w:proofErr w:type="spellStart"/>
      <w:r>
        <w:t>aussi</w:t>
      </w:r>
      <w:proofErr w:type="spellEnd"/>
      <w:r>
        <w:t xml:space="preserve">, </w:t>
      </w:r>
      <w:proofErr w:type="spellStart"/>
      <w:r>
        <w:t>voir</w:t>
      </w:r>
      <w:proofErr w:type="spellEnd"/>
      <w:r>
        <w:t xml:space="preserve"> SUMER, à </w:t>
      </w:r>
      <w:proofErr w:type="spellStart"/>
      <w:r>
        <w:t>voir</w:t>
      </w:r>
      <w:proofErr w:type="spellEnd"/>
      <w:r>
        <w:t xml:space="preserve"> </w:t>
      </w:r>
      <w:proofErr w:type="spellStart"/>
      <w:r>
        <w:t>si</w:t>
      </w:r>
      <w:proofErr w:type="spellEnd"/>
      <w:r>
        <w:t xml:space="preserve"> on ne met pas </w:t>
      </w:r>
      <w:proofErr w:type="spellStart"/>
      <w:r>
        <w:t>ça</w:t>
      </w:r>
      <w:proofErr w:type="spellEnd"/>
      <w:r>
        <w:t xml:space="preserve"> en Annexe car </w:t>
      </w:r>
      <w:proofErr w:type="spellStart"/>
      <w:r>
        <w:t>cela</w:t>
      </w:r>
      <w:proofErr w:type="spellEnd"/>
      <w:r>
        <w:t xml:space="preserve"> </w:t>
      </w:r>
      <w:proofErr w:type="spellStart"/>
      <w:r>
        <w:t>va</w:t>
      </w:r>
      <w:proofErr w:type="spellEnd"/>
      <w:r>
        <w:t xml:space="preserve"> </w:t>
      </w:r>
      <w:proofErr w:type="spellStart"/>
      <w:r>
        <w:t>prendre</w:t>
      </w:r>
      <w:proofErr w:type="spellEnd"/>
      <w:r>
        <w:t xml:space="preserve"> beaucoup de place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E2420" w14:textId="77777777" w:rsidR="00707937" w:rsidRDefault="00707937" w:rsidP="006005C8">
      <w:r>
        <w:separator/>
      </w:r>
    </w:p>
  </w:endnote>
  <w:endnote w:type="continuationSeparator" w:id="0">
    <w:p w14:paraId="12402EC9" w14:textId="77777777" w:rsidR="00707937" w:rsidRDefault="00707937" w:rsidP="00600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Calibri">
    <w:panose1 w:val="020F0502020204030204"/>
    <w:charset w:val="00"/>
    <w:family w:val="auto"/>
    <w:pitch w:val="variable"/>
    <w:sig w:usb0="E10002FF" w:usb1="4000ACFF" w:usb2="00000009" w:usb3="00000000" w:csb0="0000019F" w:csb1="00000000"/>
  </w:font>
  <w:font w:name="Segoe UI">
    <w:altName w:val="Arial"/>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28501" w14:textId="71E417A7" w:rsidR="00707937" w:rsidRPr="00FA5687" w:rsidRDefault="00707937">
    <w:pPr>
      <w:pStyle w:val="Pieddepage"/>
      <w:jc w:val="right"/>
      <w:rPr>
        <w:color w:val="4472C4"/>
        <w:sz w:val="18"/>
      </w:rPr>
    </w:pPr>
    <w:r w:rsidRPr="00FA5687">
      <w:rPr>
        <w:color w:val="4472C4"/>
        <w:sz w:val="18"/>
      </w:rPr>
      <w:fldChar w:fldCharType="begin"/>
    </w:r>
    <w:r w:rsidRPr="00FA5687">
      <w:rPr>
        <w:color w:val="4472C4"/>
        <w:sz w:val="18"/>
      </w:rPr>
      <w:instrText>PAGE   \* MERGEFORMAT</w:instrText>
    </w:r>
    <w:r w:rsidRPr="00FA5687">
      <w:rPr>
        <w:color w:val="4472C4"/>
        <w:sz w:val="18"/>
      </w:rPr>
      <w:fldChar w:fldCharType="separate"/>
    </w:r>
    <w:r w:rsidR="009503AB">
      <w:rPr>
        <w:noProof/>
        <w:color w:val="4472C4"/>
        <w:sz w:val="18"/>
      </w:rPr>
      <w:t>15</w:t>
    </w:r>
    <w:r w:rsidRPr="00FA5687">
      <w:rPr>
        <w:color w:val="4472C4"/>
        <w:sz w:val="18"/>
      </w:rPr>
      <w:fldChar w:fldCharType="end"/>
    </w:r>
  </w:p>
  <w:p w14:paraId="1D457C97" w14:textId="77777777" w:rsidR="00707937" w:rsidRDefault="0070793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395E4" w14:textId="77777777" w:rsidR="00707937" w:rsidRDefault="00707937" w:rsidP="006005C8">
      <w:r>
        <w:separator/>
      </w:r>
    </w:p>
  </w:footnote>
  <w:footnote w:type="continuationSeparator" w:id="0">
    <w:p w14:paraId="4273E8F2" w14:textId="77777777" w:rsidR="00707937" w:rsidRDefault="00707937" w:rsidP="006005C8">
      <w:r>
        <w:continuationSeparator/>
      </w:r>
    </w:p>
  </w:footnote>
  <w:footnote w:id="1">
    <w:p w14:paraId="61AC9085" w14:textId="77777777" w:rsidR="00707937" w:rsidRPr="00DF0DC1" w:rsidRDefault="00707937" w:rsidP="00AB0518">
      <w:pPr>
        <w:pStyle w:val="Notedebasdepage"/>
        <w:rPr>
          <w:rFonts w:ascii="Times" w:hAnsi="Times"/>
          <w:sz w:val="20"/>
          <w:szCs w:val="20"/>
        </w:rPr>
      </w:pPr>
      <w:r w:rsidRPr="00DF0DC1">
        <w:rPr>
          <w:rStyle w:val="Marquenotebasdepage"/>
          <w:rFonts w:ascii="Times" w:hAnsi="Times"/>
          <w:sz w:val="20"/>
          <w:szCs w:val="20"/>
        </w:rPr>
        <w:footnoteRef/>
      </w:r>
      <w:r w:rsidRPr="00DF0DC1">
        <w:rPr>
          <w:rFonts w:ascii="Times" w:hAnsi="Times"/>
          <w:sz w:val="20"/>
          <w:szCs w:val="20"/>
        </w:rPr>
        <w:t xml:space="preserve"> Ice Sheet Model </w:t>
      </w:r>
      <w:proofErr w:type="spellStart"/>
      <w:r w:rsidRPr="00DF0DC1">
        <w:rPr>
          <w:rFonts w:ascii="Times" w:hAnsi="Times"/>
          <w:sz w:val="20"/>
          <w:szCs w:val="20"/>
        </w:rPr>
        <w:t>Intercomparison</w:t>
      </w:r>
      <w:proofErr w:type="spellEnd"/>
      <w:r w:rsidRPr="00DF0DC1">
        <w:rPr>
          <w:rFonts w:ascii="Times" w:hAnsi="Times"/>
          <w:sz w:val="20"/>
          <w:szCs w:val="20"/>
        </w:rPr>
        <w:t xml:space="preserve"> Project for Higher-Order ice sheet Models (http://homepages.ulb.ac.be/~fpattyn/ismip/)</w:t>
      </w:r>
    </w:p>
  </w:footnote>
  <w:footnote w:id="2">
    <w:p w14:paraId="34312D96" w14:textId="77777777" w:rsidR="00707937" w:rsidRPr="00DF0DC1" w:rsidRDefault="00707937" w:rsidP="00AB0518">
      <w:pPr>
        <w:pStyle w:val="Notedebasdepage"/>
        <w:rPr>
          <w:rFonts w:ascii="Times" w:hAnsi="Times"/>
          <w:sz w:val="20"/>
          <w:szCs w:val="20"/>
          <w:lang w:val="fr-FR"/>
        </w:rPr>
      </w:pPr>
      <w:r w:rsidRPr="00DF0DC1">
        <w:rPr>
          <w:rStyle w:val="Marquenotebasdepage"/>
          <w:rFonts w:ascii="Times" w:hAnsi="Times"/>
          <w:sz w:val="20"/>
          <w:szCs w:val="20"/>
        </w:rPr>
        <w:footnoteRef/>
      </w:r>
      <w:r w:rsidRPr="00DF0DC1">
        <w:rPr>
          <w:rFonts w:ascii="Times" w:hAnsi="Times"/>
          <w:sz w:val="20"/>
          <w:szCs w:val="20"/>
        </w:rPr>
        <w:t xml:space="preserve"> Marine Ice Sheet Model </w:t>
      </w:r>
      <w:proofErr w:type="spellStart"/>
      <w:r w:rsidRPr="00DF0DC1">
        <w:rPr>
          <w:rFonts w:ascii="Times" w:hAnsi="Times"/>
          <w:sz w:val="20"/>
          <w:szCs w:val="20"/>
        </w:rPr>
        <w:t>Intercomparison</w:t>
      </w:r>
      <w:proofErr w:type="spellEnd"/>
      <w:r w:rsidRPr="00DF0DC1">
        <w:rPr>
          <w:rFonts w:ascii="Times" w:hAnsi="Times"/>
          <w:sz w:val="20"/>
          <w:szCs w:val="20"/>
        </w:rPr>
        <w:t xml:space="preserve"> Project (http://homepages.ulb.ac.be/~fpattyn/mismip/)</w:t>
      </w:r>
    </w:p>
  </w:footnote>
  <w:footnote w:id="3">
    <w:p w14:paraId="5DAEA337" w14:textId="77777777" w:rsidR="00707937" w:rsidRPr="00175FFA" w:rsidRDefault="00707937" w:rsidP="00AB0518">
      <w:pPr>
        <w:pStyle w:val="Notedebasdepage"/>
        <w:rPr>
          <w:lang w:val="fr-FR"/>
        </w:rPr>
      </w:pPr>
      <w:r w:rsidRPr="00DF0DC1">
        <w:rPr>
          <w:rStyle w:val="Marquenotebasdepage"/>
          <w:rFonts w:ascii="Times" w:hAnsi="Times"/>
          <w:sz w:val="20"/>
          <w:szCs w:val="20"/>
        </w:rPr>
        <w:footnoteRef/>
      </w:r>
      <w:r w:rsidRPr="00DF0DC1">
        <w:rPr>
          <w:rFonts w:ascii="Times" w:hAnsi="Times"/>
          <w:sz w:val="20"/>
          <w:szCs w:val="20"/>
        </w:rPr>
        <w:t xml:space="preserve"> </w:t>
      </w:r>
      <w:proofErr w:type="gramStart"/>
      <w:r w:rsidRPr="00DF0DC1">
        <w:rPr>
          <w:rFonts w:ascii="Times" w:hAnsi="Times"/>
          <w:sz w:val="20"/>
          <w:szCs w:val="20"/>
        </w:rPr>
        <w:t>ice2sea</w:t>
      </w:r>
      <w:proofErr w:type="gramEnd"/>
      <w:r w:rsidRPr="00DF0DC1">
        <w:rPr>
          <w:rFonts w:ascii="Times" w:hAnsi="Times"/>
          <w:sz w:val="20"/>
          <w:szCs w:val="20"/>
        </w:rPr>
        <w:t xml:space="preserve"> MISMIP3D: Marine Ice Sheet Model </w:t>
      </w:r>
      <w:proofErr w:type="spellStart"/>
      <w:r w:rsidRPr="00DF0DC1">
        <w:rPr>
          <w:rFonts w:ascii="Times" w:hAnsi="Times"/>
          <w:sz w:val="20"/>
          <w:szCs w:val="20"/>
        </w:rPr>
        <w:t>Intercomparison</w:t>
      </w:r>
      <w:proofErr w:type="spellEnd"/>
      <w:r w:rsidRPr="00DF0DC1">
        <w:rPr>
          <w:rFonts w:ascii="Times" w:hAnsi="Times"/>
          <w:sz w:val="20"/>
          <w:szCs w:val="20"/>
        </w:rPr>
        <w:t xml:space="preserve"> Project for </w:t>
      </w:r>
      <w:proofErr w:type="spellStart"/>
      <w:r w:rsidRPr="00DF0DC1">
        <w:rPr>
          <w:rFonts w:ascii="Times" w:hAnsi="Times"/>
          <w:sz w:val="20"/>
          <w:szCs w:val="20"/>
        </w:rPr>
        <w:t>planview</w:t>
      </w:r>
      <w:proofErr w:type="spellEnd"/>
      <w:r w:rsidRPr="00DF0DC1">
        <w:rPr>
          <w:rFonts w:ascii="Times" w:hAnsi="Times"/>
          <w:sz w:val="20"/>
          <w:szCs w:val="20"/>
        </w:rPr>
        <w:t xml:space="preserve"> models (3D) </w:t>
      </w:r>
      <w:r w:rsidRPr="00DF0DC1">
        <w:rPr>
          <w:rFonts w:ascii="Times" w:hAnsi="Times"/>
          <w:sz w:val="20"/>
          <w:szCs w:val="20"/>
          <w:lang w:val="fr-FR"/>
        </w:rPr>
        <w:t>(http://homepages.ulb.ac.be/~fpattyn/mismip3d/)</w:t>
      </w:r>
    </w:p>
  </w:footnote>
  <w:footnote w:id="4">
    <w:p w14:paraId="3687152E" w14:textId="35AD913D" w:rsidR="00707937" w:rsidRPr="00E56490" w:rsidRDefault="00707937">
      <w:pPr>
        <w:pStyle w:val="Notedebasdepage"/>
        <w:rPr>
          <w:lang w:val="fr-FR"/>
        </w:rPr>
      </w:pPr>
      <w:r w:rsidRPr="00E56490">
        <w:rPr>
          <w:rStyle w:val="Marquenotebasdepage"/>
          <w:rFonts w:ascii="Times New Roman" w:hAnsi="Times New Roman" w:cs="Times New Roman"/>
          <w:sz w:val="20"/>
          <w:szCs w:val="20"/>
        </w:rPr>
        <w:footnoteRef/>
      </w:r>
      <w:r w:rsidRPr="00E56490">
        <w:rPr>
          <w:rFonts w:ascii="Times New Roman" w:hAnsi="Times New Roman" w:cs="Times New Roman"/>
          <w:sz w:val="20"/>
          <w:szCs w:val="20"/>
        </w:rPr>
        <w:t xml:space="preserve"> </w:t>
      </w:r>
      <w:proofErr w:type="gramStart"/>
      <w:r w:rsidRPr="00E56490">
        <w:rPr>
          <w:rFonts w:ascii="Times" w:hAnsi="Times"/>
          <w:sz w:val="20"/>
          <w:szCs w:val="20"/>
        </w:rPr>
        <w:t>this</w:t>
      </w:r>
      <w:proofErr w:type="gramEnd"/>
      <w:r w:rsidRPr="00E56490">
        <w:rPr>
          <w:rFonts w:ascii="Times" w:hAnsi="Times"/>
          <w:sz w:val="20"/>
          <w:szCs w:val="20"/>
        </w:rPr>
        <w:t xml:space="preserve"> pitfall has been circumvented in Ritz et al. (2015) by forcing the grounding line retreat</w:t>
      </w:r>
    </w:p>
  </w:footnote>
  <w:footnote w:id="5">
    <w:p w14:paraId="2EDECF41" w14:textId="77777777" w:rsidR="00707937" w:rsidRPr="00DF0DC1" w:rsidRDefault="00707937" w:rsidP="003B3DD1">
      <w:pPr>
        <w:pStyle w:val="Notedebasdepage"/>
        <w:rPr>
          <w:rFonts w:ascii="Times" w:hAnsi="Times"/>
          <w:sz w:val="20"/>
          <w:szCs w:val="20"/>
          <w:lang w:val="fr-FR"/>
        </w:rPr>
      </w:pPr>
      <w:r w:rsidRPr="00DF0DC1">
        <w:rPr>
          <w:rStyle w:val="Marquenotebasdepage"/>
          <w:rFonts w:ascii="Times" w:hAnsi="Times"/>
          <w:sz w:val="20"/>
          <w:szCs w:val="20"/>
        </w:rPr>
        <w:footnoteRef/>
      </w:r>
      <w:r w:rsidRPr="00DF0DC1">
        <w:rPr>
          <w:rFonts w:ascii="Times" w:hAnsi="Times"/>
          <w:sz w:val="20"/>
          <w:szCs w:val="20"/>
        </w:rPr>
        <w:t xml:space="preserve"> https://www.csc.fi/</w:t>
      </w:r>
    </w:p>
  </w:footnote>
  <w:footnote w:id="6">
    <w:p w14:paraId="34C1B912" w14:textId="77777777" w:rsidR="00707937" w:rsidRPr="00DF0DC1" w:rsidRDefault="00707937" w:rsidP="003B3DD1">
      <w:pPr>
        <w:pStyle w:val="Notedebasdepage"/>
        <w:rPr>
          <w:rFonts w:ascii="Times" w:hAnsi="Times"/>
          <w:sz w:val="20"/>
          <w:szCs w:val="20"/>
          <w:lang w:val="fr-FR"/>
        </w:rPr>
      </w:pPr>
      <w:r w:rsidRPr="00DF0DC1">
        <w:rPr>
          <w:rStyle w:val="Marquenotebasdepage"/>
          <w:rFonts w:ascii="Times" w:hAnsi="Times"/>
          <w:sz w:val="20"/>
          <w:szCs w:val="20"/>
        </w:rPr>
        <w:footnoteRef/>
      </w:r>
      <w:r w:rsidRPr="00DF0DC1">
        <w:rPr>
          <w:rFonts w:ascii="Times" w:hAnsi="Times"/>
          <w:sz w:val="20"/>
          <w:szCs w:val="20"/>
        </w:rPr>
        <w:t xml:space="preserve"> The complete list of Elmer/Ice publications can be obtained here: ttp://elmerice.elmerfem.org/publications.</w:t>
      </w:r>
    </w:p>
  </w:footnote>
  <w:footnote w:id="7">
    <w:p w14:paraId="06E5B3D2" w14:textId="77777777" w:rsidR="00707937" w:rsidRPr="00DF0DC1" w:rsidRDefault="00707937" w:rsidP="003B3DD1">
      <w:pPr>
        <w:pStyle w:val="Notedebasdepage"/>
        <w:rPr>
          <w:rFonts w:ascii="Times" w:hAnsi="Times"/>
          <w:sz w:val="20"/>
          <w:szCs w:val="20"/>
          <w:lang w:val="fr-FR"/>
        </w:rPr>
      </w:pPr>
      <w:r w:rsidRPr="00DF0DC1">
        <w:rPr>
          <w:rStyle w:val="Marquenotebasdepage"/>
          <w:rFonts w:ascii="Times" w:hAnsi="Times"/>
          <w:sz w:val="20"/>
          <w:szCs w:val="20"/>
        </w:rPr>
        <w:footnoteRef/>
      </w:r>
      <w:r w:rsidRPr="00DF0DC1">
        <w:rPr>
          <w:rFonts w:ascii="Times" w:hAnsi="Times"/>
          <w:sz w:val="20"/>
          <w:szCs w:val="20"/>
        </w:rPr>
        <w:t xml:space="preserve"> http://elmerice.elmerfem.org/</w:t>
      </w:r>
    </w:p>
  </w:footnote>
  <w:footnote w:id="8">
    <w:p w14:paraId="35302F52" w14:textId="77777777" w:rsidR="00707937" w:rsidRPr="00B600B5" w:rsidRDefault="00707937" w:rsidP="003B3DD1">
      <w:pPr>
        <w:pStyle w:val="Notedebasdepage"/>
        <w:rPr>
          <w:rFonts w:ascii="Times" w:hAnsi="Times"/>
          <w:sz w:val="22"/>
          <w:szCs w:val="22"/>
          <w:lang w:val="fr-FR"/>
        </w:rPr>
      </w:pPr>
      <w:r w:rsidRPr="00DF0DC1">
        <w:rPr>
          <w:rStyle w:val="Marquenotebasdepage"/>
          <w:rFonts w:ascii="Times" w:hAnsi="Times"/>
          <w:sz w:val="20"/>
          <w:szCs w:val="20"/>
        </w:rPr>
        <w:footnoteRef/>
      </w:r>
      <w:r w:rsidRPr="00DF0DC1">
        <w:rPr>
          <w:rFonts w:ascii="Times" w:hAnsi="Times"/>
          <w:sz w:val="20"/>
          <w:szCs w:val="20"/>
        </w:rPr>
        <w:t xml:space="preserve"> http://elmerice.elmerfem.org/wiki/doku.php?id=start</w:t>
      </w:r>
    </w:p>
  </w:footnote>
  <w:footnote w:id="9">
    <w:p w14:paraId="149420D4" w14:textId="77777777" w:rsidR="00707937" w:rsidRPr="00DF0DC1" w:rsidRDefault="00707937" w:rsidP="003B3DD1">
      <w:pPr>
        <w:pStyle w:val="Notedebasdepage"/>
        <w:rPr>
          <w:rFonts w:ascii="Times" w:hAnsi="Times"/>
          <w:sz w:val="20"/>
          <w:szCs w:val="20"/>
          <w:lang w:val="fr-FR"/>
        </w:rPr>
      </w:pPr>
      <w:r w:rsidRPr="00DF0DC1">
        <w:rPr>
          <w:rStyle w:val="Marquenotebasdepage"/>
          <w:rFonts w:ascii="Times" w:hAnsi="Times"/>
          <w:sz w:val="20"/>
          <w:szCs w:val="20"/>
        </w:rPr>
        <w:footnoteRef/>
      </w:r>
      <w:r w:rsidRPr="00DF0DC1">
        <w:rPr>
          <w:rFonts w:ascii="Times" w:hAnsi="Times"/>
          <w:sz w:val="20"/>
          <w:szCs w:val="20"/>
        </w:rPr>
        <w:t xml:space="preserve"> https://ciment.ujf-grenoble.fr/wiki-pub/index.php/Welcome_to_the_CIMENT_site!</w:t>
      </w:r>
    </w:p>
  </w:footnote>
  <w:footnote w:id="10">
    <w:p w14:paraId="228A4CE0" w14:textId="77777777" w:rsidR="00707937" w:rsidRPr="008F2052" w:rsidRDefault="00707937" w:rsidP="008F2052">
      <w:pPr>
        <w:pStyle w:val="Notedebasdepage"/>
        <w:rPr>
          <w:rFonts w:ascii="Times New Roman" w:hAnsi="Times New Roman" w:cs="Times New Roman"/>
          <w:sz w:val="20"/>
          <w:szCs w:val="20"/>
          <w:lang w:val="fr-FR"/>
        </w:rPr>
      </w:pPr>
      <w:r w:rsidRPr="008F2052">
        <w:rPr>
          <w:rStyle w:val="Marquenotebasdepage"/>
          <w:rFonts w:ascii="Times New Roman" w:hAnsi="Times New Roman" w:cs="Times New Roman"/>
          <w:sz w:val="20"/>
          <w:szCs w:val="20"/>
        </w:rPr>
        <w:footnoteRef/>
      </w:r>
      <w:r w:rsidRPr="008F2052">
        <w:rPr>
          <w:rFonts w:ascii="Times New Roman" w:hAnsi="Times New Roman" w:cs="Times New Roman"/>
          <w:sz w:val="20"/>
          <w:szCs w:val="20"/>
        </w:rPr>
        <w:t xml:space="preserve"> http://idav.ucdavis.edu/~okreylos/ResDev/SARndbox/</w:t>
      </w:r>
    </w:p>
  </w:footnote>
  <w:footnote w:id="11">
    <w:p w14:paraId="1009731C" w14:textId="77777777" w:rsidR="00707937" w:rsidRPr="00DF0DC1" w:rsidRDefault="00707937" w:rsidP="002E1011">
      <w:pPr>
        <w:pStyle w:val="Notedebasdepage"/>
        <w:rPr>
          <w:rFonts w:ascii="Times" w:hAnsi="Times"/>
          <w:sz w:val="20"/>
          <w:szCs w:val="20"/>
          <w:lang w:val="fr-FR"/>
        </w:rPr>
      </w:pPr>
      <w:r w:rsidRPr="00DF0DC1">
        <w:rPr>
          <w:rStyle w:val="Marquenotebasdepage"/>
          <w:rFonts w:ascii="Times" w:hAnsi="Times"/>
          <w:sz w:val="20"/>
          <w:szCs w:val="20"/>
        </w:rPr>
        <w:footnoteRef/>
      </w:r>
      <w:r w:rsidRPr="00DF0DC1">
        <w:rPr>
          <w:rFonts w:ascii="Times" w:hAnsi="Times"/>
          <w:sz w:val="20"/>
          <w:szCs w:val="20"/>
        </w:rPr>
        <w:t xml:space="preserve"> http://www.mmgtools.org/</w:t>
      </w:r>
    </w:p>
  </w:footnote>
  <w:footnote w:id="12">
    <w:p w14:paraId="73E46512" w14:textId="77777777" w:rsidR="00707937" w:rsidRPr="00D07C06" w:rsidRDefault="00707937" w:rsidP="00762D03">
      <w:pPr>
        <w:pStyle w:val="Notedebasdepage"/>
        <w:rPr>
          <w:rFonts w:ascii="Times" w:hAnsi="Times"/>
          <w:sz w:val="20"/>
          <w:szCs w:val="20"/>
          <w:lang w:val="en-US"/>
        </w:rPr>
      </w:pPr>
      <w:r w:rsidRPr="00B81D10">
        <w:rPr>
          <w:rStyle w:val="Marquenotebasdepage"/>
          <w:rFonts w:ascii="Times" w:hAnsi="Times"/>
          <w:sz w:val="20"/>
          <w:szCs w:val="20"/>
        </w:rPr>
        <w:footnoteRef/>
      </w:r>
      <w:r w:rsidRPr="00D07C06">
        <w:rPr>
          <w:rFonts w:ascii="Times" w:hAnsi="Times"/>
          <w:sz w:val="20"/>
          <w:szCs w:val="20"/>
          <w:lang w:val="en-US"/>
        </w:rPr>
        <w:t xml:space="preserve"> http://elmerice.elmerfem.org/wiki/doku.php</w:t>
      </w:r>
      <w:proofErr w:type="gramStart"/>
      <w:r w:rsidRPr="00D07C06">
        <w:rPr>
          <w:rFonts w:ascii="Times" w:hAnsi="Times"/>
          <w:sz w:val="20"/>
          <w:szCs w:val="20"/>
          <w:lang w:val="en-US"/>
        </w:rPr>
        <w:t>?id</w:t>
      </w:r>
      <w:proofErr w:type="gramEnd"/>
      <w:r w:rsidRPr="00D07C06">
        <w:rPr>
          <w:rFonts w:ascii="Times" w:hAnsi="Times"/>
          <w:sz w:val="20"/>
          <w:szCs w:val="20"/>
          <w:lang w:val="en-US"/>
        </w:rPr>
        <w:t>=courses:courses</w:t>
      </w:r>
    </w:p>
  </w:footnote>
  <w:footnote w:id="13">
    <w:p w14:paraId="4DC7D7C4" w14:textId="77777777" w:rsidR="00707937" w:rsidRPr="00943397" w:rsidRDefault="00707937" w:rsidP="00B24444">
      <w:pPr>
        <w:pStyle w:val="Notedebasdepage"/>
        <w:rPr>
          <w:rFonts w:ascii="Times" w:hAnsi="Times"/>
          <w:sz w:val="18"/>
          <w:szCs w:val="18"/>
          <w:lang w:val="fr-FR"/>
        </w:rPr>
      </w:pPr>
      <w:r w:rsidRPr="00943397">
        <w:rPr>
          <w:rStyle w:val="Marquenotebasdepage"/>
          <w:rFonts w:ascii="Times" w:hAnsi="Times"/>
          <w:sz w:val="18"/>
          <w:szCs w:val="18"/>
        </w:rPr>
        <w:footnoteRef/>
      </w:r>
      <w:r w:rsidRPr="00943397">
        <w:rPr>
          <w:rFonts w:ascii="Times" w:hAnsi="Times"/>
          <w:sz w:val="18"/>
          <w:szCs w:val="18"/>
        </w:rPr>
        <w:t xml:space="preserve"> http://forge.ipsl.jussieu.fr/ioserver/wiki</w:t>
      </w:r>
    </w:p>
  </w:footnote>
  <w:footnote w:id="14">
    <w:p w14:paraId="482457C1" w14:textId="77777777" w:rsidR="00707937" w:rsidRPr="00741575" w:rsidRDefault="00707937" w:rsidP="00847831">
      <w:pPr>
        <w:pStyle w:val="Notedebasdepage"/>
        <w:rPr>
          <w:rFonts w:ascii="Times" w:hAnsi="Times"/>
          <w:sz w:val="20"/>
          <w:szCs w:val="20"/>
          <w:lang w:val="fr-FR"/>
        </w:rPr>
      </w:pPr>
      <w:r w:rsidRPr="00741575">
        <w:rPr>
          <w:rStyle w:val="Marquenotebasdepage"/>
          <w:rFonts w:ascii="Times" w:hAnsi="Times"/>
          <w:sz w:val="20"/>
          <w:szCs w:val="20"/>
        </w:rPr>
        <w:footnoteRef/>
      </w:r>
      <w:r w:rsidRPr="00741575">
        <w:rPr>
          <w:rFonts w:ascii="Times" w:hAnsi="Times"/>
          <w:sz w:val="20"/>
          <w:szCs w:val="20"/>
        </w:rPr>
        <w:t xml:space="preserve"> http://elmerice.elmerfem.org/wiki</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30EE0" w14:textId="64040180" w:rsidR="00707937" w:rsidRDefault="00707937" w:rsidP="006005C8">
    <w:pPr>
      <w:pStyle w:val="En-tte"/>
    </w:pPr>
    <w:r>
      <w:rPr>
        <w:i/>
      </w:rPr>
      <w:t>Elmer/Ice-sheet (EIS)</w:t>
    </w:r>
    <w:r>
      <w:rPr>
        <w:rFonts w:ascii="Trebuchet MS" w:hAnsi="Trebuchet MS"/>
        <w:color w:val="0000FF"/>
        <w:sz w:val="36"/>
      </w:rPr>
      <w:tab/>
    </w:r>
    <w:r>
      <w:rPr>
        <w:rFonts w:ascii="Trebuchet MS" w:hAnsi="Trebuchet MS"/>
        <w:color w:val="0000FF"/>
        <w:sz w:val="36"/>
      </w:rPr>
      <w:tab/>
      <w:t>AAPG ANR 2017</w:t>
    </w:r>
  </w:p>
  <w:p w14:paraId="723E6ABC" w14:textId="6B5448F6" w:rsidR="00707937" w:rsidRDefault="00707937" w:rsidP="006005C8">
    <w:pPr>
      <w:pStyle w:val="En-tte"/>
      <w:rPr>
        <w:i/>
      </w:rPr>
    </w:pPr>
    <w:proofErr w:type="spellStart"/>
    <w:r>
      <w:rPr>
        <w:i/>
      </w:rPr>
      <w:t>Défi</w:t>
    </w:r>
    <w:proofErr w:type="spellEnd"/>
    <w:r>
      <w:rPr>
        <w:i/>
      </w:rPr>
      <w:t xml:space="preserve"> 1 Axe 1 - PRC </w:t>
    </w:r>
  </w:p>
  <w:p w14:paraId="79ADB5DB" w14:textId="7AC35A7E" w:rsidR="00707937" w:rsidRDefault="00707937" w:rsidP="006005C8">
    <w:pPr>
      <w:pStyle w:val="En-tte"/>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1491"/>
    <w:multiLevelType w:val="hybridMultilevel"/>
    <w:tmpl w:val="15B6609A"/>
    <w:lvl w:ilvl="0" w:tplc="0FE07C8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E152B5"/>
    <w:multiLevelType w:val="hybridMultilevel"/>
    <w:tmpl w:val="748E0FFC"/>
    <w:lvl w:ilvl="0" w:tplc="040C0001">
      <w:start w:val="1"/>
      <w:numFmt w:val="bullet"/>
      <w:lvlText w:val=""/>
      <w:lvlJc w:val="left"/>
      <w:pPr>
        <w:ind w:left="827" w:hanging="360"/>
      </w:pPr>
      <w:rPr>
        <w:rFonts w:ascii="Symbol" w:hAnsi="Symbol" w:hint="default"/>
      </w:rPr>
    </w:lvl>
    <w:lvl w:ilvl="1" w:tplc="040C0003" w:tentative="1">
      <w:start w:val="1"/>
      <w:numFmt w:val="bullet"/>
      <w:lvlText w:val="o"/>
      <w:lvlJc w:val="left"/>
      <w:pPr>
        <w:ind w:left="1547" w:hanging="360"/>
      </w:pPr>
      <w:rPr>
        <w:rFonts w:ascii="Courier New" w:hAnsi="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2">
    <w:nsid w:val="0A225B96"/>
    <w:multiLevelType w:val="multilevel"/>
    <w:tmpl w:val="9112E6C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nsid w:val="10360A4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874285"/>
    <w:multiLevelType w:val="multilevel"/>
    <w:tmpl w:val="E42E46A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5">
    <w:nsid w:val="140E0317"/>
    <w:multiLevelType w:val="hybridMultilevel"/>
    <w:tmpl w:val="8B8846E4"/>
    <w:lvl w:ilvl="0" w:tplc="0C882464">
      <w:start w:val="2016"/>
      <w:numFmt w:val="bullet"/>
      <w:lvlText w:val="-"/>
      <w:lvlJc w:val="left"/>
      <w:pPr>
        <w:ind w:left="1548" w:hanging="840"/>
      </w:pPr>
      <w:rPr>
        <w:rFonts w:ascii="Cambria" w:eastAsiaTheme="minorEastAsia" w:hAnsi="Cambria" w:cstheme="minorBid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1AF84D92"/>
    <w:multiLevelType w:val="hybridMultilevel"/>
    <w:tmpl w:val="CC58F55C"/>
    <w:lvl w:ilvl="0" w:tplc="8820D21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FF61FD"/>
    <w:multiLevelType w:val="multilevel"/>
    <w:tmpl w:val="F19483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F885F83"/>
    <w:multiLevelType w:val="hybridMultilevel"/>
    <w:tmpl w:val="C25AB01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0354610"/>
    <w:multiLevelType w:val="hybridMultilevel"/>
    <w:tmpl w:val="0C520074"/>
    <w:lvl w:ilvl="0" w:tplc="040C0001">
      <w:start w:val="1"/>
      <w:numFmt w:val="bullet"/>
      <w:lvlText w:val=""/>
      <w:lvlJc w:val="left"/>
      <w:pPr>
        <w:ind w:left="720" w:hanging="360"/>
      </w:pPr>
      <w:rPr>
        <w:rFonts w:ascii="Symbol" w:hAnsi="Symbol" w:hint="default"/>
      </w:rPr>
    </w:lvl>
    <w:lvl w:ilvl="1" w:tplc="DF8CA56E">
      <w:numFmt w:val="bullet"/>
      <w:lvlText w:val="-"/>
      <w:lvlJc w:val="left"/>
      <w:pPr>
        <w:ind w:left="1440" w:hanging="360"/>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EE53E0"/>
    <w:multiLevelType w:val="hybridMultilevel"/>
    <w:tmpl w:val="DB8AD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743C01"/>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nsid w:val="2BB9022F"/>
    <w:multiLevelType w:val="hybridMultilevel"/>
    <w:tmpl w:val="C806439C"/>
    <w:lvl w:ilvl="0" w:tplc="DF8CA56E">
      <w:numFmt w:val="bullet"/>
      <w:lvlText w:val="-"/>
      <w:lvlJc w:val="left"/>
      <w:pPr>
        <w:ind w:left="1080" w:hanging="360"/>
      </w:pPr>
      <w:rPr>
        <w:rFonts w:ascii="Times New Roman" w:eastAsia="MS Mincho"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3700C65"/>
    <w:multiLevelType w:val="hybridMultilevel"/>
    <w:tmpl w:val="6C6E2EFC"/>
    <w:lvl w:ilvl="0" w:tplc="AA84151E">
      <w:start w:val="3"/>
      <w:numFmt w:val="bullet"/>
      <w:lvlText w:val="-"/>
      <w:lvlJc w:val="left"/>
      <w:pPr>
        <w:ind w:left="720" w:hanging="360"/>
      </w:pPr>
      <w:rPr>
        <w:rFonts w:ascii="Times" w:eastAsiaTheme="minorEastAsia"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600EA4"/>
    <w:multiLevelType w:val="multilevel"/>
    <w:tmpl w:val="405EDE66"/>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9E07A89"/>
    <w:multiLevelType w:val="hybridMultilevel"/>
    <w:tmpl w:val="52528808"/>
    <w:lvl w:ilvl="0" w:tplc="DF8CA56E">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8D32FA"/>
    <w:multiLevelType w:val="hybridMultilevel"/>
    <w:tmpl w:val="1E60924C"/>
    <w:lvl w:ilvl="0" w:tplc="E662DA9C">
      <w:numFmt w:val="bullet"/>
      <w:lvlText w:val="-"/>
      <w:lvlJc w:val="left"/>
      <w:pPr>
        <w:ind w:left="720" w:hanging="360"/>
      </w:pPr>
      <w:rPr>
        <w:rFonts w:ascii="Times" w:eastAsiaTheme="minorEastAsia" w:hAnsi="Time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0A66273"/>
    <w:multiLevelType w:val="multilevel"/>
    <w:tmpl w:val="013A4FA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nsid w:val="42200CB2"/>
    <w:multiLevelType w:val="hybridMultilevel"/>
    <w:tmpl w:val="73002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33B7607"/>
    <w:multiLevelType w:val="hybridMultilevel"/>
    <w:tmpl w:val="C4C68F38"/>
    <w:lvl w:ilvl="0" w:tplc="2C18F72A">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7C17658"/>
    <w:multiLevelType w:val="hybridMultilevel"/>
    <w:tmpl w:val="3D380B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EB2502B"/>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nsid w:val="500053A8"/>
    <w:multiLevelType w:val="multilevel"/>
    <w:tmpl w:val="1750B7DC"/>
    <w:lvl w:ilvl="0">
      <w:start w:val="1"/>
      <w:numFmt w:val="upperRoman"/>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07023FB"/>
    <w:multiLevelType w:val="multilevel"/>
    <w:tmpl w:val="2C7C18E6"/>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0866907"/>
    <w:multiLevelType w:val="hybridMultilevel"/>
    <w:tmpl w:val="7EFAB044"/>
    <w:lvl w:ilvl="0" w:tplc="C37AC21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41D2AF2"/>
    <w:multiLevelType w:val="hybridMultilevel"/>
    <w:tmpl w:val="2E025340"/>
    <w:lvl w:ilvl="0" w:tplc="39E20500">
      <w:numFmt w:val="bullet"/>
      <w:lvlText w:val="-"/>
      <w:lvlJc w:val="left"/>
      <w:pPr>
        <w:ind w:left="720" w:hanging="360"/>
      </w:pPr>
      <w:rPr>
        <w:rFonts w:ascii="Times New Roman" w:eastAsia="MS Mincho"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7D25BF8"/>
    <w:multiLevelType w:val="hybridMultilevel"/>
    <w:tmpl w:val="B0F8BA6E"/>
    <w:lvl w:ilvl="0" w:tplc="040C0001">
      <w:start w:val="1"/>
      <w:numFmt w:val="bullet"/>
      <w:lvlText w:val=""/>
      <w:lvlJc w:val="left"/>
      <w:pPr>
        <w:ind w:left="2160" w:hanging="360"/>
      </w:pPr>
      <w:rPr>
        <w:rFonts w:ascii="Symbol" w:hAnsi="Symbol" w:hint="default"/>
      </w:rPr>
    </w:lvl>
    <w:lvl w:ilvl="1" w:tplc="DF8CA56E">
      <w:numFmt w:val="bullet"/>
      <w:lvlText w:val="-"/>
      <w:lvlJc w:val="left"/>
      <w:pPr>
        <w:ind w:left="2880" w:hanging="360"/>
      </w:pPr>
      <w:rPr>
        <w:rFonts w:ascii="Times New Roman" w:eastAsia="MS Mincho" w:hAnsi="Times New Roman" w:cs="Times New Roman"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nsid w:val="58FD3324"/>
    <w:multiLevelType w:val="hybridMultilevel"/>
    <w:tmpl w:val="3A0A06DE"/>
    <w:lvl w:ilvl="0" w:tplc="DF8CA56E">
      <w:numFmt w:val="bullet"/>
      <w:lvlText w:val="-"/>
      <w:lvlJc w:val="left"/>
      <w:pPr>
        <w:ind w:left="1080" w:hanging="360"/>
      </w:pPr>
      <w:rPr>
        <w:rFonts w:ascii="Times New Roman" w:eastAsia="MS Mincho"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5B1C1D1E"/>
    <w:multiLevelType w:val="hybridMultilevel"/>
    <w:tmpl w:val="D0D63154"/>
    <w:lvl w:ilvl="0" w:tplc="DF8CA56E">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4C0C55"/>
    <w:multiLevelType w:val="multilevel"/>
    <w:tmpl w:val="B0286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457DA9"/>
    <w:multiLevelType w:val="multilevel"/>
    <w:tmpl w:val="3DF2C6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8C75582"/>
    <w:multiLevelType w:val="hybridMultilevel"/>
    <w:tmpl w:val="30D4A6B0"/>
    <w:lvl w:ilvl="0" w:tplc="DF8CA56E">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FE46A6"/>
    <w:multiLevelType w:val="hybridMultilevel"/>
    <w:tmpl w:val="22544F00"/>
    <w:lvl w:ilvl="0" w:tplc="9DDA20C0">
      <w:start w:val="1"/>
      <w:numFmt w:val="lowerRoman"/>
      <w:lvlText w:val="(%1)"/>
      <w:lvlJc w:val="right"/>
      <w:pPr>
        <w:ind w:left="720" w:hanging="360"/>
      </w:pPr>
      <w:rPr>
        <w:rFonts w:hint="default"/>
        <w:b w:val="0"/>
        <w:bCs w:val="0"/>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D7202EA"/>
    <w:multiLevelType w:val="hybridMultilevel"/>
    <w:tmpl w:val="0610DAEC"/>
    <w:lvl w:ilvl="0" w:tplc="DF8CA56E">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33146D"/>
    <w:multiLevelType w:val="multilevel"/>
    <w:tmpl w:val="BB52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1C6966"/>
    <w:multiLevelType w:val="hybridMultilevel"/>
    <w:tmpl w:val="7E70F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D532CCA"/>
    <w:multiLevelType w:val="hybridMultilevel"/>
    <w:tmpl w:val="F0767C18"/>
    <w:lvl w:ilvl="0" w:tplc="9DDA20C0">
      <w:start w:val="1"/>
      <w:numFmt w:val="lowerRoman"/>
      <w:lvlText w:val="(%1)"/>
      <w:lvlJc w:val="right"/>
      <w:pPr>
        <w:ind w:left="720" w:hanging="360"/>
      </w:pPr>
      <w:rPr>
        <w:rFonts w:hint="default"/>
        <w:b w:val="0"/>
        <w:bCs w:val="0"/>
        <w:i/>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8"/>
  </w:num>
  <w:num w:numId="2">
    <w:abstractNumId w:val="25"/>
  </w:num>
  <w:num w:numId="3">
    <w:abstractNumId w:val="19"/>
  </w:num>
  <w:num w:numId="4">
    <w:abstractNumId w:val="31"/>
  </w:num>
  <w:num w:numId="5">
    <w:abstractNumId w:val="15"/>
  </w:num>
  <w:num w:numId="6">
    <w:abstractNumId w:val="33"/>
  </w:num>
  <w:num w:numId="7">
    <w:abstractNumId w:val="27"/>
  </w:num>
  <w:num w:numId="8">
    <w:abstractNumId w:val="26"/>
  </w:num>
  <w:num w:numId="9">
    <w:abstractNumId w:val="9"/>
  </w:num>
  <w:num w:numId="10">
    <w:abstractNumId w:val="12"/>
  </w:num>
  <w:num w:numId="11">
    <w:abstractNumId w:val="19"/>
  </w:num>
  <w:num w:numId="12">
    <w:abstractNumId w:val="2"/>
  </w:num>
  <w:num w:numId="13">
    <w:abstractNumId w:val="4"/>
  </w:num>
  <w:num w:numId="14">
    <w:abstractNumId w:val="14"/>
  </w:num>
  <w:num w:numId="15">
    <w:abstractNumId w:val="14"/>
    <w:lvlOverride w:ilvl="0">
      <w:lvl w:ilvl="0">
        <w:start w:val="1"/>
        <w:numFmt w:val="upperRoman"/>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22"/>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5"/>
  </w:num>
  <w:num w:numId="20">
    <w:abstractNumId w:val="36"/>
  </w:num>
  <w:num w:numId="21">
    <w:abstractNumId w:val="29"/>
  </w:num>
  <w:num w:numId="22">
    <w:abstractNumId w:val="34"/>
  </w:num>
  <w:num w:numId="23">
    <w:abstractNumId w:val="1"/>
  </w:num>
  <w:num w:numId="24">
    <w:abstractNumId w:val="13"/>
  </w:num>
  <w:num w:numId="25">
    <w:abstractNumId w:val="6"/>
  </w:num>
  <w:num w:numId="26">
    <w:abstractNumId w:val="5"/>
  </w:num>
  <w:num w:numId="27">
    <w:abstractNumId w:val="17"/>
  </w:num>
  <w:num w:numId="28">
    <w:abstractNumId w:val="7"/>
  </w:num>
  <w:num w:numId="29">
    <w:abstractNumId w:val="11"/>
  </w:num>
  <w:num w:numId="30">
    <w:abstractNumId w:val="16"/>
  </w:num>
  <w:num w:numId="31">
    <w:abstractNumId w:val="30"/>
  </w:num>
  <w:num w:numId="32">
    <w:abstractNumId w:val="0"/>
  </w:num>
  <w:num w:numId="33">
    <w:abstractNumId w:val="23"/>
  </w:num>
  <w:num w:numId="34">
    <w:abstractNumId w:val="20"/>
  </w:num>
  <w:num w:numId="35">
    <w:abstractNumId w:val="18"/>
  </w:num>
  <w:num w:numId="36">
    <w:abstractNumId w:val="8"/>
  </w:num>
  <w:num w:numId="37">
    <w:abstractNumId w:val="24"/>
  </w:num>
  <w:num w:numId="38">
    <w:abstractNumId w:val="32"/>
  </w:num>
  <w:num w:numId="39">
    <w:abstractNumId w:val="21"/>
  </w:num>
  <w:num w:numId="40">
    <w:abstractNumId w:val="3"/>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6E4"/>
    <w:rsid w:val="0000155B"/>
    <w:rsid w:val="00001A88"/>
    <w:rsid w:val="00002956"/>
    <w:rsid w:val="00002C50"/>
    <w:rsid w:val="00004AFC"/>
    <w:rsid w:val="00007E7E"/>
    <w:rsid w:val="0001042F"/>
    <w:rsid w:val="0001360B"/>
    <w:rsid w:val="00013A4D"/>
    <w:rsid w:val="00014B1A"/>
    <w:rsid w:val="00017058"/>
    <w:rsid w:val="00017158"/>
    <w:rsid w:val="0002244C"/>
    <w:rsid w:val="00025566"/>
    <w:rsid w:val="0003092C"/>
    <w:rsid w:val="00030EB0"/>
    <w:rsid w:val="000339B5"/>
    <w:rsid w:val="00033FBD"/>
    <w:rsid w:val="0003453E"/>
    <w:rsid w:val="00035E58"/>
    <w:rsid w:val="000412BD"/>
    <w:rsid w:val="00042DC8"/>
    <w:rsid w:val="00043664"/>
    <w:rsid w:val="0004367A"/>
    <w:rsid w:val="00043B4F"/>
    <w:rsid w:val="00044E2A"/>
    <w:rsid w:val="000451E0"/>
    <w:rsid w:val="00045760"/>
    <w:rsid w:val="0004609F"/>
    <w:rsid w:val="0005016A"/>
    <w:rsid w:val="0005089A"/>
    <w:rsid w:val="000512AD"/>
    <w:rsid w:val="00054C28"/>
    <w:rsid w:val="00060227"/>
    <w:rsid w:val="0006084C"/>
    <w:rsid w:val="00060AA8"/>
    <w:rsid w:val="00060B60"/>
    <w:rsid w:val="00062DC8"/>
    <w:rsid w:val="00064E9A"/>
    <w:rsid w:val="000679BC"/>
    <w:rsid w:val="00067A33"/>
    <w:rsid w:val="000728A9"/>
    <w:rsid w:val="00074307"/>
    <w:rsid w:val="0007499E"/>
    <w:rsid w:val="000759FC"/>
    <w:rsid w:val="00077C32"/>
    <w:rsid w:val="00081090"/>
    <w:rsid w:val="00082010"/>
    <w:rsid w:val="0008341C"/>
    <w:rsid w:val="000844CF"/>
    <w:rsid w:val="00085359"/>
    <w:rsid w:val="00086AFE"/>
    <w:rsid w:val="000871AA"/>
    <w:rsid w:val="000873C0"/>
    <w:rsid w:val="0009127A"/>
    <w:rsid w:val="00092522"/>
    <w:rsid w:val="0009290D"/>
    <w:rsid w:val="00094AD0"/>
    <w:rsid w:val="000969AB"/>
    <w:rsid w:val="000A1CC3"/>
    <w:rsid w:val="000A522C"/>
    <w:rsid w:val="000A5884"/>
    <w:rsid w:val="000A59A1"/>
    <w:rsid w:val="000A6963"/>
    <w:rsid w:val="000A6D57"/>
    <w:rsid w:val="000B05A8"/>
    <w:rsid w:val="000B1019"/>
    <w:rsid w:val="000B1D5E"/>
    <w:rsid w:val="000B2923"/>
    <w:rsid w:val="000B42F4"/>
    <w:rsid w:val="000B478C"/>
    <w:rsid w:val="000B52C2"/>
    <w:rsid w:val="000B6750"/>
    <w:rsid w:val="000B69F8"/>
    <w:rsid w:val="000B728C"/>
    <w:rsid w:val="000C0DC7"/>
    <w:rsid w:val="000C584D"/>
    <w:rsid w:val="000D0AA6"/>
    <w:rsid w:val="000D1610"/>
    <w:rsid w:val="000D5C7F"/>
    <w:rsid w:val="000D7097"/>
    <w:rsid w:val="000D78C3"/>
    <w:rsid w:val="000E0F54"/>
    <w:rsid w:val="000E4B51"/>
    <w:rsid w:val="000E62AF"/>
    <w:rsid w:val="000E63B1"/>
    <w:rsid w:val="000F06A5"/>
    <w:rsid w:val="000F130B"/>
    <w:rsid w:val="000F278D"/>
    <w:rsid w:val="000F5764"/>
    <w:rsid w:val="000F6792"/>
    <w:rsid w:val="000F6BE3"/>
    <w:rsid w:val="000F705F"/>
    <w:rsid w:val="00101859"/>
    <w:rsid w:val="00102700"/>
    <w:rsid w:val="00102B19"/>
    <w:rsid w:val="00105AB8"/>
    <w:rsid w:val="00105ABF"/>
    <w:rsid w:val="00107113"/>
    <w:rsid w:val="001079A5"/>
    <w:rsid w:val="00110599"/>
    <w:rsid w:val="00111885"/>
    <w:rsid w:val="00111A33"/>
    <w:rsid w:val="00114A23"/>
    <w:rsid w:val="00115675"/>
    <w:rsid w:val="00115B80"/>
    <w:rsid w:val="00115D1F"/>
    <w:rsid w:val="00117957"/>
    <w:rsid w:val="00120F1B"/>
    <w:rsid w:val="0012221B"/>
    <w:rsid w:val="00122856"/>
    <w:rsid w:val="00123575"/>
    <w:rsid w:val="00123E17"/>
    <w:rsid w:val="00124374"/>
    <w:rsid w:val="00124A67"/>
    <w:rsid w:val="00124ADC"/>
    <w:rsid w:val="00125314"/>
    <w:rsid w:val="0012572E"/>
    <w:rsid w:val="00126FC3"/>
    <w:rsid w:val="0012752E"/>
    <w:rsid w:val="001279ED"/>
    <w:rsid w:val="00130354"/>
    <w:rsid w:val="00130559"/>
    <w:rsid w:val="00134138"/>
    <w:rsid w:val="001349B3"/>
    <w:rsid w:val="00134C88"/>
    <w:rsid w:val="001353BC"/>
    <w:rsid w:val="001356D6"/>
    <w:rsid w:val="0013583D"/>
    <w:rsid w:val="001367AD"/>
    <w:rsid w:val="00141BE2"/>
    <w:rsid w:val="00141E83"/>
    <w:rsid w:val="001424A0"/>
    <w:rsid w:val="00142624"/>
    <w:rsid w:val="001428A0"/>
    <w:rsid w:val="00143367"/>
    <w:rsid w:val="0014410F"/>
    <w:rsid w:val="00144D3B"/>
    <w:rsid w:val="00147C22"/>
    <w:rsid w:val="00150D3E"/>
    <w:rsid w:val="00151453"/>
    <w:rsid w:val="00155828"/>
    <w:rsid w:val="00155D20"/>
    <w:rsid w:val="00156C2D"/>
    <w:rsid w:val="0016094D"/>
    <w:rsid w:val="00162D54"/>
    <w:rsid w:val="00164E62"/>
    <w:rsid w:val="00165154"/>
    <w:rsid w:val="0016751A"/>
    <w:rsid w:val="0017349F"/>
    <w:rsid w:val="00173863"/>
    <w:rsid w:val="00175712"/>
    <w:rsid w:val="00175BEE"/>
    <w:rsid w:val="00175E8A"/>
    <w:rsid w:val="00175F76"/>
    <w:rsid w:val="00176494"/>
    <w:rsid w:val="001765AE"/>
    <w:rsid w:val="0018285B"/>
    <w:rsid w:val="001830C1"/>
    <w:rsid w:val="001851D1"/>
    <w:rsid w:val="0018630F"/>
    <w:rsid w:val="001866CA"/>
    <w:rsid w:val="00191286"/>
    <w:rsid w:val="0019249E"/>
    <w:rsid w:val="00192A74"/>
    <w:rsid w:val="00196902"/>
    <w:rsid w:val="001972E7"/>
    <w:rsid w:val="00197373"/>
    <w:rsid w:val="001A0B24"/>
    <w:rsid w:val="001A1CF0"/>
    <w:rsid w:val="001A2185"/>
    <w:rsid w:val="001A294B"/>
    <w:rsid w:val="001A37D4"/>
    <w:rsid w:val="001A4BA0"/>
    <w:rsid w:val="001A4D07"/>
    <w:rsid w:val="001A68F0"/>
    <w:rsid w:val="001B19F6"/>
    <w:rsid w:val="001B1FCE"/>
    <w:rsid w:val="001B25E0"/>
    <w:rsid w:val="001B35D5"/>
    <w:rsid w:val="001B3CD3"/>
    <w:rsid w:val="001C1246"/>
    <w:rsid w:val="001C193F"/>
    <w:rsid w:val="001C6393"/>
    <w:rsid w:val="001C6A45"/>
    <w:rsid w:val="001D1343"/>
    <w:rsid w:val="001D13AB"/>
    <w:rsid w:val="001D2902"/>
    <w:rsid w:val="001D3417"/>
    <w:rsid w:val="001D52DC"/>
    <w:rsid w:val="001E0D33"/>
    <w:rsid w:val="001E1A24"/>
    <w:rsid w:val="001E1C57"/>
    <w:rsid w:val="001E3F9A"/>
    <w:rsid w:val="001E3FC4"/>
    <w:rsid w:val="001E42FF"/>
    <w:rsid w:val="001E5328"/>
    <w:rsid w:val="001E681C"/>
    <w:rsid w:val="001F1281"/>
    <w:rsid w:val="001F1CEC"/>
    <w:rsid w:val="001F1E9E"/>
    <w:rsid w:val="001F2291"/>
    <w:rsid w:val="001F2740"/>
    <w:rsid w:val="001F5BBF"/>
    <w:rsid w:val="001F62C5"/>
    <w:rsid w:val="001F71C4"/>
    <w:rsid w:val="001F7AF2"/>
    <w:rsid w:val="001F7E3E"/>
    <w:rsid w:val="002035A0"/>
    <w:rsid w:val="002077D3"/>
    <w:rsid w:val="00210A21"/>
    <w:rsid w:val="00210D9F"/>
    <w:rsid w:val="00214363"/>
    <w:rsid w:val="00215B88"/>
    <w:rsid w:val="002200A7"/>
    <w:rsid w:val="00220C57"/>
    <w:rsid w:val="00223BC4"/>
    <w:rsid w:val="00223FB8"/>
    <w:rsid w:val="00224094"/>
    <w:rsid w:val="00226B92"/>
    <w:rsid w:val="00227388"/>
    <w:rsid w:val="002279CE"/>
    <w:rsid w:val="00230EE6"/>
    <w:rsid w:val="002338A8"/>
    <w:rsid w:val="00234903"/>
    <w:rsid w:val="002350AF"/>
    <w:rsid w:val="0023648A"/>
    <w:rsid w:val="002368A7"/>
    <w:rsid w:val="002419F3"/>
    <w:rsid w:val="00244104"/>
    <w:rsid w:val="00244ED1"/>
    <w:rsid w:val="002479C3"/>
    <w:rsid w:val="002500A1"/>
    <w:rsid w:val="00250DB7"/>
    <w:rsid w:val="0025119C"/>
    <w:rsid w:val="00251C75"/>
    <w:rsid w:val="00252EDC"/>
    <w:rsid w:val="0025349B"/>
    <w:rsid w:val="00253DF8"/>
    <w:rsid w:val="00254004"/>
    <w:rsid w:val="002555EB"/>
    <w:rsid w:val="002560E5"/>
    <w:rsid w:val="0025688C"/>
    <w:rsid w:val="00256E86"/>
    <w:rsid w:val="0025779A"/>
    <w:rsid w:val="00257AAB"/>
    <w:rsid w:val="00260AD2"/>
    <w:rsid w:val="00262CB4"/>
    <w:rsid w:val="00264E45"/>
    <w:rsid w:val="0026649B"/>
    <w:rsid w:val="00266DA4"/>
    <w:rsid w:val="0026789A"/>
    <w:rsid w:val="00270AB3"/>
    <w:rsid w:val="00273061"/>
    <w:rsid w:val="00274094"/>
    <w:rsid w:val="00276262"/>
    <w:rsid w:val="00277C1C"/>
    <w:rsid w:val="00280B9E"/>
    <w:rsid w:val="002811E8"/>
    <w:rsid w:val="00282B8D"/>
    <w:rsid w:val="00286571"/>
    <w:rsid w:val="00287280"/>
    <w:rsid w:val="0028730D"/>
    <w:rsid w:val="0028770D"/>
    <w:rsid w:val="00290D61"/>
    <w:rsid w:val="002914ED"/>
    <w:rsid w:val="00291A50"/>
    <w:rsid w:val="00291BD0"/>
    <w:rsid w:val="00291E88"/>
    <w:rsid w:val="00292F50"/>
    <w:rsid w:val="002941A6"/>
    <w:rsid w:val="00294952"/>
    <w:rsid w:val="002952C9"/>
    <w:rsid w:val="0029572C"/>
    <w:rsid w:val="00295F98"/>
    <w:rsid w:val="00296193"/>
    <w:rsid w:val="0029709D"/>
    <w:rsid w:val="002976DF"/>
    <w:rsid w:val="002A0293"/>
    <w:rsid w:val="002A4CC0"/>
    <w:rsid w:val="002A5A14"/>
    <w:rsid w:val="002A5FE2"/>
    <w:rsid w:val="002A7C1A"/>
    <w:rsid w:val="002B0D81"/>
    <w:rsid w:val="002B2157"/>
    <w:rsid w:val="002B2334"/>
    <w:rsid w:val="002B4639"/>
    <w:rsid w:val="002B4C69"/>
    <w:rsid w:val="002B5544"/>
    <w:rsid w:val="002B6C8F"/>
    <w:rsid w:val="002B792B"/>
    <w:rsid w:val="002B7EA5"/>
    <w:rsid w:val="002B7EBA"/>
    <w:rsid w:val="002C029B"/>
    <w:rsid w:val="002C1229"/>
    <w:rsid w:val="002C14C3"/>
    <w:rsid w:val="002C2738"/>
    <w:rsid w:val="002C7616"/>
    <w:rsid w:val="002D0846"/>
    <w:rsid w:val="002D0FDA"/>
    <w:rsid w:val="002D15DD"/>
    <w:rsid w:val="002D1D9F"/>
    <w:rsid w:val="002D2368"/>
    <w:rsid w:val="002D27DE"/>
    <w:rsid w:val="002D3994"/>
    <w:rsid w:val="002D51EB"/>
    <w:rsid w:val="002D5327"/>
    <w:rsid w:val="002E1011"/>
    <w:rsid w:val="002E180E"/>
    <w:rsid w:val="002E2C84"/>
    <w:rsid w:val="002E3A6A"/>
    <w:rsid w:val="002E44E3"/>
    <w:rsid w:val="002E4CFE"/>
    <w:rsid w:val="002E6473"/>
    <w:rsid w:val="002E64B6"/>
    <w:rsid w:val="002E6575"/>
    <w:rsid w:val="002E7BE7"/>
    <w:rsid w:val="002F2CF8"/>
    <w:rsid w:val="002F30B5"/>
    <w:rsid w:val="002F393C"/>
    <w:rsid w:val="002F4B08"/>
    <w:rsid w:val="002F5ABA"/>
    <w:rsid w:val="002F6C9B"/>
    <w:rsid w:val="002F6D39"/>
    <w:rsid w:val="002F76AD"/>
    <w:rsid w:val="002F7820"/>
    <w:rsid w:val="00302311"/>
    <w:rsid w:val="003054A6"/>
    <w:rsid w:val="003064CE"/>
    <w:rsid w:val="00306BC4"/>
    <w:rsid w:val="00307C77"/>
    <w:rsid w:val="0031043B"/>
    <w:rsid w:val="00310C17"/>
    <w:rsid w:val="00310F21"/>
    <w:rsid w:val="00314D1B"/>
    <w:rsid w:val="00315116"/>
    <w:rsid w:val="00315CB6"/>
    <w:rsid w:val="00320AB5"/>
    <w:rsid w:val="00321691"/>
    <w:rsid w:val="00321EFF"/>
    <w:rsid w:val="00323B71"/>
    <w:rsid w:val="0032432D"/>
    <w:rsid w:val="003257E2"/>
    <w:rsid w:val="00331A5B"/>
    <w:rsid w:val="00332394"/>
    <w:rsid w:val="00333162"/>
    <w:rsid w:val="003340F6"/>
    <w:rsid w:val="00335D83"/>
    <w:rsid w:val="00336894"/>
    <w:rsid w:val="0033732C"/>
    <w:rsid w:val="00341984"/>
    <w:rsid w:val="003423FB"/>
    <w:rsid w:val="003426C4"/>
    <w:rsid w:val="00344D7F"/>
    <w:rsid w:val="00346998"/>
    <w:rsid w:val="00347208"/>
    <w:rsid w:val="00351183"/>
    <w:rsid w:val="003516CF"/>
    <w:rsid w:val="00352A24"/>
    <w:rsid w:val="00355E5A"/>
    <w:rsid w:val="003579E5"/>
    <w:rsid w:val="00357EB6"/>
    <w:rsid w:val="00360392"/>
    <w:rsid w:val="003603E9"/>
    <w:rsid w:val="00360953"/>
    <w:rsid w:val="00360C4E"/>
    <w:rsid w:val="0036591A"/>
    <w:rsid w:val="00365E43"/>
    <w:rsid w:val="00366552"/>
    <w:rsid w:val="00366C4F"/>
    <w:rsid w:val="003706B6"/>
    <w:rsid w:val="00371399"/>
    <w:rsid w:val="0037184E"/>
    <w:rsid w:val="00373A88"/>
    <w:rsid w:val="00374650"/>
    <w:rsid w:val="0037524F"/>
    <w:rsid w:val="003777C0"/>
    <w:rsid w:val="00377A8F"/>
    <w:rsid w:val="0038120F"/>
    <w:rsid w:val="00381B65"/>
    <w:rsid w:val="00381F64"/>
    <w:rsid w:val="00384555"/>
    <w:rsid w:val="00384B66"/>
    <w:rsid w:val="00385107"/>
    <w:rsid w:val="003855DD"/>
    <w:rsid w:val="003856F2"/>
    <w:rsid w:val="003913EB"/>
    <w:rsid w:val="003924AF"/>
    <w:rsid w:val="00394A71"/>
    <w:rsid w:val="00396090"/>
    <w:rsid w:val="003964EB"/>
    <w:rsid w:val="00396F88"/>
    <w:rsid w:val="00397DA0"/>
    <w:rsid w:val="003A1535"/>
    <w:rsid w:val="003A1CDC"/>
    <w:rsid w:val="003A30D3"/>
    <w:rsid w:val="003A31C4"/>
    <w:rsid w:val="003A31D6"/>
    <w:rsid w:val="003A4C7B"/>
    <w:rsid w:val="003A6D03"/>
    <w:rsid w:val="003A71BF"/>
    <w:rsid w:val="003B0A65"/>
    <w:rsid w:val="003B29A8"/>
    <w:rsid w:val="003B347A"/>
    <w:rsid w:val="003B3DD1"/>
    <w:rsid w:val="003B4669"/>
    <w:rsid w:val="003B49A6"/>
    <w:rsid w:val="003B4C8E"/>
    <w:rsid w:val="003B563A"/>
    <w:rsid w:val="003B581C"/>
    <w:rsid w:val="003B6246"/>
    <w:rsid w:val="003B63FC"/>
    <w:rsid w:val="003B652D"/>
    <w:rsid w:val="003B6A80"/>
    <w:rsid w:val="003C0061"/>
    <w:rsid w:val="003C0F07"/>
    <w:rsid w:val="003C1365"/>
    <w:rsid w:val="003C2957"/>
    <w:rsid w:val="003C2D2F"/>
    <w:rsid w:val="003C3D5D"/>
    <w:rsid w:val="003C46C0"/>
    <w:rsid w:val="003C5427"/>
    <w:rsid w:val="003C71EE"/>
    <w:rsid w:val="003C730D"/>
    <w:rsid w:val="003C73C0"/>
    <w:rsid w:val="003C7A7A"/>
    <w:rsid w:val="003D066A"/>
    <w:rsid w:val="003D16B9"/>
    <w:rsid w:val="003D2A6D"/>
    <w:rsid w:val="003D3FFD"/>
    <w:rsid w:val="003D5799"/>
    <w:rsid w:val="003D64CA"/>
    <w:rsid w:val="003D783B"/>
    <w:rsid w:val="003D7ABC"/>
    <w:rsid w:val="003D7DEB"/>
    <w:rsid w:val="003E0842"/>
    <w:rsid w:val="003E2384"/>
    <w:rsid w:val="003E3056"/>
    <w:rsid w:val="003E36AB"/>
    <w:rsid w:val="003E3A94"/>
    <w:rsid w:val="003E58BB"/>
    <w:rsid w:val="003E7A93"/>
    <w:rsid w:val="003F26AC"/>
    <w:rsid w:val="003F2833"/>
    <w:rsid w:val="003F315D"/>
    <w:rsid w:val="003F5154"/>
    <w:rsid w:val="003F6AD4"/>
    <w:rsid w:val="0040026A"/>
    <w:rsid w:val="00401486"/>
    <w:rsid w:val="00401B38"/>
    <w:rsid w:val="00402140"/>
    <w:rsid w:val="004023BC"/>
    <w:rsid w:val="00402BB8"/>
    <w:rsid w:val="004061E9"/>
    <w:rsid w:val="00406F15"/>
    <w:rsid w:val="00410AF8"/>
    <w:rsid w:val="00412570"/>
    <w:rsid w:val="00412675"/>
    <w:rsid w:val="00412A3F"/>
    <w:rsid w:val="00413752"/>
    <w:rsid w:val="004148BA"/>
    <w:rsid w:val="00416AE5"/>
    <w:rsid w:val="00417A7F"/>
    <w:rsid w:val="00417CEC"/>
    <w:rsid w:val="004201CD"/>
    <w:rsid w:val="00420454"/>
    <w:rsid w:val="0042047A"/>
    <w:rsid w:val="00420614"/>
    <w:rsid w:val="0042088A"/>
    <w:rsid w:val="00420EDA"/>
    <w:rsid w:val="00422D78"/>
    <w:rsid w:val="0042461D"/>
    <w:rsid w:val="00425B0F"/>
    <w:rsid w:val="0042750B"/>
    <w:rsid w:val="004304F5"/>
    <w:rsid w:val="00432439"/>
    <w:rsid w:val="004341D8"/>
    <w:rsid w:val="004342CD"/>
    <w:rsid w:val="004345DF"/>
    <w:rsid w:val="00434973"/>
    <w:rsid w:val="0043714D"/>
    <w:rsid w:val="00437448"/>
    <w:rsid w:val="00443842"/>
    <w:rsid w:val="004453A3"/>
    <w:rsid w:val="00445B05"/>
    <w:rsid w:val="00445B7E"/>
    <w:rsid w:val="0044618F"/>
    <w:rsid w:val="004501B6"/>
    <w:rsid w:val="00450FB0"/>
    <w:rsid w:val="00451429"/>
    <w:rsid w:val="00454346"/>
    <w:rsid w:val="004547D2"/>
    <w:rsid w:val="00454CE6"/>
    <w:rsid w:val="00454D41"/>
    <w:rsid w:val="00455A00"/>
    <w:rsid w:val="004567A8"/>
    <w:rsid w:val="004614D7"/>
    <w:rsid w:val="00461805"/>
    <w:rsid w:val="004629AE"/>
    <w:rsid w:val="00462AEA"/>
    <w:rsid w:val="00465370"/>
    <w:rsid w:val="00467138"/>
    <w:rsid w:val="00467708"/>
    <w:rsid w:val="0046782D"/>
    <w:rsid w:val="00470CA6"/>
    <w:rsid w:val="00470D8E"/>
    <w:rsid w:val="00470E70"/>
    <w:rsid w:val="00471088"/>
    <w:rsid w:val="00471FF4"/>
    <w:rsid w:val="00472646"/>
    <w:rsid w:val="00472D99"/>
    <w:rsid w:val="004732D1"/>
    <w:rsid w:val="00473AD5"/>
    <w:rsid w:val="00474F55"/>
    <w:rsid w:val="004800F0"/>
    <w:rsid w:val="00483AB0"/>
    <w:rsid w:val="00485698"/>
    <w:rsid w:val="00486A8F"/>
    <w:rsid w:val="00487254"/>
    <w:rsid w:val="00487C03"/>
    <w:rsid w:val="00490231"/>
    <w:rsid w:val="00493C42"/>
    <w:rsid w:val="00494E51"/>
    <w:rsid w:val="004958DC"/>
    <w:rsid w:val="0049750C"/>
    <w:rsid w:val="00497BED"/>
    <w:rsid w:val="00497EBA"/>
    <w:rsid w:val="004A0245"/>
    <w:rsid w:val="004A0552"/>
    <w:rsid w:val="004A2BE7"/>
    <w:rsid w:val="004A692B"/>
    <w:rsid w:val="004B0E10"/>
    <w:rsid w:val="004B32A3"/>
    <w:rsid w:val="004B461C"/>
    <w:rsid w:val="004B4F9F"/>
    <w:rsid w:val="004C10DB"/>
    <w:rsid w:val="004C16C9"/>
    <w:rsid w:val="004C1DEF"/>
    <w:rsid w:val="004C27E1"/>
    <w:rsid w:val="004C6194"/>
    <w:rsid w:val="004C6EA9"/>
    <w:rsid w:val="004D05DB"/>
    <w:rsid w:val="004D32BF"/>
    <w:rsid w:val="004D450C"/>
    <w:rsid w:val="004D69AB"/>
    <w:rsid w:val="004D6C23"/>
    <w:rsid w:val="004D79BC"/>
    <w:rsid w:val="004E11E1"/>
    <w:rsid w:val="004E18F4"/>
    <w:rsid w:val="004E1E52"/>
    <w:rsid w:val="004E39B8"/>
    <w:rsid w:val="004E3A6A"/>
    <w:rsid w:val="004E51F0"/>
    <w:rsid w:val="004E7603"/>
    <w:rsid w:val="004F0016"/>
    <w:rsid w:val="004F0777"/>
    <w:rsid w:val="004F0863"/>
    <w:rsid w:val="004F0CD6"/>
    <w:rsid w:val="004F2E5F"/>
    <w:rsid w:val="004F445D"/>
    <w:rsid w:val="004F4CF5"/>
    <w:rsid w:val="004F5206"/>
    <w:rsid w:val="004F5385"/>
    <w:rsid w:val="004F5D97"/>
    <w:rsid w:val="004F683E"/>
    <w:rsid w:val="00501429"/>
    <w:rsid w:val="00501450"/>
    <w:rsid w:val="00504849"/>
    <w:rsid w:val="00504DA7"/>
    <w:rsid w:val="00504E04"/>
    <w:rsid w:val="00504F9C"/>
    <w:rsid w:val="005060EE"/>
    <w:rsid w:val="0050755A"/>
    <w:rsid w:val="00507AC0"/>
    <w:rsid w:val="00507FF6"/>
    <w:rsid w:val="0051099E"/>
    <w:rsid w:val="0051152B"/>
    <w:rsid w:val="00512746"/>
    <w:rsid w:val="005130E3"/>
    <w:rsid w:val="0051359A"/>
    <w:rsid w:val="005144ED"/>
    <w:rsid w:val="0051550D"/>
    <w:rsid w:val="00515AC0"/>
    <w:rsid w:val="0051712C"/>
    <w:rsid w:val="00517B56"/>
    <w:rsid w:val="00520988"/>
    <w:rsid w:val="00523F49"/>
    <w:rsid w:val="005240B9"/>
    <w:rsid w:val="005250F3"/>
    <w:rsid w:val="00526D37"/>
    <w:rsid w:val="00526F15"/>
    <w:rsid w:val="005276BB"/>
    <w:rsid w:val="005277AB"/>
    <w:rsid w:val="00530E96"/>
    <w:rsid w:val="00533295"/>
    <w:rsid w:val="0053342A"/>
    <w:rsid w:val="0053573F"/>
    <w:rsid w:val="00536FDE"/>
    <w:rsid w:val="00537DEA"/>
    <w:rsid w:val="005406BF"/>
    <w:rsid w:val="005419AF"/>
    <w:rsid w:val="00541D11"/>
    <w:rsid w:val="00543CCD"/>
    <w:rsid w:val="00546674"/>
    <w:rsid w:val="00546866"/>
    <w:rsid w:val="00547F31"/>
    <w:rsid w:val="00551F72"/>
    <w:rsid w:val="0055279E"/>
    <w:rsid w:val="005527F8"/>
    <w:rsid w:val="00552977"/>
    <w:rsid w:val="0055428D"/>
    <w:rsid w:val="005548DB"/>
    <w:rsid w:val="0055555C"/>
    <w:rsid w:val="005556FB"/>
    <w:rsid w:val="00555BD9"/>
    <w:rsid w:val="00557DEF"/>
    <w:rsid w:val="00560661"/>
    <w:rsid w:val="00562688"/>
    <w:rsid w:val="005637F8"/>
    <w:rsid w:val="00563FC4"/>
    <w:rsid w:val="00564088"/>
    <w:rsid w:val="0056493E"/>
    <w:rsid w:val="005659DA"/>
    <w:rsid w:val="00565FA6"/>
    <w:rsid w:val="005676C0"/>
    <w:rsid w:val="005702C0"/>
    <w:rsid w:val="005707C9"/>
    <w:rsid w:val="005746E4"/>
    <w:rsid w:val="00574749"/>
    <w:rsid w:val="00576E52"/>
    <w:rsid w:val="005776A9"/>
    <w:rsid w:val="005807AE"/>
    <w:rsid w:val="005813C2"/>
    <w:rsid w:val="005835FD"/>
    <w:rsid w:val="00585728"/>
    <w:rsid w:val="0059064A"/>
    <w:rsid w:val="00590954"/>
    <w:rsid w:val="0059325B"/>
    <w:rsid w:val="00593E62"/>
    <w:rsid w:val="0059532C"/>
    <w:rsid w:val="0059575F"/>
    <w:rsid w:val="005958E3"/>
    <w:rsid w:val="00596D12"/>
    <w:rsid w:val="005970A4"/>
    <w:rsid w:val="005978D4"/>
    <w:rsid w:val="005A09A1"/>
    <w:rsid w:val="005A1390"/>
    <w:rsid w:val="005A155F"/>
    <w:rsid w:val="005A1A60"/>
    <w:rsid w:val="005A3B07"/>
    <w:rsid w:val="005A4A67"/>
    <w:rsid w:val="005A57B1"/>
    <w:rsid w:val="005A57C6"/>
    <w:rsid w:val="005A7D35"/>
    <w:rsid w:val="005B055D"/>
    <w:rsid w:val="005B1D45"/>
    <w:rsid w:val="005B268A"/>
    <w:rsid w:val="005B30DA"/>
    <w:rsid w:val="005B42AE"/>
    <w:rsid w:val="005B659D"/>
    <w:rsid w:val="005B69C7"/>
    <w:rsid w:val="005B772E"/>
    <w:rsid w:val="005B7B36"/>
    <w:rsid w:val="005C01BB"/>
    <w:rsid w:val="005C02A2"/>
    <w:rsid w:val="005C0D79"/>
    <w:rsid w:val="005C1759"/>
    <w:rsid w:val="005C208F"/>
    <w:rsid w:val="005C571E"/>
    <w:rsid w:val="005C65B3"/>
    <w:rsid w:val="005C754B"/>
    <w:rsid w:val="005D0C3D"/>
    <w:rsid w:val="005D11FB"/>
    <w:rsid w:val="005D299C"/>
    <w:rsid w:val="005D449F"/>
    <w:rsid w:val="005D5FFE"/>
    <w:rsid w:val="005D63B4"/>
    <w:rsid w:val="005D7D68"/>
    <w:rsid w:val="005E1E31"/>
    <w:rsid w:val="005E25AB"/>
    <w:rsid w:val="005E679E"/>
    <w:rsid w:val="005E7524"/>
    <w:rsid w:val="005E795C"/>
    <w:rsid w:val="005F6D60"/>
    <w:rsid w:val="005F79F5"/>
    <w:rsid w:val="005F7F74"/>
    <w:rsid w:val="006005C8"/>
    <w:rsid w:val="00600E35"/>
    <w:rsid w:val="006035E1"/>
    <w:rsid w:val="00605032"/>
    <w:rsid w:val="00605E55"/>
    <w:rsid w:val="0060653F"/>
    <w:rsid w:val="00606D9D"/>
    <w:rsid w:val="00607683"/>
    <w:rsid w:val="00610D81"/>
    <w:rsid w:val="00611F3E"/>
    <w:rsid w:val="006124BD"/>
    <w:rsid w:val="0061349D"/>
    <w:rsid w:val="00613980"/>
    <w:rsid w:val="00614A27"/>
    <w:rsid w:val="006169F6"/>
    <w:rsid w:val="00617792"/>
    <w:rsid w:val="006177BE"/>
    <w:rsid w:val="00621160"/>
    <w:rsid w:val="0062186F"/>
    <w:rsid w:val="00622680"/>
    <w:rsid w:val="00623E2F"/>
    <w:rsid w:val="0062541F"/>
    <w:rsid w:val="00625E7F"/>
    <w:rsid w:val="00626948"/>
    <w:rsid w:val="00627C3C"/>
    <w:rsid w:val="00627F9E"/>
    <w:rsid w:val="006306F4"/>
    <w:rsid w:val="00631873"/>
    <w:rsid w:val="00631F90"/>
    <w:rsid w:val="006328D7"/>
    <w:rsid w:val="00633020"/>
    <w:rsid w:val="00636D3B"/>
    <w:rsid w:val="00637D96"/>
    <w:rsid w:val="00640307"/>
    <w:rsid w:val="00640F35"/>
    <w:rsid w:val="006416FC"/>
    <w:rsid w:val="00643CFE"/>
    <w:rsid w:val="00645476"/>
    <w:rsid w:val="006516B8"/>
    <w:rsid w:val="00651CE9"/>
    <w:rsid w:val="00652B7C"/>
    <w:rsid w:val="00652D85"/>
    <w:rsid w:val="00653E82"/>
    <w:rsid w:val="00655730"/>
    <w:rsid w:val="006562E2"/>
    <w:rsid w:val="0066085B"/>
    <w:rsid w:val="0066112B"/>
    <w:rsid w:val="006628B6"/>
    <w:rsid w:val="00662EE1"/>
    <w:rsid w:val="00664696"/>
    <w:rsid w:val="0066513A"/>
    <w:rsid w:val="00665185"/>
    <w:rsid w:val="00665719"/>
    <w:rsid w:val="00666B75"/>
    <w:rsid w:val="00666B88"/>
    <w:rsid w:val="00667F80"/>
    <w:rsid w:val="00670349"/>
    <w:rsid w:val="00670A7D"/>
    <w:rsid w:val="00670DE3"/>
    <w:rsid w:val="00670F0B"/>
    <w:rsid w:val="00672778"/>
    <w:rsid w:val="00673A36"/>
    <w:rsid w:val="00675CF7"/>
    <w:rsid w:val="006812CF"/>
    <w:rsid w:val="00682010"/>
    <w:rsid w:val="006822CE"/>
    <w:rsid w:val="00682C55"/>
    <w:rsid w:val="00682E9A"/>
    <w:rsid w:val="00683FB2"/>
    <w:rsid w:val="006844E2"/>
    <w:rsid w:val="00684F17"/>
    <w:rsid w:val="0068568B"/>
    <w:rsid w:val="00685ABF"/>
    <w:rsid w:val="006876B8"/>
    <w:rsid w:val="00687CC0"/>
    <w:rsid w:val="00687E86"/>
    <w:rsid w:val="006916FA"/>
    <w:rsid w:val="00694DDA"/>
    <w:rsid w:val="00694E86"/>
    <w:rsid w:val="00695DC7"/>
    <w:rsid w:val="006A0B6E"/>
    <w:rsid w:val="006A1BC0"/>
    <w:rsid w:val="006A1F00"/>
    <w:rsid w:val="006A2D18"/>
    <w:rsid w:val="006A5061"/>
    <w:rsid w:val="006A6026"/>
    <w:rsid w:val="006B1806"/>
    <w:rsid w:val="006B1BBB"/>
    <w:rsid w:val="006B1E6B"/>
    <w:rsid w:val="006B268A"/>
    <w:rsid w:val="006B29FB"/>
    <w:rsid w:val="006B362F"/>
    <w:rsid w:val="006B6F78"/>
    <w:rsid w:val="006C0318"/>
    <w:rsid w:val="006C1286"/>
    <w:rsid w:val="006C22D5"/>
    <w:rsid w:val="006C2FDB"/>
    <w:rsid w:val="006C4016"/>
    <w:rsid w:val="006C58F1"/>
    <w:rsid w:val="006C5D40"/>
    <w:rsid w:val="006C6032"/>
    <w:rsid w:val="006C710E"/>
    <w:rsid w:val="006C757F"/>
    <w:rsid w:val="006C7DBD"/>
    <w:rsid w:val="006D01A7"/>
    <w:rsid w:val="006D0914"/>
    <w:rsid w:val="006D1127"/>
    <w:rsid w:val="006D5AAF"/>
    <w:rsid w:val="006D74BA"/>
    <w:rsid w:val="006D795C"/>
    <w:rsid w:val="006E0685"/>
    <w:rsid w:val="006E13E8"/>
    <w:rsid w:val="006E2D42"/>
    <w:rsid w:val="006E2E34"/>
    <w:rsid w:val="006E3FDE"/>
    <w:rsid w:val="006E4640"/>
    <w:rsid w:val="006E4994"/>
    <w:rsid w:val="006E6248"/>
    <w:rsid w:val="006E7378"/>
    <w:rsid w:val="006F0A07"/>
    <w:rsid w:val="006F0F38"/>
    <w:rsid w:val="006F246B"/>
    <w:rsid w:val="006F38F5"/>
    <w:rsid w:val="006F3E1B"/>
    <w:rsid w:val="006F71E4"/>
    <w:rsid w:val="006F75A2"/>
    <w:rsid w:val="00700FE8"/>
    <w:rsid w:val="00701724"/>
    <w:rsid w:val="0070210B"/>
    <w:rsid w:val="0070366F"/>
    <w:rsid w:val="00703CFA"/>
    <w:rsid w:val="00704389"/>
    <w:rsid w:val="00707854"/>
    <w:rsid w:val="00707937"/>
    <w:rsid w:val="00710629"/>
    <w:rsid w:val="00713512"/>
    <w:rsid w:val="00713DB4"/>
    <w:rsid w:val="00714386"/>
    <w:rsid w:val="00716AA5"/>
    <w:rsid w:val="007205CD"/>
    <w:rsid w:val="00721897"/>
    <w:rsid w:val="00726AC4"/>
    <w:rsid w:val="00730916"/>
    <w:rsid w:val="00731B65"/>
    <w:rsid w:val="00732617"/>
    <w:rsid w:val="00733B75"/>
    <w:rsid w:val="00733DAB"/>
    <w:rsid w:val="0073496A"/>
    <w:rsid w:val="00735717"/>
    <w:rsid w:val="0074463D"/>
    <w:rsid w:val="00744B9D"/>
    <w:rsid w:val="00746233"/>
    <w:rsid w:val="0074647E"/>
    <w:rsid w:val="0074660D"/>
    <w:rsid w:val="00746713"/>
    <w:rsid w:val="00747EAA"/>
    <w:rsid w:val="00750524"/>
    <w:rsid w:val="0075377F"/>
    <w:rsid w:val="0075389A"/>
    <w:rsid w:val="00753E16"/>
    <w:rsid w:val="00753EBD"/>
    <w:rsid w:val="007554C8"/>
    <w:rsid w:val="007563BA"/>
    <w:rsid w:val="00757281"/>
    <w:rsid w:val="00761D03"/>
    <w:rsid w:val="0076219B"/>
    <w:rsid w:val="00762D03"/>
    <w:rsid w:val="0076450C"/>
    <w:rsid w:val="00767D7A"/>
    <w:rsid w:val="007718B1"/>
    <w:rsid w:val="00771935"/>
    <w:rsid w:val="00772022"/>
    <w:rsid w:val="007742BB"/>
    <w:rsid w:val="007772B7"/>
    <w:rsid w:val="007811DC"/>
    <w:rsid w:val="00784175"/>
    <w:rsid w:val="00786836"/>
    <w:rsid w:val="00786972"/>
    <w:rsid w:val="00786DA4"/>
    <w:rsid w:val="00786EAD"/>
    <w:rsid w:val="00787B6D"/>
    <w:rsid w:val="00791196"/>
    <w:rsid w:val="00791FE2"/>
    <w:rsid w:val="00792036"/>
    <w:rsid w:val="00792191"/>
    <w:rsid w:val="00793DE6"/>
    <w:rsid w:val="0079503F"/>
    <w:rsid w:val="00796369"/>
    <w:rsid w:val="007972CB"/>
    <w:rsid w:val="007A045A"/>
    <w:rsid w:val="007A1E50"/>
    <w:rsid w:val="007A4103"/>
    <w:rsid w:val="007A5409"/>
    <w:rsid w:val="007A6CAF"/>
    <w:rsid w:val="007A6E61"/>
    <w:rsid w:val="007A739D"/>
    <w:rsid w:val="007A76EB"/>
    <w:rsid w:val="007A799D"/>
    <w:rsid w:val="007B16CE"/>
    <w:rsid w:val="007B19E8"/>
    <w:rsid w:val="007B2835"/>
    <w:rsid w:val="007B4848"/>
    <w:rsid w:val="007B4C46"/>
    <w:rsid w:val="007B540A"/>
    <w:rsid w:val="007B6DAC"/>
    <w:rsid w:val="007C2026"/>
    <w:rsid w:val="007C24C8"/>
    <w:rsid w:val="007C3E39"/>
    <w:rsid w:val="007C3E62"/>
    <w:rsid w:val="007C57B1"/>
    <w:rsid w:val="007C6D16"/>
    <w:rsid w:val="007D0A76"/>
    <w:rsid w:val="007D15D7"/>
    <w:rsid w:val="007D23D8"/>
    <w:rsid w:val="007D31BF"/>
    <w:rsid w:val="007D38DD"/>
    <w:rsid w:val="007D5407"/>
    <w:rsid w:val="007D6937"/>
    <w:rsid w:val="007D7D4C"/>
    <w:rsid w:val="007E20D5"/>
    <w:rsid w:val="007E43D8"/>
    <w:rsid w:val="007E4A6D"/>
    <w:rsid w:val="007E4D3A"/>
    <w:rsid w:val="007E64FC"/>
    <w:rsid w:val="007F10B2"/>
    <w:rsid w:val="007F10EE"/>
    <w:rsid w:val="007F1DA9"/>
    <w:rsid w:val="007F3741"/>
    <w:rsid w:val="007F3A63"/>
    <w:rsid w:val="007F40EF"/>
    <w:rsid w:val="007F4A66"/>
    <w:rsid w:val="007F7FB9"/>
    <w:rsid w:val="008007D5"/>
    <w:rsid w:val="00801552"/>
    <w:rsid w:val="00801999"/>
    <w:rsid w:val="00805238"/>
    <w:rsid w:val="00805B38"/>
    <w:rsid w:val="00805F64"/>
    <w:rsid w:val="008070DB"/>
    <w:rsid w:val="00810B4B"/>
    <w:rsid w:val="00812424"/>
    <w:rsid w:val="008126E2"/>
    <w:rsid w:val="00812FF6"/>
    <w:rsid w:val="0081303D"/>
    <w:rsid w:val="008139E4"/>
    <w:rsid w:val="00813B36"/>
    <w:rsid w:val="008147AF"/>
    <w:rsid w:val="00814843"/>
    <w:rsid w:val="00816B50"/>
    <w:rsid w:val="0081711E"/>
    <w:rsid w:val="0081796A"/>
    <w:rsid w:val="00820F74"/>
    <w:rsid w:val="008216A7"/>
    <w:rsid w:val="00823109"/>
    <w:rsid w:val="0082435C"/>
    <w:rsid w:val="008255B3"/>
    <w:rsid w:val="00826964"/>
    <w:rsid w:val="00831D82"/>
    <w:rsid w:val="00831EF4"/>
    <w:rsid w:val="008370E1"/>
    <w:rsid w:val="00837A1E"/>
    <w:rsid w:val="00840B85"/>
    <w:rsid w:val="008422AE"/>
    <w:rsid w:val="008428F9"/>
    <w:rsid w:val="00847831"/>
    <w:rsid w:val="0085076B"/>
    <w:rsid w:val="00853885"/>
    <w:rsid w:val="008548EE"/>
    <w:rsid w:val="008552DD"/>
    <w:rsid w:val="0085649A"/>
    <w:rsid w:val="00860D43"/>
    <w:rsid w:val="00860D4E"/>
    <w:rsid w:val="00860FEC"/>
    <w:rsid w:val="0086136C"/>
    <w:rsid w:val="00862305"/>
    <w:rsid w:val="008630DA"/>
    <w:rsid w:val="00865045"/>
    <w:rsid w:val="0086515C"/>
    <w:rsid w:val="00865C41"/>
    <w:rsid w:val="00865C8C"/>
    <w:rsid w:val="00866EF8"/>
    <w:rsid w:val="00871095"/>
    <w:rsid w:val="00871DD1"/>
    <w:rsid w:val="00872F1A"/>
    <w:rsid w:val="00873B66"/>
    <w:rsid w:val="00873E53"/>
    <w:rsid w:val="0087725D"/>
    <w:rsid w:val="00877523"/>
    <w:rsid w:val="00880995"/>
    <w:rsid w:val="00880A11"/>
    <w:rsid w:val="008831B1"/>
    <w:rsid w:val="008844A6"/>
    <w:rsid w:val="00885762"/>
    <w:rsid w:val="00885F8D"/>
    <w:rsid w:val="008868E7"/>
    <w:rsid w:val="00886FB7"/>
    <w:rsid w:val="00887150"/>
    <w:rsid w:val="008920F0"/>
    <w:rsid w:val="00892B20"/>
    <w:rsid w:val="00893144"/>
    <w:rsid w:val="00893889"/>
    <w:rsid w:val="008948A4"/>
    <w:rsid w:val="00895C78"/>
    <w:rsid w:val="00897B87"/>
    <w:rsid w:val="008A0884"/>
    <w:rsid w:val="008A13B8"/>
    <w:rsid w:val="008A168B"/>
    <w:rsid w:val="008A18FA"/>
    <w:rsid w:val="008A3BA0"/>
    <w:rsid w:val="008A48A9"/>
    <w:rsid w:val="008A79D3"/>
    <w:rsid w:val="008B0A15"/>
    <w:rsid w:val="008B0BF0"/>
    <w:rsid w:val="008B0D20"/>
    <w:rsid w:val="008B2A7E"/>
    <w:rsid w:val="008B30F7"/>
    <w:rsid w:val="008B32AF"/>
    <w:rsid w:val="008B427C"/>
    <w:rsid w:val="008B44C7"/>
    <w:rsid w:val="008B49DA"/>
    <w:rsid w:val="008B5465"/>
    <w:rsid w:val="008C2409"/>
    <w:rsid w:val="008C4FE6"/>
    <w:rsid w:val="008C5279"/>
    <w:rsid w:val="008C52E9"/>
    <w:rsid w:val="008C75D3"/>
    <w:rsid w:val="008C7AF5"/>
    <w:rsid w:val="008D0A6D"/>
    <w:rsid w:val="008D4134"/>
    <w:rsid w:val="008D4966"/>
    <w:rsid w:val="008D51B0"/>
    <w:rsid w:val="008D6BC2"/>
    <w:rsid w:val="008E19A4"/>
    <w:rsid w:val="008E29EE"/>
    <w:rsid w:val="008E2D3B"/>
    <w:rsid w:val="008E3484"/>
    <w:rsid w:val="008E3AF4"/>
    <w:rsid w:val="008E3DB0"/>
    <w:rsid w:val="008E4224"/>
    <w:rsid w:val="008E4C95"/>
    <w:rsid w:val="008E563B"/>
    <w:rsid w:val="008E5789"/>
    <w:rsid w:val="008E6C95"/>
    <w:rsid w:val="008E76FD"/>
    <w:rsid w:val="008E79F7"/>
    <w:rsid w:val="008E7C6D"/>
    <w:rsid w:val="008F0BDB"/>
    <w:rsid w:val="008F2052"/>
    <w:rsid w:val="008F269E"/>
    <w:rsid w:val="008F4889"/>
    <w:rsid w:val="008F5BAB"/>
    <w:rsid w:val="0090138A"/>
    <w:rsid w:val="00901603"/>
    <w:rsid w:val="00905D4E"/>
    <w:rsid w:val="00907CFF"/>
    <w:rsid w:val="00907E28"/>
    <w:rsid w:val="0091153C"/>
    <w:rsid w:val="00912BDA"/>
    <w:rsid w:val="0091398D"/>
    <w:rsid w:val="009147F9"/>
    <w:rsid w:val="00920F55"/>
    <w:rsid w:val="009210F6"/>
    <w:rsid w:val="00922455"/>
    <w:rsid w:val="00922809"/>
    <w:rsid w:val="00922ABD"/>
    <w:rsid w:val="00923AE9"/>
    <w:rsid w:val="00925B22"/>
    <w:rsid w:val="00926B11"/>
    <w:rsid w:val="0092725F"/>
    <w:rsid w:val="009321DC"/>
    <w:rsid w:val="009330CA"/>
    <w:rsid w:val="00934867"/>
    <w:rsid w:val="00936938"/>
    <w:rsid w:val="009372E0"/>
    <w:rsid w:val="009376C6"/>
    <w:rsid w:val="00940331"/>
    <w:rsid w:val="00940C04"/>
    <w:rsid w:val="00940F1D"/>
    <w:rsid w:val="00941FDA"/>
    <w:rsid w:val="00942C45"/>
    <w:rsid w:val="0094426E"/>
    <w:rsid w:val="009445E2"/>
    <w:rsid w:val="0094545E"/>
    <w:rsid w:val="009463C5"/>
    <w:rsid w:val="00947F33"/>
    <w:rsid w:val="009503AB"/>
    <w:rsid w:val="0095143D"/>
    <w:rsid w:val="009514D1"/>
    <w:rsid w:val="00953648"/>
    <w:rsid w:val="0095377F"/>
    <w:rsid w:val="00954E3D"/>
    <w:rsid w:val="009550B1"/>
    <w:rsid w:val="00962669"/>
    <w:rsid w:val="00962A66"/>
    <w:rsid w:val="00963825"/>
    <w:rsid w:val="00964BC0"/>
    <w:rsid w:val="0096575B"/>
    <w:rsid w:val="00966A28"/>
    <w:rsid w:val="00967F0B"/>
    <w:rsid w:val="00972A46"/>
    <w:rsid w:val="00974812"/>
    <w:rsid w:val="00976D70"/>
    <w:rsid w:val="00977FBA"/>
    <w:rsid w:val="00983B86"/>
    <w:rsid w:val="00984F48"/>
    <w:rsid w:val="00985DB9"/>
    <w:rsid w:val="00991D2F"/>
    <w:rsid w:val="00991DB9"/>
    <w:rsid w:val="00992064"/>
    <w:rsid w:val="009948CD"/>
    <w:rsid w:val="00994BE0"/>
    <w:rsid w:val="0099568B"/>
    <w:rsid w:val="009A1F44"/>
    <w:rsid w:val="009A3DAA"/>
    <w:rsid w:val="009A41DA"/>
    <w:rsid w:val="009A429A"/>
    <w:rsid w:val="009A6354"/>
    <w:rsid w:val="009A6CC5"/>
    <w:rsid w:val="009B221C"/>
    <w:rsid w:val="009B3041"/>
    <w:rsid w:val="009B4FB9"/>
    <w:rsid w:val="009B6524"/>
    <w:rsid w:val="009C118D"/>
    <w:rsid w:val="009C15A6"/>
    <w:rsid w:val="009C2C20"/>
    <w:rsid w:val="009C4C4A"/>
    <w:rsid w:val="009C5139"/>
    <w:rsid w:val="009C5679"/>
    <w:rsid w:val="009C674C"/>
    <w:rsid w:val="009C694A"/>
    <w:rsid w:val="009C6AFA"/>
    <w:rsid w:val="009C6B9C"/>
    <w:rsid w:val="009C71CA"/>
    <w:rsid w:val="009D07D4"/>
    <w:rsid w:val="009D281F"/>
    <w:rsid w:val="009D34D1"/>
    <w:rsid w:val="009D3AFF"/>
    <w:rsid w:val="009D5E41"/>
    <w:rsid w:val="009D65C2"/>
    <w:rsid w:val="009E23CD"/>
    <w:rsid w:val="009E2EF4"/>
    <w:rsid w:val="009E3572"/>
    <w:rsid w:val="009E5BBB"/>
    <w:rsid w:val="009E7693"/>
    <w:rsid w:val="009E7C7F"/>
    <w:rsid w:val="009F1AC4"/>
    <w:rsid w:val="009F1CC8"/>
    <w:rsid w:val="009F3662"/>
    <w:rsid w:val="009F4CCB"/>
    <w:rsid w:val="009F55C6"/>
    <w:rsid w:val="009F73EA"/>
    <w:rsid w:val="009F7A95"/>
    <w:rsid w:val="00A00156"/>
    <w:rsid w:val="00A0123D"/>
    <w:rsid w:val="00A017DB"/>
    <w:rsid w:val="00A01F74"/>
    <w:rsid w:val="00A031FE"/>
    <w:rsid w:val="00A039E9"/>
    <w:rsid w:val="00A056F8"/>
    <w:rsid w:val="00A07E58"/>
    <w:rsid w:val="00A10F8D"/>
    <w:rsid w:val="00A11149"/>
    <w:rsid w:val="00A13D0E"/>
    <w:rsid w:val="00A13E6C"/>
    <w:rsid w:val="00A14284"/>
    <w:rsid w:val="00A142FB"/>
    <w:rsid w:val="00A14FE9"/>
    <w:rsid w:val="00A15DE5"/>
    <w:rsid w:val="00A166C2"/>
    <w:rsid w:val="00A225FA"/>
    <w:rsid w:val="00A22994"/>
    <w:rsid w:val="00A23292"/>
    <w:rsid w:val="00A266E4"/>
    <w:rsid w:val="00A27208"/>
    <w:rsid w:val="00A27289"/>
    <w:rsid w:val="00A27A0B"/>
    <w:rsid w:val="00A27A29"/>
    <w:rsid w:val="00A3105C"/>
    <w:rsid w:val="00A327C7"/>
    <w:rsid w:val="00A337E7"/>
    <w:rsid w:val="00A3395F"/>
    <w:rsid w:val="00A33CA4"/>
    <w:rsid w:val="00A363CF"/>
    <w:rsid w:val="00A37C82"/>
    <w:rsid w:val="00A37CDC"/>
    <w:rsid w:val="00A43728"/>
    <w:rsid w:val="00A44CE4"/>
    <w:rsid w:val="00A45690"/>
    <w:rsid w:val="00A47868"/>
    <w:rsid w:val="00A507A5"/>
    <w:rsid w:val="00A5195A"/>
    <w:rsid w:val="00A51C00"/>
    <w:rsid w:val="00A51C75"/>
    <w:rsid w:val="00A52428"/>
    <w:rsid w:val="00A52945"/>
    <w:rsid w:val="00A5414D"/>
    <w:rsid w:val="00A558DB"/>
    <w:rsid w:val="00A6043A"/>
    <w:rsid w:val="00A60AE2"/>
    <w:rsid w:val="00A61FD8"/>
    <w:rsid w:val="00A62A7A"/>
    <w:rsid w:val="00A62D3F"/>
    <w:rsid w:val="00A639CE"/>
    <w:rsid w:val="00A66150"/>
    <w:rsid w:val="00A6696D"/>
    <w:rsid w:val="00A67695"/>
    <w:rsid w:val="00A7158C"/>
    <w:rsid w:val="00A7211F"/>
    <w:rsid w:val="00A74023"/>
    <w:rsid w:val="00A7524C"/>
    <w:rsid w:val="00A772B2"/>
    <w:rsid w:val="00A82B0E"/>
    <w:rsid w:val="00A84475"/>
    <w:rsid w:val="00A84E56"/>
    <w:rsid w:val="00A85A82"/>
    <w:rsid w:val="00A85BFE"/>
    <w:rsid w:val="00A8764B"/>
    <w:rsid w:val="00A92B01"/>
    <w:rsid w:val="00A92F51"/>
    <w:rsid w:val="00A949EE"/>
    <w:rsid w:val="00A94C1E"/>
    <w:rsid w:val="00A952D6"/>
    <w:rsid w:val="00A95E31"/>
    <w:rsid w:val="00AA132D"/>
    <w:rsid w:val="00AA2DC3"/>
    <w:rsid w:val="00AA4BCD"/>
    <w:rsid w:val="00AA54B6"/>
    <w:rsid w:val="00AA61AC"/>
    <w:rsid w:val="00AB0518"/>
    <w:rsid w:val="00AB2637"/>
    <w:rsid w:val="00AB2B39"/>
    <w:rsid w:val="00AB78CC"/>
    <w:rsid w:val="00AC0BF2"/>
    <w:rsid w:val="00AC3428"/>
    <w:rsid w:val="00AC38A1"/>
    <w:rsid w:val="00AC51AC"/>
    <w:rsid w:val="00AC5752"/>
    <w:rsid w:val="00AD0150"/>
    <w:rsid w:val="00AD0FAF"/>
    <w:rsid w:val="00AD11A3"/>
    <w:rsid w:val="00AD1731"/>
    <w:rsid w:val="00AD1FF8"/>
    <w:rsid w:val="00AD4694"/>
    <w:rsid w:val="00AD4AEF"/>
    <w:rsid w:val="00AD4E4B"/>
    <w:rsid w:val="00AD57A2"/>
    <w:rsid w:val="00AD684A"/>
    <w:rsid w:val="00AD6A9D"/>
    <w:rsid w:val="00AD6EAE"/>
    <w:rsid w:val="00AE04B2"/>
    <w:rsid w:val="00AE1876"/>
    <w:rsid w:val="00AE2709"/>
    <w:rsid w:val="00AE3F93"/>
    <w:rsid w:val="00AE56EE"/>
    <w:rsid w:val="00AE6609"/>
    <w:rsid w:val="00AE6DAB"/>
    <w:rsid w:val="00AE71FD"/>
    <w:rsid w:val="00AE731D"/>
    <w:rsid w:val="00AF0BF4"/>
    <w:rsid w:val="00AF0E09"/>
    <w:rsid w:val="00AF59F0"/>
    <w:rsid w:val="00AF5E6E"/>
    <w:rsid w:val="00AF646D"/>
    <w:rsid w:val="00AF7106"/>
    <w:rsid w:val="00B04978"/>
    <w:rsid w:val="00B05798"/>
    <w:rsid w:val="00B058A0"/>
    <w:rsid w:val="00B05BB2"/>
    <w:rsid w:val="00B06455"/>
    <w:rsid w:val="00B06BB4"/>
    <w:rsid w:val="00B11F2E"/>
    <w:rsid w:val="00B1243A"/>
    <w:rsid w:val="00B13F17"/>
    <w:rsid w:val="00B15F2E"/>
    <w:rsid w:val="00B17A8D"/>
    <w:rsid w:val="00B20B70"/>
    <w:rsid w:val="00B21779"/>
    <w:rsid w:val="00B2299D"/>
    <w:rsid w:val="00B24444"/>
    <w:rsid w:val="00B24FA2"/>
    <w:rsid w:val="00B265FF"/>
    <w:rsid w:val="00B30A8F"/>
    <w:rsid w:val="00B30C69"/>
    <w:rsid w:val="00B32120"/>
    <w:rsid w:val="00B33486"/>
    <w:rsid w:val="00B35492"/>
    <w:rsid w:val="00B3642C"/>
    <w:rsid w:val="00B3676D"/>
    <w:rsid w:val="00B36B86"/>
    <w:rsid w:val="00B3700B"/>
    <w:rsid w:val="00B4352A"/>
    <w:rsid w:val="00B449D7"/>
    <w:rsid w:val="00B45173"/>
    <w:rsid w:val="00B4539F"/>
    <w:rsid w:val="00B47851"/>
    <w:rsid w:val="00B47B7A"/>
    <w:rsid w:val="00B510E5"/>
    <w:rsid w:val="00B51798"/>
    <w:rsid w:val="00B51C97"/>
    <w:rsid w:val="00B53DFD"/>
    <w:rsid w:val="00B54A93"/>
    <w:rsid w:val="00B554A2"/>
    <w:rsid w:val="00B574BE"/>
    <w:rsid w:val="00B60707"/>
    <w:rsid w:val="00B64A7D"/>
    <w:rsid w:val="00B66B0C"/>
    <w:rsid w:val="00B70A11"/>
    <w:rsid w:val="00B74126"/>
    <w:rsid w:val="00B742BC"/>
    <w:rsid w:val="00B76430"/>
    <w:rsid w:val="00B765A8"/>
    <w:rsid w:val="00B811C1"/>
    <w:rsid w:val="00B83633"/>
    <w:rsid w:val="00B83F86"/>
    <w:rsid w:val="00B855AD"/>
    <w:rsid w:val="00B8717D"/>
    <w:rsid w:val="00B91059"/>
    <w:rsid w:val="00B91521"/>
    <w:rsid w:val="00B93145"/>
    <w:rsid w:val="00B9370D"/>
    <w:rsid w:val="00B938C8"/>
    <w:rsid w:val="00B943DB"/>
    <w:rsid w:val="00B95952"/>
    <w:rsid w:val="00B97BA7"/>
    <w:rsid w:val="00BA0922"/>
    <w:rsid w:val="00BA1287"/>
    <w:rsid w:val="00BA1335"/>
    <w:rsid w:val="00BA2D85"/>
    <w:rsid w:val="00BA663D"/>
    <w:rsid w:val="00BA6724"/>
    <w:rsid w:val="00BA7BA9"/>
    <w:rsid w:val="00BB2F2D"/>
    <w:rsid w:val="00BB4321"/>
    <w:rsid w:val="00BB4ADB"/>
    <w:rsid w:val="00BB54CC"/>
    <w:rsid w:val="00BB7776"/>
    <w:rsid w:val="00BC14EC"/>
    <w:rsid w:val="00BC437F"/>
    <w:rsid w:val="00BC4558"/>
    <w:rsid w:val="00BC47E8"/>
    <w:rsid w:val="00BC4935"/>
    <w:rsid w:val="00BC53B0"/>
    <w:rsid w:val="00BC5F16"/>
    <w:rsid w:val="00BC7B7E"/>
    <w:rsid w:val="00BD0D63"/>
    <w:rsid w:val="00BD1A96"/>
    <w:rsid w:val="00BD252F"/>
    <w:rsid w:val="00BD2653"/>
    <w:rsid w:val="00BD2AB6"/>
    <w:rsid w:val="00BD3F11"/>
    <w:rsid w:val="00BD5223"/>
    <w:rsid w:val="00BD54EF"/>
    <w:rsid w:val="00BD55DF"/>
    <w:rsid w:val="00BD63B6"/>
    <w:rsid w:val="00BD715F"/>
    <w:rsid w:val="00BD7625"/>
    <w:rsid w:val="00BD7C26"/>
    <w:rsid w:val="00BE09F0"/>
    <w:rsid w:val="00BE1D1C"/>
    <w:rsid w:val="00BE243A"/>
    <w:rsid w:val="00BE25C9"/>
    <w:rsid w:val="00BE280F"/>
    <w:rsid w:val="00BE541B"/>
    <w:rsid w:val="00BE5826"/>
    <w:rsid w:val="00BE7D54"/>
    <w:rsid w:val="00BF0076"/>
    <w:rsid w:val="00BF04B4"/>
    <w:rsid w:val="00BF050C"/>
    <w:rsid w:val="00BF1275"/>
    <w:rsid w:val="00BF1E11"/>
    <w:rsid w:val="00BF27F7"/>
    <w:rsid w:val="00BF3E04"/>
    <w:rsid w:val="00BF3E83"/>
    <w:rsid w:val="00BF5194"/>
    <w:rsid w:val="00BF53E9"/>
    <w:rsid w:val="00BF5958"/>
    <w:rsid w:val="00C00AE7"/>
    <w:rsid w:val="00C016CF"/>
    <w:rsid w:val="00C01C9F"/>
    <w:rsid w:val="00C0271B"/>
    <w:rsid w:val="00C034B0"/>
    <w:rsid w:val="00C0354D"/>
    <w:rsid w:val="00C03F7B"/>
    <w:rsid w:val="00C051AF"/>
    <w:rsid w:val="00C064B0"/>
    <w:rsid w:val="00C07E2B"/>
    <w:rsid w:val="00C11513"/>
    <w:rsid w:val="00C1222F"/>
    <w:rsid w:val="00C1298A"/>
    <w:rsid w:val="00C13083"/>
    <w:rsid w:val="00C13090"/>
    <w:rsid w:val="00C149B5"/>
    <w:rsid w:val="00C1633E"/>
    <w:rsid w:val="00C17C8D"/>
    <w:rsid w:val="00C220C3"/>
    <w:rsid w:val="00C2549C"/>
    <w:rsid w:val="00C25F7E"/>
    <w:rsid w:val="00C26060"/>
    <w:rsid w:val="00C260ED"/>
    <w:rsid w:val="00C26B3F"/>
    <w:rsid w:val="00C34BAB"/>
    <w:rsid w:val="00C34C3B"/>
    <w:rsid w:val="00C3657D"/>
    <w:rsid w:val="00C3672A"/>
    <w:rsid w:val="00C37900"/>
    <w:rsid w:val="00C37DD6"/>
    <w:rsid w:val="00C413A4"/>
    <w:rsid w:val="00C41FAC"/>
    <w:rsid w:val="00C425A0"/>
    <w:rsid w:val="00C447E0"/>
    <w:rsid w:val="00C45478"/>
    <w:rsid w:val="00C45479"/>
    <w:rsid w:val="00C4688F"/>
    <w:rsid w:val="00C4715D"/>
    <w:rsid w:val="00C5003F"/>
    <w:rsid w:val="00C50475"/>
    <w:rsid w:val="00C565EF"/>
    <w:rsid w:val="00C57144"/>
    <w:rsid w:val="00C5715E"/>
    <w:rsid w:val="00C577EF"/>
    <w:rsid w:val="00C57CFE"/>
    <w:rsid w:val="00C607CD"/>
    <w:rsid w:val="00C621DF"/>
    <w:rsid w:val="00C62C39"/>
    <w:rsid w:val="00C62E35"/>
    <w:rsid w:val="00C635E7"/>
    <w:rsid w:val="00C64B59"/>
    <w:rsid w:val="00C64F14"/>
    <w:rsid w:val="00C66485"/>
    <w:rsid w:val="00C666B4"/>
    <w:rsid w:val="00C674A9"/>
    <w:rsid w:val="00C7034B"/>
    <w:rsid w:val="00C7352D"/>
    <w:rsid w:val="00C73E12"/>
    <w:rsid w:val="00C75207"/>
    <w:rsid w:val="00C76983"/>
    <w:rsid w:val="00C76F88"/>
    <w:rsid w:val="00C779DB"/>
    <w:rsid w:val="00C80B14"/>
    <w:rsid w:val="00C81C4B"/>
    <w:rsid w:val="00C822DE"/>
    <w:rsid w:val="00C83110"/>
    <w:rsid w:val="00C835B7"/>
    <w:rsid w:val="00C83BC3"/>
    <w:rsid w:val="00C842FA"/>
    <w:rsid w:val="00C85734"/>
    <w:rsid w:val="00C86355"/>
    <w:rsid w:val="00C86CFC"/>
    <w:rsid w:val="00C909A4"/>
    <w:rsid w:val="00C90A47"/>
    <w:rsid w:val="00C9144B"/>
    <w:rsid w:val="00C93A40"/>
    <w:rsid w:val="00C94072"/>
    <w:rsid w:val="00C9713F"/>
    <w:rsid w:val="00C97C0B"/>
    <w:rsid w:val="00CA4210"/>
    <w:rsid w:val="00CA4BDF"/>
    <w:rsid w:val="00CA5394"/>
    <w:rsid w:val="00CA569A"/>
    <w:rsid w:val="00CA604C"/>
    <w:rsid w:val="00CA67C0"/>
    <w:rsid w:val="00CA7C40"/>
    <w:rsid w:val="00CB096A"/>
    <w:rsid w:val="00CB33E9"/>
    <w:rsid w:val="00CB470D"/>
    <w:rsid w:val="00CB5031"/>
    <w:rsid w:val="00CB71E3"/>
    <w:rsid w:val="00CB796D"/>
    <w:rsid w:val="00CC0F48"/>
    <w:rsid w:val="00CC1602"/>
    <w:rsid w:val="00CC1B53"/>
    <w:rsid w:val="00CC1DB2"/>
    <w:rsid w:val="00CC2120"/>
    <w:rsid w:val="00CC2CF3"/>
    <w:rsid w:val="00CC3805"/>
    <w:rsid w:val="00CC387B"/>
    <w:rsid w:val="00CC6497"/>
    <w:rsid w:val="00CC6EDC"/>
    <w:rsid w:val="00CC7B4D"/>
    <w:rsid w:val="00CD017F"/>
    <w:rsid w:val="00CD5DCC"/>
    <w:rsid w:val="00CD5EDC"/>
    <w:rsid w:val="00CD7568"/>
    <w:rsid w:val="00CE003B"/>
    <w:rsid w:val="00CE2994"/>
    <w:rsid w:val="00CE385E"/>
    <w:rsid w:val="00CE7079"/>
    <w:rsid w:val="00CE78F9"/>
    <w:rsid w:val="00CF06A8"/>
    <w:rsid w:val="00CF071B"/>
    <w:rsid w:val="00CF283C"/>
    <w:rsid w:val="00CF2D05"/>
    <w:rsid w:val="00CF6071"/>
    <w:rsid w:val="00CF7969"/>
    <w:rsid w:val="00CF79D6"/>
    <w:rsid w:val="00D005F8"/>
    <w:rsid w:val="00D01D49"/>
    <w:rsid w:val="00D02542"/>
    <w:rsid w:val="00D050CA"/>
    <w:rsid w:val="00D053B2"/>
    <w:rsid w:val="00D054AA"/>
    <w:rsid w:val="00D05570"/>
    <w:rsid w:val="00D0570F"/>
    <w:rsid w:val="00D059B5"/>
    <w:rsid w:val="00D05D9F"/>
    <w:rsid w:val="00D06FEE"/>
    <w:rsid w:val="00D1310C"/>
    <w:rsid w:val="00D1531E"/>
    <w:rsid w:val="00D159C7"/>
    <w:rsid w:val="00D166CC"/>
    <w:rsid w:val="00D203A4"/>
    <w:rsid w:val="00D21681"/>
    <w:rsid w:val="00D2366B"/>
    <w:rsid w:val="00D240C9"/>
    <w:rsid w:val="00D24340"/>
    <w:rsid w:val="00D26506"/>
    <w:rsid w:val="00D30129"/>
    <w:rsid w:val="00D30652"/>
    <w:rsid w:val="00D33DC0"/>
    <w:rsid w:val="00D400BB"/>
    <w:rsid w:val="00D40C6F"/>
    <w:rsid w:val="00D43EE8"/>
    <w:rsid w:val="00D455BD"/>
    <w:rsid w:val="00D4641F"/>
    <w:rsid w:val="00D47BD9"/>
    <w:rsid w:val="00D509A8"/>
    <w:rsid w:val="00D50EC1"/>
    <w:rsid w:val="00D51631"/>
    <w:rsid w:val="00D533FC"/>
    <w:rsid w:val="00D53EEF"/>
    <w:rsid w:val="00D54360"/>
    <w:rsid w:val="00D55B0A"/>
    <w:rsid w:val="00D56982"/>
    <w:rsid w:val="00D602D7"/>
    <w:rsid w:val="00D629A2"/>
    <w:rsid w:val="00D63604"/>
    <w:rsid w:val="00D6399B"/>
    <w:rsid w:val="00D64808"/>
    <w:rsid w:val="00D64CA8"/>
    <w:rsid w:val="00D65045"/>
    <w:rsid w:val="00D6729F"/>
    <w:rsid w:val="00D67CB6"/>
    <w:rsid w:val="00D67DAB"/>
    <w:rsid w:val="00D71B6B"/>
    <w:rsid w:val="00D7419F"/>
    <w:rsid w:val="00D76707"/>
    <w:rsid w:val="00D76EED"/>
    <w:rsid w:val="00D77B6A"/>
    <w:rsid w:val="00D80DD7"/>
    <w:rsid w:val="00D82547"/>
    <w:rsid w:val="00D82F18"/>
    <w:rsid w:val="00D83170"/>
    <w:rsid w:val="00D83781"/>
    <w:rsid w:val="00D84ACE"/>
    <w:rsid w:val="00D8603A"/>
    <w:rsid w:val="00D874B7"/>
    <w:rsid w:val="00D87690"/>
    <w:rsid w:val="00D87BA6"/>
    <w:rsid w:val="00D90C34"/>
    <w:rsid w:val="00D90F7F"/>
    <w:rsid w:val="00D91058"/>
    <w:rsid w:val="00D92A6B"/>
    <w:rsid w:val="00D93514"/>
    <w:rsid w:val="00D94BAB"/>
    <w:rsid w:val="00DA0CAE"/>
    <w:rsid w:val="00DA247E"/>
    <w:rsid w:val="00DA385E"/>
    <w:rsid w:val="00DA655F"/>
    <w:rsid w:val="00DA73D2"/>
    <w:rsid w:val="00DB0892"/>
    <w:rsid w:val="00DB0B18"/>
    <w:rsid w:val="00DB1B46"/>
    <w:rsid w:val="00DB1B6E"/>
    <w:rsid w:val="00DB4957"/>
    <w:rsid w:val="00DB72F6"/>
    <w:rsid w:val="00DC0152"/>
    <w:rsid w:val="00DC134A"/>
    <w:rsid w:val="00DC1AFF"/>
    <w:rsid w:val="00DC3C51"/>
    <w:rsid w:val="00DC465D"/>
    <w:rsid w:val="00DC4A57"/>
    <w:rsid w:val="00DC4B4D"/>
    <w:rsid w:val="00DC59D6"/>
    <w:rsid w:val="00DD108E"/>
    <w:rsid w:val="00DD1B09"/>
    <w:rsid w:val="00DD245D"/>
    <w:rsid w:val="00DD3AAD"/>
    <w:rsid w:val="00DD3BB8"/>
    <w:rsid w:val="00DD482F"/>
    <w:rsid w:val="00DD4C3F"/>
    <w:rsid w:val="00DD5352"/>
    <w:rsid w:val="00DD5970"/>
    <w:rsid w:val="00DD7B58"/>
    <w:rsid w:val="00DE125B"/>
    <w:rsid w:val="00DE13BC"/>
    <w:rsid w:val="00DE27E6"/>
    <w:rsid w:val="00DE34A3"/>
    <w:rsid w:val="00DE3C0A"/>
    <w:rsid w:val="00DE51D2"/>
    <w:rsid w:val="00DE5BFC"/>
    <w:rsid w:val="00DE64D2"/>
    <w:rsid w:val="00DE68A6"/>
    <w:rsid w:val="00DF1408"/>
    <w:rsid w:val="00DF1F30"/>
    <w:rsid w:val="00DF2277"/>
    <w:rsid w:val="00DF38C7"/>
    <w:rsid w:val="00DF4CD0"/>
    <w:rsid w:val="00DF6FE9"/>
    <w:rsid w:val="00E01164"/>
    <w:rsid w:val="00E0313A"/>
    <w:rsid w:val="00E03212"/>
    <w:rsid w:val="00E03999"/>
    <w:rsid w:val="00E03F33"/>
    <w:rsid w:val="00E05521"/>
    <w:rsid w:val="00E06C41"/>
    <w:rsid w:val="00E06DC1"/>
    <w:rsid w:val="00E078D4"/>
    <w:rsid w:val="00E07BA3"/>
    <w:rsid w:val="00E117CB"/>
    <w:rsid w:val="00E12320"/>
    <w:rsid w:val="00E12B1B"/>
    <w:rsid w:val="00E138ED"/>
    <w:rsid w:val="00E14ED6"/>
    <w:rsid w:val="00E207BC"/>
    <w:rsid w:val="00E253C3"/>
    <w:rsid w:val="00E26C2F"/>
    <w:rsid w:val="00E32527"/>
    <w:rsid w:val="00E32CB1"/>
    <w:rsid w:val="00E33355"/>
    <w:rsid w:val="00E3537C"/>
    <w:rsid w:val="00E36B67"/>
    <w:rsid w:val="00E375C3"/>
    <w:rsid w:val="00E45A8F"/>
    <w:rsid w:val="00E46B8E"/>
    <w:rsid w:val="00E46CF2"/>
    <w:rsid w:val="00E51E52"/>
    <w:rsid w:val="00E526F6"/>
    <w:rsid w:val="00E52D32"/>
    <w:rsid w:val="00E5324F"/>
    <w:rsid w:val="00E5575B"/>
    <w:rsid w:val="00E55F9D"/>
    <w:rsid w:val="00E56490"/>
    <w:rsid w:val="00E56B02"/>
    <w:rsid w:val="00E62C3A"/>
    <w:rsid w:val="00E637AA"/>
    <w:rsid w:val="00E63829"/>
    <w:rsid w:val="00E64B9B"/>
    <w:rsid w:val="00E66981"/>
    <w:rsid w:val="00E71C89"/>
    <w:rsid w:val="00E7287F"/>
    <w:rsid w:val="00E74ED1"/>
    <w:rsid w:val="00E7693C"/>
    <w:rsid w:val="00E77FAE"/>
    <w:rsid w:val="00E804DE"/>
    <w:rsid w:val="00E8090B"/>
    <w:rsid w:val="00E81DC4"/>
    <w:rsid w:val="00E8372A"/>
    <w:rsid w:val="00E83F10"/>
    <w:rsid w:val="00E86829"/>
    <w:rsid w:val="00E874BE"/>
    <w:rsid w:val="00E91777"/>
    <w:rsid w:val="00E927E4"/>
    <w:rsid w:val="00E937EA"/>
    <w:rsid w:val="00E937FE"/>
    <w:rsid w:val="00E93CFF"/>
    <w:rsid w:val="00E94D29"/>
    <w:rsid w:val="00E970B2"/>
    <w:rsid w:val="00EA23B5"/>
    <w:rsid w:val="00EA5A41"/>
    <w:rsid w:val="00EA5A6A"/>
    <w:rsid w:val="00EA5AED"/>
    <w:rsid w:val="00EB274B"/>
    <w:rsid w:val="00EB51E4"/>
    <w:rsid w:val="00EB5A79"/>
    <w:rsid w:val="00EB5EE1"/>
    <w:rsid w:val="00EB770F"/>
    <w:rsid w:val="00EC00D0"/>
    <w:rsid w:val="00EC27E3"/>
    <w:rsid w:val="00EC671A"/>
    <w:rsid w:val="00EC6D1F"/>
    <w:rsid w:val="00EC710C"/>
    <w:rsid w:val="00ED1C92"/>
    <w:rsid w:val="00ED2025"/>
    <w:rsid w:val="00ED4102"/>
    <w:rsid w:val="00ED4DDB"/>
    <w:rsid w:val="00ED616F"/>
    <w:rsid w:val="00ED61D9"/>
    <w:rsid w:val="00EE073D"/>
    <w:rsid w:val="00EE2584"/>
    <w:rsid w:val="00EE2D61"/>
    <w:rsid w:val="00EE495C"/>
    <w:rsid w:val="00EF51D4"/>
    <w:rsid w:val="00F0060D"/>
    <w:rsid w:val="00F01ABE"/>
    <w:rsid w:val="00F028A3"/>
    <w:rsid w:val="00F03623"/>
    <w:rsid w:val="00F03A3A"/>
    <w:rsid w:val="00F044A1"/>
    <w:rsid w:val="00F0620F"/>
    <w:rsid w:val="00F071F3"/>
    <w:rsid w:val="00F114A3"/>
    <w:rsid w:val="00F1551E"/>
    <w:rsid w:val="00F16A3A"/>
    <w:rsid w:val="00F17F59"/>
    <w:rsid w:val="00F21DA4"/>
    <w:rsid w:val="00F2481C"/>
    <w:rsid w:val="00F24FC2"/>
    <w:rsid w:val="00F25A46"/>
    <w:rsid w:val="00F261F7"/>
    <w:rsid w:val="00F2682A"/>
    <w:rsid w:val="00F26D1C"/>
    <w:rsid w:val="00F30361"/>
    <w:rsid w:val="00F323E9"/>
    <w:rsid w:val="00F32B84"/>
    <w:rsid w:val="00F3461E"/>
    <w:rsid w:val="00F34A89"/>
    <w:rsid w:val="00F34F17"/>
    <w:rsid w:val="00F4040F"/>
    <w:rsid w:val="00F43073"/>
    <w:rsid w:val="00F44EE1"/>
    <w:rsid w:val="00F469CE"/>
    <w:rsid w:val="00F46AFB"/>
    <w:rsid w:val="00F46B7F"/>
    <w:rsid w:val="00F473AE"/>
    <w:rsid w:val="00F47CD4"/>
    <w:rsid w:val="00F50567"/>
    <w:rsid w:val="00F53DF8"/>
    <w:rsid w:val="00F568CE"/>
    <w:rsid w:val="00F60172"/>
    <w:rsid w:val="00F605DC"/>
    <w:rsid w:val="00F652E5"/>
    <w:rsid w:val="00F66E8B"/>
    <w:rsid w:val="00F72206"/>
    <w:rsid w:val="00F727CD"/>
    <w:rsid w:val="00F73140"/>
    <w:rsid w:val="00F76491"/>
    <w:rsid w:val="00F77288"/>
    <w:rsid w:val="00F8054C"/>
    <w:rsid w:val="00F81296"/>
    <w:rsid w:val="00F823D3"/>
    <w:rsid w:val="00F843AF"/>
    <w:rsid w:val="00F845A4"/>
    <w:rsid w:val="00F86E0F"/>
    <w:rsid w:val="00F875BC"/>
    <w:rsid w:val="00F91C3B"/>
    <w:rsid w:val="00F920BD"/>
    <w:rsid w:val="00F93DF3"/>
    <w:rsid w:val="00F93F56"/>
    <w:rsid w:val="00F947EA"/>
    <w:rsid w:val="00FA18A9"/>
    <w:rsid w:val="00FA2433"/>
    <w:rsid w:val="00FA5687"/>
    <w:rsid w:val="00FA56DA"/>
    <w:rsid w:val="00FA5DBD"/>
    <w:rsid w:val="00FA768F"/>
    <w:rsid w:val="00FA78DD"/>
    <w:rsid w:val="00FB0276"/>
    <w:rsid w:val="00FB1384"/>
    <w:rsid w:val="00FB15B4"/>
    <w:rsid w:val="00FB21CE"/>
    <w:rsid w:val="00FB2B19"/>
    <w:rsid w:val="00FB2E53"/>
    <w:rsid w:val="00FB380D"/>
    <w:rsid w:val="00FB3A2C"/>
    <w:rsid w:val="00FB430D"/>
    <w:rsid w:val="00FB69ED"/>
    <w:rsid w:val="00FB7291"/>
    <w:rsid w:val="00FB7BFF"/>
    <w:rsid w:val="00FB7E5E"/>
    <w:rsid w:val="00FC00F1"/>
    <w:rsid w:val="00FC0B83"/>
    <w:rsid w:val="00FC0E9E"/>
    <w:rsid w:val="00FC1445"/>
    <w:rsid w:val="00FC2E5A"/>
    <w:rsid w:val="00FC3D4D"/>
    <w:rsid w:val="00FC487C"/>
    <w:rsid w:val="00FC48F5"/>
    <w:rsid w:val="00FC6105"/>
    <w:rsid w:val="00FC65B4"/>
    <w:rsid w:val="00FC6EA7"/>
    <w:rsid w:val="00FC71A6"/>
    <w:rsid w:val="00FD0F3F"/>
    <w:rsid w:val="00FD19C0"/>
    <w:rsid w:val="00FD2A89"/>
    <w:rsid w:val="00FD37C7"/>
    <w:rsid w:val="00FD43CF"/>
    <w:rsid w:val="00FD4D4F"/>
    <w:rsid w:val="00FD641C"/>
    <w:rsid w:val="00FD7042"/>
    <w:rsid w:val="00FD71BD"/>
    <w:rsid w:val="00FD755F"/>
    <w:rsid w:val="00FD7E41"/>
    <w:rsid w:val="00FD7F89"/>
    <w:rsid w:val="00FE1029"/>
    <w:rsid w:val="00FE1C9B"/>
    <w:rsid w:val="00FE5E82"/>
    <w:rsid w:val="00FE5F82"/>
    <w:rsid w:val="00FE6449"/>
    <w:rsid w:val="00FE68BE"/>
    <w:rsid w:val="00FE724C"/>
    <w:rsid w:val="00FF0879"/>
    <w:rsid w:val="00FF14DE"/>
    <w:rsid w:val="00FF2287"/>
    <w:rsid w:val="00FF2EE2"/>
    <w:rsid w:val="00FF484A"/>
    <w:rsid w:val="00FF743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E77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53F"/>
    <w:rPr>
      <w:rFonts w:ascii="Arial" w:hAnsi="Arial"/>
      <w:sz w:val="22"/>
      <w:szCs w:val="24"/>
      <w:lang w:eastAsia="ja-JP"/>
    </w:rPr>
  </w:style>
  <w:style w:type="paragraph" w:styleId="Titre1">
    <w:name w:val="heading 1"/>
    <w:basedOn w:val="Normal"/>
    <w:next w:val="Normal"/>
    <w:link w:val="Titre1Car"/>
    <w:uiPriority w:val="9"/>
    <w:qFormat/>
    <w:rsid w:val="0060653F"/>
    <w:pPr>
      <w:keepNext/>
      <w:numPr>
        <w:numId w:val="16"/>
      </w:numPr>
      <w:spacing w:before="240" w:after="120"/>
      <w:outlineLvl w:val="0"/>
    </w:pPr>
    <w:rPr>
      <w:rFonts w:ascii="Calibri Light" w:eastAsia="Times New Roman" w:hAnsi="Calibri Light"/>
      <w:b/>
      <w:bCs/>
      <w:color w:val="4472C4"/>
      <w:kern w:val="32"/>
      <w:sz w:val="32"/>
      <w:szCs w:val="32"/>
    </w:rPr>
  </w:style>
  <w:style w:type="paragraph" w:styleId="Titre2">
    <w:name w:val="heading 2"/>
    <w:basedOn w:val="Normal"/>
    <w:next w:val="Normal"/>
    <w:link w:val="Titre2Car"/>
    <w:uiPriority w:val="9"/>
    <w:unhideWhenUsed/>
    <w:qFormat/>
    <w:rsid w:val="00043B4F"/>
    <w:pPr>
      <w:keepNext/>
      <w:numPr>
        <w:ilvl w:val="1"/>
        <w:numId w:val="16"/>
      </w:numPr>
      <w:spacing w:before="240" w:after="120"/>
      <w:outlineLvl w:val="1"/>
    </w:pPr>
    <w:rPr>
      <w:rFonts w:ascii="Calibri Light" w:eastAsia="Times New Roman" w:hAnsi="Calibri Light"/>
      <w:bCs/>
      <w:iCs/>
      <w:color w:val="4472C4"/>
      <w:sz w:val="28"/>
      <w:szCs w:val="28"/>
    </w:rPr>
  </w:style>
  <w:style w:type="paragraph" w:styleId="Titre3">
    <w:name w:val="heading 3"/>
    <w:basedOn w:val="Normal"/>
    <w:next w:val="Normal"/>
    <w:link w:val="Titre3Car"/>
    <w:uiPriority w:val="9"/>
    <w:unhideWhenUsed/>
    <w:qFormat/>
    <w:rsid w:val="00E91777"/>
    <w:pPr>
      <w:keepNext/>
      <w:spacing w:before="240" w:after="60"/>
      <w:outlineLvl w:val="2"/>
    </w:pPr>
    <w:rPr>
      <w:rFonts w:eastAsia="Times New Roman" w:cs="Arial"/>
      <w:b/>
      <w:bCs/>
      <w:szCs w:val="22"/>
    </w:rPr>
  </w:style>
  <w:style w:type="paragraph" w:styleId="Titre4">
    <w:name w:val="heading 4"/>
    <w:basedOn w:val="Normal"/>
    <w:next w:val="Normal"/>
    <w:link w:val="Titre4Car"/>
    <w:uiPriority w:val="9"/>
    <w:unhideWhenUsed/>
    <w:qFormat/>
    <w:rsid w:val="00043B4F"/>
    <w:pPr>
      <w:keepNext/>
      <w:numPr>
        <w:ilvl w:val="3"/>
        <w:numId w:val="13"/>
      </w:numPr>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
    <w:unhideWhenUsed/>
    <w:qFormat/>
    <w:rsid w:val="00043B4F"/>
    <w:pPr>
      <w:numPr>
        <w:ilvl w:val="4"/>
        <w:numId w:val="13"/>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043B4F"/>
    <w:pPr>
      <w:numPr>
        <w:ilvl w:val="5"/>
        <w:numId w:val="13"/>
      </w:numPr>
      <w:spacing w:before="240" w:after="60"/>
      <w:outlineLvl w:val="5"/>
    </w:pPr>
    <w:rPr>
      <w:rFonts w:ascii="Calibri" w:eastAsia="Times New Roman" w:hAnsi="Calibri"/>
      <w:b/>
      <w:bCs/>
      <w:szCs w:val="22"/>
    </w:rPr>
  </w:style>
  <w:style w:type="paragraph" w:styleId="Titre7">
    <w:name w:val="heading 7"/>
    <w:basedOn w:val="Normal"/>
    <w:next w:val="Normal"/>
    <w:link w:val="Titre7Car"/>
    <w:uiPriority w:val="9"/>
    <w:semiHidden/>
    <w:unhideWhenUsed/>
    <w:qFormat/>
    <w:rsid w:val="00043B4F"/>
    <w:pPr>
      <w:numPr>
        <w:ilvl w:val="6"/>
        <w:numId w:val="13"/>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unhideWhenUsed/>
    <w:qFormat/>
    <w:rsid w:val="00043B4F"/>
    <w:pPr>
      <w:numPr>
        <w:ilvl w:val="7"/>
        <w:numId w:val="13"/>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unhideWhenUsed/>
    <w:qFormat/>
    <w:rsid w:val="00043B4F"/>
    <w:pPr>
      <w:numPr>
        <w:ilvl w:val="8"/>
        <w:numId w:val="13"/>
      </w:numPr>
      <w:spacing w:before="240" w:after="60"/>
      <w:outlineLvl w:val="8"/>
    </w:pPr>
    <w:rPr>
      <w:rFonts w:ascii="Calibri Light" w:eastAsia="Times New Roman" w:hAnsi="Calibri Light"/>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0653F"/>
    <w:rPr>
      <w:rFonts w:ascii="Calibri Light" w:eastAsia="Times New Roman" w:hAnsi="Calibri Light" w:cs="Times New Roman"/>
      <w:b/>
      <w:bCs/>
      <w:color w:val="4472C4"/>
      <w:kern w:val="32"/>
      <w:sz w:val="32"/>
      <w:szCs w:val="32"/>
      <w:lang w:eastAsia="ja-JP"/>
    </w:rPr>
  </w:style>
  <w:style w:type="character" w:customStyle="1" w:styleId="Titre2Car">
    <w:name w:val="Titre 2 Car"/>
    <w:link w:val="Titre2"/>
    <w:uiPriority w:val="9"/>
    <w:rsid w:val="00043B4F"/>
    <w:rPr>
      <w:rFonts w:ascii="Calibri Light" w:eastAsia="Times New Roman" w:hAnsi="Calibri Light" w:cs="Times New Roman"/>
      <w:bCs/>
      <w:iCs/>
      <w:color w:val="4472C4"/>
      <w:sz w:val="28"/>
      <w:szCs w:val="28"/>
      <w:lang w:eastAsia="ja-JP"/>
    </w:rPr>
  </w:style>
  <w:style w:type="character" w:customStyle="1" w:styleId="Titre3Car">
    <w:name w:val="Titre 3 Car"/>
    <w:link w:val="Titre3"/>
    <w:uiPriority w:val="9"/>
    <w:rsid w:val="00E91777"/>
    <w:rPr>
      <w:rFonts w:ascii="Arial" w:eastAsia="Times New Roman" w:hAnsi="Arial" w:cs="Arial"/>
      <w:b/>
      <w:bCs/>
      <w:sz w:val="22"/>
      <w:szCs w:val="22"/>
      <w:lang w:eastAsia="ja-JP"/>
    </w:rPr>
  </w:style>
  <w:style w:type="character" w:customStyle="1" w:styleId="Titre4Car">
    <w:name w:val="Titre 4 Car"/>
    <w:link w:val="Titre4"/>
    <w:uiPriority w:val="9"/>
    <w:rsid w:val="00043B4F"/>
    <w:rPr>
      <w:rFonts w:ascii="Calibri" w:eastAsia="Times New Roman" w:hAnsi="Calibri" w:cs="Times New Roman"/>
      <w:b/>
      <w:bCs/>
      <w:sz w:val="28"/>
      <w:szCs w:val="28"/>
      <w:lang w:eastAsia="ja-JP"/>
    </w:rPr>
  </w:style>
  <w:style w:type="character" w:customStyle="1" w:styleId="Titre5Car">
    <w:name w:val="Titre 5 Car"/>
    <w:link w:val="Titre5"/>
    <w:uiPriority w:val="9"/>
    <w:rsid w:val="00043B4F"/>
    <w:rPr>
      <w:rFonts w:ascii="Calibri" w:eastAsia="Times New Roman" w:hAnsi="Calibri" w:cs="Times New Roman"/>
      <w:b/>
      <w:bCs/>
      <w:i/>
      <w:iCs/>
      <w:sz w:val="26"/>
      <w:szCs w:val="26"/>
      <w:lang w:eastAsia="ja-JP"/>
    </w:rPr>
  </w:style>
  <w:style w:type="character" w:customStyle="1" w:styleId="Titre6Car">
    <w:name w:val="Titre 6 Car"/>
    <w:link w:val="Titre6"/>
    <w:uiPriority w:val="9"/>
    <w:semiHidden/>
    <w:rsid w:val="00043B4F"/>
    <w:rPr>
      <w:rFonts w:ascii="Calibri" w:eastAsia="Times New Roman" w:hAnsi="Calibri" w:cs="Times New Roman"/>
      <w:b/>
      <w:bCs/>
      <w:sz w:val="22"/>
      <w:szCs w:val="22"/>
      <w:lang w:eastAsia="ja-JP"/>
    </w:rPr>
  </w:style>
  <w:style w:type="character" w:customStyle="1" w:styleId="Titre7Car">
    <w:name w:val="Titre 7 Car"/>
    <w:link w:val="Titre7"/>
    <w:uiPriority w:val="9"/>
    <w:semiHidden/>
    <w:rsid w:val="00043B4F"/>
    <w:rPr>
      <w:rFonts w:ascii="Calibri" w:eastAsia="Times New Roman" w:hAnsi="Calibri" w:cs="Times New Roman"/>
      <w:sz w:val="24"/>
      <w:szCs w:val="24"/>
      <w:lang w:eastAsia="ja-JP"/>
    </w:rPr>
  </w:style>
  <w:style w:type="character" w:customStyle="1" w:styleId="Titre8Car">
    <w:name w:val="Titre 8 Car"/>
    <w:link w:val="Titre8"/>
    <w:uiPriority w:val="9"/>
    <w:semiHidden/>
    <w:rsid w:val="00043B4F"/>
    <w:rPr>
      <w:rFonts w:ascii="Calibri" w:eastAsia="Times New Roman" w:hAnsi="Calibri" w:cs="Times New Roman"/>
      <w:i/>
      <w:iCs/>
      <w:sz w:val="24"/>
      <w:szCs w:val="24"/>
      <w:lang w:eastAsia="ja-JP"/>
    </w:rPr>
  </w:style>
  <w:style w:type="character" w:customStyle="1" w:styleId="Titre9Car">
    <w:name w:val="Titre 9 Car"/>
    <w:link w:val="Titre9"/>
    <w:uiPriority w:val="9"/>
    <w:semiHidden/>
    <w:rsid w:val="00043B4F"/>
    <w:rPr>
      <w:rFonts w:ascii="Calibri Light" w:eastAsia="Times New Roman" w:hAnsi="Calibri Light" w:cs="Times New Roman"/>
      <w:sz w:val="22"/>
      <w:szCs w:val="22"/>
      <w:lang w:eastAsia="ja-JP"/>
    </w:rPr>
  </w:style>
  <w:style w:type="table" w:styleId="Grille">
    <w:name w:val="Table Grid"/>
    <w:basedOn w:val="TableauNormal"/>
    <w:uiPriority w:val="59"/>
    <w:rsid w:val="00470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rsid w:val="00B05BB2"/>
    <w:rPr>
      <w:rFonts w:ascii="Segoe UI" w:hAnsi="Segoe UI" w:cs="Segoe UI"/>
      <w:sz w:val="18"/>
      <w:szCs w:val="18"/>
    </w:rPr>
  </w:style>
  <w:style w:type="character" w:customStyle="1" w:styleId="TextedebullesCar">
    <w:name w:val="Texte de bulles Car"/>
    <w:link w:val="Textedebulles"/>
    <w:uiPriority w:val="99"/>
    <w:rsid w:val="00B05BB2"/>
    <w:rPr>
      <w:rFonts w:ascii="Segoe UI" w:hAnsi="Segoe UI" w:cs="Segoe UI"/>
      <w:sz w:val="18"/>
      <w:szCs w:val="18"/>
      <w:lang w:eastAsia="ja-JP"/>
    </w:rPr>
  </w:style>
  <w:style w:type="paragraph" w:styleId="En-tte">
    <w:name w:val="header"/>
    <w:basedOn w:val="Normal"/>
    <w:link w:val="En-tteCar"/>
    <w:uiPriority w:val="99"/>
    <w:rsid w:val="006005C8"/>
    <w:pPr>
      <w:tabs>
        <w:tab w:val="center" w:pos="4536"/>
        <w:tab w:val="right" w:pos="9072"/>
      </w:tabs>
    </w:pPr>
  </w:style>
  <w:style w:type="character" w:customStyle="1" w:styleId="En-tteCar">
    <w:name w:val="En-tête Car"/>
    <w:link w:val="En-tte"/>
    <w:uiPriority w:val="99"/>
    <w:rsid w:val="006005C8"/>
    <w:rPr>
      <w:sz w:val="24"/>
      <w:szCs w:val="24"/>
      <w:lang w:eastAsia="ja-JP"/>
    </w:rPr>
  </w:style>
  <w:style w:type="paragraph" w:styleId="Pieddepage">
    <w:name w:val="footer"/>
    <w:basedOn w:val="Normal"/>
    <w:link w:val="PieddepageCar"/>
    <w:uiPriority w:val="99"/>
    <w:rsid w:val="006005C8"/>
    <w:pPr>
      <w:tabs>
        <w:tab w:val="center" w:pos="4536"/>
        <w:tab w:val="right" w:pos="9072"/>
      </w:tabs>
    </w:pPr>
  </w:style>
  <w:style w:type="character" w:customStyle="1" w:styleId="PieddepageCar">
    <w:name w:val="Pied de page Car"/>
    <w:link w:val="Pieddepage"/>
    <w:uiPriority w:val="99"/>
    <w:rsid w:val="006005C8"/>
    <w:rPr>
      <w:sz w:val="24"/>
      <w:szCs w:val="24"/>
      <w:lang w:eastAsia="ja-JP"/>
    </w:rPr>
  </w:style>
  <w:style w:type="paragraph" w:customStyle="1" w:styleId="Instructions">
    <w:name w:val="Instructions"/>
    <w:basedOn w:val="Normal"/>
    <w:link w:val="InstructionsCar"/>
    <w:qFormat/>
    <w:rsid w:val="00465370"/>
    <w:pPr>
      <w:ind w:left="357"/>
      <w:jc w:val="both"/>
    </w:pPr>
    <w:rPr>
      <w:i/>
      <w:color w:val="808080"/>
    </w:rPr>
  </w:style>
  <w:style w:type="character" w:customStyle="1" w:styleId="InstructionsCar">
    <w:name w:val="Instructions Car"/>
    <w:link w:val="Instructions"/>
    <w:rsid w:val="00465370"/>
    <w:rPr>
      <w:rFonts w:ascii="Arial" w:hAnsi="Arial"/>
      <w:i/>
      <w:color w:val="808080"/>
      <w:sz w:val="22"/>
      <w:szCs w:val="24"/>
      <w:lang w:eastAsia="ja-JP"/>
    </w:rPr>
  </w:style>
  <w:style w:type="character" w:styleId="Marquedannotation">
    <w:name w:val="annotation reference"/>
    <w:uiPriority w:val="99"/>
    <w:qFormat/>
    <w:rsid w:val="00D65045"/>
    <w:rPr>
      <w:sz w:val="16"/>
      <w:szCs w:val="16"/>
    </w:rPr>
  </w:style>
  <w:style w:type="paragraph" w:styleId="Commentaire">
    <w:name w:val="annotation text"/>
    <w:basedOn w:val="Normal"/>
    <w:link w:val="CommentaireCar"/>
    <w:uiPriority w:val="99"/>
    <w:qFormat/>
    <w:rsid w:val="00D65045"/>
    <w:rPr>
      <w:sz w:val="20"/>
      <w:szCs w:val="20"/>
    </w:rPr>
  </w:style>
  <w:style w:type="character" w:customStyle="1" w:styleId="CommentaireCar">
    <w:name w:val="Commentaire Car"/>
    <w:link w:val="Commentaire"/>
    <w:uiPriority w:val="99"/>
    <w:qFormat/>
    <w:rsid w:val="00D65045"/>
    <w:rPr>
      <w:rFonts w:ascii="Arial" w:hAnsi="Arial"/>
      <w:lang w:eastAsia="ja-JP"/>
    </w:rPr>
  </w:style>
  <w:style w:type="paragraph" w:styleId="Objetducommentaire">
    <w:name w:val="annotation subject"/>
    <w:basedOn w:val="Commentaire"/>
    <w:next w:val="Commentaire"/>
    <w:link w:val="ObjetducommentaireCar"/>
    <w:uiPriority w:val="99"/>
    <w:rsid w:val="00D65045"/>
    <w:rPr>
      <w:b/>
      <w:bCs/>
    </w:rPr>
  </w:style>
  <w:style w:type="character" w:customStyle="1" w:styleId="ObjetducommentaireCar">
    <w:name w:val="Objet du commentaire Car"/>
    <w:link w:val="Objetducommentaire"/>
    <w:uiPriority w:val="99"/>
    <w:rsid w:val="00D65045"/>
    <w:rPr>
      <w:rFonts w:ascii="Arial" w:hAnsi="Arial"/>
      <w:b/>
      <w:bCs/>
      <w:lang w:eastAsia="ja-JP"/>
    </w:rPr>
  </w:style>
  <w:style w:type="paragraph" w:styleId="TM1">
    <w:name w:val="toc 1"/>
    <w:basedOn w:val="Normal"/>
    <w:next w:val="Normal"/>
    <w:autoRedefine/>
    <w:uiPriority w:val="39"/>
    <w:rsid w:val="003913EB"/>
    <w:pPr>
      <w:spacing w:before="120" w:after="120"/>
    </w:pPr>
    <w:rPr>
      <w:rFonts w:ascii="Calibri" w:hAnsi="Calibri"/>
      <w:b/>
      <w:bCs/>
      <w:caps/>
      <w:sz w:val="20"/>
      <w:szCs w:val="20"/>
    </w:rPr>
  </w:style>
  <w:style w:type="paragraph" w:styleId="TM2">
    <w:name w:val="toc 2"/>
    <w:basedOn w:val="Normal"/>
    <w:next w:val="Normal"/>
    <w:autoRedefine/>
    <w:uiPriority w:val="39"/>
    <w:rsid w:val="003913EB"/>
    <w:pPr>
      <w:ind w:left="220"/>
    </w:pPr>
    <w:rPr>
      <w:rFonts w:ascii="Calibri" w:hAnsi="Calibri"/>
      <w:smallCaps/>
      <w:sz w:val="20"/>
      <w:szCs w:val="20"/>
    </w:rPr>
  </w:style>
  <w:style w:type="paragraph" w:styleId="TM3">
    <w:name w:val="toc 3"/>
    <w:basedOn w:val="Normal"/>
    <w:next w:val="Normal"/>
    <w:autoRedefine/>
    <w:uiPriority w:val="39"/>
    <w:rsid w:val="003913EB"/>
    <w:pPr>
      <w:ind w:left="440"/>
    </w:pPr>
    <w:rPr>
      <w:rFonts w:ascii="Calibri" w:hAnsi="Calibri"/>
      <w:i/>
      <w:iCs/>
      <w:sz w:val="20"/>
      <w:szCs w:val="20"/>
    </w:rPr>
  </w:style>
  <w:style w:type="paragraph" w:styleId="TM4">
    <w:name w:val="toc 4"/>
    <w:basedOn w:val="Normal"/>
    <w:next w:val="Normal"/>
    <w:autoRedefine/>
    <w:uiPriority w:val="39"/>
    <w:rsid w:val="003913EB"/>
    <w:pPr>
      <w:ind w:left="660"/>
    </w:pPr>
    <w:rPr>
      <w:rFonts w:ascii="Calibri" w:hAnsi="Calibri"/>
      <w:sz w:val="18"/>
      <w:szCs w:val="18"/>
    </w:rPr>
  </w:style>
  <w:style w:type="paragraph" w:styleId="TM5">
    <w:name w:val="toc 5"/>
    <w:basedOn w:val="Normal"/>
    <w:next w:val="Normal"/>
    <w:autoRedefine/>
    <w:uiPriority w:val="39"/>
    <w:rsid w:val="003913EB"/>
    <w:pPr>
      <w:ind w:left="880"/>
    </w:pPr>
    <w:rPr>
      <w:rFonts w:ascii="Calibri" w:hAnsi="Calibri"/>
      <w:sz w:val="18"/>
      <w:szCs w:val="18"/>
    </w:rPr>
  </w:style>
  <w:style w:type="paragraph" w:styleId="TM6">
    <w:name w:val="toc 6"/>
    <w:basedOn w:val="Normal"/>
    <w:next w:val="Normal"/>
    <w:autoRedefine/>
    <w:uiPriority w:val="39"/>
    <w:rsid w:val="003913EB"/>
    <w:pPr>
      <w:ind w:left="1100"/>
    </w:pPr>
    <w:rPr>
      <w:rFonts w:ascii="Calibri" w:hAnsi="Calibri"/>
      <w:sz w:val="18"/>
      <w:szCs w:val="18"/>
    </w:rPr>
  </w:style>
  <w:style w:type="paragraph" w:styleId="TM7">
    <w:name w:val="toc 7"/>
    <w:basedOn w:val="Normal"/>
    <w:next w:val="Normal"/>
    <w:autoRedefine/>
    <w:uiPriority w:val="39"/>
    <w:rsid w:val="003913EB"/>
    <w:pPr>
      <w:ind w:left="1320"/>
    </w:pPr>
    <w:rPr>
      <w:rFonts w:ascii="Calibri" w:hAnsi="Calibri"/>
      <w:sz w:val="18"/>
      <w:szCs w:val="18"/>
    </w:rPr>
  </w:style>
  <w:style w:type="paragraph" w:styleId="TM8">
    <w:name w:val="toc 8"/>
    <w:basedOn w:val="Normal"/>
    <w:next w:val="Normal"/>
    <w:autoRedefine/>
    <w:uiPriority w:val="39"/>
    <w:rsid w:val="003913EB"/>
    <w:pPr>
      <w:ind w:left="1540"/>
    </w:pPr>
    <w:rPr>
      <w:rFonts w:ascii="Calibri" w:hAnsi="Calibri"/>
      <w:sz w:val="18"/>
      <w:szCs w:val="18"/>
    </w:rPr>
  </w:style>
  <w:style w:type="paragraph" w:styleId="TM9">
    <w:name w:val="toc 9"/>
    <w:basedOn w:val="Normal"/>
    <w:next w:val="Normal"/>
    <w:autoRedefine/>
    <w:uiPriority w:val="39"/>
    <w:rsid w:val="003913EB"/>
    <w:pPr>
      <w:ind w:left="1760"/>
    </w:pPr>
    <w:rPr>
      <w:rFonts w:ascii="Calibri" w:hAnsi="Calibri"/>
      <w:sz w:val="18"/>
      <w:szCs w:val="18"/>
    </w:rPr>
  </w:style>
  <w:style w:type="character" w:styleId="Lienhypertexte">
    <w:name w:val="Hyperlink"/>
    <w:uiPriority w:val="99"/>
    <w:unhideWhenUsed/>
    <w:rsid w:val="003913EB"/>
    <w:rPr>
      <w:color w:val="0563C1"/>
      <w:u w:val="single"/>
    </w:rPr>
  </w:style>
  <w:style w:type="paragraph" w:customStyle="1" w:styleId="Default">
    <w:name w:val="Default"/>
    <w:rsid w:val="003913EB"/>
    <w:pPr>
      <w:autoSpaceDE w:val="0"/>
      <w:autoSpaceDN w:val="0"/>
      <w:adjustRightInd w:val="0"/>
    </w:pPr>
    <w:rPr>
      <w:rFonts w:ascii="Calibri" w:hAnsi="Calibri" w:cs="Calibri"/>
      <w:color w:val="000000"/>
      <w:sz w:val="24"/>
      <w:szCs w:val="24"/>
    </w:rPr>
  </w:style>
  <w:style w:type="paragraph" w:styleId="Paragraphedeliste">
    <w:name w:val="List Paragraph"/>
    <w:basedOn w:val="Normal"/>
    <w:uiPriority w:val="34"/>
    <w:qFormat/>
    <w:rsid w:val="00043B4F"/>
    <w:pPr>
      <w:ind w:left="708"/>
    </w:pPr>
  </w:style>
  <w:style w:type="paragraph" w:styleId="Notedebasdepage">
    <w:name w:val="footnote text"/>
    <w:basedOn w:val="Normal"/>
    <w:link w:val="NotedebasdepageCar"/>
    <w:uiPriority w:val="99"/>
    <w:unhideWhenUsed/>
    <w:rsid w:val="00C13090"/>
    <w:rPr>
      <w:rFonts w:asciiTheme="minorHAnsi" w:eastAsiaTheme="minorEastAsia" w:hAnsiTheme="minorHAnsi" w:cstheme="minorBidi"/>
      <w:sz w:val="24"/>
      <w:lang w:eastAsia="fr-FR"/>
    </w:rPr>
  </w:style>
  <w:style w:type="character" w:customStyle="1" w:styleId="NotedebasdepageCar">
    <w:name w:val="Note de bas de page Car"/>
    <w:basedOn w:val="Policepardfaut"/>
    <w:link w:val="Notedebasdepage"/>
    <w:uiPriority w:val="99"/>
    <w:rsid w:val="00C13090"/>
    <w:rPr>
      <w:rFonts w:asciiTheme="minorHAnsi" w:eastAsiaTheme="minorEastAsia" w:hAnsiTheme="minorHAnsi" w:cstheme="minorBidi"/>
      <w:sz w:val="24"/>
      <w:szCs w:val="24"/>
    </w:rPr>
  </w:style>
  <w:style w:type="character" w:styleId="Marquenotebasdepage">
    <w:name w:val="footnote reference"/>
    <w:basedOn w:val="Policepardfaut"/>
    <w:uiPriority w:val="99"/>
    <w:unhideWhenUsed/>
    <w:rsid w:val="00C13090"/>
    <w:rPr>
      <w:vertAlign w:val="superscript"/>
    </w:rPr>
  </w:style>
  <w:style w:type="paragraph" w:styleId="NormalWeb">
    <w:name w:val="Normal (Web)"/>
    <w:basedOn w:val="Normal"/>
    <w:unhideWhenUsed/>
    <w:rsid w:val="00B24444"/>
    <w:pPr>
      <w:spacing w:before="100" w:beforeAutospacing="1" w:after="100" w:afterAutospacing="1"/>
    </w:pPr>
    <w:rPr>
      <w:rFonts w:ascii="Times" w:eastAsiaTheme="minorEastAsia" w:hAnsi="Times"/>
      <w:sz w:val="20"/>
      <w:szCs w:val="20"/>
      <w:lang w:eastAsia="fr-FR"/>
    </w:rPr>
  </w:style>
  <w:style w:type="paragraph" w:styleId="En-ttedetabledesmatires">
    <w:name w:val="TOC Heading"/>
    <w:basedOn w:val="Titre1"/>
    <w:next w:val="Normal"/>
    <w:uiPriority w:val="39"/>
    <w:unhideWhenUsed/>
    <w:qFormat/>
    <w:rsid w:val="00B24444"/>
    <w:pPr>
      <w:keepLines/>
      <w:spacing w:before="480" w:after="0" w:line="276" w:lineRule="auto"/>
      <w:ind w:left="432" w:hanging="432"/>
      <w:outlineLvl w:val="9"/>
    </w:pPr>
    <w:rPr>
      <w:rFonts w:asciiTheme="majorHAnsi" w:eastAsiaTheme="majorEastAsia" w:hAnsiTheme="majorHAnsi" w:cstheme="majorBidi"/>
      <w:color w:val="365F91" w:themeColor="accent1" w:themeShade="BF"/>
      <w:kern w:val="0"/>
      <w:sz w:val="28"/>
      <w:szCs w:val="2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53F"/>
    <w:rPr>
      <w:rFonts w:ascii="Arial" w:hAnsi="Arial"/>
      <w:sz w:val="22"/>
      <w:szCs w:val="24"/>
      <w:lang w:eastAsia="ja-JP"/>
    </w:rPr>
  </w:style>
  <w:style w:type="paragraph" w:styleId="Titre1">
    <w:name w:val="heading 1"/>
    <w:basedOn w:val="Normal"/>
    <w:next w:val="Normal"/>
    <w:link w:val="Titre1Car"/>
    <w:uiPriority w:val="9"/>
    <w:qFormat/>
    <w:rsid w:val="0060653F"/>
    <w:pPr>
      <w:keepNext/>
      <w:numPr>
        <w:numId w:val="16"/>
      </w:numPr>
      <w:spacing w:before="240" w:after="120"/>
      <w:outlineLvl w:val="0"/>
    </w:pPr>
    <w:rPr>
      <w:rFonts w:ascii="Calibri Light" w:eastAsia="Times New Roman" w:hAnsi="Calibri Light"/>
      <w:b/>
      <w:bCs/>
      <w:color w:val="4472C4"/>
      <w:kern w:val="32"/>
      <w:sz w:val="32"/>
      <w:szCs w:val="32"/>
    </w:rPr>
  </w:style>
  <w:style w:type="paragraph" w:styleId="Titre2">
    <w:name w:val="heading 2"/>
    <w:basedOn w:val="Normal"/>
    <w:next w:val="Normal"/>
    <w:link w:val="Titre2Car"/>
    <w:uiPriority w:val="9"/>
    <w:unhideWhenUsed/>
    <w:qFormat/>
    <w:rsid w:val="00043B4F"/>
    <w:pPr>
      <w:keepNext/>
      <w:numPr>
        <w:ilvl w:val="1"/>
        <w:numId w:val="16"/>
      </w:numPr>
      <w:spacing w:before="240" w:after="120"/>
      <w:outlineLvl w:val="1"/>
    </w:pPr>
    <w:rPr>
      <w:rFonts w:ascii="Calibri Light" w:eastAsia="Times New Roman" w:hAnsi="Calibri Light"/>
      <w:bCs/>
      <w:iCs/>
      <w:color w:val="4472C4"/>
      <w:sz w:val="28"/>
      <w:szCs w:val="28"/>
    </w:rPr>
  </w:style>
  <w:style w:type="paragraph" w:styleId="Titre3">
    <w:name w:val="heading 3"/>
    <w:basedOn w:val="Normal"/>
    <w:next w:val="Normal"/>
    <w:link w:val="Titre3Car"/>
    <w:uiPriority w:val="9"/>
    <w:unhideWhenUsed/>
    <w:qFormat/>
    <w:rsid w:val="00E91777"/>
    <w:pPr>
      <w:keepNext/>
      <w:spacing w:before="240" w:after="60"/>
      <w:outlineLvl w:val="2"/>
    </w:pPr>
    <w:rPr>
      <w:rFonts w:eastAsia="Times New Roman" w:cs="Arial"/>
      <w:b/>
      <w:bCs/>
      <w:szCs w:val="22"/>
    </w:rPr>
  </w:style>
  <w:style w:type="paragraph" w:styleId="Titre4">
    <w:name w:val="heading 4"/>
    <w:basedOn w:val="Normal"/>
    <w:next w:val="Normal"/>
    <w:link w:val="Titre4Car"/>
    <w:uiPriority w:val="9"/>
    <w:unhideWhenUsed/>
    <w:qFormat/>
    <w:rsid w:val="00043B4F"/>
    <w:pPr>
      <w:keepNext/>
      <w:numPr>
        <w:ilvl w:val="3"/>
        <w:numId w:val="13"/>
      </w:numPr>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
    <w:unhideWhenUsed/>
    <w:qFormat/>
    <w:rsid w:val="00043B4F"/>
    <w:pPr>
      <w:numPr>
        <w:ilvl w:val="4"/>
        <w:numId w:val="13"/>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043B4F"/>
    <w:pPr>
      <w:numPr>
        <w:ilvl w:val="5"/>
        <w:numId w:val="13"/>
      </w:numPr>
      <w:spacing w:before="240" w:after="60"/>
      <w:outlineLvl w:val="5"/>
    </w:pPr>
    <w:rPr>
      <w:rFonts w:ascii="Calibri" w:eastAsia="Times New Roman" w:hAnsi="Calibri"/>
      <w:b/>
      <w:bCs/>
      <w:szCs w:val="22"/>
    </w:rPr>
  </w:style>
  <w:style w:type="paragraph" w:styleId="Titre7">
    <w:name w:val="heading 7"/>
    <w:basedOn w:val="Normal"/>
    <w:next w:val="Normal"/>
    <w:link w:val="Titre7Car"/>
    <w:uiPriority w:val="9"/>
    <w:semiHidden/>
    <w:unhideWhenUsed/>
    <w:qFormat/>
    <w:rsid w:val="00043B4F"/>
    <w:pPr>
      <w:numPr>
        <w:ilvl w:val="6"/>
        <w:numId w:val="13"/>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unhideWhenUsed/>
    <w:qFormat/>
    <w:rsid w:val="00043B4F"/>
    <w:pPr>
      <w:numPr>
        <w:ilvl w:val="7"/>
        <w:numId w:val="13"/>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unhideWhenUsed/>
    <w:qFormat/>
    <w:rsid w:val="00043B4F"/>
    <w:pPr>
      <w:numPr>
        <w:ilvl w:val="8"/>
        <w:numId w:val="13"/>
      </w:numPr>
      <w:spacing w:before="240" w:after="60"/>
      <w:outlineLvl w:val="8"/>
    </w:pPr>
    <w:rPr>
      <w:rFonts w:ascii="Calibri Light" w:eastAsia="Times New Roman" w:hAnsi="Calibri Light"/>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0653F"/>
    <w:rPr>
      <w:rFonts w:ascii="Calibri Light" w:eastAsia="Times New Roman" w:hAnsi="Calibri Light" w:cs="Times New Roman"/>
      <w:b/>
      <w:bCs/>
      <w:color w:val="4472C4"/>
      <w:kern w:val="32"/>
      <w:sz w:val="32"/>
      <w:szCs w:val="32"/>
      <w:lang w:eastAsia="ja-JP"/>
    </w:rPr>
  </w:style>
  <w:style w:type="character" w:customStyle="1" w:styleId="Titre2Car">
    <w:name w:val="Titre 2 Car"/>
    <w:link w:val="Titre2"/>
    <w:uiPriority w:val="9"/>
    <w:rsid w:val="00043B4F"/>
    <w:rPr>
      <w:rFonts w:ascii="Calibri Light" w:eastAsia="Times New Roman" w:hAnsi="Calibri Light" w:cs="Times New Roman"/>
      <w:bCs/>
      <w:iCs/>
      <w:color w:val="4472C4"/>
      <w:sz w:val="28"/>
      <w:szCs w:val="28"/>
      <w:lang w:eastAsia="ja-JP"/>
    </w:rPr>
  </w:style>
  <w:style w:type="character" w:customStyle="1" w:styleId="Titre3Car">
    <w:name w:val="Titre 3 Car"/>
    <w:link w:val="Titre3"/>
    <w:uiPriority w:val="9"/>
    <w:rsid w:val="00E91777"/>
    <w:rPr>
      <w:rFonts w:ascii="Arial" w:eastAsia="Times New Roman" w:hAnsi="Arial" w:cs="Arial"/>
      <w:b/>
      <w:bCs/>
      <w:sz w:val="22"/>
      <w:szCs w:val="22"/>
      <w:lang w:eastAsia="ja-JP"/>
    </w:rPr>
  </w:style>
  <w:style w:type="character" w:customStyle="1" w:styleId="Titre4Car">
    <w:name w:val="Titre 4 Car"/>
    <w:link w:val="Titre4"/>
    <w:uiPriority w:val="9"/>
    <w:rsid w:val="00043B4F"/>
    <w:rPr>
      <w:rFonts w:ascii="Calibri" w:eastAsia="Times New Roman" w:hAnsi="Calibri" w:cs="Times New Roman"/>
      <w:b/>
      <w:bCs/>
      <w:sz w:val="28"/>
      <w:szCs w:val="28"/>
      <w:lang w:eastAsia="ja-JP"/>
    </w:rPr>
  </w:style>
  <w:style w:type="character" w:customStyle="1" w:styleId="Titre5Car">
    <w:name w:val="Titre 5 Car"/>
    <w:link w:val="Titre5"/>
    <w:uiPriority w:val="9"/>
    <w:rsid w:val="00043B4F"/>
    <w:rPr>
      <w:rFonts w:ascii="Calibri" w:eastAsia="Times New Roman" w:hAnsi="Calibri" w:cs="Times New Roman"/>
      <w:b/>
      <w:bCs/>
      <w:i/>
      <w:iCs/>
      <w:sz w:val="26"/>
      <w:szCs w:val="26"/>
      <w:lang w:eastAsia="ja-JP"/>
    </w:rPr>
  </w:style>
  <w:style w:type="character" w:customStyle="1" w:styleId="Titre6Car">
    <w:name w:val="Titre 6 Car"/>
    <w:link w:val="Titre6"/>
    <w:uiPriority w:val="9"/>
    <w:semiHidden/>
    <w:rsid w:val="00043B4F"/>
    <w:rPr>
      <w:rFonts w:ascii="Calibri" w:eastAsia="Times New Roman" w:hAnsi="Calibri" w:cs="Times New Roman"/>
      <w:b/>
      <w:bCs/>
      <w:sz w:val="22"/>
      <w:szCs w:val="22"/>
      <w:lang w:eastAsia="ja-JP"/>
    </w:rPr>
  </w:style>
  <w:style w:type="character" w:customStyle="1" w:styleId="Titre7Car">
    <w:name w:val="Titre 7 Car"/>
    <w:link w:val="Titre7"/>
    <w:uiPriority w:val="9"/>
    <w:semiHidden/>
    <w:rsid w:val="00043B4F"/>
    <w:rPr>
      <w:rFonts w:ascii="Calibri" w:eastAsia="Times New Roman" w:hAnsi="Calibri" w:cs="Times New Roman"/>
      <w:sz w:val="24"/>
      <w:szCs w:val="24"/>
      <w:lang w:eastAsia="ja-JP"/>
    </w:rPr>
  </w:style>
  <w:style w:type="character" w:customStyle="1" w:styleId="Titre8Car">
    <w:name w:val="Titre 8 Car"/>
    <w:link w:val="Titre8"/>
    <w:uiPriority w:val="9"/>
    <w:semiHidden/>
    <w:rsid w:val="00043B4F"/>
    <w:rPr>
      <w:rFonts w:ascii="Calibri" w:eastAsia="Times New Roman" w:hAnsi="Calibri" w:cs="Times New Roman"/>
      <w:i/>
      <w:iCs/>
      <w:sz w:val="24"/>
      <w:szCs w:val="24"/>
      <w:lang w:eastAsia="ja-JP"/>
    </w:rPr>
  </w:style>
  <w:style w:type="character" w:customStyle="1" w:styleId="Titre9Car">
    <w:name w:val="Titre 9 Car"/>
    <w:link w:val="Titre9"/>
    <w:uiPriority w:val="9"/>
    <w:semiHidden/>
    <w:rsid w:val="00043B4F"/>
    <w:rPr>
      <w:rFonts w:ascii="Calibri Light" w:eastAsia="Times New Roman" w:hAnsi="Calibri Light" w:cs="Times New Roman"/>
      <w:sz w:val="22"/>
      <w:szCs w:val="22"/>
      <w:lang w:eastAsia="ja-JP"/>
    </w:rPr>
  </w:style>
  <w:style w:type="table" w:styleId="Grille">
    <w:name w:val="Table Grid"/>
    <w:basedOn w:val="TableauNormal"/>
    <w:uiPriority w:val="59"/>
    <w:rsid w:val="00470D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rsid w:val="00B05BB2"/>
    <w:rPr>
      <w:rFonts w:ascii="Segoe UI" w:hAnsi="Segoe UI" w:cs="Segoe UI"/>
      <w:sz w:val="18"/>
      <w:szCs w:val="18"/>
    </w:rPr>
  </w:style>
  <w:style w:type="character" w:customStyle="1" w:styleId="TextedebullesCar">
    <w:name w:val="Texte de bulles Car"/>
    <w:link w:val="Textedebulles"/>
    <w:uiPriority w:val="99"/>
    <w:rsid w:val="00B05BB2"/>
    <w:rPr>
      <w:rFonts w:ascii="Segoe UI" w:hAnsi="Segoe UI" w:cs="Segoe UI"/>
      <w:sz w:val="18"/>
      <w:szCs w:val="18"/>
      <w:lang w:eastAsia="ja-JP"/>
    </w:rPr>
  </w:style>
  <w:style w:type="paragraph" w:styleId="En-tte">
    <w:name w:val="header"/>
    <w:basedOn w:val="Normal"/>
    <w:link w:val="En-tteCar"/>
    <w:uiPriority w:val="99"/>
    <w:rsid w:val="006005C8"/>
    <w:pPr>
      <w:tabs>
        <w:tab w:val="center" w:pos="4536"/>
        <w:tab w:val="right" w:pos="9072"/>
      </w:tabs>
    </w:pPr>
  </w:style>
  <w:style w:type="character" w:customStyle="1" w:styleId="En-tteCar">
    <w:name w:val="En-tête Car"/>
    <w:link w:val="En-tte"/>
    <w:uiPriority w:val="99"/>
    <w:rsid w:val="006005C8"/>
    <w:rPr>
      <w:sz w:val="24"/>
      <w:szCs w:val="24"/>
      <w:lang w:eastAsia="ja-JP"/>
    </w:rPr>
  </w:style>
  <w:style w:type="paragraph" w:styleId="Pieddepage">
    <w:name w:val="footer"/>
    <w:basedOn w:val="Normal"/>
    <w:link w:val="PieddepageCar"/>
    <w:uiPriority w:val="99"/>
    <w:rsid w:val="006005C8"/>
    <w:pPr>
      <w:tabs>
        <w:tab w:val="center" w:pos="4536"/>
        <w:tab w:val="right" w:pos="9072"/>
      </w:tabs>
    </w:pPr>
  </w:style>
  <w:style w:type="character" w:customStyle="1" w:styleId="PieddepageCar">
    <w:name w:val="Pied de page Car"/>
    <w:link w:val="Pieddepage"/>
    <w:uiPriority w:val="99"/>
    <w:rsid w:val="006005C8"/>
    <w:rPr>
      <w:sz w:val="24"/>
      <w:szCs w:val="24"/>
      <w:lang w:eastAsia="ja-JP"/>
    </w:rPr>
  </w:style>
  <w:style w:type="paragraph" w:customStyle="1" w:styleId="Instructions">
    <w:name w:val="Instructions"/>
    <w:basedOn w:val="Normal"/>
    <w:link w:val="InstructionsCar"/>
    <w:qFormat/>
    <w:rsid w:val="00465370"/>
    <w:pPr>
      <w:ind w:left="357"/>
      <w:jc w:val="both"/>
    </w:pPr>
    <w:rPr>
      <w:i/>
      <w:color w:val="808080"/>
    </w:rPr>
  </w:style>
  <w:style w:type="character" w:customStyle="1" w:styleId="InstructionsCar">
    <w:name w:val="Instructions Car"/>
    <w:link w:val="Instructions"/>
    <w:rsid w:val="00465370"/>
    <w:rPr>
      <w:rFonts w:ascii="Arial" w:hAnsi="Arial"/>
      <w:i/>
      <w:color w:val="808080"/>
      <w:sz w:val="22"/>
      <w:szCs w:val="24"/>
      <w:lang w:eastAsia="ja-JP"/>
    </w:rPr>
  </w:style>
  <w:style w:type="character" w:styleId="Marquedannotation">
    <w:name w:val="annotation reference"/>
    <w:uiPriority w:val="99"/>
    <w:qFormat/>
    <w:rsid w:val="00D65045"/>
    <w:rPr>
      <w:sz w:val="16"/>
      <w:szCs w:val="16"/>
    </w:rPr>
  </w:style>
  <w:style w:type="paragraph" w:styleId="Commentaire">
    <w:name w:val="annotation text"/>
    <w:basedOn w:val="Normal"/>
    <w:link w:val="CommentaireCar"/>
    <w:uiPriority w:val="99"/>
    <w:qFormat/>
    <w:rsid w:val="00D65045"/>
    <w:rPr>
      <w:sz w:val="20"/>
      <w:szCs w:val="20"/>
    </w:rPr>
  </w:style>
  <w:style w:type="character" w:customStyle="1" w:styleId="CommentaireCar">
    <w:name w:val="Commentaire Car"/>
    <w:link w:val="Commentaire"/>
    <w:uiPriority w:val="99"/>
    <w:qFormat/>
    <w:rsid w:val="00D65045"/>
    <w:rPr>
      <w:rFonts w:ascii="Arial" w:hAnsi="Arial"/>
      <w:lang w:eastAsia="ja-JP"/>
    </w:rPr>
  </w:style>
  <w:style w:type="paragraph" w:styleId="Objetducommentaire">
    <w:name w:val="annotation subject"/>
    <w:basedOn w:val="Commentaire"/>
    <w:next w:val="Commentaire"/>
    <w:link w:val="ObjetducommentaireCar"/>
    <w:uiPriority w:val="99"/>
    <w:rsid w:val="00D65045"/>
    <w:rPr>
      <w:b/>
      <w:bCs/>
    </w:rPr>
  </w:style>
  <w:style w:type="character" w:customStyle="1" w:styleId="ObjetducommentaireCar">
    <w:name w:val="Objet du commentaire Car"/>
    <w:link w:val="Objetducommentaire"/>
    <w:uiPriority w:val="99"/>
    <w:rsid w:val="00D65045"/>
    <w:rPr>
      <w:rFonts w:ascii="Arial" w:hAnsi="Arial"/>
      <w:b/>
      <w:bCs/>
      <w:lang w:eastAsia="ja-JP"/>
    </w:rPr>
  </w:style>
  <w:style w:type="paragraph" w:styleId="TM1">
    <w:name w:val="toc 1"/>
    <w:basedOn w:val="Normal"/>
    <w:next w:val="Normal"/>
    <w:autoRedefine/>
    <w:uiPriority w:val="39"/>
    <w:rsid w:val="003913EB"/>
    <w:pPr>
      <w:spacing w:before="120" w:after="120"/>
    </w:pPr>
    <w:rPr>
      <w:rFonts w:ascii="Calibri" w:hAnsi="Calibri"/>
      <w:b/>
      <w:bCs/>
      <w:caps/>
      <w:sz w:val="20"/>
      <w:szCs w:val="20"/>
    </w:rPr>
  </w:style>
  <w:style w:type="paragraph" w:styleId="TM2">
    <w:name w:val="toc 2"/>
    <w:basedOn w:val="Normal"/>
    <w:next w:val="Normal"/>
    <w:autoRedefine/>
    <w:uiPriority w:val="39"/>
    <w:rsid w:val="003913EB"/>
    <w:pPr>
      <w:ind w:left="220"/>
    </w:pPr>
    <w:rPr>
      <w:rFonts w:ascii="Calibri" w:hAnsi="Calibri"/>
      <w:smallCaps/>
      <w:sz w:val="20"/>
      <w:szCs w:val="20"/>
    </w:rPr>
  </w:style>
  <w:style w:type="paragraph" w:styleId="TM3">
    <w:name w:val="toc 3"/>
    <w:basedOn w:val="Normal"/>
    <w:next w:val="Normal"/>
    <w:autoRedefine/>
    <w:uiPriority w:val="39"/>
    <w:rsid w:val="003913EB"/>
    <w:pPr>
      <w:ind w:left="440"/>
    </w:pPr>
    <w:rPr>
      <w:rFonts w:ascii="Calibri" w:hAnsi="Calibri"/>
      <w:i/>
      <w:iCs/>
      <w:sz w:val="20"/>
      <w:szCs w:val="20"/>
    </w:rPr>
  </w:style>
  <w:style w:type="paragraph" w:styleId="TM4">
    <w:name w:val="toc 4"/>
    <w:basedOn w:val="Normal"/>
    <w:next w:val="Normal"/>
    <w:autoRedefine/>
    <w:uiPriority w:val="39"/>
    <w:rsid w:val="003913EB"/>
    <w:pPr>
      <w:ind w:left="660"/>
    </w:pPr>
    <w:rPr>
      <w:rFonts w:ascii="Calibri" w:hAnsi="Calibri"/>
      <w:sz w:val="18"/>
      <w:szCs w:val="18"/>
    </w:rPr>
  </w:style>
  <w:style w:type="paragraph" w:styleId="TM5">
    <w:name w:val="toc 5"/>
    <w:basedOn w:val="Normal"/>
    <w:next w:val="Normal"/>
    <w:autoRedefine/>
    <w:uiPriority w:val="39"/>
    <w:rsid w:val="003913EB"/>
    <w:pPr>
      <w:ind w:left="880"/>
    </w:pPr>
    <w:rPr>
      <w:rFonts w:ascii="Calibri" w:hAnsi="Calibri"/>
      <w:sz w:val="18"/>
      <w:szCs w:val="18"/>
    </w:rPr>
  </w:style>
  <w:style w:type="paragraph" w:styleId="TM6">
    <w:name w:val="toc 6"/>
    <w:basedOn w:val="Normal"/>
    <w:next w:val="Normal"/>
    <w:autoRedefine/>
    <w:uiPriority w:val="39"/>
    <w:rsid w:val="003913EB"/>
    <w:pPr>
      <w:ind w:left="1100"/>
    </w:pPr>
    <w:rPr>
      <w:rFonts w:ascii="Calibri" w:hAnsi="Calibri"/>
      <w:sz w:val="18"/>
      <w:szCs w:val="18"/>
    </w:rPr>
  </w:style>
  <w:style w:type="paragraph" w:styleId="TM7">
    <w:name w:val="toc 7"/>
    <w:basedOn w:val="Normal"/>
    <w:next w:val="Normal"/>
    <w:autoRedefine/>
    <w:uiPriority w:val="39"/>
    <w:rsid w:val="003913EB"/>
    <w:pPr>
      <w:ind w:left="1320"/>
    </w:pPr>
    <w:rPr>
      <w:rFonts w:ascii="Calibri" w:hAnsi="Calibri"/>
      <w:sz w:val="18"/>
      <w:szCs w:val="18"/>
    </w:rPr>
  </w:style>
  <w:style w:type="paragraph" w:styleId="TM8">
    <w:name w:val="toc 8"/>
    <w:basedOn w:val="Normal"/>
    <w:next w:val="Normal"/>
    <w:autoRedefine/>
    <w:uiPriority w:val="39"/>
    <w:rsid w:val="003913EB"/>
    <w:pPr>
      <w:ind w:left="1540"/>
    </w:pPr>
    <w:rPr>
      <w:rFonts w:ascii="Calibri" w:hAnsi="Calibri"/>
      <w:sz w:val="18"/>
      <w:szCs w:val="18"/>
    </w:rPr>
  </w:style>
  <w:style w:type="paragraph" w:styleId="TM9">
    <w:name w:val="toc 9"/>
    <w:basedOn w:val="Normal"/>
    <w:next w:val="Normal"/>
    <w:autoRedefine/>
    <w:uiPriority w:val="39"/>
    <w:rsid w:val="003913EB"/>
    <w:pPr>
      <w:ind w:left="1760"/>
    </w:pPr>
    <w:rPr>
      <w:rFonts w:ascii="Calibri" w:hAnsi="Calibri"/>
      <w:sz w:val="18"/>
      <w:szCs w:val="18"/>
    </w:rPr>
  </w:style>
  <w:style w:type="character" w:styleId="Lienhypertexte">
    <w:name w:val="Hyperlink"/>
    <w:uiPriority w:val="99"/>
    <w:unhideWhenUsed/>
    <w:rsid w:val="003913EB"/>
    <w:rPr>
      <w:color w:val="0563C1"/>
      <w:u w:val="single"/>
    </w:rPr>
  </w:style>
  <w:style w:type="paragraph" w:customStyle="1" w:styleId="Default">
    <w:name w:val="Default"/>
    <w:rsid w:val="003913EB"/>
    <w:pPr>
      <w:autoSpaceDE w:val="0"/>
      <w:autoSpaceDN w:val="0"/>
      <w:adjustRightInd w:val="0"/>
    </w:pPr>
    <w:rPr>
      <w:rFonts w:ascii="Calibri" w:hAnsi="Calibri" w:cs="Calibri"/>
      <w:color w:val="000000"/>
      <w:sz w:val="24"/>
      <w:szCs w:val="24"/>
    </w:rPr>
  </w:style>
  <w:style w:type="paragraph" w:styleId="Paragraphedeliste">
    <w:name w:val="List Paragraph"/>
    <w:basedOn w:val="Normal"/>
    <w:uiPriority w:val="34"/>
    <w:qFormat/>
    <w:rsid w:val="00043B4F"/>
    <w:pPr>
      <w:ind w:left="708"/>
    </w:pPr>
  </w:style>
  <w:style w:type="paragraph" w:styleId="Notedebasdepage">
    <w:name w:val="footnote text"/>
    <w:basedOn w:val="Normal"/>
    <w:link w:val="NotedebasdepageCar"/>
    <w:uiPriority w:val="99"/>
    <w:unhideWhenUsed/>
    <w:rsid w:val="00C13090"/>
    <w:rPr>
      <w:rFonts w:asciiTheme="minorHAnsi" w:eastAsiaTheme="minorEastAsia" w:hAnsiTheme="minorHAnsi" w:cstheme="minorBidi"/>
      <w:sz w:val="24"/>
      <w:lang w:eastAsia="fr-FR"/>
    </w:rPr>
  </w:style>
  <w:style w:type="character" w:customStyle="1" w:styleId="NotedebasdepageCar">
    <w:name w:val="Note de bas de page Car"/>
    <w:basedOn w:val="Policepardfaut"/>
    <w:link w:val="Notedebasdepage"/>
    <w:uiPriority w:val="99"/>
    <w:rsid w:val="00C13090"/>
    <w:rPr>
      <w:rFonts w:asciiTheme="minorHAnsi" w:eastAsiaTheme="minorEastAsia" w:hAnsiTheme="minorHAnsi" w:cstheme="minorBidi"/>
      <w:sz w:val="24"/>
      <w:szCs w:val="24"/>
    </w:rPr>
  </w:style>
  <w:style w:type="character" w:styleId="Marquenotebasdepage">
    <w:name w:val="footnote reference"/>
    <w:basedOn w:val="Policepardfaut"/>
    <w:uiPriority w:val="99"/>
    <w:unhideWhenUsed/>
    <w:rsid w:val="00C13090"/>
    <w:rPr>
      <w:vertAlign w:val="superscript"/>
    </w:rPr>
  </w:style>
  <w:style w:type="paragraph" w:styleId="NormalWeb">
    <w:name w:val="Normal (Web)"/>
    <w:basedOn w:val="Normal"/>
    <w:unhideWhenUsed/>
    <w:rsid w:val="00B24444"/>
    <w:pPr>
      <w:spacing w:before="100" w:beforeAutospacing="1" w:after="100" w:afterAutospacing="1"/>
    </w:pPr>
    <w:rPr>
      <w:rFonts w:ascii="Times" w:eastAsiaTheme="minorEastAsia" w:hAnsi="Times"/>
      <w:sz w:val="20"/>
      <w:szCs w:val="20"/>
      <w:lang w:eastAsia="fr-FR"/>
    </w:rPr>
  </w:style>
  <w:style w:type="paragraph" w:styleId="En-ttedetabledesmatires">
    <w:name w:val="TOC Heading"/>
    <w:basedOn w:val="Titre1"/>
    <w:next w:val="Normal"/>
    <w:uiPriority w:val="39"/>
    <w:unhideWhenUsed/>
    <w:qFormat/>
    <w:rsid w:val="00B24444"/>
    <w:pPr>
      <w:keepLines/>
      <w:spacing w:before="480" w:after="0" w:line="276" w:lineRule="auto"/>
      <w:ind w:left="432" w:hanging="432"/>
      <w:outlineLvl w:val="9"/>
    </w:pPr>
    <w:rPr>
      <w:rFonts w:asciiTheme="majorHAnsi" w:eastAsiaTheme="majorEastAsia" w:hAnsiTheme="majorHAnsi" w:cstheme="majorBidi"/>
      <w:color w:val="365F91" w:themeColor="accent1" w:themeShade="BF"/>
      <w:kern w:val="0"/>
      <w:sz w:val="28"/>
      <w:szCs w:val="2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318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97031-2132-BD4C-9ECF-D064EF510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10463</Words>
  <Characters>57549</Characters>
  <Application>Microsoft Macintosh Word</Application>
  <DocSecurity>0</DocSecurity>
  <Lines>479</Lines>
  <Paragraphs>135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67877</CharactersWithSpaces>
  <SharedDoc>false</SharedDoc>
  <HLinks>
    <vt:vector size="72" baseType="variant">
      <vt:variant>
        <vt:i4>1245240</vt:i4>
      </vt:variant>
      <vt:variant>
        <vt:i4>68</vt:i4>
      </vt:variant>
      <vt:variant>
        <vt:i4>0</vt:i4>
      </vt:variant>
      <vt:variant>
        <vt:i4>5</vt:i4>
      </vt:variant>
      <vt:variant>
        <vt:lpwstr/>
      </vt:variant>
      <vt:variant>
        <vt:lpwstr>_Toc463963982</vt:lpwstr>
      </vt:variant>
      <vt:variant>
        <vt:i4>1245240</vt:i4>
      </vt:variant>
      <vt:variant>
        <vt:i4>62</vt:i4>
      </vt:variant>
      <vt:variant>
        <vt:i4>0</vt:i4>
      </vt:variant>
      <vt:variant>
        <vt:i4>5</vt:i4>
      </vt:variant>
      <vt:variant>
        <vt:lpwstr/>
      </vt:variant>
      <vt:variant>
        <vt:lpwstr>_Toc463963981</vt:lpwstr>
      </vt:variant>
      <vt:variant>
        <vt:i4>1245240</vt:i4>
      </vt:variant>
      <vt:variant>
        <vt:i4>56</vt:i4>
      </vt:variant>
      <vt:variant>
        <vt:i4>0</vt:i4>
      </vt:variant>
      <vt:variant>
        <vt:i4>5</vt:i4>
      </vt:variant>
      <vt:variant>
        <vt:lpwstr/>
      </vt:variant>
      <vt:variant>
        <vt:lpwstr>_Toc463963980</vt:lpwstr>
      </vt:variant>
      <vt:variant>
        <vt:i4>1835064</vt:i4>
      </vt:variant>
      <vt:variant>
        <vt:i4>50</vt:i4>
      </vt:variant>
      <vt:variant>
        <vt:i4>0</vt:i4>
      </vt:variant>
      <vt:variant>
        <vt:i4>5</vt:i4>
      </vt:variant>
      <vt:variant>
        <vt:lpwstr/>
      </vt:variant>
      <vt:variant>
        <vt:lpwstr>_Toc463963979</vt:lpwstr>
      </vt:variant>
      <vt:variant>
        <vt:i4>1835064</vt:i4>
      </vt:variant>
      <vt:variant>
        <vt:i4>44</vt:i4>
      </vt:variant>
      <vt:variant>
        <vt:i4>0</vt:i4>
      </vt:variant>
      <vt:variant>
        <vt:i4>5</vt:i4>
      </vt:variant>
      <vt:variant>
        <vt:lpwstr/>
      </vt:variant>
      <vt:variant>
        <vt:lpwstr>_Toc463963978</vt:lpwstr>
      </vt:variant>
      <vt:variant>
        <vt:i4>1835064</vt:i4>
      </vt:variant>
      <vt:variant>
        <vt:i4>38</vt:i4>
      </vt:variant>
      <vt:variant>
        <vt:i4>0</vt:i4>
      </vt:variant>
      <vt:variant>
        <vt:i4>5</vt:i4>
      </vt:variant>
      <vt:variant>
        <vt:lpwstr/>
      </vt:variant>
      <vt:variant>
        <vt:lpwstr>_Toc463963977</vt:lpwstr>
      </vt:variant>
      <vt:variant>
        <vt:i4>1835064</vt:i4>
      </vt:variant>
      <vt:variant>
        <vt:i4>32</vt:i4>
      </vt:variant>
      <vt:variant>
        <vt:i4>0</vt:i4>
      </vt:variant>
      <vt:variant>
        <vt:i4>5</vt:i4>
      </vt:variant>
      <vt:variant>
        <vt:lpwstr/>
      </vt:variant>
      <vt:variant>
        <vt:lpwstr>_Toc463963976</vt:lpwstr>
      </vt:variant>
      <vt:variant>
        <vt:i4>1835064</vt:i4>
      </vt:variant>
      <vt:variant>
        <vt:i4>26</vt:i4>
      </vt:variant>
      <vt:variant>
        <vt:i4>0</vt:i4>
      </vt:variant>
      <vt:variant>
        <vt:i4>5</vt:i4>
      </vt:variant>
      <vt:variant>
        <vt:lpwstr/>
      </vt:variant>
      <vt:variant>
        <vt:lpwstr>_Toc463963975</vt:lpwstr>
      </vt:variant>
      <vt:variant>
        <vt:i4>1835064</vt:i4>
      </vt:variant>
      <vt:variant>
        <vt:i4>20</vt:i4>
      </vt:variant>
      <vt:variant>
        <vt:i4>0</vt:i4>
      </vt:variant>
      <vt:variant>
        <vt:i4>5</vt:i4>
      </vt:variant>
      <vt:variant>
        <vt:lpwstr/>
      </vt:variant>
      <vt:variant>
        <vt:lpwstr>_Toc463963974</vt:lpwstr>
      </vt:variant>
      <vt:variant>
        <vt:i4>1835064</vt:i4>
      </vt:variant>
      <vt:variant>
        <vt:i4>14</vt:i4>
      </vt:variant>
      <vt:variant>
        <vt:i4>0</vt:i4>
      </vt:variant>
      <vt:variant>
        <vt:i4>5</vt:i4>
      </vt:variant>
      <vt:variant>
        <vt:lpwstr/>
      </vt:variant>
      <vt:variant>
        <vt:lpwstr>_Toc463963973</vt:lpwstr>
      </vt:variant>
      <vt:variant>
        <vt:i4>1835064</vt:i4>
      </vt:variant>
      <vt:variant>
        <vt:i4>8</vt:i4>
      </vt:variant>
      <vt:variant>
        <vt:i4>0</vt:i4>
      </vt:variant>
      <vt:variant>
        <vt:i4>5</vt:i4>
      </vt:variant>
      <vt:variant>
        <vt:lpwstr/>
      </vt:variant>
      <vt:variant>
        <vt:lpwstr>_Toc463963972</vt:lpwstr>
      </vt:variant>
      <vt:variant>
        <vt:i4>1835064</vt:i4>
      </vt:variant>
      <vt:variant>
        <vt:i4>2</vt:i4>
      </vt:variant>
      <vt:variant>
        <vt:i4>0</vt:i4>
      </vt:variant>
      <vt:variant>
        <vt:i4>5</vt:i4>
      </vt:variant>
      <vt:variant>
        <vt:lpwstr/>
      </vt:variant>
      <vt:variant>
        <vt:lpwstr>_Toc463963971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2017-03-22T10:20:00Z</dcterms:created>
  <dcterms:modified xsi:type="dcterms:W3CDTF">2017-03-22T20:23:00Z</dcterms:modified>
</cp:coreProperties>
</file>