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9E68" w14:textId="77777777" w:rsidR="00EE253C" w:rsidRDefault="0078190A">
      <w:pPr>
        <w:pStyle w:val="Chapterheading"/>
        <w:rPr>
          <w:iCs/>
          <w:color w:val="FFFFFF" w:themeColor="background1"/>
        </w:rPr>
      </w:pPr>
      <w:r>
        <w:rPr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89668FD" wp14:editId="0D466F48">
                <wp:simplePos x="0" y="0"/>
                <wp:positionH relativeFrom="column">
                  <wp:posOffset>1270</wp:posOffset>
                </wp:positionH>
                <wp:positionV relativeFrom="paragraph">
                  <wp:posOffset>-110490</wp:posOffset>
                </wp:positionV>
                <wp:extent cx="6515735" cy="1972945"/>
                <wp:effectExtent l="0" t="0" r="0" b="889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19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A952A89" w14:textId="77777777" w:rsidR="00EE253C" w:rsidRDefault="0078190A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Trends in Budgeting and forecasting  </w:t>
                            </w:r>
                          </w:p>
                          <w:p w14:paraId="678D905A" w14:textId="77777777" w:rsidR="00EE253C" w:rsidRDefault="0078190A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 hr Session</w:t>
                            </w:r>
                          </w:p>
                          <w:p w14:paraId="3CE7AA95" w14:textId="77777777" w:rsidR="00EE253C" w:rsidRDefault="0078190A">
                            <w:pPr>
                              <w:pStyle w:val="Titl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Crown – Feb 2016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0.1pt;margin-top:-8.7pt;width:512.95pt;height:155.25pt" wp14:anchorId="7E98CF2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le"/>
                        <w:spacing w:before="120" w:after="120"/>
                        <w:contextualSpacing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Trends in Budgeting and forecasting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 hr Session</w:t>
                      </w:r>
                    </w:p>
                    <w:p>
                      <w:pPr>
                        <w:pStyle w:val="Title"/>
                        <w:spacing w:lineRule="exact" w:line="800" w:before="120" w:after="120"/>
                        <w:contextualSpacing/>
                        <w:rPr/>
                      </w:pPr>
                      <w:r>
                        <w:rPr>
                          <w:sz w:val="44"/>
                          <w:szCs w:val="44"/>
                        </w:rPr>
                        <w:t>Crown – Feb 2016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50ED6E5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0556FB3E" w14:textId="77777777" w:rsidR="00EE253C" w:rsidRDefault="0078190A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  <w:r>
        <w:rPr>
          <w:rFonts w:eastAsiaTheme="majorEastAsia" w:cstheme="majorBidi"/>
          <w:color w:val="AA9B70"/>
          <w:spacing w:val="20"/>
          <w:sz w:val="32"/>
          <w:szCs w:val="32"/>
        </w:rPr>
        <w:t xml:space="preserve">Proposed timing </w:t>
      </w:r>
    </w:p>
    <w:p w14:paraId="74F12A26" w14:textId="77777777" w:rsidR="00EE253C" w:rsidRDefault="0078190A">
      <w:pPr>
        <w:keepNext/>
        <w:keepLines/>
        <w:spacing w:before="0" w:after="0" w:line="276" w:lineRule="auto"/>
        <w:outlineLvl w:val="0"/>
      </w:pPr>
      <w:r>
        <w:t xml:space="preserve">8.30am </w:t>
      </w:r>
      <w:r>
        <w:tab/>
        <w:t>Start</w:t>
      </w:r>
    </w:p>
    <w:p w14:paraId="62EAEF96" w14:textId="77777777" w:rsidR="00EE253C" w:rsidRDefault="0078190A">
      <w:pPr>
        <w:keepNext/>
        <w:keepLines/>
        <w:spacing w:before="0" w:after="0" w:line="276" w:lineRule="auto"/>
        <w:outlineLvl w:val="0"/>
      </w:pPr>
      <w:r>
        <w:t>10.30am</w:t>
      </w:r>
      <w:r>
        <w:tab/>
        <w:t>Finish</w:t>
      </w:r>
    </w:p>
    <w:p w14:paraId="69F62A07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23B734E6" w14:textId="77777777" w:rsidR="00EE253C" w:rsidRDefault="0078190A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  <w:r>
        <w:rPr>
          <w:rFonts w:eastAsiaTheme="majorEastAsia" w:cstheme="majorBidi"/>
          <w:color w:val="AA9B70"/>
          <w:spacing w:val="20"/>
          <w:sz w:val="32"/>
          <w:szCs w:val="32"/>
        </w:rPr>
        <w:t xml:space="preserve">Program overview </w:t>
      </w:r>
    </w:p>
    <w:p w14:paraId="0062057D" w14:textId="3D6B1794" w:rsidR="00BD59DD" w:rsidRDefault="00BD59DD" w:rsidP="001E06F1">
      <w:r>
        <w:t>Discuss the weaknesses of traditional budgeting and forecasting, and approaches to deal with it.</w:t>
      </w:r>
    </w:p>
    <w:p w14:paraId="467513AD" w14:textId="78FB6875" w:rsidR="00EE253C" w:rsidRPr="001E06F1" w:rsidRDefault="001E06F1" w:rsidP="001E06F1">
      <w:r w:rsidRPr="001E06F1">
        <w:t>Aimed at management accountants working in several different Crown divisions, typically with 3 to 5 year</w:t>
      </w:r>
      <w:r w:rsidR="00F10C30">
        <w:t>s post-qualification experience.</w:t>
      </w:r>
    </w:p>
    <w:p w14:paraId="1480AF90" w14:textId="77777777" w:rsidR="00EE253C" w:rsidRDefault="00EE253C">
      <w:pPr>
        <w:keepNext/>
        <w:keepLines/>
        <w:spacing w:before="0" w:after="0"/>
        <w:outlineLvl w:val="0"/>
      </w:pPr>
    </w:p>
    <w:p w14:paraId="27DBE761" w14:textId="77777777" w:rsidR="00EE253C" w:rsidRDefault="00EE253C">
      <w:pPr>
        <w:keepNext/>
        <w:keepLines/>
        <w:spacing w:before="0" w:after="0"/>
        <w:outlineLvl w:val="0"/>
      </w:pPr>
    </w:p>
    <w:p w14:paraId="3A483354" w14:textId="77777777" w:rsidR="00EE253C" w:rsidRDefault="00EE253C">
      <w:pPr>
        <w:keepNext/>
        <w:keepLines/>
        <w:spacing w:before="0" w:after="0"/>
        <w:outlineLvl w:val="0"/>
      </w:pPr>
    </w:p>
    <w:p w14:paraId="7EE5F51A" w14:textId="77777777" w:rsidR="00EE253C" w:rsidRDefault="00EE253C">
      <w:pPr>
        <w:keepNext/>
        <w:keepLines/>
        <w:spacing w:before="0" w:after="0"/>
        <w:outlineLvl w:val="0"/>
      </w:pPr>
    </w:p>
    <w:p w14:paraId="56F8F39C" w14:textId="77777777" w:rsidR="00EE253C" w:rsidRDefault="0078190A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  <w:r>
        <w:rPr>
          <w:rFonts w:eastAsiaTheme="majorEastAsia" w:cstheme="majorBidi"/>
          <w:color w:val="AA9B70"/>
          <w:spacing w:val="20"/>
          <w:sz w:val="32"/>
          <w:szCs w:val="32"/>
        </w:rPr>
        <w:t xml:space="preserve">Key topics </w:t>
      </w:r>
    </w:p>
    <w:p w14:paraId="27A6899B" w14:textId="77777777" w:rsidR="00EE253C" w:rsidRDefault="0078190A">
      <w:pPr>
        <w:keepNext/>
        <w:keepLines/>
        <w:spacing w:before="0" w:after="0"/>
        <w:outlineLvl w:val="0"/>
        <w:rPr>
          <w:rFonts w:eastAsiaTheme="majorEastAsia" w:cstheme="majorBidi"/>
          <w:i/>
          <w:color w:val="AA9B70"/>
          <w:spacing w:val="20"/>
          <w:sz w:val="24"/>
          <w:szCs w:val="24"/>
        </w:rPr>
      </w:pPr>
      <w:r>
        <w:rPr>
          <w:rFonts w:eastAsiaTheme="majorEastAsia" w:cstheme="majorBidi"/>
          <w:i/>
          <w:color w:val="AA9B70"/>
          <w:spacing w:val="20"/>
          <w:sz w:val="24"/>
          <w:szCs w:val="24"/>
        </w:rPr>
        <w:t>(Key topics outlined)</w:t>
      </w:r>
    </w:p>
    <w:p w14:paraId="3AF9C24C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1A9F9FEC" w14:textId="26FAD669" w:rsidR="00EE253C" w:rsidRDefault="00EE253C">
      <w:pPr>
        <w:keepNext/>
        <w:keepLines/>
        <w:spacing w:before="0" w:after="0"/>
        <w:outlineLvl w:val="0"/>
      </w:pPr>
    </w:p>
    <w:p w14:paraId="78C6F10E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031A9B81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2ECC4941" w14:textId="77777777" w:rsidR="00EE253C" w:rsidRDefault="0078190A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  <w:r>
        <w:rPr>
          <w:rFonts w:eastAsiaTheme="majorEastAsia" w:cstheme="majorBidi"/>
          <w:color w:val="AA9B70"/>
          <w:spacing w:val="20"/>
          <w:sz w:val="32"/>
          <w:szCs w:val="32"/>
        </w:rPr>
        <w:t xml:space="preserve">What you will learn / Learning outcomes </w:t>
      </w:r>
    </w:p>
    <w:p w14:paraId="6E230E97" w14:textId="77777777" w:rsidR="00EE253C" w:rsidRDefault="0078190A">
      <w:pPr>
        <w:keepNext/>
        <w:keepLines/>
        <w:spacing w:before="0" w:after="0"/>
        <w:outlineLvl w:val="0"/>
        <w:rPr>
          <w:rFonts w:eastAsiaTheme="majorEastAsia" w:cstheme="majorBidi"/>
          <w:i/>
          <w:color w:val="AA9B70"/>
          <w:spacing w:val="20"/>
          <w:sz w:val="24"/>
          <w:szCs w:val="24"/>
        </w:rPr>
      </w:pPr>
      <w:r>
        <w:rPr>
          <w:rFonts w:eastAsiaTheme="majorEastAsia" w:cstheme="majorBidi"/>
          <w:i/>
          <w:color w:val="AA9B70"/>
          <w:spacing w:val="20"/>
          <w:sz w:val="24"/>
          <w:szCs w:val="24"/>
        </w:rPr>
        <w:t xml:space="preserve">(Key learning outcomes) </w:t>
      </w:r>
    </w:p>
    <w:p w14:paraId="51F3AEBD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0C837A7B" w14:textId="77777777" w:rsidR="00EE253C" w:rsidRDefault="0078190A">
      <w:pPr>
        <w:keepNext/>
        <w:keepLines/>
        <w:spacing w:before="0" w:after="0"/>
        <w:outlineLvl w:val="0"/>
      </w:pPr>
      <w:r>
        <w:t xml:space="preserve">Dot points – Font Arial 10 </w:t>
      </w:r>
    </w:p>
    <w:p w14:paraId="2AFE70CA" w14:textId="77777777" w:rsidR="00EE253C" w:rsidRDefault="00EE253C">
      <w:pPr>
        <w:keepNext/>
        <w:keepLines/>
        <w:spacing w:before="0" w:after="0"/>
        <w:outlineLvl w:val="0"/>
        <w:rPr>
          <w:rFonts w:eastAsiaTheme="majorEastAsia" w:cstheme="majorBidi"/>
          <w:color w:val="AA9B70"/>
          <w:spacing w:val="20"/>
          <w:sz w:val="32"/>
          <w:szCs w:val="32"/>
        </w:rPr>
      </w:pPr>
    </w:p>
    <w:p w14:paraId="7E39C062" w14:textId="77777777" w:rsidR="00EE253C" w:rsidRDefault="00EE253C">
      <w:pPr>
        <w:spacing w:before="240" w:line="276" w:lineRule="auto"/>
        <w:contextualSpacing/>
        <w:jc w:val="both"/>
      </w:pPr>
      <w:bookmarkStart w:id="0" w:name="_GoBack"/>
      <w:bookmarkEnd w:id="0"/>
    </w:p>
    <w:sectPr w:rsidR="00EE253C">
      <w:headerReference w:type="default" r:id="rId8"/>
      <w:headerReference w:type="first" r:id="rId9"/>
      <w:pgSz w:w="11906" w:h="16838"/>
      <w:pgMar w:top="1560" w:right="851" w:bottom="2835" w:left="85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EE90" w14:textId="77777777" w:rsidR="00E6585F" w:rsidRDefault="00E6585F">
      <w:pPr>
        <w:spacing w:before="0" w:after="0"/>
      </w:pPr>
      <w:r>
        <w:separator/>
      </w:r>
    </w:p>
  </w:endnote>
  <w:endnote w:type="continuationSeparator" w:id="0">
    <w:p w14:paraId="0E3DE470" w14:textId="77777777" w:rsidR="00E6585F" w:rsidRDefault="00E65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82AE" w14:textId="77777777" w:rsidR="00E6585F" w:rsidRDefault="00E6585F">
      <w:pPr>
        <w:spacing w:before="0" w:after="0"/>
      </w:pPr>
      <w:r>
        <w:separator/>
      </w:r>
    </w:p>
  </w:footnote>
  <w:footnote w:type="continuationSeparator" w:id="0">
    <w:p w14:paraId="2420E439" w14:textId="77777777" w:rsidR="00E6585F" w:rsidRDefault="00E658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C278" w14:textId="77777777" w:rsidR="00EE253C" w:rsidRDefault="0078190A">
    <w:pPr>
      <w:pStyle w:val="Header"/>
      <w:rPr>
        <w:rStyle w:val="SubtleEmphasi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A10C6" wp14:editId="46E2597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Emphasis"/>
      </w:rPr>
      <w:t xml:space="preserve"> </w:t>
    </w:r>
  </w:p>
  <w:p w14:paraId="3F0E5EA5" w14:textId="77777777" w:rsidR="00EE253C" w:rsidRDefault="00EE253C">
    <w:pPr>
      <w:pStyle w:val="Header"/>
      <w:tabs>
        <w:tab w:val="center" w:pos="509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D5D5" w14:textId="77777777" w:rsidR="00EE253C" w:rsidRDefault="0078190A">
    <w:pPr>
      <w:pStyle w:val="Header"/>
      <w:rPr>
        <w:rStyle w:val="SubtleEmphasis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748E11E6" wp14:editId="09519A3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213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01E6"/>
    <w:multiLevelType w:val="hybridMultilevel"/>
    <w:tmpl w:val="2B08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3C"/>
    <w:rsid w:val="001E06F1"/>
    <w:rsid w:val="0027243D"/>
    <w:rsid w:val="0074045E"/>
    <w:rsid w:val="0078190A"/>
    <w:rsid w:val="00BD59DD"/>
    <w:rsid w:val="00E6585F"/>
    <w:rsid w:val="00EC5592"/>
    <w:rsid w:val="00EE253C"/>
    <w:rsid w:val="00F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1D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40"/>
    <w:pPr>
      <w:spacing w:before="120" w:after="120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813"/>
    <w:pPr>
      <w:keepNext/>
      <w:keepLines/>
      <w:spacing w:before="240" w:after="240"/>
      <w:outlineLvl w:val="0"/>
    </w:pPr>
    <w:rPr>
      <w:rFonts w:eastAsiaTheme="majorEastAsia" w:cstheme="majorBidi"/>
      <w:color w:val="AA9B7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B17"/>
    <w:pPr>
      <w:keepNext/>
      <w:keepLines/>
      <w:spacing w:before="200"/>
      <w:outlineLvl w:val="1"/>
    </w:pPr>
    <w:rPr>
      <w:rFonts w:eastAsiaTheme="majorEastAsia" w:cstheme="majorBidi"/>
      <w:b/>
      <w:bCs/>
      <w:color w:val="21314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21ECB"/>
  </w:style>
  <w:style w:type="character" w:customStyle="1" w:styleId="FooterChar">
    <w:name w:val="Footer Char"/>
    <w:basedOn w:val="DefaultParagraphFont"/>
    <w:link w:val="Footer"/>
    <w:uiPriority w:val="99"/>
    <w:qFormat/>
    <w:rsid w:val="00821EC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1ECB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16155F"/>
    <w:rPr>
      <w:rFonts w:ascii="Arial" w:eastAsiaTheme="majorEastAsia" w:hAnsi="Arial" w:cstheme="majorBidi"/>
      <w:caps/>
      <w:color w:val="FFFFFF" w:themeColor="background1"/>
      <w:spacing w:val="5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15813"/>
    <w:rPr>
      <w:rFonts w:ascii="Arial" w:eastAsiaTheme="majorEastAsia" w:hAnsi="Arial" w:cstheme="majorBidi"/>
      <w:bCs/>
      <w:caps/>
      <w:color w:val="FDC82F"/>
      <w:spacing w:val="15"/>
      <w:sz w:val="28"/>
      <w:szCs w:val="36"/>
    </w:rPr>
  </w:style>
  <w:style w:type="character" w:styleId="SubtleEmphasis">
    <w:name w:val="Subtle Emphasis"/>
    <w:basedOn w:val="DefaultParagraphFont"/>
    <w:uiPriority w:val="19"/>
    <w:qFormat/>
    <w:rsid w:val="002D7A9A"/>
    <w:rPr>
      <w:rFonts w:ascii="Arial" w:hAnsi="Arial"/>
      <w:cap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15813"/>
    <w:rPr>
      <w:rFonts w:ascii="Arial" w:eastAsiaTheme="majorEastAsia" w:hAnsi="Arial" w:cstheme="majorBidi"/>
      <w:color w:val="AA9B7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06B17"/>
    <w:rPr>
      <w:rFonts w:ascii="Arial" w:eastAsiaTheme="majorEastAsia" w:hAnsi="Arial" w:cstheme="majorBidi"/>
      <w:b/>
      <w:bCs/>
      <w:color w:val="21314D"/>
    </w:rPr>
  </w:style>
  <w:style w:type="character" w:styleId="Emphasis">
    <w:name w:val="Emphasis"/>
    <w:basedOn w:val="DefaultParagraphFont"/>
    <w:uiPriority w:val="20"/>
    <w:qFormat/>
    <w:rsid w:val="00E55D40"/>
    <w:rPr>
      <w:i/>
      <w:iCs/>
    </w:rPr>
  </w:style>
  <w:style w:type="character" w:styleId="Strong">
    <w:name w:val="Strong"/>
    <w:basedOn w:val="DefaultParagraphFont"/>
    <w:uiPriority w:val="22"/>
    <w:qFormat/>
    <w:rsid w:val="00E55D40"/>
    <w:rPr>
      <w:b/>
      <w:bCs/>
    </w:rPr>
  </w:style>
  <w:style w:type="character" w:customStyle="1" w:styleId="CoversubheadChar">
    <w:name w:val="Cover subhead Char"/>
    <w:basedOn w:val="SubtitleChar"/>
    <w:link w:val="Coversubhead"/>
    <w:qFormat/>
    <w:rsid w:val="00C90497"/>
    <w:rPr>
      <w:rFonts w:ascii="Arial" w:eastAsiaTheme="majorEastAsia" w:hAnsi="Arial" w:cstheme="majorBidi"/>
      <w:bCs w:val="0"/>
      <w:caps w:val="0"/>
      <w:smallCaps w:val="0"/>
      <w:color w:val="FDC82F"/>
      <w:spacing w:val="20"/>
      <w:sz w:val="32"/>
      <w:szCs w:val="32"/>
    </w:rPr>
  </w:style>
  <w:style w:type="character" w:customStyle="1" w:styleId="ListLabel1">
    <w:name w:val="ListLabel 1"/>
    <w:qFormat/>
    <w:rPr>
      <w:color w:val="21314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before="0"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821E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21E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1ECB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155F"/>
    <w:pPr>
      <w:spacing w:line="800" w:lineRule="exact"/>
      <w:contextualSpacing/>
    </w:pPr>
    <w:rPr>
      <w:rFonts w:eastAsiaTheme="majorEastAsia" w:cstheme="majorBidi"/>
      <w:caps/>
      <w:color w:val="FFFFFF" w:themeColor="background1"/>
      <w:spacing w:val="5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813"/>
    <w:rPr>
      <w:rFonts w:eastAsiaTheme="majorEastAsia" w:cstheme="majorBidi"/>
      <w:bCs/>
      <w:caps/>
      <w:color w:val="FDC82F"/>
      <w:spacing w:val="15"/>
      <w:sz w:val="28"/>
      <w:szCs w:val="36"/>
    </w:rPr>
  </w:style>
  <w:style w:type="paragraph" w:styleId="ListParagraph">
    <w:name w:val="List Paragraph"/>
    <w:basedOn w:val="Normal"/>
    <w:uiPriority w:val="34"/>
    <w:qFormat/>
    <w:rsid w:val="00E55D40"/>
    <w:pPr>
      <w:contextualSpacing/>
    </w:pPr>
  </w:style>
  <w:style w:type="paragraph" w:customStyle="1" w:styleId="Chapterheading">
    <w:name w:val="Chapter heading"/>
    <w:basedOn w:val="Heading1"/>
    <w:qFormat/>
    <w:rsid w:val="00506B17"/>
    <w:rPr>
      <w:color w:val="21314D"/>
      <w:sz w:val="48"/>
      <w:szCs w:val="48"/>
    </w:rPr>
  </w:style>
  <w:style w:type="paragraph" w:customStyle="1" w:styleId="Subheading">
    <w:name w:val="Sub heading"/>
    <w:basedOn w:val="Normal"/>
    <w:qFormat/>
    <w:rsid w:val="009274CA"/>
    <w:pPr>
      <w:spacing w:before="0" w:after="240" w:line="800" w:lineRule="exact"/>
      <w:ind w:left="-68"/>
    </w:pPr>
    <w:rPr>
      <w:rFonts w:eastAsia="Times New Roman" w:cs="Times New Roman"/>
      <w:b/>
      <w:sz w:val="38"/>
      <w:szCs w:val="24"/>
      <w:lang w:val="en-AU"/>
    </w:rPr>
  </w:style>
  <w:style w:type="paragraph" w:customStyle="1" w:styleId="Coversubhead">
    <w:name w:val="Cover subhead"/>
    <w:basedOn w:val="Subtitle"/>
    <w:link w:val="CoversubheadChar"/>
    <w:qFormat/>
    <w:rsid w:val="00C90497"/>
    <w:pPr>
      <w:keepNext/>
      <w:keepLines/>
      <w:spacing w:before="240" w:after="240"/>
      <w:outlineLvl w:val="0"/>
    </w:pPr>
    <w:rPr>
      <w:bCs w:val="0"/>
      <w:caps w:val="0"/>
      <w:spacing w:val="20"/>
      <w:sz w:val="32"/>
      <w:szCs w:val="3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E6A29-AF30-8943-8ED7-43BC1CC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 Australia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Richardson</dc:creator>
  <dc:description/>
  <cp:lastModifiedBy>Tim Richardson</cp:lastModifiedBy>
  <cp:revision>3</cp:revision>
  <cp:lastPrinted>2013-12-05T22:19:00Z</cp:lastPrinted>
  <dcterms:created xsi:type="dcterms:W3CDTF">2016-01-26T23:59:00Z</dcterms:created>
  <dcterms:modified xsi:type="dcterms:W3CDTF">2016-01-26T23:59:00Z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CPA Australia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