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emf" ContentType="image/x-emf"/>
  <Override PartName="/word/embeddings/oleObject1.bin" ContentType="application/vnd.openxmlformats-officedocument.oleObject"/>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rPr>
          <w:rFonts w:eastAsia="Times New Roman"/>
          <w:lang w:eastAsia="cs-CZ"/>
        </w:rPr>
      </w:pPr>
      <w:bookmarkStart w:id="0" w:name="f1"/>
      <w:bookmarkEnd w:id="0"/>
      <w:r>
        <w:rPr>
          <w:rFonts w:eastAsia="Times New Roman"/>
          <w:lang w:eastAsia="cs-CZ"/>
        </w:rPr>
        <w:t>Fyzika I</w:t>
      </w:r>
    </w:p>
    <w:p>
      <w:pPr>
        <w:pStyle w:val="Nadpis1"/>
        <w:rPr>
          <w:lang w:eastAsia="cs-CZ"/>
        </w:rPr>
      </w:pPr>
      <w:r>
        <w:rPr>
          <w:rFonts w:eastAsia="Times New Roman"/>
          <w:lang w:eastAsia="cs-CZ"/>
        </w:rPr>
        <w:t>Seznam otázek pro zkoušku z Fyziky I</w:t>
      </w:r>
    </w:p>
    <w:p>
      <w:pPr>
        <w:pStyle w:val="Normal"/>
        <w:rPr>
          <w:lang w:eastAsia="cs-CZ"/>
        </w:rPr>
      </w:pPr>
      <w:r>
        <w:rPr>
          <w:lang w:eastAsia="cs-CZ"/>
        </w:rPr>
        <w:t>U zkoušky si každý vylosuje 2 otázky z následujícího seznamu a může si vybrat pořadí odpovídání. Další postup určí zkoušející. Odpovědět na otázku znamená vysvětlit princip příslušného jevu, uvést příklad jeho využití, a eventuálně umět provést jednoduchý související výpočet.</w:t>
      </w:r>
    </w:p>
    <w:p>
      <w:pPr>
        <w:pStyle w:val="ListParagraph"/>
        <w:numPr>
          <w:ilvl w:val="0"/>
          <w:numId w:val="1"/>
        </w:numPr>
        <w:rPr>
          <w:lang w:eastAsia="cs-CZ"/>
        </w:rPr>
      </w:pPr>
      <w:r>
        <w:rPr>
          <w:lang w:eastAsia="cs-CZ"/>
        </w:rPr>
        <w:t>Základy vektorového počtu, složky vektoru, směrové cosiny, základní operace s vektory (po vektorový součin) a příklady jejich užití.</w:t>
      </w:r>
    </w:p>
    <w:p>
      <w:pPr>
        <w:pStyle w:val="ListParagraph"/>
        <w:numPr>
          <w:ilvl w:val="0"/>
          <w:numId w:val="1"/>
        </w:numPr>
        <w:rPr>
          <w:lang w:eastAsia="cs-CZ"/>
        </w:rPr>
      </w:pPr>
      <w:r>
        <w:rPr>
          <w:lang w:eastAsia="cs-CZ"/>
        </w:rPr>
        <w:t>Součásti klasické a moderní fyziky. Rozměr a jednotky fyzikálních veličin. Soustava SI.</w:t>
      </w:r>
    </w:p>
    <w:p>
      <w:pPr>
        <w:pStyle w:val="ListParagraph"/>
        <w:numPr>
          <w:ilvl w:val="0"/>
          <w:numId w:val="1"/>
        </w:numPr>
        <w:rPr>
          <w:lang w:eastAsia="cs-CZ"/>
        </w:rPr>
      </w:pPr>
      <w:r>
        <w:rPr>
          <w:lang w:eastAsia="cs-CZ"/>
        </w:rPr>
        <w:t>Základní pojmy kinematiky hmotného bodu - poloha, rychlost, zrychlení, pohyby přímočaré a křivočaré, pohyb po kružnici, úhlové veličiny.</w:t>
      </w:r>
    </w:p>
    <w:p>
      <w:pPr>
        <w:pStyle w:val="ListParagraph"/>
        <w:numPr>
          <w:ilvl w:val="0"/>
          <w:numId w:val="1"/>
        </w:numPr>
        <w:rPr>
          <w:lang w:eastAsia="cs-CZ"/>
        </w:rPr>
      </w:pPr>
      <w:r>
        <w:rPr>
          <w:lang w:eastAsia="cs-CZ"/>
        </w:rPr>
        <w:t>Pohyby v homogenním gravitačním poli Země - volný pád a vrhy.</w:t>
      </w:r>
    </w:p>
    <w:p>
      <w:pPr>
        <w:pStyle w:val="ListParagraph"/>
        <w:numPr>
          <w:ilvl w:val="0"/>
          <w:numId w:val="1"/>
        </w:numPr>
        <w:rPr>
          <w:lang w:eastAsia="cs-CZ"/>
        </w:rPr>
      </w:pPr>
      <w:r>
        <w:rPr>
          <w:lang w:eastAsia="cs-CZ"/>
        </w:rPr>
        <w:t>Hybnost hmotného bodu, síla a impuls síly, Newtonovy pohybové zákony.</w:t>
      </w:r>
    </w:p>
    <w:p>
      <w:pPr>
        <w:pStyle w:val="ListParagraph"/>
        <w:numPr>
          <w:ilvl w:val="0"/>
          <w:numId w:val="1"/>
        </w:numPr>
        <w:rPr>
          <w:lang w:eastAsia="cs-CZ"/>
        </w:rPr>
      </w:pPr>
      <w:r>
        <w:rPr>
          <w:lang w:eastAsia="cs-CZ"/>
        </w:rPr>
        <w:t>Práce a výkon při pohybu hmotného bodu. Třecí síla a její vliv.</w:t>
      </w:r>
    </w:p>
    <w:p>
      <w:pPr>
        <w:pStyle w:val="ListParagraph"/>
        <w:numPr>
          <w:ilvl w:val="0"/>
          <w:numId w:val="1"/>
        </w:numPr>
        <w:rPr>
          <w:lang w:eastAsia="cs-CZ"/>
        </w:rPr>
      </w:pPr>
      <w:r>
        <w:rPr>
          <w:lang w:eastAsia="cs-CZ"/>
        </w:rPr>
        <w:t>Mechanika soustavy hmotných bodů. I. a II. impulsová věta. Hmotný střed.</w:t>
      </w:r>
    </w:p>
    <w:p>
      <w:pPr>
        <w:pStyle w:val="ListParagraph"/>
        <w:numPr>
          <w:ilvl w:val="0"/>
          <w:numId w:val="1"/>
        </w:numPr>
        <w:rPr>
          <w:lang w:eastAsia="cs-CZ"/>
        </w:rPr>
      </w:pPr>
      <w:r>
        <w:rPr>
          <w:lang w:eastAsia="cs-CZ"/>
        </w:rPr>
        <w:t>Mechanika dokonale tuhého tělesa. Rozklad silového působení na translační rotační složku.</w:t>
      </w:r>
    </w:p>
    <w:p>
      <w:pPr>
        <w:pStyle w:val="ListParagraph"/>
        <w:numPr>
          <w:ilvl w:val="0"/>
          <w:numId w:val="1"/>
        </w:numPr>
        <w:rPr>
          <w:lang w:eastAsia="cs-CZ"/>
        </w:rPr>
      </w:pPr>
      <w:r>
        <w:rPr>
          <w:lang w:eastAsia="cs-CZ"/>
        </w:rPr>
        <w:t>Moment setrvačnosti a jeho výpočet, Steinerova věta.</w:t>
      </w:r>
    </w:p>
    <w:p>
      <w:pPr>
        <w:pStyle w:val="ListParagraph"/>
        <w:numPr>
          <w:ilvl w:val="0"/>
          <w:numId w:val="1"/>
        </w:numPr>
        <w:rPr>
          <w:lang w:eastAsia="cs-CZ"/>
        </w:rPr>
      </w:pPr>
      <w:r>
        <w:rPr>
          <w:lang w:eastAsia="cs-CZ"/>
        </w:rPr>
        <w:t>Moment síly vzhledem k bodu a vzhledem k ose otáčení, moment hybnosti hmotného bodu a tělesa. Zákon zachování momentu hybnosti</w:t>
      </w:r>
    </w:p>
    <w:p>
      <w:pPr>
        <w:pStyle w:val="ListParagraph"/>
        <w:numPr>
          <w:ilvl w:val="0"/>
          <w:numId w:val="1"/>
        </w:numPr>
        <w:rPr>
          <w:lang w:eastAsia="cs-CZ"/>
        </w:rPr>
      </w:pPr>
      <w:r>
        <w:rPr>
          <w:lang w:eastAsia="cs-CZ"/>
        </w:rPr>
        <w:t>Pohybová rovnice rotačního pohybu tuhého tělesa, příklady rotačních pohybů.</w:t>
      </w:r>
    </w:p>
    <w:p>
      <w:pPr>
        <w:pStyle w:val="ListParagraph"/>
        <w:numPr>
          <w:ilvl w:val="0"/>
          <w:numId w:val="1"/>
        </w:numPr>
        <w:rPr>
          <w:lang w:eastAsia="cs-CZ"/>
        </w:rPr>
      </w:pPr>
      <w:r>
        <w:rPr>
          <w:lang w:eastAsia="cs-CZ"/>
        </w:rPr>
        <w:t>Kinetická energie rotujícího tělesa, práce a výkon při roztáčení (brždění) tuhého tělesa.</w:t>
      </w:r>
    </w:p>
    <w:p>
      <w:pPr>
        <w:pStyle w:val="ListParagraph"/>
        <w:numPr>
          <w:ilvl w:val="0"/>
          <w:numId w:val="1"/>
        </w:numPr>
        <w:rPr>
          <w:lang w:eastAsia="cs-CZ"/>
        </w:rPr>
      </w:pPr>
      <w:r>
        <w:rPr>
          <w:lang w:eastAsia="cs-CZ"/>
        </w:rPr>
        <w:t>Newtonův gravitační zákon a Coulombův zákon. Gravitační a elektrostatické pole a jejich srovnání.</w:t>
      </w:r>
    </w:p>
    <w:p>
      <w:pPr>
        <w:pStyle w:val="ListParagraph"/>
        <w:numPr>
          <w:ilvl w:val="0"/>
          <w:numId w:val="1"/>
        </w:numPr>
        <w:rPr>
          <w:lang w:eastAsia="cs-CZ"/>
        </w:rPr>
      </w:pPr>
      <w:r>
        <w:rPr>
          <w:lang w:eastAsia="cs-CZ"/>
        </w:rPr>
        <w:t>Intenzita a potenciál v gravitačním a elektrickém poli, vztah mezi intenzitou a potenciálem. Gradient.</w:t>
      </w:r>
    </w:p>
    <w:p>
      <w:pPr>
        <w:pStyle w:val="ListParagraph"/>
        <w:numPr>
          <w:ilvl w:val="0"/>
          <w:numId w:val="1"/>
        </w:numPr>
        <w:rPr>
          <w:lang w:eastAsia="cs-CZ"/>
        </w:rPr>
      </w:pPr>
      <w:r>
        <w:rPr>
          <w:lang w:eastAsia="cs-CZ"/>
        </w:rPr>
        <w:t>Energie kinetická a potenciální. Zákon zachování energie.</w:t>
      </w:r>
    </w:p>
    <w:p>
      <w:pPr>
        <w:pStyle w:val="ListParagraph"/>
        <w:numPr>
          <w:ilvl w:val="0"/>
          <w:numId w:val="1"/>
        </w:numPr>
        <w:rPr>
          <w:lang w:eastAsia="cs-CZ"/>
        </w:rPr>
      </w:pPr>
      <w:r>
        <w:rPr>
          <w:lang w:eastAsia="cs-CZ"/>
        </w:rPr>
        <w:t>Práce v konzervativním (gravitačním nebo elektrickém) poli.</w:t>
      </w:r>
    </w:p>
    <w:p>
      <w:pPr>
        <w:pStyle w:val="ListParagraph"/>
        <w:numPr>
          <w:ilvl w:val="0"/>
          <w:numId w:val="1"/>
        </w:numPr>
        <w:rPr>
          <w:lang w:eastAsia="cs-CZ"/>
        </w:rPr>
      </w:pPr>
      <w:r>
        <w:rPr>
          <w:lang w:eastAsia="cs-CZ"/>
        </w:rPr>
        <w:t>Mechanické napětí, deformace, Hookův zákon, průběh deformace namáhaných těles. Potenciální energie deformovaných těles.</w:t>
      </w:r>
    </w:p>
    <w:p>
      <w:pPr>
        <w:pStyle w:val="ListParagraph"/>
        <w:numPr>
          <w:ilvl w:val="0"/>
          <w:numId w:val="1"/>
        </w:numPr>
        <w:rPr>
          <w:lang w:eastAsia="cs-CZ"/>
        </w:rPr>
      </w:pPr>
      <w:r>
        <w:rPr>
          <w:lang w:eastAsia="cs-CZ"/>
        </w:rPr>
        <w:t>Vlastnosti kapalin, hydrostatický tlak v kapalinách a plynech, Pascalův zákon.</w:t>
      </w:r>
    </w:p>
    <w:p>
      <w:pPr>
        <w:pStyle w:val="ListParagraph"/>
        <w:numPr>
          <w:ilvl w:val="0"/>
          <w:numId w:val="1"/>
        </w:numPr>
        <w:rPr>
          <w:lang w:eastAsia="cs-CZ"/>
        </w:rPr>
      </w:pPr>
      <w:r>
        <w:rPr>
          <w:lang w:eastAsia="cs-CZ"/>
        </w:rPr>
        <w:t>Archimédův zákon, aplikace.</w:t>
      </w:r>
    </w:p>
    <w:p>
      <w:pPr>
        <w:pStyle w:val="Nadpis1"/>
        <w:numPr>
          <w:ilvl w:val="0"/>
          <w:numId w:val="1"/>
        </w:numPr>
        <w:shd w:fill="549E39" w:val="clear"/>
        <w:rPr>
          <w:lang w:eastAsia="cs-CZ"/>
        </w:rPr>
      </w:pPr>
      <w:r>
        <w:rPr>
          <w:lang w:eastAsia="cs-CZ"/>
        </w:rPr>
        <w:t>Proudění ideální kapaliny, rovnice kontinuity, Bernoulliova rovnice, zachování hybnosti, aplikace.</w:t>
      </w:r>
    </w:p>
    <w:p>
      <w:pPr>
        <w:pStyle w:val="Normal"/>
        <w:rPr>
          <w:lang w:eastAsia="cs-CZ"/>
        </w:rPr>
      </w:pPr>
      <w:r>
        <w:rPr>
          <w:lang w:eastAsia="cs-CZ"/>
        </w:rPr>
        <w:t xml:space="preserve">Proudící kapalinu je velmi těžké fyzikálně popsat. Popisuje se pomocí </w:t>
      </w:r>
      <w:r>
        <w:rPr>
          <w:b/>
          <w:lang w:eastAsia="cs-CZ"/>
        </w:rPr>
        <w:t>trajektorií</w:t>
      </w:r>
      <w:r>
        <w:rPr>
          <w:lang w:eastAsia="cs-CZ"/>
        </w:rPr>
        <w:t xml:space="preserve"> (křivky, po nichž se pohybují částice kapaliny v čase) a </w:t>
      </w:r>
      <w:r>
        <w:rPr>
          <w:b/>
          <w:lang w:eastAsia="cs-CZ"/>
        </w:rPr>
        <w:t>proudnic</w:t>
      </w:r>
      <w:r>
        <w:rPr>
          <w:lang w:eastAsia="cs-CZ"/>
        </w:rPr>
        <w:t xml:space="preserve"> (křivky tečné k vektorům rychlosti). Částicí se myslí makroskopicky malý, ale i mikroskopicky velký objem kapaliny. Proudnice jsou tvořeny trubicí, která neprosakuje, vnitřek této trubice se nazývá </w:t>
      </w:r>
      <w:r>
        <w:rPr>
          <w:b/>
          <w:lang w:eastAsia="cs-CZ"/>
        </w:rPr>
        <w:t>proudové vlákno</w:t>
      </w:r>
      <w:r>
        <w:rPr>
          <w:lang w:eastAsia="cs-CZ"/>
        </w:rPr>
        <w:t>.</w:t>
      </w:r>
    </w:p>
    <w:p>
      <w:pPr>
        <w:pStyle w:val="Normal"/>
        <w:rPr>
          <w:lang w:eastAsia="cs-CZ"/>
        </w:rPr>
      </w:pPr>
      <w:r>
        <w:rPr>
          <w:lang w:eastAsia="cs-CZ"/>
        </w:rPr>
        <w:t>U kapalin platí základní zákony zachování množství (rovnice kontinuity), hybnosti a energie (Bernoulliova rovnice).</w:t>
      </w:r>
    </w:p>
    <w:p>
      <w:pPr>
        <w:pStyle w:val="Normal"/>
        <w:rPr>
          <w:lang w:eastAsia="cs-CZ"/>
        </w:rPr>
      </w:pPr>
      <w:r>
        <w:rPr>
          <w:b/>
          <w:lang w:eastAsia="cs-CZ"/>
        </w:rPr>
        <w:t>Rovnice kontinuity</w:t>
      </w:r>
      <w:r>
        <w:rPr>
          <w:lang w:eastAsia="cs-CZ"/>
        </w:rPr>
        <w:t xml:space="preserve"> říká, že objemový průtok v čase se zachovává. Když mi někde teče voda tak ve všech místech proudové trubice musí protéct stejný objem vody za stejnou dobu, jinak by voda musela někde zmizet a jinde se zase objevit.</w:t>
      </w:r>
    </w:p>
    <w:p>
      <w:pPr>
        <w:pStyle w:val="Normal"/>
        <w:rPr>
          <w:lang w:eastAsia="cs-CZ"/>
        </w:rPr>
      </w:pPr>
      <w:r>
        <w:rPr>
          <w:lang w:eastAsia="cs-CZ"/>
        </w:rPr>
        <w:t>Pro proudovou trubici s průřezem S</w:t>
      </w:r>
      <w:r>
        <w:rPr>
          <w:vertAlign w:val="subscript"/>
          <w:lang w:eastAsia="cs-CZ"/>
        </w:rPr>
        <w:t>1</w:t>
      </w:r>
      <w:r>
        <w:rPr>
          <w:lang w:eastAsia="cs-CZ"/>
        </w:rPr>
        <w:t xml:space="preserve"> a S2. Platí pro </w:t>
      </w:r>
      <w:r>
        <w:rPr>
          <w:b/>
          <w:lang w:eastAsia="cs-CZ"/>
        </w:rPr>
        <w:t>nestlačitelné kapaliny.</w:t>
      </w:r>
    </w:p>
    <w:p>
      <w:pPr>
        <w:pStyle w:val="Normal"/>
        <w:rPr>
          <w:lang w:eastAsia="cs-CZ"/>
        </w:rPr>
      </w:pPr>
      <w:r>
        <w:rPr/>
      </w:r>
      <m:oMath xmlns:m="http://schemas.openxmlformats.org/officeDocument/2006/math">
        <m:sSub>
          <m:e>
            <m:r>
              <w:rPr>
                <w:rFonts w:ascii="Cambria Math" w:hAnsi="Cambria Math"/>
              </w:rPr>
              <m:t xml:space="preserve">S</m:t>
            </m:r>
          </m:e>
          <m:sub>
            <m:r>
              <w:rPr>
                <w:rFonts w:ascii="Cambria Math" w:hAnsi="Cambria Math"/>
              </w:rPr>
              <m:t xml:space="preserve">1</m:t>
            </m:r>
          </m:sub>
        </m:sSub>
        <m:sSub>
          <m:e>
            <m:r>
              <w:rPr>
                <w:rFonts w:ascii="Cambria Math" w:hAnsi="Cambria Math"/>
              </w:rPr>
              <m:t xml:space="preserve">v</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Q</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Q</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S</m:t>
            </m:r>
          </m:e>
          <m:sub>
            <m:r>
              <w:rPr>
                <w:rFonts w:ascii="Cambria Math" w:hAnsi="Cambria Math"/>
              </w:rPr>
              <m:t xml:space="preserve">2</m:t>
            </m:r>
          </m:sub>
        </m:sSub>
        <m:sSub>
          <m:e>
            <m:r>
              <w:rPr>
                <w:rFonts w:ascii="Cambria Math" w:hAnsi="Cambria Math"/>
              </w:rPr>
              <m:t xml:space="preserve">v</m:t>
            </m:r>
          </m:e>
          <m:sub>
            <m:r>
              <w:rPr>
                <w:rFonts w:ascii="Cambria Math" w:hAnsi="Cambria Math"/>
              </w:rPr>
              <m:t xml:space="preserve">2</m:t>
            </m:r>
          </m:sub>
        </m:sSub>
      </m:oMath>
    </w:p>
    <w:p>
      <w:pPr>
        <w:pStyle w:val="Normal"/>
        <w:rPr>
          <w:lang w:eastAsia="cs-CZ"/>
        </w:rPr>
      </w:pPr>
      <w:r>
        <w:rPr>
          <w:lang w:eastAsia="cs-CZ"/>
        </w:rPr>
        <w:t xml:space="preserve">U </w:t>
      </w:r>
      <w:r>
        <w:rPr>
          <w:b/>
          <w:lang w:eastAsia="cs-CZ"/>
        </w:rPr>
        <w:t>stlačitelných kapalin</w:t>
      </w:r>
      <w:r>
        <w:rPr>
          <w:lang w:eastAsia="cs-CZ"/>
        </w:rPr>
        <w:t xml:space="preserve"> se samozřejmě může objem změnit (stlačit), každopádně konstantní zůstává množství neboli hmotnost kapaliny.</w:t>
      </w:r>
    </w:p>
    <w:p>
      <w:pPr>
        <w:pStyle w:val="Normal"/>
        <w:rPr>
          <w:lang w:eastAsia="cs-CZ"/>
        </w:rPr>
      </w:pPr>
      <w:r>
        <w:rPr/>
      </w:r>
      <m:oMath xmlns:m="http://schemas.openxmlformats.org/officeDocument/2006/math">
        <m:sSub>
          <m:e>
            <m:r>
              <w:rPr>
                <w:rFonts w:ascii="Cambria Math" w:hAnsi="Cambria Math"/>
              </w:rPr>
              <m:t xml:space="preserve">S</m:t>
            </m:r>
          </m:e>
          <m:sub>
            <m:r>
              <w:rPr>
                <w:rFonts w:ascii="Cambria Math" w:hAnsi="Cambria Math"/>
              </w:rPr>
              <m:t xml:space="preserve">1</m:t>
            </m:r>
          </m:sub>
        </m:sSub>
        <m:sSub>
          <m:e>
            <m:r>
              <w:rPr>
                <w:rFonts w:ascii="Cambria Math" w:hAnsi="Cambria Math"/>
              </w:rPr>
              <m:t xml:space="preserve">v</m:t>
            </m:r>
          </m:e>
          <m:sub>
            <m:r>
              <w:rPr>
                <w:rFonts w:ascii="Cambria Math" w:hAnsi="Cambria Math"/>
              </w:rPr>
              <m:t xml:space="preserve">1</m:t>
            </m:r>
          </m:sub>
        </m:sSub>
        <m:sSub>
          <m:e>
            <m:r>
              <w:rPr>
                <w:rFonts w:ascii="Cambria Math" w:hAnsi="Cambria Math"/>
              </w:rPr>
              <m:t xml:space="preserve">ρ</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S</m:t>
            </m:r>
          </m:e>
          <m:sub>
            <m:r>
              <w:rPr>
                <w:rFonts w:ascii="Cambria Math" w:hAnsi="Cambria Math"/>
              </w:rPr>
              <m:t xml:space="preserve">2</m:t>
            </m:r>
          </m:sub>
        </m:sSub>
        <m:sSub>
          <m:e>
            <m:r>
              <w:rPr>
                <w:rFonts w:ascii="Cambria Math" w:hAnsi="Cambria Math"/>
              </w:rPr>
              <m:t xml:space="preserve">v</m:t>
            </m:r>
          </m:e>
          <m:sub>
            <m:r>
              <w:rPr>
                <w:rFonts w:ascii="Cambria Math" w:hAnsi="Cambria Math"/>
              </w:rPr>
              <m:t xml:space="preserve">2</m:t>
            </m:r>
          </m:sub>
        </m:sSub>
        <m:sSub>
          <m:e>
            <m:r>
              <w:rPr>
                <w:rFonts w:ascii="Cambria Math" w:hAnsi="Cambria Math"/>
              </w:rPr>
              <m:t xml:space="preserve">ρ</m:t>
            </m:r>
          </m:e>
          <m:sub>
            <m:r>
              <w:rPr>
                <w:rFonts w:ascii="Cambria Math" w:hAnsi="Cambria Math"/>
              </w:rPr>
              <m:t xml:space="preserve">2</m:t>
            </m:r>
          </m:sub>
        </m:sSub>
      </m:oMath>
    </w:p>
    <w:p>
      <w:pPr>
        <w:pStyle w:val="Normal"/>
        <w:rPr>
          <w:lang w:eastAsia="cs-CZ"/>
        </w:rPr>
      </w:pPr>
      <w:r>
        <w:rPr>
          <w:b/>
          <w:lang w:eastAsia="cs-CZ"/>
        </w:rPr>
        <w:t>Zachování hybnosti.</w:t>
      </w:r>
      <w:r>
        <w:rPr>
          <w:lang w:eastAsia="cs-CZ"/>
        </w:rPr>
        <w:t xml:space="preserve"> Proudění kapaliny si zachovává směr do té doby, než se objeví impuls síly, který způsobí změnu hybnosti.</w:t>
      </w:r>
    </w:p>
    <w:p>
      <w:pPr>
        <w:pStyle w:val="Normal"/>
        <w:rPr>
          <w:lang w:eastAsia="cs-CZ"/>
        </w:rPr>
      </w:pPr>
      <w:r>
        <w:rPr>
          <w:b/>
          <w:lang w:eastAsia="cs-CZ"/>
        </w:rPr>
        <w:t>Zachování energie</w:t>
      </w:r>
      <w:r>
        <w:rPr>
          <w:lang w:eastAsia="cs-CZ"/>
        </w:rPr>
        <w:t>. Bernoulliho rovnice vyjadřuje zákon zachování hustoty energie.</w:t>
      </w:r>
    </w:p>
    <w:p>
      <w:pPr>
        <w:pStyle w:val="Normal"/>
        <w:rPr>
          <w:lang w:eastAsia="cs-CZ"/>
        </w:rPr>
      </w:pPr>
      <w:r>
        <w:rPr/>
      </w:r>
      <m:oMath xmlns:m="http://schemas.openxmlformats.org/officeDocument/2006/math">
        <m:f>
          <m:num>
            <m:r>
              <w:rPr>
                <w:rFonts w:ascii="Cambria Math" w:hAnsi="Cambria Math"/>
              </w:rPr>
              <m:t xml:space="preserve">ρ</m:t>
            </m:r>
            <m:sSup>
              <m:e>
                <m:r>
                  <w:rPr>
                    <w:rFonts w:ascii="Cambria Math" w:hAnsi="Cambria Math"/>
                  </w:rPr>
                  <m:t xml:space="preserve">v</m:t>
                </m:r>
              </m:e>
              <m:sup>
                <m:r>
                  <w:rPr>
                    <w:rFonts w:ascii="Cambria Math" w:hAnsi="Cambria Math"/>
                  </w:rPr>
                  <m:t xml:space="preserve">2</m:t>
                </m:r>
              </m:sup>
            </m:sSup>
          </m:num>
          <m:den>
            <m:r>
              <w:rPr>
                <w:rFonts w:ascii="Cambria Math" w:hAnsi="Cambria Math"/>
              </w:rPr>
              <m:t xml:space="preserve">2</m:t>
            </m:r>
          </m:den>
        </m:f>
        <m:r>
          <w:rPr>
            <w:rFonts w:ascii="Cambria Math" w:hAnsi="Cambria Math"/>
          </w:rPr>
          <m:t xml:space="preserve">+</m:t>
        </m:r>
        <m:r>
          <w:rPr>
            <w:rFonts w:ascii="Cambria Math" w:hAnsi="Cambria Math"/>
          </w:rPr>
          <m:t xml:space="preserve">ρgh</m:t>
        </m:r>
        <m:r>
          <w:rPr>
            <w:rFonts w:ascii="Cambria Math" w:hAnsi="Cambria Math"/>
          </w:rPr>
          <m:t xml:space="preserve">+</m:t>
        </m:r>
        <m:r>
          <w:rPr>
            <w:rFonts w:ascii="Cambria Math" w:hAnsi="Cambria Math"/>
          </w:rPr>
          <m:t xml:space="preserve">p</m:t>
        </m:r>
        <m:r>
          <w:rPr>
            <w:rFonts w:ascii="Cambria Math" w:hAnsi="Cambria Math"/>
          </w:rPr>
          <m:t xml:space="preserve">=</m:t>
        </m:r>
        <m:f>
          <m:num>
            <m:r>
              <w:rPr>
                <w:rFonts w:ascii="Cambria Math" w:hAnsi="Cambria Math"/>
              </w:rPr>
              <m:t xml:space="preserve">E</m:t>
            </m:r>
          </m:num>
          <m:den>
            <m:r>
              <w:rPr>
                <w:rFonts w:ascii="Cambria Math" w:hAnsi="Cambria Math"/>
              </w:rPr>
              <m:t xml:space="preserve">V</m:t>
            </m:r>
          </m:den>
        </m:f>
        <m:r>
          <w:rPr>
            <w:rFonts w:ascii="Cambria Math" w:hAnsi="Cambria Math"/>
          </w:rPr>
          <m:t xml:space="preserve">=</m:t>
        </m:r>
        <m:r>
          <w:rPr>
            <w:rFonts w:ascii="Cambria Math" w:hAnsi="Cambria Math"/>
          </w:rPr>
          <m:t xml:space="preserve">konst</m:t>
        </m:r>
        <m:r>
          <w:rPr>
            <w:rFonts w:ascii="Cambria Math" w:hAnsi="Cambria Math"/>
          </w:rPr>
          <m:t xml:space="preserve">.</m:t>
        </m:r>
      </m:oMath>
    </w:p>
    <w:p>
      <w:pPr>
        <w:pStyle w:val="Normal"/>
        <w:rPr/>
      </w:pPr>
      <w:r>
        <w:rPr/>
        <w:t>Celková energie proudící kapaliny má tři složky: tlakovou, kinetickou a potenciální.</w:t>
      </w:r>
    </w:p>
    <w:p>
      <w:pPr>
        <w:pStyle w:val="Normal"/>
        <w:rPr>
          <w:sz w:val="22"/>
          <w:szCs w:val="22"/>
          <w:lang w:eastAsia="cs-CZ"/>
        </w:rPr>
      </w:pPr>
      <w:r>
        <w:rPr>
          <w:b/>
          <w:lang w:eastAsia="cs-CZ"/>
        </w:rPr>
        <w:t xml:space="preserve">Příklad: </w:t>
      </w:r>
      <w:r>
        <w:rPr>
          <w:lang w:eastAsia="cs-CZ"/>
        </w:rPr>
        <w:t>Výtok kapaliny z obrovské nádoby malým otvorem umístěným pod hladinou. Bernoulliho rovnici můžeme upravit.</w:t>
      </w:r>
      <w:r>
        <w:rPr>
          <w:sz w:val="22"/>
          <w:szCs w:val="22"/>
          <w:lang w:eastAsia="cs-CZ"/>
        </w:rPr>
        <w:t xml:space="preserve"> </w:t>
      </w:r>
    </w:p>
    <w:p>
      <w:pPr>
        <w:pStyle w:val="Normal"/>
        <w:jc w:val="center"/>
        <w:rPr>
          <w:lang w:eastAsia="cs-CZ"/>
        </w:rPr>
      </w:pPr>
      <w:r>
        <w:rPr/>
        <w:object>
          <v:shape id="ole_rId2" style="width:165pt;height:33pt" o:ole="">
            <v:imagedata r:id="rId3" o:title=""/>
          </v:shape>
          <o:OLEObject Type="Embed" ProgID="Equation.3" ShapeID="ole_rId2" DrawAspect="Content" ObjectID="_613136967" r:id="rId2"/>
        </w:object>
      </w:r>
    </w:p>
    <w:p>
      <w:pPr>
        <w:pStyle w:val="Normal"/>
        <w:rPr>
          <w:lang w:eastAsia="cs-CZ"/>
        </w:rPr>
      </w:pPr>
      <w:r>
        <w:rPr>
          <w:lang w:eastAsia="cs-CZ"/>
        </w:rPr>
        <w:t>Oba tlaky jsou atmosférické p</w:t>
      </w:r>
      <w:r>
        <w:rPr>
          <w:vertAlign w:val="subscript"/>
          <w:lang w:eastAsia="cs-CZ"/>
        </w:rPr>
        <w:t xml:space="preserve">1 </w:t>
      </w:r>
      <w:r>
        <w:rPr>
          <w:lang w:eastAsia="cs-CZ"/>
        </w:rPr>
        <w:t>= p</w:t>
      </w:r>
      <w:r>
        <w:rPr>
          <w:vertAlign w:val="subscript"/>
          <w:lang w:eastAsia="cs-CZ"/>
        </w:rPr>
        <w:t xml:space="preserve">2. </w:t>
      </w:r>
      <w:r>
        <w:rPr>
          <w:lang w:eastAsia="cs-CZ"/>
        </w:rPr>
        <w:t>Hloubku otvoru můžeme vyjádřit h = z</w:t>
      </w:r>
      <w:r>
        <w:rPr>
          <w:vertAlign w:val="subscript"/>
          <w:lang w:eastAsia="cs-CZ"/>
        </w:rPr>
        <w:t xml:space="preserve">1 </w:t>
      </w:r>
      <w:r>
        <w:rPr>
          <w:lang w:eastAsia="cs-CZ"/>
        </w:rPr>
        <w:t>– z</w:t>
      </w:r>
      <w:r>
        <w:rPr>
          <w:vertAlign w:val="subscript"/>
          <w:lang w:eastAsia="cs-CZ"/>
        </w:rPr>
        <w:t>2</w:t>
      </w:r>
      <w:r>
        <w:rPr>
          <w:lang w:eastAsia="cs-CZ"/>
        </w:rPr>
        <w:t>. Rychlost v</w:t>
      </w:r>
      <w:r>
        <w:rPr>
          <w:vertAlign w:val="subscript"/>
          <w:lang w:eastAsia="cs-CZ"/>
        </w:rPr>
        <w:t>1</w:t>
      </w:r>
      <w:r>
        <w:rPr>
          <w:lang w:eastAsia="cs-CZ"/>
        </w:rPr>
        <w:t xml:space="preserve"> můžeme zanedbat, protože velká hladina nádoby bude klesat veeelmi pomaaalu. Po zkrácení dostaneme </w:t>
      </w:r>
      <w:r>
        <w:rPr>
          <w:b/>
          <w:lang w:eastAsia="cs-CZ"/>
        </w:rPr>
        <w:t>Torrichelliho vzorec</w:t>
      </w:r>
      <w:r>
        <w:rPr>
          <w:lang w:eastAsia="cs-CZ"/>
        </w:rPr>
        <w:t>:</w:t>
      </w:r>
    </w:p>
    <w:p>
      <w:pPr>
        <w:pStyle w:val="Normal"/>
        <w:rPr>
          <w:lang w:eastAsia="cs-CZ"/>
        </w:rPr>
      </w:pPr>
      <w:r>
        <w:rPr/>
      </w:r>
      <m:oMath xmlns:m="http://schemas.openxmlformats.org/officeDocument/2006/math">
        <m:sSub>
          <m:e>
            <m:r>
              <w:rPr>
                <w:rFonts w:ascii="Cambria Math" w:hAnsi="Cambria Math"/>
              </w:rPr>
              <m:t xml:space="preserve">v</m:t>
            </m:r>
          </m:e>
          <m:sub>
            <m:r>
              <w:rPr>
                <w:rFonts w:ascii="Cambria Math" w:hAnsi="Cambria Math"/>
              </w:rPr>
              <m:t xml:space="preserve">2</m:t>
            </m:r>
          </m:sub>
        </m:sSub>
        <m:r>
          <w:rPr>
            <w:rFonts w:ascii="Cambria Math" w:hAnsi="Cambria Math"/>
          </w:rPr>
          <m:t xml:space="preserve">=</m:t>
        </m:r>
        <m:rad>
          <m:radPr>
            <m:degHide m:val="1"/>
          </m:radPr>
          <m:deg/>
          <m:e>
            <m:r>
              <w:rPr>
                <w:rFonts w:ascii="Cambria Math" w:hAnsi="Cambria Math"/>
              </w:rPr>
              <m:t xml:space="preserve">2</m:t>
            </m:r>
            <m:r>
              <w:rPr>
                <w:rFonts w:ascii="Cambria Math" w:hAnsi="Cambria Math"/>
              </w:rPr>
              <m:t xml:space="preserve">gh</m:t>
            </m:r>
          </m:e>
        </m:rad>
      </m:oMath>
    </w:p>
    <w:p>
      <w:pPr>
        <w:pStyle w:val="ListParagraph"/>
        <w:rPr>
          <w:lang w:eastAsia="cs-CZ"/>
        </w:rPr>
      </w:pPr>
      <w:r>
        <w:rPr>
          <w:lang w:eastAsia="cs-CZ"/>
        </w:rPr>
      </w:r>
    </w:p>
    <w:p>
      <w:pPr>
        <w:pStyle w:val="Nadpis1"/>
        <w:numPr>
          <w:ilvl w:val="0"/>
          <w:numId w:val="1"/>
        </w:numPr>
        <w:shd w:fill="549E39" w:val="clear"/>
        <w:rPr>
          <w:lang w:eastAsia="cs-CZ"/>
        </w:rPr>
      </w:pPr>
      <w:r>
        <w:rPr>
          <w:lang w:eastAsia="cs-CZ"/>
        </w:rPr>
        <w:t>Teplota, měření teploty, teplotní roztažnost pevných látek, kapalin a plynů.</w:t>
      </w:r>
    </w:p>
    <w:p>
      <w:pPr>
        <w:pStyle w:val="Normal"/>
        <w:rPr>
          <w:lang w:eastAsia="cs-CZ"/>
        </w:rPr>
      </w:pPr>
      <w:r>
        <w:rPr>
          <w:b/>
          <w:lang w:eastAsia="cs-CZ"/>
        </w:rPr>
        <w:t>Teplota</w:t>
      </w:r>
      <w:r>
        <w:rPr>
          <w:lang w:eastAsia="cs-CZ"/>
        </w:rPr>
        <w:t xml:space="preserve"> neoznačuje energii ve hmotě, ale pouze tepelný stav hmoty. Dá se měřit.</w:t>
      </w:r>
    </w:p>
    <w:p>
      <w:pPr>
        <w:pStyle w:val="Normal"/>
        <w:rPr>
          <w:lang w:eastAsia="cs-CZ"/>
        </w:rPr>
      </w:pPr>
      <w:r>
        <w:rPr>
          <w:b/>
          <w:lang w:eastAsia="cs-CZ"/>
        </w:rPr>
        <w:t>Teplotní roztažnost pevných látek</w:t>
      </w:r>
      <w:r>
        <w:rPr>
          <w:lang w:eastAsia="cs-CZ"/>
        </w:rPr>
        <w:t>. Mějme tyčinku, která má při t</w:t>
      </w:r>
      <w:r>
        <w:rPr>
          <w:vertAlign w:val="subscript"/>
          <w:lang w:eastAsia="cs-CZ"/>
        </w:rPr>
        <w:t>0</w:t>
      </w:r>
      <w:r>
        <w:rPr>
          <w:lang w:eastAsia="cs-CZ"/>
        </w:rPr>
        <w:t xml:space="preserve"> = 0°C délku l</w:t>
      </w:r>
      <w:r>
        <w:rPr>
          <w:vertAlign w:val="subscript"/>
          <w:lang w:eastAsia="cs-CZ"/>
        </w:rPr>
        <w:t>0</w:t>
      </w:r>
      <w:r>
        <w:rPr>
          <w:lang w:eastAsia="cs-CZ"/>
        </w:rPr>
        <w:t>. Pro malé teploty je její prodloužení úměrné teplotě a původní délce.</w:t>
      </w:r>
    </w:p>
    <w:p>
      <w:pPr>
        <w:pStyle w:val="Normal"/>
        <w:rPr>
          <w:lang w:eastAsia="cs-CZ"/>
        </w:rPr>
      </w:pPr>
      <w:r>
        <w:rPr/>
      </w:r>
      <m:oMath xmlns:m="http://schemas.openxmlformats.org/officeDocument/2006/math">
        <m:r>
          <w:rPr>
            <w:rFonts w:ascii="Cambria Math" w:hAnsi="Cambria Math"/>
          </w:rPr>
          <m:t xml:space="preserve">∆</m:t>
        </m:r>
        <m:r>
          <w:rPr>
            <w:rFonts w:ascii="Cambria Math" w:hAnsi="Cambria Math"/>
          </w:rPr>
          <m:t xml:space="preserve">l</m:t>
        </m:r>
        <m:r>
          <w:rPr>
            <w:rFonts w:ascii="Cambria Math" w:hAnsi="Cambria Math"/>
          </w:rPr>
          <m:t xml:space="preserve">=</m:t>
        </m:r>
        <m:r>
          <w:rPr>
            <w:rFonts w:ascii="Cambria Math" w:hAnsi="Cambria Math"/>
          </w:rPr>
          <m:t xml:space="preserve">l</m:t>
        </m:r>
        <m:d>
          <m:dPr>
            <m:begChr m:val="("/>
            <m:endChr m:val=")"/>
          </m:dPr>
          <m:e>
            <m:r>
              <w:rPr>
                <w:rFonts w:ascii="Cambria Math" w:hAnsi="Cambria Math"/>
              </w:rPr>
              <m:t xml:space="preserve">t</m:t>
            </m:r>
          </m:e>
        </m:d>
        <m:r>
          <w:rPr>
            <w:rFonts w:ascii="Cambria Math" w:hAnsi="Cambria Math"/>
          </w:rPr>
          <m:t xml:space="preserve">−</m:t>
        </m:r>
        <m:sSub>
          <m:e>
            <m:r>
              <w:rPr>
                <w:rFonts w:ascii="Cambria Math" w:hAnsi="Cambria Math"/>
              </w:rPr>
              <m:t xml:space="preserve">l</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l</m:t>
            </m:r>
          </m:e>
          <m:sub>
            <m:r>
              <w:rPr>
                <w:rFonts w:ascii="Cambria Math" w:hAnsi="Cambria Math"/>
              </w:rPr>
              <m:t xml:space="preserve">0</m:t>
            </m:r>
          </m:sub>
        </m:sSub>
        <m:r>
          <w:rPr>
            <w:rFonts w:ascii="Cambria Math" w:hAnsi="Cambria Math"/>
          </w:rPr>
          <m:t xml:space="preserve">αt</m:t>
        </m:r>
        <m:r>
          <w:rPr>
            <w:rFonts w:ascii="Cambria Math" w:hAnsi="Cambria Math"/>
          </w:rPr>
          <m:t xml:space="preserve">⇒</m:t>
        </m:r>
        <m:r>
          <w:rPr>
            <w:rFonts w:ascii="Cambria Math" w:hAnsi="Cambria Math"/>
          </w:rPr>
          <m:t xml:space="preserve">l</m:t>
        </m:r>
        <m:d>
          <m:dPr>
            <m:begChr m:val="("/>
            <m:endChr m:val=")"/>
          </m:dPr>
          <m:e>
            <m:r>
              <w:rPr>
                <w:rFonts w:ascii="Cambria Math" w:hAnsi="Cambria Math"/>
              </w:rPr>
              <m:t xml:space="preserve">t</m:t>
            </m:r>
          </m:e>
        </m:d>
        <m:r>
          <w:rPr>
            <w:rFonts w:ascii="Cambria Math" w:hAnsi="Cambria Math"/>
          </w:rPr>
          <m:t xml:space="preserve">=</m:t>
        </m:r>
        <m:sSub>
          <m:e>
            <m:r>
              <w:rPr>
                <w:rFonts w:ascii="Cambria Math" w:hAnsi="Cambria Math"/>
              </w:rPr>
              <m:t xml:space="preserve">l</m:t>
            </m:r>
          </m:e>
          <m:sub>
            <m:r>
              <w:rPr>
                <w:rFonts w:ascii="Cambria Math" w:hAnsi="Cambria Math"/>
              </w:rPr>
              <m:t xml:space="preserve">0</m:t>
            </m:r>
          </m:sub>
        </m:sSub>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αt</m:t>
            </m:r>
          </m:e>
        </m:d>
      </m:oMath>
    </w:p>
    <w:p>
      <w:pPr>
        <w:pStyle w:val="Normal"/>
        <w:rPr>
          <w:lang w:eastAsia="cs-CZ"/>
        </w:rPr>
      </w:pPr>
      <w:r>
        <w:rPr>
          <w:lang w:eastAsia="cs-CZ"/>
        </w:rPr>
        <w:t>Relativní prodloužení (</w:t>
      </w:r>
      <w:r>
        <w:rPr>
          <w:b/>
          <w:lang w:eastAsia="cs-CZ"/>
        </w:rPr>
        <w:t>deformace</w:t>
      </w:r>
      <w:r>
        <w:rPr>
          <w:lang w:eastAsia="cs-CZ"/>
        </w:rPr>
        <w:t>)</w:t>
      </w:r>
    </w:p>
    <w:p>
      <w:pPr>
        <w:pStyle w:val="Normal"/>
        <w:rPr>
          <w:lang w:eastAsia="cs-CZ"/>
        </w:rPr>
      </w:pPr>
      <w:r>
        <w:rPr/>
      </w:r>
      <m:oMath xmlns:m="http://schemas.openxmlformats.org/officeDocument/2006/math">
        <m:r>
          <w:rPr>
            <w:rFonts w:ascii="Cambria Math" w:hAnsi="Cambria Math"/>
          </w:rPr>
          <m:t xml:space="preserve">ε</m:t>
        </m:r>
        <m:r>
          <w:rPr>
            <w:rFonts w:ascii="Cambria Math" w:hAnsi="Cambria Math"/>
          </w:rPr>
          <m:t xml:space="preserve">=</m:t>
        </m:r>
        <m:f>
          <m:num>
            <m:r>
              <w:rPr>
                <w:rFonts w:ascii="Cambria Math" w:hAnsi="Cambria Math"/>
              </w:rPr>
              <m:t xml:space="preserve">∆</m:t>
            </m:r>
            <m:r>
              <w:rPr>
                <w:rFonts w:ascii="Cambria Math" w:hAnsi="Cambria Math"/>
              </w:rPr>
              <m:t xml:space="preserve">l</m:t>
            </m:r>
          </m:num>
          <m:den>
            <m:sSub>
              <m:e>
                <m:r>
                  <w:rPr>
                    <w:rFonts w:ascii="Cambria Math" w:hAnsi="Cambria Math"/>
                  </w:rPr>
                  <m:t xml:space="preserve">l</m:t>
                </m:r>
              </m:e>
              <m:sub>
                <m:r>
                  <w:rPr>
                    <w:rFonts w:ascii="Cambria Math" w:hAnsi="Cambria Math"/>
                  </w:rPr>
                  <m:t xml:space="preserve">0</m:t>
                </m:r>
              </m:sub>
            </m:sSub>
          </m:den>
        </m:f>
        <m:r>
          <w:rPr>
            <w:rFonts w:ascii="Cambria Math" w:hAnsi="Cambria Math"/>
          </w:rPr>
          <m:t xml:space="preserve">=</m:t>
        </m:r>
        <m:r>
          <w:rPr>
            <w:rFonts w:ascii="Cambria Math" w:hAnsi="Cambria Math"/>
          </w:rPr>
          <m:t xml:space="preserve">αt</m:t>
        </m:r>
      </m:oMath>
    </w:p>
    <w:p>
      <w:pPr>
        <w:pStyle w:val="Normal"/>
        <w:rPr>
          <w:lang w:eastAsia="cs-CZ"/>
        </w:rPr>
      </w:pPr>
      <w:r>
        <w:rPr>
          <w:lang w:eastAsia="cs-CZ"/>
        </w:rPr>
        <w:t>α[K</w:t>
      </w:r>
      <w:r>
        <w:rPr>
          <w:vertAlign w:val="superscript"/>
          <w:lang w:eastAsia="cs-CZ"/>
        </w:rPr>
        <w:t>-1</w:t>
      </w:r>
      <w:r>
        <w:rPr>
          <w:lang w:eastAsia="cs-CZ"/>
        </w:rPr>
        <w:t xml:space="preserve">] je </w:t>
      </w:r>
      <w:r>
        <w:rPr>
          <w:b/>
          <w:lang w:eastAsia="cs-CZ"/>
        </w:rPr>
        <w:t>součinitel délkové teplotní roztažnosti</w:t>
      </w:r>
      <w:r>
        <w:rPr>
          <w:lang w:eastAsia="cs-CZ"/>
        </w:rPr>
        <w:t>.</w:t>
      </w:r>
    </w:p>
    <w:p>
      <w:pPr>
        <w:pStyle w:val="Normal"/>
        <w:rPr>
          <w:lang w:eastAsia="cs-CZ"/>
        </w:rPr>
      </w:pPr>
      <w:r>
        <w:rPr>
          <w:lang w:eastAsia="cs-CZ"/>
        </w:rPr>
        <w:t>Pro širší rozmezí teplot a větší přesnost je potřeba přidat kvadratický člen.</w:t>
      </w:r>
    </w:p>
    <w:p>
      <w:pPr>
        <w:pStyle w:val="Normal"/>
        <w:rPr>
          <w:lang w:eastAsia="cs-CZ"/>
        </w:rPr>
      </w:pPr>
      <w:r>
        <w:rPr/>
      </w:r>
      <m:oMath xmlns:m="http://schemas.openxmlformats.org/officeDocument/2006/math">
        <m:r>
          <w:rPr>
            <w:rFonts w:ascii="Cambria Math" w:hAnsi="Cambria Math"/>
          </w:rPr>
          <m:t xml:space="preserve">l</m:t>
        </m:r>
        <m:d>
          <m:dPr>
            <m:begChr m:val="("/>
            <m:endChr m:val=")"/>
          </m:dPr>
          <m:e>
            <m:r>
              <w:rPr>
                <w:rFonts w:ascii="Cambria Math" w:hAnsi="Cambria Math"/>
              </w:rPr>
              <m:t xml:space="preserve">t</m:t>
            </m:r>
          </m:e>
        </m:d>
        <m:r>
          <w:rPr>
            <w:rFonts w:ascii="Cambria Math" w:hAnsi="Cambria Math"/>
          </w:rPr>
          <m:t xml:space="preserve">=</m:t>
        </m:r>
        <m:sSub>
          <m:e>
            <m:r>
              <w:rPr>
                <w:rFonts w:ascii="Cambria Math" w:hAnsi="Cambria Math"/>
              </w:rPr>
              <m:t xml:space="preserve">l</m:t>
            </m:r>
          </m:e>
          <m:sub>
            <m:r>
              <w:rPr>
                <w:rFonts w:ascii="Cambria Math" w:hAnsi="Cambria Math"/>
              </w:rPr>
              <m:t xml:space="preserve">0</m:t>
            </m:r>
          </m:sub>
        </m:sSub>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α</m:t>
                </m:r>
              </m:e>
              <m:sub>
                <m:r>
                  <w:rPr>
                    <w:rFonts w:ascii="Cambria Math" w:hAnsi="Cambria Math"/>
                  </w:rPr>
                  <m:t xml:space="preserve">1</m:t>
                </m:r>
              </m:sub>
            </m:sSub>
            <m:r>
              <w:rPr>
                <w:rFonts w:ascii="Cambria Math" w:hAnsi="Cambria Math"/>
              </w:rPr>
              <m:t xml:space="preserve">t</m:t>
            </m:r>
            <m:r>
              <w:rPr>
                <w:rFonts w:ascii="Cambria Math" w:hAnsi="Cambria Math"/>
              </w:rPr>
              <m:t xml:space="preserve">+</m:t>
            </m:r>
            <m:sSub>
              <m:e>
                <m:r>
                  <w:rPr>
                    <w:rFonts w:ascii="Cambria Math" w:hAnsi="Cambria Math"/>
                  </w:rPr>
                  <m:t xml:space="preserve">α</m:t>
                </m:r>
              </m:e>
              <m:sub>
                <m:r>
                  <w:rPr>
                    <w:rFonts w:ascii="Cambria Math" w:hAnsi="Cambria Math"/>
                  </w:rPr>
                  <m:t xml:space="preserve">2</m:t>
                </m:r>
              </m:sub>
            </m:sSub>
            <m:sSup>
              <m:e>
                <m:r>
                  <w:rPr>
                    <w:rFonts w:ascii="Cambria Math" w:hAnsi="Cambria Math"/>
                  </w:rPr>
                  <m:t xml:space="preserve">t</m:t>
                </m:r>
              </m:e>
              <m:sup>
                <m:r>
                  <w:rPr>
                    <w:rFonts w:ascii="Cambria Math" w:hAnsi="Cambria Math"/>
                  </w:rPr>
                  <m:t xml:space="preserve">2</m:t>
                </m:r>
              </m:sup>
            </m:sSup>
          </m:e>
        </m:d>
      </m:oMath>
    </w:p>
    <w:p>
      <w:pPr>
        <w:pStyle w:val="Normal"/>
        <w:rPr>
          <w:lang w:eastAsia="cs-CZ"/>
        </w:rPr>
      </w:pPr>
      <w:r>
        <w:rPr>
          <w:lang w:eastAsia="cs-CZ"/>
        </w:rPr>
        <w:t>α</w:t>
      </w:r>
      <w:r>
        <w:rPr>
          <w:vertAlign w:val="subscript"/>
          <w:lang w:eastAsia="cs-CZ"/>
        </w:rPr>
        <w:t>1</w:t>
      </w:r>
      <w:r>
        <w:rPr>
          <w:lang w:eastAsia="cs-CZ"/>
        </w:rPr>
        <w:t>[K</w:t>
      </w:r>
      <w:r>
        <w:rPr>
          <w:vertAlign w:val="superscript"/>
          <w:lang w:eastAsia="cs-CZ"/>
        </w:rPr>
        <w:t>-1</w:t>
      </w:r>
      <w:r>
        <w:rPr>
          <w:lang w:eastAsia="cs-CZ"/>
        </w:rPr>
        <w:t>] je lineární součinitel délkové teplotní roztažnosti.</w:t>
      </w:r>
    </w:p>
    <w:p>
      <w:pPr>
        <w:pStyle w:val="Normal"/>
        <w:rPr>
          <w:lang w:eastAsia="cs-CZ"/>
        </w:rPr>
      </w:pPr>
      <w:r>
        <w:rPr>
          <w:lang w:eastAsia="cs-CZ"/>
        </w:rPr>
        <w:t>α</w:t>
      </w:r>
      <w:r>
        <w:rPr>
          <w:vertAlign w:val="subscript"/>
          <w:lang w:eastAsia="cs-CZ"/>
        </w:rPr>
        <w:t>2</w:t>
      </w:r>
      <w:r>
        <w:rPr>
          <w:lang w:eastAsia="cs-CZ"/>
        </w:rPr>
        <w:t>[K</w:t>
      </w:r>
      <w:r>
        <w:rPr>
          <w:vertAlign w:val="superscript"/>
          <w:lang w:eastAsia="cs-CZ"/>
        </w:rPr>
        <w:t>-2</w:t>
      </w:r>
      <w:r>
        <w:rPr>
          <w:lang w:eastAsia="cs-CZ"/>
        </w:rPr>
        <w:t>] je kvadratický součinitel délkové teplotní roztažnosti.</w:t>
      </w:r>
    </w:p>
    <w:p>
      <w:pPr>
        <w:pStyle w:val="Normal"/>
        <w:rPr>
          <w:lang w:eastAsia="cs-CZ"/>
        </w:rPr>
      </w:pPr>
      <w:r>
        <w:rPr>
          <w:b/>
          <w:lang w:eastAsia="cs-CZ"/>
        </w:rPr>
        <w:t>Teplotní zatížení</w:t>
      </w:r>
      <w:r>
        <w:rPr>
          <w:lang w:eastAsia="cs-CZ"/>
        </w:rPr>
        <w:t xml:space="preserve"> může vést k </w:t>
      </w:r>
      <w:r>
        <w:rPr>
          <w:b/>
          <w:lang w:eastAsia="cs-CZ"/>
        </w:rPr>
        <w:t>velkému mechanickému namáhání</w:t>
      </w:r>
      <w:r>
        <w:rPr>
          <w:lang w:eastAsia="cs-CZ"/>
        </w:rPr>
        <w:t>.</w:t>
      </w:r>
    </w:p>
    <w:p>
      <w:pPr>
        <w:pStyle w:val="Normal"/>
        <w:rPr>
          <w:lang w:eastAsia="cs-CZ"/>
        </w:rPr>
      </w:pPr>
      <w:r>
        <w:rPr>
          <w:b/>
          <w:lang w:eastAsia="cs-CZ"/>
        </w:rPr>
        <w:t xml:space="preserve">Objemová roztažnost </w:t>
      </w:r>
      <w:r>
        <w:rPr>
          <w:lang w:eastAsia="cs-CZ"/>
        </w:rPr>
        <w:t>pevných látek.</w:t>
      </w:r>
    </w:p>
    <w:p>
      <w:pPr>
        <w:pStyle w:val="Normal"/>
        <w:rPr>
          <w:lang w:eastAsia="cs-CZ"/>
        </w:rPr>
      </w:pPr>
      <w:r>
        <w:rPr/>
      </w:r>
      <m:oMath xmlns:m="http://schemas.openxmlformats.org/officeDocument/2006/math">
        <m:r>
          <w:rPr>
            <w:rFonts w:ascii="Cambria Math" w:hAnsi="Cambria Math"/>
          </w:rPr>
          <m:t xml:space="preserve">V</m:t>
        </m:r>
        <m:d>
          <m:dPr>
            <m:begChr m:val="("/>
            <m:endChr m:val=")"/>
          </m:dPr>
          <m:e>
            <m:r>
              <w:rPr>
                <w:rFonts w:ascii="Cambria Math" w:hAnsi="Cambria Math"/>
              </w:rPr>
              <m:t xml:space="preserve">t</m:t>
            </m:r>
          </m:e>
        </m:d>
        <m:r>
          <w:rPr>
            <w:rFonts w:ascii="Cambria Math" w:hAnsi="Cambria Math"/>
          </w:rPr>
          <m:t xml:space="preserve">=</m:t>
        </m:r>
        <m:sSub>
          <m:e>
            <m:r>
              <w:rPr>
                <w:rFonts w:ascii="Cambria Math" w:hAnsi="Cambria Math"/>
              </w:rPr>
              <m:t xml:space="preserve">V</m:t>
            </m:r>
          </m:e>
          <m:sub>
            <m:r>
              <w:rPr>
                <w:rFonts w:ascii="Cambria Math" w:hAnsi="Cambria Math"/>
              </w:rPr>
              <m:t xml:space="preserve">0</m:t>
            </m:r>
          </m:sub>
        </m:sSub>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3</m:t>
            </m:r>
            <m:r>
              <w:rPr>
                <w:rFonts w:ascii="Cambria Math" w:hAnsi="Cambria Math"/>
              </w:rPr>
              <m:t xml:space="preserve">αt</m:t>
            </m:r>
          </m:e>
        </m:d>
      </m:oMath>
    </w:p>
    <w:p>
      <w:pPr>
        <w:pStyle w:val="Normal"/>
        <w:rPr>
          <w:lang w:eastAsia="cs-CZ"/>
        </w:rPr>
      </w:pPr>
      <w:r>
        <w:rPr>
          <w:lang w:eastAsia="cs-CZ"/>
        </w:rPr>
        <w:t>Koeficient objemové roztažnosti β je cca trojnásobek délkové roztažnosti α. Dutina v materiálu se roztahuje stejně, jako kdyby byla vyplněna materiálem svých stěn.</w:t>
      </w:r>
    </w:p>
    <w:p>
      <w:pPr>
        <w:pStyle w:val="Normal"/>
        <w:rPr>
          <w:lang w:eastAsia="cs-CZ"/>
        </w:rPr>
      </w:pPr>
      <w:r>
        <w:rPr>
          <w:b/>
          <w:lang w:eastAsia="cs-CZ"/>
        </w:rPr>
        <w:t>Teplotní změna hustoty</w:t>
      </w:r>
      <w:r>
        <w:rPr>
          <w:lang w:eastAsia="cs-CZ"/>
        </w:rPr>
        <w:t>. Za předpokladu, že hmotnost se s teplotou nemění.</w:t>
      </w:r>
    </w:p>
    <w:p>
      <w:pPr>
        <w:pStyle w:val="Normal"/>
        <w:rPr>
          <w:lang w:eastAsia="cs-CZ"/>
        </w:rPr>
      </w:pPr>
      <w:r>
        <w:rPr/>
      </w:r>
      <m:oMath xmlns:m="http://schemas.openxmlformats.org/officeDocument/2006/math">
        <m:r>
          <w:rPr>
            <w:rFonts w:ascii="Cambria Math" w:hAnsi="Cambria Math"/>
          </w:rPr>
          <m:t xml:space="preserve">ρ</m:t>
        </m:r>
        <m:d>
          <m:dPr>
            <m:begChr m:val="("/>
            <m:endChr m:val=")"/>
          </m:dPr>
          <m:e>
            <m:r>
              <w:rPr>
                <w:rFonts w:ascii="Cambria Math" w:hAnsi="Cambria Math"/>
              </w:rPr>
              <m:t xml:space="preserve">t</m:t>
            </m:r>
          </m:e>
        </m:d>
        <m:r>
          <w:rPr>
            <w:rFonts w:ascii="Cambria Math" w:hAnsi="Cambria Math"/>
          </w:rPr>
          <m:t xml:space="preserve">=</m:t>
        </m:r>
        <m:sSub>
          <m:e>
            <m:r>
              <w:rPr>
                <w:rFonts w:ascii="Cambria Math" w:hAnsi="Cambria Math"/>
              </w:rPr>
              <m:t xml:space="preserve">ρ</m:t>
            </m:r>
          </m:e>
          <m:sub>
            <m:r>
              <w:rPr>
                <w:rFonts w:ascii="Cambria Math" w:hAnsi="Cambria Math"/>
              </w:rPr>
              <m:t xml:space="preserve">0</m:t>
            </m:r>
          </m:sub>
        </m:sSub>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3</m:t>
            </m:r>
            <m:r>
              <w:rPr>
                <w:rFonts w:ascii="Cambria Math" w:hAnsi="Cambria Math"/>
              </w:rPr>
              <m:t xml:space="preserve">αt</m:t>
            </m:r>
          </m:e>
        </m:d>
      </m:oMath>
    </w:p>
    <w:p>
      <w:pPr>
        <w:pStyle w:val="Normal"/>
        <w:rPr>
          <w:lang w:eastAsia="cs-CZ"/>
        </w:rPr>
      </w:pPr>
      <w:r>
        <w:rPr>
          <w:b/>
          <w:lang w:eastAsia="cs-CZ"/>
        </w:rPr>
        <w:t>Teplotní roztažnost kapalin</w:t>
      </w:r>
      <w:r>
        <w:rPr>
          <w:lang w:eastAsia="cs-CZ"/>
        </w:rPr>
        <w:t>. U kapalin je koeficient objemové roztažnosti β řádově 100x větší než u pevných látek. Zároveň je závislý na teplotě tzn., vztah funguje pouze v malém teplotním intervalu.</w:t>
      </w:r>
    </w:p>
    <w:p>
      <w:pPr>
        <w:pStyle w:val="Normal"/>
        <w:rPr>
          <w:lang w:eastAsia="cs-CZ"/>
        </w:rPr>
      </w:pPr>
      <w:r>
        <w:rPr/>
      </w:r>
      <m:oMath xmlns:m="http://schemas.openxmlformats.org/officeDocument/2006/math">
        <m:r>
          <w:rPr>
            <w:rFonts w:ascii="Cambria Math" w:hAnsi="Cambria Math"/>
          </w:rPr>
          <m:t xml:space="preserve">V</m:t>
        </m:r>
        <m:d>
          <m:dPr>
            <m:begChr m:val="("/>
            <m:endChr m:val=")"/>
          </m:dPr>
          <m:e>
            <m:r>
              <w:rPr>
                <w:rFonts w:ascii="Cambria Math" w:hAnsi="Cambria Math"/>
              </w:rPr>
              <m:t xml:space="preserve">t</m:t>
            </m:r>
          </m:e>
        </m:d>
        <m:r>
          <w:rPr>
            <w:rFonts w:ascii="Cambria Math" w:hAnsi="Cambria Math"/>
          </w:rPr>
          <m:t xml:space="preserve">=</m:t>
        </m:r>
        <m:sSub>
          <m:e>
            <m:r>
              <w:rPr>
                <w:rFonts w:ascii="Cambria Math" w:hAnsi="Cambria Math"/>
              </w:rPr>
              <m:t xml:space="preserve">V</m:t>
            </m:r>
          </m:e>
          <m:sub>
            <m:r>
              <w:rPr>
                <w:rFonts w:ascii="Cambria Math" w:hAnsi="Cambria Math"/>
              </w:rPr>
              <m:t xml:space="preserve">0</m:t>
            </m:r>
          </m:sub>
        </m:sSub>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β</m:t>
            </m:r>
            <m:d>
              <m:dPr>
                <m:begChr m:val="("/>
                <m:endChr m:val=")"/>
              </m:dPr>
              <m:e>
                <m:r>
                  <w:rPr>
                    <w:rFonts w:ascii="Cambria Math" w:hAnsi="Cambria Math"/>
                  </w:rPr>
                  <m:t xml:space="preserve">t</m:t>
                </m:r>
              </m:e>
            </m:d>
            <m:r>
              <w:rPr>
                <w:rFonts w:ascii="Cambria Math" w:hAnsi="Cambria Math"/>
              </w:rPr>
              <m:t xml:space="preserve">t</m:t>
            </m:r>
          </m:e>
        </m:d>
      </m:oMath>
    </w:p>
    <w:p>
      <w:pPr>
        <w:pStyle w:val="Normal"/>
        <w:rPr>
          <w:lang w:eastAsia="cs-CZ"/>
        </w:rPr>
      </w:pPr>
      <w:r>
        <w:rPr>
          <w:lang w:eastAsia="cs-CZ"/>
        </w:rPr>
        <w:t>Přesnější popis objemové roztažnosti vyžaduje kubický polynom.</w:t>
      </w:r>
    </w:p>
    <w:p>
      <w:pPr>
        <w:pStyle w:val="Normal"/>
        <w:rPr>
          <w:lang w:eastAsia="cs-CZ"/>
        </w:rPr>
      </w:pPr>
      <w:r>
        <w:rPr/>
      </w:r>
      <m:oMath xmlns:m="http://schemas.openxmlformats.org/officeDocument/2006/math">
        <m:r>
          <w:rPr>
            <w:rFonts w:ascii="Cambria Math" w:hAnsi="Cambria Math"/>
          </w:rPr>
          <m:t xml:space="preserve">V</m:t>
        </m:r>
        <m:d>
          <m:dPr>
            <m:begChr m:val="("/>
            <m:endChr m:val=")"/>
          </m:dPr>
          <m:e>
            <m:r>
              <w:rPr>
                <w:rFonts w:ascii="Cambria Math" w:hAnsi="Cambria Math"/>
              </w:rPr>
              <m:t xml:space="preserve">t</m:t>
            </m:r>
          </m:e>
        </m:d>
        <m:r>
          <w:rPr>
            <w:rFonts w:ascii="Cambria Math" w:hAnsi="Cambria Math"/>
          </w:rPr>
          <m:t xml:space="preserve">=</m:t>
        </m:r>
        <m:sSub>
          <m:e>
            <m:r>
              <w:rPr>
                <w:rFonts w:ascii="Cambria Math" w:hAnsi="Cambria Math"/>
              </w:rPr>
              <m:t xml:space="preserve">V</m:t>
            </m:r>
          </m:e>
          <m:sub>
            <m:r>
              <w:rPr>
                <w:rFonts w:ascii="Cambria Math" w:hAnsi="Cambria Math"/>
              </w:rPr>
              <m:t xml:space="preserve">0</m:t>
            </m:r>
          </m:sub>
        </m:sSub>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at</m:t>
            </m:r>
            <m:r>
              <w:rPr>
                <w:rFonts w:ascii="Cambria Math" w:hAnsi="Cambria Math"/>
              </w:rPr>
              <m:t xml:space="preserve">+</m:t>
            </m:r>
            <m:r>
              <w:rPr>
                <w:rFonts w:ascii="Cambria Math" w:hAnsi="Cambria Math"/>
              </w:rPr>
              <m:t xml:space="preserve">b</m:t>
            </m:r>
            <m:sSup>
              <m:e>
                <m:r>
                  <w:rPr>
                    <w:rFonts w:ascii="Cambria Math" w:hAnsi="Cambria Math"/>
                  </w:rPr>
                  <m:t xml:space="preserve">t</m:t>
                </m:r>
              </m:e>
              <m:sup>
                <m:r>
                  <w:rPr>
                    <w:rFonts w:ascii="Cambria Math" w:hAnsi="Cambria Math"/>
                  </w:rPr>
                  <m:t xml:space="preserve">2</m:t>
                </m:r>
              </m:sup>
            </m:sSup>
            <m:r>
              <w:rPr>
                <w:rFonts w:ascii="Cambria Math" w:hAnsi="Cambria Math"/>
              </w:rPr>
              <m:t xml:space="preserve">+</m:t>
            </m:r>
            <m:r>
              <w:rPr>
                <w:rFonts w:ascii="Cambria Math" w:hAnsi="Cambria Math"/>
              </w:rPr>
              <m:t xml:space="preserve">c</m:t>
            </m:r>
            <m:sSup>
              <m:e>
                <m:r>
                  <w:rPr>
                    <w:rFonts w:ascii="Cambria Math" w:hAnsi="Cambria Math"/>
                  </w:rPr>
                  <m:t xml:space="preserve">t</m:t>
                </m:r>
              </m:e>
              <m:sup>
                <m:r>
                  <w:rPr>
                    <w:rFonts w:ascii="Cambria Math" w:hAnsi="Cambria Math"/>
                  </w:rPr>
                  <m:t xml:space="preserve">3</m:t>
                </m:r>
              </m:sup>
            </m:sSup>
          </m:e>
        </m:d>
      </m:oMath>
    </w:p>
    <w:p>
      <w:pPr>
        <w:pStyle w:val="Normal"/>
        <w:rPr>
          <w:lang w:eastAsia="cs-CZ"/>
        </w:rPr>
      </w:pPr>
      <w:r>
        <w:rPr>
          <w:lang w:eastAsia="cs-CZ"/>
        </w:rPr>
        <w:t xml:space="preserve">Teplotní </w:t>
      </w:r>
      <w:r>
        <w:rPr>
          <w:b/>
          <w:lang w:eastAsia="cs-CZ"/>
        </w:rPr>
        <w:t>roztažnost</w:t>
      </w:r>
      <w:r>
        <w:rPr>
          <w:lang w:eastAsia="cs-CZ"/>
        </w:rPr>
        <w:t xml:space="preserve"> plynů. Za konstantního tlaku se objem chová podle Gay-Lusacova zákona.</w:t>
      </w:r>
    </w:p>
    <w:p>
      <w:pPr>
        <w:pStyle w:val="Normal"/>
        <w:rPr>
          <w:lang w:eastAsia="cs-CZ"/>
        </w:rPr>
      </w:pPr>
      <w:r>
        <w:rPr/>
      </w:r>
      <m:oMath xmlns:m="http://schemas.openxmlformats.org/officeDocument/2006/math">
        <m:r>
          <w:rPr>
            <w:rFonts w:ascii="Cambria Math" w:hAnsi="Cambria Math"/>
          </w:rPr>
          <m:t xml:space="preserve">V</m:t>
        </m:r>
        <m:d>
          <m:dPr>
            <m:begChr m:val="("/>
            <m:endChr m:val=")"/>
          </m:dPr>
          <m:e>
            <m:r>
              <w:rPr>
                <w:rFonts w:ascii="Cambria Math" w:hAnsi="Cambria Math"/>
              </w:rPr>
              <m:t xml:space="preserve">t</m:t>
            </m:r>
          </m:e>
        </m:d>
        <m:r>
          <w:rPr>
            <w:rFonts w:ascii="Cambria Math" w:hAnsi="Cambria Math"/>
          </w:rPr>
          <m:t xml:space="preserve">=</m:t>
        </m:r>
        <m:sSub>
          <m:e>
            <m:r>
              <w:rPr>
                <w:rFonts w:ascii="Cambria Math" w:hAnsi="Cambria Math"/>
              </w:rPr>
              <m:t xml:space="preserve">V</m:t>
            </m:r>
          </m:e>
          <m:sub>
            <m:r>
              <w:rPr>
                <w:rFonts w:ascii="Cambria Math" w:hAnsi="Cambria Math"/>
              </w:rPr>
              <m:t xml:space="preserve">0</m:t>
            </m:r>
          </m:sub>
        </m:sSub>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α</m:t>
                </m:r>
              </m:e>
              <m:sub>
                <m:r>
                  <w:rPr>
                    <w:rFonts w:ascii="Cambria Math" w:hAnsi="Cambria Math"/>
                  </w:rPr>
                  <m:t xml:space="preserve">0</m:t>
                </m:r>
              </m:sub>
            </m:sSub>
            <m:r>
              <w:rPr>
                <w:rFonts w:ascii="Cambria Math" w:hAnsi="Cambria Math"/>
              </w:rPr>
              <m:t xml:space="preserve">t</m:t>
            </m:r>
          </m:e>
        </m:d>
      </m:oMath>
    </w:p>
    <w:p>
      <w:pPr>
        <w:pStyle w:val="Normal"/>
        <w:rPr>
          <w:lang w:eastAsia="cs-CZ"/>
        </w:rPr>
      </w:pPr>
      <w:r>
        <w:rPr>
          <w:lang w:eastAsia="cs-CZ"/>
        </w:rPr>
        <w:t>Pro většinu zředěných plynů je koeficient teplotní roztažnosti stejný α</w:t>
      </w:r>
      <w:r>
        <w:rPr>
          <w:vertAlign w:val="subscript"/>
          <w:lang w:eastAsia="cs-CZ"/>
        </w:rPr>
        <w:t>0</w:t>
      </w:r>
      <w:r>
        <w:rPr>
          <w:lang w:eastAsia="cs-CZ"/>
        </w:rPr>
        <w:t xml:space="preserve"> = 0,003661K</w:t>
      </w:r>
      <w:r>
        <w:rPr>
          <w:vertAlign w:val="superscript"/>
          <w:lang w:eastAsia="cs-CZ"/>
        </w:rPr>
        <w:t>-1</w:t>
      </w:r>
      <w:r>
        <w:rPr>
          <w:lang w:eastAsia="cs-CZ"/>
        </w:rPr>
        <w:t>. Převrácená hodnota tohoto čísla je přibližně 273,15.</w:t>
      </w:r>
    </w:p>
    <w:p>
      <w:pPr>
        <w:pStyle w:val="Normal"/>
        <w:rPr>
          <w:lang w:eastAsia="cs-CZ"/>
        </w:rPr>
      </w:pPr>
      <w:r>
        <w:rPr>
          <w:lang w:eastAsia="cs-CZ"/>
        </w:rPr>
        <w:t xml:space="preserve">Teplotní </w:t>
      </w:r>
      <w:r>
        <w:rPr>
          <w:b/>
          <w:lang w:eastAsia="cs-CZ"/>
        </w:rPr>
        <w:t xml:space="preserve">rozpínavost </w:t>
      </w:r>
      <w:r>
        <w:rPr>
          <w:lang w:eastAsia="cs-CZ"/>
        </w:rPr>
        <w:t>plynů. Při konstantním objemu se tlak plynů chová podle obdoby Gay-Lusacova zákona.</w:t>
      </w:r>
    </w:p>
    <w:p>
      <w:pPr>
        <w:pStyle w:val="Normal"/>
        <w:rPr>
          <w:lang w:eastAsia="cs-CZ"/>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t</m:t>
            </m:r>
          </m:e>
        </m:d>
        <m:r>
          <w:rPr>
            <w:rFonts w:ascii="Cambria Math" w:hAnsi="Cambria Math"/>
          </w:rPr>
          <m:t xml:space="preserve">=</m:t>
        </m:r>
        <m:sSub>
          <m:e>
            <m:r>
              <w:rPr>
                <w:rFonts w:ascii="Cambria Math" w:hAnsi="Cambria Math"/>
              </w:rPr>
              <m:t xml:space="preserve">p</m:t>
            </m:r>
          </m:e>
          <m:sub>
            <m:r>
              <w:rPr>
                <w:rFonts w:ascii="Cambria Math" w:hAnsi="Cambria Math"/>
              </w:rPr>
              <m:t xml:space="preserve">0</m:t>
            </m:r>
          </m:sub>
        </m:sSub>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α</m:t>
                </m:r>
              </m:e>
              <m:sub>
                <m:r>
                  <w:rPr>
                    <w:rFonts w:ascii="Cambria Math" w:hAnsi="Cambria Math"/>
                  </w:rPr>
                  <m:t xml:space="preserve">0</m:t>
                </m:r>
              </m:sub>
            </m:sSub>
            <m:r>
              <w:rPr>
                <w:rFonts w:ascii="Cambria Math" w:hAnsi="Cambria Math"/>
              </w:rPr>
              <m:t xml:space="preserve">t</m:t>
            </m:r>
          </m:e>
        </m:d>
      </m:oMath>
    </w:p>
    <w:p>
      <w:pPr>
        <w:pStyle w:val="Normal"/>
        <w:rPr>
          <w:lang w:eastAsia="cs-CZ"/>
        </w:rPr>
      </w:pPr>
      <w:r>
        <w:rPr>
          <w:lang w:eastAsia="cs-CZ"/>
        </w:rPr>
        <w:t>Koeficient teplotní rozpínavosti je stejný jako koeficient teplotní roztažnosti.</w:t>
      </w:r>
    </w:p>
    <w:p>
      <w:pPr>
        <w:pStyle w:val="Normal"/>
        <w:rPr>
          <w:lang w:eastAsia="cs-CZ"/>
        </w:rPr>
      </w:pPr>
      <w:r>
        <w:rPr>
          <w:b/>
          <w:lang w:eastAsia="cs-CZ"/>
        </w:rPr>
        <w:t>Měření teploty</w:t>
      </w:r>
      <w:r>
        <w:rPr>
          <w:lang w:eastAsia="cs-CZ"/>
        </w:rPr>
        <w:t xml:space="preserve">, nebo také </w:t>
      </w:r>
      <w:r>
        <w:rPr>
          <w:b/>
          <w:lang w:eastAsia="cs-CZ"/>
        </w:rPr>
        <w:t>nultý princip termodynamiky</w:t>
      </w:r>
      <w:r>
        <w:rPr>
          <w:lang w:eastAsia="cs-CZ"/>
        </w:rPr>
        <w:t xml:space="preserve">. Dají-li se do kontaktu dvě tělesa, jejich teploty se začnou postupně vyrovnávat, směřovat směrem k termodynamické rovnováze. Hlavní požadavky na měření teploty jsou, aby měření bylo: </w:t>
      </w:r>
      <w:r>
        <w:rPr>
          <w:b/>
          <w:lang w:eastAsia="cs-CZ"/>
        </w:rPr>
        <w:t>snadno realizovatelné</w:t>
      </w:r>
      <w:r>
        <w:rPr>
          <w:lang w:eastAsia="cs-CZ"/>
        </w:rPr>
        <w:t xml:space="preserve">, </w:t>
      </w:r>
      <w:r>
        <w:rPr>
          <w:b/>
          <w:lang w:eastAsia="cs-CZ"/>
        </w:rPr>
        <w:t>citlivé</w:t>
      </w:r>
      <w:r>
        <w:rPr>
          <w:lang w:eastAsia="cs-CZ"/>
        </w:rPr>
        <w:t xml:space="preserve">, </w:t>
      </w:r>
      <w:r>
        <w:rPr>
          <w:b/>
          <w:lang w:eastAsia="cs-CZ"/>
        </w:rPr>
        <w:t>lineární</w:t>
      </w:r>
      <w:r>
        <w:rPr>
          <w:lang w:eastAsia="cs-CZ"/>
        </w:rPr>
        <w:t xml:space="preserve"> a </w:t>
      </w:r>
      <w:r>
        <w:rPr>
          <w:b/>
          <w:lang w:eastAsia="cs-CZ"/>
        </w:rPr>
        <w:t>neovlivňovalo</w:t>
      </w:r>
      <w:r>
        <w:rPr>
          <w:lang w:eastAsia="cs-CZ"/>
        </w:rPr>
        <w:t xml:space="preserve"> významně </w:t>
      </w:r>
      <w:r>
        <w:rPr>
          <w:b/>
          <w:lang w:eastAsia="cs-CZ"/>
        </w:rPr>
        <w:t>měřenou teplotu</w:t>
      </w:r>
      <w:r>
        <w:rPr>
          <w:lang w:eastAsia="cs-CZ"/>
        </w:rPr>
        <w:t>. V těchto požadavcích se volí kompromis.</w:t>
      </w:r>
    </w:p>
    <w:p>
      <w:pPr>
        <w:pStyle w:val="Normal"/>
        <w:rPr>
          <w:lang w:eastAsia="cs-CZ"/>
        </w:rPr>
      </w:pPr>
      <w:r>
        <w:rPr>
          <w:b/>
          <w:lang w:eastAsia="cs-CZ"/>
        </w:rPr>
        <w:t>Kapalinové teploměry</w:t>
      </w:r>
      <w:r>
        <w:rPr>
          <w:lang w:eastAsia="cs-CZ"/>
        </w:rPr>
        <w:t>. Roztažnost nádobky s tekutinou je zanedbatelná. Rtuťová stupnice je téměř lineární, lihové teploměry nejsou lineární, ale citlivější a méně nebezpečné.</w:t>
      </w:r>
    </w:p>
    <w:p>
      <w:pPr>
        <w:pStyle w:val="Normal"/>
        <w:rPr>
          <w:lang w:eastAsia="cs-CZ"/>
        </w:rPr>
      </w:pPr>
      <w:r>
        <w:rPr>
          <w:b/>
          <w:lang w:eastAsia="cs-CZ"/>
        </w:rPr>
        <w:t>Nejpřesnější</w:t>
      </w:r>
      <w:r>
        <w:rPr>
          <w:lang w:eastAsia="cs-CZ"/>
        </w:rPr>
        <w:t xml:space="preserve"> a </w:t>
      </w:r>
      <w:r>
        <w:rPr>
          <w:b/>
          <w:lang w:eastAsia="cs-CZ"/>
        </w:rPr>
        <w:t>nejlineárnější</w:t>
      </w:r>
      <w:r>
        <w:rPr>
          <w:lang w:eastAsia="cs-CZ"/>
        </w:rPr>
        <w:t xml:space="preserve">, ale nesnadno realizovatelný je </w:t>
      </w:r>
      <w:r>
        <w:rPr>
          <w:b/>
          <w:lang w:eastAsia="cs-CZ"/>
        </w:rPr>
        <w:t>plynový teploměr</w:t>
      </w:r>
      <w:r>
        <w:rPr>
          <w:lang w:eastAsia="cs-CZ"/>
        </w:rPr>
        <w:t xml:space="preserve"> (rozpínavost zředěného plynu). K nádobce s plynem je připojena trubice ve tvaru U a k ní nádobka se rtutí. Změnou její polohy měníme tlak, aby objem plynu byl konstantní, potom teplota je úměrná tlaku.</w:t>
      </w:r>
    </w:p>
    <w:p>
      <w:pPr>
        <w:pStyle w:val="Nadpis1"/>
        <w:numPr>
          <w:ilvl w:val="0"/>
          <w:numId w:val="1"/>
        </w:numPr>
        <w:shd w:fill="549E39" w:val="clear"/>
        <w:rPr>
          <w:lang w:eastAsia="cs-CZ"/>
        </w:rPr>
      </w:pPr>
      <w:r>
        <w:rPr>
          <w:lang w:eastAsia="cs-CZ"/>
        </w:rPr>
        <w:t>Ideálního plyn. Jeho význam a stavová rovnice.</w:t>
      </w:r>
    </w:p>
    <w:p>
      <w:pPr>
        <w:pStyle w:val="Normal"/>
        <w:rPr>
          <w:b/>
          <w:b/>
          <w:lang w:eastAsia="cs-CZ"/>
        </w:rPr>
      </w:pPr>
      <w:r>
        <w:rPr>
          <w:b/>
          <w:lang w:eastAsia="cs-CZ"/>
        </w:rPr>
        <w:t>Ideální plyn</w:t>
      </w:r>
      <w:r>
        <w:rPr>
          <w:lang w:eastAsia="cs-CZ"/>
        </w:rPr>
        <w:t xml:space="preserve"> je soubor částic, které: na sebe </w:t>
      </w:r>
      <w:r>
        <w:rPr>
          <w:b/>
          <w:lang w:eastAsia="cs-CZ"/>
        </w:rPr>
        <w:t>nepůsobí dolekodosahovými silami</w:t>
      </w:r>
      <w:r>
        <w:rPr>
          <w:lang w:eastAsia="cs-CZ"/>
        </w:rPr>
        <w:t xml:space="preserve">, </w:t>
      </w:r>
      <w:r>
        <w:rPr>
          <w:b/>
          <w:lang w:eastAsia="cs-CZ"/>
        </w:rPr>
        <w:t>mají hmotnost</w:t>
      </w:r>
      <w:r>
        <w:rPr>
          <w:lang w:eastAsia="cs-CZ"/>
        </w:rPr>
        <w:t xml:space="preserve">, jsou </w:t>
      </w:r>
      <w:r>
        <w:rPr>
          <w:b/>
          <w:lang w:eastAsia="cs-CZ"/>
        </w:rPr>
        <w:t>nekonečně malé</w:t>
      </w:r>
      <w:r>
        <w:rPr>
          <w:lang w:eastAsia="cs-CZ"/>
        </w:rPr>
        <w:t xml:space="preserve">, mají </w:t>
      </w:r>
      <w:r>
        <w:rPr>
          <w:b/>
          <w:lang w:eastAsia="cs-CZ"/>
        </w:rPr>
        <w:t>kulový tvar</w:t>
      </w:r>
      <w:r>
        <w:rPr>
          <w:lang w:eastAsia="cs-CZ"/>
        </w:rPr>
        <w:t xml:space="preserve"> a </w:t>
      </w:r>
      <w:r>
        <w:rPr>
          <w:b/>
          <w:lang w:eastAsia="cs-CZ"/>
        </w:rPr>
        <w:t>hladký povrch</w:t>
      </w:r>
      <w:r>
        <w:rPr>
          <w:lang w:eastAsia="cs-CZ"/>
        </w:rPr>
        <w:t xml:space="preserve">, chaoticky se </w:t>
      </w:r>
      <w:r>
        <w:rPr>
          <w:b/>
          <w:lang w:eastAsia="cs-CZ"/>
        </w:rPr>
        <w:t>pohybují a pružně</w:t>
      </w:r>
      <w:r>
        <w:rPr>
          <w:lang w:eastAsia="cs-CZ"/>
        </w:rPr>
        <w:t xml:space="preserve"> se sráží. </w:t>
      </w:r>
      <w:r>
        <w:rPr>
          <w:b/>
          <w:lang w:eastAsia="cs-CZ"/>
        </w:rPr>
        <w:t>Celková energie</w:t>
      </w:r>
      <w:r>
        <w:rPr>
          <w:lang w:eastAsia="cs-CZ"/>
        </w:rPr>
        <w:t xml:space="preserve"> částic ideálního plynu je rovna </w:t>
      </w:r>
      <w:r>
        <w:rPr>
          <w:b/>
          <w:lang w:eastAsia="cs-CZ"/>
        </w:rPr>
        <w:t>součtu jednotlivých kinetických energií</w:t>
      </w:r>
      <w:r>
        <w:rPr>
          <w:lang w:eastAsia="cs-CZ"/>
        </w:rPr>
        <w:t xml:space="preserve">. Je-li systém </w:t>
      </w:r>
      <w:r>
        <w:rPr>
          <w:b/>
          <w:lang w:eastAsia="cs-CZ"/>
        </w:rPr>
        <w:t>izolován a uzavř</w:t>
      </w:r>
      <w:r>
        <w:rPr>
          <w:lang w:eastAsia="cs-CZ"/>
        </w:rPr>
        <w:t xml:space="preserve">en zůstává jeho </w:t>
      </w:r>
      <w:r>
        <w:rPr>
          <w:b/>
          <w:lang w:eastAsia="cs-CZ"/>
        </w:rPr>
        <w:t>vnitřní energie konstantní</w:t>
      </w:r>
      <w:r>
        <w:rPr>
          <w:lang w:eastAsia="cs-CZ"/>
        </w:rPr>
        <w:t xml:space="preserve">. Stejně jako hmotný bod má ideální plyn </w:t>
      </w:r>
      <w:r>
        <w:rPr>
          <w:b/>
          <w:lang w:eastAsia="cs-CZ"/>
        </w:rPr>
        <w:t>význam</w:t>
      </w:r>
      <w:r>
        <w:rPr>
          <w:lang w:eastAsia="cs-CZ"/>
        </w:rPr>
        <w:t xml:space="preserve"> v termice a termodynamice. Lze na něm popsat řadu </w:t>
      </w:r>
      <w:r>
        <w:rPr>
          <w:b/>
          <w:lang w:eastAsia="cs-CZ"/>
        </w:rPr>
        <w:t>obecných veličin</w:t>
      </w:r>
      <w:r>
        <w:rPr>
          <w:lang w:eastAsia="cs-CZ"/>
        </w:rPr>
        <w:t xml:space="preserve"> a poté pomocí </w:t>
      </w:r>
      <w:r>
        <w:rPr>
          <w:b/>
          <w:lang w:eastAsia="cs-CZ"/>
        </w:rPr>
        <w:t>korekcí</w:t>
      </w:r>
      <w:r>
        <w:rPr>
          <w:lang w:eastAsia="cs-CZ"/>
        </w:rPr>
        <w:t xml:space="preserve"> můžeme dojít k </w:t>
      </w:r>
      <w:r>
        <w:rPr>
          <w:b/>
          <w:lang w:eastAsia="cs-CZ"/>
        </w:rPr>
        <w:t>reálnému systému.</w:t>
      </w:r>
    </w:p>
    <w:p>
      <w:pPr>
        <w:pStyle w:val="Normal"/>
        <w:rPr>
          <w:lang w:eastAsia="cs-CZ"/>
        </w:rPr>
      </w:pPr>
      <w:r>
        <w:rPr>
          <w:lang w:eastAsia="cs-CZ"/>
        </w:rPr>
        <w:t>Silně zředěné plyny mají velikou vzdálenost částic a nepůsobí tak dalekodosahovými silami. Obvykle nejsou dalekodosahové síly zanedbatelné a objevují se nové vlastnosti: kritické chování, kondenzace, supratekutost.</w:t>
      </w:r>
    </w:p>
    <w:p>
      <w:pPr>
        <w:pStyle w:val="Normal"/>
        <w:rPr>
          <w:lang w:eastAsia="cs-CZ"/>
        </w:rPr>
      </w:pPr>
      <w:r>
        <w:rPr>
          <w:b/>
          <w:lang w:eastAsia="cs-CZ"/>
        </w:rPr>
        <w:t xml:space="preserve">Stavová rovnice. </w:t>
      </w:r>
      <w:r>
        <w:rPr>
          <w:lang w:eastAsia="cs-CZ"/>
        </w:rPr>
        <w:t>Pro ideální plyn platí přesně Gay-Lussacův zákon. Stavová rovnice:</w:t>
      </w:r>
    </w:p>
    <w:p>
      <w:pPr>
        <w:pStyle w:val="Normal"/>
        <w:rPr>
          <w:lang w:eastAsia="cs-CZ"/>
        </w:rPr>
      </w:pPr>
      <w:r>
        <w:rPr/>
      </w:r>
      <m:oMath xmlns:m="http://schemas.openxmlformats.org/officeDocument/2006/math">
        <m:f>
          <m:num>
            <m:sSub>
              <m:e>
                <m:r>
                  <w:rPr>
                    <w:rFonts w:ascii="Cambria Math" w:hAnsi="Cambria Math"/>
                  </w:rPr>
                  <m:t xml:space="preserve">p</m:t>
                </m:r>
              </m:e>
              <m:sub>
                <m:r>
                  <w:rPr>
                    <w:rFonts w:ascii="Cambria Math" w:hAnsi="Cambria Math"/>
                  </w:rPr>
                  <m:t xml:space="preserve">1</m:t>
                </m:r>
              </m:sub>
            </m:sSub>
            <m:sSub>
              <m:e>
                <m:r>
                  <w:rPr>
                    <w:rFonts w:ascii="Cambria Math" w:hAnsi="Cambria Math"/>
                  </w:rPr>
                  <m:t xml:space="preserve">V</m:t>
                </m:r>
              </m:e>
              <m:sub>
                <m:r>
                  <w:rPr>
                    <w:rFonts w:ascii="Cambria Math" w:hAnsi="Cambria Math"/>
                  </w:rPr>
                  <m:t xml:space="preserve">1</m:t>
                </m:r>
              </m:sub>
            </m:sSub>
          </m:num>
          <m:den>
            <m:sSub>
              <m:e>
                <m:r>
                  <w:rPr>
                    <w:rFonts w:ascii="Cambria Math" w:hAnsi="Cambria Math"/>
                  </w:rPr>
                  <m:t xml:space="preserve">T</m:t>
                </m:r>
              </m:e>
              <m:sub>
                <m:r>
                  <w:rPr>
                    <w:rFonts w:ascii="Cambria Math" w:hAnsi="Cambria Math"/>
                  </w:rPr>
                  <m:t xml:space="preserve">1</m:t>
                </m:r>
              </m:sub>
            </m:sSub>
          </m:den>
        </m:f>
        <m:r>
          <w:rPr>
            <w:rFonts w:ascii="Cambria Math" w:hAnsi="Cambria Math"/>
          </w:rPr>
          <m:t xml:space="preserve">=</m:t>
        </m:r>
        <m:f>
          <m:num>
            <m:sSub>
              <m:e>
                <m:r>
                  <w:rPr>
                    <w:rFonts w:ascii="Cambria Math" w:hAnsi="Cambria Math"/>
                  </w:rPr>
                  <m:t xml:space="preserve">p</m:t>
                </m:r>
              </m:e>
              <m:sub>
                <m:r>
                  <w:rPr>
                    <w:rFonts w:ascii="Cambria Math" w:hAnsi="Cambria Math"/>
                  </w:rPr>
                  <m:t xml:space="preserve">2</m:t>
                </m:r>
              </m:sub>
            </m:sSub>
            <m:sSub>
              <m:e>
                <m:r>
                  <w:rPr>
                    <w:rFonts w:ascii="Cambria Math" w:hAnsi="Cambria Math"/>
                  </w:rPr>
                  <m:t xml:space="preserve">V</m:t>
                </m:r>
              </m:e>
              <m:sub>
                <m:r>
                  <w:rPr>
                    <w:rFonts w:ascii="Cambria Math" w:hAnsi="Cambria Math"/>
                  </w:rPr>
                  <m:t xml:space="preserve">2</m:t>
                </m:r>
              </m:sub>
            </m:sSub>
          </m:num>
          <m:den>
            <m:sSub>
              <m:e>
                <m:r>
                  <w:rPr>
                    <w:rFonts w:ascii="Cambria Math" w:hAnsi="Cambria Math"/>
                  </w:rPr>
                  <m:t xml:space="preserve">T</m:t>
                </m:r>
              </m:e>
              <m:sub>
                <m:r>
                  <w:rPr>
                    <w:rFonts w:ascii="Cambria Math" w:hAnsi="Cambria Math"/>
                  </w:rPr>
                  <m:t xml:space="preserve">2</m:t>
                </m:r>
              </m:sub>
            </m:sSub>
          </m:den>
        </m:f>
      </m:oMath>
    </w:p>
    <w:p>
      <w:pPr>
        <w:pStyle w:val="Normal"/>
        <w:rPr>
          <w:lang w:eastAsia="cs-CZ"/>
        </w:rPr>
      </w:pPr>
      <w:r>
        <w:rPr>
          <w:lang w:eastAsia="cs-CZ"/>
        </w:rPr>
        <w:t>Pro konkrétní množství n molů platí:</w:t>
      </w:r>
    </w:p>
    <w:p>
      <w:pPr>
        <w:pStyle w:val="Normal"/>
        <w:rPr>
          <w:lang w:eastAsia="cs-CZ"/>
        </w:rPr>
      </w:pPr>
      <w:r>
        <w:rPr/>
      </w:r>
      <m:oMath xmlns:m="http://schemas.openxmlformats.org/officeDocument/2006/math">
        <m:f>
          <m:num>
            <m:r>
              <w:rPr>
                <w:rFonts w:ascii="Cambria Math" w:hAnsi="Cambria Math"/>
              </w:rPr>
              <m:t xml:space="preserve">pV</m:t>
            </m:r>
          </m:num>
          <m:den>
            <m:r>
              <w:rPr>
                <w:rFonts w:ascii="Cambria Math" w:hAnsi="Cambria Math"/>
              </w:rPr>
              <m:t xml:space="preserve">T</m:t>
            </m:r>
          </m:den>
        </m:f>
        <m:r>
          <w:rPr>
            <w:rFonts w:ascii="Cambria Math" w:hAnsi="Cambria Math"/>
          </w:rPr>
          <m:t xml:space="preserve">=</m:t>
        </m:r>
        <m:r>
          <w:rPr>
            <w:rFonts w:ascii="Cambria Math" w:hAnsi="Cambria Math"/>
          </w:rPr>
          <m:t xml:space="preserve">nR</m:t>
        </m:r>
      </m:oMath>
    </w:p>
    <w:p>
      <w:pPr>
        <w:pStyle w:val="Normal"/>
        <w:rPr>
          <w:lang w:eastAsia="cs-CZ"/>
        </w:rPr>
      </w:pPr>
      <w:r>
        <w:rPr>
          <w:lang w:eastAsia="cs-CZ"/>
        </w:rPr>
        <w:t xml:space="preserve">R = 8,314 J/mol*K je </w:t>
      </w:r>
      <w:r>
        <w:rPr>
          <w:b/>
          <w:lang w:eastAsia="cs-CZ"/>
        </w:rPr>
        <w:t>univerzální plynová konstanta.</w:t>
      </w:r>
      <w:r>
        <w:rPr>
          <w:lang w:eastAsia="cs-CZ"/>
        </w:rPr>
        <w:t xml:space="preserve"> Z rovnice je patrné že při izotermické změně platí p</w:t>
      </w:r>
      <w:r>
        <w:rPr>
          <w:vertAlign w:val="subscript"/>
          <w:lang w:eastAsia="cs-CZ"/>
        </w:rPr>
        <w:t>1</w:t>
      </w:r>
      <w:r>
        <w:rPr>
          <w:lang w:eastAsia="cs-CZ"/>
        </w:rPr>
        <w:t>V</w:t>
      </w:r>
      <w:r>
        <w:rPr>
          <w:vertAlign w:val="subscript"/>
          <w:lang w:eastAsia="cs-CZ"/>
        </w:rPr>
        <w:t>1</w:t>
      </w:r>
      <w:r>
        <w:rPr>
          <w:lang w:eastAsia="cs-CZ"/>
        </w:rPr>
        <w:t xml:space="preserve"> = p</w:t>
      </w:r>
      <w:r>
        <w:rPr>
          <w:vertAlign w:val="subscript"/>
          <w:lang w:eastAsia="cs-CZ"/>
        </w:rPr>
        <w:t>2</w:t>
      </w:r>
      <w:r>
        <w:rPr>
          <w:lang w:eastAsia="cs-CZ"/>
        </w:rPr>
        <w:t>V</w:t>
      </w:r>
      <w:r>
        <w:rPr>
          <w:vertAlign w:val="subscript"/>
          <w:lang w:eastAsia="cs-CZ"/>
        </w:rPr>
        <w:t>2</w:t>
      </w:r>
      <w:r>
        <w:rPr>
          <w:lang w:eastAsia="cs-CZ"/>
        </w:rPr>
        <w:t>. To je tzv. Boyle-Marriottův zákon a je znám déle než Gay Lussacův zákon.</w:t>
      </w:r>
    </w:p>
    <w:p>
      <w:pPr>
        <w:pStyle w:val="Nadpis1"/>
        <w:numPr>
          <w:ilvl w:val="0"/>
          <w:numId w:val="1"/>
        </w:numPr>
        <w:shd w:fill="549E39" w:val="clear"/>
        <w:rPr>
          <w:lang w:eastAsia="cs-CZ"/>
        </w:rPr>
      </w:pPr>
      <w:r>
        <w:rPr>
          <w:lang w:eastAsia="cs-CZ"/>
        </w:rPr>
        <w:t>Teplo, tepelná kapacita, měrná tepelná kapacita, měrná skupenská tepla, kalorimetrie. Vedení tepla.</w:t>
      </w:r>
    </w:p>
    <w:p>
      <w:pPr>
        <w:pStyle w:val="Normal"/>
        <w:rPr>
          <w:lang w:eastAsia="cs-CZ"/>
        </w:rPr>
      </w:pPr>
      <w:r>
        <w:rPr>
          <w:b/>
          <w:lang w:eastAsia="cs-CZ"/>
        </w:rPr>
        <w:t>Teplo</w:t>
      </w:r>
      <w:r>
        <w:rPr>
          <w:lang w:eastAsia="cs-CZ"/>
        </w:rPr>
        <w:t xml:space="preserve"> = vnitřní energie tělesa.</w:t>
      </w:r>
    </w:p>
    <w:p>
      <w:pPr>
        <w:pStyle w:val="Normal"/>
        <w:rPr>
          <w:lang w:eastAsia="cs-CZ"/>
        </w:rPr>
      </w:pPr>
      <w:r>
        <w:rPr>
          <w:b/>
          <w:lang w:eastAsia="cs-CZ"/>
        </w:rPr>
        <w:t>Kalorimetrie</w:t>
      </w:r>
      <w:r>
        <w:rPr>
          <w:lang w:eastAsia="cs-CZ"/>
        </w:rPr>
        <w:t xml:space="preserve"> zkoumá </w:t>
      </w:r>
      <w:r>
        <w:rPr>
          <w:b/>
          <w:lang w:eastAsia="cs-CZ"/>
        </w:rPr>
        <w:t>výměny tepla</w:t>
      </w:r>
      <w:r>
        <w:rPr>
          <w:lang w:eastAsia="cs-CZ"/>
        </w:rPr>
        <w:t xml:space="preserve"> mezi jednotlivými tělesy. Při kontaktu vždy teplejší těleso energii v podobě tepla ztrácí a chladnější ji získává. Pokud bude systém izolován, celková energie se zachovává. </w:t>
      </w:r>
      <w:r>
        <w:rPr>
          <w:b/>
          <w:lang w:eastAsia="cs-CZ"/>
        </w:rPr>
        <w:t>Tepelná kapacita [J/K]</w:t>
      </w:r>
      <w:r>
        <w:rPr>
          <w:lang w:eastAsia="cs-CZ"/>
        </w:rPr>
        <w:t xml:space="preserve"> vyjadřuje množství </w:t>
      </w:r>
      <w:r>
        <w:rPr>
          <w:b/>
          <w:lang w:eastAsia="cs-CZ"/>
        </w:rPr>
        <w:t>tepla potřebné k ohřátí tělesa o 1 stupeň</w:t>
      </w:r>
      <w:r>
        <w:rPr>
          <w:lang w:eastAsia="cs-CZ"/>
        </w:rPr>
        <w:t xml:space="preserve">. </w:t>
      </w:r>
      <w:r>
        <w:rPr>
          <w:b/>
          <w:lang w:eastAsia="cs-CZ"/>
        </w:rPr>
        <w:t>Měrné teplo [J/kg*K]</w:t>
      </w:r>
      <w:r>
        <w:rPr>
          <w:lang w:eastAsia="cs-CZ"/>
        </w:rPr>
        <w:t xml:space="preserve"> je tepelná kapacita vztažená na 1 kg látky. Je to schopnost akumulovat teplo. Množství tepla potřebné k ohřátí jednoho kilogramu látky o 1 stupeň.</w:t>
      </w:r>
    </w:p>
    <w:p>
      <w:pPr>
        <w:pStyle w:val="Normal"/>
        <w:rPr>
          <w:lang w:eastAsia="cs-CZ"/>
        </w:rPr>
      </w:pPr>
      <w:r>
        <w:rPr>
          <w:lang w:eastAsia="cs-CZ"/>
        </w:rPr>
        <w:t xml:space="preserve">Látky mohou existovat v několika skupenstvích. Změna skupenství je spojena s výměnou tzv. </w:t>
      </w:r>
      <w:r>
        <w:rPr>
          <w:b/>
          <w:lang w:eastAsia="cs-CZ"/>
        </w:rPr>
        <w:t>skupenského tepla [J/kg]</w:t>
      </w:r>
      <w:r>
        <w:rPr>
          <w:lang w:eastAsia="cs-CZ"/>
        </w:rPr>
        <w:t xml:space="preserve">. Skupenské teplo je </w:t>
      </w:r>
      <w:r>
        <w:rPr>
          <w:b/>
          <w:lang w:eastAsia="cs-CZ"/>
        </w:rPr>
        <w:t>energie</w:t>
      </w:r>
      <w:r>
        <w:rPr>
          <w:lang w:eastAsia="cs-CZ"/>
        </w:rPr>
        <w:t xml:space="preserve"> potřebná </w:t>
      </w:r>
      <w:r>
        <w:rPr>
          <w:b/>
          <w:lang w:eastAsia="cs-CZ"/>
        </w:rPr>
        <w:t>k přeměně 1kg</w:t>
      </w:r>
      <w:r>
        <w:rPr>
          <w:lang w:eastAsia="cs-CZ"/>
        </w:rPr>
        <w:t xml:space="preserve"> látky </w:t>
      </w:r>
      <w:r>
        <w:rPr>
          <w:b/>
          <w:lang w:eastAsia="cs-CZ"/>
        </w:rPr>
        <w:t>z jednoho skupenství na druhé</w:t>
      </w:r>
      <w:r>
        <w:rPr>
          <w:lang w:eastAsia="cs-CZ"/>
        </w:rPr>
        <w:t>. Ve směru tání a vypařování energii dodáváme (</w:t>
      </w:r>
      <w:r>
        <w:rPr>
          <w:b/>
          <w:lang w:eastAsia="cs-CZ"/>
        </w:rPr>
        <w:t>endotermický</w:t>
      </w:r>
      <w:r>
        <w:rPr>
          <w:lang w:eastAsia="cs-CZ"/>
        </w:rPr>
        <w:t xml:space="preserve"> proces). Ve směru kondenzace a tuhnutí je třeba energii odebrat (</w:t>
      </w:r>
      <w:r>
        <w:rPr>
          <w:b/>
          <w:lang w:eastAsia="cs-CZ"/>
        </w:rPr>
        <w:t>exotermický</w:t>
      </w:r>
      <w:r>
        <w:rPr>
          <w:lang w:eastAsia="cs-CZ"/>
        </w:rPr>
        <w:t xml:space="preserve"> proces).</w:t>
      </w:r>
    </w:p>
    <w:p>
      <w:pPr>
        <w:pStyle w:val="Normal"/>
        <w:rPr>
          <w:lang w:eastAsia="cs-CZ"/>
        </w:rPr>
      </w:pPr>
      <w:r>
        <w:rPr>
          <w:b/>
          <w:lang w:eastAsia="cs-CZ"/>
        </w:rPr>
        <w:t>Kalorimetr</w:t>
      </w:r>
      <w:r>
        <w:rPr>
          <w:lang w:eastAsia="cs-CZ"/>
        </w:rPr>
        <w:t xml:space="preserve"> je přístroj, který slouží ke studiu tepelných výměn (</w:t>
      </w:r>
      <w:r>
        <w:rPr>
          <w:b/>
          <w:lang w:eastAsia="cs-CZ"/>
        </w:rPr>
        <w:t>měrných skupenských tepel</w:t>
      </w:r>
      <w:r>
        <w:rPr>
          <w:lang w:eastAsia="cs-CZ"/>
        </w:rPr>
        <w:t>). Jsou to dobře izolované nádoby se známou tepelnou kapacitou.</w:t>
      </w:r>
    </w:p>
    <w:p>
      <w:pPr>
        <w:pStyle w:val="Normal"/>
        <w:rPr>
          <w:lang w:eastAsia="cs-CZ"/>
        </w:rPr>
      </w:pPr>
      <w:r>
        <w:rPr>
          <w:lang w:eastAsia="cs-CZ"/>
        </w:rPr>
        <w:t xml:space="preserve">Schopnost vést teplo je dáno: </w:t>
      </w:r>
      <w:r>
        <w:rPr>
          <w:b/>
          <w:lang w:eastAsia="cs-CZ"/>
        </w:rPr>
        <w:t>plochou</w:t>
      </w:r>
      <w:r>
        <w:rPr>
          <w:lang w:eastAsia="cs-CZ"/>
        </w:rPr>
        <w:t xml:space="preserve"> kontaktu, tepelným </w:t>
      </w:r>
      <w:r>
        <w:rPr>
          <w:b/>
          <w:lang w:eastAsia="cs-CZ"/>
        </w:rPr>
        <w:t>spádem</w:t>
      </w:r>
      <w:r>
        <w:rPr>
          <w:lang w:eastAsia="cs-CZ"/>
        </w:rPr>
        <w:t xml:space="preserve">, </w:t>
      </w:r>
      <w:r>
        <w:rPr>
          <w:b/>
          <w:lang w:eastAsia="cs-CZ"/>
        </w:rPr>
        <w:t>tloušťkou</w:t>
      </w:r>
      <w:r>
        <w:rPr>
          <w:lang w:eastAsia="cs-CZ"/>
        </w:rPr>
        <w:t xml:space="preserve"> vrstvy a </w:t>
      </w:r>
      <w:r>
        <w:rPr>
          <w:b/>
          <w:lang w:eastAsia="cs-CZ"/>
        </w:rPr>
        <w:t>tepelnou</w:t>
      </w:r>
      <w:r>
        <w:rPr>
          <w:lang w:eastAsia="cs-CZ"/>
        </w:rPr>
        <w:t xml:space="preserve"> </w:t>
      </w:r>
      <w:r>
        <w:rPr>
          <w:b/>
          <w:lang w:eastAsia="cs-CZ"/>
        </w:rPr>
        <w:t>vodivostí</w:t>
      </w:r>
      <w:r>
        <w:rPr>
          <w:lang w:eastAsia="cs-CZ"/>
        </w:rPr>
        <w:t xml:space="preserve"> materiálu. Vztah pro přenášený tepelný výkon:</w:t>
      </w:r>
    </w:p>
    <w:p>
      <w:pPr>
        <w:pStyle w:val="Normal"/>
        <w:rPr>
          <w:lang w:eastAsia="cs-CZ"/>
        </w:rPr>
      </w:pPr>
      <w:r>
        <w:rPr/>
      </w:r>
      <m:oMath xmlns:m="http://schemas.openxmlformats.org/officeDocument/2006/math">
        <m:r>
          <w:rPr>
            <w:rFonts w:ascii="Cambria Math" w:hAnsi="Cambria Math"/>
          </w:rPr>
          <m:t xml:space="preserve">H</m:t>
        </m:r>
        <m:r>
          <w:rPr>
            <w:rFonts w:ascii="Cambria Math" w:hAnsi="Cambria Math"/>
          </w:rPr>
          <m:t xml:space="preserve">=</m:t>
        </m:r>
        <m:f>
          <m:num>
            <m:sSub>
              <m:e>
                <m:r>
                  <w:rPr>
                    <w:rFonts w:ascii="Cambria Math" w:hAnsi="Cambria Math"/>
                  </w:rPr>
                  <m:t xml:space="preserve">T</m:t>
                </m:r>
              </m:e>
              <m:sub>
                <m:r>
                  <w:rPr>
                    <w:rFonts w:ascii="Cambria Math" w:hAnsi="Cambria Math"/>
                  </w:rPr>
                  <m:t xml:space="preserve">h</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l</m:t>
                </m:r>
              </m:sub>
            </m:sSub>
          </m:num>
          <m:den>
            <m:r>
              <w:rPr>
                <w:rFonts w:ascii="Cambria Math" w:hAnsi="Cambria Math"/>
              </w:rPr>
              <m:t xml:space="preserve">R</m:t>
            </m:r>
          </m:den>
        </m:f>
      </m:oMath>
    </w:p>
    <w:p>
      <w:pPr>
        <w:pStyle w:val="Normal"/>
        <w:rPr>
          <w:lang w:eastAsia="cs-CZ"/>
        </w:rPr>
      </w:pPr>
      <w:r>
        <w:rPr>
          <w:b/>
          <w:lang w:eastAsia="cs-CZ"/>
        </w:rPr>
        <w:t>R</w:t>
      </w:r>
      <w:r>
        <w:rPr>
          <w:lang w:eastAsia="cs-CZ"/>
        </w:rPr>
        <w:t xml:space="preserve"> je tzv. </w:t>
      </w:r>
      <w:r>
        <w:rPr>
          <w:b/>
          <w:lang w:eastAsia="cs-CZ"/>
        </w:rPr>
        <w:t>tepelný odpor</w:t>
      </w:r>
      <w:r>
        <w:rPr>
          <w:lang w:eastAsia="cs-CZ"/>
        </w:rPr>
        <w:t>, vyjadřuje materiálové a geometrické vlastnosti. Tepelný odpor funguje podobně jako elektrický odpor. Při skládání materiálů se tepelné odpory sčítají, protože tepelný tok musí jít přes všechny materiály. Při změně vrstev se bude měnit teplota na jednotlivých rozhraních, ale celkový odpor zůstane stejný.</w:t>
      </w:r>
    </w:p>
    <w:p>
      <w:pPr>
        <w:pStyle w:val="Nadpis1"/>
        <w:numPr>
          <w:ilvl w:val="0"/>
          <w:numId w:val="1"/>
        </w:numPr>
        <w:shd w:fill="549E39" w:val="clear"/>
        <w:rPr>
          <w:lang w:eastAsia="cs-CZ"/>
        </w:rPr>
      </w:pPr>
      <w:r>
        <w:rPr>
          <w:lang w:eastAsia="cs-CZ"/>
        </w:rPr>
        <w:t>Základy kinetické teorie idálního plynu, tlak, vnitřní energie, Avogadrův a Daltonův zákon, ekvipartiční theorém.</w:t>
      </w:r>
    </w:p>
    <w:p>
      <w:pPr>
        <w:pStyle w:val="Normal"/>
        <w:rPr>
          <w:lang w:eastAsia="cs-CZ"/>
        </w:rPr>
      </w:pPr>
      <w:r>
        <w:rPr>
          <w:b/>
          <w:lang w:eastAsia="cs-CZ"/>
        </w:rPr>
        <w:t>Kinetická teorie</w:t>
      </w:r>
      <w:r>
        <w:rPr>
          <w:lang w:eastAsia="cs-CZ"/>
        </w:rPr>
        <w:t xml:space="preserve"> popisuje mikroskopické veličiny. Obecně ukazuje, že makroskopické parametry jsou střední hodnoty veličin mikroskopických. V kulové nádobě o poloměru r máme N stejných částic ideálního plynu o hmotnosti m. N = nN</w:t>
      </w:r>
      <w:r>
        <w:rPr>
          <w:vertAlign w:val="subscript"/>
          <w:lang w:eastAsia="cs-CZ"/>
        </w:rPr>
        <w:t>A</w:t>
      </w:r>
      <w:r>
        <w:rPr>
          <w:lang w:eastAsia="cs-CZ"/>
        </w:rPr>
        <w:t xml:space="preserve"> (n – množství v molech, N</w:t>
      </w:r>
      <w:r>
        <w:rPr>
          <w:vertAlign w:val="subscript"/>
          <w:lang w:eastAsia="cs-CZ"/>
        </w:rPr>
        <w:t>A</w:t>
      </w:r>
      <w:r>
        <w:rPr>
          <w:lang w:eastAsia="cs-CZ"/>
        </w:rPr>
        <w:t xml:space="preserve"> – avogadrovo číslo).</w:t>
      </w:r>
    </w:p>
    <w:p>
      <w:pPr>
        <w:pStyle w:val="Normal"/>
        <w:rPr>
          <w:lang w:eastAsia="cs-CZ"/>
        </w:rPr>
      </w:pPr>
      <w:r>
        <w:rPr/>
      </w:r>
      <m:oMath xmlns:m="http://schemas.openxmlformats.org/officeDocument/2006/math">
        <m:sSub>
          <m:e>
            <m:r>
              <w:rPr>
                <w:rFonts w:ascii="Cambria Math" w:hAnsi="Cambria Math"/>
              </w:rPr>
              <m:t xml:space="preserve">N</m:t>
            </m:r>
          </m:e>
          <m:sub>
            <m:r>
              <w:rPr>
                <w:rFonts w:ascii="Cambria Math" w:hAnsi="Cambria Math"/>
              </w:rPr>
              <m:t xml:space="preserve">0</m:t>
            </m:r>
          </m:sub>
        </m:sSub>
        <m:r>
          <w:rPr>
            <w:rFonts w:ascii="Cambria Math" w:hAnsi="Cambria Math"/>
          </w:rPr>
          <m:t xml:space="preserve">=</m:t>
        </m:r>
        <m:f>
          <m:num>
            <m:r>
              <w:rPr>
                <w:rFonts w:ascii="Cambria Math" w:hAnsi="Cambria Math"/>
              </w:rPr>
              <m:t xml:space="preserve">N</m:t>
            </m:r>
          </m:num>
          <m:den>
            <m:r>
              <w:rPr>
                <w:rFonts w:ascii="Cambria Math" w:hAnsi="Cambria Math"/>
              </w:rPr>
              <m:t xml:space="preserve">V</m:t>
            </m:r>
          </m:den>
        </m:f>
        <m:r>
          <w:rPr>
            <w:rFonts w:ascii="Cambria Math" w:hAnsi="Cambria Math"/>
          </w:rPr>
          <m:t xml:space="preserve">a</m:t>
        </m:r>
        <m:r>
          <w:rPr>
            <w:rFonts w:ascii="Cambria Math" w:hAnsi="Cambria Math"/>
          </w:rPr>
          <m:t xml:space="preserve">ρ</m:t>
        </m:r>
        <m:r>
          <w:rPr>
            <w:rFonts w:ascii="Cambria Math" w:hAnsi="Cambria Math"/>
          </w:rPr>
          <m:t xml:space="preserve">=</m:t>
        </m:r>
        <m:f>
          <m:num>
            <m:r>
              <w:rPr>
                <w:rFonts w:ascii="Cambria Math" w:hAnsi="Cambria Math"/>
              </w:rPr>
              <m:t xml:space="preserve">Nm</m:t>
            </m:r>
          </m:num>
          <m:den>
            <m:r>
              <w:rPr>
                <w:rFonts w:ascii="Cambria Math" w:hAnsi="Cambria Math"/>
              </w:rPr>
              <m:t xml:space="preserve">V</m:t>
            </m:r>
          </m:den>
        </m:f>
        <m:r>
          <w:rPr>
            <w:rFonts w:ascii="Cambria Math" w:hAnsi="Cambria Math"/>
          </w:rPr>
          <m:t xml:space="preserve">=</m:t>
        </m:r>
        <m:sSub>
          <m:e>
            <m:r>
              <w:rPr>
                <w:rFonts w:ascii="Cambria Math" w:hAnsi="Cambria Math"/>
              </w:rPr>
              <m:t xml:space="preserve">N</m:t>
            </m:r>
          </m:e>
          <m:sub>
            <m:r>
              <w:rPr>
                <w:rFonts w:ascii="Cambria Math" w:hAnsi="Cambria Math"/>
              </w:rPr>
              <m:t xml:space="preserve">0</m:t>
            </m:r>
          </m:sub>
        </m:sSub>
        <m:r>
          <w:rPr>
            <w:rFonts w:ascii="Cambria Math" w:hAnsi="Cambria Math"/>
          </w:rPr>
          <m:t xml:space="preserve">m</m:t>
        </m:r>
      </m:oMath>
    </w:p>
    <w:p>
      <w:pPr>
        <w:pStyle w:val="Normal"/>
        <w:rPr>
          <w:lang w:eastAsia="cs-CZ"/>
        </w:rPr>
      </w:pPr>
      <w:r>
        <w:rPr>
          <w:lang w:eastAsia="cs-CZ"/>
        </w:rPr>
        <w:t>N</w:t>
      </w:r>
      <w:r>
        <w:rPr>
          <w:vertAlign w:val="subscript"/>
          <w:lang w:eastAsia="cs-CZ"/>
        </w:rPr>
        <w:t>0</w:t>
      </w:r>
      <w:r>
        <w:rPr>
          <w:lang w:eastAsia="cs-CZ"/>
        </w:rPr>
        <w:t xml:space="preserve"> – číselná hustota částic a ρ jako hustota plynu. Částice plynu na sebe a na vnitřní stěny pružně narážejí. Každá část plochy je kolmá k radiále a tak se mění pouze radiální složky hybnosti. Vezmeme tedy jedinou částici systému tu, která se pohybuje přímočaře přes střed koule. Při nárazu na stěnu odevzdá částice impuls síly F</w:t>
      </w:r>
      <w:r>
        <w:rPr>
          <w:vertAlign w:val="subscript"/>
          <w:lang w:eastAsia="cs-CZ"/>
        </w:rPr>
        <w:t xml:space="preserve">i </w:t>
      </w:r>
      <w:r>
        <w:rPr>
          <w:lang w:eastAsia="cs-CZ"/>
        </w:rPr>
        <w:t>δt = 2mv</w:t>
      </w:r>
      <w:r>
        <w:rPr>
          <w:vertAlign w:val="subscript"/>
          <w:lang w:eastAsia="cs-CZ"/>
        </w:rPr>
        <w:t>i</w:t>
      </w:r>
      <w:r>
        <w:rPr>
          <w:lang w:eastAsia="cs-CZ"/>
        </w:rPr>
        <w:t xml:space="preserve">. Tato částice narazí na stěnu na druhé straně koule v čase </w:t>
      </w:r>
      <w:r>
        <w:rPr>
          <w:lang w:eastAsia="cs-CZ"/>
        </w:rPr>
      </w:r>
      <m:oMath xmlns:m="http://schemas.openxmlformats.org/officeDocument/2006/math">
        <m:r>
          <w:rPr>
            <w:rFonts w:ascii="Cambria Math" w:hAnsi="Cambria Math"/>
          </w:rPr>
          <m:t xml:space="preserve">∆</m:t>
        </m:r>
        <m:r>
          <w:rPr>
            <w:rFonts w:ascii="Cambria Math" w:hAnsi="Cambria Math"/>
          </w:rPr>
          <m:t xml:space="preserve">t</m:t>
        </m:r>
        <m:r>
          <w:rPr>
            <w:rFonts w:ascii="Cambria Math" w:hAnsi="Cambria Math"/>
          </w:rPr>
          <m:t xml:space="preserve">=</m:t>
        </m:r>
        <m:f>
          <m:num>
            <m:r>
              <w:rPr>
                <w:rFonts w:ascii="Cambria Math" w:hAnsi="Cambria Math"/>
              </w:rPr>
              <m:t xml:space="preserve">2</m:t>
            </m:r>
            <m:r>
              <w:rPr>
                <w:rFonts w:ascii="Cambria Math" w:hAnsi="Cambria Math"/>
              </w:rPr>
              <m:t xml:space="preserve">r</m:t>
            </m:r>
          </m:num>
          <m:den>
            <m:sSub>
              <m:e>
                <m:r>
                  <w:rPr>
                    <w:rFonts w:ascii="Cambria Math" w:hAnsi="Cambria Math"/>
                  </w:rPr>
                  <m:t xml:space="preserve">v</m:t>
                </m:r>
              </m:e>
              <m:sub>
                <m:r>
                  <w:rPr>
                    <w:rFonts w:ascii="Cambria Math" w:hAnsi="Cambria Math"/>
                  </w:rPr>
                  <m:t xml:space="preserve">i</m:t>
                </m:r>
              </m:sub>
            </m:sSub>
          </m:den>
        </m:f>
      </m:oMath>
      <w:r>
        <w:rPr>
          <w:lang w:eastAsia="cs-CZ"/>
        </w:rPr>
        <w:t xml:space="preserve">. Střední síla, které musí nádoba odolat, je: </w:t>
      </w:r>
      <w:r>
        <w:rPr>
          <w:lang w:eastAsia="cs-CZ"/>
        </w:rPr>
      </w:r>
      <m:oMath xmlns:m="http://schemas.openxmlformats.org/officeDocument/2006/math">
        <m:acc>
          <m:accPr>
            <m:chr m:val="´"/>
          </m:accPr>
          <m:e>
            <m:sSub>
              <m:e>
                <m:r>
                  <w:rPr>
                    <w:rFonts w:ascii="Cambria Math" w:hAnsi="Cambria Math"/>
                  </w:rPr>
                  <m:t xml:space="preserve">F</m:t>
                </m:r>
              </m:e>
              <m:sub>
                <m:r>
                  <w:rPr>
                    <w:rFonts w:ascii="Cambria Math" w:hAnsi="Cambria Math"/>
                  </w:rPr>
                  <m:t xml:space="preserve">i</m:t>
                </m:r>
              </m:sub>
            </m:sSub>
          </m:e>
        </m:acc>
        <m:r>
          <w:rPr>
            <w:rFonts w:ascii="Cambria Math" w:hAnsi="Cambria Math"/>
          </w:rPr>
          <m:t xml:space="preserve">=</m:t>
        </m:r>
        <m:f>
          <m:num>
            <m:r>
              <w:rPr>
                <w:rFonts w:ascii="Cambria Math" w:hAnsi="Cambria Math"/>
              </w:rPr>
              <m:t xml:space="preserve">m</m:t>
            </m:r>
            <m:sSubSup>
              <m:e>
                <m:r>
                  <w:rPr>
                    <w:rFonts w:ascii="Cambria Math" w:hAnsi="Cambria Math"/>
                  </w:rPr>
                  <m:t xml:space="preserve">v</m:t>
                </m:r>
              </m:e>
              <m:sub>
                <m:r>
                  <w:rPr>
                    <w:rFonts w:ascii="Cambria Math" w:hAnsi="Cambria Math"/>
                  </w:rPr>
                  <m:t xml:space="preserve">i</m:t>
                </m:r>
              </m:sub>
              <m:sup>
                <m:r>
                  <w:rPr>
                    <w:rFonts w:ascii="Cambria Math" w:hAnsi="Cambria Math"/>
                  </w:rPr>
                  <m:t xml:space="preserve">2</m:t>
                </m:r>
              </m:sup>
            </m:sSubSup>
          </m:num>
          <m:den>
            <m:r>
              <w:rPr>
                <w:rFonts w:ascii="Cambria Math" w:hAnsi="Cambria Math"/>
              </w:rPr>
              <m:t xml:space="preserve">r</m:t>
            </m:r>
          </m:den>
        </m:f>
      </m:oMath>
      <w:r>
        <w:rPr>
          <w:lang w:eastAsia="cs-CZ"/>
        </w:rPr>
        <w:t xml:space="preserve">. Je to stejná síla pro všechny částice systému. Menší nádoba musí odolávat větší síle. Pro více částic se musí počítat s tím, že se pohybují různými směry. Průměrná síla způsobená nárazy jedné částice bude: </w:t>
      </w:r>
      <w:r>
        <w:rPr>
          <w:lang w:eastAsia="cs-CZ"/>
        </w:rPr>
      </w:r>
      <m:oMath xmlns:m="http://schemas.openxmlformats.org/officeDocument/2006/math">
        <m:acc>
          <m:accPr>
            <m:chr m:val="´"/>
          </m:accPr>
          <m:e>
            <m:sSub>
              <m:e>
                <m:r>
                  <w:rPr>
                    <w:rFonts w:ascii="Cambria Math" w:hAnsi="Cambria Math"/>
                  </w:rPr>
                  <m:t xml:space="preserve">F</m:t>
                </m:r>
              </m:e>
              <m:sub>
                <m:r>
                  <w:rPr>
                    <w:rFonts w:ascii="Cambria Math" w:hAnsi="Cambria Math"/>
                  </w:rPr>
                  <m:t xml:space="preserve">i</m:t>
                </m:r>
              </m:sub>
            </m:sSub>
          </m:e>
        </m:acc>
        <m:r>
          <w:rPr>
            <w:rFonts w:ascii="Cambria Math" w:hAnsi="Cambria Math"/>
          </w:rPr>
          <m:t xml:space="preserve">=</m:t>
        </m:r>
        <m:f>
          <m:num>
            <m:r>
              <w:rPr>
                <w:rFonts w:ascii="Cambria Math" w:hAnsi="Cambria Math"/>
              </w:rPr>
              <m:t xml:space="preserve">m</m:t>
            </m:r>
            <m:sSup>
              <m:e>
                <m:r>
                  <w:rPr>
                    <w:rFonts w:ascii="Cambria Math" w:hAnsi="Cambria Math"/>
                  </w:rPr>
                  <m:t xml:space="preserve">c</m:t>
                </m:r>
              </m:e>
              <m:sup>
                <m:r>
                  <w:rPr>
                    <w:rFonts w:ascii="Cambria Math" w:hAnsi="Cambria Math"/>
                  </w:rPr>
                  <m:t xml:space="preserve">2</m:t>
                </m:r>
              </m:sup>
            </m:sSup>
          </m:num>
          <m:den>
            <m:r>
              <w:rPr>
                <w:rFonts w:ascii="Cambria Math" w:hAnsi="Cambria Math"/>
              </w:rPr>
              <m:t xml:space="preserve">r</m:t>
            </m:r>
          </m:den>
        </m:f>
      </m:oMath>
      <w:r>
        <w:rPr>
          <w:lang w:eastAsia="cs-CZ"/>
        </w:rPr>
        <w:t xml:space="preserve">. Ve vzorci c znamená průměr kvadrátů rychlosti (střední kvadratická rychlost). </w:t>
      </w:r>
      <w:r>
        <w:rPr>
          <w:lang w:eastAsia="cs-CZ"/>
        </w:rPr>
      </w:r>
      <m:oMath xmlns:m="http://schemas.openxmlformats.org/officeDocument/2006/math">
        <m:sSup>
          <m:e>
            <m:r>
              <w:rPr>
                <w:rFonts w:ascii="Cambria Math" w:hAnsi="Cambria Math"/>
              </w:rPr>
              <m:t xml:space="preserve">c</m:t>
            </m:r>
          </m:e>
          <m:sup>
            <m:r>
              <w:rPr>
                <w:rFonts w:ascii="Cambria Math" w:hAnsi="Cambria Math"/>
              </w:rPr>
              <m:t xml:space="preserve">2</m:t>
            </m:r>
          </m:sup>
        </m:sSup>
        <m:r>
          <w:rPr>
            <w:rFonts w:ascii="Cambria Math" w:hAnsi="Cambria Math"/>
          </w:rPr>
          <m:t xml:space="preserve">=</m:t>
        </m:r>
        <m:f>
          <m:num>
            <m:r>
              <w:rPr>
                <w:rFonts w:ascii="Cambria Math" w:hAnsi="Cambria Math"/>
              </w:rPr>
              <m:t xml:space="preserve">1</m:t>
            </m:r>
          </m:num>
          <m:den>
            <m:r>
              <w:rPr>
                <w:rFonts w:ascii="Cambria Math" w:hAnsi="Cambria Math"/>
              </w:rPr>
              <m:t xml:space="preserve">N</m:t>
            </m:r>
          </m:den>
        </m:f>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bSup>
              <m:e>
                <m:r>
                  <w:rPr>
                    <w:rFonts w:ascii="Cambria Math" w:hAnsi="Cambria Math"/>
                  </w:rPr>
                  <m:t xml:space="preserve">v</m:t>
                </m:r>
              </m:e>
              <m:sub>
                <m:r>
                  <w:rPr>
                    <w:rFonts w:ascii="Cambria Math" w:hAnsi="Cambria Math"/>
                  </w:rPr>
                  <m:t xml:space="preserve">i</m:t>
                </m:r>
              </m:sub>
              <m:sup>
                <m:r>
                  <w:rPr>
                    <w:rFonts w:ascii="Cambria Math" w:hAnsi="Cambria Math"/>
                  </w:rPr>
                  <m:t xml:space="preserve">2</m:t>
                </m:r>
              </m:sup>
            </m:sSubSup>
          </m:e>
        </m:nary>
      </m:oMath>
      <w:r>
        <w:rPr>
          <w:lang w:eastAsia="cs-CZ"/>
        </w:rPr>
        <w:t xml:space="preserve">. Pro výpočet celkového tlaku všech N částic na vnitřní povrch nádoby: </w:t>
      </w:r>
      <w:r>
        <w:rPr>
          <w:lang w:eastAsia="cs-CZ"/>
        </w:rPr>
      </w:r>
      <m:oMath xmlns:m="http://schemas.openxmlformats.org/officeDocument/2006/math">
        <m:r>
          <w:rPr>
            <w:rFonts w:ascii="Cambria Math" w:hAnsi="Cambria Math"/>
          </w:rPr>
          <m:t xml:space="preserve">P</m:t>
        </m:r>
        <m:r>
          <w:rPr>
            <w:rFonts w:ascii="Cambria Math" w:hAnsi="Cambria Math"/>
          </w:rPr>
          <m:t xml:space="preserve">=</m:t>
        </m:r>
        <m:f>
          <m:num>
            <m:r>
              <w:rPr>
                <w:rFonts w:ascii="Cambria Math" w:hAnsi="Cambria Math"/>
              </w:rPr>
              <m:t xml:space="preserve">Nm</m:t>
            </m:r>
            <m:sSup>
              <m:e>
                <m:r>
                  <w:rPr>
                    <w:rFonts w:ascii="Cambria Math" w:hAnsi="Cambria Math"/>
                  </w:rPr>
                  <m:t xml:space="preserve">c</m:t>
                </m:r>
              </m:e>
              <m:sup>
                <m:r>
                  <w:rPr>
                    <w:rFonts w:ascii="Cambria Math" w:hAnsi="Cambria Math"/>
                  </w:rPr>
                  <m:t xml:space="preserve">2</m:t>
                </m:r>
              </m:sup>
            </m:sSup>
          </m:num>
          <m:den>
            <m:r>
              <w:rPr>
                <w:rFonts w:ascii="Cambria Math" w:hAnsi="Cambria Math"/>
              </w:rPr>
              <m:t xml:space="preserve">3</m:t>
            </m:r>
            <m:r>
              <w:rPr>
                <w:rFonts w:ascii="Cambria Math" w:hAnsi="Cambria Math"/>
              </w:rPr>
              <m:t xml:space="preserve">V</m:t>
            </m:r>
          </m:den>
        </m:f>
      </m:oMath>
      <w:r>
        <w:rPr>
          <w:lang w:eastAsia="cs-CZ"/>
        </w:rPr>
        <w:t xml:space="preserve">. </w:t>
      </w:r>
    </w:p>
    <w:p>
      <w:pPr>
        <w:pStyle w:val="Normal"/>
        <w:rPr>
          <w:lang w:eastAsia="cs-CZ"/>
        </w:rPr>
      </w:pPr>
      <w:r>
        <w:rPr>
          <w:b/>
          <w:lang w:eastAsia="cs-CZ"/>
        </w:rPr>
        <w:t>Boltzmanův zákon</w:t>
      </w:r>
      <w:r>
        <w:rPr>
          <w:lang w:eastAsia="cs-CZ"/>
        </w:rPr>
        <w:t xml:space="preserve"> střední kvadratická rychlost je přímo úměrná teplotě a nepřímo úměrná hmotnosti částic. Konstanta k = 1,38 10</w:t>
      </w:r>
      <w:r>
        <w:rPr>
          <w:vertAlign w:val="superscript"/>
          <w:lang w:eastAsia="cs-CZ"/>
        </w:rPr>
        <w:t>-23</w:t>
      </w:r>
      <w:r>
        <w:rPr>
          <w:lang w:eastAsia="cs-CZ"/>
        </w:rPr>
        <w:t xml:space="preserve">. </w:t>
      </w:r>
      <w:r>
        <w:rPr>
          <w:lang w:eastAsia="cs-CZ"/>
        </w:rPr>
      </w:r>
      <m:oMath xmlns:m="http://schemas.openxmlformats.org/officeDocument/2006/math">
        <m:sSup>
          <m:e>
            <m:r>
              <w:rPr>
                <w:rFonts w:ascii="Cambria Math" w:hAnsi="Cambria Math"/>
              </w:rPr>
              <m:t xml:space="preserve">c</m:t>
            </m:r>
          </m:e>
          <m:sup>
            <m:r>
              <w:rPr>
                <w:rFonts w:ascii="Cambria Math" w:hAnsi="Cambria Math"/>
              </w:rPr>
              <m:t xml:space="preserve">2</m:t>
            </m:r>
          </m:sup>
        </m:sSup>
        <m:r>
          <w:rPr>
            <w:rFonts w:ascii="Cambria Math" w:hAnsi="Cambria Math"/>
          </w:rPr>
          <m:t xml:space="preserve">=</m:t>
        </m:r>
        <m:f>
          <m:num>
            <m:r>
              <w:rPr>
                <w:rFonts w:ascii="Cambria Math" w:hAnsi="Cambria Math"/>
              </w:rPr>
              <m:t xml:space="preserve">3</m:t>
            </m:r>
            <m:r>
              <w:rPr>
                <w:rFonts w:ascii="Cambria Math" w:hAnsi="Cambria Math"/>
              </w:rPr>
              <m:t xml:space="preserve">kT</m:t>
            </m:r>
          </m:num>
          <m:den>
            <m:r>
              <w:rPr>
                <w:rFonts w:ascii="Cambria Math" w:hAnsi="Cambria Math"/>
              </w:rPr>
              <m:t xml:space="preserve">m</m:t>
            </m:r>
          </m:den>
        </m:f>
      </m:oMath>
      <w:r>
        <w:rPr>
          <w:lang w:eastAsia="cs-CZ"/>
        </w:rPr>
        <w:t>.</w:t>
      </w:r>
    </w:p>
    <w:p>
      <w:pPr>
        <w:pStyle w:val="Normal"/>
        <w:rPr>
          <w:lang w:eastAsia="cs-CZ"/>
        </w:rPr>
      </w:pPr>
      <w:r>
        <w:rPr>
          <w:lang w:eastAsia="cs-CZ"/>
        </w:rPr>
        <w:t xml:space="preserve">Střední kinetická energie a zároveň celková energie částice (v ideálním plynu neexistuje potenciální energie) závisí pouze na teplotě. </w:t>
      </w:r>
      <w:r>
        <w:rPr>
          <w:lang w:eastAsia="cs-CZ"/>
        </w:rPr>
      </w:r>
      <m:oMath xmlns:m="http://schemas.openxmlformats.org/officeDocument/2006/math">
        <m:r>
          <w:rPr>
            <w:rFonts w:ascii="Cambria Math" w:hAnsi="Cambria Math"/>
          </w:rPr>
          <m:t xml:space="preserve">u</m:t>
        </m:r>
        <m:r>
          <w:rPr>
            <w:rFonts w:ascii="Cambria Math" w:hAnsi="Cambria Math"/>
          </w:rPr>
          <m:t xml:space="preserve">=</m:t>
        </m:r>
        <m:f>
          <m:num>
            <m:r>
              <w:rPr>
                <w:rFonts w:ascii="Cambria Math" w:hAnsi="Cambria Math"/>
              </w:rPr>
              <m:t xml:space="preserve">3</m:t>
            </m:r>
            <m:r>
              <w:rPr>
                <w:rFonts w:ascii="Cambria Math" w:hAnsi="Cambria Math"/>
              </w:rPr>
              <m:t xml:space="preserve">kT</m:t>
            </m:r>
          </m:num>
          <m:den>
            <m:r>
              <w:rPr>
                <w:rFonts w:ascii="Cambria Math" w:hAnsi="Cambria Math"/>
              </w:rPr>
              <m:t xml:space="preserve">2</m:t>
            </m:r>
          </m:den>
        </m:f>
      </m:oMath>
      <w:r>
        <w:rPr>
          <w:lang w:eastAsia="cs-CZ"/>
        </w:rPr>
        <w:t>.</w:t>
      </w:r>
    </w:p>
    <w:p>
      <w:pPr>
        <w:pStyle w:val="Normal"/>
        <w:rPr>
          <w:lang w:eastAsia="cs-CZ"/>
        </w:rPr>
      </w:pPr>
      <w:r>
        <w:rPr>
          <w:b/>
          <w:lang w:eastAsia="cs-CZ"/>
        </w:rPr>
        <w:t>Avogadrův zákon</w:t>
      </w:r>
      <w:r>
        <w:rPr>
          <w:lang w:eastAsia="cs-CZ"/>
        </w:rPr>
        <w:t xml:space="preserve"> číselná hustota částic závisí pouze na termodynamických podmínkách nikoli na vlastnostech částic. </w:t>
      </w:r>
      <w:r>
        <w:rPr>
          <w:lang w:eastAsia="cs-CZ"/>
        </w:rPr>
      </w:r>
      <m:oMath xmlns:m="http://schemas.openxmlformats.org/officeDocument/2006/math">
        <m:sSub>
          <m:e>
            <m:r>
              <w:rPr>
                <w:rFonts w:ascii="Cambria Math" w:hAnsi="Cambria Math"/>
              </w:rPr>
              <m:t xml:space="preserve">N</m:t>
            </m:r>
          </m:e>
          <m:sub>
            <m:r>
              <w:rPr>
                <w:rFonts w:ascii="Cambria Math" w:hAnsi="Cambria Math"/>
              </w:rPr>
              <m:t xml:space="preserve">0</m:t>
            </m:r>
          </m:sub>
        </m:sSub>
        <m:r>
          <w:rPr>
            <w:rFonts w:ascii="Cambria Math" w:hAnsi="Cambria Math"/>
          </w:rPr>
          <m:t xml:space="preserve">=</m:t>
        </m:r>
        <m:f>
          <m:num>
            <m:r>
              <w:rPr>
                <w:rFonts w:ascii="Cambria Math" w:hAnsi="Cambria Math"/>
              </w:rPr>
              <m:t xml:space="preserve">P</m:t>
            </m:r>
          </m:num>
          <m:den>
            <m:r>
              <w:rPr>
                <w:rFonts w:ascii="Cambria Math" w:hAnsi="Cambria Math"/>
              </w:rPr>
              <m:t xml:space="preserve">kT</m:t>
            </m:r>
          </m:den>
        </m:f>
      </m:oMath>
      <w:r>
        <w:rPr>
          <w:lang w:eastAsia="cs-CZ"/>
        </w:rPr>
        <w:t>.</w:t>
      </w:r>
    </w:p>
    <w:p>
      <w:pPr>
        <w:pStyle w:val="Normal"/>
        <w:rPr>
          <w:lang w:eastAsia="cs-CZ"/>
        </w:rPr>
      </w:pPr>
      <w:r>
        <w:rPr>
          <w:b/>
          <w:lang w:eastAsia="cs-CZ"/>
        </w:rPr>
        <w:t xml:space="preserve">Daltonův zákon </w:t>
      </w:r>
      <w:r>
        <w:rPr>
          <w:lang w:eastAsia="cs-CZ"/>
        </w:rPr>
        <w:t>fakt nechápu, o co jde. Něco jako celkový tlak všech částic v systému je součtem dílčích tlaků jednotlivých částic.</w:t>
      </w:r>
    </w:p>
    <w:p>
      <w:pPr>
        <w:pStyle w:val="Normal"/>
        <w:rPr>
          <w:lang w:eastAsia="cs-CZ"/>
        </w:rPr>
      </w:pPr>
      <w:r>
        <w:rPr>
          <w:b/>
          <w:lang w:eastAsia="cs-CZ"/>
        </w:rPr>
        <w:t>Ekvipartiční theorém</w:t>
      </w:r>
      <w:r>
        <w:rPr>
          <w:lang w:eastAsia="cs-CZ"/>
        </w:rPr>
        <w:t xml:space="preserve"> – částice plynu dosud byly hmotným bodem a tedy má 3 stupně volnosti. Jednomu stupni volnosti přiřadíme střední energii. Ekvipartiční theorém říká, že tato energie se rovnoměrně rozloží do všech stupňů volnosti. Dvouatomové částice mají 5 stupňů volnosti (rotace s osou ve spojnici atomů je nevýznamná). Tří a víceatomové částice (pokud atomy neleží v jedné přímce) mají 6 stupňů volnosti. Energie 1 molu ideálního plynu s i stupni volnosti je: </w:t>
      </w:r>
      <w:r>
        <w:rPr>
          <w:lang w:eastAsia="cs-CZ"/>
        </w:rPr>
      </w:r>
      <m:oMath xmlns:m="http://schemas.openxmlformats.org/officeDocument/2006/math">
        <m:sSub>
          <m:e>
            <m:r>
              <w:rPr>
                <w:rFonts w:ascii="Cambria Math" w:hAnsi="Cambria Math"/>
              </w:rPr>
              <m:t xml:space="preserve">U</m:t>
            </m:r>
          </m:e>
          <m:sub>
            <m:r>
              <w:rPr>
                <w:rFonts w:ascii="Cambria Math" w:hAnsi="Cambria Math"/>
              </w:rPr>
              <m:t xml:space="preserve">M</m:t>
            </m:r>
          </m:sub>
        </m:sSub>
        <m:r>
          <w:rPr>
            <w:rFonts w:ascii="Cambria Math" w:hAnsi="Cambria Math"/>
          </w:rPr>
          <m:t xml:space="preserve">=</m:t>
        </m:r>
        <m:f>
          <m:num>
            <m:r>
              <w:rPr>
                <w:rFonts w:ascii="Cambria Math" w:hAnsi="Cambria Math"/>
              </w:rPr>
              <m:t xml:space="preserve">iRT</m:t>
            </m:r>
          </m:num>
          <m:den>
            <m:r>
              <w:rPr>
                <w:rFonts w:ascii="Cambria Math" w:hAnsi="Cambria Math"/>
              </w:rPr>
              <m:t xml:space="preserve">2</m:t>
            </m:r>
          </m:den>
        </m:f>
      </m:oMath>
      <w:r>
        <w:rPr>
          <w:lang w:eastAsia="cs-CZ"/>
        </w:rPr>
        <w:t>. Za vyšších teplot plyny se složitějšími molekulami mají větší celkovou energii, než udává předchozí vzorec, protože obsahují další tzv. vibrační stupně volnosti. Při klesající teplotě zamrzají nejprve vibrační a poté i rotační stupně volnosti.</w:t>
      </w:r>
    </w:p>
    <w:p>
      <w:pPr>
        <w:pStyle w:val="Normal"/>
        <w:rPr>
          <w:lang w:eastAsia="cs-CZ"/>
        </w:rPr>
      </w:pPr>
      <w:r>
        <w:rPr>
          <w:b/>
          <w:lang w:eastAsia="cs-CZ"/>
        </w:rPr>
        <w:t xml:space="preserve">Shrnutí: </w:t>
      </w:r>
      <w:r>
        <w:rPr>
          <w:lang w:eastAsia="cs-CZ"/>
        </w:rPr>
        <w:t>Tlak plynu je vyvolán nárazy na stěny, přímo úměrný číselné hustotě a buď absolutní teplotě nebo rychlosti částic. Rychlost závisí na typu částice, ale kinetická energie je rozdělena rovnoměrně. Vnitřní energie = kinetická energie je přímo úměrná teplotě a množství. Vnitřní energie je součin střední energie na 1 stupeň volnosti a počtu stupňů volnosti.</w:t>
      </w:r>
    </w:p>
    <w:p>
      <w:pPr>
        <w:pStyle w:val="Normal"/>
        <w:rPr>
          <w:lang w:eastAsia="cs-CZ"/>
        </w:rPr>
      </w:pPr>
      <w:r>
        <w:rPr>
          <w:lang w:eastAsia="cs-CZ"/>
        </w:rPr>
        <w:t>Je dobré říct, že na měsíci není vzduch, protože rychlost částic vzduchu je větší než první kosmická rychlost měsíce.</w:t>
      </w:r>
    </w:p>
    <w:p>
      <w:pPr>
        <w:pStyle w:val="Normal"/>
        <w:rPr>
          <w:lang w:eastAsia="cs-CZ"/>
        </w:rPr>
      </w:pPr>
      <w:r>
        <w:rPr>
          <w:lang w:eastAsia="cs-CZ"/>
        </w:rPr>
        <w:t>Tahle otázka je brutální masakr a chápu ji asi tak, ze 30%.</w:t>
      </w:r>
    </w:p>
    <w:p>
      <w:pPr>
        <w:pStyle w:val="Nadpis1"/>
        <w:numPr>
          <w:ilvl w:val="0"/>
          <w:numId w:val="1"/>
        </w:numPr>
        <w:shd w:fill="549E39" w:val="clear"/>
        <w:rPr>
          <w:lang w:eastAsia="cs-CZ"/>
        </w:rPr>
      </w:pPr>
      <w:r>
        <w:rPr>
          <w:lang w:eastAsia="cs-CZ"/>
        </w:rPr>
        <w:t>Termodynamický systém, uzavřený/otevřený, ne/izolovaný. Extenzivní a intenzivní parametry.</w:t>
      </w:r>
    </w:p>
    <w:p>
      <w:pPr>
        <w:pStyle w:val="Normal"/>
        <w:rPr>
          <w:lang w:eastAsia="cs-CZ"/>
        </w:rPr>
      </w:pPr>
      <w:r>
        <w:rPr>
          <w:lang w:eastAsia="cs-CZ"/>
        </w:rPr>
        <w:t xml:space="preserve">Termodynamický systém je soustava, která je oddělena od okolí. Uzavřený – nevyměňuje částice s okolím. Izolovaná nevyměňuje teplo. Stav systému je popsán parametry, které se dělí podle toho, zda s objemem rostou nade všechny meze nebo ne na extenzivní a intenzivní. Parametr A je intenzivní pokud platí: </w:t>
      </w:r>
      <w:r>
        <w:rPr>
          <w:lang w:eastAsia="cs-CZ"/>
        </w:rPr>
      </w:r>
      <m:oMath xmlns:m="http://schemas.openxmlformats.org/officeDocument/2006/math">
        <m:func>
          <m:fName>
            <m:limLow>
              <m:e>
                <m:r>
                  <w:rPr>
                    <w:rFonts w:ascii="Cambria Math" w:hAnsi="Cambria Math"/>
                  </w:rPr>
                  <m:t xml:space="preserve">lim</m:t>
                </m:r>
              </m:e>
              <m:lim>
                <m:r>
                  <w:rPr>
                    <w:rFonts w:ascii="Cambria Math" w:hAnsi="Cambria Math"/>
                  </w:rPr>
                  <m:t xml:space="preserve">V</m:t>
                </m:r>
                <m:r>
                  <w:rPr>
                    <w:rFonts w:ascii="Cambria Math" w:hAnsi="Cambria Math"/>
                  </w:rPr>
                  <m:t xml:space="preserve">→</m:t>
                </m:r>
                <m:r>
                  <w:rPr>
                    <w:rFonts w:ascii="Cambria Math" w:hAnsi="Cambria Math"/>
                  </w:rPr>
                  <m:t xml:space="preserve">∞</m:t>
                </m:r>
              </m:lim>
            </m:limLow>
          </m:fName>
          <m:e>
            <m:r>
              <w:rPr>
                <w:rFonts w:ascii="Cambria Math" w:hAnsi="Cambria Math"/>
              </w:rPr>
              <m:t xml:space="preserve">A</m:t>
            </m:r>
            <m:r>
              <w:rPr>
                <w:rFonts w:ascii="Cambria Math" w:hAnsi="Cambria Math"/>
              </w:rPr>
              <m:t xml:space="preserve">=</m:t>
            </m:r>
            <m:r>
              <w:rPr>
                <w:rFonts w:ascii="Cambria Math" w:hAnsi="Cambria Math"/>
              </w:rPr>
              <m:t xml:space="preserve">konst</m:t>
            </m:r>
            <m:r>
              <w:rPr>
                <w:rFonts w:ascii="Cambria Math" w:hAnsi="Cambria Math"/>
              </w:rPr>
              <m:t xml:space="preserve">.</m:t>
            </m:r>
          </m:e>
        </m:func>
      </m:oMath>
      <w:r>
        <w:rPr>
          <w:lang w:eastAsia="cs-CZ"/>
        </w:rPr>
        <w:t xml:space="preserve"> Například tlak nebo teplota. Parametr B je extenzivní pokud platí: </w:t>
      </w:r>
      <w:r>
        <w:rPr>
          <w:lang w:eastAsia="cs-CZ"/>
        </w:rPr>
      </w:r>
      <m:oMath xmlns:m="http://schemas.openxmlformats.org/officeDocument/2006/math">
        <m:func>
          <m:fName>
            <m:limLow>
              <m:e>
                <m:r>
                  <w:rPr>
                    <w:rFonts w:ascii="Cambria Math" w:hAnsi="Cambria Math"/>
                  </w:rPr>
                  <m:t xml:space="preserve">lim</m:t>
                </m:r>
              </m:e>
              <m:lim>
                <m:r>
                  <w:rPr>
                    <w:rFonts w:ascii="Cambria Math" w:hAnsi="Cambria Math"/>
                  </w:rPr>
                  <m:t xml:space="preserve">V</m:t>
                </m:r>
                <m:r>
                  <w:rPr>
                    <w:rFonts w:ascii="Cambria Math" w:hAnsi="Cambria Math"/>
                  </w:rPr>
                  <m:t xml:space="preserve">→</m:t>
                </m:r>
                <m:r>
                  <w:rPr>
                    <w:rFonts w:ascii="Cambria Math" w:hAnsi="Cambria Math"/>
                  </w:rPr>
                  <m:t xml:space="preserve">∞</m:t>
                </m:r>
              </m:lim>
            </m:limLow>
          </m:fName>
          <m:e>
            <m:r>
              <w:rPr>
                <w:rFonts w:ascii="Cambria Math" w:hAnsi="Cambria Math"/>
              </w:rPr>
              <m:t xml:space="preserve">B</m:t>
            </m:r>
            <m:r>
              <w:rPr>
                <w:rFonts w:ascii="Cambria Math" w:hAnsi="Cambria Math"/>
              </w:rPr>
              <m:t xml:space="preserve">=</m:t>
            </m:r>
            <m:r>
              <w:rPr>
                <w:rFonts w:ascii="Cambria Math" w:hAnsi="Cambria Math"/>
              </w:rPr>
              <m:t xml:space="preserve">∞</m:t>
            </m:r>
            <m:r>
              <w:rPr>
                <w:rFonts w:ascii="Cambria Math" w:hAnsi="Cambria Math"/>
              </w:rPr>
              <m:t xml:space="preserve">∧</m:t>
            </m:r>
            <m:func>
              <m:fName>
                <m:limLow>
                  <m:e>
                    <m:r>
                      <w:rPr>
                        <w:rFonts w:ascii="Cambria Math" w:hAnsi="Cambria Math"/>
                      </w:rPr>
                      <m:t xml:space="preserve">lim</m:t>
                    </m:r>
                  </m:e>
                  <m:lim>
                    <m:r>
                      <w:rPr>
                        <w:rFonts w:ascii="Cambria Math" w:hAnsi="Cambria Math"/>
                      </w:rPr>
                      <m:t xml:space="preserve">V</m:t>
                    </m:r>
                    <m:r>
                      <w:rPr>
                        <w:rFonts w:ascii="Cambria Math" w:hAnsi="Cambria Math"/>
                      </w:rPr>
                      <m:t xml:space="preserve">→</m:t>
                    </m:r>
                    <m:r>
                      <w:rPr>
                        <w:rFonts w:ascii="Cambria Math" w:hAnsi="Cambria Math"/>
                      </w:rPr>
                      <m:t xml:space="preserve">∞</m:t>
                    </m:r>
                  </m:lim>
                </m:limLow>
              </m:fName>
              <m:e>
                <m:f>
                  <m:num>
                    <m:r>
                      <w:rPr>
                        <w:rFonts w:ascii="Cambria Math" w:hAnsi="Cambria Math"/>
                      </w:rPr>
                      <m:t xml:space="preserve">B</m:t>
                    </m:r>
                  </m:num>
                  <m:den>
                    <m:r>
                      <w:rPr>
                        <w:rFonts w:ascii="Cambria Math" w:hAnsi="Cambria Math"/>
                      </w:rPr>
                      <m:t xml:space="preserve">V</m:t>
                    </m:r>
                  </m:den>
                </m:f>
                <m:r>
                  <w:rPr>
                    <w:rFonts w:ascii="Cambria Math" w:hAnsi="Cambria Math"/>
                  </w:rPr>
                  <m:t xml:space="preserve">=</m:t>
                </m:r>
                <m:r>
                  <w:rPr>
                    <w:rFonts w:ascii="Cambria Math" w:hAnsi="Cambria Math"/>
                  </w:rPr>
                  <m:t xml:space="preserve">konst</m:t>
                </m:r>
              </m:e>
            </m:func>
          </m:e>
        </m:func>
      </m:oMath>
      <w:r>
        <w:rPr>
          <w:lang w:eastAsia="cs-CZ"/>
        </w:rPr>
        <w:t>. Například objem, vnitřní energie.</w:t>
      </w:r>
    </w:p>
    <w:p>
      <w:pPr>
        <w:pStyle w:val="Nadpis1"/>
        <w:numPr>
          <w:ilvl w:val="0"/>
          <w:numId w:val="1"/>
        </w:numPr>
        <w:shd w:fill="549E39" w:val="clear"/>
        <w:rPr>
          <w:lang w:eastAsia="cs-CZ"/>
        </w:rPr>
      </w:pPr>
      <w:r>
        <w:rPr>
          <w:lang w:eastAsia="cs-CZ"/>
        </w:rPr>
        <w:t>První věta termodynamická.</w:t>
      </w:r>
    </w:p>
    <w:p>
      <w:pPr>
        <w:pStyle w:val="Normal"/>
        <w:rPr>
          <w:lang w:eastAsia="cs-CZ"/>
        </w:rPr>
      </w:pPr>
      <w:r>
        <w:rPr>
          <w:lang w:eastAsia="cs-CZ"/>
        </w:rPr>
        <w:t>Vyjadřuje zákon zachování energie. Energii, kterou do systému dodáme ať už jako práci A nebo jako teplo Q vždy vede k růstu vnitřní energie U.</w:t>
      </w:r>
    </w:p>
    <w:p>
      <w:pPr>
        <w:pStyle w:val="Normal"/>
        <w:rPr>
          <w:lang w:eastAsia="cs-CZ"/>
        </w:rPr>
      </w:pPr>
      <w:r>
        <w:rPr/>
      </w:r>
      <m:oMath xmlns:m="http://schemas.openxmlformats.org/officeDocument/2006/math">
        <m:r>
          <w:rPr>
            <w:rFonts w:ascii="Cambria Math" w:hAnsi="Cambria Math"/>
          </w:rPr>
          <m:t xml:space="preserve">dA</m:t>
        </m:r>
        <m:r>
          <w:rPr>
            <w:rFonts w:ascii="Cambria Math" w:hAnsi="Cambria Math"/>
          </w:rPr>
          <m:t xml:space="preserve">+</m:t>
        </m:r>
        <m:r>
          <w:rPr>
            <w:rFonts w:ascii="Cambria Math" w:hAnsi="Cambria Math"/>
          </w:rPr>
          <m:t xml:space="preserve">dQ</m:t>
        </m:r>
        <m:r>
          <w:rPr>
            <w:rFonts w:ascii="Cambria Math" w:hAnsi="Cambria Math"/>
          </w:rPr>
          <m:t xml:space="preserve">=</m:t>
        </m:r>
        <m:r>
          <w:rPr>
            <w:rFonts w:ascii="Cambria Math" w:hAnsi="Cambria Math"/>
          </w:rPr>
          <m:t xml:space="preserve">dU</m:t>
        </m:r>
      </m:oMath>
    </w:p>
    <w:p>
      <w:pPr>
        <w:pStyle w:val="Normal"/>
        <w:rPr>
          <w:lang w:eastAsia="cs-CZ"/>
        </w:rPr>
      </w:pPr>
      <w:r>
        <w:rPr>
          <w:lang w:eastAsia="cs-CZ"/>
        </w:rPr>
        <w:t>Uvážíme-li pouze objemovou práci (energie se projeví změnou objemu systému) 1. větu termodynamickou lze napsat takto:</w:t>
      </w:r>
    </w:p>
    <w:p>
      <w:pPr>
        <w:pStyle w:val="Normal"/>
        <w:rPr>
          <w:lang w:eastAsia="cs-CZ"/>
        </w:rPr>
      </w:pPr>
      <w:r>
        <w:rPr/>
      </w:r>
      <m:oMath xmlns:m="http://schemas.openxmlformats.org/officeDocument/2006/math">
        <m:r>
          <w:rPr>
            <w:rFonts w:ascii="Cambria Math" w:hAnsi="Cambria Math"/>
          </w:rPr>
          <m:t xml:space="preserve">dU</m:t>
        </m:r>
        <m:r>
          <w:rPr>
            <w:rFonts w:ascii="Cambria Math" w:hAnsi="Cambria Math"/>
          </w:rPr>
          <m:t xml:space="preserve">=</m:t>
        </m:r>
        <m:r>
          <w:rPr>
            <w:rFonts w:ascii="Cambria Math" w:hAnsi="Cambria Math"/>
          </w:rPr>
          <m:t xml:space="preserve">dQ</m:t>
        </m:r>
        <m:r>
          <w:rPr>
            <w:rFonts w:ascii="Cambria Math" w:hAnsi="Cambria Math"/>
          </w:rPr>
          <m:t xml:space="preserve">−</m:t>
        </m:r>
        <m:r>
          <w:rPr>
            <w:rFonts w:ascii="Cambria Math" w:hAnsi="Cambria Math"/>
          </w:rPr>
          <m:t xml:space="preserve">pdV</m:t>
        </m:r>
      </m:oMath>
    </w:p>
    <w:p>
      <w:pPr>
        <w:pStyle w:val="Nadpis1"/>
        <w:numPr>
          <w:ilvl w:val="0"/>
          <w:numId w:val="1"/>
        </w:numPr>
        <w:shd w:fill="549E39" w:val="clear"/>
        <w:rPr>
          <w:lang w:eastAsia="cs-CZ"/>
        </w:rPr>
      </w:pPr>
      <w:r>
        <w:rPr>
          <w:lang w:eastAsia="cs-CZ"/>
        </w:rPr>
        <w:t>Druhá věta termodynamická.</w:t>
      </w:r>
    </w:p>
    <w:p>
      <w:pPr>
        <w:pStyle w:val="Normal"/>
        <w:rPr>
          <w:lang w:eastAsia="cs-CZ"/>
        </w:rPr>
      </w:pPr>
      <w:r>
        <w:rPr>
          <w:lang w:eastAsia="cs-CZ"/>
        </w:rPr>
        <w:t>Vylučuje perpetum mobile druhého druhu. Děje v přírodě přirozeně probíhají a směřují k větší stabilitě systému. Opačně neprobíhají ani, kdyby nebyl narušen zákon zachování energie. Teplo prostě nemůže bez zásahu zvenčí přecházet z chladnějšího místa na teplejší. Neexistuje proces, který by měnil teplo v práci, aniž by při tom část tepla předával studenější lázni. Pokud by toto fungovalo, vzniklo by perpetum mobile druhého druhu.</w:t>
      </w:r>
    </w:p>
    <w:p>
      <w:pPr>
        <w:pStyle w:val="Nadpis1"/>
        <w:numPr>
          <w:ilvl w:val="0"/>
          <w:numId w:val="1"/>
        </w:numPr>
        <w:shd w:fill="549E39" w:val="clear"/>
        <w:rPr>
          <w:lang w:eastAsia="cs-CZ"/>
        </w:rPr>
      </w:pPr>
      <w:r>
        <w:rPr>
          <w:lang w:eastAsia="cs-CZ"/>
        </w:rPr>
        <w:t>Vratné kruhové děje a tepelné motory a jejich účinnost. Carnotův cyklus.</w:t>
      </w:r>
    </w:p>
    <w:p>
      <w:pPr>
        <w:pStyle w:val="Normal"/>
        <w:rPr>
          <w:lang w:eastAsia="cs-CZ"/>
        </w:rPr>
      </w:pPr>
      <w:r>
        <w:rPr>
          <w:b/>
          <w:lang w:eastAsia="cs-CZ"/>
        </w:rPr>
        <w:t>Tepelný stroj</w:t>
      </w:r>
      <w:r>
        <w:rPr>
          <w:lang w:eastAsia="cs-CZ"/>
        </w:rPr>
        <w:t xml:space="preserve"> (motor) je zařízení, které pracuje mezi dvěma tepelnými lázněmi. V ideálním případě odebírá teplo teplejší lázni a mění ho v práci. V praxi musí v tepelném stroji fungovat kruhový děj. Stroj se cyklicky vrací do stejného stavu a může se libovolně krát opakovat. Hlavním parametrem stroje je jeho účinnost, tedy kolik z odebraného tepla skutečně změní na vykonanou práci.</w:t>
      </w:r>
    </w:p>
    <w:p>
      <w:pPr>
        <w:pStyle w:val="Normal"/>
        <w:rPr>
          <w:lang w:eastAsia="cs-CZ"/>
        </w:rPr>
      </w:pPr>
      <w:r>
        <w:rPr>
          <w:lang w:eastAsia="cs-CZ"/>
        </w:rPr>
        <w:t>Vratný izotermický děj sice změní na práci veškeré teplo, ale kruhový děj nelze realizovat pouze izotermickou přeměnou. V kruhovém ději se vždy musí část tepla dodaného motoru odevzdat do chladnějšího rezervoáru (</w:t>
      </w:r>
      <w:r>
        <w:rPr>
          <w:b/>
          <w:lang w:eastAsia="cs-CZ"/>
        </w:rPr>
        <w:t>kompenzace</w:t>
      </w:r>
      <w:r>
        <w:rPr>
          <w:lang w:eastAsia="cs-CZ"/>
        </w:rPr>
        <w:t>). Účinnost vždy bude menší než 1.</w:t>
      </w:r>
    </w:p>
    <w:p>
      <w:pPr>
        <w:pStyle w:val="Normal"/>
        <w:rPr>
          <w:lang w:eastAsia="cs-CZ"/>
        </w:rPr>
      </w:pPr>
      <w:r>
        <w:rPr>
          <w:lang w:eastAsia="cs-CZ"/>
        </w:rPr>
        <w:t>Tepelný motor odebírá teplo Q1 lázni o teplotě T1, vykonává práci A a odevzdává teplo Q2 chladnější lázni o teplotě T2. Kruhová děj vrací vše do počátečního stavu s původní vnitřní energií. Podle 1. věty termodynamické platí: Q1+Q2+A=0. Teplo Q2 a práce A budou záporné, protože směřují ven z tepelného motoru. Účinnost je definována jako η=A/Q1.</w:t>
      </w:r>
    </w:p>
    <w:p>
      <w:pPr>
        <w:pStyle w:val="Normal"/>
        <w:rPr>
          <w:lang w:eastAsia="cs-CZ"/>
        </w:rPr>
      </w:pPr>
      <w:r>
        <w:rPr>
          <w:b/>
          <w:lang w:eastAsia="cs-CZ"/>
        </w:rPr>
        <w:t>Vratné kruhové děje</w:t>
      </w:r>
      <w:r>
        <w:rPr>
          <w:lang w:eastAsia="cs-CZ"/>
        </w:rPr>
        <w:t>. Vratný tepelný stroj je abstraktní fyzikální model tepelného stroje, ve kterém probíhá vratný kruhový děj. Umožňuje stanovit obecné hranice účinnosti tepelných strojů. Všechny vratné kruhové děje musí mít stejnou účinnost.</w:t>
      </w:r>
    </w:p>
    <w:p>
      <w:pPr>
        <w:pStyle w:val="Normal"/>
        <w:rPr>
          <w:i/>
          <w:i/>
          <w:lang w:eastAsia="cs-CZ"/>
        </w:rPr>
      </w:pPr>
      <w:r>
        <w:rPr>
          <w:i/>
          <w:lang w:eastAsia="cs-CZ"/>
        </w:rPr>
        <w:t>Mezi lázněmi o teplotách T1 a T2 pracují dva tepelné stroje. Oba odebírají stejné teplo Q1, ale první stroj vykonává větší práci než druhý. Ze zákona zachování energie, ale musí odevzdávat první stroj menší teplo chladnější lázni než druhý.</w:t>
      </w:r>
    </w:p>
    <w:p>
      <w:pPr>
        <w:pStyle w:val="Normal"/>
        <w:rPr>
          <w:lang w:eastAsia="cs-CZ"/>
        </w:rPr>
      </w:pPr>
      <w:r>
        <w:rPr>
          <w:lang w:eastAsia="cs-CZ"/>
        </w:rPr>
        <w:t>Všechny kruhové děje mají stejnou účinnost a tak můžeme tuto účinnost zjistit, i když se budeme zabývat pouze jedním z nich. Vybereme si snadno popsatelní děj, ve kterém bude pracovat ideální plyn a to pouze objemově. Tomuto ději se říká Carnotův cyklus.</w:t>
      </w:r>
    </w:p>
    <w:p>
      <w:pPr>
        <w:pStyle w:val="Normal"/>
        <w:rPr>
          <w:lang w:eastAsia="cs-CZ"/>
        </w:rPr>
      </w:pPr>
      <w:r>
        <w:rPr>
          <w:lang w:eastAsia="cs-CZ"/>
        </w:rPr>
        <w:t>V bodě a stroj odebírá teplo teplejší lázni a koná tomu úměrnou práci. Poté se stroj izoluje a expanduje adiabaticky do bodu c, práce se koná na úkor vnitřní energie, tzn., teplota klesá. Poté se stroj uvede do styku s chladnější lázní a probíhá izotermická komprese, do systému se dodává práce, která se odevzdává chladnější lázni ve formě tepla. Do původního stavu se stroj vrací adiabatickou kompresí opět na úkor práce dodávané z venku. Účinnost lze počítat rovnou z tepla:</w:t>
      </w:r>
    </w:p>
    <w:p>
      <w:pPr>
        <w:pStyle w:val="Normal"/>
        <w:rPr>
          <w:lang w:eastAsia="cs-CZ"/>
        </w:rPr>
      </w:pPr>
      <w:r>
        <w:rPr/>
      </w:r>
      <m:oMath xmlns:m="http://schemas.openxmlformats.org/officeDocument/2006/math">
        <m:r>
          <w:rPr>
            <w:rFonts w:ascii="Cambria Math" w:hAnsi="Cambria Math"/>
          </w:rPr>
          <m:t xml:space="preserve">η</m:t>
        </m:r>
        <m:r>
          <w:rPr>
            <w:rFonts w:ascii="Cambria Math" w:hAnsi="Cambria Math"/>
          </w:rPr>
          <m:t xml:space="preserve">=</m:t>
        </m:r>
        <m:f>
          <m:num>
            <m:sSub>
              <m:e>
                <m:r>
                  <w:rPr>
                    <w:rFonts w:ascii="Cambria Math" w:hAnsi="Cambria Math"/>
                  </w:rPr>
                  <m:t xml:space="preserve">T</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2</m:t>
                </m:r>
              </m:sub>
            </m:sSub>
          </m:num>
          <m:den>
            <m:sSub>
              <m:e>
                <m:r>
                  <w:rPr>
                    <w:rFonts w:ascii="Cambria Math" w:hAnsi="Cambria Math"/>
                  </w:rPr>
                  <m:t xml:space="preserve">T</m:t>
                </m:r>
              </m:e>
              <m:sub>
                <m:r>
                  <w:rPr>
                    <w:rFonts w:ascii="Cambria Math" w:hAnsi="Cambria Math"/>
                  </w:rPr>
                  <m:t xml:space="preserve">1</m:t>
                </m:r>
              </m:sub>
            </m:sSub>
          </m:den>
        </m:f>
      </m:oMath>
    </w:p>
    <w:p>
      <w:pPr>
        <w:pStyle w:val="Normal"/>
        <w:rPr>
          <w:lang w:eastAsia="cs-CZ"/>
        </w:rPr>
      </w:pPr>
      <w:r>
        <w:rPr>
          <w:lang w:eastAsia="cs-CZ"/>
        </w:rPr>
        <w:t>Z toho vyplývají dva závěry pro všechny kruhové děje. Účinnost je omezena a závisí na teplotách lázní. Teplo přenášené mezi systémem a lázní závisí pouze na její teplotě. Carnotův cyklus stanovuje horní hranici účinnosti všech možných kruhových dějů.</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rbel">
    <w:charset w:val="01"/>
    <w:family w:val="roman"/>
    <w:pitch w:val="variable"/>
  </w:font>
  <w:font w:name="Segoe U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rbel" w:hAnsi="Corbel" w:eastAsia="" w:cs="" w:asciiTheme="minorHAnsi" w:cstheme="minorBidi" w:eastAsiaTheme="minorEastAsia" w:hAnsiTheme="minorHAnsi"/>
        <w:lang w:val="cs-CZ"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54f1"/>
    <w:pPr>
      <w:widowControl/>
      <w:suppressAutoHyphens w:val="true"/>
      <w:bidi w:val="0"/>
      <w:spacing w:lineRule="auto" w:line="276" w:before="100" w:after="200"/>
      <w:jc w:val="left"/>
    </w:pPr>
    <w:rPr>
      <w:rFonts w:ascii="Corbel" w:hAnsi="Corbel" w:eastAsia="" w:cs="" w:asciiTheme="minorHAnsi" w:cstheme="minorBidi" w:eastAsiaTheme="minorEastAsia" w:hAnsiTheme="minorHAnsi"/>
      <w:color w:val="auto"/>
      <w:sz w:val="20"/>
      <w:szCs w:val="20"/>
      <w:lang w:val="cs-CZ" w:eastAsia="en-US" w:bidi="ar-SA"/>
    </w:rPr>
  </w:style>
  <w:style w:type="paragraph" w:styleId="Nadpis1">
    <w:name w:val="Nadpis 1"/>
    <w:basedOn w:val="Normal"/>
    <w:link w:val="Nadpis1Char"/>
    <w:uiPriority w:val="9"/>
    <w:qFormat/>
    <w:rsid w:val="008754f1"/>
    <w:pPr>
      <w:pBdr>
        <w:top w:val="single" w:sz="24" w:space="0" w:color="549E39"/>
        <w:left w:val="single" w:sz="24" w:space="0" w:color="549E39"/>
        <w:bottom w:val="single" w:sz="24" w:space="0" w:color="549E39"/>
        <w:right w:val="single" w:sz="24" w:space="0" w:color="549E39"/>
      </w:pBdr>
      <w:shd w:val="clear" w:color="auto" w:fill="549E39" w:themeFill="accent1"/>
      <w:spacing w:before="100" w:after="0"/>
      <w:outlineLvl w:val="0"/>
    </w:pPr>
    <w:rPr>
      <w:caps/>
      <w:color w:val="FFFFFF" w:themeColor="background1"/>
      <w:spacing w:val="15"/>
      <w:sz w:val="22"/>
      <w:szCs w:val="22"/>
    </w:rPr>
  </w:style>
  <w:style w:type="paragraph" w:styleId="Nadpis2">
    <w:name w:val="Nadpis 2"/>
    <w:basedOn w:val="Normal"/>
    <w:link w:val="Nadpis2Char"/>
    <w:uiPriority w:val="9"/>
    <w:unhideWhenUsed/>
    <w:qFormat/>
    <w:rsid w:val="008754f1"/>
    <w:pPr>
      <w:pBdr>
        <w:top w:val="single" w:sz="24" w:space="0" w:color="DAEFD3"/>
        <w:left w:val="single" w:sz="24" w:space="0" w:color="DAEFD3"/>
        <w:bottom w:val="single" w:sz="24" w:space="0" w:color="DAEFD3"/>
        <w:right w:val="single" w:sz="24" w:space="0" w:color="DAEFD3"/>
      </w:pBdr>
      <w:shd w:val="clear" w:color="auto" w:fill="DAEFD3" w:themeFill="accent1" w:themeFillTint="33"/>
      <w:spacing w:before="100" w:after="0"/>
      <w:outlineLvl w:val="1"/>
    </w:pPr>
    <w:rPr>
      <w:caps/>
      <w:spacing w:val="15"/>
    </w:rPr>
  </w:style>
  <w:style w:type="paragraph" w:styleId="Nadpis3">
    <w:name w:val="Nadpis 3"/>
    <w:basedOn w:val="Normal"/>
    <w:link w:val="Nadpis3Char"/>
    <w:uiPriority w:val="9"/>
    <w:semiHidden/>
    <w:unhideWhenUsed/>
    <w:qFormat/>
    <w:rsid w:val="008754f1"/>
    <w:pPr>
      <w:pBdr>
        <w:top w:val="single" w:sz="6" w:space="2" w:color="549E39"/>
      </w:pBdr>
      <w:spacing w:before="300" w:after="0"/>
      <w:outlineLvl w:val="2"/>
    </w:pPr>
    <w:rPr>
      <w:caps/>
      <w:color w:val="294E1C" w:themeColor="accent1" w:themeShade="7f"/>
      <w:spacing w:val="15"/>
    </w:rPr>
  </w:style>
  <w:style w:type="paragraph" w:styleId="Nadpis4">
    <w:name w:val="Nadpis 4"/>
    <w:basedOn w:val="Normal"/>
    <w:link w:val="Nadpis4Char"/>
    <w:uiPriority w:val="9"/>
    <w:semiHidden/>
    <w:unhideWhenUsed/>
    <w:qFormat/>
    <w:rsid w:val="008754f1"/>
    <w:pPr>
      <w:pBdr>
        <w:top w:val="dotted" w:sz="6" w:space="2" w:color="549E39"/>
      </w:pBdr>
      <w:spacing w:before="200" w:after="0"/>
      <w:outlineLvl w:val="3"/>
    </w:pPr>
    <w:rPr>
      <w:caps/>
      <w:color w:val="3E762A" w:themeColor="accent1" w:themeShade="bf"/>
      <w:spacing w:val="10"/>
    </w:rPr>
  </w:style>
  <w:style w:type="paragraph" w:styleId="Nadpis5">
    <w:name w:val="Nadpis 5"/>
    <w:basedOn w:val="Normal"/>
    <w:link w:val="Nadpis5Char"/>
    <w:uiPriority w:val="9"/>
    <w:semiHidden/>
    <w:unhideWhenUsed/>
    <w:qFormat/>
    <w:rsid w:val="008754f1"/>
    <w:pPr>
      <w:pBdr>
        <w:bottom w:val="single" w:sz="6" w:space="1" w:color="549E39"/>
      </w:pBdr>
      <w:spacing w:before="200" w:after="0"/>
      <w:outlineLvl w:val="4"/>
    </w:pPr>
    <w:rPr>
      <w:caps/>
      <w:color w:val="3E762A" w:themeColor="accent1" w:themeShade="bf"/>
      <w:spacing w:val="10"/>
    </w:rPr>
  </w:style>
  <w:style w:type="paragraph" w:styleId="Nadpis6">
    <w:name w:val="Nadpis 6"/>
    <w:basedOn w:val="Normal"/>
    <w:link w:val="Nadpis6Char"/>
    <w:uiPriority w:val="9"/>
    <w:semiHidden/>
    <w:unhideWhenUsed/>
    <w:qFormat/>
    <w:rsid w:val="008754f1"/>
    <w:pPr>
      <w:pBdr>
        <w:bottom w:val="dotted" w:sz="6" w:space="1" w:color="549E39"/>
      </w:pBdr>
      <w:spacing w:before="200" w:after="0"/>
      <w:outlineLvl w:val="5"/>
    </w:pPr>
    <w:rPr>
      <w:caps/>
      <w:color w:val="3E762A" w:themeColor="accent1" w:themeShade="bf"/>
      <w:spacing w:val="10"/>
    </w:rPr>
  </w:style>
  <w:style w:type="paragraph" w:styleId="Nadpis7">
    <w:name w:val="Nadpis 7"/>
    <w:basedOn w:val="Normal"/>
    <w:link w:val="Nadpis7Char"/>
    <w:uiPriority w:val="9"/>
    <w:semiHidden/>
    <w:unhideWhenUsed/>
    <w:qFormat/>
    <w:rsid w:val="008754f1"/>
    <w:pPr>
      <w:spacing w:before="200" w:after="0"/>
      <w:outlineLvl w:val="6"/>
    </w:pPr>
    <w:rPr>
      <w:caps/>
      <w:color w:val="3E762A" w:themeColor="accent1" w:themeShade="bf"/>
      <w:spacing w:val="10"/>
    </w:rPr>
  </w:style>
  <w:style w:type="paragraph" w:styleId="Nadpis8">
    <w:name w:val="Nadpis 8"/>
    <w:basedOn w:val="Normal"/>
    <w:link w:val="Nadpis8Char"/>
    <w:uiPriority w:val="9"/>
    <w:semiHidden/>
    <w:unhideWhenUsed/>
    <w:qFormat/>
    <w:rsid w:val="008754f1"/>
    <w:pPr>
      <w:spacing w:before="200" w:after="0"/>
      <w:outlineLvl w:val="7"/>
    </w:pPr>
    <w:rPr>
      <w:caps/>
      <w:spacing w:val="10"/>
      <w:sz w:val="18"/>
      <w:szCs w:val="18"/>
    </w:rPr>
  </w:style>
  <w:style w:type="paragraph" w:styleId="Nadpis9">
    <w:name w:val="Nadpis 9"/>
    <w:basedOn w:val="Normal"/>
    <w:link w:val="Nadpis9Char"/>
    <w:uiPriority w:val="9"/>
    <w:semiHidden/>
    <w:unhideWhenUsed/>
    <w:qFormat/>
    <w:rsid w:val="008754f1"/>
    <w:pPr>
      <w:spacing w:before="200" w:after="0"/>
      <w:outlineLvl w:val="8"/>
    </w:pPr>
    <w:rPr>
      <w:i/>
      <w:iCs/>
      <w:caps/>
      <w:spacing w:val="10"/>
      <w:sz w:val="18"/>
      <w:szCs w:val="1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8754f1"/>
    <w:rPr>
      <w:caps/>
      <w:color w:val="FFFFFF" w:themeColor="background1"/>
      <w:spacing w:val="15"/>
      <w:sz w:val="22"/>
      <w:szCs w:val="22"/>
      <w:shd w:fill="549E39" w:val="clear"/>
    </w:rPr>
  </w:style>
  <w:style w:type="character" w:styleId="Nadpis2Char" w:customStyle="1">
    <w:name w:val="Nadpis 2 Char"/>
    <w:basedOn w:val="DefaultParagraphFont"/>
    <w:link w:val="Nadpis2"/>
    <w:uiPriority w:val="9"/>
    <w:qFormat/>
    <w:rsid w:val="008754f1"/>
    <w:rPr>
      <w:caps/>
      <w:spacing w:val="15"/>
      <w:shd w:fill="DAEFD3" w:val="clear"/>
    </w:rPr>
  </w:style>
  <w:style w:type="character" w:styleId="Nadpis3Char" w:customStyle="1">
    <w:name w:val="Nadpis 3 Char"/>
    <w:basedOn w:val="DefaultParagraphFont"/>
    <w:link w:val="Nadpis3"/>
    <w:uiPriority w:val="9"/>
    <w:semiHidden/>
    <w:qFormat/>
    <w:rsid w:val="008754f1"/>
    <w:rPr>
      <w:caps/>
      <w:color w:val="294E1C" w:themeColor="accent1" w:themeShade="7f"/>
      <w:spacing w:val="15"/>
    </w:rPr>
  </w:style>
  <w:style w:type="character" w:styleId="Nadpis4Char" w:customStyle="1">
    <w:name w:val="Nadpis 4 Char"/>
    <w:basedOn w:val="DefaultParagraphFont"/>
    <w:link w:val="Nadpis4"/>
    <w:uiPriority w:val="9"/>
    <w:semiHidden/>
    <w:qFormat/>
    <w:rsid w:val="008754f1"/>
    <w:rPr>
      <w:caps/>
      <w:color w:val="3E762A" w:themeColor="accent1" w:themeShade="bf"/>
      <w:spacing w:val="10"/>
    </w:rPr>
  </w:style>
  <w:style w:type="character" w:styleId="Nadpis5Char" w:customStyle="1">
    <w:name w:val="Nadpis 5 Char"/>
    <w:basedOn w:val="DefaultParagraphFont"/>
    <w:link w:val="Nadpis5"/>
    <w:uiPriority w:val="9"/>
    <w:semiHidden/>
    <w:qFormat/>
    <w:rsid w:val="008754f1"/>
    <w:rPr>
      <w:caps/>
      <w:color w:val="3E762A" w:themeColor="accent1" w:themeShade="bf"/>
      <w:spacing w:val="10"/>
    </w:rPr>
  </w:style>
  <w:style w:type="character" w:styleId="Nadpis6Char" w:customStyle="1">
    <w:name w:val="Nadpis 6 Char"/>
    <w:basedOn w:val="DefaultParagraphFont"/>
    <w:link w:val="Nadpis6"/>
    <w:uiPriority w:val="9"/>
    <w:semiHidden/>
    <w:qFormat/>
    <w:rsid w:val="008754f1"/>
    <w:rPr>
      <w:caps/>
      <w:color w:val="3E762A" w:themeColor="accent1" w:themeShade="bf"/>
      <w:spacing w:val="10"/>
    </w:rPr>
  </w:style>
  <w:style w:type="character" w:styleId="Nadpis7Char" w:customStyle="1">
    <w:name w:val="Nadpis 7 Char"/>
    <w:basedOn w:val="DefaultParagraphFont"/>
    <w:link w:val="Nadpis7"/>
    <w:uiPriority w:val="9"/>
    <w:semiHidden/>
    <w:qFormat/>
    <w:rsid w:val="008754f1"/>
    <w:rPr>
      <w:caps/>
      <w:color w:val="3E762A" w:themeColor="accent1" w:themeShade="bf"/>
      <w:spacing w:val="10"/>
    </w:rPr>
  </w:style>
  <w:style w:type="character" w:styleId="Nadpis8Char" w:customStyle="1">
    <w:name w:val="Nadpis 8 Char"/>
    <w:basedOn w:val="DefaultParagraphFont"/>
    <w:link w:val="Nadpis8"/>
    <w:uiPriority w:val="9"/>
    <w:semiHidden/>
    <w:qFormat/>
    <w:rsid w:val="008754f1"/>
    <w:rPr>
      <w:caps/>
      <w:spacing w:val="10"/>
      <w:sz w:val="18"/>
      <w:szCs w:val="18"/>
    </w:rPr>
  </w:style>
  <w:style w:type="character" w:styleId="Nadpis9Char" w:customStyle="1">
    <w:name w:val="Nadpis 9 Char"/>
    <w:basedOn w:val="DefaultParagraphFont"/>
    <w:link w:val="Nadpis9"/>
    <w:uiPriority w:val="9"/>
    <w:semiHidden/>
    <w:qFormat/>
    <w:rsid w:val="008754f1"/>
    <w:rPr>
      <w:i/>
      <w:iCs/>
      <w:caps/>
      <w:spacing w:val="10"/>
      <w:sz w:val="18"/>
      <w:szCs w:val="18"/>
    </w:rPr>
  </w:style>
  <w:style w:type="character" w:styleId="NzevChar" w:customStyle="1">
    <w:name w:val="Název Char"/>
    <w:basedOn w:val="DefaultParagraphFont"/>
    <w:link w:val="Nzev"/>
    <w:uiPriority w:val="10"/>
    <w:qFormat/>
    <w:rsid w:val="008754f1"/>
    <w:rPr>
      <w:rFonts w:ascii="Corbel" w:hAnsi="Corbel" w:eastAsia="" w:cs="" w:asciiTheme="majorHAnsi" w:cstheme="majorBidi" w:eastAsiaTheme="majorEastAsia" w:hAnsiTheme="majorHAnsi"/>
      <w:caps/>
      <w:color w:val="549E39" w:themeColor="accent1"/>
      <w:spacing w:val="10"/>
      <w:sz w:val="52"/>
      <w:szCs w:val="52"/>
    </w:rPr>
  </w:style>
  <w:style w:type="character" w:styleId="PodtitulChar" w:customStyle="1">
    <w:name w:val="Podtitul Char"/>
    <w:basedOn w:val="DefaultParagraphFont"/>
    <w:link w:val="Podtitul"/>
    <w:uiPriority w:val="11"/>
    <w:qFormat/>
    <w:rsid w:val="008754f1"/>
    <w:rPr>
      <w:caps/>
      <w:color w:val="595959" w:themeColor="text1" w:themeTint="a6"/>
      <w:spacing w:val="10"/>
      <w:sz w:val="21"/>
      <w:szCs w:val="21"/>
    </w:rPr>
  </w:style>
  <w:style w:type="character" w:styleId="Strong">
    <w:name w:val="Strong"/>
    <w:uiPriority w:val="22"/>
    <w:qFormat/>
    <w:rsid w:val="008754f1"/>
    <w:rPr>
      <w:b/>
      <w:bCs/>
    </w:rPr>
  </w:style>
  <w:style w:type="character" w:styleId="Zdraznn">
    <w:name w:val="Zdůraznění"/>
    <w:uiPriority w:val="20"/>
    <w:qFormat/>
    <w:rsid w:val="008754f1"/>
    <w:rPr>
      <w:caps/>
      <w:color w:val="294E1C" w:themeColor="accent1" w:themeShade="7f"/>
      <w:spacing w:val="5"/>
    </w:rPr>
  </w:style>
  <w:style w:type="character" w:styleId="CittChar" w:customStyle="1">
    <w:name w:val="Citát Char"/>
    <w:basedOn w:val="DefaultParagraphFont"/>
    <w:link w:val="Citt"/>
    <w:uiPriority w:val="29"/>
    <w:qFormat/>
    <w:rsid w:val="008754f1"/>
    <w:rPr>
      <w:i/>
      <w:iCs/>
      <w:sz w:val="24"/>
      <w:szCs w:val="24"/>
    </w:rPr>
  </w:style>
  <w:style w:type="character" w:styleId="VrazncittChar" w:customStyle="1">
    <w:name w:val="Výrazný citát Char"/>
    <w:basedOn w:val="DefaultParagraphFont"/>
    <w:link w:val="Vrazncitt"/>
    <w:uiPriority w:val="30"/>
    <w:qFormat/>
    <w:rsid w:val="008754f1"/>
    <w:rPr>
      <w:color w:val="549E39" w:themeColor="accent1"/>
      <w:sz w:val="24"/>
      <w:szCs w:val="24"/>
    </w:rPr>
  </w:style>
  <w:style w:type="character" w:styleId="SubtleEmphasis">
    <w:name w:val="Subtle Emphasis"/>
    <w:uiPriority w:val="19"/>
    <w:qFormat/>
    <w:rsid w:val="008754f1"/>
    <w:rPr>
      <w:i/>
      <w:iCs/>
      <w:color w:val="294E1C" w:themeColor="accent1" w:themeShade="7f"/>
    </w:rPr>
  </w:style>
  <w:style w:type="character" w:styleId="IntenseEmphasis">
    <w:name w:val="Intense Emphasis"/>
    <w:uiPriority w:val="21"/>
    <w:qFormat/>
    <w:rsid w:val="008754f1"/>
    <w:rPr>
      <w:b/>
      <w:bCs/>
      <w:caps/>
      <w:color w:val="294E1C" w:themeColor="accent1" w:themeShade="7f"/>
      <w:spacing w:val="10"/>
    </w:rPr>
  </w:style>
  <w:style w:type="character" w:styleId="SubtleReference">
    <w:name w:val="Subtle Reference"/>
    <w:uiPriority w:val="31"/>
    <w:qFormat/>
    <w:rsid w:val="008754f1"/>
    <w:rPr>
      <w:b/>
      <w:bCs/>
      <w:color w:val="549E39" w:themeColor="accent1"/>
    </w:rPr>
  </w:style>
  <w:style w:type="character" w:styleId="IntenseReference">
    <w:name w:val="Intense Reference"/>
    <w:uiPriority w:val="32"/>
    <w:qFormat/>
    <w:rsid w:val="008754f1"/>
    <w:rPr>
      <w:b/>
      <w:bCs/>
      <w:i/>
      <w:iCs/>
      <w:caps/>
      <w:color w:val="549E39" w:themeColor="accent1"/>
    </w:rPr>
  </w:style>
  <w:style w:type="character" w:styleId="BookTitle">
    <w:name w:val="Book Title"/>
    <w:uiPriority w:val="33"/>
    <w:qFormat/>
    <w:rsid w:val="008754f1"/>
    <w:rPr>
      <w:b/>
      <w:bCs/>
      <w:i/>
      <w:iCs/>
      <w:spacing w:val="0"/>
    </w:rPr>
  </w:style>
  <w:style w:type="character" w:styleId="Appleconvertedspace" w:customStyle="1">
    <w:name w:val="apple-converted-space"/>
    <w:basedOn w:val="DefaultParagraphFont"/>
    <w:qFormat/>
    <w:rsid w:val="005f05c2"/>
    <w:rPr/>
  </w:style>
  <w:style w:type="character" w:styleId="PlaceholderText">
    <w:name w:val="Placeholder Text"/>
    <w:basedOn w:val="DefaultParagraphFont"/>
    <w:uiPriority w:val="99"/>
    <w:semiHidden/>
    <w:qFormat/>
    <w:rsid w:val="00907991"/>
    <w:rPr>
      <w:color w:val="808080"/>
    </w:rPr>
  </w:style>
  <w:style w:type="character" w:styleId="ZhlavChar" w:customStyle="1">
    <w:name w:val="Záhlaví Char"/>
    <w:basedOn w:val="DefaultParagraphFont"/>
    <w:link w:val="Zhlav"/>
    <w:uiPriority w:val="99"/>
    <w:qFormat/>
    <w:rsid w:val="00ea256e"/>
    <w:rPr/>
  </w:style>
  <w:style w:type="character" w:styleId="ZpatChar" w:customStyle="1">
    <w:name w:val="Zápatí Char"/>
    <w:basedOn w:val="DefaultParagraphFont"/>
    <w:link w:val="Zpat"/>
    <w:uiPriority w:val="99"/>
    <w:qFormat/>
    <w:rsid w:val="00ea256e"/>
    <w:rPr/>
  </w:style>
  <w:style w:type="character" w:styleId="TextbublinyChar" w:customStyle="1">
    <w:name w:val="Text bubliny Char"/>
    <w:basedOn w:val="DefaultParagraphFont"/>
    <w:link w:val="Textbubliny"/>
    <w:uiPriority w:val="99"/>
    <w:semiHidden/>
    <w:qFormat/>
    <w:rsid w:val="001b2c6f"/>
    <w:rPr>
      <w:rFonts w:ascii="Segoe UI" w:hAnsi="Segoe UI" w:cs="Segoe UI"/>
      <w:sz w:val="18"/>
      <w:szCs w:val="18"/>
    </w:rPr>
  </w:style>
  <w:style w:type="character" w:styleId="ListLabel1">
    <w:name w:val="ListLabel 1"/>
    <w:qFormat/>
    <w:rPr>
      <w:rFonts w:cs="Courier New"/>
    </w:rPr>
  </w:style>
  <w:style w:type="paragraph" w:styleId="Nadpis">
    <w:name w:val="Nadpis"/>
    <w:basedOn w:val="Normal"/>
    <w:next w:val="Tlotextu"/>
    <w:qFormat/>
    <w:pPr>
      <w:keepNext/>
      <w:spacing w:before="240" w:after="120"/>
    </w:pPr>
    <w:rPr>
      <w:rFonts w:ascii="Liberation Sans" w:hAnsi="Liberation Sans" w:eastAsia="WenQuanYi Micro Hei"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Caption">
    <w:name w:val="caption"/>
    <w:basedOn w:val="Normal"/>
    <w:uiPriority w:val="35"/>
    <w:semiHidden/>
    <w:unhideWhenUsed/>
    <w:qFormat/>
    <w:rsid w:val="008754f1"/>
    <w:pPr/>
    <w:rPr>
      <w:b/>
      <w:bCs/>
      <w:color w:val="3E762A" w:themeColor="accent1" w:themeShade="bf"/>
      <w:sz w:val="16"/>
      <w:szCs w:val="16"/>
    </w:rPr>
  </w:style>
  <w:style w:type="paragraph" w:styleId="Nzev">
    <w:name w:val="Název"/>
    <w:basedOn w:val="Normal"/>
    <w:link w:val="NzevChar"/>
    <w:uiPriority w:val="10"/>
    <w:qFormat/>
    <w:rsid w:val="008754f1"/>
    <w:pPr>
      <w:spacing w:before="0" w:after="0"/>
    </w:pPr>
    <w:rPr>
      <w:rFonts w:ascii="Corbel" w:hAnsi="Corbel" w:eastAsia="" w:cs="" w:asciiTheme="majorHAnsi" w:cstheme="majorBidi" w:eastAsiaTheme="majorEastAsia" w:hAnsiTheme="majorHAnsi"/>
      <w:caps/>
      <w:color w:val="549E39" w:themeColor="accent1"/>
      <w:spacing w:val="10"/>
      <w:sz w:val="52"/>
      <w:szCs w:val="52"/>
    </w:rPr>
  </w:style>
  <w:style w:type="paragraph" w:styleId="Podtitul">
    <w:name w:val="Podtitul"/>
    <w:basedOn w:val="Normal"/>
    <w:link w:val="PodtitulChar"/>
    <w:uiPriority w:val="11"/>
    <w:qFormat/>
    <w:rsid w:val="008754f1"/>
    <w:pPr>
      <w:spacing w:lineRule="auto" w:line="240" w:before="0" w:after="500"/>
    </w:pPr>
    <w:rPr>
      <w:caps/>
      <w:color w:val="595959" w:themeColor="text1" w:themeTint="a6"/>
      <w:spacing w:val="10"/>
      <w:sz w:val="21"/>
      <w:szCs w:val="21"/>
    </w:rPr>
  </w:style>
  <w:style w:type="paragraph" w:styleId="NoSpacing">
    <w:name w:val="No Spacing"/>
    <w:uiPriority w:val="1"/>
    <w:qFormat/>
    <w:rsid w:val="008754f1"/>
    <w:pPr>
      <w:widowControl/>
      <w:suppressAutoHyphens w:val="true"/>
      <w:bidi w:val="0"/>
      <w:spacing w:lineRule="auto" w:line="240" w:before="100" w:after="0"/>
      <w:jc w:val="left"/>
    </w:pPr>
    <w:rPr>
      <w:rFonts w:ascii="Corbel" w:hAnsi="Corbel" w:eastAsia="" w:cs="" w:asciiTheme="minorHAnsi" w:cstheme="minorBidi" w:eastAsiaTheme="minorEastAsia" w:hAnsiTheme="minorHAnsi"/>
      <w:color w:val="auto"/>
      <w:sz w:val="20"/>
      <w:szCs w:val="20"/>
      <w:lang w:val="cs-CZ" w:eastAsia="en-US" w:bidi="ar-SA"/>
    </w:rPr>
  </w:style>
  <w:style w:type="paragraph" w:styleId="Quote">
    <w:name w:val="Quote"/>
    <w:basedOn w:val="Normal"/>
    <w:link w:val="CittChar"/>
    <w:uiPriority w:val="29"/>
    <w:qFormat/>
    <w:rsid w:val="008754f1"/>
    <w:pPr/>
    <w:rPr>
      <w:i/>
      <w:iCs/>
      <w:sz w:val="24"/>
      <w:szCs w:val="24"/>
    </w:rPr>
  </w:style>
  <w:style w:type="paragraph" w:styleId="IntenseQuote">
    <w:name w:val="Intense Quote"/>
    <w:basedOn w:val="Normal"/>
    <w:link w:val="VrazncittChar"/>
    <w:uiPriority w:val="30"/>
    <w:qFormat/>
    <w:rsid w:val="008754f1"/>
    <w:pPr>
      <w:spacing w:lineRule="auto" w:line="240" w:before="240" w:after="240"/>
      <w:ind w:left="1080" w:right="1080" w:hanging="0"/>
      <w:jc w:val="center"/>
    </w:pPr>
    <w:rPr>
      <w:color w:val="549E39" w:themeColor="accent1"/>
      <w:sz w:val="24"/>
      <w:szCs w:val="24"/>
    </w:rPr>
  </w:style>
  <w:style w:type="paragraph" w:styleId="Nadpisobsahu">
    <w:name w:val="Nadpis obsahu"/>
    <w:basedOn w:val="Nadpis1"/>
    <w:uiPriority w:val="39"/>
    <w:semiHidden/>
    <w:unhideWhenUsed/>
    <w:qFormat/>
    <w:rsid w:val="008754f1"/>
    <w:pPr>
      <w:shd w:fill="549E39" w:val="clear"/>
    </w:pPr>
    <w:rPr/>
  </w:style>
  <w:style w:type="paragraph" w:styleId="ListParagraph">
    <w:name w:val="List Paragraph"/>
    <w:basedOn w:val="Normal"/>
    <w:uiPriority w:val="34"/>
    <w:qFormat/>
    <w:rsid w:val="005f05c2"/>
    <w:pPr>
      <w:spacing w:before="100" w:after="200"/>
      <w:ind w:left="720" w:hanging="0"/>
      <w:contextualSpacing/>
    </w:pPr>
    <w:rPr/>
  </w:style>
  <w:style w:type="paragraph" w:styleId="Zhlav">
    <w:name w:val="Záhlaví"/>
    <w:basedOn w:val="Normal"/>
    <w:link w:val="ZhlavChar"/>
    <w:uiPriority w:val="99"/>
    <w:unhideWhenUsed/>
    <w:rsid w:val="00ea256e"/>
    <w:pPr>
      <w:tabs>
        <w:tab w:val="center" w:pos="4536" w:leader="none"/>
        <w:tab w:val="right" w:pos="9072" w:leader="none"/>
      </w:tabs>
      <w:spacing w:lineRule="auto" w:line="240" w:before="0" w:after="0"/>
    </w:pPr>
    <w:rPr/>
  </w:style>
  <w:style w:type="paragraph" w:styleId="Zpat">
    <w:name w:val="Zápatí"/>
    <w:basedOn w:val="Normal"/>
    <w:link w:val="ZpatChar"/>
    <w:uiPriority w:val="99"/>
    <w:unhideWhenUsed/>
    <w:rsid w:val="00ea256e"/>
    <w:pPr>
      <w:tabs>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1b2c6f"/>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Základ">
  <a:themeElements>
    <a:clrScheme name="Zelen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Zákla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Základ">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LibreOffice/4.4.3.2$Linux_X86_64 LibreOffice_project/88805f81e9fe61362df02b9941de8e38a9b5fd16</Application>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2015-03-20T09:51:00Z</dcterms:created>
  <dc:creator>Vodehnal Tomas</dc:creator>
  <dc:language>cs-CZ</dc:language>
  <cp:lastModifiedBy>Tomáš Moravec</cp:lastModifiedBy>
  <dcterms:modified xsi:type="dcterms:W3CDTF">2015-06-15T15:31:30Z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