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5A" w:rsidRPr="00D9255A" w:rsidRDefault="00D9255A" w:rsidP="00D9255A">
      <w:pPr>
        <w:widowControl w:val="0"/>
        <w:autoSpaceDE w:val="0"/>
        <w:autoSpaceDN w:val="0"/>
        <w:adjustRightInd w:val="0"/>
        <w:spacing w:after="0" w:line="240" w:lineRule="auto"/>
        <w:jc w:val="right"/>
        <w:rPr>
          <w:rFonts w:ascii="Arial" w:hAnsi="Arial" w:cs="Arial"/>
          <w:b/>
          <w:sz w:val="16"/>
          <w:szCs w:val="16"/>
        </w:rPr>
      </w:pPr>
      <w:bookmarkStart w:id="0" w:name="_GoBack"/>
      <w:bookmarkEnd w:id="0"/>
      <w:r>
        <w:rPr>
          <w:rFonts w:ascii="Arial" w:hAnsi="Arial" w:cs="Arial"/>
          <w:b/>
          <w:sz w:val="16"/>
          <w:szCs w:val="16"/>
        </w:rPr>
        <w:t>IV.</w:t>
      </w:r>
    </w:p>
    <w:p w:rsidR="00DA2A6A" w:rsidRPr="004110A1" w:rsidRDefault="00DA2A6A" w:rsidP="005C5C50">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Platné znění energetického zákona s vyznačením navrhovaných změn</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458/2000 Sb.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ZÁKON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ze dne 28. listopadu 2000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o podmínkách podnikání a o výkonu státní správy v energetických odvětvích a o změně některých zákonů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(energetický zákon)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Parlament se usnesl na tomto zákoně České republiky: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ČÁST PRVNÍ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PODMÍNKY PODNIKÁNÍ A VÝKON STÁTNÍ SPRÁVY V ENERGETICKÝCH ODVĚTVÍCH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HLAVA I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OBECNÁ ČÁST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Předmět úpravy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Tento zákon zapracovává příslušné předpisy Evropské unie</w:t>
      </w:r>
      <w:r w:rsidRPr="004110A1">
        <w:rPr>
          <w:rFonts w:ascii="Arial" w:hAnsi="Arial" w:cs="Arial"/>
          <w:sz w:val="16"/>
          <w:szCs w:val="16"/>
          <w:vertAlign w:val="superscript"/>
        </w:rPr>
        <w:t>1)</w:t>
      </w:r>
      <w:r w:rsidRPr="004110A1">
        <w:rPr>
          <w:rFonts w:ascii="Arial" w:hAnsi="Arial" w:cs="Arial"/>
          <w:sz w:val="16"/>
          <w:szCs w:val="16"/>
        </w:rPr>
        <w:t xml:space="preserve"> a upravuje v návaznosti na přímo použitelné předpisy Evropské unie</w:t>
      </w:r>
      <w:r w:rsidRPr="004110A1">
        <w:rPr>
          <w:rFonts w:ascii="Arial" w:hAnsi="Arial" w:cs="Arial"/>
          <w:sz w:val="16"/>
          <w:szCs w:val="16"/>
          <w:vertAlign w:val="superscript"/>
        </w:rPr>
        <w:t>1a)</w:t>
      </w:r>
      <w:r w:rsidRPr="004110A1">
        <w:rPr>
          <w:rFonts w:ascii="Arial" w:hAnsi="Arial" w:cs="Arial"/>
          <w:sz w:val="16"/>
          <w:szCs w:val="16"/>
        </w:rPr>
        <w:t xml:space="preserve"> podmínky podnikání a výkon státní správy v energetických odvětvích, kterými jsou elektroenergetika, plynárenství a teplárenství, jakož i práva a povinnosti fyzických a právnických osob s tím spojené.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2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Vymezení pojmů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Pro účely tohoto zákona se rozumí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a) energetickou službou činnosti, které vedou ke zvýšení energetické účinnosti a k úsporám primární energie,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a</w:t>
      </w:r>
      <w:r w:rsidRPr="004110A1">
        <w:rPr>
          <w:rFonts w:ascii="Arial" w:hAnsi="Arial" w:cs="Arial"/>
          <w:strike/>
          <w:sz w:val="16"/>
          <w:szCs w:val="16"/>
        </w:rPr>
        <w:t>b</w:t>
      </w:r>
      <w:r w:rsidRPr="004110A1">
        <w:rPr>
          <w:rFonts w:ascii="Arial" w:hAnsi="Arial" w:cs="Arial"/>
          <w:sz w:val="16"/>
          <w:szCs w:val="16"/>
        </w:rPr>
        <w:t xml:space="preserve">) vymezeným územím území, na němž držitel licence na distribuci elektřiny, distribuci plynu nebo rozvod tepelné energie vykonává licencovanou činnost,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c) zvýšením energetické účinnosti nárůst energetické účinnosti u konečného uživatele v důsledku technologických či ekonomických změn,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d) úsporami energie množství ušetřené energie určené měřením nebo odhadem spotřeby před provedením jednoho či více opatření ke zvýšení energetické účinnosti a po něm, při zajištění normalizace vnějších podmínek, které spotřebu energie ovlivňují,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e) poskytovatelem energetických služeb fyzická nebo právnická osoba, která poskytuje energetické služby nebo nabízí jiná opatření ke zvýšení energetické účinnosti zařízení uživatele, či v rámci jeho budovy a nese při tom jistou míru finančního rizika,</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b</w:t>
      </w:r>
      <w:r w:rsidRPr="004110A1">
        <w:rPr>
          <w:rFonts w:ascii="Arial" w:hAnsi="Arial" w:cs="Arial"/>
          <w:strike/>
          <w:sz w:val="16"/>
          <w:szCs w:val="16"/>
        </w:rPr>
        <w:t>f</w:t>
      </w:r>
      <w:r w:rsidRPr="004110A1">
        <w:rPr>
          <w:rFonts w:ascii="Arial" w:hAnsi="Arial" w:cs="Arial"/>
          <w:sz w:val="16"/>
          <w:szCs w:val="16"/>
        </w:rPr>
        <w:t xml:space="preserve">) kontrolou možnost vykonávat na základě právních nebo faktických skutečností rozhodující vliv na činnost jiné osoby, zejména na základě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vlastnického práva nebo práva užívání k </w:t>
      </w:r>
      <w:r w:rsidRPr="00792B05">
        <w:rPr>
          <w:rFonts w:ascii="Arial" w:hAnsi="Arial" w:cs="Arial"/>
          <w:strike/>
          <w:sz w:val="16"/>
          <w:szCs w:val="16"/>
        </w:rPr>
        <w:t>podniku</w:t>
      </w:r>
      <w:r w:rsidRPr="00792B05">
        <w:rPr>
          <w:rFonts w:ascii="Arial" w:hAnsi="Arial" w:cs="Arial"/>
          <w:sz w:val="16"/>
          <w:szCs w:val="16"/>
        </w:rPr>
        <w:t xml:space="preserve"> </w:t>
      </w:r>
      <w:r w:rsidRPr="00792B05">
        <w:rPr>
          <w:rFonts w:ascii="Arial" w:hAnsi="Arial" w:cs="Arial"/>
          <w:b/>
          <w:sz w:val="16"/>
          <w:szCs w:val="16"/>
        </w:rPr>
        <w:t>obchodnímu závodu</w:t>
      </w:r>
      <w:r>
        <w:rPr>
          <w:rFonts w:ascii="Arial" w:hAnsi="Arial" w:cs="Arial"/>
          <w:b/>
          <w:color w:val="FF0000"/>
          <w:sz w:val="16"/>
          <w:szCs w:val="16"/>
        </w:rPr>
        <w:t xml:space="preserve"> </w:t>
      </w:r>
      <w:r w:rsidRPr="004110A1">
        <w:rPr>
          <w:rFonts w:ascii="Arial" w:hAnsi="Arial" w:cs="Arial"/>
          <w:sz w:val="16"/>
          <w:szCs w:val="16"/>
        </w:rPr>
        <w:t xml:space="preserve">kontrolované osoby anebo jeho části, nebo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práva anebo jiné právní skutečnosti, které poskytují rozhodující vliv na složení, hlasování a rozhodování orgánů kontrolované osoby,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c</w:t>
      </w:r>
      <w:r w:rsidRPr="004110A1">
        <w:rPr>
          <w:rFonts w:ascii="Arial" w:hAnsi="Arial" w:cs="Arial"/>
          <w:strike/>
          <w:sz w:val="16"/>
          <w:szCs w:val="16"/>
        </w:rPr>
        <w:t>g</w:t>
      </w:r>
      <w:r w:rsidRPr="004110A1">
        <w:rPr>
          <w:rFonts w:ascii="Arial" w:hAnsi="Arial" w:cs="Arial"/>
          <w:sz w:val="16"/>
          <w:szCs w:val="16"/>
        </w:rPr>
        <w:t>) 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CD6863" w:rsidRDefault="00DA2A6A">
      <w:pPr>
        <w:widowControl w:val="0"/>
        <w:autoSpaceDE w:val="0"/>
        <w:autoSpaceDN w:val="0"/>
        <w:adjustRightInd w:val="0"/>
        <w:spacing w:after="0" w:line="240" w:lineRule="auto"/>
        <w:jc w:val="both"/>
        <w:rPr>
          <w:rFonts w:ascii="Arial" w:hAnsi="Arial" w:cs="Arial"/>
          <w:b/>
          <w:strike/>
          <w:color w:val="FF0000"/>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Dále se pro účely tohoto zákona rozumí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 elektroenergetice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elektrickou přípojkou zařízení, které začíná odbočením od spínacích prvků nebo přípojnic v elektrické stanici a mimo ní </w:t>
      </w:r>
      <w:r w:rsidRPr="004110A1">
        <w:rPr>
          <w:rFonts w:ascii="Arial" w:hAnsi="Arial" w:cs="Arial"/>
          <w:sz w:val="16"/>
          <w:szCs w:val="16"/>
        </w:rPr>
        <w:lastRenderedPageBreak/>
        <w:t xml:space="preserve">odbočením od vedení přenosové nebo distribuční soustavy, a je určeno k připojení odběrného elektrického zařízení,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elektrickou stanicí soubor staveb a zařízení elektrizační soustavy, který umožňuje transformaci, kompenzaci, přeměnu nebo přenos a distribuci elektřiny, včetně prostředků nezbytných pro zajištění jejich provozu,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 měřicím zařízením veškerá zařízení pro měření, přenos a zpracování naměřených hodnot, </w:t>
      </w:r>
    </w:p>
    <w:p w:rsidR="00DA2A6A" w:rsidRPr="004110A1" w:rsidRDefault="00DA2A6A" w:rsidP="00516348">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 odběrným místem místo, </w:t>
      </w:r>
      <w:r w:rsidRPr="004110A1">
        <w:rPr>
          <w:rFonts w:ascii="Arial" w:hAnsi="Arial" w:cs="Arial"/>
          <w:b/>
          <w:sz w:val="16"/>
          <w:szCs w:val="16"/>
        </w:rPr>
        <w:t>které je připojeno k přenosové nebo k distribuční soustavě a</w:t>
      </w:r>
      <w:r w:rsidRPr="004110A1">
        <w:rPr>
          <w:rFonts w:ascii="Arial" w:hAnsi="Arial" w:cs="Arial"/>
          <w:sz w:val="16"/>
          <w:szCs w:val="16"/>
        </w:rPr>
        <w:t xml:space="preserve"> kde je instalováno odběrné elektrické zařízení jednoho zákazníka, včetně měřicích transformátorů, do něhož se uskutečňuje dodávka elektřiny</w:t>
      </w:r>
      <w:r w:rsidRPr="00BB0D10">
        <w:rPr>
          <w:rFonts w:ascii="Arial" w:hAnsi="Arial" w:cs="Arial"/>
          <w:sz w:val="16"/>
          <w:szCs w:val="16"/>
        </w:rPr>
        <w:t>,</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7. odchylkou součet rozdílů skutečných a sjednaných dodávek nebo odběrů elektřiny v daném časovém úseku,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8. podpůrnými službami činnosti fyzických či právnických osob, jejichž zařízení jsou připojena k elektrizační soustavě, které jsou určeny k zajištění systémových služeb, a po jejichž aktivaci zpravidla dochází k dodávce regulační energie,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9. přímým vedením vedení elektřiny spojující výrobnu elektřiny, která není připojena k přenosové soustavě nebo k distribuční soustavě, a </w:t>
      </w:r>
      <w:r w:rsidRPr="004110A1">
        <w:rPr>
          <w:rFonts w:ascii="Arial" w:hAnsi="Arial" w:cs="Arial"/>
          <w:strike/>
          <w:sz w:val="16"/>
          <w:szCs w:val="16"/>
        </w:rPr>
        <w:t>odběrné místo</w:t>
      </w:r>
      <w:r w:rsidRPr="004110A1">
        <w:rPr>
          <w:rFonts w:ascii="Arial" w:hAnsi="Arial" w:cs="Arial"/>
          <w:sz w:val="16"/>
          <w:szCs w:val="16"/>
        </w:rPr>
        <w:t xml:space="preserve"> </w:t>
      </w:r>
      <w:r>
        <w:rPr>
          <w:rFonts w:ascii="Arial" w:hAnsi="Arial" w:cs="Arial"/>
          <w:b/>
          <w:sz w:val="16"/>
          <w:szCs w:val="16"/>
        </w:rPr>
        <w:t>mí</w:t>
      </w:r>
      <w:r w:rsidRPr="004110A1">
        <w:rPr>
          <w:rFonts w:ascii="Arial" w:hAnsi="Arial" w:cs="Arial"/>
          <w:b/>
          <w:sz w:val="16"/>
          <w:szCs w:val="16"/>
        </w:rPr>
        <w:t>sto odběru elektřiny</w:t>
      </w:r>
      <w:r w:rsidRPr="004110A1">
        <w:rPr>
          <w:rFonts w:ascii="Arial" w:hAnsi="Arial" w:cs="Arial"/>
          <w:sz w:val="16"/>
          <w:szCs w:val="16"/>
        </w:rPr>
        <w:t xml:space="preserve">,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10. 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11. regulační energií elektřina zajišťovaná aktivací podpůrných služeb nebo na vyrovnávacím trhu s regulační energií nebo elektřina obstaraná provozovatelem přenosové soustavy v zahraničí,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12. subjektem zúčtování fyzická nebo právnická osoba, pro kterou operátor trhu na základě smlouvy o zúčtování odchylek provádí vyhodnocení, zúčtování a vypořádání odchylek,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13. systémovými službami činnosti provozovatele přenosové soustavy pro zajištění spolehlivého provozu elektrizační soustavy s ohledem na provoz v rámci propojených elektrizačních soustav,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14. typovým diagramem diagram charakterizující roční průběh spotřeby elektřiny u zákazníka, který se používá pro vyhodnocování odchylek,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15. 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16. vyrovnávacím trhem s regulační energií trh s regulační energií vypořádaný a organizovaný operátorem trhu v součinnosti s provozovatelem přenosové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17.</w:t>
      </w:r>
      <w:r w:rsidRPr="004110A1">
        <w:rPr>
          <w:rFonts w:ascii="Arial" w:hAnsi="Arial" w:cs="Arial"/>
          <w:strike/>
          <w:sz w:val="16"/>
          <w:szCs w:val="16"/>
        </w:rPr>
        <w:t xml:space="preserve"> zákazníkem fyzická či právnická osoba odebírající elektřinu odběrným elektrickým zařízením, které je připojeno k přenosové nebo distribuční soustavě, která nakoupenou elektřinu pouze spotřebovává nebo přeúčtovává,</w:t>
      </w:r>
      <w:r w:rsidRPr="004110A1">
        <w:rPr>
          <w:rFonts w:ascii="Arial" w:hAnsi="Arial" w:cs="Arial"/>
          <w:sz w:val="16"/>
          <w:szCs w:val="16"/>
        </w:rPr>
        <w:t xml:space="preserve"> </w:t>
      </w:r>
      <w:r w:rsidRPr="004110A1">
        <w:rPr>
          <w:rFonts w:ascii="Arial" w:hAnsi="Arial" w:cs="Arial"/>
          <w:b/>
          <w:sz w:val="16"/>
          <w:szCs w:val="16"/>
        </w:rPr>
        <w:t>zákazníkem osoba, která nakupuje elektřinu pro své vlastní konečné užití</w:t>
      </w:r>
      <w:r>
        <w:rPr>
          <w:rFonts w:ascii="Arial" w:hAnsi="Arial" w:cs="Arial"/>
          <w:b/>
          <w:sz w:val="16"/>
          <w:szCs w:val="16"/>
        </w:rPr>
        <w:t xml:space="preserve"> </w:t>
      </w:r>
      <w:r w:rsidRPr="00FA39FC">
        <w:rPr>
          <w:rFonts w:ascii="Arial" w:hAnsi="Arial" w:cs="Arial"/>
          <w:b/>
          <w:sz w:val="16"/>
          <w:szCs w:val="16"/>
        </w:rPr>
        <w:t>v odběrném místě</w:t>
      </w:r>
      <w:r w:rsidRPr="004110A1">
        <w:rPr>
          <w:rFonts w:ascii="Arial" w:hAnsi="Arial" w:cs="Arial"/>
          <w:b/>
          <w:sz w:val="16"/>
          <w:szCs w:val="16"/>
        </w:rPr>
        <w:t>,</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18. 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 </w:t>
      </w:r>
    </w:p>
    <w:p w:rsidR="00DA2A6A" w:rsidRPr="004110A1" w:rsidRDefault="00DA2A6A" w:rsidP="00FD4CC8">
      <w:pPr>
        <w:widowControl w:val="0"/>
        <w:autoSpaceDE w:val="0"/>
        <w:autoSpaceDN w:val="0"/>
        <w:adjustRightInd w:val="0"/>
        <w:rPr>
          <w:rFonts w:ascii="Arial" w:hAnsi="Arial" w:cs="Arial"/>
          <w:b/>
          <w:bCs/>
          <w:sz w:val="16"/>
          <w:szCs w:val="16"/>
        </w:rPr>
      </w:pPr>
      <w:r w:rsidRPr="004110A1">
        <w:rPr>
          <w:rFonts w:ascii="Arial" w:hAnsi="Arial" w:cs="Arial"/>
          <w:b/>
          <w:bCs/>
          <w:sz w:val="16"/>
          <w:szCs w:val="16"/>
        </w:rPr>
        <w:t>19. související službou v elektroenergetice služba přenosové soustavy nebo služba distribuční soustavy,</w:t>
      </w:r>
    </w:p>
    <w:p w:rsidR="00DA2A6A" w:rsidRPr="00FA39FC" w:rsidRDefault="00DA2A6A" w:rsidP="00496947">
      <w:pPr>
        <w:widowControl w:val="0"/>
        <w:autoSpaceDE w:val="0"/>
        <w:autoSpaceDN w:val="0"/>
        <w:adjustRightInd w:val="0"/>
        <w:jc w:val="both"/>
        <w:rPr>
          <w:rFonts w:ascii="Arial" w:hAnsi="Arial" w:cs="Arial"/>
          <w:b/>
          <w:bCs/>
          <w:sz w:val="16"/>
          <w:szCs w:val="16"/>
        </w:rPr>
      </w:pPr>
      <w:r w:rsidRPr="00FA39FC">
        <w:rPr>
          <w:rFonts w:ascii="Arial" w:hAnsi="Arial" w:cs="Arial"/>
          <w:b/>
          <w:sz w:val="16"/>
          <w:szCs w:val="16"/>
        </w:rPr>
        <w:t xml:space="preserve">20. </w:t>
      </w:r>
      <w:r w:rsidRPr="00FA39FC">
        <w:rPr>
          <w:rFonts w:ascii="Arial" w:hAnsi="Arial" w:cs="Arial"/>
          <w:b/>
          <w:bCs/>
          <w:sz w:val="16"/>
          <w:szCs w:val="16"/>
        </w:rPr>
        <w:t xml:space="preserve">službou přenosové soustavy zajišťování přenosu elektřiny, systémových služeb a služeb souvisejících se zabezpečením spolehlivého a bezpečného provozu přenosové soustavy, </w:t>
      </w:r>
    </w:p>
    <w:p w:rsidR="00DA2A6A" w:rsidRPr="00FA39FC" w:rsidRDefault="00DA2A6A" w:rsidP="00496947">
      <w:pPr>
        <w:widowControl w:val="0"/>
        <w:autoSpaceDE w:val="0"/>
        <w:autoSpaceDN w:val="0"/>
        <w:adjustRightInd w:val="0"/>
        <w:jc w:val="both"/>
        <w:rPr>
          <w:rFonts w:ascii="Arial" w:hAnsi="Arial" w:cs="Arial"/>
          <w:b/>
          <w:bCs/>
          <w:sz w:val="16"/>
          <w:szCs w:val="16"/>
        </w:rPr>
      </w:pPr>
      <w:r w:rsidRPr="00FA39FC">
        <w:rPr>
          <w:rFonts w:ascii="Arial" w:hAnsi="Arial" w:cs="Arial"/>
          <w:b/>
          <w:bCs/>
          <w:sz w:val="16"/>
          <w:szCs w:val="16"/>
        </w:rPr>
        <w:t xml:space="preserve">21. službou distribuční soustavy zajišťování distribuce elektřiny a služeb souvisejících se zabezpečením spolehlivého a bezpečného provozu distribuční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v plynárenství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distribuční soustavou vzájemně propojený soubor vysokotlakých, středotlakých a nízkotlakých plynovodů, plynovodních přípojek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hlavním uzávěrem plynu uzavírací armatura odběrného plynového zařízení, která odděluje odběrné plynové zařízení od plynovodní přípojky,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měřicím zařízením veškerá zařízení pro měření, přenos a zpracování naměřených hodnot,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odběrným místem místo, kde je instalováno odběrné plynové zařízení jednoho zákazníka, do něhož se uskutečňuje dodávka plynu měřená měřicím zařízením,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 odběrným plynovým zařízením veškerá zařízení počínaje hlavním uzávěrem plynu včetně zařízení pro konečné využití plynu; není jím měřicí zařízení,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 odchylkou rozdíl skutečných a sjednaných dodávek nebo odběrů plynu za daný celý obchodní den,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7. 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8.</w:t>
      </w:r>
      <w:r w:rsidRPr="004110A1">
        <w:rPr>
          <w:rFonts w:ascii="Arial" w:hAnsi="Arial" w:cs="Arial"/>
          <w:sz w:val="16"/>
          <w:szCs w:val="16"/>
        </w:rPr>
        <w:t xml:space="preserve"> </w:t>
      </w:r>
      <w:r w:rsidRPr="004110A1">
        <w:rPr>
          <w:rFonts w:ascii="Arial" w:hAnsi="Arial" w:cs="Arial"/>
          <w:strike/>
          <w:sz w:val="16"/>
          <w:szCs w:val="16"/>
        </w:rPr>
        <w:t>plynárenským zařízením veškerá plynová zařízení s výjimkou odběrných plynových zařízení,</w:t>
      </w:r>
      <w:r w:rsidRPr="004110A1">
        <w:rPr>
          <w:rFonts w:ascii="Arial" w:hAnsi="Arial" w:cs="Arial"/>
          <w:sz w:val="16"/>
          <w:szCs w:val="16"/>
        </w:rPr>
        <w:t xml:space="preserve"> </w:t>
      </w:r>
      <w:r w:rsidRPr="00FC390A">
        <w:rPr>
          <w:rFonts w:ascii="Arial" w:hAnsi="Arial" w:cs="Arial"/>
          <w:b/>
          <w:sz w:val="16"/>
          <w:szCs w:val="16"/>
          <w:highlight w:val="white"/>
        </w:rPr>
        <w:t>plynárenským zařízením zařízení výrobny plynu, přepravní soustavy, distribuční soustavy, zásobníku plynu, těžebního plynovodu, a přímého plynovodu,</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9. plynem zemní plyn, </w:t>
      </w:r>
      <w:r w:rsidRPr="004110A1">
        <w:rPr>
          <w:rFonts w:ascii="Arial" w:hAnsi="Arial" w:cs="Arial"/>
          <w:strike/>
          <w:sz w:val="16"/>
          <w:szCs w:val="16"/>
        </w:rPr>
        <w:t>svítiplyn,</w:t>
      </w:r>
      <w:r w:rsidRPr="004110A1">
        <w:rPr>
          <w:rFonts w:ascii="Arial" w:hAnsi="Arial" w:cs="Arial"/>
          <w:sz w:val="16"/>
          <w:szCs w:val="16"/>
        </w:rPr>
        <w:t xml:space="preserve"> koksárenský plyn čistý, degazační a generátorový plyn, </w:t>
      </w:r>
      <w:r w:rsidRPr="004110A1">
        <w:rPr>
          <w:rFonts w:ascii="Arial" w:hAnsi="Arial" w:cs="Arial"/>
          <w:strike/>
          <w:sz w:val="16"/>
          <w:szCs w:val="16"/>
        </w:rPr>
        <w:t>bioplyn</w:t>
      </w:r>
      <w:r w:rsidRPr="004110A1">
        <w:rPr>
          <w:rFonts w:ascii="Arial" w:hAnsi="Arial" w:cs="Arial"/>
          <w:sz w:val="16"/>
          <w:szCs w:val="16"/>
        </w:rPr>
        <w:t xml:space="preserve"> </w:t>
      </w:r>
      <w:r w:rsidRPr="004110A1">
        <w:rPr>
          <w:rFonts w:ascii="Arial" w:hAnsi="Arial" w:cs="Arial"/>
          <w:b/>
          <w:sz w:val="16"/>
          <w:szCs w:val="16"/>
        </w:rPr>
        <w:t>biometan</w:t>
      </w:r>
      <w:r w:rsidRPr="004110A1">
        <w:rPr>
          <w:rFonts w:ascii="Arial" w:hAnsi="Arial" w:cs="Arial"/>
          <w:sz w:val="16"/>
          <w:szCs w:val="16"/>
        </w:rPr>
        <w:t xml:space="preserve">, propan, butan a jejich směsi, pokud nejsou používány pro pohon motorových vozidel,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10. plynovodem zařízení k potrubní dopravě plynu přepravní nebo distribuční soustavou a přímé a těžební plynovody,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11.</w:t>
      </w:r>
      <w:r w:rsidRPr="004110A1">
        <w:rPr>
          <w:rFonts w:ascii="Arial" w:hAnsi="Arial" w:cs="Arial"/>
          <w:sz w:val="16"/>
          <w:szCs w:val="16"/>
        </w:rPr>
        <w:t xml:space="preserve"> </w:t>
      </w:r>
      <w:r w:rsidRPr="004110A1">
        <w:rPr>
          <w:rFonts w:ascii="Arial" w:hAnsi="Arial" w:cs="Arial"/>
          <w:strike/>
          <w:sz w:val="16"/>
          <w:szCs w:val="16"/>
        </w:rPr>
        <w:t>plynovodní přípojkou zařízení začínající odbočením z plynovodu přepravní nebo distribuční soustavy a ukončené před hlavním uzávěrem plynu; toto zařízení slouží k připojení odběrného plynového zařízení,</w:t>
      </w:r>
      <w:r w:rsidRPr="004110A1">
        <w:rPr>
          <w:rFonts w:ascii="Arial" w:hAnsi="Arial" w:cs="Arial"/>
          <w:b/>
          <w:sz w:val="16"/>
          <w:szCs w:val="16"/>
        </w:rPr>
        <w:t xml:space="preserve"> p</w:t>
      </w:r>
      <w:r w:rsidRPr="004110A1">
        <w:rPr>
          <w:rFonts w:ascii="Arial" w:hAnsi="Arial" w:cs="Arial"/>
          <w:b/>
          <w:sz w:val="16"/>
          <w:szCs w:val="16"/>
          <w:highlight w:val="white"/>
        </w:rPr>
        <w:t>lynovodní přípojkou zařízení začínající odbočením z plynovodu distribuční soustavy a ukončené před hlavním uzávěrem plynu; toto zařízení slouží k připojení odběrného plynového zařízení,</w:t>
      </w:r>
    </w:p>
    <w:p w:rsidR="00DA2A6A" w:rsidRPr="0098708F"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lastRenderedPageBreak/>
        <w:t>12.</w:t>
      </w:r>
      <w:r w:rsidRPr="004110A1">
        <w:rPr>
          <w:rFonts w:ascii="Arial" w:hAnsi="Arial" w:cs="Arial"/>
          <w:sz w:val="16"/>
          <w:szCs w:val="16"/>
        </w:rPr>
        <w:t xml:space="preserve"> </w:t>
      </w:r>
      <w:r w:rsidRPr="004110A1">
        <w:rPr>
          <w:rFonts w:ascii="Arial" w:hAnsi="Arial" w:cs="Arial"/>
          <w:strike/>
          <w:sz w:val="16"/>
          <w:szCs w:val="16"/>
        </w:rPr>
        <w:t>plynovým zařízením zařízení pro výrobu a úpravu plynu, zásobníky plynu, zásobníky zkapalněných plynů, plynojemy, plnírny, zkapalňovací, odpařovací, kompresní a regulační stanice, nízkotlaké, středotlaké, vysokotlaké a přímé plynovody, plynovodní přípojky, těžební plynovody, odběrná plynová zařízení, související technologická zařízení,</w:t>
      </w:r>
      <w:r w:rsidRPr="004110A1">
        <w:rPr>
          <w:rFonts w:ascii="Arial" w:hAnsi="Arial" w:cs="Arial"/>
          <w:sz w:val="16"/>
          <w:szCs w:val="16"/>
        </w:rPr>
        <w:t xml:space="preserve"> </w:t>
      </w:r>
      <w:r w:rsidRPr="0098708F">
        <w:rPr>
          <w:rFonts w:ascii="Arial" w:hAnsi="Arial" w:cs="Arial"/>
          <w:b/>
          <w:sz w:val="16"/>
          <w:szCs w:val="16"/>
        </w:rPr>
        <w:t>plynovým zařízením plynárenská zařízení, odběrná plynová zařízení, zásobníky zkapalněných plynů, plynojemy, plnírny, zkapalňovací a odpařovací stanice</w:t>
      </w:r>
      <w:r w:rsidRPr="0098708F">
        <w:rPr>
          <w:rFonts w:ascii="Arial" w:hAnsi="Arial" w:cs="Arial"/>
          <w:b/>
          <w:sz w:val="16"/>
          <w:szCs w:val="16"/>
          <w:highlight w:val="white"/>
        </w:rPr>
        <w:t>,</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13. 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14. právem přístupu třetích stran právo účastníka trhu s plynem na uzavření smlouvy s provozovatelem přepravní soustavy, provozovatelem distribuční soustavy nebo provozovatelem zásobníku plynu o zajištění příslušné licencované činnosti podle tohoto zákona,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15</w:t>
      </w:r>
      <w:r w:rsidRPr="004110A1">
        <w:rPr>
          <w:rFonts w:ascii="Arial" w:hAnsi="Arial" w:cs="Arial"/>
          <w:b/>
          <w:sz w:val="16"/>
          <w:szCs w:val="16"/>
        </w:rPr>
        <w:t>14</w:t>
      </w:r>
      <w:r w:rsidRPr="004110A1">
        <w:rPr>
          <w:rFonts w:ascii="Arial" w:hAnsi="Arial" w:cs="Arial"/>
          <w:sz w:val="16"/>
          <w:szCs w:val="16"/>
        </w:rPr>
        <w:t xml:space="preserve">. 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16</w:t>
      </w:r>
      <w:r w:rsidRPr="004110A1">
        <w:rPr>
          <w:rFonts w:ascii="Arial" w:hAnsi="Arial" w:cs="Arial"/>
          <w:b/>
          <w:sz w:val="16"/>
          <w:szCs w:val="16"/>
        </w:rPr>
        <w:t>15</w:t>
      </w:r>
      <w:r w:rsidRPr="004110A1">
        <w:rPr>
          <w:rFonts w:ascii="Arial" w:hAnsi="Arial" w:cs="Arial"/>
          <w:sz w:val="16"/>
          <w:szCs w:val="16"/>
        </w:rPr>
        <w:t xml:space="preserve">. přímým plynovodem plynovod, který není součástí přepravní soustavy nebo distribuční soustavy a který je dodatečně zřízený pro dodávku plynu zákazníkovi, a slouží pouze pro vlastní potřebu zákazníka,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17</w:t>
      </w:r>
      <w:r w:rsidRPr="004110A1">
        <w:rPr>
          <w:rFonts w:ascii="Arial" w:hAnsi="Arial" w:cs="Arial"/>
          <w:b/>
          <w:sz w:val="16"/>
          <w:szCs w:val="16"/>
        </w:rPr>
        <w:t>16</w:t>
      </w:r>
      <w:r w:rsidRPr="004110A1">
        <w:rPr>
          <w:rFonts w:ascii="Arial" w:hAnsi="Arial" w:cs="Arial"/>
          <w:sz w:val="16"/>
          <w:szCs w:val="16"/>
        </w:rPr>
        <w:t xml:space="preserve">. rozhodujícím zdrojem plynu stát, na jehož území se vytěžilo více jak 50 % celkové roční spotřeby plynu v České republice,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18</w:t>
      </w:r>
      <w:r w:rsidRPr="004110A1">
        <w:rPr>
          <w:rFonts w:ascii="Arial" w:hAnsi="Arial" w:cs="Arial"/>
          <w:b/>
          <w:sz w:val="16"/>
          <w:szCs w:val="16"/>
        </w:rPr>
        <w:t>17</w:t>
      </w:r>
      <w:r w:rsidRPr="004110A1">
        <w:rPr>
          <w:rFonts w:ascii="Arial" w:hAnsi="Arial" w:cs="Arial"/>
          <w:sz w:val="16"/>
          <w:szCs w:val="16"/>
        </w:rPr>
        <w:t>. společným odběrným plynovým zařízením odběrné plynové zařízení v</w:t>
      </w:r>
      <w:r w:rsidRPr="009E2576">
        <w:rPr>
          <w:rFonts w:ascii="Arial" w:hAnsi="Arial" w:cs="Arial"/>
          <w:sz w:val="16"/>
          <w:szCs w:val="16"/>
        </w:rPr>
        <w:t xml:space="preserve"> nemovitosti</w:t>
      </w:r>
      <w:r w:rsidRPr="00594C8A">
        <w:rPr>
          <w:rFonts w:ascii="Arial" w:hAnsi="Arial" w:cs="Arial"/>
          <w:sz w:val="16"/>
          <w:szCs w:val="16"/>
        </w:rPr>
        <w:t xml:space="preserve"> </w:t>
      </w:r>
      <w:r w:rsidRPr="004110A1">
        <w:rPr>
          <w:rFonts w:ascii="Arial" w:hAnsi="Arial" w:cs="Arial"/>
          <w:sz w:val="16"/>
          <w:szCs w:val="16"/>
        </w:rPr>
        <w:t xml:space="preserve">vlastníka, jehož prostřednictvím je plyn dodáván zákazníkům v této nemovitosti,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19</w:t>
      </w:r>
      <w:r w:rsidRPr="004110A1">
        <w:rPr>
          <w:rFonts w:ascii="Arial" w:hAnsi="Arial" w:cs="Arial"/>
          <w:b/>
          <w:sz w:val="16"/>
          <w:szCs w:val="16"/>
        </w:rPr>
        <w:t>18</w:t>
      </w:r>
      <w:r w:rsidRPr="004110A1">
        <w:rPr>
          <w:rFonts w:ascii="Arial" w:hAnsi="Arial" w:cs="Arial"/>
          <w:sz w:val="16"/>
          <w:szCs w:val="16"/>
        </w:rPr>
        <w:t xml:space="preserve">. subjektem zúčtování fyzická nebo právnická osoba, pro kterou operátor trhu na základě smlouvy o zúčtování odchylek provádí vyhodnocení, zúčtování a vypořádání odchylek,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20</w:t>
      </w:r>
      <w:r w:rsidRPr="004110A1">
        <w:rPr>
          <w:rFonts w:ascii="Arial" w:hAnsi="Arial" w:cs="Arial"/>
          <w:b/>
          <w:sz w:val="16"/>
          <w:szCs w:val="16"/>
        </w:rPr>
        <w:t>19</w:t>
      </w:r>
      <w:r w:rsidRPr="004110A1">
        <w:rPr>
          <w:rFonts w:ascii="Arial" w:hAnsi="Arial" w:cs="Arial"/>
          <w:sz w:val="16"/>
          <w:szCs w:val="16"/>
        </w:rPr>
        <w:t xml:space="preserve">. technickým pravidlem pravidlo vyjadřující stav technického poznání a techniky v odvětví plynárenství,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21</w:t>
      </w:r>
      <w:r w:rsidRPr="004110A1">
        <w:rPr>
          <w:rFonts w:ascii="Arial" w:hAnsi="Arial" w:cs="Arial"/>
          <w:b/>
          <w:sz w:val="16"/>
          <w:szCs w:val="16"/>
        </w:rPr>
        <w:t>20</w:t>
      </w:r>
      <w:r w:rsidRPr="004110A1">
        <w:rPr>
          <w:rFonts w:ascii="Arial" w:hAnsi="Arial" w:cs="Arial"/>
          <w:sz w:val="16"/>
          <w:szCs w:val="16"/>
        </w:rPr>
        <w:t xml:space="preserve">. těžebním plynovodem plynovod připojující výrobnu plynu k přepravní soustavě nebo distribuční soustavě nebo jinému těžebnímu plynovodu,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22</w:t>
      </w:r>
      <w:r w:rsidRPr="004110A1">
        <w:rPr>
          <w:rFonts w:ascii="Arial" w:hAnsi="Arial" w:cs="Arial"/>
          <w:b/>
          <w:sz w:val="16"/>
          <w:szCs w:val="16"/>
        </w:rPr>
        <w:t>21</w:t>
      </w:r>
      <w:r w:rsidRPr="004110A1">
        <w:rPr>
          <w:rFonts w:ascii="Arial" w:hAnsi="Arial" w:cs="Arial"/>
          <w:sz w:val="16"/>
          <w:szCs w:val="16"/>
        </w:rPr>
        <w:t xml:space="preserve">. tlakovou úrovní maximální provozní tlak pro plynová zařízení uvedený v technických normách nebo technických pravidlech,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23</w:t>
      </w:r>
      <w:r w:rsidRPr="004110A1">
        <w:rPr>
          <w:rFonts w:ascii="Arial" w:hAnsi="Arial" w:cs="Arial"/>
          <w:b/>
          <w:sz w:val="16"/>
          <w:szCs w:val="16"/>
        </w:rPr>
        <w:t>22</w:t>
      </w:r>
      <w:r w:rsidRPr="004110A1">
        <w:rPr>
          <w:rFonts w:ascii="Arial" w:hAnsi="Arial" w:cs="Arial"/>
          <w:sz w:val="16"/>
          <w:szCs w:val="16"/>
        </w:rPr>
        <w:t xml:space="preserve">. typovým diagramem dodávek diagram charakterizující roční průběh spotřeby plynu u zákazníků, jejichž odběrná místa nejsou vybavena průběhovým měřením, používaný pro vyhodnocování spotřeby,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24</w:t>
      </w:r>
      <w:r w:rsidRPr="004110A1">
        <w:rPr>
          <w:rFonts w:ascii="Arial" w:hAnsi="Arial" w:cs="Arial"/>
          <w:b/>
          <w:sz w:val="16"/>
          <w:szCs w:val="16"/>
        </w:rPr>
        <w:t>23</w:t>
      </w:r>
      <w:r w:rsidRPr="004110A1">
        <w:rPr>
          <w:rFonts w:ascii="Arial" w:hAnsi="Arial" w:cs="Arial"/>
          <w:sz w:val="16"/>
          <w:szCs w:val="16"/>
        </w:rPr>
        <w:t xml:space="preserve">. 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25</w:t>
      </w:r>
      <w:r w:rsidRPr="004110A1">
        <w:rPr>
          <w:rFonts w:ascii="Arial" w:hAnsi="Arial" w:cs="Arial"/>
          <w:b/>
          <w:sz w:val="16"/>
          <w:szCs w:val="16"/>
        </w:rPr>
        <w:t>24</w:t>
      </w:r>
      <w:r w:rsidRPr="004110A1">
        <w:rPr>
          <w:rFonts w:ascii="Arial" w:hAnsi="Arial" w:cs="Arial"/>
          <w:sz w:val="16"/>
          <w:szCs w:val="16"/>
        </w:rPr>
        <w:t xml:space="preserve">. 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26</w:t>
      </w:r>
      <w:r w:rsidRPr="00FC390A">
        <w:rPr>
          <w:rFonts w:ascii="Arial" w:hAnsi="Arial" w:cs="Arial"/>
          <w:b/>
          <w:strike/>
          <w:sz w:val="16"/>
          <w:szCs w:val="16"/>
        </w:rPr>
        <w:t>25</w:t>
      </w:r>
      <w:r w:rsidRPr="00FC390A">
        <w:rPr>
          <w:rFonts w:ascii="Arial" w:hAnsi="Arial" w:cs="Arial"/>
          <w:strike/>
          <w:sz w:val="16"/>
          <w:szCs w:val="16"/>
        </w:rPr>
        <w:t>. zákazníkem fyzická či právnická osoba odebírající plyn odběrným plynovým zařízením, které je připojeno k přepravní nebo distribuční soustavě nebo k těžebnímu plynovodu, která odebraný plyn pouze spotřebovává nebo přeúčtovává,</w:t>
      </w:r>
      <w:r w:rsidRPr="004110A1">
        <w:rPr>
          <w:rFonts w:ascii="Arial" w:hAnsi="Arial" w:cs="Arial"/>
          <w:sz w:val="16"/>
          <w:szCs w:val="16"/>
        </w:rPr>
        <w:t xml:space="preserve"> </w:t>
      </w:r>
    </w:p>
    <w:p w:rsidR="00954765" w:rsidRPr="00935A11" w:rsidRDefault="00DA2A6A" w:rsidP="00954765">
      <w:pPr>
        <w:widowControl w:val="0"/>
        <w:autoSpaceDE w:val="0"/>
        <w:autoSpaceDN w:val="0"/>
        <w:adjustRightInd w:val="0"/>
        <w:spacing w:after="0" w:line="240" w:lineRule="auto"/>
        <w:jc w:val="both"/>
        <w:rPr>
          <w:rFonts w:ascii="Arial" w:hAnsi="Arial" w:cs="Arial"/>
          <w:b/>
          <w:strike/>
          <w:color w:val="FF0000"/>
          <w:sz w:val="16"/>
          <w:szCs w:val="16"/>
        </w:rPr>
      </w:pPr>
      <w:r>
        <w:rPr>
          <w:rFonts w:ascii="Arial" w:hAnsi="Arial" w:cs="Arial"/>
          <w:b/>
          <w:sz w:val="16"/>
          <w:szCs w:val="16"/>
        </w:rPr>
        <w:t xml:space="preserve">25. </w:t>
      </w:r>
      <w:r w:rsidR="00954765" w:rsidRPr="00935A11">
        <w:rPr>
          <w:rFonts w:ascii="Arial" w:hAnsi="Arial" w:cs="Arial"/>
          <w:b/>
          <w:sz w:val="16"/>
          <w:szCs w:val="16"/>
        </w:rPr>
        <w:t>zákazníkem osoba, která nakupuje plyn pro své vlastní konečné užití v odběrném místě,</w:t>
      </w:r>
    </w:p>
    <w:p w:rsidR="00954765" w:rsidRPr="00954765" w:rsidRDefault="00954765">
      <w:pPr>
        <w:widowControl w:val="0"/>
        <w:autoSpaceDE w:val="0"/>
        <w:autoSpaceDN w:val="0"/>
        <w:adjustRightInd w:val="0"/>
        <w:spacing w:after="0" w:line="240" w:lineRule="auto"/>
        <w:jc w:val="both"/>
        <w:rPr>
          <w:rFonts w:ascii="Arial" w:hAnsi="Arial" w:cs="Arial"/>
          <w:b/>
          <w:strike/>
          <w:color w:val="FF0000"/>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27</w:t>
      </w:r>
      <w:r w:rsidRPr="004110A1">
        <w:rPr>
          <w:rFonts w:ascii="Arial" w:hAnsi="Arial" w:cs="Arial"/>
          <w:b/>
          <w:sz w:val="16"/>
          <w:szCs w:val="16"/>
        </w:rPr>
        <w:t>26</w:t>
      </w:r>
      <w:r w:rsidRPr="004110A1">
        <w:rPr>
          <w:rFonts w:ascii="Arial" w:hAnsi="Arial" w:cs="Arial"/>
          <w:sz w:val="16"/>
          <w:szCs w:val="16"/>
        </w:rPr>
        <w:t xml:space="preserve">. výrobnou plynu zařízení na výrobu nebo těžbu plynu nebo terminál zkapalněného zemního plynu včetně stavební části a nezbytných pomocných zařízení, kde uskutečňuje svoji činnost držitel licence na výrobu plynu, </w:t>
      </w:r>
    </w:p>
    <w:p w:rsidR="00DA2A6A" w:rsidRPr="004110A1" w:rsidRDefault="00DA2A6A" w:rsidP="00B54769">
      <w:pPr>
        <w:widowControl w:val="0"/>
        <w:autoSpaceDE w:val="0"/>
        <w:autoSpaceDN w:val="0"/>
        <w:adjustRightInd w:val="0"/>
        <w:rPr>
          <w:rFonts w:ascii="Arial" w:hAnsi="Arial" w:cs="Arial"/>
          <w:b/>
          <w:sz w:val="16"/>
          <w:szCs w:val="16"/>
        </w:rPr>
      </w:pPr>
      <w:r w:rsidRPr="004110A1">
        <w:rPr>
          <w:rFonts w:ascii="Arial" w:hAnsi="Arial" w:cs="Arial"/>
          <w:b/>
          <w:sz w:val="16"/>
          <w:szCs w:val="16"/>
        </w:rPr>
        <w:t>27. související službou v plynárenství služba přepravy plynu nebo služba distribuční soustavy,</w:t>
      </w:r>
    </w:p>
    <w:p w:rsidR="00DA2A6A" w:rsidRPr="009E2576" w:rsidRDefault="00DA2A6A" w:rsidP="009060AE">
      <w:pPr>
        <w:widowControl w:val="0"/>
        <w:autoSpaceDE w:val="0"/>
        <w:autoSpaceDN w:val="0"/>
        <w:adjustRightInd w:val="0"/>
        <w:spacing w:line="240" w:lineRule="auto"/>
        <w:jc w:val="both"/>
        <w:rPr>
          <w:rFonts w:ascii="Arial" w:hAnsi="Arial" w:cs="Arial"/>
          <w:b/>
          <w:sz w:val="16"/>
          <w:szCs w:val="16"/>
        </w:rPr>
      </w:pPr>
      <w:r w:rsidRPr="004110A1">
        <w:rPr>
          <w:rFonts w:ascii="Arial" w:hAnsi="Arial" w:cs="Arial"/>
          <w:b/>
          <w:sz w:val="16"/>
          <w:szCs w:val="16"/>
        </w:rPr>
        <w:t>28. službou přepravy plynu zajišťování přepravy plynu přepravní soustavou</w:t>
      </w:r>
      <w:r w:rsidRPr="00C26096">
        <w:rPr>
          <w:rFonts w:ascii="Arial" w:hAnsi="Arial" w:cs="Arial"/>
          <w:b/>
          <w:color w:val="FF0000"/>
          <w:sz w:val="16"/>
          <w:szCs w:val="16"/>
        </w:rPr>
        <w:t xml:space="preserve"> </w:t>
      </w:r>
      <w:r w:rsidRPr="00C26096">
        <w:rPr>
          <w:rFonts w:ascii="Arial" w:hAnsi="Arial" w:cs="Arial"/>
          <w:b/>
          <w:sz w:val="16"/>
          <w:szCs w:val="16"/>
        </w:rPr>
        <w:t xml:space="preserve">a služeb souvisejících </w:t>
      </w:r>
      <w:r w:rsidRPr="009E2576">
        <w:rPr>
          <w:rFonts w:ascii="Arial" w:hAnsi="Arial" w:cs="Arial"/>
          <w:b/>
          <w:sz w:val="16"/>
          <w:szCs w:val="16"/>
        </w:rPr>
        <w:t>se zabezpečením spolehlivého a bezpečného provozu přepravní soustavy,</w:t>
      </w:r>
    </w:p>
    <w:p w:rsidR="00DA2A6A" w:rsidRPr="009E2576" w:rsidRDefault="00DA2A6A" w:rsidP="009060AE">
      <w:pPr>
        <w:widowControl w:val="0"/>
        <w:autoSpaceDE w:val="0"/>
        <w:autoSpaceDN w:val="0"/>
        <w:adjustRightInd w:val="0"/>
        <w:spacing w:line="240" w:lineRule="auto"/>
        <w:jc w:val="both"/>
        <w:rPr>
          <w:rFonts w:ascii="Arial" w:hAnsi="Arial" w:cs="Arial"/>
          <w:b/>
          <w:sz w:val="16"/>
          <w:szCs w:val="16"/>
        </w:rPr>
      </w:pPr>
      <w:r w:rsidRPr="009E2576">
        <w:rPr>
          <w:rFonts w:ascii="Arial" w:hAnsi="Arial" w:cs="Arial"/>
          <w:b/>
          <w:sz w:val="16"/>
          <w:szCs w:val="16"/>
        </w:rPr>
        <w:t>29.</w:t>
      </w:r>
      <w:r w:rsidRPr="009E2576">
        <w:rPr>
          <w:rFonts w:ascii="Arial" w:hAnsi="Arial" w:cs="Arial"/>
          <w:sz w:val="16"/>
          <w:szCs w:val="16"/>
        </w:rPr>
        <w:t xml:space="preserve"> </w:t>
      </w:r>
      <w:r w:rsidRPr="009E2576">
        <w:rPr>
          <w:rFonts w:ascii="Arial" w:hAnsi="Arial" w:cs="Arial"/>
          <w:b/>
          <w:sz w:val="16"/>
          <w:szCs w:val="16"/>
        </w:rPr>
        <w:t>službou distribuční soustavy zajišťování distribuce plynu distribuční soustavou a služeb souvisejících se zabezpečením spolehlivého a bezpečného provozu distribuční soustavy,</w:t>
      </w:r>
    </w:p>
    <w:p w:rsidR="00DA2A6A" w:rsidRPr="009E2576" w:rsidRDefault="00DA2A6A" w:rsidP="009060AE">
      <w:pPr>
        <w:widowControl w:val="0"/>
        <w:autoSpaceDE w:val="0"/>
        <w:autoSpaceDN w:val="0"/>
        <w:adjustRightInd w:val="0"/>
        <w:spacing w:line="240" w:lineRule="auto"/>
        <w:jc w:val="both"/>
        <w:rPr>
          <w:rFonts w:ascii="Arial" w:hAnsi="Arial" w:cs="Arial"/>
          <w:b/>
          <w:sz w:val="16"/>
          <w:szCs w:val="16"/>
        </w:rPr>
      </w:pPr>
      <w:r w:rsidRPr="009E2576">
        <w:rPr>
          <w:rFonts w:ascii="Arial" w:hAnsi="Arial" w:cs="Arial"/>
          <w:b/>
          <w:sz w:val="16"/>
          <w:szCs w:val="16"/>
        </w:rPr>
        <w:t xml:space="preserve">30. </w:t>
      </w:r>
      <w:r w:rsidRPr="009E2576">
        <w:rPr>
          <w:rFonts w:ascii="Arial" w:hAnsi="Arial" w:cs="Arial"/>
          <w:b/>
          <w:bCs/>
          <w:sz w:val="16"/>
          <w:szCs w:val="16"/>
        </w:rPr>
        <w:t>službou uskladňování</w:t>
      </w:r>
      <w:r w:rsidRPr="009E2576">
        <w:rPr>
          <w:rFonts w:ascii="Arial" w:hAnsi="Arial" w:cs="Arial"/>
          <w:b/>
          <w:sz w:val="16"/>
          <w:szCs w:val="16"/>
        </w:rPr>
        <w:t xml:space="preserve"> zajištění uskladňování plynu a služeb souvisejících se zabezpečením spolehlivého a bezpečného provozu plynárenské soustavy provozovatelem zásobníku plynu v jím provozovaném zásobníku plynu,</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v teplárenství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distributorem tepelné energie </w:t>
      </w:r>
      <w:r w:rsidRPr="004110A1">
        <w:rPr>
          <w:rFonts w:ascii="Arial" w:hAnsi="Arial" w:cs="Arial"/>
          <w:strike/>
          <w:sz w:val="16"/>
          <w:szCs w:val="16"/>
        </w:rPr>
        <w:t>vlastník nebo nájemce rozvodného tepelného</w:t>
      </w:r>
      <w:r w:rsidRPr="00935A11">
        <w:rPr>
          <w:rFonts w:ascii="Arial" w:hAnsi="Arial" w:cs="Arial"/>
          <w:sz w:val="16"/>
          <w:szCs w:val="16"/>
        </w:rPr>
        <w:t xml:space="preserve"> </w:t>
      </w:r>
      <w:r w:rsidRPr="004110A1">
        <w:rPr>
          <w:rFonts w:ascii="Arial" w:hAnsi="Arial" w:cs="Arial"/>
          <w:b/>
          <w:sz w:val="16"/>
          <w:szCs w:val="16"/>
          <w:highlight w:val="white"/>
        </w:rPr>
        <w:t>osoba, která má vlastnické nebo užívací právo k rozvodnému tepelnému</w:t>
      </w:r>
      <w:r w:rsidRPr="004110A1">
        <w:rPr>
          <w:rFonts w:ascii="Arial" w:hAnsi="Arial" w:cs="Arial"/>
          <w:sz w:val="16"/>
          <w:szCs w:val="16"/>
          <w:highlight w:val="white"/>
        </w:rPr>
        <w:t xml:space="preserve"> </w:t>
      </w:r>
      <w:r w:rsidRPr="004110A1">
        <w:rPr>
          <w:rFonts w:ascii="Arial" w:hAnsi="Arial" w:cs="Arial"/>
          <w:sz w:val="16"/>
          <w:szCs w:val="16"/>
        </w:rPr>
        <w:t xml:space="preserve">zařízení, kterým se tepelná energie dopravuje nebo transformuje a dodává k dalšímu využití jiné fyzické </w:t>
      </w:r>
      <w:r w:rsidRPr="004110A1">
        <w:rPr>
          <w:rFonts w:ascii="Arial" w:hAnsi="Arial" w:cs="Arial"/>
          <w:strike/>
          <w:sz w:val="16"/>
          <w:szCs w:val="16"/>
        </w:rPr>
        <w:t>či</w:t>
      </w:r>
      <w:r w:rsidRPr="004110A1">
        <w:rPr>
          <w:rFonts w:ascii="Arial" w:hAnsi="Arial" w:cs="Arial"/>
          <w:sz w:val="16"/>
          <w:szCs w:val="16"/>
        </w:rPr>
        <w:t xml:space="preserve"> </w:t>
      </w:r>
      <w:r>
        <w:rPr>
          <w:rFonts w:ascii="Arial" w:hAnsi="Arial" w:cs="Arial"/>
          <w:b/>
          <w:sz w:val="16"/>
          <w:szCs w:val="16"/>
        </w:rPr>
        <w:t xml:space="preserve">nebo </w:t>
      </w:r>
      <w:r w:rsidRPr="004110A1">
        <w:rPr>
          <w:rFonts w:ascii="Arial" w:hAnsi="Arial" w:cs="Arial"/>
          <w:sz w:val="16"/>
          <w:szCs w:val="16"/>
        </w:rPr>
        <w:t xml:space="preserve">právnické osobě, </w:t>
      </w:r>
    </w:p>
    <w:p w:rsidR="00DA2A6A" w:rsidRPr="00196467" w:rsidRDefault="00DA2A6A">
      <w:pPr>
        <w:widowControl w:val="0"/>
        <w:autoSpaceDE w:val="0"/>
        <w:autoSpaceDN w:val="0"/>
        <w:adjustRightInd w:val="0"/>
        <w:spacing w:after="0" w:line="240" w:lineRule="auto"/>
        <w:jc w:val="both"/>
        <w:rPr>
          <w:rFonts w:ascii="Arial" w:hAnsi="Arial" w:cs="Arial"/>
          <w:color w:val="FF0000"/>
          <w:sz w:val="16"/>
          <w:szCs w:val="16"/>
        </w:rPr>
      </w:pPr>
      <w:r w:rsidRPr="004110A1">
        <w:rPr>
          <w:rFonts w:ascii="Arial" w:hAnsi="Arial" w:cs="Arial"/>
          <w:b/>
          <w:sz w:val="16"/>
          <w:szCs w:val="16"/>
        </w:rPr>
        <w:t>2</w:t>
      </w:r>
      <w:r w:rsidRPr="004110A1">
        <w:rPr>
          <w:rFonts w:ascii="Arial" w:hAnsi="Arial" w:cs="Arial"/>
          <w:sz w:val="16"/>
          <w:szCs w:val="16"/>
        </w:rPr>
        <w:t xml:space="preserve">. </w:t>
      </w:r>
      <w:r w:rsidRPr="004110A1">
        <w:rPr>
          <w:rFonts w:ascii="Arial" w:hAnsi="Arial" w:cs="Arial"/>
          <w:strike/>
          <w:sz w:val="16"/>
          <w:szCs w:val="16"/>
        </w:rPr>
        <w:t>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r w:rsidRPr="004110A1">
        <w:rPr>
          <w:rFonts w:ascii="Arial" w:hAnsi="Arial" w:cs="Arial"/>
          <w:sz w:val="16"/>
          <w:szCs w:val="16"/>
        </w:rPr>
        <w:t xml:space="preserve"> </w:t>
      </w:r>
      <w:r w:rsidRPr="009E2576">
        <w:rPr>
          <w:rFonts w:ascii="Arial" w:hAnsi="Arial" w:cs="Arial"/>
          <w:b/>
          <w:sz w:val="16"/>
          <w:szCs w:val="16"/>
          <w:highlight w:val="white"/>
        </w:rPr>
        <w:t>dodavatelem tepelné energie výrobce nebo distributor tepelné energie, který dodává tepelnou energii jiné osobě,</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dodávkou tepelné energie dodávka energie tepla nebo chladu k dalšímu využití jinou fyzickou či právnickou osobou; dodávka energie tepla k dalšímu využití se uskutečňuje ve veřejném zájmu,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4</w:t>
      </w:r>
      <w:r w:rsidRPr="004110A1">
        <w:rPr>
          <w:rFonts w:ascii="Arial" w:hAnsi="Arial" w:cs="Arial"/>
          <w:sz w:val="16"/>
          <w:szCs w:val="16"/>
        </w:rPr>
        <w:t xml:space="preserve">. </w:t>
      </w:r>
      <w:r w:rsidRPr="004110A1">
        <w:rPr>
          <w:rFonts w:ascii="Arial" w:hAnsi="Arial" w:cs="Arial"/>
          <w:strike/>
          <w:sz w:val="16"/>
          <w:szCs w:val="16"/>
        </w:rPr>
        <w:t>konečným spotřebitelem fyzická či právnická osoba, která dodanou tepelnou energii pouze spotřebovává,</w:t>
      </w:r>
      <w:r w:rsidRPr="004110A1">
        <w:rPr>
          <w:rFonts w:ascii="Arial" w:hAnsi="Arial" w:cs="Arial"/>
          <w:sz w:val="16"/>
          <w:szCs w:val="16"/>
        </w:rPr>
        <w:t xml:space="preserve"> </w:t>
      </w:r>
      <w:r w:rsidRPr="004110A1">
        <w:rPr>
          <w:rFonts w:ascii="Arial" w:hAnsi="Arial" w:cs="Arial"/>
          <w:b/>
          <w:sz w:val="16"/>
          <w:szCs w:val="16"/>
          <w:highlight w:val="white"/>
        </w:rPr>
        <w:t>zákazníkem osoba, která nakupuje tepelnou energii pro</w:t>
      </w:r>
      <w:r w:rsidRPr="00935A11">
        <w:rPr>
          <w:rFonts w:ascii="Arial" w:hAnsi="Arial" w:cs="Arial"/>
          <w:b/>
          <w:sz w:val="16"/>
          <w:szCs w:val="16"/>
          <w:highlight w:val="white"/>
        </w:rPr>
        <w:t xml:space="preserve"> její</w:t>
      </w:r>
      <w:r>
        <w:rPr>
          <w:rFonts w:ascii="Arial" w:hAnsi="Arial" w:cs="Arial"/>
          <w:b/>
          <w:color w:val="FF0000"/>
          <w:sz w:val="16"/>
          <w:szCs w:val="16"/>
          <w:highlight w:val="white"/>
        </w:rPr>
        <w:t xml:space="preserve"> </w:t>
      </w:r>
      <w:r w:rsidRPr="004110A1">
        <w:rPr>
          <w:rFonts w:ascii="Arial" w:hAnsi="Arial" w:cs="Arial"/>
          <w:b/>
          <w:sz w:val="16"/>
          <w:szCs w:val="16"/>
          <w:highlight w:val="white"/>
        </w:rPr>
        <w:t>konečné využití a odebírá nakoupenou tepelnou energii odběrným tepelným zařízením, které je přímo připojeno k rozvodnému tepelnému zařízení nebo zdroji tepelné energie,</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5</w:t>
      </w:r>
      <w:r w:rsidRPr="004110A1">
        <w:rPr>
          <w:rFonts w:ascii="Arial" w:hAnsi="Arial" w:cs="Arial"/>
          <w:sz w:val="16"/>
          <w:szCs w:val="16"/>
        </w:rPr>
        <w:t xml:space="preserve">. </w:t>
      </w:r>
      <w:r w:rsidRPr="004110A1">
        <w:rPr>
          <w:rFonts w:ascii="Arial" w:hAnsi="Arial" w:cs="Arial"/>
          <w:strike/>
          <w:sz w:val="16"/>
          <w:szCs w:val="16"/>
        </w:rPr>
        <w:t>odběratelem tepelné energie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w:t>
      </w:r>
      <w:r w:rsidRPr="004110A1">
        <w:rPr>
          <w:rFonts w:ascii="Arial" w:hAnsi="Arial" w:cs="Arial"/>
          <w:sz w:val="16"/>
          <w:szCs w:val="16"/>
        </w:rPr>
        <w:t xml:space="preserve"> </w:t>
      </w:r>
      <w:r w:rsidRPr="004110A1">
        <w:rPr>
          <w:rFonts w:ascii="Arial" w:hAnsi="Arial" w:cs="Arial"/>
          <w:b/>
          <w:sz w:val="16"/>
          <w:szCs w:val="16"/>
          <w:highlight w:val="white"/>
        </w:rPr>
        <w:t>odběratelem tepelné energie distributor tepelné energie nebo zákazník,</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 odběrem tepelné energie převzetí </w:t>
      </w:r>
      <w:r w:rsidRPr="004110A1">
        <w:rPr>
          <w:rFonts w:ascii="Arial" w:hAnsi="Arial" w:cs="Arial"/>
          <w:strike/>
          <w:sz w:val="16"/>
          <w:szCs w:val="16"/>
        </w:rPr>
        <w:t>dodávky</w:t>
      </w:r>
      <w:r w:rsidRPr="004110A1">
        <w:rPr>
          <w:rFonts w:ascii="Arial" w:hAnsi="Arial" w:cs="Arial"/>
          <w:sz w:val="16"/>
          <w:szCs w:val="16"/>
        </w:rPr>
        <w:t xml:space="preserve"> tepelné energie od výrobce nebo distributora </w:t>
      </w:r>
      <w:r w:rsidRPr="004110A1">
        <w:rPr>
          <w:rFonts w:ascii="Arial" w:hAnsi="Arial" w:cs="Arial"/>
          <w:b/>
          <w:sz w:val="16"/>
          <w:szCs w:val="16"/>
        </w:rPr>
        <w:t xml:space="preserve">tepelné energie </w:t>
      </w:r>
      <w:r w:rsidRPr="004110A1">
        <w:rPr>
          <w:rFonts w:ascii="Arial" w:hAnsi="Arial" w:cs="Arial"/>
          <w:sz w:val="16"/>
          <w:szCs w:val="16"/>
        </w:rPr>
        <w:t xml:space="preserve">ke konečné </w:t>
      </w:r>
      <w:r w:rsidRPr="004110A1">
        <w:rPr>
          <w:rFonts w:ascii="Arial" w:hAnsi="Arial" w:cs="Arial"/>
          <w:sz w:val="16"/>
          <w:szCs w:val="16"/>
        </w:rPr>
        <w:lastRenderedPageBreak/>
        <w:t xml:space="preserve">spotřebě nebo dalšímu využití,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7. odběrným místem místo plnění stanovené ve smlouvě o dodávce tepelné energie, v němž přechází tepelná energie z vlastnictví dodavatele </w:t>
      </w:r>
      <w:r w:rsidRPr="004110A1">
        <w:rPr>
          <w:rFonts w:ascii="Arial" w:hAnsi="Arial" w:cs="Arial"/>
          <w:b/>
          <w:sz w:val="16"/>
          <w:szCs w:val="16"/>
        </w:rPr>
        <w:t>tepelné energie</w:t>
      </w:r>
      <w:r w:rsidRPr="004110A1">
        <w:rPr>
          <w:rFonts w:ascii="Arial" w:hAnsi="Arial" w:cs="Arial"/>
          <w:sz w:val="16"/>
          <w:szCs w:val="16"/>
        </w:rPr>
        <w:t xml:space="preserve"> do vlastnictví odběratele </w:t>
      </w:r>
      <w:r w:rsidRPr="004110A1">
        <w:rPr>
          <w:rFonts w:ascii="Arial" w:hAnsi="Arial" w:cs="Arial"/>
          <w:b/>
          <w:sz w:val="16"/>
          <w:szCs w:val="16"/>
        </w:rPr>
        <w:t>tepelné energie</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8</w:t>
      </w:r>
      <w:r w:rsidRPr="004110A1">
        <w:rPr>
          <w:rFonts w:ascii="Arial" w:hAnsi="Arial" w:cs="Arial"/>
          <w:sz w:val="16"/>
          <w:szCs w:val="16"/>
        </w:rPr>
        <w:t xml:space="preserve">. </w:t>
      </w:r>
      <w:r w:rsidRPr="004110A1">
        <w:rPr>
          <w:rFonts w:ascii="Arial" w:hAnsi="Arial" w:cs="Arial"/>
          <w:strike/>
          <w:sz w:val="16"/>
          <w:szCs w:val="16"/>
        </w:rPr>
        <w:t>odběrným tepelným zařízením zařízení připojené na zdroj či rozvod tepelné energie určené pro vnitřní rozvod a spotřebu tepelné energie v objektu nebo jeho části, případně v souboru objektů odběratele,</w:t>
      </w:r>
      <w:r w:rsidRPr="004110A1">
        <w:rPr>
          <w:rFonts w:ascii="Arial" w:hAnsi="Arial" w:cs="Arial"/>
          <w:sz w:val="16"/>
          <w:szCs w:val="16"/>
        </w:rPr>
        <w:t xml:space="preserve"> </w:t>
      </w:r>
      <w:r w:rsidRPr="004110A1">
        <w:rPr>
          <w:rFonts w:ascii="Arial" w:hAnsi="Arial" w:cs="Arial"/>
          <w:b/>
          <w:sz w:val="16"/>
          <w:szCs w:val="16"/>
          <w:highlight w:val="white"/>
        </w:rPr>
        <w:t>odběrným tepelným zařízením zařízení připojené ke zdroji tepelné energie nebo k rozvodnému tepelnému zařízení a určené pro odběr tepelné energie a spotřebu tepelné en</w:t>
      </w:r>
      <w:r>
        <w:rPr>
          <w:rFonts w:ascii="Arial" w:hAnsi="Arial" w:cs="Arial"/>
          <w:b/>
          <w:sz w:val="16"/>
          <w:szCs w:val="16"/>
          <w:highlight w:val="white"/>
        </w:rPr>
        <w:t>ergie v objektu nebo jeho části</w:t>
      </w:r>
      <w:r w:rsidRPr="004110A1">
        <w:rPr>
          <w:rFonts w:ascii="Arial" w:hAnsi="Arial" w:cs="Arial"/>
          <w:b/>
          <w:sz w:val="16"/>
          <w:szCs w:val="16"/>
        </w:rPr>
        <w:t>,</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9. rozvodem tepelné energie doprava, akumulace, </w:t>
      </w:r>
      <w:r w:rsidRPr="00526B21">
        <w:rPr>
          <w:rFonts w:ascii="Arial" w:hAnsi="Arial" w:cs="Arial"/>
          <w:sz w:val="16"/>
          <w:szCs w:val="16"/>
        </w:rPr>
        <w:t>přeměna</w:t>
      </w:r>
      <w:r w:rsidRPr="004110A1">
        <w:rPr>
          <w:rFonts w:ascii="Arial" w:hAnsi="Arial" w:cs="Arial"/>
          <w:b/>
          <w:sz w:val="16"/>
          <w:szCs w:val="16"/>
        </w:rPr>
        <w:t xml:space="preserve"> </w:t>
      </w:r>
      <w:r w:rsidRPr="004110A1">
        <w:rPr>
          <w:rFonts w:ascii="Arial" w:hAnsi="Arial" w:cs="Arial"/>
          <w:b/>
          <w:sz w:val="16"/>
          <w:szCs w:val="16"/>
          <w:highlight w:val="white"/>
        </w:rPr>
        <w:t>teplonosné látky</w:t>
      </w:r>
      <w:r w:rsidRPr="004110A1">
        <w:rPr>
          <w:rFonts w:ascii="Arial" w:hAnsi="Arial" w:cs="Arial"/>
          <w:sz w:val="16"/>
          <w:szCs w:val="16"/>
          <w:highlight w:val="white"/>
        </w:rPr>
        <w:t xml:space="preserve"> nebo jejích</w:t>
      </w:r>
      <w:r w:rsidRPr="004110A1">
        <w:rPr>
          <w:rFonts w:ascii="Arial" w:hAnsi="Arial" w:cs="Arial"/>
          <w:sz w:val="16"/>
          <w:szCs w:val="16"/>
        </w:rPr>
        <w:t xml:space="preserve"> parametrů a dodávka tepelné energie rozvodným tepelným zařízením,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10. předávací stanicí zařízení pro přeměnu parametrů tepelné energie pro potřeby jednoho nebo více objektů; předávací stanice je samostatnou věcí a není součástí budovy, ve které je umístěna,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11</w:t>
      </w:r>
      <w:r w:rsidRPr="004110A1">
        <w:rPr>
          <w:rFonts w:ascii="Arial" w:hAnsi="Arial" w:cs="Arial"/>
          <w:sz w:val="16"/>
          <w:szCs w:val="16"/>
        </w:rPr>
        <w:t xml:space="preserve">. </w:t>
      </w:r>
      <w:r w:rsidRPr="004110A1">
        <w:rPr>
          <w:rFonts w:ascii="Arial" w:hAnsi="Arial" w:cs="Arial"/>
          <w:strike/>
          <w:sz w:val="16"/>
          <w:szCs w:val="16"/>
        </w:rPr>
        <w:t>rozvodným tepelným zařízením zařízení pro dopravu tepelné energie tvořené tepelnými sítěmi a předávacími stanicemi; odběrné tepelné zařízení není součástí rozvodného tepelného zařízení,</w:t>
      </w:r>
      <w:r w:rsidRPr="004110A1">
        <w:rPr>
          <w:rFonts w:ascii="Arial" w:hAnsi="Arial" w:cs="Arial"/>
          <w:sz w:val="16"/>
          <w:szCs w:val="16"/>
        </w:rPr>
        <w:t xml:space="preserve"> </w:t>
      </w:r>
      <w:r w:rsidRPr="004110A1">
        <w:rPr>
          <w:rFonts w:ascii="Arial" w:hAnsi="Arial" w:cs="Arial"/>
          <w:b/>
          <w:sz w:val="16"/>
          <w:szCs w:val="16"/>
          <w:highlight w:val="white"/>
        </w:rPr>
        <w:t xml:space="preserve">rozvodným tepelným zařízením zařízení pro dopravu tepelné energie tvořené tepelnými sítěmi, předávacími stanicemi a tepelnými přípojkami; </w:t>
      </w:r>
      <w:r w:rsidRPr="004110A1">
        <w:rPr>
          <w:rFonts w:ascii="Arial" w:hAnsi="Arial" w:cs="Arial"/>
          <w:b/>
          <w:color w:val="000000"/>
          <w:sz w:val="16"/>
          <w:szCs w:val="16"/>
        </w:rPr>
        <w:t>předávací stanice nebo tepelná přípojka jsou částí rozvodného tepelného zařízení v případě, že k nim má distributor tepelné energie vlastnické nebo užívací právo; částí rozvodného tepelného zařízení jsou s ním související řídicí a zabezpečovací systémy a systémy přenosu dat</w:t>
      </w:r>
      <w:r w:rsidRPr="004110A1">
        <w:rPr>
          <w:rFonts w:ascii="Arial" w:hAnsi="Arial" w:cs="Arial"/>
          <w:b/>
          <w:sz w:val="16"/>
          <w:szCs w:val="16"/>
          <w:highlight w:val="white"/>
        </w:rPr>
        <w:t>,</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12. objektem </w:t>
      </w:r>
      <w:r w:rsidRPr="004110A1">
        <w:rPr>
          <w:rFonts w:ascii="Arial" w:hAnsi="Arial" w:cs="Arial"/>
          <w:strike/>
          <w:sz w:val="16"/>
          <w:szCs w:val="16"/>
        </w:rPr>
        <w:t>ucelené stavební dílo technicky</w:t>
      </w:r>
      <w:r w:rsidRPr="004110A1">
        <w:rPr>
          <w:rFonts w:ascii="Arial" w:hAnsi="Arial" w:cs="Arial"/>
          <w:sz w:val="16"/>
          <w:szCs w:val="16"/>
        </w:rPr>
        <w:t xml:space="preserve"> </w:t>
      </w:r>
      <w:r w:rsidRPr="004110A1">
        <w:rPr>
          <w:rFonts w:ascii="Arial" w:hAnsi="Arial" w:cs="Arial"/>
          <w:b/>
          <w:sz w:val="16"/>
          <w:szCs w:val="16"/>
        </w:rPr>
        <w:t xml:space="preserve">stavba nebo stavby </w:t>
      </w:r>
      <w:r w:rsidRPr="004110A1">
        <w:rPr>
          <w:rFonts w:ascii="Arial" w:hAnsi="Arial" w:cs="Arial"/>
          <w:sz w:val="16"/>
          <w:szCs w:val="16"/>
        </w:rPr>
        <w:t xml:space="preserve">propojené </w:t>
      </w:r>
      <w:r w:rsidRPr="004110A1">
        <w:rPr>
          <w:rFonts w:ascii="Arial" w:hAnsi="Arial" w:cs="Arial"/>
          <w:strike/>
          <w:sz w:val="16"/>
          <w:szCs w:val="16"/>
        </w:rPr>
        <w:t>jedním</w:t>
      </w:r>
      <w:r w:rsidRPr="004110A1">
        <w:rPr>
          <w:rFonts w:ascii="Arial" w:hAnsi="Arial" w:cs="Arial"/>
          <w:sz w:val="16"/>
          <w:szCs w:val="16"/>
        </w:rPr>
        <w:t xml:space="preserve"> společným odběrným tepelným zařízením,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13. zdrojem tepelné energie zařízení včetně nezbytných pomocných zařízení a stavebních částí, v němž se využíváním paliv nebo jiné formy energie získává tepelná energie, která se předává teplonosné látce,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14. 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15.</w:t>
      </w:r>
      <w:r w:rsidRPr="004110A1">
        <w:rPr>
          <w:rFonts w:ascii="Arial" w:hAnsi="Arial" w:cs="Arial"/>
          <w:b/>
          <w:sz w:val="16"/>
          <w:szCs w:val="16"/>
        </w:rPr>
        <w:t xml:space="preserve"> tepelnou přípojkou část tepelné sítě, která umožňuje dodávku tepelné energie pouze pro jeden objekt.</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3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Podnikání v energetických odvětvích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Předmětem podnikání v energetických odvětvích je výroba elektřiny, přenos elektřiny, distribuce elektřiny a obchod s elektřinou, činnosti operátora trhu, výroba plynu, přeprava plynu, distribuce plynu, uskladňování plynu a obchod s plynem a výroba tepelné energie a rozvod tepelné energie.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Přenos elektřiny, přeprava plynu, distribuce elektřiny a distribuce plynu, uskladňování plynu, výroba a rozvod tepelné energie se uskutečňují ve veřejném zájmu. Pro provádění stavby sloužící k vyvedení výkonu z výrobny elektřiny zřizované a provozované ve veřejném zájmu nebo stavby, která je součástí přenosové soustavy, přepravní soustavy, distribuční soustavy, zásobníku plynu, rozvodného tepelného zařízení nebo zdroje tepelné energie připojeného k rozvodnému tepelnému zařízení, lze vlastnické právo ke stavbě, pozemku a zařízení vyvlastnit podle zákona o vyvlastnění.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B8294E"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ab/>
      </w:r>
      <w:r w:rsidRPr="00B8294E">
        <w:rPr>
          <w:rFonts w:ascii="Arial" w:hAnsi="Arial" w:cs="Arial"/>
          <w:strike/>
          <w:sz w:val="16"/>
          <w:szCs w:val="16"/>
        </w:rPr>
        <w:t>(3) Podnikat v energetických odvětvích na území České republiky mohou za podmínek stanovených tímto zákonem fyzické či právnické osoby pouze na základě licence udělené Energetickým regulačním úřadem. Licence podle tohoto zákona se nevyžaduje na obchod, výrobu, distribuci a uskladňování svítiplynu, koksárenského plynu čistého, degazačního a generátorového plynu, bioplynu, propanu, butanu a jejich směsí, pokud se nejedná o distribuci potrubními systémy, k nimž je připojeno více než 50 odběrných míst, a na výrobu tepelné energie určené pro dodávku konečným spotřebitelům jedním odběrným tepelným zařízením ze zdroje tepelné energie umístěného v témže objektu nebo mimo objekt v přípa</w:t>
      </w:r>
      <w:r w:rsidR="00B8294E" w:rsidRPr="00B8294E">
        <w:rPr>
          <w:rFonts w:ascii="Arial" w:hAnsi="Arial" w:cs="Arial"/>
          <w:strike/>
          <w:sz w:val="16"/>
          <w:szCs w:val="16"/>
        </w:rPr>
        <w:t>dě, že slouží ke stejnému účelu</w:t>
      </w:r>
      <w:r w:rsidRPr="00B8294E">
        <w:rPr>
          <w:rFonts w:ascii="Arial" w:hAnsi="Arial" w:cs="Arial"/>
          <w:strike/>
          <w:sz w:val="16"/>
          <w:szCs w:val="16"/>
        </w:rPr>
        <w:t xml:space="preserve">, kdy zákazník či odběratel poskytuje odebranou elektřinu, plyn nebo tepelnou energii jiné fyzické či právnické osobě prostřednictvím vlastního nebo jím provozovaného odběrného elektrického, plynového nebo tepelného zařízení, přičemž náklady na nákup elektřiny, plynu nebo tepelné energie na tyto osoby pouze rozúčtuje dohodnutým nebo určeným způsobem a nejedná se o podnikání. V případě elektrických zařízení je rozúčtování možné pouze u zařízení do napětí 52 kV včetně. </w:t>
      </w:r>
    </w:p>
    <w:p w:rsidR="00B8294E" w:rsidRDefault="00B8294E">
      <w:pPr>
        <w:widowControl w:val="0"/>
        <w:autoSpaceDE w:val="0"/>
        <w:autoSpaceDN w:val="0"/>
        <w:adjustRightInd w:val="0"/>
        <w:spacing w:after="0" w:line="240" w:lineRule="auto"/>
        <w:jc w:val="both"/>
        <w:rPr>
          <w:rFonts w:ascii="Arial" w:hAnsi="Arial" w:cs="Arial"/>
          <w:strike/>
          <w:color w:val="FF0000"/>
          <w:sz w:val="16"/>
          <w:szCs w:val="16"/>
        </w:rPr>
      </w:pPr>
    </w:p>
    <w:p w:rsidR="00B8294E" w:rsidRPr="00B8294E" w:rsidRDefault="00B8294E" w:rsidP="00B8294E">
      <w:pPr>
        <w:widowControl w:val="0"/>
        <w:autoSpaceDE w:val="0"/>
        <w:autoSpaceDN w:val="0"/>
        <w:adjustRightInd w:val="0"/>
        <w:spacing w:after="0" w:line="240" w:lineRule="auto"/>
        <w:ind w:firstLine="720"/>
        <w:jc w:val="both"/>
        <w:rPr>
          <w:rFonts w:ascii="Arial" w:hAnsi="Arial" w:cs="Arial"/>
          <w:b/>
          <w:strike/>
          <w:sz w:val="16"/>
          <w:szCs w:val="16"/>
        </w:rPr>
      </w:pPr>
      <w:r w:rsidRPr="00B8294E">
        <w:rPr>
          <w:rFonts w:ascii="Arial" w:hAnsi="Arial" w:cs="Arial"/>
          <w:b/>
          <w:sz w:val="16"/>
          <w:szCs w:val="16"/>
        </w:rPr>
        <w:t xml:space="preserve">(3) Podnikat v energetických odvětvích na území České republiky mohou za podmínek stanovených tímto zákonem osoby pouze na základě licence udělené Energetickým regulačním úřadem. Licence se dále vyžaduje na výrobu elektřiny ve výrobnách elektřiny s instalovaným výkonem nad 10 kW určené pro vlastní spotřebu zákazníka, pokud je výrobna elektřina propojena s přenosovou soustavou nebo s distribuční soustavou.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Při splnění podmínek podle </w:t>
      </w:r>
      <w:hyperlink r:id="rId8" w:history="1">
        <w:r w:rsidRPr="004110A1">
          <w:rPr>
            <w:rFonts w:ascii="Arial" w:hAnsi="Arial" w:cs="Arial"/>
            <w:sz w:val="16"/>
            <w:szCs w:val="16"/>
          </w:rPr>
          <w:t>§ 7a</w:t>
        </w:r>
      </w:hyperlink>
      <w:r w:rsidRPr="004110A1">
        <w:rPr>
          <w:rFonts w:ascii="Arial" w:hAnsi="Arial" w:cs="Arial"/>
          <w:sz w:val="16"/>
          <w:szCs w:val="16"/>
        </w:rPr>
        <w:t xml:space="preserve"> mohou v oblasti obchodu s elektřinou nebo obchodu s plynem na území České republiky podnikat fyzické nebo právnické osoby i na základě oprávnění k podnikání pro obchod s elektřinou nebo pro obchod s plynem uděleného příslušným orgánem jiného členského státu Evropské unie.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Fyzické a právnické osoby, jejichž předmětem podnikání je plnění propanu, butanu a jejich směsí do propan-butanových lahví, jsou povinny zajistit pravidelné provádění tlakových zkoušek, kontrolu a opravy jimi vlastněných lahví. Plnění propan-butanových lahví bez souhlasu jejich vlastníka se zakazuje.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4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Licence</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(1) Licence se uděluje nejvýše na 25 let, a to na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a) výrobu elektřiny,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b) výrobu plynu,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c) přenos elektřiny,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lastRenderedPageBreak/>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d) přepravu plynu,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e) distribuci elektřiny,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f) distribuci plynu,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g) uskladňování plynu,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h) výrobu tepelné energie,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i) rozvod tepelné energie.</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rsidP="001147B0">
      <w:pPr>
        <w:pStyle w:val="Odstavecseseznamem"/>
        <w:widowControl w:val="0"/>
        <w:numPr>
          <w:ilvl w:val="0"/>
          <w:numId w:val="4"/>
        </w:numPr>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Licence se uděluje</w:t>
      </w:r>
    </w:p>
    <w:p w:rsidR="00DA2A6A" w:rsidRPr="004110A1" w:rsidRDefault="00DA2A6A" w:rsidP="000F5975">
      <w:pPr>
        <w:pStyle w:val="Odstavecseseznamem"/>
        <w:widowControl w:val="0"/>
        <w:autoSpaceDE w:val="0"/>
        <w:autoSpaceDN w:val="0"/>
        <w:adjustRightInd w:val="0"/>
        <w:spacing w:after="0" w:line="240" w:lineRule="auto"/>
        <w:ind w:left="1080"/>
        <w:jc w:val="both"/>
        <w:rPr>
          <w:rFonts w:ascii="Arial" w:hAnsi="Arial" w:cs="Arial"/>
          <w:b/>
          <w:sz w:val="16"/>
          <w:szCs w:val="16"/>
        </w:rPr>
      </w:pPr>
    </w:p>
    <w:p w:rsidR="00DA2A6A" w:rsidRPr="004110A1" w:rsidRDefault="00DA2A6A" w:rsidP="001147B0">
      <w:pPr>
        <w:pStyle w:val="Odstavecseseznamem"/>
        <w:widowControl w:val="0"/>
        <w:numPr>
          <w:ilvl w:val="0"/>
          <w:numId w:val="7"/>
        </w:numPr>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nejvýše na 25 let, a to na</w:t>
      </w:r>
    </w:p>
    <w:p w:rsidR="00DA2A6A" w:rsidRPr="004110A1" w:rsidRDefault="00DA2A6A" w:rsidP="001147B0">
      <w:pPr>
        <w:pStyle w:val="Odstavecseseznamem"/>
        <w:widowControl w:val="0"/>
        <w:numPr>
          <w:ilvl w:val="0"/>
          <w:numId w:val="5"/>
        </w:numPr>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výrobu elektřiny,</w:t>
      </w:r>
    </w:p>
    <w:p w:rsidR="00DA2A6A" w:rsidRPr="004110A1" w:rsidRDefault="00DA2A6A" w:rsidP="001147B0">
      <w:pPr>
        <w:pStyle w:val="Odstavecseseznamem"/>
        <w:widowControl w:val="0"/>
        <w:numPr>
          <w:ilvl w:val="0"/>
          <w:numId w:val="5"/>
        </w:numPr>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výrobu plynu,</w:t>
      </w:r>
    </w:p>
    <w:p w:rsidR="00DA2A6A" w:rsidRPr="004110A1" w:rsidRDefault="00DA2A6A" w:rsidP="001147B0">
      <w:pPr>
        <w:pStyle w:val="Odstavecseseznamem"/>
        <w:widowControl w:val="0"/>
        <w:numPr>
          <w:ilvl w:val="0"/>
          <w:numId w:val="5"/>
        </w:numPr>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výrobu tepelné energie,</w:t>
      </w:r>
    </w:p>
    <w:p w:rsidR="00DA2A6A" w:rsidRPr="00247EF6" w:rsidRDefault="00DA2A6A" w:rsidP="00247EF6">
      <w:pPr>
        <w:widowControl w:val="0"/>
        <w:autoSpaceDE w:val="0"/>
        <w:autoSpaceDN w:val="0"/>
        <w:adjustRightInd w:val="0"/>
        <w:spacing w:after="0" w:line="240" w:lineRule="auto"/>
        <w:ind w:left="720"/>
        <w:jc w:val="both"/>
        <w:rPr>
          <w:rFonts w:ascii="Arial" w:hAnsi="Arial" w:cs="Arial"/>
          <w:b/>
          <w:sz w:val="16"/>
          <w:szCs w:val="16"/>
        </w:rPr>
      </w:pPr>
    </w:p>
    <w:p w:rsidR="00DA2A6A" w:rsidRPr="004110A1" w:rsidRDefault="00DA2A6A" w:rsidP="000F5975">
      <w:pPr>
        <w:pStyle w:val="Odstavecseseznamem"/>
        <w:widowControl w:val="0"/>
        <w:autoSpaceDE w:val="0"/>
        <w:autoSpaceDN w:val="0"/>
        <w:adjustRightInd w:val="0"/>
        <w:spacing w:after="0" w:line="240" w:lineRule="auto"/>
        <w:ind w:left="1080"/>
        <w:jc w:val="both"/>
        <w:rPr>
          <w:rFonts w:ascii="Arial" w:hAnsi="Arial" w:cs="Arial"/>
          <w:b/>
          <w:sz w:val="16"/>
          <w:szCs w:val="16"/>
        </w:rPr>
      </w:pPr>
    </w:p>
    <w:p w:rsidR="00DA2A6A" w:rsidRPr="00C706C7" w:rsidRDefault="00DA2A6A" w:rsidP="001147B0">
      <w:pPr>
        <w:pStyle w:val="Odstavecseseznamem"/>
        <w:widowControl w:val="0"/>
        <w:numPr>
          <w:ilvl w:val="0"/>
          <w:numId w:val="7"/>
        </w:numPr>
        <w:autoSpaceDE w:val="0"/>
        <w:autoSpaceDN w:val="0"/>
        <w:adjustRightInd w:val="0"/>
        <w:spacing w:after="0" w:line="240" w:lineRule="auto"/>
        <w:jc w:val="both"/>
        <w:rPr>
          <w:rFonts w:ascii="Arial" w:hAnsi="Arial" w:cs="Arial"/>
          <w:b/>
          <w:sz w:val="16"/>
          <w:szCs w:val="16"/>
        </w:rPr>
      </w:pPr>
      <w:r w:rsidRPr="00C706C7">
        <w:rPr>
          <w:rFonts w:ascii="Arial" w:hAnsi="Arial" w:cs="Arial"/>
          <w:b/>
          <w:sz w:val="16"/>
          <w:szCs w:val="16"/>
        </w:rPr>
        <w:t>na dobu neurčitou, a to na</w:t>
      </w:r>
    </w:p>
    <w:p w:rsidR="00DA2A6A" w:rsidRPr="004110A1" w:rsidRDefault="00DA2A6A" w:rsidP="001147B0">
      <w:pPr>
        <w:pStyle w:val="Odstavecseseznamem"/>
        <w:widowControl w:val="0"/>
        <w:numPr>
          <w:ilvl w:val="0"/>
          <w:numId w:val="6"/>
        </w:numPr>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přenos elektřiny,</w:t>
      </w:r>
    </w:p>
    <w:p w:rsidR="00DA2A6A" w:rsidRPr="00C706C7" w:rsidRDefault="00DA2A6A" w:rsidP="001147B0">
      <w:pPr>
        <w:pStyle w:val="Odstavecseseznamem"/>
        <w:widowControl w:val="0"/>
        <w:numPr>
          <w:ilvl w:val="0"/>
          <w:numId w:val="6"/>
        </w:num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přepravu plynu,</w:t>
      </w:r>
    </w:p>
    <w:p w:rsidR="00DA2A6A" w:rsidRPr="00247EF6" w:rsidRDefault="00DA2A6A" w:rsidP="001147B0">
      <w:pPr>
        <w:pStyle w:val="Odstavecseseznamem"/>
        <w:widowControl w:val="0"/>
        <w:numPr>
          <w:ilvl w:val="0"/>
          <w:numId w:val="6"/>
        </w:numPr>
        <w:autoSpaceDE w:val="0"/>
        <w:autoSpaceDN w:val="0"/>
        <w:adjustRightInd w:val="0"/>
        <w:spacing w:after="0" w:line="240" w:lineRule="auto"/>
        <w:jc w:val="both"/>
        <w:rPr>
          <w:rFonts w:ascii="Arial" w:hAnsi="Arial" w:cs="Arial"/>
          <w:b/>
          <w:sz w:val="16"/>
          <w:szCs w:val="16"/>
        </w:rPr>
      </w:pPr>
      <w:r w:rsidRPr="00247EF6">
        <w:rPr>
          <w:rFonts w:ascii="Arial" w:hAnsi="Arial" w:cs="Arial"/>
          <w:b/>
          <w:sz w:val="16"/>
          <w:szCs w:val="16"/>
        </w:rPr>
        <w:t>distribuci elektřiny,</w:t>
      </w:r>
    </w:p>
    <w:p w:rsidR="00DA2A6A" w:rsidRPr="00247EF6" w:rsidRDefault="00DA2A6A" w:rsidP="001147B0">
      <w:pPr>
        <w:pStyle w:val="Odstavecseseznamem"/>
        <w:widowControl w:val="0"/>
        <w:numPr>
          <w:ilvl w:val="0"/>
          <w:numId w:val="6"/>
        </w:numPr>
        <w:autoSpaceDE w:val="0"/>
        <w:autoSpaceDN w:val="0"/>
        <w:adjustRightInd w:val="0"/>
        <w:spacing w:after="0" w:line="240" w:lineRule="auto"/>
        <w:jc w:val="both"/>
        <w:rPr>
          <w:rFonts w:ascii="Arial" w:hAnsi="Arial" w:cs="Arial"/>
          <w:b/>
          <w:sz w:val="16"/>
          <w:szCs w:val="16"/>
        </w:rPr>
      </w:pPr>
      <w:r w:rsidRPr="00247EF6">
        <w:rPr>
          <w:rFonts w:ascii="Arial" w:hAnsi="Arial" w:cs="Arial"/>
          <w:b/>
          <w:sz w:val="16"/>
          <w:szCs w:val="16"/>
        </w:rPr>
        <w:t>distribuci plynu,</w:t>
      </w:r>
    </w:p>
    <w:p w:rsidR="00DA2A6A" w:rsidRPr="00247EF6" w:rsidRDefault="00DA2A6A" w:rsidP="001147B0">
      <w:pPr>
        <w:pStyle w:val="Odstavecseseznamem"/>
        <w:widowControl w:val="0"/>
        <w:numPr>
          <w:ilvl w:val="0"/>
          <w:numId w:val="6"/>
        </w:numPr>
        <w:autoSpaceDE w:val="0"/>
        <w:autoSpaceDN w:val="0"/>
        <w:adjustRightInd w:val="0"/>
        <w:spacing w:after="0" w:line="240" w:lineRule="auto"/>
        <w:jc w:val="both"/>
        <w:rPr>
          <w:rFonts w:ascii="Arial" w:hAnsi="Arial" w:cs="Arial"/>
          <w:b/>
          <w:sz w:val="16"/>
          <w:szCs w:val="16"/>
        </w:rPr>
      </w:pPr>
      <w:r w:rsidRPr="00247EF6">
        <w:rPr>
          <w:rFonts w:ascii="Arial" w:hAnsi="Arial" w:cs="Arial"/>
          <w:b/>
          <w:sz w:val="16"/>
          <w:szCs w:val="16"/>
        </w:rPr>
        <w:t>uskladňování plynu,</w:t>
      </w:r>
    </w:p>
    <w:p w:rsidR="00DA2A6A" w:rsidRPr="00247EF6" w:rsidRDefault="00DA2A6A" w:rsidP="001147B0">
      <w:pPr>
        <w:pStyle w:val="Odstavecseseznamem"/>
        <w:widowControl w:val="0"/>
        <w:numPr>
          <w:ilvl w:val="0"/>
          <w:numId w:val="6"/>
        </w:numPr>
        <w:autoSpaceDE w:val="0"/>
        <w:autoSpaceDN w:val="0"/>
        <w:adjustRightInd w:val="0"/>
        <w:spacing w:after="0" w:line="240" w:lineRule="auto"/>
        <w:jc w:val="both"/>
        <w:rPr>
          <w:rFonts w:ascii="Arial" w:hAnsi="Arial" w:cs="Arial"/>
          <w:b/>
          <w:sz w:val="16"/>
          <w:szCs w:val="16"/>
        </w:rPr>
      </w:pPr>
      <w:r w:rsidRPr="00247EF6">
        <w:rPr>
          <w:rFonts w:ascii="Arial" w:hAnsi="Arial" w:cs="Arial"/>
          <w:b/>
          <w:sz w:val="16"/>
          <w:szCs w:val="16"/>
        </w:rPr>
        <w:t>rozvod tepelné energie,</w:t>
      </w:r>
    </w:p>
    <w:p w:rsidR="00DA2A6A" w:rsidRPr="00247EF6" w:rsidRDefault="00DA2A6A" w:rsidP="001147B0">
      <w:pPr>
        <w:pStyle w:val="Odstavecseseznamem"/>
        <w:widowControl w:val="0"/>
        <w:numPr>
          <w:ilvl w:val="0"/>
          <w:numId w:val="6"/>
        </w:numPr>
        <w:autoSpaceDE w:val="0"/>
        <w:autoSpaceDN w:val="0"/>
        <w:adjustRightInd w:val="0"/>
        <w:spacing w:after="0" w:line="240" w:lineRule="auto"/>
        <w:jc w:val="both"/>
        <w:rPr>
          <w:rFonts w:ascii="Arial" w:hAnsi="Arial" w:cs="Arial"/>
          <w:b/>
          <w:sz w:val="16"/>
          <w:szCs w:val="16"/>
        </w:rPr>
      </w:pPr>
      <w:r w:rsidRPr="00247EF6">
        <w:rPr>
          <w:rFonts w:ascii="Arial" w:hAnsi="Arial" w:cs="Arial"/>
          <w:b/>
          <w:sz w:val="16"/>
          <w:szCs w:val="16"/>
        </w:rPr>
        <w:t>činnosti operátora trhu,</w:t>
      </w:r>
    </w:p>
    <w:p w:rsidR="00DA2A6A" w:rsidRPr="00247EF6" w:rsidRDefault="00DA2A6A" w:rsidP="00247EF6">
      <w:pPr>
        <w:pStyle w:val="Odstavecseseznamem"/>
        <w:widowControl w:val="0"/>
        <w:autoSpaceDE w:val="0"/>
        <w:autoSpaceDN w:val="0"/>
        <w:adjustRightInd w:val="0"/>
        <w:spacing w:after="0" w:line="240" w:lineRule="auto"/>
        <w:ind w:left="1080"/>
        <w:jc w:val="both"/>
        <w:rPr>
          <w:rFonts w:ascii="Arial" w:hAnsi="Arial" w:cs="Arial"/>
          <w:b/>
          <w:sz w:val="16"/>
          <w:szCs w:val="16"/>
        </w:rPr>
      </w:pPr>
    </w:p>
    <w:p w:rsidR="00DA2A6A" w:rsidRPr="00247EF6" w:rsidRDefault="00DA2A6A" w:rsidP="001147B0">
      <w:pPr>
        <w:pStyle w:val="Odstavecseseznamem"/>
        <w:widowControl w:val="0"/>
        <w:numPr>
          <w:ilvl w:val="0"/>
          <w:numId w:val="7"/>
        </w:num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na dobu 5 let</w:t>
      </w:r>
      <w:r w:rsidRPr="00247EF6">
        <w:rPr>
          <w:rFonts w:ascii="Arial" w:hAnsi="Arial" w:cs="Arial"/>
          <w:b/>
          <w:sz w:val="16"/>
          <w:szCs w:val="16"/>
        </w:rPr>
        <w:t>, a to na</w:t>
      </w:r>
    </w:p>
    <w:p w:rsidR="00DA2A6A" w:rsidRPr="00247EF6" w:rsidRDefault="00DA2A6A" w:rsidP="00C706C7">
      <w:pPr>
        <w:pStyle w:val="Odstavecseseznamem"/>
        <w:widowControl w:val="0"/>
        <w:autoSpaceDE w:val="0"/>
        <w:autoSpaceDN w:val="0"/>
        <w:adjustRightInd w:val="0"/>
        <w:spacing w:after="0" w:line="240" w:lineRule="auto"/>
        <w:jc w:val="both"/>
        <w:rPr>
          <w:rFonts w:ascii="Arial" w:hAnsi="Arial" w:cs="Arial"/>
          <w:b/>
          <w:sz w:val="16"/>
          <w:szCs w:val="16"/>
        </w:rPr>
      </w:pPr>
      <w:r w:rsidRPr="00247EF6">
        <w:rPr>
          <w:rFonts w:ascii="Arial" w:hAnsi="Arial" w:cs="Arial"/>
          <w:b/>
          <w:sz w:val="16"/>
          <w:szCs w:val="16"/>
        </w:rPr>
        <w:t>1. obchod s elektřinou,</w:t>
      </w:r>
    </w:p>
    <w:p w:rsidR="00DA2A6A" w:rsidRPr="00247EF6" w:rsidRDefault="00DA2A6A" w:rsidP="00C706C7">
      <w:pPr>
        <w:pStyle w:val="Odstavecseseznamem"/>
        <w:widowControl w:val="0"/>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2. obchod s plynem.</w:t>
      </w:r>
    </w:p>
    <w:p w:rsidR="00DA2A6A" w:rsidRPr="00C706C7" w:rsidRDefault="00DA2A6A">
      <w:pPr>
        <w:widowControl w:val="0"/>
        <w:autoSpaceDE w:val="0"/>
        <w:autoSpaceDN w:val="0"/>
        <w:adjustRightInd w:val="0"/>
        <w:spacing w:after="0" w:line="240" w:lineRule="auto"/>
        <w:rPr>
          <w:rFonts w:ascii="Arial" w:hAnsi="Arial" w:cs="Arial"/>
          <w:color w:val="00B050"/>
          <w:sz w:val="16"/>
          <w:szCs w:val="16"/>
        </w:rPr>
      </w:pPr>
      <w:r w:rsidRPr="00C706C7">
        <w:rPr>
          <w:rFonts w:ascii="Arial" w:hAnsi="Arial" w:cs="Arial"/>
          <w:color w:val="00B050"/>
          <w:sz w:val="16"/>
          <w:szCs w:val="16"/>
        </w:rPr>
        <w:t xml:space="preserve"> </w:t>
      </w:r>
    </w:p>
    <w:p w:rsidR="00DA2A6A" w:rsidRPr="00C706C7" w:rsidRDefault="00DA2A6A">
      <w:pPr>
        <w:widowControl w:val="0"/>
        <w:autoSpaceDE w:val="0"/>
        <w:autoSpaceDN w:val="0"/>
        <w:adjustRightInd w:val="0"/>
        <w:spacing w:after="0" w:line="240" w:lineRule="auto"/>
        <w:jc w:val="both"/>
        <w:rPr>
          <w:rFonts w:ascii="Arial" w:hAnsi="Arial" w:cs="Arial"/>
          <w:strike/>
          <w:color w:val="00B050"/>
          <w:sz w:val="16"/>
          <w:szCs w:val="16"/>
        </w:rPr>
      </w:pPr>
      <w:r w:rsidRPr="004110A1">
        <w:rPr>
          <w:rFonts w:ascii="Arial" w:hAnsi="Arial" w:cs="Arial"/>
          <w:sz w:val="16"/>
          <w:szCs w:val="16"/>
        </w:rPr>
        <w:tab/>
      </w:r>
      <w:r w:rsidRPr="00247EF6">
        <w:rPr>
          <w:rFonts w:ascii="Arial" w:hAnsi="Arial" w:cs="Arial"/>
          <w:strike/>
          <w:sz w:val="16"/>
          <w:szCs w:val="16"/>
        </w:rPr>
        <w:t xml:space="preserve">(2) Licence na obchod s elektřinou nebo obchod s plynem se uděluje na dobu 5 let. Licence na činnosti operátora trhu se uděluje na dobu 25 let.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247EF6">
        <w:rPr>
          <w:rFonts w:ascii="Arial" w:hAnsi="Arial" w:cs="Arial"/>
          <w:strike/>
          <w:sz w:val="16"/>
          <w:szCs w:val="16"/>
        </w:rPr>
        <w:t>3</w:t>
      </w:r>
      <w:r w:rsidRPr="00247EF6">
        <w:rPr>
          <w:rFonts w:ascii="Arial" w:hAnsi="Arial" w:cs="Arial"/>
          <w:b/>
          <w:sz w:val="16"/>
          <w:szCs w:val="16"/>
        </w:rPr>
        <w:t>2</w:t>
      </w:r>
      <w:r w:rsidRPr="004110A1">
        <w:rPr>
          <w:rFonts w:ascii="Arial" w:hAnsi="Arial" w:cs="Arial"/>
          <w:sz w:val="16"/>
          <w:szCs w:val="16"/>
        </w:rPr>
        <w:t xml:space="preserve">) Pro celé území České republiky jsou vydávány jako výlučné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licence na přenos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licence na přepravu plynu 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licence na činnosti operátora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247EF6">
        <w:rPr>
          <w:rFonts w:ascii="Arial" w:hAnsi="Arial" w:cs="Arial"/>
          <w:strike/>
          <w:sz w:val="16"/>
          <w:szCs w:val="16"/>
        </w:rPr>
        <w:t>4</w:t>
      </w:r>
      <w:r>
        <w:rPr>
          <w:rFonts w:ascii="Arial" w:hAnsi="Arial" w:cs="Arial"/>
          <w:sz w:val="16"/>
          <w:szCs w:val="16"/>
        </w:rPr>
        <w:t xml:space="preserve"> </w:t>
      </w:r>
      <w:r>
        <w:rPr>
          <w:rFonts w:ascii="Arial" w:hAnsi="Arial" w:cs="Arial"/>
          <w:b/>
          <w:sz w:val="16"/>
          <w:szCs w:val="16"/>
        </w:rPr>
        <w:t>3</w:t>
      </w:r>
      <w:r w:rsidRPr="004110A1">
        <w:rPr>
          <w:rFonts w:ascii="Arial" w:hAnsi="Arial" w:cs="Arial"/>
          <w:sz w:val="16"/>
          <w:szCs w:val="16"/>
        </w:rPr>
        <w:t xml:space="preserve">) V případě, že žadatel o udělení licence podle </w:t>
      </w:r>
      <w:hyperlink r:id="rId9" w:history="1">
        <w:r w:rsidRPr="004110A1">
          <w:rPr>
            <w:rFonts w:ascii="Arial" w:hAnsi="Arial" w:cs="Arial"/>
            <w:sz w:val="16"/>
            <w:szCs w:val="16"/>
          </w:rPr>
          <w:t>odstavce 1</w:t>
        </w:r>
      </w:hyperlink>
      <w:r w:rsidRPr="004110A1">
        <w:rPr>
          <w:rFonts w:ascii="Arial" w:hAnsi="Arial" w:cs="Arial"/>
          <w:sz w:val="16"/>
          <w:szCs w:val="16"/>
        </w:rPr>
        <w:t xml:space="preserve"> doloží </w:t>
      </w:r>
      <w:r w:rsidRPr="00336369">
        <w:rPr>
          <w:rFonts w:ascii="Arial" w:hAnsi="Arial" w:cs="Arial"/>
          <w:strike/>
          <w:sz w:val="16"/>
          <w:szCs w:val="16"/>
        </w:rPr>
        <w:t>vlastnictví nebo jiné</w:t>
      </w:r>
      <w:r w:rsidRPr="00247EF6">
        <w:rPr>
          <w:rFonts w:ascii="Arial" w:hAnsi="Arial" w:cs="Arial"/>
          <w:sz w:val="16"/>
          <w:szCs w:val="16"/>
        </w:rPr>
        <w:t xml:space="preserve"> </w:t>
      </w:r>
      <w:r w:rsidR="00336369" w:rsidRPr="00336369">
        <w:rPr>
          <w:rFonts w:ascii="Arial" w:hAnsi="Arial" w:cs="Arial"/>
          <w:b/>
          <w:sz w:val="16"/>
          <w:szCs w:val="16"/>
        </w:rPr>
        <w:t>vlastnické nebo</w:t>
      </w:r>
      <w:r w:rsidR="00336369" w:rsidRPr="00247EF6">
        <w:rPr>
          <w:rFonts w:ascii="Arial" w:hAnsi="Arial" w:cs="Arial"/>
          <w:sz w:val="16"/>
          <w:szCs w:val="16"/>
        </w:rPr>
        <w:t xml:space="preserve"> </w:t>
      </w:r>
      <w:r w:rsidRPr="00247EF6">
        <w:rPr>
          <w:rFonts w:ascii="Arial" w:hAnsi="Arial" w:cs="Arial"/>
          <w:sz w:val="16"/>
          <w:szCs w:val="16"/>
        </w:rPr>
        <w:t xml:space="preserve">užívací právo k energetickému zařízení, které má sloužit k výkonu licencované činnosti na dobu kratší než </w:t>
      </w:r>
      <w:r w:rsidRPr="00247EF6">
        <w:rPr>
          <w:rFonts w:ascii="Arial" w:hAnsi="Arial" w:cs="Arial"/>
          <w:strike/>
          <w:sz w:val="16"/>
          <w:szCs w:val="16"/>
        </w:rPr>
        <w:t>25 let</w:t>
      </w:r>
      <w:r w:rsidRPr="00526B21">
        <w:rPr>
          <w:rFonts w:ascii="Arial" w:hAnsi="Arial" w:cs="Arial"/>
          <w:b/>
          <w:sz w:val="16"/>
          <w:szCs w:val="16"/>
        </w:rPr>
        <w:t xml:space="preserve"> </w:t>
      </w:r>
      <w:r w:rsidRPr="00247EF6">
        <w:rPr>
          <w:rFonts w:ascii="Arial" w:hAnsi="Arial" w:cs="Arial"/>
          <w:b/>
          <w:sz w:val="16"/>
          <w:szCs w:val="16"/>
        </w:rPr>
        <w:t xml:space="preserve">je doba </w:t>
      </w:r>
      <w:r w:rsidRPr="005F3BEF">
        <w:rPr>
          <w:rFonts w:ascii="Arial" w:hAnsi="Arial" w:cs="Arial"/>
          <w:b/>
          <w:sz w:val="16"/>
          <w:szCs w:val="16"/>
        </w:rPr>
        <w:t>platnosti</w:t>
      </w:r>
      <w:r>
        <w:rPr>
          <w:rFonts w:ascii="Arial" w:hAnsi="Arial" w:cs="Arial"/>
          <w:b/>
          <w:color w:val="FF0000"/>
          <w:sz w:val="16"/>
          <w:szCs w:val="16"/>
        </w:rPr>
        <w:t xml:space="preserve"> </w:t>
      </w:r>
      <w:r w:rsidRPr="00247EF6">
        <w:rPr>
          <w:rFonts w:ascii="Arial" w:hAnsi="Arial" w:cs="Arial"/>
          <w:b/>
          <w:sz w:val="16"/>
          <w:szCs w:val="16"/>
        </w:rPr>
        <w:t>licence stanovená v odstavci 1</w:t>
      </w:r>
      <w:r w:rsidRPr="00247EF6">
        <w:rPr>
          <w:rFonts w:ascii="Arial" w:hAnsi="Arial" w:cs="Arial"/>
          <w:sz w:val="16"/>
          <w:szCs w:val="16"/>
        </w:rPr>
        <w:t xml:space="preserve">, </w:t>
      </w:r>
      <w:r w:rsidRPr="00336369">
        <w:rPr>
          <w:rFonts w:ascii="Arial" w:hAnsi="Arial" w:cs="Arial"/>
          <w:strike/>
          <w:sz w:val="16"/>
          <w:szCs w:val="16"/>
        </w:rPr>
        <w:t xml:space="preserve">licence </w:t>
      </w:r>
      <w:r w:rsidR="00336369" w:rsidRPr="00336369">
        <w:rPr>
          <w:rFonts w:ascii="Arial" w:hAnsi="Arial" w:cs="Arial"/>
          <w:strike/>
          <w:sz w:val="16"/>
          <w:szCs w:val="16"/>
        </w:rPr>
        <w:t>se uděluje</w:t>
      </w:r>
      <w:r w:rsidR="00336369" w:rsidRPr="00336369">
        <w:rPr>
          <w:rFonts w:ascii="Arial" w:hAnsi="Arial" w:cs="Arial"/>
          <w:sz w:val="16"/>
          <w:szCs w:val="16"/>
        </w:rPr>
        <w:t xml:space="preserve"> </w:t>
      </w:r>
      <w:r w:rsidR="00336369" w:rsidRPr="00336369">
        <w:rPr>
          <w:rFonts w:ascii="Arial" w:hAnsi="Arial" w:cs="Arial"/>
          <w:b/>
          <w:sz w:val="16"/>
          <w:szCs w:val="16"/>
        </w:rPr>
        <w:t>licence spojená s tímto zařízením se uděluje</w:t>
      </w:r>
      <w:r w:rsidR="00336369" w:rsidRPr="00247EF6">
        <w:rPr>
          <w:rFonts w:ascii="Arial" w:hAnsi="Arial" w:cs="Arial"/>
          <w:sz w:val="16"/>
          <w:szCs w:val="16"/>
        </w:rPr>
        <w:t xml:space="preserve"> </w:t>
      </w:r>
      <w:r w:rsidRPr="00247EF6">
        <w:rPr>
          <w:rFonts w:ascii="Arial" w:hAnsi="Arial" w:cs="Arial"/>
          <w:sz w:val="16"/>
          <w:szCs w:val="16"/>
        </w:rPr>
        <w:t xml:space="preserve">nejvýše na </w:t>
      </w:r>
      <w:r w:rsidRPr="00247EF6">
        <w:rPr>
          <w:rFonts w:ascii="Arial" w:hAnsi="Arial" w:cs="Arial"/>
          <w:strike/>
          <w:sz w:val="16"/>
          <w:szCs w:val="16"/>
        </w:rPr>
        <w:t>tuto dobu</w:t>
      </w:r>
      <w:r w:rsidRPr="00526B21">
        <w:rPr>
          <w:rFonts w:ascii="Arial" w:hAnsi="Arial" w:cs="Arial"/>
          <w:b/>
          <w:sz w:val="16"/>
          <w:szCs w:val="16"/>
        </w:rPr>
        <w:t xml:space="preserve"> </w:t>
      </w:r>
      <w:r w:rsidRPr="00247EF6">
        <w:rPr>
          <w:rFonts w:ascii="Arial" w:hAnsi="Arial" w:cs="Arial"/>
          <w:b/>
          <w:sz w:val="16"/>
          <w:szCs w:val="16"/>
        </w:rPr>
        <w:t xml:space="preserve">dobu trvání </w:t>
      </w:r>
      <w:r w:rsidR="00696983" w:rsidRPr="00336369">
        <w:rPr>
          <w:rFonts w:ascii="Arial" w:hAnsi="Arial" w:cs="Arial"/>
          <w:b/>
          <w:sz w:val="16"/>
          <w:szCs w:val="16"/>
        </w:rPr>
        <w:t xml:space="preserve">vlastnického </w:t>
      </w:r>
      <w:r w:rsidRPr="00336369">
        <w:rPr>
          <w:rFonts w:ascii="Arial" w:hAnsi="Arial" w:cs="Arial"/>
          <w:b/>
          <w:sz w:val="16"/>
          <w:szCs w:val="16"/>
        </w:rPr>
        <w:t>nebo užívacího práva</w:t>
      </w:r>
      <w:r w:rsidRPr="00336369">
        <w:rPr>
          <w:rFonts w:ascii="Arial" w:hAnsi="Arial" w:cs="Arial"/>
          <w:sz w:val="16"/>
          <w:szCs w:val="16"/>
        </w:rPr>
        <w:t xml:space="preserve">. </w:t>
      </w:r>
    </w:p>
    <w:p w:rsidR="00AC4FEA" w:rsidRDefault="00AC4FEA">
      <w:pPr>
        <w:widowControl w:val="0"/>
        <w:autoSpaceDE w:val="0"/>
        <w:autoSpaceDN w:val="0"/>
        <w:adjustRightInd w:val="0"/>
        <w:spacing w:after="0" w:line="240" w:lineRule="auto"/>
        <w:jc w:val="both"/>
        <w:rPr>
          <w:rFonts w:ascii="Arial" w:hAnsi="Arial" w:cs="Arial"/>
          <w:sz w:val="16"/>
          <w:szCs w:val="16"/>
        </w:rPr>
      </w:pPr>
    </w:p>
    <w:p w:rsidR="00AC4FEA" w:rsidRPr="00336369" w:rsidRDefault="00AC4FEA" w:rsidP="00AC4FEA">
      <w:pPr>
        <w:widowControl w:val="0"/>
        <w:autoSpaceDE w:val="0"/>
        <w:autoSpaceDN w:val="0"/>
        <w:adjustRightInd w:val="0"/>
        <w:spacing w:after="0" w:line="240" w:lineRule="auto"/>
        <w:ind w:firstLine="720"/>
        <w:jc w:val="both"/>
        <w:rPr>
          <w:rFonts w:ascii="Arial" w:hAnsi="Arial" w:cs="Arial"/>
          <w:b/>
          <w:sz w:val="16"/>
          <w:szCs w:val="16"/>
        </w:rPr>
      </w:pPr>
      <w:r w:rsidRPr="00336369">
        <w:rPr>
          <w:rFonts w:ascii="Arial" w:hAnsi="Arial" w:cs="Arial"/>
          <w:b/>
          <w:sz w:val="16"/>
          <w:szCs w:val="16"/>
        </w:rPr>
        <w:t>(4) Licence se neuděluje</w:t>
      </w:r>
    </w:p>
    <w:p w:rsidR="00640BF0" w:rsidRPr="00336369" w:rsidRDefault="00640BF0" w:rsidP="00AC4FEA">
      <w:pPr>
        <w:widowControl w:val="0"/>
        <w:autoSpaceDE w:val="0"/>
        <w:autoSpaceDN w:val="0"/>
        <w:adjustRightInd w:val="0"/>
        <w:spacing w:after="0" w:line="240" w:lineRule="auto"/>
        <w:ind w:firstLine="720"/>
        <w:jc w:val="both"/>
        <w:rPr>
          <w:rFonts w:ascii="Arial" w:hAnsi="Arial" w:cs="Arial"/>
          <w:b/>
          <w:sz w:val="16"/>
          <w:szCs w:val="16"/>
        </w:rPr>
      </w:pPr>
    </w:p>
    <w:p w:rsidR="00640BF0" w:rsidRPr="00336369" w:rsidRDefault="00AC4FEA" w:rsidP="00AC4FEA">
      <w:pPr>
        <w:widowControl w:val="0"/>
        <w:autoSpaceDE w:val="0"/>
        <w:autoSpaceDN w:val="0"/>
        <w:adjustRightInd w:val="0"/>
        <w:spacing w:after="0" w:line="240" w:lineRule="auto"/>
        <w:jc w:val="both"/>
        <w:rPr>
          <w:rFonts w:ascii="Arial" w:hAnsi="Arial" w:cs="Arial"/>
          <w:b/>
          <w:sz w:val="16"/>
          <w:szCs w:val="16"/>
        </w:rPr>
      </w:pPr>
      <w:r w:rsidRPr="00336369">
        <w:rPr>
          <w:rFonts w:ascii="Arial" w:hAnsi="Arial" w:cs="Arial"/>
          <w:b/>
          <w:sz w:val="16"/>
          <w:szCs w:val="16"/>
        </w:rPr>
        <w:t>a) na výrobu elektřiny vyrobenou ve výrobnách elektřiny s instalovaným</w:t>
      </w:r>
      <w:r w:rsidR="00640BF0" w:rsidRPr="00336369">
        <w:rPr>
          <w:rFonts w:ascii="Arial" w:hAnsi="Arial" w:cs="Arial"/>
          <w:b/>
          <w:sz w:val="16"/>
          <w:szCs w:val="16"/>
        </w:rPr>
        <w:t xml:space="preserve"> výkonem do 10 kW včetně</w:t>
      </w:r>
      <w:r w:rsidRPr="00336369">
        <w:rPr>
          <w:rFonts w:ascii="Arial" w:hAnsi="Arial" w:cs="Arial"/>
          <w:b/>
          <w:sz w:val="16"/>
          <w:szCs w:val="16"/>
        </w:rPr>
        <w:t>, pokud není ve stejném odběrném místě připojena jiná výr</w:t>
      </w:r>
      <w:r w:rsidR="00640BF0" w:rsidRPr="00336369">
        <w:rPr>
          <w:rFonts w:ascii="Arial" w:hAnsi="Arial" w:cs="Arial"/>
          <w:b/>
          <w:sz w:val="16"/>
          <w:szCs w:val="16"/>
        </w:rPr>
        <w:t>obna elektřiny držitele licence,</w:t>
      </w:r>
    </w:p>
    <w:p w:rsidR="00640BF0" w:rsidRPr="00336369" w:rsidRDefault="00640BF0" w:rsidP="00AC4FEA">
      <w:pPr>
        <w:widowControl w:val="0"/>
        <w:autoSpaceDE w:val="0"/>
        <w:autoSpaceDN w:val="0"/>
        <w:adjustRightInd w:val="0"/>
        <w:spacing w:after="0" w:line="240" w:lineRule="auto"/>
        <w:jc w:val="both"/>
        <w:rPr>
          <w:rFonts w:ascii="Arial" w:hAnsi="Arial" w:cs="Arial"/>
          <w:b/>
          <w:sz w:val="16"/>
          <w:szCs w:val="16"/>
        </w:rPr>
      </w:pPr>
    </w:p>
    <w:p w:rsidR="00640BF0" w:rsidRPr="00336369" w:rsidRDefault="00640BF0" w:rsidP="00AC4FEA">
      <w:pPr>
        <w:widowControl w:val="0"/>
        <w:autoSpaceDE w:val="0"/>
        <w:autoSpaceDN w:val="0"/>
        <w:adjustRightInd w:val="0"/>
        <w:spacing w:after="0" w:line="240" w:lineRule="auto"/>
        <w:jc w:val="both"/>
        <w:rPr>
          <w:rFonts w:ascii="Arial" w:hAnsi="Arial" w:cs="Arial"/>
          <w:b/>
          <w:sz w:val="16"/>
          <w:szCs w:val="16"/>
        </w:rPr>
      </w:pPr>
      <w:r w:rsidRPr="00336369">
        <w:rPr>
          <w:rFonts w:ascii="Arial" w:hAnsi="Arial" w:cs="Arial"/>
          <w:b/>
          <w:sz w:val="16"/>
          <w:szCs w:val="16"/>
        </w:rPr>
        <w:t xml:space="preserve">b) </w:t>
      </w:r>
      <w:r w:rsidR="00AC4FEA" w:rsidRPr="00336369">
        <w:rPr>
          <w:rFonts w:ascii="Arial" w:hAnsi="Arial" w:cs="Arial"/>
          <w:b/>
          <w:sz w:val="16"/>
          <w:szCs w:val="16"/>
        </w:rPr>
        <w:t xml:space="preserve">na obchod, výrobu, distribuci a uskladňování koksárenského plynu čistého, degazačního a generátorového plynu, biometanu, propanu, butanu a jejich směsí, pokud se nejedná o distribuci potrubními systémy, k nimž je připojeno </w:t>
      </w:r>
      <w:r w:rsidRPr="00336369">
        <w:rPr>
          <w:rFonts w:ascii="Arial" w:hAnsi="Arial" w:cs="Arial"/>
          <w:b/>
          <w:sz w:val="16"/>
          <w:szCs w:val="16"/>
        </w:rPr>
        <w:t>méně</w:t>
      </w:r>
      <w:r w:rsidR="00AC4FEA" w:rsidRPr="00336369">
        <w:rPr>
          <w:rFonts w:ascii="Arial" w:hAnsi="Arial" w:cs="Arial"/>
          <w:b/>
          <w:sz w:val="16"/>
          <w:szCs w:val="16"/>
        </w:rPr>
        <w:t xml:space="preserve"> než 50 odběrných míst, </w:t>
      </w:r>
    </w:p>
    <w:p w:rsidR="00640BF0" w:rsidRPr="00336369" w:rsidRDefault="00640BF0" w:rsidP="00AC4FEA">
      <w:pPr>
        <w:widowControl w:val="0"/>
        <w:autoSpaceDE w:val="0"/>
        <w:autoSpaceDN w:val="0"/>
        <w:adjustRightInd w:val="0"/>
        <w:spacing w:after="0" w:line="240" w:lineRule="auto"/>
        <w:jc w:val="both"/>
        <w:rPr>
          <w:rFonts w:ascii="Arial" w:hAnsi="Arial" w:cs="Arial"/>
          <w:b/>
          <w:sz w:val="16"/>
          <w:szCs w:val="16"/>
        </w:rPr>
      </w:pPr>
    </w:p>
    <w:p w:rsidR="00640BF0" w:rsidRPr="00336369" w:rsidRDefault="00640BF0" w:rsidP="00AC4FEA">
      <w:pPr>
        <w:widowControl w:val="0"/>
        <w:autoSpaceDE w:val="0"/>
        <w:autoSpaceDN w:val="0"/>
        <w:adjustRightInd w:val="0"/>
        <w:spacing w:after="0" w:line="240" w:lineRule="auto"/>
        <w:jc w:val="both"/>
        <w:rPr>
          <w:rFonts w:ascii="Arial" w:hAnsi="Arial" w:cs="Arial"/>
          <w:b/>
          <w:sz w:val="16"/>
          <w:szCs w:val="16"/>
        </w:rPr>
      </w:pPr>
      <w:r w:rsidRPr="00336369">
        <w:rPr>
          <w:rFonts w:ascii="Arial" w:hAnsi="Arial" w:cs="Arial"/>
          <w:b/>
          <w:sz w:val="16"/>
          <w:szCs w:val="16"/>
        </w:rPr>
        <w:t>c)</w:t>
      </w:r>
      <w:r w:rsidR="00AC4FEA" w:rsidRPr="00336369">
        <w:rPr>
          <w:rFonts w:ascii="Arial" w:hAnsi="Arial" w:cs="Arial"/>
          <w:b/>
          <w:sz w:val="16"/>
          <w:szCs w:val="16"/>
        </w:rPr>
        <w:t xml:space="preserve"> na výrobu tepelné energie určené pro jeden objekt jednoho zákazníka. </w:t>
      </w:r>
    </w:p>
    <w:p w:rsidR="00AC4FEA" w:rsidRPr="00AC4FEA" w:rsidRDefault="00AC4FEA">
      <w:pPr>
        <w:widowControl w:val="0"/>
        <w:autoSpaceDE w:val="0"/>
        <w:autoSpaceDN w:val="0"/>
        <w:adjustRightInd w:val="0"/>
        <w:spacing w:after="0" w:line="240" w:lineRule="auto"/>
        <w:jc w:val="both"/>
        <w:rPr>
          <w:rFonts w:ascii="Arial" w:hAnsi="Arial" w:cs="Arial"/>
          <w:b/>
          <w:color w:val="FF0000"/>
          <w:sz w:val="16"/>
          <w:szCs w:val="16"/>
        </w:rPr>
      </w:pPr>
    </w:p>
    <w:p w:rsidR="00DA2A6A" w:rsidRPr="00AC4FEA" w:rsidRDefault="00DA2A6A">
      <w:pPr>
        <w:widowControl w:val="0"/>
        <w:autoSpaceDE w:val="0"/>
        <w:autoSpaceDN w:val="0"/>
        <w:adjustRightInd w:val="0"/>
        <w:spacing w:after="0" w:line="240" w:lineRule="auto"/>
        <w:rPr>
          <w:rFonts w:ascii="Arial" w:hAnsi="Arial" w:cs="Arial"/>
          <w:b/>
          <w:color w:val="FF0000"/>
          <w:sz w:val="16"/>
          <w:szCs w:val="16"/>
        </w:rPr>
      </w:pPr>
      <w:r w:rsidRPr="00AC4FEA">
        <w:rPr>
          <w:rFonts w:ascii="Arial" w:hAnsi="Arial" w:cs="Arial"/>
          <w:b/>
          <w:color w:val="FF0000"/>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5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Podmínky udělení licence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(1) Podmínkou pro udělení licence fyzické osobě je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a) dosažení věku 18 let,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b) úplná způsobilost k právním úkonům,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c) bezúhonnost,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 xml:space="preserve">d) odborná způsobilost nebo ustanovení odpovědného zástupce podle </w:t>
      </w:r>
      <w:hyperlink r:id="rId10" w:history="1">
        <w:r w:rsidRPr="004110A1">
          <w:rPr>
            <w:rFonts w:ascii="Arial" w:hAnsi="Arial" w:cs="Arial"/>
            <w:strike/>
            <w:sz w:val="16"/>
            <w:szCs w:val="16"/>
          </w:rPr>
          <w:t>§ 6</w:t>
        </w:r>
      </w:hyperlink>
      <w:r w:rsidRPr="004110A1">
        <w:rPr>
          <w:rFonts w:ascii="Arial" w:hAnsi="Arial" w:cs="Arial"/>
          <w:strike/>
          <w:sz w:val="16"/>
          <w:szCs w:val="16"/>
        </w:rPr>
        <w:t xml:space="preserve">. </w:t>
      </w:r>
      <w:r w:rsidRPr="004110A1">
        <w:rPr>
          <w:rFonts w:ascii="Arial" w:hAnsi="Arial" w:cs="Arial"/>
          <w:sz w:val="16"/>
          <w:szCs w:val="16"/>
        </w:rPr>
        <w:tab/>
      </w:r>
    </w:p>
    <w:p w:rsidR="00DA2A6A" w:rsidRPr="004110A1" w:rsidRDefault="00DA2A6A" w:rsidP="00CE3809">
      <w:pPr>
        <w:widowControl w:val="0"/>
        <w:autoSpaceDE w:val="0"/>
        <w:autoSpaceDN w:val="0"/>
        <w:adjustRightInd w:val="0"/>
        <w:ind w:left="400"/>
        <w:rPr>
          <w:rFonts w:ascii="Arial" w:hAnsi="Arial" w:cs="Arial"/>
          <w:b/>
          <w:sz w:val="16"/>
          <w:szCs w:val="16"/>
        </w:rPr>
      </w:pPr>
      <w:r w:rsidRPr="004110A1">
        <w:rPr>
          <w:rFonts w:ascii="Arial" w:hAnsi="Arial" w:cs="Arial"/>
          <w:sz w:val="16"/>
          <w:szCs w:val="16"/>
        </w:rPr>
        <w:tab/>
      </w:r>
      <w:r w:rsidRPr="004110A1">
        <w:rPr>
          <w:rFonts w:ascii="Arial" w:hAnsi="Arial" w:cs="Arial"/>
          <w:b/>
          <w:sz w:val="16"/>
          <w:szCs w:val="16"/>
        </w:rPr>
        <w:t xml:space="preserve">(1) Podmínkou pro udělení licence fyzické osobě je </w:t>
      </w:r>
    </w:p>
    <w:p w:rsidR="00DA2A6A" w:rsidRPr="004110A1" w:rsidRDefault="00DA2A6A" w:rsidP="00CE3809">
      <w:pPr>
        <w:widowControl w:val="0"/>
        <w:autoSpaceDE w:val="0"/>
        <w:autoSpaceDN w:val="0"/>
        <w:adjustRightInd w:val="0"/>
        <w:rPr>
          <w:rFonts w:ascii="Arial" w:hAnsi="Arial" w:cs="Arial"/>
          <w:b/>
          <w:sz w:val="16"/>
          <w:szCs w:val="16"/>
        </w:rPr>
      </w:pPr>
      <w:r w:rsidRPr="004110A1">
        <w:rPr>
          <w:rFonts w:ascii="Arial" w:hAnsi="Arial" w:cs="Arial"/>
          <w:b/>
          <w:sz w:val="16"/>
          <w:szCs w:val="16"/>
        </w:rPr>
        <w:lastRenderedPageBreak/>
        <w:t xml:space="preserve"> a) plná svéprávnost, </w:t>
      </w:r>
    </w:p>
    <w:p w:rsidR="00DA2A6A" w:rsidRPr="004110A1" w:rsidRDefault="00DA2A6A" w:rsidP="00CE3809">
      <w:pPr>
        <w:widowControl w:val="0"/>
        <w:autoSpaceDE w:val="0"/>
        <w:autoSpaceDN w:val="0"/>
        <w:adjustRightInd w:val="0"/>
        <w:ind w:left="400" w:hanging="400"/>
        <w:rPr>
          <w:rFonts w:ascii="Arial" w:hAnsi="Arial" w:cs="Arial"/>
          <w:b/>
          <w:sz w:val="16"/>
          <w:szCs w:val="16"/>
        </w:rPr>
      </w:pPr>
      <w:r w:rsidRPr="004110A1">
        <w:rPr>
          <w:rFonts w:ascii="Arial" w:hAnsi="Arial" w:cs="Arial"/>
          <w:b/>
          <w:sz w:val="16"/>
          <w:szCs w:val="16"/>
        </w:rPr>
        <w:t xml:space="preserve"> b) bezúhonnost,</w:t>
      </w:r>
    </w:p>
    <w:p w:rsidR="00DA2A6A" w:rsidRPr="004110A1" w:rsidRDefault="00DA2A6A" w:rsidP="00CE380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 c) odborná způsobilost nebo ustanovení odpovědného zástupce podle § 6.</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Žádá-li o udělení licence právnická osoba, musí podmínky podle </w:t>
      </w:r>
      <w:hyperlink r:id="rId11" w:history="1">
        <w:r w:rsidRPr="004110A1">
          <w:rPr>
            <w:rFonts w:ascii="Arial" w:hAnsi="Arial" w:cs="Arial"/>
            <w:sz w:val="16"/>
            <w:szCs w:val="16"/>
          </w:rPr>
          <w:t xml:space="preserve">odstavce 1 </w:t>
        </w:r>
        <w:r w:rsidRPr="004110A1">
          <w:rPr>
            <w:rFonts w:ascii="Arial" w:hAnsi="Arial" w:cs="Arial"/>
            <w:strike/>
            <w:sz w:val="16"/>
            <w:szCs w:val="16"/>
          </w:rPr>
          <w:t>písm. a) až c)</w:t>
        </w:r>
      </w:hyperlink>
      <w:r w:rsidRPr="004110A1">
        <w:rPr>
          <w:rFonts w:ascii="Arial" w:hAnsi="Arial" w:cs="Arial"/>
          <w:sz w:val="16"/>
          <w:szCs w:val="16"/>
        </w:rPr>
        <w:t xml:space="preserve"> </w:t>
      </w:r>
      <w:r w:rsidRPr="004110A1">
        <w:rPr>
          <w:rFonts w:ascii="Arial" w:hAnsi="Arial" w:cs="Arial"/>
          <w:b/>
          <w:sz w:val="16"/>
          <w:szCs w:val="16"/>
        </w:rPr>
        <w:t xml:space="preserve">písm. a) až b) </w:t>
      </w:r>
      <w:r w:rsidRPr="004110A1">
        <w:rPr>
          <w:rFonts w:ascii="Arial" w:hAnsi="Arial" w:cs="Arial"/>
          <w:sz w:val="16"/>
          <w:szCs w:val="16"/>
        </w:rPr>
        <w:t xml:space="preserve">splňovat členové statutárního orgánu. Dále je podmínkou pro udělení licence právnické osobě ustanovení odpovědného zástupce.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Za bezúhonnou se pro účely tohoto zákona nepovažuje osoba, která byla pravomocně odsouzena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pro trestný čin spáchaný úmyslně k nepodmíněnému trestu odnětí svobody v trvání alespoň 1 roku,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pro trestný čin spáchaný úmyslně, jehož skutková podstata souvisí s podnikáním a na který se nevztahuje písmeno a),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pro trestný čin spáchaný z nedbalosti, jehož skutková podstata souvisí s předmětem podnikání v energetice,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pokud se na ni nehledí, jako by nebyla odsouzena.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Odbornou způsobilostí pro udělení licence podle </w:t>
      </w:r>
      <w:hyperlink r:id="rId12" w:history="1">
        <w:r w:rsidRPr="004110A1">
          <w:rPr>
            <w:rFonts w:ascii="Arial" w:hAnsi="Arial" w:cs="Arial"/>
            <w:sz w:val="16"/>
            <w:szCs w:val="16"/>
          </w:rPr>
          <w:t>§ 4 odst. 1</w:t>
        </w:r>
      </w:hyperlink>
      <w:r w:rsidRPr="004110A1">
        <w:rPr>
          <w:rFonts w:ascii="Arial" w:hAnsi="Arial" w:cs="Arial"/>
          <w:sz w:val="16"/>
          <w:szCs w:val="16"/>
        </w:rPr>
        <w:t xml:space="preserve">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v evidenci daní u orgánů Finanční správy České republiky nebo orgánů Celní správy České republiky evidován nedoplatek. Tato skutečnost se dokládá potvrzeními, která nejsou starší než 30 dnů.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K udělení licence na výrobu elektřiny nebo tepla v jaderných zařízeních je nezbytný souhlas Státního úřadu pro jadernou bezpečnost.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A3476"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ab/>
      </w:r>
      <w:r w:rsidRPr="004A3476">
        <w:rPr>
          <w:rFonts w:ascii="Arial" w:hAnsi="Arial" w:cs="Arial"/>
          <w:b/>
          <w:sz w:val="16"/>
          <w:szCs w:val="16"/>
        </w:rPr>
        <w:t xml:space="preserve">(9) </w:t>
      </w:r>
      <w:r w:rsidRPr="00175AF6">
        <w:rPr>
          <w:rFonts w:ascii="Arial" w:hAnsi="Arial" w:cs="Arial"/>
          <w:b/>
          <w:sz w:val="16"/>
          <w:szCs w:val="16"/>
          <w:highlight w:val="white"/>
        </w:rPr>
        <w:t xml:space="preserve">Bez licence na výrobu elektřiny, licence na výrobu plynu nebo licence na výrobu tepelné energie může osoba provozovat výrobnu elektřiny, výrobnu plynu nebo zdroj tepelné energie v  nezbytném rozsahu </w:t>
      </w:r>
      <w:r w:rsidR="00696983" w:rsidRPr="00175AF6">
        <w:rPr>
          <w:rFonts w:ascii="Arial" w:hAnsi="Arial" w:cs="Arial"/>
          <w:b/>
          <w:sz w:val="16"/>
          <w:szCs w:val="16"/>
          <w:highlight w:val="white"/>
        </w:rPr>
        <w:t xml:space="preserve">přiměřeném technické povaze zařízení </w:t>
      </w:r>
      <w:r w:rsidRPr="00175AF6">
        <w:rPr>
          <w:rFonts w:ascii="Arial" w:hAnsi="Arial" w:cs="Arial"/>
          <w:b/>
          <w:sz w:val="16"/>
          <w:szCs w:val="16"/>
          <w:highlight w:val="white"/>
        </w:rPr>
        <w:t xml:space="preserve">za účelem ověření technických předpokladů podle odstavce 7 (dále jen „provoz pro ověření technologie“); </w:t>
      </w:r>
      <w:r w:rsidR="001063F0" w:rsidRPr="00175AF6">
        <w:rPr>
          <w:rFonts w:ascii="Arial" w:hAnsi="Arial" w:cs="Arial"/>
          <w:b/>
          <w:sz w:val="16"/>
          <w:szCs w:val="16"/>
        </w:rPr>
        <w:t xml:space="preserve">podmínkou </w:t>
      </w:r>
      <w:r w:rsidRPr="00175AF6">
        <w:rPr>
          <w:rFonts w:ascii="Arial" w:hAnsi="Arial" w:cs="Arial"/>
          <w:b/>
          <w:sz w:val="16"/>
          <w:szCs w:val="16"/>
          <w:highlight w:val="white"/>
        </w:rPr>
        <w:t>je připojení výrobny elektřiny v souladu se smlouvou o zajištění služby přenosové soustavy nebo smlouvy o poskytnutí služby přepravy plynu nebo smlouvy o zajištění služby distribuční soustavy nebo smlouvy o dodávce tepelné energie alespoň na dobu provozu pro ověření technologie s provozovatelem soustavy, k níž je výrobna elektřiny připojena</w:t>
      </w:r>
      <w:r w:rsidR="001063F0" w:rsidRPr="00175AF6">
        <w:rPr>
          <w:rFonts w:ascii="Arial" w:hAnsi="Arial" w:cs="Arial"/>
          <w:b/>
          <w:sz w:val="16"/>
          <w:szCs w:val="16"/>
        </w:rPr>
        <w:t>.</w:t>
      </w:r>
      <w:r w:rsidRPr="00175AF6">
        <w:rPr>
          <w:rFonts w:ascii="Arial" w:hAnsi="Arial" w:cs="Arial"/>
          <w:b/>
          <w:sz w:val="16"/>
          <w:szCs w:val="16"/>
          <w:highlight w:val="white"/>
        </w:rPr>
        <w:t xml:space="preserve"> Provoz pro ověření technologie osoba oznámí nejméně 30 dnů před zahájením </w:t>
      </w:r>
      <w:r w:rsidR="007F5EDF" w:rsidRPr="00175AF6">
        <w:rPr>
          <w:rFonts w:ascii="Arial" w:hAnsi="Arial" w:cs="Arial"/>
          <w:b/>
          <w:sz w:val="16"/>
          <w:szCs w:val="16"/>
          <w:highlight w:val="white"/>
        </w:rPr>
        <w:t xml:space="preserve">nebo prodloužením </w:t>
      </w:r>
      <w:r w:rsidRPr="00175AF6">
        <w:rPr>
          <w:rFonts w:ascii="Arial" w:hAnsi="Arial" w:cs="Arial"/>
          <w:b/>
          <w:sz w:val="16"/>
          <w:szCs w:val="16"/>
          <w:highlight w:val="white"/>
        </w:rPr>
        <w:t xml:space="preserve">provozu pro ověření technologie Energetickému regulačnímu úřadu. </w:t>
      </w:r>
      <w:r w:rsidR="001063F0" w:rsidRPr="00175AF6">
        <w:rPr>
          <w:rFonts w:ascii="Arial" w:hAnsi="Arial" w:cs="Arial"/>
          <w:b/>
          <w:sz w:val="16"/>
          <w:szCs w:val="16"/>
        </w:rPr>
        <w:t>Provoz bez licence pro ověření technologie trvající déle než 1 rok je možný pouze na základě schválení Energetickým regulačním ú</w:t>
      </w:r>
      <w:r w:rsidR="009B750A" w:rsidRPr="00175AF6">
        <w:rPr>
          <w:rFonts w:ascii="Arial" w:hAnsi="Arial" w:cs="Arial"/>
          <w:b/>
          <w:sz w:val="16"/>
          <w:szCs w:val="16"/>
        </w:rPr>
        <w:t>ř</w:t>
      </w:r>
      <w:r w:rsidR="001063F0" w:rsidRPr="00175AF6">
        <w:rPr>
          <w:rFonts w:ascii="Arial" w:hAnsi="Arial" w:cs="Arial"/>
          <w:b/>
          <w:sz w:val="16"/>
          <w:szCs w:val="16"/>
        </w:rPr>
        <w:t xml:space="preserve">adem. Osoba požádá o schválení Energetický regulační úřad a uvede náležité důvody. ERÚ schválí provoz pro ověření technologie delší než 1 rok s přihlédnutím k povaze technologického zařízení a složitosti ověřovacího provozu. </w:t>
      </w:r>
      <w:r w:rsidRPr="00175AF6">
        <w:rPr>
          <w:rFonts w:ascii="Arial" w:hAnsi="Arial" w:cs="Arial"/>
          <w:b/>
          <w:sz w:val="16"/>
          <w:szCs w:val="16"/>
          <w:highlight w:val="white"/>
        </w:rPr>
        <w:t>Po dobu provozu pro ověření technologie se na osobu provozující výrobnu elektřiny obdobně vztahují ustanovení tohoto zákona, která se vztahují na výrobce elektřiny, výrobce plynu nebo výrobce tepelné energie.</w:t>
      </w:r>
    </w:p>
    <w:p w:rsidR="00DA2A6A" w:rsidRPr="004A3476" w:rsidRDefault="00DA2A6A">
      <w:pPr>
        <w:widowControl w:val="0"/>
        <w:autoSpaceDE w:val="0"/>
        <w:autoSpaceDN w:val="0"/>
        <w:adjustRightInd w:val="0"/>
        <w:spacing w:after="0" w:line="240" w:lineRule="auto"/>
        <w:rPr>
          <w:rFonts w:ascii="Arial" w:hAnsi="Arial" w:cs="Arial"/>
          <w:sz w:val="16"/>
          <w:szCs w:val="16"/>
        </w:rPr>
      </w:pPr>
      <w:r w:rsidRPr="004A3476">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6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Odpovědný zástupce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Odpovědný zástupce, je-li ustanoven, odpovídá za výkon licencované činnosti podle tohoto zákona.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Odpovědný zástupce musí splňovat podmínky pro udělení licence podle </w:t>
      </w:r>
      <w:hyperlink r:id="rId13" w:history="1">
        <w:r w:rsidRPr="004110A1">
          <w:rPr>
            <w:rFonts w:ascii="Arial" w:hAnsi="Arial" w:cs="Arial"/>
            <w:sz w:val="16"/>
            <w:szCs w:val="16"/>
          </w:rPr>
          <w:t>§ 5 odst. 1</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ab/>
      </w:r>
      <w:r w:rsidRPr="004110A1">
        <w:rPr>
          <w:rFonts w:ascii="Arial" w:hAnsi="Arial" w:cs="Arial"/>
          <w:strike/>
          <w:sz w:val="16"/>
          <w:szCs w:val="16"/>
        </w:rPr>
        <w:t>(3) Funkci odpovědného zástupce lze vykonávat vždy jen pro jednoho držitele licence.</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lastRenderedPageBreak/>
        <w:tab/>
      </w:r>
      <w:r w:rsidRPr="004110A1">
        <w:rPr>
          <w:rFonts w:ascii="Arial" w:hAnsi="Arial" w:cs="Arial"/>
          <w:strike/>
          <w:sz w:val="16"/>
          <w:szCs w:val="16"/>
        </w:rPr>
        <w:t>(4)</w:t>
      </w:r>
      <w:r w:rsidRPr="004110A1">
        <w:rPr>
          <w:rFonts w:ascii="Arial" w:hAnsi="Arial" w:cs="Arial"/>
          <w:sz w:val="16"/>
          <w:szCs w:val="16"/>
        </w:rPr>
        <w:t xml:space="preserve"> </w:t>
      </w:r>
      <w:r w:rsidRPr="004110A1">
        <w:rPr>
          <w:rFonts w:ascii="Arial" w:hAnsi="Arial" w:cs="Arial"/>
          <w:b/>
          <w:sz w:val="16"/>
          <w:szCs w:val="16"/>
        </w:rPr>
        <w:t>(3)</w:t>
      </w:r>
      <w:r w:rsidRPr="004110A1">
        <w:rPr>
          <w:rFonts w:ascii="Arial" w:hAnsi="Arial" w:cs="Arial"/>
          <w:sz w:val="16"/>
          <w:szCs w:val="16"/>
        </w:rPr>
        <w:t xml:space="preserve"> Je-li držitel licence právnickou osobou, je vždy povinen ustanovit odpovědného zástupce. Je-li držitel licence fyzickou osobou, je povinen ustanovit odpovědného zástupce, nesplňuje-li sám podmínku odborné způsobilosti.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(5)</w:t>
      </w:r>
      <w:r w:rsidRPr="004110A1">
        <w:rPr>
          <w:rFonts w:ascii="Arial" w:hAnsi="Arial" w:cs="Arial"/>
          <w:sz w:val="16"/>
          <w:szCs w:val="16"/>
        </w:rPr>
        <w:t xml:space="preserve"> </w:t>
      </w:r>
      <w:r w:rsidRPr="004110A1">
        <w:rPr>
          <w:rFonts w:ascii="Arial" w:hAnsi="Arial" w:cs="Arial"/>
          <w:b/>
          <w:sz w:val="16"/>
          <w:szCs w:val="16"/>
        </w:rPr>
        <w:t xml:space="preserve">(4) </w:t>
      </w:r>
      <w:r w:rsidRPr="004110A1">
        <w:rPr>
          <w:rFonts w:ascii="Arial" w:hAnsi="Arial" w:cs="Arial"/>
          <w:sz w:val="16"/>
          <w:szCs w:val="16"/>
        </w:rPr>
        <w:t xml:space="preserve">Odpovědným zástupcem právnické osoby nesmí být člen dozorčí rady nebo jiného kontrolního orgánu této právnické osoby.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(6)</w:t>
      </w:r>
      <w:r w:rsidRPr="004110A1">
        <w:rPr>
          <w:rFonts w:ascii="Arial" w:hAnsi="Arial" w:cs="Arial"/>
          <w:sz w:val="16"/>
          <w:szCs w:val="16"/>
        </w:rPr>
        <w:t xml:space="preserve"> </w:t>
      </w:r>
      <w:r w:rsidRPr="004110A1">
        <w:rPr>
          <w:rFonts w:ascii="Arial" w:hAnsi="Arial" w:cs="Arial"/>
          <w:b/>
          <w:sz w:val="16"/>
          <w:szCs w:val="16"/>
        </w:rPr>
        <w:t xml:space="preserve">(5) </w:t>
      </w:r>
      <w:r w:rsidRPr="004110A1">
        <w:rPr>
          <w:rFonts w:ascii="Arial" w:hAnsi="Arial" w:cs="Arial"/>
          <w:sz w:val="16"/>
          <w:szCs w:val="16"/>
        </w:rPr>
        <w:t xml:space="preserve">Ustanovení odpovědného zástupce držitele licence schvaluje Energetický regulační úřad.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(7)</w:t>
      </w:r>
      <w:r w:rsidRPr="004110A1">
        <w:rPr>
          <w:rFonts w:ascii="Arial" w:hAnsi="Arial" w:cs="Arial"/>
          <w:sz w:val="16"/>
          <w:szCs w:val="16"/>
        </w:rPr>
        <w:t xml:space="preserve"> </w:t>
      </w:r>
      <w:r w:rsidRPr="004110A1">
        <w:rPr>
          <w:rFonts w:ascii="Arial" w:hAnsi="Arial" w:cs="Arial"/>
          <w:b/>
          <w:sz w:val="16"/>
          <w:szCs w:val="16"/>
        </w:rPr>
        <w:t xml:space="preserve">(6) </w:t>
      </w:r>
      <w:r w:rsidRPr="004110A1">
        <w:rPr>
          <w:rFonts w:ascii="Arial" w:hAnsi="Arial" w:cs="Arial"/>
          <w:sz w:val="16"/>
          <w:szCs w:val="16"/>
        </w:rPr>
        <w:t xml:space="preserve">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7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Žádost o licenci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Licence se uděluje na základě písemné žádosti.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Žádost o udělení licence fyzické osobě obsahuje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jméno a příjmení, trvalý pobyt, rodné číslo, pokud bylo přiděleno, nebo datum narození; ustanoví-li odpovědného zástupce, též tyto údaje týkající se odpovědného zástupce,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předmět, </w:t>
      </w:r>
      <w:r w:rsidRPr="004A3476">
        <w:rPr>
          <w:rFonts w:ascii="Arial" w:hAnsi="Arial" w:cs="Arial"/>
          <w:strike/>
          <w:sz w:val="16"/>
          <w:szCs w:val="16"/>
        </w:rPr>
        <w:t>místo</w:t>
      </w:r>
      <w:r w:rsidRPr="004A3476">
        <w:rPr>
          <w:rFonts w:ascii="Arial" w:hAnsi="Arial" w:cs="Arial"/>
          <w:sz w:val="16"/>
          <w:szCs w:val="16"/>
        </w:rPr>
        <w:t xml:space="preserve"> </w:t>
      </w:r>
      <w:r w:rsidRPr="004A3476">
        <w:rPr>
          <w:rFonts w:ascii="Arial" w:hAnsi="Arial" w:cs="Arial"/>
          <w:b/>
          <w:sz w:val="16"/>
          <w:szCs w:val="16"/>
        </w:rPr>
        <w:t>sídlo</w:t>
      </w:r>
      <w:r>
        <w:rPr>
          <w:rFonts w:ascii="Arial" w:hAnsi="Arial" w:cs="Arial"/>
          <w:b/>
          <w:color w:val="FF0000"/>
          <w:sz w:val="16"/>
          <w:szCs w:val="16"/>
        </w:rPr>
        <w:t xml:space="preserve"> </w:t>
      </w:r>
      <w:r w:rsidRPr="004110A1">
        <w:rPr>
          <w:rFonts w:ascii="Arial" w:hAnsi="Arial" w:cs="Arial"/>
          <w:sz w:val="16"/>
          <w:szCs w:val="16"/>
        </w:rPr>
        <w:t xml:space="preserve">a rozsah podnikání, seznam provozoven, u licencí na distribuci a rozvod též vymezené území,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obchodní firmu, je-li žadatel zapsán do obchodního rejstříku, a identifikační číslo osoby (dále jen "identifikační číslo"), bylo-li přiděleno,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color w:val="FF0000"/>
          <w:sz w:val="16"/>
          <w:szCs w:val="16"/>
        </w:rPr>
      </w:pPr>
      <w:r w:rsidRPr="004110A1">
        <w:rPr>
          <w:rFonts w:ascii="Arial" w:hAnsi="Arial" w:cs="Arial"/>
          <w:sz w:val="16"/>
          <w:szCs w:val="16"/>
        </w:rPr>
        <w:t>d) požadovanou dobu, na kterou má být licence udělena a navrhovaný termín zahájení výkonu licencované činnosti,</w:t>
      </w:r>
      <w:r w:rsidRPr="004110A1">
        <w:rPr>
          <w:rFonts w:ascii="Arial" w:hAnsi="Arial" w:cs="Arial"/>
          <w:color w:val="FF0000"/>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Žádost o udělení licence právnické osobě obsahuje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obchodní firmu nebo název a sídlo právnické osoby, jméno a příjmení, rodné číslo a identifikační číslo, pokud byla přidělena, a bydliště osoby nebo osob, které vykonávají funkci </w:t>
      </w:r>
      <w:r w:rsidRPr="004A3476">
        <w:rPr>
          <w:rFonts w:ascii="Arial" w:hAnsi="Arial" w:cs="Arial"/>
          <w:strike/>
          <w:sz w:val="16"/>
          <w:szCs w:val="16"/>
        </w:rPr>
        <w:t>statutárního orgánu nebo jsou jeho členy</w:t>
      </w:r>
      <w:r w:rsidRPr="004A3476">
        <w:rPr>
          <w:rFonts w:ascii="Arial" w:hAnsi="Arial" w:cs="Arial"/>
          <w:sz w:val="16"/>
          <w:szCs w:val="16"/>
        </w:rPr>
        <w:t xml:space="preserve"> </w:t>
      </w:r>
      <w:r w:rsidRPr="004A3476">
        <w:rPr>
          <w:rFonts w:ascii="Arial" w:hAnsi="Arial" w:cs="Arial"/>
          <w:b/>
          <w:sz w:val="16"/>
          <w:szCs w:val="16"/>
        </w:rPr>
        <w:t>člena statutárního orgánu</w:t>
      </w:r>
      <w:r w:rsidRPr="004110A1">
        <w:rPr>
          <w:rFonts w:ascii="Arial" w:hAnsi="Arial" w:cs="Arial"/>
          <w:sz w:val="16"/>
          <w:szCs w:val="16"/>
        </w:rPr>
        <w:t xml:space="preserve">, a způsob, jakým jednají jménem právnické osoby,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b) předmět</w:t>
      </w:r>
      <w:r w:rsidRPr="00175AF6">
        <w:rPr>
          <w:rFonts w:ascii="Arial" w:hAnsi="Arial" w:cs="Arial"/>
          <w:sz w:val="16"/>
          <w:szCs w:val="16"/>
        </w:rPr>
        <w:t>,</w:t>
      </w:r>
      <w:r w:rsidRPr="00175AF6">
        <w:rPr>
          <w:rFonts w:ascii="Arial" w:hAnsi="Arial" w:cs="Arial"/>
          <w:strike/>
          <w:sz w:val="16"/>
          <w:szCs w:val="16"/>
        </w:rPr>
        <w:t xml:space="preserve"> místo</w:t>
      </w:r>
      <w:r w:rsidRPr="00175AF6">
        <w:rPr>
          <w:rFonts w:ascii="Arial" w:hAnsi="Arial" w:cs="Arial"/>
          <w:sz w:val="16"/>
          <w:szCs w:val="16"/>
        </w:rPr>
        <w:t xml:space="preserve"> </w:t>
      </w:r>
      <w:r w:rsidR="00307661" w:rsidRPr="00175AF6">
        <w:rPr>
          <w:rFonts w:ascii="Arial" w:hAnsi="Arial" w:cs="Arial"/>
          <w:b/>
          <w:sz w:val="16"/>
          <w:szCs w:val="16"/>
        </w:rPr>
        <w:t xml:space="preserve">sídlo </w:t>
      </w:r>
      <w:r w:rsidRPr="004110A1">
        <w:rPr>
          <w:rFonts w:ascii="Arial" w:hAnsi="Arial" w:cs="Arial"/>
          <w:sz w:val="16"/>
          <w:szCs w:val="16"/>
        </w:rPr>
        <w:t xml:space="preserve">a rozsah podnikání, seznam provozoven, u licence na distribuci a rozvod též vymezené území,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identifikační číslo, bylo-li přiděleno,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údaje týkající se odpovědného zástupce,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color w:val="FF0000"/>
          <w:sz w:val="16"/>
          <w:szCs w:val="16"/>
        </w:rPr>
      </w:pPr>
      <w:r w:rsidRPr="004110A1">
        <w:rPr>
          <w:rFonts w:ascii="Arial" w:hAnsi="Arial" w:cs="Arial"/>
          <w:sz w:val="16"/>
          <w:szCs w:val="16"/>
        </w:rPr>
        <w:t>e) požadovanou dobu, na kterou má být licence udělena a navrhovaný termín zahájení výkonu licencované činnosti,</w:t>
      </w:r>
      <w:r w:rsidRPr="004110A1">
        <w:rPr>
          <w:rFonts w:ascii="Arial" w:hAnsi="Arial" w:cs="Arial"/>
          <w:color w:val="FF0000"/>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K žádosti podle </w:t>
      </w:r>
      <w:hyperlink r:id="rId14" w:history="1">
        <w:r w:rsidRPr="004110A1">
          <w:rPr>
            <w:rFonts w:ascii="Arial" w:hAnsi="Arial" w:cs="Arial"/>
            <w:sz w:val="16"/>
            <w:szCs w:val="16"/>
          </w:rPr>
          <w:t>odstavců 2</w:t>
        </w:r>
      </w:hyperlink>
      <w:r w:rsidRPr="004110A1">
        <w:rPr>
          <w:rFonts w:ascii="Arial" w:hAnsi="Arial" w:cs="Arial"/>
          <w:sz w:val="16"/>
          <w:szCs w:val="16"/>
        </w:rPr>
        <w:t xml:space="preserve"> a </w:t>
      </w:r>
      <w:hyperlink r:id="rId15" w:history="1">
        <w:r w:rsidRPr="004110A1">
          <w:rPr>
            <w:rFonts w:ascii="Arial" w:hAnsi="Arial" w:cs="Arial"/>
            <w:sz w:val="16"/>
            <w:szCs w:val="16"/>
          </w:rPr>
          <w:t>3</w:t>
        </w:r>
      </w:hyperlink>
      <w:r w:rsidRPr="004110A1">
        <w:rPr>
          <w:rFonts w:ascii="Arial" w:hAnsi="Arial" w:cs="Arial"/>
          <w:sz w:val="16"/>
          <w:szCs w:val="16"/>
        </w:rPr>
        <w:t xml:space="preserve"> se připojí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a) kopie smlouvy nebo listiny o zřízení nebo založení právnické osoby, u osob zapsaných v obchodním či obdobném rejstříku postačí výpis z tohoto rejstříku; zahraniční právnická osoba připojí výpis z obchodního či obdobného rejstříku vedeného ve státě sídla a doklad o tom, že její organizační složka na území České republiky je zapsána do obchodního rejstříku, pokud byl již její zápis proveden, a doklad o provozování podniku v zahraničí, </w:t>
      </w:r>
    </w:p>
    <w:p w:rsidR="00DA2A6A" w:rsidRPr="00CF01CD" w:rsidRDefault="00DA2A6A" w:rsidP="00496947">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a) </w:t>
      </w:r>
      <w:r w:rsidRPr="00CF01CD">
        <w:rPr>
          <w:rFonts w:ascii="Arial" w:hAnsi="Arial" w:cs="Arial"/>
          <w:b/>
          <w:sz w:val="16"/>
          <w:szCs w:val="16"/>
        </w:rPr>
        <w:t xml:space="preserve">kopie listiny prokazující vznik právnické osoby, není-li tato osoba zapsána ve veřejném rejstříku; zahraniční právnická osoba připojí výpis z obchodního nebo obdobného rejstříku vedeného ve státě sídla a doklad o provozování </w:t>
      </w:r>
      <w:r w:rsidRPr="004A3476">
        <w:rPr>
          <w:rFonts w:ascii="Arial" w:hAnsi="Arial" w:cs="Arial"/>
          <w:b/>
          <w:sz w:val="16"/>
          <w:szCs w:val="16"/>
        </w:rPr>
        <w:t>obchodního závodu</w:t>
      </w:r>
      <w:r w:rsidRPr="00CF01CD">
        <w:rPr>
          <w:rFonts w:ascii="Arial" w:hAnsi="Arial" w:cs="Arial"/>
          <w:b/>
          <w:sz w:val="16"/>
          <w:szCs w:val="16"/>
        </w:rPr>
        <w:t xml:space="preserve"> v zahraničí,</w:t>
      </w:r>
    </w:p>
    <w:p w:rsidR="00DA2A6A" w:rsidRPr="004110A1" w:rsidRDefault="00DA2A6A" w:rsidP="00496947">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v případě fyzické osoby, osoby, která </w:t>
      </w:r>
      <w:r>
        <w:rPr>
          <w:rFonts w:ascii="Arial" w:hAnsi="Arial" w:cs="Arial"/>
          <w:sz w:val="16"/>
          <w:szCs w:val="16"/>
        </w:rPr>
        <w:t xml:space="preserve">je </w:t>
      </w:r>
      <w:r w:rsidRPr="00C86368">
        <w:rPr>
          <w:rFonts w:ascii="Arial" w:hAnsi="Arial" w:cs="Arial"/>
          <w:strike/>
          <w:sz w:val="16"/>
          <w:szCs w:val="16"/>
        </w:rPr>
        <w:t>statutárním orgánem nebo jeho</w:t>
      </w:r>
      <w:r w:rsidRPr="00C86368">
        <w:rPr>
          <w:rFonts w:ascii="Arial" w:hAnsi="Arial" w:cs="Arial"/>
          <w:sz w:val="16"/>
          <w:szCs w:val="16"/>
        </w:rPr>
        <w:t xml:space="preserve"> členem </w:t>
      </w:r>
      <w:r w:rsidRPr="00C86368">
        <w:rPr>
          <w:rFonts w:ascii="Arial" w:hAnsi="Arial" w:cs="Arial"/>
          <w:b/>
          <w:sz w:val="16"/>
          <w:szCs w:val="16"/>
        </w:rPr>
        <w:t>statutárního orgánu</w:t>
      </w:r>
      <w:r w:rsidRPr="004110A1">
        <w:rPr>
          <w:rFonts w:ascii="Arial" w:hAnsi="Arial" w:cs="Arial"/>
          <w:sz w:val="16"/>
          <w:szCs w:val="16"/>
        </w:rPr>
        <w:t xml:space="preserve">,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doklady prokazující odbornou způsobilost fyzické osoby a odpovědného zástupce,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doklady prokazující finanční a technické předpoklady,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doklady prokazující vlastnické nebo užívací právo k energetickému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lastRenderedPageBreak/>
        <w:t xml:space="preserve">f) prohlášení odpovědného zástupce, že souhlasí s ustanovením do funkce </w:t>
      </w:r>
      <w:r w:rsidRPr="00FE41DA">
        <w:rPr>
          <w:rFonts w:ascii="Arial" w:hAnsi="Arial" w:cs="Arial"/>
          <w:strike/>
          <w:sz w:val="16"/>
          <w:szCs w:val="16"/>
        </w:rPr>
        <w:t>a že není ustanoven do funkce odpovědného zástupce pro licencovanou činnost u jiného držitele licence</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u zahraniční fyzické osoby doklady o trvalém pobytu, nejedná-li se o fyzickou osobu, která je občanem členského státu Evropské unie; zahraniční fyzická osoba, která zřizuje na území České republiky organizační složku </w:t>
      </w:r>
      <w:r w:rsidRPr="005663A4">
        <w:rPr>
          <w:rFonts w:ascii="Arial" w:hAnsi="Arial" w:cs="Arial"/>
          <w:strike/>
          <w:sz w:val="16"/>
          <w:szCs w:val="16"/>
        </w:rPr>
        <w:t>podniku</w:t>
      </w:r>
      <w:r>
        <w:rPr>
          <w:rFonts w:ascii="Arial" w:hAnsi="Arial" w:cs="Arial"/>
          <w:sz w:val="16"/>
          <w:szCs w:val="16"/>
        </w:rPr>
        <w:t xml:space="preserve"> </w:t>
      </w:r>
      <w:r w:rsidRPr="005663A4">
        <w:rPr>
          <w:rFonts w:ascii="Arial" w:hAnsi="Arial" w:cs="Arial"/>
          <w:b/>
          <w:sz w:val="16"/>
          <w:szCs w:val="16"/>
        </w:rPr>
        <w:t>obchodního závodu</w:t>
      </w:r>
      <w:r w:rsidRPr="004110A1">
        <w:rPr>
          <w:rFonts w:ascii="Arial" w:hAnsi="Arial" w:cs="Arial"/>
          <w:sz w:val="16"/>
          <w:szCs w:val="16"/>
        </w:rPr>
        <w:t xml:space="preserve">, doklad prokazující, že má </w:t>
      </w:r>
      <w:r w:rsidRPr="005663A4">
        <w:rPr>
          <w:rFonts w:ascii="Arial" w:hAnsi="Arial" w:cs="Arial"/>
          <w:strike/>
          <w:sz w:val="16"/>
          <w:szCs w:val="16"/>
        </w:rPr>
        <w:t>podnik</w:t>
      </w:r>
      <w:r w:rsidRPr="005663A4">
        <w:rPr>
          <w:rFonts w:ascii="Arial" w:hAnsi="Arial" w:cs="Arial"/>
          <w:sz w:val="16"/>
          <w:szCs w:val="16"/>
        </w:rPr>
        <w:t xml:space="preserve"> </w:t>
      </w:r>
      <w:r w:rsidRPr="005663A4">
        <w:rPr>
          <w:rFonts w:ascii="Arial" w:hAnsi="Arial" w:cs="Arial"/>
          <w:b/>
          <w:sz w:val="16"/>
          <w:szCs w:val="16"/>
        </w:rPr>
        <w:t>obchodní závod</w:t>
      </w:r>
      <w:r>
        <w:rPr>
          <w:rFonts w:ascii="Arial" w:hAnsi="Arial" w:cs="Arial"/>
          <w:b/>
          <w:color w:val="FF0000"/>
          <w:sz w:val="16"/>
          <w:szCs w:val="16"/>
        </w:rPr>
        <w:t xml:space="preserve"> </w:t>
      </w:r>
      <w:r w:rsidRPr="004110A1">
        <w:rPr>
          <w:rFonts w:ascii="Arial" w:hAnsi="Arial" w:cs="Arial"/>
          <w:sz w:val="16"/>
          <w:szCs w:val="16"/>
        </w:rPr>
        <w:t xml:space="preserve">mimo území České republiky, a doklady o jeho provozování,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doklady o umístění provozovny nebo vymezeného území.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(5) Energetický regulační úřad si za účelem prokázání bezúhonnosti žadatele vyžádá podle zvláštního právního předpisu</w:t>
      </w:r>
      <w:r w:rsidRPr="004110A1">
        <w:rPr>
          <w:rFonts w:ascii="Arial" w:hAnsi="Arial" w:cs="Arial"/>
          <w:strike/>
          <w:sz w:val="16"/>
          <w:szCs w:val="16"/>
          <w:vertAlign w:val="superscript"/>
        </w:rPr>
        <w:t>1d)</w:t>
      </w:r>
      <w:r w:rsidRPr="004110A1">
        <w:rPr>
          <w:rFonts w:ascii="Arial" w:hAnsi="Arial" w:cs="Arial"/>
          <w:strike/>
          <w:sz w:val="16"/>
          <w:szCs w:val="16"/>
        </w:rPr>
        <w:t xml:space="preserve"> výpis z evidence Rejstříku trestů. Žádost o vydání výpisu z Rejstříku trestů a výpis z Rejstříku trestů se předává v elektronické podobě, a to prostřednictvím veřejných datových sítí. </w:t>
      </w:r>
    </w:p>
    <w:p w:rsidR="00DA2A6A" w:rsidRPr="004110A1" w:rsidRDefault="00DA2A6A" w:rsidP="00CC7085">
      <w:pPr>
        <w:widowControl w:val="0"/>
        <w:autoSpaceDE w:val="0"/>
        <w:autoSpaceDN w:val="0"/>
        <w:adjustRightInd w:val="0"/>
        <w:ind w:firstLine="567"/>
        <w:rPr>
          <w:rFonts w:ascii="Arial" w:hAnsi="Arial" w:cs="Arial"/>
          <w:b/>
          <w:sz w:val="16"/>
          <w:szCs w:val="16"/>
        </w:rPr>
      </w:pPr>
      <w:r w:rsidRPr="004110A1">
        <w:rPr>
          <w:rFonts w:ascii="Arial" w:hAnsi="Arial" w:cs="Arial"/>
          <w:b/>
          <w:sz w:val="16"/>
          <w:szCs w:val="16"/>
        </w:rPr>
        <w:t xml:space="preserve">(5) </w:t>
      </w:r>
      <w:r w:rsidRPr="004110A1">
        <w:rPr>
          <w:rFonts w:ascii="Arial" w:hAnsi="Arial" w:cs="Arial"/>
          <w:b/>
          <w:sz w:val="16"/>
          <w:szCs w:val="16"/>
          <w:highlight w:val="white"/>
        </w:rPr>
        <w:t>Energetický regulační úřad si za účelem prokázání</w:t>
      </w:r>
    </w:p>
    <w:p w:rsidR="00DA2A6A" w:rsidRPr="00D45488" w:rsidRDefault="00DA2A6A" w:rsidP="00D45488">
      <w:pPr>
        <w:pStyle w:val="Textpsmene"/>
        <w:rPr>
          <w:rFonts w:ascii="Arial" w:hAnsi="Arial" w:cs="Arial"/>
          <w:b/>
          <w:sz w:val="16"/>
          <w:szCs w:val="16"/>
        </w:rPr>
      </w:pPr>
      <w:r w:rsidRPr="00D45488">
        <w:rPr>
          <w:rFonts w:ascii="Arial" w:hAnsi="Arial" w:cs="Arial"/>
          <w:b/>
          <w:sz w:val="16"/>
          <w:szCs w:val="16"/>
          <w:highlight w:val="white"/>
        </w:rPr>
        <w:t>bezúhonnosti žadatele vyžádá podle zvláštního právního předpisu</w:t>
      </w:r>
      <w:r w:rsidRPr="00D45488">
        <w:rPr>
          <w:rFonts w:ascii="Arial" w:hAnsi="Arial" w:cs="Arial"/>
          <w:b/>
          <w:sz w:val="16"/>
          <w:szCs w:val="16"/>
          <w:highlight w:val="white"/>
          <w:vertAlign w:val="superscript"/>
        </w:rPr>
        <w:t>1d)</w:t>
      </w:r>
      <w:r w:rsidRPr="00D45488">
        <w:rPr>
          <w:rFonts w:ascii="Arial" w:hAnsi="Arial" w:cs="Arial"/>
          <w:b/>
          <w:sz w:val="16"/>
          <w:szCs w:val="16"/>
          <w:highlight w:val="white"/>
        </w:rPr>
        <w:t xml:space="preserve"> výpis z evidence Rejstříku trestů. Žádost o vydání výpisu z Rejstříku trestů a výpis z Rejstříku trestů se předává v elektronické podobě, a to prostřednictvím veřejných datových sítí</w:t>
      </w:r>
      <w:r w:rsidRPr="00D45488">
        <w:rPr>
          <w:rFonts w:ascii="Arial" w:hAnsi="Arial" w:cs="Arial"/>
          <w:b/>
          <w:sz w:val="16"/>
          <w:szCs w:val="16"/>
        </w:rPr>
        <w:t>,</w:t>
      </w:r>
    </w:p>
    <w:p w:rsidR="00DA2A6A" w:rsidRPr="00D45488" w:rsidRDefault="00DA2A6A" w:rsidP="00CC7085">
      <w:pPr>
        <w:pStyle w:val="Textpsmene"/>
        <w:numPr>
          <w:ilvl w:val="0"/>
          <w:numId w:val="0"/>
        </w:numPr>
        <w:ind w:left="425"/>
        <w:rPr>
          <w:rFonts w:ascii="Arial" w:hAnsi="Arial" w:cs="Arial"/>
          <w:b/>
          <w:sz w:val="16"/>
          <w:szCs w:val="16"/>
        </w:rPr>
      </w:pPr>
    </w:p>
    <w:p w:rsidR="00DA2A6A" w:rsidRPr="00D45488" w:rsidRDefault="00DA2A6A" w:rsidP="00CC7085">
      <w:pPr>
        <w:pStyle w:val="Textpsmene"/>
        <w:widowControl w:val="0"/>
        <w:autoSpaceDE w:val="0"/>
        <w:autoSpaceDN w:val="0"/>
        <w:adjustRightInd w:val="0"/>
        <w:rPr>
          <w:rFonts w:ascii="Arial" w:hAnsi="Arial" w:cs="Arial"/>
          <w:b/>
          <w:sz w:val="16"/>
          <w:szCs w:val="16"/>
        </w:rPr>
      </w:pPr>
      <w:r w:rsidRPr="00D45488">
        <w:rPr>
          <w:rFonts w:ascii="Arial" w:hAnsi="Arial" w:cs="Arial"/>
          <w:b/>
          <w:sz w:val="16"/>
          <w:szCs w:val="16"/>
        </w:rPr>
        <w:t xml:space="preserve">zápisu do </w:t>
      </w:r>
      <w:r w:rsidRPr="005663A4">
        <w:rPr>
          <w:rFonts w:ascii="Arial" w:hAnsi="Arial" w:cs="Arial"/>
          <w:b/>
          <w:sz w:val="16"/>
          <w:szCs w:val="16"/>
        </w:rPr>
        <w:t>veřejného rejstříku žadatele vyžádá výpis z veřejného</w:t>
      </w:r>
      <w:r w:rsidRPr="00D45488">
        <w:rPr>
          <w:rFonts w:ascii="Arial" w:hAnsi="Arial" w:cs="Arial"/>
          <w:b/>
          <w:sz w:val="16"/>
          <w:szCs w:val="16"/>
        </w:rPr>
        <w:t xml:space="preserve"> rejstříku nebo takovou skutečnost ověří v informačním systému veřejné správy, pokud žadatel tyto doklady k žádosti o udělení licence nebo žádosti o změnu rozhodnutí o udělení licence nepřipojil. Je-li k žádosti o udělení licence požadován výpis z katastru nemovitostí, Energetický regulační úřad si vyžádá výpis z katastru nemovitostí nebo takovou skutečnost ověří v informačním systému veřejné správy, pokud žadatel tyto doklady k žádosti o udělení licence nebo žádosti o změnu rozhodnutí o udělení licence nepřipojil.</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Žádost o vydání dokladů se předává v elektronické podobě a to prostřednictvím veřejných datových sítí. Finanční orgán, orgán správy sociálního zabezpečení a orgán celní správy vydají vyžádané doklady do 7 dnů ode dne doručení žádosti.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Byla-li licence zrušena podle </w:t>
      </w:r>
      <w:hyperlink r:id="rId16" w:history="1">
        <w:r w:rsidRPr="004110A1">
          <w:rPr>
            <w:rFonts w:ascii="Arial" w:hAnsi="Arial" w:cs="Arial"/>
            <w:sz w:val="16"/>
            <w:szCs w:val="16"/>
          </w:rPr>
          <w:t>§ 10 odst. 2 písm. b)</w:t>
        </w:r>
      </w:hyperlink>
      <w:r w:rsidRPr="004110A1">
        <w:rPr>
          <w:rFonts w:ascii="Arial" w:hAnsi="Arial" w:cs="Arial"/>
          <w:sz w:val="16"/>
          <w:szCs w:val="16"/>
        </w:rPr>
        <w:t xml:space="preserve"> nebo </w:t>
      </w:r>
      <w:hyperlink r:id="rId17" w:history="1">
        <w:r w:rsidRPr="004110A1">
          <w:rPr>
            <w:rFonts w:ascii="Arial" w:hAnsi="Arial" w:cs="Arial"/>
            <w:sz w:val="16"/>
            <w:szCs w:val="16"/>
          </w:rPr>
          <w:t>c)</w:t>
        </w:r>
      </w:hyperlink>
      <w:r w:rsidRPr="004110A1">
        <w:rPr>
          <w:rFonts w:ascii="Arial" w:hAnsi="Arial" w:cs="Arial"/>
          <w:sz w:val="16"/>
          <w:szCs w:val="16"/>
        </w:rPr>
        <w:t xml:space="preserve"> tohoto zákona, lze licenci pro podnikání v témže odvětví takové osobě udělit nejdříve po uplynutí 3 let od právní moci rozhodnutí o zrušení licence.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(8) Způsob určení vymezeného území a provozovny, prokázání vlastnického nebo užívacího práva k užívání energetického zařízení, náležitosti prohlášení odpovědného zástupce, a vzory žádostí k udělení, změně a zrušení licence, a členění licencí pro účely regulace, stanoví prováděcí právní předpis.</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Žadatel o licenci je povinen neprodleně ohlásit Energetickému regulačnímu úřadu změny údajů uvedených v žádosti o licenci a v dokladech připojených k žádosti o licenci, které nastaly po podání žádosti o licenci.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7a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Uznání oprávnění podnikat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Energetický regulační úřad rozhodne o uznání oprávnění podle </w:t>
      </w:r>
      <w:hyperlink r:id="rId18" w:history="1">
        <w:r w:rsidRPr="004110A1">
          <w:rPr>
            <w:rFonts w:ascii="Arial" w:hAnsi="Arial" w:cs="Arial"/>
            <w:sz w:val="16"/>
            <w:szCs w:val="16"/>
          </w:rPr>
          <w:t>odstavce 1</w:t>
        </w:r>
      </w:hyperlink>
      <w:r w:rsidRPr="004110A1">
        <w:rPr>
          <w:rFonts w:ascii="Arial" w:hAnsi="Arial" w:cs="Arial"/>
          <w:sz w:val="16"/>
          <w:szCs w:val="16"/>
        </w:rPr>
        <w:t xml:space="preserve">,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 </w:t>
      </w:r>
      <w:r w:rsidRPr="004110A1">
        <w:rPr>
          <w:rFonts w:ascii="Arial" w:hAnsi="Arial" w:cs="Arial"/>
          <w:strike/>
          <w:sz w:val="16"/>
          <w:szCs w:val="16"/>
        </w:rPr>
        <w:t xml:space="preserve">Ustanovení obchodního zákoníku o vzniku oprávnění zahraniční osoby podnikat na území České republiky tím není dotčeno.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Oprávnění podnikat v oblasti obchodu s elektřinou nebo obchodu s plynem v České republice na základě rozhodnutí o uznání oprávnění podle </w:t>
      </w:r>
      <w:hyperlink r:id="rId19" w:history="1">
        <w:r w:rsidRPr="004110A1">
          <w:rPr>
            <w:rFonts w:ascii="Arial" w:hAnsi="Arial" w:cs="Arial"/>
            <w:sz w:val="16"/>
            <w:szCs w:val="16"/>
          </w:rPr>
          <w:t>odstavce 2</w:t>
        </w:r>
      </w:hyperlink>
      <w:r w:rsidRPr="004110A1">
        <w:rPr>
          <w:rFonts w:ascii="Arial" w:hAnsi="Arial" w:cs="Arial"/>
          <w:sz w:val="16"/>
          <w:szCs w:val="16"/>
        </w:rPr>
        <w:t xml:space="preserve"> zaniká, zanikne-li oprávnění vydané v jiném členském státě, nebo rozhodne-li Energetický regulační úřad o zrušení rozhodnutí o uznání takového oprávnění. Pro zrušení rozhodnutí o uznání oprávnění se uplatní ustanovení </w:t>
      </w:r>
      <w:hyperlink r:id="rId20" w:history="1">
        <w:r w:rsidRPr="004110A1">
          <w:rPr>
            <w:rFonts w:ascii="Arial" w:hAnsi="Arial" w:cs="Arial"/>
            <w:sz w:val="16"/>
            <w:szCs w:val="16"/>
          </w:rPr>
          <w:t>§ 10 odst. 2 písm. b) až d)</w:t>
        </w:r>
      </w:hyperlink>
      <w:r w:rsidRPr="004110A1">
        <w:rPr>
          <w:rFonts w:ascii="Arial" w:hAnsi="Arial" w:cs="Arial"/>
          <w:sz w:val="16"/>
          <w:szCs w:val="16"/>
        </w:rPr>
        <w:t xml:space="preserve">. Osoba podnikající v energetických odvětvích podle </w:t>
      </w:r>
      <w:hyperlink r:id="rId21" w:history="1">
        <w:r w:rsidRPr="004110A1">
          <w:rPr>
            <w:rFonts w:ascii="Arial" w:hAnsi="Arial" w:cs="Arial"/>
            <w:sz w:val="16"/>
            <w:szCs w:val="16"/>
          </w:rPr>
          <w:t>odstavce 1</w:t>
        </w:r>
      </w:hyperlink>
      <w:r w:rsidRPr="004110A1">
        <w:rPr>
          <w:rFonts w:ascii="Arial" w:hAnsi="Arial" w:cs="Arial"/>
          <w:sz w:val="16"/>
          <w:szCs w:val="16"/>
        </w:rPr>
        <w:t xml:space="preserve"> je povinna Energetickému regulačnímu úřadu oznámit zánik předloženého oprávnění.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8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Udělení licence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Energetický regulační úřad rozhodne o udělení licence na základě splnění podmínek pro její udělení podle </w:t>
      </w:r>
      <w:hyperlink r:id="rId22" w:history="1">
        <w:r w:rsidRPr="004110A1">
          <w:rPr>
            <w:rFonts w:ascii="Arial" w:hAnsi="Arial" w:cs="Arial"/>
            <w:sz w:val="16"/>
            <w:szCs w:val="16"/>
          </w:rPr>
          <w:t>§ 5</w:t>
        </w:r>
      </w:hyperlink>
      <w:r w:rsidRPr="004110A1">
        <w:rPr>
          <w:rFonts w:ascii="Arial" w:hAnsi="Arial" w:cs="Arial"/>
          <w:sz w:val="16"/>
          <w:szCs w:val="16"/>
        </w:rPr>
        <w:t xml:space="preserve">. Licence na obchod s elektřinou a obchod s plynem vzniká též marným uplynutím lhůty a způsobem podle § 28 až 30 zákona o volném pohybu služeb.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Rozhodnutí o udělení licence obsahuje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152FDD"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obchodní firmu fyzické nebo právnické osoby, jíž se licence uděluje, zapisuje-li se do obchodního rejstříku; jinak jméno a příjmení, jde-li o fyzickou osobu, nebo název, jde-li o právnickou osobu, identifikační číslo, bylo-li přiděleno, </w:t>
      </w:r>
      <w:r w:rsidRPr="00152FDD">
        <w:rPr>
          <w:rFonts w:ascii="Arial" w:hAnsi="Arial" w:cs="Arial"/>
          <w:b/>
          <w:sz w:val="16"/>
          <w:szCs w:val="16"/>
        </w:rPr>
        <w:t xml:space="preserve">nebo datum narození, </w:t>
      </w:r>
      <w:r w:rsidRPr="00152FDD">
        <w:rPr>
          <w:rFonts w:ascii="Arial" w:hAnsi="Arial" w:cs="Arial"/>
          <w:sz w:val="16"/>
          <w:szCs w:val="16"/>
        </w:rPr>
        <w:t xml:space="preserve">sídlo nebo bydliště, </w:t>
      </w:r>
      <w:r w:rsidRPr="00152FDD">
        <w:rPr>
          <w:rFonts w:ascii="Arial" w:hAnsi="Arial" w:cs="Arial"/>
          <w:strike/>
          <w:sz w:val="16"/>
          <w:szCs w:val="16"/>
        </w:rPr>
        <w:t>rodné číslo a identifikační číslo, pokud byla přidělena nebo</w:t>
      </w:r>
      <w:r w:rsidRPr="00152FDD">
        <w:rPr>
          <w:rFonts w:ascii="Arial" w:hAnsi="Arial" w:cs="Arial"/>
          <w:sz w:val="16"/>
          <w:szCs w:val="16"/>
        </w:rPr>
        <w:t xml:space="preserve"> </w:t>
      </w:r>
      <w:r w:rsidRPr="00152FDD">
        <w:rPr>
          <w:rFonts w:ascii="Arial" w:hAnsi="Arial" w:cs="Arial"/>
          <w:strike/>
          <w:sz w:val="16"/>
          <w:szCs w:val="16"/>
        </w:rPr>
        <w:t>datum narození</w:t>
      </w:r>
      <w:r w:rsidRPr="00152FDD">
        <w:rPr>
          <w:rFonts w:ascii="Arial" w:hAnsi="Arial" w:cs="Arial"/>
          <w:sz w:val="16"/>
          <w:szCs w:val="16"/>
        </w:rPr>
        <w:t xml:space="preserve">, </w:t>
      </w:r>
    </w:p>
    <w:p w:rsidR="00DA2A6A" w:rsidRPr="00152FDD" w:rsidRDefault="00DA2A6A">
      <w:pPr>
        <w:widowControl w:val="0"/>
        <w:autoSpaceDE w:val="0"/>
        <w:autoSpaceDN w:val="0"/>
        <w:adjustRightInd w:val="0"/>
        <w:spacing w:after="0" w:line="240" w:lineRule="auto"/>
        <w:rPr>
          <w:rFonts w:ascii="Arial" w:hAnsi="Arial" w:cs="Arial"/>
          <w:sz w:val="16"/>
          <w:szCs w:val="16"/>
        </w:rPr>
      </w:pPr>
      <w:r w:rsidRPr="00152FDD">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předmět, </w:t>
      </w:r>
      <w:r w:rsidRPr="00152FDD">
        <w:rPr>
          <w:rFonts w:ascii="Arial" w:hAnsi="Arial" w:cs="Arial"/>
          <w:strike/>
          <w:sz w:val="16"/>
          <w:szCs w:val="16"/>
        </w:rPr>
        <w:t>místo</w:t>
      </w:r>
      <w:r w:rsidRPr="00152FDD">
        <w:rPr>
          <w:rFonts w:ascii="Arial" w:hAnsi="Arial" w:cs="Arial"/>
          <w:sz w:val="16"/>
          <w:szCs w:val="16"/>
        </w:rPr>
        <w:t xml:space="preserve"> </w:t>
      </w:r>
      <w:r w:rsidRPr="00152FDD">
        <w:rPr>
          <w:rFonts w:ascii="Arial" w:hAnsi="Arial" w:cs="Arial"/>
          <w:b/>
          <w:sz w:val="16"/>
          <w:szCs w:val="16"/>
        </w:rPr>
        <w:t>sídlo</w:t>
      </w:r>
      <w:r>
        <w:rPr>
          <w:rFonts w:ascii="Arial" w:hAnsi="Arial" w:cs="Arial"/>
          <w:b/>
          <w:color w:val="FF0000"/>
          <w:sz w:val="16"/>
          <w:szCs w:val="16"/>
        </w:rPr>
        <w:t xml:space="preserve"> </w:t>
      </w:r>
      <w:r w:rsidRPr="004110A1">
        <w:rPr>
          <w:rFonts w:ascii="Arial" w:hAnsi="Arial" w:cs="Arial"/>
          <w:sz w:val="16"/>
          <w:szCs w:val="16"/>
        </w:rPr>
        <w:t xml:space="preserve">a rozsah podnikání; u licencí na distribuci elektřiny, distribuci plynu a rozvod tepelné energie též vymezené území,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lastRenderedPageBreak/>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technické podmínky, které je držitel licence při výkonu licencované činnosti povinen dodržovat,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termín zahájení výkonu licencované 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dobu, na kterou je licence udělena, a den vzniku oprávnění k licencované 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schválení odpovědného zástupce podle </w:t>
      </w:r>
      <w:hyperlink r:id="rId23" w:history="1">
        <w:r w:rsidRPr="004110A1">
          <w:rPr>
            <w:rFonts w:ascii="Arial" w:hAnsi="Arial" w:cs="Arial"/>
            <w:sz w:val="16"/>
            <w:szCs w:val="16"/>
          </w:rPr>
          <w: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8A0C3B"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g) seznam provozoven, pro něž se licence uděluje, nebo seznam vymezených území či specifikaci distribučních či rozvodných zařízení, pro něž se licence uděluje</w:t>
      </w:r>
      <w:r w:rsidRPr="00152FDD">
        <w:rPr>
          <w:rFonts w:ascii="Arial" w:hAnsi="Arial" w:cs="Arial"/>
          <w:sz w:val="16"/>
          <w:szCs w:val="16"/>
        </w:rPr>
        <w:t>,</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Na každé výrobní, přenosové, přepravní, distribuční nebo rozvodné zařízení a na každé zařízení na uskladňování plynu lze vydat pouze jednu licenci.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Vyžádá-li si Energetický regulační úřad u orgánu státní správy nebo od Rejstříku trestů potvrzení nebo jiný doklad podle </w:t>
      </w:r>
      <w:hyperlink r:id="rId24" w:history="1">
        <w:r w:rsidRPr="004110A1">
          <w:rPr>
            <w:rFonts w:ascii="Arial" w:hAnsi="Arial" w:cs="Arial"/>
            <w:sz w:val="16"/>
            <w:szCs w:val="16"/>
          </w:rPr>
          <w:t>§ 7 odst. 5</w:t>
        </w:r>
      </w:hyperlink>
      <w:r w:rsidRPr="004110A1">
        <w:rPr>
          <w:rFonts w:ascii="Arial" w:hAnsi="Arial" w:cs="Arial"/>
          <w:sz w:val="16"/>
          <w:szCs w:val="16"/>
        </w:rPr>
        <w:t xml:space="preserve">, ode dne odeslání žádosti do dne doručení potvrzení nebo jiného dokladu, lhůta pro vydání rozhodnutí neběží.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Energetický regulační úřad rozhodne při splnění podmínek podle tohoto zákona o udělení licence zahraniční osobě i před zápisem do obchodního rejstříku.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Nepodá-li osoba uvedená v </w:t>
      </w:r>
      <w:hyperlink r:id="rId25" w:history="1">
        <w:r w:rsidRPr="004110A1">
          <w:rPr>
            <w:rFonts w:ascii="Arial" w:hAnsi="Arial" w:cs="Arial"/>
            <w:sz w:val="16"/>
            <w:szCs w:val="16"/>
          </w:rPr>
          <w:t>odstavci 5</w:t>
        </w:r>
      </w:hyperlink>
      <w:r w:rsidRPr="004110A1">
        <w:rPr>
          <w:rFonts w:ascii="Arial" w:hAnsi="Arial" w:cs="Arial"/>
          <w:sz w:val="16"/>
          <w:szCs w:val="16"/>
        </w:rPr>
        <w:t xml:space="preserve"> nebo </w:t>
      </w:r>
      <w:hyperlink r:id="rId26" w:history="1">
        <w:r w:rsidRPr="004110A1">
          <w:rPr>
            <w:rFonts w:ascii="Arial" w:hAnsi="Arial" w:cs="Arial"/>
            <w:sz w:val="16"/>
            <w:szCs w:val="16"/>
          </w:rPr>
          <w:t>6</w:t>
        </w:r>
      </w:hyperlink>
      <w:r w:rsidRPr="004110A1">
        <w:rPr>
          <w:rFonts w:ascii="Arial" w:hAnsi="Arial" w:cs="Arial"/>
          <w:sz w:val="16"/>
          <w:szCs w:val="16"/>
        </w:rPr>
        <w:t xml:space="preserve"> návrh na zápis do obchodního rejstříku ve lhůtě 90 dnů od doručení rozhodnutí o udělení licence nebo není-li takovému návrhu vyhověno, platnost rozhodnutí o udělení licence zaniká.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Seznam rozhodnutí o udělení, změně nebo zrušení licence a obsah těchto rozhodnutí s výjimkou údajů, které jsou předmětem obchodního tajemství, uveřejňuje Energetický regulační úřad v Energetickém regulačním věstníku.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Změny rozhodnutí o udělení licence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color w:val="FF0000"/>
          <w:sz w:val="16"/>
          <w:szCs w:val="16"/>
        </w:rPr>
      </w:pPr>
      <w:r w:rsidRPr="004110A1">
        <w:rPr>
          <w:rFonts w:ascii="Arial" w:hAnsi="Arial" w:cs="Arial"/>
          <w:sz w:val="16"/>
          <w:szCs w:val="16"/>
        </w:rPr>
        <w:tab/>
        <w:t xml:space="preserve">(1) Držitel licence je povinen neprodleně oznámit Energetickému regulačnímu úřadu změny podmínek pro udělení licence podle </w:t>
      </w:r>
      <w:hyperlink r:id="rId27" w:history="1">
        <w:r w:rsidRPr="004110A1">
          <w:rPr>
            <w:rFonts w:ascii="Arial" w:hAnsi="Arial" w:cs="Arial"/>
            <w:sz w:val="16"/>
            <w:szCs w:val="16"/>
          </w:rPr>
          <w:t>§ 5</w:t>
        </w:r>
      </w:hyperlink>
      <w:r w:rsidRPr="004110A1">
        <w:rPr>
          <w:rFonts w:ascii="Arial" w:hAnsi="Arial" w:cs="Arial"/>
          <w:sz w:val="16"/>
          <w:szCs w:val="16"/>
        </w:rPr>
        <w:t xml:space="preserve"> a všechny změny týkající se údajů a dokladů, které jsou stanoveny jako náležitosti žádosti o udělení licence podle </w:t>
      </w:r>
      <w:hyperlink r:id="rId28" w:history="1">
        <w:r w:rsidRPr="004110A1">
          <w:rPr>
            <w:rFonts w:ascii="Arial" w:hAnsi="Arial" w:cs="Arial"/>
            <w:sz w:val="16"/>
            <w:szCs w:val="16"/>
          </w:rPr>
          <w:t>§ 7</w:t>
        </w:r>
      </w:hyperlink>
      <w:r w:rsidRPr="004110A1">
        <w:rPr>
          <w:rFonts w:ascii="Arial" w:hAnsi="Arial" w:cs="Arial"/>
          <w:sz w:val="16"/>
          <w:szCs w:val="16"/>
        </w:rPr>
        <w:t xml:space="preserve">, předložit o nich doklady a požádat o změnu rozhodnutí o udělení licence. </w:t>
      </w:r>
      <w:r w:rsidRPr="00152FDD">
        <w:rPr>
          <w:rFonts w:ascii="Arial" w:hAnsi="Arial" w:cs="Arial"/>
          <w:b/>
          <w:sz w:val="16"/>
          <w:szCs w:val="16"/>
          <w:highlight w:val="white"/>
        </w:rPr>
        <w:t xml:space="preserve">Povinnost předložit doklady a požádat o změnu podle předchozí věty se nevztahuje na změny již zapsané v základních registrech. </w:t>
      </w:r>
      <w:r w:rsidRPr="00152FDD">
        <w:rPr>
          <w:rFonts w:ascii="Arial" w:hAnsi="Arial" w:cs="Arial"/>
          <w:b/>
          <w:sz w:val="16"/>
          <w:szCs w:val="16"/>
        </w:rPr>
        <w:t xml:space="preserve">Provozovatel přenosové soustavy, provozovatel přepravní soustavy, provozovatel distribuční soustavy a držitel licence na rozvod tepelné energie oznámí nejpozději do 30. dubna Energetickému regulačnímu úřadu souhrnné změny svých energetických zařízení za uplynulý kalendářní rok </w:t>
      </w:r>
      <w:r w:rsidRPr="00152FDD">
        <w:rPr>
          <w:rFonts w:ascii="Arial" w:hAnsi="Arial" w:cs="Arial"/>
          <w:b/>
          <w:sz w:val="16"/>
          <w:szCs w:val="16"/>
          <w:highlight w:val="white"/>
        </w:rPr>
        <w:t>u nově vybudovaných nebo získaných energetických zařízení na svých vymezených územích</w:t>
      </w:r>
      <w:r w:rsidR="00BD42EF">
        <w:rPr>
          <w:rFonts w:ascii="Arial" w:hAnsi="Arial" w:cs="Arial"/>
          <w:b/>
          <w:sz w:val="16"/>
          <w:szCs w:val="16"/>
          <w:highlight w:val="white"/>
        </w:rPr>
        <w:t xml:space="preserve"> </w:t>
      </w:r>
      <w:r w:rsidR="00BD42EF" w:rsidRPr="00F44417">
        <w:rPr>
          <w:rFonts w:ascii="Arial" w:hAnsi="Arial" w:cs="Arial"/>
          <w:b/>
          <w:sz w:val="16"/>
          <w:szCs w:val="16"/>
        </w:rPr>
        <w:t>a požádá o změnu rozhodnutí o udělení licence</w:t>
      </w:r>
      <w:r w:rsidRPr="00152FDD">
        <w:rPr>
          <w:rFonts w:ascii="Arial" w:hAnsi="Arial" w:cs="Arial"/>
          <w:b/>
          <w:sz w:val="16"/>
          <w:szCs w:val="16"/>
          <w:highlight w:val="white"/>
        </w:rPr>
        <w:t>.</w:t>
      </w:r>
      <w:r w:rsidRPr="00152FDD">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E71024"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ab/>
      </w:r>
      <w:r w:rsidRPr="00E71024">
        <w:rPr>
          <w:rFonts w:ascii="Arial" w:hAnsi="Arial" w:cs="Arial"/>
          <w:strike/>
          <w:sz w:val="16"/>
          <w:szCs w:val="16"/>
        </w:rPr>
        <w:t xml:space="preserve">(2) Na základě oznámení podle </w:t>
      </w:r>
      <w:hyperlink r:id="rId29" w:history="1">
        <w:r w:rsidRPr="00E71024">
          <w:rPr>
            <w:rFonts w:ascii="Arial" w:hAnsi="Arial" w:cs="Arial"/>
            <w:strike/>
            <w:sz w:val="16"/>
            <w:szCs w:val="16"/>
          </w:rPr>
          <w:t>odstavce 1</w:t>
        </w:r>
      </w:hyperlink>
      <w:r w:rsidRPr="00E71024">
        <w:rPr>
          <w:rFonts w:ascii="Arial" w:hAnsi="Arial" w:cs="Arial"/>
          <w:strike/>
          <w:sz w:val="16"/>
          <w:szCs w:val="16"/>
        </w:rPr>
        <w:t xml:space="preserve"> Energetický regulační úřad rozhodne o změně rozhodnutí o udělení licence nebo o zrušení licence podle </w:t>
      </w:r>
      <w:hyperlink r:id="rId30" w:history="1">
        <w:r w:rsidRPr="00E71024">
          <w:rPr>
            <w:rFonts w:ascii="Arial" w:hAnsi="Arial" w:cs="Arial"/>
            <w:strike/>
            <w:sz w:val="16"/>
            <w:szCs w:val="16"/>
          </w:rPr>
          <w:t>§ 10 odst. 2</w:t>
        </w:r>
      </w:hyperlink>
      <w:r w:rsidRPr="00E71024">
        <w:rPr>
          <w:rFonts w:ascii="Arial" w:hAnsi="Arial" w:cs="Arial"/>
          <w:strike/>
          <w:sz w:val="16"/>
          <w:szCs w:val="16"/>
        </w:rPr>
        <w:t xml:space="preserve"> a </w:t>
      </w:r>
      <w:hyperlink r:id="rId31" w:history="1">
        <w:r w:rsidRPr="00E71024">
          <w:rPr>
            <w:rFonts w:ascii="Arial" w:hAnsi="Arial" w:cs="Arial"/>
            <w:strike/>
            <w:sz w:val="16"/>
            <w:szCs w:val="16"/>
          </w:rPr>
          <w:t>3</w:t>
        </w:r>
      </w:hyperlink>
      <w:r w:rsidRPr="00E71024">
        <w:rPr>
          <w:rFonts w:ascii="Arial" w:hAnsi="Arial" w:cs="Arial"/>
          <w:strike/>
          <w:sz w:val="16"/>
          <w:szCs w:val="16"/>
        </w:rPr>
        <w:t>. Má-li Energetický regulační úřad rozhodnout o změně rozhodnutí o udělení licence, provede Energetický regulační úřad nové řízení a vydá nové rozhodnutí ve věci.</w:t>
      </w:r>
    </w:p>
    <w:p w:rsidR="00DA2A6A" w:rsidRPr="00E71024" w:rsidRDefault="00DA2A6A">
      <w:pPr>
        <w:widowControl w:val="0"/>
        <w:autoSpaceDE w:val="0"/>
        <w:autoSpaceDN w:val="0"/>
        <w:adjustRightInd w:val="0"/>
        <w:spacing w:after="0" w:line="240" w:lineRule="auto"/>
        <w:jc w:val="both"/>
        <w:rPr>
          <w:rFonts w:ascii="Arial" w:hAnsi="Arial" w:cs="Arial"/>
          <w:b/>
          <w:color w:val="FF0000"/>
          <w:sz w:val="16"/>
          <w:szCs w:val="16"/>
        </w:rPr>
      </w:pPr>
      <w:r>
        <w:rPr>
          <w:rFonts w:ascii="Arial" w:hAnsi="Arial" w:cs="Arial"/>
          <w:color w:val="FF0000"/>
          <w:sz w:val="16"/>
          <w:szCs w:val="16"/>
        </w:rPr>
        <w:tab/>
      </w:r>
      <w:r w:rsidRPr="00E71024">
        <w:rPr>
          <w:rFonts w:ascii="Arial" w:hAnsi="Arial" w:cs="Arial"/>
          <w:b/>
          <w:sz w:val="16"/>
          <w:szCs w:val="16"/>
        </w:rPr>
        <w:t xml:space="preserve">(2) Na základě žádosti podle </w:t>
      </w:r>
      <w:hyperlink r:id="rId32" w:history="1">
        <w:r w:rsidRPr="00E71024">
          <w:rPr>
            <w:rFonts w:ascii="Arial" w:hAnsi="Arial" w:cs="Arial"/>
            <w:b/>
            <w:sz w:val="16"/>
            <w:szCs w:val="16"/>
          </w:rPr>
          <w:t>odstavce 1</w:t>
        </w:r>
      </w:hyperlink>
      <w:r w:rsidRPr="00E71024">
        <w:rPr>
          <w:rFonts w:ascii="Arial" w:hAnsi="Arial" w:cs="Arial"/>
          <w:b/>
          <w:sz w:val="16"/>
          <w:szCs w:val="16"/>
        </w:rPr>
        <w:t xml:space="preserve"> Energetický regulační úřad rozhodne o změně rozhodnutí o udělení licence.</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O změnách rozhodnutí o udělení licence může Energetický regulační úřad rozhodnout i z vlastního podnětu v případech, kdy se dozví o skutečnostech, které tuto změnu odůvodňují.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Na rozhodnutí o změně rozhodnutí o udělení licence se vztahuje ustanovení </w:t>
      </w:r>
      <w:hyperlink r:id="rId33" w:history="1">
        <w:r w:rsidRPr="004110A1">
          <w:rPr>
            <w:rFonts w:ascii="Arial" w:hAnsi="Arial" w:cs="Arial"/>
            <w:sz w:val="16"/>
            <w:szCs w:val="16"/>
          </w:rPr>
          <w:t>§ 8</w:t>
        </w:r>
      </w:hyperlink>
      <w:r w:rsidRPr="004110A1">
        <w:rPr>
          <w:rFonts w:ascii="Arial" w:hAnsi="Arial" w:cs="Arial"/>
          <w:sz w:val="16"/>
          <w:szCs w:val="16"/>
        </w:rPr>
        <w:t xml:space="preserve">. V případě rozhodnutí o změně rozhodnutí o udělení licence na činnosti uvedené v </w:t>
      </w:r>
      <w:hyperlink r:id="rId34" w:history="1">
        <w:r w:rsidRPr="004110A1">
          <w:rPr>
            <w:rFonts w:ascii="Arial" w:hAnsi="Arial" w:cs="Arial"/>
            <w:sz w:val="16"/>
            <w:szCs w:val="16"/>
          </w:rPr>
          <w:t>§ 3 odst. 2</w:t>
        </w:r>
      </w:hyperlink>
      <w:r w:rsidRPr="004110A1">
        <w:rPr>
          <w:rFonts w:ascii="Arial" w:hAnsi="Arial" w:cs="Arial"/>
          <w:sz w:val="16"/>
          <w:szCs w:val="16"/>
        </w:rPr>
        <w:t xml:space="preserve">, jehož důsledkem je zmenšení vymezeného území, zúžení seznamu provozoven, pro něž byla licence udělena, nebo omezení rozsahu podnikání, se přiměřeně použijí ustanovení </w:t>
      </w:r>
      <w:hyperlink r:id="rId35" w:history="1">
        <w:r w:rsidRPr="004110A1">
          <w:rPr>
            <w:rFonts w:ascii="Arial" w:hAnsi="Arial" w:cs="Arial"/>
            <w:sz w:val="16"/>
            <w:szCs w:val="16"/>
          </w:rPr>
          <w:t>§ 10 odst. 4 až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w:t>
      </w:r>
      <w:hyperlink r:id="rId36" w:history="1">
        <w:r w:rsidRPr="004110A1">
          <w:rPr>
            <w:rFonts w:ascii="Arial" w:hAnsi="Arial" w:cs="Arial"/>
            <w:sz w:val="16"/>
            <w:szCs w:val="16"/>
          </w:rPr>
          <w:t>§ 4 odst. 2</w:t>
        </w:r>
      </w:hyperlink>
      <w:r w:rsidRPr="004110A1">
        <w:rPr>
          <w:rFonts w:ascii="Arial" w:hAnsi="Arial" w:cs="Arial"/>
          <w:sz w:val="16"/>
          <w:szCs w:val="16"/>
        </w:rPr>
        <w:t xml:space="preserve">. Licence na obchod s elektřinou nebo na obchod s plynem nezaniká do právní moci rozhodnutí o žádosti o její prodloužení.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Žádost fyzické osoby o prodloužení doby, na kterou byla licence udělena, obsahuje náležitosti podle </w:t>
      </w:r>
      <w:hyperlink r:id="rId37" w:history="1">
        <w:r w:rsidRPr="004110A1">
          <w:rPr>
            <w:rFonts w:ascii="Arial" w:hAnsi="Arial" w:cs="Arial"/>
            <w:sz w:val="16"/>
            <w:szCs w:val="16"/>
          </w:rPr>
          <w:t>§ 7 odst. 2</w:t>
        </w:r>
      </w:hyperlink>
      <w:r w:rsidRPr="004110A1">
        <w:rPr>
          <w:rFonts w:ascii="Arial" w:hAnsi="Arial" w:cs="Arial"/>
          <w:sz w:val="16"/>
          <w:szCs w:val="16"/>
        </w:rPr>
        <w:t xml:space="preserve">. Žádost právnické osoby o prodloužení doby, na kterou byla licence udělena, obsahuje náležitosti podle </w:t>
      </w:r>
      <w:hyperlink r:id="rId38" w:history="1">
        <w:r w:rsidRPr="004110A1">
          <w:rPr>
            <w:rFonts w:ascii="Arial" w:hAnsi="Arial" w:cs="Arial"/>
            <w:sz w:val="16"/>
            <w:szCs w:val="16"/>
          </w:rPr>
          <w:t>§ 7 odst. 3</w:t>
        </w:r>
      </w:hyperlink>
      <w:r w:rsidRPr="004110A1">
        <w:rPr>
          <w:rFonts w:ascii="Arial" w:hAnsi="Arial" w:cs="Arial"/>
          <w:sz w:val="16"/>
          <w:szCs w:val="16"/>
        </w:rPr>
        <w:t xml:space="preserve">. Doklady podle </w:t>
      </w:r>
      <w:hyperlink r:id="rId39" w:history="1">
        <w:r w:rsidRPr="004110A1">
          <w:rPr>
            <w:rFonts w:ascii="Arial" w:hAnsi="Arial" w:cs="Arial"/>
            <w:sz w:val="16"/>
            <w:szCs w:val="16"/>
          </w:rPr>
          <w:t>§ 7 odst. 4</w:t>
        </w:r>
      </w:hyperlink>
      <w:r w:rsidRPr="004110A1">
        <w:rPr>
          <w:rFonts w:ascii="Arial" w:hAnsi="Arial" w:cs="Arial"/>
          <w:sz w:val="16"/>
          <w:szCs w:val="16"/>
        </w:rPr>
        <w:t xml:space="preserve"> se nevyžadují, ledaže si jejich doložení v případě důvodných pochybností o splnění podmínek pro udělení licence Energetický regulační úřad vyžádá. Ustanovení </w:t>
      </w:r>
      <w:hyperlink r:id="rId40" w:history="1">
        <w:r w:rsidRPr="004110A1">
          <w:rPr>
            <w:rFonts w:ascii="Arial" w:hAnsi="Arial" w:cs="Arial"/>
            <w:sz w:val="16"/>
            <w:szCs w:val="16"/>
          </w:rPr>
          <w:t>§ 7 odst. 5</w:t>
        </w:r>
      </w:hyperlink>
      <w:r w:rsidRPr="004110A1">
        <w:rPr>
          <w:rFonts w:ascii="Arial" w:hAnsi="Arial" w:cs="Arial"/>
          <w:sz w:val="16"/>
          <w:szCs w:val="16"/>
        </w:rPr>
        <w:t xml:space="preserve"> a </w:t>
      </w:r>
      <w:hyperlink r:id="rId41" w:history="1">
        <w:r w:rsidRPr="004110A1">
          <w:rPr>
            <w:rFonts w:ascii="Arial" w:hAnsi="Arial" w:cs="Arial"/>
            <w:sz w:val="16"/>
            <w:szCs w:val="16"/>
          </w:rPr>
          <w:t>6</w:t>
        </w:r>
      </w:hyperlink>
      <w:r w:rsidRPr="004110A1">
        <w:rPr>
          <w:rFonts w:ascii="Arial" w:hAnsi="Arial" w:cs="Arial"/>
          <w:sz w:val="16"/>
          <w:szCs w:val="16"/>
        </w:rPr>
        <w:t xml:space="preserve"> se použije obdobně.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lastRenderedPageBreak/>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10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Zánik licence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Licence zaniká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u fyzických osob smrtí nebo prohlášením za mrtvého; to neplatí, pokud dědic nebo správce dědictví pokračuje ve výkonu licencované činnosti podle </w:t>
      </w:r>
      <w:hyperlink r:id="rId42" w:history="1">
        <w:r w:rsidRPr="004110A1">
          <w:rPr>
            <w:rFonts w:ascii="Arial" w:hAnsi="Arial" w:cs="Arial"/>
            <w:sz w:val="16"/>
            <w:szCs w:val="16"/>
          </w:rPr>
          <w:t>odstavců 9 až 11</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 xml:space="preserve">b) zánikem </w:t>
      </w:r>
      <w:r w:rsidRPr="00E71024">
        <w:rPr>
          <w:rFonts w:ascii="Arial" w:hAnsi="Arial" w:cs="Arial"/>
          <w:b/>
          <w:sz w:val="16"/>
          <w:szCs w:val="16"/>
        </w:rPr>
        <w:t>nebo přeměnou</w:t>
      </w:r>
      <w:r>
        <w:rPr>
          <w:rFonts w:ascii="Arial" w:hAnsi="Arial" w:cs="Arial"/>
          <w:b/>
          <w:color w:val="FF0000"/>
          <w:sz w:val="16"/>
          <w:szCs w:val="16"/>
        </w:rPr>
        <w:t xml:space="preserve"> </w:t>
      </w:r>
      <w:r w:rsidRPr="004110A1">
        <w:rPr>
          <w:rFonts w:ascii="Arial" w:hAnsi="Arial" w:cs="Arial"/>
          <w:sz w:val="16"/>
          <w:szCs w:val="16"/>
        </w:rPr>
        <w:t xml:space="preserve">právnické osoby, </w:t>
      </w:r>
      <w:r w:rsidRPr="004110A1">
        <w:rPr>
          <w:rFonts w:ascii="Arial" w:hAnsi="Arial" w:cs="Arial"/>
          <w:b/>
          <w:sz w:val="16"/>
          <w:szCs w:val="16"/>
          <w:highlight w:val="white"/>
        </w:rPr>
        <w:t>nejde-li o případy podle odstavce 12,</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uplynutím doby, na kterou byla licence udělena,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d) rozhodnutím Energetického regulačního úřadu o zrušení licence</w:t>
      </w:r>
      <w:r>
        <w:rPr>
          <w:rFonts w:ascii="Arial" w:hAnsi="Arial" w:cs="Arial"/>
          <w:b/>
          <w:sz w:val="16"/>
          <w:szCs w:val="16"/>
        </w:rPr>
        <w:t>,</w:t>
      </w:r>
      <w:r w:rsidRPr="009D3A30">
        <w:rPr>
          <w:rFonts w:ascii="Arial" w:hAnsi="Arial" w:cs="Arial"/>
          <w:strike/>
          <w:sz w:val="16"/>
          <w:szCs w:val="16"/>
        </w:rPr>
        <w:t>.</w:t>
      </w: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Pr="00CF01CD" w:rsidRDefault="00DA2A6A" w:rsidP="009D3A30">
      <w:pPr>
        <w:widowControl w:val="0"/>
        <w:autoSpaceDE w:val="0"/>
        <w:autoSpaceDN w:val="0"/>
        <w:adjustRightInd w:val="0"/>
        <w:spacing w:after="0" w:line="240" w:lineRule="auto"/>
        <w:jc w:val="both"/>
        <w:rPr>
          <w:rFonts w:ascii="Arial" w:hAnsi="Arial" w:cs="Arial"/>
          <w:b/>
          <w:sz w:val="16"/>
          <w:szCs w:val="16"/>
        </w:rPr>
      </w:pPr>
      <w:r w:rsidRPr="00CF01CD">
        <w:rPr>
          <w:rFonts w:ascii="Arial" w:hAnsi="Arial" w:cs="Arial"/>
          <w:b/>
          <w:sz w:val="16"/>
          <w:szCs w:val="16"/>
        </w:rPr>
        <w:t xml:space="preserve">e) </w:t>
      </w:r>
      <w:r w:rsidRPr="00E71024">
        <w:rPr>
          <w:rFonts w:ascii="Arial" w:hAnsi="Arial" w:cs="Arial"/>
          <w:b/>
          <w:sz w:val="16"/>
          <w:szCs w:val="16"/>
        </w:rPr>
        <w:t>rozhodnutím soudu o zrušení licence.</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Energetický regulační úřad licenci zruší, pokud její držitel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přestal splňovat podmínky pro její udělení podle tohoto zákona,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porušováním povinností stanovených tímto zákonem ohrožuje život, zdraví nebo majetek osob,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při výkonu licencované činnosti závažným způsobem porušuje právní předpisy s touto činností související,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požádal písemně o její zrušení.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Energetický regulační úřad může licenci zrušit, zjistí-li,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její držitel nezahájil výkon licencované činnosti v termínu stanoveném v rozhodnutí o udělení licence, nebo nevykonává licencovanou činnost po dobu delší než 24 měsíců,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7E673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b) ohledně majetku držitele licence bylo vydáno rozhodnutí o úpadku nebo byl insolvenční návrh zamítnut proto, že majetek držitele licence nepostačuje k úhradě nákladů insolvenčního řízení, nebo držitel licence vstoupil do likvidace,</w:t>
      </w:r>
      <w:r w:rsidRPr="007E6731">
        <w:rPr>
          <w:rFonts w:ascii="Arial" w:hAnsi="Arial" w:cs="Arial"/>
          <w:sz w:val="16"/>
          <w:szCs w:val="16"/>
        </w:rPr>
        <w:t xml:space="preserve"> </w:t>
      </w:r>
    </w:p>
    <w:p w:rsidR="00DA2A6A" w:rsidRPr="007E6731" w:rsidRDefault="00DA2A6A">
      <w:pPr>
        <w:widowControl w:val="0"/>
        <w:autoSpaceDE w:val="0"/>
        <w:autoSpaceDN w:val="0"/>
        <w:adjustRightInd w:val="0"/>
        <w:spacing w:after="0" w:line="240" w:lineRule="auto"/>
        <w:rPr>
          <w:rFonts w:ascii="Arial" w:hAnsi="Arial" w:cs="Arial"/>
          <w:sz w:val="16"/>
          <w:szCs w:val="16"/>
        </w:rPr>
      </w:pPr>
      <w:r w:rsidRPr="007E6731">
        <w:rPr>
          <w:rFonts w:ascii="Arial" w:hAnsi="Arial" w:cs="Arial"/>
          <w:sz w:val="16"/>
          <w:szCs w:val="16"/>
        </w:rPr>
        <w:t xml:space="preserve"> </w:t>
      </w:r>
    </w:p>
    <w:p w:rsidR="00DA2A6A" w:rsidRPr="007E6731" w:rsidRDefault="00DA2A6A" w:rsidP="00C706C7">
      <w:pPr>
        <w:pStyle w:val="Textpsmene"/>
        <w:widowControl w:val="0"/>
        <w:autoSpaceDE w:val="0"/>
        <w:autoSpaceDN w:val="0"/>
        <w:adjustRightInd w:val="0"/>
        <w:rPr>
          <w:rFonts w:ascii="Arial" w:hAnsi="Arial" w:cs="Arial"/>
          <w:sz w:val="16"/>
          <w:szCs w:val="16"/>
        </w:rPr>
      </w:pPr>
      <w:r w:rsidRPr="007E6731">
        <w:rPr>
          <w:rFonts w:ascii="Arial" w:hAnsi="Arial" w:cs="Arial"/>
          <w:sz w:val="16"/>
          <w:szCs w:val="16"/>
        </w:rPr>
        <w:t xml:space="preserve">její držitel nezaplatil příspěvek do Energetického regulačního fondu podle </w:t>
      </w:r>
      <w:hyperlink r:id="rId43" w:history="1">
        <w:r w:rsidRPr="007E6731">
          <w:rPr>
            <w:rFonts w:ascii="Arial" w:hAnsi="Arial" w:cs="Arial"/>
            <w:sz w:val="16"/>
            <w:szCs w:val="16"/>
          </w:rPr>
          <w:t>§ 14</w:t>
        </w:r>
      </w:hyperlink>
      <w:r w:rsidRPr="007E6731">
        <w:rPr>
          <w:rFonts w:ascii="Arial" w:hAnsi="Arial" w:cs="Arial"/>
          <w:b/>
          <w:sz w:val="16"/>
          <w:szCs w:val="16"/>
        </w:rPr>
        <w:t>,</w:t>
      </w:r>
      <w:r w:rsidRPr="007E6731">
        <w:rPr>
          <w:rFonts w:ascii="Arial" w:hAnsi="Arial" w:cs="Arial"/>
          <w:strike/>
          <w:sz w:val="16"/>
          <w:szCs w:val="16"/>
        </w:rPr>
        <w:t>.</w:t>
      </w:r>
    </w:p>
    <w:p w:rsidR="00DA2A6A" w:rsidRPr="00E71024" w:rsidRDefault="00DA2A6A" w:rsidP="00C706C7">
      <w:pPr>
        <w:pStyle w:val="Textpsmene"/>
        <w:widowControl w:val="0"/>
        <w:numPr>
          <w:ilvl w:val="0"/>
          <w:numId w:val="0"/>
        </w:numPr>
        <w:autoSpaceDE w:val="0"/>
        <w:autoSpaceDN w:val="0"/>
        <w:adjustRightInd w:val="0"/>
        <w:ind w:left="425"/>
        <w:rPr>
          <w:rFonts w:ascii="Arial" w:hAnsi="Arial" w:cs="Arial"/>
          <w:sz w:val="16"/>
          <w:szCs w:val="16"/>
        </w:rPr>
      </w:pPr>
    </w:p>
    <w:p w:rsidR="00DA2A6A" w:rsidRPr="00E71024" w:rsidRDefault="00DA2A6A" w:rsidP="00C706C7">
      <w:pPr>
        <w:pStyle w:val="Textpsmene"/>
        <w:widowControl w:val="0"/>
        <w:autoSpaceDE w:val="0"/>
        <w:autoSpaceDN w:val="0"/>
        <w:adjustRightInd w:val="0"/>
        <w:rPr>
          <w:rFonts w:ascii="Arial" w:hAnsi="Arial" w:cs="Arial"/>
          <w:b/>
          <w:sz w:val="16"/>
          <w:szCs w:val="16"/>
        </w:rPr>
      </w:pPr>
      <w:r w:rsidRPr="00E71024">
        <w:rPr>
          <w:rFonts w:ascii="Arial" w:hAnsi="Arial" w:cs="Arial"/>
          <w:b/>
          <w:sz w:val="16"/>
          <w:szCs w:val="16"/>
        </w:rPr>
        <w:t>držitel licence řádně neuhradil ani po upozornění složku ceny na podporu elektřiny z podporovaných zdrojů energie podle zákona o podporovaných zdrojích energie provozovateli distribuční soustavy nebo provozovateli přenosové soustavy.</w:t>
      </w:r>
    </w:p>
    <w:p w:rsidR="00DA2A6A" w:rsidRPr="007E6731" w:rsidRDefault="00DA2A6A">
      <w:pPr>
        <w:widowControl w:val="0"/>
        <w:autoSpaceDE w:val="0"/>
        <w:autoSpaceDN w:val="0"/>
        <w:adjustRightInd w:val="0"/>
        <w:spacing w:after="0" w:line="240" w:lineRule="auto"/>
        <w:rPr>
          <w:rFonts w:ascii="Arial" w:hAnsi="Arial" w:cs="Arial"/>
          <w:sz w:val="16"/>
          <w:szCs w:val="16"/>
        </w:rPr>
      </w:pPr>
      <w:r w:rsidRPr="007E673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Požádá-li držitel licence na činnosti uvedené v </w:t>
      </w:r>
      <w:hyperlink r:id="rId44" w:history="1">
        <w:r w:rsidRPr="004110A1">
          <w:rPr>
            <w:rFonts w:ascii="Arial" w:hAnsi="Arial" w:cs="Arial"/>
            <w:sz w:val="16"/>
            <w:szCs w:val="16"/>
          </w:rPr>
          <w:t>§ 3 odst. 2</w:t>
        </w:r>
      </w:hyperlink>
      <w:r w:rsidRPr="004110A1">
        <w:rPr>
          <w:rFonts w:ascii="Arial" w:hAnsi="Arial" w:cs="Arial"/>
          <w:sz w:val="16"/>
          <w:szCs w:val="16"/>
        </w:rPr>
        <w:t xml:space="preserve">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O zkrácení lhůty uvedené v </w:t>
      </w:r>
      <w:hyperlink r:id="rId45" w:history="1">
        <w:r w:rsidRPr="004110A1">
          <w:rPr>
            <w:rFonts w:ascii="Arial" w:hAnsi="Arial" w:cs="Arial"/>
            <w:sz w:val="16"/>
            <w:szCs w:val="16"/>
          </w:rPr>
          <w:t>odstavci 4</w:t>
        </w:r>
      </w:hyperlink>
      <w:r w:rsidRPr="004110A1">
        <w:rPr>
          <w:rFonts w:ascii="Arial" w:hAnsi="Arial" w:cs="Arial"/>
          <w:sz w:val="16"/>
          <w:szCs w:val="16"/>
        </w:rPr>
        <w:t xml:space="preserve"> a o termínu zrušení licence rozhodne Energetický regulační úřad.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Současně s podáním žádosti o zrušení licence předloží žadatel návrh na řešení vzniklé situace a doklady o tom, že se zamýšleným ukončením své činnosti seznámil všechny dotčené účastníky trhu, se kterými má uzavřené smlouvy podle tohoto zákona.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121D24"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ab/>
      </w:r>
      <w:r w:rsidRPr="00F44417">
        <w:rPr>
          <w:rFonts w:ascii="Arial" w:hAnsi="Arial" w:cs="Arial"/>
          <w:strike/>
          <w:sz w:val="16"/>
          <w:szCs w:val="16"/>
        </w:rPr>
        <w:t xml:space="preserve">(7) Fyzická nebo právnická osoba nebo její právní nástupce, které byla zrušena licence na činnosti uvedené v </w:t>
      </w:r>
      <w:hyperlink r:id="rId46" w:history="1">
        <w:r w:rsidRPr="00F44417">
          <w:rPr>
            <w:rFonts w:ascii="Arial" w:hAnsi="Arial" w:cs="Arial"/>
            <w:strike/>
            <w:sz w:val="16"/>
            <w:szCs w:val="16"/>
          </w:rPr>
          <w:t>§ 3 odst. 2</w:t>
        </w:r>
      </w:hyperlink>
      <w:r w:rsidRPr="00F44417">
        <w:rPr>
          <w:rFonts w:ascii="Arial" w:hAnsi="Arial" w:cs="Arial"/>
          <w:strike/>
          <w:sz w:val="16"/>
          <w:szCs w:val="16"/>
        </w:rPr>
        <w:t xml:space="preserve"> nebo je takové řízení o zrušení licence zahájeno, je povinna v případě naléhavé potřeby zajištění těchto činností a ve veřejném zájmu poskytnout za úhradu svá, v rozhodnutí Energetického regulačního úřadu uvedená, energetická zařízení pro převzetí povinnosti nad rámec licence jinému držiteli licence na základě rozhodnutí Energetického regulačního úřadu, a to na dobu určitou, nejdéle však na 12 měsíců. Pokud držitel licence není vlastníkem energetického zařízení, vztahuje se tato povinnost na vlastníka energetického zařízení, a to na dobu určitou, nejdéle však na 12 měsíců. Zároveň musí umožnit určenému držiteli licence přístup k tomuto zařízení tak, aby se dalo využívat k plnému rozsahu. Opravný prostředek proti rozhodnutí Energetického regulačního úřadu nemá odkladný účinek. </w:t>
      </w:r>
    </w:p>
    <w:p w:rsidR="00DA2A6A" w:rsidRPr="004110A1" w:rsidRDefault="00DA2A6A" w:rsidP="00BD42EF">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F44417">
        <w:rPr>
          <w:rFonts w:ascii="Arial" w:hAnsi="Arial" w:cs="Arial"/>
          <w:strike/>
          <w:sz w:val="16"/>
          <w:szCs w:val="16"/>
        </w:rPr>
        <w:t>8</w:t>
      </w:r>
      <w:r w:rsidR="00F44417">
        <w:rPr>
          <w:rFonts w:ascii="Arial" w:hAnsi="Arial" w:cs="Arial"/>
          <w:b/>
          <w:sz w:val="16"/>
          <w:szCs w:val="16"/>
        </w:rPr>
        <w:t>7</w:t>
      </w:r>
      <w:r w:rsidRPr="004110A1">
        <w:rPr>
          <w:rFonts w:ascii="Arial" w:hAnsi="Arial" w:cs="Arial"/>
          <w:sz w:val="16"/>
          <w:szCs w:val="16"/>
        </w:rPr>
        <w:t xml:space="preserve">) Energetický regulační úřad stanoví na základě znaleckého posudku úhradu za poskytnutí energetických zařízení </w:t>
      </w:r>
      <w:r w:rsidRPr="00F44417">
        <w:rPr>
          <w:rFonts w:ascii="Arial" w:hAnsi="Arial" w:cs="Arial"/>
          <w:strike/>
          <w:sz w:val="16"/>
          <w:szCs w:val="16"/>
        </w:rPr>
        <w:t xml:space="preserve">podle </w:t>
      </w:r>
      <w:hyperlink r:id="rId47" w:history="1">
        <w:r w:rsidRPr="00F44417">
          <w:rPr>
            <w:rFonts w:ascii="Arial" w:hAnsi="Arial" w:cs="Arial"/>
            <w:strike/>
            <w:sz w:val="16"/>
            <w:szCs w:val="16"/>
          </w:rPr>
          <w:t>odstavce 7</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F44417">
        <w:rPr>
          <w:rFonts w:ascii="Arial" w:hAnsi="Arial" w:cs="Arial"/>
          <w:strike/>
          <w:sz w:val="16"/>
          <w:szCs w:val="16"/>
        </w:rPr>
        <w:t>9</w:t>
      </w:r>
      <w:r w:rsidR="00F44417">
        <w:rPr>
          <w:rFonts w:ascii="Arial" w:hAnsi="Arial" w:cs="Arial"/>
          <w:b/>
          <w:sz w:val="16"/>
          <w:szCs w:val="16"/>
        </w:rPr>
        <w:t>8</w:t>
      </w:r>
      <w:r w:rsidRPr="004110A1">
        <w:rPr>
          <w:rFonts w:ascii="Arial" w:hAnsi="Arial" w:cs="Arial"/>
          <w:sz w:val="16"/>
          <w:szCs w:val="16"/>
        </w:rPr>
        <w:t xml:space="preserve">) Zemře-li držitel licence, mohou ve výkonu licencované činnosti pokračovat až do skončení řízení o dědictví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dědicové ze zákona, pokud není dědiců ze závěti,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dědicové ze závěti a pozůstalý manžel, i když není dědicem, je-li vlastníkem nebo spoluvlastníkem energetického zařízení, které slouží k výkonu licencované 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pozůstalý manžel splňující podmínku uvedenou v písmenu b), pokud ve výkonu licencované činnosti nepokračují dědicové,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lastRenderedPageBreak/>
        <w:t xml:space="preserve">d) </w:t>
      </w:r>
      <w:r w:rsidRPr="00F44417">
        <w:rPr>
          <w:rFonts w:ascii="Arial" w:hAnsi="Arial" w:cs="Arial"/>
          <w:strike/>
          <w:sz w:val="16"/>
          <w:szCs w:val="16"/>
        </w:rPr>
        <w:t>správce</w:t>
      </w:r>
      <w:r w:rsidR="00AC662C" w:rsidRPr="00F44417">
        <w:rPr>
          <w:rFonts w:ascii="Arial" w:hAnsi="Arial" w:cs="Arial"/>
          <w:strike/>
          <w:sz w:val="16"/>
          <w:szCs w:val="16"/>
        </w:rPr>
        <w:t xml:space="preserve"> </w:t>
      </w:r>
      <w:r w:rsidRPr="00F44417">
        <w:rPr>
          <w:rFonts w:ascii="Arial" w:hAnsi="Arial" w:cs="Arial"/>
          <w:strike/>
          <w:sz w:val="16"/>
          <w:szCs w:val="16"/>
        </w:rPr>
        <w:t>dědictví</w:t>
      </w:r>
      <w:r w:rsidR="00F44417" w:rsidRPr="00F44417">
        <w:rPr>
          <w:rFonts w:ascii="Arial" w:hAnsi="Arial" w:cs="Arial"/>
          <w:b/>
          <w:color w:val="FF0000"/>
          <w:sz w:val="16"/>
          <w:szCs w:val="16"/>
        </w:rPr>
        <w:t xml:space="preserve"> </w:t>
      </w:r>
      <w:r w:rsidR="00F44417" w:rsidRPr="00F44417">
        <w:rPr>
          <w:rFonts w:ascii="Arial" w:hAnsi="Arial" w:cs="Arial"/>
          <w:b/>
          <w:sz w:val="16"/>
          <w:szCs w:val="16"/>
        </w:rPr>
        <w:t>správce pozůstalosti nebo vykonavatel závěti</w:t>
      </w:r>
      <w:r w:rsidRPr="00F44417">
        <w:rPr>
          <w:rFonts w:ascii="Arial" w:hAnsi="Arial" w:cs="Arial"/>
          <w:sz w:val="16"/>
          <w:szCs w:val="16"/>
        </w:rPr>
        <w:t xml:space="preserve">, </w:t>
      </w:r>
      <w:r w:rsidRPr="004110A1">
        <w:rPr>
          <w:rFonts w:ascii="Arial" w:hAnsi="Arial" w:cs="Arial"/>
          <w:sz w:val="16"/>
          <w:szCs w:val="16"/>
        </w:rPr>
        <w:t xml:space="preserve">pokud byl k výkonu licencované činnosti ustanoven orgánem projednávajícím dědictví.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(10</w:t>
      </w:r>
      <w:r w:rsidR="00F44417">
        <w:rPr>
          <w:rFonts w:ascii="Arial" w:hAnsi="Arial" w:cs="Arial"/>
          <w:b/>
          <w:strike/>
          <w:sz w:val="16"/>
          <w:szCs w:val="16"/>
        </w:rPr>
        <w:t>9</w:t>
      </w:r>
      <w:r w:rsidRPr="004110A1">
        <w:rPr>
          <w:rFonts w:ascii="Arial" w:hAnsi="Arial" w:cs="Arial"/>
          <w:strike/>
          <w:sz w:val="16"/>
          <w:szCs w:val="16"/>
        </w:rPr>
        <w:t xml:space="preserve">) Pokud osoba nebo osoby podle </w:t>
      </w:r>
      <w:hyperlink r:id="rId48" w:history="1">
        <w:r w:rsidRPr="004110A1">
          <w:rPr>
            <w:rFonts w:ascii="Arial" w:hAnsi="Arial" w:cs="Arial"/>
            <w:strike/>
            <w:sz w:val="16"/>
            <w:szCs w:val="16"/>
          </w:rPr>
          <w:t>odstavce 9 písm. a) až c)</w:t>
        </w:r>
      </w:hyperlink>
      <w:r w:rsidRPr="004110A1">
        <w:rPr>
          <w:rFonts w:ascii="Arial" w:hAnsi="Arial" w:cs="Arial"/>
          <w:strike/>
          <w:sz w:val="16"/>
          <w:szCs w:val="16"/>
        </w:rPr>
        <w:t xml:space="preserve"> pokračují do skončení řízení o dědictví ve výkonu licencované činnosti, jsou povinny oznámit tuto skutečnost Energetickému regulačnímu úřadu písemně ve lhůtě 1 měsíce ode dne úmrtí držitele licence. Správce dědictví je povinen oznámit Energetickému regulačnímu úřadu pokračování ve výkonu licencované činnosti ve lhůtě 1 měsíce ode dne, kdy byl do této funkce ustanoven.</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121D24" w:rsidRDefault="00DA2A6A">
      <w:pPr>
        <w:widowControl w:val="0"/>
        <w:autoSpaceDE w:val="0"/>
        <w:autoSpaceDN w:val="0"/>
        <w:adjustRightInd w:val="0"/>
        <w:spacing w:after="0" w:line="240" w:lineRule="auto"/>
        <w:jc w:val="both"/>
        <w:rPr>
          <w:rFonts w:ascii="Arial" w:hAnsi="Arial" w:cs="Arial"/>
          <w:b/>
          <w:strike/>
          <w:sz w:val="16"/>
          <w:szCs w:val="16"/>
        </w:rPr>
      </w:pPr>
      <w:r w:rsidRPr="004110A1">
        <w:rPr>
          <w:rFonts w:ascii="Arial" w:hAnsi="Arial" w:cs="Arial"/>
          <w:sz w:val="16"/>
          <w:szCs w:val="16"/>
        </w:rPr>
        <w:tab/>
      </w:r>
      <w:r w:rsidRPr="004110A1">
        <w:rPr>
          <w:rFonts w:ascii="Arial" w:hAnsi="Arial" w:cs="Arial"/>
          <w:b/>
          <w:sz w:val="16"/>
          <w:szCs w:val="16"/>
          <w:highlight w:val="white"/>
        </w:rPr>
        <w:t>(</w:t>
      </w:r>
      <w:r w:rsidR="00F44417">
        <w:rPr>
          <w:rFonts w:ascii="Arial" w:hAnsi="Arial" w:cs="Arial"/>
          <w:b/>
          <w:sz w:val="16"/>
          <w:szCs w:val="16"/>
          <w:highlight w:val="white"/>
        </w:rPr>
        <w:t>9</w:t>
      </w:r>
      <w:r w:rsidRPr="004110A1">
        <w:rPr>
          <w:rFonts w:ascii="Arial" w:hAnsi="Arial" w:cs="Arial"/>
          <w:b/>
          <w:sz w:val="16"/>
          <w:szCs w:val="16"/>
          <w:highlight w:val="white"/>
        </w:rPr>
        <w:t xml:space="preserve">) </w:t>
      </w:r>
      <w:r w:rsidRPr="002D00C9">
        <w:rPr>
          <w:rFonts w:ascii="Arial" w:hAnsi="Arial" w:cs="Arial"/>
          <w:b/>
          <w:sz w:val="16"/>
          <w:szCs w:val="16"/>
          <w:highlight w:val="white"/>
        </w:rPr>
        <w:t>Pokud osoba nebo osoby pokračují do skončení řízení o dědictví ve výkonu licencované činnosti, jsou povinny oznámit tuto skutečnost Energetickému regulačnímu úřadu písemně ve lhůtě 3 měsíců ode dne úmrtí držitele licence</w:t>
      </w:r>
      <w:r w:rsidR="00AC662C" w:rsidRPr="002D00C9">
        <w:rPr>
          <w:rFonts w:ascii="Arial" w:hAnsi="Arial" w:cs="Arial"/>
          <w:b/>
          <w:sz w:val="16"/>
          <w:szCs w:val="16"/>
          <w:highlight w:val="white"/>
        </w:rPr>
        <w:t xml:space="preserve"> nebo ode dne prohlášení za mrtvého nebo zahájení řízení o prohlášení za mrtvého</w:t>
      </w:r>
      <w:r w:rsidRPr="002D00C9">
        <w:rPr>
          <w:rFonts w:ascii="Arial" w:hAnsi="Arial" w:cs="Arial"/>
          <w:b/>
          <w:sz w:val="16"/>
          <w:szCs w:val="16"/>
          <w:highlight w:val="white"/>
        </w:rPr>
        <w:t xml:space="preserve">. </w:t>
      </w:r>
      <w:r w:rsidRPr="002D00C9">
        <w:rPr>
          <w:rFonts w:ascii="Arial" w:hAnsi="Arial" w:cs="Arial"/>
          <w:b/>
          <w:sz w:val="16"/>
          <w:szCs w:val="16"/>
        </w:rPr>
        <w:t xml:space="preserve">Správce </w:t>
      </w:r>
      <w:r w:rsidR="00AC662C" w:rsidRPr="002D00C9">
        <w:rPr>
          <w:rFonts w:ascii="Arial" w:hAnsi="Arial" w:cs="Arial"/>
          <w:b/>
          <w:sz w:val="16"/>
          <w:szCs w:val="16"/>
        </w:rPr>
        <w:t xml:space="preserve">pozůstalosti nebo vykonavatel závěti </w:t>
      </w:r>
      <w:r w:rsidRPr="002D00C9">
        <w:rPr>
          <w:rFonts w:ascii="Arial" w:hAnsi="Arial" w:cs="Arial"/>
          <w:b/>
          <w:sz w:val="16"/>
          <w:szCs w:val="16"/>
        </w:rPr>
        <w:t>je povinen oznámit Energetickému regulačnímu úřadu pokračování ve výkonu licencované činnosti ve lhůtě do 3 měsíců ode dne, kdy se ujme funkce.</w:t>
      </w:r>
    </w:p>
    <w:p w:rsidR="00DA2A6A" w:rsidRPr="00121D24" w:rsidRDefault="00DA2A6A">
      <w:pPr>
        <w:widowControl w:val="0"/>
        <w:autoSpaceDE w:val="0"/>
        <w:autoSpaceDN w:val="0"/>
        <w:adjustRightInd w:val="0"/>
        <w:spacing w:after="0" w:line="240" w:lineRule="auto"/>
        <w:rPr>
          <w:rFonts w:ascii="Arial" w:hAnsi="Arial" w:cs="Arial"/>
          <w:strike/>
          <w:sz w:val="16"/>
          <w:szCs w:val="16"/>
        </w:rPr>
      </w:pPr>
      <w:r w:rsidRPr="00121D24">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F44417">
        <w:rPr>
          <w:rFonts w:ascii="Arial" w:hAnsi="Arial" w:cs="Arial"/>
          <w:strike/>
          <w:sz w:val="16"/>
          <w:szCs w:val="16"/>
        </w:rPr>
        <w:t>11</w:t>
      </w:r>
      <w:r w:rsidR="00F44417">
        <w:rPr>
          <w:rFonts w:ascii="Arial" w:hAnsi="Arial" w:cs="Arial"/>
          <w:b/>
          <w:sz w:val="16"/>
          <w:szCs w:val="16"/>
        </w:rPr>
        <w:t>10</w:t>
      </w:r>
      <w:r w:rsidRPr="004110A1">
        <w:rPr>
          <w:rFonts w:ascii="Arial" w:hAnsi="Arial" w:cs="Arial"/>
          <w:sz w:val="16"/>
          <w:szCs w:val="16"/>
        </w:rPr>
        <w:t xml:space="preserve">) Osoba uvedená v </w:t>
      </w:r>
      <w:hyperlink r:id="rId49" w:history="1">
        <w:r w:rsidRPr="004110A1">
          <w:rPr>
            <w:rFonts w:ascii="Arial" w:hAnsi="Arial" w:cs="Arial"/>
            <w:sz w:val="16"/>
            <w:szCs w:val="16"/>
          </w:rPr>
          <w:t xml:space="preserve">odstavci </w:t>
        </w:r>
        <w:r w:rsidRPr="00960E69">
          <w:rPr>
            <w:rFonts w:ascii="Arial" w:hAnsi="Arial" w:cs="Arial"/>
            <w:strike/>
            <w:sz w:val="16"/>
            <w:szCs w:val="16"/>
          </w:rPr>
          <w:t>9 písm.</w:t>
        </w:r>
        <w:r w:rsidRPr="004110A1">
          <w:rPr>
            <w:rFonts w:ascii="Arial" w:hAnsi="Arial" w:cs="Arial"/>
            <w:sz w:val="16"/>
            <w:szCs w:val="16"/>
          </w:rPr>
          <w:t xml:space="preserve"> </w:t>
        </w:r>
        <w:r w:rsidR="00960E69">
          <w:rPr>
            <w:rFonts w:ascii="Arial" w:hAnsi="Arial" w:cs="Arial"/>
            <w:b/>
            <w:sz w:val="16"/>
            <w:szCs w:val="16"/>
          </w:rPr>
          <w:t xml:space="preserve">8 písm. </w:t>
        </w:r>
        <w:r w:rsidRPr="004110A1">
          <w:rPr>
            <w:rFonts w:ascii="Arial" w:hAnsi="Arial" w:cs="Arial"/>
            <w:sz w:val="16"/>
            <w:szCs w:val="16"/>
          </w:rPr>
          <w:t>a) až c)</w:t>
        </w:r>
      </w:hyperlink>
      <w:r w:rsidRPr="004110A1">
        <w:rPr>
          <w:rFonts w:ascii="Arial" w:hAnsi="Arial" w:cs="Arial"/>
          <w:sz w:val="16"/>
          <w:szCs w:val="16"/>
        </w:rPr>
        <w:t xml:space="preserve">,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121D24" w:rsidRDefault="00DA2A6A" w:rsidP="00D76C36">
      <w:pPr>
        <w:spacing w:line="240" w:lineRule="auto"/>
        <w:ind w:firstLine="600"/>
        <w:jc w:val="both"/>
        <w:rPr>
          <w:rFonts w:ascii="Arial" w:hAnsi="Arial" w:cs="Arial"/>
          <w:b/>
          <w:color w:val="FF0000"/>
          <w:sz w:val="16"/>
          <w:szCs w:val="16"/>
        </w:rPr>
      </w:pPr>
      <w:r w:rsidRPr="004110A1">
        <w:rPr>
          <w:rFonts w:ascii="Arial" w:hAnsi="Arial" w:cs="Arial"/>
          <w:sz w:val="16"/>
          <w:szCs w:val="16"/>
        </w:rPr>
        <w:tab/>
      </w:r>
      <w:r w:rsidRPr="004110A1">
        <w:rPr>
          <w:rFonts w:ascii="Arial" w:hAnsi="Arial" w:cs="Arial"/>
          <w:b/>
          <w:sz w:val="16"/>
          <w:szCs w:val="16"/>
        </w:rPr>
        <w:t>(1</w:t>
      </w:r>
      <w:r w:rsidR="00F44417">
        <w:rPr>
          <w:rFonts w:ascii="Arial" w:hAnsi="Arial" w:cs="Arial"/>
          <w:b/>
          <w:sz w:val="16"/>
          <w:szCs w:val="16"/>
        </w:rPr>
        <w:t>1</w:t>
      </w:r>
      <w:r w:rsidRPr="004110A1">
        <w:rPr>
          <w:rFonts w:ascii="Arial" w:hAnsi="Arial" w:cs="Arial"/>
          <w:b/>
          <w:sz w:val="16"/>
          <w:szCs w:val="16"/>
        </w:rPr>
        <w:t>)</w:t>
      </w:r>
      <w:r w:rsidRPr="00D76C36">
        <w:rPr>
          <w:rFonts w:ascii="Arial" w:hAnsi="Arial" w:cs="Arial"/>
          <w:b/>
          <w:sz w:val="16"/>
          <w:szCs w:val="16"/>
        </w:rPr>
        <w:t xml:space="preserve"> </w:t>
      </w:r>
      <w:r w:rsidRPr="002D00C9">
        <w:rPr>
          <w:rFonts w:ascii="Arial" w:hAnsi="Arial" w:cs="Arial"/>
          <w:b/>
          <w:sz w:val="16"/>
          <w:szCs w:val="16"/>
        </w:rPr>
        <w:t>Při přeměně právnické osoby může právní nástupce</w:t>
      </w:r>
      <w:r w:rsidR="008A255B" w:rsidRPr="002D00C9">
        <w:rPr>
          <w:rFonts w:ascii="Arial" w:hAnsi="Arial" w:cs="Arial"/>
          <w:b/>
          <w:sz w:val="16"/>
          <w:szCs w:val="16"/>
        </w:rPr>
        <w:t xml:space="preserve"> nebo</w:t>
      </w:r>
      <w:r w:rsidRPr="002D00C9">
        <w:rPr>
          <w:rFonts w:ascii="Arial" w:hAnsi="Arial" w:cs="Arial"/>
          <w:b/>
          <w:sz w:val="16"/>
          <w:szCs w:val="16"/>
        </w:rPr>
        <w:t xml:space="preserve"> právnická osoba rozdělená odštěpením, pokračovat v provozování licencované činnosti na základě rozhodnutí o udělení nebo změně licence přeměňované právnické osoby za předpokladu, že do 1 měsíce ode dne právních účinků přeměny oznámí pokračování v licencované činnosti Energetickému regulačnímu úřadu a současně mu předloží žádost o udělení </w:t>
      </w:r>
      <w:r w:rsidR="00AC662C" w:rsidRPr="002D00C9">
        <w:rPr>
          <w:rFonts w:ascii="Arial" w:hAnsi="Arial" w:cs="Arial"/>
          <w:b/>
          <w:sz w:val="16"/>
          <w:szCs w:val="16"/>
        </w:rPr>
        <w:t>nebo změnu</w:t>
      </w:r>
      <w:r w:rsidRPr="002D00C9">
        <w:rPr>
          <w:rFonts w:ascii="Arial" w:hAnsi="Arial" w:cs="Arial"/>
          <w:b/>
          <w:sz w:val="16"/>
          <w:szCs w:val="16"/>
        </w:rPr>
        <w:t xml:space="preserve"> licence. Do doby vydání rozhodnutí Energetického regulačního úřadu o změně licence pro přeměněnou právnickou osobu pokračuje právní nástupce </w:t>
      </w:r>
      <w:r w:rsidR="00AC662C" w:rsidRPr="002D00C9">
        <w:rPr>
          <w:rFonts w:ascii="Arial" w:hAnsi="Arial" w:cs="Arial"/>
          <w:b/>
          <w:sz w:val="16"/>
          <w:szCs w:val="16"/>
        </w:rPr>
        <w:t xml:space="preserve">nebo právnická osoba rozdělená odštěpením </w:t>
      </w:r>
      <w:r w:rsidRPr="002D00C9">
        <w:rPr>
          <w:rFonts w:ascii="Arial" w:hAnsi="Arial" w:cs="Arial"/>
          <w:b/>
          <w:sz w:val="16"/>
          <w:szCs w:val="16"/>
        </w:rPr>
        <w:t>ve výkonu licencované činnosti</w:t>
      </w:r>
      <w:r w:rsidR="00AC662C" w:rsidRPr="002D00C9">
        <w:rPr>
          <w:rFonts w:ascii="Arial" w:hAnsi="Arial" w:cs="Arial"/>
          <w:b/>
          <w:sz w:val="16"/>
          <w:szCs w:val="16"/>
        </w:rPr>
        <w:t xml:space="preserve"> s tím, že datum prvního uvedení výrobny do provozu zůstává zachováno</w:t>
      </w:r>
      <w:r w:rsidRPr="002D00C9">
        <w:rPr>
          <w:rFonts w:ascii="Arial" w:hAnsi="Arial" w:cs="Arial"/>
          <w:b/>
          <w:sz w:val="16"/>
          <w:szCs w:val="16"/>
        </w:rPr>
        <w:t>. Totéž platí pro právnickou osobu</w:t>
      </w:r>
      <w:r w:rsidR="00AC662C" w:rsidRPr="002D00C9">
        <w:rPr>
          <w:rFonts w:ascii="Arial" w:hAnsi="Arial" w:cs="Arial"/>
          <w:b/>
          <w:sz w:val="16"/>
          <w:szCs w:val="16"/>
        </w:rPr>
        <w:t>, jež změnila svou právní formu.</w:t>
      </w: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Certifikace</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10a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Provozovatel přenosové soustavy a provozovatel přepravní soustavy může provozovat přenosovou soustavu nebo přepravní soustavu pouze tehdy, je-li držitelem certifikátu nezávislosti vydaného Energetickým regulačním úřadem.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Provozovatel přenosové soustavy nebo provozovatel přepravní soustavy je povinen oznámit Energetickému regulačnímu úřadu každou změnu skutečnosti, o které se dozví a v důsledku které přestal </w:t>
      </w:r>
      <w:r w:rsidRPr="004110A1">
        <w:rPr>
          <w:rFonts w:ascii="Arial" w:hAnsi="Arial" w:cs="Arial"/>
          <w:strike/>
          <w:sz w:val="16"/>
          <w:szCs w:val="16"/>
        </w:rPr>
        <w:t xml:space="preserve">nebo by mohl přestat </w:t>
      </w:r>
      <w:r w:rsidRPr="004110A1">
        <w:rPr>
          <w:rFonts w:ascii="Arial" w:hAnsi="Arial" w:cs="Arial"/>
          <w:sz w:val="16"/>
          <w:szCs w:val="16"/>
        </w:rPr>
        <w:t xml:space="preserve">splňovat některou z podmínek nezávislosti podle </w:t>
      </w:r>
      <w:hyperlink r:id="rId50" w:history="1">
        <w:r w:rsidRPr="004110A1">
          <w:rPr>
            <w:rFonts w:ascii="Arial" w:hAnsi="Arial" w:cs="Arial"/>
            <w:sz w:val="16"/>
            <w:szCs w:val="16"/>
          </w:rPr>
          <w:t>§ 24a odst. 2</w:t>
        </w:r>
      </w:hyperlink>
      <w:r w:rsidRPr="004110A1">
        <w:rPr>
          <w:rFonts w:ascii="Arial" w:hAnsi="Arial" w:cs="Arial"/>
          <w:sz w:val="16"/>
          <w:szCs w:val="16"/>
        </w:rPr>
        <w:t xml:space="preserve"> nebo </w:t>
      </w:r>
      <w:hyperlink r:id="rId51" w:history="1">
        <w:r w:rsidRPr="004110A1">
          <w:rPr>
            <w:rFonts w:ascii="Arial" w:hAnsi="Arial" w:cs="Arial"/>
            <w:sz w:val="16"/>
            <w:szCs w:val="16"/>
          </w:rPr>
          <w:t>§ 58a až 58n</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Provozovatel přenosové soustavy nebo provozovatel přepravní soustavy je povinen oznámit Energetickému regulačnímu úřadu veškeré okolnosti, které </w:t>
      </w:r>
      <w:r w:rsidRPr="004110A1">
        <w:rPr>
          <w:rFonts w:ascii="Arial" w:hAnsi="Arial" w:cs="Arial"/>
          <w:strike/>
          <w:sz w:val="16"/>
          <w:szCs w:val="16"/>
        </w:rPr>
        <w:t>by mohly vést</w:t>
      </w:r>
      <w:r w:rsidRPr="004110A1">
        <w:rPr>
          <w:rFonts w:ascii="Arial" w:hAnsi="Arial" w:cs="Arial"/>
          <w:sz w:val="16"/>
          <w:szCs w:val="16"/>
        </w:rPr>
        <w:t xml:space="preserve"> </w:t>
      </w:r>
      <w:r w:rsidRPr="004110A1">
        <w:rPr>
          <w:rFonts w:ascii="Arial" w:hAnsi="Arial" w:cs="Arial"/>
          <w:b/>
          <w:sz w:val="16"/>
          <w:szCs w:val="16"/>
        </w:rPr>
        <w:t xml:space="preserve">vedou </w:t>
      </w:r>
      <w:r w:rsidRPr="004110A1">
        <w:rPr>
          <w:rFonts w:ascii="Arial" w:hAnsi="Arial" w:cs="Arial"/>
          <w:sz w:val="16"/>
          <w:szCs w:val="16"/>
        </w:rPr>
        <w:t xml:space="preserve">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10b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Certifikace se zahajuje na žádost provozovatele přenosové soustavy nebo provozovatele přepravní soustavy nebo osoby, která hodlá provozovat přenosovou soustavu nebo přepravní soustavu.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Energetický regulační úřad zahájí certifikaci z moci úřední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má-li důvodně za to, že provozovatel přenosové soustavy nebo provozovatel přepravní soustavy přestal nebo přestane splňovat některou z podmínek nezávislosti podle </w:t>
      </w:r>
      <w:hyperlink r:id="rId52" w:history="1">
        <w:r w:rsidRPr="004110A1">
          <w:rPr>
            <w:rFonts w:ascii="Arial" w:hAnsi="Arial" w:cs="Arial"/>
            <w:sz w:val="16"/>
            <w:szCs w:val="16"/>
          </w:rPr>
          <w:t>§ 24a odst. 2</w:t>
        </w:r>
      </w:hyperlink>
      <w:r w:rsidRPr="004110A1">
        <w:rPr>
          <w:rFonts w:ascii="Arial" w:hAnsi="Arial" w:cs="Arial"/>
          <w:sz w:val="16"/>
          <w:szCs w:val="16"/>
        </w:rPr>
        <w:t xml:space="preserve"> nebo </w:t>
      </w:r>
      <w:hyperlink r:id="rId53" w:history="1">
        <w:r w:rsidRPr="004110A1">
          <w:rPr>
            <w:rFonts w:ascii="Arial" w:hAnsi="Arial" w:cs="Arial"/>
            <w:sz w:val="16"/>
            <w:szCs w:val="16"/>
          </w:rPr>
          <w:t>§ 58a až 58n</w:t>
        </w:r>
      </w:hyperlink>
      <w:r w:rsidRPr="004110A1">
        <w:rPr>
          <w:rFonts w:ascii="Arial" w:hAnsi="Arial" w:cs="Arial"/>
          <w:sz w:val="16"/>
          <w:szCs w:val="16"/>
        </w:rPr>
        <w:t xml:space="preserv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 podnětu Komise.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Pokud Energetický regulační úřad neshledá důvody k zahájení certifikace na základě oznámení provozovatele přenosové soustavy nebo provozovatele přepravní soustavy podle </w:t>
      </w:r>
      <w:hyperlink r:id="rId54" w:history="1">
        <w:r w:rsidRPr="004110A1">
          <w:rPr>
            <w:rFonts w:ascii="Arial" w:hAnsi="Arial" w:cs="Arial"/>
            <w:sz w:val="16"/>
            <w:szCs w:val="16"/>
          </w:rPr>
          <w:t>§ 10a odst. 2</w:t>
        </w:r>
      </w:hyperlink>
      <w:r w:rsidRPr="004110A1">
        <w:rPr>
          <w:rFonts w:ascii="Arial" w:hAnsi="Arial" w:cs="Arial"/>
          <w:sz w:val="16"/>
          <w:szCs w:val="16"/>
        </w:rPr>
        <w:t xml:space="preserve">, sdělí to do 30 dnů ode dne, kdy oznámení obdržel, Komisi a provozovateli přenosové soustavy nebo provozovateli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zahájení certifikace na žádost,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obdržení podnětu Komise,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obdržení oznámení provozovatele přenosové soustavy nebo provozovatele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lastRenderedPageBreak/>
        <w:tab/>
        <w:t xml:space="preserve">(5)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w:t>
      </w:r>
      <w:hyperlink r:id="rId55" w:history="1">
        <w:r w:rsidRPr="004110A1">
          <w:rPr>
            <w:rFonts w:ascii="Arial" w:hAnsi="Arial" w:cs="Arial"/>
            <w:sz w:val="16"/>
            <w:szCs w:val="16"/>
          </w:rPr>
          <w:t>§ 10a odst. 1</w:t>
        </w:r>
      </w:hyperlink>
      <w:r w:rsidRPr="004110A1">
        <w:rPr>
          <w:rFonts w:ascii="Arial" w:hAnsi="Arial" w:cs="Arial"/>
          <w:sz w:val="16"/>
          <w:szCs w:val="16"/>
        </w:rPr>
        <w:t xml:space="preserve">.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Energetický regulační úřad udělí certifikát nezávislosti, jestliže v certifikaci zahájené na žádost žadatel prokáže, že splňuje podmínky nezávislosti podle </w:t>
      </w:r>
      <w:hyperlink r:id="rId56" w:history="1">
        <w:r w:rsidRPr="004110A1">
          <w:rPr>
            <w:rFonts w:ascii="Arial" w:hAnsi="Arial" w:cs="Arial"/>
            <w:sz w:val="16"/>
            <w:szCs w:val="16"/>
          </w:rPr>
          <w:t>§ 24a odst. 2</w:t>
        </w:r>
      </w:hyperlink>
      <w:r w:rsidRPr="004110A1">
        <w:rPr>
          <w:rFonts w:ascii="Arial" w:hAnsi="Arial" w:cs="Arial"/>
          <w:sz w:val="16"/>
          <w:szCs w:val="16"/>
        </w:rPr>
        <w:t xml:space="preserve"> nebo </w:t>
      </w:r>
      <w:hyperlink r:id="rId57" w:history="1">
        <w:r w:rsidRPr="004110A1">
          <w:rPr>
            <w:rFonts w:ascii="Arial" w:hAnsi="Arial" w:cs="Arial"/>
            <w:sz w:val="16"/>
            <w:szCs w:val="16"/>
          </w:rPr>
          <w:t>§ 58a až 58n</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w:t>
      </w:r>
      <w:hyperlink r:id="rId58" w:history="1">
        <w:r w:rsidRPr="004110A1">
          <w:rPr>
            <w:rFonts w:ascii="Arial" w:hAnsi="Arial" w:cs="Arial"/>
            <w:sz w:val="16"/>
            <w:szCs w:val="16"/>
          </w:rPr>
          <w:t>§ 24a odst. 2</w:t>
        </w:r>
      </w:hyperlink>
      <w:r w:rsidRPr="004110A1">
        <w:rPr>
          <w:rFonts w:ascii="Arial" w:hAnsi="Arial" w:cs="Arial"/>
          <w:sz w:val="16"/>
          <w:szCs w:val="16"/>
        </w:rPr>
        <w:t xml:space="preserve">, </w:t>
      </w:r>
      <w:hyperlink r:id="rId59" w:history="1">
        <w:r w:rsidRPr="004110A1">
          <w:rPr>
            <w:rFonts w:ascii="Arial" w:hAnsi="Arial" w:cs="Arial"/>
            <w:sz w:val="16"/>
            <w:szCs w:val="16"/>
          </w:rPr>
          <w:t>§ 58b až 58m</w:t>
        </w:r>
      </w:hyperlink>
      <w:r w:rsidRPr="004110A1">
        <w:rPr>
          <w:rFonts w:ascii="Arial" w:hAnsi="Arial" w:cs="Arial"/>
          <w:sz w:val="16"/>
          <w:szCs w:val="16"/>
        </w:rPr>
        <w:t xml:space="preserve"> nebo </w:t>
      </w:r>
      <w:hyperlink r:id="rId60" w:history="1">
        <w:r w:rsidRPr="004110A1">
          <w:rPr>
            <w:rFonts w:ascii="Arial" w:hAnsi="Arial" w:cs="Arial"/>
            <w:sz w:val="16"/>
            <w:szCs w:val="16"/>
          </w:rPr>
          <w:t>§ 58n odst. 2</w:t>
        </w:r>
      </w:hyperlink>
      <w:r w:rsidRPr="004110A1">
        <w:rPr>
          <w:rFonts w:ascii="Arial" w:hAnsi="Arial" w:cs="Arial"/>
          <w:sz w:val="16"/>
          <w:szCs w:val="16"/>
        </w:rPr>
        <w:t xml:space="preserve"> a opatření uložená Energetickým regulačním úřadem podle tohoto zákona nevedla k nápravě. V opačném případě Energetický regulační úřad certifikaci zastaví. O výsledku řízení informuje Energetický regulační úřad bezodkladně Komisi.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10c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w:t>
      </w:r>
      <w:hyperlink r:id="rId61" w:history="1">
        <w:r w:rsidRPr="004110A1">
          <w:rPr>
            <w:rFonts w:ascii="Arial" w:hAnsi="Arial" w:cs="Arial"/>
            <w:sz w:val="16"/>
            <w:szCs w:val="16"/>
          </w:rPr>
          <w:t>§ 10a odst. 3</w:t>
        </w:r>
      </w:hyperlink>
      <w:r w:rsidRPr="004110A1">
        <w:rPr>
          <w:rFonts w:ascii="Arial" w:hAnsi="Arial" w:cs="Arial"/>
          <w:sz w:val="16"/>
          <w:szCs w:val="16"/>
        </w:rPr>
        <w:t xml:space="preserve">, sdělí to do 30 dnů ode dne, kdy oznámení obdržel, Komisi a provozovateli přenosové soustavy nebo provozovateli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práv a závazků České republiky ve vztahu k dané třetí zemi nebo zemím, které vyplývají z dohod uzavřených s touto třetí zemí nebo zeměmi,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jiných skutečností nebo okolností hodných zvláštního zřetele.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žadatel nebo provozovatel přenosové soustavy nebo provozovatel přepravní soustavy splňuje podmínky nezávislosti podle </w:t>
      </w:r>
      <w:hyperlink r:id="rId62" w:history="1">
        <w:r w:rsidRPr="004110A1">
          <w:rPr>
            <w:rFonts w:ascii="Arial" w:hAnsi="Arial" w:cs="Arial"/>
            <w:sz w:val="16"/>
            <w:szCs w:val="16"/>
          </w:rPr>
          <w:t>§ 24a odst. 2</w:t>
        </w:r>
      </w:hyperlink>
      <w:r w:rsidRPr="004110A1">
        <w:rPr>
          <w:rFonts w:ascii="Arial" w:hAnsi="Arial" w:cs="Arial"/>
          <w:sz w:val="16"/>
          <w:szCs w:val="16"/>
        </w:rPr>
        <w:t xml:space="preserve"> nebo </w:t>
      </w:r>
      <w:hyperlink r:id="rId63" w:history="1">
        <w:r w:rsidRPr="004110A1">
          <w:rPr>
            <w:rFonts w:ascii="Arial" w:hAnsi="Arial" w:cs="Arial"/>
            <w:sz w:val="16"/>
            <w:szCs w:val="16"/>
          </w:rPr>
          <w:t>§ 58a až 58n</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udělení certifikátu nezávislosti neohrozí bezpečnost dodávek elektřiny nebo plynu do Evropské unie.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(5) Nevydá-li Komise stanovisko do 2 měsíců ode dne obdržení žádosti o jeho vydání nebo do 4 měsíců v případě, že Komise požádá o vyjádření Agenturu pro spolupráci energetických regulačních orgánů (dále jen „Agentura“)</w:t>
      </w:r>
      <w:r w:rsidRPr="004110A1">
        <w:rPr>
          <w:rFonts w:ascii="Arial" w:hAnsi="Arial" w:cs="Arial"/>
          <w:sz w:val="16"/>
          <w:szCs w:val="16"/>
          <w:vertAlign w:val="superscript"/>
        </w:rPr>
        <w:t>20)</w:t>
      </w:r>
      <w:r w:rsidRPr="004110A1">
        <w:rPr>
          <w:rFonts w:ascii="Arial" w:hAnsi="Arial" w:cs="Arial"/>
          <w:sz w:val="16"/>
          <w:szCs w:val="16"/>
        </w:rPr>
        <w:t xml:space="preserve">, orgány jiných členských států nebo dotčené osoby, platí, že nemá proti konceptu výrokové části rozhodnutí a odůvodnění námitky.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Energetický regulační úřad vydá rozhodnutí ve věci do 2 měsíců ode dne, kdy obdržel stanovisko Komise nebo kdy lhůta pro vydání stanoviska Komise uplynula. Přitom v co největší míře zohlední stanovisko Komise.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Energetický regulační úřad udělí certifikát nezávislosti, jestliže v certifikaci zahájené na žádost žadatel prokáže, že splňuje podmínky nezávislosti podle </w:t>
      </w:r>
      <w:hyperlink r:id="rId64" w:history="1">
        <w:r w:rsidRPr="004110A1">
          <w:rPr>
            <w:rFonts w:ascii="Arial" w:hAnsi="Arial" w:cs="Arial"/>
            <w:sz w:val="16"/>
            <w:szCs w:val="16"/>
          </w:rPr>
          <w:t>§ 24a odst. 2</w:t>
        </w:r>
      </w:hyperlink>
      <w:r w:rsidRPr="004110A1">
        <w:rPr>
          <w:rFonts w:ascii="Arial" w:hAnsi="Arial" w:cs="Arial"/>
          <w:sz w:val="16"/>
          <w:szCs w:val="16"/>
        </w:rPr>
        <w:t xml:space="preserve">, </w:t>
      </w:r>
      <w:hyperlink r:id="rId65" w:history="1">
        <w:r w:rsidRPr="004110A1">
          <w:rPr>
            <w:rFonts w:ascii="Arial" w:hAnsi="Arial" w:cs="Arial"/>
            <w:sz w:val="16"/>
            <w:szCs w:val="16"/>
          </w:rPr>
          <w:t>§ 58b až 58m</w:t>
        </w:r>
      </w:hyperlink>
      <w:r w:rsidRPr="004110A1">
        <w:rPr>
          <w:rFonts w:ascii="Arial" w:hAnsi="Arial" w:cs="Arial"/>
          <w:sz w:val="16"/>
          <w:szCs w:val="16"/>
        </w:rPr>
        <w:t xml:space="preserve"> nebo </w:t>
      </w:r>
      <w:hyperlink r:id="rId66" w:history="1">
        <w:r w:rsidRPr="004110A1">
          <w:rPr>
            <w:rFonts w:ascii="Arial" w:hAnsi="Arial" w:cs="Arial"/>
            <w:sz w:val="16"/>
            <w:szCs w:val="16"/>
          </w:rPr>
          <w:t>§ 58n odst. 2</w:t>
        </w:r>
      </w:hyperlink>
      <w:r w:rsidRPr="004110A1">
        <w:rPr>
          <w:rFonts w:ascii="Arial" w:hAnsi="Arial" w:cs="Arial"/>
          <w:sz w:val="16"/>
          <w:szCs w:val="16"/>
        </w:rPr>
        <w:t xml:space="preserve">, a zároveň bylo zjištěno, že získání nebo výkon kontroly ze strany osoby nebo osob ze třetí země nad provozovatelem přenosové nebo přepravní soustavy neohrozí bezpečnost dodávek elektřiny nebo plynu v České republice a Evropské unii.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V certifikaci zahájené z moci úřední Energetický regulační úřad certifikát nezávislosti zruší, pokud se prokáže, že provozovatel přenosové soustavy nebo provozovatel přepravní soustavy nesplňuje některou z podmínek nezávislosti podle </w:t>
      </w:r>
      <w:hyperlink r:id="rId67" w:history="1">
        <w:r w:rsidRPr="004110A1">
          <w:rPr>
            <w:rFonts w:ascii="Arial" w:hAnsi="Arial" w:cs="Arial"/>
            <w:sz w:val="16"/>
            <w:szCs w:val="16"/>
          </w:rPr>
          <w:t>§ 24a odst. 2</w:t>
        </w:r>
      </w:hyperlink>
      <w:r w:rsidRPr="004110A1">
        <w:rPr>
          <w:rFonts w:ascii="Arial" w:hAnsi="Arial" w:cs="Arial"/>
          <w:sz w:val="16"/>
          <w:szCs w:val="16"/>
        </w:rPr>
        <w:t xml:space="preserve">, </w:t>
      </w:r>
      <w:hyperlink r:id="rId68" w:history="1">
        <w:r w:rsidRPr="004110A1">
          <w:rPr>
            <w:rFonts w:ascii="Arial" w:hAnsi="Arial" w:cs="Arial"/>
            <w:sz w:val="16"/>
            <w:szCs w:val="16"/>
          </w:rPr>
          <w:t>§ 58b až 58m</w:t>
        </w:r>
      </w:hyperlink>
      <w:r w:rsidRPr="004110A1">
        <w:rPr>
          <w:rFonts w:ascii="Arial" w:hAnsi="Arial" w:cs="Arial"/>
          <w:sz w:val="16"/>
          <w:szCs w:val="16"/>
        </w:rPr>
        <w:t xml:space="preserve"> anebo </w:t>
      </w:r>
      <w:hyperlink r:id="rId69" w:history="1">
        <w:r w:rsidRPr="004110A1">
          <w:rPr>
            <w:rFonts w:ascii="Arial" w:hAnsi="Arial" w:cs="Arial"/>
            <w:sz w:val="16"/>
            <w:szCs w:val="16"/>
          </w:rPr>
          <w:t>§ 58n odst. 2</w:t>
        </w:r>
      </w:hyperlink>
      <w:r w:rsidRPr="004110A1">
        <w:rPr>
          <w:rFonts w:ascii="Arial" w:hAnsi="Arial" w:cs="Arial"/>
          <w:sz w:val="16"/>
          <w:szCs w:val="16"/>
        </w:rPr>
        <w:t xml:space="preserve">,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w:t>
      </w:r>
      <w:r w:rsidRPr="004110A1">
        <w:rPr>
          <w:rFonts w:ascii="Arial" w:hAnsi="Arial" w:cs="Arial"/>
          <w:sz w:val="16"/>
          <w:szCs w:val="16"/>
        </w:rPr>
        <w:lastRenderedPageBreak/>
        <w:t xml:space="preserve">úřad certifikaci zastaví. Rozhodnutí Energetického regulačního úřadu je podmíněno závazným stanoviskem ministerstva; ustanovení </w:t>
      </w:r>
      <w:hyperlink r:id="rId70" w:history="1">
        <w:r w:rsidRPr="004110A1">
          <w:rPr>
            <w:rFonts w:ascii="Arial" w:hAnsi="Arial" w:cs="Arial"/>
            <w:sz w:val="16"/>
            <w:szCs w:val="16"/>
          </w:rPr>
          <w:t>odstavce 3</w:t>
        </w:r>
      </w:hyperlink>
      <w:r w:rsidRPr="004110A1">
        <w:rPr>
          <w:rFonts w:ascii="Arial" w:hAnsi="Arial" w:cs="Arial"/>
          <w:sz w:val="16"/>
          <w:szCs w:val="16"/>
        </w:rPr>
        <w:t xml:space="preserve"> se použije přiměřeně.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11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Práva a povinnosti držitelů licencí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Držitel licence je povinen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vykonávat licencovanou činnost tak, aby byla zajištěna spolehlivá a trvale bezpečná dodávka energie, pokud je mu tato povinnost uložena ve zvláštní části tohoto zákona,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předkládat Energetickému regulačnímu úřadu údaje pro rozhodnutí o cenách a údaje pro přípravu a provádění programů zvýšení energetické účinnosti a podporu a sledování energetických služeb a jiných opatření ke zvýšení energetické účinnosti,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zajistit, aby práce spojené s výkonem licencované činnosti byly prováděny osobami s odbornou způsobilostí,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e) poskytovat ministerstvu</w:t>
      </w:r>
      <w:r w:rsidRPr="00DA436D">
        <w:rPr>
          <w:rFonts w:ascii="Arial" w:hAnsi="Arial" w:cs="Arial"/>
          <w:strike/>
          <w:color w:val="FF0000"/>
          <w:sz w:val="16"/>
          <w:szCs w:val="16"/>
        </w:rPr>
        <w:t>,</w:t>
      </w:r>
      <w:r w:rsidRPr="004110A1">
        <w:rPr>
          <w:rFonts w:ascii="Arial" w:hAnsi="Arial" w:cs="Arial"/>
          <w:sz w:val="16"/>
          <w:szCs w:val="16"/>
        </w:rPr>
        <w:t xml:space="preserve"> </w:t>
      </w:r>
      <w:r w:rsidRPr="009A2C78">
        <w:rPr>
          <w:rFonts w:ascii="Arial" w:hAnsi="Arial" w:cs="Arial"/>
          <w:b/>
          <w:sz w:val="16"/>
          <w:szCs w:val="16"/>
        </w:rPr>
        <w:t xml:space="preserve">a </w:t>
      </w:r>
      <w:r w:rsidRPr="009A2C78">
        <w:rPr>
          <w:rFonts w:ascii="Arial" w:hAnsi="Arial" w:cs="Arial"/>
          <w:sz w:val="16"/>
          <w:szCs w:val="16"/>
        </w:rPr>
        <w:t xml:space="preserve">Energetickému regulačnímu úřadu </w:t>
      </w:r>
      <w:r w:rsidRPr="009A2C78">
        <w:rPr>
          <w:rFonts w:ascii="Arial" w:hAnsi="Arial" w:cs="Arial"/>
          <w:strike/>
          <w:sz w:val="16"/>
          <w:szCs w:val="16"/>
        </w:rPr>
        <w:t>a Státní energetické inspekci</w:t>
      </w:r>
      <w:r w:rsidRPr="009A2C78">
        <w:rPr>
          <w:rFonts w:ascii="Arial" w:hAnsi="Arial" w:cs="Arial"/>
          <w:sz w:val="16"/>
          <w:szCs w:val="16"/>
        </w:rPr>
        <w:t xml:space="preserve"> </w:t>
      </w:r>
      <w:r w:rsidRPr="004110A1">
        <w:rPr>
          <w:rFonts w:ascii="Arial" w:hAnsi="Arial" w:cs="Arial"/>
          <w:sz w:val="16"/>
          <w:szCs w:val="16"/>
        </w:rPr>
        <w:t xml:space="preserve">pravdivé a úplné informace a podklady nezbytné pro výkon jejich zákonem stanovených oprávnění a umožnit jim přístup k zařízením, která k výkonu licencované činnosti slouží,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f) vyúčtovávat dodávku energií a souvisejících služeb a cenu na úhradu nákladů spojených s podporou elektřiny </w:t>
      </w:r>
      <w:r w:rsidRPr="004110A1">
        <w:rPr>
          <w:rFonts w:ascii="Arial" w:hAnsi="Arial" w:cs="Arial"/>
          <w:bCs/>
          <w:strike/>
          <w:sz w:val="16"/>
          <w:szCs w:val="16"/>
        </w:rPr>
        <w:t>podle zákona o podporovaných zdrojích energie</w:t>
      </w:r>
      <w:r w:rsidRPr="004110A1">
        <w:rPr>
          <w:rFonts w:ascii="Arial" w:hAnsi="Arial" w:cs="Arial"/>
          <w:strike/>
          <w:sz w:val="16"/>
          <w:szCs w:val="16"/>
        </w:rPr>
        <w:t xml:space="preserve">, </w:t>
      </w:r>
    </w:p>
    <w:p w:rsidR="00DA2A6A" w:rsidRPr="004110A1" w:rsidRDefault="00DA2A6A" w:rsidP="00BF6517">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f) vyúčtovávat dodávku elektřiny, plynu, tepelné energie a související službu v elektroenergetice a související službu v plynárenství,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5711BE" w:rsidRDefault="00DA2A6A">
      <w:pPr>
        <w:widowControl w:val="0"/>
        <w:autoSpaceDE w:val="0"/>
        <w:autoSpaceDN w:val="0"/>
        <w:adjustRightInd w:val="0"/>
        <w:spacing w:after="0" w:line="240" w:lineRule="auto"/>
        <w:jc w:val="both"/>
        <w:rPr>
          <w:rFonts w:ascii="Arial" w:hAnsi="Arial" w:cs="Arial"/>
          <w:b/>
          <w:sz w:val="16"/>
          <w:szCs w:val="16"/>
        </w:rPr>
      </w:pPr>
      <w:r w:rsidRPr="005711BE">
        <w:rPr>
          <w:rFonts w:ascii="Arial" w:hAnsi="Arial" w:cs="Arial"/>
          <w:sz w:val="16"/>
          <w:szCs w:val="16"/>
        </w:rPr>
        <w:t>g) zachovávat mlčenlivost o skutečnostech charakteru obchodního, technického a finančního, o kterých se dozvěděl od svých zákazníků,</w:t>
      </w:r>
    </w:p>
    <w:p w:rsidR="00DA2A6A" w:rsidRPr="004110A1" w:rsidRDefault="00DA2A6A">
      <w:pPr>
        <w:widowControl w:val="0"/>
        <w:autoSpaceDE w:val="0"/>
        <w:autoSpaceDN w:val="0"/>
        <w:adjustRightInd w:val="0"/>
        <w:spacing w:after="0" w:line="240" w:lineRule="auto"/>
        <w:rPr>
          <w:rFonts w:ascii="Arial" w:hAnsi="Arial" w:cs="Arial"/>
          <w:b/>
          <w:color w:val="FF0000"/>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dodržovat stanovené parametry kvality dodávek a služeb a v případě jejich nedodržení poskytovat náhradu,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vykonávat licencovanou činnost tak, aby nedošlo k ohrožení života a zdraví osob, majetku či zájmu na ochranu životního prostředí,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při výkonu licencované činnosti uvádět pravdivé a úplné informace o podmínkách dodávek energie,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 xml:space="preserve">k) zdržet se všech činností, které brání poptávce po energetických službách a dalších opatřeních ke zvýšení energetické účinnosti anebo jejich poskytování nebo které brání rozvoji trhů s energetickými službami a dalšími opatřeními ke zvýšení energetické účinnosti,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k) zdržet se všech činností, které mohou bránit poptávce po energetických službách</w:t>
      </w:r>
      <w:r w:rsidRPr="004110A1">
        <w:rPr>
          <w:rFonts w:ascii="Arial" w:hAnsi="Arial" w:cs="Arial"/>
          <w:b/>
          <w:sz w:val="16"/>
          <w:szCs w:val="16"/>
          <w:highlight w:val="white"/>
          <w:vertAlign w:val="superscript"/>
        </w:rPr>
        <w:t>5a)</w:t>
      </w:r>
      <w:r w:rsidRPr="004110A1">
        <w:rPr>
          <w:rFonts w:ascii="Arial" w:hAnsi="Arial" w:cs="Arial"/>
          <w:b/>
          <w:sz w:val="16"/>
          <w:szCs w:val="16"/>
          <w:highlight w:val="white"/>
        </w:rPr>
        <w:t xml:space="preserve"> nebo dalších opatřeních zaměřených na zvyšování energetické účinnosti a jejich poskytování nebo které by mohly brzdit rozvoj trhů těchto služeb,</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m) mít k plnění svých práv a povinností k dispozici potřebné lidské, technické a finanční zdroje</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5711BE" w:rsidRDefault="00DA2A6A" w:rsidP="00A71680">
      <w:pPr>
        <w:widowControl w:val="0"/>
        <w:autoSpaceDE w:val="0"/>
        <w:autoSpaceDN w:val="0"/>
        <w:adjustRightInd w:val="0"/>
        <w:spacing w:after="0" w:line="240" w:lineRule="auto"/>
        <w:ind w:left="400" w:hanging="400"/>
        <w:jc w:val="both"/>
        <w:rPr>
          <w:rFonts w:ascii="Arial" w:hAnsi="Arial" w:cs="Arial"/>
          <w:b/>
          <w:sz w:val="16"/>
          <w:szCs w:val="16"/>
          <w:highlight w:val="white"/>
        </w:rPr>
      </w:pPr>
      <w:r w:rsidRPr="004110A1">
        <w:rPr>
          <w:rFonts w:ascii="Arial" w:hAnsi="Arial" w:cs="Arial"/>
          <w:b/>
          <w:sz w:val="16"/>
          <w:szCs w:val="16"/>
          <w:highlight w:val="white"/>
        </w:rPr>
        <w:t>n) předkládat Energetickému regulačnímu úřadu podklady nezbytné pro zpracování čtvr</w:t>
      </w:r>
      <w:r w:rsidRPr="005711BE">
        <w:rPr>
          <w:rFonts w:ascii="Arial" w:hAnsi="Arial" w:cs="Arial"/>
          <w:b/>
          <w:sz w:val="16"/>
          <w:szCs w:val="16"/>
          <w:highlight w:val="white"/>
        </w:rPr>
        <w:t>tletních a ročních zpráv o provozu soustav v energetických odvětvích,</w:t>
      </w:r>
    </w:p>
    <w:p w:rsidR="00DA2A6A" w:rsidRPr="004110A1" w:rsidRDefault="00DA2A6A" w:rsidP="00C85714">
      <w:pPr>
        <w:widowControl w:val="0"/>
        <w:autoSpaceDE w:val="0"/>
        <w:autoSpaceDN w:val="0"/>
        <w:adjustRightInd w:val="0"/>
        <w:spacing w:after="0" w:line="240" w:lineRule="auto"/>
        <w:ind w:left="400" w:hanging="400"/>
        <w:rPr>
          <w:rFonts w:ascii="Arial" w:hAnsi="Arial" w:cs="Arial"/>
          <w:b/>
          <w:sz w:val="16"/>
          <w:szCs w:val="16"/>
          <w:highlight w:val="white"/>
        </w:rPr>
      </w:pPr>
    </w:p>
    <w:p w:rsidR="00DA2A6A" w:rsidRPr="00CF01CD" w:rsidRDefault="00DA2A6A" w:rsidP="009D3A30">
      <w:pPr>
        <w:widowControl w:val="0"/>
        <w:autoSpaceDE w:val="0"/>
        <w:autoSpaceDN w:val="0"/>
        <w:adjustRightInd w:val="0"/>
        <w:spacing w:after="0" w:line="240" w:lineRule="auto"/>
        <w:ind w:left="400" w:hanging="400"/>
        <w:jc w:val="both"/>
        <w:rPr>
          <w:rFonts w:ascii="Arial" w:hAnsi="Arial" w:cs="Arial"/>
          <w:b/>
          <w:sz w:val="16"/>
          <w:szCs w:val="16"/>
          <w:highlight w:val="white"/>
        </w:rPr>
      </w:pPr>
      <w:r w:rsidRPr="004110A1">
        <w:rPr>
          <w:rFonts w:ascii="Arial" w:hAnsi="Arial" w:cs="Arial"/>
          <w:b/>
          <w:sz w:val="16"/>
          <w:szCs w:val="16"/>
          <w:highlight w:val="white"/>
        </w:rPr>
        <w:t xml:space="preserve">o) </w:t>
      </w:r>
      <w:r w:rsidRPr="00CF01CD">
        <w:rPr>
          <w:rFonts w:ascii="Arial" w:hAnsi="Arial" w:cs="Arial"/>
          <w:b/>
          <w:sz w:val="16"/>
          <w:szCs w:val="16"/>
          <w:highlight w:val="white"/>
        </w:rPr>
        <w:t>na žádost zákazníka v postavení spotřebitele zpřístupnit jím určenému poskytovali energetických služeb údaje o vyúčtování za dodávku energie a o jeho</w:t>
      </w:r>
      <w:r w:rsidRPr="00D4281A">
        <w:rPr>
          <w:rFonts w:ascii="Arial" w:hAnsi="Arial" w:cs="Arial"/>
          <w:b/>
          <w:color w:val="FF0000"/>
          <w:sz w:val="16"/>
          <w:szCs w:val="16"/>
          <w:highlight w:val="white"/>
        </w:rPr>
        <w:t xml:space="preserve"> </w:t>
      </w:r>
      <w:r w:rsidR="00D4281A" w:rsidRPr="005711BE">
        <w:rPr>
          <w:rFonts w:ascii="Arial" w:hAnsi="Arial" w:cs="Arial"/>
          <w:b/>
          <w:sz w:val="16"/>
          <w:szCs w:val="16"/>
          <w:highlight w:val="white"/>
        </w:rPr>
        <w:t>alespoň tříleté</w:t>
      </w:r>
      <w:r w:rsidR="00D4281A">
        <w:rPr>
          <w:rFonts w:ascii="Arial" w:hAnsi="Arial" w:cs="Arial"/>
          <w:b/>
          <w:color w:val="FF0000"/>
          <w:sz w:val="16"/>
          <w:szCs w:val="16"/>
          <w:highlight w:val="white"/>
        </w:rPr>
        <w:t xml:space="preserve"> </w:t>
      </w:r>
      <w:r w:rsidRPr="00CF01CD">
        <w:rPr>
          <w:rFonts w:ascii="Arial" w:hAnsi="Arial" w:cs="Arial"/>
          <w:b/>
          <w:sz w:val="16"/>
          <w:szCs w:val="16"/>
          <w:highlight w:val="white"/>
        </w:rPr>
        <w:t>spotřebě,</w:t>
      </w:r>
    </w:p>
    <w:p w:rsidR="00DA2A6A" w:rsidRPr="004110A1" w:rsidRDefault="00DA2A6A" w:rsidP="009D3A30">
      <w:pPr>
        <w:widowControl w:val="0"/>
        <w:autoSpaceDE w:val="0"/>
        <w:autoSpaceDN w:val="0"/>
        <w:adjustRightInd w:val="0"/>
        <w:spacing w:after="0" w:line="240" w:lineRule="auto"/>
        <w:ind w:left="400" w:hanging="400"/>
        <w:jc w:val="both"/>
        <w:rPr>
          <w:rFonts w:ascii="Arial" w:hAnsi="Arial" w:cs="Arial"/>
          <w:b/>
          <w:sz w:val="16"/>
          <w:szCs w:val="16"/>
          <w:highlight w:val="white"/>
        </w:rPr>
      </w:pPr>
    </w:p>
    <w:p w:rsidR="00DA2A6A" w:rsidRPr="004110A1" w:rsidRDefault="00DA2A6A" w:rsidP="00A71680">
      <w:pPr>
        <w:widowControl w:val="0"/>
        <w:autoSpaceDE w:val="0"/>
        <w:autoSpaceDN w:val="0"/>
        <w:adjustRightInd w:val="0"/>
        <w:spacing w:after="0" w:line="240" w:lineRule="auto"/>
        <w:ind w:left="400" w:hanging="400"/>
        <w:jc w:val="both"/>
        <w:rPr>
          <w:rFonts w:ascii="Arial" w:hAnsi="Arial" w:cs="Arial"/>
          <w:b/>
          <w:color w:val="FF0000"/>
          <w:sz w:val="16"/>
          <w:szCs w:val="16"/>
          <w:highlight w:val="white"/>
        </w:rPr>
      </w:pPr>
      <w:r w:rsidRPr="004110A1">
        <w:rPr>
          <w:rFonts w:ascii="Arial" w:hAnsi="Arial" w:cs="Arial"/>
          <w:b/>
          <w:sz w:val="16"/>
          <w:szCs w:val="16"/>
          <w:highlight w:val="white"/>
        </w:rPr>
        <w:t>p) nabízet zákazníkům možnost předávání informací o vyúčtování dodávek energie a souvisejících služeb v elektronické podobě a na požádání poskytnout jasné a srozumitelné vysvětlení způsobu, jakým bylo jejich vyúčtování vypracováno</w:t>
      </w:r>
      <w:r w:rsidRPr="004110A1">
        <w:rPr>
          <w:rFonts w:ascii="Arial" w:hAnsi="Arial" w:cs="Arial"/>
          <w:b/>
          <w:color w:val="FF0000"/>
          <w:sz w:val="16"/>
          <w:szCs w:val="16"/>
          <w:highlight w:val="white"/>
        </w:rPr>
        <w:t>,</w:t>
      </w:r>
    </w:p>
    <w:p w:rsidR="00DA2A6A" w:rsidRPr="004110A1" w:rsidRDefault="00DA2A6A" w:rsidP="00A71680">
      <w:pPr>
        <w:widowControl w:val="0"/>
        <w:autoSpaceDE w:val="0"/>
        <w:autoSpaceDN w:val="0"/>
        <w:adjustRightInd w:val="0"/>
        <w:spacing w:after="0" w:line="240" w:lineRule="auto"/>
        <w:ind w:left="400" w:hanging="400"/>
        <w:jc w:val="both"/>
        <w:rPr>
          <w:rFonts w:ascii="Arial" w:hAnsi="Arial" w:cs="Arial"/>
          <w:b/>
          <w:sz w:val="16"/>
          <w:szCs w:val="16"/>
          <w:highlight w:val="white"/>
        </w:rPr>
      </w:pPr>
      <w:r w:rsidRPr="004110A1">
        <w:rPr>
          <w:rFonts w:ascii="Arial" w:hAnsi="Arial" w:cs="Arial"/>
          <w:b/>
          <w:sz w:val="16"/>
          <w:szCs w:val="16"/>
          <w:highlight w:val="white"/>
        </w:rPr>
        <w:t>q) předkládat operátorovi trhu podklady pro zpracování zprávy o budoucí očekávané spotřebě elektřiny a plynu a o způsobu zabezpečení rovnováhy mezi nabídkou a poptávkou elektřiny a plynu.</w:t>
      </w:r>
    </w:p>
    <w:p w:rsidR="00DA2A6A" w:rsidRPr="004110A1" w:rsidRDefault="00DA2A6A">
      <w:pPr>
        <w:widowControl w:val="0"/>
        <w:autoSpaceDE w:val="0"/>
        <w:autoSpaceDN w:val="0"/>
        <w:adjustRightInd w:val="0"/>
        <w:spacing w:after="0" w:line="240" w:lineRule="auto"/>
        <w:rPr>
          <w:rFonts w:ascii="Arial" w:hAnsi="Arial" w:cs="Arial"/>
          <w:color w:val="FF0000"/>
          <w:sz w:val="16"/>
          <w:szCs w:val="16"/>
        </w:rPr>
      </w:pPr>
      <w:r w:rsidRPr="004110A1">
        <w:rPr>
          <w:rFonts w:ascii="Arial" w:hAnsi="Arial" w:cs="Arial"/>
          <w:color w:val="FF0000"/>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Držitel licence podle </w:t>
      </w:r>
      <w:hyperlink r:id="rId71" w:history="1">
        <w:r w:rsidRPr="004110A1">
          <w:rPr>
            <w:rFonts w:ascii="Arial" w:hAnsi="Arial" w:cs="Arial"/>
            <w:sz w:val="16"/>
            <w:szCs w:val="16"/>
          </w:rPr>
          <w:t>§ 4 odst. 1</w:t>
        </w:r>
      </w:hyperlink>
      <w:r w:rsidRPr="004110A1">
        <w:rPr>
          <w:rFonts w:ascii="Arial" w:hAnsi="Arial" w:cs="Arial"/>
          <w:sz w:val="16"/>
          <w:szCs w:val="16"/>
        </w:rPr>
        <w:t xml:space="preserve"> postupuje při výkonu licencované činnosti při řešení </w:t>
      </w:r>
      <w:r w:rsidRPr="00EC2F3F">
        <w:rPr>
          <w:rFonts w:ascii="Arial" w:hAnsi="Arial" w:cs="Arial"/>
          <w:b/>
          <w:sz w:val="16"/>
          <w:szCs w:val="16"/>
        </w:rPr>
        <w:t>mimořádných situací</w:t>
      </w:r>
      <w:r w:rsidRPr="00EC2F3F">
        <w:rPr>
          <w:rFonts w:ascii="Arial" w:hAnsi="Arial" w:cs="Arial"/>
          <w:b/>
          <w:sz w:val="16"/>
          <w:szCs w:val="16"/>
          <w:vertAlign w:val="superscript"/>
        </w:rPr>
        <w:t xml:space="preserve">1e) </w:t>
      </w:r>
      <w:r w:rsidRPr="00EC2F3F">
        <w:rPr>
          <w:rFonts w:ascii="Arial" w:hAnsi="Arial" w:cs="Arial"/>
          <w:b/>
          <w:sz w:val="16"/>
          <w:szCs w:val="16"/>
        </w:rPr>
        <w:t xml:space="preserve">a </w:t>
      </w:r>
      <w:r w:rsidRPr="00EC2F3F">
        <w:rPr>
          <w:rFonts w:ascii="Arial" w:hAnsi="Arial" w:cs="Arial"/>
          <w:sz w:val="16"/>
          <w:szCs w:val="16"/>
        </w:rPr>
        <w:t>krizových situací</w:t>
      </w:r>
      <w:r w:rsidRPr="00EC2F3F">
        <w:rPr>
          <w:rFonts w:ascii="Arial" w:hAnsi="Arial" w:cs="Arial"/>
          <w:sz w:val="16"/>
          <w:szCs w:val="16"/>
          <w:vertAlign w:val="superscript"/>
        </w:rPr>
        <w:t>1d)</w:t>
      </w:r>
      <w:r w:rsidRPr="00EC2F3F">
        <w:rPr>
          <w:rFonts w:ascii="Arial" w:hAnsi="Arial" w:cs="Arial"/>
          <w:sz w:val="16"/>
          <w:szCs w:val="16"/>
        </w:rPr>
        <w:t xml:space="preserve"> podle havarijního plánu </w:t>
      </w:r>
      <w:r w:rsidRPr="00DC73A3">
        <w:rPr>
          <w:rFonts w:ascii="Arial" w:hAnsi="Arial" w:cs="Arial"/>
          <w:sz w:val="16"/>
          <w:szCs w:val="16"/>
        </w:rPr>
        <w:t xml:space="preserve">a </w:t>
      </w:r>
      <w:r w:rsidRPr="00E76B68">
        <w:rPr>
          <w:rFonts w:ascii="Arial" w:hAnsi="Arial" w:cs="Arial"/>
          <w:strike/>
          <w:sz w:val="16"/>
          <w:szCs w:val="16"/>
        </w:rPr>
        <w:t>spolupracuje při tom</w:t>
      </w:r>
      <w:r w:rsidRPr="004110A1">
        <w:rPr>
          <w:rFonts w:ascii="Arial" w:hAnsi="Arial" w:cs="Arial"/>
          <w:sz w:val="16"/>
          <w:szCs w:val="16"/>
        </w:rPr>
        <w:t xml:space="preserve"> </w:t>
      </w:r>
      <w:r w:rsidR="00E76B68" w:rsidRPr="005711BE">
        <w:rPr>
          <w:rFonts w:ascii="Arial" w:hAnsi="Arial" w:cs="Arial"/>
          <w:b/>
          <w:sz w:val="16"/>
          <w:szCs w:val="16"/>
        </w:rPr>
        <w:t>spolupracuje při tom</w:t>
      </w:r>
      <w:r w:rsidR="00E76B68">
        <w:rPr>
          <w:rFonts w:ascii="Arial" w:hAnsi="Arial" w:cs="Arial"/>
          <w:sz w:val="16"/>
          <w:szCs w:val="16"/>
        </w:rPr>
        <w:t xml:space="preserve"> </w:t>
      </w:r>
      <w:r w:rsidR="00E76B68" w:rsidRPr="00EC2F3F">
        <w:rPr>
          <w:rFonts w:ascii="Arial" w:hAnsi="Arial" w:cs="Arial"/>
          <w:b/>
          <w:sz w:val="16"/>
          <w:szCs w:val="16"/>
        </w:rPr>
        <w:t>se stálými orgány pro koordinaci složek integrovaného záchranného systému</w:t>
      </w:r>
      <w:r w:rsidR="00E76B68" w:rsidRPr="00EC2F3F">
        <w:rPr>
          <w:rFonts w:ascii="Arial" w:hAnsi="Arial" w:cs="Arial"/>
          <w:b/>
          <w:sz w:val="16"/>
          <w:szCs w:val="16"/>
          <w:vertAlign w:val="superscript"/>
        </w:rPr>
        <w:t>1e)</w:t>
      </w:r>
      <w:r w:rsidR="00E76B68">
        <w:rPr>
          <w:rFonts w:ascii="Arial" w:hAnsi="Arial" w:cs="Arial"/>
          <w:b/>
          <w:sz w:val="16"/>
          <w:szCs w:val="16"/>
        </w:rPr>
        <w:t xml:space="preserve"> a</w:t>
      </w:r>
      <w:r w:rsidR="00E76B68">
        <w:rPr>
          <w:rFonts w:ascii="Arial" w:hAnsi="Arial" w:cs="Arial"/>
          <w:b/>
          <w:sz w:val="16"/>
          <w:szCs w:val="16"/>
          <w:vertAlign w:val="superscript"/>
        </w:rPr>
        <w:t xml:space="preserve"> </w:t>
      </w:r>
      <w:r w:rsidRPr="004110A1">
        <w:rPr>
          <w:rFonts w:ascii="Arial" w:hAnsi="Arial" w:cs="Arial"/>
          <w:sz w:val="16"/>
          <w:szCs w:val="16"/>
        </w:rPr>
        <w:t>s orgány krizového řízení; havarijní plán je součástí plánu krizové připravenosti</w:t>
      </w:r>
      <w:r w:rsidRPr="004110A1">
        <w:rPr>
          <w:rFonts w:ascii="Arial" w:hAnsi="Arial" w:cs="Arial"/>
          <w:sz w:val="16"/>
          <w:szCs w:val="16"/>
          <w:vertAlign w:val="superscript"/>
        </w:rPr>
        <w:t>1e)</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Držitel licence na výrobu elektřiny, výrobu plynu, obchod s elektřinou nebo obchod s plynem je povinen uchovávat po dobu 5 let údaje o plnění podle smluv uzavřených s účastníky velkoobchodního trhu s elektřinou nebo plynem, s </w:t>
      </w:r>
      <w:r w:rsidRPr="004110A1">
        <w:rPr>
          <w:rFonts w:ascii="Arial" w:hAnsi="Arial" w:cs="Arial"/>
          <w:sz w:val="16"/>
          <w:szCs w:val="16"/>
        </w:rPr>
        <w:lastRenderedPageBreak/>
        <w:t xml:space="preserve">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(5) Další práva a povinnosti držitelů licence podle jednotlivých odvětví jsou uvedeny ve zvláštní části tohoto zákona.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p>
    <w:p w:rsidR="00DA2A6A" w:rsidRPr="004110A1" w:rsidRDefault="00DA2A6A" w:rsidP="00EA61E9">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11a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Některá opatření na ochranu zákazníka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(1) Držitel licence na výrobu elektřiny, výrobu plynu, obchod s elektřinou nebo obchod s plynem je povinen uveřejňovat způsobem umožňujícím dálkový přístup uplatňované podmínky dodávek plynu a ceny za dodávku plynu pro domácnosti a podnikající fyzické osoby s roční spotřebou plynu do 630 MWh, podmínky dodávek elektřiny a ceny za dodávku elektřiny pro domácnosti nebo podnikající fyzické osoby odebírající elektřinu z hladiny nízkého napětí.</w:t>
      </w:r>
      <w:r w:rsidRPr="00CE308A">
        <w:rPr>
          <w:rFonts w:ascii="Arial" w:hAnsi="Arial" w:cs="Arial"/>
          <w:color w:val="FF0000"/>
          <w:sz w:val="16"/>
          <w:szCs w:val="16"/>
        </w:rPr>
        <w:t xml:space="preserve"> </w:t>
      </w:r>
      <w:r w:rsidRPr="00CE308A">
        <w:rPr>
          <w:rFonts w:ascii="Arial" w:hAnsi="Arial" w:cs="Arial"/>
          <w:strike/>
          <w:sz w:val="16"/>
          <w:szCs w:val="16"/>
        </w:rPr>
        <w:t>Změny</w:t>
      </w:r>
      <w:r w:rsidRPr="00CE308A">
        <w:rPr>
          <w:rFonts w:ascii="Arial" w:hAnsi="Arial" w:cs="Arial"/>
          <w:sz w:val="16"/>
          <w:szCs w:val="16"/>
        </w:rPr>
        <w:t xml:space="preserve"> </w:t>
      </w:r>
      <w:r w:rsidRPr="00CE308A">
        <w:rPr>
          <w:rFonts w:ascii="Arial" w:hAnsi="Arial" w:cs="Arial"/>
          <w:b/>
          <w:sz w:val="16"/>
          <w:szCs w:val="16"/>
        </w:rPr>
        <w:t>Zvýšení</w:t>
      </w:r>
      <w:r>
        <w:rPr>
          <w:rFonts w:ascii="Arial" w:hAnsi="Arial" w:cs="Arial"/>
          <w:b/>
          <w:color w:val="FF0000"/>
          <w:sz w:val="16"/>
          <w:szCs w:val="16"/>
        </w:rPr>
        <w:t xml:space="preserve"> </w:t>
      </w:r>
      <w:r w:rsidRPr="004110A1">
        <w:rPr>
          <w:rFonts w:ascii="Arial" w:hAnsi="Arial" w:cs="Arial"/>
          <w:sz w:val="16"/>
          <w:szCs w:val="16"/>
        </w:rPr>
        <w:t xml:space="preserve">cen za dodávku elektřiny nebo plynu nebo změny jiných podmínek dodávek elektřiny nebo plynu je držitel licence povinen uveřejnit </w:t>
      </w:r>
      <w:r w:rsidRPr="00EC2F3F">
        <w:rPr>
          <w:rFonts w:ascii="Arial" w:hAnsi="Arial" w:cs="Arial"/>
          <w:b/>
          <w:sz w:val="16"/>
          <w:szCs w:val="16"/>
        </w:rPr>
        <w:t>a oznámit svým zákazníkům</w:t>
      </w:r>
      <w:r>
        <w:rPr>
          <w:rFonts w:ascii="Arial" w:hAnsi="Arial" w:cs="Arial"/>
          <w:b/>
          <w:color w:val="00B050"/>
          <w:sz w:val="16"/>
          <w:szCs w:val="16"/>
        </w:rPr>
        <w:t xml:space="preserve"> </w:t>
      </w:r>
      <w:r w:rsidRPr="004110A1">
        <w:rPr>
          <w:rFonts w:ascii="Arial" w:hAnsi="Arial" w:cs="Arial"/>
          <w:sz w:val="16"/>
          <w:szCs w:val="16"/>
        </w:rPr>
        <w:t xml:space="preserve">nejpozději </w:t>
      </w:r>
      <w:r w:rsidRPr="004110A1">
        <w:rPr>
          <w:rFonts w:ascii="Arial" w:hAnsi="Arial" w:cs="Arial"/>
          <w:strike/>
          <w:sz w:val="16"/>
          <w:szCs w:val="16"/>
        </w:rPr>
        <w:t>30 dnů</w:t>
      </w:r>
      <w:r w:rsidRPr="004110A1">
        <w:rPr>
          <w:rFonts w:ascii="Arial" w:hAnsi="Arial" w:cs="Arial"/>
          <w:sz w:val="16"/>
          <w:szCs w:val="16"/>
        </w:rPr>
        <w:t xml:space="preserve"> </w:t>
      </w:r>
      <w:r w:rsidRPr="004110A1">
        <w:rPr>
          <w:rFonts w:ascii="Arial" w:hAnsi="Arial" w:cs="Arial"/>
          <w:b/>
          <w:sz w:val="16"/>
          <w:szCs w:val="16"/>
        </w:rPr>
        <w:t xml:space="preserve">třicátý den </w:t>
      </w:r>
      <w:r w:rsidRPr="004110A1">
        <w:rPr>
          <w:rFonts w:ascii="Arial" w:hAnsi="Arial" w:cs="Arial"/>
          <w:sz w:val="16"/>
          <w:szCs w:val="16"/>
        </w:rPr>
        <w:t xml:space="preserve">přede dnem jejich účinnosti.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(2) Byla-li s podnikající fyzickou osobou uzavřena smlouva, jejímž předmětem je dodávka elektřiny nebo plynu, mimo prostory obvyklé k podnikání držitele licence, ustanovení </w:t>
      </w:r>
      <w:hyperlink r:id="rId72" w:history="1">
        <w:r w:rsidRPr="004110A1">
          <w:rPr>
            <w:rFonts w:ascii="Arial" w:hAnsi="Arial" w:cs="Arial"/>
            <w:strike/>
            <w:sz w:val="16"/>
            <w:szCs w:val="16"/>
          </w:rPr>
          <w:t>§ 57</w:t>
        </w:r>
      </w:hyperlink>
      <w:r w:rsidRPr="004110A1">
        <w:rPr>
          <w:rFonts w:ascii="Arial" w:hAnsi="Arial" w:cs="Arial"/>
          <w:strike/>
          <w:sz w:val="16"/>
          <w:szCs w:val="16"/>
        </w:rPr>
        <w:t xml:space="preserve"> občanského zákoníku se použije obdobně. Spotřebitel</w:t>
      </w:r>
      <w:r w:rsidRPr="004110A1">
        <w:rPr>
          <w:rFonts w:ascii="Arial" w:hAnsi="Arial" w:cs="Arial"/>
          <w:strike/>
          <w:sz w:val="16"/>
          <w:szCs w:val="16"/>
          <w:vertAlign w:val="superscript"/>
        </w:rPr>
        <w:t>1f)</w:t>
      </w:r>
      <w:r w:rsidRPr="004110A1">
        <w:rPr>
          <w:rFonts w:ascii="Arial" w:hAnsi="Arial" w:cs="Arial"/>
          <w:strike/>
          <w:sz w:val="16"/>
          <w:szCs w:val="16"/>
        </w:rPr>
        <w:t xml:space="preserve"> nebo podnikající fyzická osoba, na kterou se podle věty první vztahuje ustanovení </w:t>
      </w:r>
      <w:hyperlink r:id="rId73" w:history="1">
        <w:r w:rsidRPr="004110A1">
          <w:rPr>
            <w:rFonts w:ascii="Arial" w:hAnsi="Arial" w:cs="Arial"/>
            <w:strike/>
            <w:sz w:val="16"/>
            <w:szCs w:val="16"/>
          </w:rPr>
          <w:t>§ 57 občanského zákoníku</w:t>
        </w:r>
      </w:hyperlink>
      <w:r w:rsidRPr="004110A1">
        <w:rPr>
          <w:rFonts w:ascii="Arial" w:hAnsi="Arial" w:cs="Arial"/>
          <w:strike/>
          <w:sz w:val="16"/>
          <w:szCs w:val="16"/>
        </w:rPr>
        <w:t xml:space="preserve">, může od smlouvy, jejímž předmětem je dodávka elektřiny nebo plynu, uzavřené mimo prostory obvyklé k podnikání držitele licence, písemně odstoupit bez uvedení důvodu a bez jakékoliv sankce ve lhůtě do 5 dnů před zahájením dodávky elektřiny nebo plynu. Lhůta k uplatnění práva na odstoupení je zachována, pokud bylo odstoupení od smlouvy písemně odesláno před uplynutím této lhůty.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E76B68" w:rsidRDefault="00DA2A6A" w:rsidP="00F36633">
      <w:pPr>
        <w:widowControl w:val="0"/>
        <w:autoSpaceDE w:val="0"/>
        <w:autoSpaceDN w:val="0"/>
        <w:adjustRightInd w:val="0"/>
        <w:spacing w:after="0" w:line="240" w:lineRule="auto"/>
        <w:jc w:val="both"/>
        <w:rPr>
          <w:rFonts w:ascii="Arial" w:hAnsi="Arial" w:cs="Arial"/>
          <w:b/>
          <w:strike/>
          <w:sz w:val="16"/>
          <w:szCs w:val="16"/>
        </w:rPr>
      </w:pPr>
      <w:r w:rsidRPr="004110A1">
        <w:rPr>
          <w:rFonts w:ascii="Arial" w:hAnsi="Arial" w:cs="Arial"/>
          <w:sz w:val="16"/>
          <w:szCs w:val="16"/>
        </w:rPr>
        <w:tab/>
      </w:r>
      <w:r w:rsidR="001063F0" w:rsidRPr="00E76B68">
        <w:rPr>
          <w:rFonts w:ascii="Arial" w:hAnsi="Arial" w:cs="Arial"/>
          <w:b/>
          <w:sz w:val="16"/>
          <w:szCs w:val="16"/>
        </w:rPr>
        <w:t>(2) Od smlouvy o dodávce elektřiny, smlouvy o dodávce plynu nebo od smlouvy o sdružených službách dodávky elektřiny nebo plynu nebo od smlouvy o dodávce tepelné energie, které byly uzavřeny distančním způsobem nebo mimo obchodní prostory držitele licence se zákazníkem v postavení spotřebitele, má takový zákazník právo odstoupit bez uvedení důvodu. Lhůta pro odstoupení je do 14 dnů od uzavření smlouvy.</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C706C7" w:rsidRDefault="00DA2A6A">
      <w:pPr>
        <w:widowControl w:val="0"/>
        <w:autoSpaceDE w:val="0"/>
        <w:autoSpaceDN w:val="0"/>
        <w:adjustRightInd w:val="0"/>
        <w:spacing w:after="0" w:line="240" w:lineRule="auto"/>
        <w:jc w:val="both"/>
        <w:rPr>
          <w:rFonts w:ascii="Arial" w:hAnsi="Arial" w:cs="Arial"/>
          <w:b/>
          <w:color w:val="00B050"/>
          <w:sz w:val="16"/>
          <w:szCs w:val="16"/>
        </w:rPr>
      </w:pPr>
      <w:r w:rsidRPr="004110A1">
        <w:rPr>
          <w:rFonts w:ascii="Arial" w:hAnsi="Arial" w:cs="Arial"/>
          <w:sz w:val="16"/>
          <w:szCs w:val="16"/>
        </w:rPr>
        <w:tab/>
        <w:t xml:space="preserve">(3) Zvýší-li držitel licence na obchod s elektřinou, obchod s plynem, výrobu elektřiny nebo výrobu plynu cenu za dodávku elektřiny nebo plynu nebo změní-li jiné smluvní podmínky, je zákazník oprávněn bez uvedení důvodu odstoupit od smlouvy do 3 měsíců od data zvýšení ceny nebo změny jiných smluvních podmínek. To neplatí, pokud držitel licence oznámí zákazníkovi zvýšení ceny nebo změnu jiných smluvních podmínek nejpozději </w:t>
      </w:r>
      <w:r w:rsidRPr="00D9092F">
        <w:rPr>
          <w:rFonts w:ascii="Arial" w:hAnsi="Arial" w:cs="Arial"/>
          <w:strike/>
          <w:sz w:val="16"/>
          <w:szCs w:val="16"/>
        </w:rPr>
        <w:t>30 dnů</w:t>
      </w:r>
      <w:r>
        <w:rPr>
          <w:rFonts w:ascii="Arial" w:hAnsi="Arial" w:cs="Arial"/>
          <w:sz w:val="16"/>
          <w:szCs w:val="16"/>
        </w:rPr>
        <w:t xml:space="preserve"> </w:t>
      </w:r>
      <w:r>
        <w:rPr>
          <w:rFonts w:ascii="Arial" w:hAnsi="Arial" w:cs="Arial"/>
          <w:b/>
          <w:sz w:val="16"/>
          <w:szCs w:val="16"/>
        </w:rPr>
        <w:t>třicátý den</w:t>
      </w:r>
      <w:r w:rsidRPr="004110A1">
        <w:rPr>
          <w:rFonts w:ascii="Arial" w:hAnsi="Arial" w:cs="Arial"/>
          <w:sz w:val="16"/>
          <w:szCs w:val="16"/>
        </w:rPr>
        <w:t xml:space="preserve"> přede dnem jejich účinnosti a současně zákazníka poučí o jeho právu na odstoupení od smlouvy. V takovém případě je zákazník oprávněn bez uvedení důvodu odstoupit od smlouvy nejpozději </w:t>
      </w:r>
      <w:r w:rsidRPr="00D9092F">
        <w:rPr>
          <w:rFonts w:ascii="Arial" w:hAnsi="Arial" w:cs="Arial"/>
          <w:strike/>
          <w:sz w:val="16"/>
          <w:szCs w:val="16"/>
        </w:rPr>
        <w:t>10 dnů</w:t>
      </w:r>
      <w:r w:rsidRPr="004110A1">
        <w:rPr>
          <w:rFonts w:ascii="Arial" w:hAnsi="Arial" w:cs="Arial"/>
          <w:sz w:val="16"/>
          <w:szCs w:val="16"/>
        </w:rPr>
        <w:t xml:space="preserve"> </w:t>
      </w:r>
      <w:r>
        <w:rPr>
          <w:rFonts w:ascii="Arial" w:hAnsi="Arial" w:cs="Arial"/>
          <w:b/>
          <w:sz w:val="16"/>
          <w:szCs w:val="16"/>
        </w:rPr>
        <w:t xml:space="preserve">desátý den </w:t>
      </w:r>
      <w:r w:rsidRPr="004110A1">
        <w:rPr>
          <w:rFonts w:ascii="Arial" w:hAnsi="Arial" w:cs="Arial"/>
          <w:sz w:val="16"/>
          <w:szCs w:val="16"/>
        </w:rPr>
        <w:t>přede dnem zvýšení ceny nebo změny jiných smluvních podmínek.</w:t>
      </w:r>
      <w:r w:rsidRPr="008027DD">
        <w:rPr>
          <w:rFonts w:ascii="Arial" w:hAnsi="Arial" w:cs="Arial"/>
          <w:sz w:val="16"/>
          <w:szCs w:val="16"/>
        </w:rPr>
        <w:t xml:space="preserve"> </w:t>
      </w:r>
      <w:r w:rsidRPr="008027DD">
        <w:rPr>
          <w:rFonts w:ascii="Arial" w:hAnsi="Arial" w:cs="Arial"/>
          <w:b/>
          <w:sz w:val="16"/>
          <w:szCs w:val="16"/>
        </w:rPr>
        <w:t>Právo na odstoupení od smlouvy podle tohoto odstavce zákazníkovi nevzniká v případě zvýšení regulované složky ceny.</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1C6DC9" w:rsidRDefault="00DA2A6A">
      <w:pPr>
        <w:widowControl w:val="0"/>
        <w:autoSpaceDE w:val="0"/>
        <w:autoSpaceDN w:val="0"/>
        <w:adjustRightInd w:val="0"/>
        <w:spacing w:after="0" w:line="240" w:lineRule="auto"/>
        <w:jc w:val="both"/>
        <w:rPr>
          <w:rFonts w:ascii="Arial" w:hAnsi="Arial" w:cs="Arial"/>
          <w:b/>
          <w:color w:val="FF0000"/>
          <w:sz w:val="16"/>
          <w:szCs w:val="16"/>
        </w:rPr>
      </w:pPr>
      <w:r w:rsidRPr="004110A1">
        <w:rPr>
          <w:rFonts w:ascii="Arial" w:hAnsi="Arial" w:cs="Arial"/>
          <w:sz w:val="16"/>
          <w:szCs w:val="16"/>
        </w:rPr>
        <w:tab/>
        <w:t xml:space="preserve">(4) Odstoupení podle </w:t>
      </w:r>
      <w:hyperlink r:id="rId74" w:history="1">
        <w:r w:rsidRPr="004110A1">
          <w:rPr>
            <w:rFonts w:ascii="Arial" w:hAnsi="Arial" w:cs="Arial"/>
            <w:sz w:val="16"/>
            <w:szCs w:val="16"/>
          </w:rPr>
          <w:t>odstavce 3</w:t>
        </w:r>
      </w:hyperlink>
      <w:r w:rsidRPr="004110A1">
        <w:rPr>
          <w:rFonts w:ascii="Arial" w:hAnsi="Arial" w:cs="Arial"/>
          <w:sz w:val="16"/>
          <w:szCs w:val="16"/>
        </w:rPr>
        <w:t xml:space="preserve"> je účinné k poslednímu dni kalendářního měsíce, ve kterém bylo doručeno příslušnému držiteli licence</w:t>
      </w:r>
      <w:r w:rsidRPr="00C412FD">
        <w:rPr>
          <w:rFonts w:ascii="Arial" w:hAnsi="Arial" w:cs="Arial"/>
          <w:strike/>
          <w:sz w:val="16"/>
          <w:szCs w:val="16"/>
        </w:rPr>
        <w:t>, neurčí-li zákazník pozdější den účinnosti odstoupení</w:t>
      </w:r>
      <w:r w:rsidRPr="004110A1">
        <w:rPr>
          <w:rFonts w:ascii="Arial" w:hAnsi="Arial" w:cs="Arial"/>
          <w:sz w:val="16"/>
          <w:szCs w:val="16"/>
        </w:rPr>
        <w:t xml:space="preserve">. Uplatnění práva na odstoupení nesmí být spojeno s žádnými finančními nároky vůči zákazníkovi. Odstoupení, které bylo uskutečněno do 3 měsíců od účinnosti zvýšení ceny nebo změny jiných smluvních podmínek a méně než 10 dnů před koncem daného měsíce, je účinné k poslednímu dni kalendářního měsíce, který následuje po měsíci, ve kterém bylo odstoupení doručeno příslušnému držiteli licence. </w:t>
      </w:r>
      <w:r w:rsidRPr="008027DD">
        <w:rPr>
          <w:rFonts w:ascii="Arial" w:hAnsi="Arial" w:cs="Arial"/>
          <w:b/>
          <w:sz w:val="16"/>
          <w:szCs w:val="16"/>
        </w:rPr>
        <w:t>V případě odstoupení od smlouvy se do doby zániku závazku cena a smluvní podmínky nemění.</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Pro sjednání zvýšení ceny elektřiny nebo plynu nebo změny jiných smluvních podmínek, ke kterému není podle smlouvy uzavřené se zákazníkem třeba výslovného projevu vůle zákazníka nebo je projev vůle zákazníka spojen s marným uplynutím lhůty, se přiměřeně použijí ustanovení </w:t>
      </w:r>
      <w:hyperlink r:id="rId75" w:history="1">
        <w:r w:rsidRPr="004110A1">
          <w:rPr>
            <w:rFonts w:ascii="Arial" w:hAnsi="Arial" w:cs="Arial"/>
            <w:sz w:val="16"/>
            <w:szCs w:val="16"/>
          </w:rPr>
          <w:t>odstavců 3</w:t>
        </w:r>
      </w:hyperlink>
      <w:r w:rsidRPr="004110A1">
        <w:rPr>
          <w:rFonts w:ascii="Arial" w:hAnsi="Arial" w:cs="Arial"/>
          <w:sz w:val="16"/>
          <w:szCs w:val="16"/>
        </w:rPr>
        <w:t xml:space="preserve"> a </w:t>
      </w:r>
      <w:hyperlink r:id="rId76" w:history="1">
        <w:r w:rsidRPr="004110A1">
          <w:rPr>
            <w:rFonts w:ascii="Arial" w:hAnsi="Arial" w:cs="Arial"/>
            <w:sz w:val="16"/>
            <w:szCs w:val="16"/>
          </w:rPr>
          <w:t>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Držitel licence na výrobu elektřiny, obchod s elektřinou, výrobu plynu nebo obchod s plynem je povinen zákazníkům umožnit neznevýhodňující výběr způsobu platby za dodanou elektřinu nebo plyn.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EC2F3F"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EC2F3F">
        <w:rPr>
          <w:rFonts w:ascii="Arial" w:hAnsi="Arial" w:cs="Arial"/>
          <w:strike/>
          <w:sz w:val="16"/>
          <w:szCs w:val="16"/>
        </w:rPr>
        <w:t>(7) Účtuje-li držitel licence na obchod s elektřinou, obchod s plynem, výrobu elektřiny nebo výrobu plynu zálohové platby na dodávku elektřiny nebo plynu, je povinen stanovit zálohové platby v rozsahu spotřeby za předchozí srovnatelné zúčtovací období, nejvýše však v rozsahu důvodně předpokládané spotřeby elektřiny nebo plynu</w:t>
      </w:r>
      <w:r w:rsidRPr="00EC2F3F">
        <w:rPr>
          <w:rFonts w:ascii="Arial" w:hAnsi="Arial" w:cs="Arial"/>
          <w:b/>
          <w:strike/>
          <w:sz w:val="16"/>
          <w:szCs w:val="16"/>
        </w:rPr>
        <w:t xml:space="preserve"> </w:t>
      </w:r>
      <w:r w:rsidRPr="00EC2F3F">
        <w:rPr>
          <w:rFonts w:ascii="Arial" w:hAnsi="Arial" w:cs="Arial"/>
          <w:strike/>
          <w:sz w:val="16"/>
          <w:szCs w:val="16"/>
        </w:rPr>
        <w:t xml:space="preserve">na následující zúčtovací období.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Pr="00EA0412" w:rsidRDefault="00DA2A6A" w:rsidP="00C412FD">
      <w:pPr>
        <w:widowControl w:val="0"/>
        <w:autoSpaceDE w:val="0"/>
        <w:autoSpaceDN w:val="0"/>
        <w:adjustRightInd w:val="0"/>
        <w:spacing w:after="0" w:line="240" w:lineRule="auto"/>
        <w:ind w:firstLine="720"/>
        <w:jc w:val="both"/>
        <w:rPr>
          <w:rFonts w:ascii="Arial" w:hAnsi="Arial" w:cs="Arial"/>
          <w:color w:val="FF0000"/>
          <w:sz w:val="16"/>
          <w:szCs w:val="16"/>
        </w:rPr>
      </w:pPr>
      <w:r w:rsidRPr="00EC2F3F">
        <w:rPr>
          <w:rFonts w:ascii="Arial" w:hAnsi="Arial" w:cs="Arial"/>
          <w:b/>
          <w:sz w:val="16"/>
          <w:szCs w:val="16"/>
        </w:rPr>
        <w:t xml:space="preserve">(7) </w:t>
      </w:r>
      <w:r w:rsidRPr="00E67EAA">
        <w:rPr>
          <w:rFonts w:ascii="Arial" w:hAnsi="Arial" w:cs="Arial"/>
          <w:b/>
          <w:sz w:val="16"/>
          <w:szCs w:val="16"/>
        </w:rPr>
        <w:t>Uplatňuje-li držitel licence na obchod s elektřinou, obchod s plynem, výrobu elektřiny, výrobu plynu nebo dodavatel tepelné energie zálohové platby na dodávku elektřiny, plynu nebo tepelné energie, stanoví zálohové platby nejvýše v rozsahu důvodně předpokládané spotřeby elektřiny, plynu nebo tepelné energie v následujícím zúčtovacím období</w:t>
      </w:r>
      <w:r w:rsidR="001063F0" w:rsidRPr="00E67EAA">
        <w:rPr>
          <w:rFonts w:ascii="Arial" w:hAnsi="Arial" w:cs="Arial"/>
          <w:b/>
          <w:sz w:val="16"/>
          <w:szCs w:val="16"/>
        </w:rPr>
        <w:t>. Důvodně předpokládanou spotřebou je u stávajícího zákazníka průměrná tříletá spotřeba nebo průměrná spotřeba ode dne p</w:t>
      </w:r>
      <w:r w:rsidR="0081411D" w:rsidRPr="00E67EAA">
        <w:rPr>
          <w:rFonts w:ascii="Arial" w:hAnsi="Arial" w:cs="Arial"/>
          <w:b/>
          <w:sz w:val="16"/>
          <w:szCs w:val="16"/>
        </w:rPr>
        <w:t>řipojení zákazníka je-li kratší;</w:t>
      </w:r>
      <w:r w:rsidR="001063F0" w:rsidRPr="00E67EAA">
        <w:rPr>
          <w:rFonts w:ascii="Arial" w:hAnsi="Arial" w:cs="Arial"/>
          <w:b/>
          <w:sz w:val="16"/>
          <w:szCs w:val="16"/>
        </w:rPr>
        <w:t xml:space="preserve"> u nového zákazníka vychází z druhu a souhrnného výkonu připojených spotřebičů a jejich obvyklého užití.</w:t>
      </w:r>
    </w:p>
    <w:p w:rsidR="00DA2A6A" w:rsidRDefault="00DA2A6A">
      <w:pPr>
        <w:widowControl w:val="0"/>
        <w:autoSpaceDE w:val="0"/>
        <w:autoSpaceDN w:val="0"/>
        <w:adjustRightInd w:val="0"/>
        <w:spacing w:after="0" w:line="240" w:lineRule="auto"/>
        <w:jc w:val="both"/>
        <w:rPr>
          <w:rFonts w:ascii="Arial" w:hAnsi="Arial" w:cs="Arial"/>
          <w:b/>
          <w:strike/>
          <w:color w:val="FF0000"/>
          <w:sz w:val="16"/>
          <w:szCs w:val="16"/>
        </w:rPr>
      </w:pPr>
      <w:r w:rsidRPr="004110A1">
        <w:rPr>
          <w:rFonts w:ascii="Arial" w:hAnsi="Arial" w:cs="Arial"/>
          <w:sz w:val="16"/>
          <w:szCs w:val="16"/>
        </w:rPr>
        <w:tab/>
      </w:r>
    </w:p>
    <w:p w:rsidR="00DA2A6A" w:rsidRDefault="00DA2A6A">
      <w:pPr>
        <w:widowControl w:val="0"/>
        <w:autoSpaceDE w:val="0"/>
        <w:autoSpaceDN w:val="0"/>
        <w:adjustRightInd w:val="0"/>
        <w:spacing w:after="0" w:line="240" w:lineRule="auto"/>
        <w:jc w:val="both"/>
        <w:rPr>
          <w:rFonts w:ascii="Arial" w:hAnsi="Arial" w:cs="Arial"/>
          <w:b/>
          <w:strike/>
          <w:color w:val="FF0000"/>
          <w:sz w:val="16"/>
          <w:szCs w:val="16"/>
        </w:rPr>
      </w:pPr>
    </w:p>
    <w:p w:rsidR="00DA2A6A" w:rsidRDefault="00DA2A6A" w:rsidP="00C44C7C">
      <w:pPr>
        <w:widowControl w:val="0"/>
        <w:autoSpaceDE w:val="0"/>
        <w:autoSpaceDN w:val="0"/>
        <w:adjustRightInd w:val="0"/>
        <w:spacing w:after="0" w:line="240" w:lineRule="auto"/>
        <w:ind w:firstLine="567"/>
        <w:jc w:val="both"/>
        <w:rPr>
          <w:rFonts w:ascii="Arial" w:hAnsi="Arial" w:cs="Arial"/>
          <w:b/>
          <w:color w:val="FF0000"/>
          <w:sz w:val="16"/>
          <w:szCs w:val="16"/>
        </w:rPr>
      </w:pPr>
    </w:p>
    <w:p w:rsidR="00DA2A6A" w:rsidRPr="00B8708D" w:rsidRDefault="00DA2A6A" w:rsidP="00C44C7C">
      <w:pPr>
        <w:widowControl w:val="0"/>
        <w:autoSpaceDE w:val="0"/>
        <w:autoSpaceDN w:val="0"/>
        <w:adjustRightInd w:val="0"/>
        <w:spacing w:after="0" w:line="240" w:lineRule="auto"/>
        <w:jc w:val="both"/>
        <w:rPr>
          <w:rFonts w:ascii="Arial" w:hAnsi="Arial" w:cs="Arial"/>
          <w:b/>
          <w:strike/>
          <w:color w:val="FF0000"/>
          <w:sz w:val="16"/>
          <w:szCs w:val="16"/>
        </w:rPr>
      </w:pPr>
    </w:p>
    <w:p w:rsidR="00DA2A6A" w:rsidRPr="00B87622" w:rsidRDefault="00DA2A6A">
      <w:pPr>
        <w:widowControl w:val="0"/>
        <w:autoSpaceDE w:val="0"/>
        <w:autoSpaceDN w:val="0"/>
        <w:adjustRightInd w:val="0"/>
        <w:spacing w:after="0" w:line="240" w:lineRule="auto"/>
        <w:jc w:val="both"/>
        <w:rPr>
          <w:rFonts w:ascii="Arial" w:hAnsi="Arial" w:cs="Arial"/>
          <w:b/>
          <w:strike/>
          <w:color w:val="FF0000"/>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12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Povinnosti nad rámec licence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0B7BCD" w:rsidRDefault="00DA2A6A">
      <w:pPr>
        <w:widowControl w:val="0"/>
        <w:autoSpaceDE w:val="0"/>
        <w:autoSpaceDN w:val="0"/>
        <w:adjustRightInd w:val="0"/>
        <w:spacing w:after="0" w:line="240" w:lineRule="auto"/>
        <w:jc w:val="both"/>
        <w:rPr>
          <w:rFonts w:ascii="Arial" w:hAnsi="Arial" w:cs="Arial"/>
          <w:color w:val="FF0000"/>
          <w:sz w:val="16"/>
          <w:szCs w:val="16"/>
        </w:rPr>
      </w:pPr>
      <w:r w:rsidRPr="004110A1">
        <w:rPr>
          <w:rFonts w:ascii="Arial" w:hAnsi="Arial" w:cs="Arial"/>
          <w:sz w:val="16"/>
          <w:szCs w:val="16"/>
        </w:rPr>
        <w:tab/>
        <w:t xml:space="preserve">(1) Povinností dodávek tepelné energie a povinností distribuce elektřiny a distribuce plynu nad rámec licence se rozumí převzetí povinností držitele licence, který přestal provádět výkon licencované činnosti, jiným držitelem licence. </w:t>
      </w:r>
      <w:r w:rsidRPr="008027DD">
        <w:rPr>
          <w:rFonts w:ascii="Arial" w:hAnsi="Arial" w:cs="Arial"/>
          <w:b/>
          <w:sz w:val="16"/>
          <w:szCs w:val="16"/>
          <w:highlight w:val="white"/>
        </w:rPr>
        <w:t>V případě, kdy držiteli licence zanikne právo užívat dotčené energetické zařízení, rozumí se povinností dodávek tepelné energie, povinností distribuce elektřiny nebo distribuce plynu nad rámec licence pokračování ve výkonu licencované činnosti tímto držitelem licence.</w:t>
      </w:r>
      <w:r w:rsidRPr="008027DD">
        <w:rPr>
          <w:rFonts w:ascii="Arial" w:hAnsi="Arial" w:cs="Arial"/>
          <w:b/>
          <w:sz w:val="16"/>
          <w:szCs w:val="16"/>
        </w:rPr>
        <w:t xml:space="preserve"> Vlastník dotčeného energetického zařízení je v tomto případě povinen energetické zařízení poskytnout a výkon licencované činnosti umožnit.</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V případě naléhavé potřeby a ve veřejném zájmu vzniká držiteli licence na výrobu nebo rozvod tepelné energie povinnost poskytovat dodávky nad rámec licence na základě rozhodnutí Energetického regulačního úřadu.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(4) Rozhodnutí Energetického regulačního úřadu podle </w:t>
      </w:r>
      <w:hyperlink r:id="rId77" w:history="1">
        <w:r w:rsidRPr="004110A1">
          <w:rPr>
            <w:rFonts w:ascii="Arial" w:hAnsi="Arial" w:cs="Arial"/>
            <w:strike/>
            <w:sz w:val="16"/>
            <w:szCs w:val="16"/>
          </w:rPr>
          <w:t>odstavců 2</w:t>
        </w:r>
      </w:hyperlink>
      <w:r w:rsidRPr="004110A1">
        <w:rPr>
          <w:rFonts w:ascii="Arial" w:hAnsi="Arial" w:cs="Arial"/>
          <w:strike/>
          <w:sz w:val="16"/>
          <w:szCs w:val="16"/>
        </w:rPr>
        <w:t xml:space="preserve"> a </w:t>
      </w:r>
      <w:hyperlink r:id="rId78" w:history="1">
        <w:r w:rsidRPr="004110A1">
          <w:rPr>
            <w:rFonts w:ascii="Arial" w:hAnsi="Arial" w:cs="Arial"/>
            <w:strike/>
            <w:sz w:val="16"/>
            <w:szCs w:val="16"/>
          </w:rPr>
          <w:t>3</w:t>
        </w:r>
      </w:hyperlink>
      <w:r w:rsidRPr="004110A1">
        <w:rPr>
          <w:rFonts w:ascii="Arial" w:hAnsi="Arial" w:cs="Arial"/>
          <w:strike/>
          <w:sz w:val="16"/>
          <w:szCs w:val="16"/>
        </w:rPr>
        <w:t xml:space="preserve"> se vydává na dobu určitou, nejdéle však na 12 měsíců. Opravný prostředek podaný proti tomuto rozhodnutí nemá odkladný účinek. </w:t>
      </w:r>
    </w:p>
    <w:p w:rsidR="00DA2A6A" w:rsidRPr="008B7EF0" w:rsidRDefault="00DA2A6A">
      <w:pPr>
        <w:widowControl w:val="0"/>
        <w:autoSpaceDE w:val="0"/>
        <w:autoSpaceDN w:val="0"/>
        <w:adjustRightInd w:val="0"/>
        <w:spacing w:after="0" w:line="240" w:lineRule="auto"/>
        <w:jc w:val="both"/>
        <w:rPr>
          <w:rFonts w:ascii="Arial" w:hAnsi="Arial" w:cs="Arial"/>
          <w:b/>
          <w:color w:val="FF0000"/>
          <w:sz w:val="16"/>
          <w:szCs w:val="16"/>
        </w:rPr>
      </w:pPr>
      <w:r w:rsidRPr="004110A1">
        <w:rPr>
          <w:rFonts w:ascii="Arial" w:hAnsi="Arial" w:cs="Arial"/>
          <w:sz w:val="16"/>
          <w:szCs w:val="16"/>
        </w:rPr>
        <w:tab/>
      </w:r>
      <w:r w:rsidRPr="002F413E">
        <w:rPr>
          <w:rFonts w:ascii="Arial" w:hAnsi="Arial" w:cs="Arial"/>
          <w:b/>
          <w:sz w:val="16"/>
          <w:szCs w:val="16"/>
        </w:rPr>
        <w:t xml:space="preserve">(4) </w:t>
      </w:r>
      <w:r w:rsidRPr="00E67EAA">
        <w:rPr>
          <w:rFonts w:ascii="Arial" w:hAnsi="Arial" w:cs="Arial"/>
          <w:b/>
          <w:sz w:val="16"/>
          <w:szCs w:val="16"/>
        </w:rPr>
        <w:t>Na návrh vlastníka nebo provozovatele dotčeného energetického zařízení nebo z moci úřední vydá Energetický regulační úřad rozhodnutí podle odstavců 2 a 3 na dobu určitou, nejdéle však na 12 měsíců. Energetický regulační úřad je v případě naléhavé potřeby a ve veřejném zájmu oprávněn dobu platnosti rozhodnutí prodloužit na návrh vlastníka nebo provozovatele dotčeného energetického zařízení nebo z moci úřední. Rozklad proti těmto rozhodnutím nemá odkladný účinek.</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Prokazatelná ztráta vzniklá držiteli licence na výrobu nebo rozvod tepelné energie převzetím povinnosti dodávek nad rámec licence se hradí z prostředků Energetického regulačního fondu (dále jen "fond") podle </w:t>
      </w:r>
      <w:hyperlink r:id="rId79" w:history="1">
        <w:r w:rsidRPr="004110A1">
          <w:rPr>
            <w:rFonts w:ascii="Arial" w:hAnsi="Arial" w:cs="Arial"/>
            <w:sz w:val="16"/>
            <w:szCs w:val="16"/>
          </w:rPr>
          <w:t>§ 14</w:t>
        </w:r>
      </w:hyperlink>
      <w:r w:rsidRPr="004110A1">
        <w:rPr>
          <w:rFonts w:ascii="Arial" w:hAnsi="Arial" w:cs="Arial"/>
          <w:sz w:val="16"/>
          <w:szCs w:val="16"/>
        </w:rPr>
        <w:t xml:space="preserve">. Prokazatelná ztráta vzniklá držiteli licence na distribuci elektřiny nebo distribuci plynu nebo dodavateli poslední instance je důvodem pro úpravu regulovaných cen.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Vykonává-li držitel licence mimo plnění povinnosti nad rámec licence ještě jinou činnost, je povinen vést samostatné účty vztahující se k plnění povinnosti nad rámec licence odděleně.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(7) Povinnost poskytnout v případě naléhavé potřeby a ve veřejném zájmu energetická zařízení k zajištění povinností nad rámec licence se vztahuje i na fyzickou či právnickou osobu, která není držitelem licence, a která přestala nebo bezprostředně hrozí, že přestane vykonávat činnost, při které se uskutečňuje dodávka elektřiny, plynu nebo tepelné energie. Ustanovení </w:t>
      </w:r>
      <w:hyperlink r:id="rId80" w:history="1">
        <w:r w:rsidRPr="004110A1">
          <w:rPr>
            <w:rFonts w:ascii="Arial" w:hAnsi="Arial" w:cs="Arial"/>
            <w:strike/>
            <w:sz w:val="16"/>
            <w:szCs w:val="16"/>
          </w:rPr>
          <w:t>§ 10 odst. 7</w:t>
        </w:r>
      </w:hyperlink>
      <w:r w:rsidRPr="004110A1">
        <w:rPr>
          <w:rFonts w:ascii="Arial" w:hAnsi="Arial" w:cs="Arial"/>
          <w:strike/>
          <w:sz w:val="16"/>
          <w:szCs w:val="16"/>
        </w:rPr>
        <w:t xml:space="preserve"> a </w:t>
      </w:r>
      <w:hyperlink r:id="rId81" w:history="1">
        <w:r w:rsidRPr="004110A1">
          <w:rPr>
            <w:rFonts w:ascii="Arial" w:hAnsi="Arial" w:cs="Arial"/>
            <w:strike/>
            <w:sz w:val="16"/>
            <w:szCs w:val="16"/>
          </w:rPr>
          <w:t>8</w:t>
        </w:r>
      </w:hyperlink>
      <w:r w:rsidRPr="004110A1">
        <w:rPr>
          <w:rFonts w:ascii="Arial" w:hAnsi="Arial" w:cs="Arial"/>
          <w:strike/>
          <w:sz w:val="16"/>
          <w:szCs w:val="16"/>
        </w:rPr>
        <w:t xml:space="preserve"> platí obdobně.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ab/>
      </w:r>
    </w:p>
    <w:p w:rsidR="00DA2A6A"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12a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Dodavatel poslední instance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Dodavatelem poslední instance uvnitř vymezeného území držitele licence na distribuci elektřiny nebo plynu, jehož zařízení je připojeno k přenosové nebo k přepravní soustavě, je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 xml:space="preserve">(2) Dodavatel poslední instance dodává elektřinu nebo plyn zákazníkovi, jehož dodavatel elektřiny nebo plynu pozbyl oprávnění nebo možnost dodávat elektřinu nebo plyn nebo ukončil dodávku elektřiny nebo plynu.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60 tis. m3.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ab/>
      </w:r>
      <w:r w:rsidRPr="004110A1">
        <w:rPr>
          <w:rFonts w:ascii="Arial" w:hAnsi="Arial" w:cs="Arial"/>
          <w:b/>
          <w:sz w:val="16"/>
          <w:szCs w:val="16"/>
          <w:highlight w:val="white"/>
        </w:rPr>
        <w:t xml:space="preserve">(2) </w:t>
      </w:r>
      <w:r w:rsidRPr="008D48E4">
        <w:rPr>
          <w:rFonts w:ascii="Arial" w:hAnsi="Arial" w:cs="Arial"/>
          <w:b/>
          <w:sz w:val="16"/>
          <w:szCs w:val="16"/>
          <w:highlight w:val="white"/>
        </w:rPr>
        <w:t>Dodavatel poslední instance dodává elektřinu nebo plyn zákazníkovi, jehož dodavatel elektřiny nebo plynu pozbyl oprávnění nebo jako subjekt zúčtování nesplňuje finanční podmínky</w:t>
      </w:r>
      <w:r w:rsidR="00B80B74" w:rsidRPr="008D48E4">
        <w:rPr>
          <w:rFonts w:ascii="Arial" w:hAnsi="Arial" w:cs="Arial"/>
          <w:b/>
          <w:sz w:val="16"/>
          <w:szCs w:val="16"/>
          <w:highlight w:val="white"/>
        </w:rPr>
        <w:t xml:space="preserve"> </w:t>
      </w:r>
      <w:r w:rsidRPr="008D48E4">
        <w:rPr>
          <w:rFonts w:ascii="Arial" w:hAnsi="Arial" w:cs="Arial"/>
          <w:b/>
          <w:sz w:val="16"/>
          <w:szCs w:val="16"/>
          <w:highlight w:val="white"/>
        </w:rPr>
        <w:t xml:space="preserve">zúčtování odchylek </w:t>
      </w:r>
      <w:r w:rsidRPr="008D48E4">
        <w:rPr>
          <w:rFonts w:ascii="Arial" w:hAnsi="Arial" w:cs="Arial"/>
          <w:b/>
          <w:sz w:val="16"/>
          <w:szCs w:val="16"/>
        </w:rPr>
        <w:t>nebo v případě dodávky elektřiny na základě smlouvy o sdružených službách dodávky elektřiny nemá zajištěnu související službu v elektroenergetice nebo v případě dodávky plynu na základě smlouvy o sdružených službách dodávky plynu nemá zajištěnu související službu v plynárenství</w:t>
      </w:r>
      <w:r w:rsidRPr="008D48E4">
        <w:rPr>
          <w:rFonts w:ascii="Arial" w:hAnsi="Arial" w:cs="Arial"/>
          <w:b/>
          <w:sz w:val="16"/>
          <w:szCs w:val="16"/>
          <w:highlight w:val="white"/>
        </w:rPr>
        <w:t>.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630 MWh.</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ab/>
      </w:r>
      <w:r w:rsidRPr="004110A1">
        <w:rPr>
          <w:rFonts w:ascii="Arial" w:hAnsi="Arial" w:cs="Arial"/>
          <w:b/>
          <w:sz w:val="16"/>
          <w:szCs w:val="16"/>
          <w:highlight w:val="white"/>
        </w:rPr>
        <w:t xml:space="preserve">(3) </w:t>
      </w:r>
      <w:r w:rsidRPr="004110A1">
        <w:rPr>
          <w:rFonts w:ascii="Arial" w:hAnsi="Arial" w:cs="Arial"/>
          <w:b/>
          <w:sz w:val="16"/>
          <w:szCs w:val="16"/>
        </w:rPr>
        <w:t>Dodavatel elektřiny nebo plynu, který pozbyl oprávnění nebo možnost dodávat elektřinu nebo plyn nebo nemá zajištěnu službu distribuční soustavy, informuje o této skutečnosti neprodleně operátora trhu. Provozovatel distribuční soustavy, uvnitř jehož vymezeného území se nachází odběrné místo, pro které není zajištěna služba distribuční soustavy podle odstavce 2, informuje o této skutečnosti neprodleně operátora trhu.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(3)</w:t>
      </w:r>
      <w:r w:rsidRPr="004110A1">
        <w:rPr>
          <w:rFonts w:ascii="Arial" w:hAnsi="Arial" w:cs="Arial"/>
          <w:b/>
          <w:sz w:val="16"/>
          <w:szCs w:val="16"/>
        </w:rPr>
        <w:t>(4)</w:t>
      </w:r>
      <w:r w:rsidRPr="004110A1">
        <w:rPr>
          <w:rFonts w:ascii="Arial" w:hAnsi="Arial" w:cs="Arial"/>
          <w:sz w:val="16"/>
          <w:szCs w:val="16"/>
        </w:rPr>
        <w:t xml:space="preserve"> Zahájení dodávky, výši ceny a ostatní podmínky dodávky je dodavatel poslední instance povinen neprodleně oznámit dotčenému zákazníkovi a provozovateli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(4)</w:t>
      </w:r>
      <w:r w:rsidRPr="004110A1">
        <w:rPr>
          <w:rFonts w:ascii="Arial" w:hAnsi="Arial" w:cs="Arial"/>
          <w:b/>
          <w:sz w:val="16"/>
          <w:szCs w:val="16"/>
        </w:rPr>
        <w:t>(5)</w:t>
      </w:r>
      <w:r w:rsidRPr="004110A1">
        <w:rPr>
          <w:rFonts w:ascii="Arial" w:hAnsi="Arial" w:cs="Arial"/>
          <w:sz w:val="16"/>
          <w:szCs w:val="16"/>
        </w:rPr>
        <w:t xml:space="preserve"> V případech dodávky elektřiny nebo plynu dodavatelem poslední instance předá provozovatel distribuční soustavy dodavateli poslední instance identifikační údaje o dotčeném zákazníkovi.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(5)</w:t>
      </w:r>
      <w:r w:rsidRPr="004110A1">
        <w:rPr>
          <w:rFonts w:ascii="Arial" w:hAnsi="Arial" w:cs="Arial"/>
          <w:b/>
          <w:sz w:val="16"/>
          <w:szCs w:val="16"/>
        </w:rPr>
        <w:t>(6)</w:t>
      </w:r>
      <w:r w:rsidRPr="004110A1">
        <w:rPr>
          <w:rFonts w:ascii="Arial" w:hAnsi="Arial" w:cs="Arial"/>
          <w:sz w:val="16"/>
          <w:szCs w:val="16"/>
        </w:rPr>
        <w:t xml:space="preserve"> Dodavatel poslední instance není povinen dodávat elektřinu nebo plyn při zjištění neoprávněného odběru v </w:t>
      </w:r>
      <w:r w:rsidRPr="004110A1">
        <w:rPr>
          <w:rFonts w:ascii="Arial" w:hAnsi="Arial" w:cs="Arial"/>
          <w:sz w:val="16"/>
          <w:szCs w:val="16"/>
        </w:rPr>
        <w:lastRenderedPageBreak/>
        <w:t xml:space="preserve">daném odběrném místě.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(6)</w:t>
      </w:r>
      <w:r w:rsidRPr="004110A1">
        <w:rPr>
          <w:rFonts w:ascii="Arial" w:hAnsi="Arial" w:cs="Arial"/>
          <w:b/>
          <w:sz w:val="16"/>
          <w:szCs w:val="16"/>
        </w:rPr>
        <w:t>(7)</w:t>
      </w:r>
      <w:r w:rsidRPr="004110A1">
        <w:rPr>
          <w:rFonts w:ascii="Arial" w:hAnsi="Arial" w:cs="Arial"/>
          <w:sz w:val="16"/>
          <w:szCs w:val="16"/>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(7)</w:t>
      </w:r>
      <w:r w:rsidRPr="004110A1">
        <w:rPr>
          <w:rFonts w:ascii="Arial" w:hAnsi="Arial" w:cs="Arial"/>
          <w:b/>
          <w:sz w:val="16"/>
          <w:szCs w:val="16"/>
        </w:rPr>
        <w:t>(8)</w:t>
      </w:r>
      <w:r w:rsidRPr="004110A1">
        <w:rPr>
          <w:rFonts w:ascii="Arial" w:hAnsi="Arial" w:cs="Arial"/>
          <w:sz w:val="16"/>
          <w:szCs w:val="16"/>
        </w:rPr>
        <w:t xml:space="preserve"> Okamžikem zahájení dodávky elektřiny nebo plynu dodavatelem poslední instance jsou ukončeny dodávky elektřiny nebo plynu původním dodavatelem zákazníkovi.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13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14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Fond</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Držitelé licencí podle </w:t>
      </w:r>
      <w:hyperlink r:id="rId82" w:history="1">
        <w:r w:rsidRPr="004110A1">
          <w:rPr>
            <w:rFonts w:ascii="Arial" w:hAnsi="Arial" w:cs="Arial"/>
            <w:strike/>
            <w:sz w:val="16"/>
            <w:szCs w:val="16"/>
          </w:rPr>
          <w:t>§ 4 odst. 1 písm. h)</w:t>
        </w:r>
      </w:hyperlink>
      <w:r w:rsidRPr="004110A1">
        <w:rPr>
          <w:rFonts w:ascii="Arial" w:hAnsi="Arial" w:cs="Arial"/>
          <w:strike/>
          <w:sz w:val="16"/>
          <w:szCs w:val="16"/>
        </w:rPr>
        <w:t xml:space="preserve"> a </w:t>
      </w:r>
      <w:hyperlink r:id="rId83" w:history="1">
        <w:r w:rsidRPr="004110A1">
          <w:rPr>
            <w:rFonts w:ascii="Arial" w:hAnsi="Arial" w:cs="Arial"/>
            <w:strike/>
            <w:sz w:val="16"/>
            <w:szCs w:val="16"/>
          </w:rPr>
          <w:t>i)</w:t>
        </w:r>
      </w:hyperlink>
      <w:r w:rsidRPr="004110A1">
        <w:rPr>
          <w:rFonts w:ascii="Arial" w:hAnsi="Arial" w:cs="Arial"/>
          <w:sz w:val="16"/>
          <w:szCs w:val="16"/>
        </w:rPr>
        <w:t xml:space="preserve"> </w:t>
      </w:r>
      <w:r w:rsidRPr="004110A1">
        <w:rPr>
          <w:rFonts w:ascii="Arial" w:hAnsi="Arial" w:cs="Arial"/>
          <w:b/>
          <w:sz w:val="16"/>
          <w:szCs w:val="16"/>
          <w:highlight w:val="white"/>
        </w:rPr>
        <w:t xml:space="preserve">§ 4 odst. 1 písm. a) </w:t>
      </w:r>
      <w:r w:rsidRPr="00FB33B2">
        <w:rPr>
          <w:rFonts w:ascii="Arial" w:hAnsi="Arial" w:cs="Arial"/>
          <w:b/>
          <w:bCs/>
          <w:sz w:val="16"/>
          <w:szCs w:val="16"/>
        </w:rPr>
        <w:t>bodu 3 a písm. b) bod 6</w:t>
      </w:r>
      <w:r>
        <w:rPr>
          <w:rFonts w:ascii="Arial" w:hAnsi="Arial" w:cs="Arial"/>
          <w:sz w:val="16"/>
          <w:szCs w:val="16"/>
        </w:rPr>
        <w:t xml:space="preserve"> </w:t>
      </w:r>
      <w:r w:rsidRPr="004110A1">
        <w:rPr>
          <w:rFonts w:ascii="Arial" w:hAnsi="Arial" w:cs="Arial"/>
          <w:sz w:val="16"/>
          <w:szCs w:val="16"/>
        </w:rPr>
        <w:t xml:space="preserve">jsou povinni finančně přispívat do fondu. Prostředky fondu jsou jinými peněžními prostředky státu a jsou účelově vázány k úhradě prokazatelné ztráty držitele licence plnícího povinnost dodávky tepelné energie nad rámec licence.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Postup pro stanovení výše příspěvku jednotlivých držitelů licence je určen součinem jejich podílu na celkovém ročním objemu dosažených tržeb jimi provozovaných licencovaných činností za uplynulý kalendářní rok a částky vyplývající z </w:t>
      </w:r>
      <w:hyperlink r:id="rId84" w:history="1">
        <w:r w:rsidRPr="004110A1">
          <w:rPr>
            <w:rFonts w:ascii="Arial" w:hAnsi="Arial" w:cs="Arial"/>
            <w:sz w:val="16"/>
            <w:szCs w:val="16"/>
          </w:rPr>
          <w:t>odstavce 3</w:t>
        </w:r>
      </w:hyperlink>
      <w:r w:rsidRPr="004110A1">
        <w:rPr>
          <w:rFonts w:ascii="Arial" w:hAnsi="Arial" w:cs="Arial"/>
          <w:sz w:val="16"/>
          <w:szCs w:val="16"/>
        </w:rPr>
        <w:t xml:space="preserve">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Přesáhne-li prokazatelná ztráta držitelů licencí prostředky fondu, může být tento rozdíl hrazen formou návratné finanční výpomoci ze státního rozpočtu splatné nejpozději do konce následujícího kalendářního roku.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Nevyčerpané prostředky fondu se na konci kalendářního roku převádějí do následujícího kalendářního roku.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Držitel licence, kterému byla uložena povinnost dodávek tepelné energie nad rámec licence, odpovídá za použití finančních prostředků fondu na hrazení prokazatelné ztráty a za správnost vyúčtování prokazatelné ztráty za příslušný kalendářní rok.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(11)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BB249F" w:rsidRDefault="00DA2A6A">
      <w:pPr>
        <w:widowControl w:val="0"/>
        <w:autoSpaceDE w:val="0"/>
        <w:autoSpaceDN w:val="0"/>
        <w:adjustRightInd w:val="0"/>
        <w:spacing w:after="0" w:line="240" w:lineRule="auto"/>
        <w:jc w:val="center"/>
        <w:rPr>
          <w:rFonts w:ascii="Arial" w:hAnsi="Arial" w:cs="Arial"/>
          <w:strike/>
          <w:sz w:val="16"/>
          <w:szCs w:val="16"/>
        </w:rPr>
      </w:pPr>
      <w:r w:rsidRPr="00BB249F">
        <w:rPr>
          <w:rFonts w:ascii="Arial" w:hAnsi="Arial" w:cs="Arial"/>
          <w:strike/>
          <w:sz w:val="16"/>
          <w:szCs w:val="16"/>
        </w:rPr>
        <w:t xml:space="preserve">§ 15 </w:t>
      </w:r>
    </w:p>
    <w:p w:rsidR="00DA2A6A" w:rsidRPr="00BB249F" w:rsidRDefault="00DA2A6A">
      <w:pPr>
        <w:widowControl w:val="0"/>
        <w:autoSpaceDE w:val="0"/>
        <w:autoSpaceDN w:val="0"/>
        <w:adjustRightInd w:val="0"/>
        <w:spacing w:after="0" w:line="240" w:lineRule="auto"/>
        <w:rPr>
          <w:rFonts w:ascii="Arial" w:hAnsi="Arial" w:cs="Arial"/>
          <w:strike/>
          <w:sz w:val="16"/>
          <w:szCs w:val="16"/>
        </w:rPr>
      </w:pPr>
    </w:p>
    <w:p w:rsidR="00DA2A6A" w:rsidRPr="00BB249F" w:rsidRDefault="00DA2A6A">
      <w:pPr>
        <w:widowControl w:val="0"/>
        <w:autoSpaceDE w:val="0"/>
        <w:autoSpaceDN w:val="0"/>
        <w:adjustRightInd w:val="0"/>
        <w:spacing w:after="0" w:line="240" w:lineRule="auto"/>
        <w:jc w:val="center"/>
        <w:rPr>
          <w:rFonts w:ascii="Arial" w:hAnsi="Arial" w:cs="Arial"/>
          <w:b/>
          <w:bCs/>
          <w:strike/>
          <w:sz w:val="16"/>
          <w:szCs w:val="16"/>
        </w:rPr>
      </w:pPr>
      <w:r w:rsidRPr="00BB249F">
        <w:rPr>
          <w:rFonts w:ascii="Arial" w:hAnsi="Arial" w:cs="Arial"/>
          <w:b/>
          <w:bCs/>
          <w:strike/>
          <w:sz w:val="16"/>
          <w:szCs w:val="16"/>
        </w:rPr>
        <w:t xml:space="preserve">Výkon státní správy </w:t>
      </w:r>
    </w:p>
    <w:p w:rsidR="00DA2A6A" w:rsidRPr="00BB249F" w:rsidRDefault="00DA2A6A">
      <w:pPr>
        <w:widowControl w:val="0"/>
        <w:autoSpaceDE w:val="0"/>
        <w:autoSpaceDN w:val="0"/>
        <w:adjustRightInd w:val="0"/>
        <w:spacing w:after="0" w:line="240" w:lineRule="auto"/>
        <w:rPr>
          <w:rFonts w:ascii="Arial" w:hAnsi="Arial" w:cs="Arial"/>
          <w:b/>
          <w:bCs/>
          <w:strike/>
          <w:sz w:val="16"/>
          <w:szCs w:val="16"/>
        </w:rPr>
      </w:pPr>
    </w:p>
    <w:p w:rsidR="00DA2A6A" w:rsidRPr="00BB249F" w:rsidRDefault="00DA2A6A">
      <w:pPr>
        <w:widowControl w:val="0"/>
        <w:autoSpaceDE w:val="0"/>
        <w:autoSpaceDN w:val="0"/>
        <w:adjustRightInd w:val="0"/>
        <w:spacing w:after="0" w:line="240" w:lineRule="auto"/>
        <w:jc w:val="both"/>
        <w:rPr>
          <w:rFonts w:ascii="Arial" w:hAnsi="Arial" w:cs="Arial"/>
          <w:strike/>
          <w:sz w:val="16"/>
          <w:szCs w:val="16"/>
        </w:rPr>
      </w:pPr>
      <w:r w:rsidRPr="00BB249F">
        <w:rPr>
          <w:rFonts w:ascii="Arial" w:hAnsi="Arial" w:cs="Arial"/>
          <w:strike/>
          <w:sz w:val="16"/>
          <w:szCs w:val="16"/>
        </w:rPr>
        <w:lastRenderedPageBreak/>
        <w:tab/>
        <w:t xml:space="preserve">Výkon státní správy v energetických odvětvích náleží </w:t>
      </w:r>
    </w:p>
    <w:p w:rsidR="00DA2A6A" w:rsidRPr="00BB249F" w:rsidRDefault="00DA2A6A">
      <w:pPr>
        <w:widowControl w:val="0"/>
        <w:autoSpaceDE w:val="0"/>
        <w:autoSpaceDN w:val="0"/>
        <w:adjustRightInd w:val="0"/>
        <w:spacing w:after="0" w:line="240" w:lineRule="auto"/>
        <w:jc w:val="both"/>
        <w:rPr>
          <w:rFonts w:ascii="Arial" w:hAnsi="Arial" w:cs="Arial"/>
          <w:strike/>
          <w:sz w:val="16"/>
          <w:szCs w:val="16"/>
        </w:rPr>
      </w:pPr>
      <w:r w:rsidRPr="00BB249F">
        <w:rPr>
          <w:rFonts w:ascii="Arial" w:hAnsi="Arial" w:cs="Arial"/>
          <w:strike/>
          <w:sz w:val="16"/>
          <w:szCs w:val="16"/>
        </w:rPr>
        <w:t xml:space="preserve"> </w:t>
      </w:r>
    </w:p>
    <w:p w:rsidR="00DA2A6A" w:rsidRPr="00BB249F" w:rsidRDefault="00DA2A6A">
      <w:pPr>
        <w:widowControl w:val="0"/>
        <w:autoSpaceDE w:val="0"/>
        <w:autoSpaceDN w:val="0"/>
        <w:adjustRightInd w:val="0"/>
        <w:spacing w:after="0" w:line="240" w:lineRule="auto"/>
        <w:jc w:val="both"/>
        <w:rPr>
          <w:rFonts w:ascii="Arial" w:hAnsi="Arial" w:cs="Arial"/>
          <w:strike/>
          <w:sz w:val="16"/>
          <w:szCs w:val="16"/>
        </w:rPr>
      </w:pPr>
      <w:r w:rsidRPr="00BB249F">
        <w:rPr>
          <w:rFonts w:ascii="Arial" w:hAnsi="Arial" w:cs="Arial"/>
          <w:strike/>
          <w:sz w:val="16"/>
          <w:szCs w:val="16"/>
        </w:rPr>
        <w:t xml:space="preserve">a) ministerstvu, </w:t>
      </w:r>
    </w:p>
    <w:p w:rsidR="00DA2A6A" w:rsidRPr="00BB249F" w:rsidRDefault="00DA2A6A">
      <w:pPr>
        <w:widowControl w:val="0"/>
        <w:autoSpaceDE w:val="0"/>
        <w:autoSpaceDN w:val="0"/>
        <w:adjustRightInd w:val="0"/>
        <w:spacing w:after="0" w:line="240" w:lineRule="auto"/>
        <w:rPr>
          <w:rFonts w:ascii="Arial" w:hAnsi="Arial" w:cs="Arial"/>
          <w:strike/>
          <w:sz w:val="16"/>
          <w:szCs w:val="16"/>
        </w:rPr>
      </w:pPr>
      <w:r w:rsidRPr="00BB249F">
        <w:rPr>
          <w:rFonts w:ascii="Arial" w:hAnsi="Arial" w:cs="Arial"/>
          <w:strike/>
          <w:sz w:val="16"/>
          <w:szCs w:val="16"/>
        </w:rPr>
        <w:t xml:space="preserve"> </w:t>
      </w:r>
    </w:p>
    <w:p w:rsidR="00DA2A6A" w:rsidRPr="00BB249F" w:rsidRDefault="00DA2A6A">
      <w:pPr>
        <w:widowControl w:val="0"/>
        <w:autoSpaceDE w:val="0"/>
        <w:autoSpaceDN w:val="0"/>
        <w:adjustRightInd w:val="0"/>
        <w:spacing w:after="0" w:line="240" w:lineRule="auto"/>
        <w:jc w:val="both"/>
        <w:rPr>
          <w:rFonts w:ascii="Arial" w:hAnsi="Arial" w:cs="Arial"/>
          <w:strike/>
          <w:sz w:val="16"/>
          <w:szCs w:val="16"/>
        </w:rPr>
      </w:pPr>
      <w:r w:rsidRPr="00BB249F">
        <w:rPr>
          <w:rFonts w:ascii="Arial" w:hAnsi="Arial" w:cs="Arial"/>
          <w:strike/>
          <w:sz w:val="16"/>
          <w:szCs w:val="16"/>
        </w:rPr>
        <w:t xml:space="preserve">b) Energetickému regulačnímu úřadu, </w:t>
      </w:r>
    </w:p>
    <w:p w:rsidR="00DA2A6A" w:rsidRPr="00BB249F" w:rsidRDefault="00DA2A6A">
      <w:pPr>
        <w:widowControl w:val="0"/>
        <w:autoSpaceDE w:val="0"/>
        <w:autoSpaceDN w:val="0"/>
        <w:adjustRightInd w:val="0"/>
        <w:spacing w:after="0" w:line="240" w:lineRule="auto"/>
        <w:rPr>
          <w:rFonts w:ascii="Arial" w:hAnsi="Arial" w:cs="Arial"/>
          <w:strike/>
          <w:sz w:val="16"/>
          <w:szCs w:val="16"/>
        </w:rPr>
      </w:pPr>
      <w:r w:rsidRPr="00BB249F">
        <w:rPr>
          <w:rFonts w:ascii="Arial" w:hAnsi="Arial" w:cs="Arial"/>
          <w:strike/>
          <w:sz w:val="16"/>
          <w:szCs w:val="16"/>
        </w:rPr>
        <w:t xml:space="preserve"> </w:t>
      </w:r>
    </w:p>
    <w:p w:rsidR="00DA2A6A" w:rsidRPr="00BB249F" w:rsidRDefault="00DA2A6A">
      <w:pPr>
        <w:widowControl w:val="0"/>
        <w:autoSpaceDE w:val="0"/>
        <w:autoSpaceDN w:val="0"/>
        <w:adjustRightInd w:val="0"/>
        <w:spacing w:after="0" w:line="240" w:lineRule="auto"/>
        <w:jc w:val="both"/>
        <w:rPr>
          <w:rFonts w:ascii="Arial" w:hAnsi="Arial" w:cs="Arial"/>
          <w:strike/>
          <w:sz w:val="16"/>
          <w:szCs w:val="16"/>
        </w:rPr>
      </w:pPr>
      <w:r w:rsidRPr="00BB249F">
        <w:rPr>
          <w:rFonts w:ascii="Arial" w:hAnsi="Arial" w:cs="Arial"/>
          <w:strike/>
          <w:sz w:val="16"/>
          <w:szCs w:val="16"/>
        </w:rPr>
        <w:t xml:space="preserve">c) Státní energetické inspekci.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15a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Poskytování informací orgánům státní správy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8D48E4" w:rsidRDefault="00DA2A6A">
      <w:pPr>
        <w:widowControl w:val="0"/>
        <w:autoSpaceDE w:val="0"/>
        <w:autoSpaceDN w:val="0"/>
        <w:adjustRightInd w:val="0"/>
        <w:spacing w:after="0" w:line="240" w:lineRule="auto"/>
        <w:jc w:val="both"/>
        <w:rPr>
          <w:rFonts w:ascii="Arial" w:hAnsi="Arial" w:cs="Arial"/>
          <w:color w:val="FF0000"/>
          <w:sz w:val="16"/>
          <w:szCs w:val="16"/>
        </w:rPr>
      </w:pPr>
      <w:r w:rsidRPr="004110A1">
        <w:rPr>
          <w:rFonts w:ascii="Arial" w:hAnsi="Arial" w:cs="Arial"/>
          <w:sz w:val="16"/>
          <w:szCs w:val="16"/>
        </w:rPr>
        <w:tab/>
      </w:r>
      <w:r w:rsidRPr="00B80B74">
        <w:rPr>
          <w:rFonts w:ascii="Arial" w:hAnsi="Arial" w:cs="Arial"/>
          <w:color w:val="FF0000"/>
          <w:sz w:val="16"/>
          <w:szCs w:val="16"/>
        </w:rPr>
        <w:t>(</w:t>
      </w:r>
      <w:r w:rsidRPr="008D48E4">
        <w:rPr>
          <w:rFonts w:ascii="Arial" w:hAnsi="Arial" w:cs="Arial"/>
          <w:sz w:val="16"/>
          <w:szCs w:val="16"/>
        </w:rPr>
        <w:t>1) Držitel licence nebo jiná právnická osoba nebo podnikající fyzická osoba jsou povinni poskytnout ministerstvu</w:t>
      </w:r>
      <w:r w:rsidRPr="008D48E4">
        <w:rPr>
          <w:rFonts w:ascii="Arial" w:hAnsi="Arial" w:cs="Arial"/>
          <w:strike/>
          <w:sz w:val="16"/>
          <w:szCs w:val="16"/>
        </w:rPr>
        <w:t>,</w:t>
      </w:r>
      <w:r w:rsidRPr="008D48E4">
        <w:rPr>
          <w:rFonts w:ascii="Arial" w:hAnsi="Arial" w:cs="Arial"/>
          <w:sz w:val="16"/>
          <w:szCs w:val="16"/>
        </w:rPr>
        <w:t xml:space="preserve"> </w:t>
      </w:r>
      <w:r w:rsidR="00B80B74" w:rsidRPr="008D48E4">
        <w:rPr>
          <w:rFonts w:ascii="Arial" w:hAnsi="Arial" w:cs="Arial"/>
          <w:b/>
          <w:sz w:val="16"/>
          <w:szCs w:val="16"/>
        </w:rPr>
        <w:t xml:space="preserve">a </w:t>
      </w:r>
      <w:r w:rsidRPr="008D48E4">
        <w:rPr>
          <w:rFonts w:ascii="Arial" w:hAnsi="Arial" w:cs="Arial"/>
          <w:sz w:val="16"/>
          <w:szCs w:val="16"/>
        </w:rPr>
        <w:t xml:space="preserve">Energetickému regulačnímu úřadu </w:t>
      </w:r>
      <w:r w:rsidRPr="008D48E4">
        <w:rPr>
          <w:rFonts w:ascii="Arial" w:hAnsi="Arial" w:cs="Arial"/>
          <w:strike/>
          <w:sz w:val="16"/>
          <w:szCs w:val="16"/>
        </w:rPr>
        <w:t>a Státní energetické inspekci</w:t>
      </w:r>
      <w:r w:rsidRPr="008D48E4">
        <w:rPr>
          <w:rFonts w:ascii="Arial" w:hAnsi="Arial" w:cs="Arial"/>
          <w:sz w:val="16"/>
          <w:szCs w:val="16"/>
        </w:rPr>
        <w:t xml:space="preserve"> na písemnou žádost ve stanovené přiměřené lhůtě úplné, správné a pravdivé podklady a informace nezbytné pro výkon jejich působnosti podle tohoto zákona. </w:t>
      </w:r>
    </w:p>
    <w:p w:rsidR="00DA2A6A" w:rsidRPr="000B046D" w:rsidRDefault="00DA2A6A">
      <w:pPr>
        <w:widowControl w:val="0"/>
        <w:autoSpaceDE w:val="0"/>
        <w:autoSpaceDN w:val="0"/>
        <w:adjustRightInd w:val="0"/>
        <w:spacing w:after="0" w:line="240" w:lineRule="auto"/>
        <w:jc w:val="both"/>
        <w:rPr>
          <w:rFonts w:ascii="Arial" w:hAnsi="Arial" w:cs="Arial"/>
          <w:b/>
          <w:strike/>
          <w:color w:val="FF0000"/>
          <w:sz w:val="16"/>
          <w:szCs w:val="16"/>
        </w:rPr>
      </w:pPr>
    </w:p>
    <w:p w:rsidR="007F5EDF" w:rsidRPr="00A96F24" w:rsidRDefault="007F5EDF" w:rsidP="007F5EDF">
      <w:pPr>
        <w:widowControl w:val="0"/>
        <w:autoSpaceDE w:val="0"/>
        <w:autoSpaceDN w:val="0"/>
        <w:adjustRightInd w:val="0"/>
        <w:spacing w:after="0" w:line="240" w:lineRule="auto"/>
        <w:ind w:firstLine="720"/>
        <w:jc w:val="both"/>
        <w:rPr>
          <w:rFonts w:ascii="Arial" w:hAnsi="Arial" w:cs="Arial"/>
          <w:b/>
          <w:sz w:val="16"/>
          <w:szCs w:val="16"/>
        </w:rPr>
      </w:pPr>
      <w:r w:rsidRPr="00A96F24">
        <w:rPr>
          <w:rFonts w:ascii="Arial" w:hAnsi="Arial" w:cs="Arial"/>
          <w:b/>
          <w:sz w:val="16"/>
          <w:szCs w:val="16"/>
        </w:rPr>
        <w:t>(2) Účastník trhu podle přímo použitelného předpisu Evropské unie upravujícího integritu a transparentnost velkoobchodního trhu s energií (dále jen "Nařízení o velkoobchodním trhu s energií“) nebo jiná osoba v pr</w:t>
      </w:r>
      <w:r w:rsidR="00B8708D" w:rsidRPr="00A96F24">
        <w:rPr>
          <w:rFonts w:ascii="Arial" w:hAnsi="Arial" w:cs="Arial"/>
          <w:b/>
          <w:sz w:val="16"/>
          <w:szCs w:val="16"/>
        </w:rPr>
        <w:t>acovněprávním, v obchodním</w:t>
      </w:r>
      <w:r w:rsidRPr="00A96F24">
        <w:rPr>
          <w:rFonts w:ascii="Arial" w:hAnsi="Arial" w:cs="Arial"/>
          <w:b/>
          <w:sz w:val="16"/>
          <w:szCs w:val="16"/>
        </w:rPr>
        <w:t xml:space="preserve"> nebo obdobném vztahu k účastníkovi trhu podle Nařízení o velkoobchodním trhu s energií jsou povinni poskytnout ministerstvu a Energetickému regulačnímu úřadu na písemnou žádost ve stanovené přiměřené lhůtě úplné, správné a pravdivé podklady a informace nezbytné pro výkon jejich působnosti </w:t>
      </w:r>
      <w:r w:rsidR="001063F0" w:rsidRPr="00A96F24">
        <w:rPr>
          <w:rFonts w:ascii="Arial" w:hAnsi="Arial" w:cs="Arial"/>
          <w:b/>
          <w:sz w:val="16"/>
          <w:szCs w:val="16"/>
        </w:rPr>
        <w:t>podle Nařízení o velkoobchodním trhu s energií.</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7F5EDF">
        <w:rPr>
          <w:rFonts w:ascii="Arial" w:hAnsi="Arial" w:cs="Arial"/>
          <w:strike/>
          <w:sz w:val="16"/>
          <w:szCs w:val="16"/>
        </w:rPr>
        <w:t>2</w:t>
      </w:r>
      <w:r w:rsidR="007F5EDF">
        <w:rPr>
          <w:rFonts w:ascii="Arial" w:hAnsi="Arial" w:cs="Arial"/>
          <w:b/>
          <w:sz w:val="16"/>
          <w:szCs w:val="16"/>
        </w:rPr>
        <w:t>3</w:t>
      </w:r>
      <w:r w:rsidRPr="004110A1">
        <w:rPr>
          <w:rFonts w:ascii="Arial" w:hAnsi="Arial" w:cs="Arial"/>
          <w:sz w:val="16"/>
          <w:szCs w:val="16"/>
        </w:rPr>
        <w:t xml:space="preserve">) Držitel licence je dále povinen poskytnout Komisi na písemnou žádost ve lhůtě jí stanovené úplné, správné a pravdivé podklady a informace nezbytné pro výkon její působnosti v oblasti certifikace.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7F5EDF">
        <w:rPr>
          <w:rFonts w:ascii="Arial" w:hAnsi="Arial" w:cs="Arial"/>
          <w:strike/>
          <w:sz w:val="16"/>
          <w:szCs w:val="16"/>
        </w:rPr>
        <w:t>3</w:t>
      </w:r>
      <w:r w:rsidR="007F5EDF" w:rsidRPr="007F5EDF">
        <w:rPr>
          <w:rFonts w:ascii="Arial" w:hAnsi="Arial" w:cs="Arial"/>
          <w:b/>
          <w:strike/>
          <w:sz w:val="16"/>
          <w:szCs w:val="16"/>
        </w:rPr>
        <w:t>4</w:t>
      </w:r>
      <w:r w:rsidRPr="004110A1">
        <w:rPr>
          <w:rFonts w:ascii="Arial" w:hAnsi="Arial" w:cs="Arial"/>
          <w:sz w:val="16"/>
          <w:szCs w:val="16"/>
        </w:rPr>
        <w:t>) Při vyžádání podkladů a informací uvede ministerstvo</w:t>
      </w:r>
      <w:r w:rsidRPr="00C07CB7">
        <w:rPr>
          <w:rFonts w:ascii="Arial" w:hAnsi="Arial" w:cs="Arial"/>
          <w:strike/>
          <w:sz w:val="16"/>
          <w:szCs w:val="16"/>
        </w:rPr>
        <w:t>,</w:t>
      </w:r>
      <w:r w:rsidRPr="004110A1">
        <w:rPr>
          <w:rFonts w:ascii="Arial" w:hAnsi="Arial" w:cs="Arial"/>
          <w:sz w:val="16"/>
          <w:szCs w:val="16"/>
        </w:rPr>
        <w:t xml:space="preserve"> </w:t>
      </w:r>
      <w:r>
        <w:rPr>
          <w:rFonts w:ascii="Arial" w:hAnsi="Arial" w:cs="Arial"/>
          <w:b/>
          <w:sz w:val="16"/>
          <w:szCs w:val="16"/>
        </w:rPr>
        <w:t xml:space="preserve">nebo </w:t>
      </w:r>
      <w:r w:rsidRPr="004110A1">
        <w:rPr>
          <w:rFonts w:ascii="Arial" w:hAnsi="Arial" w:cs="Arial"/>
          <w:sz w:val="16"/>
          <w:szCs w:val="16"/>
        </w:rPr>
        <w:t xml:space="preserve">Energetický regulační úřad </w:t>
      </w:r>
      <w:r w:rsidRPr="00C07CB7">
        <w:rPr>
          <w:rFonts w:ascii="Arial" w:hAnsi="Arial" w:cs="Arial"/>
          <w:strike/>
          <w:sz w:val="16"/>
          <w:szCs w:val="16"/>
        </w:rPr>
        <w:t>nebo Státní energetická inspekce</w:t>
      </w:r>
      <w:r w:rsidRPr="004110A1">
        <w:rPr>
          <w:rFonts w:ascii="Arial" w:hAnsi="Arial" w:cs="Arial"/>
          <w:sz w:val="16"/>
          <w:szCs w:val="16"/>
        </w:rPr>
        <w:t xml:space="preserve"> právní důvod a účel vyžádání podkladů a informací a poučí o možnosti uložení pokuty v případě jejich neposkytnutí.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Pr="0025350A" w:rsidRDefault="00DA2A6A" w:rsidP="00C07CB7">
      <w:pPr>
        <w:pStyle w:val="Paragraf"/>
        <w:rPr>
          <w:rFonts w:ascii="Arial" w:hAnsi="Arial" w:cs="Arial"/>
          <w:b/>
          <w:color w:val="FF0000"/>
          <w:sz w:val="16"/>
          <w:szCs w:val="16"/>
        </w:rPr>
      </w:pPr>
      <w:r w:rsidRPr="00C07CB7">
        <w:rPr>
          <w:rFonts w:ascii="Arial" w:hAnsi="Arial" w:cs="Arial"/>
          <w:b/>
          <w:sz w:val="16"/>
          <w:szCs w:val="16"/>
        </w:rPr>
        <w:t>§ 15b</w:t>
      </w:r>
      <w:r>
        <w:rPr>
          <w:rFonts w:ascii="Arial" w:hAnsi="Arial" w:cs="Arial"/>
          <w:b/>
          <w:sz w:val="16"/>
          <w:szCs w:val="16"/>
        </w:rPr>
        <w:t xml:space="preserve"> </w:t>
      </w:r>
    </w:p>
    <w:p w:rsidR="00DA2A6A" w:rsidRPr="00BB249F" w:rsidRDefault="00DA2A6A" w:rsidP="00723DAF">
      <w:pPr>
        <w:pStyle w:val="Textodstavce"/>
        <w:numPr>
          <w:ilvl w:val="0"/>
          <w:numId w:val="28"/>
        </w:numPr>
        <w:tabs>
          <w:tab w:val="clear" w:pos="925"/>
          <w:tab w:val="num" w:pos="782"/>
        </w:tabs>
        <w:rPr>
          <w:rFonts w:ascii="Arial" w:hAnsi="Arial" w:cs="Arial"/>
          <w:b/>
          <w:sz w:val="16"/>
          <w:szCs w:val="16"/>
          <w:highlight w:val="white"/>
        </w:rPr>
      </w:pPr>
      <w:r w:rsidRPr="00BB249F">
        <w:rPr>
          <w:rFonts w:ascii="Arial" w:hAnsi="Arial" w:cs="Arial"/>
          <w:b/>
          <w:sz w:val="16"/>
          <w:szCs w:val="16"/>
        </w:rPr>
        <w:t>Účastníci trhu podle Nařízení o velkoobchodním trhu s energií jsou povinni uchovávat všechny záznamy o uskutečněných transakcích s velkoobchodními energetickými produkty podle Nařízení o velkoobchodním trhu s energií včetně záznamů komunikace se zákazníkem, a to v chronologickém pořadí. Tato povinnost se vztahuje i na transakce, které byly zrušeny nebo neuskutečněny.</w:t>
      </w:r>
    </w:p>
    <w:p w:rsidR="007F5EDF" w:rsidRPr="00ED6EC7" w:rsidRDefault="007F5EDF" w:rsidP="007F5EDF">
      <w:pPr>
        <w:pStyle w:val="Textodstavce"/>
        <w:rPr>
          <w:rFonts w:ascii="Arial" w:hAnsi="Arial" w:cs="Arial"/>
          <w:b/>
          <w:sz w:val="16"/>
          <w:szCs w:val="16"/>
        </w:rPr>
      </w:pPr>
      <w:r w:rsidRPr="00ED6EC7">
        <w:rPr>
          <w:rFonts w:ascii="Arial" w:hAnsi="Arial" w:cs="Arial"/>
          <w:b/>
          <w:sz w:val="16"/>
          <w:szCs w:val="16"/>
        </w:rPr>
        <w:t xml:space="preserve">Účastníci trhu podle Nařízení o velkoobchodním trhu s energií jsou povinni zajistit, aby uchovávané záznamy o transakcích podle odstavce 1 obsahovaly </w:t>
      </w:r>
      <w:r w:rsidR="00B8708D" w:rsidRPr="00ED6EC7">
        <w:rPr>
          <w:rFonts w:ascii="Arial" w:hAnsi="Arial" w:cs="Arial"/>
          <w:b/>
          <w:sz w:val="16"/>
          <w:szCs w:val="16"/>
        </w:rPr>
        <w:t xml:space="preserve">alespoň </w:t>
      </w:r>
      <w:r w:rsidRPr="00ED6EC7">
        <w:rPr>
          <w:rFonts w:ascii="Arial" w:hAnsi="Arial" w:cs="Arial"/>
          <w:b/>
          <w:sz w:val="16"/>
          <w:szCs w:val="16"/>
        </w:rPr>
        <w:t>informace oznamované Agentuře podle prováděcího nařízení k čl. 8 odst. 2 a 6 Nařízení o velkoobchodním trhu s energií.</w:t>
      </w:r>
    </w:p>
    <w:p w:rsidR="00DA2A6A" w:rsidRPr="00BB249F" w:rsidRDefault="00DA2A6A" w:rsidP="00E4150E">
      <w:pPr>
        <w:pStyle w:val="Textodstavce"/>
        <w:widowControl w:val="0"/>
        <w:autoSpaceDE w:val="0"/>
        <w:autoSpaceDN w:val="0"/>
        <w:adjustRightInd w:val="0"/>
        <w:spacing w:after="0"/>
        <w:rPr>
          <w:rFonts w:ascii="Arial" w:hAnsi="Arial" w:cs="Arial"/>
          <w:b/>
          <w:sz w:val="16"/>
          <w:szCs w:val="16"/>
        </w:rPr>
      </w:pPr>
      <w:r w:rsidRPr="00BB249F">
        <w:rPr>
          <w:rFonts w:ascii="Arial" w:hAnsi="Arial" w:cs="Arial"/>
          <w:b/>
          <w:sz w:val="16"/>
          <w:szCs w:val="16"/>
        </w:rPr>
        <w:t>Účastníci trhu podle Nařízení o velkoobchodním trhu s energií jsou povinni uschovávat záznamy podle odstavce 2 pro účely kontroly po dobu 3 let od návrhu na uzavření smlouvy nebo derivátu.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16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Působnost ministerstva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Ministerstvo jako ústřední orgán státní správy pro energetiku2)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vydává státní autorizace na výstavbu výroben elektřiny a na výstavbu vybraných plynových zařízení podle podmínek uvedených ve zvláštní části tohoto zákona,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zpracovává státní energetickou koncepci a Národní akční plán pro energii z obnovitelných zdrojů,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zabezpečuje plnění závazků vyplývajících z mezinárodních smluv, kterými je Česká republika vázána, nebo závazků vyplývajících z členství v mezinárodních organizacích,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informuje Komisi o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opatřeních přijatých ke splnění dodávky poslední instance, ochrany zákazníků a ochrany životního prostředí a o jejich vlivu na hospodářskou soutěž,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přijatých ochranných opatřeních v případě náhlé krize na trhu s energií, v případě ohrožení bezpečnosti osob a zařízení a ohrožení celistvosti energetických soustav; informuje rovněž všechny členské státy Evropské unie,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dovozech elektrické energie z hlediska fyzikálních toků, ke kterým došlo během předchozích 3 měsíců ze třetích zemí, a to jednou za 3 měsíce,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důvodech zamítnutí žádostí o udělení státní autorizace,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 skutečnostech, týkajících se kombinované výroby elektřiny a tepla,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6. roční statistice výkonu v kombinované výrobě a k tomu užitých palivech a o primárních energetických úsporách dosažených uplatněním kombinované výroby; k tomu jsou povinni účastníci trhu s elektřinou, operátor trhu a Energetický regulační úřad poskytnout ministerstvu potřebné údaje,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 </w:t>
      </w:r>
      <w:r w:rsidRPr="004110A1">
        <w:rPr>
          <w:rFonts w:ascii="Arial" w:hAnsi="Arial" w:cs="Arial"/>
          <w:b/>
          <w:sz w:val="16"/>
          <w:szCs w:val="16"/>
        </w:rPr>
        <w:t>roční statistice výkonu v kombinované výrobě a k tomu užitých palivech a o primárních energetických úsporách dosažených uplatněním kombinované výroby elektřiny a tepla z vysokoúčinné kombinované výroby elektřiny a tepla a z kombinované výroby elektřiny a tepla s nízkou účinností ve vztahu k celkovým kapacitám pro výrobu tepla a elektřiny, kapacit kombinované výroby elektřiny a tepla, paliva pro kombinovanou výrobu elektřiny a tepla a výroby tepla a kapacit soustav zásobování tepelnou energií a chlazení ve vztahu k celkové výrobě a kapacitám pro teplo a elektřinu a úspor primární energie dosažených uplatňováním kombinované výroby elektřiny a tepla,</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lastRenderedPageBreak/>
        <w:t xml:space="preserve">7. schopnosti elektrizační soustavy zajišťovat dodávky pokrývající současnou a předpokládanou poptávku po elektřině,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8. provozním zabezpečení přenosové soustavy a distribučních soustav,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9. předpokládané rovnováze nabídky a poptávky během období příštích 5 let,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10. vyhlídkách na zabezpečení dodávek elektřiny v období 5 až 15 let ode dne informování Komise,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11. investičních záměrech provozovatele přenosové soustavy a záměrech jiných osob, které jsou mu známy a které se týkají poskytování přeshraniční propojovací kapacity během následujících 5 nebo více kalendářních let,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12. investičních projektech do energetické infrastruktury,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zajišťuje v případě potřeby nabídkové řízení na nové výrobní kapacity a nové skladovací kapacity zásobníku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uplatňuje stanovisko k politice územního rozvoje a zásadám územního rozvoje,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h) předává národní zprávu o stavu elektroenergetiky a plynárenství Komisi,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i)</w:t>
      </w:r>
      <w:r w:rsidRPr="004110A1">
        <w:rPr>
          <w:rFonts w:ascii="Arial" w:hAnsi="Arial" w:cs="Arial"/>
          <w:b/>
          <w:sz w:val="16"/>
          <w:szCs w:val="16"/>
        </w:rPr>
        <w:t>h)</w:t>
      </w:r>
      <w:r w:rsidRPr="004110A1">
        <w:rPr>
          <w:rFonts w:ascii="Arial" w:hAnsi="Arial" w:cs="Arial"/>
          <w:sz w:val="16"/>
          <w:szCs w:val="16"/>
        </w:rPr>
        <w:t xml:space="preserve">předává zprávu o bezpečnosti dodávek plynu Komisi,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j)</w:t>
      </w:r>
      <w:r w:rsidRPr="004110A1">
        <w:rPr>
          <w:rFonts w:ascii="Arial" w:hAnsi="Arial" w:cs="Arial"/>
          <w:b/>
          <w:sz w:val="16"/>
          <w:szCs w:val="16"/>
        </w:rPr>
        <w:t xml:space="preserve">i) </w:t>
      </w:r>
      <w:r w:rsidRPr="004110A1">
        <w:rPr>
          <w:rFonts w:ascii="Arial" w:hAnsi="Arial" w:cs="Arial"/>
          <w:sz w:val="16"/>
          <w:szCs w:val="16"/>
        </w:rPr>
        <w:t xml:space="preserve">zajišťuje mimosoudní urovnávání sporů v energetických odvětvích,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k)</w:t>
      </w:r>
      <w:r w:rsidRPr="004110A1">
        <w:rPr>
          <w:rFonts w:ascii="Arial" w:hAnsi="Arial" w:cs="Arial"/>
          <w:b/>
          <w:sz w:val="16"/>
          <w:szCs w:val="16"/>
        </w:rPr>
        <w:t xml:space="preserve">j) </w:t>
      </w:r>
      <w:r w:rsidRPr="004110A1">
        <w:rPr>
          <w:rFonts w:ascii="Arial" w:hAnsi="Arial" w:cs="Arial"/>
          <w:sz w:val="16"/>
          <w:szCs w:val="16"/>
        </w:rPr>
        <w:t xml:space="preserve">zpracovává analýzy zavedení inteligentních měřicích systémů v oblasti elektroenergetiky a plynárenství,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l)</w:t>
      </w:r>
      <w:r w:rsidRPr="004110A1">
        <w:rPr>
          <w:rFonts w:ascii="Arial" w:hAnsi="Arial" w:cs="Arial"/>
          <w:b/>
          <w:sz w:val="16"/>
          <w:szCs w:val="16"/>
        </w:rPr>
        <w:t xml:space="preserve">k) </w:t>
      </w:r>
      <w:r w:rsidRPr="004110A1">
        <w:rPr>
          <w:rFonts w:ascii="Arial" w:hAnsi="Arial" w:cs="Arial"/>
          <w:sz w:val="16"/>
          <w:szCs w:val="16"/>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m)</w:t>
      </w:r>
      <w:r w:rsidRPr="004110A1">
        <w:rPr>
          <w:rFonts w:ascii="Arial" w:hAnsi="Arial" w:cs="Arial"/>
          <w:b/>
          <w:sz w:val="16"/>
          <w:szCs w:val="16"/>
        </w:rPr>
        <w:t xml:space="preserve">l) </w:t>
      </w:r>
      <w:r w:rsidRPr="004110A1">
        <w:rPr>
          <w:rFonts w:ascii="Arial" w:hAnsi="Arial" w:cs="Arial"/>
          <w:sz w:val="16"/>
          <w:szCs w:val="16"/>
        </w:rPr>
        <w:t xml:space="preserve">sleduje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dodržování požadavků na bezpečnost a spolehlivost elektrizační a plynárenské soustavy a přezkoumává dosažené výsledky,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investice do nových kapacit ve vztahu k bezpečnosti dodávek elektřiny a plynu,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n) vydává závazné stanovisko k desetiletým investičním plánům provozovatele přenosové soustavy a provozovatele přepravní soustavy, </w:t>
      </w:r>
    </w:p>
    <w:p w:rsidR="00DA2A6A" w:rsidRPr="004110A1" w:rsidRDefault="00DA2A6A" w:rsidP="00A2194D">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m) vydává závazné stanovisko k desetiletému plánu rozvoje přenosové soustavy a k desetiletému plánu rozvoje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o)</w:t>
      </w:r>
      <w:r w:rsidRPr="004110A1">
        <w:rPr>
          <w:rFonts w:ascii="Arial" w:hAnsi="Arial" w:cs="Arial"/>
          <w:b/>
          <w:sz w:val="16"/>
          <w:szCs w:val="16"/>
        </w:rPr>
        <w:t>n)</w:t>
      </w:r>
      <w:r w:rsidRPr="004110A1">
        <w:rPr>
          <w:rFonts w:ascii="Arial" w:hAnsi="Arial" w:cs="Arial"/>
          <w:sz w:val="16"/>
          <w:szCs w:val="16"/>
        </w:rPr>
        <w:t xml:space="preserve"> předává Energetickému regulačnímu úřadu a Státní energetické inspekci informace a údaje nezbytné pro výkon jejich působnosti,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p)</w:t>
      </w:r>
      <w:r w:rsidRPr="004110A1">
        <w:rPr>
          <w:rFonts w:ascii="Arial" w:hAnsi="Arial" w:cs="Arial"/>
          <w:b/>
          <w:sz w:val="16"/>
          <w:szCs w:val="16"/>
        </w:rPr>
        <w:t>o)</w:t>
      </w:r>
      <w:r w:rsidRPr="004110A1">
        <w:rPr>
          <w:rFonts w:ascii="Arial" w:hAnsi="Arial" w:cs="Arial"/>
          <w:sz w:val="16"/>
          <w:szCs w:val="16"/>
        </w:rPr>
        <w:t xml:space="preserve"> </w:t>
      </w:r>
      <w:r w:rsidRPr="004110A1">
        <w:rPr>
          <w:rFonts w:ascii="Arial" w:hAnsi="Arial" w:cs="Arial"/>
          <w:strike/>
          <w:sz w:val="16"/>
          <w:szCs w:val="16"/>
        </w:rPr>
        <w:t>je příslušným orgánem k provádění opatření stanovených Nařízením o opatřeních na zajištění bezpečnosti dodávek zemního plynu</w:t>
      </w:r>
      <w:r w:rsidRPr="004110A1">
        <w:rPr>
          <w:rFonts w:ascii="Arial" w:hAnsi="Arial" w:cs="Arial"/>
          <w:strike/>
          <w:sz w:val="16"/>
          <w:szCs w:val="16"/>
          <w:vertAlign w:val="superscript"/>
        </w:rPr>
        <w:t>21)</w:t>
      </w:r>
      <w:r w:rsidRPr="004110A1">
        <w:rPr>
          <w:rFonts w:ascii="Arial" w:hAnsi="Arial" w:cs="Arial"/>
          <w:strike/>
          <w:sz w:val="16"/>
          <w:szCs w:val="16"/>
        </w:rPr>
        <w:t>,</w:t>
      </w:r>
      <w:r w:rsidRPr="004110A1">
        <w:rPr>
          <w:rFonts w:ascii="Arial" w:hAnsi="Arial" w:cs="Arial"/>
          <w:sz w:val="16"/>
          <w:szCs w:val="16"/>
        </w:rPr>
        <w:t xml:space="preserve"> </w:t>
      </w:r>
      <w:r w:rsidRPr="004110A1">
        <w:rPr>
          <w:rFonts w:ascii="Arial" w:hAnsi="Arial" w:cs="Arial"/>
          <w:b/>
          <w:sz w:val="16"/>
          <w:szCs w:val="16"/>
        </w:rPr>
        <w:t>je příslušným orgánem k provádění opatření stanovených Nařízením o opatřeních na zajištění bezpečnosti dodávek zemního plynu</w:t>
      </w:r>
      <w:r w:rsidRPr="004110A1">
        <w:rPr>
          <w:rFonts w:ascii="Arial" w:hAnsi="Arial" w:cs="Arial"/>
          <w:b/>
          <w:sz w:val="16"/>
          <w:szCs w:val="16"/>
          <w:vertAlign w:val="superscript"/>
        </w:rPr>
        <w:t xml:space="preserve">21) </w:t>
      </w:r>
      <w:r w:rsidRPr="004110A1">
        <w:rPr>
          <w:rFonts w:ascii="Arial" w:hAnsi="Arial" w:cs="Arial"/>
          <w:b/>
          <w:sz w:val="16"/>
          <w:szCs w:val="16"/>
          <w:highlight w:val="white"/>
        </w:rPr>
        <w:t>a Nařízením, kterým se stanoví hlavní směry pro transevropské energetické sítě</w:t>
      </w:r>
      <w:r w:rsidRPr="004110A1">
        <w:rPr>
          <w:rFonts w:ascii="Arial" w:hAnsi="Arial" w:cs="Arial"/>
          <w:b/>
          <w:sz w:val="16"/>
          <w:szCs w:val="16"/>
          <w:vertAlign w:val="superscript"/>
        </w:rPr>
        <w:t>30)</w:t>
      </w:r>
      <w:r w:rsidRPr="004110A1">
        <w:rPr>
          <w:rFonts w:ascii="Arial" w:hAnsi="Arial" w:cs="Arial"/>
          <w:b/>
          <w:sz w:val="16"/>
          <w:szCs w:val="16"/>
        </w:rPr>
        <w:t>,</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q)</w:t>
      </w:r>
      <w:r w:rsidRPr="004110A1">
        <w:rPr>
          <w:rFonts w:ascii="Arial" w:hAnsi="Arial" w:cs="Arial"/>
          <w:b/>
          <w:sz w:val="16"/>
          <w:szCs w:val="16"/>
        </w:rPr>
        <w:t>p)</w:t>
      </w:r>
      <w:r w:rsidRPr="004110A1">
        <w:rPr>
          <w:rFonts w:ascii="Arial" w:hAnsi="Arial" w:cs="Arial"/>
          <w:sz w:val="16"/>
          <w:szCs w:val="16"/>
        </w:rPr>
        <w:t xml:space="preserve"> vypracovává a aktualizuje podle rozhodnutí Komise Národní akční plán České republiky pro energii z obnovitelných zdrojů včetně všech souvisejících informací a ve stanoveném termínu předkládá Komisi,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r)</w:t>
      </w:r>
      <w:r w:rsidRPr="004110A1">
        <w:rPr>
          <w:rFonts w:ascii="Arial" w:hAnsi="Arial" w:cs="Arial"/>
          <w:b/>
          <w:sz w:val="16"/>
          <w:szCs w:val="16"/>
        </w:rPr>
        <w:t>q)</w:t>
      </w:r>
      <w:r w:rsidRPr="004110A1">
        <w:rPr>
          <w:rFonts w:ascii="Arial" w:hAnsi="Arial" w:cs="Arial"/>
          <w:sz w:val="16"/>
          <w:szCs w:val="16"/>
        </w:rPr>
        <w:t xml:space="preserve"> provádí výpočet podílu energie z obnovitelných zdrojů na hrubé konečné spotřebě energie včetně vypracování všech souvisejících informací a předkládá je Komisi,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s)</w:t>
      </w:r>
      <w:r w:rsidRPr="004110A1">
        <w:rPr>
          <w:rFonts w:ascii="Arial" w:hAnsi="Arial" w:cs="Arial"/>
          <w:b/>
          <w:sz w:val="16"/>
          <w:szCs w:val="16"/>
        </w:rPr>
        <w:t>r)</w:t>
      </w:r>
      <w:r w:rsidRPr="004110A1">
        <w:rPr>
          <w:rFonts w:ascii="Arial" w:hAnsi="Arial" w:cs="Arial"/>
          <w:sz w:val="16"/>
          <w:szCs w:val="16"/>
        </w:rPr>
        <w:t xml:space="preserve"> zabezpečuje sjednávání dvoustranných a mnohostranných mezinárodních dohod o statistickém převodu energie z obnovitelných zdrojů nebo o vytvoření společného projektu zabývajícího se využitím energie z obnovitelných zdrojů k dosažení závazného cíle a stanovených cílů včetně vypracování souvisejících informací a jejich předkládání Komisi a spolupracujícímu státu,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t)</w:t>
      </w:r>
      <w:r w:rsidRPr="004110A1">
        <w:rPr>
          <w:rFonts w:ascii="Arial" w:hAnsi="Arial" w:cs="Arial"/>
          <w:b/>
          <w:sz w:val="16"/>
          <w:szCs w:val="16"/>
        </w:rPr>
        <w:t>s)</w:t>
      </w:r>
      <w:r w:rsidRPr="004110A1">
        <w:rPr>
          <w:rFonts w:ascii="Arial" w:hAnsi="Arial" w:cs="Arial"/>
          <w:sz w:val="16"/>
          <w:szCs w:val="16"/>
        </w:rPr>
        <w:t xml:space="preserve"> zveřejňuje informace týkající se jednotlivých forem podpory elektřiny z podporovaných zdrojů, podpory tepla z obnovitelných zdrojů, podpory biometanu a podpory decentrální výroby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u)</w:t>
      </w:r>
      <w:r w:rsidRPr="004110A1">
        <w:rPr>
          <w:rFonts w:ascii="Arial" w:hAnsi="Arial" w:cs="Arial"/>
          <w:b/>
          <w:sz w:val="16"/>
          <w:szCs w:val="16"/>
        </w:rPr>
        <w:t>t)</w:t>
      </w:r>
      <w:r w:rsidRPr="004110A1">
        <w:rPr>
          <w:rFonts w:ascii="Arial" w:hAnsi="Arial" w:cs="Arial"/>
          <w:sz w:val="16"/>
          <w:szCs w:val="16"/>
        </w:rPr>
        <w:t xml:space="preserve"> vypracovává zprávy o pokroku při podporování a využívání energie z obnovitelných zdrojů a z kombinované výroby elektřiny a tepla a ve stanovených termínech je předkládá Komisi,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v)</w:t>
      </w:r>
      <w:r w:rsidRPr="004110A1">
        <w:rPr>
          <w:rFonts w:ascii="Arial" w:hAnsi="Arial" w:cs="Arial"/>
          <w:b/>
          <w:sz w:val="16"/>
          <w:szCs w:val="16"/>
        </w:rPr>
        <w:t>u)</w:t>
      </w:r>
      <w:r w:rsidRPr="004110A1">
        <w:rPr>
          <w:rFonts w:ascii="Arial" w:hAnsi="Arial" w:cs="Arial"/>
          <w:sz w:val="16"/>
          <w:szCs w:val="16"/>
        </w:rPr>
        <w:t xml:space="preserve"> eviduje množství elektřiny z podporovaných zdrojů, biometanu a decentrální výroby elektřiny a množství tepla z obnovitelných zdrojů,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w)</w:t>
      </w:r>
      <w:r w:rsidRPr="004110A1">
        <w:rPr>
          <w:rFonts w:ascii="Arial" w:hAnsi="Arial" w:cs="Arial"/>
          <w:b/>
          <w:sz w:val="16"/>
          <w:szCs w:val="16"/>
        </w:rPr>
        <w:t>v)</w:t>
      </w:r>
      <w:r w:rsidRPr="004110A1">
        <w:rPr>
          <w:rFonts w:ascii="Arial" w:hAnsi="Arial" w:cs="Arial"/>
          <w:sz w:val="16"/>
          <w:szCs w:val="16"/>
        </w:rPr>
        <w:t xml:space="preserve"> zveřejňuje informace o dostupnosti všech obnovitelných zdrojů pro dopravu a jejich výhodách z hlediska ochrany životního prostředí,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x)</w:t>
      </w:r>
      <w:r w:rsidRPr="004110A1">
        <w:rPr>
          <w:rFonts w:ascii="Arial" w:hAnsi="Arial" w:cs="Arial"/>
          <w:b/>
          <w:sz w:val="16"/>
          <w:szCs w:val="16"/>
        </w:rPr>
        <w:t>w)</w:t>
      </w:r>
      <w:r w:rsidRPr="004110A1">
        <w:rPr>
          <w:rFonts w:ascii="Arial" w:hAnsi="Arial" w:cs="Arial"/>
          <w:sz w:val="16"/>
          <w:szCs w:val="16"/>
        </w:rPr>
        <w:t xml:space="preserve"> vydává osvědčení o původu elektřiny z vysokoúčinné kombinované výroby elektřiny a tepla a elektřiny z druhotných zdrojů,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y)</w:t>
      </w:r>
      <w:r w:rsidRPr="004110A1">
        <w:rPr>
          <w:rFonts w:ascii="Arial" w:hAnsi="Arial" w:cs="Arial"/>
          <w:b/>
          <w:sz w:val="16"/>
          <w:szCs w:val="16"/>
        </w:rPr>
        <w:t>x)</w:t>
      </w:r>
      <w:r w:rsidRPr="004110A1">
        <w:rPr>
          <w:rFonts w:ascii="Arial" w:hAnsi="Arial" w:cs="Arial"/>
          <w:sz w:val="16"/>
          <w:szCs w:val="16"/>
        </w:rPr>
        <w:t xml:space="preserve"> je v územním řízení dotčeným orgánem příslušným k vydání závazného stanoviska u staveb zařízení přenosové soustavy elektřiny, staveb zařízení přepravní soustavy plynu, staveb zařízení pro uskladňování plynu a u staveb výroben elektřiny o celkovém instalovaném elektrickém výkonu 100 MW a více</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rsidP="0050034C">
      <w:pPr>
        <w:rPr>
          <w:rFonts w:ascii="Arial" w:hAnsi="Arial" w:cs="Arial"/>
          <w:b/>
          <w:sz w:val="16"/>
          <w:szCs w:val="16"/>
        </w:rPr>
      </w:pPr>
      <w:r w:rsidRPr="004110A1">
        <w:rPr>
          <w:rFonts w:ascii="Arial" w:hAnsi="Arial" w:cs="Arial"/>
          <w:b/>
          <w:sz w:val="16"/>
          <w:szCs w:val="16"/>
        </w:rPr>
        <w:lastRenderedPageBreak/>
        <w:t xml:space="preserve">y) </w:t>
      </w:r>
      <w:r w:rsidRPr="004110A1">
        <w:rPr>
          <w:rFonts w:ascii="Arial" w:hAnsi="Arial" w:cs="Arial"/>
          <w:b/>
          <w:sz w:val="16"/>
          <w:szCs w:val="16"/>
          <w:highlight w:val="white"/>
        </w:rPr>
        <w:t>vypracovává a do 30. dubna každého roku předává Komisi zprávu o pokroku při plnění vnitrostátních cílů energetické účinnosti,</w:t>
      </w:r>
    </w:p>
    <w:p w:rsidR="00DA2A6A" w:rsidRDefault="00DA2A6A" w:rsidP="0050034C">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z) </w:t>
      </w:r>
      <w:r w:rsidRPr="004B7962">
        <w:rPr>
          <w:rFonts w:ascii="Arial" w:hAnsi="Arial" w:cs="Arial"/>
          <w:b/>
          <w:sz w:val="16"/>
          <w:szCs w:val="16"/>
          <w:highlight w:val="white"/>
        </w:rPr>
        <w:t>vypracovává a každé 3 roky do 30. dubna daného roku předává Komisi vnitrostátní akční plány energetické účinnosti.</w:t>
      </w:r>
    </w:p>
    <w:p w:rsidR="00DA110D" w:rsidRDefault="00DA110D" w:rsidP="00DA110D">
      <w:pPr>
        <w:widowControl w:val="0"/>
        <w:autoSpaceDE w:val="0"/>
        <w:autoSpaceDN w:val="0"/>
        <w:adjustRightInd w:val="0"/>
        <w:spacing w:after="0" w:line="240" w:lineRule="auto"/>
        <w:jc w:val="center"/>
        <w:rPr>
          <w:rFonts w:ascii="Arial" w:hAnsi="Arial" w:cs="Arial"/>
          <w:sz w:val="16"/>
          <w:szCs w:val="16"/>
        </w:rPr>
      </w:pPr>
      <w:r w:rsidRPr="00DA110D">
        <w:rPr>
          <w:rFonts w:ascii="Arial" w:hAnsi="Arial" w:cs="Arial"/>
          <w:sz w:val="16"/>
          <w:szCs w:val="16"/>
        </w:rPr>
        <w:t>§ 17</w:t>
      </w:r>
    </w:p>
    <w:p w:rsidR="00DA110D" w:rsidRPr="004110A1" w:rsidRDefault="00DA110D" w:rsidP="00DA110D">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Energetický regulační úřad a jeho působnost </w:t>
      </w:r>
    </w:p>
    <w:p w:rsidR="00DA110D" w:rsidRPr="004110A1" w:rsidRDefault="00DA110D" w:rsidP="00DA110D">
      <w:pPr>
        <w:widowControl w:val="0"/>
        <w:autoSpaceDE w:val="0"/>
        <w:autoSpaceDN w:val="0"/>
        <w:adjustRightInd w:val="0"/>
        <w:spacing w:after="0" w:line="240" w:lineRule="auto"/>
        <w:rPr>
          <w:rFonts w:ascii="Arial" w:hAnsi="Arial" w:cs="Arial"/>
          <w:b/>
          <w:bCs/>
          <w:sz w:val="16"/>
          <w:szCs w:val="16"/>
        </w:rPr>
      </w:pPr>
    </w:p>
    <w:p w:rsidR="00DA110D" w:rsidRPr="00DA110D" w:rsidRDefault="00DA110D" w:rsidP="00DA110D">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z w:val="16"/>
          <w:szCs w:val="16"/>
        </w:rPr>
        <w:tab/>
      </w:r>
      <w:r w:rsidRPr="00DA110D">
        <w:rPr>
          <w:rFonts w:ascii="Arial" w:hAnsi="Arial" w:cs="Arial"/>
          <w:strike/>
          <w:sz w:val="16"/>
          <w:szCs w:val="16"/>
        </w:rPr>
        <w:t>(1) Zřizuje se Energetický regulační úřad jako správní úřad pro výkon regulace v energetice se samostatnou kapitolou státního rozpočtu České republiky.</w:t>
      </w:r>
    </w:p>
    <w:p w:rsidR="00DA110D" w:rsidRPr="00DA110D" w:rsidRDefault="00DA110D" w:rsidP="00DA110D">
      <w:pPr>
        <w:widowControl w:val="0"/>
        <w:autoSpaceDE w:val="0"/>
        <w:autoSpaceDN w:val="0"/>
        <w:adjustRightInd w:val="0"/>
        <w:spacing w:after="0" w:line="240" w:lineRule="auto"/>
        <w:rPr>
          <w:rFonts w:ascii="Arial" w:hAnsi="Arial" w:cs="Arial"/>
          <w:strike/>
          <w:sz w:val="16"/>
          <w:szCs w:val="16"/>
        </w:rPr>
      </w:pPr>
    </w:p>
    <w:p w:rsidR="00DA110D" w:rsidRPr="00DA110D" w:rsidRDefault="00DA110D" w:rsidP="00DA110D">
      <w:pPr>
        <w:widowControl w:val="0"/>
        <w:autoSpaceDE w:val="0"/>
        <w:autoSpaceDN w:val="0"/>
        <w:adjustRightInd w:val="0"/>
        <w:spacing w:after="0" w:line="240" w:lineRule="auto"/>
        <w:rPr>
          <w:rFonts w:ascii="Arial" w:hAnsi="Arial" w:cs="Arial"/>
          <w:strike/>
          <w:sz w:val="16"/>
          <w:szCs w:val="16"/>
        </w:rPr>
      </w:pPr>
      <w:r w:rsidRPr="00DA110D">
        <w:rPr>
          <w:rFonts w:ascii="Arial" w:hAnsi="Arial" w:cs="Arial"/>
          <w:strike/>
          <w:sz w:val="16"/>
          <w:szCs w:val="16"/>
        </w:rPr>
        <w:t xml:space="preserve"> </w:t>
      </w:r>
    </w:p>
    <w:p w:rsidR="00DA110D" w:rsidRPr="00DA110D" w:rsidRDefault="00DA110D" w:rsidP="00DA110D">
      <w:pPr>
        <w:widowControl w:val="0"/>
        <w:autoSpaceDE w:val="0"/>
        <w:autoSpaceDN w:val="0"/>
        <w:adjustRightInd w:val="0"/>
        <w:spacing w:after="0" w:line="240" w:lineRule="auto"/>
        <w:jc w:val="both"/>
        <w:rPr>
          <w:rFonts w:ascii="Arial" w:hAnsi="Arial" w:cs="Arial"/>
          <w:strike/>
          <w:sz w:val="16"/>
          <w:szCs w:val="16"/>
        </w:rPr>
      </w:pPr>
      <w:r w:rsidRPr="00DA110D">
        <w:rPr>
          <w:rFonts w:ascii="Arial" w:hAnsi="Arial" w:cs="Arial"/>
          <w:strike/>
          <w:sz w:val="16"/>
          <w:szCs w:val="16"/>
        </w:rPr>
        <w:tab/>
        <w:t xml:space="preserve">(2) Sídlem Energetického regulačního úřadu je Jihlava. </w:t>
      </w:r>
    </w:p>
    <w:p w:rsidR="00DA110D" w:rsidRPr="00DA110D" w:rsidRDefault="00DA110D" w:rsidP="00DA110D">
      <w:pPr>
        <w:widowControl w:val="0"/>
        <w:autoSpaceDE w:val="0"/>
        <w:autoSpaceDN w:val="0"/>
        <w:adjustRightInd w:val="0"/>
        <w:spacing w:after="0" w:line="240" w:lineRule="auto"/>
        <w:rPr>
          <w:rFonts w:ascii="Arial" w:hAnsi="Arial" w:cs="Arial"/>
          <w:strike/>
          <w:sz w:val="16"/>
          <w:szCs w:val="16"/>
        </w:rPr>
      </w:pPr>
      <w:r w:rsidRPr="00DA110D">
        <w:rPr>
          <w:rFonts w:ascii="Arial" w:hAnsi="Arial" w:cs="Arial"/>
          <w:strike/>
          <w:sz w:val="16"/>
          <w:szCs w:val="16"/>
        </w:rPr>
        <w:t xml:space="preserve"> </w:t>
      </w:r>
    </w:p>
    <w:p w:rsidR="00DA110D" w:rsidRPr="00DA110D" w:rsidRDefault="00DA110D" w:rsidP="00DA110D">
      <w:pPr>
        <w:widowControl w:val="0"/>
        <w:autoSpaceDE w:val="0"/>
        <w:autoSpaceDN w:val="0"/>
        <w:adjustRightInd w:val="0"/>
        <w:spacing w:after="0" w:line="240" w:lineRule="auto"/>
        <w:jc w:val="both"/>
        <w:rPr>
          <w:rFonts w:ascii="Arial" w:hAnsi="Arial" w:cs="Arial"/>
          <w:strike/>
          <w:sz w:val="16"/>
          <w:szCs w:val="16"/>
        </w:rPr>
      </w:pPr>
      <w:r w:rsidRPr="00DA110D">
        <w:rPr>
          <w:rFonts w:ascii="Arial" w:hAnsi="Arial" w:cs="Arial"/>
          <w:strike/>
          <w:sz w:val="16"/>
          <w:szCs w:val="16"/>
        </w:rPr>
        <w:tab/>
        <w:t xml:space="preserve">(3)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 </w:t>
      </w:r>
    </w:p>
    <w:p w:rsidR="00DA110D" w:rsidRPr="00DA110D" w:rsidRDefault="00DA110D" w:rsidP="00DA110D">
      <w:pPr>
        <w:widowControl w:val="0"/>
        <w:autoSpaceDE w:val="0"/>
        <w:autoSpaceDN w:val="0"/>
        <w:adjustRightInd w:val="0"/>
        <w:spacing w:after="0" w:line="240" w:lineRule="auto"/>
        <w:rPr>
          <w:rFonts w:ascii="Arial" w:hAnsi="Arial" w:cs="Arial"/>
          <w:strike/>
          <w:sz w:val="16"/>
          <w:szCs w:val="16"/>
        </w:rPr>
      </w:pPr>
      <w:r w:rsidRPr="00DA110D">
        <w:rPr>
          <w:rFonts w:ascii="Arial" w:hAnsi="Arial" w:cs="Arial"/>
          <w:strike/>
          <w:sz w:val="16"/>
          <w:szCs w:val="16"/>
        </w:rPr>
        <w:t xml:space="preserve"> </w:t>
      </w:r>
    </w:p>
    <w:p w:rsidR="00DA110D" w:rsidRPr="00DA110D" w:rsidRDefault="00DA110D" w:rsidP="00DA110D">
      <w:pPr>
        <w:widowControl w:val="0"/>
        <w:autoSpaceDE w:val="0"/>
        <w:autoSpaceDN w:val="0"/>
        <w:adjustRightInd w:val="0"/>
        <w:spacing w:after="0" w:line="240" w:lineRule="auto"/>
        <w:jc w:val="both"/>
        <w:rPr>
          <w:rFonts w:ascii="Arial" w:hAnsi="Arial" w:cs="Arial"/>
          <w:strike/>
          <w:sz w:val="16"/>
          <w:szCs w:val="16"/>
        </w:rPr>
      </w:pPr>
      <w:r w:rsidRPr="00DA110D">
        <w:rPr>
          <w:rFonts w:ascii="Arial" w:hAnsi="Arial" w:cs="Arial"/>
          <w:strike/>
          <w:sz w:val="16"/>
          <w:szCs w:val="16"/>
        </w:rPr>
        <w:tab/>
        <w:t>(4)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podpora biometanu, podpora decentrální výroby elektřiny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sidRPr="00DA110D">
        <w:rPr>
          <w:rFonts w:ascii="Arial" w:hAnsi="Arial" w:cs="Arial"/>
          <w:strike/>
          <w:sz w:val="16"/>
          <w:szCs w:val="16"/>
          <w:vertAlign w:val="superscript"/>
        </w:rPr>
        <w:t>2a)</w:t>
      </w:r>
      <w:r w:rsidRPr="00DA110D">
        <w:rPr>
          <w:rFonts w:ascii="Arial" w:hAnsi="Arial" w:cs="Arial"/>
          <w:strike/>
          <w:sz w:val="16"/>
          <w:szCs w:val="16"/>
        </w:rPr>
        <w:t xml:space="preserve"> a Nařízení o podmínkách přístupu k plynárenským přepravním soustavám</w:t>
      </w:r>
      <w:r w:rsidRPr="00DA110D">
        <w:rPr>
          <w:rFonts w:ascii="Arial" w:hAnsi="Arial" w:cs="Arial"/>
          <w:strike/>
          <w:sz w:val="16"/>
          <w:szCs w:val="16"/>
          <w:vertAlign w:val="superscript"/>
        </w:rPr>
        <w:t>2b)</w:t>
      </w:r>
      <w:r w:rsidRPr="00DA110D">
        <w:rPr>
          <w:rFonts w:ascii="Arial" w:hAnsi="Arial" w:cs="Arial"/>
          <w:strike/>
          <w:sz w:val="16"/>
          <w:szCs w:val="16"/>
        </w:rPr>
        <w:t xml:space="preserve"> a regulačním orgánem podle Nařízení o opatřeních na zajištění bezpečnosti dodávek zemního plynu</w:t>
      </w:r>
      <w:r w:rsidRPr="00DA110D">
        <w:rPr>
          <w:rFonts w:ascii="Arial" w:hAnsi="Arial" w:cs="Arial"/>
          <w:strike/>
          <w:sz w:val="16"/>
          <w:szCs w:val="16"/>
          <w:vertAlign w:val="superscript"/>
        </w:rPr>
        <w:t>21)</w:t>
      </w:r>
      <w:r w:rsidRPr="00DA110D">
        <w:rPr>
          <w:rFonts w:ascii="Arial" w:hAnsi="Arial" w:cs="Arial"/>
          <w:strike/>
          <w:sz w:val="16"/>
          <w:szCs w:val="16"/>
        </w:rPr>
        <w:t xml:space="preserve">. </w:t>
      </w:r>
    </w:p>
    <w:p w:rsidR="00DA110D" w:rsidRPr="00DA110D" w:rsidRDefault="00DA110D" w:rsidP="00DA110D">
      <w:pPr>
        <w:widowControl w:val="0"/>
        <w:autoSpaceDE w:val="0"/>
        <w:autoSpaceDN w:val="0"/>
        <w:adjustRightInd w:val="0"/>
        <w:spacing w:after="0" w:line="240" w:lineRule="auto"/>
        <w:rPr>
          <w:rFonts w:ascii="Arial" w:hAnsi="Arial" w:cs="Arial"/>
          <w:strike/>
          <w:sz w:val="16"/>
          <w:szCs w:val="16"/>
        </w:rPr>
      </w:pPr>
      <w:r w:rsidRPr="00DA110D">
        <w:rPr>
          <w:rFonts w:ascii="Arial" w:hAnsi="Arial" w:cs="Arial"/>
          <w:strike/>
          <w:sz w:val="16"/>
          <w:szCs w:val="16"/>
        </w:rPr>
        <w:t xml:space="preserve"> </w:t>
      </w:r>
    </w:p>
    <w:p w:rsidR="00DA110D" w:rsidRPr="00DA110D" w:rsidRDefault="00DA110D" w:rsidP="00DA110D">
      <w:pPr>
        <w:widowControl w:val="0"/>
        <w:autoSpaceDE w:val="0"/>
        <w:autoSpaceDN w:val="0"/>
        <w:adjustRightInd w:val="0"/>
        <w:spacing w:after="0" w:line="240" w:lineRule="auto"/>
        <w:jc w:val="both"/>
        <w:rPr>
          <w:rFonts w:ascii="Arial" w:hAnsi="Arial" w:cs="Arial"/>
          <w:b/>
          <w:strike/>
          <w:sz w:val="16"/>
          <w:szCs w:val="16"/>
        </w:rPr>
      </w:pPr>
      <w:r w:rsidRPr="00DA110D">
        <w:rPr>
          <w:rFonts w:ascii="Arial" w:hAnsi="Arial" w:cs="Arial"/>
          <w:strike/>
          <w:sz w:val="16"/>
          <w:szCs w:val="16"/>
        </w:rPr>
        <w:tab/>
        <w:t>(5)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rsidR="00DA2A6A" w:rsidRPr="0090007E" w:rsidRDefault="0090007E" w:rsidP="0090007E">
      <w:pPr>
        <w:widowControl w:val="0"/>
        <w:autoSpaceDE w:val="0"/>
        <w:autoSpaceDN w:val="0"/>
        <w:adjustRightInd w:val="0"/>
        <w:spacing w:after="0" w:line="240" w:lineRule="auto"/>
        <w:jc w:val="center"/>
        <w:rPr>
          <w:rFonts w:ascii="Arial" w:hAnsi="Arial" w:cs="Arial"/>
          <w:b/>
          <w:sz w:val="16"/>
          <w:szCs w:val="16"/>
        </w:rPr>
      </w:pPr>
      <w:r w:rsidRPr="0090007E">
        <w:rPr>
          <w:rFonts w:ascii="Arial" w:hAnsi="Arial" w:cs="Arial"/>
          <w:b/>
          <w:sz w:val="16"/>
          <w:szCs w:val="16"/>
        </w:rPr>
        <w:t xml:space="preserve">V A R I A N T A </w:t>
      </w:r>
      <w:r w:rsidR="00E01B77">
        <w:rPr>
          <w:rFonts w:ascii="Arial" w:hAnsi="Arial" w:cs="Arial"/>
          <w:b/>
          <w:sz w:val="16"/>
          <w:szCs w:val="16"/>
        </w:rPr>
        <w:t>1</w:t>
      </w:r>
    </w:p>
    <w:p w:rsidR="0090007E" w:rsidRDefault="0090007E">
      <w:pPr>
        <w:widowControl w:val="0"/>
        <w:autoSpaceDE w:val="0"/>
        <w:autoSpaceDN w:val="0"/>
        <w:adjustRightInd w:val="0"/>
        <w:spacing w:after="0" w:line="240" w:lineRule="auto"/>
        <w:jc w:val="center"/>
        <w:rPr>
          <w:rFonts w:ascii="Arial" w:hAnsi="Arial" w:cs="Arial"/>
          <w:sz w:val="16"/>
          <w:szCs w:val="16"/>
        </w:rPr>
      </w:pPr>
    </w:p>
    <w:p w:rsidR="00DA2A6A" w:rsidRPr="00DA110D" w:rsidRDefault="00DA2A6A">
      <w:pPr>
        <w:widowControl w:val="0"/>
        <w:autoSpaceDE w:val="0"/>
        <w:autoSpaceDN w:val="0"/>
        <w:adjustRightInd w:val="0"/>
        <w:spacing w:after="0" w:line="240" w:lineRule="auto"/>
        <w:rPr>
          <w:rFonts w:ascii="Arial" w:hAnsi="Arial" w:cs="Arial"/>
          <w:b/>
          <w:bCs/>
          <w:sz w:val="16"/>
          <w:szCs w:val="16"/>
        </w:rPr>
      </w:pPr>
    </w:p>
    <w:p w:rsidR="00DA2A6A" w:rsidRPr="00DA110D" w:rsidRDefault="00DA2A6A">
      <w:pPr>
        <w:widowControl w:val="0"/>
        <w:autoSpaceDE w:val="0"/>
        <w:autoSpaceDN w:val="0"/>
        <w:adjustRightInd w:val="0"/>
        <w:spacing w:after="0" w:line="240" w:lineRule="auto"/>
        <w:jc w:val="both"/>
        <w:rPr>
          <w:rFonts w:ascii="Arial" w:hAnsi="Arial" w:cs="Arial"/>
          <w:b/>
          <w:sz w:val="16"/>
          <w:szCs w:val="16"/>
        </w:rPr>
      </w:pPr>
      <w:r w:rsidRPr="00DA110D">
        <w:rPr>
          <w:rFonts w:ascii="Arial" w:hAnsi="Arial" w:cs="Arial"/>
          <w:b/>
          <w:sz w:val="16"/>
          <w:szCs w:val="16"/>
        </w:rPr>
        <w:tab/>
        <w:t xml:space="preserve">(1) Zřizuje se Energetický regulační úřad jako správní úřad pro výkon regulace v energetice se samostatnou kapitolou státního rozpočtu České republiky. </w:t>
      </w:r>
      <w:r w:rsidRPr="00DA110D">
        <w:rPr>
          <w:rFonts w:ascii="Arial" w:hAnsi="Arial" w:cs="Arial"/>
          <w:b/>
          <w:sz w:val="16"/>
          <w:szCs w:val="16"/>
          <w:highlight w:val="white"/>
        </w:rPr>
        <w:t>Orgány Energetického regulačního úřadu jsou předseda a Rada Energetického regulačního úřadu (dále jen „Rada“).</w:t>
      </w:r>
    </w:p>
    <w:p w:rsidR="00DA110D" w:rsidRPr="00DA110D" w:rsidRDefault="00DA110D">
      <w:pPr>
        <w:widowControl w:val="0"/>
        <w:autoSpaceDE w:val="0"/>
        <w:autoSpaceDN w:val="0"/>
        <w:adjustRightInd w:val="0"/>
        <w:spacing w:after="0" w:line="240" w:lineRule="auto"/>
        <w:jc w:val="both"/>
        <w:rPr>
          <w:rFonts w:ascii="Arial" w:hAnsi="Arial" w:cs="Arial"/>
          <w:b/>
          <w:color w:val="FF0000"/>
          <w:sz w:val="16"/>
          <w:szCs w:val="16"/>
        </w:rPr>
      </w:pPr>
    </w:p>
    <w:p w:rsidR="00DA110D" w:rsidRPr="00DA110D" w:rsidRDefault="00DA110D" w:rsidP="00DA110D">
      <w:pPr>
        <w:widowControl w:val="0"/>
        <w:autoSpaceDE w:val="0"/>
        <w:autoSpaceDN w:val="0"/>
        <w:adjustRightInd w:val="0"/>
        <w:spacing w:after="0" w:line="240" w:lineRule="auto"/>
        <w:ind w:firstLine="720"/>
        <w:jc w:val="both"/>
        <w:rPr>
          <w:rFonts w:ascii="Arial" w:hAnsi="Arial" w:cs="Arial"/>
          <w:b/>
          <w:sz w:val="16"/>
          <w:szCs w:val="16"/>
        </w:rPr>
      </w:pPr>
      <w:r w:rsidRPr="00DA110D">
        <w:rPr>
          <w:rFonts w:ascii="Arial" w:hAnsi="Arial" w:cs="Arial"/>
          <w:b/>
          <w:sz w:val="16"/>
          <w:szCs w:val="16"/>
        </w:rPr>
        <w:t xml:space="preserve">2) Sídlem Energetického regulačního úřadu je Jihlava. </w:t>
      </w:r>
    </w:p>
    <w:p w:rsidR="00DA110D" w:rsidRPr="00DA110D" w:rsidRDefault="00DA110D" w:rsidP="00DA110D">
      <w:pPr>
        <w:widowControl w:val="0"/>
        <w:autoSpaceDE w:val="0"/>
        <w:autoSpaceDN w:val="0"/>
        <w:adjustRightInd w:val="0"/>
        <w:spacing w:after="0" w:line="240" w:lineRule="auto"/>
        <w:rPr>
          <w:rFonts w:ascii="Arial" w:hAnsi="Arial" w:cs="Arial"/>
          <w:b/>
          <w:sz w:val="16"/>
          <w:szCs w:val="16"/>
        </w:rPr>
      </w:pPr>
      <w:r w:rsidRPr="00DA110D">
        <w:rPr>
          <w:rFonts w:ascii="Arial" w:hAnsi="Arial" w:cs="Arial"/>
          <w:b/>
          <w:sz w:val="16"/>
          <w:szCs w:val="16"/>
        </w:rPr>
        <w:t xml:space="preserve"> </w:t>
      </w:r>
    </w:p>
    <w:p w:rsidR="00DA110D" w:rsidRPr="00DA110D" w:rsidRDefault="00DA110D" w:rsidP="00DA110D">
      <w:pPr>
        <w:widowControl w:val="0"/>
        <w:autoSpaceDE w:val="0"/>
        <w:autoSpaceDN w:val="0"/>
        <w:adjustRightInd w:val="0"/>
        <w:spacing w:after="0" w:line="240" w:lineRule="auto"/>
        <w:jc w:val="both"/>
        <w:rPr>
          <w:rFonts w:ascii="Arial" w:hAnsi="Arial" w:cs="Arial"/>
          <w:b/>
          <w:sz w:val="16"/>
          <w:szCs w:val="16"/>
        </w:rPr>
      </w:pPr>
      <w:r w:rsidRPr="00DA110D">
        <w:rPr>
          <w:rFonts w:ascii="Arial" w:hAnsi="Arial" w:cs="Arial"/>
          <w:b/>
          <w:sz w:val="16"/>
          <w:szCs w:val="16"/>
        </w:rPr>
        <w:tab/>
        <w:t xml:space="preserve">(3)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 </w:t>
      </w:r>
    </w:p>
    <w:p w:rsidR="00DA110D" w:rsidRPr="00DA110D" w:rsidRDefault="00DA110D" w:rsidP="00DA110D">
      <w:pPr>
        <w:widowControl w:val="0"/>
        <w:autoSpaceDE w:val="0"/>
        <w:autoSpaceDN w:val="0"/>
        <w:adjustRightInd w:val="0"/>
        <w:spacing w:after="0" w:line="240" w:lineRule="auto"/>
        <w:rPr>
          <w:rFonts w:ascii="Arial" w:hAnsi="Arial" w:cs="Arial"/>
          <w:b/>
          <w:sz w:val="16"/>
          <w:szCs w:val="16"/>
        </w:rPr>
      </w:pPr>
      <w:r w:rsidRPr="00DA110D">
        <w:rPr>
          <w:rFonts w:ascii="Arial" w:hAnsi="Arial" w:cs="Arial"/>
          <w:b/>
          <w:sz w:val="16"/>
          <w:szCs w:val="16"/>
        </w:rPr>
        <w:t xml:space="preserve"> </w:t>
      </w:r>
    </w:p>
    <w:p w:rsidR="00DA110D" w:rsidRPr="00DA110D" w:rsidRDefault="00DA110D" w:rsidP="00DA110D">
      <w:pPr>
        <w:widowControl w:val="0"/>
        <w:autoSpaceDE w:val="0"/>
        <w:autoSpaceDN w:val="0"/>
        <w:adjustRightInd w:val="0"/>
        <w:spacing w:after="0" w:line="240" w:lineRule="auto"/>
        <w:jc w:val="both"/>
        <w:rPr>
          <w:rFonts w:ascii="Arial" w:hAnsi="Arial" w:cs="Arial"/>
          <w:b/>
          <w:sz w:val="16"/>
          <w:szCs w:val="16"/>
        </w:rPr>
      </w:pPr>
      <w:r w:rsidRPr="00DA110D">
        <w:rPr>
          <w:rFonts w:ascii="Arial" w:hAnsi="Arial" w:cs="Arial"/>
          <w:b/>
          <w:sz w:val="16"/>
          <w:szCs w:val="16"/>
        </w:rPr>
        <w:tab/>
        <w:t>(4)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sidRPr="00DA110D">
        <w:rPr>
          <w:rFonts w:ascii="Arial" w:hAnsi="Arial" w:cs="Arial"/>
          <w:b/>
          <w:sz w:val="16"/>
          <w:szCs w:val="16"/>
          <w:vertAlign w:val="superscript"/>
        </w:rPr>
        <w:t>2a)</w:t>
      </w:r>
      <w:r w:rsidRPr="00DA110D">
        <w:rPr>
          <w:rFonts w:ascii="Arial" w:hAnsi="Arial" w:cs="Arial"/>
          <w:b/>
          <w:sz w:val="16"/>
          <w:szCs w:val="16"/>
        </w:rPr>
        <w:t xml:space="preserve"> a Nařízení o podmínkách přístupu k plynárenským přepravním soustavám</w:t>
      </w:r>
      <w:r w:rsidRPr="00DA110D">
        <w:rPr>
          <w:rFonts w:ascii="Arial" w:hAnsi="Arial" w:cs="Arial"/>
          <w:b/>
          <w:sz w:val="16"/>
          <w:szCs w:val="16"/>
          <w:vertAlign w:val="superscript"/>
        </w:rPr>
        <w:t>2b)</w:t>
      </w:r>
      <w:r w:rsidRPr="00DA110D">
        <w:rPr>
          <w:rFonts w:ascii="Arial" w:hAnsi="Arial" w:cs="Arial"/>
          <w:b/>
          <w:sz w:val="16"/>
          <w:szCs w:val="16"/>
        </w:rPr>
        <w:t>, Nařízení o velkoobchodním trhu s energií a regulačním orgánem podle Nařízení o opatřeních na zajištění bezpečnosti dodávek zemního plynu</w:t>
      </w:r>
      <w:r w:rsidRPr="00DA110D">
        <w:rPr>
          <w:rFonts w:ascii="Arial" w:hAnsi="Arial" w:cs="Arial"/>
          <w:b/>
          <w:sz w:val="16"/>
          <w:szCs w:val="16"/>
          <w:vertAlign w:val="superscript"/>
        </w:rPr>
        <w:t>21)</w:t>
      </w:r>
      <w:r w:rsidRPr="00DA110D">
        <w:rPr>
          <w:rFonts w:ascii="Arial" w:hAnsi="Arial" w:cs="Arial"/>
          <w:b/>
          <w:sz w:val="16"/>
          <w:szCs w:val="16"/>
        </w:rPr>
        <w:t xml:space="preserve">. </w:t>
      </w:r>
    </w:p>
    <w:p w:rsidR="00DA110D" w:rsidRPr="00DA110D" w:rsidRDefault="00DA110D" w:rsidP="00DA110D">
      <w:pPr>
        <w:widowControl w:val="0"/>
        <w:autoSpaceDE w:val="0"/>
        <w:autoSpaceDN w:val="0"/>
        <w:adjustRightInd w:val="0"/>
        <w:spacing w:after="0" w:line="240" w:lineRule="auto"/>
        <w:rPr>
          <w:rFonts w:ascii="Arial" w:hAnsi="Arial" w:cs="Arial"/>
          <w:b/>
          <w:sz w:val="16"/>
          <w:szCs w:val="16"/>
        </w:rPr>
      </w:pPr>
      <w:r w:rsidRPr="00DA110D">
        <w:rPr>
          <w:rFonts w:ascii="Arial" w:hAnsi="Arial" w:cs="Arial"/>
          <w:b/>
          <w:sz w:val="16"/>
          <w:szCs w:val="16"/>
        </w:rPr>
        <w:t xml:space="preserve"> </w:t>
      </w:r>
    </w:p>
    <w:p w:rsidR="00DA110D" w:rsidRDefault="00DA110D" w:rsidP="00DA110D">
      <w:pPr>
        <w:widowControl w:val="0"/>
        <w:autoSpaceDE w:val="0"/>
        <w:autoSpaceDN w:val="0"/>
        <w:adjustRightInd w:val="0"/>
        <w:spacing w:after="0" w:line="240" w:lineRule="auto"/>
        <w:jc w:val="both"/>
        <w:rPr>
          <w:rFonts w:ascii="Arial" w:hAnsi="Arial" w:cs="Arial"/>
          <w:sz w:val="16"/>
          <w:szCs w:val="16"/>
        </w:rPr>
      </w:pPr>
      <w:r w:rsidRPr="00DA110D">
        <w:rPr>
          <w:rFonts w:ascii="Arial" w:hAnsi="Arial" w:cs="Arial"/>
          <w:b/>
          <w:sz w:val="16"/>
          <w:szCs w:val="16"/>
        </w:rPr>
        <w:tab/>
        <w:t>(5) Energetický regulační úřad v mezích své působnosti podporuje rozvoj vnitřního trhu s elektřinou a vnitřního trhu s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rsidR="00DA110D" w:rsidRDefault="00DA110D" w:rsidP="00DA110D">
      <w:pPr>
        <w:widowControl w:val="0"/>
        <w:autoSpaceDE w:val="0"/>
        <w:autoSpaceDN w:val="0"/>
        <w:adjustRightInd w:val="0"/>
        <w:spacing w:after="0" w:line="240" w:lineRule="auto"/>
        <w:jc w:val="both"/>
        <w:rPr>
          <w:rFonts w:ascii="Arial" w:hAnsi="Arial" w:cs="Arial"/>
          <w:color w:val="FF0000"/>
          <w:sz w:val="16"/>
          <w:szCs w:val="16"/>
        </w:rPr>
      </w:pPr>
    </w:p>
    <w:p w:rsidR="00DA110D" w:rsidRDefault="00DA110D" w:rsidP="00DA110D">
      <w:pPr>
        <w:widowControl w:val="0"/>
        <w:autoSpaceDE w:val="0"/>
        <w:autoSpaceDN w:val="0"/>
        <w:adjustRightInd w:val="0"/>
        <w:spacing w:after="0" w:line="240" w:lineRule="auto"/>
        <w:jc w:val="center"/>
        <w:rPr>
          <w:rFonts w:ascii="Arial" w:hAnsi="Arial" w:cs="Arial"/>
          <w:b/>
          <w:sz w:val="16"/>
          <w:szCs w:val="16"/>
        </w:rPr>
      </w:pPr>
      <w:r w:rsidRPr="00DA110D">
        <w:rPr>
          <w:rFonts w:ascii="Arial" w:hAnsi="Arial" w:cs="Arial"/>
          <w:b/>
          <w:sz w:val="16"/>
          <w:szCs w:val="16"/>
        </w:rPr>
        <w:t xml:space="preserve">V A R I A N T A </w:t>
      </w:r>
      <w:r w:rsidR="00E01B77">
        <w:rPr>
          <w:rFonts w:ascii="Arial" w:hAnsi="Arial" w:cs="Arial"/>
          <w:b/>
          <w:sz w:val="16"/>
          <w:szCs w:val="16"/>
        </w:rPr>
        <w:t>2</w:t>
      </w:r>
    </w:p>
    <w:p w:rsidR="00DA110D" w:rsidRDefault="00DA110D" w:rsidP="00DA110D">
      <w:pPr>
        <w:widowControl w:val="0"/>
        <w:autoSpaceDE w:val="0"/>
        <w:autoSpaceDN w:val="0"/>
        <w:adjustRightInd w:val="0"/>
        <w:spacing w:after="0" w:line="240" w:lineRule="auto"/>
        <w:jc w:val="center"/>
        <w:rPr>
          <w:rFonts w:ascii="Arial" w:hAnsi="Arial" w:cs="Arial"/>
          <w:b/>
          <w:sz w:val="16"/>
          <w:szCs w:val="16"/>
        </w:rPr>
      </w:pPr>
    </w:p>
    <w:p w:rsidR="00DA110D" w:rsidRPr="00DA110D" w:rsidRDefault="00DA110D" w:rsidP="00DA110D">
      <w:pPr>
        <w:widowControl w:val="0"/>
        <w:autoSpaceDE w:val="0"/>
        <w:autoSpaceDN w:val="0"/>
        <w:adjustRightInd w:val="0"/>
        <w:spacing w:after="0" w:line="240" w:lineRule="auto"/>
        <w:rPr>
          <w:rFonts w:ascii="Arial" w:hAnsi="Arial" w:cs="Arial"/>
          <w:b/>
          <w:bCs/>
          <w:sz w:val="16"/>
          <w:szCs w:val="16"/>
        </w:rPr>
      </w:pPr>
    </w:p>
    <w:p w:rsidR="00DA110D" w:rsidRPr="00DA110D" w:rsidRDefault="00DA110D" w:rsidP="00DA110D">
      <w:pPr>
        <w:widowControl w:val="0"/>
        <w:autoSpaceDE w:val="0"/>
        <w:autoSpaceDN w:val="0"/>
        <w:adjustRightInd w:val="0"/>
        <w:spacing w:after="0" w:line="240" w:lineRule="auto"/>
        <w:rPr>
          <w:rFonts w:ascii="Arial" w:hAnsi="Arial" w:cs="Arial"/>
          <w:b/>
          <w:sz w:val="16"/>
          <w:szCs w:val="16"/>
        </w:rPr>
      </w:pPr>
      <w:r w:rsidRPr="00DA110D">
        <w:rPr>
          <w:rFonts w:ascii="Arial" w:hAnsi="Arial" w:cs="Arial"/>
          <w:b/>
          <w:sz w:val="16"/>
          <w:szCs w:val="16"/>
        </w:rPr>
        <w:tab/>
        <w:t>(1) Zřizuje se Energetický regulační úřad jako správní úřad pro výkon regulace v energetice se samostatnou kapitolou státního rozpočtu České republiky.</w:t>
      </w:r>
    </w:p>
    <w:p w:rsidR="00DA110D" w:rsidRPr="00DA110D" w:rsidRDefault="00DA110D" w:rsidP="00DA110D">
      <w:pPr>
        <w:widowControl w:val="0"/>
        <w:autoSpaceDE w:val="0"/>
        <w:autoSpaceDN w:val="0"/>
        <w:adjustRightInd w:val="0"/>
        <w:spacing w:after="0" w:line="240" w:lineRule="auto"/>
        <w:rPr>
          <w:rFonts w:ascii="Arial" w:hAnsi="Arial" w:cs="Arial"/>
          <w:b/>
          <w:sz w:val="16"/>
          <w:szCs w:val="16"/>
        </w:rPr>
      </w:pPr>
    </w:p>
    <w:p w:rsidR="00DA2A6A" w:rsidRPr="00DA110D" w:rsidRDefault="00DA2A6A">
      <w:pPr>
        <w:widowControl w:val="0"/>
        <w:autoSpaceDE w:val="0"/>
        <w:autoSpaceDN w:val="0"/>
        <w:adjustRightInd w:val="0"/>
        <w:spacing w:after="0" w:line="240" w:lineRule="auto"/>
        <w:rPr>
          <w:rFonts w:ascii="Arial" w:hAnsi="Arial" w:cs="Arial"/>
          <w:b/>
          <w:sz w:val="16"/>
          <w:szCs w:val="16"/>
        </w:rPr>
      </w:pPr>
      <w:r w:rsidRPr="00DA110D">
        <w:rPr>
          <w:rFonts w:ascii="Arial" w:hAnsi="Arial" w:cs="Arial"/>
          <w:b/>
          <w:sz w:val="16"/>
          <w:szCs w:val="16"/>
        </w:rPr>
        <w:t xml:space="preserve"> </w:t>
      </w:r>
    </w:p>
    <w:p w:rsidR="00DA2A6A" w:rsidRPr="00DA110D" w:rsidRDefault="00DA2A6A">
      <w:pPr>
        <w:widowControl w:val="0"/>
        <w:autoSpaceDE w:val="0"/>
        <w:autoSpaceDN w:val="0"/>
        <w:adjustRightInd w:val="0"/>
        <w:spacing w:after="0" w:line="240" w:lineRule="auto"/>
        <w:jc w:val="both"/>
        <w:rPr>
          <w:rFonts w:ascii="Arial" w:hAnsi="Arial" w:cs="Arial"/>
          <w:b/>
          <w:sz w:val="16"/>
          <w:szCs w:val="16"/>
        </w:rPr>
      </w:pPr>
      <w:r w:rsidRPr="00DA110D">
        <w:rPr>
          <w:rFonts w:ascii="Arial" w:hAnsi="Arial" w:cs="Arial"/>
          <w:b/>
          <w:sz w:val="16"/>
          <w:szCs w:val="16"/>
        </w:rPr>
        <w:tab/>
        <w:t xml:space="preserve">(2) Sídlem Energetického regulačního úřadu je Jihlava. </w:t>
      </w:r>
    </w:p>
    <w:p w:rsidR="00DA2A6A" w:rsidRPr="00DA110D" w:rsidRDefault="00DA2A6A">
      <w:pPr>
        <w:widowControl w:val="0"/>
        <w:autoSpaceDE w:val="0"/>
        <w:autoSpaceDN w:val="0"/>
        <w:adjustRightInd w:val="0"/>
        <w:spacing w:after="0" w:line="240" w:lineRule="auto"/>
        <w:rPr>
          <w:rFonts w:ascii="Arial" w:hAnsi="Arial" w:cs="Arial"/>
          <w:b/>
          <w:sz w:val="16"/>
          <w:szCs w:val="16"/>
        </w:rPr>
      </w:pPr>
      <w:r w:rsidRPr="00DA110D">
        <w:rPr>
          <w:rFonts w:ascii="Arial" w:hAnsi="Arial" w:cs="Arial"/>
          <w:b/>
          <w:sz w:val="16"/>
          <w:szCs w:val="16"/>
        </w:rPr>
        <w:t xml:space="preserve"> </w:t>
      </w:r>
    </w:p>
    <w:p w:rsidR="00DA2A6A" w:rsidRPr="00DA110D" w:rsidRDefault="00DA2A6A">
      <w:pPr>
        <w:widowControl w:val="0"/>
        <w:autoSpaceDE w:val="0"/>
        <w:autoSpaceDN w:val="0"/>
        <w:adjustRightInd w:val="0"/>
        <w:spacing w:after="0" w:line="240" w:lineRule="auto"/>
        <w:jc w:val="both"/>
        <w:rPr>
          <w:rFonts w:ascii="Arial" w:hAnsi="Arial" w:cs="Arial"/>
          <w:b/>
          <w:sz w:val="16"/>
          <w:szCs w:val="16"/>
        </w:rPr>
      </w:pPr>
      <w:r w:rsidRPr="00DA110D">
        <w:rPr>
          <w:rFonts w:ascii="Arial" w:hAnsi="Arial" w:cs="Arial"/>
          <w:b/>
          <w:sz w:val="16"/>
          <w:szCs w:val="16"/>
        </w:rPr>
        <w:tab/>
        <w:t xml:space="preserve">(3)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w:t>
      </w:r>
      <w:r w:rsidRPr="00DA110D">
        <w:rPr>
          <w:rFonts w:ascii="Arial" w:hAnsi="Arial" w:cs="Arial"/>
          <w:b/>
          <w:sz w:val="16"/>
          <w:szCs w:val="16"/>
        </w:rPr>
        <w:lastRenderedPageBreak/>
        <w:t xml:space="preserve">nebo právnické osoby. Energetický regulační úřad postupuje tak, aby byla zajištěna transparentnost a předvídatelnost výkonu jeho pravomocí. </w:t>
      </w:r>
    </w:p>
    <w:p w:rsidR="00DA2A6A" w:rsidRPr="00DA110D" w:rsidRDefault="00DA2A6A">
      <w:pPr>
        <w:widowControl w:val="0"/>
        <w:autoSpaceDE w:val="0"/>
        <w:autoSpaceDN w:val="0"/>
        <w:adjustRightInd w:val="0"/>
        <w:spacing w:after="0" w:line="240" w:lineRule="auto"/>
        <w:rPr>
          <w:rFonts w:ascii="Arial" w:hAnsi="Arial" w:cs="Arial"/>
          <w:b/>
          <w:sz w:val="16"/>
          <w:szCs w:val="16"/>
        </w:rPr>
      </w:pPr>
      <w:r w:rsidRPr="00DA110D">
        <w:rPr>
          <w:rFonts w:ascii="Arial" w:hAnsi="Arial" w:cs="Arial"/>
          <w:b/>
          <w:sz w:val="16"/>
          <w:szCs w:val="16"/>
        </w:rPr>
        <w:t xml:space="preserve"> </w:t>
      </w:r>
    </w:p>
    <w:p w:rsidR="00DA2A6A" w:rsidRPr="00DA110D" w:rsidRDefault="00DA2A6A">
      <w:pPr>
        <w:widowControl w:val="0"/>
        <w:autoSpaceDE w:val="0"/>
        <w:autoSpaceDN w:val="0"/>
        <w:adjustRightInd w:val="0"/>
        <w:spacing w:after="0" w:line="240" w:lineRule="auto"/>
        <w:jc w:val="both"/>
        <w:rPr>
          <w:rFonts w:ascii="Arial" w:hAnsi="Arial" w:cs="Arial"/>
          <w:b/>
          <w:sz w:val="16"/>
          <w:szCs w:val="16"/>
        </w:rPr>
      </w:pPr>
      <w:r w:rsidRPr="00DA110D">
        <w:rPr>
          <w:rFonts w:ascii="Arial" w:hAnsi="Arial" w:cs="Arial"/>
          <w:b/>
          <w:sz w:val="16"/>
          <w:szCs w:val="16"/>
        </w:rPr>
        <w:tab/>
        <w:t>(4)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sidRPr="00DA110D">
        <w:rPr>
          <w:rFonts w:ascii="Arial" w:hAnsi="Arial" w:cs="Arial"/>
          <w:b/>
          <w:sz w:val="16"/>
          <w:szCs w:val="16"/>
          <w:vertAlign w:val="superscript"/>
        </w:rPr>
        <w:t>2a)</w:t>
      </w:r>
      <w:r w:rsidRPr="00DA110D">
        <w:rPr>
          <w:rFonts w:ascii="Arial" w:hAnsi="Arial" w:cs="Arial"/>
          <w:b/>
          <w:sz w:val="16"/>
          <w:szCs w:val="16"/>
        </w:rPr>
        <w:t xml:space="preserve"> a Nařízení o podmínkách přístupu k plynárenským přepravním soustavám</w:t>
      </w:r>
      <w:r w:rsidRPr="00DA110D">
        <w:rPr>
          <w:rFonts w:ascii="Arial" w:hAnsi="Arial" w:cs="Arial"/>
          <w:b/>
          <w:sz w:val="16"/>
          <w:szCs w:val="16"/>
          <w:vertAlign w:val="superscript"/>
        </w:rPr>
        <w:t>2b)</w:t>
      </w:r>
      <w:r w:rsidRPr="00DA110D">
        <w:rPr>
          <w:rFonts w:ascii="Arial" w:hAnsi="Arial" w:cs="Arial"/>
          <w:b/>
          <w:sz w:val="16"/>
          <w:szCs w:val="16"/>
        </w:rPr>
        <w:t>, Nařízení o velkoobchodním trhu s energií a regulačním orgánem podle Nařízení o opatřeních na zajištění bezpečnosti dodávek zemního plynu</w:t>
      </w:r>
      <w:r w:rsidRPr="00DA110D">
        <w:rPr>
          <w:rFonts w:ascii="Arial" w:hAnsi="Arial" w:cs="Arial"/>
          <w:b/>
          <w:sz w:val="16"/>
          <w:szCs w:val="16"/>
          <w:vertAlign w:val="superscript"/>
        </w:rPr>
        <w:t>21)</w:t>
      </w:r>
      <w:r w:rsidRPr="00DA110D">
        <w:rPr>
          <w:rFonts w:ascii="Arial" w:hAnsi="Arial" w:cs="Arial"/>
          <w:b/>
          <w:sz w:val="16"/>
          <w:szCs w:val="16"/>
        </w:rPr>
        <w:t xml:space="preserve">. </w:t>
      </w:r>
    </w:p>
    <w:p w:rsidR="00DA2A6A" w:rsidRPr="00DA110D" w:rsidRDefault="00DA2A6A">
      <w:pPr>
        <w:widowControl w:val="0"/>
        <w:autoSpaceDE w:val="0"/>
        <w:autoSpaceDN w:val="0"/>
        <w:adjustRightInd w:val="0"/>
        <w:spacing w:after="0" w:line="240" w:lineRule="auto"/>
        <w:rPr>
          <w:rFonts w:ascii="Arial" w:hAnsi="Arial" w:cs="Arial"/>
          <w:b/>
          <w:sz w:val="16"/>
          <w:szCs w:val="16"/>
        </w:rPr>
      </w:pPr>
      <w:r w:rsidRPr="00DA110D">
        <w:rPr>
          <w:rFonts w:ascii="Arial" w:hAnsi="Arial" w:cs="Arial"/>
          <w:b/>
          <w:sz w:val="16"/>
          <w:szCs w:val="16"/>
        </w:rPr>
        <w:t xml:space="preserve"> </w:t>
      </w:r>
    </w:p>
    <w:p w:rsidR="00DA2A6A" w:rsidRPr="00DA110D" w:rsidRDefault="00DA2A6A">
      <w:pPr>
        <w:widowControl w:val="0"/>
        <w:autoSpaceDE w:val="0"/>
        <w:autoSpaceDN w:val="0"/>
        <w:adjustRightInd w:val="0"/>
        <w:spacing w:after="0" w:line="240" w:lineRule="auto"/>
        <w:jc w:val="both"/>
        <w:rPr>
          <w:rFonts w:ascii="Arial" w:hAnsi="Arial" w:cs="Arial"/>
          <w:b/>
          <w:sz w:val="16"/>
          <w:szCs w:val="16"/>
        </w:rPr>
      </w:pPr>
      <w:r w:rsidRPr="00DA110D">
        <w:rPr>
          <w:rFonts w:ascii="Arial" w:hAnsi="Arial" w:cs="Arial"/>
          <w:b/>
          <w:sz w:val="16"/>
          <w:szCs w:val="16"/>
        </w:rPr>
        <w:tab/>
        <w:t xml:space="preserve">(5) Energetický regulační úřad v mezích své působnosti podporuje rozvoj vnitřního trhu s elektřinou a vnitřního trhu s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B54367"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B54367">
        <w:rPr>
          <w:rFonts w:ascii="Arial" w:hAnsi="Arial" w:cs="Arial"/>
          <w:sz w:val="16"/>
          <w:szCs w:val="16"/>
        </w:rPr>
        <w:t xml:space="preserve">(6) Energetický regulační úřad rozhoduje o </w:t>
      </w:r>
    </w:p>
    <w:p w:rsidR="00DA2A6A" w:rsidRPr="00B54367" w:rsidRDefault="00DA2A6A">
      <w:pPr>
        <w:widowControl w:val="0"/>
        <w:autoSpaceDE w:val="0"/>
        <w:autoSpaceDN w:val="0"/>
        <w:adjustRightInd w:val="0"/>
        <w:spacing w:after="0" w:line="240" w:lineRule="auto"/>
        <w:rPr>
          <w:rFonts w:ascii="Arial" w:hAnsi="Arial" w:cs="Arial"/>
          <w:sz w:val="16"/>
          <w:szCs w:val="16"/>
        </w:rPr>
      </w:pPr>
      <w:r w:rsidRPr="00B54367">
        <w:rPr>
          <w:rFonts w:ascii="Arial" w:hAnsi="Arial" w:cs="Arial"/>
          <w:sz w:val="16"/>
          <w:szCs w:val="16"/>
        </w:rPr>
        <w:t xml:space="preserve"> </w:t>
      </w:r>
    </w:p>
    <w:p w:rsidR="00DA2A6A" w:rsidRPr="00B54367" w:rsidRDefault="00DA2A6A">
      <w:pPr>
        <w:widowControl w:val="0"/>
        <w:autoSpaceDE w:val="0"/>
        <w:autoSpaceDN w:val="0"/>
        <w:adjustRightInd w:val="0"/>
        <w:spacing w:after="0" w:line="240" w:lineRule="auto"/>
        <w:jc w:val="both"/>
        <w:rPr>
          <w:rFonts w:ascii="Arial" w:hAnsi="Arial" w:cs="Arial"/>
          <w:sz w:val="16"/>
          <w:szCs w:val="16"/>
        </w:rPr>
      </w:pPr>
      <w:r w:rsidRPr="00B54367">
        <w:rPr>
          <w:rFonts w:ascii="Arial" w:hAnsi="Arial" w:cs="Arial"/>
          <w:sz w:val="16"/>
          <w:szCs w:val="16"/>
        </w:rPr>
        <w:t xml:space="preserve">a) udělení, změně, prodloužení nebo zrušení licence, </w:t>
      </w:r>
    </w:p>
    <w:p w:rsidR="00DA2A6A" w:rsidRPr="00B54367" w:rsidRDefault="00DA2A6A">
      <w:pPr>
        <w:widowControl w:val="0"/>
        <w:autoSpaceDE w:val="0"/>
        <w:autoSpaceDN w:val="0"/>
        <w:adjustRightInd w:val="0"/>
        <w:spacing w:after="0" w:line="240" w:lineRule="auto"/>
        <w:rPr>
          <w:rFonts w:ascii="Arial" w:hAnsi="Arial" w:cs="Arial"/>
          <w:sz w:val="16"/>
          <w:szCs w:val="16"/>
        </w:rPr>
      </w:pPr>
      <w:r w:rsidRPr="00B54367">
        <w:rPr>
          <w:rFonts w:ascii="Arial" w:hAnsi="Arial" w:cs="Arial"/>
          <w:sz w:val="16"/>
          <w:szCs w:val="16"/>
        </w:rPr>
        <w:t xml:space="preserve"> </w:t>
      </w:r>
    </w:p>
    <w:p w:rsidR="00DA2A6A" w:rsidRPr="00B54367" w:rsidRDefault="00DA2A6A">
      <w:pPr>
        <w:widowControl w:val="0"/>
        <w:autoSpaceDE w:val="0"/>
        <w:autoSpaceDN w:val="0"/>
        <w:adjustRightInd w:val="0"/>
        <w:spacing w:after="0" w:line="240" w:lineRule="auto"/>
        <w:jc w:val="both"/>
        <w:rPr>
          <w:rFonts w:ascii="Arial" w:hAnsi="Arial" w:cs="Arial"/>
          <w:sz w:val="16"/>
          <w:szCs w:val="16"/>
        </w:rPr>
      </w:pPr>
      <w:r w:rsidRPr="00B54367">
        <w:rPr>
          <w:rFonts w:ascii="Arial" w:hAnsi="Arial" w:cs="Arial"/>
          <w:sz w:val="16"/>
          <w:szCs w:val="16"/>
        </w:rPr>
        <w:t xml:space="preserve">b) uložení povinnosti dodávek nad rámec licence, </w:t>
      </w:r>
    </w:p>
    <w:p w:rsidR="00DA2A6A" w:rsidRPr="00B54367" w:rsidRDefault="00DA2A6A">
      <w:pPr>
        <w:widowControl w:val="0"/>
        <w:autoSpaceDE w:val="0"/>
        <w:autoSpaceDN w:val="0"/>
        <w:adjustRightInd w:val="0"/>
        <w:spacing w:after="0" w:line="240" w:lineRule="auto"/>
        <w:rPr>
          <w:rFonts w:ascii="Arial" w:hAnsi="Arial" w:cs="Arial"/>
          <w:sz w:val="16"/>
          <w:szCs w:val="16"/>
        </w:rPr>
      </w:pPr>
      <w:r w:rsidRPr="00B54367">
        <w:rPr>
          <w:rFonts w:ascii="Arial" w:hAnsi="Arial" w:cs="Arial"/>
          <w:sz w:val="16"/>
          <w:szCs w:val="16"/>
        </w:rPr>
        <w:t xml:space="preserve"> </w:t>
      </w:r>
    </w:p>
    <w:p w:rsidR="00DA2A6A" w:rsidRPr="00B54367" w:rsidRDefault="00DA2A6A">
      <w:pPr>
        <w:widowControl w:val="0"/>
        <w:autoSpaceDE w:val="0"/>
        <w:autoSpaceDN w:val="0"/>
        <w:adjustRightInd w:val="0"/>
        <w:spacing w:after="0" w:line="240" w:lineRule="auto"/>
        <w:jc w:val="both"/>
        <w:rPr>
          <w:rFonts w:ascii="Arial" w:hAnsi="Arial" w:cs="Arial"/>
          <w:sz w:val="16"/>
          <w:szCs w:val="16"/>
        </w:rPr>
      </w:pPr>
      <w:r w:rsidRPr="00B54367">
        <w:rPr>
          <w:rFonts w:ascii="Arial" w:hAnsi="Arial" w:cs="Arial"/>
          <w:sz w:val="16"/>
          <w:szCs w:val="16"/>
        </w:rPr>
        <w:t xml:space="preserve">c) uložení povinnosti poskytnout v naléhavých případech energetické zařízení pro výkon povinnosti dodávek nad rámec licence, </w:t>
      </w:r>
    </w:p>
    <w:p w:rsidR="00DA2A6A" w:rsidRPr="00B54367" w:rsidRDefault="00DA2A6A">
      <w:pPr>
        <w:widowControl w:val="0"/>
        <w:autoSpaceDE w:val="0"/>
        <w:autoSpaceDN w:val="0"/>
        <w:adjustRightInd w:val="0"/>
        <w:spacing w:after="0" w:line="240" w:lineRule="auto"/>
        <w:rPr>
          <w:rFonts w:ascii="Arial" w:hAnsi="Arial" w:cs="Arial"/>
          <w:sz w:val="16"/>
          <w:szCs w:val="16"/>
        </w:rPr>
      </w:pPr>
      <w:r w:rsidRPr="00B54367">
        <w:rPr>
          <w:rFonts w:ascii="Arial" w:hAnsi="Arial" w:cs="Arial"/>
          <w:sz w:val="16"/>
          <w:szCs w:val="16"/>
        </w:rPr>
        <w:t xml:space="preserve"> </w:t>
      </w:r>
    </w:p>
    <w:p w:rsidR="00DA2A6A" w:rsidRPr="00B54367" w:rsidRDefault="00DA2A6A">
      <w:pPr>
        <w:widowControl w:val="0"/>
        <w:autoSpaceDE w:val="0"/>
        <w:autoSpaceDN w:val="0"/>
        <w:adjustRightInd w:val="0"/>
        <w:spacing w:after="0" w:line="240" w:lineRule="auto"/>
        <w:jc w:val="both"/>
        <w:rPr>
          <w:rFonts w:ascii="Arial" w:hAnsi="Arial" w:cs="Arial"/>
          <w:b/>
          <w:color w:val="FF0000"/>
          <w:sz w:val="16"/>
          <w:szCs w:val="16"/>
        </w:rPr>
      </w:pPr>
      <w:r w:rsidRPr="00B54367">
        <w:rPr>
          <w:rFonts w:ascii="Arial" w:hAnsi="Arial" w:cs="Arial"/>
          <w:sz w:val="16"/>
          <w:szCs w:val="16"/>
        </w:rPr>
        <w:t>d) regu</w:t>
      </w:r>
      <w:r>
        <w:rPr>
          <w:rFonts w:ascii="Arial" w:hAnsi="Arial" w:cs="Arial"/>
          <w:sz w:val="16"/>
          <w:szCs w:val="16"/>
        </w:rPr>
        <w:t>laci cen podle zákona o cenách,</w:t>
      </w:r>
    </w:p>
    <w:p w:rsidR="00DA2A6A" w:rsidRPr="00B54367" w:rsidRDefault="00DA2A6A">
      <w:pPr>
        <w:widowControl w:val="0"/>
        <w:autoSpaceDE w:val="0"/>
        <w:autoSpaceDN w:val="0"/>
        <w:adjustRightInd w:val="0"/>
        <w:spacing w:after="0" w:line="240" w:lineRule="auto"/>
        <w:rPr>
          <w:rFonts w:ascii="Arial" w:hAnsi="Arial" w:cs="Arial"/>
          <w:sz w:val="16"/>
          <w:szCs w:val="16"/>
        </w:rPr>
      </w:pPr>
      <w:r w:rsidRPr="00B54367">
        <w:rPr>
          <w:rFonts w:ascii="Arial" w:hAnsi="Arial" w:cs="Arial"/>
          <w:sz w:val="16"/>
          <w:szCs w:val="16"/>
        </w:rPr>
        <w:t xml:space="preserve"> </w:t>
      </w:r>
    </w:p>
    <w:p w:rsidR="00DA2A6A" w:rsidRPr="00B54367" w:rsidRDefault="00DA2A6A">
      <w:pPr>
        <w:widowControl w:val="0"/>
        <w:autoSpaceDE w:val="0"/>
        <w:autoSpaceDN w:val="0"/>
        <w:adjustRightInd w:val="0"/>
        <w:spacing w:after="0" w:line="240" w:lineRule="auto"/>
        <w:jc w:val="both"/>
        <w:rPr>
          <w:rFonts w:ascii="Arial" w:hAnsi="Arial" w:cs="Arial"/>
          <w:sz w:val="16"/>
          <w:szCs w:val="16"/>
        </w:rPr>
      </w:pPr>
      <w:r w:rsidRPr="00B54367">
        <w:rPr>
          <w:rFonts w:ascii="Arial" w:hAnsi="Arial" w:cs="Arial"/>
          <w:sz w:val="16"/>
          <w:szCs w:val="16"/>
        </w:rPr>
        <w:t xml:space="preserve">e) dočasném pozastavení povinnosti umožnit přístup třetích stran podle </w:t>
      </w:r>
      <w:hyperlink r:id="rId85" w:history="1">
        <w:r w:rsidRPr="00B54367">
          <w:rPr>
            <w:rFonts w:ascii="Arial" w:hAnsi="Arial" w:cs="Arial"/>
            <w:sz w:val="16"/>
            <w:szCs w:val="16"/>
          </w:rPr>
          <w:t>§ 61a</w:t>
        </w:r>
      </w:hyperlink>
      <w:r w:rsidRPr="00B54367">
        <w:rPr>
          <w:rFonts w:ascii="Arial" w:hAnsi="Arial" w:cs="Arial"/>
          <w:sz w:val="16"/>
          <w:szCs w:val="16"/>
        </w:rPr>
        <w:t xml:space="preserve">, </w:t>
      </w:r>
    </w:p>
    <w:p w:rsidR="00DA2A6A" w:rsidRPr="00B54367" w:rsidRDefault="00DA2A6A">
      <w:pPr>
        <w:widowControl w:val="0"/>
        <w:autoSpaceDE w:val="0"/>
        <w:autoSpaceDN w:val="0"/>
        <w:adjustRightInd w:val="0"/>
        <w:spacing w:after="0" w:line="240" w:lineRule="auto"/>
        <w:rPr>
          <w:rFonts w:ascii="Arial" w:hAnsi="Arial" w:cs="Arial"/>
          <w:sz w:val="16"/>
          <w:szCs w:val="16"/>
        </w:rPr>
      </w:pPr>
      <w:r w:rsidRPr="00B54367">
        <w:rPr>
          <w:rFonts w:ascii="Arial" w:hAnsi="Arial" w:cs="Arial"/>
          <w:sz w:val="16"/>
          <w:szCs w:val="16"/>
        </w:rPr>
        <w:t xml:space="preserve"> </w:t>
      </w:r>
    </w:p>
    <w:p w:rsidR="00DA2A6A" w:rsidRPr="00B54367" w:rsidRDefault="00DA2A6A">
      <w:pPr>
        <w:widowControl w:val="0"/>
        <w:autoSpaceDE w:val="0"/>
        <w:autoSpaceDN w:val="0"/>
        <w:adjustRightInd w:val="0"/>
        <w:spacing w:after="0" w:line="240" w:lineRule="auto"/>
        <w:jc w:val="both"/>
        <w:rPr>
          <w:rFonts w:ascii="Arial" w:hAnsi="Arial" w:cs="Arial"/>
          <w:sz w:val="16"/>
          <w:szCs w:val="16"/>
        </w:rPr>
      </w:pPr>
      <w:r w:rsidRPr="00B54367">
        <w:rPr>
          <w:rFonts w:ascii="Arial" w:hAnsi="Arial" w:cs="Arial"/>
          <w:sz w:val="16"/>
          <w:szCs w:val="16"/>
        </w:rPr>
        <w:t xml:space="preserve">f) dočasném omezení povinnosti přístupu pro nové plynové zařízení a schválení pravidel pro přidělování a správu kapacity a řízení překročení kapacity nového plynového zařízení podle </w:t>
      </w:r>
      <w:hyperlink r:id="rId86" w:history="1">
        <w:r w:rsidRPr="00B54367">
          <w:rPr>
            <w:rFonts w:ascii="Arial" w:hAnsi="Arial" w:cs="Arial"/>
            <w:sz w:val="16"/>
            <w:szCs w:val="16"/>
          </w:rPr>
          <w:t>§ 67a</w:t>
        </w:r>
      </w:hyperlink>
      <w:r w:rsidRPr="00B54367">
        <w:rPr>
          <w:rFonts w:ascii="Arial" w:hAnsi="Arial" w:cs="Arial"/>
          <w:sz w:val="16"/>
          <w:szCs w:val="16"/>
        </w:rPr>
        <w:t xml:space="preserve">, </w:t>
      </w:r>
    </w:p>
    <w:p w:rsidR="00DA2A6A" w:rsidRPr="00B54367" w:rsidRDefault="00DA2A6A">
      <w:pPr>
        <w:widowControl w:val="0"/>
        <w:autoSpaceDE w:val="0"/>
        <w:autoSpaceDN w:val="0"/>
        <w:adjustRightInd w:val="0"/>
        <w:spacing w:after="0" w:line="240" w:lineRule="auto"/>
        <w:rPr>
          <w:rFonts w:ascii="Arial" w:hAnsi="Arial" w:cs="Arial"/>
          <w:sz w:val="16"/>
          <w:szCs w:val="16"/>
        </w:rPr>
      </w:pPr>
      <w:r w:rsidRPr="00B54367">
        <w:rPr>
          <w:rFonts w:ascii="Arial" w:hAnsi="Arial" w:cs="Arial"/>
          <w:sz w:val="16"/>
          <w:szCs w:val="16"/>
        </w:rPr>
        <w:t xml:space="preserve"> </w:t>
      </w:r>
    </w:p>
    <w:p w:rsidR="00DA2A6A" w:rsidRPr="00B54367" w:rsidRDefault="00DA2A6A">
      <w:pPr>
        <w:widowControl w:val="0"/>
        <w:autoSpaceDE w:val="0"/>
        <w:autoSpaceDN w:val="0"/>
        <w:adjustRightInd w:val="0"/>
        <w:spacing w:after="0" w:line="240" w:lineRule="auto"/>
        <w:jc w:val="both"/>
        <w:rPr>
          <w:rFonts w:ascii="Arial" w:hAnsi="Arial" w:cs="Arial"/>
          <w:sz w:val="16"/>
          <w:szCs w:val="16"/>
        </w:rPr>
      </w:pPr>
      <w:r w:rsidRPr="00B54367">
        <w:rPr>
          <w:rFonts w:ascii="Arial" w:hAnsi="Arial" w:cs="Arial"/>
          <w:sz w:val="16"/>
          <w:szCs w:val="16"/>
        </w:rPr>
        <w:t xml:space="preserve">g) udělení nebo zrušení certifikátu nezávislosti, </w:t>
      </w:r>
    </w:p>
    <w:p w:rsidR="00DA2A6A" w:rsidRPr="00B54367" w:rsidRDefault="00DA2A6A">
      <w:pPr>
        <w:widowControl w:val="0"/>
        <w:autoSpaceDE w:val="0"/>
        <w:autoSpaceDN w:val="0"/>
        <w:adjustRightInd w:val="0"/>
        <w:spacing w:after="0" w:line="240" w:lineRule="auto"/>
        <w:rPr>
          <w:rFonts w:ascii="Arial" w:hAnsi="Arial" w:cs="Arial"/>
          <w:sz w:val="16"/>
          <w:szCs w:val="16"/>
        </w:rPr>
      </w:pPr>
      <w:r w:rsidRPr="00B54367">
        <w:rPr>
          <w:rFonts w:ascii="Arial" w:hAnsi="Arial" w:cs="Arial"/>
          <w:sz w:val="16"/>
          <w:szCs w:val="16"/>
        </w:rPr>
        <w:t xml:space="preserve"> </w:t>
      </w:r>
    </w:p>
    <w:p w:rsidR="00DA2A6A" w:rsidRPr="00B54367" w:rsidRDefault="00DA2A6A">
      <w:pPr>
        <w:widowControl w:val="0"/>
        <w:autoSpaceDE w:val="0"/>
        <w:autoSpaceDN w:val="0"/>
        <w:adjustRightInd w:val="0"/>
        <w:spacing w:after="0" w:line="240" w:lineRule="auto"/>
        <w:jc w:val="both"/>
        <w:rPr>
          <w:rFonts w:ascii="Arial" w:hAnsi="Arial" w:cs="Arial"/>
          <w:sz w:val="16"/>
          <w:szCs w:val="16"/>
        </w:rPr>
      </w:pPr>
      <w:r w:rsidRPr="00B54367">
        <w:rPr>
          <w:rFonts w:ascii="Arial" w:hAnsi="Arial" w:cs="Arial"/>
          <w:sz w:val="16"/>
          <w:szCs w:val="16"/>
        </w:rPr>
        <w:t xml:space="preserve">h) uznání oprávnění k podnikání zahraniční osoby v České republice podle </w:t>
      </w:r>
      <w:hyperlink r:id="rId87" w:history="1">
        <w:r w:rsidRPr="00B54367">
          <w:rPr>
            <w:rFonts w:ascii="Arial" w:hAnsi="Arial" w:cs="Arial"/>
            <w:sz w:val="16"/>
            <w:szCs w:val="16"/>
          </w:rPr>
          <w:t>§ 7a</w:t>
        </w:r>
      </w:hyperlink>
      <w:r w:rsidRPr="00B54367">
        <w:rPr>
          <w:rFonts w:ascii="Arial" w:hAnsi="Arial" w:cs="Arial"/>
          <w:sz w:val="16"/>
          <w:szCs w:val="16"/>
        </w:rPr>
        <w:t xml:space="preserve">. </w:t>
      </w:r>
    </w:p>
    <w:p w:rsidR="00DA2A6A" w:rsidRPr="00B54367" w:rsidRDefault="00DA2A6A" w:rsidP="002F413E">
      <w:pPr>
        <w:widowControl w:val="0"/>
        <w:autoSpaceDE w:val="0"/>
        <w:autoSpaceDN w:val="0"/>
        <w:adjustRightInd w:val="0"/>
        <w:spacing w:after="0" w:line="240" w:lineRule="auto"/>
        <w:jc w:val="both"/>
        <w:rPr>
          <w:rFonts w:ascii="Arial" w:hAnsi="Arial" w:cs="Arial"/>
          <w:strike/>
          <w:color w:val="FF0000"/>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Energetický regulační úřad dále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 rozhoduje spory o uzavření smlouvy podle tohoto zákona mezi držiteli licencí nebo mezi držitelem licence a zákazníkem</w:t>
      </w:r>
      <w:r w:rsidRPr="004110A1">
        <w:rPr>
          <w:rFonts w:ascii="Arial" w:hAnsi="Arial" w:cs="Arial"/>
          <w:b/>
          <w:sz w:val="16"/>
          <w:szCs w:val="16"/>
        </w:rPr>
        <w:t xml:space="preserve"> </w:t>
      </w:r>
      <w:r w:rsidRPr="004110A1">
        <w:rPr>
          <w:rFonts w:ascii="Arial" w:hAnsi="Arial" w:cs="Arial"/>
          <w:sz w:val="16"/>
          <w:szCs w:val="16"/>
        </w:rPr>
        <w:t xml:space="preserve">a spory o omezení, přerušení nebo obnovení dodávek nebo distribuce elektřiny, plynu nebo tepelné energie z důvodu neoprávněného odběru nebo neoprávněné distribuce,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rozhoduje spory o splnění povinností ze smluv mezi držiteli licencí </w:t>
      </w:r>
      <w:r w:rsidRPr="004110A1">
        <w:rPr>
          <w:rFonts w:ascii="Arial" w:hAnsi="Arial" w:cs="Arial"/>
          <w:b/>
          <w:sz w:val="16"/>
          <w:szCs w:val="16"/>
        </w:rPr>
        <w:t>nebo mezi držitelem licence a zákazníkem</w:t>
      </w:r>
      <w:r w:rsidRPr="004110A1">
        <w:rPr>
          <w:rFonts w:ascii="Arial" w:hAnsi="Arial" w:cs="Arial"/>
          <w:sz w:val="16"/>
          <w:szCs w:val="16"/>
        </w:rPr>
        <w:t xml:space="preserve"> podle tohoto zákona v případech, ve kterých by jinak byla k rozhodnutí sporu dána příslušnost soudu, pokud s pravomocí Energetického regulačního úřadu rozhodovat vzniklý spor souhlasí všichni účastníci 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rozhoduje spory týkající se podpory výroby elektřiny z obnovitelných zdrojů nebo elektřiny z kombinované výroby elektřiny a tepla nebo elektřiny vyrobené z druhotných energetických zdrojů a spory o výši náhrady při dispečerském řízení výrobny elektřiny z obnovitelných zdrojů energie podle </w:t>
      </w:r>
      <w:hyperlink r:id="rId88" w:history="1">
        <w:r w:rsidRPr="004110A1">
          <w:rPr>
            <w:rFonts w:ascii="Arial" w:hAnsi="Arial" w:cs="Arial"/>
            <w:sz w:val="16"/>
            <w:szCs w:val="16"/>
          </w:rPr>
          <w:t>§ 26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297B5A" w:rsidRDefault="00DA2A6A">
      <w:pPr>
        <w:widowControl w:val="0"/>
        <w:autoSpaceDE w:val="0"/>
        <w:autoSpaceDN w:val="0"/>
        <w:adjustRightInd w:val="0"/>
        <w:spacing w:after="0" w:line="240" w:lineRule="auto"/>
        <w:jc w:val="both"/>
        <w:rPr>
          <w:rFonts w:ascii="Arial" w:hAnsi="Arial" w:cs="Arial"/>
          <w:b/>
          <w:sz w:val="16"/>
          <w:szCs w:val="16"/>
        </w:rPr>
      </w:pPr>
      <w:r w:rsidRPr="00297B5A">
        <w:rPr>
          <w:rFonts w:ascii="Arial" w:hAnsi="Arial" w:cs="Arial"/>
          <w:sz w:val="16"/>
          <w:szCs w:val="16"/>
        </w:rPr>
        <w:t xml:space="preserve">e) na návrh zákazníka </w:t>
      </w:r>
      <w:r w:rsidRPr="00297B5A">
        <w:rPr>
          <w:rFonts w:ascii="Arial" w:hAnsi="Arial" w:cs="Arial"/>
          <w:b/>
          <w:sz w:val="16"/>
          <w:szCs w:val="16"/>
        </w:rPr>
        <w:t xml:space="preserve">v postavení spotřebitele </w:t>
      </w:r>
      <w:r w:rsidRPr="00297B5A">
        <w:rPr>
          <w:rFonts w:ascii="Arial" w:hAnsi="Arial" w:cs="Arial"/>
          <w:sz w:val="16"/>
          <w:szCs w:val="16"/>
        </w:rPr>
        <w:t xml:space="preserve">odebírajícího elektřinu nebo plyn pro spotřebu v domácnosti nebo zákazníka, který je fyzickou osobou podnikající, rozhoduje </w:t>
      </w:r>
    </w:p>
    <w:p w:rsidR="00DA2A6A" w:rsidRPr="002E62C9" w:rsidRDefault="00DA2A6A">
      <w:pPr>
        <w:widowControl w:val="0"/>
        <w:autoSpaceDE w:val="0"/>
        <w:autoSpaceDN w:val="0"/>
        <w:adjustRightInd w:val="0"/>
        <w:spacing w:after="0" w:line="240" w:lineRule="auto"/>
        <w:jc w:val="both"/>
        <w:rPr>
          <w:rFonts w:ascii="Arial" w:hAnsi="Arial" w:cs="Arial"/>
          <w:color w:val="FF0000"/>
          <w:sz w:val="16"/>
          <w:szCs w:val="16"/>
        </w:rPr>
      </w:pPr>
      <w:r w:rsidRPr="00297B5A">
        <w:rPr>
          <w:rFonts w:ascii="Arial" w:hAnsi="Arial" w:cs="Arial"/>
          <w:sz w:val="16"/>
          <w:szCs w:val="16"/>
        </w:rPr>
        <w:t xml:space="preserve">1. spory mezi zákazníkem a držitelem licence o splnění povinností ze smluv, jejichž předmětem je dodávka nebo distribuce elektřiny nebo plynu, </w:t>
      </w:r>
    </w:p>
    <w:p w:rsidR="00DA2A6A" w:rsidRPr="00EA4717" w:rsidRDefault="00DA2A6A">
      <w:pPr>
        <w:widowControl w:val="0"/>
        <w:autoSpaceDE w:val="0"/>
        <w:autoSpaceDN w:val="0"/>
        <w:adjustRightInd w:val="0"/>
        <w:spacing w:after="0" w:line="240" w:lineRule="auto"/>
        <w:jc w:val="both"/>
        <w:rPr>
          <w:rFonts w:ascii="Arial" w:hAnsi="Arial" w:cs="Arial"/>
          <w:b/>
          <w:sz w:val="16"/>
          <w:szCs w:val="16"/>
        </w:rPr>
      </w:pPr>
      <w:r w:rsidRPr="00EA4717">
        <w:rPr>
          <w:rFonts w:ascii="Arial" w:hAnsi="Arial" w:cs="Arial"/>
          <w:sz w:val="16"/>
          <w:szCs w:val="16"/>
        </w:rPr>
        <w:t>2. o určení, zda právní vztah mezi zákazníkem a držitelem licence, jehož předmětem je dodávka nebo distribuce elektřiny nebo plynu, vznikl,</w:t>
      </w:r>
      <w:r w:rsidRPr="00EA4717">
        <w:rPr>
          <w:rFonts w:ascii="Arial" w:hAnsi="Arial" w:cs="Arial"/>
          <w:b/>
          <w:sz w:val="16"/>
          <w:szCs w:val="16"/>
        </w:rPr>
        <w:t xml:space="preserve"> </w:t>
      </w:r>
      <w:r w:rsidRPr="00EA4717">
        <w:rPr>
          <w:rFonts w:ascii="Arial" w:hAnsi="Arial" w:cs="Arial"/>
          <w:sz w:val="16"/>
          <w:szCs w:val="16"/>
        </w:rPr>
        <w:t>trvá nebo zanikl</w:t>
      </w:r>
      <w:r w:rsidRPr="00EA4717">
        <w:rPr>
          <w:rFonts w:ascii="Arial" w:hAnsi="Arial" w:cs="Arial"/>
          <w:b/>
          <w:sz w:val="16"/>
          <w:szCs w:val="16"/>
        </w:rPr>
        <w:t>,</w:t>
      </w:r>
      <w:r w:rsidRPr="00EA4717">
        <w:rPr>
          <w:rFonts w:ascii="Arial" w:hAnsi="Arial" w:cs="Arial"/>
          <w:sz w:val="16"/>
          <w:szCs w:val="16"/>
        </w:rPr>
        <w:t xml:space="preserve"> </w:t>
      </w:r>
      <w:r w:rsidRPr="00EA4717">
        <w:rPr>
          <w:rFonts w:ascii="Arial" w:hAnsi="Arial" w:cs="Arial"/>
          <w:b/>
          <w:sz w:val="16"/>
          <w:szCs w:val="16"/>
        </w:rPr>
        <w:t>kdy se tak stalo</w:t>
      </w:r>
      <w:r w:rsidRPr="00EA4717">
        <w:rPr>
          <w:rFonts w:ascii="Arial" w:hAnsi="Arial" w:cs="Arial"/>
          <w:sz w:val="16"/>
          <w:szCs w:val="16"/>
        </w:rPr>
        <w:t>,</w:t>
      </w:r>
    </w:p>
    <w:p w:rsidR="00DA2A6A" w:rsidRPr="00EA4717" w:rsidRDefault="00DA2A6A">
      <w:pPr>
        <w:widowControl w:val="0"/>
        <w:autoSpaceDE w:val="0"/>
        <w:autoSpaceDN w:val="0"/>
        <w:adjustRightInd w:val="0"/>
        <w:spacing w:after="0" w:line="240" w:lineRule="auto"/>
        <w:jc w:val="both"/>
        <w:rPr>
          <w:rFonts w:ascii="Arial" w:hAnsi="Arial" w:cs="Arial"/>
          <w:sz w:val="16"/>
          <w:szCs w:val="16"/>
        </w:rPr>
      </w:pPr>
      <w:r w:rsidRPr="00EA4717">
        <w:rPr>
          <w:rFonts w:ascii="Arial" w:hAnsi="Arial" w:cs="Arial"/>
          <w:sz w:val="16"/>
          <w:szCs w:val="16"/>
        </w:rPr>
        <w:t>3. o poskytnutí náhrady za nedodržení stanovených standardů kvality dodávek a služeb v elektroenergetice nebo plynárenství,</w:t>
      </w:r>
    </w:p>
    <w:p w:rsidR="00EA4717" w:rsidRDefault="00EA4717">
      <w:pPr>
        <w:widowControl w:val="0"/>
        <w:autoSpaceDE w:val="0"/>
        <w:autoSpaceDN w:val="0"/>
        <w:adjustRightInd w:val="0"/>
        <w:spacing w:after="0" w:line="240" w:lineRule="auto"/>
        <w:jc w:val="both"/>
        <w:rPr>
          <w:rFonts w:ascii="Arial" w:hAnsi="Arial" w:cs="Arial"/>
          <w:b/>
          <w:strike/>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vykonává dozor v energetických odvětvích v rozsahu podle </w:t>
      </w:r>
      <w:hyperlink r:id="rId89" w:history="1">
        <w:r w:rsidRPr="004110A1">
          <w:rPr>
            <w:rFonts w:ascii="Arial" w:hAnsi="Arial" w:cs="Arial"/>
            <w:sz w:val="16"/>
            <w:szCs w:val="16"/>
          </w:rPr>
          <w:t>§ 18</w:t>
        </w:r>
      </w:hyperlink>
      <w:r w:rsidRPr="004110A1">
        <w:rPr>
          <w:rFonts w:ascii="Arial" w:hAnsi="Arial" w:cs="Arial"/>
          <w:sz w:val="16"/>
          <w:szCs w:val="16"/>
        </w:rPr>
        <w:t xml:space="preserve"> a dozor nad dodržováním povinností stanovených zákonem o ochraně spotřebitele v oblasti podnikání v elektroenergetice a plynárenství,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provádí šetření týkající se fungování trhů s elektřinou nebo plynem a v případě zjištění nedostatků ukládá opatření k zajištění řádného fungování těchto trhů,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i) schvaluje plán rozvoje přenosové soustavy a plán rozvoje přepravní soustavy; schválení plánu rozvoje přenosové soustavy nebo plánu rozvoje přepravní soustavy je podmíněno vydáním závazného stanoviska ministerstvem,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lastRenderedPageBreak/>
        <w:t xml:space="preserve">i) </w:t>
      </w:r>
      <w:r w:rsidRPr="004110A1">
        <w:rPr>
          <w:rFonts w:ascii="Arial" w:hAnsi="Arial" w:cs="Arial"/>
          <w:b/>
          <w:sz w:val="16"/>
          <w:szCs w:val="16"/>
          <w:highlight w:val="white"/>
        </w:rPr>
        <w:t xml:space="preserve">schvaluje desetiletý plán rozvoje přenosové soustavy a desetiletý plán rozvoje přepravní soustavy; schválení desetiletého plánu rozvoje přenosové soustavy nebo desetiletého plánu rozvoje přepravní soustavy je podmíněno </w:t>
      </w:r>
      <w:r w:rsidRPr="00EC5DBC">
        <w:rPr>
          <w:rFonts w:ascii="Arial" w:hAnsi="Arial" w:cs="Arial"/>
          <w:b/>
          <w:sz w:val="16"/>
          <w:szCs w:val="16"/>
          <w:highlight w:val="white"/>
        </w:rPr>
        <w:t>závazným stanoviskem ministerstva,</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monitoruje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uplatňování omezujících nebo nepřiměřených podmínek ve smlouvách na trhu s elektřinou, plynem a v odvětví teplárenství, omezujících nebo vylučujících práva zákazníka,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technickou spolupráci mezi provozovateli přenosových nebo přepravních soustav v Evropské unii a ve vztahu k třetím zemím,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stav hospodářské soutěže na velkoobchodním a maloobchodním trhu s elektřinou a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monitoruje a prověřuje podmínky přístupu k zásobníkům plynu a souvisejícím službám,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zveřejňuje doporučení ohledně tvorby cen elektřiny a plynu pro domácnosti,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m) zveřejňuje roční zprávu o výsledcích monitorovací činnosti v energetických odvětvích a roční a </w:t>
      </w:r>
      <w:r w:rsidRPr="004110A1">
        <w:rPr>
          <w:rFonts w:ascii="Arial" w:hAnsi="Arial" w:cs="Arial"/>
          <w:strike/>
          <w:sz w:val="16"/>
          <w:szCs w:val="16"/>
        </w:rPr>
        <w:t>měsíční</w:t>
      </w:r>
      <w:r w:rsidRPr="004110A1">
        <w:rPr>
          <w:rFonts w:ascii="Arial" w:hAnsi="Arial" w:cs="Arial"/>
          <w:sz w:val="16"/>
          <w:szCs w:val="16"/>
        </w:rPr>
        <w:t xml:space="preserve"> </w:t>
      </w:r>
      <w:r w:rsidRPr="004110A1">
        <w:rPr>
          <w:rFonts w:ascii="Arial" w:hAnsi="Arial" w:cs="Arial"/>
          <w:b/>
          <w:sz w:val="16"/>
          <w:szCs w:val="16"/>
          <w:highlight w:val="white"/>
        </w:rPr>
        <w:t>čtvrtletní</w:t>
      </w:r>
      <w:r w:rsidRPr="004110A1">
        <w:rPr>
          <w:rFonts w:ascii="Arial" w:hAnsi="Arial" w:cs="Arial"/>
          <w:b/>
          <w:sz w:val="16"/>
          <w:szCs w:val="16"/>
        </w:rPr>
        <w:t xml:space="preserve"> </w:t>
      </w:r>
      <w:r w:rsidRPr="004110A1">
        <w:rPr>
          <w:rFonts w:ascii="Arial" w:hAnsi="Arial" w:cs="Arial"/>
          <w:sz w:val="16"/>
          <w:szCs w:val="16"/>
        </w:rPr>
        <w:t xml:space="preserve">zprávu o provozu </w:t>
      </w:r>
      <w:r w:rsidRPr="004110A1">
        <w:rPr>
          <w:rFonts w:ascii="Arial" w:hAnsi="Arial" w:cs="Arial"/>
          <w:strike/>
          <w:sz w:val="16"/>
          <w:szCs w:val="16"/>
        </w:rPr>
        <w:t>elektrizační soustavy a plynárenské soustavy</w:t>
      </w:r>
      <w:r w:rsidRPr="004110A1">
        <w:rPr>
          <w:rFonts w:ascii="Arial" w:hAnsi="Arial" w:cs="Arial"/>
          <w:sz w:val="16"/>
          <w:szCs w:val="16"/>
        </w:rPr>
        <w:t xml:space="preserve"> </w:t>
      </w:r>
      <w:r w:rsidRPr="004110A1">
        <w:rPr>
          <w:rFonts w:ascii="Arial" w:hAnsi="Arial" w:cs="Arial"/>
          <w:b/>
          <w:sz w:val="16"/>
          <w:szCs w:val="16"/>
          <w:highlight w:val="white"/>
        </w:rPr>
        <w:t>soustav v energetických odvětvích</w:t>
      </w:r>
      <w:r w:rsidRPr="004110A1">
        <w:rPr>
          <w:rFonts w:ascii="Arial" w:hAnsi="Arial" w:cs="Arial"/>
          <w:sz w:val="16"/>
          <w:szCs w:val="16"/>
        </w:rPr>
        <w:t xml:space="preserve"> způsobem umožňujícím dálkový přístup,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n) zveřejňuje přehledy o cenách tepelné energie včetně jejich srovnání, a to v členění podle lokalit a technických parametrů výroby a rozvodu tepelné energie,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o) spolupracuje s regulačními orgány dalších členských států a Agenturou, konzultuje s nimi připravovaná rozhodnutí týkající se přeshraniční a regionální spolupráce a poskytuje jim informace a jinou nezbytnou součinnost pro plnění jejich úkolů,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p) spolupracuje s Komisí a Agenturou, s ministerstvem a jinými správními úřady,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q) spolupracuje s občanskými sdruženími a jinými právnickými osobami založenými za účelem ochrany práv spotřebitelů energií,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r) 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sidRPr="004110A1">
        <w:rPr>
          <w:rFonts w:ascii="Arial" w:hAnsi="Arial" w:cs="Arial"/>
          <w:sz w:val="16"/>
          <w:szCs w:val="16"/>
          <w:vertAlign w:val="superscript"/>
        </w:rPr>
        <w:t>22)</w:t>
      </w:r>
      <w:r w:rsidRPr="004110A1">
        <w:rPr>
          <w:rFonts w:ascii="Arial" w:hAnsi="Arial" w:cs="Arial"/>
          <w:sz w:val="16"/>
          <w:szCs w:val="16"/>
        </w:rPr>
        <w:t xml:space="preserve"> v oblasti vnitřního trhu s elektřinou nebo s plynem</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EA4717" w:rsidRDefault="00DA2A6A" w:rsidP="00EA4717">
      <w:pPr>
        <w:pStyle w:val="Textpsmene"/>
        <w:widowControl w:val="0"/>
        <w:numPr>
          <w:ilvl w:val="1"/>
          <w:numId w:val="23"/>
        </w:numPr>
        <w:autoSpaceDE w:val="0"/>
        <w:autoSpaceDN w:val="0"/>
        <w:adjustRightInd w:val="0"/>
        <w:rPr>
          <w:rFonts w:ascii="Arial" w:hAnsi="Arial" w:cs="Arial"/>
          <w:b/>
          <w:sz w:val="16"/>
          <w:szCs w:val="16"/>
        </w:rPr>
      </w:pPr>
      <w:r w:rsidRPr="00FD6669">
        <w:rPr>
          <w:rFonts w:ascii="Arial" w:hAnsi="Arial" w:cs="Arial"/>
          <w:b/>
          <w:sz w:val="16"/>
          <w:szCs w:val="16"/>
        </w:rPr>
        <w:t>monitoruje a vyhodnocuje dodržování kvality dodávek a služeb v el</w:t>
      </w:r>
      <w:r w:rsidR="00EA4717">
        <w:rPr>
          <w:rFonts w:ascii="Arial" w:hAnsi="Arial" w:cs="Arial"/>
          <w:b/>
          <w:sz w:val="16"/>
          <w:szCs w:val="16"/>
        </w:rPr>
        <w:t>ektroenergetice a plynárenství.</w:t>
      </w:r>
    </w:p>
    <w:p w:rsidR="00DA2A6A" w:rsidRPr="00EC5DBC" w:rsidRDefault="00DA2A6A" w:rsidP="00E03860">
      <w:pPr>
        <w:widowControl w:val="0"/>
        <w:autoSpaceDE w:val="0"/>
        <w:autoSpaceDN w:val="0"/>
        <w:adjustRightInd w:val="0"/>
        <w:spacing w:after="0" w:line="240" w:lineRule="auto"/>
        <w:ind w:left="400" w:hanging="400"/>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Je-li provozovatel přepravní soustavy součástí vertikálně integrovaného plynárenského podnikatele, Energetický regulační úřad dále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sleduje poskytování informací mezi provozovatelem přepravní soustavy a ostatními osobami, které jsou součástí téhož koncernu, za účelem zjištění, zda provozovatel přepravní soustavy plní povinnosti nezávislého provozovatele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sleduje smluvní vztahy mezi provozovatelem přepravní soustavy a ostatními osobami, které jsou součástí téhož koncernu, včetně průběhu jejich plnění, a vyžaduje záznamy o těchto vztazích,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rozhoduje spory mezi provozovatelem přepravní soustavy a ostatními osobami, které jsou součástí téhož vertikálně integrovaného plynárenského podnikatele, pokud se spor týká povinností uložených tímto zákonem,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provádí šetření v objektech, místnostech a dopravních prostředcích, které provozovatel přepravní soustavy a ostatní osoby, které jsou součástí téhož koncernu, užívají při své podnikatelské činnosti (dále jen „obchodní prostory“),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schvaluje uzavírání smluv mezi provozovatelem přepravní soustavy a ostatními osobami, které jsou součástí téhož koncernu,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uděluje souhlas s poskytováním služeb provozovatelem přepravní soustavy jiné osobě, která je součástí téhož vertikálně integrovaného plynárenského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schvaluje </w:t>
      </w:r>
      <w:r w:rsidRPr="00453D60">
        <w:rPr>
          <w:rFonts w:ascii="Arial" w:hAnsi="Arial" w:cs="Arial"/>
          <w:b/>
          <w:sz w:val="16"/>
          <w:szCs w:val="16"/>
        </w:rPr>
        <w:t xml:space="preserve">po jednání valné hromady </w:t>
      </w:r>
      <w:r w:rsidRPr="00453D60">
        <w:rPr>
          <w:rFonts w:ascii="Arial" w:hAnsi="Arial" w:cs="Arial"/>
          <w:sz w:val="16"/>
          <w:szCs w:val="16"/>
        </w:rPr>
        <w:t xml:space="preserve">jmenování, volbu a odvolání </w:t>
      </w:r>
      <w:r w:rsidRPr="00453D60">
        <w:rPr>
          <w:rFonts w:ascii="Arial" w:hAnsi="Arial" w:cs="Arial"/>
          <w:strike/>
          <w:sz w:val="16"/>
          <w:szCs w:val="16"/>
        </w:rPr>
        <w:t>statutárního orgánu nebo</w:t>
      </w:r>
      <w:r w:rsidRPr="00453D60">
        <w:rPr>
          <w:rFonts w:ascii="Arial" w:hAnsi="Arial" w:cs="Arial"/>
          <w:sz w:val="16"/>
          <w:szCs w:val="16"/>
        </w:rPr>
        <w:t xml:space="preserve"> člena statutárního orgánu a člena dozorčí rady </w:t>
      </w:r>
      <w:r w:rsidRPr="00453D60">
        <w:rPr>
          <w:rFonts w:ascii="Arial" w:hAnsi="Arial" w:cs="Arial"/>
          <w:b/>
          <w:sz w:val="16"/>
          <w:szCs w:val="16"/>
        </w:rPr>
        <w:t xml:space="preserve">nebo správní rady </w:t>
      </w:r>
      <w:r w:rsidRPr="00453D60">
        <w:rPr>
          <w:rFonts w:ascii="Arial" w:hAnsi="Arial" w:cs="Arial"/>
          <w:sz w:val="16"/>
          <w:szCs w:val="16"/>
        </w:rPr>
        <w:t xml:space="preserve">provozovatele přepravní soustavy a schvaluje uzavření smlouvy o výkonu funkce </w:t>
      </w:r>
      <w:r w:rsidRPr="00453D60">
        <w:rPr>
          <w:rFonts w:ascii="Arial" w:hAnsi="Arial" w:cs="Arial"/>
          <w:strike/>
          <w:sz w:val="16"/>
          <w:szCs w:val="16"/>
        </w:rPr>
        <w:t>statutárního orgánu,</w:t>
      </w:r>
      <w:r w:rsidRPr="00453D60">
        <w:rPr>
          <w:rFonts w:ascii="Arial" w:hAnsi="Arial" w:cs="Arial"/>
          <w:sz w:val="16"/>
          <w:szCs w:val="16"/>
        </w:rPr>
        <w:t xml:space="preserve"> člena statutárního orgánu nebo člena dozorčí rady </w:t>
      </w:r>
      <w:r w:rsidRPr="00453D60">
        <w:rPr>
          <w:rFonts w:ascii="Arial" w:hAnsi="Arial" w:cs="Arial"/>
          <w:b/>
          <w:sz w:val="16"/>
          <w:szCs w:val="16"/>
        </w:rPr>
        <w:t>nebo správní rady</w:t>
      </w:r>
      <w:r w:rsidRPr="00453D60">
        <w:rPr>
          <w:rFonts w:ascii="Arial" w:hAnsi="Arial" w:cs="Arial"/>
          <w:sz w:val="16"/>
          <w:szCs w:val="16"/>
        </w:rPr>
        <w:t xml:space="preserve"> a jiné smlouvy, která upravuje podmínky při výkonu funkce </w:t>
      </w:r>
      <w:r w:rsidRPr="00453D60">
        <w:rPr>
          <w:rFonts w:ascii="Arial" w:hAnsi="Arial" w:cs="Arial"/>
          <w:strike/>
          <w:sz w:val="16"/>
          <w:szCs w:val="16"/>
        </w:rPr>
        <w:t xml:space="preserve">statutárního orgánu, </w:t>
      </w:r>
      <w:r w:rsidRPr="00453D60">
        <w:rPr>
          <w:rFonts w:ascii="Arial" w:hAnsi="Arial" w:cs="Arial"/>
          <w:sz w:val="16"/>
          <w:szCs w:val="16"/>
        </w:rPr>
        <w:t xml:space="preserve">člena statutárního orgánu nebo člena dozorčí rady </w:t>
      </w:r>
      <w:r w:rsidRPr="00453D60">
        <w:rPr>
          <w:rFonts w:ascii="Arial" w:hAnsi="Arial" w:cs="Arial"/>
          <w:b/>
          <w:sz w:val="16"/>
          <w:szCs w:val="16"/>
        </w:rPr>
        <w:t>nebo správní rady</w:t>
      </w:r>
      <w:r w:rsidRPr="00453D60">
        <w:rPr>
          <w:rFonts w:ascii="Arial" w:hAnsi="Arial" w:cs="Arial"/>
          <w:sz w:val="16"/>
          <w:szCs w:val="16"/>
        </w:rPr>
        <w:t>, a jejich změny,</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schvaluje program rovného zacházení nezávislého provozovatele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konzultuje desetiletý plán rozvoje přepravní soustavy a posuzuje jeho soulad s uplatněnými požadavky na realizaci investic do přepravní soustavy a s plánem rozvoje soustavy pro celou Evropskou unii,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rozhoduje o nařízení změny nebo odstranění vad desetiletého plánu rozvoje přepravní soustavy a stanoví k tomu přiměřenou lhůtu,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sleduje a vyhodnocuje provádění desetiletého plánu rozvoje přepravní soustavy a rozhoduje o uložení opatření k uskutečnění </w:t>
      </w:r>
      <w:r w:rsidRPr="004110A1">
        <w:rPr>
          <w:rFonts w:ascii="Arial" w:hAnsi="Arial" w:cs="Arial"/>
          <w:sz w:val="16"/>
          <w:szCs w:val="16"/>
        </w:rPr>
        <w:lastRenderedPageBreak/>
        <w:t xml:space="preserve">investic do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Energetický regulační úřad vydává Energetický regulační věstník, ve kterém uveřejňuje zejména cenová rozhodnutí. Energetický regulační úřad zabezpečuje vydání Energetického regulačního věstníku prostřednictvím portálu veřejné správy. Dnem zveřejnění v Energetickém regulačním věstníku je den vydání příslušné částky Energetického regulačního věstníku uvedený v jejím záhlaví prostřednictvím portálu veřejné správy.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color w:val="FF0000"/>
          <w:sz w:val="16"/>
          <w:szCs w:val="16"/>
        </w:rPr>
      </w:pPr>
      <w:r w:rsidRPr="004110A1">
        <w:rPr>
          <w:rFonts w:ascii="Arial" w:hAnsi="Arial" w:cs="Arial"/>
          <w:sz w:val="16"/>
          <w:szCs w:val="16"/>
        </w:rPr>
        <w:tab/>
        <w:t xml:space="preserve">(10) Energetický regulační úřad předkládá jednou ročně </w:t>
      </w:r>
      <w:r w:rsidRPr="00FC4B93">
        <w:rPr>
          <w:rFonts w:ascii="Arial" w:hAnsi="Arial" w:cs="Arial"/>
          <w:strike/>
          <w:sz w:val="16"/>
          <w:szCs w:val="16"/>
        </w:rPr>
        <w:t>Poslanecké sněmovně</w:t>
      </w:r>
      <w:r w:rsidRPr="004110A1">
        <w:rPr>
          <w:rFonts w:ascii="Arial" w:hAnsi="Arial" w:cs="Arial"/>
          <w:sz w:val="16"/>
          <w:szCs w:val="16"/>
        </w:rPr>
        <w:t xml:space="preserve"> Parlamentu České republiky,</w:t>
      </w:r>
      <w:r w:rsidRPr="004110A1">
        <w:rPr>
          <w:rFonts w:ascii="Arial" w:hAnsi="Arial" w:cs="Arial"/>
          <w:b/>
          <w:sz w:val="16"/>
          <w:szCs w:val="16"/>
        </w:rPr>
        <w:t xml:space="preserve"> </w:t>
      </w:r>
      <w:r w:rsidRPr="004110A1">
        <w:rPr>
          <w:rFonts w:ascii="Arial" w:hAnsi="Arial" w:cs="Arial"/>
          <w:b/>
          <w:sz w:val="16"/>
          <w:szCs w:val="16"/>
          <w:highlight w:val="white"/>
        </w:rPr>
        <w:t>vládě,</w:t>
      </w:r>
      <w:r w:rsidRPr="004110A1">
        <w:rPr>
          <w:rFonts w:ascii="Arial" w:hAnsi="Arial" w:cs="Arial"/>
          <w:sz w:val="16"/>
          <w:szCs w:val="16"/>
        </w:rPr>
        <w:t xml:space="preserve"> Komisi a Agentuře zprávu o své činnosti </w:t>
      </w:r>
      <w:r w:rsidRPr="004110A1">
        <w:rPr>
          <w:rFonts w:ascii="Arial" w:hAnsi="Arial" w:cs="Arial"/>
          <w:strike/>
          <w:sz w:val="16"/>
          <w:szCs w:val="16"/>
        </w:rPr>
        <w:t>a vládě a Poslanecké sněmovně zprávu o hospodaření</w:t>
      </w:r>
      <w:r w:rsidRPr="004110A1">
        <w:rPr>
          <w:rFonts w:ascii="Arial" w:hAnsi="Arial" w:cs="Arial"/>
          <w:sz w:val="16"/>
          <w:szCs w:val="16"/>
        </w:rPr>
        <w:t xml:space="preserve"> </w:t>
      </w:r>
      <w:r w:rsidRPr="004110A1">
        <w:rPr>
          <w:rFonts w:ascii="Arial" w:hAnsi="Arial" w:cs="Arial"/>
          <w:b/>
          <w:sz w:val="16"/>
          <w:szCs w:val="16"/>
        </w:rPr>
        <w:t>a hospodaření</w:t>
      </w:r>
      <w:r w:rsidRPr="004110A1">
        <w:rPr>
          <w:rFonts w:ascii="Arial" w:hAnsi="Arial" w:cs="Arial"/>
          <w:sz w:val="16"/>
          <w:szCs w:val="16"/>
        </w:rPr>
        <w:t xml:space="preserve">. Ve zprávě o činnosti </w:t>
      </w:r>
      <w:r w:rsidRPr="004110A1">
        <w:rPr>
          <w:rFonts w:ascii="Arial" w:hAnsi="Arial" w:cs="Arial"/>
          <w:b/>
          <w:sz w:val="16"/>
          <w:szCs w:val="16"/>
        </w:rPr>
        <w:t>a hospodaření</w:t>
      </w:r>
      <w:r w:rsidRPr="004110A1">
        <w:rPr>
          <w:rFonts w:ascii="Arial" w:hAnsi="Arial" w:cs="Arial"/>
          <w:sz w:val="16"/>
          <w:szCs w:val="16"/>
        </w:rPr>
        <w:t xml:space="preserve">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w:t>
      </w:r>
      <w:r w:rsidRPr="004110A1">
        <w:rPr>
          <w:rFonts w:ascii="Arial" w:hAnsi="Arial" w:cs="Arial"/>
          <w:b/>
          <w:sz w:val="16"/>
          <w:szCs w:val="16"/>
        </w:rPr>
        <w:t xml:space="preserve"> </w:t>
      </w:r>
      <w:r w:rsidRPr="004110A1">
        <w:rPr>
          <w:rFonts w:ascii="Arial" w:hAnsi="Arial" w:cs="Arial"/>
          <w:b/>
          <w:sz w:val="16"/>
          <w:szCs w:val="16"/>
          <w:highlight w:val="white"/>
        </w:rPr>
        <w:t>Energetický regulační úřad předává jednou ročně Komisi národní zprávu o stavu elektroenergetiky a plynárenství</w:t>
      </w:r>
      <w:r w:rsidRPr="004110A1">
        <w:rPr>
          <w:rFonts w:ascii="Arial" w:hAnsi="Arial" w:cs="Arial"/>
          <w:b/>
          <w:sz w:val="16"/>
          <w:szCs w:val="16"/>
        </w:rPr>
        <w:t>, kterou současně zveřejní způsobem umožňujícím dálkový přístup.</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 xml:space="preserve">(11) Energetický regulační úřad reguluje ceny za přenos elektřiny a distribuci elektřiny, za systémové služby, ceny za přepravu plynu, distribuci plynu, ceny za činnosti operátora trhu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může usměrňovat ceny tepelné energie. </w:t>
      </w:r>
      <w:r w:rsidRPr="004110A1">
        <w:rPr>
          <w:rFonts w:ascii="Arial" w:hAnsi="Arial" w:cs="Arial"/>
          <w:sz w:val="16"/>
          <w:szCs w:val="16"/>
        </w:rPr>
        <w:tab/>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ab/>
      </w:r>
      <w:r w:rsidRPr="004110A1">
        <w:rPr>
          <w:rFonts w:ascii="Arial" w:hAnsi="Arial" w:cs="Arial"/>
          <w:b/>
          <w:sz w:val="16"/>
          <w:szCs w:val="16"/>
        </w:rPr>
        <w:t>(11) Energetický regulační úřad reguluje ceny za související službu v elektroenergetice, související službu v plynárenství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věcně usměrňuje ceny tepelné energie.</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(12) Energetický regulační úřad může kromě činností uvedených v </w:t>
      </w:r>
      <w:hyperlink r:id="rId90" w:history="1">
        <w:r w:rsidRPr="004110A1">
          <w:rPr>
            <w:rFonts w:ascii="Arial" w:hAnsi="Arial" w:cs="Arial"/>
            <w:sz w:val="16"/>
            <w:szCs w:val="16"/>
          </w:rPr>
          <w:t>odstavci 11</w:t>
        </w:r>
      </w:hyperlink>
      <w:r w:rsidRPr="004110A1">
        <w:rPr>
          <w:rFonts w:ascii="Arial" w:hAnsi="Arial" w:cs="Arial"/>
          <w:sz w:val="16"/>
          <w:szCs w:val="16"/>
        </w:rPr>
        <w:t xml:space="preserve"> rozhodnout o regulaci cen dalších činností vykonávaných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rsidP="00EA61E9">
      <w:pPr>
        <w:widowControl w:val="0"/>
        <w:autoSpaceDE w:val="0"/>
        <w:autoSpaceDN w:val="0"/>
        <w:adjustRightInd w:val="0"/>
        <w:spacing w:after="0" w:line="240" w:lineRule="auto"/>
        <w:jc w:val="both"/>
        <w:rPr>
          <w:rFonts w:ascii="Arial" w:hAnsi="Arial" w:cs="Arial"/>
          <w:b/>
          <w:color w:val="FF0000"/>
          <w:sz w:val="16"/>
          <w:szCs w:val="16"/>
        </w:rPr>
      </w:pPr>
      <w:r w:rsidRPr="004110A1">
        <w:rPr>
          <w:rFonts w:ascii="Arial" w:hAnsi="Arial" w:cs="Arial"/>
          <w:sz w:val="16"/>
          <w:szCs w:val="16"/>
        </w:rPr>
        <w:tab/>
        <w:t xml:space="preserve">(13)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w:t>
      </w:r>
      <w:r w:rsidRPr="00007686">
        <w:rPr>
          <w:rFonts w:ascii="Arial" w:hAnsi="Arial" w:cs="Arial"/>
          <w:sz w:val="16"/>
          <w:szCs w:val="16"/>
        </w:rPr>
        <w:t xml:space="preserve">níž se dozví skutečnost tvořící předmět obchodního tajemství nebo důvěrnou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informací a údajů </w:t>
      </w:r>
      <w:r w:rsidRPr="004110A1">
        <w:rPr>
          <w:rFonts w:ascii="Arial" w:hAnsi="Arial" w:cs="Arial"/>
          <w:sz w:val="16"/>
          <w:szCs w:val="16"/>
        </w:rPr>
        <w:t xml:space="preserve">Komisi, Agentuře, regulačním orgánům členských států, ministerstvu, jiným správním orgánům a operátorovi trhu pro účely výkonu jejich působnosti nebo povinností a pro plnění úkolů Energetického regulačního úřadu. </w:t>
      </w:r>
      <w:r w:rsidRPr="00D305B5">
        <w:rPr>
          <w:rFonts w:ascii="Arial" w:hAnsi="Arial" w:cs="Arial"/>
          <w:sz w:val="16"/>
          <w:szCs w:val="16"/>
        </w:rPr>
        <w:t xml:space="preserve">V takovém případě je příjemce povinen zajistit stejnou úroveň důvěrnosti informací a údajů jako předávající.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(14) Energetický regulační úřad předává ministerstvu a Státní energetické inspekci informace a údaje nezbytné pro výkon jejich působnosti.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17a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Ministerstvo vnitra nebo Policie České republiky poskytuje ministerstvu a Energetickému regulačnímu úřadu pro výkon jeho působnosti a pro výkon působnosti Energetického regulačního úřadu podle tohoto zákona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referenční údaje ze základního registru obyvatel,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údaje z agendového informačního systému evidence obyvatel,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údaje z agendového informačního systému cizinců.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Poskytovanými údaji podle </w:t>
      </w:r>
      <w:hyperlink r:id="rId91" w:history="1">
        <w:r w:rsidRPr="004110A1">
          <w:rPr>
            <w:rFonts w:ascii="Arial" w:hAnsi="Arial" w:cs="Arial"/>
            <w:sz w:val="16"/>
            <w:szCs w:val="16"/>
          </w:rPr>
          <w:t>odstavce 1 písm. a)</w:t>
        </w:r>
      </w:hyperlink>
      <w:r w:rsidRPr="004110A1">
        <w:rPr>
          <w:rFonts w:ascii="Arial" w:hAnsi="Arial" w:cs="Arial"/>
          <w:sz w:val="16"/>
          <w:szCs w:val="16"/>
        </w:rPr>
        <w:t xml:space="preserve"> jsou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příjmení,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jméno, popřípadě jména,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datum narození,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adresa místa pobytu,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datum úmrtí; je-li vydáno rozhodnutí soudu o prohlášení za mrtvého, den, který je v rozhodnutí uveden jako den smrti nebo den, který subjekt údajů prohlášený za mrtvého nepřežil, a datum nabytí právní moci tohoto rozhodnutí.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Poskytovanými údaji podle </w:t>
      </w:r>
      <w:hyperlink r:id="rId92" w:history="1">
        <w:r w:rsidRPr="004110A1">
          <w:rPr>
            <w:rFonts w:ascii="Arial" w:hAnsi="Arial" w:cs="Arial"/>
            <w:sz w:val="16"/>
            <w:szCs w:val="16"/>
          </w:rPr>
          <w:t>odstavce 1 písm. b)</w:t>
        </w:r>
      </w:hyperlink>
      <w:r w:rsidRPr="004110A1">
        <w:rPr>
          <w:rFonts w:ascii="Arial" w:hAnsi="Arial" w:cs="Arial"/>
          <w:sz w:val="16"/>
          <w:szCs w:val="16"/>
        </w:rPr>
        <w:t xml:space="preserve"> jsou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jméno, popřípadě jména, příjmení, rodné příjmení,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lastRenderedPageBreak/>
        <w:t xml:space="preserve">b) datum narození,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rodné číslo,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státní občanství,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adresa místa trvalého pobytu, včetně předchozích adres místa trvalého pobytu,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 xml:space="preserve">f) zbavení nebo omezení způsobilosti k právním úkonům,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f) omezení svéprávnosti,</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datum úmrtí,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den, který byl v rozhodnutí soudu o prohlášení za mrtvého uveden jako den smrti nebo den, který subjekt údajů prohlášený za mrtvého nepřežil.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Poskytovanými údaji podle </w:t>
      </w:r>
      <w:hyperlink r:id="rId93" w:history="1">
        <w:r w:rsidRPr="004110A1">
          <w:rPr>
            <w:rFonts w:ascii="Arial" w:hAnsi="Arial" w:cs="Arial"/>
            <w:sz w:val="16"/>
            <w:szCs w:val="16"/>
          </w:rPr>
          <w:t>odstavce 1 písm. c)</w:t>
        </w:r>
      </w:hyperlink>
      <w:r w:rsidRPr="004110A1">
        <w:rPr>
          <w:rFonts w:ascii="Arial" w:hAnsi="Arial" w:cs="Arial"/>
          <w:sz w:val="16"/>
          <w:szCs w:val="16"/>
        </w:rPr>
        <w:t xml:space="preserve"> jsou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jméno, popřípadě jména, příjmení, rodné příjmení,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datum narození,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rodné číslo,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státní občanství,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druh a adresa místa pobytu, včetně předchozích adres místa trvalého pobytu,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f) zbavení nebo omezení způsobilosti k právním úkonům,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highlight w:val="white"/>
        </w:rPr>
        <w:t>f) omezení svéprávnosti,</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datum úmrtí,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den, který byl v rozhodnutí soudu o prohlášení za mrtvého uveden jako den smrti nebo den, který subjekt údajů prohlášený za mrtvého nepřežil.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Údaje, které jsou vedeny jako referenční údaje v základním registru obyvatel, se využijí z agendového informačního systému evidence obyvatel nebo agendového informačního systému cizinců, pouze pokud jsou ve tvaru předcházejícím současný stav.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Ministerstvo a Energetický regulační úřad mohou pro účely ověření poskytnutých údajů a pro plnění úkolů státní správy podle tohoto zákona poskytnuté údaje dále předávat, třídit nebo kombinovat, popřípadě je blokovat, zjistí-li, že poskytnuté údaje nejsou přesné; o zjištění nepřesného údaje Ministerstvo vnitra nebo Policii České republiky neprodleně informují.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Z poskytovaných údajů lze v konkrétním případě použít vždy jen takové údaje, které jsou nezbytné ke splnění daného úkolu. </w:t>
      </w:r>
    </w:p>
    <w:p w:rsidR="00D2753F" w:rsidRDefault="00DA2A6A" w:rsidP="00D2753F">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2753F" w:rsidRPr="00D2753F" w:rsidRDefault="00D2753F" w:rsidP="00D2753F">
      <w:pPr>
        <w:widowControl w:val="0"/>
        <w:autoSpaceDE w:val="0"/>
        <w:autoSpaceDN w:val="0"/>
        <w:adjustRightInd w:val="0"/>
        <w:spacing w:after="0" w:line="240" w:lineRule="auto"/>
        <w:jc w:val="center"/>
        <w:rPr>
          <w:rFonts w:ascii="Arial" w:hAnsi="Arial" w:cs="Arial"/>
          <w:strike/>
          <w:sz w:val="16"/>
          <w:szCs w:val="16"/>
        </w:rPr>
      </w:pPr>
      <w:r w:rsidRPr="00D2753F">
        <w:rPr>
          <w:rFonts w:ascii="Arial" w:hAnsi="Arial" w:cs="Arial"/>
          <w:strike/>
          <w:sz w:val="16"/>
          <w:szCs w:val="16"/>
        </w:rPr>
        <w:t xml:space="preserve">§ 17b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p>
    <w:p w:rsidR="00D2753F" w:rsidRPr="00D2753F" w:rsidRDefault="00D2753F" w:rsidP="00D2753F">
      <w:pPr>
        <w:widowControl w:val="0"/>
        <w:autoSpaceDE w:val="0"/>
        <w:autoSpaceDN w:val="0"/>
        <w:adjustRightInd w:val="0"/>
        <w:spacing w:after="0" w:line="240" w:lineRule="auto"/>
        <w:jc w:val="center"/>
        <w:rPr>
          <w:rFonts w:ascii="Arial" w:hAnsi="Arial" w:cs="Arial"/>
          <w:b/>
          <w:bCs/>
          <w:strike/>
          <w:sz w:val="16"/>
          <w:szCs w:val="16"/>
        </w:rPr>
      </w:pPr>
      <w:r w:rsidRPr="00D2753F">
        <w:rPr>
          <w:rFonts w:ascii="Arial" w:hAnsi="Arial" w:cs="Arial"/>
          <w:b/>
          <w:bCs/>
          <w:strike/>
          <w:sz w:val="16"/>
          <w:szCs w:val="16"/>
        </w:rPr>
        <w:t xml:space="preserve">Předseda Energetického regulačního úřadu </w:t>
      </w:r>
    </w:p>
    <w:p w:rsidR="00D2753F" w:rsidRPr="00D2753F" w:rsidRDefault="00D2753F" w:rsidP="00D2753F">
      <w:pPr>
        <w:widowControl w:val="0"/>
        <w:autoSpaceDE w:val="0"/>
        <w:autoSpaceDN w:val="0"/>
        <w:adjustRightInd w:val="0"/>
        <w:spacing w:after="0" w:line="240" w:lineRule="auto"/>
        <w:rPr>
          <w:rFonts w:ascii="Arial" w:hAnsi="Arial" w:cs="Arial"/>
          <w:b/>
          <w:bCs/>
          <w:strike/>
          <w:sz w:val="16"/>
          <w:szCs w:val="16"/>
        </w:rPr>
      </w:pP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ab/>
        <w:t xml:space="preserve">(1) V čele Energetického regulačního úřadu je předseda. Předseda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a) řídí Energetický regulační úřad,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b) jedná jménem Energetického regulačního úřadu navenek,</w:t>
      </w:r>
      <w:r w:rsidRPr="00D2753F">
        <w:rPr>
          <w:rFonts w:ascii="Arial" w:hAnsi="Arial" w:cs="Arial"/>
          <w:b/>
          <w:strike/>
          <w:sz w:val="16"/>
          <w:szCs w:val="16"/>
        </w:rPr>
        <w:t>.</w:t>
      </w: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c) rozhoduje o opravných prostředcích proti rozhodnutím Energetického regulačního úřadu v prvním stupni.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ab/>
        <w:t xml:space="preserve">(2) Předsedu jmenuje prezident republiky na návrh vlády na funkční období 6 let. Nikdo nemůže být jmenován více než dvakrát za sebou.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ab/>
        <w:t xml:space="preserve">(3) Předseda Energetického regulačního úřadu jmenuje a odvolává místopředsedu Energetického regulačního úřadu. Jmenuje-li předseda více místopředsedů, určí pořadí jejich zastupování. Místopředseda zastupuje předsedu v plném rozsahu v době jeho nepřítomnosti nebo v době, kdy není funkce předsedy obsazena, a plní další úkoly podle rozhodnutí předsedy. Místopředsedou může být jmenován pouze ten, kdo splňuje předpoklady pro jmenování předsedou Energetického regulačního úřadu podle </w:t>
      </w:r>
      <w:hyperlink r:id="rId94" w:history="1">
        <w:r w:rsidRPr="00D2753F">
          <w:rPr>
            <w:rFonts w:ascii="Arial" w:hAnsi="Arial" w:cs="Arial"/>
            <w:strike/>
            <w:sz w:val="16"/>
            <w:szCs w:val="16"/>
          </w:rPr>
          <w:t>odstavce 4</w:t>
        </w:r>
      </w:hyperlink>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ab/>
        <w:t xml:space="preserve">(4) Předsedou může být jmenován jen občan České republiky, který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a) je plně způsobilý k právním úkonům, </w:t>
      </w:r>
    </w:p>
    <w:p w:rsidR="00D2753F" w:rsidRPr="00D2753F" w:rsidRDefault="00D2753F" w:rsidP="00D2753F">
      <w:pPr>
        <w:widowControl w:val="0"/>
        <w:autoSpaceDE w:val="0"/>
        <w:autoSpaceDN w:val="0"/>
        <w:adjustRightInd w:val="0"/>
        <w:spacing w:after="0" w:line="240" w:lineRule="auto"/>
        <w:jc w:val="both"/>
        <w:rPr>
          <w:rFonts w:ascii="Arial" w:hAnsi="Arial" w:cs="Arial"/>
          <w:b/>
          <w:strike/>
          <w:sz w:val="16"/>
          <w:szCs w:val="16"/>
        </w:rPr>
      </w:pP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b) má ukončené vysokoškolské vzdělání technického, ekonomického nebo právnického směru,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lastRenderedPageBreak/>
        <w:t>c) má nejméně 7</w:t>
      </w:r>
      <w:r w:rsidRPr="00D2753F">
        <w:rPr>
          <w:rFonts w:ascii="Arial" w:hAnsi="Arial" w:cs="Arial"/>
          <w:b/>
          <w:strike/>
          <w:sz w:val="16"/>
          <w:szCs w:val="16"/>
        </w:rPr>
        <w:t xml:space="preserve"> </w:t>
      </w:r>
      <w:r w:rsidRPr="00D2753F">
        <w:rPr>
          <w:rFonts w:ascii="Arial" w:hAnsi="Arial" w:cs="Arial"/>
          <w:strike/>
          <w:sz w:val="16"/>
          <w:szCs w:val="16"/>
        </w:rPr>
        <w:t xml:space="preserve">let praxe v oboru energetiky, z toho alespoň 3 roky v řídicí nebo vedoucí funkci,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d) je bezúhonný; za bezúhonného se pro účely tohoto zákona nepovažuje ten, kdo byl pravomocně odsouzen pro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1. úmyslný trestný čin, nebo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2. nedbalostní trestný čin, jestliže jeho skutková podstata souvisí s výkonem veřejné funkce, pokud jeho odsouzení pro trestný čin nebylo zahlazeno anebo se na něj z jiného důvodu hledí, jako by nebyl odsouzen,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e) nevykonává funkci nebo činnost neslučitelnou s výkonem funkce předsedy.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ab/>
        <w:t xml:space="preserve">(5) Funkce předsedy je neslučitelná s funkcí poslance, senátora, soudce, státního zástupce, člena vlády nebo jinou funkcí ve veřejné správě nebo s členstvím v politické straně nebo politickém hnutí. Předseda dále nesmí být držitelem licence nebo vykonávat jinou podnikatelskou činnost v energetice, nesmí se podílet na podnikání držitele licence nebo jiné osoby působící v oblasti energetiky, být členem jakýchkoli orgánů takové osoby ani poskytovat přímo či zprostředkovaně poradenskou nebo obdobnou činnost držiteli licence nebo jiné osobě působící v oblasti energetiky. Předseda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ab/>
        <w:t xml:space="preserve">(6) Funkce předsedy zaniká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a) uplynutím funkčního období,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b) vzdáním se funkce,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c) úmrtím nebo prohlášením za mrtvého,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d) dnem, kdy se předseda ujal funkce nebo zahájil výkon činnosti, která je podle </w:t>
      </w:r>
      <w:hyperlink r:id="rId95" w:history="1">
        <w:r w:rsidRPr="00D2753F">
          <w:rPr>
            <w:rFonts w:ascii="Arial" w:hAnsi="Arial" w:cs="Arial"/>
            <w:strike/>
            <w:sz w:val="16"/>
            <w:szCs w:val="16"/>
          </w:rPr>
          <w:t>odstavce 5</w:t>
        </w:r>
      </w:hyperlink>
      <w:r w:rsidRPr="00D2753F">
        <w:rPr>
          <w:rFonts w:ascii="Arial" w:hAnsi="Arial" w:cs="Arial"/>
          <w:strike/>
          <w:sz w:val="16"/>
          <w:szCs w:val="16"/>
        </w:rPr>
        <w:t xml:space="preserve"> neslučitelná s funkcí předsedy,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e) dnem nabytí právní moci rozsudku soudu o omezení způsobilosti k právním úkonům nebo rozsudku soudu, kterým byl odsouzen pro některý z trestných činů uvedených v </w:t>
      </w:r>
      <w:hyperlink r:id="rId96" w:history="1">
        <w:r w:rsidRPr="00D2753F">
          <w:rPr>
            <w:rFonts w:ascii="Arial" w:hAnsi="Arial" w:cs="Arial"/>
            <w:strike/>
            <w:sz w:val="16"/>
            <w:szCs w:val="16"/>
          </w:rPr>
          <w:t>odstavci 4 písm. d)</w:t>
        </w:r>
      </w:hyperlink>
      <w:r w:rsidRPr="00D2753F">
        <w:rPr>
          <w:rFonts w:ascii="Arial" w:hAnsi="Arial" w:cs="Arial"/>
          <w:strike/>
          <w:sz w:val="16"/>
          <w:szCs w:val="16"/>
        </w:rPr>
        <w:t xml:space="preserve">, nebo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 xml:space="preserve">f) odvoláním z funkce.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ab/>
        <w:t xml:space="preserve">(7) Prezident republiky předsedu odvolá pouze v případě, nevykonává-li funkci po dobu delší než 6 měsíců nebo narušil-li závažným způsobem nezávislost nebo nestrannost Energetického regulačního úřadu. </w:t>
      </w:r>
    </w:p>
    <w:p w:rsidR="00D2753F" w:rsidRPr="00D2753F" w:rsidRDefault="00D2753F" w:rsidP="00D2753F">
      <w:pPr>
        <w:widowControl w:val="0"/>
        <w:autoSpaceDE w:val="0"/>
        <w:autoSpaceDN w:val="0"/>
        <w:adjustRightInd w:val="0"/>
        <w:spacing w:after="0" w:line="240" w:lineRule="auto"/>
        <w:ind w:left="142" w:firstLine="578"/>
        <w:jc w:val="both"/>
        <w:rPr>
          <w:rFonts w:ascii="Arial" w:hAnsi="Arial" w:cs="Arial"/>
          <w:b/>
          <w:strike/>
          <w:sz w:val="16"/>
          <w:szCs w:val="16"/>
          <w:highlight w:val="white"/>
        </w:rPr>
      </w:pP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ab/>
        <w:t xml:space="preserve">(8) Předseda po dobu 1 roku od zániku funkce nesmí být držitelem licence nebo vykonávat jinou podnikatelskou činnost v energetice, nesmí se podílet na podnikání držitele licence nebo jiné osoby působící v oblasti energetiky, být členem jakýchkoli orgánů takové osoby, poskytovat přímo či zprostředkovaně poradenskou nebo obdobnou činnost držiteli licence nebo jiné osobě působící v oblasti energetiky ani být v pracovním poměru nebo jiném pracovněprávním vztahu k držiteli licence nebo jiné osobě působící v oblasti energetiky. V případě porušení zákazu podle předchozí věty je ten, kdo zákaz porušil, povinen uhradit Energetickému regulačnímu úřadu dvojnásobek poskytnutého odchodného nebo pokud mu odchodné nebylo poskytnuto, pak šestinásobek měsíčního platu, který mu náležel v době zániku funkce. </w:t>
      </w:r>
    </w:p>
    <w:p w:rsidR="00D2753F" w:rsidRPr="00D2753F" w:rsidRDefault="00D2753F" w:rsidP="00D2753F">
      <w:pPr>
        <w:widowControl w:val="0"/>
        <w:autoSpaceDE w:val="0"/>
        <w:autoSpaceDN w:val="0"/>
        <w:adjustRightInd w:val="0"/>
        <w:spacing w:after="0" w:line="240" w:lineRule="auto"/>
        <w:rPr>
          <w:rFonts w:ascii="Arial" w:hAnsi="Arial" w:cs="Arial"/>
          <w:strike/>
          <w:sz w:val="16"/>
          <w:szCs w:val="16"/>
        </w:rPr>
      </w:pPr>
      <w:r w:rsidRPr="00D2753F">
        <w:rPr>
          <w:rFonts w:ascii="Arial" w:hAnsi="Arial" w:cs="Arial"/>
          <w:strike/>
          <w:sz w:val="16"/>
          <w:szCs w:val="16"/>
        </w:rPr>
        <w:t xml:space="preserve"> </w:t>
      </w:r>
    </w:p>
    <w:p w:rsidR="00D2753F" w:rsidRDefault="00D2753F" w:rsidP="00D2753F">
      <w:pPr>
        <w:widowControl w:val="0"/>
        <w:autoSpaceDE w:val="0"/>
        <w:autoSpaceDN w:val="0"/>
        <w:adjustRightInd w:val="0"/>
        <w:spacing w:after="0" w:line="240" w:lineRule="auto"/>
        <w:jc w:val="both"/>
        <w:rPr>
          <w:rFonts w:ascii="Arial" w:hAnsi="Arial" w:cs="Arial"/>
          <w:strike/>
          <w:sz w:val="16"/>
          <w:szCs w:val="16"/>
        </w:rPr>
      </w:pPr>
      <w:r w:rsidRPr="00D2753F">
        <w:rPr>
          <w:rFonts w:ascii="Arial" w:hAnsi="Arial" w:cs="Arial"/>
          <w:strike/>
          <w:sz w:val="16"/>
          <w:szCs w:val="16"/>
        </w:rPr>
        <w:tab/>
        <w:t xml:space="preserve">(9) Předseda má nárok na plat, náhradu výdajů a naturální plnění jako prezident Nejvyššího kontrolního úřadu. Předseda má po zániku funkce nárok na odchodné ve výši šestinásobku měsíčního platu, který mu náležel v době zániku funkce. Odchodné je splatné ke dni zániku funkce. Nárok na odchodné nevzniká, pokud byl předseda odvolán z důvodu závažného narušení nestrannosti nebo nezávislosti Energetického regulačního úřadu nebo pokud byl po uplynutí funkčního období znovu jmenován předsedou. </w:t>
      </w:r>
    </w:p>
    <w:p w:rsidR="00D2753F" w:rsidRPr="00D2753F" w:rsidRDefault="00D2753F" w:rsidP="00D2753F">
      <w:pPr>
        <w:widowControl w:val="0"/>
        <w:autoSpaceDE w:val="0"/>
        <w:autoSpaceDN w:val="0"/>
        <w:adjustRightInd w:val="0"/>
        <w:spacing w:after="0" w:line="240" w:lineRule="auto"/>
        <w:jc w:val="both"/>
        <w:rPr>
          <w:rFonts w:ascii="Arial" w:hAnsi="Arial" w:cs="Arial"/>
          <w:strike/>
          <w:sz w:val="16"/>
          <w:szCs w:val="16"/>
        </w:rPr>
      </w:pPr>
    </w:p>
    <w:p w:rsidR="00D2753F" w:rsidRPr="004110A1" w:rsidRDefault="00D2753F" w:rsidP="00D2753F">
      <w:pPr>
        <w:widowControl w:val="0"/>
        <w:autoSpaceDE w:val="0"/>
        <w:autoSpaceDN w:val="0"/>
        <w:adjustRightInd w:val="0"/>
        <w:spacing w:after="0" w:line="240" w:lineRule="auto"/>
        <w:jc w:val="center"/>
        <w:rPr>
          <w:rFonts w:ascii="Arial" w:hAnsi="Arial" w:cs="Arial"/>
          <w:strike/>
          <w:sz w:val="16"/>
          <w:szCs w:val="16"/>
        </w:rPr>
      </w:pPr>
      <w:r w:rsidRPr="004110A1">
        <w:rPr>
          <w:rFonts w:ascii="Arial" w:hAnsi="Arial" w:cs="Arial"/>
          <w:strike/>
          <w:sz w:val="16"/>
          <w:szCs w:val="16"/>
        </w:rPr>
        <w:t xml:space="preserve">§ 17c </w:t>
      </w:r>
    </w:p>
    <w:p w:rsidR="00D2753F" w:rsidRPr="004110A1" w:rsidRDefault="00D2753F" w:rsidP="00D2753F">
      <w:pPr>
        <w:widowControl w:val="0"/>
        <w:autoSpaceDE w:val="0"/>
        <w:autoSpaceDN w:val="0"/>
        <w:adjustRightInd w:val="0"/>
        <w:spacing w:after="0" w:line="240" w:lineRule="auto"/>
        <w:rPr>
          <w:rFonts w:ascii="Arial" w:hAnsi="Arial" w:cs="Arial"/>
          <w:strike/>
          <w:sz w:val="16"/>
          <w:szCs w:val="16"/>
        </w:rPr>
      </w:pPr>
    </w:p>
    <w:p w:rsidR="00D2753F" w:rsidRPr="004110A1" w:rsidRDefault="00D2753F" w:rsidP="00D2753F">
      <w:pPr>
        <w:widowControl w:val="0"/>
        <w:autoSpaceDE w:val="0"/>
        <w:autoSpaceDN w:val="0"/>
        <w:adjustRightInd w:val="0"/>
        <w:spacing w:after="0" w:line="240" w:lineRule="auto"/>
        <w:jc w:val="center"/>
        <w:rPr>
          <w:rFonts w:ascii="Arial" w:hAnsi="Arial" w:cs="Arial"/>
          <w:b/>
          <w:bCs/>
          <w:strike/>
          <w:sz w:val="16"/>
          <w:szCs w:val="16"/>
        </w:rPr>
      </w:pPr>
      <w:r w:rsidRPr="004110A1">
        <w:rPr>
          <w:rFonts w:ascii="Arial" w:hAnsi="Arial" w:cs="Arial"/>
          <w:b/>
          <w:bCs/>
          <w:strike/>
          <w:sz w:val="16"/>
          <w:szCs w:val="16"/>
        </w:rPr>
        <w:t xml:space="preserve">Spolupráce s Úřadem pro ochranu hospodářské soutěže </w:t>
      </w:r>
    </w:p>
    <w:p w:rsidR="00D2753F" w:rsidRPr="004110A1" w:rsidRDefault="00D2753F" w:rsidP="00D2753F">
      <w:pPr>
        <w:widowControl w:val="0"/>
        <w:autoSpaceDE w:val="0"/>
        <w:autoSpaceDN w:val="0"/>
        <w:adjustRightInd w:val="0"/>
        <w:spacing w:after="0" w:line="240" w:lineRule="auto"/>
        <w:rPr>
          <w:rFonts w:ascii="Arial" w:hAnsi="Arial" w:cs="Arial"/>
          <w:b/>
          <w:bCs/>
          <w:strike/>
          <w:sz w:val="16"/>
          <w:szCs w:val="16"/>
        </w:rPr>
      </w:pPr>
    </w:p>
    <w:p w:rsidR="00D2753F" w:rsidRPr="004110A1" w:rsidRDefault="00D2753F" w:rsidP="00D2753F">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(1) Energetický regulační úřad a Úřad pro ochranu hospodářské soutěže si vzájemně poskytují podněty, informace a jiné formy součinnosti potřebné k plnění svých úkolů. Při předávání informací je příjemce povinen zajistit stejnou úroveň důvěrnosti jako předávající. </w:t>
      </w:r>
    </w:p>
    <w:p w:rsidR="00D2753F" w:rsidRPr="004110A1" w:rsidRDefault="00D2753F" w:rsidP="00D2753F">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2753F" w:rsidRPr="004110A1" w:rsidRDefault="00D2753F" w:rsidP="00D2753F">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(2) Energetický regulační úřad informuje Úřad pro ochranu hospodářské soutěže o </w:t>
      </w:r>
    </w:p>
    <w:p w:rsidR="00D2753F" w:rsidRPr="004110A1" w:rsidRDefault="00D2753F" w:rsidP="00D2753F">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2753F" w:rsidRPr="004110A1" w:rsidRDefault="00D2753F" w:rsidP="00D2753F">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a) jednáních účastníků trhu, o nichž lze mít důvodně za to, že narušují nebo omezují hospodářskou soutěž nebo k takovému omezení nebo narušení vedou, </w:t>
      </w:r>
    </w:p>
    <w:p w:rsidR="00D2753F" w:rsidRPr="004110A1" w:rsidRDefault="00D2753F" w:rsidP="00D2753F">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2753F" w:rsidRPr="004110A1" w:rsidRDefault="00D2753F" w:rsidP="00D2753F">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b) uplatňování omezujících nebo nepřiměřených podmínek ve smlouvách na trhu s elektřinou, plynem nebo v odvětví teplárenství, </w:t>
      </w:r>
    </w:p>
    <w:p w:rsidR="00D2753F" w:rsidRPr="004110A1" w:rsidRDefault="00D2753F" w:rsidP="00D2753F">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2753F" w:rsidRPr="004110A1" w:rsidRDefault="00D2753F" w:rsidP="00D2753F">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c) způsobech tvorby cen elektřiny, plynu a tepelné energie pro domácnosti. </w:t>
      </w:r>
    </w:p>
    <w:p w:rsidR="00D2753F" w:rsidRPr="004110A1" w:rsidRDefault="00D2753F" w:rsidP="00D2753F">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2753F" w:rsidRPr="004110A1" w:rsidRDefault="00D2753F" w:rsidP="00D2753F">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ab/>
        <w:t>(3) Působnost Úřadu pro ochranu hospodářské soutěže není tímto zákonem dotčena.</w:t>
      </w:r>
      <w:r w:rsidRPr="004110A1">
        <w:rPr>
          <w:rFonts w:ascii="Arial" w:hAnsi="Arial" w:cs="Arial"/>
          <w:sz w:val="16"/>
          <w:szCs w:val="16"/>
        </w:rPr>
        <w:t xml:space="preserve"> </w:t>
      </w:r>
    </w:p>
    <w:p w:rsidR="00DA2A6A" w:rsidRDefault="00D2753F">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2753F" w:rsidRDefault="00D2753F">
      <w:pPr>
        <w:widowControl w:val="0"/>
        <w:autoSpaceDE w:val="0"/>
        <w:autoSpaceDN w:val="0"/>
        <w:adjustRightInd w:val="0"/>
        <w:spacing w:after="0" w:line="240" w:lineRule="auto"/>
        <w:rPr>
          <w:rFonts w:ascii="Arial" w:hAnsi="Arial" w:cs="Arial"/>
          <w:sz w:val="16"/>
          <w:szCs w:val="16"/>
        </w:rPr>
      </w:pPr>
    </w:p>
    <w:p w:rsidR="00D2753F" w:rsidRPr="004110A1" w:rsidRDefault="00D2753F">
      <w:pPr>
        <w:widowControl w:val="0"/>
        <w:autoSpaceDE w:val="0"/>
        <w:autoSpaceDN w:val="0"/>
        <w:adjustRightInd w:val="0"/>
        <w:spacing w:after="0" w:line="240" w:lineRule="auto"/>
        <w:rPr>
          <w:rFonts w:ascii="Arial" w:hAnsi="Arial" w:cs="Arial"/>
          <w:sz w:val="16"/>
          <w:szCs w:val="16"/>
        </w:rPr>
      </w:pPr>
    </w:p>
    <w:p w:rsidR="003E1EC9" w:rsidRDefault="003E1EC9">
      <w:pPr>
        <w:widowControl w:val="0"/>
        <w:autoSpaceDE w:val="0"/>
        <w:autoSpaceDN w:val="0"/>
        <w:adjustRightInd w:val="0"/>
        <w:spacing w:after="0" w:line="240" w:lineRule="auto"/>
        <w:jc w:val="center"/>
        <w:rPr>
          <w:rFonts w:ascii="Arial" w:hAnsi="Arial" w:cs="Arial"/>
          <w:sz w:val="16"/>
          <w:szCs w:val="16"/>
        </w:rPr>
      </w:pPr>
    </w:p>
    <w:p w:rsidR="003E1EC9" w:rsidRPr="00D2753F" w:rsidRDefault="003E1EC9" w:rsidP="00007686">
      <w:pPr>
        <w:widowControl w:val="0"/>
        <w:autoSpaceDE w:val="0"/>
        <w:autoSpaceDN w:val="0"/>
        <w:adjustRightInd w:val="0"/>
        <w:spacing w:after="0" w:line="240" w:lineRule="auto"/>
        <w:jc w:val="center"/>
        <w:rPr>
          <w:rFonts w:ascii="Arial" w:hAnsi="Arial" w:cs="Arial"/>
          <w:b/>
          <w:sz w:val="20"/>
          <w:szCs w:val="20"/>
        </w:rPr>
      </w:pPr>
      <w:r w:rsidRPr="00D2753F">
        <w:rPr>
          <w:rFonts w:ascii="Arial" w:hAnsi="Arial" w:cs="Arial"/>
          <w:b/>
          <w:sz w:val="20"/>
          <w:szCs w:val="20"/>
        </w:rPr>
        <w:t xml:space="preserve">VARIANTA 1 - </w:t>
      </w:r>
      <w:r w:rsidRPr="00D2753F">
        <w:rPr>
          <w:rFonts w:ascii="Arial" w:hAnsi="Arial" w:cs="Arial"/>
          <w:sz w:val="16"/>
          <w:szCs w:val="16"/>
        </w:rPr>
        <w:t>souvisí s § 17g variantou 1</w:t>
      </w:r>
    </w:p>
    <w:p w:rsidR="003E1EC9" w:rsidRDefault="003E1EC9" w:rsidP="003E1EC9">
      <w:pPr>
        <w:widowControl w:val="0"/>
        <w:autoSpaceDE w:val="0"/>
        <w:autoSpaceDN w:val="0"/>
        <w:adjustRightInd w:val="0"/>
        <w:spacing w:after="0" w:line="240" w:lineRule="auto"/>
        <w:jc w:val="both"/>
        <w:rPr>
          <w:rFonts w:ascii="Arial" w:hAnsi="Arial" w:cs="Arial"/>
          <w:sz w:val="16"/>
          <w:szCs w:val="16"/>
        </w:rPr>
      </w:pPr>
    </w:p>
    <w:p w:rsidR="00DA2A6A" w:rsidRPr="00D2753F" w:rsidRDefault="00DA2A6A">
      <w:pPr>
        <w:widowControl w:val="0"/>
        <w:autoSpaceDE w:val="0"/>
        <w:autoSpaceDN w:val="0"/>
        <w:adjustRightInd w:val="0"/>
        <w:spacing w:after="0" w:line="240" w:lineRule="auto"/>
        <w:jc w:val="center"/>
        <w:rPr>
          <w:rFonts w:ascii="Arial" w:hAnsi="Arial" w:cs="Arial"/>
          <w:b/>
          <w:sz w:val="16"/>
          <w:szCs w:val="16"/>
        </w:rPr>
      </w:pPr>
      <w:r w:rsidRPr="00D2753F">
        <w:rPr>
          <w:rFonts w:ascii="Arial" w:hAnsi="Arial" w:cs="Arial"/>
          <w:b/>
          <w:sz w:val="16"/>
          <w:szCs w:val="16"/>
        </w:rPr>
        <w:t xml:space="preserve">§ 17b </w:t>
      </w:r>
    </w:p>
    <w:p w:rsidR="00DA2A6A" w:rsidRPr="00D2753F" w:rsidRDefault="00DA2A6A">
      <w:pPr>
        <w:widowControl w:val="0"/>
        <w:autoSpaceDE w:val="0"/>
        <w:autoSpaceDN w:val="0"/>
        <w:adjustRightInd w:val="0"/>
        <w:spacing w:after="0" w:line="240" w:lineRule="auto"/>
        <w:rPr>
          <w:rFonts w:ascii="Arial" w:hAnsi="Arial" w:cs="Arial"/>
          <w:b/>
          <w:sz w:val="16"/>
          <w:szCs w:val="16"/>
        </w:rPr>
      </w:pPr>
    </w:p>
    <w:p w:rsidR="00DA2A6A" w:rsidRPr="00D2753F" w:rsidRDefault="00DA2A6A">
      <w:pPr>
        <w:widowControl w:val="0"/>
        <w:autoSpaceDE w:val="0"/>
        <w:autoSpaceDN w:val="0"/>
        <w:adjustRightInd w:val="0"/>
        <w:spacing w:after="0" w:line="240" w:lineRule="auto"/>
        <w:jc w:val="center"/>
        <w:rPr>
          <w:rFonts w:ascii="Arial" w:hAnsi="Arial" w:cs="Arial"/>
          <w:b/>
          <w:bCs/>
          <w:sz w:val="16"/>
          <w:szCs w:val="16"/>
        </w:rPr>
      </w:pPr>
      <w:r w:rsidRPr="00D2753F">
        <w:rPr>
          <w:rFonts w:ascii="Arial" w:hAnsi="Arial" w:cs="Arial"/>
          <w:b/>
          <w:bCs/>
          <w:sz w:val="16"/>
          <w:szCs w:val="16"/>
        </w:rPr>
        <w:t xml:space="preserve">Předseda Energetického regulačního úřadu </w:t>
      </w:r>
    </w:p>
    <w:p w:rsidR="00DA2A6A" w:rsidRPr="00D2753F" w:rsidRDefault="00DA2A6A">
      <w:pPr>
        <w:widowControl w:val="0"/>
        <w:autoSpaceDE w:val="0"/>
        <w:autoSpaceDN w:val="0"/>
        <w:adjustRightInd w:val="0"/>
        <w:spacing w:after="0" w:line="240" w:lineRule="auto"/>
        <w:rPr>
          <w:rFonts w:ascii="Arial" w:hAnsi="Arial" w:cs="Arial"/>
          <w:b/>
          <w:bCs/>
          <w:sz w:val="16"/>
          <w:szCs w:val="16"/>
        </w:rPr>
      </w:pP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ab/>
        <w:t xml:space="preserve">(1) Předseda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 xml:space="preserve">a) řídí Energetický regulační úřad,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rsidP="00D2753F">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b) jedná jménem Energetického regulačního úřadu navenek.</w:t>
      </w:r>
      <w:r w:rsidR="00D2753F"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rPr>
          <w:rFonts w:ascii="Arial" w:hAnsi="Arial" w:cs="Arial"/>
          <w:b/>
          <w:sz w:val="16"/>
          <w:szCs w:val="16"/>
        </w:rPr>
      </w:pP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ab/>
        <w:t xml:space="preserve">(2) Předsedu jmenuje prezident republiky na návrh vlády na funkční období 6 let. Nikdo nemůže být jmenován více než dvakrát za sebou.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ab/>
        <w:t xml:space="preserve">(3) Předseda jmenuje a odvolává místopředsedu. Jmenuje-li předseda více místopředsedů, určí pořadí jejich zastupování. Místopředseda zastupuje předsedu v plném rozsahu v době jeho nepřítomnosti nebo v době, kdy není funkce předsedy obsazena, a plní další úkoly podle rozhodnutí předsedy. Místopředsedou může být jmenován pouze ten, kdo splňuje předpoklady pro jmenování předsedou podle </w:t>
      </w:r>
      <w:hyperlink r:id="rId97" w:history="1">
        <w:r w:rsidRPr="00D2753F">
          <w:rPr>
            <w:rFonts w:ascii="Arial" w:hAnsi="Arial" w:cs="Arial"/>
            <w:b/>
            <w:sz w:val="16"/>
            <w:szCs w:val="16"/>
          </w:rPr>
          <w:t>odstavce 4</w:t>
        </w:r>
      </w:hyperlink>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ab/>
        <w:t xml:space="preserve">(4) Předsedou může být jmenován jen občan České republiky, který </w:t>
      </w:r>
    </w:p>
    <w:p w:rsidR="00DA2A6A" w:rsidRPr="00D2753F" w:rsidRDefault="00DA2A6A" w:rsidP="00D2753F">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a) je plně svéprávný,</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 xml:space="preserve">b) má ukončené vysokoškolské </w:t>
      </w:r>
      <w:r w:rsidR="007527C4" w:rsidRPr="00D2753F">
        <w:rPr>
          <w:rFonts w:ascii="Arial" w:hAnsi="Arial" w:cs="Arial"/>
          <w:b/>
          <w:sz w:val="16"/>
          <w:szCs w:val="16"/>
        </w:rPr>
        <w:t>studium v magisterském studijním programu</w:t>
      </w: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 xml:space="preserve">c) má nejméně 7 let praxe v oboru energetiky, z toho alespoň 3 roky v řídicí nebo vedoucí funkci,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 xml:space="preserve">d) je bezúhonný; za bezúhonného se pro účely tohoto zákona nepovažuje ten, kdo byl pravomocně odsouzen pro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 xml:space="preserve">1. úmyslný trestný čin, nebo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 xml:space="preserve">2. nedbalostní trestný čin, jestliže jeho skutková podstata souvisí s výkonem veřejné funkce, pokud jeho odsouzení pro trestný čin nebylo zahlazeno anebo se na něj z jiného důvodu hledí, jako by nebyl odsouzen,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 xml:space="preserve">e) nevykonává funkci nebo činnost neslučitelnou s výkonem funkce předsedy. </w:t>
      </w:r>
    </w:p>
    <w:p w:rsidR="00DA2A6A" w:rsidRPr="00D2753F" w:rsidRDefault="00D2753F" w:rsidP="00D2753F">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rsidP="00585690">
      <w:pPr>
        <w:widowControl w:val="0"/>
        <w:autoSpaceDE w:val="0"/>
        <w:autoSpaceDN w:val="0"/>
        <w:adjustRightInd w:val="0"/>
        <w:spacing w:after="0" w:line="240" w:lineRule="auto"/>
        <w:ind w:firstLine="720"/>
        <w:jc w:val="both"/>
        <w:rPr>
          <w:rFonts w:ascii="Arial" w:hAnsi="Arial" w:cs="Arial"/>
          <w:b/>
          <w:sz w:val="16"/>
          <w:szCs w:val="16"/>
        </w:rPr>
      </w:pPr>
      <w:r w:rsidRPr="00D2753F">
        <w:rPr>
          <w:rFonts w:ascii="Arial" w:hAnsi="Arial" w:cs="Arial"/>
          <w:b/>
          <w:sz w:val="16"/>
          <w:szCs w:val="16"/>
          <w:highlight w:val="white"/>
        </w:rPr>
        <w:t>(5) Funkce předsedy je neslučitelná s funkcí člena zákonodárného sboru České republiky nebo poslance Evropského parlamentu, soudce, státního zástupce, člena vlády nebo jinou funkcí ve veřejné správě nebo s členstvím v politické straně nebo politickém hnutí</w:t>
      </w:r>
      <w:r w:rsidRPr="00D2753F">
        <w:rPr>
          <w:rFonts w:ascii="Arial" w:hAnsi="Arial" w:cs="Arial"/>
          <w:b/>
          <w:sz w:val="16"/>
          <w:szCs w:val="16"/>
        </w:rPr>
        <w:t>.</w:t>
      </w:r>
    </w:p>
    <w:p w:rsidR="00DA2A6A" w:rsidRPr="00D2753F" w:rsidRDefault="00DA2A6A" w:rsidP="00585690">
      <w:pPr>
        <w:widowControl w:val="0"/>
        <w:autoSpaceDE w:val="0"/>
        <w:autoSpaceDN w:val="0"/>
        <w:adjustRightInd w:val="0"/>
        <w:spacing w:after="0" w:line="240" w:lineRule="auto"/>
        <w:ind w:firstLine="720"/>
        <w:jc w:val="both"/>
        <w:rPr>
          <w:rFonts w:ascii="Arial" w:hAnsi="Arial" w:cs="Arial"/>
          <w:b/>
          <w:sz w:val="16"/>
          <w:szCs w:val="16"/>
        </w:rPr>
      </w:pPr>
    </w:p>
    <w:p w:rsidR="00DA2A6A" w:rsidRPr="00D2753F" w:rsidRDefault="00DA2A6A" w:rsidP="00585690">
      <w:pPr>
        <w:widowControl w:val="0"/>
        <w:autoSpaceDE w:val="0"/>
        <w:autoSpaceDN w:val="0"/>
        <w:adjustRightInd w:val="0"/>
        <w:spacing w:after="0" w:line="240" w:lineRule="auto"/>
        <w:ind w:firstLine="720"/>
        <w:jc w:val="both"/>
        <w:rPr>
          <w:rFonts w:ascii="Arial" w:hAnsi="Arial" w:cs="Arial"/>
          <w:b/>
          <w:sz w:val="16"/>
          <w:szCs w:val="16"/>
        </w:rPr>
      </w:pPr>
      <w:r w:rsidRPr="00D2753F">
        <w:rPr>
          <w:rFonts w:ascii="Arial" w:hAnsi="Arial" w:cs="Arial"/>
          <w:b/>
          <w:sz w:val="16"/>
          <w:szCs w:val="16"/>
          <w:highlight w:val="white"/>
        </w:rPr>
        <w:t>(6) Předseda dále nesmí být držitelem licence nebo vykonávat jinou podnikatelskou činnost v oblasti energetiky, nesmí se podílet na podnikání držitele licence nebo jiné osoby působící v oblasti energetiky, být členem jakýchkoli orgánů takové osoby nebo se jinak podílet na obchodním vedení takové osoby, ani poskytovat přímo nebo zprostředkovaně poradenskou nebo obdobnou činnost držiteli licence nebo jiné osobě působící v oblasti energetiky. Předseda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ab/>
        <w:t xml:space="preserve">(7) Funkce předsedy zaniká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 xml:space="preserve">a) uplynutím funkčního období,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 xml:space="preserve">b) vzdáním se funkce,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 xml:space="preserve">c) úmrtím nebo prohlášením za mrtvého,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 xml:space="preserve">d) dnem, kdy se předseda ujal funkce, která je podle </w:t>
      </w:r>
      <w:hyperlink r:id="rId98" w:history="1">
        <w:r w:rsidRPr="00D2753F">
          <w:rPr>
            <w:rFonts w:ascii="Arial" w:hAnsi="Arial" w:cs="Arial"/>
            <w:b/>
            <w:sz w:val="16"/>
            <w:szCs w:val="16"/>
          </w:rPr>
          <w:t>odstavce 5</w:t>
        </w:r>
      </w:hyperlink>
      <w:r w:rsidRPr="00D2753F">
        <w:rPr>
          <w:rFonts w:ascii="Arial" w:hAnsi="Arial" w:cs="Arial"/>
          <w:b/>
          <w:sz w:val="16"/>
          <w:szCs w:val="16"/>
        </w:rPr>
        <w:t xml:space="preserve"> neslučitelná s funkcí předsedy,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 xml:space="preserve">e) dnem nabytí právní moci rozsudku soudu o omezení svéprávnosti nebo rozsudku soudu, kterým byl odsouzen pro některý z trestných činů uvedených v </w:t>
      </w:r>
      <w:hyperlink r:id="rId99" w:history="1">
        <w:r w:rsidRPr="00D2753F">
          <w:rPr>
            <w:rFonts w:ascii="Arial" w:hAnsi="Arial" w:cs="Arial"/>
            <w:b/>
            <w:sz w:val="16"/>
            <w:szCs w:val="16"/>
          </w:rPr>
          <w:t>odstavci 4 písm. d)</w:t>
        </w:r>
      </w:hyperlink>
      <w:r w:rsidRPr="00D2753F">
        <w:rPr>
          <w:rFonts w:ascii="Arial" w:hAnsi="Arial" w:cs="Arial"/>
          <w:b/>
          <w:sz w:val="16"/>
          <w:szCs w:val="16"/>
        </w:rPr>
        <w:t xml:space="preserve">, nebo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 xml:space="preserve">f) odvoláním z funkce. </w:t>
      </w:r>
    </w:p>
    <w:p w:rsidR="00DA2A6A" w:rsidRPr="00D2753F" w:rsidRDefault="00D2753F" w:rsidP="00D2753F">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r w:rsidR="00DA2A6A" w:rsidRPr="00D2753F">
        <w:rPr>
          <w:rFonts w:ascii="Arial" w:hAnsi="Arial" w:cs="Arial"/>
          <w:b/>
          <w:sz w:val="16"/>
          <w:szCs w:val="16"/>
        </w:rPr>
        <w:t xml:space="preserve"> </w:t>
      </w:r>
    </w:p>
    <w:p w:rsidR="00DA2A6A" w:rsidRPr="00D2753F" w:rsidRDefault="00DA2A6A">
      <w:pPr>
        <w:widowControl w:val="0"/>
        <w:autoSpaceDE w:val="0"/>
        <w:autoSpaceDN w:val="0"/>
        <w:adjustRightInd w:val="0"/>
        <w:spacing w:after="0" w:line="240" w:lineRule="auto"/>
        <w:jc w:val="both"/>
        <w:rPr>
          <w:rFonts w:ascii="Arial" w:hAnsi="Arial" w:cs="Arial"/>
          <w:b/>
          <w:sz w:val="16"/>
          <w:szCs w:val="16"/>
        </w:rPr>
      </w:pPr>
      <w:r w:rsidRPr="00D2753F">
        <w:rPr>
          <w:rFonts w:ascii="Arial" w:hAnsi="Arial" w:cs="Arial"/>
          <w:b/>
          <w:sz w:val="16"/>
          <w:szCs w:val="16"/>
        </w:rPr>
        <w:tab/>
        <w:t xml:space="preserve">(8) Prezident republiky předsedu odvolá na návrh vlády pouze v případě, nevykonává-li funkci po dobu delší než 6 měsíců nebo jestliže předseda vykonává činnost podle odstavce 6 nebo jiným jednáním závažně naruší nestrannost nebo nezávislost Energetického regulačního úřadu nebo </w:t>
      </w:r>
      <w:r w:rsidR="00876835" w:rsidRPr="00D2753F">
        <w:rPr>
          <w:rFonts w:ascii="Arial" w:hAnsi="Arial" w:cs="Arial"/>
          <w:b/>
          <w:sz w:val="16"/>
          <w:szCs w:val="16"/>
        </w:rPr>
        <w:t>se dopustí závažného porušení svých povinností</w:t>
      </w:r>
      <w:r w:rsidRPr="00D2753F">
        <w:rPr>
          <w:rFonts w:ascii="Arial" w:hAnsi="Arial" w:cs="Arial"/>
          <w:b/>
          <w:sz w:val="16"/>
          <w:szCs w:val="16"/>
        </w:rPr>
        <w:t>.</w:t>
      </w:r>
    </w:p>
    <w:p w:rsidR="00876835" w:rsidRPr="00D2753F" w:rsidRDefault="00876835" w:rsidP="00876835">
      <w:pPr>
        <w:widowControl w:val="0"/>
        <w:autoSpaceDE w:val="0"/>
        <w:autoSpaceDN w:val="0"/>
        <w:adjustRightInd w:val="0"/>
        <w:spacing w:after="0" w:line="240" w:lineRule="auto"/>
        <w:ind w:left="142" w:firstLine="578"/>
        <w:jc w:val="both"/>
        <w:rPr>
          <w:rFonts w:ascii="Arial" w:hAnsi="Arial" w:cs="Arial"/>
          <w:b/>
          <w:sz w:val="16"/>
          <w:szCs w:val="16"/>
          <w:highlight w:val="white"/>
        </w:rPr>
      </w:pPr>
    </w:p>
    <w:p w:rsidR="00DA2A6A" w:rsidRPr="00D2753F" w:rsidRDefault="00D2753F" w:rsidP="00D2753F">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r w:rsidRPr="00D2753F">
        <w:rPr>
          <w:rFonts w:ascii="Arial" w:hAnsi="Arial" w:cs="Arial"/>
          <w:b/>
          <w:sz w:val="16"/>
          <w:szCs w:val="16"/>
        </w:rPr>
        <w:tab/>
        <w:t xml:space="preserve"> </w:t>
      </w:r>
      <w:r w:rsidR="00DA2A6A" w:rsidRPr="00D2753F">
        <w:rPr>
          <w:rFonts w:ascii="Arial" w:hAnsi="Arial" w:cs="Arial"/>
          <w:b/>
          <w:sz w:val="16"/>
          <w:szCs w:val="16"/>
        </w:rPr>
        <w:t xml:space="preserve">(9) Předseda po dobu 1 roku od zániku funkce nesmí být držitelem licence nebo vykonávat jinou podnikatelskou činnost v energetice, nesmí se podílet na podnikání držitele licence nebo jiné osoby působící v oblasti energetiky, být členem jakýchkoli orgánů takové osoby, poskytovat přímo či zprostředkovaně poradenskou nebo obdobnou činnost držiteli licence nebo jiné osobě působící v oblasti energetiky ani být v pracovním poměru nebo jiném pracovněprávním vztahu k držiteli licence nebo jiné osobě působící v oblasti energetiky. V případě porušení zákazu podle předchozí věty je ten, kdo zákaz porušil, povinen uhradit Energetickému regulačnímu úřadu dvojnásobek poskytnutého odchodného nebo pokud mu odchodné nebylo poskytnuto, pak šestinásobek měsíčního platu, který mu náležel v době zániku funkce. </w:t>
      </w:r>
    </w:p>
    <w:p w:rsidR="00DA2A6A" w:rsidRPr="00D2753F" w:rsidRDefault="00DA2A6A">
      <w:pPr>
        <w:widowControl w:val="0"/>
        <w:autoSpaceDE w:val="0"/>
        <w:autoSpaceDN w:val="0"/>
        <w:adjustRightInd w:val="0"/>
        <w:spacing w:after="0" w:line="240" w:lineRule="auto"/>
        <w:rPr>
          <w:rFonts w:ascii="Arial" w:hAnsi="Arial" w:cs="Arial"/>
          <w:b/>
          <w:sz w:val="16"/>
          <w:szCs w:val="16"/>
        </w:rPr>
      </w:pPr>
      <w:r w:rsidRPr="00D2753F">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D2753F">
        <w:rPr>
          <w:rFonts w:ascii="Arial" w:hAnsi="Arial" w:cs="Arial"/>
          <w:b/>
          <w:sz w:val="16"/>
          <w:szCs w:val="16"/>
        </w:rPr>
        <w:lastRenderedPageBreak/>
        <w:tab/>
        <w:t xml:space="preserve">(10) Předseda má nárok na plat, náhradu výdajů a naturální plnění jako prezident Nejvyššího kontrolního úřadu. Předseda má po zániku funkce nárok na odchodné ve výši šestinásobku měsíčního platu, který mu náležel v době zániku funkce. Odchodné je splatné ke dni zániku funkce. Nárok na odchodné nevzniká, pokud byl předseda odvolán z důvodu </w:t>
      </w:r>
      <w:r w:rsidRPr="00D2753F">
        <w:rPr>
          <w:rFonts w:ascii="Arial" w:hAnsi="Arial" w:cs="Arial"/>
          <w:b/>
          <w:sz w:val="16"/>
          <w:szCs w:val="16"/>
          <w:highlight w:val="white"/>
        </w:rPr>
        <w:t>podle odstavce 8 nebo mu zanikla funkce proto, že se ujal funkce neslučitelné s funkcí předsedy</w:t>
      </w:r>
      <w:r w:rsidRPr="00D2753F">
        <w:rPr>
          <w:rFonts w:ascii="Arial" w:hAnsi="Arial" w:cs="Arial"/>
          <w:b/>
          <w:sz w:val="16"/>
          <w:szCs w:val="16"/>
        </w:rPr>
        <w:t xml:space="preserve"> nebo pokud byl po uplynutí funkčního období znovu jmenován předsedou.</w:t>
      </w: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2753F" w:rsidRPr="004110A1" w:rsidRDefault="00DA2A6A" w:rsidP="00D2753F">
      <w:pPr>
        <w:jc w:val="center"/>
        <w:rPr>
          <w:rFonts w:ascii="Arial" w:hAnsi="Arial" w:cs="Arial"/>
          <w:b/>
          <w:sz w:val="16"/>
          <w:szCs w:val="16"/>
          <w:highlight w:val="white"/>
        </w:rPr>
      </w:pPr>
      <w:r w:rsidRPr="002038D9">
        <w:rPr>
          <w:rFonts w:ascii="Arial" w:hAnsi="Arial" w:cs="Arial"/>
          <w:b/>
          <w:sz w:val="16"/>
          <w:szCs w:val="16"/>
        </w:rPr>
        <w:tab/>
      </w:r>
      <w:r w:rsidR="00D2753F" w:rsidRPr="004110A1">
        <w:rPr>
          <w:rFonts w:ascii="Arial" w:hAnsi="Arial" w:cs="Arial"/>
          <w:b/>
          <w:sz w:val="16"/>
          <w:szCs w:val="16"/>
          <w:highlight w:val="white"/>
        </w:rPr>
        <w:t>§ 17c</w:t>
      </w:r>
    </w:p>
    <w:p w:rsidR="00D2753F" w:rsidRPr="004110A1" w:rsidRDefault="00D2753F" w:rsidP="00D2753F">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highlight w:val="white"/>
        </w:rPr>
        <w:t xml:space="preserve">Spolupráce s Úřadem pro ochranu hospodářské soutěže </w:t>
      </w:r>
      <w:r w:rsidRPr="004110A1">
        <w:rPr>
          <w:rFonts w:ascii="Arial" w:hAnsi="Arial" w:cs="Arial"/>
          <w:b/>
          <w:bCs/>
          <w:sz w:val="16"/>
          <w:szCs w:val="16"/>
        </w:rPr>
        <w:t>a Českou národní bankou</w:t>
      </w:r>
    </w:p>
    <w:p w:rsidR="00D2753F" w:rsidRPr="004110A1" w:rsidRDefault="00D2753F" w:rsidP="00D2753F">
      <w:pPr>
        <w:widowControl w:val="0"/>
        <w:autoSpaceDE w:val="0"/>
        <w:autoSpaceDN w:val="0"/>
        <w:adjustRightInd w:val="0"/>
        <w:spacing w:after="0" w:line="240" w:lineRule="auto"/>
        <w:jc w:val="center"/>
        <w:rPr>
          <w:rFonts w:ascii="Arial" w:hAnsi="Arial" w:cs="Arial"/>
          <w:b/>
          <w:bCs/>
          <w:sz w:val="16"/>
          <w:szCs w:val="16"/>
          <w:highlight w:val="white"/>
        </w:rPr>
      </w:pPr>
    </w:p>
    <w:p w:rsidR="00D2753F" w:rsidRPr="004110A1" w:rsidRDefault="00D2753F" w:rsidP="00D2753F">
      <w:pPr>
        <w:widowControl w:val="0"/>
        <w:autoSpaceDE w:val="0"/>
        <w:autoSpaceDN w:val="0"/>
        <w:adjustRightInd w:val="0"/>
        <w:spacing w:after="0" w:line="240" w:lineRule="auto"/>
        <w:ind w:firstLine="600"/>
        <w:jc w:val="both"/>
        <w:rPr>
          <w:rFonts w:ascii="Arial" w:hAnsi="Arial" w:cs="Arial"/>
          <w:b/>
          <w:sz w:val="16"/>
          <w:szCs w:val="16"/>
          <w:highlight w:val="white"/>
        </w:rPr>
      </w:pPr>
      <w:r w:rsidRPr="004110A1">
        <w:rPr>
          <w:rFonts w:ascii="Arial" w:hAnsi="Arial" w:cs="Arial"/>
          <w:b/>
          <w:sz w:val="16"/>
          <w:szCs w:val="16"/>
          <w:highlight w:val="white"/>
        </w:rPr>
        <w:t xml:space="preserve"> (1) Energetický regulační úřad, Úřad pro ochranu hospodářské soutěže </w:t>
      </w:r>
      <w:r w:rsidRPr="004110A1">
        <w:rPr>
          <w:rFonts w:ascii="Arial" w:hAnsi="Arial" w:cs="Arial"/>
          <w:b/>
          <w:sz w:val="16"/>
          <w:szCs w:val="16"/>
        </w:rPr>
        <w:t>a Česká národní banka</w:t>
      </w:r>
      <w:r w:rsidRPr="004110A1">
        <w:rPr>
          <w:rFonts w:ascii="Arial" w:hAnsi="Arial" w:cs="Arial"/>
          <w:b/>
          <w:sz w:val="16"/>
          <w:szCs w:val="16"/>
          <w:highlight w:val="white"/>
        </w:rPr>
        <w:t xml:space="preserve"> si vzájemně poskytují podněty, informace a jiné formy součinnosti potřebné k plnění svých úkolů. Při předávání informací je příjemce povinen zajistit stejnou úroveň důvěrnosti jako předávající.</w:t>
      </w:r>
    </w:p>
    <w:p w:rsidR="00D2753F" w:rsidRPr="004110A1" w:rsidRDefault="00D2753F" w:rsidP="00D2753F">
      <w:pPr>
        <w:widowControl w:val="0"/>
        <w:autoSpaceDE w:val="0"/>
        <w:autoSpaceDN w:val="0"/>
        <w:adjustRightInd w:val="0"/>
        <w:spacing w:after="0" w:line="240" w:lineRule="auto"/>
        <w:ind w:firstLine="600"/>
        <w:jc w:val="both"/>
        <w:rPr>
          <w:rFonts w:ascii="Arial" w:hAnsi="Arial" w:cs="Arial"/>
          <w:b/>
          <w:sz w:val="16"/>
          <w:szCs w:val="16"/>
          <w:highlight w:val="white"/>
        </w:rPr>
      </w:pPr>
    </w:p>
    <w:p w:rsidR="00D2753F" w:rsidRPr="004110A1" w:rsidRDefault="00D2753F" w:rsidP="00D2753F">
      <w:pPr>
        <w:widowControl w:val="0"/>
        <w:autoSpaceDE w:val="0"/>
        <w:autoSpaceDN w:val="0"/>
        <w:adjustRightInd w:val="0"/>
        <w:spacing w:after="0" w:line="240" w:lineRule="auto"/>
        <w:ind w:firstLine="600"/>
        <w:jc w:val="both"/>
        <w:rPr>
          <w:rFonts w:ascii="Arial" w:hAnsi="Arial" w:cs="Arial"/>
          <w:b/>
          <w:sz w:val="16"/>
          <w:szCs w:val="16"/>
          <w:highlight w:val="white"/>
        </w:rPr>
      </w:pPr>
      <w:r w:rsidRPr="004110A1">
        <w:rPr>
          <w:rFonts w:ascii="Arial" w:hAnsi="Arial" w:cs="Arial"/>
          <w:b/>
          <w:sz w:val="16"/>
          <w:szCs w:val="16"/>
          <w:highlight w:val="white"/>
        </w:rPr>
        <w:t xml:space="preserve"> (2) Energetický regulační úřad informuje Úřad pro ochranu hospodářské soutěže o</w:t>
      </w:r>
    </w:p>
    <w:p w:rsidR="00D2753F" w:rsidRPr="004110A1" w:rsidRDefault="00D2753F" w:rsidP="00D2753F">
      <w:pPr>
        <w:widowControl w:val="0"/>
        <w:autoSpaceDE w:val="0"/>
        <w:autoSpaceDN w:val="0"/>
        <w:adjustRightInd w:val="0"/>
        <w:spacing w:after="0" w:line="240" w:lineRule="auto"/>
        <w:ind w:left="400" w:hanging="400"/>
        <w:jc w:val="both"/>
        <w:rPr>
          <w:rFonts w:ascii="Arial" w:hAnsi="Arial" w:cs="Arial"/>
          <w:b/>
          <w:sz w:val="16"/>
          <w:szCs w:val="16"/>
          <w:highlight w:val="white"/>
        </w:rPr>
      </w:pPr>
      <w:r w:rsidRPr="004110A1">
        <w:rPr>
          <w:rFonts w:ascii="Arial" w:hAnsi="Arial" w:cs="Arial"/>
          <w:b/>
          <w:sz w:val="16"/>
          <w:szCs w:val="16"/>
          <w:highlight w:val="white"/>
        </w:rPr>
        <w:t xml:space="preserve"> a) jednáních účastníků trhu, o nichž lze mít důvodně za to, že narušují nebo omezují hospodářskou soutěž nebo k takovému omezení nebo narušení vedou,</w:t>
      </w:r>
    </w:p>
    <w:p w:rsidR="00D2753F" w:rsidRPr="004110A1" w:rsidRDefault="00D2753F" w:rsidP="00D2753F">
      <w:pPr>
        <w:widowControl w:val="0"/>
        <w:autoSpaceDE w:val="0"/>
        <w:autoSpaceDN w:val="0"/>
        <w:adjustRightInd w:val="0"/>
        <w:spacing w:after="0" w:line="240" w:lineRule="auto"/>
        <w:ind w:left="400" w:hanging="400"/>
        <w:jc w:val="both"/>
        <w:rPr>
          <w:rFonts w:ascii="Arial" w:hAnsi="Arial" w:cs="Arial"/>
          <w:b/>
          <w:sz w:val="16"/>
          <w:szCs w:val="16"/>
          <w:highlight w:val="white"/>
        </w:rPr>
      </w:pPr>
      <w:r w:rsidRPr="004110A1">
        <w:rPr>
          <w:rFonts w:ascii="Arial" w:hAnsi="Arial" w:cs="Arial"/>
          <w:b/>
          <w:sz w:val="16"/>
          <w:szCs w:val="16"/>
          <w:highlight w:val="white"/>
        </w:rPr>
        <w:t xml:space="preserve"> b) uplatňování omezujících nebo nepřiměřených podmínek ve smlouvách na trhu s elektřinou, plynem nebo v odvětví teplárenství,</w:t>
      </w:r>
    </w:p>
    <w:p w:rsidR="00D2753F" w:rsidRPr="004110A1" w:rsidRDefault="00D2753F" w:rsidP="00D2753F">
      <w:pPr>
        <w:widowControl w:val="0"/>
        <w:autoSpaceDE w:val="0"/>
        <w:autoSpaceDN w:val="0"/>
        <w:adjustRightInd w:val="0"/>
        <w:spacing w:after="0" w:line="240" w:lineRule="auto"/>
        <w:ind w:left="400" w:hanging="400"/>
        <w:jc w:val="both"/>
        <w:rPr>
          <w:rFonts w:ascii="Arial" w:hAnsi="Arial" w:cs="Arial"/>
          <w:b/>
          <w:sz w:val="16"/>
          <w:szCs w:val="16"/>
          <w:highlight w:val="white"/>
        </w:rPr>
      </w:pPr>
      <w:r w:rsidRPr="004110A1">
        <w:rPr>
          <w:rFonts w:ascii="Arial" w:hAnsi="Arial" w:cs="Arial"/>
          <w:b/>
          <w:sz w:val="16"/>
          <w:szCs w:val="16"/>
          <w:highlight w:val="white"/>
        </w:rPr>
        <w:t xml:space="preserve"> c) způsobech tvorby cen elektřiny, plynu a tepelné energie pro domácnosti.</w:t>
      </w:r>
    </w:p>
    <w:p w:rsidR="00DA2A6A" w:rsidRPr="002038D9" w:rsidRDefault="00DA2A6A" w:rsidP="00047E50">
      <w:pPr>
        <w:widowControl w:val="0"/>
        <w:autoSpaceDE w:val="0"/>
        <w:autoSpaceDN w:val="0"/>
        <w:adjustRightInd w:val="0"/>
        <w:spacing w:after="0" w:line="240" w:lineRule="auto"/>
        <w:jc w:val="both"/>
        <w:rPr>
          <w:rFonts w:ascii="Arial" w:hAnsi="Arial" w:cs="Arial"/>
          <w:b/>
          <w:sz w:val="16"/>
          <w:szCs w:val="16"/>
        </w:rPr>
      </w:pPr>
    </w:p>
    <w:p w:rsidR="00DA2A6A" w:rsidRDefault="00DA2A6A">
      <w:pPr>
        <w:widowControl w:val="0"/>
        <w:autoSpaceDE w:val="0"/>
        <w:autoSpaceDN w:val="0"/>
        <w:adjustRightInd w:val="0"/>
        <w:spacing w:after="0" w:line="240" w:lineRule="auto"/>
        <w:rPr>
          <w:rFonts w:ascii="Arial" w:hAnsi="Arial" w:cs="Arial"/>
          <w:sz w:val="16"/>
          <w:szCs w:val="16"/>
        </w:rPr>
      </w:pPr>
    </w:p>
    <w:p w:rsidR="00D161EB" w:rsidRDefault="00D161EB" w:rsidP="00D161EB">
      <w:pPr>
        <w:widowControl w:val="0"/>
        <w:autoSpaceDE w:val="0"/>
        <w:autoSpaceDN w:val="0"/>
        <w:adjustRightInd w:val="0"/>
        <w:spacing w:after="0" w:line="240" w:lineRule="auto"/>
        <w:jc w:val="center"/>
        <w:rPr>
          <w:rFonts w:ascii="Arial" w:hAnsi="Arial" w:cs="Arial"/>
          <w:b/>
          <w:color w:val="FF0000"/>
          <w:sz w:val="20"/>
          <w:szCs w:val="20"/>
        </w:rPr>
      </w:pPr>
    </w:p>
    <w:p w:rsidR="003E1EC9" w:rsidRPr="00377EE4" w:rsidRDefault="003E1EC9" w:rsidP="00D161EB">
      <w:pPr>
        <w:widowControl w:val="0"/>
        <w:autoSpaceDE w:val="0"/>
        <w:autoSpaceDN w:val="0"/>
        <w:adjustRightInd w:val="0"/>
        <w:spacing w:after="0" w:line="240" w:lineRule="auto"/>
        <w:jc w:val="center"/>
        <w:rPr>
          <w:rFonts w:ascii="Arial" w:hAnsi="Arial" w:cs="Arial"/>
          <w:b/>
          <w:sz w:val="20"/>
          <w:szCs w:val="20"/>
        </w:rPr>
      </w:pPr>
      <w:r w:rsidRPr="00377EE4">
        <w:rPr>
          <w:rFonts w:ascii="Arial" w:hAnsi="Arial" w:cs="Arial"/>
          <w:b/>
          <w:sz w:val="20"/>
          <w:szCs w:val="20"/>
        </w:rPr>
        <w:t>VARIANTA 2</w:t>
      </w:r>
    </w:p>
    <w:p w:rsidR="00D161EB" w:rsidRPr="00377EE4" w:rsidRDefault="00D161EB" w:rsidP="00D161EB">
      <w:pPr>
        <w:widowControl w:val="0"/>
        <w:autoSpaceDE w:val="0"/>
        <w:autoSpaceDN w:val="0"/>
        <w:adjustRightInd w:val="0"/>
        <w:spacing w:after="0" w:line="240" w:lineRule="auto"/>
        <w:jc w:val="center"/>
        <w:rPr>
          <w:rFonts w:ascii="Arial" w:hAnsi="Arial" w:cs="Arial"/>
          <w:b/>
          <w:sz w:val="20"/>
          <w:szCs w:val="20"/>
        </w:rPr>
      </w:pPr>
    </w:p>
    <w:p w:rsidR="003E1EC9" w:rsidRPr="00377EE4" w:rsidRDefault="003E1EC9" w:rsidP="003E1EC9">
      <w:pPr>
        <w:widowControl w:val="0"/>
        <w:autoSpaceDE w:val="0"/>
        <w:autoSpaceDN w:val="0"/>
        <w:adjustRightInd w:val="0"/>
        <w:spacing w:after="0" w:line="240" w:lineRule="auto"/>
        <w:jc w:val="center"/>
        <w:rPr>
          <w:rFonts w:ascii="Arial" w:hAnsi="Arial" w:cs="Arial"/>
          <w:b/>
          <w:sz w:val="16"/>
          <w:szCs w:val="16"/>
        </w:rPr>
      </w:pPr>
      <w:r w:rsidRPr="00377EE4">
        <w:rPr>
          <w:rFonts w:ascii="Arial" w:hAnsi="Arial" w:cs="Arial"/>
          <w:b/>
          <w:sz w:val="16"/>
          <w:szCs w:val="16"/>
        </w:rPr>
        <w:t xml:space="preserve">§ 17b </w:t>
      </w:r>
    </w:p>
    <w:p w:rsidR="003E1EC9" w:rsidRPr="00377EE4" w:rsidRDefault="003E1EC9" w:rsidP="003E1EC9">
      <w:pPr>
        <w:widowControl w:val="0"/>
        <w:autoSpaceDE w:val="0"/>
        <w:autoSpaceDN w:val="0"/>
        <w:adjustRightInd w:val="0"/>
        <w:spacing w:after="0" w:line="240" w:lineRule="auto"/>
        <w:jc w:val="center"/>
        <w:rPr>
          <w:rFonts w:ascii="Arial" w:hAnsi="Arial" w:cs="Arial"/>
          <w:b/>
          <w:sz w:val="16"/>
          <w:szCs w:val="16"/>
        </w:rPr>
      </w:pPr>
      <w:r w:rsidRPr="00377EE4">
        <w:rPr>
          <w:rFonts w:ascii="Arial" w:hAnsi="Arial" w:cs="Arial"/>
          <w:b/>
          <w:sz w:val="16"/>
          <w:szCs w:val="16"/>
        </w:rPr>
        <w:t>Organizace Energetického regulačního úřadu</w:t>
      </w:r>
    </w:p>
    <w:p w:rsidR="003E1EC9" w:rsidRPr="003E1EC9" w:rsidRDefault="003E1EC9" w:rsidP="003E1EC9">
      <w:pPr>
        <w:widowControl w:val="0"/>
        <w:autoSpaceDE w:val="0"/>
        <w:autoSpaceDN w:val="0"/>
        <w:adjustRightInd w:val="0"/>
        <w:spacing w:after="0" w:line="240" w:lineRule="auto"/>
        <w:jc w:val="both"/>
        <w:rPr>
          <w:rFonts w:ascii="Arial" w:hAnsi="Arial" w:cs="Arial"/>
          <w:b/>
          <w:color w:val="FF0000"/>
          <w:sz w:val="16"/>
          <w:szCs w:val="16"/>
        </w:rPr>
      </w:pP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3E1EC9">
        <w:rPr>
          <w:rFonts w:ascii="Arial" w:hAnsi="Arial" w:cs="Arial"/>
          <w:b/>
          <w:color w:val="FF0000"/>
          <w:sz w:val="16"/>
          <w:szCs w:val="16"/>
        </w:rPr>
        <w:tab/>
      </w:r>
      <w:r w:rsidRPr="00821F2F">
        <w:rPr>
          <w:rFonts w:ascii="Arial" w:hAnsi="Arial" w:cs="Arial"/>
          <w:b/>
          <w:sz w:val="16"/>
          <w:szCs w:val="16"/>
        </w:rPr>
        <w:t xml:space="preserve">(1) Energetický regulační úřad má pětičlennou Radu (dále jen "Rada"). Jeden z členů Rady je předsedou Rady. Předseda řídí činnost Rady, v jeho nepřítomnosti řídí její činnost jím pověřený člen Rady. Předseda Rady jedná jménem </w:t>
      </w:r>
      <w:r w:rsidR="00DB1A9E" w:rsidRPr="00821F2F">
        <w:rPr>
          <w:rFonts w:ascii="Arial" w:hAnsi="Arial" w:cs="Arial"/>
          <w:b/>
          <w:sz w:val="16"/>
          <w:szCs w:val="16"/>
        </w:rPr>
        <w:t>Energetického regulačního úřadu</w:t>
      </w:r>
      <w:r w:rsidRPr="00821F2F">
        <w:rPr>
          <w:rFonts w:ascii="Arial" w:hAnsi="Arial" w:cs="Arial"/>
          <w:b/>
          <w:sz w:val="16"/>
          <w:szCs w:val="16"/>
        </w:rPr>
        <w:t xml:space="preserve"> a stojí v jeho čele. Ve stanovených případech rozhoduje Rada.</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ab/>
        <w:t>(2) Členy Rady a jejího předsedu jmenuje a odvolává vláda na návrh ministra průmyslu a obchodu. Funkční období členů Rady je 5 let. Každý rok je jmenován jeden člen Rady. Do funkce předsedy Rady je člen Rady jmenován na dobu zbývající do konce jeho členství v Radě, nejvýše však na dobu 3 let.</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ab/>
        <w:t>(3) Do funkce člena Rady může být jmenován občan České republiky, který</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a) je plně </w:t>
      </w:r>
      <w:r w:rsidR="00377EE4" w:rsidRPr="00821F2F">
        <w:rPr>
          <w:rFonts w:ascii="Arial" w:hAnsi="Arial" w:cs="Arial"/>
          <w:b/>
          <w:sz w:val="16"/>
          <w:szCs w:val="16"/>
        </w:rPr>
        <w:t>svéprávný</w:t>
      </w:r>
      <w:r w:rsidRPr="00821F2F">
        <w:rPr>
          <w:rFonts w:ascii="Arial" w:hAnsi="Arial" w:cs="Arial"/>
          <w:b/>
          <w:sz w:val="16"/>
          <w:szCs w:val="16"/>
        </w:rPr>
        <w:t>,</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b) je bezúhonný; za bezúhonného se nepovažuje občan, který byl pravomocně odsouzen pro úmyslný trestný čin, pokud jeho odsouzení pro trestné činy nebylo zahlazeno anebo se na něj z jiného důvodu hledí, jako by nebyl odsouzen; za bezúhonného se dále nepovažuje občan, který nesplňuje podmínky stanovené zvláštním právním předpisem,46)</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c) má nejméně 7 let praxe v oboru energetiky, z toho alespoň 3 roky v řídící nebo vedoucí funkci,</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d) má ukončené vysokoškolské studium v magisterském studijním programu,</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e) nevykonává funkci nebo činnost neslučitelnou s výkonem funkce člena Rady.</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ab/>
        <w:t xml:space="preserve">(4) </w:t>
      </w:r>
      <w:r w:rsidR="00DB1A9E" w:rsidRPr="00821F2F">
        <w:rPr>
          <w:rFonts w:ascii="Arial" w:hAnsi="Arial" w:cs="Arial"/>
          <w:b/>
          <w:sz w:val="16"/>
          <w:szCs w:val="16"/>
        </w:rPr>
        <w:t>Funkce</w:t>
      </w:r>
      <w:r w:rsidRPr="00821F2F">
        <w:rPr>
          <w:rFonts w:ascii="Arial" w:hAnsi="Arial" w:cs="Arial"/>
          <w:b/>
          <w:sz w:val="16"/>
          <w:szCs w:val="16"/>
        </w:rPr>
        <w:t xml:space="preserve"> člena Rady je neslučitelná </w:t>
      </w:r>
      <w:r w:rsidR="00DB1A9E" w:rsidRPr="00821F2F">
        <w:rPr>
          <w:rFonts w:ascii="Arial" w:hAnsi="Arial" w:cs="Arial"/>
          <w:b/>
          <w:sz w:val="16"/>
          <w:szCs w:val="16"/>
        </w:rPr>
        <w:t xml:space="preserve">s </w:t>
      </w:r>
      <w:r w:rsidRPr="00821F2F">
        <w:rPr>
          <w:rFonts w:ascii="Arial" w:hAnsi="Arial" w:cs="Arial"/>
          <w:b/>
          <w:sz w:val="16"/>
          <w:szCs w:val="16"/>
        </w:rPr>
        <w:t>funkc</w:t>
      </w:r>
      <w:r w:rsidR="00DB1A9E" w:rsidRPr="00821F2F">
        <w:rPr>
          <w:rFonts w:ascii="Arial" w:hAnsi="Arial" w:cs="Arial"/>
          <w:b/>
          <w:sz w:val="16"/>
          <w:szCs w:val="16"/>
        </w:rPr>
        <w:t>í</w:t>
      </w:r>
      <w:r w:rsidRPr="00821F2F">
        <w:rPr>
          <w:rFonts w:ascii="Arial" w:hAnsi="Arial" w:cs="Arial"/>
          <w:b/>
          <w:sz w:val="16"/>
          <w:szCs w:val="16"/>
        </w:rPr>
        <w:t xml:space="preserve"> poslance nebo senátora, soudce, </w:t>
      </w:r>
      <w:r w:rsidR="00DB1A9E" w:rsidRPr="00821F2F">
        <w:rPr>
          <w:rFonts w:ascii="Arial" w:hAnsi="Arial" w:cs="Arial"/>
          <w:b/>
          <w:sz w:val="16"/>
          <w:szCs w:val="16"/>
        </w:rPr>
        <w:t xml:space="preserve">státního zástupce, jakoukoliv </w:t>
      </w:r>
      <w:r w:rsidRPr="00821F2F">
        <w:rPr>
          <w:rFonts w:ascii="Arial" w:hAnsi="Arial" w:cs="Arial"/>
          <w:b/>
          <w:sz w:val="16"/>
          <w:szCs w:val="16"/>
        </w:rPr>
        <w:t>funkc</w:t>
      </w:r>
      <w:r w:rsidR="00DB1A9E" w:rsidRPr="00821F2F">
        <w:rPr>
          <w:rFonts w:ascii="Arial" w:hAnsi="Arial" w:cs="Arial"/>
          <w:b/>
          <w:sz w:val="16"/>
          <w:szCs w:val="16"/>
        </w:rPr>
        <w:t>í</w:t>
      </w:r>
      <w:r w:rsidRPr="00821F2F">
        <w:rPr>
          <w:rFonts w:ascii="Arial" w:hAnsi="Arial" w:cs="Arial"/>
          <w:b/>
          <w:sz w:val="16"/>
          <w:szCs w:val="16"/>
        </w:rPr>
        <w:t xml:space="preserve"> ve veřejné správě, </w:t>
      </w:r>
      <w:r w:rsidR="00DB1A9E" w:rsidRPr="00821F2F">
        <w:rPr>
          <w:rFonts w:ascii="Arial" w:hAnsi="Arial" w:cs="Arial"/>
          <w:b/>
          <w:sz w:val="16"/>
          <w:szCs w:val="16"/>
        </w:rPr>
        <w:t xml:space="preserve">s </w:t>
      </w:r>
      <w:r w:rsidRPr="00821F2F">
        <w:rPr>
          <w:rFonts w:ascii="Arial" w:hAnsi="Arial" w:cs="Arial"/>
          <w:b/>
          <w:sz w:val="16"/>
          <w:szCs w:val="16"/>
        </w:rPr>
        <w:t>funkc</w:t>
      </w:r>
      <w:r w:rsidR="00DB1A9E" w:rsidRPr="00821F2F">
        <w:rPr>
          <w:rFonts w:ascii="Arial" w:hAnsi="Arial" w:cs="Arial"/>
          <w:b/>
          <w:sz w:val="16"/>
          <w:szCs w:val="16"/>
        </w:rPr>
        <w:t xml:space="preserve">í člena orgánů územní samosprávy a s členstvím </w:t>
      </w:r>
      <w:r w:rsidRPr="00821F2F">
        <w:rPr>
          <w:rFonts w:ascii="Arial" w:hAnsi="Arial" w:cs="Arial"/>
          <w:b/>
          <w:sz w:val="16"/>
          <w:szCs w:val="16"/>
        </w:rPr>
        <w:t>v politické straně nebo v politickém hnutí.</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ab/>
        <w:t>(5) Funkce člena Rady zaniká</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a) uplynutím funkčního období,</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b) odvoláním,</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c) vzdáním se funkce,</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d) dnem, kdy se ujal funkce neslučitelné s funkcí člena Rady,</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e) nabytím právní moci rozsudku soudu o omezení jeho </w:t>
      </w:r>
      <w:r w:rsidR="00821F2F" w:rsidRPr="00821F2F">
        <w:rPr>
          <w:rFonts w:ascii="Arial" w:hAnsi="Arial" w:cs="Arial"/>
          <w:b/>
          <w:sz w:val="16"/>
          <w:szCs w:val="16"/>
        </w:rPr>
        <w:t>svéprávnosti</w:t>
      </w:r>
      <w:r w:rsidRPr="00821F2F">
        <w:rPr>
          <w:rFonts w:ascii="Arial" w:hAnsi="Arial" w:cs="Arial"/>
          <w:b/>
          <w:sz w:val="16"/>
          <w:szCs w:val="16"/>
        </w:rPr>
        <w:t xml:space="preserve"> nebo o spáchání úmyslného trestného činu, nebo</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f) úmrtím nebo prohlášením za mrtvého.</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DB1A9E" w:rsidRPr="00821F2F" w:rsidRDefault="00DB1A9E" w:rsidP="00DB1A9E">
      <w:pPr>
        <w:widowControl w:val="0"/>
        <w:autoSpaceDE w:val="0"/>
        <w:autoSpaceDN w:val="0"/>
        <w:adjustRightInd w:val="0"/>
        <w:spacing w:after="0" w:line="240" w:lineRule="auto"/>
        <w:ind w:firstLine="720"/>
        <w:jc w:val="both"/>
        <w:rPr>
          <w:rFonts w:ascii="Arial" w:hAnsi="Arial" w:cs="Arial"/>
          <w:b/>
          <w:sz w:val="16"/>
          <w:szCs w:val="16"/>
        </w:rPr>
      </w:pPr>
      <w:r w:rsidRPr="00821F2F">
        <w:rPr>
          <w:rFonts w:ascii="Arial" w:hAnsi="Arial" w:cs="Arial"/>
          <w:b/>
          <w:sz w:val="16"/>
          <w:szCs w:val="16"/>
        </w:rPr>
        <w:t xml:space="preserve">(6) Člen Rady nesmí být držitelem licence nebo vykonávat jinou podnikatelskou činnost v oblasti energetiky, nesmí se podílet na podnikání držitele licence nebo jiné osoby působící v oblasti energetiky, být členem jakýchkoli orgánů takové osoby nebo se jinak podílet na obchodním vedení takové osoby, ani poskytovat přímo nebo zprostředkovaně poradenskou nebo obdobnou činnost držiteli licence nebo jiné osobě působící v oblasti energetiky. Člen Rady nesmí zastávat jinou placenou funkci, být v pracovním poměru nebo jiném pracovněprávním vztahu ani vykonávat jinou výdělečnou činnost s výjimkou správy vlastního majetku a činnosti vědecké, pedagogické, literární, </w:t>
      </w:r>
      <w:r w:rsidRPr="00821F2F">
        <w:rPr>
          <w:rFonts w:ascii="Arial" w:hAnsi="Arial" w:cs="Arial"/>
          <w:b/>
          <w:sz w:val="16"/>
          <w:szCs w:val="16"/>
        </w:rPr>
        <w:lastRenderedPageBreak/>
        <w:t>publicistické a umělecké, pokud tato činnost nenarušuje důstojnost nebo neohrožuje důvěru v nezávislost a nestrannost Energetického regulačního úřadu.</w:t>
      </w:r>
    </w:p>
    <w:p w:rsidR="00DB1A9E" w:rsidRPr="00821F2F" w:rsidRDefault="00DB1A9E" w:rsidP="003E1EC9">
      <w:pPr>
        <w:widowControl w:val="0"/>
        <w:autoSpaceDE w:val="0"/>
        <w:autoSpaceDN w:val="0"/>
        <w:adjustRightInd w:val="0"/>
        <w:spacing w:after="0" w:line="240" w:lineRule="auto"/>
        <w:jc w:val="both"/>
        <w:rPr>
          <w:rFonts w:ascii="Arial" w:hAnsi="Arial" w:cs="Arial"/>
          <w:b/>
          <w:sz w:val="16"/>
          <w:szCs w:val="16"/>
        </w:rPr>
      </w:pPr>
    </w:p>
    <w:p w:rsidR="003E1EC9" w:rsidRPr="00821F2F" w:rsidRDefault="00DB1A9E"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ab/>
        <w:t>(7</w:t>
      </w:r>
      <w:r w:rsidR="003E1EC9" w:rsidRPr="00821F2F">
        <w:rPr>
          <w:rFonts w:ascii="Arial" w:hAnsi="Arial" w:cs="Arial"/>
          <w:b/>
          <w:sz w:val="16"/>
          <w:szCs w:val="16"/>
        </w:rPr>
        <w:t>) Člena Rady vláda může odvolat v případě hrubého nebo opakovaného méně závažného porušení jeho povinností, nemoci trvale znemožňující vykonávání jeho úkolů nebo nevykonává-li svou funkci po dobu delší než 6 měsíců. Vláda na návrh ministra průmyslu a obchodu bezodkladně jmenuje nového člena Rady na zbývající část funkčního období odvolaného člena.</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DB1A9E"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ab/>
        <w:t>(8</w:t>
      </w:r>
      <w:r w:rsidR="003E1EC9" w:rsidRPr="00821F2F">
        <w:rPr>
          <w:rFonts w:ascii="Arial" w:hAnsi="Arial" w:cs="Arial"/>
          <w:b/>
          <w:sz w:val="16"/>
          <w:szCs w:val="16"/>
        </w:rPr>
        <w:t>) Funkce předsedy Rady zaniká v okamžiku zániku jeho funkce člena Rady podle odstavců 5 a 6. Rozhodnutí o odvolání z funkce člena, včetně odůvodnění, se doručí odvolanému předsedovi Rady a zároveň ho zveřejní v den zániku funkce. Vláda na návrh ministra průmyslu a obchodu bezodkladně jmenuje nového předsedu Rady na zbývající část funkčního období odvolaného předsedy Rady.</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DB1A9E"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ab/>
        <w:t>(9</w:t>
      </w:r>
      <w:r w:rsidR="003E1EC9" w:rsidRPr="00821F2F">
        <w:rPr>
          <w:rFonts w:ascii="Arial" w:hAnsi="Arial" w:cs="Arial"/>
          <w:b/>
          <w:sz w:val="16"/>
          <w:szCs w:val="16"/>
        </w:rPr>
        <w:t>) Rada rozhoduje hlasováním. Každý člen Rady má jeden hlas. Rozhodnutí Rady je přijato, pokud pro něj hlasovali alespoň 3 její členové. O hlasování se vede protokol, který podepisují všichni přítomní členové Rady a osoba, která byla pověřena sepsáním protokolu; při nahlížení do spisu je vyloučeno nahlížet do tohoto protokolu.</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DB1A9E"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ab/>
        <w:t>(10</w:t>
      </w:r>
      <w:r w:rsidR="003E1EC9" w:rsidRPr="00821F2F">
        <w:rPr>
          <w:rFonts w:ascii="Arial" w:hAnsi="Arial" w:cs="Arial"/>
          <w:b/>
          <w:sz w:val="16"/>
          <w:szCs w:val="16"/>
        </w:rPr>
        <w:t>) Rada</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a) schvaluje</w:t>
      </w:r>
    </w:p>
    <w:p w:rsidR="003E1EC9" w:rsidRPr="00821F2F" w:rsidRDefault="00A1481F"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1</w:t>
      </w:r>
      <w:r w:rsidR="003E1EC9" w:rsidRPr="00821F2F">
        <w:rPr>
          <w:rFonts w:ascii="Arial" w:hAnsi="Arial" w:cs="Arial"/>
          <w:b/>
          <w:sz w:val="16"/>
          <w:szCs w:val="16"/>
        </w:rPr>
        <w:t xml:space="preserve">. plán činnosti </w:t>
      </w:r>
      <w:r w:rsidRPr="00821F2F">
        <w:rPr>
          <w:rFonts w:ascii="Arial" w:hAnsi="Arial" w:cs="Arial"/>
          <w:b/>
          <w:sz w:val="16"/>
          <w:szCs w:val="16"/>
        </w:rPr>
        <w:t>Energetického regulačního úřadu,</w:t>
      </w:r>
    </w:p>
    <w:p w:rsidR="003E1EC9" w:rsidRPr="00821F2F" w:rsidRDefault="00A1481F"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2</w:t>
      </w:r>
      <w:r w:rsidR="003E1EC9" w:rsidRPr="00821F2F">
        <w:rPr>
          <w:rFonts w:ascii="Arial" w:hAnsi="Arial" w:cs="Arial"/>
          <w:b/>
          <w:sz w:val="16"/>
          <w:szCs w:val="16"/>
        </w:rPr>
        <w:t xml:space="preserve">. návrh rozpočtu </w:t>
      </w:r>
      <w:r w:rsidRPr="00821F2F">
        <w:rPr>
          <w:rFonts w:ascii="Arial" w:hAnsi="Arial" w:cs="Arial"/>
          <w:b/>
          <w:sz w:val="16"/>
          <w:szCs w:val="16"/>
        </w:rPr>
        <w:t>Energetického regulačního úřadu a závěrečný účet Energetického regulačního úřadu</w:t>
      </w:r>
      <w:r w:rsidR="003E1EC9" w:rsidRPr="00821F2F">
        <w:rPr>
          <w:rFonts w:ascii="Arial" w:hAnsi="Arial" w:cs="Arial"/>
          <w:b/>
          <w:sz w:val="16"/>
          <w:szCs w:val="16"/>
        </w:rPr>
        <w:t>,</w:t>
      </w:r>
    </w:p>
    <w:p w:rsidR="003E1EC9" w:rsidRPr="00821F2F" w:rsidRDefault="00A1481F"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3</w:t>
      </w:r>
      <w:r w:rsidR="003E1EC9" w:rsidRPr="00821F2F">
        <w:rPr>
          <w:rFonts w:ascii="Arial" w:hAnsi="Arial" w:cs="Arial"/>
          <w:b/>
          <w:sz w:val="16"/>
          <w:szCs w:val="16"/>
        </w:rPr>
        <w:t xml:space="preserve">. jednací řád Rady, organizační, spisový a podpisový řád </w:t>
      </w:r>
      <w:r w:rsidR="0054371F" w:rsidRPr="00821F2F">
        <w:rPr>
          <w:rFonts w:ascii="Arial" w:hAnsi="Arial" w:cs="Arial"/>
          <w:b/>
          <w:sz w:val="16"/>
          <w:szCs w:val="16"/>
        </w:rPr>
        <w:t>Energetického regulačního ú</w:t>
      </w:r>
      <w:r w:rsidR="003E1EC9" w:rsidRPr="00821F2F">
        <w:rPr>
          <w:rFonts w:ascii="Arial" w:hAnsi="Arial" w:cs="Arial"/>
          <w:b/>
          <w:sz w:val="16"/>
          <w:szCs w:val="16"/>
        </w:rPr>
        <w:t>řadu,</w:t>
      </w:r>
    </w:p>
    <w:p w:rsidR="003E1EC9" w:rsidRPr="00821F2F" w:rsidRDefault="00A1481F"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4. zprávu</w:t>
      </w:r>
      <w:r w:rsidR="003E1EC9" w:rsidRPr="00821F2F">
        <w:rPr>
          <w:rFonts w:ascii="Arial" w:hAnsi="Arial" w:cs="Arial"/>
          <w:b/>
          <w:sz w:val="16"/>
          <w:szCs w:val="16"/>
        </w:rPr>
        <w:t xml:space="preserve"> o činnosti </w:t>
      </w:r>
      <w:r w:rsidRPr="00821F2F">
        <w:rPr>
          <w:rFonts w:ascii="Arial" w:hAnsi="Arial" w:cs="Arial"/>
          <w:b/>
          <w:sz w:val="16"/>
          <w:szCs w:val="16"/>
        </w:rPr>
        <w:t>a hospodaření Energetického regulačního ú</w:t>
      </w:r>
      <w:r w:rsidR="003E1EC9" w:rsidRPr="00821F2F">
        <w:rPr>
          <w:rFonts w:ascii="Arial" w:hAnsi="Arial" w:cs="Arial"/>
          <w:b/>
          <w:sz w:val="16"/>
          <w:szCs w:val="16"/>
        </w:rPr>
        <w:t>řadu,</w:t>
      </w:r>
    </w:p>
    <w:p w:rsidR="003E1EC9" w:rsidRPr="00821F2F" w:rsidRDefault="00A1481F"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5</w:t>
      </w:r>
      <w:r w:rsidR="003E1EC9" w:rsidRPr="00821F2F">
        <w:rPr>
          <w:rFonts w:ascii="Arial" w:hAnsi="Arial" w:cs="Arial"/>
          <w:b/>
          <w:sz w:val="16"/>
          <w:szCs w:val="16"/>
        </w:rPr>
        <w:t>. návrhy prováděcích právních předpisů,</w:t>
      </w:r>
    </w:p>
    <w:p w:rsidR="00A1481F" w:rsidRPr="00821F2F" w:rsidRDefault="00A1481F"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6. </w:t>
      </w:r>
      <w:r w:rsidR="0054371F" w:rsidRPr="00821F2F">
        <w:rPr>
          <w:rFonts w:ascii="Arial" w:hAnsi="Arial" w:cs="Arial"/>
          <w:b/>
          <w:sz w:val="16"/>
          <w:szCs w:val="16"/>
        </w:rPr>
        <w:t>návrhy zásad</w:t>
      </w:r>
      <w:r w:rsidRPr="00821F2F">
        <w:rPr>
          <w:rFonts w:ascii="Arial" w:hAnsi="Arial" w:cs="Arial"/>
          <w:b/>
          <w:sz w:val="16"/>
          <w:szCs w:val="16"/>
        </w:rPr>
        <w:t xml:space="preserve"> cenové regulace,</w:t>
      </w:r>
    </w:p>
    <w:p w:rsidR="00A1481F" w:rsidRPr="00821F2F" w:rsidRDefault="0054371F"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7. návrhy cenových rozhodnutí,</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b) rozhoduje o</w:t>
      </w:r>
      <w:r w:rsidR="0054371F" w:rsidRPr="00821F2F">
        <w:rPr>
          <w:rFonts w:ascii="Arial" w:hAnsi="Arial" w:cs="Arial"/>
          <w:b/>
          <w:sz w:val="16"/>
          <w:szCs w:val="16"/>
        </w:rPr>
        <w:t xml:space="preserve"> </w:t>
      </w:r>
      <w:r w:rsidRPr="00821F2F">
        <w:rPr>
          <w:rFonts w:ascii="Arial" w:hAnsi="Arial" w:cs="Arial"/>
          <w:b/>
          <w:sz w:val="16"/>
          <w:szCs w:val="16"/>
        </w:rPr>
        <w:t>opravných prostředcích proti roz</w:t>
      </w:r>
      <w:r w:rsidR="0054371F" w:rsidRPr="00821F2F">
        <w:rPr>
          <w:rFonts w:ascii="Arial" w:hAnsi="Arial" w:cs="Arial"/>
          <w:b/>
          <w:sz w:val="16"/>
          <w:szCs w:val="16"/>
        </w:rPr>
        <w:t>hodnutím vydaným předsedou Rady,</w:t>
      </w:r>
    </w:p>
    <w:p w:rsidR="0054371F" w:rsidRPr="00821F2F" w:rsidRDefault="0054371F" w:rsidP="003E1EC9">
      <w:pPr>
        <w:widowControl w:val="0"/>
        <w:autoSpaceDE w:val="0"/>
        <w:autoSpaceDN w:val="0"/>
        <w:adjustRightInd w:val="0"/>
        <w:spacing w:after="0" w:line="240" w:lineRule="auto"/>
        <w:jc w:val="both"/>
        <w:rPr>
          <w:rFonts w:ascii="Arial" w:hAnsi="Arial" w:cs="Arial"/>
          <w:b/>
          <w:sz w:val="16"/>
          <w:szCs w:val="16"/>
        </w:rPr>
      </w:pPr>
    </w:p>
    <w:p w:rsidR="0054371F" w:rsidRPr="00821F2F" w:rsidRDefault="0054371F"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c) jmenuje členy rozkladové komise.</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p>
    <w:p w:rsidR="003E1EC9" w:rsidRPr="00821F2F" w:rsidRDefault="00DB1A9E"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ab/>
        <w:t>(11</w:t>
      </w:r>
      <w:r w:rsidR="003E1EC9" w:rsidRPr="00821F2F">
        <w:rPr>
          <w:rFonts w:ascii="Arial" w:hAnsi="Arial" w:cs="Arial"/>
          <w:b/>
          <w:sz w:val="16"/>
          <w:szCs w:val="16"/>
        </w:rPr>
        <w:t>) Proti rozhodnutí Rady není přípustný opravný prostředek.</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DB1A9E"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ab/>
        <w:t>(12</w:t>
      </w:r>
      <w:r w:rsidR="003E1EC9" w:rsidRPr="00821F2F">
        <w:rPr>
          <w:rFonts w:ascii="Arial" w:hAnsi="Arial" w:cs="Arial"/>
          <w:b/>
          <w:sz w:val="16"/>
          <w:szCs w:val="16"/>
        </w:rPr>
        <w:t xml:space="preserve">) </w:t>
      </w:r>
      <w:r w:rsidR="00A01A0A" w:rsidRPr="00821F2F">
        <w:rPr>
          <w:rFonts w:ascii="Arial" w:hAnsi="Arial" w:cs="Arial"/>
          <w:b/>
          <w:sz w:val="16"/>
          <w:szCs w:val="16"/>
        </w:rPr>
        <w:t xml:space="preserve">V prvním stupni rozhoduje v řízení Energetický regulační úřad.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ab/>
        <w:t>(1</w:t>
      </w:r>
      <w:r w:rsidR="00DB1A9E" w:rsidRPr="00821F2F">
        <w:rPr>
          <w:rFonts w:ascii="Arial" w:hAnsi="Arial" w:cs="Arial"/>
          <w:b/>
          <w:sz w:val="16"/>
          <w:szCs w:val="16"/>
        </w:rPr>
        <w:t>3</w:t>
      </w:r>
      <w:r w:rsidRPr="00821F2F">
        <w:rPr>
          <w:rFonts w:ascii="Arial" w:hAnsi="Arial" w:cs="Arial"/>
          <w:b/>
          <w:sz w:val="16"/>
          <w:szCs w:val="16"/>
        </w:rPr>
        <w:t>) Členové Rady a její předseda jsou odměňováni podle zvláštního právního předpisu46a).</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____________________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46) Zákon č. 451/1991 Sb., kterým se stanoví některé další předpoklady pro výkon některých funkcí ve státních orgánech a organizacích České a Slovenské Federativní Republiky, České republiky a Slovenské republiky, ve znění pozdějších předpisů.</w:t>
      </w:r>
    </w:p>
    <w:p w:rsidR="003E1EC9"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 xml:space="preserve"> </w:t>
      </w:r>
    </w:p>
    <w:p w:rsidR="00B8708D" w:rsidRPr="00821F2F" w:rsidRDefault="003E1EC9" w:rsidP="003E1EC9">
      <w:pPr>
        <w:widowControl w:val="0"/>
        <w:autoSpaceDE w:val="0"/>
        <w:autoSpaceDN w:val="0"/>
        <w:adjustRightInd w:val="0"/>
        <w:spacing w:after="0" w:line="240" w:lineRule="auto"/>
        <w:jc w:val="both"/>
        <w:rPr>
          <w:rFonts w:ascii="Arial" w:hAnsi="Arial" w:cs="Arial"/>
          <w:b/>
          <w:sz w:val="16"/>
          <w:szCs w:val="16"/>
        </w:rPr>
      </w:pPr>
      <w:r w:rsidRPr="00821F2F">
        <w:rPr>
          <w:rFonts w:ascii="Arial" w:hAnsi="Arial" w:cs="Arial"/>
          <w:b/>
          <w:sz w:val="16"/>
          <w:szCs w:val="16"/>
        </w:rPr>
        <w:t>46a) Zákon č. 236/1995 Sb., o platu a dalších náležitostech spojených s výkonem funkce představitelů státní moci a některých státních orgánů a soudců a poslanců Evropského parlamentu, ve znění pozdějších předpisů.</w:t>
      </w:r>
    </w:p>
    <w:p w:rsidR="00B8708D" w:rsidRPr="003E1EC9" w:rsidRDefault="00B8708D" w:rsidP="003E1EC9">
      <w:pPr>
        <w:widowControl w:val="0"/>
        <w:autoSpaceDE w:val="0"/>
        <w:autoSpaceDN w:val="0"/>
        <w:adjustRightInd w:val="0"/>
        <w:spacing w:after="0" w:line="240" w:lineRule="auto"/>
        <w:jc w:val="both"/>
        <w:rPr>
          <w:rFonts w:ascii="Arial" w:hAnsi="Arial" w:cs="Arial"/>
          <w:b/>
          <w:color w:val="FF0000"/>
          <w:sz w:val="16"/>
          <w:szCs w:val="16"/>
        </w:rPr>
      </w:pPr>
    </w:p>
    <w:p w:rsidR="00DA2A6A" w:rsidRPr="004110A1" w:rsidRDefault="00DA2A6A" w:rsidP="00576E2B">
      <w:pPr>
        <w:jc w:val="center"/>
        <w:rPr>
          <w:rFonts w:ascii="Arial" w:hAnsi="Arial" w:cs="Arial"/>
          <w:b/>
          <w:sz w:val="16"/>
          <w:szCs w:val="16"/>
          <w:highlight w:val="white"/>
        </w:rPr>
      </w:pPr>
      <w:r w:rsidRPr="004110A1">
        <w:rPr>
          <w:rFonts w:ascii="Arial" w:hAnsi="Arial" w:cs="Arial"/>
          <w:b/>
          <w:sz w:val="16"/>
          <w:szCs w:val="16"/>
          <w:highlight w:val="white"/>
        </w:rPr>
        <w:t>§ 17c</w:t>
      </w:r>
    </w:p>
    <w:p w:rsidR="00DA2A6A" w:rsidRPr="004110A1" w:rsidRDefault="00DA2A6A" w:rsidP="00576E2B">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highlight w:val="white"/>
        </w:rPr>
        <w:t xml:space="preserve">Spolupráce s Úřadem pro ochranu hospodářské soutěže </w:t>
      </w:r>
      <w:r w:rsidRPr="004110A1">
        <w:rPr>
          <w:rFonts w:ascii="Arial" w:hAnsi="Arial" w:cs="Arial"/>
          <w:b/>
          <w:bCs/>
          <w:sz w:val="16"/>
          <w:szCs w:val="16"/>
        </w:rPr>
        <w:t>a Českou národní bankou</w:t>
      </w:r>
    </w:p>
    <w:p w:rsidR="00DA2A6A" w:rsidRPr="004110A1" w:rsidRDefault="00DA2A6A" w:rsidP="00576E2B">
      <w:pPr>
        <w:widowControl w:val="0"/>
        <w:autoSpaceDE w:val="0"/>
        <w:autoSpaceDN w:val="0"/>
        <w:adjustRightInd w:val="0"/>
        <w:spacing w:after="0" w:line="240" w:lineRule="auto"/>
        <w:jc w:val="center"/>
        <w:rPr>
          <w:rFonts w:ascii="Arial" w:hAnsi="Arial" w:cs="Arial"/>
          <w:b/>
          <w:bCs/>
          <w:sz w:val="16"/>
          <w:szCs w:val="16"/>
          <w:highlight w:val="white"/>
        </w:rPr>
      </w:pPr>
    </w:p>
    <w:p w:rsidR="00DA2A6A" w:rsidRPr="004110A1" w:rsidRDefault="00DA2A6A" w:rsidP="00640B84">
      <w:pPr>
        <w:widowControl w:val="0"/>
        <w:autoSpaceDE w:val="0"/>
        <w:autoSpaceDN w:val="0"/>
        <w:adjustRightInd w:val="0"/>
        <w:spacing w:after="0" w:line="240" w:lineRule="auto"/>
        <w:ind w:firstLine="600"/>
        <w:jc w:val="both"/>
        <w:rPr>
          <w:rFonts w:ascii="Arial" w:hAnsi="Arial" w:cs="Arial"/>
          <w:b/>
          <w:sz w:val="16"/>
          <w:szCs w:val="16"/>
          <w:highlight w:val="white"/>
        </w:rPr>
      </w:pPr>
      <w:r w:rsidRPr="004110A1">
        <w:rPr>
          <w:rFonts w:ascii="Arial" w:hAnsi="Arial" w:cs="Arial"/>
          <w:b/>
          <w:sz w:val="16"/>
          <w:szCs w:val="16"/>
          <w:highlight w:val="white"/>
        </w:rPr>
        <w:t xml:space="preserve"> (1) Energetický regulační úřad, Úřad pro ochranu hospodářské soutěže </w:t>
      </w:r>
      <w:r w:rsidRPr="004110A1">
        <w:rPr>
          <w:rFonts w:ascii="Arial" w:hAnsi="Arial" w:cs="Arial"/>
          <w:b/>
          <w:sz w:val="16"/>
          <w:szCs w:val="16"/>
        </w:rPr>
        <w:t>a Česká národní banka</w:t>
      </w:r>
      <w:r w:rsidRPr="004110A1">
        <w:rPr>
          <w:rFonts w:ascii="Arial" w:hAnsi="Arial" w:cs="Arial"/>
          <w:b/>
          <w:sz w:val="16"/>
          <w:szCs w:val="16"/>
          <w:highlight w:val="white"/>
        </w:rPr>
        <w:t xml:space="preserve"> si vzájemně poskytují podněty, informace a jiné formy součinnosti potřebné k plnění svých úkolů. Při předávání informací je příjemce povinen zajistit stejnou úroveň důvěrnosti jako předávající.</w:t>
      </w:r>
    </w:p>
    <w:p w:rsidR="00DA2A6A" w:rsidRPr="004110A1" w:rsidRDefault="00DA2A6A" w:rsidP="00640B84">
      <w:pPr>
        <w:widowControl w:val="0"/>
        <w:autoSpaceDE w:val="0"/>
        <w:autoSpaceDN w:val="0"/>
        <w:adjustRightInd w:val="0"/>
        <w:spacing w:after="0" w:line="240" w:lineRule="auto"/>
        <w:ind w:firstLine="600"/>
        <w:jc w:val="both"/>
        <w:rPr>
          <w:rFonts w:ascii="Arial" w:hAnsi="Arial" w:cs="Arial"/>
          <w:b/>
          <w:sz w:val="16"/>
          <w:szCs w:val="16"/>
          <w:highlight w:val="white"/>
        </w:rPr>
      </w:pPr>
    </w:p>
    <w:p w:rsidR="00DA2A6A" w:rsidRPr="004110A1" w:rsidRDefault="00DA2A6A" w:rsidP="00640B84">
      <w:pPr>
        <w:widowControl w:val="0"/>
        <w:autoSpaceDE w:val="0"/>
        <w:autoSpaceDN w:val="0"/>
        <w:adjustRightInd w:val="0"/>
        <w:spacing w:after="0" w:line="240" w:lineRule="auto"/>
        <w:ind w:firstLine="600"/>
        <w:jc w:val="both"/>
        <w:rPr>
          <w:rFonts w:ascii="Arial" w:hAnsi="Arial" w:cs="Arial"/>
          <w:b/>
          <w:sz w:val="16"/>
          <w:szCs w:val="16"/>
          <w:highlight w:val="white"/>
        </w:rPr>
      </w:pPr>
      <w:r w:rsidRPr="004110A1">
        <w:rPr>
          <w:rFonts w:ascii="Arial" w:hAnsi="Arial" w:cs="Arial"/>
          <w:b/>
          <w:sz w:val="16"/>
          <w:szCs w:val="16"/>
          <w:highlight w:val="white"/>
        </w:rPr>
        <w:t xml:space="preserve"> (2) Energetický regulační úřad informuje Úřad pro ochranu hospodářské soutěže o</w:t>
      </w:r>
    </w:p>
    <w:p w:rsidR="00DA2A6A" w:rsidRPr="004110A1" w:rsidRDefault="00DA2A6A" w:rsidP="00640B84">
      <w:pPr>
        <w:widowControl w:val="0"/>
        <w:autoSpaceDE w:val="0"/>
        <w:autoSpaceDN w:val="0"/>
        <w:adjustRightInd w:val="0"/>
        <w:spacing w:after="0" w:line="240" w:lineRule="auto"/>
        <w:ind w:left="400" w:hanging="400"/>
        <w:jc w:val="both"/>
        <w:rPr>
          <w:rFonts w:ascii="Arial" w:hAnsi="Arial" w:cs="Arial"/>
          <w:b/>
          <w:sz w:val="16"/>
          <w:szCs w:val="16"/>
          <w:highlight w:val="white"/>
        </w:rPr>
      </w:pPr>
      <w:r w:rsidRPr="004110A1">
        <w:rPr>
          <w:rFonts w:ascii="Arial" w:hAnsi="Arial" w:cs="Arial"/>
          <w:b/>
          <w:sz w:val="16"/>
          <w:szCs w:val="16"/>
          <w:highlight w:val="white"/>
        </w:rPr>
        <w:t xml:space="preserve"> a) jednáních účastníků trhu, o nichž lze mít důvodně za to, že narušují nebo omezují hospodářskou soutěž nebo k takovému omezení nebo narušení vedou,</w:t>
      </w:r>
    </w:p>
    <w:p w:rsidR="00DA2A6A" w:rsidRPr="004110A1" w:rsidRDefault="00DA2A6A" w:rsidP="00640B84">
      <w:pPr>
        <w:widowControl w:val="0"/>
        <w:autoSpaceDE w:val="0"/>
        <w:autoSpaceDN w:val="0"/>
        <w:adjustRightInd w:val="0"/>
        <w:spacing w:after="0" w:line="240" w:lineRule="auto"/>
        <w:ind w:left="400" w:hanging="400"/>
        <w:jc w:val="both"/>
        <w:rPr>
          <w:rFonts w:ascii="Arial" w:hAnsi="Arial" w:cs="Arial"/>
          <w:b/>
          <w:sz w:val="16"/>
          <w:szCs w:val="16"/>
          <w:highlight w:val="white"/>
        </w:rPr>
      </w:pPr>
      <w:r w:rsidRPr="004110A1">
        <w:rPr>
          <w:rFonts w:ascii="Arial" w:hAnsi="Arial" w:cs="Arial"/>
          <w:b/>
          <w:sz w:val="16"/>
          <w:szCs w:val="16"/>
          <w:highlight w:val="white"/>
        </w:rPr>
        <w:t xml:space="preserve"> b) uplatňování omezujících nebo nepřiměřených podmínek ve smlouvách na trhu s elektřinou, plynem nebo v odvětví teplárenství,</w:t>
      </w:r>
    </w:p>
    <w:p w:rsidR="00DA2A6A" w:rsidRPr="004110A1" w:rsidRDefault="00DA2A6A" w:rsidP="00640B84">
      <w:pPr>
        <w:widowControl w:val="0"/>
        <w:autoSpaceDE w:val="0"/>
        <w:autoSpaceDN w:val="0"/>
        <w:adjustRightInd w:val="0"/>
        <w:spacing w:after="0" w:line="240" w:lineRule="auto"/>
        <w:ind w:left="400" w:hanging="400"/>
        <w:jc w:val="both"/>
        <w:rPr>
          <w:rFonts w:ascii="Arial" w:hAnsi="Arial" w:cs="Arial"/>
          <w:b/>
          <w:sz w:val="16"/>
          <w:szCs w:val="16"/>
          <w:highlight w:val="white"/>
        </w:rPr>
      </w:pPr>
      <w:r w:rsidRPr="004110A1">
        <w:rPr>
          <w:rFonts w:ascii="Arial" w:hAnsi="Arial" w:cs="Arial"/>
          <w:b/>
          <w:sz w:val="16"/>
          <w:szCs w:val="16"/>
          <w:highlight w:val="white"/>
        </w:rPr>
        <w:t xml:space="preserve"> c) způsobech tvorby cen elektřiny, plynu a tepelné energie pro domácnosti.</w:t>
      </w:r>
    </w:p>
    <w:p w:rsidR="00DA2A6A" w:rsidRPr="004110A1" w:rsidRDefault="00DA2A6A" w:rsidP="00FD5155">
      <w:pPr>
        <w:widowControl w:val="0"/>
        <w:autoSpaceDE w:val="0"/>
        <w:autoSpaceDN w:val="0"/>
        <w:adjustRightInd w:val="0"/>
        <w:spacing w:after="0" w:line="240" w:lineRule="auto"/>
        <w:jc w:val="both"/>
        <w:rPr>
          <w:rFonts w:ascii="Arial" w:hAnsi="Arial" w:cs="Arial"/>
          <w:b/>
          <w:sz w:val="16"/>
          <w:szCs w:val="16"/>
          <w:highlight w:val="white"/>
        </w:rPr>
      </w:pPr>
    </w:p>
    <w:p w:rsidR="00DA2A6A" w:rsidRPr="00E90346" w:rsidRDefault="00DA2A6A" w:rsidP="00640B84">
      <w:pPr>
        <w:widowControl w:val="0"/>
        <w:autoSpaceDE w:val="0"/>
        <w:autoSpaceDN w:val="0"/>
        <w:adjustRightInd w:val="0"/>
        <w:spacing w:after="0" w:line="240" w:lineRule="auto"/>
        <w:ind w:firstLine="600"/>
        <w:jc w:val="both"/>
        <w:rPr>
          <w:rFonts w:ascii="Arial" w:hAnsi="Arial" w:cs="Arial"/>
          <w:strike/>
          <w:color w:val="FF0000"/>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17d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Poplatek na činnost Energetického regulačního úřadu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Účastníci trhu s elektřinou a účastníci trhu s plynem, kteří v souladu s cenovými předpisy hradí cenu za </w:t>
      </w:r>
      <w:r w:rsidRPr="00AC02E6">
        <w:rPr>
          <w:rFonts w:ascii="Arial" w:hAnsi="Arial" w:cs="Arial"/>
          <w:strike/>
          <w:sz w:val="16"/>
          <w:szCs w:val="16"/>
        </w:rPr>
        <w:t xml:space="preserve">zúčtování </w:t>
      </w:r>
      <w:r w:rsidRPr="004110A1">
        <w:rPr>
          <w:rFonts w:ascii="Arial" w:hAnsi="Arial" w:cs="Arial"/>
          <w:b/>
          <w:sz w:val="16"/>
          <w:szCs w:val="16"/>
        </w:rPr>
        <w:t xml:space="preserve">činnosti </w:t>
      </w:r>
      <w:r w:rsidRPr="004110A1">
        <w:rPr>
          <w:rFonts w:ascii="Arial" w:hAnsi="Arial" w:cs="Arial"/>
          <w:sz w:val="16"/>
          <w:szCs w:val="16"/>
        </w:rPr>
        <w:t xml:space="preserve">operátora trhu, jsou povinni v této ceně hradit zvláštní poplatek. Tento poplatek je příjmem státního rozpočtu, kapitoly Energetický regulační úřad.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Pr="002C4D03" w:rsidRDefault="00DA2A6A">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2C4D03">
        <w:rPr>
          <w:rFonts w:ascii="Arial" w:hAnsi="Arial" w:cs="Arial"/>
          <w:strike/>
          <w:sz w:val="16"/>
          <w:szCs w:val="16"/>
        </w:rPr>
        <w:t>(2) Sazba poplatku činí 2 Kč/MWh elektřiny a 1 Kč/MWh plynu.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C1E0A" w:rsidRDefault="00DA2A6A" w:rsidP="00801E3C">
      <w:pPr>
        <w:widowControl w:val="0"/>
        <w:autoSpaceDE w:val="0"/>
        <w:autoSpaceDN w:val="0"/>
        <w:adjustRightInd w:val="0"/>
        <w:spacing w:after="0" w:line="240" w:lineRule="auto"/>
        <w:jc w:val="both"/>
        <w:rPr>
          <w:rFonts w:ascii="Arial" w:hAnsi="Arial" w:cs="Arial"/>
          <w:b/>
          <w:color w:val="000000"/>
          <w:sz w:val="16"/>
          <w:szCs w:val="16"/>
        </w:rPr>
      </w:pPr>
      <w:r w:rsidRPr="004110A1">
        <w:rPr>
          <w:rFonts w:ascii="Arial" w:hAnsi="Arial" w:cs="Arial"/>
          <w:sz w:val="16"/>
          <w:szCs w:val="16"/>
        </w:rPr>
        <w:tab/>
      </w:r>
      <w:r w:rsidR="00DC1E0A">
        <w:rPr>
          <w:rFonts w:ascii="Arial" w:hAnsi="Arial" w:cs="Arial"/>
          <w:b/>
          <w:color w:val="000000"/>
          <w:sz w:val="16"/>
          <w:szCs w:val="16"/>
        </w:rPr>
        <w:t>VARIANTA</w:t>
      </w:r>
      <w:r w:rsidRPr="00DC1E0A">
        <w:rPr>
          <w:rFonts w:ascii="Arial" w:hAnsi="Arial" w:cs="Arial"/>
          <w:b/>
          <w:color w:val="000000"/>
          <w:sz w:val="16"/>
          <w:szCs w:val="16"/>
        </w:rPr>
        <w:t xml:space="preserve"> 1</w:t>
      </w:r>
    </w:p>
    <w:p w:rsidR="00427CFF" w:rsidRDefault="00DA2A6A" w:rsidP="00801E3C">
      <w:pPr>
        <w:widowControl w:val="0"/>
        <w:autoSpaceDE w:val="0"/>
        <w:autoSpaceDN w:val="0"/>
        <w:adjustRightInd w:val="0"/>
        <w:spacing w:after="0" w:line="240" w:lineRule="auto"/>
        <w:jc w:val="both"/>
        <w:rPr>
          <w:rFonts w:ascii="Arial" w:hAnsi="Arial" w:cs="Arial"/>
          <w:b/>
          <w:color w:val="000000"/>
          <w:sz w:val="16"/>
          <w:szCs w:val="16"/>
        </w:rPr>
      </w:pPr>
      <w:r w:rsidRPr="00801E3C">
        <w:rPr>
          <w:rFonts w:ascii="Arial" w:hAnsi="Arial" w:cs="Arial"/>
          <w:b/>
          <w:color w:val="000000"/>
          <w:sz w:val="16"/>
          <w:szCs w:val="16"/>
        </w:rPr>
        <w:lastRenderedPageBreak/>
        <w:t xml:space="preserve"> </w:t>
      </w:r>
      <w:r w:rsidR="00DC1E0A">
        <w:rPr>
          <w:rFonts w:ascii="Arial" w:hAnsi="Arial" w:cs="Arial"/>
          <w:b/>
          <w:color w:val="000000"/>
          <w:sz w:val="16"/>
          <w:szCs w:val="16"/>
        </w:rPr>
        <w:tab/>
      </w:r>
      <w:r w:rsidRPr="00801E3C">
        <w:rPr>
          <w:rFonts w:ascii="Arial" w:hAnsi="Arial" w:cs="Arial"/>
          <w:b/>
          <w:color w:val="000000"/>
          <w:sz w:val="16"/>
          <w:szCs w:val="16"/>
        </w:rPr>
        <w:t>(2)</w:t>
      </w:r>
      <w:r w:rsidRPr="00801E3C">
        <w:rPr>
          <w:rFonts w:ascii="Arial" w:hAnsi="Arial" w:cs="Arial"/>
          <w:color w:val="000000"/>
          <w:sz w:val="16"/>
          <w:szCs w:val="16"/>
        </w:rPr>
        <w:t xml:space="preserve"> </w:t>
      </w:r>
      <w:r w:rsidRPr="00800769">
        <w:rPr>
          <w:rFonts w:ascii="Arial" w:hAnsi="Arial" w:cs="Arial"/>
          <w:b/>
          <w:color w:val="000000"/>
          <w:sz w:val="16"/>
          <w:szCs w:val="16"/>
        </w:rPr>
        <w:t xml:space="preserve">Sazba poplatku činí </w:t>
      </w:r>
      <w:r w:rsidR="00427CFF">
        <w:rPr>
          <w:rFonts w:ascii="Arial" w:hAnsi="Arial" w:cs="Arial"/>
          <w:b/>
          <w:color w:val="000000"/>
          <w:sz w:val="16"/>
          <w:szCs w:val="16"/>
        </w:rPr>
        <w:t>2,80 Kč/MWh elektřiny a 1,40 Kč/MWh plynu.</w:t>
      </w:r>
    </w:p>
    <w:p w:rsidR="00DA2A6A" w:rsidRPr="00801E3C" w:rsidRDefault="00DA2A6A" w:rsidP="00801E3C">
      <w:pPr>
        <w:widowControl w:val="0"/>
        <w:autoSpaceDE w:val="0"/>
        <w:autoSpaceDN w:val="0"/>
        <w:adjustRightInd w:val="0"/>
        <w:spacing w:after="0" w:line="240" w:lineRule="auto"/>
        <w:jc w:val="both"/>
        <w:rPr>
          <w:rFonts w:ascii="Arial" w:hAnsi="Arial" w:cs="Arial"/>
          <w:b/>
          <w:color w:val="000000"/>
          <w:sz w:val="16"/>
          <w:szCs w:val="16"/>
        </w:rPr>
      </w:pPr>
      <w:r w:rsidRPr="00801E3C">
        <w:rPr>
          <w:rFonts w:ascii="Arial" w:hAnsi="Arial" w:cs="Arial"/>
          <w:b/>
          <w:color w:val="000000"/>
          <w:sz w:val="16"/>
          <w:szCs w:val="16"/>
        </w:rPr>
        <w:tab/>
      </w:r>
    </w:p>
    <w:p w:rsidR="00DC1E0A" w:rsidRDefault="00973437" w:rsidP="00801E3C">
      <w:pPr>
        <w:widowControl w:val="0"/>
        <w:autoSpaceDE w:val="0"/>
        <w:autoSpaceDN w:val="0"/>
        <w:adjustRightInd w:val="0"/>
        <w:spacing w:after="0" w:line="240" w:lineRule="auto"/>
        <w:ind w:firstLine="720"/>
        <w:jc w:val="both"/>
        <w:rPr>
          <w:rFonts w:ascii="Arial" w:hAnsi="Arial" w:cs="Arial"/>
          <w:b/>
          <w:color w:val="000000"/>
          <w:sz w:val="16"/>
          <w:szCs w:val="16"/>
        </w:rPr>
      </w:pPr>
      <w:r>
        <w:rPr>
          <w:rFonts w:ascii="Arial" w:hAnsi="Arial" w:cs="Arial"/>
          <w:b/>
          <w:color w:val="000000"/>
          <w:sz w:val="16"/>
          <w:szCs w:val="16"/>
        </w:rPr>
        <w:t>VARIANTA 2</w:t>
      </w:r>
    </w:p>
    <w:p w:rsidR="00DA2A6A" w:rsidRPr="00801E3C" w:rsidRDefault="00DA2A6A" w:rsidP="00801E3C">
      <w:pPr>
        <w:widowControl w:val="0"/>
        <w:autoSpaceDE w:val="0"/>
        <w:autoSpaceDN w:val="0"/>
        <w:adjustRightInd w:val="0"/>
        <w:spacing w:after="0" w:line="240" w:lineRule="auto"/>
        <w:ind w:firstLine="720"/>
        <w:jc w:val="both"/>
        <w:rPr>
          <w:rFonts w:ascii="Arial" w:hAnsi="Arial" w:cs="Arial"/>
          <w:b/>
          <w:color w:val="000000"/>
          <w:sz w:val="16"/>
          <w:szCs w:val="16"/>
        </w:rPr>
      </w:pPr>
      <w:r w:rsidRPr="00801E3C">
        <w:rPr>
          <w:rFonts w:ascii="Arial" w:hAnsi="Arial" w:cs="Arial"/>
          <w:b/>
          <w:color w:val="000000"/>
          <w:sz w:val="16"/>
          <w:szCs w:val="16"/>
        </w:rPr>
        <w:t>(2) Sazbu poplatku stanoví vláda svým nařízením tak, aby pokrýval náklady na činnosti Energetického regul</w:t>
      </w:r>
      <w:r w:rsidR="00996781">
        <w:rPr>
          <w:rFonts w:ascii="Arial" w:hAnsi="Arial" w:cs="Arial"/>
          <w:b/>
          <w:color w:val="000000"/>
          <w:sz w:val="16"/>
          <w:szCs w:val="16"/>
        </w:rPr>
        <w:t xml:space="preserve">ačního úřadu a činil nejméně </w:t>
      </w:r>
      <w:r w:rsidR="00F36283">
        <w:rPr>
          <w:rFonts w:ascii="Arial" w:hAnsi="Arial" w:cs="Arial"/>
          <w:b/>
          <w:color w:val="000000"/>
          <w:sz w:val="16"/>
          <w:szCs w:val="16"/>
        </w:rPr>
        <w:t>2,00</w:t>
      </w:r>
      <w:r w:rsidR="00973437">
        <w:rPr>
          <w:rFonts w:ascii="Arial" w:hAnsi="Arial" w:cs="Arial"/>
          <w:b/>
          <w:color w:val="000000"/>
          <w:sz w:val="16"/>
          <w:szCs w:val="16"/>
        </w:rPr>
        <w:t xml:space="preserve"> Kč za měsíc a nejvýše však 2,7</w:t>
      </w:r>
      <w:r w:rsidR="00996781">
        <w:rPr>
          <w:rFonts w:ascii="Arial" w:hAnsi="Arial" w:cs="Arial"/>
          <w:b/>
          <w:color w:val="000000"/>
          <w:sz w:val="16"/>
          <w:szCs w:val="16"/>
        </w:rPr>
        <w:t>0</w:t>
      </w:r>
      <w:r w:rsidRPr="00801E3C">
        <w:rPr>
          <w:rFonts w:ascii="Arial" w:hAnsi="Arial" w:cs="Arial"/>
          <w:b/>
          <w:color w:val="000000"/>
          <w:sz w:val="16"/>
          <w:szCs w:val="16"/>
        </w:rPr>
        <w:t xml:space="preserve"> Kč za měsíc na každé odběrné místo zákazníka odebí</w:t>
      </w:r>
      <w:r w:rsidR="00F36283">
        <w:rPr>
          <w:rFonts w:ascii="Arial" w:hAnsi="Arial" w:cs="Arial"/>
          <w:b/>
          <w:color w:val="000000"/>
          <w:sz w:val="16"/>
          <w:szCs w:val="16"/>
        </w:rPr>
        <w:t>rajícího elektřinu a nejméně 2,9</w:t>
      </w:r>
      <w:r w:rsidRPr="00801E3C">
        <w:rPr>
          <w:rFonts w:ascii="Arial" w:hAnsi="Arial" w:cs="Arial"/>
          <w:b/>
          <w:color w:val="000000"/>
          <w:sz w:val="16"/>
          <w:szCs w:val="16"/>
        </w:rPr>
        <w:t>0</w:t>
      </w:r>
      <w:r w:rsidR="00996781">
        <w:rPr>
          <w:rFonts w:ascii="Arial" w:hAnsi="Arial" w:cs="Arial"/>
          <w:b/>
          <w:color w:val="000000"/>
          <w:sz w:val="16"/>
          <w:szCs w:val="16"/>
        </w:rPr>
        <w:t xml:space="preserve"> Kč za měsíc a nejvýše však </w:t>
      </w:r>
      <w:r w:rsidR="00973437">
        <w:rPr>
          <w:rFonts w:ascii="Arial" w:hAnsi="Arial" w:cs="Arial"/>
          <w:b/>
          <w:color w:val="000000"/>
          <w:sz w:val="16"/>
          <w:szCs w:val="16"/>
        </w:rPr>
        <w:t>4</w:t>
      </w:r>
      <w:r w:rsidR="00996781">
        <w:rPr>
          <w:rFonts w:ascii="Arial" w:hAnsi="Arial" w:cs="Arial"/>
          <w:b/>
          <w:color w:val="000000"/>
          <w:sz w:val="16"/>
          <w:szCs w:val="16"/>
        </w:rPr>
        <w:t>,</w:t>
      </w:r>
      <w:r w:rsidR="00973437">
        <w:rPr>
          <w:rFonts w:ascii="Arial" w:hAnsi="Arial" w:cs="Arial"/>
          <w:b/>
          <w:color w:val="000000"/>
          <w:sz w:val="16"/>
          <w:szCs w:val="16"/>
        </w:rPr>
        <w:t>00</w:t>
      </w:r>
      <w:r w:rsidRPr="00801E3C">
        <w:rPr>
          <w:rFonts w:ascii="Arial" w:hAnsi="Arial" w:cs="Arial"/>
          <w:b/>
          <w:color w:val="000000"/>
          <w:sz w:val="16"/>
          <w:szCs w:val="16"/>
        </w:rPr>
        <w:t xml:space="preserve"> Kč za měsíc na každé odběrné místo zákazníka odebírajícího plyn.</w:t>
      </w:r>
    </w:p>
    <w:p w:rsidR="00DA2A6A" w:rsidRDefault="00DA2A6A" w:rsidP="00801E3C">
      <w:pPr>
        <w:widowControl w:val="0"/>
        <w:autoSpaceDE w:val="0"/>
        <w:autoSpaceDN w:val="0"/>
        <w:adjustRightInd w:val="0"/>
        <w:spacing w:after="0" w:line="240" w:lineRule="auto"/>
        <w:ind w:firstLine="720"/>
        <w:jc w:val="both"/>
        <w:rPr>
          <w:rFonts w:ascii="Arial" w:hAnsi="Arial" w:cs="Arial"/>
          <w:b/>
          <w:color w:val="FF0000"/>
          <w:sz w:val="16"/>
          <w:szCs w:val="16"/>
        </w:rPr>
      </w:pPr>
    </w:p>
    <w:p w:rsidR="00DA2A6A" w:rsidRPr="007B76B7" w:rsidRDefault="00DA2A6A">
      <w:pPr>
        <w:widowControl w:val="0"/>
        <w:autoSpaceDE w:val="0"/>
        <w:autoSpaceDN w:val="0"/>
        <w:adjustRightInd w:val="0"/>
        <w:spacing w:after="0" w:line="240" w:lineRule="auto"/>
        <w:rPr>
          <w:rFonts w:ascii="Arial" w:hAnsi="Arial" w:cs="Arial"/>
          <w:sz w:val="16"/>
          <w:szCs w:val="16"/>
        </w:rPr>
      </w:pPr>
      <w:r w:rsidRPr="007B76B7">
        <w:rPr>
          <w:rFonts w:ascii="Arial" w:hAnsi="Arial" w:cs="Arial"/>
          <w:sz w:val="16"/>
          <w:szCs w:val="16"/>
        </w:rPr>
        <w:t xml:space="preserve"> </w:t>
      </w:r>
    </w:p>
    <w:p w:rsidR="00DA2A6A" w:rsidRPr="00AC02E6" w:rsidRDefault="00DA2A6A" w:rsidP="00D14103">
      <w:pPr>
        <w:widowControl w:val="0"/>
        <w:autoSpaceDE w:val="0"/>
        <w:autoSpaceDN w:val="0"/>
        <w:adjustRightInd w:val="0"/>
        <w:spacing w:after="0" w:line="240" w:lineRule="auto"/>
        <w:jc w:val="both"/>
        <w:rPr>
          <w:rFonts w:ascii="Arial" w:hAnsi="Arial" w:cs="Arial"/>
          <w:color w:val="00B050"/>
          <w:sz w:val="16"/>
          <w:szCs w:val="16"/>
        </w:rPr>
      </w:pPr>
      <w:r w:rsidRPr="007B76B7">
        <w:rPr>
          <w:rFonts w:ascii="Arial" w:hAnsi="Arial" w:cs="Arial"/>
          <w:sz w:val="16"/>
          <w:szCs w:val="16"/>
        </w:rPr>
        <w:tab/>
        <w:t xml:space="preserve">(3) Roční výše poplatku se stanoví jako násobek sazby podle </w:t>
      </w:r>
      <w:hyperlink r:id="rId100" w:history="1">
        <w:r w:rsidRPr="007B76B7">
          <w:rPr>
            <w:rFonts w:ascii="Arial" w:hAnsi="Arial" w:cs="Arial"/>
            <w:sz w:val="16"/>
            <w:szCs w:val="16"/>
          </w:rPr>
          <w:t>odstavce 2</w:t>
        </w:r>
      </w:hyperlink>
      <w:r w:rsidRPr="007B76B7">
        <w:rPr>
          <w:rFonts w:ascii="Arial" w:hAnsi="Arial" w:cs="Arial"/>
          <w:sz w:val="16"/>
          <w:szCs w:val="16"/>
        </w:rPr>
        <w:t xml:space="preserve"> a celkové spotřeby elektřiny a plynu </w:t>
      </w:r>
      <w:r w:rsidRPr="00094FA1">
        <w:rPr>
          <w:rFonts w:ascii="Arial" w:hAnsi="Arial" w:cs="Arial"/>
          <w:b/>
          <w:sz w:val="16"/>
          <w:szCs w:val="16"/>
        </w:rPr>
        <w:t>podle údajů předaných provozovateli soustav operátorovi trhu</w:t>
      </w:r>
      <w:r w:rsidRPr="007B76B7">
        <w:rPr>
          <w:rFonts w:ascii="Arial" w:hAnsi="Arial" w:cs="Arial"/>
          <w:sz w:val="16"/>
          <w:szCs w:val="16"/>
        </w:rPr>
        <w:t xml:space="preserve"> v České republice za kalendářní rok, který předchází kalendářnímu roku, ve kterém se sestavuje návrh rozpočtové kapitoly Energetický regulační úřad pro následující rozpočtový rok, za kterou účastníci trhu s elektřinou a účastníci trhu s plynem hradí v souladu s cenovými předpisy cenu za zúčtování operátora trhu.</w:t>
      </w:r>
      <w:r w:rsidRPr="00AC02E6">
        <w:rPr>
          <w:rFonts w:ascii="Arial" w:hAnsi="Arial" w:cs="Arial"/>
          <w:color w:val="00B050"/>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p>
    <w:p w:rsidR="00DA2A6A" w:rsidRPr="00094FA1" w:rsidRDefault="00DA2A6A">
      <w:pPr>
        <w:widowControl w:val="0"/>
        <w:autoSpaceDE w:val="0"/>
        <w:autoSpaceDN w:val="0"/>
        <w:adjustRightInd w:val="0"/>
        <w:spacing w:after="0" w:line="240" w:lineRule="auto"/>
        <w:jc w:val="both"/>
        <w:rPr>
          <w:rFonts w:ascii="Arial" w:hAnsi="Arial" w:cs="Arial"/>
          <w:color w:val="00B050"/>
          <w:sz w:val="16"/>
          <w:szCs w:val="16"/>
        </w:rPr>
      </w:pPr>
      <w:r w:rsidRPr="00094FA1">
        <w:rPr>
          <w:rFonts w:ascii="Arial" w:hAnsi="Arial" w:cs="Arial"/>
          <w:sz w:val="16"/>
          <w:szCs w:val="16"/>
        </w:rPr>
        <w:tab/>
        <w:t xml:space="preserve">(4) Celkovou spotřebu elektřiny a plynu v České republice podle </w:t>
      </w:r>
      <w:hyperlink r:id="rId101" w:history="1">
        <w:r w:rsidRPr="00094FA1">
          <w:rPr>
            <w:rFonts w:ascii="Arial" w:hAnsi="Arial" w:cs="Arial"/>
            <w:sz w:val="16"/>
            <w:szCs w:val="16"/>
          </w:rPr>
          <w:t>odstavce 3</w:t>
        </w:r>
      </w:hyperlink>
      <w:r w:rsidRPr="00094FA1">
        <w:rPr>
          <w:rFonts w:ascii="Arial" w:hAnsi="Arial" w:cs="Arial"/>
          <w:sz w:val="16"/>
          <w:szCs w:val="16"/>
        </w:rPr>
        <w:t xml:space="preserve"> uveřejní Energetický regulační úřad do 30. června kalendářního roku formou sdělení ve Sbírce zákonů.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p>
    <w:p w:rsidR="00DA2A6A" w:rsidRPr="004110A1" w:rsidRDefault="00DA2A6A" w:rsidP="00C93235">
      <w:pPr>
        <w:widowControl w:val="0"/>
        <w:autoSpaceDE w:val="0"/>
        <w:autoSpaceDN w:val="0"/>
        <w:adjustRightInd w:val="0"/>
        <w:spacing w:after="0" w:line="240" w:lineRule="auto"/>
        <w:ind w:firstLine="425"/>
        <w:jc w:val="both"/>
        <w:rPr>
          <w:rFonts w:ascii="Arial" w:hAnsi="Arial" w:cs="Arial"/>
          <w:sz w:val="16"/>
          <w:szCs w:val="16"/>
        </w:rPr>
      </w:pPr>
      <w:r w:rsidRPr="004110A1">
        <w:rPr>
          <w:rFonts w:ascii="Arial" w:hAnsi="Arial" w:cs="Arial"/>
          <w:sz w:val="16"/>
          <w:szCs w:val="16"/>
        </w:rPr>
        <w:t>(</w:t>
      </w:r>
      <w:r w:rsidRPr="00094FA1">
        <w:rPr>
          <w:rFonts w:ascii="Arial" w:hAnsi="Arial" w:cs="Arial"/>
          <w:sz w:val="16"/>
          <w:szCs w:val="16"/>
        </w:rPr>
        <w:t>5</w:t>
      </w:r>
      <w:r w:rsidRPr="004110A1">
        <w:rPr>
          <w:rFonts w:ascii="Arial" w:hAnsi="Arial" w:cs="Arial"/>
          <w:sz w:val="16"/>
          <w:szCs w:val="16"/>
        </w:rPr>
        <w:t xml:space="preserve">) Operátor trhu je v průběhu roku povinen odvádět poplatek na příjmový účet státního rozpočtu do desátého dne kalendářního měsíce ve výši jedné dvanáctiny ročního poplatku stanoveného podle </w:t>
      </w:r>
      <w:hyperlink r:id="rId102" w:history="1">
        <w:r w:rsidRPr="004110A1">
          <w:rPr>
            <w:rFonts w:ascii="Arial" w:hAnsi="Arial" w:cs="Arial"/>
            <w:sz w:val="16"/>
            <w:szCs w:val="16"/>
          </w:rPr>
          <w:t>odstavce 3</w:t>
        </w:r>
      </w:hyperlink>
      <w:r w:rsidRPr="004110A1">
        <w:rPr>
          <w:rFonts w:ascii="Arial" w:hAnsi="Arial" w:cs="Arial"/>
          <w:sz w:val="16"/>
          <w:szCs w:val="16"/>
        </w:rPr>
        <w:t xml:space="preserve">. Rozdíl mezi příjmy a výdaji z poplatku v daném roce se operátorovi trhu zohlední při tvorbě ceny za </w:t>
      </w:r>
      <w:r w:rsidRPr="004110A1">
        <w:rPr>
          <w:rFonts w:ascii="Arial" w:hAnsi="Arial" w:cs="Arial"/>
          <w:strike/>
          <w:sz w:val="16"/>
          <w:szCs w:val="16"/>
        </w:rPr>
        <w:t>zúčtování</w:t>
      </w:r>
      <w:r w:rsidRPr="004110A1">
        <w:rPr>
          <w:rFonts w:ascii="Arial" w:hAnsi="Arial" w:cs="Arial"/>
          <w:sz w:val="16"/>
          <w:szCs w:val="16"/>
        </w:rPr>
        <w:t xml:space="preserve"> </w:t>
      </w:r>
      <w:r w:rsidRPr="004110A1">
        <w:rPr>
          <w:rFonts w:ascii="Arial" w:hAnsi="Arial" w:cs="Arial"/>
          <w:b/>
          <w:sz w:val="16"/>
          <w:szCs w:val="16"/>
        </w:rPr>
        <w:t>činnosti operátora trhu</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094FA1">
        <w:rPr>
          <w:rFonts w:ascii="Arial" w:hAnsi="Arial" w:cs="Arial"/>
          <w:sz w:val="16"/>
          <w:szCs w:val="16"/>
        </w:rPr>
        <w:t>(6</w:t>
      </w:r>
      <w:r w:rsidRPr="004110A1">
        <w:rPr>
          <w:rFonts w:ascii="Arial" w:hAnsi="Arial" w:cs="Arial"/>
          <w:sz w:val="16"/>
          <w:szCs w:val="16"/>
        </w:rPr>
        <w:t xml:space="preserve">) Správu poplatku vykonává Energetický regulační úřad.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17e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Zveřejňování a konzultace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Energetický regulační úřad zveřejňuje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organizační strukturu Energetického regulačního úřadu včetně působnosti jednotlivých útvarů,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pravomocná rozhodnutí Energetického regulačního úřadu vydaná při výkonu dozoru v energetických odvětvích a dozoru v oblasti ochrany spotřebitele na úseku podnikání v elektroenergetice a plynárenství,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další pravomocná rozhodnutí Energetického regulačního úřadu, pokud mají po právní stránce zásadní význam,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výkladová stanoviska Energetického regulačního úřadu k ustanovením právních předpisů v oblasti jeho působnosti, která zohledňuje ve své rozhodovací 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výsledky monitorovací činnosti v energetických odvětvích,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etický kodex zaměstnanců zařazených do Energetického regulačního úřadu.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Energetický regulační úřad je při výkonu své působnosti povinen konzultovat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 xml:space="preserve">a) </w:t>
      </w:r>
      <w:r w:rsidRPr="004B7962">
        <w:rPr>
          <w:rFonts w:ascii="Arial" w:hAnsi="Arial" w:cs="Arial"/>
          <w:sz w:val="16"/>
          <w:szCs w:val="16"/>
        </w:rPr>
        <w:t>návrh</w:t>
      </w:r>
      <w:r w:rsidRPr="004110A1">
        <w:rPr>
          <w:rFonts w:ascii="Arial" w:hAnsi="Arial" w:cs="Arial"/>
          <w:sz w:val="16"/>
          <w:szCs w:val="16"/>
        </w:rPr>
        <w:t xml:space="preserve"> zásad cenové regulace a návrhy cenových rozhodnutí,</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desetiletý plán rozvoje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d) další návrhy opatření nebo postupů Energetického regulačního úřadu, pokud povinnost konzultace stanoví tento zákon, jiný právní předpis nebo přímo použitelný předpis Evropské unie nebo pokud tak Energetický regulační úřad rozhodne</w:t>
      </w:r>
      <w:r>
        <w:rPr>
          <w:rFonts w:ascii="Arial" w:hAnsi="Arial" w:cs="Arial"/>
          <w:sz w:val="16"/>
          <w:szCs w:val="16"/>
        </w:rPr>
        <w:t>.</w:t>
      </w:r>
    </w:p>
    <w:p w:rsidR="00DA2A6A" w:rsidRPr="007710F7" w:rsidRDefault="00DA2A6A">
      <w:pPr>
        <w:widowControl w:val="0"/>
        <w:autoSpaceDE w:val="0"/>
        <w:autoSpaceDN w:val="0"/>
        <w:adjustRightInd w:val="0"/>
        <w:spacing w:after="0" w:line="240" w:lineRule="auto"/>
        <w:jc w:val="both"/>
        <w:rPr>
          <w:rFonts w:ascii="Arial" w:hAnsi="Arial" w:cs="Arial"/>
          <w:b/>
          <w:strike/>
          <w:color w:val="FF0000"/>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Pro účely konzultací podle </w:t>
      </w:r>
      <w:hyperlink r:id="rId103" w:history="1">
        <w:r w:rsidRPr="004110A1">
          <w:rPr>
            <w:rFonts w:ascii="Arial" w:hAnsi="Arial" w:cs="Arial"/>
            <w:sz w:val="16"/>
            <w:szCs w:val="16"/>
          </w:rPr>
          <w:t>odstavce 2</w:t>
        </w:r>
      </w:hyperlink>
      <w:r w:rsidRPr="004110A1">
        <w:rPr>
          <w:rFonts w:ascii="Arial" w:hAnsi="Arial" w:cs="Arial"/>
          <w:sz w:val="16"/>
          <w:szCs w:val="16"/>
        </w:rPr>
        <w:t xml:space="preserve">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C95448" w:rsidRDefault="00DA2A6A" w:rsidP="00EA3EF1">
      <w:pPr>
        <w:widowControl w:val="0"/>
        <w:autoSpaceDE w:val="0"/>
        <w:autoSpaceDN w:val="0"/>
        <w:adjustRightInd w:val="0"/>
        <w:spacing w:after="0" w:line="240" w:lineRule="auto"/>
        <w:ind w:firstLine="567"/>
        <w:jc w:val="both"/>
        <w:rPr>
          <w:rFonts w:ascii="Arial" w:hAnsi="Arial" w:cs="Arial"/>
          <w:b/>
          <w:sz w:val="16"/>
          <w:szCs w:val="16"/>
        </w:rPr>
      </w:pPr>
      <w:r w:rsidRPr="004110A1">
        <w:rPr>
          <w:rFonts w:ascii="Arial" w:hAnsi="Arial" w:cs="Arial"/>
          <w:sz w:val="16"/>
          <w:szCs w:val="16"/>
        </w:rPr>
        <w:tab/>
      </w:r>
      <w:r w:rsidRPr="00C95448">
        <w:rPr>
          <w:rFonts w:ascii="Arial" w:hAnsi="Arial" w:cs="Arial"/>
          <w:b/>
          <w:sz w:val="16"/>
          <w:szCs w:val="16"/>
        </w:rPr>
        <w:t xml:space="preserve">(4) Každý, jehož oprávněné zájmy mohou být návrhem podle odstavce 2 písm. a), b) nebo d) nebo plánem podle odstavce 2 písm. c) přímo dotčeny, může u Energetického regulačního úřadu uplatnit připomínky s jejich odůvodněním. Připomínkami, které se návrhu nebo plánu netýkají, připomínkami, které uplatní osoba, jejíž oprávněné zájmy nemohou být návrhem nebo plánem přímo dotčeny, nebo připomínkami bez odůvodnění nebo uplatněnými po lhůtě se Energetický regulační úřad není povinen zabývat. </w:t>
      </w:r>
    </w:p>
    <w:p w:rsidR="00DA2A6A" w:rsidRPr="00C95448" w:rsidRDefault="00DA2A6A" w:rsidP="00EA3EF1">
      <w:pPr>
        <w:widowControl w:val="0"/>
        <w:autoSpaceDE w:val="0"/>
        <w:autoSpaceDN w:val="0"/>
        <w:adjustRightInd w:val="0"/>
        <w:spacing w:after="0" w:line="240" w:lineRule="auto"/>
        <w:jc w:val="both"/>
        <w:rPr>
          <w:rFonts w:ascii="Arial" w:hAnsi="Arial" w:cs="Arial"/>
          <w:b/>
          <w:sz w:val="16"/>
          <w:szCs w:val="16"/>
        </w:rPr>
      </w:pPr>
    </w:p>
    <w:p w:rsidR="00DA2A6A" w:rsidRPr="00C95448" w:rsidRDefault="00DA2A6A" w:rsidP="00EA3EF1">
      <w:pPr>
        <w:widowControl w:val="0"/>
        <w:autoSpaceDE w:val="0"/>
        <w:autoSpaceDN w:val="0"/>
        <w:adjustRightInd w:val="0"/>
        <w:spacing w:after="0" w:line="240" w:lineRule="auto"/>
        <w:ind w:firstLine="567"/>
        <w:jc w:val="both"/>
        <w:rPr>
          <w:rFonts w:ascii="Arial" w:hAnsi="Arial" w:cs="Arial"/>
          <w:b/>
          <w:sz w:val="16"/>
          <w:szCs w:val="16"/>
        </w:rPr>
      </w:pPr>
      <w:r w:rsidRPr="00C95448">
        <w:rPr>
          <w:rFonts w:ascii="Arial" w:hAnsi="Arial" w:cs="Arial"/>
          <w:b/>
          <w:sz w:val="16"/>
          <w:szCs w:val="16"/>
        </w:rPr>
        <w:t>(5) Připomínky lze uplatnit ve lhůtě 15 dnů ode dne uveřejnění návrhu podle odstavce 2 písm. a), b) nebo d) nebo plánu podle odstavce 2 písm. c). Hrozí-li nebezpečí z prodlení, je Energetický regulační úřad oprávněn tuto dobu přiměřeně zkrátit. Lhůta k uplatnění připomínek však nesmí být kratší než 5 pracovních dnů.</w:t>
      </w:r>
    </w:p>
    <w:p w:rsidR="00DA2A6A" w:rsidRPr="00C95448" w:rsidRDefault="00DA2A6A" w:rsidP="00EA3EF1">
      <w:pPr>
        <w:widowControl w:val="0"/>
        <w:autoSpaceDE w:val="0"/>
        <w:autoSpaceDN w:val="0"/>
        <w:adjustRightInd w:val="0"/>
        <w:spacing w:after="0" w:line="240" w:lineRule="auto"/>
        <w:jc w:val="both"/>
        <w:rPr>
          <w:rFonts w:ascii="Arial" w:hAnsi="Arial" w:cs="Arial"/>
          <w:b/>
          <w:sz w:val="16"/>
          <w:szCs w:val="16"/>
        </w:rPr>
      </w:pPr>
    </w:p>
    <w:p w:rsidR="00DA2A6A" w:rsidRPr="00C95448" w:rsidRDefault="00DA2A6A" w:rsidP="00EA3EF1">
      <w:pPr>
        <w:widowControl w:val="0"/>
        <w:autoSpaceDE w:val="0"/>
        <w:autoSpaceDN w:val="0"/>
        <w:adjustRightInd w:val="0"/>
        <w:spacing w:after="0" w:line="240" w:lineRule="auto"/>
        <w:ind w:firstLine="360"/>
        <w:jc w:val="both"/>
        <w:rPr>
          <w:rFonts w:ascii="Arial" w:hAnsi="Arial" w:cs="Arial"/>
          <w:b/>
          <w:sz w:val="16"/>
          <w:szCs w:val="16"/>
        </w:rPr>
      </w:pPr>
      <w:r w:rsidRPr="00C95448">
        <w:rPr>
          <w:rFonts w:ascii="Arial" w:hAnsi="Arial" w:cs="Arial"/>
          <w:b/>
          <w:sz w:val="16"/>
          <w:szCs w:val="16"/>
        </w:rPr>
        <w:t xml:space="preserve">(6) Výsledky vypořádání připomínek zveřejní Energetický regulační úřad způsobem umožňujícím dálkový přístup do 30 dnů po uplynutí lhůty podle odstavce 5. Energetický regulační úřad může návrh podle odstavce 2 písm. a), b) nebo d) nebo plán podle odstavce 2 písm. c) upravit s přihlédnutím k vyhodnocení připomínek. Pokud by takovou </w:t>
      </w:r>
      <w:r w:rsidRPr="00C95448">
        <w:rPr>
          <w:rFonts w:ascii="Arial" w:hAnsi="Arial" w:cs="Arial"/>
          <w:b/>
          <w:sz w:val="16"/>
          <w:szCs w:val="16"/>
        </w:rPr>
        <w:lastRenderedPageBreak/>
        <w:t>úpravou došlo k podstatné změně návrhu nebo plánu, může Energetický regulační úřad rozhodnout o opakované konzultaci návrhu nebo plánu.</w:t>
      </w:r>
    </w:p>
    <w:p w:rsidR="00DA2A6A" w:rsidRPr="004110A1" w:rsidRDefault="00DA2A6A" w:rsidP="00EA3EF1">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rsidP="00EA3EF1">
      <w:pPr>
        <w:widowControl w:val="0"/>
        <w:autoSpaceDE w:val="0"/>
        <w:autoSpaceDN w:val="0"/>
        <w:adjustRightInd w:val="0"/>
        <w:spacing w:after="0" w:line="240" w:lineRule="auto"/>
        <w:ind w:left="360"/>
        <w:jc w:val="both"/>
        <w:rPr>
          <w:rFonts w:ascii="Arial" w:hAnsi="Arial" w:cs="Arial"/>
          <w:b/>
          <w:sz w:val="16"/>
          <w:szCs w:val="16"/>
        </w:rPr>
      </w:pPr>
      <w:r w:rsidRPr="004110A1">
        <w:rPr>
          <w:rFonts w:ascii="Arial" w:hAnsi="Arial" w:cs="Arial"/>
          <w:b/>
          <w:sz w:val="16"/>
          <w:szCs w:val="16"/>
        </w:rPr>
        <w:t xml:space="preserve">(7) Při konzultaci </w:t>
      </w:r>
      <w:r>
        <w:rPr>
          <w:rFonts w:ascii="Arial" w:hAnsi="Arial" w:cs="Arial"/>
          <w:b/>
          <w:sz w:val="16"/>
          <w:szCs w:val="16"/>
        </w:rPr>
        <w:t>návrhu</w:t>
      </w:r>
      <w:r w:rsidRPr="004110A1">
        <w:rPr>
          <w:rFonts w:ascii="Arial" w:hAnsi="Arial" w:cs="Arial"/>
          <w:b/>
          <w:sz w:val="16"/>
          <w:szCs w:val="16"/>
        </w:rPr>
        <w:t xml:space="preserve"> zásad cenové regulace se postupuje podle odstavců 8 až 11.</w:t>
      </w:r>
    </w:p>
    <w:p w:rsidR="00DA2A6A" w:rsidRPr="004110A1" w:rsidRDefault="00DA2A6A" w:rsidP="00EA3EF1">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rsidP="00EA3EF1">
      <w:pPr>
        <w:widowControl w:val="0"/>
        <w:autoSpaceDE w:val="0"/>
        <w:autoSpaceDN w:val="0"/>
        <w:adjustRightInd w:val="0"/>
        <w:spacing w:after="0" w:line="240" w:lineRule="auto"/>
        <w:ind w:firstLine="360"/>
        <w:jc w:val="both"/>
        <w:rPr>
          <w:rFonts w:ascii="Arial" w:hAnsi="Arial" w:cs="Arial"/>
          <w:b/>
          <w:sz w:val="16"/>
          <w:szCs w:val="16"/>
        </w:rPr>
      </w:pPr>
      <w:r w:rsidRPr="004110A1">
        <w:rPr>
          <w:rFonts w:ascii="Arial" w:hAnsi="Arial" w:cs="Arial"/>
          <w:b/>
          <w:sz w:val="16"/>
          <w:szCs w:val="16"/>
        </w:rPr>
        <w:t xml:space="preserve">(8) Energetický regulační úřad zveřejní nejpozději </w:t>
      </w:r>
      <w:r>
        <w:rPr>
          <w:rFonts w:ascii="Arial" w:hAnsi="Arial" w:cs="Arial"/>
          <w:b/>
          <w:sz w:val="16"/>
          <w:szCs w:val="16"/>
        </w:rPr>
        <w:t>6</w:t>
      </w:r>
      <w:r w:rsidRPr="004110A1">
        <w:rPr>
          <w:rFonts w:ascii="Arial" w:hAnsi="Arial" w:cs="Arial"/>
          <w:b/>
          <w:sz w:val="16"/>
          <w:szCs w:val="16"/>
        </w:rPr>
        <w:t xml:space="preserve"> měsíců před začátkem regulačního období způsobem umožňujícím dálkový přístup </w:t>
      </w:r>
      <w:r>
        <w:rPr>
          <w:rFonts w:ascii="Arial" w:hAnsi="Arial" w:cs="Arial"/>
          <w:b/>
          <w:sz w:val="16"/>
          <w:szCs w:val="16"/>
        </w:rPr>
        <w:t>návrh</w:t>
      </w:r>
      <w:r w:rsidRPr="004110A1">
        <w:rPr>
          <w:rFonts w:ascii="Arial" w:hAnsi="Arial" w:cs="Arial"/>
          <w:b/>
          <w:sz w:val="16"/>
          <w:szCs w:val="16"/>
        </w:rPr>
        <w:t xml:space="preserve"> zásad cenové regulace a stanoví lhůtu pro podání připomínek veřejnosti, která nesmí být kratší než </w:t>
      </w:r>
      <w:r>
        <w:rPr>
          <w:rFonts w:ascii="Arial" w:hAnsi="Arial" w:cs="Arial"/>
          <w:b/>
          <w:sz w:val="16"/>
          <w:szCs w:val="16"/>
        </w:rPr>
        <w:t>30</w:t>
      </w:r>
      <w:r w:rsidRPr="004110A1">
        <w:rPr>
          <w:rFonts w:ascii="Arial" w:hAnsi="Arial" w:cs="Arial"/>
          <w:b/>
          <w:sz w:val="16"/>
          <w:szCs w:val="16"/>
        </w:rPr>
        <w:t xml:space="preserve"> dnů. Energetický regulační úřad umožní podávání připomínek prostřednictvím diskusního místa podle odstavce 3. K připomínkám podaným po této lhůtě se nepřihlíží.</w:t>
      </w:r>
    </w:p>
    <w:p w:rsidR="00DA2A6A" w:rsidRPr="004110A1" w:rsidRDefault="00DA2A6A" w:rsidP="00EA3EF1">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rsidP="00EA3EF1">
      <w:pPr>
        <w:widowControl w:val="0"/>
        <w:autoSpaceDE w:val="0"/>
        <w:autoSpaceDN w:val="0"/>
        <w:adjustRightInd w:val="0"/>
        <w:spacing w:after="0" w:line="240" w:lineRule="auto"/>
        <w:ind w:firstLine="360"/>
        <w:jc w:val="both"/>
        <w:rPr>
          <w:rFonts w:ascii="Arial" w:hAnsi="Arial" w:cs="Arial"/>
          <w:b/>
          <w:sz w:val="16"/>
          <w:szCs w:val="16"/>
        </w:rPr>
      </w:pPr>
      <w:r w:rsidRPr="004110A1">
        <w:rPr>
          <w:rFonts w:ascii="Arial" w:hAnsi="Arial" w:cs="Arial"/>
          <w:b/>
          <w:sz w:val="16"/>
          <w:szCs w:val="16"/>
        </w:rPr>
        <w:t xml:space="preserve">(9) Zveřejnění </w:t>
      </w:r>
      <w:r>
        <w:rPr>
          <w:rFonts w:ascii="Arial" w:hAnsi="Arial" w:cs="Arial"/>
          <w:b/>
          <w:sz w:val="16"/>
          <w:szCs w:val="16"/>
        </w:rPr>
        <w:t>návrhu</w:t>
      </w:r>
      <w:r w:rsidRPr="004110A1">
        <w:rPr>
          <w:rFonts w:ascii="Arial" w:hAnsi="Arial" w:cs="Arial"/>
          <w:b/>
          <w:sz w:val="16"/>
          <w:szCs w:val="16"/>
        </w:rPr>
        <w:t xml:space="preserve"> zásad cenové regulace Energetický regulační úřad oznámí provozovateli přenosové soustavy, provozovateli přepravní soustavy, provozovatelům distribučních soustav a operátorovi trhu, vyzve je k uplatnění připomínek a stanoví lhůtu pro jejich podání, která nesmí být kratší než </w:t>
      </w:r>
      <w:r>
        <w:rPr>
          <w:rFonts w:ascii="Arial" w:hAnsi="Arial" w:cs="Arial"/>
          <w:b/>
          <w:sz w:val="16"/>
          <w:szCs w:val="16"/>
        </w:rPr>
        <w:t>15</w:t>
      </w:r>
      <w:r w:rsidRPr="004110A1">
        <w:rPr>
          <w:rFonts w:ascii="Arial" w:hAnsi="Arial" w:cs="Arial"/>
          <w:b/>
          <w:sz w:val="16"/>
          <w:szCs w:val="16"/>
        </w:rPr>
        <w:t xml:space="preserve"> dnů. K připomínkám podaným po této lhůtě se nepřihlíží.</w:t>
      </w:r>
    </w:p>
    <w:p w:rsidR="00DA2A6A" w:rsidRPr="004110A1" w:rsidRDefault="00DA2A6A" w:rsidP="00EA3EF1">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rsidP="00EA3EF1">
      <w:pPr>
        <w:widowControl w:val="0"/>
        <w:autoSpaceDE w:val="0"/>
        <w:autoSpaceDN w:val="0"/>
        <w:adjustRightInd w:val="0"/>
        <w:spacing w:after="0" w:line="240" w:lineRule="auto"/>
        <w:ind w:firstLine="360"/>
        <w:jc w:val="both"/>
        <w:rPr>
          <w:rFonts w:ascii="Arial" w:hAnsi="Arial" w:cs="Arial"/>
          <w:b/>
          <w:sz w:val="16"/>
          <w:szCs w:val="16"/>
        </w:rPr>
      </w:pPr>
      <w:r w:rsidRPr="004110A1">
        <w:rPr>
          <w:rFonts w:ascii="Arial" w:hAnsi="Arial" w:cs="Arial"/>
          <w:b/>
          <w:sz w:val="16"/>
          <w:szCs w:val="16"/>
        </w:rPr>
        <w:t>(10) K projednání připomínek veřejnosti a subjektů podle odstavce 9 uspořádá Energetický regulační úřad do 30 dnů po uplynutí lhůt pro podání připomínek veřejné projednání. Informaci o místu a čase konání veřejného projednání Energetický regulační úřad zveřejní způsobem umožňujícím dálkový přístup nejméně 14 dnů před jeho konáním. Veřejného projednání se mohou účastnit subjekty uvedené v odstavci 9 a ten, kdo ve stanovené lhůtě podal k</w:t>
      </w:r>
      <w:r>
        <w:rPr>
          <w:rFonts w:ascii="Arial" w:hAnsi="Arial" w:cs="Arial"/>
          <w:b/>
          <w:sz w:val="16"/>
          <w:szCs w:val="16"/>
        </w:rPr>
        <w:t xml:space="preserve"> návrhu </w:t>
      </w:r>
      <w:r w:rsidRPr="004110A1">
        <w:rPr>
          <w:rFonts w:ascii="Arial" w:hAnsi="Arial" w:cs="Arial"/>
          <w:b/>
          <w:sz w:val="16"/>
          <w:szCs w:val="16"/>
        </w:rPr>
        <w:t>zásad cenové regulace připomínky. O průběhu veřejného projednání vede Energetický regulační úřad písemný záznam.</w:t>
      </w:r>
    </w:p>
    <w:p w:rsidR="00DA2A6A" w:rsidRPr="004110A1" w:rsidRDefault="00DA2A6A" w:rsidP="00EA3EF1">
      <w:pPr>
        <w:widowControl w:val="0"/>
        <w:autoSpaceDE w:val="0"/>
        <w:autoSpaceDN w:val="0"/>
        <w:adjustRightInd w:val="0"/>
        <w:spacing w:after="0" w:line="240" w:lineRule="auto"/>
        <w:jc w:val="both"/>
        <w:rPr>
          <w:rFonts w:ascii="Arial" w:hAnsi="Arial" w:cs="Arial"/>
          <w:b/>
          <w:sz w:val="16"/>
          <w:szCs w:val="16"/>
        </w:rPr>
      </w:pPr>
    </w:p>
    <w:p w:rsidR="00DA2A6A" w:rsidRDefault="00DA2A6A" w:rsidP="007D1460">
      <w:pPr>
        <w:widowControl w:val="0"/>
        <w:autoSpaceDE w:val="0"/>
        <w:autoSpaceDN w:val="0"/>
        <w:adjustRightInd w:val="0"/>
        <w:spacing w:after="0" w:line="240" w:lineRule="auto"/>
        <w:ind w:firstLine="360"/>
        <w:jc w:val="both"/>
        <w:rPr>
          <w:rFonts w:ascii="Arial" w:hAnsi="Arial" w:cs="Arial"/>
          <w:b/>
          <w:sz w:val="16"/>
          <w:szCs w:val="16"/>
        </w:rPr>
      </w:pPr>
      <w:r w:rsidRPr="004110A1">
        <w:rPr>
          <w:rFonts w:ascii="Arial" w:hAnsi="Arial" w:cs="Arial"/>
          <w:b/>
          <w:sz w:val="16"/>
          <w:szCs w:val="16"/>
        </w:rPr>
        <w:t>(11) Po veřejném projednání připomínek provede Energetický regulační úřad písemné vypořádání připomínek podaných k </w:t>
      </w:r>
      <w:r>
        <w:rPr>
          <w:rFonts w:ascii="Arial" w:hAnsi="Arial" w:cs="Arial"/>
          <w:b/>
          <w:sz w:val="16"/>
          <w:szCs w:val="16"/>
        </w:rPr>
        <w:t>návrhu</w:t>
      </w:r>
      <w:r w:rsidRPr="004110A1">
        <w:rPr>
          <w:rFonts w:ascii="Arial" w:hAnsi="Arial" w:cs="Arial"/>
          <w:b/>
          <w:sz w:val="16"/>
          <w:szCs w:val="16"/>
        </w:rPr>
        <w:t xml:space="preserve"> zásad cenové regulace a zveřejní jej včetně jeho odůvodnění způsobem</w:t>
      </w:r>
      <w:r>
        <w:rPr>
          <w:rFonts w:ascii="Arial" w:hAnsi="Arial" w:cs="Arial"/>
          <w:b/>
          <w:sz w:val="16"/>
          <w:szCs w:val="16"/>
        </w:rPr>
        <w:t xml:space="preserve"> umožňujícím dálkový přístup do</w:t>
      </w:r>
      <w:r w:rsidRPr="00C95448">
        <w:rPr>
          <w:rFonts w:ascii="Arial" w:hAnsi="Arial" w:cs="Arial"/>
          <w:b/>
          <w:sz w:val="16"/>
          <w:szCs w:val="16"/>
        </w:rPr>
        <w:t xml:space="preserve"> 30 d</w:t>
      </w:r>
      <w:r w:rsidRPr="004110A1">
        <w:rPr>
          <w:rFonts w:ascii="Arial" w:hAnsi="Arial" w:cs="Arial"/>
          <w:b/>
          <w:sz w:val="16"/>
          <w:szCs w:val="16"/>
        </w:rPr>
        <w:t>nů od uskutečnění veřejného projednání. Součástí písemného vypořádání připomínek je písemný záznam o průběhu veřejného projednání.</w:t>
      </w:r>
    </w:p>
    <w:p w:rsidR="00DA2A6A" w:rsidRDefault="00DA2A6A" w:rsidP="007D1460">
      <w:pPr>
        <w:widowControl w:val="0"/>
        <w:autoSpaceDE w:val="0"/>
        <w:autoSpaceDN w:val="0"/>
        <w:adjustRightInd w:val="0"/>
        <w:spacing w:after="0" w:line="240" w:lineRule="auto"/>
        <w:ind w:firstLine="360"/>
        <w:jc w:val="both"/>
        <w:rPr>
          <w:rFonts w:ascii="Arial" w:hAnsi="Arial" w:cs="Arial"/>
          <w:b/>
          <w:sz w:val="16"/>
          <w:szCs w:val="16"/>
        </w:rPr>
      </w:pPr>
    </w:p>
    <w:p w:rsidR="00DA2A6A" w:rsidRPr="00C95448" w:rsidRDefault="00DA2A6A" w:rsidP="00C95448">
      <w:pPr>
        <w:widowControl w:val="0"/>
        <w:autoSpaceDE w:val="0"/>
        <w:autoSpaceDN w:val="0"/>
        <w:adjustRightInd w:val="0"/>
        <w:spacing w:after="0" w:line="240" w:lineRule="auto"/>
        <w:ind w:firstLine="360"/>
        <w:jc w:val="center"/>
        <w:rPr>
          <w:rFonts w:ascii="Arial" w:hAnsi="Arial" w:cs="Arial"/>
          <w:strike/>
          <w:sz w:val="16"/>
          <w:szCs w:val="16"/>
        </w:rPr>
      </w:pPr>
      <w:r w:rsidRPr="00C95448">
        <w:rPr>
          <w:rFonts w:ascii="Arial" w:hAnsi="Arial" w:cs="Arial"/>
          <w:strike/>
          <w:sz w:val="16"/>
          <w:szCs w:val="16"/>
        </w:rPr>
        <w:t>§ 17f</w:t>
      </w:r>
    </w:p>
    <w:p w:rsidR="00DA2A6A" w:rsidRPr="00C95448" w:rsidRDefault="00DA2A6A" w:rsidP="00C95448">
      <w:pPr>
        <w:widowControl w:val="0"/>
        <w:autoSpaceDE w:val="0"/>
        <w:autoSpaceDN w:val="0"/>
        <w:adjustRightInd w:val="0"/>
        <w:spacing w:after="0" w:line="240" w:lineRule="auto"/>
        <w:ind w:firstLine="360"/>
        <w:jc w:val="both"/>
        <w:rPr>
          <w:rFonts w:ascii="Arial" w:hAnsi="Arial" w:cs="Arial"/>
          <w:b/>
          <w:strike/>
          <w:sz w:val="16"/>
          <w:szCs w:val="16"/>
        </w:rPr>
      </w:pPr>
    </w:p>
    <w:p w:rsidR="00DA2A6A" w:rsidRPr="00C95448" w:rsidRDefault="00DA2A6A" w:rsidP="00C95448">
      <w:pPr>
        <w:widowControl w:val="0"/>
        <w:autoSpaceDE w:val="0"/>
        <w:autoSpaceDN w:val="0"/>
        <w:adjustRightInd w:val="0"/>
        <w:spacing w:after="0" w:line="240" w:lineRule="auto"/>
        <w:ind w:firstLine="360"/>
        <w:jc w:val="center"/>
        <w:rPr>
          <w:rFonts w:ascii="Arial" w:hAnsi="Arial" w:cs="Arial"/>
          <w:b/>
          <w:strike/>
          <w:sz w:val="16"/>
          <w:szCs w:val="16"/>
        </w:rPr>
      </w:pPr>
      <w:r w:rsidRPr="00C95448">
        <w:rPr>
          <w:rFonts w:ascii="Arial" w:hAnsi="Arial" w:cs="Arial"/>
          <w:b/>
          <w:strike/>
          <w:sz w:val="16"/>
          <w:szCs w:val="16"/>
        </w:rPr>
        <w:t>Vztah k Poslanecké sněmovně Parlamentu České republiky</w:t>
      </w:r>
    </w:p>
    <w:p w:rsidR="00DA2A6A" w:rsidRPr="00C95448" w:rsidRDefault="00DA2A6A" w:rsidP="00C95448">
      <w:pPr>
        <w:widowControl w:val="0"/>
        <w:autoSpaceDE w:val="0"/>
        <w:autoSpaceDN w:val="0"/>
        <w:adjustRightInd w:val="0"/>
        <w:spacing w:after="0" w:line="240" w:lineRule="auto"/>
        <w:ind w:firstLine="360"/>
        <w:jc w:val="both"/>
        <w:rPr>
          <w:rFonts w:ascii="Arial" w:hAnsi="Arial" w:cs="Arial"/>
          <w:strike/>
          <w:sz w:val="16"/>
          <w:szCs w:val="16"/>
        </w:rPr>
      </w:pPr>
    </w:p>
    <w:p w:rsidR="00DA2A6A" w:rsidRPr="00C95448" w:rsidRDefault="00DA2A6A" w:rsidP="00C95448">
      <w:pPr>
        <w:widowControl w:val="0"/>
        <w:autoSpaceDE w:val="0"/>
        <w:autoSpaceDN w:val="0"/>
        <w:adjustRightInd w:val="0"/>
        <w:spacing w:after="0" w:line="240" w:lineRule="auto"/>
        <w:ind w:firstLine="360"/>
        <w:jc w:val="both"/>
        <w:rPr>
          <w:rFonts w:ascii="Arial" w:hAnsi="Arial" w:cs="Arial"/>
          <w:strike/>
          <w:sz w:val="16"/>
          <w:szCs w:val="16"/>
        </w:rPr>
      </w:pPr>
      <w:r w:rsidRPr="00C95448">
        <w:rPr>
          <w:rFonts w:ascii="Arial" w:hAnsi="Arial" w:cs="Arial"/>
          <w:strike/>
          <w:sz w:val="16"/>
          <w:szCs w:val="16"/>
        </w:rPr>
        <w:tab/>
        <w:t>(1) Energetický regulační úřad předkládá Poslanecké sněmovně Parlamentu České republiky (dále jen „Poslanecká sněmovna“) po projednání ve vládě zprávu o činnosti (§ 17 odst. 10). Na vyžádání je Energetický regulační úřad povinen poskytnout Poslanecké sněmovně vysvětlení a dodatečné informace k obsahu zprávy o činnosti. Projednávání zprávy o činnosti v Poslanecké sněmovně nebo určených orgánech je povinen zúčastnit se předseda Energetického regulačního úřadu.</w:t>
      </w:r>
    </w:p>
    <w:p w:rsidR="00DA2A6A" w:rsidRPr="00C95448" w:rsidRDefault="00DA2A6A" w:rsidP="00C95448">
      <w:pPr>
        <w:widowControl w:val="0"/>
        <w:autoSpaceDE w:val="0"/>
        <w:autoSpaceDN w:val="0"/>
        <w:adjustRightInd w:val="0"/>
        <w:spacing w:after="0" w:line="240" w:lineRule="auto"/>
        <w:ind w:firstLine="360"/>
        <w:jc w:val="both"/>
        <w:rPr>
          <w:rFonts w:ascii="Arial" w:hAnsi="Arial" w:cs="Arial"/>
          <w:strike/>
          <w:sz w:val="16"/>
          <w:szCs w:val="16"/>
        </w:rPr>
      </w:pPr>
      <w:r w:rsidRPr="00C95448">
        <w:rPr>
          <w:rFonts w:ascii="Arial" w:hAnsi="Arial" w:cs="Arial"/>
          <w:strike/>
          <w:sz w:val="16"/>
          <w:szCs w:val="16"/>
        </w:rPr>
        <w:t xml:space="preserve"> </w:t>
      </w:r>
    </w:p>
    <w:p w:rsidR="00DA2A6A" w:rsidRPr="00C95448" w:rsidRDefault="00DA2A6A" w:rsidP="00C95448">
      <w:pPr>
        <w:widowControl w:val="0"/>
        <w:autoSpaceDE w:val="0"/>
        <w:autoSpaceDN w:val="0"/>
        <w:adjustRightInd w:val="0"/>
        <w:spacing w:after="0" w:line="240" w:lineRule="auto"/>
        <w:ind w:firstLine="360"/>
        <w:jc w:val="both"/>
        <w:rPr>
          <w:rFonts w:ascii="Arial" w:hAnsi="Arial" w:cs="Arial"/>
          <w:strike/>
          <w:sz w:val="16"/>
          <w:szCs w:val="16"/>
        </w:rPr>
      </w:pPr>
      <w:r w:rsidRPr="00C95448">
        <w:rPr>
          <w:rFonts w:ascii="Arial" w:hAnsi="Arial" w:cs="Arial"/>
          <w:strike/>
          <w:sz w:val="16"/>
          <w:szCs w:val="16"/>
        </w:rPr>
        <w:tab/>
        <w:t>(2) Projednává-li Poslanecká sněmovna nebo její orgán věc spadající do oblasti působnosti Energetického regulačního úřadu, je oprávněna vyžádat si na jednání účast předsedy Energetického regulačního úřadu. Energetický regulační úřad je povinen poskytnout Poslanecké sněmovně nebo jejímu orgánu k projednávané věci stanovisko a nezbytné informace nebo vysvětlení.</w:t>
      </w:r>
    </w:p>
    <w:p w:rsidR="00DA2A6A" w:rsidRPr="00C95448" w:rsidRDefault="00DA2A6A" w:rsidP="00C95448">
      <w:pPr>
        <w:widowControl w:val="0"/>
        <w:autoSpaceDE w:val="0"/>
        <w:autoSpaceDN w:val="0"/>
        <w:adjustRightInd w:val="0"/>
        <w:spacing w:after="0" w:line="240" w:lineRule="auto"/>
        <w:ind w:firstLine="360"/>
        <w:jc w:val="both"/>
        <w:rPr>
          <w:rFonts w:ascii="Arial" w:hAnsi="Arial" w:cs="Arial"/>
          <w:strike/>
          <w:sz w:val="16"/>
          <w:szCs w:val="16"/>
        </w:rPr>
      </w:pPr>
      <w:r w:rsidRPr="00C95448">
        <w:rPr>
          <w:rFonts w:ascii="Arial" w:hAnsi="Arial" w:cs="Arial"/>
          <w:strike/>
          <w:sz w:val="16"/>
          <w:szCs w:val="16"/>
        </w:rPr>
        <w:t xml:space="preserve"> </w:t>
      </w:r>
    </w:p>
    <w:p w:rsidR="00DA2A6A" w:rsidRPr="00C95448" w:rsidRDefault="00DA2A6A" w:rsidP="00C95448">
      <w:pPr>
        <w:widowControl w:val="0"/>
        <w:autoSpaceDE w:val="0"/>
        <w:autoSpaceDN w:val="0"/>
        <w:adjustRightInd w:val="0"/>
        <w:spacing w:after="0" w:line="240" w:lineRule="auto"/>
        <w:ind w:firstLine="360"/>
        <w:jc w:val="both"/>
        <w:rPr>
          <w:rFonts w:ascii="Arial" w:hAnsi="Arial" w:cs="Arial"/>
          <w:strike/>
          <w:sz w:val="16"/>
          <w:szCs w:val="16"/>
        </w:rPr>
      </w:pPr>
      <w:r w:rsidRPr="00C95448">
        <w:rPr>
          <w:rFonts w:ascii="Arial" w:hAnsi="Arial" w:cs="Arial"/>
          <w:strike/>
          <w:sz w:val="16"/>
          <w:szCs w:val="16"/>
        </w:rPr>
        <w:tab/>
        <w:t>(3) Na vyžádání Poslanecké sněmovny nebo určeného orgánu je Energetický regulační úřad povinen do 30 dnů od vyžádání informovat o připravovaných opatřeních v oblasti regulace a poskytnout k nim nezbytné informace a vysvětlení.</w:t>
      </w:r>
    </w:p>
    <w:p w:rsidR="00DA2A6A" w:rsidRPr="00C95448" w:rsidRDefault="00DA2A6A" w:rsidP="00C95448">
      <w:pPr>
        <w:widowControl w:val="0"/>
        <w:autoSpaceDE w:val="0"/>
        <w:autoSpaceDN w:val="0"/>
        <w:adjustRightInd w:val="0"/>
        <w:spacing w:after="0" w:line="240" w:lineRule="auto"/>
        <w:ind w:firstLine="360"/>
        <w:jc w:val="both"/>
        <w:rPr>
          <w:rFonts w:ascii="Arial" w:hAnsi="Arial" w:cs="Arial"/>
          <w:strike/>
          <w:sz w:val="16"/>
          <w:szCs w:val="16"/>
        </w:rPr>
      </w:pPr>
      <w:r w:rsidRPr="00C95448">
        <w:rPr>
          <w:rFonts w:ascii="Arial" w:hAnsi="Arial" w:cs="Arial"/>
          <w:strike/>
          <w:sz w:val="16"/>
          <w:szCs w:val="16"/>
        </w:rPr>
        <w:t xml:space="preserve"> </w:t>
      </w:r>
    </w:p>
    <w:p w:rsidR="00DA2A6A" w:rsidRPr="00C95448" w:rsidRDefault="00DA2A6A" w:rsidP="00C95448">
      <w:pPr>
        <w:widowControl w:val="0"/>
        <w:autoSpaceDE w:val="0"/>
        <w:autoSpaceDN w:val="0"/>
        <w:adjustRightInd w:val="0"/>
        <w:spacing w:after="0" w:line="240" w:lineRule="auto"/>
        <w:ind w:firstLine="360"/>
        <w:jc w:val="both"/>
        <w:rPr>
          <w:rFonts w:ascii="Arial" w:hAnsi="Arial" w:cs="Arial"/>
          <w:strike/>
          <w:sz w:val="16"/>
          <w:szCs w:val="16"/>
        </w:rPr>
      </w:pPr>
      <w:r w:rsidRPr="00C95448">
        <w:rPr>
          <w:rFonts w:ascii="Arial" w:hAnsi="Arial" w:cs="Arial"/>
          <w:strike/>
          <w:sz w:val="16"/>
          <w:szCs w:val="16"/>
        </w:rPr>
        <w:tab/>
        <w:t>(4) Ustanovením odstavců 2 a 3 není dotčena povinnost mlčenlivosti podle § 17 odst. 13.</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C95448" w:rsidRDefault="00DA2A6A">
      <w:pPr>
        <w:widowControl w:val="0"/>
        <w:autoSpaceDE w:val="0"/>
        <w:autoSpaceDN w:val="0"/>
        <w:adjustRightInd w:val="0"/>
        <w:spacing w:after="0" w:line="240" w:lineRule="auto"/>
        <w:jc w:val="center"/>
        <w:rPr>
          <w:rFonts w:ascii="Arial" w:hAnsi="Arial" w:cs="Arial"/>
          <w:b/>
          <w:sz w:val="16"/>
          <w:szCs w:val="16"/>
        </w:rPr>
      </w:pPr>
      <w:r w:rsidRPr="00C95448">
        <w:rPr>
          <w:rFonts w:ascii="Arial" w:hAnsi="Arial" w:cs="Arial"/>
          <w:b/>
          <w:sz w:val="16"/>
          <w:szCs w:val="16"/>
        </w:rPr>
        <w:t xml:space="preserve">§ 17f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Vztah k Parlamentu České republiky </w:t>
      </w:r>
    </w:p>
    <w:p w:rsidR="00DA2A6A" w:rsidRDefault="00DA2A6A">
      <w:pPr>
        <w:widowControl w:val="0"/>
        <w:autoSpaceDE w:val="0"/>
        <w:autoSpaceDN w:val="0"/>
        <w:adjustRightInd w:val="0"/>
        <w:spacing w:after="0" w:line="240" w:lineRule="auto"/>
        <w:rPr>
          <w:rFonts w:ascii="Arial" w:hAnsi="Arial" w:cs="Arial"/>
          <w:sz w:val="16"/>
          <w:szCs w:val="16"/>
        </w:rPr>
      </w:pPr>
    </w:p>
    <w:p w:rsidR="00DA2A6A" w:rsidRPr="00C95448" w:rsidRDefault="00DA2A6A" w:rsidP="00014A21">
      <w:pPr>
        <w:widowControl w:val="0"/>
        <w:autoSpaceDE w:val="0"/>
        <w:autoSpaceDN w:val="0"/>
        <w:adjustRightInd w:val="0"/>
        <w:spacing w:after="0" w:line="240" w:lineRule="auto"/>
        <w:jc w:val="both"/>
        <w:rPr>
          <w:rFonts w:ascii="Arial" w:hAnsi="Arial" w:cs="Arial"/>
          <w:b/>
          <w:sz w:val="16"/>
          <w:szCs w:val="16"/>
        </w:rPr>
      </w:pPr>
      <w:r>
        <w:rPr>
          <w:rFonts w:ascii="Arial" w:hAnsi="Arial" w:cs="Arial"/>
          <w:sz w:val="16"/>
          <w:szCs w:val="16"/>
        </w:rPr>
        <w:tab/>
      </w:r>
      <w:r w:rsidRPr="00C95448">
        <w:rPr>
          <w:rFonts w:ascii="Arial" w:hAnsi="Arial" w:cs="Arial"/>
          <w:b/>
          <w:sz w:val="16"/>
          <w:szCs w:val="16"/>
        </w:rPr>
        <w:t>(1) Energetický regulační úřad předkládá Poslanecké sněmovně Parlamentu České republiky a Senátu Parlamentu České republiky po projednání vládou zprávu o činnosti a hospodaření. Na vyžádání je Energetický regulační úřad povinen poskytnout Poslanecké sněmovně Parlamentu České republiky a Senátu Parlamentu České republiky vysvětlení a dodatečné informace k obsahu zprávy o činnosti a hospodaření. Projednávání zprávy o činnosti a hospodaření v Poslanecké sněmovně Parlamentu České republiky a Senátu Parlamentu České republiky nebo určených orgánech je povinen zúčastnit se předseda Energetického regulačního úřadu.</w:t>
      </w:r>
    </w:p>
    <w:p w:rsidR="00DA2A6A" w:rsidRPr="00C95448" w:rsidRDefault="00DA2A6A">
      <w:pPr>
        <w:widowControl w:val="0"/>
        <w:autoSpaceDE w:val="0"/>
        <w:autoSpaceDN w:val="0"/>
        <w:adjustRightInd w:val="0"/>
        <w:spacing w:after="0" w:line="240" w:lineRule="auto"/>
        <w:rPr>
          <w:rFonts w:ascii="Arial" w:hAnsi="Arial" w:cs="Arial"/>
          <w:b/>
          <w:sz w:val="16"/>
          <w:szCs w:val="16"/>
        </w:rPr>
      </w:pPr>
    </w:p>
    <w:p w:rsidR="00DA2A6A" w:rsidRPr="00C95448" w:rsidRDefault="00DA2A6A">
      <w:pPr>
        <w:widowControl w:val="0"/>
        <w:autoSpaceDE w:val="0"/>
        <w:autoSpaceDN w:val="0"/>
        <w:adjustRightInd w:val="0"/>
        <w:spacing w:after="0" w:line="240" w:lineRule="auto"/>
        <w:jc w:val="both"/>
        <w:rPr>
          <w:rFonts w:ascii="Arial" w:hAnsi="Arial" w:cs="Arial"/>
          <w:b/>
          <w:sz w:val="16"/>
          <w:szCs w:val="16"/>
        </w:rPr>
      </w:pPr>
      <w:r w:rsidRPr="00C95448">
        <w:rPr>
          <w:rFonts w:ascii="Arial" w:hAnsi="Arial" w:cs="Arial"/>
          <w:b/>
          <w:sz w:val="16"/>
          <w:szCs w:val="16"/>
        </w:rPr>
        <w:tab/>
        <w:t xml:space="preserve">(2) Projednává-li Poslanecká sněmovna Parlamentu České republiky, Senát Parlamentu České republiky nebo jejich orgány věc spadající do oblasti působnosti Energetického regulačního úřadu, jsou oprávněni vyžádat si na jednání účast předsedy Energetického regulačního úřadu. Energetický regulační úřad je povinen poskytnout Poslanecké sněmovně Parlamentu České republiky, Senátu Parlamentu České republiky nebo jejich orgánům k projednávané věci stanovisko a nezbytné informace nebo vysvětlení. </w:t>
      </w:r>
    </w:p>
    <w:p w:rsidR="00DA2A6A" w:rsidRPr="00C95448" w:rsidRDefault="00DA2A6A">
      <w:pPr>
        <w:widowControl w:val="0"/>
        <w:autoSpaceDE w:val="0"/>
        <w:autoSpaceDN w:val="0"/>
        <w:adjustRightInd w:val="0"/>
        <w:spacing w:after="0" w:line="240" w:lineRule="auto"/>
        <w:rPr>
          <w:rFonts w:ascii="Arial" w:hAnsi="Arial" w:cs="Arial"/>
          <w:b/>
          <w:sz w:val="16"/>
          <w:szCs w:val="16"/>
        </w:rPr>
      </w:pPr>
      <w:r w:rsidRPr="00C95448">
        <w:rPr>
          <w:rFonts w:ascii="Arial" w:hAnsi="Arial" w:cs="Arial"/>
          <w:b/>
          <w:sz w:val="16"/>
          <w:szCs w:val="16"/>
        </w:rPr>
        <w:t xml:space="preserve"> </w:t>
      </w:r>
    </w:p>
    <w:p w:rsidR="00DA2A6A" w:rsidRPr="00C95448" w:rsidRDefault="00DA2A6A">
      <w:pPr>
        <w:widowControl w:val="0"/>
        <w:autoSpaceDE w:val="0"/>
        <w:autoSpaceDN w:val="0"/>
        <w:adjustRightInd w:val="0"/>
        <w:spacing w:after="0" w:line="240" w:lineRule="auto"/>
        <w:jc w:val="both"/>
        <w:rPr>
          <w:rFonts w:ascii="Arial" w:hAnsi="Arial" w:cs="Arial"/>
          <w:b/>
          <w:sz w:val="16"/>
          <w:szCs w:val="16"/>
        </w:rPr>
      </w:pPr>
      <w:r w:rsidRPr="00C95448">
        <w:rPr>
          <w:rFonts w:ascii="Arial" w:hAnsi="Arial" w:cs="Arial"/>
          <w:b/>
          <w:sz w:val="16"/>
          <w:szCs w:val="16"/>
        </w:rPr>
        <w:tab/>
        <w:t xml:space="preserve">(3) Na vyžádání Poslanecké sněmovny Parlamentu České republiky, Senátu Parlamentu České republiky nebo určených orgánů je Energetický regulační úřad povinen do 30 dnů od vyžádání informovat o připravovaných opatřeních v oblasti regulace a poskytnout k nim nezbytné informace a vysvětlení. </w:t>
      </w:r>
    </w:p>
    <w:p w:rsidR="00DA2A6A" w:rsidRPr="00C95448" w:rsidRDefault="00DA2A6A">
      <w:pPr>
        <w:widowControl w:val="0"/>
        <w:autoSpaceDE w:val="0"/>
        <w:autoSpaceDN w:val="0"/>
        <w:adjustRightInd w:val="0"/>
        <w:spacing w:after="0" w:line="240" w:lineRule="auto"/>
        <w:rPr>
          <w:rFonts w:ascii="Arial" w:hAnsi="Arial" w:cs="Arial"/>
          <w:b/>
          <w:sz w:val="16"/>
          <w:szCs w:val="16"/>
        </w:rPr>
      </w:pPr>
      <w:r w:rsidRPr="00C95448">
        <w:rPr>
          <w:rFonts w:ascii="Arial" w:hAnsi="Arial" w:cs="Arial"/>
          <w:b/>
          <w:sz w:val="16"/>
          <w:szCs w:val="16"/>
        </w:rPr>
        <w:t xml:space="preserve"> </w:t>
      </w:r>
    </w:p>
    <w:p w:rsidR="00DA2A6A" w:rsidRPr="00C95448" w:rsidRDefault="00DA2A6A">
      <w:pPr>
        <w:widowControl w:val="0"/>
        <w:autoSpaceDE w:val="0"/>
        <w:autoSpaceDN w:val="0"/>
        <w:adjustRightInd w:val="0"/>
        <w:spacing w:after="0" w:line="240" w:lineRule="auto"/>
        <w:jc w:val="both"/>
        <w:rPr>
          <w:rFonts w:ascii="Arial" w:hAnsi="Arial" w:cs="Arial"/>
          <w:b/>
          <w:sz w:val="16"/>
          <w:szCs w:val="16"/>
        </w:rPr>
      </w:pPr>
      <w:r w:rsidRPr="00C95448">
        <w:rPr>
          <w:rFonts w:ascii="Arial" w:hAnsi="Arial" w:cs="Arial"/>
          <w:b/>
          <w:sz w:val="16"/>
          <w:szCs w:val="16"/>
        </w:rPr>
        <w:tab/>
        <w:t xml:space="preserve">(4) Ustanovením </w:t>
      </w:r>
      <w:hyperlink r:id="rId104" w:history="1">
        <w:r w:rsidRPr="00C95448">
          <w:rPr>
            <w:rFonts w:ascii="Arial" w:hAnsi="Arial" w:cs="Arial"/>
            <w:b/>
            <w:sz w:val="16"/>
            <w:szCs w:val="16"/>
          </w:rPr>
          <w:t>odstavců 2</w:t>
        </w:r>
      </w:hyperlink>
      <w:r w:rsidRPr="00C95448">
        <w:rPr>
          <w:rFonts w:ascii="Arial" w:hAnsi="Arial" w:cs="Arial"/>
          <w:b/>
          <w:sz w:val="16"/>
          <w:szCs w:val="16"/>
        </w:rPr>
        <w:t xml:space="preserve"> a </w:t>
      </w:r>
      <w:hyperlink r:id="rId105" w:history="1">
        <w:r w:rsidRPr="00C95448">
          <w:rPr>
            <w:rFonts w:ascii="Arial" w:hAnsi="Arial" w:cs="Arial"/>
            <w:b/>
            <w:sz w:val="16"/>
            <w:szCs w:val="16"/>
          </w:rPr>
          <w:t>3</w:t>
        </w:r>
      </w:hyperlink>
      <w:r w:rsidRPr="00C95448">
        <w:rPr>
          <w:rFonts w:ascii="Arial" w:hAnsi="Arial" w:cs="Arial"/>
          <w:b/>
          <w:sz w:val="16"/>
          <w:szCs w:val="16"/>
        </w:rPr>
        <w:t xml:space="preserve"> není dotčena povinnost mlčenlivosti podle </w:t>
      </w:r>
      <w:hyperlink r:id="rId106" w:history="1">
        <w:r w:rsidRPr="00C95448">
          <w:rPr>
            <w:rFonts w:ascii="Arial" w:hAnsi="Arial" w:cs="Arial"/>
            <w:b/>
            <w:sz w:val="16"/>
            <w:szCs w:val="16"/>
          </w:rPr>
          <w:t>§ 17 odst. 13</w:t>
        </w:r>
      </w:hyperlink>
      <w:r w:rsidRPr="00C95448">
        <w:rPr>
          <w:rFonts w:ascii="Arial" w:hAnsi="Arial" w:cs="Arial"/>
          <w:b/>
          <w:sz w:val="16"/>
          <w:szCs w:val="16"/>
        </w:rPr>
        <w:t xml:space="preserve">. </w:t>
      </w:r>
    </w:p>
    <w:p w:rsidR="00DA2A6A" w:rsidRPr="006B40CE" w:rsidRDefault="00DA2A6A" w:rsidP="006B40CE">
      <w:pPr>
        <w:widowControl w:val="0"/>
        <w:autoSpaceDE w:val="0"/>
        <w:autoSpaceDN w:val="0"/>
        <w:adjustRightInd w:val="0"/>
        <w:spacing w:after="0" w:line="240" w:lineRule="auto"/>
        <w:jc w:val="center"/>
        <w:rPr>
          <w:rFonts w:ascii="Arial" w:hAnsi="Arial" w:cs="Arial"/>
          <w:sz w:val="20"/>
          <w:szCs w:val="20"/>
        </w:rPr>
      </w:pPr>
    </w:p>
    <w:p w:rsidR="00DA2A6A" w:rsidRPr="006B40CE" w:rsidRDefault="006B40CE" w:rsidP="006B40CE">
      <w:pPr>
        <w:ind w:firstLine="567"/>
        <w:jc w:val="center"/>
        <w:rPr>
          <w:rFonts w:ascii="Arial" w:hAnsi="Arial" w:cs="Arial"/>
          <w:b/>
          <w:sz w:val="20"/>
          <w:szCs w:val="20"/>
          <w:highlight w:val="white"/>
        </w:rPr>
      </w:pPr>
      <w:r w:rsidRPr="006B40CE">
        <w:rPr>
          <w:rFonts w:ascii="Arial" w:hAnsi="Arial" w:cs="Arial"/>
          <w:b/>
          <w:sz w:val="20"/>
          <w:szCs w:val="20"/>
          <w:highlight w:val="white"/>
        </w:rPr>
        <w:t>VARIANTA 1</w:t>
      </w:r>
    </w:p>
    <w:p w:rsidR="00DA2A6A" w:rsidRPr="004110A1" w:rsidRDefault="00DA2A6A" w:rsidP="00657029">
      <w:pPr>
        <w:widowControl w:val="0"/>
        <w:autoSpaceDE w:val="0"/>
        <w:autoSpaceDN w:val="0"/>
        <w:adjustRightInd w:val="0"/>
        <w:spacing w:after="0" w:line="240" w:lineRule="auto"/>
        <w:jc w:val="center"/>
        <w:rPr>
          <w:rFonts w:ascii="Arial" w:hAnsi="Arial" w:cs="Arial"/>
          <w:b/>
          <w:sz w:val="16"/>
          <w:szCs w:val="16"/>
          <w:highlight w:val="white"/>
        </w:rPr>
      </w:pPr>
      <w:r w:rsidRPr="004110A1">
        <w:rPr>
          <w:rFonts w:ascii="Arial" w:hAnsi="Arial" w:cs="Arial"/>
          <w:b/>
          <w:sz w:val="16"/>
          <w:szCs w:val="16"/>
          <w:highlight w:val="white"/>
        </w:rPr>
        <w:t>§ 17g</w:t>
      </w:r>
    </w:p>
    <w:p w:rsidR="00DA2A6A" w:rsidRPr="004110A1" w:rsidRDefault="00DA2A6A" w:rsidP="00657029">
      <w:pPr>
        <w:widowControl w:val="0"/>
        <w:autoSpaceDE w:val="0"/>
        <w:autoSpaceDN w:val="0"/>
        <w:adjustRightInd w:val="0"/>
        <w:spacing w:after="0" w:line="240" w:lineRule="auto"/>
        <w:jc w:val="center"/>
        <w:rPr>
          <w:rFonts w:ascii="Arial" w:hAnsi="Arial" w:cs="Arial"/>
          <w:b/>
          <w:sz w:val="16"/>
          <w:szCs w:val="16"/>
          <w:highlight w:val="white"/>
        </w:rPr>
      </w:pPr>
    </w:p>
    <w:p w:rsidR="00DA2A6A" w:rsidRPr="004D0093" w:rsidRDefault="00DA2A6A" w:rsidP="00657029">
      <w:pPr>
        <w:widowControl w:val="0"/>
        <w:autoSpaceDE w:val="0"/>
        <w:autoSpaceDN w:val="0"/>
        <w:adjustRightInd w:val="0"/>
        <w:spacing w:after="0" w:line="240" w:lineRule="auto"/>
        <w:jc w:val="center"/>
        <w:rPr>
          <w:rFonts w:ascii="Arial" w:hAnsi="Arial" w:cs="Arial"/>
          <w:b/>
          <w:sz w:val="16"/>
          <w:szCs w:val="16"/>
          <w:highlight w:val="white"/>
        </w:rPr>
      </w:pPr>
      <w:r w:rsidRPr="004D0093">
        <w:rPr>
          <w:rFonts w:ascii="Arial" w:hAnsi="Arial" w:cs="Arial"/>
          <w:b/>
          <w:sz w:val="16"/>
          <w:szCs w:val="16"/>
          <w:highlight w:val="white"/>
        </w:rPr>
        <w:t>Rada</w:t>
      </w:r>
    </w:p>
    <w:p w:rsidR="00DA2A6A" w:rsidRPr="004D0093" w:rsidRDefault="00DA2A6A" w:rsidP="00657029">
      <w:pPr>
        <w:widowControl w:val="0"/>
        <w:autoSpaceDE w:val="0"/>
        <w:autoSpaceDN w:val="0"/>
        <w:adjustRightInd w:val="0"/>
        <w:spacing w:after="0" w:line="240" w:lineRule="auto"/>
        <w:jc w:val="center"/>
        <w:rPr>
          <w:rFonts w:ascii="Arial" w:hAnsi="Arial" w:cs="Arial"/>
          <w:b/>
          <w:sz w:val="16"/>
          <w:szCs w:val="16"/>
          <w:highlight w:val="white"/>
        </w:rPr>
      </w:pPr>
    </w:p>
    <w:p w:rsidR="00DA2A6A" w:rsidRPr="004D0093" w:rsidRDefault="00DA2A6A" w:rsidP="00657029">
      <w:pPr>
        <w:widowControl w:val="0"/>
        <w:autoSpaceDE w:val="0"/>
        <w:autoSpaceDN w:val="0"/>
        <w:adjustRightInd w:val="0"/>
        <w:spacing w:after="0" w:line="240" w:lineRule="auto"/>
        <w:ind w:left="142" w:firstLine="578"/>
        <w:jc w:val="both"/>
        <w:rPr>
          <w:rFonts w:ascii="Arial" w:hAnsi="Arial" w:cs="Arial"/>
          <w:b/>
          <w:sz w:val="16"/>
          <w:szCs w:val="16"/>
          <w:highlight w:val="white"/>
        </w:rPr>
      </w:pPr>
      <w:r w:rsidRPr="004D0093">
        <w:rPr>
          <w:rFonts w:ascii="Arial" w:hAnsi="Arial" w:cs="Arial"/>
          <w:b/>
          <w:sz w:val="16"/>
          <w:szCs w:val="16"/>
          <w:highlight w:val="white"/>
        </w:rPr>
        <w:lastRenderedPageBreak/>
        <w:t xml:space="preserve">(1) Rada </w:t>
      </w:r>
    </w:p>
    <w:p w:rsidR="00DA2A6A" w:rsidRPr="004D0093" w:rsidRDefault="00DA2A6A" w:rsidP="00657029">
      <w:pPr>
        <w:widowControl w:val="0"/>
        <w:autoSpaceDE w:val="0"/>
        <w:autoSpaceDN w:val="0"/>
        <w:adjustRightInd w:val="0"/>
        <w:spacing w:after="0" w:line="240" w:lineRule="auto"/>
        <w:ind w:left="142" w:firstLine="578"/>
        <w:jc w:val="both"/>
        <w:rPr>
          <w:rFonts w:ascii="Arial" w:hAnsi="Arial" w:cs="Arial"/>
          <w:b/>
          <w:sz w:val="16"/>
          <w:szCs w:val="16"/>
          <w:highlight w:val="white"/>
        </w:rPr>
      </w:pPr>
    </w:p>
    <w:p w:rsidR="00DA2A6A" w:rsidRPr="004D0093"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4D0093">
        <w:rPr>
          <w:rFonts w:ascii="Arial" w:hAnsi="Arial" w:cs="Arial"/>
          <w:b/>
          <w:sz w:val="16"/>
          <w:szCs w:val="16"/>
          <w:highlight w:val="white"/>
        </w:rPr>
        <w:t>a) schvaluje</w:t>
      </w:r>
    </w:p>
    <w:p w:rsidR="00DA2A6A" w:rsidRPr="004D0093"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4D0093">
        <w:rPr>
          <w:rFonts w:ascii="Arial" w:hAnsi="Arial" w:cs="Arial"/>
          <w:b/>
          <w:sz w:val="16"/>
          <w:szCs w:val="16"/>
          <w:highlight w:val="white"/>
        </w:rPr>
        <w:t>1. zásady cenové regulace,</w:t>
      </w:r>
    </w:p>
    <w:p w:rsidR="00DA2A6A" w:rsidRPr="004D0093"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4D0093">
        <w:rPr>
          <w:rFonts w:ascii="Arial" w:hAnsi="Arial" w:cs="Arial"/>
          <w:b/>
          <w:sz w:val="16"/>
          <w:szCs w:val="16"/>
          <w:highlight w:val="white"/>
        </w:rPr>
        <w:t>2. návrh zprávy o činnosti a hospodaření Energetického regulačního úřadu,</w:t>
      </w:r>
    </w:p>
    <w:p w:rsidR="00DA2A6A" w:rsidRPr="004D0093"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4D0093">
        <w:rPr>
          <w:rFonts w:ascii="Arial" w:hAnsi="Arial" w:cs="Arial"/>
          <w:b/>
          <w:sz w:val="16"/>
          <w:szCs w:val="16"/>
          <w:highlight w:val="white"/>
        </w:rPr>
        <w:t>3. jednací řád Rady,</w:t>
      </w:r>
    </w:p>
    <w:p w:rsidR="00DA2A6A" w:rsidRPr="004D0093"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p>
    <w:p w:rsidR="00DA2A6A" w:rsidRPr="004D0093"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4D0093">
        <w:rPr>
          <w:rFonts w:ascii="Arial" w:hAnsi="Arial" w:cs="Arial"/>
          <w:b/>
          <w:sz w:val="16"/>
          <w:szCs w:val="16"/>
          <w:highlight w:val="white"/>
        </w:rPr>
        <w:t xml:space="preserve">b) vyjadřuje se k </w:t>
      </w:r>
    </w:p>
    <w:p w:rsidR="00DA2A6A" w:rsidRPr="004D0093"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4D0093">
        <w:rPr>
          <w:rFonts w:ascii="Arial" w:hAnsi="Arial" w:cs="Arial"/>
          <w:b/>
          <w:sz w:val="16"/>
          <w:szCs w:val="16"/>
          <w:highlight w:val="white"/>
        </w:rPr>
        <w:t xml:space="preserve">1. návrhům cenových rozhodnutí, </w:t>
      </w:r>
    </w:p>
    <w:p w:rsidR="00DA2A6A" w:rsidRPr="004D0093"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4D0093">
        <w:rPr>
          <w:rFonts w:ascii="Arial" w:hAnsi="Arial" w:cs="Arial"/>
          <w:b/>
          <w:sz w:val="16"/>
          <w:szCs w:val="16"/>
          <w:highlight w:val="white"/>
        </w:rPr>
        <w:t xml:space="preserve">2. návrhům prováděcích právních předpisů vydávaných Energetickým regulačním úřadem, </w:t>
      </w:r>
    </w:p>
    <w:p w:rsidR="00DA2A6A" w:rsidRPr="004D0093" w:rsidRDefault="00DA2A6A" w:rsidP="00657029">
      <w:pPr>
        <w:widowControl w:val="0"/>
        <w:autoSpaceDE w:val="0"/>
        <w:autoSpaceDN w:val="0"/>
        <w:adjustRightInd w:val="0"/>
        <w:spacing w:after="0" w:line="240" w:lineRule="auto"/>
        <w:jc w:val="both"/>
        <w:rPr>
          <w:rFonts w:ascii="Arial" w:hAnsi="Arial" w:cs="Arial"/>
          <w:b/>
          <w:sz w:val="16"/>
          <w:szCs w:val="16"/>
          <w:highlight w:val="white"/>
        </w:rPr>
      </w:pPr>
    </w:p>
    <w:p w:rsidR="00DA2A6A" w:rsidRPr="004D0093" w:rsidRDefault="00DA2A6A" w:rsidP="004F3021">
      <w:pPr>
        <w:widowControl w:val="0"/>
        <w:autoSpaceDE w:val="0"/>
        <w:autoSpaceDN w:val="0"/>
        <w:adjustRightInd w:val="0"/>
        <w:spacing w:after="0" w:line="240" w:lineRule="auto"/>
        <w:ind w:left="142"/>
        <w:jc w:val="both"/>
        <w:rPr>
          <w:rFonts w:ascii="Arial" w:hAnsi="Arial" w:cs="Arial"/>
          <w:b/>
          <w:sz w:val="16"/>
          <w:szCs w:val="16"/>
          <w:highlight w:val="white"/>
        </w:rPr>
      </w:pPr>
      <w:r w:rsidRPr="004D0093">
        <w:rPr>
          <w:rFonts w:ascii="Arial" w:hAnsi="Arial" w:cs="Arial"/>
          <w:b/>
          <w:sz w:val="16"/>
          <w:szCs w:val="16"/>
          <w:highlight w:val="white"/>
        </w:rPr>
        <w:t xml:space="preserve">c) </w:t>
      </w:r>
      <w:r w:rsidRPr="007E0724">
        <w:rPr>
          <w:rFonts w:ascii="Arial" w:hAnsi="Arial" w:cs="Arial"/>
          <w:b/>
          <w:sz w:val="16"/>
          <w:szCs w:val="16"/>
          <w:highlight w:val="white"/>
        </w:rPr>
        <w:t>rozhoduje o rozkladu</w:t>
      </w:r>
      <w:r>
        <w:rPr>
          <w:rFonts w:ascii="Arial" w:hAnsi="Arial" w:cs="Arial"/>
          <w:b/>
          <w:sz w:val="16"/>
          <w:szCs w:val="16"/>
          <w:highlight w:val="white"/>
        </w:rPr>
        <w:t xml:space="preserve"> </w:t>
      </w:r>
      <w:r w:rsidRPr="00403413">
        <w:rPr>
          <w:rFonts w:ascii="Arial" w:hAnsi="Arial" w:cs="Arial"/>
          <w:b/>
          <w:sz w:val="16"/>
          <w:szCs w:val="16"/>
          <w:highlight w:val="white"/>
        </w:rPr>
        <w:t>proti rozhodnutí Energetického regulačního úřadu</w:t>
      </w:r>
      <w:r>
        <w:rPr>
          <w:rFonts w:ascii="Arial" w:hAnsi="Arial" w:cs="Arial"/>
          <w:b/>
          <w:sz w:val="16"/>
          <w:szCs w:val="16"/>
          <w:highlight w:val="white"/>
        </w:rPr>
        <w:t>,</w:t>
      </w:r>
    </w:p>
    <w:p w:rsidR="00DA2A6A" w:rsidRPr="004D0093"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p>
    <w:p w:rsidR="00DA2A6A" w:rsidRPr="00403413" w:rsidRDefault="00DA2A6A" w:rsidP="0070774B">
      <w:pPr>
        <w:widowControl w:val="0"/>
        <w:autoSpaceDE w:val="0"/>
        <w:autoSpaceDN w:val="0"/>
        <w:adjustRightInd w:val="0"/>
        <w:spacing w:after="0" w:line="240" w:lineRule="auto"/>
        <w:ind w:left="142"/>
        <w:jc w:val="both"/>
        <w:rPr>
          <w:rFonts w:ascii="Arial" w:hAnsi="Arial" w:cs="Arial"/>
          <w:b/>
          <w:sz w:val="16"/>
          <w:szCs w:val="16"/>
          <w:highlight w:val="white"/>
        </w:rPr>
      </w:pPr>
      <w:r w:rsidRPr="00403413">
        <w:rPr>
          <w:rFonts w:ascii="Arial" w:hAnsi="Arial" w:cs="Arial"/>
          <w:b/>
          <w:sz w:val="16"/>
          <w:szCs w:val="16"/>
          <w:highlight w:val="white"/>
        </w:rPr>
        <w:t xml:space="preserve">d) jmenuje členy rozkladové komise, </w:t>
      </w:r>
    </w:p>
    <w:p w:rsidR="00DA2A6A" w:rsidRPr="00403413" w:rsidRDefault="00DA2A6A" w:rsidP="0070774B">
      <w:pPr>
        <w:widowControl w:val="0"/>
        <w:autoSpaceDE w:val="0"/>
        <w:autoSpaceDN w:val="0"/>
        <w:adjustRightInd w:val="0"/>
        <w:spacing w:after="0" w:line="240" w:lineRule="auto"/>
        <w:ind w:left="142"/>
        <w:jc w:val="both"/>
        <w:rPr>
          <w:rFonts w:ascii="Arial" w:hAnsi="Arial" w:cs="Arial"/>
          <w:b/>
          <w:sz w:val="16"/>
          <w:szCs w:val="16"/>
          <w:highlight w:val="white"/>
        </w:rPr>
      </w:pPr>
    </w:p>
    <w:p w:rsidR="00DA2A6A" w:rsidRPr="00403413" w:rsidRDefault="00DA2A6A" w:rsidP="0070774B">
      <w:pPr>
        <w:widowControl w:val="0"/>
        <w:autoSpaceDE w:val="0"/>
        <w:autoSpaceDN w:val="0"/>
        <w:adjustRightInd w:val="0"/>
        <w:spacing w:after="0" w:line="240" w:lineRule="auto"/>
        <w:ind w:left="142"/>
        <w:jc w:val="both"/>
        <w:rPr>
          <w:rFonts w:ascii="Arial" w:hAnsi="Arial" w:cs="Arial"/>
          <w:b/>
          <w:sz w:val="16"/>
          <w:szCs w:val="16"/>
          <w:highlight w:val="white"/>
        </w:rPr>
      </w:pPr>
      <w:r w:rsidRPr="00403413">
        <w:rPr>
          <w:rFonts w:ascii="Arial" w:hAnsi="Arial" w:cs="Arial"/>
          <w:b/>
          <w:sz w:val="16"/>
          <w:szCs w:val="16"/>
          <w:highlight w:val="white"/>
        </w:rPr>
        <w:t>e) vyjadřuje se k dalším věcem, jejichž projednání v Radě navrhne předseda Energetického regulačního úřadu.</w:t>
      </w:r>
    </w:p>
    <w:p w:rsidR="00DA2A6A" w:rsidRPr="0070774B" w:rsidRDefault="00DA2A6A" w:rsidP="00657029">
      <w:pPr>
        <w:widowControl w:val="0"/>
        <w:autoSpaceDE w:val="0"/>
        <w:autoSpaceDN w:val="0"/>
        <w:adjustRightInd w:val="0"/>
        <w:spacing w:after="0" w:line="240" w:lineRule="auto"/>
        <w:ind w:left="142"/>
        <w:jc w:val="both"/>
        <w:rPr>
          <w:rFonts w:ascii="Arial" w:hAnsi="Arial" w:cs="Arial"/>
          <w:b/>
          <w:color w:val="FF0000"/>
          <w:sz w:val="16"/>
          <w:szCs w:val="16"/>
          <w:highlight w:val="white"/>
        </w:rPr>
      </w:pPr>
    </w:p>
    <w:p w:rsidR="00DA2A6A" w:rsidRPr="004110A1" w:rsidRDefault="00DA2A6A" w:rsidP="00657029">
      <w:pPr>
        <w:widowControl w:val="0"/>
        <w:autoSpaceDE w:val="0"/>
        <w:autoSpaceDN w:val="0"/>
        <w:adjustRightInd w:val="0"/>
        <w:spacing w:after="0" w:line="240" w:lineRule="auto"/>
        <w:ind w:left="142" w:firstLine="578"/>
        <w:jc w:val="both"/>
        <w:rPr>
          <w:rFonts w:ascii="Arial" w:hAnsi="Arial" w:cs="Arial"/>
          <w:b/>
          <w:sz w:val="16"/>
          <w:szCs w:val="16"/>
          <w:highlight w:val="white"/>
        </w:rPr>
      </w:pPr>
      <w:r w:rsidRPr="004110A1">
        <w:rPr>
          <w:rFonts w:ascii="Arial" w:hAnsi="Arial" w:cs="Arial"/>
          <w:b/>
          <w:sz w:val="16"/>
          <w:szCs w:val="16"/>
          <w:highlight w:val="white"/>
        </w:rPr>
        <w:t xml:space="preserve">(2) Rada je pětičlenná. Členy Rady jmenuje a odvolává vláda na návrh ministra průmyslu a obchodu na funkční období 5 let. </w:t>
      </w:r>
      <w:r w:rsidRPr="004110A1">
        <w:rPr>
          <w:rFonts w:ascii="Arial" w:hAnsi="Arial" w:cs="Arial"/>
          <w:b/>
          <w:sz w:val="16"/>
          <w:szCs w:val="16"/>
        </w:rPr>
        <w:t xml:space="preserve">Každý rok je jmenován jeden člen Rady. </w:t>
      </w:r>
      <w:r w:rsidRPr="004110A1">
        <w:rPr>
          <w:rFonts w:ascii="Arial" w:hAnsi="Arial" w:cs="Arial"/>
          <w:b/>
          <w:sz w:val="16"/>
          <w:szCs w:val="16"/>
          <w:highlight w:val="white"/>
        </w:rPr>
        <w:t>Nikdo nemůže být jmenován více než dvakrát za sebou. Členství v Radě je veřejnou funkcí.</w:t>
      </w:r>
    </w:p>
    <w:p w:rsidR="00DA2A6A" w:rsidRPr="004110A1" w:rsidRDefault="00DA2A6A" w:rsidP="00657029">
      <w:pPr>
        <w:widowControl w:val="0"/>
        <w:autoSpaceDE w:val="0"/>
        <w:autoSpaceDN w:val="0"/>
        <w:adjustRightInd w:val="0"/>
        <w:spacing w:after="0" w:line="240" w:lineRule="auto"/>
        <w:ind w:left="142" w:firstLine="578"/>
        <w:jc w:val="both"/>
        <w:rPr>
          <w:rFonts w:ascii="Arial" w:hAnsi="Arial" w:cs="Arial"/>
          <w:b/>
          <w:sz w:val="16"/>
          <w:szCs w:val="16"/>
          <w:highlight w:val="white"/>
        </w:rPr>
      </w:pPr>
    </w:p>
    <w:p w:rsidR="00DA2A6A" w:rsidRPr="004110A1" w:rsidRDefault="00DA2A6A" w:rsidP="00657029">
      <w:pPr>
        <w:widowControl w:val="0"/>
        <w:autoSpaceDE w:val="0"/>
        <w:autoSpaceDN w:val="0"/>
        <w:adjustRightInd w:val="0"/>
        <w:spacing w:after="0" w:line="240" w:lineRule="auto"/>
        <w:ind w:left="142" w:firstLine="578"/>
        <w:jc w:val="both"/>
        <w:rPr>
          <w:rFonts w:ascii="Arial" w:hAnsi="Arial" w:cs="Arial"/>
          <w:b/>
          <w:sz w:val="16"/>
          <w:szCs w:val="16"/>
          <w:highlight w:val="white"/>
        </w:rPr>
      </w:pPr>
      <w:r w:rsidRPr="004110A1">
        <w:rPr>
          <w:rFonts w:ascii="Arial" w:hAnsi="Arial" w:cs="Arial"/>
          <w:b/>
          <w:sz w:val="16"/>
          <w:szCs w:val="16"/>
          <w:highlight w:val="white"/>
        </w:rPr>
        <w:t xml:space="preserve">(3) Členem Rady může být jmenován pouze občan České republiky, který </w:t>
      </w:r>
    </w:p>
    <w:p w:rsidR="00DA2A6A" w:rsidRPr="004110A1"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4110A1">
        <w:rPr>
          <w:rFonts w:ascii="Arial" w:hAnsi="Arial" w:cs="Arial"/>
          <w:b/>
          <w:sz w:val="16"/>
          <w:szCs w:val="16"/>
          <w:highlight w:val="white"/>
        </w:rPr>
        <w:t>a) je plně svéprávný,</w:t>
      </w:r>
    </w:p>
    <w:p w:rsidR="00DA2A6A" w:rsidRPr="00403413"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4110A1">
        <w:rPr>
          <w:rFonts w:ascii="Arial" w:hAnsi="Arial" w:cs="Arial"/>
          <w:b/>
          <w:sz w:val="16"/>
          <w:szCs w:val="16"/>
          <w:highlight w:val="white"/>
        </w:rPr>
        <w:t xml:space="preserve">b) má ukončené vysokoškolské </w:t>
      </w:r>
      <w:r w:rsidRPr="00403413">
        <w:rPr>
          <w:rFonts w:ascii="Arial" w:hAnsi="Arial" w:cs="Arial"/>
          <w:b/>
          <w:sz w:val="16"/>
          <w:szCs w:val="16"/>
          <w:highlight w:val="white"/>
        </w:rPr>
        <w:t>studium v magisterském studijním programu,</w:t>
      </w:r>
    </w:p>
    <w:p w:rsidR="00DA2A6A" w:rsidRPr="00403413"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403413">
        <w:rPr>
          <w:rFonts w:ascii="Arial" w:hAnsi="Arial" w:cs="Arial"/>
          <w:b/>
          <w:sz w:val="16"/>
          <w:szCs w:val="16"/>
          <w:highlight w:val="white"/>
        </w:rPr>
        <w:t xml:space="preserve">c) </w:t>
      </w:r>
      <w:r w:rsidRPr="00403413">
        <w:rPr>
          <w:rFonts w:ascii="Arial" w:hAnsi="Arial" w:cs="Arial"/>
          <w:b/>
          <w:sz w:val="16"/>
          <w:szCs w:val="16"/>
        </w:rPr>
        <w:t>má nejméně 7 let praxe v oboru energetiky, z toho alespoň 3 roky v řídicí nebo vedoucí funkci,</w:t>
      </w:r>
    </w:p>
    <w:p w:rsidR="00DA2A6A" w:rsidRPr="00403413" w:rsidRDefault="00DA2A6A" w:rsidP="000055C6">
      <w:pPr>
        <w:widowControl w:val="0"/>
        <w:autoSpaceDE w:val="0"/>
        <w:autoSpaceDN w:val="0"/>
        <w:adjustRightInd w:val="0"/>
        <w:spacing w:after="0" w:line="240" w:lineRule="auto"/>
        <w:jc w:val="both"/>
        <w:rPr>
          <w:rFonts w:ascii="Arial" w:hAnsi="Arial" w:cs="Arial"/>
          <w:b/>
          <w:sz w:val="16"/>
          <w:szCs w:val="16"/>
        </w:rPr>
      </w:pPr>
      <w:r w:rsidRPr="00403413">
        <w:rPr>
          <w:rFonts w:ascii="Arial" w:hAnsi="Arial" w:cs="Arial"/>
          <w:b/>
          <w:sz w:val="16"/>
          <w:szCs w:val="16"/>
          <w:highlight w:val="white"/>
        </w:rPr>
        <w:t xml:space="preserve">d) </w:t>
      </w:r>
      <w:r w:rsidRPr="00403413">
        <w:rPr>
          <w:rFonts w:ascii="Arial" w:hAnsi="Arial" w:cs="Arial"/>
          <w:b/>
          <w:sz w:val="16"/>
          <w:szCs w:val="16"/>
        </w:rPr>
        <w:t xml:space="preserve">je bezúhonný; za bezúhonného se pro účely tohoto zákona nepovažuje ten, kdo byl pravomocně odsouzen pro </w:t>
      </w:r>
    </w:p>
    <w:p w:rsidR="00DA2A6A" w:rsidRPr="00403413" w:rsidRDefault="00DA2A6A" w:rsidP="000055C6">
      <w:pPr>
        <w:widowControl w:val="0"/>
        <w:autoSpaceDE w:val="0"/>
        <w:autoSpaceDN w:val="0"/>
        <w:adjustRightInd w:val="0"/>
        <w:spacing w:after="0" w:line="240" w:lineRule="auto"/>
        <w:jc w:val="both"/>
        <w:rPr>
          <w:rFonts w:ascii="Arial" w:hAnsi="Arial" w:cs="Arial"/>
          <w:b/>
          <w:sz w:val="16"/>
          <w:szCs w:val="16"/>
        </w:rPr>
      </w:pPr>
      <w:r w:rsidRPr="00403413">
        <w:rPr>
          <w:rFonts w:ascii="Arial" w:hAnsi="Arial" w:cs="Arial"/>
          <w:b/>
          <w:sz w:val="16"/>
          <w:szCs w:val="16"/>
        </w:rPr>
        <w:t xml:space="preserve">1. úmyslný trestný čin, nebo </w:t>
      </w:r>
    </w:p>
    <w:p w:rsidR="00DA2A6A" w:rsidRPr="00403413" w:rsidRDefault="00DA2A6A" w:rsidP="000055C6">
      <w:pPr>
        <w:widowControl w:val="0"/>
        <w:autoSpaceDE w:val="0"/>
        <w:autoSpaceDN w:val="0"/>
        <w:adjustRightInd w:val="0"/>
        <w:spacing w:after="0" w:line="240" w:lineRule="auto"/>
        <w:jc w:val="both"/>
        <w:rPr>
          <w:rFonts w:ascii="Arial" w:hAnsi="Arial" w:cs="Arial"/>
          <w:sz w:val="16"/>
          <w:szCs w:val="16"/>
        </w:rPr>
      </w:pPr>
      <w:r w:rsidRPr="00403413">
        <w:rPr>
          <w:rFonts w:ascii="Arial" w:hAnsi="Arial" w:cs="Arial"/>
          <w:b/>
          <w:sz w:val="16"/>
          <w:szCs w:val="16"/>
        </w:rPr>
        <w:t>2. nedbalostní trestný čin, jestliže jeho skutková podstata souvisí s výkonem veřejné funkce, pokud jeho odsouzení pro trestný čin nebylo zahlazeno anebo se na něj z jiného důvodu hledí, jako by nebyl odsouzen,</w:t>
      </w:r>
      <w:r w:rsidRPr="00403413">
        <w:rPr>
          <w:rFonts w:ascii="Arial" w:hAnsi="Arial" w:cs="Arial"/>
          <w:sz w:val="16"/>
          <w:szCs w:val="16"/>
        </w:rPr>
        <w:t xml:space="preserve"> </w:t>
      </w:r>
    </w:p>
    <w:p w:rsidR="00DA2A6A" w:rsidRPr="00403413"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403413">
        <w:rPr>
          <w:rFonts w:ascii="Arial" w:hAnsi="Arial" w:cs="Arial"/>
          <w:b/>
          <w:sz w:val="16"/>
          <w:szCs w:val="16"/>
          <w:highlight w:val="white"/>
        </w:rPr>
        <w:t>e) splňuje podmínky stanovené zákonem, kterým se stanoví některé další předpoklady pro výkon některých funkcí ve státních orgánech a organizacích České republiky</w:t>
      </w:r>
      <w:r w:rsidRPr="00403413">
        <w:rPr>
          <w:rFonts w:ascii="Arial" w:hAnsi="Arial" w:cs="Arial"/>
          <w:b/>
          <w:sz w:val="16"/>
          <w:szCs w:val="16"/>
          <w:highlight w:val="white"/>
          <w:vertAlign w:val="superscript"/>
        </w:rPr>
        <w:t>27</w:t>
      </w:r>
      <w:r w:rsidRPr="00403413">
        <w:rPr>
          <w:rFonts w:ascii="Arial" w:hAnsi="Arial" w:cs="Arial"/>
          <w:b/>
          <w:sz w:val="16"/>
          <w:szCs w:val="16"/>
          <w:highlight w:val="white"/>
        </w:rPr>
        <w:t>),</w:t>
      </w:r>
    </w:p>
    <w:p w:rsidR="00DA2A6A" w:rsidRPr="004110A1"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403413">
        <w:rPr>
          <w:rFonts w:ascii="Arial" w:hAnsi="Arial" w:cs="Arial"/>
          <w:b/>
          <w:sz w:val="16"/>
          <w:szCs w:val="16"/>
          <w:highlight w:val="white"/>
        </w:rPr>
        <w:t>f) n</w:t>
      </w:r>
      <w:r w:rsidRPr="004110A1">
        <w:rPr>
          <w:rFonts w:ascii="Arial" w:hAnsi="Arial" w:cs="Arial"/>
          <w:b/>
          <w:sz w:val="16"/>
          <w:szCs w:val="16"/>
          <w:highlight w:val="white"/>
        </w:rPr>
        <w:t>evykonává funkci nebo činnost neslučitelnou s výkonem funkce člena Rady.</w:t>
      </w:r>
    </w:p>
    <w:p w:rsidR="00DA2A6A" w:rsidRPr="004110A1"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p>
    <w:p w:rsidR="00DA2A6A" w:rsidRDefault="00DA2A6A" w:rsidP="00657029">
      <w:pPr>
        <w:widowControl w:val="0"/>
        <w:autoSpaceDE w:val="0"/>
        <w:autoSpaceDN w:val="0"/>
        <w:adjustRightInd w:val="0"/>
        <w:spacing w:after="0" w:line="240" w:lineRule="auto"/>
        <w:ind w:left="142" w:firstLine="578"/>
        <w:jc w:val="both"/>
        <w:rPr>
          <w:rFonts w:ascii="Arial" w:hAnsi="Arial" w:cs="Arial"/>
          <w:b/>
          <w:sz w:val="16"/>
          <w:szCs w:val="16"/>
          <w:highlight w:val="white"/>
        </w:rPr>
      </w:pPr>
      <w:r w:rsidRPr="004110A1">
        <w:rPr>
          <w:rFonts w:ascii="Arial" w:hAnsi="Arial" w:cs="Arial"/>
          <w:b/>
          <w:sz w:val="16"/>
          <w:szCs w:val="16"/>
          <w:highlight w:val="white"/>
        </w:rPr>
        <w:t>(4) Funkce člena Rady je neslučitelná s funkcí člena zákonodárného sboru České republiky nebo poslance Evropského parlamentu, soudce, státního zástupce, člena vlády nebo s členstvím v politick</w:t>
      </w:r>
      <w:r>
        <w:rPr>
          <w:rFonts w:ascii="Arial" w:hAnsi="Arial" w:cs="Arial"/>
          <w:b/>
          <w:sz w:val="16"/>
          <w:szCs w:val="16"/>
          <w:highlight w:val="white"/>
        </w:rPr>
        <w:t>é straně nebo politickém hnutí.</w:t>
      </w:r>
    </w:p>
    <w:p w:rsidR="00DA2A6A" w:rsidRDefault="00DA2A6A" w:rsidP="00657029">
      <w:pPr>
        <w:widowControl w:val="0"/>
        <w:autoSpaceDE w:val="0"/>
        <w:autoSpaceDN w:val="0"/>
        <w:adjustRightInd w:val="0"/>
        <w:spacing w:after="0" w:line="240" w:lineRule="auto"/>
        <w:ind w:left="142" w:firstLine="578"/>
        <w:jc w:val="both"/>
        <w:rPr>
          <w:rFonts w:ascii="Arial" w:hAnsi="Arial" w:cs="Arial"/>
          <w:b/>
          <w:sz w:val="16"/>
          <w:szCs w:val="16"/>
          <w:highlight w:val="white"/>
        </w:rPr>
      </w:pPr>
    </w:p>
    <w:p w:rsidR="00DA2A6A" w:rsidRPr="00DF0240" w:rsidRDefault="00DA2A6A" w:rsidP="00657029">
      <w:pPr>
        <w:widowControl w:val="0"/>
        <w:autoSpaceDE w:val="0"/>
        <w:autoSpaceDN w:val="0"/>
        <w:adjustRightInd w:val="0"/>
        <w:spacing w:after="0" w:line="240" w:lineRule="auto"/>
        <w:ind w:left="142" w:firstLine="578"/>
        <w:jc w:val="both"/>
        <w:rPr>
          <w:rFonts w:ascii="Arial" w:hAnsi="Arial" w:cs="Arial"/>
          <w:b/>
          <w:sz w:val="16"/>
          <w:szCs w:val="16"/>
        </w:rPr>
      </w:pPr>
      <w:r w:rsidRPr="00DF0240">
        <w:rPr>
          <w:rFonts w:ascii="Arial" w:hAnsi="Arial" w:cs="Arial"/>
          <w:b/>
          <w:sz w:val="16"/>
          <w:szCs w:val="16"/>
        </w:rPr>
        <w:t>(5) Člen Rady nesmí být držitelem licence nebo vykonávat jinou podnikatelskou činnost v oblasti energetiky, nesmí se podílet na podnikání držitele licence nebo jiné osoby působící v oblasti energetiky, být členem jakýchkoli orgánů takové osoby nebo se jinak podílet na obchodním vedení takové osoby, ani poskytovat přímo nebo zprostředkovaně poradenskou nebo obdobnou činnost držiteli licence nebo jiné osobě působící v oblasti energetiky. Člen Rady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w:t>
      </w:r>
    </w:p>
    <w:p w:rsidR="00DA2A6A" w:rsidRPr="0023054A" w:rsidRDefault="00DA2A6A" w:rsidP="00657029">
      <w:pPr>
        <w:widowControl w:val="0"/>
        <w:autoSpaceDE w:val="0"/>
        <w:autoSpaceDN w:val="0"/>
        <w:adjustRightInd w:val="0"/>
        <w:spacing w:after="0" w:line="240" w:lineRule="auto"/>
        <w:ind w:left="142"/>
        <w:jc w:val="both"/>
        <w:rPr>
          <w:rFonts w:ascii="Arial" w:hAnsi="Arial" w:cs="Arial"/>
          <w:b/>
          <w:sz w:val="16"/>
          <w:szCs w:val="16"/>
        </w:rPr>
      </w:pPr>
    </w:p>
    <w:p w:rsidR="00DA2A6A" w:rsidRPr="00DF0240" w:rsidRDefault="00DA2A6A" w:rsidP="00657029">
      <w:pPr>
        <w:widowControl w:val="0"/>
        <w:autoSpaceDE w:val="0"/>
        <w:autoSpaceDN w:val="0"/>
        <w:adjustRightInd w:val="0"/>
        <w:spacing w:after="0" w:line="240" w:lineRule="auto"/>
        <w:ind w:left="142" w:firstLine="578"/>
        <w:jc w:val="both"/>
        <w:rPr>
          <w:rFonts w:ascii="Arial" w:hAnsi="Arial" w:cs="Arial"/>
          <w:b/>
          <w:sz w:val="16"/>
          <w:szCs w:val="16"/>
          <w:highlight w:val="white"/>
        </w:rPr>
      </w:pPr>
      <w:r w:rsidRPr="00DF0240">
        <w:rPr>
          <w:rFonts w:ascii="Arial" w:hAnsi="Arial" w:cs="Arial"/>
          <w:b/>
          <w:sz w:val="16"/>
          <w:szCs w:val="16"/>
          <w:highlight w:val="white"/>
        </w:rPr>
        <w:t>(6) J</w:t>
      </w:r>
      <w:r w:rsidRPr="008C2A71">
        <w:rPr>
          <w:rFonts w:ascii="Arial" w:hAnsi="Arial" w:cs="Arial"/>
          <w:b/>
          <w:sz w:val="16"/>
          <w:szCs w:val="16"/>
          <w:highlight w:val="white"/>
        </w:rPr>
        <w:t xml:space="preserve">ednání Rady svolává, vede a program jednání připravuje předseda Rady, kterého volí Rada ze svých členů. Rada je usnášeníschopná, pokud je na jednání Rady přítomna nadpoloviční většina všech jejích členů. Usnesení Rady je přijato, pokud pro něj hlasovala nadpoloviční většina všech jejich členů. O jednání Rady a jejím hlasování se vede protokol, který podepisují všichni přítomní členové Rady a osoba, která byla pověřena sepsáním protokolu. Protokol o jednání Rady se zveřejňuje způsobem umožňujícím dálkový přístup, s výjimkou částí, které obsahují </w:t>
      </w:r>
      <w:r w:rsidR="00182671" w:rsidRPr="008C2A71">
        <w:rPr>
          <w:rFonts w:ascii="Arial" w:hAnsi="Arial" w:cs="Arial"/>
          <w:b/>
          <w:sz w:val="16"/>
          <w:szCs w:val="16"/>
          <w:highlight w:val="white"/>
        </w:rPr>
        <w:t>skutečnosti tvořící předmět obchodního tajemství nebo důvěrnou informaci</w:t>
      </w:r>
      <w:r w:rsidRPr="008C2A71">
        <w:rPr>
          <w:rFonts w:ascii="Arial" w:hAnsi="Arial" w:cs="Arial"/>
          <w:b/>
          <w:sz w:val="16"/>
          <w:szCs w:val="16"/>
          <w:highlight w:val="white"/>
        </w:rPr>
        <w:t>, a s výjimkou případů, kdy Rada rozhoduje jako kolektivní orgán podle správního řádu. Člen Rady, který hlasoval proti přijatému usnesení Rady, má právo, aby jeho odlišné stanovisko bylo uvedeno v protokolu o jednání Rady a společně s protokolem zveřejněno.</w:t>
      </w:r>
    </w:p>
    <w:p w:rsidR="00DA2A6A" w:rsidRPr="004110A1"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p>
    <w:p w:rsidR="00DA2A6A" w:rsidRPr="00DF0240" w:rsidRDefault="00DA2A6A" w:rsidP="00657029">
      <w:pPr>
        <w:widowControl w:val="0"/>
        <w:autoSpaceDE w:val="0"/>
        <w:autoSpaceDN w:val="0"/>
        <w:adjustRightInd w:val="0"/>
        <w:spacing w:after="0" w:line="240" w:lineRule="auto"/>
        <w:ind w:left="142" w:firstLine="578"/>
        <w:jc w:val="both"/>
        <w:rPr>
          <w:rFonts w:ascii="Arial" w:hAnsi="Arial" w:cs="Arial"/>
          <w:b/>
          <w:sz w:val="16"/>
          <w:szCs w:val="16"/>
          <w:highlight w:val="white"/>
        </w:rPr>
      </w:pPr>
      <w:r w:rsidRPr="00DF0240">
        <w:rPr>
          <w:rFonts w:ascii="Arial" w:hAnsi="Arial" w:cs="Arial"/>
          <w:b/>
          <w:sz w:val="16"/>
          <w:szCs w:val="16"/>
          <w:highlight w:val="white"/>
        </w:rPr>
        <w:t>(7) Funkce člena Rady zaniká</w:t>
      </w:r>
    </w:p>
    <w:p w:rsidR="00DA2A6A" w:rsidRPr="00DF0240"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DF0240">
        <w:rPr>
          <w:rFonts w:ascii="Arial" w:hAnsi="Arial" w:cs="Arial"/>
          <w:b/>
          <w:sz w:val="16"/>
          <w:szCs w:val="16"/>
          <w:highlight w:val="white"/>
        </w:rPr>
        <w:t>a) uplynutím funkčního období,</w:t>
      </w:r>
    </w:p>
    <w:p w:rsidR="00DA2A6A" w:rsidRPr="00DF0240"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DF0240">
        <w:rPr>
          <w:rFonts w:ascii="Arial" w:hAnsi="Arial" w:cs="Arial"/>
          <w:b/>
          <w:sz w:val="16"/>
          <w:szCs w:val="16"/>
          <w:highlight w:val="white"/>
        </w:rPr>
        <w:t>b) vzdáním se funkce,</w:t>
      </w:r>
    </w:p>
    <w:p w:rsidR="00DA2A6A" w:rsidRPr="00DF0240"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DF0240">
        <w:rPr>
          <w:rFonts w:ascii="Arial" w:hAnsi="Arial" w:cs="Arial"/>
          <w:b/>
          <w:sz w:val="16"/>
          <w:szCs w:val="16"/>
          <w:highlight w:val="white"/>
        </w:rPr>
        <w:t xml:space="preserve">c) dnem, kdy se ujal funkce neslučitelné s funkcí člena Rady nebo kdy se stal členem politické strany nebo politického hnutí, </w:t>
      </w:r>
    </w:p>
    <w:p w:rsidR="00DA2A6A" w:rsidRPr="00DF0240"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DF0240">
        <w:rPr>
          <w:rFonts w:ascii="Arial" w:hAnsi="Arial" w:cs="Arial"/>
          <w:b/>
          <w:sz w:val="16"/>
          <w:szCs w:val="16"/>
          <w:highlight w:val="white"/>
        </w:rPr>
        <w:t xml:space="preserve">d) dnem nabytí právní moci rozsudku soudu o omezení svéprávnosti nebo rozsudku soudu, v důsledku kterého člen Rady přestane být považován za bezúhonného, nebo </w:t>
      </w:r>
    </w:p>
    <w:p w:rsidR="00DA2A6A" w:rsidRPr="00DF0240"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r w:rsidRPr="00DF0240">
        <w:rPr>
          <w:rFonts w:ascii="Arial" w:hAnsi="Arial" w:cs="Arial"/>
          <w:b/>
          <w:sz w:val="16"/>
          <w:szCs w:val="16"/>
          <w:highlight w:val="white"/>
        </w:rPr>
        <w:t>e) odvoláním z funkce.</w:t>
      </w:r>
    </w:p>
    <w:p w:rsidR="00DA2A6A" w:rsidRPr="00DF0240"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p>
    <w:p w:rsidR="00DA2A6A" w:rsidRPr="00DF0240" w:rsidRDefault="00DA2A6A" w:rsidP="00657029">
      <w:pPr>
        <w:widowControl w:val="0"/>
        <w:autoSpaceDE w:val="0"/>
        <w:autoSpaceDN w:val="0"/>
        <w:adjustRightInd w:val="0"/>
        <w:spacing w:after="0" w:line="240" w:lineRule="auto"/>
        <w:ind w:left="142" w:firstLine="578"/>
        <w:jc w:val="both"/>
        <w:rPr>
          <w:rFonts w:ascii="Arial" w:hAnsi="Arial" w:cs="Arial"/>
          <w:b/>
          <w:sz w:val="16"/>
          <w:szCs w:val="16"/>
          <w:highlight w:val="white"/>
        </w:rPr>
      </w:pPr>
      <w:r w:rsidRPr="00DF0240">
        <w:rPr>
          <w:rFonts w:ascii="Arial" w:hAnsi="Arial" w:cs="Arial"/>
          <w:b/>
          <w:sz w:val="16"/>
          <w:szCs w:val="16"/>
          <w:highlight w:val="white"/>
        </w:rPr>
        <w:t>(8) Vláda člena Rady odvolá, pokud vykonává činnost neslučitelnou s funkcí člena Rady nebo pokud se člen Rady dopustí závažného porušení povinností vyplývajících z členství v Radě.</w:t>
      </w:r>
    </w:p>
    <w:p w:rsidR="00DA2A6A" w:rsidRPr="00DF0240" w:rsidRDefault="00DA2A6A" w:rsidP="00657029">
      <w:pPr>
        <w:widowControl w:val="0"/>
        <w:autoSpaceDE w:val="0"/>
        <w:autoSpaceDN w:val="0"/>
        <w:adjustRightInd w:val="0"/>
        <w:spacing w:after="0" w:line="240" w:lineRule="auto"/>
        <w:ind w:left="142"/>
        <w:jc w:val="both"/>
        <w:rPr>
          <w:rFonts w:ascii="Arial" w:hAnsi="Arial" w:cs="Arial"/>
          <w:b/>
          <w:sz w:val="16"/>
          <w:szCs w:val="16"/>
          <w:highlight w:val="white"/>
        </w:rPr>
      </w:pPr>
    </w:p>
    <w:p w:rsidR="00DA2A6A" w:rsidRPr="00DF0240" w:rsidRDefault="00DA2A6A" w:rsidP="00657029">
      <w:pPr>
        <w:ind w:firstLine="567"/>
        <w:jc w:val="both"/>
        <w:rPr>
          <w:rFonts w:ascii="Arial" w:hAnsi="Arial" w:cs="Arial"/>
          <w:b/>
          <w:sz w:val="16"/>
          <w:szCs w:val="16"/>
          <w:highlight w:val="white"/>
        </w:rPr>
      </w:pPr>
      <w:r w:rsidRPr="00DF0240">
        <w:rPr>
          <w:rFonts w:ascii="Arial" w:hAnsi="Arial" w:cs="Arial"/>
          <w:b/>
          <w:sz w:val="16"/>
          <w:szCs w:val="16"/>
          <w:highlight w:val="white"/>
        </w:rPr>
        <w:t>(9) Člen Rady má nárok na plat a naturální plnění jako člen Nejvyššího kontrolního úřadu. Členové Rady mají po zániku funkce nárok na odchodné ve výši trojnásobku měsíčního platu, který mu náležel v době zániku funkce. Nárok na odchodné nevzniká, pokud byl člen Rady z funkce odvolán nebo jeho funkce zanikla proto, že se ujal funkce neslučitelné s funkcí člena Rady nebo pokud byl po uplynutí funkčního období znovu jmenován členem Rady nebo pokud byl pravomocně odsouzen pro trestný čin.</w:t>
      </w:r>
    </w:p>
    <w:p w:rsidR="00DA2A6A" w:rsidRPr="00485E27" w:rsidRDefault="00DA2A6A" w:rsidP="00485E27">
      <w:pPr>
        <w:widowControl w:val="0"/>
        <w:autoSpaceDE w:val="0"/>
        <w:autoSpaceDN w:val="0"/>
        <w:adjustRightInd w:val="0"/>
        <w:spacing w:after="0" w:line="240" w:lineRule="auto"/>
        <w:jc w:val="center"/>
        <w:rPr>
          <w:rFonts w:ascii="Arial" w:hAnsi="Arial" w:cs="Arial"/>
          <w:b/>
          <w:sz w:val="16"/>
          <w:szCs w:val="16"/>
        </w:rPr>
      </w:pPr>
      <w:r w:rsidRPr="00485E27">
        <w:rPr>
          <w:rFonts w:ascii="Arial" w:hAnsi="Arial" w:cs="Arial"/>
          <w:b/>
          <w:sz w:val="16"/>
          <w:szCs w:val="16"/>
        </w:rPr>
        <w:t>17h</w:t>
      </w:r>
    </w:p>
    <w:p w:rsidR="00DA2A6A" w:rsidRPr="00485E27" w:rsidRDefault="00DA2A6A" w:rsidP="00485E27">
      <w:pPr>
        <w:widowControl w:val="0"/>
        <w:autoSpaceDE w:val="0"/>
        <w:autoSpaceDN w:val="0"/>
        <w:adjustRightInd w:val="0"/>
        <w:spacing w:after="0" w:line="240" w:lineRule="auto"/>
        <w:jc w:val="center"/>
        <w:rPr>
          <w:rFonts w:ascii="Arial" w:hAnsi="Arial" w:cs="Arial"/>
          <w:b/>
          <w:sz w:val="16"/>
          <w:szCs w:val="16"/>
        </w:rPr>
      </w:pPr>
      <w:r w:rsidRPr="00485E27">
        <w:rPr>
          <w:rFonts w:ascii="Arial" w:hAnsi="Arial" w:cs="Arial"/>
          <w:b/>
          <w:sz w:val="16"/>
          <w:szCs w:val="16"/>
        </w:rPr>
        <w:lastRenderedPageBreak/>
        <w:t>Registr</w:t>
      </w:r>
    </w:p>
    <w:p w:rsidR="00DA2A6A" w:rsidRPr="00DF0240" w:rsidRDefault="00DA2A6A" w:rsidP="00485E27">
      <w:pPr>
        <w:widowControl w:val="0"/>
        <w:autoSpaceDE w:val="0"/>
        <w:autoSpaceDN w:val="0"/>
        <w:adjustRightInd w:val="0"/>
        <w:spacing w:after="0" w:line="240" w:lineRule="auto"/>
        <w:ind w:firstLine="720"/>
        <w:rPr>
          <w:rFonts w:ascii="Arial" w:hAnsi="Arial" w:cs="Arial"/>
          <w:b/>
          <w:sz w:val="16"/>
          <w:szCs w:val="16"/>
        </w:rPr>
      </w:pPr>
    </w:p>
    <w:p w:rsidR="00DA2A6A" w:rsidRPr="00DF0240" w:rsidRDefault="00DA2A6A" w:rsidP="0005740B">
      <w:pPr>
        <w:widowControl w:val="0"/>
        <w:autoSpaceDE w:val="0"/>
        <w:autoSpaceDN w:val="0"/>
        <w:adjustRightInd w:val="0"/>
        <w:spacing w:after="0" w:line="240" w:lineRule="auto"/>
        <w:ind w:firstLine="720"/>
        <w:jc w:val="both"/>
        <w:rPr>
          <w:rFonts w:ascii="Arial" w:hAnsi="Arial" w:cs="Arial"/>
          <w:b/>
          <w:sz w:val="16"/>
          <w:szCs w:val="16"/>
        </w:rPr>
      </w:pPr>
      <w:r w:rsidRPr="00DF0240">
        <w:rPr>
          <w:rFonts w:ascii="Arial" w:hAnsi="Arial" w:cs="Arial"/>
          <w:b/>
          <w:sz w:val="16"/>
          <w:szCs w:val="16"/>
        </w:rPr>
        <w:t>Národní registr účastníků trhu podle Nařízení o velkoobchodním trhu s energií (dále jen „registr“) je neveřejným informačním systémem veřejné správy.</w:t>
      </w:r>
    </w:p>
    <w:p w:rsidR="00DA2A6A" w:rsidRDefault="00DA2A6A" w:rsidP="00485E27">
      <w:pPr>
        <w:widowControl w:val="0"/>
        <w:autoSpaceDE w:val="0"/>
        <w:autoSpaceDN w:val="0"/>
        <w:adjustRightInd w:val="0"/>
        <w:spacing w:after="0" w:line="240" w:lineRule="auto"/>
        <w:rPr>
          <w:rFonts w:ascii="Arial" w:hAnsi="Arial" w:cs="Arial"/>
          <w:b/>
          <w:sz w:val="16"/>
          <w:szCs w:val="16"/>
        </w:rPr>
      </w:pPr>
    </w:p>
    <w:p w:rsidR="00070DBD" w:rsidRPr="00DF0240" w:rsidRDefault="00070DBD" w:rsidP="00485E27">
      <w:pPr>
        <w:widowControl w:val="0"/>
        <w:autoSpaceDE w:val="0"/>
        <w:autoSpaceDN w:val="0"/>
        <w:adjustRightInd w:val="0"/>
        <w:spacing w:after="0" w:line="240" w:lineRule="auto"/>
        <w:rPr>
          <w:rFonts w:ascii="Arial" w:hAnsi="Arial" w:cs="Arial"/>
          <w:b/>
          <w:sz w:val="16"/>
          <w:szCs w:val="16"/>
        </w:rPr>
      </w:pPr>
    </w:p>
    <w:p w:rsidR="00DA2A6A" w:rsidRDefault="00DA2A6A" w:rsidP="00485E27">
      <w:pPr>
        <w:widowControl w:val="0"/>
        <w:autoSpaceDE w:val="0"/>
        <w:autoSpaceDN w:val="0"/>
        <w:adjustRightInd w:val="0"/>
        <w:spacing w:after="0" w:line="240" w:lineRule="auto"/>
        <w:ind w:firstLine="720"/>
        <w:rPr>
          <w:rFonts w:ascii="Arial" w:hAnsi="Arial" w:cs="Arial"/>
          <w:b/>
          <w:sz w:val="16"/>
          <w:szCs w:val="16"/>
        </w:rPr>
      </w:pPr>
    </w:p>
    <w:p w:rsidR="00DA2A6A" w:rsidRDefault="00070DBD" w:rsidP="00070DBD">
      <w:pPr>
        <w:widowControl w:val="0"/>
        <w:autoSpaceDE w:val="0"/>
        <w:autoSpaceDN w:val="0"/>
        <w:adjustRightInd w:val="0"/>
        <w:spacing w:after="0" w:line="240" w:lineRule="auto"/>
        <w:ind w:firstLine="720"/>
        <w:jc w:val="center"/>
        <w:rPr>
          <w:rFonts w:ascii="Arial" w:hAnsi="Arial" w:cs="Arial"/>
          <w:b/>
          <w:sz w:val="20"/>
          <w:szCs w:val="20"/>
        </w:rPr>
      </w:pPr>
      <w:r>
        <w:rPr>
          <w:rFonts w:ascii="Arial" w:hAnsi="Arial" w:cs="Arial"/>
          <w:b/>
          <w:sz w:val="20"/>
          <w:szCs w:val="20"/>
        </w:rPr>
        <w:t>VARIANTA 2</w:t>
      </w:r>
    </w:p>
    <w:p w:rsidR="00070DBD" w:rsidRDefault="00070DBD" w:rsidP="00070DBD">
      <w:pPr>
        <w:widowControl w:val="0"/>
        <w:autoSpaceDE w:val="0"/>
        <w:autoSpaceDN w:val="0"/>
        <w:adjustRightInd w:val="0"/>
        <w:spacing w:after="0" w:line="240" w:lineRule="auto"/>
        <w:jc w:val="center"/>
        <w:rPr>
          <w:rFonts w:ascii="Arial" w:hAnsi="Arial" w:cs="Arial"/>
          <w:b/>
          <w:sz w:val="16"/>
          <w:szCs w:val="16"/>
        </w:rPr>
      </w:pPr>
    </w:p>
    <w:p w:rsidR="00070DBD" w:rsidRPr="00485E27" w:rsidRDefault="00070DBD" w:rsidP="00070DBD">
      <w:pPr>
        <w:widowControl w:val="0"/>
        <w:autoSpaceDE w:val="0"/>
        <w:autoSpaceDN w:val="0"/>
        <w:adjustRightInd w:val="0"/>
        <w:spacing w:after="0" w:line="240" w:lineRule="auto"/>
        <w:jc w:val="center"/>
        <w:rPr>
          <w:rFonts w:ascii="Arial" w:hAnsi="Arial" w:cs="Arial"/>
          <w:b/>
          <w:sz w:val="16"/>
          <w:szCs w:val="16"/>
        </w:rPr>
      </w:pPr>
      <w:r w:rsidRPr="00485E27">
        <w:rPr>
          <w:rFonts w:ascii="Arial" w:hAnsi="Arial" w:cs="Arial"/>
          <w:b/>
          <w:sz w:val="16"/>
          <w:szCs w:val="16"/>
        </w:rPr>
        <w:t>17h</w:t>
      </w:r>
    </w:p>
    <w:p w:rsidR="00070DBD" w:rsidRPr="00485E27" w:rsidRDefault="00070DBD" w:rsidP="00070DBD">
      <w:pPr>
        <w:widowControl w:val="0"/>
        <w:autoSpaceDE w:val="0"/>
        <w:autoSpaceDN w:val="0"/>
        <w:adjustRightInd w:val="0"/>
        <w:spacing w:after="0" w:line="240" w:lineRule="auto"/>
        <w:jc w:val="center"/>
        <w:rPr>
          <w:rFonts w:ascii="Arial" w:hAnsi="Arial" w:cs="Arial"/>
          <w:b/>
          <w:sz w:val="16"/>
          <w:szCs w:val="16"/>
        </w:rPr>
      </w:pPr>
      <w:r w:rsidRPr="00485E27">
        <w:rPr>
          <w:rFonts w:ascii="Arial" w:hAnsi="Arial" w:cs="Arial"/>
          <w:b/>
          <w:sz w:val="16"/>
          <w:szCs w:val="16"/>
        </w:rPr>
        <w:t>Registr</w:t>
      </w:r>
    </w:p>
    <w:p w:rsidR="00070DBD" w:rsidRPr="00DF0240" w:rsidRDefault="00070DBD" w:rsidP="00070DBD">
      <w:pPr>
        <w:widowControl w:val="0"/>
        <w:autoSpaceDE w:val="0"/>
        <w:autoSpaceDN w:val="0"/>
        <w:adjustRightInd w:val="0"/>
        <w:spacing w:after="0" w:line="240" w:lineRule="auto"/>
        <w:ind w:firstLine="720"/>
        <w:rPr>
          <w:rFonts w:ascii="Arial" w:hAnsi="Arial" w:cs="Arial"/>
          <w:b/>
          <w:sz w:val="16"/>
          <w:szCs w:val="16"/>
        </w:rPr>
      </w:pPr>
    </w:p>
    <w:p w:rsidR="00070DBD" w:rsidRPr="00DF0240" w:rsidRDefault="00070DBD" w:rsidP="00070DBD">
      <w:pPr>
        <w:widowControl w:val="0"/>
        <w:autoSpaceDE w:val="0"/>
        <w:autoSpaceDN w:val="0"/>
        <w:adjustRightInd w:val="0"/>
        <w:spacing w:after="0" w:line="240" w:lineRule="auto"/>
        <w:ind w:firstLine="720"/>
        <w:jc w:val="both"/>
        <w:rPr>
          <w:rFonts w:ascii="Arial" w:hAnsi="Arial" w:cs="Arial"/>
          <w:b/>
          <w:sz w:val="16"/>
          <w:szCs w:val="16"/>
        </w:rPr>
      </w:pPr>
      <w:r w:rsidRPr="00DF0240">
        <w:rPr>
          <w:rFonts w:ascii="Arial" w:hAnsi="Arial" w:cs="Arial"/>
          <w:b/>
          <w:sz w:val="16"/>
          <w:szCs w:val="16"/>
        </w:rPr>
        <w:t>Národní registr účastníků trhu podle Nařízení o velkoobchodním trhu s energií (dále jen „registr“) je neveřejným informačním systémem veřejné správy.</w:t>
      </w:r>
    </w:p>
    <w:p w:rsidR="00070DBD" w:rsidRPr="00070DBD" w:rsidRDefault="00070DBD" w:rsidP="00070DBD">
      <w:pPr>
        <w:widowControl w:val="0"/>
        <w:autoSpaceDE w:val="0"/>
        <w:autoSpaceDN w:val="0"/>
        <w:adjustRightInd w:val="0"/>
        <w:spacing w:after="0" w:line="240" w:lineRule="auto"/>
        <w:ind w:firstLine="720"/>
        <w:rPr>
          <w:rFonts w:ascii="Arial" w:hAnsi="Arial" w:cs="Arial"/>
          <w:sz w:val="20"/>
          <w:szCs w:val="20"/>
        </w:rPr>
      </w:pP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18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Dozor v energetických odvětvích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Energetický regulační úřad vykonává dozor nad dodržováním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tohoto zákona v odvětvích elektroenergetiky, plynárenství a teplárenství a povinností stanovených zákonem o ochraně spotřebitele v elektroenergetice a plynárenství,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zákona o cenách v rozsahu podle zákona o působnosti orgánů České republiky v oblasti cen,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DF0240"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Nařízení o podmínkách přístupu do sítě pro přeshraniční obchod s elektřinou, Nařízení o podmínkách přístupu k plynárenským přepravním soustavám a Nařízení o opatřeních na zajištění bezpečnosti dodávek zemního plynu </w:t>
      </w:r>
      <w:r w:rsidRPr="004110A1">
        <w:rPr>
          <w:rFonts w:ascii="Arial" w:hAnsi="Arial" w:cs="Arial"/>
          <w:b/>
          <w:sz w:val="16"/>
          <w:szCs w:val="16"/>
        </w:rPr>
        <w:t xml:space="preserve">a Nařízení </w:t>
      </w:r>
      <w:r w:rsidRPr="00DF0240">
        <w:rPr>
          <w:rFonts w:ascii="Arial" w:hAnsi="Arial" w:cs="Arial"/>
          <w:b/>
          <w:sz w:val="16"/>
          <w:szCs w:val="16"/>
        </w:rPr>
        <w:t>o velkoobchodním trhu s energií</w:t>
      </w:r>
      <w:r w:rsidRPr="00DF0240">
        <w:rPr>
          <w:rFonts w:ascii="Arial" w:hAnsi="Arial" w:cs="Arial"/>
          <w:sz w:val="16"/>
          <w:szCs w:val="16"/>
        </w:rPr>
        <w:t xml:space="preserve"> a přímo použitelných předpisů vydaných na jejich základě nebo k jejich provedení,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povinností vyplývajících z rozhodnutí Komise nebo Agentury vydaných na základě právních předpisů podle písmene c) nebo povinností vyplývajících z rozhodnutí Energetického regulačního úřadu vydaného podle </w:t>
      </w:r>
      <w:hyperlink r:id="rId107" w:history="1">
        <w:r w:rsidRPr="004110A1">
          <w:rPr>
            <w:rFonts w:ascii="Arial" w:hAnsi="Arial" w:cs="Arial"/>
            <w:sz w:val="16"/>
            <w:szCs w:val="16"/>
          </w:rPr>
          <w:t>§ 18 odst. 3</w:t>
        </w:r>
      </w:hyperlink>
      <w:r w:rsidRPr="004110A1">
        <w:rPr>
          <w:rFonts w:ascii="Arial" w:hAnsi="Arial" w:cs="Arial"/>
          <w:sz w:val="16"/>
          <w:szCs w:val="16"/>
        </w:rPr>
        <w:t xml:space="preserve"> nebo </w:t>
      </w:r>
      <w:hyperlink r:id="rId108" w:history="1">
        <w:r w:rsidRPr="0078370B">
          <w:rPr>
            <w:rFonts w:ascii="Arial" w:hAnsi="Arial" w:cs="Arial"/>
            <w:strike/>
            <w:sz w:val="16"/>
            <w:szCs w:val="16"/>
          </w:rPr>
          <w:t>§ 18a odst. 3</w:t>
        </w:r>
      </w:hyperlink>
      <w:r>
        <w:rPr>
          <w:rFonts w:ascii="Arial" w:hAnsi="Arial" w:cs="Arial"/>
          <w:b/>
          <w:sz w:val="16"/>
          <w:szCs w:val="16"/>
        </w:rPr>
        <w:t>§ 18a odst. 4</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b/>
          <w:sz w:val="16"/>
          <w:szCs w:val="16"/>
        </w:rPr>
      </w:pPr>
      <w:r w:rsidRPr="004110A1">
        <w:rPr>
          <w:rFonts w:ascii="Arial" w:hAnsi="Arial" w:cs="Arial"/>
          <w:b/>
          <w:sz w:val="16"/>
          <w:szCs w:val="16"/>
        </w:rPr>
        <w:t>e) zákona o podporovaných zdrojích energie</w:t>
      </w:r>
      <w:r w:rsidRPr="004110A1">
        <w:rPr>
          <w:rFonts w:ascii="Arial" w:hAnsi="Arial" w:cs="Arial"/>
          <w:b/>
          <w:sz w:val="16"/>
          <w:szCs w:val="16"/>
          <w:vertAlign w:val="superscript"/>
        </w:rPr>
        <w:t>28)</w:t>
      </w:r>
      <w:r w:rsidRPr="004110A1">
        <w:rPr>
          <w:rFonts w:ascii="Arial" w:hAnsi="Arial" w:cs="Arial"/>
          <w:b/>
          <w:sz w:val="16"/>
          <w:szCs w:val="16"/>
        </w:rPr>
        <w:t>.</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Energetický regulační úřad provádí kontroly z vlastního podnětu nebo na návrh ministerstva. Pokud Energetický regulační úřad vykonal kontrolu na návrh ministerstva, je povinen jej seznámit s výsledky kontroly a předat mu protokol o kontrole.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Energetický regulační úřad na základě zjištění porušení právních předpisů podle </w:t>
      </w:r>
      <w:hyperlink r:id="rId109" w:history="1">
        <w:r w:rsidRPr="004110A1">
          <w:rPr>
            <w:rFonts w:ascii="Arial" w:hAnsi="Arial" w:cs="Arial"/>
            <w:sz w:val="16"/>
            <w:szCs w:val="16"/>
          </w:rPr>
          <w:t>odstavce 1</w:t>
        </w:r>
      </w:hyperlink>
      <w:r w:rsidRPr="004110A1">
        <w:rPr>
          <w:rFonts w:ascii="Arial" w:hAnsi="Arial" w:cs="Arial"/>
          <w:sz w:val="16"/>
          <w:szCs w:val="16"/>
        </w:rPr>
        <w:t xml:space="preserve"> nebo porušení povinností z rozhodnutí Energetického regulačního úřadu nebo rozhodnutí Komise nebo Agentury ukládá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 pokuty</w:t>
      </w:r>
      <w:r w:rsidRPr="00E61FAA">
        <w:rPr>
          <w:rFonts w:ascii="Arial" w:hAnsi="Arial" w:cs="Arial"/>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3A534D"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3A534D">
        <w:rPr>
          <w:rFonts w:ascii="Arial" w:hAnsi="Arial" w:cs="Arial"/>
          <w:strike/>
          <w:sz w:val="16"/>
          <w:szCs w:val="16"/>
        </w:rPr>
        <w:t>(4) Při výkonu kontroly se Energetický regulační úřad řídí zákonem o státní kontrole, pokud tento zákon nestanoví jinak. Zaměstnanci Energetického regulačního úřadu vykonávající dozor v energetických odvětvích se prokazují průkazem zaměstnance Energetického regulačního úřadu, který je zároveň dokladem o jejich pověření k provedení kontroly</w:t>
      </w:r>
      <w:r w:rsidRPr="003A534D">
        <w:rPr>
          <w:rFonts w:ascii="Arial" w:hAnsi="Arial" w:cs="Arial"/>
          <w:strike/>
          <w:sz w:val="16"/>
          <w:szCs w:val="16"/>
          <w:vertAlign w:val="superscript"/>
        </w:rPr>
        <w:t>23)</w:t>
      </w:r>
      <w:r w:rsidRPr="003A534D">
        <w:rPr>
          <w:rFonts w:ascii="Arial" w:hAnsi="Arial" w:cs="Arial"/>
          <w:strike/>
          <w:sz w:val="16"/>
          <w:szCs w:val="16"/>
        </w:rPr>
        <w:t xml:space="preserve">. Předložením průkazu zaměstnance Energetického regulačního úřadu osobě, u které má být kontrola vykonána, je kontrola zahájena. Při výkonu kontroly v energetických odvětvích je Energetický regulační úřad oprávněn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 xml:space="preserve">a) v nezbytně nutném rozsahu vstupovat, popřípadě vjíždět na cizí pozemky nebo vstupovat do staveb užívaných pro podnikatelskou činnost držitelem licence nebo osobami, které na základě plné moci nebo smlouvy uzavřené s držitelem licence vykonávají činnosti spojené s právy a povinnostmi držitele licence, a vykonávat tam povinnosti stanovené tímto zákonem,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3A534D" w:rsidRDefault="00DA2A6A">
      <w:pPr>
        <w:widowControl w:val="0"/>
        <w:autoSpaceDE w:val="0"/>
        <w:autoSpaceDN w:val="0"/>
        <w:adjustRightInd w:val="0"/>
        <w:spacing w:after="0" w:line="240" w:lineRule="auto"/>
        <w:jc w:val="both"/>
        <w:rPr>
          <w:rFonts w:ascii="Arial" w:hAnsi="Arial" w:cs="Arial"/>
          <w:strike/>
          <w:sz w:val="16"/>
          <w:szCs w:val="16"/>
        </w:rPr>
      </w:pPr>
      <w:r w:rsidRPr="003A534D">
        <w:rPr>
          <w:rFonts w:ascii="Arial" w:hAnsi="Arial" w:cs="Arial"/>
          <w:strike/>
          <w:sz w:val="16"/>
          <w:szCs w:val="16"/>
        </w:rPr>
        <w:t xml:space="preserve">b) požadovat od osob uvedených v písmeni a) potřebné informace, doklady, záznamy dat na paměťových médiích, údaje a písemná nebo ústní vysvětlení a vyžadovat od nich objasnění jakýchkoliv skutečností týkajících se předmětu kontroly,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3A534D" w:rsidRDefault="00DA2A6A">
      <w:pPr>
        <w:widowControl w:val="0"/>
        <w:autoSpaceDE w:val="0"/>
        <w:autoSpaceDN w:val="0"/>
        <w:adjustRightInd w:val="0"/>
        <w:spacing w:after="0" w:line="240" w:lineRule="auto"/>
        <w:jc w:val="both"/>
        <w:rPr>
          <w:rFonts w:ascii="Arial" w:hAnsi="Arial" w:cs="Arial"/>
          <w:strike/>
          <w:sz w:val="16"/>
          <w:szCs w:val="16"/>
        </w:rPr>
      </w:pPr>
      <w:r w:rsidRPr="003A534D">
        <w:rPr>
          <w:rFonts w:ascii="Arial" w:hAnsi="Arial" w:cs="Arial"/>
          <w:strike/>
          <w:sz w:val="16"/>
          <w:szCs w:val="16"/>
        </w:rPr>
        <w:t xml:space="preserve">c) vyžadovat předložení záznamů, zpráv nebo s nimi spojených údajů přenášených prostřednictvím sítě elektronických komunikací mezi osobami uvedenými v písmeni a) a týkajících se předmětu kontroly, </w:t>
      </w:r>
    </w:p>
    <w:p w:rsidR="00DA2A6A" w:rsidRPr="003A534D" w:rsidRDefault="00DA2A6A">
      <w:pPr>
        <w:widowControl w:val="0"/>
        <w:autoSpaceDE w:val="0"/>
        <w:autoSpaceDN w:val="0"/>
        <w:adjustRightInd w:val="0"/>
        <w:spacing w:after="0" w:line="240" w:lineRule="auto"/>
        <w:rPr>
          <w:rFonts w:ascii="Arial" w:hAnsi="Arial" w:cs="Arial"/>
          <w:strike/>
          <w:sz w:val="16"/>
          <w:szCs w:val="16"/>
        </w:rPr>
      </w:pPr>
      <w:r w:rsidRPr="003A534D">
        <w:rPr>
          <w:rFonts w:ascii="Arial" w:hAnsi="Arial" w:cs="Arial"/>
          <w:strike/>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trike/>
          <w:sz w:val="16"/>
          <w:szCs w:val="16"/>
        </w:rPr>
      </w:pPr>
      <w:r w:rsidRPr="003A534D">
        <w:rPr>
          <w:rFonts w:ascii="Arial" w:hAnsi="Arial" w:cs="Arial"/>
          <w:strike/>
          <w:sz w:val="16"/>
          <w:szCs w:val="16"/>
        </w:rPr>
        <w:t xml:space="preserve">d) provést kontrolu podle jiného právního předpisu u osoby uvedené v písmeni a); Energetický regulační úřad může k provedení kontroly přizvat další osoby; přizvaná osoba má povinnost mlčenlivosti ve stejném rozsahu jako zaměstnanec Energetického regulačního úřadu a za její jednání odpovídá Energetický regulační úřad. </w:t>
      </w:r>
    </w:p>
    <w:p w:rsidR="00DA2A6A" w:rsidRDefault="00DA2A6A" w:rsidP="003A534D">
      <w:pPr>
        <w:widowControl w:val="0"/>
        <w:autoSpaceDE w:val="0"/>
        <w:autoSpaceDN w:val="0"/>
        <w:adjustRightInd w:val="0"/>
        <w:spacing w:after="0" w:line="240" w:lineRule="auto"/>
        <w:ind w:firstLine="720"/>
        <w:jc w:val="both"/>
        <w:rPr>
          <w:rFonts w:ascii="Arial" w:hAnsi="Arial" w:cs="Arial"/>
          <w:b/>
          <w:sz w:val="16"/>
          <w:szCs w:val="16"/>
        </w:rPr>
      </w:pPr>
      <w:r w:rsidRPr="003A534D">
        <w:rPr>
          <w:rFonts w:ascii="Arial" w:hAnsi="Arial" w:cs="Arial"/>
          <w:b/>
          <w:sz w:val="16"/>
          <w:szCs w:val="16"/>
        </w:rPr>
        <w:t xml:space="preserve">(4) </w:t>
      </w:r>
      <w:r w:rsidRPr="00FC5540">
        <w:rPr>
          <w:rFonts w:ascii="Arial" w:hAnsi="Arial" w:cs="Arial"/>
          <w:b/>
          <w:sz w:val="16"/>
          <w:szCs w:val="16"/>
        </w:rPr>
        <w:t>Zaměstnanci Energetického regulačního úřadu vykonávající dozor v energetických odvětvích se prokazují služebním průkazem vydaným Energetickým regulačním úřadem, který je současně dokladem o jejich pověření k provedení kontroly.</w:t>
      </w:r>
    </w:p>
    <w:p w:rsidR="00DA2A6A" w:rsidRDefault="00DA2A6A" w:rsidP="003A534D">
      <w:pPr>
        <w:widowControl w:val="0"/>
        <w:autoSpaceDE w:val="0"/>
        <w:autoSpaceDN w:val="0"/>
        <w:adjustRightInd w:val="0"/>
        <w:spacing w:after="0" w:line="240" w:lineRule="auto"/>
        <w:ind w:firstLine="720"/>
        <w:jc w:val="both"/>
        <w:rPr>
          <w:rFonts w:ascii="Arial" w:hAnsi="Arial" w:cs="Arial"/>
          <w:b/>
          <w:sz w:val="16"/>
          <w:szCs w:val="16"/>
        </w:rPr>
      </w:pPr>
    </w:p>
    <w:p w:rsidR="00DA2A6A" w:rsidRPr="003A534D" w:rsidRDefault="00DA2A6A" w:rsidP="003A534D">
      <w:pPr>
        <w:widowControl w:val="0"/>
        <w:autoSpaceDE w:val="0"/>
        <w:autoSpaceDN w:val="0"/>
        <w:adjustRightInd w:val="0"/>
        <w:spacing w:after="0" w:line="240" w:lineRule="auto"/>
        <w:ind w:firstLine="720"/>
        <w:jc w:val="both"/>
        <w:rPr>
          <w:rFonts w:ascii="Arial" w:hAnsi="Arial" w:cs="Arial"/>
          <w:b/>
          <w:sz w:val="16"/>
          <w:szCs w:val="16"/>
        </w:rPr>
      </w:pPr>
      <w:r w:rsidRPr="003A534D">
        <w:rPr>
          <w:rFonts w:ascii="Arial" w:hAnsi="Arial" w:cs="Arial"/>
          <w:b/>
          <w:sz w:val="16"/>
          <w:szCs w:val="16"/>
        </w:rPr>
        <w:t xml:space="preserve">(5) Při výkonu kontroly </w:t>
      </w:r>
      <w:r w:rsidRPr="00FC5540">
        <w:rPr>
          <w:rFonts w:ascii="Arial" w:hAnsi="Arial" w:cs="Arial"/>
          <w:b/>
          <w:sz w:val="16"/>
          <w:szCs w:val="16"/>
        </w:rPr>
        <w:t>podle Nařízení o velkoobchodním trhu s energií</w:t>
      </w:r>
      <w:r>
        <w:rPr>
          <w:rFonts w:ascii="Arial" w:hAnsi="Arial" w:cs="Arial"/>
          <w:b/>
          <w:color w:val="FF0000"/>
          <w:sz w:val="16"/>
          <w:szCs w:val="16"/>
        </w:rPr>
        <w:t xml:space="preserve"> </w:t>
      </w:r>
      <w:r w:rsidRPr="003A534D">
        <w:rPr>
          <w:rFonts w:ascii="Arial" w:hAnsi="Arial" w:cs="Arial"/>
          <w:b/>
          <w:sz w:val="16"/>
          <w:szCs w:val="16"/>
        </w:rPr>
        <w:t>je Energetický regulační úřad dále oprávněn</w:t>
      </w:r>
    </w:p>
    <w:p w:rsidR="00DA2A6A" w:rsidRPr="0062549E" w:rsidRDefault="00DA2A6A" w:rsidP="00723DAF">
      <w:pPr>
        <w:pStyle w:val="Textpsmene"/>
        <w:numPr>
          <w:ilvl w:val="1"/>
          <w:numId w:val="30"/>
        </w:numPr>
        <w:rPr>
          <w:rFonts w:ascii="Arial" w:hAnsi="Arial" w:cs="Arial"/>
          <w:b/>
          <w:sz w:val="16"/>
          <w:szCs w:val="16"/>
        </w:rPr>
      </w:pPr>
      <w:r w:rsidRPr="0062549E">
        <w:rPr>
          <w:rFonts w:ascii="Arial" w:hAnsi="Arial" w:cs="Arial"/>
          <w:b/>
          <w:sz w:val="16"/>
          <w:szCs w:val="16"/>
        </w:rPr>
        <w:lastRenderedPageBreak/>
        <w:t>vyžadovat od osoby</w:t>
      </w:r>
      <w:r w:rsidR="007527C4" w:rsidRPr="0062549E">
        <w:rPr>
          <w:rFonts w:ascii="Arial" w:hAnsi="Arial" w:cs="Arial"/>
          <w:b/>
          <w:sz w:val="16"/>
          <w:szCs w:val="16"/>
        </w:rPr>
        <w:t>, která je v pracovněprávním nebo obdobném vztahu ke kontrolované osobě,</w:t>
      </w:r>
      <w:r w:rsidRPr="0062549E">
        <w:rPr>
          <w:rFonts w:ascii="Arial" w:hAnsi="Arial" w:cs="Arial"/>
          <w:b/>
          <w:sz w:val="16"/>
          <w:szCs w:val="16"/>
        </w:rPr>
        <w:t xml:space="preserve"> podle zákona o kontrole objasnění skutečností týkajících se údajů, dokumentů nebo věcí vztahujících se k předmětu kontroly,</w:t>
      </w:r>
    </w:p>
    <w:p w:rsidR="00DA2A6A" w:rsidRPr="003A534D" w:rsidRDefault="00DA2A6A" w:rsidP="003A534D">
      <w:pPr>
        <w:pStyle w:val="Textpsmene"/>
        <w:rPr>
          <w:rFonts w:ascii="Arial" w:hAnsi="Arial" w:cs="Arial"/>
          <w:b/>
          <w:sz w:val="16"/>
          <w:szCs w:val="16"/>
        </w:rPr>
      </w:pPr>
      <w:r w:rsidRPr="0062549E">
        <w:rPr>
          <w:rFonts w:ascii="Arial" w:hAnsi="Arial" w:cs="Arial"/>
          <w:b/>
          <w:sz w:val="16"/>
          <w:szCs w:val="16"/>
        </w:rPr>
        <w:t xml:space="preserve">vyžadovat od povinné osoby podle zákona o kontrole předložení </w:t>
      </w:r>
      <w:r w:rsidR="00AC3507" w:rsidRPr="0062549E">
        <w:rPr>
          <w:rFonts w:ascii="Arial" w:hAnsi="Arial" w:cs="Arial"/>
          <w:b/>
          <w:sz w:val="16"/>
          <w:szCs w:val="16"/>
        </w:rPr>
        <w:t xml:space="preserve">existujících </w:t>
      </w:r>
      <w:r w:rsidRPr="0062549E">
        <w:rPr>
          <w:rFonts w:ascii="Arial" w:hAnsi="Arial" w:cs="Arial"/>
          <w:b/>
          <w:sz w:val="16"/>
          <w:szCs w:val="16"/>
        </w:rPr>
        <w:t>záznamů, zpráv nebo s nimi spojených údajů přenášených prostřednictvím sítě elektronických komunikací, záznamů o telefonních hovorech nebo záznamů dat na paměťových médiích, a týkajících se předmětu kontroly,</w:t>
      </w:r>
    </w:p>
    <w:p w:rsidR="00DA2A6A" w:rsidRPr="00FC5540" w:rsidRDefault="00DA2A6A" w:rsidP="003A534D">
      <w:pPr>
        <w:pStyle w:val="Textpsmene"/>
        <w:rPr>
          <w:rFonts w:ascii="Arial" w:hAnsi="Arial" w:cs="Arial"/>
          <w:b/>
          <w:sz w:val="16"/>
          <w:szCs w:val="16"/>
        </w:rPr>
      </w:pPr>
      <w:r w:rsidRPr="003A534D">
        <w:rPr>
          <w:rFonts w:ascii="Arial" w:hAnsi="Arial" w:cs="Arial"/>
          <w:b/>
          <w:sz w:val="16"/>
          <w:szCs w:val="16"/>
        </w:rPr>
        <w:t>pečetit obchodní prostory, popřípadě skříně, schránky nebo obchodní záznamy v nich se nacházející na dobu a v rozsahu nezbytném k proveden</w:t>
      </w:r>
      <w:r w:rsidRPr="00FC5540">
        <w:rPr>
          <w:rFonts w:ascii="Arial" w:hAnsi="Arial" w:cs="Arial"/>
          <w:b/>
          <w:sz w:val="16"/>
          <w:szCs w:val="16"/>
        </w:rPr>
        <w:t>í kontroly.</w:t>
      </w:r>
    </w:p>
    <w:p w:rsidR="00DA2A6A" w:rsidRPr="00FC5540" w:rsidRDefault="00DA2A6A">
      <w:pPr>
        <w:widowControl w:val="0"/>
        <w:autoSpaceDE w:val="0"/>
        <w:autoSpaceDN w:val="0"/>
        <w:adjustRightInd w:val="0"/>
        <w:spacing w:after="0" w:line="240" w:lineRule="auto"/>
        <w:rPr>
          <w:rFonts w:ascii="Arial" w:hAnsi="Arial" w:cs="Arial"/>
          <w:sz w:val="16"/>
          <w:szCs w:val="16"/>
        </w:rPr>
      </w:pPr>
      <w:r w:rsidRPr="00FC5540">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trike/>
          <w:sz w:val="16"/>
          <w:szCs w:val="16"/>
        </w:rPr>
      </w:pPr>
      <w:r w:rsidRPr="00EF06A5">
        <w:rPr>
          <w:rFonts w:ascii="Arial" w:hAnsi="Arial" w:cs="Arial"/>
          <w:sz w:val="16"/>
          <w:szCs w:val="16"/>
        </w:rPr>
        <w:tab/>
      </w:r>
      <w:r w:rsidRPr="00EF06A5">
        <w:rPr>
          <w:rFonts w:ascii="Arial" w:hAnsi="Arial" w:cs="Arial"/>
          <w:strike/>
          <w:sz w:val="16"/>
          <w:szCs w:val="16"/>
        </w:rPr>
        <w:t>(5)</w:t>
      </w:r>
      <w:r w:rsidRPr="003A534D">
        <w:rPr>
          <w:rFonts w:ascii="Arial" w:hAnsi="Arial" w:cs="Arial"/>
          <w:strike/>
          <w:sz w:val="16"/>
          <w:szCs w:val="16"/>
        </w:rPr>
        <w:t xml:space="preserve"> </w:t>
      </w:r>
      <w:r w:rsidRPr="003A534D">
        <w:rPr>
          <w:rFonts w:ascii="Arial" w:hAnsi="Arial" w:cs="Arial"/>
          <w:b/>
          <w:strike/>
          <w:sz w:val="16"/>
          <w:szCs w:val="16"/>
        </w:rPr>
        <w:t>(6)</w:t>
      </w:r>
      <w:r w:rsidRPr="003A534D">
        <w:rPr>
          <w:rFonts w:ascii="Arial" w:hAnsi="Arial" w:cs="Arial"/>
          <w:strike/>
          <w:sz w:val="16"/>
          <w:szCs w:val="16"/>
        </w:rPr>
        <w:t xml:space="preserve"> Držitel licence a osoba, která na základě plné moci nebo smlouvy uzavřené s držitelem licence vykonává činnosti spojené s právy a povinnostmi držitele licence, jsou povinni umožnit Energetickému regulačnímu úřadu výkon jeho oprávnění podle </w:t>
      </w:r>
      <w:hyperlink r:id="rId110" w:history="1">
        <w:r w:rsidRPr="003A534D">
          <w:rPr>
            <w:rFonts w:ascii="Arial" w:hAnsi="Arial" w:cs="Arial"/>
            <w:strike/>
            <w:sz w:val="16"/>
            <w:szCs w:val="16"/>
          </w:rPr>
          <w:t>odstavce 4</w:t>
        </w:r>
      </w:hyperlink>
      <w:r w:rsidRPr="003A534D">
        <w:rPr>
          <w:rFonts w:ascii="Arial" w:hAnsi="Arial" w:cs="Arial"/>
          <w:strike/>
          <w:sz w:val="16"/>
          <w:szCs w:val="16"/>
        </w:rPr>
        <w:t>. V případě výkonu kontroly na místě jsou dále povinni poskytnout Energetickému regulačnímu úřadu nebo jím pověřené osobě potřebnou součinnost, zejména na žádost neprodleně umožnit vstup do svých prostor.</w:t>
      </w:r>
    </w:p>
    <w:p w:rsidR="00DA2A6A" w:rsidRDefault="00DA2A6A">
      <w:pPr>
        <w:widowControl w:val="0"/>
        <w:autoSpaceDE w:val="0"/>
        <w:autoSpaceDN w:val="0"/>
        <w:adjustRightInd w:val="0"/>
        <w:spacing w:after="0" w:line="240" w:lineRule="auto"/>
        <w:jc w:val="both"/>
        <w:rPr>
          <w:rFonts w:ascii="Arial" w:hAnsi="Arial" w:cs="Arial"/>
          <w:b/>
          <w:sz w:val="16"/>
          <w:szCs w:val="16"/>
        </w:rPr>
      </w:pPr>
      <w:r>
        <w:rPr>
          <w:rFonts w:ascii="Arial" w:hAnsi="Arial" w:cs="Arial"/>
          <w:sz w:val="16"/>
          <w:szCs w:val="16"/>
        </w:rPr>
        <w:tab/>
      </w:r>
      <w:r>
        <w:rPr>
          <w:rFonts w:ascii="Arial" w:hAnsi="Arial" w:cs="Arial"/>
          <w:b/>
          <w:sz w:val="16"/>
          <w:szCs w:val="16"/>
        </w:rPr>
        <w:t xml:space="preserve">(6) </w:t>
      </w:r>
      <w:r w:rsidRPr="0062549E">
        <w:rPr>
          <w:rFonts w:ascii="Arial" w:hAnsi="Arial" w:cs="Arial"/>
          <w:b/>
          <w:sz w:val="16"/>
          <w:szCs w:val="16"/>
        </w:rPr>
        <w:t xml:space="preserve">Lhůta pro vyřízení námitek kontrolované osoby proti kontrolnímu protokolu nadřízenou osobou kontrolujícího činí </w:t>
      </w:r>
      <w:r w:rsidR="00AA7B34" w:rsidRPr="0062549E">
        <w:rPr>
          <w:rFonts w:ascii="Arial" w:hAnsi="Arial" w:cs="Arial"/>
          <w:b/>
          <w:sz w:val="16"/>
          <w:szCs w:val="16"/>
        </w:rPr>
        <w:t xml:space="preserve">60 dnů a ve zvláště složitých případech </w:t>
      </w:r>
      <w:r w:rsidRPr="0062549E">
        <w:rPr>
          <w:rFonts w:ascii="Arial" w:hAnsi="Arial" w:cs="Arial"/>
          <w:b/>
          <w:sz w:val="16"/>
          <w:szCs w:val="16"/>
        </w:rPr>
        <w:t>120 dnů ode dne jejich doručení.</w:t>
      </w:r>
    </w:p>
    <w:p w:rsidR="00DA2A6A" w:rsidRPr="003A534D" w:rsidRDefault="00DA2A6A">
      <w:pPr>
        <w:widowControl w:val="0"/>
        <w:autoSpaceDE w:val="0"/>
        <w:autoSpaceDN w:val="0"/>
        <w:adjustRightInd w:val="0"/>
        <w:spacing w:after="0" w:line="240" w:lineRule="auto"/>
        <w:jc w:val="both"/>
        <w:rPr>
          <w:rFonts w:ascii="Arial" w:hAnsi="Arial" w:cs="Arial"/>
          <w:b/>
          <w:sz w:val="16"/>
          <w:szCs w:val="16"/>
        </w:rPr>
      </w:pPr>
    </w:p>
    <w:p w:rsidR="00DA2A6A" w:rsidRPr="00AC3507" w:rsidRDefault="00DA2A6A">
      <w:pPr>
        <w:widowControl w:val="0"/>
        <w:autoSpaceDE w:val="0"/>
        <w:autoSpaceDN w:val="0"/>
        <w:adjustRightInd w:val="0"/>
        <w:spacing w:after="0" w:line="240" w:lineRule="auto"/>
        <w:jc w:val="both"/>
        <w:rPr>
          <w:rFonts w:ascii="Arial" w:hAnsi="Arial" w:cs="Arial"/>
          <w:b/>
          <w:strike/>
          <w:color w:val="FF0000"/>
          <w:sz w:val="16"/>
          <w:szCs w:val="16"/>
        </w:rPr>
      </w:pPr>
      <w:r w:rsidRPr="003A534D">
        <w:rPr>
          <w:rFonts w:ascii="Arial" w:hAnsi="Arial" w:cs="Arial"/>
          <w:b/>
          <w:sz w:val="16"/>
          <w:szCs w:val="16"/>
        </w:rPr>
        <w:tab/>
        <w:t>(7)</w:t>
      </w:r>
      <w:r w:rsidRPr="0062549E">
        <w:rPr>
          <w:rFonts w:ascii="Arial" w:hAnsi="Arial" w:cs="Arial"/>
          <w:b/>
          <w:sz w:val="16"/>
          <w:szCs w:val="16"/>
        </w:rPr>
        <w:t xml:space="preserve"> Za účelem provedení kontroly podle Nařízení o velkoobchodním trhu s energií na místě v obchodních prostorech jsou </w:t>
      </w:r>
      <w:r w:rsidR="00AC3507" w:rsidRPr="0062549E">
        <w:rPr>
          <w:rFonts w:ascii="Arial" w:hAnsi="Arial" w:cs="Arial"/>
          <w:b/>
          <w:sz w:val="16"/>
          <w:szCs w:val="16"/>
        </w:rPr>
        <w:t>zaměstnanci Energetického regulačního úřadu provádějící kontrolu</w:t>
      </w:r>
      <w:r w:rsidR="000701B1" w:rsidRPr="0062549E">
        <w:rPr>
          <w:rFonts w:ascii="Arial" w:hAnsi="Arial" w:cs="Arial"/>
          <w:b/>
          <w:sz w:val="16"/>
          <w:szCs w:val="16"/>
        </w:rPr>
        <w:t xml:space="preserve">, </w:t>
      </w:r>
      <w:r w:rsidR="001063F0" w:rsidRPr="0062549E">
        <w:rPr>
          <w:rFonts w:ascii="Arial" w:hAnsi="Arial" w:cs="Arial"/>
          <w:b/>
          <w:sz w:val="16"/>
          <w:szCs w:val="16"/>
        </w:rPr>
        <w:t>pokud jim není poskytnuta součinnost</w:t>
      </w:r>
      <w:r w:rsidR="004D4F0C" w:rsidRPr="0062549E">
        <w:rPr>
          <w:rFonts w:ascii="Arial" w:hAnsi="Arial" w:cs="Arial"/>
          <w:b/>
          <w:sz w:val="16"/>
          <w:szCs w:val="16"/>
        </w:rPr>
        <w:t>,</w:t>
      </w:r>
      <w:r w:rsidR="000701B1" w:rsidRPr="0062549E">
        <w:rPr>
          <w:rFonts w:ascii="Arial" w:hAnsi="Arial" w:cs="Arial"/>
          <w:b/>
          <w:sz w:val="16"/>
          <w:szCs w:val="16"/>
        </w:rPr>
        <w:t xml:space="preserve"> </w:t>
      </w:r>
      <w:r w:rsidR="00AC3507" w:rsidRPr="0062549E">
        <w:rPr>
          <w:rFonts w:ascii="Arial" w:hAnsi="Arial" w:cs="Arial"/>
          <w:b/>
          <w:sz w:val="16"/>
          <w:szCs w:val="16"/>
        </w:rPr>
        <w:t>oprávněni</w:t>
      </w:r>
      <w:r w:rsidRPr="0062549E">
        <w:rPr>
          <w:rFonts w:ascii="Arial" w:hAnsi="Arial" w:cs="Arial"/>
          <w:b/>
          <w:sz w:val="16"/>
          <w:szCs w:val="16"/>
        </w:rPr>
        <w:t xml:space="preserve"> zjednat si do těchto prostor </w:t>
      </w:r>
      <w:r w:rsidR="00AC3507" w:rsidRPr="0062549E">
        <w:rPr>
          <w:rFonts w:ascii="Arial" w:hAnsi="Arial" w:cs="Arial"/>
          <w:b/>
          <w:sz w:val="16"/>
          <w:szCs w:val="16"/>
        </w:rPr>
        <w:t xml:space="preserve">a k dokumentům </w:t>
      </w:r>
      <w:r w:rsidRPr="0062549E">
        <w:rPr>
          <w:rFonts w:ascii="Arial" w:hAnsi="Arial" w:cs="Arial"/>
          <w:b/>
          <w:sz w:val="16"/>
          <w:szCs w:val="16"/>
        </w:rPr>
        <w:t>přístup</w:t>
      </w:r>
      <w:r w:rsidR="0062549E" w:rsidRPr="0062549E">
        <w:rPr>
          <w:rFonts w:ascii="Arial" w:hAnsi="Arial" w:cs="Arial"/>
          <w:b/>
          <w:sz w:val="16"/>
          <w:szCs w:val="16"/>
        </w:rPr>
        <w:t>.</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18a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Šetření týkající se fungování trhů s elektřinou nebo plynem a rozhodování o uložení opatření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Energetický regulační úřad provádí šetření na trzích s elektřinou nebo plynem za účelem zjištění, zda na těchto trzích existuje účinná hospodářská soutěž.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(2) Pro účely šetření si Energetický regulační úřad vyžádá vyjádření Úřadu pro ochranu hospodářské soutěže, ministerstva a České národní banky, je-li to vhodné a účelné. </w:t>
      </w:r>
    </w:p>
    <w:p w:rsidR="00DA2A6A" w:rsidRPr="00102F7D" w:rsidRDefault="00DA2A6A">
      <w:pPr>
        <w:widowControl w:val="0"/>
        <w:autoSpaceDE w:val="0"/>
        <w:autoSpaceDN w:val="0"/>
        <w:adjustRightInd w:val="0"/>
        <w:spacing w:after="0" w:line="240" w:lineRule="auto"/>
        <w:rPr>
          <w:rFonts w:ascii="Arial" w:hAnsi="Arial" w:cs="Arial"/>
          <w:b/>
          <w:sz w:val="16"/>
          <w:szCs w:val="16"/>
        </w:rPr>
      </w:pPr>
      <w:r w:rsidRPr="004110A1">
        <w:rPr>
          <w:rFonts w:ascii="Arial" w:hAnsi="Arial" w:cs="Arial"/>
          <w:sz w:val="16"/>
          <w:szCs w:val="16"/>
        </w:rPr>
        <w:tab/>
      </w:r>
      <w:r w:rsidRPr="00102F7D">
        <w:rPr>
          <w:rFonts w:ascii="Arial" w:hAnsi="Arial" w:cs="Arial"/>
          <w:b/>
          <w:sz w:val="16"/>
          <w:szCs w:val="16"/>
          <w:highlight w:val="white"/>
        </w:rPr>
        <w:t>(2) Pro účely šetření si před jeho zahájením Energetický regulační úřad vyžádá vyjádření Úřadu pro ochranu hospodářské soutěže, ministerstva a České národní banky, je-li to vhodné a účelné.</w:t>
      </w:r>
      <w:r w:rsidRPr="00102F7D">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102F7D">
        <w:rPr>
          <w:rFonts w:ascii="Arial" w:hAnsi="Arial" w:cs="Arial"/>
          <w:sz w:val="16"/>
          <w:szCs w:val="16"/>
        </w:rPr>
        <w:t>3</w:t>
      </w:r>
      <w:r w:rsidRPr="004110A1">
        <w:rPr>
          <w:rFonts w:ascii="Arial" w:hAnsi="Arial" w:cs="Arial"/>
          <w:sz w:val="16"/>
          <w:szCs w:val="16"/>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102F7D">
        <w:rPr>
          <w:rFonts w:ascii="Arial" w:hAnsi="Arial" w:cs="Arial"/>
          <w:sz w:val="16"/>
          <w:szCs w:val="16"/>
        </w:rPr>
        <w:t>4</w:t>
      </w:r>
      <w:r w:rsidRPr="004110A1">
        <w:rPr>
          <w:rFonts w:ascii="Arial" w:hAnsi="Arial" w:cs="Arial"/>
          <w:sz w:val="16"/>
          <w:szCs w:val="16"/>
        </w:rPr>
        <w:t xml:space="preserve">) Pominou-li důvody, pro které Energetický regulační úřad opatření uložil, rozhodne Energetický regulační úřad o jejich změně nebo zrušení, popřípadě stanoví lhůtu, kdy uložená opatření zaniknou.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18b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Šetření na místě v obchodních prostorách </w:t>
      </w:r>
    </w:p>
    <w:p w:rsidR="00DA2A6A" w:rsidRDefault="00DA2A6A">
      <w:pPr>
        <w:widowControl w:val="0"/>
        <w:autoSpaceDE w:val="0"/>
        <w:autoSpaceDN w:val="0"/>
        <w:adjustRightInd w:val="0"/>
        <w:spacing w:after="0" w:line="240" w:lineRule="auto"/>
        <w:jc w:val="center"/>
        <w:rPr>
          <w:rFonts w:ascii="Arial" w:hAnsi="Arial" w:cs="Arial"/>
          <w:b/>
          <w:bCs/>
          <w:sz w:val="16"/>
          <w:szCs w:val="16"/>
        </w:rPr>
      </w:pPr>
    </w:p>
    <w:p w:rsidR="00DA2A6A" w:rsidRPr="00122AEF" w:rsidRDefault="00DA2A6A" w:rsidP="00122AEF">
      <w:pPr>
        <w:widowControl w:val="0"/>
        <w:autoSpaceDE w:val="0"/>
        <w:autoSpaceDN w:val="0"/>
        <w:adjustRightInd w:val="0"/>
        <w:spacing w:after="0" w:line="240" w:lineRule="auto"/>
        <w:ind w:firstLine="720"/>
        <w:rPr>
          <w:rFonts w:ascii="Arial" w:hAnsi="Arial" w:cs="Arial"/>
          <w:b/>
          <w:bCs/>
          <w:strike/>
          <w:sz w:val="16"/>
          <w:szCs w:val="16"/>
        </w:rPr>
      </w:pPr>
      <w:r w:rsidRPr="00122AEF">
        <w:rPr>
          <w:rFonts w:ascii="Arial" w:hAnsi="Arial" w:cs="Arial"/>
          <w:strike/>
          <w:sz w:val="16"/>
          <w:szCs w:val="16"/>
        </w:rPr>
        <w:t>(1) Provádí-li Energetický regulační úřad šetření na trhu s elektřinou nebo plynem, je účastník trhu s elektřinou nebo plynem povinen podrobit se šetření Energetického regulačního úřadu v obchodních prostorách.</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122AEF" w:rsidRDefault="00DA2A6A">
      <w:pPr>
        <w:widowControl w:val="0"/>
        <w:autoSpaceDE w:val="0"/>
        <w:autoSpaceDN w:val="0"/>
        <w:adjustRightInd w:val="0"/>
        <w:spacing w:after="0" w:line="240" w:lineRule="auto"/>
        <w:jc w:val="both"/>
        <w:rPr>
          <w:rFonts w:ascii="Arial" w:hAnsi="Arial" w:cs="Arial"/>
          <w:b/>
          <w:color w:val="FF0000"/>
          <w:sz w:val="16"/>
          <w:szCs w:val="16"/>
        </w:rPr>
      </w:pPr>
      <w:r w:rsidRPr="004110A1">
        <w:rPr>
          <w:rFonts w:ascii="Arial" w:hAnsi="Arial" w:cs="Arial"/>
          <w:sz w:val="16"/>
          <w:szCs w:val="16"/>
        </w:rPr>
        <w:tab/>
      </w:r>
      <w:r w:rsidRPr="00122AEF">
        <w:rPr>
          <w:rFonts w:ascii="Arial" w:hAnsi="Arial" w:cs="Arial"/>
          <w:b/>
          <w:sz w:val="16"/>
          <w:szCs w:val="16"/>
        </w:rPr>
        <w:t>(1) Provádí-li Energetický regulační úřad šetření na trhu s elektřinou nebo plynem, je účastník trhu s elektřinou nebo plynem a účastník trhu podle Nařízení o velkoobchodním trhu s energií povinen podrobit se šetření Energetického regulačního úřadu v obchodních prostorách.</w:t>
      </w:r>
      <w:r w:rsidRPr="00122AEF">
        <w:rPr>
          <w:rFonts w:ascii="Arial" w:hAnsi="Arial" w:cs="Arial"/>
          <w:b/>
          <w:color w:val="FF0000"/>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Byl-li ustanoven nezávislý provozovatel přepravní soustavy, jsou provozovatel přepravní soustavy a další osoby, které jsou součástí téhož koncernu, povinni podrobit se šetření Energetického regulačního úřadu v obchodních prostorách.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954521">
        <w:rPr>
          <w:rFonts w:ascii="Arial" w:hAnsi="Arial" w:cs="Arial"/>
          <w:sz w:val="16"/>
          <w:szCs w:val="16"/>
        </w:rPr>
        <w:t>3</w:t>
      </w:r>
      <w:r w:rsidRPr="004110A1">
        <w:rPr>
          <w:rFonts w:ascii="Arial" w:hAnsi="Arial" w:cs="Arial"/>
          <w:sz w:val="16"/>
          <w:szCs w:val="16"/>
        </w:rPr>
        <w:t xml:space="preserve">) V rámci šetření na místě v obchodních prostorách jsou zaměstnanci Energetického regulačního úřadu, případně další Energetickým regulačním úřadem pověřené osoby, oprávněni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vstupovat do obchodních prostor osoby, u které šetření probíhá,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ověřit, zda se v případě dokumentů a záznamů jedná o obchodní záznamy,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nahlížet do obchodních záznamů, které se v obchodních prostorách nacházejí nebo jsou z nich přístupné, bez ohledu na to, v jaké formě jsou uloženy,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kopírovat nebo získávat v jakékoli formě kopie nebo výpisy z obchodních záznamů,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pečetit obchodní prostory, popřípadě skříně, schránky nebo obchodní záznamy v nich se nacházející na dobu a v rozsahu nezbytném k provedení šetření,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lastRenderedPageBreak/>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954521">
        <w:rPr>
          <w:rFonts w:ascii="Arial" w:hAnsi="Arial" w:cs="Arial"/>
          <w:sz w:val="16"/>
          <w:szCs w:val="16"/>
        </w:rPr>
        <w:t>4</w:t>
      </w:r>
      <w:r w:rsidRPr="004110A1">
        <w:rPr>
          <w:rFonts w:ascii="Arial" w:hAnsi="Arial" w:cs="Arial"/>
          <w:sz w:val="16"/>
          <w:szCs w:val="16"/>
        </w:rPr>
        <w:t xml:space="preserve">) Osoby, u kterých šetření na místě v obchodních prostorách probíhá, jsou povinny poskytnout Energetickému regulačnímu úřadu při provádění šetření nezbytnou součinnost k výkonu jeho oprávnění podle </w:t>
      </w:r>
      <w:hyperlink r:id="rId111" w:history="1">
        <w:r w:rsidRPr="004110A1">
          <w:rPr>
            <w:rFonts w:ascii="Arial" w:hAnsi="Arial" w:cs="Arial"/>
            <w:sz w:val="16"/>
            <w:szCs w:val="16"/>
          </w:rPr>
          <w:t>odstavce 3</w:t>
        </w:r>
      </w:hyperlink>
      <w:r w:rsidRPr="004110A1">
        <w:rPr>
          <w:rFonts w:ascii="Arial" w:hAnsi="Arial" w:cs="Arial"/>
          <w:sz w:val="16"/>
          <w:szCs w:val="16"/>
        </w:rPr>
        <w:t xml:space="preserve"> a výkon těchto oprávnění strpět.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954521">
        <w:rPr>
          <w:rFonts w:ascii="Arial" w:hAnsi="Arial" w:cs="Arial"/>
          <w:sz w:val="16"/>
          <w:szCs w:val="16"/>
        </w:rPr>
        <w:t>5</w:t>
      </w:r>
      <w:r w:rsidRPr="004110A1">
        <w:rPr>
          <w:rFonts w:ascii="Arial" w:hAnsi="Arial" w:cs="Arial"/>
          <w:sz w:val="16"/>
          <w:szCs w:val="16"/>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954521">
        <w:rPr>
          <w:rFonts w:ascii="Arial" w:hAnsi="Arial" w:cs="Arial"/>
          <w:sz w:val="16"/>
          <w:szCs w:val="16"/>
        </w:rPr>
        <w:t>6</w:t>
      </w:r>
      <w:r w:rsidRPr="004110A1">
        <w:rPr>
          <w:rFonts w:ascii="Arial" w:hAnsi="Arial" w:cs="Arial"/>
          <w:sz w:val="16"/>
          <w:szCs w:val="16"/>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19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rsidP="00657029">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19a </w:t>
      </w:r>
    </w:p>
    <w:p w:rsidR="00DA2A6A" w:rsidRPr="004110A1" w:rsidRDefault="00DA2A6A" w:rsidP="00657029">
      <w:pPr>
        <w:widowControl w:val="0"/>
        <w:autoSpaceDE w:val="0"/>
        <w:autoSpaceDN w:val="0"/>
        <w:adjustRightInd w:val="0"/>
        <w:spacing w:after="0" w:line="240" w:lineRule="auto"/>
        <w:rPr>
          <w:rFonts w:ascii="Arial" w:hAnsi="Arial" w:cs="Arial"/>
          <w:sz w:val="16"/>
          <w:szCs w:val="16"/>
        </w:rPr>
      </w:pPr>
    </w:p>
    <w:p w:rsidR="00DA2A6A" w:rsidRPr="004110A1" w:rsidRDefault="00DA2A6A" w:rsidP="00657029">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Regulace cen </w:t>
      </w:r>
    </w:p>
    <w:p w:rsidR="00DA2A6A" w:rsidRPr="004110A1" w:rsidRDefault="00DA2A6A" w:rsidP="00657029">
      <w:pPr>
        <w:widowControl w:val="0"/>
        <w:autoSpaceDE w:val="0"/>
        <w:autoSpaceDN w:val="0"/>
        <w:adjustRightInd w:val="0"/>
        <w:spacing w:after="0" w:line="240" w:lineRule="auto"/>
        <w:rPr>
          <w:rFonts w:ascii="Arial" w:hAnsi="Arial" w:cs="Arial"/>
          <w:b/>
          <w:bCs/>
          <w:sz w:val="16"/>
          <w:szCs w:val="16"/>
        </w:rPr>
      </w:pPr>
    </w:p>
    <w:p w:rsidR="00DA2A6A" w:rsidRDefault="00DA2A6A" w:rsidP="00657029">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F3021">
        <w:rPr>
          <w:rFonts w:ascii="Arial" w:hAnsi="Arial" w:cs="Arial"/>
          <w:strike/>
          <w:sz w:val="16"/>
          <w:szCs w:val="16"/>
        </w:rPr>
        <w:t>(1) Při regulaci cen přenosu elektřiny, přepravy plynu, distribuce elektřiny a distribuce plynu postupuje Energetický regulační úřad tak, aby stanovené ceny pokrývaly účelně vynaložené náklady</w:t>
      </w:r>
      <w:r w:rsidRPr="004F3021">
        <w:rPr>
          <w:rFonts w:ascii="Arial" w:hAnsi="Arial" w:cs="Arial"/>
          <w:b/>
          <w:strike/>
          <w:sz w:val="16"/>
          <w:szCs w:val="16"/>
        </w:rPr>
        <w:t xml:space="preserve"> </w:t>
      </w:r>
      <w:r w:rsidRPr="004F3021">
        <w:rPr>
          <w:rFonts w:ascii="Arial" w:hAnsi="Arial" w:cs="Arial"/>
          <w:strike/>
          <w:sz w:val="16"/>
          <w:szCs w:val="16"/>
        </w:rPr>
        <w:t>na zajištění spolehlivého, bezpečného a efektivního výkonu licencované činnosti, dále odpisy a přiměřený zisk zajišťující návratnost realizovaných investic do zařízení sloužících k výkonu licencované činnosti.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sidRPr="004F3021">
        <w:rPr>
          <w:rFonts w:ascii="Arial" w:hAnsi="Arial" w:cs="Arial"/>
          <w:strike/>
          <w:sz w:val="16"/>
          <w:szCs w:val="16"/>
          <w:vertAlign w:val="superscript"/>
        </w:rPr>
        <w:t>21)</w:t>
      </w:r>
      <w:r w:rsidRPr="004F3021">
        <w:rPr>
          <w:rFonts w:ascii="Arial" w:hAnsi="Arial" w:cs="Arial"/>
          <w:strike/>
          <w:sz w:val="16"/>
          <w:szCs w:val="16"/>
        </w:rPr>
        <w:t>.</w:t>
      </w:r>
    </w:p>
    <w:p w:rsidR="00DA2A6A" w:rsidRDefault="00DA2A6A" w:rsidP="00657029">
      <w:pPr>
        <w:widowControl w:val="0"/>
        <w:autoSpaceDE w:val="0"/>
        <w:autoSpaceDN w:val="0"/>
        <w:adjustRightInd w:val="0"/>
        <w:spacing w:after="0" w:line="240" w:lineRule="auto"/>
        <w:jc w:val="both"/>
        <w:rPr>
          <w:rFonts w:ascii="Arial" w:hAnsi="Arial" w:cs="Arial"/>
          <w:b/>
          <w:sz w:val="16"/>
          <w:szCs w:val="16"/>
        </w:rPr>
      </w:pPr>
      <w:r>
        <w:rPr>
          <w:rFonts w:ascii="Arial" w:hAnsi="Arial" w:cs="Arial"/>
          <w:sz w:val="16"/>
          <w:szCs w:val="16"/>
        </w:rPr>
        <w:tab/>
      </w:r>
      <w:r w:rsidRPr="004F3021">
        <w:rPr>
          <w:rFonts w:ascii="Arial" w:hAnsi="Arial" w:cs="Arial"/>
          <w:b/>
          <w:sz w:val="16"/>
          <w:szCs w:val="16"/>
        </w:rPr>
        <w:t>(</w:t>
      </w:r>
      <w:r w:rsidRPr="00F61077">
        <w:rPr>
          <w:rFonts w:ascii="Arial" w:hAnsi="Arial" w:cs="Arial"/>
          <w:b/>
          <w:sz w:val="16"/>
          <w:szCs w:val="16"/>
        </w:rPr>
        <w:t xml:space="preserve">1) </w:t>
      </w:r>
      <w:r w:rsidRPr="004F7D65">
        <w:rPr>
          <w:rFonts w:ascii="Arial" w:hAnsi="Arial" w:cs="Arial"/>
          <w:b/>
          <w:sz w:val="16"/>
          <w:szCs w:val="16"/>
        </w:rPr>
        <w:t xml:space="preserve">Při regulaci ceny související služby v elektroenergetice a ceny související služby v plynárenství postupuje Energetický regulační úřad transparentním a předvídatelným způsobem v souladu se zásadami cenové regulace tak, aby regulované ceny pokrývaly </w:t>
      </w:r>
      <w:r w:rsidRPr="004F7D65">
        <w:rPr>
          <w:rFonts w:ascii="Arial" w:hAnsi="Arial" w:cs="Arial"/>
          <w:b/>
          <w:bCs/>
          <w:sz w:val="16"/>
          <w:szCs w:val="16"/>
        </w:rPr>
        <w:t>ekonomicky oprávněné</w:t>
      </w:r>
      <w:r w:rsidRPr="004F7D65">
        <w:rPr>
          <w:rFonts w:ascii="Arial" w:hAnsi="Arial" w:cs="Arial"/>
          <w:b/>
          <w:sz w:val="16"/>
          <w:szCs w:val="16"/>
        </w:rPr>
        <w:t xml:space="preserve"> náklady</w:t>
      </w:r>
      <w:r w:rsidRPr="004F7D65">
        <w:rPr>
          <w:rFonts w:ascii="Arial" w:hAnsi="Arial" w:cs="Arial"/>
          <w:b/>
          <w:bCs/>
          <w:sz w:val="16"/>
          <w:szCs w:val="16"/>
        </w:rPr>
        <w:t xml:space="preserve"> </w:t>
      </w:r>
      <w:r w:rsidRPr="004F7D65">
        <w:rPr>
          <w:rFonts w:ascii="Arial" w:hAnsi="Arial" w:cs="Arial"/>
          <w:b/>
          <w:sz w:val="16"/>
          <w:szCs w:val="16"/>
        </w:rPr>
        <w:t>na zajištění spolehlivého, bezpečného a efektivního výkonu licencované činnosti, dále odpisy a přiměřený zisk zajišťující návratnost realizovaných investic do zařízení sloužících k výkonu licencované činnosti a oprávněné náklady na zvyšování energetické účinnosti při výstavbě a provozu přenosové soustavy, přepravní soustavy a distribučních soustav.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sidRPr="004F7D65">
        <w:rPr>
          <w:rFonts w:ascii="Arial" w:hAnsi="Arial" w:cs="Arial"/>
          <w:b/>
          <w:sz w:val="16"/>
          <w:szCs w:val="16"/>
          <w:vertAlign w:val="superscript"/>
        </w:rPr>
        <w:t>21)</w:t>
      </w:r>
      <w:r w:rsidRPr="004F7D65">
        <w:rPr>
          <w:rFonts w:ascii="Arial" w:hAnsi="Arial" w:cs="Arial"/>
          <w:b/>
          <w:sz w:val="16"/>
          <w:szCs w:val="16"/>
        </w:rPr>
        <w:t xml:space="preserve">. </w:t>
      </w:r>
    </w:p>
    <w:p w:rsidR="00DA2A6A" w:rsidRDefault="00DA2A6A" w:rsidP="00657029">
      <w:pPr>
        <w:widowControl w:val="0"/>
        <w:autoSpaceDE w:val="0"/>
        <w:autoSpaceDN w:val="0"/>
        <w:adjustRightInd w:val="0"/>
        <w:spacing w:after="0" w:line="240" w:lineRule="auto"/>
        <w:jc w:val="both"/>
        <w:rPr>
          <w:rFonts w:ascii="Arial" w:hAnsi="Arial" w:cs="Arial"/>
          <w:b/>
          <w:sz w:val="16"/>
          <w:szCs w:val="16"/>
        </w:rPr>
      </w:pPr>
    </w:p>
    <w:p w:rsidR="00DA2A6A" w:rsidRPr="001E0BC4" w:rsidRDefault="00DA2A6A" w:rsidP="00657029">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ab/>
        <w:t xml:space="preserve">(2) Cenou související služby v elektroenergetice se rozumí cena služby přenosové soustavy nebo služby distribuční soustavy, které se skládají ze složek ceny </w:t>
      </w:r>
    </w:p>
    <w:p w:rsidR="00DA2A6A" w:rsidRPr="001E0BC4" w:rsidRDefault="00DA2A6A" w:rsidP="00657029">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a) za rezervaci kapacity přenosových zařízení,</w:t>
      </w:r>
    </w:p>
    <w:p w:rsidR="00DA2A6A" w:rsidRPr="001E0BC4" w:rsidRDefault="00DA2A6A" w:rsidP="00657029">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b) za rezervovaný příkon distribuční soustavy,</w:t>
      </w:r>
    </w:p>
    <w:p w:rsidR="00DA2A6A" w:rsidRPr="001E0BC4" w:rsidRDefault="00DA2A6A" w:rsidP="00657029">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c) za měření a obsluhu odběrného místa,</w:t>
      </w:r>
    </w:p>
    <w:p w:rsidR="00DA2A6A" w:rsidRPr="001E0BC4" w:rsidRDefault="00DA2A6A" w:rsidP="00657029">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 xml:space="preserve">d) za použití sítí přenosové nebo distribuční soustavy, </w:t>
      </w:r>
    </w:p>
    <w:p w:rsidR="00DA2A6A" w:rsidRPr="001E0BC4" w:rsidRDefault="00DA2A6A" w:rsidP="00657029">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e) za systémové služby,</w:t>
      </w:r>
    </w:p>
    <w:p w:rsidR="00DA2A6A" w:rsidRPr="001E0BC4" w:rsidRDefault="00DA2A6A" w:rsidP="00657029">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f) na podporu elektřiny z podporovaných zdrojů energie podle zákona o podporovaných zdrojích energie,</w:t>
      </w:r>
    </w:p>
    <w:p w:rsidR="00DA2A6A" w:rsidRPr="001E0BC4" w:rsidRDefault="00DA2A6A" w:rsidP="00657029">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g) za činnosti operátora trhu včetně poplatku na činnost Energetického regulačního úřadu.</w:t>
      </w:r>
    </w:p>
    <w:p w:rsidR="00DA2A6A" w:rsidRPr="001E0BC4" w:rsidRDefault="00DA2A6A" w:rsidP="00657029">
      <w:pPr>
        <w:widowControl w:val="0"/>
        <w:autoSpaceDE w:val="0"/>
        <w:autoSpaceDN w:val="0"/>
        <w:adjustRightInd w:val="0"/>
        <w:spacing w:after="0" w:line="240" w:lineRule="auto"/>
        <w:jc w:val="both"/>
        <w:rPr>
          <w:rFonts w:ascii="Arial" w:hAnsi="Arial" w:cs="Arial"/>
          <w:b/>
          <w:sz w:val="16"/>
          <w:szCs w:val="16"/>
        </w:rPr>
      </w:pPr>
    </w:p>
    <w:p w:rsidR="00DA2A6A" w:rsidRPr="001E0BC4" w:rsidRDefault="00DA2A6A" w:rsidP="00657029">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ab/>
        <w:t>(3) Cenou související služby v plynárenství se rozumí cena služby přepravy plynu nebo služby distribuční soustavy, které se skládají ze složek ceny</w:t>
      </w:r>
    </w:p>
    <w:p w:rsidR="00DA2A6A" w:rsidRPr="001E0BC4" w:rsidRDefault="00DA2A6A" w:rsidP="00657029">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a) za rezervovanou kapacitu přepravní soustavy nebo distribuční soustavy,</w:t>
      </w:r>
    </w:p>
    <w:p w:rsidR="00DA2A6A" w:rsidRPr="001E0BC4" w:rsidRDefault="00DA2A6A" w:rsidP="00657029">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b) za přepravený plyn přepravní soustavou nebo distribuovaný plyn distribuční soustavou,</w:t>
      </w:r>
    </w:p>
    <w:p w:rsidR="00DA2A6A" w:rsidRPr="001E0BC4" w:rsidRDefault="00DA2A6A" w:rsidP="00657029">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c) za činnosti operátora trhu včetně poplatku na činnost Energetického regulačního úřadu,</w:t>
      </w:r>
    </w:p>
    <w:p w:rsidR="00DA2A6A" w:rsidRPr="001E0BC4" w:rsidRDefault="00DA2A6A" w:rsidP="00000824">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d) za měření a obsluhu odběrného místa,</w:t>
      </w:r>
    </w:p>
    <w:p w:rsidR="00DA2A6A" w:rsidRPr="001E0BC4" w:rsidRDefault="00DA2A6A" w:rsidP="00000824">
      <w:pPr>
        <w:widowControl w:val="0"/>
        <w:autoSpaceDE w:val="0"/>
        <w:autoSpaceDN w:val="0"/>
        <w:adjustRightInd w:val="0"/>
        <w:spacing w:after="0" w:line="240" w:lineRule="auto"/>
        <w:jc w:val="both"/>
        <w:rPr>
          <w:rFonts w:ascii="Arial" w:hAnsi="Arial" w:cs="Arial"/>
          <w:b/>
          <w:sz w:val="16"/>
          <w:szCs w:val="16"/>
        </w:rPr>
      </w:pPr>
      <w:r w:rsidRPr="001E0BC4">
        <w:rPr>
          <w:rFonts w:ascii="Arial" w:hAnsi="Arial" w:cs="Arial"/>
          <w:b/>
          <w:sz w:val="16"/>
          <w:szCs w:val="16"/>
        </w:rPr>
        <w:t>e) za použití plynárenské soustavy.</w:t>
      </w:r>
    </w:p>
    <w:p w:rsidR="00DA2A6A" w:rsidRPr="004110A1" w:rsidRDefault="00DA2A6A" w:rsidP="00657029">
      <w:pPr>
        <w:widowControl w:val="0"/>
        <w:autoSpaceDE w:val="0"/>
        <w:autoSpaceDN w:val="0"/>
        <w:adjustRightInd w:val="0"/>
        <w:spacing w:after="0" w:line="240" w:lineRule="auto"/>
        <w:rPr>
          <w:rFonts w:ascii="Arial" w:hAnsi="Arial" w:cs="Arial"/>
          <w:sz w:val="16"/>
          <w:szCs w:val="16"/>
        </w:rPr>
      </w:pPr>
    </w:p>
    <w:p w:rsidR="00DA2A6A" w:rsidRPr="001E0BC4" w:rsidRDefault="00DA2A6A" w:rsidP="00657029">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1E0BC4">
        <w:rPr>
          <w:rFonts w:ascii="Arial" w:hAnsi="Arial" w:cs="Arial"/>
          <w:sz w:val="16"/>
          <w:szCs w:val="16"/>
        </w:rPr>
        <w:t>(</w:t>
      </w:r>
      <w:r w:rsidRPr="001E0BC4">
        <w:rPr>
          <w:rFonts w:ascii="Arial" w:hAnsi="Arial" w:cs="Arial"/>
          <w:strike/>
          <w:sz w:val="16"/>
          <w:szCs w:val="16"/>
        </w:rPr>
        <w:t>2</w:t>
      </w:r>
      <w:r w:rsidRPr="001E0BC4">
        <w:rPr>
          <w:rFonts w:ascii="Arial" w:hAnsi="Arial" w:cs="Arial"/>
          <w:b/>
          <w:sz w:val="16"/>
          <w:szCs w:val="16"/>
        </w:rPr>
        <w:t>4</w:t>
      </w:r>
      <w:r w:rsidRPr="001E0BC4">
        <w:rPr>
          <w:rFonts w:ascii="Arial" w:hAnsi="Arial" w:cs="Arial"/>
          <w:sz w:val="16"/>
          <w:szCs w:val="16"/>
        </w:rPr>
        <w:t xml:space="preserve">) Energetický regulační úřad postupuje obdobně podle </w:t>
      </w:r>
      <w:hyperlink r:id="rId112" w:history="1">
        <w:r w:rsidRPr="001E0BC4">
          <w:rPr>
            <w:rFonts w:ascii="Arial" w:hAnsi="Arial" w:cs="Arial"/>
            <w:sz w:val="16"/>
            <w:szCs w:val="16"/>
          </w:rPr>
          <w:t>odstavce 1</w:t>
        </w:r>
      </w:hyperlink>
      <w:r w:rsidRPr="001E0BC4">
        <w:rPr>
          <w:rFonts w:ascii="Arial" w:hAnsi="Arial" w:cs="Arial"/>
          <w:sz w:val="16"/>
          <w:szCs w:val="16"/>
        </w:rPr>
        <w:t xml:space="preserve"> věty první při věcném usměrňování ceny tepelné energie. </w:t>
      </w:r>
    </w:p>
    <w:p w:rsidR="00DA2A6A" w:rsidRPr="001E0BC4" w:rsidRDefault="00DA2A6A" w:rsidP="00657029">
      <w:pPr>
        <w:widowControl w:val="0"/>
        <w:autoSpaceDE w:val="0"/>
        <w:autoSpaceDN w:val="0"/>
        <w:adjustRightInd w:val="0"/>
        <w:spacing w:after="0" w:line="240" w:lineRule="auto"/>
        <w:rPr>
          <w:rFonts w:ascii="Arial" w:hAnsi="Arial" w:cs="Arial"/>
          <w:sz w:val="16"/>
          <w:szCs w:val="16"/>
        </w:rPr>
      </w:pPr>
      <w:r w:rsidRPr="001E0BC4">
        <w:rPr>
          <w:rFonts w:ascii="Arial" w:hAnsi="Arial" w:cs="Arial"/>
          <w:sz w:val="16"/>
          <w:szCs w:val="16"/>
        </w:rPr>
        <w:t xml:space="preserve"> </w:t>
      </w:r>
    </w:p>
    <w:p w:rsidR="00DA2A6A" w:rsidRPr="001E0BC4" w:rsidRDefault="00DA2A6A" w:rsidP="00657029">
      <w:pPr>
        <w:widowControl w:val="0"/>
        <w:autoSpaceDE w:val="0"/>
        <w:autoSpaceDN w:val="0"/>
        <w:adjustRightInd w:val="0"/>
        <w:spacing w:after="0" w:line="240" w:lineRule="auto"/>
        <w:jc w:val="both"/>
        <w:rPr>
          <w:rFonts w:ascii="Arial" w:hAnsi="Arial" w:cs="Arial"/>
          <w:sz w:val="16"/>
          <w:szCs w:val="16"/>
        </w:rPr>
      </w:pPr>
      <w:r w:rsidRPr="001E0BC4">
        <w:rPr>
          <w:rFonts w:ascii="Arial" w:hAnsi="Arial" w:cs="Arial"/>
          <w:sz w:val="16"/>
          <w:szCs w:val="16"/>
        </w:rPr>
        <w:tab/>
        <w:t>(</w:t>
      </w:r>
      <w:r w:rsidRPr="001E0BC4">
        <w:rPr>
          <w:rFonts w:ascii="Arial" w:hAnsi="Arial" w:cs="Arial"/>
          <w:strike/>
          <w:sz w:val="16"/>
          <w:szCs w:val="16"/>
        </w:rPr>
        <w:t>3</w:t>
      </w:r>
      <w:r w:rsidRPr="001E0BC4">
        <w:rPr>
          <w:rFonts w:ascii="Arial" w:hAnsi="Arial" w:cs="Arial"/>
          <w:b/>
          <w:sz w:val="16"/>
          <w:szCs w:val="16"/>
        </w:rPr>
        <w:t>5</w:t>
      </w:r>
      <w:r w:rsidRPr="001E0BC4">
        <w:rPr>
          <w:rFonts w:ascii="Arial" w:hAnsi="Arial" w:cs="Arial"/>
          <w:sz w:val="16"/>
          <w:szCs w:val="16"/>
        </w:rPr>
        <w:t xml:space="preserve">) Ceny dodavatele poslední instance reguluje Energetický regulační úřad formou věcně usměrňovaných cen. V případě, že o to dodavatel poslední instance požádá, Energetický regulační úřad rozhodne o cenách dodavatele poslední instance jako o cenách maximálních. </w:t>
      </w:r>
    </w:p>
    <w:p w:rsidR="00DA2A6A" w:rsidRPr="001E0BC4" w:rsidRDefault="00DA2A6A" w:rsidP="00657029">
      <w:pPr>
        <w:widowControl w:val="0"/>
        <w:autoSpaceDE w:val="0"/>
        <w:autoSpaceDN w:val="0"/>
        <w:adjustRightInd w:val="0"/>
        <w:spacing w:after="0" w:line="240" w:lineRule="auto"/>
        <w:rPr>
          <w:rFonts w:ascii="Arial" w:hAnsi="Arial" w:cs="Arial"/>
          <w:sz w:val="16"/>
          <w:szCs w:val="16"/>
        </w:rPr>
      </w:pPr>
      <w:r w:rsidRPr="001E0BC4">
        <w:rPr>
          <w:rFonts w:ascii="Arial" w:hAnsi="Arial" w:cs="Arial"/>
          <w:sz w:val="16"/>
          <w:szCs w:val="16"/>
        </w:rPr>
        <w:t xml:space="preserve"> </w:t>
      </w:r>
    </w:p>
    <w:p w:rsidR="00DA2A6A" w:rsidRPr="001E0BC4" w:rsidRDefault="00DA2A6A" w:rsidP="00657029">
      <w:pPr>
        <w:widowControl w:val="0"/>
        <w:autoSpaceDE w:val="0"/>
        <w:autoSpaceDN w:val="0"/>
        <w:adjustRightInd w:val="0"/>
        <w:spacing w:after="0" w:line="240" w:lineRule="auto"/>
        <w:jc w:val="both"/>
        <w:rPr>
          <w:rFonts w:ascii="Arial" w:hAnsi="Arial" w:cs="Arial"/>
          <w:sz w:val="16"/>
          <w:szCs w:val="16"/>
        </w:rPr>
      </w:pPr>
      <w:r w:rsidRPr="001E0BC4">
        <w:rPr>
          <w:rFonts w:ascii="Arial" w:hAnsi="Arial" w:cs="Arial"/>
          <w:sz w:val="16"/>
          <w:szCs w:val="16"/>
        </w:rPr>
        <w:tab/>
        <w:t>(</w:t>
      </w:r>
      <w:r w:rsidRPr="001E0BC4">
        <w:rPr>
          <w:rFonts w:ascii="Arial" w:hAnsi="Arial" w:cs="Arial"/>
          <w:strike/>
          <w:sz w:val="16"/>
          <w:szCs w:val="16"/>
        </w:rPr>
        <w:t>4</w:t>
      </w:r>
      <w:r w:rsidRPr="001E0BC4">
        <w:rPr>
          <w:rFonts w:ascii="Arial" w:hAnsi="Arial" w:cs="Arial"/>
          <w:b/>
          <w:sz w:val="16"/>
          <w:szCs w:val="16"/>
        </w:rPr>
        <w:t>6</w:t>
      </w:r>
      <w:r w:rsidRPr="001E0BC4">
        <w:rPr>
          <w:rFonts w:ascii="Arial" w:hAnsi="Arial" w:cs="Arial"/>
          <w:sz w:val="16"/>
          <w:szCs w:val="16"/>
        </w:rPr>
        <w:t xml:space="preserve">) Při regulaci cen za činnosti operátora trhu a ostatních cen postupuje Energetický regulační úřad tak, aby stanovené ceny byly alespoň nákladové. </w:t>
      </w:r>
    </w:p>
    <w:p w:rsidR="00DA2A6A" w:rsidRPr="001E0BC4" w:rsidRDefault="00DA2A6A" w:rsidP="00657029">
      <w:pPr>
        <w:widowControl w:val="0"/>
        <w:autoSpaceDE w:val="0"/>
        <w:autoSpaceDN w:val="0"/>
        <w:adjustRightInd w:val="0"/>
        <w:spacing w:after="0" w:line="240" w:lineRule="auto"/>
        <w:rPr>
          <w:rFonts w:ascii="Arial" w:hAnsi="Arial" w:cs="Arial"/>
          <w:sz w:val="16"/>
          <w:szCs w:val="16"/>
        </w:rPr>
      </w:pPr>
      <w:r w:rsidRPr="001E0BC4">
        <w:rPr>
          <w:rFonts w:ascii="Arial" w:hAnsi="Arial" w:cs="Arial"/>
          <w:sz w:val="16"/>
          <w:szCs w:val="16"/>
        </w:rPr>
        <w:t xml:space="preserve"> </w:t>
      </w:r>
    </w:p>
    <w:p w:rsidR="00DA2A6A" w:rsidRDefault="00DA2A6A" w:rsidP="00657029">
      <w:pPr>
        <w:widowControl w:val="0"/>
        <w:autoSpaceDE w:val="0"/>
        <w:autoSpaceDN w:val="0"/>
        <w:adjustRightInd w:val="0"/>
        <w:spacing w:after="0" w:line="240" w:lineRule="auto"/>
        <w:jc w:val="both"/>
        <w:rPr>
          <w:rFonts w:ascii="Arial" w:hAnsi="Arial" w:cs="Arial"/>
          <w:sz w:val="16"/>
          <w:szCs w:val="16"/>
        </w:rPr>
      </w:pPr>
      <w:r w:rsidRPr="001E0BC4">
        <w:rPr>
          <w:rFonts w:ascii="Arial" w:hAnsi="Arial" w:cs="Arial"/>
          <w:sz w:val="16"/>
          <w:szCs w:val="16"/>
        </w:rPr>
        <w:tab/>
        <w:t>(</w:t>
      </w:r>
      <w:r w:rsidRPr="001E0BC4">
        <w:rPr>
          <w:rFonts w:ascii="Arial" w:hAnsi="Arial" w:cs="Arial"/>
          <w:strike/>
          <w:sz w:val="16"/>
          <w:szCs w:val="16"/>
        </w:rPr>
        <w:t>5</w:t>
      </w:r>
      <w:r w:rsidRPr="001E0BC4">
        <w:rPr>
          <w:rFonts w:ascii="Arial" w:hAnsi="Arial" w:cs="Arial"/>
          <w:b/>
          <w:sz w:val="16"/>
          <w:szCs w:val="16"/>
        </w:rPr>
        <w:t>7</w:t>
      </w:r>
      <w:r w:rsidRPr="001E0BC4">
        <w:rPr>
          <w:rFonts w:ascii="Arial" w:hAnsi="Arial" w:cs="Arial"/>
          <w:sz w:val="16"/>
          <w:szCs w:val="16"/>
        </w:rPr>
        <w:t>) Na</w:t>
      </w:r>
      <w:r w:rsidRPr="004110A1">
        <w:rPr>
          <w:rFonts w:ascii="Arial" w:hAnsi="Arial" w:cs="Arial"/>
          <w:sz w:val="16"/>
          <w:szCs w:val="16"/>
        </w:rPr>
        <w:t xml:space="preserve">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 </w:t>
      </w:r>
      <w:r w:rsidRPr="004110A1">
        <w:rPr>
          <w:rFonts w:ascii="Arial" w:hAnsi="Arial" w:cs="Arial"/>
          <w:sz w:val="16"/>
          <w:szCs w:val="16"/>
        </w:rPr>
        <w:lastRenderedPageBreak/>
        <w:t xml:space="preserve">li žadatel, že stanovený způsob regulace ceny mu dlouhodobě neumožňuje alespoň pokrytí oprávněných nákladů podle </w:t>
      </w:r>
      <w:hyperlink r:id="rId113" w:history="1">
        <w:r w:rsidRPr="004110A1">
          <w:rPr>
            <w:rFonts w:ascii="Arial" w:hAnsi="Arial" w:cs="Arial"/>
            <w:sz w:val="16"/>
            <w:szCs w:val="16"/>
          </w:rPr>
          <w:t>odstavce 1</w:t>
        </w:r>
      </w:hyperlink>
      <w:r w:rsidRPr="004110A1">
        <w:rPr>
          <w:rFonts w:ascii="Arial" w:hAnsi="Arial" w:cs="Arial"/>
          <w:sz w:val="16"/>
          <w:szCs w:val="16"/>
        </w:rPr>
        <w:t xml:space="preserve">. Po právní moci rozhodnutí, kterým žádosti zcela nebo zčásti vyhoví, Energetický regulační úřad upraví stanovený způsob regulace nebo jeho jednotlivé podmínky </w:t>
      </w:r>
      <w:r w:rsidRPr="004110A1">
        <w:rPr>
          <w:rFonts w:ascii="Arial" w:hAnsi="Arial" w:cs="Arial"/>
          <w:strike/>
          <w:sz w:val="16"/>
          <w:szCs w:val="16"/>
        </w:rPr>
        <w:t>nebo upraví cenu</w:t>
      </w:r>
      <w:r w:rsidRPr="004110A1">
        <w:rPr>
          <w:rFonts w:ascii="Arial" w:hAnsi="Arial" w:cs="Arial"/>
          <w:sz w:val="16"/>
          <w:szCs w:val="16"/>
        </w:rPr>
        <w:t xml:space="preserve"> </w:t>
      </w:r>
      <w:r w:rsidRPr="004110A1">
        <w:rPr>
          <w:rFonts w:ascii="Arial" w:hAnsi="Arial" w:cs="Arial"/>
          <w:b/>
          <w:sz w:val="16"/>
          <w:szCs w:val="16"/>
        </w:rPr>
        <w:t xml:space="preserve">nebo stanoví cenu </w:t>
      </w:r>
      <w:r w:rsidRPr="004110A1">
        <w:rPr>
          <w:rFonts w:ascii="Arial" w:hAnsi="Arial" w:cs="Arial"/>
          <w:strike/>
          <w:sz w:val="16"/>
          <w:szCs w:val="16"/>
        </w:rPr>
        <w:t>distribuce elektřiny nebo pl</w:t>
      </w:r>
      <w:r>
        <w:rPr>
          <w:rFonts w:ascii="Arial" w:hAnsi="Arial" w:cs="Arial"/>
          <w:strike/>
          <w:sz w:val="16"/>
          <w:szCs w:val="16"/>
        </w:rPr>
        <w:t>ynu</w:t>
      </w:r>
      <w:r w:rsidRPr="000F68F7">
        <w:rPr>
          <w:rFonts w:ascii="Arial" w:hAnsi="Arial" w:cs="Arial"/>
          <w:b/>
          <w:sz w:val="16"/>
          <w:szCs w:val="16"/>
        </w:rPr>
        <w:t xml:space="preserve"> </w:t>
      </w:r>
      <w:r w:rsidRPr="004110A1">
        <w:rPr>
          <w:rFonts w:ascii="Arial" w:hAnsi="Arial" w:cs="Arial"/>
          <w:b/>
          <w:sz w:val="16"/>
          <w:szCs w:val="16"/>
        </w:rPr>
        <w:t>za službu distribuční soustavy v elektroenergetice nebo plynárenství</w:t>
      </w:r>
      <w:r>
        <w:rPr>
          <w:rFonts w:ascii="Arial" w:hAnsi="Arial" w:cs="Arial"/>
          <w:sz w:val="16"/>
          <w:szCs w:val="16"/>
        </w:rPr>
        <w:t>.</w:t>
      </w:r>
      <w:r w:rsidRPr="004110A1">
        <w:rPr>
          <w:rFonts w:ascii="Arial" w:hAnsi="Arial" w:cs="Arial"/>
          <w:sz w:val="16"/>
          <w:szCs w:val="16"/>
        </w:rPr>
        <w:t xml:space="preserve"> </w:t>
      </w:r>
    </w:p>
    <w:p w:rsidR="00DA2A6A" w:rsidRDefault="00DA2A6A" w:rsidP="00657029">
      <w:pPr>
        <w:widowControl w:val="0"/>
        <w:autoSpaceDE w:val="0"/>
        <w:autoSpaceDN w:val="0"/>
        <w:adjustRightInd w:val="0"/>
        <w:spacing w:after="0" w:line="240" w:lineRule="auto"/>
        <w:jc w:val="both"/>
        <w:rPr>
          <w:rFonts w:ascii="Arial" w:hAnsi="Arial" w:cs="Arial"/>
          <w:sz w:val="16"/>
          <w:szCs w:val="16"/>
        </w:rPr>
      </w:pPr>
    </w:p>
    <w:p w:rsidR="00DA2A6A" w:rsidRDefault="00DA2A6A" w:rsidP="00AD1B54">
      <w:pPr>
        <w:widowControl w:val="0"/>
        <w:autoSpaceDE w:val="0"/>
        <w:autoSpaceDN w:val="0"/>
        <w:adjustRightInd w:val="0"/>
        <w:spacing w:after="0" w:line="240" w:lineRule="auto"/>
        <w:ind w:firstLine="720"/>
        <w:jc w:val="both"/>
        <w:rPr>
          <w:rFonts w:ascii="Arial" w:hAnsi="Arial" w:cs="Arial"/>
          <w:b/>
          <w:color w:val="FF0000"/>
          <w:sz w:val="16"/>
          <w:szCs w:val="16"/>
        </w:rPr>
      </w:pPr>
      <w:r w:rsidRPr="001E0BC4">
        <w:rPr>
          <w:rFonts w:ascii="Arial" w:hAnsi="Arial" w:cs="Arial"/>
          <w:b/>
          <w:sz w:val="16"/>
          <w:szCs w:val="16"/>
        </w:rPr>
        <w:t>(8) Regulovaným rokem se rozumí kalendářní rok, pro který Energetický regulační úřad rozhoduje o cenách. Regulačním obdobím je časové období vymezené pěti po sobě následujícími regulovanými roky.</w:t>
      </w:r>
    </w:p>
    <w:p w:rsidR="00DA2A6A" w:rsidRDefault="00DA2A6A" w:rsidP="00AD1B54">
      <w:pPr>
        <w:widowControl w:val="0"/>
        <w:autoSpaceDE w:val="0"/>
        <w:autoSpaceDN w:val="0"/>
        <w:adjustRightInd w:val="0"/>
        <w:spacing w:after="0" w:line="240" w:lineRule="auto"/>
        <w:ind w:firstLine="720"/>
        <w:jc w:val="both"/>
        <w:rPr>
          <w:rFonts w:ascii="Arial" w:hAnsi="Arial" w:cs="Arial"/>
          <w:b/>
          <w:color w:val="FF0000"/>
          <w:sz w:val="16"/>
          <w:szCs w:val="16"/>
        </w:rPr>
      </w:pPr>
    </w:p>
    <w:p w:rsidR="00DA2A6A" w:rsidRPr="001E0BC4" w:rsidRDefault="00DA2A6A" w:rsidP="001E0BC4">
      <w:pPr>
        <w:pStyle w:val="Textodstavce"/>
        <w:numPr>
          <w:ilvl w:val="0"/>
          <w:numId w:val="0"/>
        </w:numPr>
        <w:ind w:left="143" w:firstLine="425"/>
        <w:rPr>
          <w:rFonts w:ascii="Arial" w:hAnsi="Arial" w:cs="Arial"/>
          <w:b/>
          <w:sz w:val="16"/>
          <w:szCs w:val="16"/>
        </w:rPr>
      </w:pPr>
      <w:r w:rsidRPr="001E0BC4">
        <w:rPr>
          <w:rFonts w:ascii="Arial" w:hAnsi="Arial" w:cs="Arial"/>
          <w:b/>
          <w:sz w:val="16"/>
          <w:szCs w:val="16"/>
        </w:rPr>
        <w:t>(9) Zásady cenové regulace stanoví postupy regulace cen související služby v elektroenergetice a související služby v plynárenství pro regulační období a způsoby stanovení cen pro provozovatele přenosové soustavy, provozovatele přepravní soustavy, provozovatele distribuční soustavy a operátora trhu. Energetický regulační úřad zpracovává zásady cenové regulace vždy pro každé regulační období tak, aby vytvořil podmínky pro transparentní, předvídatelné a dlouhodobě stabilní investiční prostředí v odvětví elektroenergetiky a plynárenství.</w:t>
      </w:r>
    </w:p>
    <w:p w:rsidR="00DA2A6A" w:rsidRPr="004110A1" w:rsidRDefault="00DA2A6A" w:rsidP="00657029">
      <w:pPr>
        <w:widowControl w:val="0"/>
        <w:autoSpaceDE w:val="0"/>
        <w:autoSpaceDN w:val="0"/>
        <w:adjustRightInd w:val="0"/>
        <w:spacing w:after="0" w:line="240" w:lineRule="auto"/>
        <w:jc w:val="both"/>
        <w:rPr>
          <w:rFonts w:ascii="Arial" w:hAnsi="Arial" w:cs="Arial"/>
          <w:sz w:val="16"/>
          <w:szCs w:val="16"/>
        </w:rPr>
      </w:pPr>
    </w:p>
    <w:p w:rsidR="00DA2A6A" w:rsidRDefault="00DA2A6A" w:rsidP="008F0E65">
      <w:pPr>
        <w:widowControl w:val="0"/>
        <w:autoSpaceDE w:val="0"/>
        <w:autoSpaceDN w:val="0"/>
        <w:adjustRightInd w:val="0"/>
        <w:spacing w:after="0" w:line="240" w:lineRule="auto"/>
        <w:rPr>
          <w:rFonts w:ascii="Arial" w:hAnsi="Arial" w:cs="Arial"/>
          <w:b/>
          <w:strike/>
          <w:color w:val="FF0000"/>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20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Regulační výkazy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Držitel licence na přenos elektřiny, přepravu plynu, uskladňování plynu nebo distribuci elektřiny nebo plynu, k jehož distribuční soustavě je připojeno více než 90 000 odběrných míst zákazníků </w:t>
      </w:r>
      <w:r w:rsidRPr="00777819">
        <w:rPr>
          <w:rFonts w:ascii="Arial" w:hAnsi="Arial" w:cs="Arial"/>
          <w:b/>
          <w:sz w:val="16"/>
          <w:szCs w:val="16"/>
        </w:rPr>
        <w:t>nebo jehož distribuční soustava je přímo připojena k přenosové soustavě nebo k přepravní soustavě</w:t>
      </w:r>
      <w:r>
        <w:rPr>
          <w:rFonts w:ascii="Arial" w:hAnsi="Arial" w:cs="Arial"/>
          <w:b/>
          <w:color w:val="FFC000"/>
          <w:sz w:val="16"/>
          <w:szCs w:val="16"/>
        </w:rPr>
        <w:t xml:space="preserve"> </w:t>
      </w:r>
      <w:r w:rsidRPr="004110A1">
        <w:rPr>
          <w:rFonts w:ascii="Arial" w:hAnsi="Arial" w:cs="Arial"/>
          <w:sz w:val="16"/>
          <w:szCs w:val="16"/>
        </w:rPr>
        <w:t xml:space="preserve">a držitel licence na činnosti operátora trhu, je povinen uvést v účtovém rozvrhu účty pro účtování o nákladech a výnosech, výsledku hospodaření, aktivech a pasivech odděleně za každou z těchto licencovaných činností. </w:t>
      </w:r>
      <w:r w:rsidRPr="004110A1">
        <w:rPr>
          <w:rFonts w:ascii="Arial" w:hAnsi="Arial" w:cs="Arial"/>
          <w:b/>
          <w:bCs/>
          <w:sz w:val="16"/>
          <w:szCs w:val="16"/>
        </w:rPr>
        <w:t>Držitel licence na obchod s elektřinou, který je povinně vykupujícím podle zákona o podporovaných zdrojích energie, a držitel licence na činnosti operátora trhu jsou povinni účtovat o nákladech a výnosech a výsledku hospodaření odděleně za činnosti související s podporou elektřiny z podporovaných zdrojů energie.</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(2)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sidRPr="004110A1">
        <w:rPr>
          <w:rFonts w:ascii="Arial" w:hAnsi="Arial" w:cs="Arial"/>
          <w:sz w:val="16"/>
          <w:szCs w:val="16"/>
          <w:vertAlign w:val="superscript"/>
        </w:rPr>
        <w:t>9a)</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(3) Držitel licence na distribuci elektřiny nebo plynu, k jehož soustavě je připojeno méně než 90 000 odběrných míst zákazníků</w:t>
      </w:r>
      <w:r>
        <w:rPr>
          <w:rFonts w:ascii="Arial" w:hAnsi="Arial" w:cs="Arial"/>
          <w:sz w:val="16"/>
          <w:szCs w:val="16"/>
        </w:rPr>
        <w:t xml:space="preserve"> </w:t>
      </w:r>
      <w:r w:rsidRPr="00900CBB">
        <w:rPr>
          <w:rFonts w:ascii="Arial" w:hAnsi="Arial" w:cs="Arial"/>
          <w:b/>
          <w:sz w:val="16"/>
          <w:szCs w:val="16"/>
        </w:rPr>
        <w:t>nebo jehož distribuční soustava je přímo připojena k přenosové soustavě nebo k přepravní soustavě</w:t>
      </w:r>
      <w:r w:rsidRPr="00900CBB">
        <w:rPr>
          <w:rFonts w:ascii="Arial" w:hAnsi="Arial" w:cs="Arial"/>
          <w:sz w:val="16"/>
          <w:szCs w:val="16"/>
        </w:rPr>
        <w:t xml:space="preserve">, </w:t>
      </w:r>
      <w:r w:rsidRPr="004110A1">
        <w:rPr>
          <w:rFonts w:ascii="Arial" w:hAnsi="Arial" w:cs="Arial"/>
          <w:sz w:val="16"/>
          <w:szCs w:val="16"/>
        </w:rPr>
        <w:t>a držitel licence na výrobu nebo rozvod tepelné energie účtuje o nákladech a výnosech a výsledku hospodaření odděleně zvlášť za každou z licencovaných činností v souladu se zvláštním právním předpisem</w:t>
      </w:r>
      <w:r w:rsidRPr="004110A1">
        <w:rPr>
          <w:rFonts w:ascii="Arial" w:hAnsi="Arial" w:cs="Arial"/>
          <w:sz w:val="16"/>
          <w:szCs w:val="16"/>
          <w:vertAlign w:val="superscript"/>
        </w:rPr>
        <w:t>9b)</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(4) Pokud auditor při ověřování účetní závěrky</w:t>
      </w:r>
      <w:r w:rsidRPr="004110A1">
        <w:rPr>
          <w:rFonts w:ascii="Arial" w:hAnsi="Arial" w:cs="Arial"/>
          <w:sz w:val="16"/>
          <w:szCs w:val="16"/>
          <w:vertAlign w:val="superscript"/>
        </w:rPr>
        <w:t>9b)</w:t>
      </w:r>
      <w:r w:rsidRPr="004110A1">
        <w:rPr>
          <w:rFonts w:ascii="Arial" w:hAnsi="Arial" w:cs="Arial"/>
          <w:sz w:val="16"/>
          <w:szCs w:val="16"/>
        </w:rPr>
        <w:t xml:space="preserve"> držitele licence uvedeného v </w:t>
      </w:r>
      <w:hyperlink r:id="rId114" w:history="1">
        <w:r w:rsidRPr="004110A1">
          <w:rPr>
            <w:rFonts w:ascii="Arial" w:hAnsi="Arial" w:cs="Arial"/>
            <w:sz w:val="16"/>
            <w:szCs w:val="16"/>
          </w:rPr>
          <w:t>odstavci 1</w:t>
        </w:r>
      </w:hyperlink>
      <w:r w:rsidRPr="004110A1">
        <w:rPr>
          <w:rFonts w:ascii="Arial" w:hAnsi="Arial" w:cs="Arial"/>
          <w:sz w:val="16"/>
          <w:szCs w:val="16"/>
        </w:rPr>
        <w:t xml:space="preserve">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(5) Vlastník nebo</w:t>
      </w:r>
      <w:r w:rsidRPr="00845EC9">
        <w:rPr>
          <w:rFonts w:ascii="Arial" w:hAnsi="Arial" w:cs="Arial"/>
          <w:sz w:val="16"/>
          <w:szCs w:val="16"/>
        </w:rPr>
        <w:t xml:space="preserve"> </w:t>
      </w:r>
      <w:r w:rsidRPr="00845EC9">
        <w:rPr>
          <w:rFonts w:ascii="Arial" w:hAnsi="Arial" w:cs="Arial"/>
          <w:strike/>
          <w:sz w:val="16"/>
          <w:szCs w:val="16"/>
        </w:rPr>
        <w:t>pronajímatel</w:t>
      </w:r>
      <w:r w:rsidRPr="00845EC9">
        <w:rPr>
          <w:rFonts w:ascii="Arial" w:hAnsi="Arial" w:cs="Arial"/>
          <w:sz w:val="16"/>
          <w:szCs w:val="16"/>
        </w:rPr>
        <w:t xml:space="preserve"> </w:t>
      </w:r>
      <w:r w:rsidRPr="00845EC9">
        <w:rPr>
          <w:rFonts w:ascii="Arial" w:hAnsi="Arial" w:cs="Arial"/>
          <w:b/>
          <w:sz w:val="16"/>
          <w:szCs w:val="16"/>
        </w:rPr>
        <w:t>propachtovatel</w:t>
      </w:r>
      <w:r>
        <w:rPr>
          <w:rFonts w:ascii="Arial" w:hAnsi="Arial" w:cs="Arial"/>
          <w:b/>
          <w:color w:val="FF0000"/>
          <w:sz w:val="16"/>
          <w:szCs w:val="16"/>
        </w:rPr>
        <w:t xml:space="preserve"> </w:t>
      </w:r>
      <w:r w:rsidRPr="004110A1">
        <w:rPr>
          <w:rFonts w:ascii="Arial" w:hAnsi="Arial" w:cs="Arial"/>
          <w:sz w:val="16"/>
          <w:szCs w:val="16"/>
        </w:rPr>
        <w:t xml:space="preserve">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w:t>
      </w:r>
      <w:r w:rsidRPr="00005353">
        <w:rPr>
          <w:rFonts w:ascii="Arial" w:hAnsi="Arial" w:cs="Arial"/>
          <w:strike/>
          <w:sz w:val="16"/>
          <w:szCs w:val="16"/>
        </w:rPr>
        <w:t>pronájmu</w:t>
      </w:r>
      <w:r w:rsidRPr="00005353">
        <w:rPr>
          <w:rFonts w:ascii="Arial" w:hAnsi="Arial" w:cs="Arial"/>
          <w:sz w:val="16"/>
          <w:szCs w:val="16"/>
        </w:rPr>
        <w:t xml:space="preserve"> </w:t>
      </w:r>
      <w:r w:rsidRPr="00005353">
        <w:rPr>
          <w:rFonts w:ascii="Arial" w:hAnsi="Arial" w:cs="Arial"/>
          <w:b/>
          <w:sz w:val="16"/>
          <w:szCs w:val="16"/>
        </w:rPr>
        <w:t xml:space="preserve">pachtu </w:t>
      </w:r>
      <w:r w:rsidRPr="004110A1">
        <w:rPr>
          <w:rFonts w:ascii="Arial" w:hAnsi="Arial" w:cs="Arial"/>
          <w:sz w:val="16"/>
          <w:szCs w:val="16"/>
        </w:rPr>
        <w:t xml:space="preserve">tohoto energetického zařízení. Takový vlastník nebo </w:t>
      </w:r>
      <w:r w:rsidRPr="00845EC9">
        <w:rPr>
          <w:rFonts w:ascii="Arial" w:hAnsi="Arial" w:cs="Arial"/>
          <w:strike/>
          <w:sz w:val="16"/>
          <w:szCs w:val="16"/>
        </w:rPr>
        <w:t>pronajímatel</w:t>
      </w:r>
      <w:r w:rsidRPr="00845EC9">
        <w:rPr>
          <w:rFonts w:ascii="Arial" w:hAnsi="Arial" w:cs="Arial"/>
          <w:sz w:val="16"/>
          <w:szCs w:val="16"/>
        </w:rPr>
        <w:t xml:space="preserve"> </w:t>
      </w:r>
      <w:r w:rsidRPr="00845EC9">
        <w:rPr>
          <w:rFonts w:ascii="Arial" w:hAnsi="Arial" w:cs="Arial"/>
          <w:b/>
          <w:sz w:val="16"/>
          <w:szCs w:val="16"/>
        </w:rPr>
        <w:t>propachtovatel</w:t>
      </w:r>
      <w:r>
        <w:rPr>
          <w:rFonts w:ascii="Arial" w:hAnsi="Arial" w:cs="Arial"/>
          <w:b/>
          <w:color w:val="FF0000"/>
          <w:sz w:val="16"/>
          <w:szCs w:val="16"/>
        </w:rPr>
        <w:t xml:space="preserve"> </w:t>
      </w:r>
      <w:r w:rsidRPr="004110A1">
        <w:rPr>
          <w:rFonts w:ascii="Arial" w:hAnsi="Arial" w:cs="Arial"/>
          <w:sz w:val="16"/>
          <w:szCs w:val="16"/>
        </w:rPr>
        <w:t xml:space="preserve">energetického zařízení je povinen poskytovat Energetickému regulačnímu úřadu </w:t>
      </w:r>
      <w:r w:rsidRPr="00005353">
        <w:rPr>
          <w:rFonts w:ascii="Arial" w:hAnsi="Arial" w:cs="Arial"/>
          <w:strike/>
          <w:sz w:val="16"/>
          <w:szCs w:val="16"/>
        </w:rPr>
        <w:t>a Státní energetické inspekci</w:t>
      </w:r>
      <w:r w:rsidRPr="00005353">
        <w:rPr>
          <w:rFonts w:ascii="Arial" w:hAnsi="Arial" w:cs="Arial"/>
          <w:sz w:val="16"/>
          <w:szCs w:val="16"/>
        </w:rPr>
        <w:t xml:space="preserve"> </w:t>
      </w:r>
      <w:r w:rsidRPr="004110A1">
        <w:rPr>
          <w:rFonts w:ascii="Arial" w:hAnsi="Arial" w:cs="Arial"/>
          <w:sz w:val="16"/>
          <w:szCs w:val="16"/>
        </w:rPr>
        <w:t xml:space="preserve">na vyžádání úplné a pravdivé informace a podklady potřebné pro výkon jejich zákonem stanovených oprávnění, umožnit jim nahlížet do účetních a jiných dokladů, pořídit z nich kopie nebo opisy a poskytnout k nim vysvětlení.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(6) Držitel licence uvedený v </w:t>
      </w:r>
      <w:hyperlink r:id="rId115" w:history="1">
        <w:r w:rsidRPr="004110A1">
          <w:rPr>
            <w:rFonts w:ascii="Arial" w:hAnsi="Arial" w:cs="Arial"/>
            <w:strike/>
            <w:sz w:val="16"/>
            <w:szCs w:val="16"/>
          </w:rPr>
          <w:t>odstavci 1</w:t>
        </w:r>
      </w:hyperlink>
      <w:r w:rsidRPr="004110A1">
        <w:rPr>
          <w:rFonts w:ascii="Arial" w:hAnsi="Arial" w:cs="Arial"/>
          <w:strike/>
          <w:sz w:val="16"/>
          <w:szCs w:val="16"/>
        </w:rPr>
        <w:t xml:space="preserve"> je povinen sestavovat regulační výkazy a předkládat je Energetickému regulačnímu úřadu. Držitel licence na výrobu tepelné energie nebo rozvod tepelné energie, jehož celkový roční objem tržeb z těchto licencovaných činností přesahuje 2 500 000 Kč, je povinen sestavovat regulační výkazy a předkládat je Energetickému regulačnímu úřadu. </w:t>
      </w:r>
    </w:p>
    <w:p w:rsidR="00DA2A6A" w:rsidRPr="004110A1" w:rsidRDefault="00DA2A6A" w:rsidP="00C93235">
      <w:pPr>
        <w:widowControl w:val="0"/>
        <w:autoSpaceDE w:val="0"/>
        <w:autoSpaceDN w:val="0"/>
        <w:adjustRightInd w:val="0"/>
        <w:spacing w:after="0" w:line="240" w:lineRule="auto"/>
        <w:jc w:val="both"/>
        <w:rPr>
          <w:rFonts w:ascii="Arial" w:hAnsi="Arial" w:cs="Arial"/>
          <w:b/>
          <w:color w:val="FF0000"/>
          <w:sz w:val="16"/>
          <w:szCs w:val="16"/>
        </w:rPr>
      </w:pPr>
      <w:r w:rsidRPr="004110A1">
        <w:rPr>
          <w:rFonts w:ascii="Arial" w:hAnsi="Arial" w:cs="Arial"/>
          <w:sz w:val="16"/>
          <w:szCs w:val="16"/>
        </w:rPr>
        <w:t xml:space="preserve"> </w:t>
      </w:r>
      <w:r w:rsidRPr="004110A1">
        <w:rPr>
          <w:rFonts w:ascii="Arial" w:hAnsi="Arial" w:cs="Arial"/>
          <w:sz w:val="16"/>
          <w:szCs w:val="16"/>
        </w:rPr>
        <w:tab/>
      </w:r>
      <w:r w:rsidRPr="00795AA8">
        <w:rPr>
          <w:rFonts w:ascii="Arial" w:hAnsi="Arial" w:cs="Arial"/>
          <w:b/>
          <w:sz w:val="16"/>
          <w:szCs w:val="16"/>
        </w:rPr>
        <w:t xml:space="preserve">(6) </w:t>
      </w:r>
      <w:r w:rsidRPr="00005353">
        <w:rPr>
          <w:rFonts w:ascii="Arial" w:hAnsi="Arial" w:cs="Arial"/>
          <w:b/>
          <w:sz w:val="16"/>
          <w:szCs w:val="16"/>
          <w:highlight w:val="white"/>
        </w:rPr>
        <w:t xml:space="preserve">Držitel licence na přenos elektřiny, přepravu plynu, uskladňování plynu, činnosti operátora trhu, distribuci elektřiny, distribuci plynu, na obchod s elektřinou, který je povinně vykupujícím podle zákona o podporovaných zdrojích energie, držitel licence na výrobu tepelné energie a držitel licence na rozvod tepelné energie, jehož celkový roční objem tržeb za všechny dodávky tepelné energie přesahuje 2 500 000 Kč, je povinen sestavovat regulační výkazy a předkládat je Energetickému regulačnímu úřadu. </w:t>
      </w:r>
      <w:r w:rsidRPr="00005353">
        <w:rPr>
          <w:rFonts w:ascii="Arial" w:hAnsi="Arial" w:cs="Arial"/>
          <w:b/>
          <w:sz w:val="16"/>
          <w:szCs w:val="16"/>
        </w:rPr>
        <w:t>Na žádost Energetického regulačního úřadu je osoba předkládající regulační výkazy povinna předložit jedno vyhotovení regulačních výkazů, ze kterého byly odstraněny údaje mající charakter</w:t>
      </w:r>
      <w:r w:rsidR="00182671" w:rsidRPr="00182671">
        <w:rPr>
          <w:rFonts w:ascii="Arial" w:hAnsi="Arial" w:cs="Arial"/>
          <w:color w:val="FF0000"/>
          <w:sz w:val="16"/>
          <w:szCs w:val="16"/>
        </w:rPr>
        <w:t xml:space="preserve"> </w:t>
      </w:r>
      <w:r w:rsidR="00182671" w:rsidRPr="008525B8">
        <w:rPr>
          <w:rFonts w:ascii="Arial" w:hAnsi="Arial" w:cs="Arial"/>
          <w:b/>
          <w:sz w:val="16"/>
          <w:szCs w:val="16"/>
        </w:rPr>
        <w:t>obchodního tajemství nebo důvěrné informace</w:t>
      </w:r>
      <w:r w:rsidRPr="00005353">
        <w:rPr>
          <w:rFonts w:ascii="Arial" w:hAnsi="Arial" w:cs="Arial"/>
          <w:b/>
          <w:sz w:val="16"/>
          <w:szCs w:val="16"/>
        </w:rPr>
        <w:t>.</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Držitel licence uvedený v </w:t>
      </w:r>
      <w:hyperlink r:id="rId116" w:history="1">
        <w:r w:rsidRPr="004110A1">
          <w:rPr>
            <w:rFonts w:ascii="Arial" w:hAnsi="Arial" w:cs="Arial"/>
            <w:sz w:val="16"/>
            <w:szCs w:val="16"/>
          </w:rPr>
          <w:t>odstavci 1</w:t>
        </w:r>
      </w:hyperlink>
      <w:r w:rsidRPr="004110A1">
        <w:rPr>
          <w:rFonts w:ascii="Arial" w:hAnsi="Arial" w:cs="Arial"/>
          <w:sz w:val="16"/>
          <w:szCs w:val="16"/>
        </w:rPr>
        <w:t xml:space="preserve">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w:t>
      </w:r>
      <w:r w:rsidRPr="004110A1">
        <w:rPr>
          <w:rFonts w:ascii="Arial" w:hAnsi="Arial" w:cs="Arial"/>
          <w:strike/>
          <w:sz w:val="16"/>
          <w:szCs w:val="16"/>
        </w:rPr>
        <w:t>konečných</w:t>
      </w:r>
      <w:r w:rsidRPr="004110A1">
        <w:rPr>
          <w:rFonts w:ascii="Arial" w:hAnsi="Arial" w:cs="Arial"/>
          <w:sz w:val="16"/>
          <w:szCs w:val="16"/>
        </w:rPr>
        <w:t xml:space="preserve"> zákazníků, výrobu nebo rozvod tepelné energie je povinen předkládat Energetickému regulačnímu úřadu ověřenou účetní závěrku a zprávu auditora za předcházející účetní období pouze na vyžádání.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20a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Operátor trhu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Operátor trhu je akciová společnost založená státem, jejíž akcie znějí na jméno.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Stát vlastní akcie operátora trhu, jejichž celková jmenovitá hodnota představuje alespoň 67 % základního kapitálu operátora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(3) Operátor trhu musí mít ke své činnosti licenci podle </w:t>
      </w:r>
      <w:hyperlink r:id="rId117" w:history="1">
        <w:r w:rsidRPr="004110A1">
          <w:rPr>
            <w:rFonts w:ascii="Arial" w:hAnsi="Arial" w:cs="Arial"/>
            <w:strike/>
            <w:sz w:val="16"/>
            <w:szCs w:val="16"/>
          </w:rPr>
          <w:t>§ 4 odst. 3 písm. c)</w:t>
        </w:r>
      </w:hyperlink>
      <w:r w:rsidRPr="004110A1">
        <w:rPr>
          <w:rFonts w:ascii="Arial" w:hAnsi="Arial" w:cs="Arial"/>
          <w:strike/>
          <w:sz w:val="16"/>
          <w:szCs w:val="16"/>
        </w:rPr>
        <w:t xml:space="preserve">. Operátor trhu ani právnické osoby, v nichž má operátor trhu majetkový podíl, nesmí být držitelem jiné licence uvedené v </w:t>
      </w:r>
      <w:hyperlink r:id="rId118" w:history="1">
        <w:r w:rsidRPr="004110A1">
          <w:rPr>
            <w:rFonts w:ascii="Arial" w:hAnsi="Arial" w:cs="Arial"/>
            <w:strike/>
            <w:sz w:val="16"/>
            <w:szCs w:val="16"/>
          </w:rPr>
          <w:t>§ 4</w:t>
        </w:r>
      </w:hyperlink>
      <w:r w:rsidRPr="004110A1">
        <w:rPr>
          <w:rFonts w:ascii="Arial" w:hAnsi="Arial" w:cs="Arial"/>
          <w:strike/>
          <w:sz w:val="16"/>
          <w:szCs w:val="16"/>
        </w:rPr>
        <w:t xml:space="preserve">. Akcie operátora trhu nesmí být vlastněny držitelem licence uvedené v </w:t>
      </w:r>
      <w:hyperlink r:id="rId119" w:history="1">
        <w:r w:rsidRPr="004110A1">
          <w:rPr>
            <w:rFonts w:ascii="Arial" w:hAnsi="Arial" w:cs="Arial"/>
            <w:strike/>
            <w:sz w:val="16"/>
            <w:szCs w:val="16"/>
          </w:rPr>
          <w:t>§ 4 odst. 1 písm. a)</w:t>
        </w:r>
      </w:hyperlink>
      <w:r w:rsidRPr="004110A1">
        <w:rPr>
          <w:rFonts w:ascii="Arial" w:hAnsi="Arial" w:cs="Arial"/>
          <w:strike/>
          <w:sz w:val="16"/>
          <w:szCs w:val="16"/>
        </w:rPr>
        <w:t xml:space="preserve"> a </w:t>
      </w:r>
      <w:hyperlink r:id="rId120" w:history="1">
        <w:r w:rsidRPr="004110A1">
          <w:rPr>
            <w:rFonts w:ascii="Arial" w:hAnsi="Arial" w:cs="Arial"/>
            <w:strike/>
            <w:sz w:val="16"/>
            <w:szCs w:val="16"/>
          </w:rPr>
          <w:t>b)</w:t>
        </w:r>
      </w:hyperlink>
      <w:r w:rsidRPr="004110A1">
        <w:rPr>
          <w:rFonts w:ascii="Arial" w:hAnsi="Arial" w:cs="Arial"/>
          <w:strike/>
          <w:sz w:val="16"/>
          <w:szCs w:val="16"/>
        </w:rPr>
        <w:t xml:space="preserve"> a </w:t>
      </w:r>
      <w:hyperlink r:id="rId121" w:history="1">
        <w:r w:rsidRPr="004110A1">
          <w:rPr>
            <w:rFonts w:ascii="Arial" w:hAnsi="Arial" w:cs="Arial"/>
            <w:strike/>
            <w:sz w:val="16"/>
            <w:szCs w:val="16"/>
          </w:rPr>
          <w:t>odst. 2</w:t>
        </w:r>
      </w:hyperlink>
      <w:r w:rsidRPr="004110A1">
        <w:rPr>
          <w:rFonts w:ascii="Arial" w:hAnsi="Arial" w:cs="Arial"/>
          <w:strike/>
          <w:sz w:val="16"/>
          <w:szCs w:val="16"/>
        </w:rPr>
        <w:t xml:space="preserve">. Statutárním orgánem nebo jeho členem, členem dozorčí rady, prokuristou nebo vedoucím zaměstnancem operátora trhu nemůže být fyzická osoba, která je současně statutárním orgánem nebo jeho členem, prokuristou nebo zaměstnancem držitele licence uvedené v </w:t>
      </w:r>
      <w:hyperlink r:id="rId122" w:history="1">
        <w:r w:rsidRPr="004110A1">
          <w:rPr>
            <w:rFonts w:ascii="Arial" w:hAnsi="Arial" w:cs="Arial"/>
            <w:strike/>
            <w:sz w:val="16"/>
            <w:szCs w:val="16"/>
          </w:rPr>
          <w:t>§ 4 odst. 1 písm. a)</w:t>
        </w:r>
      </w:hyperlink>
      <w:r w:rsidRPr="004110A1">
        <w:rPr>
          <w:rFonts w:ascii="Arial" w:hAnsi="Arial" w:cs="Arial"/>
          <w:strike/>
          <w:sz w:val="16"/>
          <w:szCs w:val="16"/>
        </w:rPr>
        <w:t xml:space="preserve"> a </w:t>
      </w:r>
      <w:hyperlink r:id="rId123" w:history="1">
        <w:r w:rsidRPr="004110A1">
          <w:rPr>
            <w:rFonts w:ascii="Arial" w:hAnsi="Arial" w:cs="Arial"/>
            <w:strike/>
            <w:sz w:val="16"/>
            <w:szCs w:val="16"/>
          </w:rPr>
          <w:t>b)</w:t>
        </w:r>
      </w:hyperlink>
      <w:r w:rsidRPr="004110A1">
        <w:rPr>
          <w:rFonts w:ascii="Arial" w:hAnsi="Arial" w:cs="Arial"/>
          <w:strike/>
          <w:sz w:val="16"/>
          <w:szCs w:val="16"/>
        </w:rPr>
        <w:t xml:space="preserve"> a </w:t>
      </w:r>
      <w:hyperlink r:id="rId124" w:history="1">
        <w:r w:rsidRPr="004110A1">
          <w:rPr>
            <w:rFonts w:ascii="Arial" w:hAnsi="Arial" w:cs="Arial"/>
            <w:strike/>
            <w:sz w:val="16"/>
            <w:szCs w:val="16"/>
          </w:rPr>
          <w:t>odst. 2</w:t>
        </w:r>
      </w:hyperlink>
      <w:r w:rsidRPr="004110A1">
        <w:rPr>
          <w:rFonts w:ascii="Arial" w:hAnsi="Arial" w:cs="Arial"/>
          <w:strike/>
          <w:sz w:val="16"/>
          <w:szCs w:val="16"/>
        </w:rPr>
        <w:t xml:space="preserve">. Ceny za činnosti operátora trhu podle </w:t>
      </w:r>
      <w:hyperlink r:id="rId125" w:history="1">
        <w:r w:rsidRPr="004110A1">
          <w:rPr>
            <w:rFonts w:ascii="Arial" w:hAnsi="Arial" w:cs="Arial"/>
            <w:strike/>
            <w:sz w:val="16"/>
            <w:szCs w:val="16"/>
          </w:rPr>
          <w:t>odstavce 4</w:t>
        </w:r>
      </w:hyperlink>
      <w:r w:rsidRPr="004110A1">
        <w:rPr>
          <w:rFonts w:ascii="Arial" w:hAnsi="Arial" w:cs="Arial"/>
          <w:strike/>
          <w:sz w:val="16"/>
          <w:szCs w:val="16"/>
        </w:rPr>
        <w:t xml:space="preserve"> jsou regulovány Energetickým regulačním úřadem. </w:t>
      </w:r>
    </w:p>
    <w:p w:rsidR="00DA2A6A" w:rsidRPr="00005353" w:rsidRDefault="00DA2A6A" w:rsidP="0094363F">
      <w:pPr>
        <w:widowControl w:val="0"/>
        <w:autoSpaceDE w:val="0"/>
        <w:autoSpaceDN w:val="0"/>
        <w:adjustRightInd w:val="0"/>
        <w:spacing w:after="0" w:line="240" w:lineRule="auto"/>
        <w:jc w:val="both"/>
        <w:rPr>
          <w:rFonts w:ascii="Arial" w:hAnsi="Arial" w:cs="Arial"/>
          <w:b/>
          <w:strike/>
          <w:sz w:val="16"/>
          <w:szCs w:val="16"/>
        </w:rPr>
      </w:pPr>
      <w:r w:rsidRPr="004110A1">
        <w:rPr>
          <w:rFonts w:ascii="Arial" w:hAnsi="Arial" w:cs="Arial"/>
          <w:sz w:val="16"/>
          <w:szCs w:val="16"/>
        </w:rPr>
        <w:t xml:space="preserve"> </w:t>
      </w:r>
      <w:r w:rsidRPr="004110A1">
        <w:rPr>
          <w:rFonts w:ascii="Arial" w:hAnsi="Arial" w:cs="Arial"/>
          <w:sz w:val="16"/>
          <w:szCs w:val="16"/>
        </w:rPr>
        <w:tab/>
      </w:r>
      <w:r w:rsidRPr="00005353">
        <w:rPr>
          <w:rFonts w:ascii="Arial" w:hAnsi="Arial" w:cs="Arial"/>
          <w:b/>
          <w:sz w:val="16"/>
          <w:szCs w:val="16"/>
          <w:highlight w:val="white"/>
        </w:rPr>
        <w:t xml:space="preserve">(3) </w:t>
      </w:r>
      <w:r w:rsidRPr="00005353">
        <w:rPr>
          <w:rFonts w:ascii="Arial" w:hAnsi="Arial" w:cs="Arial"/>
          <w:b/>
          <w:sz w:val="16"/>
          <w:szCs w:val="16"/>
        </w:rPr>
        <w:t>Operátor trhu musí mít ke své činnosti licenci podle § 4 odst. 1 písm. b) bodu 7. Operátor trhu ani právnické osoby, v nichž má operátor trhu majetkový podíl, nesmí být držitelem jiné licence uvedené v § 4. Akcie operátora trhu nesmí být vlastněny držitelem licence uvedené v § 4 odst. 1 písm. a), písm. b) bodu 1 až 6 a písm. c). Členem statutárního orgánem, členem dozorčí rady nebo vedoucím zaměstnancem operátora trhu nemůže být fyzická osoba, která je současně členem statutárního orgánem nebo zaměstnancem držitele licence uvedené v § 4 odst. 1 písm. a), písm. b) bodu 1 až 6 a písm. c).</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Operátor trhu je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organizovat krátkodobý trh s plynem a krátkodobý trh s elektřinou a ve spolupráci s provozovatelem přenosové soustavy vyrovnávací trh s regulační energií,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vyhodnocovat odchylky za celé území České republiky a toto vyhodnocení předávat jednotlivým subjektům zúčtování a provozovateli přenosové nebo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na základě vyhodnocení odchylek zajišťovat zúčtování a vypořádání odchylek subjektů zúčtování, které jsou povinny je uhradit,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informovat provozovatele přenosové soustavy, provozovatele přepravní soustavy a provozovatele zásobníků plynu nebo provozovatele distribuční soustavy o neplnění platebních povinností účastníků trhu a subjektů zúčtování vůči operátorovi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zpracovávat a zveřejňovat měsíční a roční zprávu o trhu s elektřinou a měsíční a roční zprávu o trhu s plynem v České republice,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g) zajistit ochranu skutečností majících povahu obchodního tajemství a jiných skutečností, které nejsou veřejně dostupné a o nichž se dozvěděl při výkonu svých činností, </w:t>
      </w:r>
    </w:p>
    <w:p w:rsidR="00DA2A6A" w:rsidRPr="004110A1" w:rsidRDefault="00DA2A6A">
      <w:pPr>
        <w:widowControl w:val="0"/>
        <w:autoSpaceDE w:val="0"/>
        <w:autoSpaceDN w:val="0"/>
        <w:adjustRightInd w:val="0"/>
        <w:spacing w:after="0" w:line="240" w:lineRule="auto"/>
        <w:rPr>
          <w:rFonts w:ascii="Arial" w:hAnsi="Arial" w:cs="Arial"/>
          <w:b/>
          <w:sz w:val="16"/>
          <w:szCs w:val="16"/>
        </w:rPr>
      </w:pPr>
      <w:r w:rsidRPr="004110A1">
        <w:rPr>
          <w:rFonts w:ascii="Arial" w:hAnsi="Arial" w:cs="Arial"/>
          <w:b/>
          <w:sz w:val="16"/>
          <w:szCs w:val="16"/>
          <w:highlight w:val="white"/>
        </w:rPr>
        <w:t xml:space="preserve">g) zajistit ochranu </w:t>
      </w:r>
      <w:r w:rsidR="00182671" w:rsidRPr="00A144D9">
        <w:rPr>
          <w:rFonts w:ascii="Arial" w:hAnsi="Arial" w:cs="Arial"/>
          <w:b/>
          <w:sz w:val="16"/>
          <w:szCs w:val="16"/>
          <w:highlight w:val="white"/>
        </w:rPr>
        <w:t>skutečností tvořících předmět obchodního tajemství nebo důvěrné informace</w:t>
      </w:r>
      <w:r w:rsidRPr="00A144D9">
        <w:rPr>
          <w:rFonts w:ascii="Arial" w:hAnsi="Arial" w:cs="Arial"/>
          <w:b/>
          <w:color w:val="FF0000"/>
          <w:sz w:val="16"/>
          <w:szCs w:val="16"/>
          <w:highlight w:val="white"/>
        </w:rPr>
        <w:t>,</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zpracovávat podklady pro návrh Pravidel trhu s elektřinou a Pravidel trhu s plynem a předávat je ministerstvu a Energetickému regulačnímu úřadu,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zpracovávat a po schválení Energetickým regulačním úřadem zveřejňovat obchodní podmínky operátora trhu pro elektroenergetiku a pro plynárenství způsobem umožňujícím dálkový přístup,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zajišťovat v součinnosti s provozovateli distribučních soustav zpracovávání typových diagramů dodávek, a to na základě údajů od provozovatelů distribučních soustav,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na základě údajů předaných provozovatelem přenosové soustavy nebo provozovatelem přepravní soustavy zajišťovat zúčtování a vypořádání regulační energie nebo vyrovnávacího plynu včetně zúčtování při stavech nouze,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m) účtovat odděleně za činnosti vykonávané v elektroenergetice a v plynárenství,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n) 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o) v případech podle </w:t>
      </w:r>
      <w:hyperlink r:id="rId126" w:history="1">
        <w:r w:rsidRPr="004110A1">
          <w:rPr>
            <w:rFonts w:ascii="Arial" w:hAnsi="Arial" w:cs="Arial"/>
            <w:sz w:val="16"/>
            <w:szCs w:val="16"/>
          </w:rPr>
          <w:t>§ 12a</w:t>
        </w:r>
      </w:hyperlink>
      <w:r w:rsidRPr="004110A1">
        <w:rPr>
          <w:rFonts w:ascii="Arial" w:hAnsi="Arial" w:cs="Arial"/>
          <w:sz w:val="16"/>
          <w:szCs w:val="16"/>
        </w:rPr>
        <w:t xml:space="preserve"> oznamovat dodavateli poslední instance odběrná místa zákazníků včetně jejich registračních čísel,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p) sledovat množství skladovaného plynu v jednotlivých zásobnících plynu a jejich kapacitu,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DC4A6A" w:rsidRDefault="00DA2A6A">
      <w:pPr>
        <w:widowControl w:val="0"/>
        <w:autoSpaceDE w:val="0"/>
        <w:autoSpaceDN w:val="0"/>
        <w:adjustRightInd w:val="0"/>
        <w:spacing w:after="0" w:line="240" w:lineRule="auto"/>
        <w:jc w:val="both"/>
        <w:rPr>
          <w:rFonts w:ascii="Arial" w:hAnsi="Arial" w:cs="Arial"/>
          <w:strike/>
          <w:sz w:val="16"/>
          <w:szCs w:val="16"/>
        </w:rPr>
      </w:pPr>
      <w:r w:rsidRPr="00DC4A6A">
        <w:rPr>
          <w:rFonts w:ascii="Arial" w:hAnsi="Arial" w:cs="Arial"/>
          <w:strike/>
          <w:sz w:val="16"/>
          <w:szCs w:val="16"/>
        </w:rPr>
        <w:t xml:space="preserve">q) zpracovávat na základě ročních a desetiletých předpokládaných bilancí a na základě denních, měsíčních a ročních skutečných bilancí o přepravě, distribuci, výrobě, dodávkách, obchodu s plynem a uskladnění plynu od provozovatele přepravní soustavy, provozovatelů distribučních soustav, provozovatelů zásobníků plynu, výrobců plynu, obchodníků s plynem, dodavatelů plynu a vlastních analýz celkové bilance plynárenské soustavy a jejich vyhodnocení a předávat je ministerstvu a Energetickému regulačnímu úřadu; současně souhrnné bilance plynárenské soustavy zveřejňovat,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DC4A6A">
        <w:rPr>
          <w:rFonts w:ascii="Arial" w:hAnsi="Arial" w:cs="Arial"/>
          <w:b/>
          <w:sz w:val="16"/>
          <w:szCs w:val="16"/>
        </w:rPr>
        <w:lastRenderedPageBreak/>
        <w:t>q</w:t>
      </w:r>
      <w:r w:rsidRPr="00986F3C">
        <w:rPr>
          <w:rFonts w:ascii="Arial" w:hAnsi="Arial" w:cs="Arial"/>
          <w:strike/>
          <w:sz w:val="16"/>
          <w:szCs w:val="16"/>
        </w:rPr>
        <w:t>r</w:t>
      </w:r>
      <w:r w:rsidRPr="004110A1">
        <w:rPr>
          <w:rFonts w:ascii="Arial" w:hAnsi="Arial" w:cs="Arial"/>
          <w:sz w:val="16"/>
          <w:szCs w:val="16"/>
        </w:rPr>
        <w:t>) zpracovávat statistiku dovozu plynu ze zahraničí a jeho vývozu do zahraničí,</w:t>
      </w:r>
      <w:r w:rsidRPr="00DC4A6A">
        <w:rPr>
          <w:rFonts w:ascii="Arial" w:hAnsi="Arial" w:cs="Arial"/>
          <w:sz w:val="16"/>
          <w:szCs w:val="16"/>
        </w:rPr>
        <w:t xml:space="preserve"> </w:t>
      </w:r>
      <w:r w:rsidRPr="00DC4A6A">
        <w:rPr>
          <w:rFonts w:ascii="Arial" w:hAnsi="Arial" w:cs="Arial"/>
          <w:strike/>
          <w:sz w:val="16"/>
          <w:szCs w:val="16"/>
        </w:rPr>
        <w:t>a to včetně zdrojů plynu,</w:t>
      </w:r>
      <w:r w:rsidRPr="00DC4A6A">
        <w:rPr>
          <w:rFonts w:ascii="Arial" w:hAnsi="Arial" w:cs="Arial"/>
          <w:sz w:val="16"/>
          <w:szCs w:val="16"/>
        </w:rPr>
        <w:t xml:space="preserve"> </w:t>
      </w:r>
      <w:r w:rsidRPr="004110A1">
        <w:rPr>
          <w:rFonts w:ascii="Arial" w:hAnsi="Arial" w:cs="Arial"/>
          <w:sz w:val="16"/>
          <w:szCs w:val="16"/>
        </w:rPr>
        <w:t xml:space="preserve">a statistiku zákazníků, kteří změnili dodavatele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DC4A6A">
        <w:rPr>
          <w:rFonts w:ascii="Arial" w:hAnsi="Arial" w:cs="Arial"/>
          <w:b/>
          <w:sz w:val="16"/>
          <w:szCs w:val="16"/>
        </w:rPr>
        <w:t>r</w:t>
      </w:r>
      <w:r w:rsidRPr="00986F3C">
        <w:rPr>
          <w:rFonts w:ascii="Arial" w:hAnsi="Arial" w:cs="Arial"/>
          <w:strike/>
          <w:sz w:val="16"/>
          <w:szCs w:val="16"/>
        </w:rPr>
        <w:t>s</w:t>
      </w:r>
      <w:r w:rsidRPr="004110A1">
        <w:rPr>
          <w:rFonts w:ascii="Arial" w:hAnsi="Arial" w:cs="Arial"/>
          <w:sz w:val="16"/>
          <w:szCs w:val="16"/>
        </w:rPr>
        <w:t xml:space="preserve">) zpracovávat a předávat ministerstvu a Energetickému regulačnímu úřadu alespoň jednou měsíčně zprávu s vyhodnocením dodávek a spotřeb plynárenské soustavy včetně vyhodnocení dovozu plynu do České republiky a vývozu plynu z České republiky,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DC4A6A">
        <w:rPr>
          <w:rFonts w:ascii="Arial" w:hAnsi="Arial" w:cs="Arial"/>
          <w:b/>
          <w:strike/>
          <w:sz w:val="16"/>
          <w:szCs w:val="16"/>
        </w:rPr>
        <w:t xml:space="preserve">s) </w:t>
      </w:r>
      <w:r w:rsidRPr="00DC4A6A">
        <w:rPr>
          <w:rFonts w:ascii="Arial" w:hAnsi="Arial" w:cs="Arial"/>
          <w:strike/>
          <w:sz w:val="16"/>
          <w:szCs w:val="16"/>
        </w:rPr>
        <w:t xml:space="preserve">t) </w:t>
      </w:r>
      <w:r w:rsidRPr="004110A1">
        <w:rPr>
          <w:rFonts w:ascii="Arial" w:hAnsi="Arial" w:cs="Arial"/>
          <w:strike/>
          <w:sz w:val="16"/>
          <w:szCs w:val="16"/>
        </w:rPr>
        <w:t xml:space="preserve">zpracovávat jednou až dvakrát ročně výsledné údaje hodinových dodávek a spotřeb plynu od plynárenských podnikatelů pro sestavení kontrolních hodinových odečtů plynárenské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u)</w:t>
      </w:r>
      <w:r w:rsidRPr="004110A1">
        <w:rPr>
          <w:rFonts w:ascii="Arial" w:hAnsi="Arial" w:cs="Arial"/>
          <w:sz w:val="16"/>
          <w:szCs w:val="16"/>
        </w:rPr>
        <w:t xml:space="preserve"> </w:t>
      </w:r>
      <w:r>
        <w:rPr>
          <w:rFonts w:ascii="Arial" w:hAnsi="Arial" w:cs="Arial"/>
          <w:b/>
          <w:sz w:val="16"/>
          <w:szCs w:val="16"/>
        </w:rPr>
        <w:t>s</w:t>
      </w:r>
      <w:r w:rsidRPr="004110A1">
        <w:rPr>
          <w:rFonts w:ascii="Arial" w:hAnsi="Arial" w:cs="Arial"/>
          <w:b/>
          <w:sz w:val="16"/>
          <w:szCs w:val="16"/>
        </w:rPr>
        <w:t>)</w:t>
      </w:r>
      <w:r w:rsidRPr="004110A1">
        <w:rPr>
          <w:rFonts w:ascii="Arial" w:hAnsi="Arial" w:cs="Arial"/>
          <w:sz w:val="16"/>
          <w:szCs w:val="16"/>
        </w:rPr>
        <w:t xml:space="preserve"> zpracovávat měsíční bilance o plnění bezpečnostního standardu dodávek plynu a předávat je ministerstvu a Energetickému regulačnímu úřadu,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v)</w:t>
      </w:r>
      <w:r w:rsidRPr="004110A1">
        <w:rPr>
          <w:rFonts w:ascii="Arial" w:hAnsi="Arial" w:cs="Arial"/>
          <w:sz w:val="16"/>
          <w:szCs w:val="16"/>
        </w:rPr>
        <w:t xml:space="preserve"> </w:t>
      </w:r>
      <w:r>
        <w:rPr>
          <w:rFonts w:ascii="Arial" w:hAnsi="Arial" w:cs="Arial"/>
          <w:b/>
          <w:sz w:val="16"/>
          <w:szCs w:val="16"/>
        </w:rPr>
        <w:t>t</w:t>
      </w:r>
      <w:r w:rsidRPr="004110A1">
        <w:rPr>
          <w:rFonts w:ascii="Arial" w:hAnsi="Arial" w:cs="Arial"/>
          <w:b/>
          <w:sz w:val="16"/>
          <w:szCs w:val="16"/>
        </w:rPr>
        <w:t>)</w:t>
      </w:r>
      <w:r w:rsidRPr="004110A1">
        <w:rPr>
          <w:rFonts w:ascii="Arial" w:hAnsi="Arial" w:cs="Arial"/>
          <w:sz w:val="16"/>
          <w:szCs w:val="16"/>
        </w:rPr>
        <w:t xml:space="preserve"> zpracovávat a vést evidenci výroben elektřiny, kterým provozovatel přenosové soustavy nebo provozovatel přepravní soustavy nebo provozovatel distribuční soustavy stanovil termín a podmínky připojení, a poskytovat evidované údaje ministerstvu a úřadu,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w)</w:t>
      </w:r>
      <w:r w:rsidRPr="004110A1">
        <w:rPr>
          <w:rFonts w:ascii="Arial" w:hAnsi="Arial" w:cs="Arial"/>
          <w:sz w:val="16"/>
          <w:szCs w:val="16"/>
        </w:rPr>
        <w:t xml:space="preserve"> </w:t>
      </w:r>
      <w:r>
        <w:rPr>
          <w:rFonts w:ascii="Arial" w:hAnsi="Arial" w:cs="Arial"/>
          <w:b/>
          <w:sz w:val="16"/>
          <w:szCs w:val="16"/>
        </w:rPr>
        <w:t>u</w:t>
      </w:r>
      <w:r w:rsidRPr="004110A1">
        <w:rPr>
          <w:rFonts w:ascii="Arial" w:hAnsi="Arial" w:cs="Arial"/>
          <w:b/>
          <w:sz w:val="16"/>
          <w:szCs w:val="16"/>
        </w:rPr>
        <w:t>)</w:t>
      </w:r>
      <w:r w:rsidRPr="004110A1">
        <w:rPr>
          <w:rFonts w:ascii="Arial" w:hAnsi="Arial" w:cs="Arial"/>
          <w:sz w:val="16"/>
          <w:szCs w:val="16"/>
        </w:rPr>
        <w:t xml:space="preserve"> hradit výrobcům elektřiny zelený bonus na elektřinu z obnovitelných zdrojů, druhotných zdrojů a vysokoúčinné kombinované výroby elektřiny a tepla,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x)</w:t>
      </w:r>
      <w:r w:rsidRPr="004110A1">
        <w:rPr>
          <w:rFonts w:ascii="Arial" w:hAnsi="Arial" w:cs="Arial"/>
          <w:sz w:val="16"/>
          <w:szCs w:val="16"/>
        </w:rPr>
        <w:t xml:space="preserve"> </w:t>
      </w:r>
      <w:r>
        <w:rPr>
          <w:rFonts w:ascii="Arial" w:hAnsi="Arial" w:cs="Arial"/>
          <w:b/>
          <w:sz w:val="16"/>
          <w:szCs w:val="16"/>
        </w:rPr>
        <w:t>v</w:t>
      </w:r>
      <w:r w:rsidRPr="004110A1">
        <w:rPr>
          <w:rFonts w:ascii="Arial" w:hAnsi="Arial" w:cs="Arial"/>
          <w:b/>
          <w:sz w:val="16"/>
          <w:szCs w:val="16"/>
        </w:rPr>
        <w:t>)</w:t>
      </w:r>
      <w:r w:rsidRPr="004110A1">
        <w:rPr>
          <w:rFonts w:ascii="Arial" w:hAnsi="Arial" w:cs="Arial"/>
          <w:sz w:val="16"/>
          <w:szCs w:val="16"/>
        </w:rPr>
        <w:t xml:space="preserve"> hradit povinně vykupujícímu rozdíl mezi výkupní cenou a hodinovou cenou a cenu za jeho činnost,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y)</w:t>
      </w:r>
      <w:r w:rsidRPr="004110A1">
        <w:rPr>
          <w:rFonts w:ascii="Arial" w:hAnsi="Arial" w:cs="Arial"/>
          <w:sz w:val="16"/>
          <w:szCs w:val="16"/>
        </w:rPr>
        <w:t xml:space="preserve"> </w:t>
      </w:r>
      <w:r>
        <w:rPr>
          <w:rFonts w:ascii="Arial" w:hAnsi="Arial" w:cs="Arial"/>
          <w:b/>
          <w:sz w:val="16"/>
          <w:szCs w:val="16"/>
        </w:rPr>
        <w:t>w</w:t>
      </w:r>
      <w:r w:rsidRPr="004110A1">
        <w:rPr>
          <w:rFonts w:ascii="Arial" w:hAnsi="Arial" w:cs="Arial"/>
          <w:b/>
          <w:sz w:val="16"/>
          <w:szCs w:val="16"/>
        </w:rPr>
        <w:t xml:space="preserve">) </w:t>
      </w:r>
      <w:r w:rsidRPr="004110A1">
        <w:rPr>
          <w:rFonts w:ascii="Arial" w:hAnsi="Arial" w:cs="Arial"/>
          <w:sz w:val="16"/>
          <w:szCs w:val="16"/>
        </w:rPr>
        <w:t xml:space="preserve">hradit výrobcům tepla zelený bonus na teplo,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DC4A6A" w:rsidRDefault="00DA2A6A">
      <w:pPr>
        <w:widowControl w:val="0"/>
        <w:autoSpaceDE w:val="0"/>
        <w:autoSpaceDN w:val="0"/>
        <w:adjustRightInd w:val="0"/>
        <w:spacing w:after="0" w:line="240" w:lineRule="auto"/>
        <w:jc w:val="both"/>
        <w:rPr>
          <w:rFonts w:ascii="Arial" w:hAnsi="Arial" w:cs="Arial"/>
          <w:strike/>
          <w:sz w:val="16"/>
          <w:szCs w:val="16"/>
        </w:rPr>
      </w:pPr>
      <w:r w:rsidRPr="00DC4A6A">
        <w:rPr>
          <w:rFonts w:ascii="Arial" w:hAnsi="Arial" w:cs="Arial"/>
          <w:b/>
          <w:strike/>
          <w:sz w:val="16"/>
          <w:szCs w:val="16"/>
        </w:rPr>
        <w:t>y)</w:t>
      </w:r>
      <w:r w:rsidRPr="00DC4A6A">
        <w:rPr>
          <w:rFonts w:ascii="Arial" w:hAnsi="Arial" w:cs="Arial"/>
          <w:strike/>
          <w:sz w:val="16"/>
          <w:szCs w:val="16"/>
        </w:rPr>
        <w:t xml:space="preserve">z) hradit výrobcům biometanu zelený bonus na biometan,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DC4A6A">
        <w:rPr>
          <w:rFonts w:ascii="Arial" w:hAnsi="Arial" w:cs="Arial"/>
          <w:b/>
          <w:strike/>
          <w:sz w:val="16"/>
          <w:szCs w:val="16"/>
        </w:rPr>
        <w:t>z)</w:t>
      </w:r>
      <w:r>
        <w:rPr>
          <w:rFonts w:ascii="Arial" w:hAnsi="Arial" w:cs="Arial"/>
          <w:b/>
          <w:sz w:val="16"/>
          <w:szCs w:val="16"/>
        </w:rPr>
        <w:t xml:space="preserve"> </w:t>
      </w:r>
      <w:r w:rsidRPr="004110A1">
        <w:rPr>
          <w:rFonts w:ascii="Arial" w:hAnsi="Arial" w:cs="Arial"/>
          <w:strike/>
          <w:sz w:val="16"/>
          <w:szCs w:val="16"/>
        </w:rPr>
        <w:t xml:space="preserve">aa) hradit výrobcům elektřiny připojeným k distribuční soustavě bonus na podporu decentrální výroby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1167C9">
        <w:rPr>
          <w:rFonts w:ascii="Arial" w:hAnsi="Arial" w:cs="Arial"/>
          <w:b/>
          <w:strike/>
          <w:sz w:val="16"/>
          <w:szCs w:val="16"/>
        </w:rPr>
        <w:t xml:space="preserve">x) </w:t>
      </w:r>
      <w:r w:rsidRPr="001167C9">
        <w:rPr>
          <w:rFonts w:ascii="Arial" w:hAnsi="Arial" w:cs="Arial"/>
          <w:strike/>
          <w:sz w:val="16"/>
          <w:szCs w:val="16"/>
        </w:rPr>
        <w:t xml:space="preserve">bb) </w:t>
      </w:r>
      <w:r w:rsidRPr="001167C9">
        <w:rPr>
          <w:rFonts w:ascii="Arial" w:hAnsi="Arial" w:cs="Arial"/>
          <w:b/>
          <w:strike/>
          <w:sz w:val="16"/>
          <w:szCs w:val="16"/>
        </w:rPr>
        <w:t>y)</w:t>
      </w:r>
      <w:r w:rsidRPr="001167C9">
        <w:rPr>
          <w:rFonts w:ascii="Arial" w:hAnsi="Arial" w:cs="Arial"/>
          <w:strike/>
          <w:sz w:val="16"/>
          <w:szCs w:val="16"/>
        </w:rPr>
        <w:t xml:space="preserve"> </w:t>
      </w:r>
      <w:r w:rsidRPr="004110A1">
        <w:rPr>
          <w:rFonts w:ascii="Arial" w:hAnsi="Arial" w:cs="Arial"/>
          <w:strike/>
          <w:sz w:val="16"/>
          <w:szCs w:val="16"/>
        </w:rPr>
        <w:t>vydávat záruky původu elektřiny z obnovitelných zdrojů.</w:t>
      </w:r>
    </w:p>
    <w:p w:rsidR="00DA2A6A" w:rsidRPr="004110A1" w:rsidRDefault="00DA2A6A">
      <w:pPr>
        <w:widowControl w:val="0"/>
        <w:autoSpaceDE w:val="0"/>
        <w:autoSpaceDN w:val="0"/>
        <w:adjustRightInd w:val="0"/>
        <w:spacing w:after="0" w:line="240" w:lineRule="auto"/>
        <w:jc w:val="both"/>
        <w:rPr>
          <w:rFonts w:ascii="Arial" w:hAnsi="Arial" w:cs="Arial"/>
          <w:b/>
          <w:strike/>
          <w:sz w:val="16"/>
          <w:szCs w:val="16"/>
        </w:rPr>
      </w:pPr>
      <w:r>
        <w:rPr>
          <w:rFonts w:ascii="Arial" w:hAnsi="Arial" w:cs="Arial"/>
          <w:b/>
          <w:sz w:val="16"/>
          <w:szCs w:val="16"/>
          <w:highlight w:val="white"/>
        </w:rPr>
        <w:t>x</w:t>
      </w:r>
      <w:r w:rsidRPr="004110A1">
        <w:rPr>
          <w:rFonts w:ascii="Arial" w:hAnsi="Arial" w:cs="Arial"/>
          <w:b/>
          <w:sz w:val="16"/>
          <w:szCs w:val="16"/>
          <w:highlight w:val="white"/>
        </w:rPr>
        <w:t xml:space="preserve">) vydávat záruky původu elektřiny z obnovitelných zdrojů </w:t>
      </w:r>
      <w:r w:rsidRPr="004110A1">
        <w:rPr>
          <w:rFonts w:ascii="Arial" w:hAnsi="Arial" w:cs="Arial"/>
          <w:b/>
          <w:bCs/>
          <w:sz w:val="16"/>
          <w:szCs w:val="16"/>
        </w:rPr>
        <w:t>a elektřiny z vysokoúčinné kombinované výroby elektřiny a tepla</w:t>
      </w:r>
      <w:r w:rsidRPr="004110A1">
        <w:rPr>
          <w:rFonts w:ascii="Arial" w:hAnsi="Arial" w:cs="Arial"/>
          <w:b/>
          <w:sz w:val="16"/>
          <w:szCs w:val="16"/>
          <w:highlight w:val="white"/>
        </w:rPr>
        <w:t>, zajišťovat jejich evidenci v elektronické podobě a uznávat záruky původu vydané v zahraničí</w:t>
      </w:r>
      <w:r w:rsidRPr="004110A1">
        <w:rPr>
          <w:rFonts w:ascii="Arial" w:hAnsi="Arial" w:cs="Arial"/>
          <w:b/>
          <w:sz w:val="16"/>
          <w:szCs w:val="16"/>
        </w:rPr>
        <w:t>,</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y</w:t>
      </w:r>
      <w:r w:rsidRPr="004110A1">
        <w:rPr>
          <w:rFonts w:ascii="Arial" w:hAnsi="Arial" w:cs="Arial"/>
          <w:b/>
          <w:sz w:val="16"/>
          <w:szCs w:val="16"/>
        </w:rPr>
        <w:t>) zpracovávat na základě požadavku ministerstva nebo Energetického regulačního úřadu analýzy týkající se budoucí očekávané spotřeby elektřiny a plynu, vývoje trhu s elektřinou a plynem, způsobů zabezpečení dodávek elektřiny a plynu a rozvoje zdrojů.</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Operátor trhu má právo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 na údaje nezbytné pro plnění svých povinností od subjektů zúčtování a registrovaných účastníků trhu s elektřinou nebo trhu s plynem</w:t>
      </w:r>
      <w:r>
        <w:rPr>
          <w:rFonts w:ascii="Arial" w:hAnsi="Arial" w:cs="Arial"/>
          <w:sz w:val="16"/>
          <w:szCs w:val="16"/>
        </w:rPr>
        <w:t xml:space="preserve"> </w:t>
      </w:r>
      <w:r w:rsidRPr="008C2DA0">
        <w:rPr>
          <w:rFonts w:ascii="Arial" w:hAnsi="Arial" w:cs="Arial"/>
          <w:b/>
          <w:sz w:val="16"/>
          <w:szCs w:val="16"/>
        </w:rPr>
        <w:t>a údaje nezbytné pro zpracování zprávy o budoucí očekávané spotřebě elektřiny a plynu a o zabezpečení rovnováhy mezi nabídkou a poptávkou elektřiny a plynu</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na naměřené a vyhodnocené údaje od provozovatele přenosové soustavy a provozovatele přepravní soustavy a provozovatelů distribučních soustav a zásobníků plynu a další údaje nezbytné pro plnění svých povinností,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005353" w:rsidRDefault="00DA2A6A">
      <w:pPr>
        <w:widowControl w:val="0"/>
        <w:autoSpaceDE w:val="0"/>
        <w:autoSpaceDN w:val="0"/>
        <w:adjustRightInd w:val="0"/>
        <w:spacing w:after="0" w:line="240" w:lineRule="auto"/>
        <w:jc w:val="both"/>
        <w:rPr>
          <w:rFonts w:ascii="Arial" w:hAnsi="Arial" w:cs="Arial"/>
          <w:sz w:val="16"/>
          <w:szCs w:val="16"/>
        </w:rPr>
      </w:pPr>
      <w:r w:rsidRPr="00005353">
        <w:rPr>
          <w:rFonts w:ascii="Arial" w:hAnsi="Arial" w:cs="Arial"/>
          <w:sz w:val="16"/>
          <w:szCs w:val="16"/>
        </w:rPr>
        <w:t>c) zrušit registraci subjektu na zúčtování, který neplní platební povinnosti vůči operátorovi trhu,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vyžadovat od plynárenských podnikatelů a obchodníků s plynem údaje pro zpracování bilancí,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vyžadovat od plynárenských podnikatelů a obchodníků s plynem jednou až dvakrát ročně údaje ke zpracování kontrolního hodinového odečtu dodávek a spotřeb plynárenské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f) vyžadovat od zákazníků s roční spotřebou plynu vyšší než 400 tis. m</w:t>
      </w:r>
      <w:r w:rsidRPr="004110A1">
        <w:rPr>
          <w:rFonts w:ascii="Arial" w:hAnsi="Arial" w:cs="Arial"/>
          <w:sz w:val="16"/>
          <w:szCs w:val="16"/>
          <w:vertAlign w:val="superscript"/>
        </w:rPr>
        <w:t>3</w:t>
      </w:r>
      <w:r w:rsidRPr="004110A1">
        <w:rPr>
          <w:rFonts w:ascii="Arial" w:hAnsi="Arial" w:cs="Arial"/>
          <w:sz w:val="16"/>
          <w:szCs w:val="16"/>
        </w:rPr>
        <w:t xml:space="preserve"> a od obchodníků s plynem informace o změnách dodavatele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g) vyžadovat od plynárenských podnikatelů a obchodníků s plynem údaje o kapacitách a výkonech jednotlivých částí plynárenské soustavy České republiky</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rsidP="00000824">
      <w:pPr>
        <w:widowControl w:val="0"/>
        <w:autoSpaceDE w:val="0"/>
        <w:autoSpaceDN w:val="0"/>
        <w:adjustRightInd w:val="0"/>
        <w:spacing w:after="0" w:line="240" w:lineRule="auto"/>
        <w:ind w:left="400" w:hanging="400"/>
        <w:jc w:val="both"/>
        <w:rPr>
          <w:rFonts w:ascii="Arial" w:hAnsi="Arial" w:cs="Arial"/>
          <w:b/>
          <w:color w:val="FF0000"/>
          <w:sz w:val="16"/>
          <w:szCs w:val="16"/>
        </w:rPr>
      </w:pPr>
      <w:r w:rsidRPr="004110A1">
        <w:rPr>
          <w:rFonts w:ascii="Arial" w:hAnsi="Arial" w:cs="Arial"/>
          <w:b/>
          <w:sz w:val="16"/>
          <w:szCs w:val="16"/>
        </w:rPr>
        <w:t xml:space="preserve">h) </w:t>
      </w:r>
      <w:r w:rsidRPr="00005353">
        <w:rPr>
          <w:rFonts w:ascii="Arial" w:hAnsi="Arial" w:cs="Arial"/>
          <w:b/>
          <w:sz w:val="16"/>
          <w:szCs w:val="16"/>
        </w:rPr>
        <w:t>na úhradu složky ceny na podporu elektřiny z podporovaných zdrojů podle zákona o podporovaných zdrojích energie od účastníků trhu s elektřinou.</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Operátor trhu má právo po schválení ministerstvem vykonávat další činnosti, jejichž ceny nepodléhají regulaci.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HLAVA II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ZVLÁŠTNÍ ČÁST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DÍL 1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Elektroenergetika</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21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22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Účastníci trhu s elektřinou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Účastníky trhu s elektřinou jsou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výrobci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provozovatel přenosové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provozovatelé distribučních soustav,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operátor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obchodníci s elektřinou,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zákazníci.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Účastníci trhu s elektřinou </w:t>
      </w:r>
      <w:r w:rsidRPr="00005353">
        <w:rPr>
          <w:rFonts w:ascii="Arial" w:hAnsi="Arial" w:cs="Arial"/>
          <w:strike/>
          <w:sz w:val="16"/>
          <w:szCs w:val="16"/>
        </w:rPr>
        <w:t>s právem regulovaného přístupu k přenosové soustavě a distribuční soustavě</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nesou odpovědnost za odchylku a jsou subjekty zúčtování odchylek </w:t>
      </w:r>
      <w:r w:rsidRPr="004110A1">
        <w:rPr>
          <w:rFonts w:ascii="Arial" w:hAnsi="Arial" w:cs="Arial"/>
          <w:b/>
          <w:sz w:val="16"/>
          <w:szCs w:val="16"/>
        </w:rPr>
        <w:t>a</w:t>
      </w:r>
      <w:r w:rsidRPr="004110A1">
        <w:rPr>
          <w:rFonts w:ascii="Arial" w:hAnsi="Arial" w:cs="Arial"/>
          <w:sz w:val="16"/>
          <w:szCs w:val="16"/>
        </w:rPr>
        <w:t xml:space="preserve"> </w:t>
      </w:r>
      <w:r w:rsidRPr="004110A1">
        <w:rPr>
          <w:rFonts w:ascii="Arial" w:hAnsi="Arial" w:cs="Arial"/>
          <w:strike/>
          <w:sz w:val="16"/>
          <w:szCs w:val="16"/>
        </w:rPr>
        <w:t xml:space="preserve">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rsidP="00B5090D">
      <w:pPr>
        <w:pStyle w:val="Textpsmene"/>
        <w:widowControl w:val="0"/>
        <w:numPr>
          <w:ilvl w:val="0"/>
          <w:numId w:val="0"/>
        </w:numPr>
        <w:autoSpaceDE w:val="0"/>
        <w:autoSpaceDN w:val="0"/>
        <w:adjustRightInd w:val="0"/>
        <w:ind w:left="425" w:hanging="425"/>
        <w:rPr>
          <w:rFonts w:ascii="Arial" w:hAnsi="Arial" w:cs="Arial"/>
          <w:sz w:val="16"/>
          <w:szCs w:val="16"/>
        </w:rPr>
      </w:pPr>
      <w:r w:rsidRPr="004110A1">
        <w:rPr>
          <w:rFonts w:ascii="Arial" w:hAnsi="Arial" w:cs="Arial"/>
          <w:sz w:val="16"/>
          <w:szCs w:val="16"/>
        </w:rPr>
        <w:t xml:space="preserve">b) mohou přenášet na základě smlouvy odpovědnost za odchylku na jiný subjekt zúčtování odchylek. </w:t>
      </w:r>
    </w:p>
    <w:p w:rsidR="00DA2A6A" w:rsidRPr="00014AEE" w:rsidRDefault="00DA2A6A" w:rsidP="00B34370">
      <w:pPr>
        <w:pStyle w:val="Textodstavce"/>
        <w:widowControl w:val="0"/>
        <w:numPr>
          <w:ilvl w:val="0"/>
          <w:numId w:val="0"/>
        </w:numPr>
        <w:autoSpaceDE w:val="0"/>
        <w:autoSpaceDN w:val="0"/>
        <w:adjustRightInd w:val="0"/>
        <w:ind w:firstLine="425"/>
        <w:rPr>
          <w:rFonts w:ascii="Arial" w:hAnsi="Arial" w:cs="Arial"/>
          <w:b/>
          <w:color w:val="FF0000"/>
          <w:sz w:val="16"/>
          <w:szCs w:val="16"/>
        </w:rPr>
      </w:pPr>
      <w:r w:rsidRPr="00005353">
        <w:rPr>
          <w:rFonts w:ascii="Arial" w:hAnsi="Arial" w:cs="Arial"/>
          <w:b/>
          <w:sz w:val="16"/>
          <w:szCs w:val="16"/>
        </w:rPr>
        <w:t xml:space="preserve">(3) </w:t>
      </w:r>
      <w:r w:rsidRPr="00A144D9">
        <w:rPr>
          <w:rFonts w:ascii="Arial" w:hAnsi="Arial" w:cs="Arial"/>
          <w:b/>
          <w:sz w:val="16"/>
          <w:szCs w:val="16"/>
        </w:rPr>
        <w:t>Účastník trhu s elektřinou je povinen hradit složku ceny služby přenosové soustavy nebo služby distribuční soustavy na podporu elektřiny z podporovaných zdrojů podle zákona o podporovaných zdrojích energie. Je-li účastník trhu s elektřinou dlužen z několika závazků složek ceny služby přenosové soustavy nebo distribuční</w:t>
      </w:r>
      <w:r w:rsidR="00AA7B34" w:rsidRPr="00A144D9">
        <w:rPr>
          <w:rFonts w:ascii="Arial" w:hAnsi="Arial" w:cs="Arial"/>
          <w:b/>
          <w:sz w:val="16"/>
          <w:szCs w:val="16"/>
        </w:rPr>
        <w:t xml:space="preserve"> soustavy</w:t>
      </w:r>
      <w:r w:rsidRPr="00A144D9">
        <w:rPr>
          <w:rFonts w:ascii="Arial" w:hAnsi="Arial" w:cs="Arial"/>
          <w:b/>
          <w:sz w:val="16"/>
          <w:szCs w:val="16"/>
        </w:rPr>
        <w:t>, započte se plnění nejprve na závazek složky ceny služby přenosové soustavy nebo distribuční soustavy na podporu elektřiny z podporovaných zdrojů podle zákona o podporovaných zdrojích energie.</w:t>
      </w:r>
    </w:p>
    <w:p w:rsidR="00DA2A6A" w:rsidRPr="00014AEE"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23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Výrobce elektřiny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Výrobce elektřiny má právo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připojit své zařízení k elektrizační soustavě, pokud splňuje podmínky připojení k přenosové soustavě nebo k distribučním soustavám a obchodní podmínky stanovené Pravidly provozování přenosové soustavy nebo Pravidly provozování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dodávat elektřinu vyrobenou v jím provozované výrobně elektřiny ostatním účastníkům trhu s elektřinou nebo do jiných států prostřednictvím přenosové soustavy nebo distribuční soustavy </w:t>
      </w:r>
      <w:r w:rsidRPr="004110A1">
        <w:rPr>
          <w:rFonts w:ascii="Arial" w:hAnsi="Arial" w:cs="Arial"/>
          <w:b/>
          <w:sz w:val="16"/>
          <w:szCs w:val="16"/>
        </w:rPr>
        <w:t>nebo přímým vedením</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dodávat elektřinu vyrobenou ve vlastní výrobně elektřiny pro vlastní potřebu a pro potřebu ovládaných společností, pokud mu to podmínky provozování přenosové soustavy a distribučních soustav umožňují,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nabízet a poskytovat podpůrné služby k zajištění provozu elektrizační soustavy za podmínek stanovených Pravidly provozování přenosové soustavy nebo Pravidly provozování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trike/>
          <w:sz w:val="16"/>
          <w:szCs w:val="16"/>
        </w:rPr>
      </w:pPr>
      <w:r w:rsidRPr="00100E0B">
        <w:rPr>
          <w:rFonts w:ascii="Arial" w:hAnsi="Arial" w:cs="Arial"/>
          <w:strike/>
          <w:sz w:val="16"/>
          <w:szCs w:val="16"/>
        </w:rPr>
        <w:t>e) omezit, přerušit nebo ukončit dodávku elektřiny svým zákazníkům při neoprávněném odběru elektřiny nebo při prokázaném opakovaném neuhrazení ceny na úhradu nákladů spojených s podporou elektřiny podle zákona o podporovaných zdrojích energie, která není uhrazena ani po upozornění.</w:t>
      </w:r>
    </w:p>
    <w:p w:rsidR="00DA2A6A" w:rsidRDefault="00DA2A6A">
      <w:pPr>
        <w:widowControl w:val="0"/>
        <w:autoSpaceDE w:val="0"/>
        <w:autoSpaceDN w:val="0"/>
        <w:adjustRightInd w:val="0"/>
        <w:spacing w:after="0" w:line="240" w:lineRule="auto"/>
        <w:jc w:val="both"/>
        <w:rPr>
          <w:rFonts w:ascii="Arial" w:hAnsi="Arial" w:cs="Arial"/>
          <w:b/>
          <w:strike/>
          <w:sz w:val="16"/>
          <w:szCs w:val="16"/>
          <w:u w:val="single"/>
        </w:rPr>
      </w:pPr>
    </w:p>
    <w:p w:rsidR="00DA2A6A" w:rsidRPr="00100E0B" w:rsidRDefault="00DA2A6A">
      <w:pPr>
        <w:widowControl w:val="0"/>
        <w:autoSpaceDE w:val="0"/>
        <w:autoSpaceDN w:val="0"/>
        <w:adjustRightInd w:val="0"/>
        <w:spacing w:after="0" w:line="240" w:lineRule="auto"/>
        <w:jc w:val="both"/>
        <w:rPr>
          <w:rFonts w:ascii="Arial" w:hAnsi="Arial" w:cs="Arial"/>
          <w:b/>
          <w:strike/>
          <w:sz w:val="16"/>
          <w:szCs w:val="16"/>
          <w:u w:val="single"/>
        </w:rPr>
      </w:pPr>
      <w:r w:rsidRPr="00100E0B">
        <w:rPr>
          <w:rFonts w:ascii="Arial" w:hAnsi="Arial" w:cs="Arial"/>
          <w:b/>
          <w:sz w:val="16"/>
          <w:szCs w:val="16"/>
        </w:rPr>
        <w:t>e) omezit, přerušit nebo ukončit dodávku elektřiny svým zákazníkům při neoprávněném odběru elektřiny</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Výrobce elektřiny je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na své náklady zajistit připojení svého zařízení k přenosové soustavě nebo k distribuční soustavě,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umožnit a uhradit instalaci měřicího zařízení provozovateli přenosové soustavy nebo provozovateli distribuční soustavy, ke které je výrobna elektřiny připojena,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zpřístupnit měřicí zařízení provozovateli přenosové soustavy nebo provozovateli distribuční soustavy, ke které je výrobna elektřiny připojena,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instalovat u nově budovaných výroben o celkovém instalovaném elektrickém výkonu 30 MW a více a provozovat zařízení pro poskytování podpůrných služeb,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řídit se pokyny technického dispečinku provozovatele přenosové soustavy nebo provozovatele distribuční soustavy, ke které je výrobna elektřiny připojena,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f) předávat operátorovi trhu technické údaje vyplývající ze smluv o dodávce elektřiny prostřednictvím subjektu zúčtování, který převzal odpovědnost za jeho odchylku, nebo přímo, pokud je subjektem zúčtování,</w:t>
      </w:r>
      <w:r w:rsidRPr="00EA7324">
        <w:rPr>
          <w:rFonts w:ascii="Arial" w:hAnsi="Arial" w:cs="Arial"/>
          <w:b/>
          <w:sz w:val="16"/>
          <w:szCs w:val="16"/>
        </w:rPr>
        <w:t xml:space="preserve"> potřebné údaje k uplatnění ceny za </w:t>
      </w:r>
      <w:r w:rsidRPr="00EA7324">
        <w:rPr>
          <w:rFonts w:ascii="Arial" w:hAnsi="Arial" w:cs="Arial"/>
          <w:b/>
          <w:sz w:val="16"/>
          <w:szCs w:val="16"/>
        </w:rPr>
        <w:lastRenderedPageBreak/>
        <w:t>činnosti operátora trhu podle Pravidel trhu s elektřinou</w:t>
      </w:r>
      <w:r w:rsidRPr="004110A1">
        <w:rPr>
          <w:rFonts w:ascii="Arial" w:hAnsi="Arial" w:cs="Arial"/>
          <w:sz w:val="16"/>
          <w:szCs w:val="16"/>
        </w:rPr>
        <w:t xml:space="preserve"> a další nezbytné informace pro plnění povinností operátora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poskytovat provozovateli přenosové soustavy nebo provozovateli distribuční soustavy, ke které je výrobna elektřiny připojena, potřebné údaje pro provoz a rozvoj přenosové soustavy nebo distribuční soustavy, a operátorovi trhu údaje potřebné pro plnění </w:t>
      </w:r>
      <w:r w:rsidRPr="004110A1">
        <w:rPr>
          <w:rFonts w:ascii="Arial" w:hAnsi="Arial" w:cs="Arial"/>
          <w:strike/>
          <w:sz w:val="16"/>
          <w:szCs w:val="16"/>
        </w:rPr>
        <w:t>jeho</w:t>
      </w:r>
      <w:r w:rsidRPr="004110A1">
        <w:rPr>
          <w:rFonts w:ascii="Arial" w:hAnsi="Arial" w:cs="Arial"/>
          <w:sz w:val="16"/>
          <w:szCs w:val="16"/>
        </w:rPr>
        <w:t xml:space="preserve"> </w:t>
      </w:r>
      <w:r w:rsidRPr="004110A1">
        <w:rPr>
          <w:rFonts w:ascii="Arial" w:hAnsi="Arial" w:cs="Arial"/>
          <w:b/>
          <w:sz w:val="16"/>
          <w:szCs w:val="16"/>
        </w:rPr>
        <w:t>jejich</w:t>
      </w:r>
      <w:r w:rsidRPr="004110A1">
        <w:rPr>
          <w:rFonts w:ascii="Arial" w:hAnsi="Arial" w:cs="Arial"/>
          <w:sz w:val="16"/>
          <w:szCs w:val="16"/>
        </w:rPr>
        <w:t xml:space="preserve"> povinností,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předávat provozovateli soustavy, ke které je výrobna elektřiny připojena, informace nezbytné pro dispečerské 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dodržovat parametry kvality dodávané elektřiny stanovené Pravidly provozování přenosové soustavy nebo Pravidly provozování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podílet se na úhradě oprávněných nákladů provozovatele přenosové soustavy nebo provozovatele distribuční soustavy spojených s připojením výrobny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k) uhradit provozovateli přenosové soustavy nebo provozovateli distribuční soustavy podle Pravidel trhu s elektřinou systémové služby odpovídající objemu elektřiny vyrobené ve vlastní výrobně a spotřebované zákazníkem bez použití energetického zařízení jiného držitele licence,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k</w:t>
      </w:r>
      <w:r w:rsidRPr="004110A1">
        <w:rPr>
          <w:rFonts w:ascii="Arial" w:hAnsi="Arial" w:cs="Arial"/>
          <w:strike/>
          <w:sz w:val="16"/>
          <w:szCs w:val="16"/>
        </w:rPr>
        <w:t>l</w:t>
      </w:r>
      <w:r w:rsidRPr="004110A1">
        <w:rPr>
          <w:rFonts w:ascii="Arial" w:hAnsi="Arial" w:cs="Arial"/>
          <w:sz w:val="16"/>
          <w:szCs w:val="16"/>
        </w:rPr>
        <w:t xml:space="preserve">) informovat účastníky trhu s elektřinou způsobem umožňujícím dálkový přístup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o podílu zdrojů elektřiny použitých pro výrobu elektřiny v uplynulém roce,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o množství emisí CO2 a o množství radioaktivního odpadu vyprodukovaného při výrobě elektřiny v uplynulém roce,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l</w:t>
      </w:r>
      <w:r w:rsidRPr="004110A1">
        <w:rPr>
          <w:rFonts w:ascii="Arial" w:hAnsi="Arial" w:cs="Arial"/>
          <w:strike/>
          <w:sz w:val="16"/>
          <w:szCs w:val="16"/>
        </w:rPr>
        <w:t>m</w:t>
      </w:r>
      <w:r w:rsidRPr="004110A1">
        <w:rPr>
          <w:rFonts w:ascii="Arial" w:hAnsi="Arial" w:cs="Arial"/>
          <w:sz w:val="16"/>
          <w:szCs w:val="16"/>
        </w:rPr>
        <w:t xml:space="preserve">) 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m</w:t>
      </w:r>
      <w:r w:rsidRPr="004110A1">
        <w:rPr>
          <w:rFonts w:ascii="Arial" w:hAnsi="Arial" w:cs="Arial"/>
          <w:strike/>
          <w:sz w:val="16"/>
          <w:szCs w:val="16"/>
        </w:rPr>
        <w:t>n</w:t>
      </w:r>
      <w:r w:rsidRPr="004110A1">
        <w:rPr>
          <w:rFonts w:ascii="Arial" w:hAnsi="Arial" w:cs="Arial"/>
          <w:sz w:val="16"/>
          <w:szCs w:val="16"/>
        </w:rPr>
        <w:t>) zaregistrovat se do 30 dnů od udělení licence na výrobu elektřiny u operátora trhu; zaregistrováním se výrobce elektřiny stává registrovaným účastníkem trhu</w:t>
      </w:r>
      <w:r w:rsidRPr="004110A1">
        <w:rPr>
          <w:rFonts w:ascii="Arial" w:hAnsi="Arial" w:cs="Arial"/>
          <w:strike/>
          <w:sz w:val="16"/>
          <w:szCs w:val="16"/>
        </w:rPr>
        <w:t xml:space="preserve"> s elektřinou (dále jen „registrovaný účastník trhu“)</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n</w:t>
      </w:r>
      <w:r w:rsidRPr="004110A1">
        <w:rPr>
          <w:rFonts w:ascii="Arial" w:hAnsi="Arial" w:cs="Arial"/>
          <w:strike/>
          <w:sz w:val="16"/>
          <w:szCs w:val="16"/>
        </w:rPr>
        <w:t>o</w:t>
      </w:r>
      <w:r w:rsidRPr="004110A1">
        <w:rPr>
          <w:rFonts w:ascii="Arial" w:hAnsi="Arial" w:cs="Arial"/>
          <w:sz w:val="16"/>
          <w:szCs w:val="16"/>
        </w:rPr>
        <w:t xml:space="preserve">) dodržovat ustanovení </w:t>
      </w:r>
      <w:hyperlink r:id="rId127" w:history="1">
        <w:r w:rsidRPr="004110A1">
          <w:rPr>
            <w:rFonts w:ascii="Arial" w:hAnsi="Arial" w:cs="Arial"/>
            <w:sz w:val="16"/>
            <w:szCs w:val="16"/>
          </w:rPr>
          <w:t>§ 30 odst. 2</w:t>
        </w:r>
      </w:hyperlink>
      <w:r w:rsidRPr="004110A1">
        <w:rPr>
          <w:rFonts w:ascii="Arial" w:hAnsi="Arial" w:cs="Arial"/>
          <w:sz w:val="16"/>
          <w:szCs w:val="16"/>
        </w:rPr>
        <w:t xml:space="preserve"> v případech, kdy dodává elektřinu zákazníkům,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o</w:t>
      </w:r>
      <w:r w:rsidRPr="004110A1">
        <w:rPr>
          <w:rFonts w:ascii="Arial" w:hAnsi="Arial" w:cs="Arial"/>
          <w:strike/>
          <w:sz w:val="16"/>
          <w:szCs w:val="16"/>
        </w:rPr>
        <w:t>p</w:t>
      </w:r>
      <w:r w:rsidRPr="004110A1">
        <w:rPr>
          <w:rFonts w:ascii="Arial" w:hAnsi="Arial" w:cs="Arial"/>
          <w:sz w:val="16"/>
          <w:szCs w:val="16"/>
        </w:rPr>
        <w:t xml:space="preserve">) poskytovat provozovateli přenosové soustavy nebo provozovateli distribuční soustavy informace nezbytné pro zajištění bezpečného a spolehlivého provozu a rozvoje elektrizační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p</w:t>
      </w:r>
      <w:r w:rsidRPr="004110A1">
        <w:rPr>
          <w:rFonts w:ascii="Arial" w:hAnsi="Arial" w:cs="Arial"/>
          <w:strike/>
          <w:sz w:val="16"/>
          <w:szCs w:val="16"/>
        </w:rPr>
        <w:t>q</w:t>
      </w:r>
      <w:r w:rsidRPr="004110A1">
        <w:rPr>
          <w:rFonts w:ascii="Arial" w:hAnsi="Arial" w:cs="Arial"/>
          <w:sz w:val="16"/>
          <w:szCs w:val="16"/>
        </w:rPr>
        <w:t xml:space="preserve">) 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q</w:t>
      </w:r>
      <w:r w:rsidRPr="004110A1">
        <w:rPr>
          <w:rFonts w:ascii="Arial" w:hAnsi="Arial" w:cs="Arial"/>
          <w:strike/>
          <w:sz w:val="16"/>
          <w:szCs w:val="16"/>
        </w:rPr>
        <w:t>r</w:t>
      </w:r>
      <w:r w:rsidRPr="004110A1">
        <w:rPr>
          <w:rFonts w:ascii="Arial" w:hAnsi="Arial" w:cs="Arial"/>
          <w:sz w:val="16"/>
          <w:szCs w:val="16"/>
        </w:rPr>
        <w:t xml:space="preserve">) 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Výrobce neodpovídá za odchylku vzniklou v souvislosti s dispečerským řízením výrobny elektřiny podle </w:t>
      </w:r>
      <w:hyperlink r:id="rId128" w:history="1">
        <w:r w:rsidRPr="004110A1">
          <w:rPr>
            <w:rFonts w:ascii="Arial" w:hAnsi="Arial" w:cs="Arial"/>
            <w:sz w:val="16"/>
            <w:szCs w:val="16"/>
          </w:rPr>
          <w:t>§ 26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24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Provozovatel přenosové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Provozovatel přenosové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a) zajišťuje bezpečný, spolehlivý a efektivní provoz, obnovu a rozvoj přenosové soustavy a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 </w:t>
      </w:r>
    </w:p>
    <w:p w:rsidR="00DA2A6A" w:rsidRPr="004110A1" w:rsidRDefault="00DA2A6A" w:rsidP="005F46C6">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a) zajišťuje bezpečný, spolehlivý a efektivní provoz, obnovu a rozvoj přenosové soustavy a zajišťuje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r w:rsidRPr="004110A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poskytuje </w:t>
      </w:r>
      <w:r w:rsidRPr="004110A1">
        <w:rPr>
          <w:rFonts w:ascii="Arial" w:hAnsi="Arial" w:cs="Arial"/>
          <w:strike/>
          <w:sz w:val="16"/>
          <w:szCs w:val="16"/>
        </w:rPr>
        <w:t>přenos elektřin</w:t>
      </w:r>
      <w:r w:rsidRPr="00A144D9">
        <w:rPr>
          <w:rFonts w:ascii="Arial" w:hAnsi="Arial" w:cs="Arial"/>
          <w:strike/>
          <w:sz w:val="16"/>
          <w:szCs w:val="16"/>
        </w:rPr>
        <w:t>y na základě uzavřených smluv</w:t>
      </w:r>
      <w:r w:rsidR="00A144D9" w:rsidRPr="00A144D9">
        <w:rPr>
          <w:rFonts w:ascii="Arial" w:hAnsi="Arial" w:cs="Arial"/>
          <w:b/>
          <w:sz w:val="16"/>
          <w:szCs w:val="16"/>
          <w:highlight w:val="white"/>
        </w:rPr>
        <w:t xml:space="preserve"> </w:t>
      </w:r>
      <w:r w:rsidR="00A144D9" w:rsidRPr="004110A1">
        <w:rPr>
          <w:rFonts w:ascii="Arial" w:hAnsi="Arial" w:cs="Arial"/>
          <w:b/>
          <w:sz w:val="16"/>
          <w:szCs w:val="16"/>
          <w:highlight w:val="white"/>
        </w:rPr>
        <w:t>službu přenosové soustavy</w:t>
      </w:r>
      <w:r w:rsidRPr="00A144D9">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řídí toky elektřiny v přenosové soustavě při respektování přenosů elektřiny mezi propojenými soustavami ostatních států a ve spolupráci s provozovateli distribučních soustav v elektrizační soustavě,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odpovídá za zajištění systémových služeb pro elektrizační soustavu na úrovni přenosové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v případě existujícího či hrozícího nedostatku kapacity přenosové soustavy informuje dotčené účastníky trhu s elektřinou na základě jejich žádosti o důvodech, pro které neuskutečnil přenos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lastRenderedPageBreak/>
        <w:tab/>
        <w:t xml:space="preserve">(2) Provozovatel přenosové soustavy nesmí být držitelem jiné licence udělované podle tohoto zákona než licence na přenos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Provozovatel přenosové soustavy má právo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zřizovat a provozovat vlastní telekomunikační síť k řízení, měření, zabezpečování a automatizaci provozu přenosové soustavy a k přenosu informací pro činnost výpočetní techniky a informačních systémů,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obstarávat za nejnižší náklady podpůrné služby a elektřinu pro krytí ztrát elektřiny v přenosové soustavě a pro vlastní potřebu; pro řízení rovnováhy mezi výrobou a spotřebou a pro řízení toků elektřiny podle </w:t>
      </w:r>
      <w:hyperlink r:id="rId129" w:history="1">
        <w:r w:rsidRPr="004110A1">
          <w:rPr>
            <w:rFonts w:ascii="Arial" w:hAnsi="Arial" w:cs="Arial"/>
            <w:sz w:val="16"/>
            <w:szCs w:val="16"/>
          </w:rPr>
          <w:t>odstavce 1 písm. c)</w:t>
        </w:r>
      </w:hyperlink>
      <w:r w:rsidRPr="004110A1">
        <w:rPr>
          <w:rFonts w:ascii="Arial" w:hAnsi="Arial" w:cs="Arial"/>
          <w:sz w:val="16"/>
          <w:szCs w:val="16"/>
        </w:rPr>
        <w:t xml:space="preserve"> obstarávat regulační energii,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omezit nebo přerušit v nezbytném rozsahu dodávku elektřiny účastníkům trhu s elektřinou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při bezprostředním ohrožení života, zdraví nebo majetku osob a při likvidaci těchto stavů,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při předcházení stavu nouze nebo při stavech nouze,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při neoprávněném přenosu elektřiny podle </w:t>
      </w:r>
      <w:hyperlink r:id="rId130" w:history="1">
        <w:r w:rsidRPr="004110A1">
          <w:rPr>
            <w:rFonts w:ascii="Arial" w:hAnsi="Arial" w:cs="Arial"/>
            <w:sz w:val="16"/>
            <w:szCs w:val="16"/>
          </w:rPr>
          <w:t>§ 53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jestliže mu zákazník neumožní přístup k měřicímu zařízení,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 jestliže se jedná o neoprávněný odběr podle </w:t>
      </w:r>
      <w:hyperlink r:id="rId131" w:history="1">
        <w:r w:rsidRPr="004110A1">
          <w:rPr>
            <w:rFonts w:ascii="Arial" w:hAnsi="Arial" w:cs="Arial"/>
            <w:sz w:val="16"/>
            <w:szCs w:val="16"/>
          </w:rPr>
          <w:t>§ 51</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 při provádění plánovaných prací na zařízení přenosové soustavy nebo v jeho ochranném pásmu, zejména oprav, rekonstrukcí, údržby a revizí,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7. při vzniku a odstraňování poruch na zařízeních přenosové soustavy nebo distribuční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8. při odběru elektřiny zařízeními, která ohrožují život, zdraví nebo majetek osob, </w:t>
      </w:r>
    </w:p>
    <w:p w:rsidR="00DA2A6A" w:rsidRPr="00AE0073" w:rsidRDefault="00DA2A6A">
      <w:pPr>
        <w:widowControl w:val="0"/>
        <w:autoSpaceDE w:val="0"/>
        <w:autoSpaceDN w:val="0"/>
        <w:adjustRightInd w:val="0"/>
        <w:spacing w:after="0" w:line="240" w:lineRule="auto"/>
        <w:jc w:val="both"/>
        <w:rPr>
          <w:rFonts w:ascii="Arial" w:hAnsi="Arial" w:cs="Arial"/>
          <w:b/>
          <w:color w:val="FF0000"/>
          <w:sz w:val="16"/>
          <w:szCs w:val="16"/>
        </w:rPr>
      </w:pPr>
      <w:r w:rsidRPr="004110A1">
        <w:rPr>
          <w:rFonts w:ascii="Arial" w:hAnsi="Arial" w:cs="Arial"/>
          <w:sz w:val="16"/>
          <w:szCs w:val="16"/>
        </w:rPr>
        <w:t>9. při odběru elektřiny zařízeními, která ovlivňují kvalitu elektřiny v neprospěch ostatních účastníků trhu s elektřinou a zákazník nevybavil tato odběrná zařízení dostupnými technickými prostředky k omezení těchto vlivů,</w:t>
      </w:r>
      <w:r>
        <w:rPr>
          <w:rFonts w:ascii="Arial" w:hAnsi="Arial" w:cs="Arial"/>
          <w:sz w:val="16"/>
          <w:szCs w:val="16"/>
        </w:rPr>
        <w:t xml:space="preserve"> </w:t>
      </w:r>
      <w:r w:rsidRPr="00F61DEB">
        <w:rPr>
          <w:rFonts w:ascii="Arial" w:hAnsi="Arial" w:cs="Arial"/>
          <w:b/>
          <w:sz w:val="16"/>
          <w:szCs w:val="16"/>
        </w:rPr>
        <w:t>nebo</w:t>
      </w:r>
    </w:p>
    <w:p w:rsidR="00DA2A6A" w:rsidRPr="00AE0073"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 xml:space="preserve">10. v důsledku omezení nebo přerušení přenosu elektřiny provozovateli propojených přenosových soustav, </w:t>
      </w:r>
      <w:r w:rsidRPr="00F61DEB">
        <w:rPr>
          <w:rFonts w:ascii="Arial" w:hAnsi="Arial" w:cs="Arial"/>
          <w:strike/>
          <w:sz w:val="16"/>
          <w:szCs w:val="16"/>
        </w:rPr>
        <w:t>nebo</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11. při prokázaném opakovaném neuhrazení ceny na úhradu nákladů spojených s podporou elektřiny podle zákona o podporovaných zdrojích energie, která není uhrazena ani po upozornění,</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změnit nebo přerušit v nezbytném rozsahu dodávku elektřiny z výroben, přeshraniční výměnu elektřiny a dovoz elektřiny ze zahraničí nebo vývoz elektřiny do zahraničí k zajištění spolehlivého provozu přenosové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při bezprostředním ohrožení života, zdraví nebo majetku osob a při likvidaci těchto stavů,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při předcházení stavu nouze nebo při stavech nouze,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při neoprávněném přenosu elektřiny podle </w:t>
      </w:r>
      <w:hyperlink r:id="rId132" w:history="1">
        <w:r w:rsidRPr="004110A1">
          <w:rPr>
            <w:rFonts w:ascii="Arial" w:hAnsi="Arial" w:cs="Arial"/>
            <w:sz w:val="16"/>
            <w:szCs w:val="16"/>
          </w:rPr>
          <w:t>§ 53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při neoprávněné dodávce elektřiny do přenosové soustavy podle </w:t>
      </w:r>
      <w:hyperlink r:id="rId133" w:history="1">
        <w:r w:rsidRPr="004110A1">
          <w:rPr>
            <w:rFonts w:ascii="Arial" w:hAnsi="Arial" w:cs="Arial"/>
            <w:sz w:val="16"/>
            <w:szCs w:val="16"/>
          </w:rPr>
          <w:t>§ 52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 jestliže mu výrobce neumožní přístup k měřicímu zařízení,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 při provádění plánovaných prací na zařízení přenosové soustavy nebo v jeho ochranném pásmu, zejména oprav, rekonstrukcí, údržby a revizí,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7. při vzniku a odstraňování poruch na zařízeních přenosové soustavy nebo distribuční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8. při dodávce elektřiny zařízeními, která ohrožují život, zdraví nebo majetek osob,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9. při dodávce elektřiny zařízeními, která ovlivňují kvalitu elektřiny v neprospěch ostatních účastníků trhu s elektřinou a výrobce nevybavil tato zařízení dostupnými technickými prostředky k omezení těchto vlivů, </w:t>
      </w:r>
    </w:p>
    <w:p w:rsidR="00DA2A6A" w:rsidRPr="00AE0073" w:rsidRDefault="00DA2A6A">
      <w:pPr>
        <w:widowControl w:val="0"/>
        <w:autoSpaceDE w:val="0"/>
        <w:autoSpaceDN w:val="0"/>
        <w:adjustRightInd w:val="0"/>
        <w:spacing w:after="0" w:line="240" w:lineRule="auto"/>
        <w:jc w:val="both"/>
        <w:rPr>
          <w:rFonts w:ascii="Arial" w:hAnsi="Arial" w:cs="Arial"/>
          <w:b/>
          <w:color w:val="FF0000"/>
          <w:sz w:val="16"/>
          <w:szCs w:val="16"/>
        </w:rPr>
      </w:pPr>
      <w:r w:rsidRPr="004110A1">
        <w:rPr>
          <w:rFonts w:ascii="Arial" w:hAnsi="Arial" w:cs="Arial"/>
          <w:sz w:val="16"/>
          <w:szCs w:val="16"/>
        </w:rPr>
        <w:t xml:space="preserve">10. v důsledku omezení nebo přerušení přenosu elektřiny </w:t>
      </w:r>
      <w:r w:rsidRPr="004110A1">
        <w:rPr>
          <w:rFonts w:ascii="Arial" w:hAnsi="Arial" w:cs="Arial"/>
          <w:b/>
          <w:sz w:val="16"/>
          <w:szCs w:val="16"/>
        </w:rPr>
        <w:t>nebo v důsledku jiných provozních stavů způsobených</w:t>
      </w:r>
      <w:r w:rsidRPr="004110A1">
        <w:rPr>
          <w:rFonts w:ascii="Arial" w:hAnsi="Arial" w:cs="Arial"/>
          <w:sz w:val="16"/>
          <w:szCs w:val="16"/>
        </w:rPr>
        <w:t xml:space="preserve"> provozovateli propojených přenosových soustav,</w:t>
      </w:r>
      <w:r>
        <w:rPr>
          <w:rFonts w:ascii="Arial" w:hAnsi="Arial" w:cs="Arial"/>
          <w:b/>
          <w:color w:val="FF0000"/>
          <w:sz w:val="16"/>
          <w:szCs w:val="16"/>
        </w:rPr>
        <w:t xml:space="preserve"> </w:t>
      </w:r>
      <w:r w:rsidRPr="00F61DEB">
        <w:rPr>
          <w:rFonts w:ascii="Arial" w:hAnsi="Arial" w:cs="Arial"/>
          <w:b/>
          <w:sz w:val="16"/>
          <w:szCs w:val="16"/>
        </w:rPr>
        <w:t>nebo</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11. při provádění dispečerského řízení podle </w:t>
      </w:r>
      <w:hyperlink r:id="rId134" w:history="1">
        <w:r w:rsidRPr="004110A1">
          <w:rPr>
            <w:rFonts w:ascii="Arial" w:hAnsi="Arial" w:cs="Arial"/>
            <w:sz w:val="16"/>
            <w:szCs w:val="16"/>
          </w:rPr>
          <w:t>§ 26 odst. 5</w:t>
        </w:r>
      </w:hyperlink>
      <w:r w:rsidRPr="004110A1">
        <w:rPr>
          <w:rFonts w:ascii="Arial" w:hAnsi="Arial" w:cs="Arial"/>
          <w:sz w:val="16"/>
          <w:szCs w:val="16"/>
        </w:rPr>
        <w:t xml:space="preserve">, </w:t>
      </w:r>
      <w:r w:rsidRPr="00F61DEB">
        <w:rPr>
          <w:rFonts w:ascii="Arial" w:hAnsi="Arial" w:cs="Arial"/>
          <w:strike/>
          <w:sz w:val="16"/>
          <w:szCs w:val="16"/>
        </w:rPr>
        <w:t>nebo</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12. při prokázaném opakovaném neuhrazení</w:t>
      </w:r>
      <w:r w:rsidRPr="004110A1">
        <w:rPr>
          <w:rFonts w:ascii="Arial" w:hAnsi="Arial" w:cs="Arial"/>
          <w:b/>
          <w:strike/>
          <w:sz w:val="16"/>
          <w:szCs w:val="16"/>
        </w:rPr>
        <w:t xml:space="preserve"> </w:t>
      </w:r>
      <w:r w:rsidRPr="004110A1">
        <w:rPr>
          <w:rFonts w:ascii="Arial" w:hAnsi="Arial" w:cs="Arial"/>
          <w:strike/>
          <w:sz w:val="16"/>
          <w:szCs w:val="16"/>
        </w:rPr>
        <w:t>ceny na úhradu nákladů spojených s podporou elektřiny podle zákona o podporovaných zdrojích energie, která není uhrazena ani po upozornění,</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e) v souladu se zvláštním právním předpisem</w:t>
      </w:r>
      <w:r w:rsidRPr="004110A1">
        <w:rPr>
          <w:rFonts w:ascii="Arial" w:hAnsi="Arial" w:cs="Arial"/>
          <w:sz w:val="16"/>
          <w:szCs w:val="16"/>
          <w:vertAlign w:val="superscript"/>
        </w:rPr>
        <w:t>4d)</w:t>
      </w:r>
      <w:r w:rsidRPr="004110A1">
        <w:rPr>
          <w:rFonts w:ascii="Arial" w:hAnsi="Arial" w:cs="Arial"/>
          <w:sz w:val="16"/>
          <w:szCs w:val="16"/>
        </w:rPr>
        <w:t xml:space="preserve"> zřizovat a provozovat na cizích nemovitostech zařízení přenosové soustavy, přetínat tyto nemovitosti vodiči a umísťovat v nich vedení</w:t>
      </w:r>
      <w:r w:rsidRPr="00391F28">
        <w:rPr>
          <w:rFonts w:ascii="Arial" w:hAnsi="Arial" w:cs="Arial"/>
          <w:sz w:val="16"/>
          <w:szCs w:val="16"/>
        </w:rPr>
        <w:t>,</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vstupovat a vjíždět na cizí nemovitosti v souvislosti se zřizováním, obnovou a provozováním přenosové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vstupovat </w:t>
      </w:r>
      <w:r w:rsidRPr="004110A1">
        <w:rPr>
          <w:rFonts w:ascii="Arial" w:hAnsi="Arial" w:cs="Arial"/>
          <w:b/>
          <w:sz w:val="16"/>
          <w:szCs w:val="16"/>
        </w:rPr>
        <w:t>a vjíždět</w:t>
      </w:r>
      <w:r w:rsidRPr="004110A1">
        <w:rPr>
          <w:rFonts w:ascii="Arial" w:hAnsi="Arial" w:cs="Arial"/>
          <w:sz w:val="16"/>
          <w:szCs w:val="16"/>
        </w:rPr>
        <w:t xml:space="preserve">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i) uplatnit na trhu s elektřinou povinně vykoupenou elektřinu z obnovitelných zdrojů</w:t>
      </w:r>
      <w:r w:rsidRPr="004110A1">
        <w:rPr>
          <w:rFonts w:ascii="Arial" w:hAnsi="Arial" w:cs="Arial"/>
          <w:strike/>
          <w:sz w:val="16"/>
          <w:szCs w:val="16"/>
          <w:vertAlign w:val="superscript"/>
        </w:rPr>
        <w:t>4a)</w:t>
      </w: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i)</w:t>
      </w:r>
      <w:r w:rsidRPr="004110A1">
        <w:rPr>
          <w:rFonts w:ascii="Arial" w:hAnsi="Arial" w:cs="Arial"/>
          <w:b/>
          <w:sz w:val="16"/>
          <w:szCs w:val="16"/>
          <w:highlight w:val="white"/>
        </w:rPr>
        <w:t xml:space="preserve"> pro zajištění integrace vnitřního evropského trhu s elektřinou nabývat </w:t>
      </w:r>
      <w:r>
        <w:rPr>
          <w:rFonts w:ascii="Arial" w:hAnsi="Arial" w:cs="Arial"/>
          <w:b/>
          <w:sz w:val="16"/>
          <w:szCs w:val="16"/>
          <w:highlight w:val="white"/>
        </w:rPr>
        <w:t>vlastnické právo k elektřině</w:t>
      </w:r>
      <w:r>
        <w:rPr>
          <w:rFonts w:ascii="Arial" w:hAnsi="Arial" w:cs="Arial"/>
          <w:b/>
          <w:sz w:val="16"/>
          <w:szCs w:val="16"/>
        </w:rPr>
        <w:t>.</w:t>
      </w:r>
    </w:p>
    <w:p w:rsidR="00DA2A6A" w:rsidRPr="00AE0073" w:rsidRDefault="00DA2A6A">
      <w:pPr>
        <w:widowControl w:val="0"/>
        <w:autoSpaceDE w:val="0"/>
        <w:autoSpaceDN w:val="0"/>
        <w:adjustRightInd w:val="0"/>
        <w:spacing w:after="0" w:line="240" w:lineRule="auto"/>
        <w:jc w:val="both"/>
        <w:rPr>
          <w:rFonts w:ascii="Arial" w:hAnsi="Arial" w:cs="Arial"/>
          <w:b/>
          <w:strike/>
          <w:color w:val="FF0000"/>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Provozovatel přenosové soustavy je povinen zřídit věcné břemeno umožňující využití cizí nemovitosti nebo její části pro účely uvedené v </w:t>
      </w:r>
      <w:hyperlink r:id="rId135" w:history="1">
        <w:r w:rsidRPr="004110A1">
          <w:rPr>
            <w:rFonts w:ascii="Arial" w:hAnsi="Arial" w:cs="Arial"/>
            <w:sz w:val="16"/>
            <w:szCs w:val="16"/>
          </w:rPr>
          <w:t>odstavci 3 písm. e)</w:t>
        </w:r>
      </w:hyperlink>
      <w:r w:rsidRPr="004110A1">
        <w:rPr>
          <w:rFonts w:ascii="Arial" w:hAnsi="Arial" w:cs="Arial"/>
          <w:sz w:val="16"/>
          <w:szCs w:val="16"/>
        </w:rPr>
        <w:t>,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sidRPr="004110A1">
        <w:rPr>
          <w:rFonts w:ascii="Arial" w:hAnsi="Arial" w:cs="Arial"/>
          <w:sz w:val="16"/>
          <w:szCs w:val="16"/>
          <w:vertAlign w:val="superscript"/>
        </w:rPr>
        <w:t>4e)</w:t>
      </w:r>
      <w:r w:rsidRPr="004110A1">
        <w:rPr>
          <w:rFonts w:ascii="Arial" w:hAnsi="Arial" w:cs="Arial"/>
          <w:sz w:val="16"/>
          <w:szCs w:val="16"/>
        </w:rPr>
        <w:t xml:space="preserve">, vydá příslušný vyvlastňovací úřad na návrh provozovatele přenosové soustavy rozhodnutí o zřízení věcného břemene umožňujícího využití této nemovitosti nebo její části.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V případech uvedených v </w:t>
      </w:r>
      <w:hyperlink r:id="rId136" w:history="1">
        <w:r w:rsidRPr="004110A1">
          <w:rPr>
            <w:rFonts w:ascii="Arial" w:hAnsi="Arial" w:cs="Arial"/>
            <w:sz w:val="16"/>
            <w:szCs w:val="16"/>
          </w:rPr>
          <w:t>odstavci 3 písm. c)</w:t>
        </w:r>
      </w:hyperlink>
      <w:r w:rsidRPr="004110A1">
        <w:rPr>
          <w:rFonts w:ascii="Arial" w:hAnsi="Arial" w:cs="Arial"/>
          <w:sz w:val="16"/>
          <w:szCs w:val="16"/>
        </w:rPr>
        <w:t xml:space="preserve"> bodu 6 a písmenu d) bodu 6 je provozovatel přenosové soustavy povinen oznámit započetí a skončení omezení nebo přerušení dodávek elektřiny způsobem v místě obvyklým, nejméně však 50 dnů předem.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lastRenderedPageBreak/>
        <w:tab/>
        <w:t xml:space="preserve">(6) V případech uvedených v </w:t>
      </w:r>
      <w:hyperlink r:id="rId137" w:history="1">
        <w:r w:rsidRPr="004110A1">
          <w:rPr>
            <w:rFonts w:ascii="Arial" w:hAnsi="Arial" w:cs="Arial"/>
            <w:sz w:val="16"/>
            <w:szCs w:val="16"/>
          </w:rPr>
          <w:t>odstavci 3 písm. c)</w:t>
        </w:r>
      </w:hyperlink>
      <w:r w:rsidRPr="004110A1">
        <w:rPr>
          <w:rFonts w:ascii="Arial" w:hAnsi="Arial" w:cs="Arial"/>
          <w:sz w:val="16"/>
          <w:szCs w:val="16"/>
        </w:rPr>
        <w:t xml:space="preserve"> a </w:t>
      </w:r>
      <w:hyperlink r:id="rId138" w:history="1">
        <w:r w:rsidRPr="004110A1">
          <w:rPr>
            <w:rFonts w:ascii="Arial" w:hAnsi="Arial" w:cs="Arial"/>
            <w:sz w:val="16"/>
            <w:szCs w:val="16"/>
          </w:rPr>
          <w:t>d)</w:t>
        </w:r>
      </w:hyperlink>
      <w:r w:rsidRPr="004110A1">
        <w:rPr>
          <w:rFonts w:ascii="Arial" w:hAnsi="Arial" w:cs="Arial"/>
          <w:sz w:val="16"/>
          <w:szCs w:val="16"/>
        </w:rPr>
        <w:t xml:space="preserve"> je provozovatel přenosové soustavy povinen obnovit dodávku elektřiny bezprostředně po odstranění příčin, které vedly k jejímu omezení nebo přerušení.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 xml:space="preserve">(7) V případech uvedených v </w:t>
      </w:r>
      <w:hyperlink r:id="rId139" w:history="1">
        <w:r w:rsidRPr="004110A1">
          <w:rPr>
            <w:rFonts w:ascii="Arial" w:hAnsi="Arial" w:cs="Arial"/>
            <w:strike/>
            <w:sz w:val="16"/>
            <w:szCs w:val="16"/>
          </w:rPr>
          <w:t>odstavci 3 písm. c)</w:t>
        </w:r>
      </w:hyperlink>
      <w:r w:rsidRPr="004110A1">
        <w:rPr>
          <w:rFonts w:ascii="Arial" w:hAnsi="Arial" w:cs="Arial"/>
          <w:strike/>
          <w:sz w:val="16"/>
          <w:szCs w:val="16"/>
        </w:rPr>
        <w:t xml:space="preserve"> a </w:t>
      </w:r>
      <w:hyperlink r:id="rId140" w:history="1">
        <w:r w:rsidRPr="004110A1">
          <w:rPr>
            <w:rFonts w:ascii="Arial" w:hAnsi="Arial" w:cs="Arial"/>
            <w:strike/>
            <w:sz w:val="16"/>
            <w:szCs w:val="16"/>
          </w:rPr>
          <w:t>d)</w:t>
        </w:r>
      </w:hyperlink>
      <w:r w:rsidRPr="004110A1">
        <w:rPr>
          <w:rFonts w:ascii="Arial" w:hAnsi="Arial" w:cs="Arial"/>
          <w:strike/>
          <w:sz w:val="16"/>
          <w:szCs w:val="16"/>
        </w:rPr>
        <w:t xml:space="preserve"> není právo na náhradu škody a ušlého zisku. Toto neplatí, nesplní-li provozovatel přenosové soustavy oznamovací povinnost uloženou podle </w:t>
      </w:r>
      <w:hyperlink r:id="rId141" w:history="1">
        <w:r w:rsidRPr="004110A1">
          <w:rPr>
            <w:rFonts w:ascii="Arial" w:hAnsi="Arial" w:cs="Arial"/>
            <w:strike/>
            <w:sz w:val="16"/>
            <w:szCs w:val="16"/>
          </w:rPr>
          <w:t>odstavce 5</w:t>
        </w:r>
      </w:hyperlink>
      <w:r w:rsidRPr="004110A1">
        <w:rPr>
          <w:rFonts w:ascii="Arial" w:hAnsi="Arial" w:cs="Arial"/>
          <w:strike/>
          <w:sz w:val="16"/>
          <w:szCs w:val="16"/>
        </w:rPr>
        <w:t xml:space="preserve"> nebo není-li podle </w:t>
      </w:r>
      <w:hyperlink r:id="rId142" w:history="1">
        <w:r w:rsidRPr="004110A1">
          <w:rPr>
            <w:rFonts w:ascii="Arial" w:hAnsi="Arial" w:cs="Arial"/>
            <w:strike/>
            <w:sz w:val="16"/>
            <w:szCs w:val="16"/>
          </w:rPr>
          <w:t>odstavce 3 písm. c)</w:t>
        </w:r>
      </w:hyperlink>
      <w:r w:rsidRPr="004110A1">
        <w:rPr>
          <w:rFonts w:ascii="Arial" w:hAnsi="Arial" w:cs="Arial"/>
          <w:strike/>
          <w:sz w:val="16"/>
          <w:szCs w:val="16"/>
        </w:rPr>
        <w:t xml:space="preserve"> bodu 7 a písmene d) bodu 7 dodržena kvalita dodávek elektřiny nebo při dispečerském řízení výroben elektřiny z obnovitelných zdrojů energie podle </w:t>
      </w:r>
      <w:hyperlink r:id="rId143" w:history="1">
        <w:r w:rsidRPr="004110A1">
          <w:rPr>
            <w:rFonts w:ascii="Arial" w:hAnsi="Arial" w:cs="Arial"/>
            <w:strike/>
            <w:sz w:val="16"/>
            <w:szCs w:val="16"/>
          </w:rPr>
          <w:t>§ 26 odst. 5</w:t>
        </w:r>
      </w:hyperlink>
      <w:r w:rsidRPr="004110A1">
        <w:rPr>
          <w:rFonts w:ascii="Arial" w:hAnsi="Arial" w:cs="Arial"/>
          <w:strike/>
          <w:sz w:val="16"/>
          <w:szCs w:val="16"/>
        </w:rPr>
        <w:t xml:space="preserve"> prováděném mimo stavy nouze nebo předcházení stavu nouze.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ab/>
      </w:r>
      <w:r w:rsidRPr="004110A1">
        <w:rPr>
          <w:rFonts w:ascii="Arial" w:hAnsi="Arial" w:cs="Arial"/>
          <w:b/>
          <w:sz w:val="16"/>
          <w:szCs w:val="16"/>
        </w:rPr>
        <w:t xml:space="preserve">(7) </w:t>
      </w:r>
      <w:r w:rsidRPr="004110A1">
        <w:rPr>
          <w:rFonts w:ascii="Arial" w:hAnsi="Arial" w:cs="Arial"/>
          <w:b/>
          <w:sz w:val="16"/>
          <w:szCs w:val="16"/>
          <w:highlight w:val="white"/>
        </w:rPr>
        <w:t>V případech uvedených v odstavci 3 písm. c) a d) je právo na náhradu škody vyloučeno. Toto neplatí, nesplní-li provozovatel přenosové soustavy oznamovací povinnost uloženou podle odstavce 5 nebo v případech, kdy poruchu prokazatelně zavinil provozovatel přenosové soustavy.</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Provozovatel přenosové soustavy je povinen při výkonu oprávnění podle </w:t>
      </w:r>
      <w:hyperlink r:id="rId144" w:history="1">
        <w:r w:rsidRPr="004110A1">
          <w:rPr>
            <w:rFonts w:ascii="Arial" w:hAnsi="Arial" w:cs="Arial"/>
            <w:sz w:val="16"/>
            <w:szCs w:val="16"/>
          </w:rPr>
          <w:t>odstavce 3 písm. e) až g)</w:t>
        </w:r>
      </w:hyperlink>
      <w:r w:rsidRPr="004110A1">
        <w:rPr>
          <w:rFonts w:ascii="Arial" w:hAnsi="Arial" w:cs="Arial"/>
          <w:sz w:val="16"/>
          <w:szCs w:val="16"/>
        </w:rPr>
        <w:t xml:space="preserve"> co nejvíce šetřit práv vlastníků dotčených nemovitostí a vstup na jejich nemovitosti jim oznámit. Po skončení prací je povinen uvést nemovitosti do </w:t>
      </w:r>
      <w:r w:rsidR="004D4F0C" w:rsidRPr="00A144D9">
        <w:rPr>
          <w:rFonts w:ascii="Arial" w:hAnsi="Arial" w:cs="Arial"/>
          <w:strike/>
          <w:sz w:val="16"/>
          <w:szCs w:val="16"/>
        </w:rPr>
        <w:t>předchozího</w:t>
      </w:r>
      <w:r w:rsidR="004D4F0C" w:rsidRPr="00A144D9">
        <w:rPr>
          <w:rFonts w:ascii="Arial" w:hAnsi="Arial" w:cs="Arial"/>
          <w:sz w:val="16"/>
          <w:szCs w:val="16"/>
        </w:rPr>
        <w:t xml:space="preserve"> </w:t>
      </w:r>
      <w:r w:rsidR="009C09C3" w:rsidRPr="00A144D9">
        <w:rPr>
          <w:rFonts w:ascii="Arial" w:hAnsi="Arial" w:cs="Arial"/>
          <w:b/>
          <w:sz w:val="16"/>
          <w:szCs w:val="16"/>
        </w:rPr>
        <w:t>původního</w:t>
      </w:r>
      <w:r w:rsidR="009C09C3" w:rsidRPr="00A144D9">
        <w:rPr>
          <w:rFonts w:ascii="Arial" w:hAnsi="Arial" w:cs="Arial"/>
          <w:sz w:val="16"/>
          <w:szCs w:val="16"/>
        </w:rPr>
        <w:t xml:space="preserve"> </w:t>
      </w:r>
      <w:r w:rsidRPr="00A144D9">
        <w:rPr>
          <w:rFonts w:ascii="Arial" w:hAnsi="Arial" w:cs="Arial"/>
          <w:sz w:val="16"/>
          <w:szCs w:val="16"/>
        </w:rPr>
        <w:t>stavu, a není-li to možné s ohledem na povahu provedených prací, do stavu odpovídajícímu předchozímu účelu nebo</w:t>
      </w:r>
      <w:r w:rsidRPr="004110A1">
        <w:rPr>
          <w:rFonts w:ascii="Arial" w:hAnsi="Arial" w:cs="Arial"/>
          <w:sz w:val="16"/>
          <w:szCs w:val="16"/>
        </w:rPr>
        <w:t xml:space="preserve"> užívání dotčené nemovitosti a bezprostředně oznámit tuto skutečnost vlastníku nemovitosti. Po provedení odstranění nebo okleštění stromoví je povinen na svůj náklad provést likvidaci vzniklého klestu a zbytků po těžbě. </w:t>
      </w:r>
    </w:p>
    <w:p w:rsidR="00A144D9" w:rsidRDefault="00A144D9" w:rsidP="00A144D9">
      <w:pPr>
        <w:widowControl w:val="0"/>
        <w:autoSpaceDE w:val="0"/>
        <w:autoSpaceDN w:val="0"/>
        <w:adjustRightInd w:val="0"/>
        <w:spacing w:after="0" w:line="240" w:lineRule="auto"/>
        <w:ind w:firstLine="720"/>
        <w:jc w:val="both"/>
        <w:rPr>
          <w:rFonts w:ascii="Arial" w:hAnsi="Arial" w:cs="Arial"/>
          <w:sz w:val="16"/>
          <w:szCs w:val="16"/>
        </w:rPr>
      </w:pPr>
    </w:p>
    <w:p w:rsidR="00A144D9" w:rsidRPr="00A144D9" w:rsidRDefault="00A144D9" w:rsidP="00A144D9">
      <w:pPr>
        <w:widowControl w:val="0"/>
        <w:autoSpaceDE w:val="0"/>
        <w:autoSpaceDN w:val="0"/>
        <w:adjustRightInd w:val="0"/>
        <w:spacing w:after="0" w:line="240" w:lineRule="auto"/>
        <w:ind w:firstLine="720"/>
        <w:jc w:val="both"/>
        <w:rPr>
          <w:rFonts w:ascii="Arial" w:hAnsi="Arial" w:cs="Arial"/>
          <w:strike/>
          <w:sz w:val="16"/>
          <w:szCs w:val="16"/>
        </w:rPr>
      </w:pPr>
      <w:r w:rsidRPr="00A144D9">
        <w:rPr>
          <w:rFonts w:ascii="Arial" w:hAnsi="Arial" w:cs="Arial"/>
          <w:strike/>
          <w:sz w:val="16"/>
          <w:szCs w:val="16"/>
        </w:rPr>
        <w:t xml:space="preserve">(9) Vznikla-li vlastníku nebo nájemci nemovitosti v důsledku výkonu práv provozovatele přenosové soustavy podle </w:t>
      </w:r>
      <w:hyperlink r:id="rId145" w:history="1">
        <w:r w:rsidRPr="00A144D9">
          <w:rPr>
            <w:rFonts w:ascii="Arial" w:hAnsi="Arial" w:cs="Arial"/>
            <w:strike/>
            <w:sz w:val="16"/>
            <w:szCs w:val="16"/>
          </w:rPr>
          <w:t>odstavce 3 písm. e)</w:t>
        </w:r>
      </w:hyperlink>
      <w:r w:rsidRPr="00A144D9">
        <w:rPr>
          <w:rFonts w:ascii="Arial" w:hAnsi="Arial" w:cs="Arial"/>
          <w:strike/>
          <w:sz w:val="16"/>
          <w:szCs w:val="16"/>
        </w:rPr>
        <w:t xml:space="preserve"> a </w:t>
      </w:r>
      <w:hyperlink r:id="rId146" w:history="1">
        <w:r w:rsidRPr="00A144D9">
          <w:rPr>
            <w:rFonts w:ascii="Arial" w:hAnsi="Arial" w:cs="Arial"/>
            <w:strike/>
            <w:sz w:val="16"/>
            <w:szCs w:val="16"/>
          </w:rPr>
          <w:t>f)</w:t>
        </w:r>
      </w:hyperlink>
      <w:r w:rsidRPr="00A144D9">
        <w:rPr>
          <w:rFonts w:ascii="Arial" w:hAnsi="Arial" w:cs="Arial"/>
          <w:strike/>
          <w:sz w:val="16"/>
          <w:szCs w:val="16"/>
        </w:rPr>
        <w:t xml:space="preserve"> majetková újma nebo je-li omezen v </w:t>
      </w:r>
      <w:r w:rsidRPr="00A144D9">
        <w:rPr>
          <w:rFonts w:ascii="Arial" w:hAnsi="Arial" w:cs="Arial"/>
          <w:b/>
          <w:strike/>
          <w:sz w:val="16"/>
          <w:szCs w:val="16"/>
        </w:rPr>
        <w:t xml:space="preserve"> </w:t>
      </w:r>
      <w:r w:rsidRPr="00A144D9">
        <w:rPr>
          <w:rFonts w:ascii="Arial" w:hAnsi="Arial" w:cs="Arial"/>
          <w:strike/>
          <w:sz w:val="16"/>
          <w:szCs w:val="16"/>
        </w:rPr>
        <w:t>užívání nemovitosti, má právo na přiměřenou jednorázovou náhradu.</w:t>
      </w:r>
      <w:r w:rsidRPr="00A144D9">
        <w:rPr>
          <w:rFonts w:ascii="Arial" w:hAnsi="Arial" w:cs="Arial"/>
          <w:strike/>
          <w:sz w:val="16"/>
          <w:szCs w:val="16"/>
          <w:vertAlign w:val="superscript"/>
        </w:rPr>
        <w:t>5)</w:t>
      </w:r>
      <w:r w:rsidRPr="00A144D9">
        <w:rPr>
          <w:rFonts w:ascii="Arial" w:hAnsi="Arial" w:cs="Arial"/>
          <w:strike/>
          <w:sz w:val="16"/>
          <w:szCs w:val="16"/>
        </w:rPr>
        <w:t xml:space="preserve"> Právo na tuto náhradu je nutno uplatnit u provozovatele přenosové soustavy, který způsobil majetkovou újmu nebo omezení v </w:t>
      </w:r>
      <w:r w:rsidRPr="00A144D9">
        <w:rPr>
          <w:rFonts w:ascii="Arial" w:hAnsi="Arial" w:cs="Arial"/>
          <w:b/>
          <w:strike/>
          <w:sz w:val="16"/>
          <w:szCs w:val="16"/>
        </w:rPr>
        <w:t xml:space="preserve"> </w:t>
      </w:r>
      <w:r w:rsidRPr="00A144D9">
        <w:rPr>
          <w:rFonts w:ascii="Arial" w:hAnsi="Arial" w:cs="Arial"/>
          <w:strike/>
          <w:sz w:val="16"/>
          <w:szCs w:val="16"/>
        </w:rPr>
        <w:t>užívání nemovitosti, do 6 měsíců ode dne, kdy se o tom vlastník nebo nájemce dozvěděl.</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FA6386"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ab/>
        <w:t xml:space="preserve">(9) </w:t>
      </w:r>
      <w:r w:rsidRPr="00A144D9">
        <w:rPr>
          <w:rFonts w:ascii="Arial" w:hAnsi="Arial" w:cs="Arial"/>
          <w:b/>
          <w:sz w:val="16"/>
          <w:szCs w:val="16"/>
        </w:rPr>
        <w:t xml:space="preserve">Vznikla-li vlastníku nebo </w:t>
      </w:r>
      <w:r w:rsidR="00FA6386" w:rsidRPr="00A144D9">
        <w:rPr>
          <w:rFonts w:ascii="Arial" w:hAnsi="Arial" w:cs="Arial"/>
          <w:b/>
          <w:sz w:val="16"/>
          <w:szCs w:val="16"/>
        </w:rPr>
        <w:t xml:space="preserve">uživateli </w:t>
      </w:r>
      <w:r w:rsidRPr="00A144D9">
        <w:rPr>
          <w:rFonts w:ascii="Arial" w:hAnsi="Arial" w:cs="Arial"/>
          <w:b/>
          <w:sz w:val="16"/>
          <w:szCs w:val="16"/>
        </w:rPr>
        <w:t xml:space="preserve">nemovitosti v důsledku výkonu práv provozovatele přenosové soustavy podle </w:t>
      </w:r>
      <w:hyperlink r:id="rId147" w:history="1">
        <w:r w:rsidRPr="00A144D9">
          <w:rPr>
            <w:rFonts w:ascii="Arial" w:hAnsi="Arial" w:cs="Arial"/>
            <w:b/>
            <w:sz w:val="16"/>
            <w:szCs w:val="16"/>
          </w:rPr>
          <w:t>odstavce 3 písm. e)</w:t>
        </w:r>
      </w:hyperlink>
      <w:r w:rsidRPr="00A144D9">
        <w:rPr>
          <w:rFonts w:ascii="Arial" w:hAnsi="Arial" w:cs="Arial"/>
          <w:b/>
          <w:sz w:val="16"/>
          <w:szCs w:val="16"/>
        </w:rPr>
        <w:t xml:space="preserve"> a </w:t>
      </w:r>
      <w:hyperlink r:id="rId148" w:history="1">
        <w:r w:rsidRPr="00A144D9">
          <w:rPr>
            <w:rFonts w:ascii="Arial" w:hAnsi="Arial" w:cs="Arial"/>
            <w:b/>
            <w:sz w:val="16"/>
            <w:szCs w:val="16"/>
          </w:rPr>
          <w:t>f)</w:t>
        </w:r>
      </w:hyperlink>
      <w:r w:rsidRPr="00A144D9">
        <w:rPr>
          <w:rFonts w:ascii="Arial" w:hAnsi="Arial" w:cs="Arial"/>
          <w:b/>
          <w:sz w:val="16"/>
          <w:szCs w:val="16"/>
        </w:rPr>
        <w:t xml:space="preserve"> </w:t>
      </w:r>
      <w:r w:rsidR="00FA6386" w:rsidRPr="00A144D9">
        <w:rPr>
          <w:rFonts w:ascii="Arial" w:hAnsi="Arial" w:cs="Arial"/>
          <w:b/>
          <w:sz w:val="16"/>
          <w:szCs w:val="16"/>
        </w:rPr>
        <w:t xml:space="preserve">škoda </w:t>
      </w:r>
      <w:r w:rsidRPr="00A144D9">
        <w:rPr>
          <w:rFonts w:ascii="Arial" w:hAnsi="Arial" w:cs="Arial"/>
          <w:b/>
          <w:sz w:val="16"/>
          <w:szCs w:val="16"/>
        </w:rPr>
        <w:t>nebo je-li omezen v  užívání nemovitosti, má právo na přiměřenou jednorázovou náhradu.</w:t>
      </w:r>
      <w:r w:rsidRPr="00A144D9">
        <w:rPr>
          <w:rFonts w:ascii="Arial" w:hAnsi="Arial" w:cs="Arial"/>
          <w:b/>
          <w:sz w:val="16"/>
          <w:szCs w:val="16"/>
          <w:vertAlign w:val="superscript"/>
        </w:rPr>
        <w:t>5)</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Provozovatel přenosové soustavy je dále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každému, kdo požádá o připojení k přenosové soustavě, stanovit podmínky a termín připojení a poskytnout přenos každému, kdo o to požádá, je připojen a splňuje podmínky připojení a obchodní podmínky stanovené Pravidly provozování přenosové soustavy, s výjimkou případu prokazatelného nedostatku kapacity zařízení pro přenos nebo při ohrožení bezpečného a spolehlivého provozu přenosové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zajišťovat všem účastníkům trhu s elektřinou neznevýhodňující podmínky pro připojení jejich zařízení k přenosové soustavě,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zajišťovat všem účastníkům trhu s elektřinou neznevýhodňující podmínky pro přenos elektřiny přenosovou soustavou,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zajistit zřízení technického dispečinku pro výkon činností podle </w:t>
      </w:r>
      <w:hyperlink r:id="rId149" w:history="1">
        <w:r w:rsidRPr="004110A1">
          <w:rPr>
            <w:rFonts w:ascii="Arial" w:hAnsi="Arial" w:cs="Arial"/>
            <w:sz w:val="16"/>
            <w:szCs w:val="16"/>
          </w:rPr>
          <w:t>odstavce 1 písm. c)</w:t>
        </w:r>
      </w:hyperlink>
      <w:r w:rsidRPr="004110A1">
        <w:rPr>
          <w:rFonts w:ascii="Arial" w:hAnsi="Arial" w:cs="Arial"/>
          <w:sz w:val="16"/>
          <w:szCs w:val="16"/>
        </w:rPr>
        <w:t xml:space="preserve"> a </w:t>
      </w:r>
      <w:hyperlink r:id="rId150" w:history="1">
        <w:r w:rsidRPr="004110A1">
          <w:rPr>
            <w:rFonts w:ascii="Arial" w:hAnsi="Arial" w:cs="Arial"/>
            <w:sz w:val="16"/>
            <w:szCs w:val="16"/>
          </w:rPr>
          <w:t>d)</w:t>
        </w:r>
      </w:hyperlink>
      <w:r w:rsidRPr="004110A1">
        <w:rPr>
          <w:rFonts w:ascii="Arial" w:hAnsi="Arial" w:cs="Arial"/>
          <w:sz w:val="16"/>
          <w:szCs w:val="16"/>
        </w:rPr>
        <w:t xml:space="preserve"> a zajistit jeho řádnou činnost,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zajišťovat měření v přenosové soustavě včetně jejich vyhodnocování a předávat operátorovi trhu </w:t>
      </w:r>
      <w:r w:rsidRPr="00FD6173">
        <w:rPr>
          <w:rFonts w:ascii="Arial" w:hAnsi="Arial" w:cs="Arial"/>
          <w:strike/>
          <w:sz w:val="16"/>
          <w:szCs w:val="16"/>
        </w:rPr>
        <w:t>s elektřinou</w:t>
      </w:r>
      <w:r w:rsidRPr="004110A1">
        <w:rPr>
          <w:rFonts w:ascii="Arial" w:hAnsi="Arial" w:cs="Arial"/>
          <w:sz w:val="16"/>
          <w:szCs w:val="16"/>
        </w:rPr>
        <w:t xml:space="preserve"> naměřené a vyhodnocené údaje a další nezbytné informace pro plnění jeho povinností,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zpracovávat a po schválení Energetickým regulačním úřadem zveřejňovat Pravidla provozování přenosové soustavy a vykonávat licencovanou činnost v souladu s těmito pravidly,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poskytovat provozovatelům jiných přenosových soustav a provozovatelům distribučních soustav, se kterými je jeho soustava propojena, informace nezbytné k zajištění vzájemné spolupráce při provozu a rozvoji sítí,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informovat ministerstvo a Energetický regulační úřad o omezení dovozu nebo vývozu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zpracovávat ve spolupráci s provozovateli distribučních soustav roční přípravu provozu přenosové soustavy, a to zejména rozsah a termíny odstávek zařízení pro přenos a předpokládané omezení přenosu, a zveřejňovat ji,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 xml:space="preserve">j) každoročně zpracovávat plán rozvoje přenosové soustavy včetně plánu investičního v rozsahu podle </w:t>
      </w:r>
      <w:hyperlink r:id="rId151" w:history="1">
        <w:r w:rsidRPr="004110A1">
          <w:rPr>
            <w:rFonts w:ascii="Arial" w:hAnsi="Arial" w:cs="Arial"/>
            <w:strike/>
            <w:sz w:val="16"/>
            <w:szCs w:val="16"/>
          </w:rPr>
          <w:t>§ 58k odst. 3</w:t>
        </w:r>
      </w:hyperlink>
      <w:r w:rsidRPr="004110A1">
        <w:rPr>
          <w:rFonts w:ascii="Arial" w:hAnsi="Arial" w:cs="Arial"/>
          <w:strike/>
          <w:sz w:val="16"/>
          <w:szCs w:val="16"/>
        </w:rPr>
        <w:t xml:space="preserve"> a po jeho schválení jej zveřejňovat; ustanovení </w:t>
      </w:r>
      <w:hyperlink r:id="rId152" w:history="1">
        <w:r w:rsidRPr="004110A1">
          <w:rPr>
            <w:rFonts w:ascii="Arial" w:hAnsi="Arial" w:cs="Arial"/>
            <w:strike/>
            <w:sz w:val="16"/>
            <w:szCs w:val="16"/>
          </w:rPr>
          <w:t>§ 58l odst. 5</w:t>
        </w:r>
      </w:hyperlink>
      <w:r w:rsidRPr="004110A1">
        <w:rPr>
          <w:rFonts w:ascii="Arial" w:hAnsi="Arial" w:cs="Arial"/>
          <w:strike/>
          <w:sz w:val="16"/>
          <w:szCs w:val="16"/>
        </w:rPr>
        <w:t xml:space="preserve"> se použije obdobně,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j) každý druhý rok zpracovávat desetiletý plán rozvoje přenosové soustavy v rozsahu podle § 58k odst. 3 a po jeho schválení jej zveřejňovat; ustanovení § 58k odst. 10 první věty a § 58l odst. 5 se použije obdobně,</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průběžně zveřejňovat informace o možnostech přenosu elektřiny přenosovou soustavou způsobem stanoveným v Pravidlech provozování přenosové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provádět ve spolupráci s provozovateli distribučních soustav hodnocení provozu přenosové soustavy z technického hlediska,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m) účtovat odděleně za přenos a za systémové služby,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n) zpracovávat údaje potřebné pro rozhodnutí Energetického regulačního úřadu o cenách za přenos a o cenách za systémové služby,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o) zajišťovat ochranu </w:t>
      </w:r>
      <w:r w:rsidRPr="007024FD">
        <w:rPr>
          <w:rFonts w:ascii="Arial" w:hAnsi="Arial" w:cs="Arial"/>
          <w:sz w:val="16"/>
          <w:szCs w:val="16"/>
        </w:rPr>
        <w:t>skutečností majících povahu obchodního tajemství a dalších obchodně citlivých informací, které získává při výkonu své činnosti,</w:t>
      </w:r>
      <w:r w:rsidRPr="004110A1">
        <w:rPr>
          <w:rFonts w:ascii="Arial" w:hAnsi="Arial" w:cs="Arial"/>
          <w:sz w:val="16"/>
          <w:szCs w:val="16"/>
        </w:rPr>
        <w:t xml:space="preserve"> včetně zajištění ochrany údajů předávaných operátorovi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p) vypracovat havarijní plány do 6 měsíců od udělení licence a dále je každoročně upřesňovat; při jejich tvorbě a upřesňování spolupracovat s provozovateli distribučních soustav, jejichž zařízení je připojeno k přenosové soustavě,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 xml:space="preserve">r) dodržovat parametry a zveřejňovat ukazatele kvality dodávek elektřiny a služeb,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lastRenderedPageBreak/>
        <w:t>r)</w:t>
      </w:r>
      <w:r w:rsidRPr="004110A1">
        <w:rPr>
          <w:rFonts w:ascii="Arial" w:hAnsi="Arial" w:cs="Arial"/>
          <w:b/>
          <w:sz w:val="16"/>
          <w:szCs w:val="16"/>
        </w:rPr>
        <w:t xml:space="preserve"> </w:t>
      </w:r>
      <w:r w:rsidRPr="00FD6173">
        <w:rPr>
          <w:rFonts w:ascii="Arial" w:hAnsi="Arial" w:cs="Arial"/>
          <w:b/>
          <w:sz w:val="16"/>
          <w:szCs w:val="16"/>
        </w:rPr>
        <w:t xml:space="preserve">dodržovat stanovenou kvalitu dodávek a služeb, </w:t>
      </w:r>
      <w:r w:rsidRPr="00FD6173">
        <w:rPr>
          <w:rFonts w:ascii="Arial" w:hAnsi="Arial" w:cs="Arial"/>
          <w:b/>
          <w:bCs/>
          <w:sz w:val="16"/>
          <w:szCs w:val="16"/>
        </w:rPr>
        <w:t>vykazovat Energetickému regulačnímu úřadu úroveň kvality dodávek a služeb a zveřejňovat ji způsobem umožňujícím dálkový přístup,</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s) informovat ministerstvo nejpozději do konce druhého týdne měsíce následujícího po uplynutí čtvrtletí o fyzikálních tocích dovozu elektřiny ze států, které nejsou členy Evropské unie,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t) 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u) poskytovat součinnost operátorovi trhu s elektřinou při organizování vnitrodenního trhu s elektřinou a vyrovnávacího trhu s regulační energií,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u) poskytovat součinnost operátorovi trhu při organizování vnitrodenního trhu s elektřinou a vyrovnávacího trhu s regulační energií,</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v) zaregistrovat se do 30 dnů od udělení licence na přenos elektřiny u operátora trhu </w:t>
      </w:r>
      <w:r w:rsidRPr="004110A1">
        <w:rPr>
          <w:rFonts w:ascii="Arial" w:hAnsi="Arial" w:cs="Arial"/>
          <w:strike/>
          <w:sz w:val="16"/>
          <w:szCs w:val="16"/>
        </w:rPr>
        <w:t>s elektřinou</w:t>
      </w:r>
      <w:r w:rsidRPr="004110A1">
        <w:rPr>
          <w:rFonts w:ascii="Arial" w:hAnsi="Arial" w:cs="Arial"/>
          <w:sz w:val="16"/>
          <w:szCs w:val="16"/>
        </w:rPr>
        <w:t xml:space="preserve">; zaregistrováním se provozovatel přenosové soustavy stává registrovaným účastníkem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w) 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rsidP="005A0899">
      <w:pPr>
        <w:widowControl w:val="0"/>
        <w:autoSpaceDE w:val="0"/>
        <w:autoSpaceDN w:val="0"/>
        <w:adjustRightInd w:val="0"/>
        <w:spacing w:after="0" w:line="240" w:lineRule="auto"/>
        <w:jc w:val="both"/>
        <w:rPr>
          <w:rFonts w:ascii="Arial" w:hAnsi="Arial" w:cs="Arial"/>
          <w:b/>
          <w:sz w:val="16"/>
          <w:szCs w:val="16"/>
        </w:rPr>
      </w:pPr>
    </w:p>
    <w:p w:rsidR="00DA2A6A" w:rsidRDefault="00DA2A6A" w:rsidP="00422612">
      <w:pPr>
        <w:widowControl w:val="0"/>
        <w:autoSpaceDE w:val="0"/>
        <w:autoSpaceDN w:val="0"/>
        <w:adjustRightInd w:val="0"/>
        <w:spacing w:after="0" w:line="240" w:lineRule="auto"/>
        <w:jc w:val="both"/>
        <w:rPr>
          <w:rFonts w:ascii="Arial" w:hAnsi="Arial" w:cs="Arial"/>
          <w:b/>
          <w:color w:val="00B050"/>
          <w:sz w:val="16"/>
          <w:szCs w:val="16"/>
        </w:rPr>
      </w:pPr>
      <w:r>
        <w:rPr>
          <w:rFonts w:ascii="Arial" w:hAnsi="Arial" w:cs="Arial"/>
          <w:b/>
          <w:sz w:val="16"/>
          <w:szCs w:val="16"/>
        </w:rPr>
        <w:t>x</w:t>
      </w:r>
      <w:r w:rsidRPr="004110A1">
        <w:rPr>
          <w:rFonts w:ascii="Arial" w:hAnsi="Arial" w:cs="Arial"/>
          <w:b/>
          <w:sz w:val="16"/>
          <w:szCs w:val="16"/>
        </w:rPr>
        <w:t>) hradit operátorovi trhu ceny za činnosti operátora trhu p</w:t>
      </w:r>
      <w:r>
        <w:rPr>
          <w:rFonts w:ascii="Arial" w:hAnsi="Arial" w:cs="Arial"/>
          <w:b/>
          <w:sz w:val="16"/>
          <w:szCs w:val="16"/>
        </w:rPr>
        <w:t>odle Pravidel trhu s elektřinou</w:t>
      </w:r>
      <w:r w:rsidRPr="00DB32D5">
        <w:rPr>
          <w:rFonts w:ascii="Arial" w:hAnsi="Arial" w:cs="Arial"/>
          <w:b/>
          <w:sz w:val="16"/>
          <w:szCs w:val="16"/>
        </w:rPr>
        <w:t>,</w:t>
      </w:r>
    </w:p>
    <w:p w:rsidR="00DA2A6A" w:rsidRDefault="00DA2A6A" w:rsidP="00422612">
      <w:pPr>
        <w:widowControl w:val="0"/>
        <w:autoSpaceDE w:val="0"/>
        <w:autoSpaceDN w:val="0"/>
        <w:adjustRightInd w:val="0"/>
        <w:spacing w:after="0" w:line="240" w:lineRule="auto"/>
        <w:jc w:val="both"/>
        <w:rPr>
          <w:rFonts w:ascii="Arial" w:hAnsi="Arial" w:cs="Arial"/>
          <w:b/>
          <w:color w:val="00B050"/>
          <w:sz w:val="16"/>
          <w:szCs w:val="16"/>
        </w:rPr>
      </w:pPr>
    </w:p>
    <w:p w:rsidR="00DA2A6A" w:rsidRDefault="00DA2A6A" w:rsidP="00422612">
      <w:pPr>
        <w:widowControl w:val="0"/>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y</w:t>
      </w:r>
      <w:r w:rsidRPr="00DB32D5">
        <w:rPr>
          <w:rFonts w:ascii="Arial" w:hAnsi="Arial" w:cs="Arial"/>
          <w:b/>
          <w:sz w:val="16"/>
          <w:szCs w:val="16"/>
        </w:rPr>
        <w:t xml:space="preserve">) registrovat </w:t>
      </w:r>
      <w:r>
        <w:rPr>
          <w:rFonts w:ascii="Arial" w:hAnsi="Arial" w:cs="Arial"/>
          <w:b/>
          <w:sz w:val="16"/>
          <w:szCs w:val="16"/>
        </w:rPr>
        <w:t>odběrná místa a předávací</w:t>
      </w:r>
      <w:r w:rsidRPr="00DB32D5">
        <w:rPr>
          <w:rFonts w:ascii="Arial" w:hAnsi="Arial" w:cs="Arial"/>
          <w:b/>
          <w:sz w:val="16"/>
          <w:szCs w:val="16"/>
        </w:rPr>
        <w:t xml:space="preserve"> mí</w:t>
      </w:r>
      <w:r w:rsidRPr="00FD6173">
        <w:rPr>
          <w:rFonts w:ascii="Arial" w:hAnsi="Arial" w:cs="Arial"/>
          <w:b/>
          <w:sz w:val="16"/>
          <w:szCs w:val="16"/>
        </w:rPr>
        <w:t>sta u op</w:t>
      </w:r>
      <w:r w:rsidRPr="00DB32D5">
        <w:rPr>
          <w:rFonts w:ascii="Arial" w:hAnsi="Arial" w:cs="Arial"/>
          <w:b/>
          <w:sz w:val="16"/>
          <w:szCs w:val="16"/>
        </w:rPr>
        <w:t>erátora trhu</w:t>
      </w:r>
      <w:r>
        <w:rPr>
          <w:rFonts w:ascii="Arial" w:hAnsi="Arial" w:cs="Arial"/>
          <w:b/>
          <w:sz w:val="16"/>
          <w:szCs w:val="16"/>
        </w:rPr>
        <w:t>,</w:t>
      </w:r>
    </w:p>
    <w:p w:rsidR="00DA2A6A" w:rsidRDefault="00DA2A6A" w:rsidP="00422612">
      <w:pPr>
        <w:widowControl w:val="0"/>
        <w:autoSpaceDE w:val="0"/>
        <w:autoSpaceDN w:val="0"/>
        <w:adjustRightInd w:val="0"/>
        <w:spacing w:after="0" w:line="240" w:lineRule="auto"/>
        <w:jc w:val="both"/>
        <w:rPr>
          <w:rFonts w:ascii="Arial" w:hAnsi="Arial" w:cs="Arial"/>
          <w:b/>
          <w:sz w:val="16"/>
          <w:szCs w:val="16"/>
        </w:rPr>
      </w:pPr>
    </w:p>
    <w:p w:rsidR="00DA2A6A" w:rsidRPr="00DB32D5" w:rsidRDefault="00DA2A6A" w:rsidP="00422612">
      <w:pPr>
        <w:widowControl w:val="0"/>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z) </w:t>
      </w:r>
      <w:r w:rsidRPr="00FD6173">
        <w:rPr>
          <w:rFonts w:ascii="Arial" w:hAnsi="Arial" w:cs="Arial"/>
          <w:b/>
          <w:sz w:val="16"/>
          <w:szCs w:val="16"/>
        </w:rPr>
        <w:t>zajistit neznevýhodňující podmínky pro poskytovatele podpůrných služeb</w:t>
      </w:r>
      <w:r w:rsidRPr="00DB32D5">
        <w:rPr>
          <w:rFonts w:ascii="Arial" w:hAnsi="Arial" w:cs="Arial"/>
          <w:b/>
          <w:sz w:val="16"/>
          <w:szCs w:val="16"/>
        </w:rPr>
        <w:t>.</w:t>
      </w:r>
    </w:p>
    <w:p w:rsidR="00DA2A6A" w:rsidRPr="004110A1" w:rsidRDefault="00DA2A6A" w:rsidP="005A0899">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color w:val="FF0000"/>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24a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Vlastnické oddělení provozovatele přenosové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Provozovatel přenosové soustavy musí být z hlediska své společnické struktury nezávislý na výrobě elektřiny nebo výrobě plynu nebo na obchodu s elektřinou nebo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K zajištění nezávislosti provozovatele přenosové soustavy musejí být splněny tyto podmínky nezávislosti: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provozovatel přenosové soustavy je vlastníkem přenosové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b) nad provozovatelem přenosové soustavy nebo nad jeho</w:t>
      </w:r>
      <w:r w:rsidRPr="00FD6173">
        <w:rPr>
          <w:rFonts w:ascii="Arial" w:hAnsi="Arial" w:cs="Arial"/>
          <w:sz w:val="16"/>
          <w:szCs w:val="16"/>
        </w:rPr>
        <w:t xml:space="preserve"> </w:t>
      </w:r>
      <w:r w:rsidRPr="00FD6173">
        <w:rPr>
          <w:rFonts w:ascii="Arial" w:hAnsi="Arial" w:cs="Arial"/>
          <w:strike/>
          <w:sz w:val="16"/>
          <w:szCs w:val="16"/>
        </w:rPr>
        <w:t>podnikem</w:t>
      </w:r>
      <w:r w:rsidRPr="00FD6173">
        <w:rPr>
          <w:rFonts w:ascii="Arial" w:hAnsi="Arial" w:cs="Arial"/>
          <w:sz w:val="16"/>
          <w:szCs w:val="16"/>
        </w:rPr>
        <w:t xml:space="preserve"> </w:t>
      </w:r>
      <w:r w:rsidRPr="00FD6173">
        <w:rPr>
          <w:rFonts w:ascii="Arial" w:hAnsi="Arial" w:cs="Arial"/>
          <w:b/>
          <w:sz w:val="16"/>
          <w:szCs w:val="16"/>
        </w:rPr>
        <w:t xml:space="preserve">obchodním závodem </w:t>
      </w:r>
      <w:r w:rsidRPr="004110A1">
        <w:rPr>
          <w:rFonts w:ascii="Arial" w:hAnsi="Arial" w:cs="Arial"/>
          <w:sz w:val="16"/>
          <w:szCs w:val="16"/>
        </w:rPr>
        <w:t xml:space="preserve">nevykonává přímo ani nepřímo kontrolu osoba nebo skupina osob jednajících ve shodě, která nebo které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vykonávají přímo nebo nepřímo kontrolu nad výrobcem elektřiny, výrobcem plynu, obchodníkem s elektřinou nebo obchodníkem s plynem nebo ve vztahu k nim uplatňují jiné právo,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vyrábí elektřinu nebo plyn nebo obchodují s elektřinou nebo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ve vztahu k provozovateli přenosové soustavy neuplatňuje jakékoliv jiné právo osoba nebo skupina osob jednajících ve shodě, která nebo které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vykonávají přímo nebo nepřímo kontrolu nad výrobcem elektřiny, výrobcem plynu, obchodníkem s elektřinou nebo obchodníkem s plynem,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vyrábí elektřinu nebo plyn nebo obchodují s elektřinou nebo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provozovatel přenosové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sám nebo jednáním ve shodě s jinými osobami nevykonává přímo ani nepřímo kontrolu nad výrobcem elektřiny nebo výrobcem plynu nebo nad obchodníkem s elektřinou nebo obchodníkem s plynem ani ve vztahu k nim neuplatňuje jiné právo,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nevyrábí elektřinu nebo plyn nebo neobchoduje s elektřinou nebo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e) členy statutárního orgánu, členy dozorčí rad</w:t>
      </w:r>
      <w:r w:rsidRPr="00FD6173">
        <w:rPr>
          <w:rFonts w:ascii="Arial" w:hAnsi="Arial" w:cs="Arial"/>
          <w:sz w:val="16"/>
          <w:szCs w:val="16"/>
        </w:rPr>
        <w:t>y</w:t>
      </w:r>
      <w:r w:rsidRPr="00FD6173">
        <w:rPr>
          <w:rFonts w:ascii="Arial" w:hAnsi="Arial" w:cs="Arial"/>
          <w:strike/>
          <w:sz w:val="16"/>
          <w:szCs w:val="16"/>
        </w:rPr>
        <w:t>, prokuristu</w:t>
      </w:r>
      <w:r w:rsidRPr="00FD6173">
        <w:rPr>
          <w:rFonts w:ascii="Arial" w:hAnsi="Arial" w:cs="Arial"/>
          <w:sz w:val="16"/>
          <w:szCs w:val="16"/>
        </w:rPr>
        <w:t xml:space="preserve"> </w:t>
      </w:r>
      <w:r w:rsidRPr="00FD6173">
        <w:rPr>
          <w:rFonts w:ascii="Arial" w:hAnsi="Arial" w:cs="Arial"/>
          <w:b/>
          <w:sz w:val="16"/>
          <w:szCs w:val="16"/>
        </w:rPr>
        <w:t xml:space="preserve">nebo správní rady </w:t>
      </w:r>
      <w:r w:rsidRPr="00FD6173">
        <w:rPr>
          <w:rFonts w:ascii="Arial" w:hAnsi="Arial" w:cs="Arial"/>
          <w:sz w:val="16"/>
          <w:szCs w:val="16"/>
        </w:rPr>
        <w:t>n</w:t>
      </w:r>
      <w:r w:rsidRPr="004110A1">
        <w:rPr>
          <w:rFonts w:ascii="Arial" w:hAnsi="Arial" w:cs="Arial"/>
          <w:sz w:val="16"/>
          <w:szCs w:val="16"/>
        </w:rPr>
        <w:t xml:space="preserve">ebo členy jiného orgánu provozovatele přenosové soustavy určeného stanovami není oprávněna jmenovat, volit nebo jinak ustanovit osoba nebo skupina osob jednajících ve shodě, která nebo které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vykonávají kontrolu nad výrobcem elektřiny, výrobcem plynu, obchodníkem s elektřinou nebo obchodníkem s plynem nebo ve vztahu k nim uplatňují jiné právo,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vyrábí elektřinu nebo plyn nebo obchodují s elektřinou nebo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f)</w:t>
      </w:r>
      <w:r w:rsidRPr="000D254F">
        <w:rPr>
          <w:rFonts w:ascii="Arial" w:hAnsi="Arial" w:cs="Arial"/>
          <w:sz w:val="16"/>
          <w:szCs w:val="16"/>
        </w:rPr>
        <w:t xml:space="preserve"> </w:t>
      </w:r>
      <w:r w:rsidRPr="000D254F">
        <w:rPr>
          <w:rFonts w:ascii="Arial" w:hAnsi="Arial" w:cs="Arial"/>
          <w:strike/>
          <w:sz w:val="16"/>
          <w:szCs w:val="16"/>
        </w:rPr>
        <w:t>statutárním orgánem nebo jeho</w:t>
      </w:r>
      <w:r w:rsidRPr="000D254F">
        <w:rPr>
          <w:rFonts w:ascii="Arial" w:hAnsi="Arial" w:cs="Arial"/>
          <w:sz w:val="16"/>
          <w:szCs w:val="16"/>
        </w:rPr>
        <w:t xml:space="preserve"> členem </w:t>
      </w:r>
      <w:r w:rsidRPr="000D254F">
        <w:rPr>
          <w:rFonts w:ascii="Arial" w:hAnsi="Arial" w:cs="Arial"/>
          <w:b/>
          <w:sz w:val="16"/>
          <w:szCs w:val="16"/>
        </w:rPr>
        <w:t>statutárního orgánu</w:t>
      </w:r>
      <w:r w:rsidRPr="000D254F">
        <w:rPr>
          <w:rFonts w:ascii="Arial" w:hAnsi="Arial" w:cs="Arial"/>
          <w:sz w:val="16"/>
          <w:szCs w:val="16"/>
        </w:rPr>
        <w:t xml:space="preserve">, členem dozorčí rady </w:t>
      </w:r>
      <w:r w:rsidRPr="000D254F">
        <w:rPr>
          <w:rFonts w:ascii="Arial" w:hAnsi="Arial" w:cs="Arial"/>
          <w:b/>
          <w:sz w:val="16"/>
          <w:szCs w:val="16"/>
        </w:rPr>
        <w:t>nebo správní rady</w:t>
      </w:r>
      <w:r w:rsidRPr="000D254F">
        <w:rPr>
          <w:rFonts w:ascii="Arial" w:hAnsi="Arial" w:cs="Arial"/>
          <w:strike/>
          <w:sz w:val="16"/>
          <w:szCs w:val="16"/>
        </w:rPr>
        <w:t>, prokuristou</w:t>
      </w:r>
      <w:r w:rsidRPr="004110A1">
        <w:rPr>
          <w:rFonts w:ascii="Arial" w:hAnsi="Arial" w:cs="Arial"/>
          <w:sz w:val="16"/>
          <w:szCs w:val="16"/>
        </w:rPr>
        <w:t xml:space="preserve"> nebo členem jiného orgánu provozovatele přenosové soustavy určeného stanovami nesmí být osoba, která je členem dozorčí rady</w:t>
      </w:r>
      <w:r>
        <w:rPr>
          <w:rFonts w:ascii="Arial" w:hAnsi="Arial" w:cs="Arial"/>
          <w:sz w:val="16"/>
          <w:szCs w:val="16"/>
        </w:rPr>
        <w:t xml:space="preserve"> </w:t>
      </w:r>
      <w:r w:rsidRPr="000D254F">
        <w:rPr>
          <w:rFonts w:ascii="Arial" w:hAnsi="Arial" w:cs="Arial"/>
          <w:b/>
          <w:sz w:val="16"/>
          <w:szCs w:val="16"/>
        </w:rPr>
        <w:t>nebo správní rady</w:t>
      </w:r>
      <w:r w:rsidRPr="000D254F">
        <w:rPr>
          <w:rFonts w:ascii="Arial" w:hAnsi="Arial" w:cs="Arial"/>
          <w:sz w:val="16"/>
          <w:szCs w:val="16"/>
        </w:rPr>
        <w:t>,</w:t>
      </w:r>
      <w:r w:rsidRPr="004110A1">
        <w:rPr>
          <w:rFonts w:ascii="Arial" w:hAnsi="Arial" w:cs="Arial"/>
          <w:sz w:val="16"/>
          <w:szCs w:val="16"/>
        </w:rPr>
        <w:t xml:space="preserve"> </w:t>
      </w:r>
      <w:r w:rsidRPr="000D254F">
        <w:rPr>
          <w:rFonts w:ascii="Arial" w:hAnsi="Arial" w:cs="Arial"/>
          <w:strike/>
          <w:sz w:val="16"/>
          <w:szCs w:val="16"/>
        </w:rPr>
        <w:t>statutárním orgánem nebo</w:t>
      </w:r>
      <w:r w:rsidRPr="004110A1">
        <w:rPr>
          <w:rFonts w:ascii="Arial" w:hAnsi="Arial" w:cs="Arial"/>
          <w:sz w:val="16"/>
          <w:szCs w:val="16"/>
        </w:rPr>
        <w:t xml:space="preserve"> členem statutárního orgánu</w:t>
      </w:r>
      <w:r w:rsidRPr="000D254F">
        <w:rPr>
          <w:rFonts w:ascii="Arial" w:hAnsi="Arial" w:cs="Arial"/>
          <w:strike/>
          <w:sz w:val="16"/>
          <w:szCs w:val="16"/>
        </w:rPr>
        <w:t>, prokuristou</w:t>
      </w:r>
      <w:r w:rsidRPr="004110A1">
        <w:rPr>
          <w:rFonts w:ascii="Arial" w:hAnsi="Arial" w:cs="Arial"/>
          <w:sz w:val="16"/>
          <w:szCs w:val="16"/>
        </w:rPr>
        <w:t xml:space="preserve"> nebo členem jiného orgánu společnosti určeného stanovami výrobce elektřiny, výrobce plynu, obchodníka s elektřinou nebo obchodníka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6A6AB9"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DB32D5">
        <w:rPr>
          <w:rFonts w:ascii="Arial" w:hAnsi="Arial" w:cs="Arial"/>
          <w:sz w:val="16"/>
          <w:szCs w:val="16"/>
        </w:rPr>
        <w:t xml:space="preserve">(3) Je-li osobou nebo jednou z osob podle </w:t>
      </w:r>
      <w:hyperlink r:id="rId153" w:history="1">
        <w:r w:rsidRPr="00DB32D5">
          <w:rPr>
            <w:rFonts w:ascii="Arial" w:hAnsi="Arial" w:cs="Arial"/>
            <w:sz w:val="16"/>
            <w:szCs w:val="16"/>
          </w:rPr>
          <w:t>odstavce 2 písm. b)</w:t>
        </w:r>
      </w:hyperlink>
      <w:r w:rsidRPr="00DB32D5">
        <w:rPr>
          <w:rFonts w:ascii="Arial" w:hAnsi="Arial" w:cs="Arial"/>
          <w:sz w:val="16"/>
          <w:szCs w:val="16"/>
        </w:rPr>
        <w:t xml:space="preserve">, </w:t>
      </w:r>
      <w:hyperlink r:id="rId154" w:history="1">
        <w:r w:rsidRPr="00DB32D5">
          <w:rPr>
            <w:rFonts w:ascii="Arial" w:hAnsi="Arial" w:cs="Arial"/>
            <w:sz w:val="16"/>
            <w:szCs w:val="16"/>
          </w:rPr>
          <w:t>c)</w:t>
        </w:r>
      </w:hyperlink>
      <w:r w:rsidRPr="00DB32D5">
        <w:rPr>
          <w:rFonts w:ascii="Arial" w:hAnsi="Arial" w:cs="Arial"/>
          <w:sz w:val="16"/>
          <w:szCs w:val="16"/>
        </w:rPr>
        <w:t xml:space="preserve"> nebo </w:t>
      </w:r>
      <w:hyperlink r:id="rId155" w:history="1">
        <w:r w:rsidRPr="00DB32D5">
          <w:rPr>
            <w:rFonts w:ascii="Arial" w:hAnsi="Arial" w:cs="Arial"/>
            <w:sz w:val="16"/>
            <w:szCs w:val="16"/>
          </w:rPr>
          <w:t>e)</w:t>
        </w:r>
      </w:hyperlink>
      <w:r w:rsidRPr="00DB32D5">
        <w:rPr>
          <w:rFonts w:ascii="Arial" w:hAnsi="Arial" w:cs="Arial"/>
          <w:sz w:val="16"/>
          <w:szCs w:val="16"/>
        </w:rPr>
        <w:t xml:space="preserv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w:t>
      </w:r>
      <w:r w:rsidRPr="00DB32D5">
        <w:rPr>
          <w:rFonts w:ascii="Arial" w:hAnsi="Arial" w:cs="Arial"/>
          <w:sz w:val="16"/>
          <w:szCs w:val="16"/>
        </w:rPr>
        <w:lastRenderedPageBreak/>
        <w:t>nebo obchodníkem s plynem, musí být nezávislá na státním orgánu, orgánu územního samosprávného celku nebo jiné osobě veřejného práva, která vykonává kontrolu nebo jiné právo nad provozovatelem přenosové soustavy.</w:t>
      </w:r>
      <w:r w:rsidRPr="006A6AB9">
        <w:rPr>
          <w:rFonts w:ascii="Arial" w:hAnsi="Arial" w:cs="Arial"/>
          <w:sz w:val="16"/>
          <w:szCs w:val="16"/>
        </w:rPr>
        <w:t xml:space="preserve"> </w:t>
      </w:r>
    </w:p>
    <w:p w:rsidR="00DA2A6A" w:rsidRPr="00DB32D5" w:rsidRDefault="00DA2A6A" w:rsidP="00DB32D5">
      <w:pPr>
        <w:widowControl w:val="0"/>
        <w:autoSpaceDE w:val="0"/>
        <w:autoSpaceDN w:val="0"/>
        <w:adjustRightInd w:val="0"/>
        <w:spacing w:after="0" w:line="240" w:lineRule="auto"/>
        <w:jc w:val="both"/>
        <w:rPr>
          <w:rFonts w:ascii="Arial" w:hAnsi="Arial" w:cs="Arial"/>
          <w:b/>
          <w:strike/>
          <w:sz w:val="16"/>
          <w:szCs w:val="16"/>
        </w:rPr>
      </w:pPr>
      <w:r w:rsidRPr="004110A1">
        <w:rPr>
          <w:rFonts w:ascii="Arial" w:hAnsi="Arial" w:cs="Arial"/>
          <w:sz w:val="16"/>
          <w:szCs w:val="16"/>
        </w:rPr>
        <w:t xml:space="preserve"> </w:t>
      </w:r>
      <w:r w:rsidRPr="004110A1">
        <w:rPr>
          <w:rFonts w:ascii="Arial" w:hAnsi="Arial" w:cs="Arial"/>
          <w:sz w:val="16"/>
          <w:szCs w:val="16"/>
        </w:rPr>
        <w:tab/>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Podmínky nezávislosti podle </w:t>
      </w:r>
      <w:hyperlink r:id="rId156" w:history="1">
        <w:r w:rsidRPr="004110A1">
          <w:rPr>
            <w:rFonts w:ascii="Arial" w:hAnsi="Arial" w:cs="Arial"/>
            <w:sz w:val="16"/>
            <w:szCs w:val="16"/>
          </w:rPr>
          <w:t>odstavce 2</w:t>
        </w:r>
      </w:hyperlink>
      <w:r w:rsidRPr="004110A1">
        <w:rPr>
          <w:rFonts w:ascii="Arial" w:hAnsi="Arial" w:cs="Arial"/>
          <w:sz w:val="16"/>
          <w:szCs w:val="16"/>
        </w:rPr>
        <w:t xml:space="preserve">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(5)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w:t>
      </w:r>
      <w:r w:rsidRPr="000D254F">
        <w:rPr>
          <w:rFonts w:ascii="Arial" w:hAnsi="Arial" w:cs="Arial"/>
          <w:b/>
          <w:sz w:val="16"/>
          <w:szCs w:val="16"/>
        </w:rPr>
        <w:t xml:space="preserve">, </w:t>
      </w:r>
      <w:r w:rsidRPr="000D254F">
        <w:rPr>
          <w:rFonts w:ascii="Arial" w:hAnsi="Arial" w:cs="Arial"/>
          <w:strike/>
          <w:sz w:val="16"/>
          <w:szCs w:val="16"/>
        </w:rPr>
        <w:t>statutární orgán nebo jeho členy</w:t>
      </w:r>
      <w:r w:rsidRPr="000D254F">
        <w:rPr>
          <w:rFonts w:ascii="Arial" w:hAnsi="Arial" w:cs="Arial"/>
          <w:sz w:val="16"/>
          <w:szCs w:val="16"/>
        </w:rPr>
        <w:t xml:space="preserve"> </w:t>
      </w:r>
      <w:r w:rsidRPr="000D254F">
        <w:rPr>
          <w:rFonts w:ascii="Arial" w:hAnsi="Arial" w:cs="Arial"/>
          <w:b/>
          <w:sz w:val="16"/>
          <w:szCs w:val="16"/>
        </w:rPr>
        <w:t>správní rady nebo</w:t>
      </w:r>
      <w:r w:rsidRPr="000D254F">
        <w:rPr>
          <w:rFonts w:ascii="Arial" w:hAnsi="Arial" w:cs="Arial"/>
          <w:sz w:val="16"/>
          <w:szCs w:val="16"/>
        </w:rPr>
        <w:t xml:space="preserve"> </w:t>
      </w:r>
      <w:r w:rsidRPr="000D254F">
        <w:rPr>
          <w:rFonts w:ascii="Arial" w:hAnsi="Arial" w:cs="Arial"/>
          <w:b/>
          <w:sz w:val="16"/>
          <w:szCs w:val="16"/>
        </w:rPr>
        <w:t>členy statutárního orgánu</w:t>
      </w:r>
      <w:r w:rsidRPr="004110A1">
        <w:rPr>
          <w:rFonts w:ascii="Arial" w:hAnsi="Arial" w:cs="Arial"/>
          <w:sz w:val="16"/>
          <w:szCs w:val="16"/>
        </w:rPr>
        <w:t xml:space="preserve"> nebo vlastnit většinový podíl.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0D254F"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Jiným právem podle </w:t>
      </w:r>
      <w:hyperlink r:id="rId157" w:history="1">
        <w:r w:rsidRPr="004110A1">
          <w:rPr>
            <w:rFonts w:ascii="Arial" w:hAnsi="Arial" w:cs="Arial"/>
            <w:sz w:val="16"/>
            <w:szCs w:val="16"/>
          </w:rPr>
          <w:t>odstavců 2</w:t>
        </w:r>
      </w:hyperlink>
      <w:r w:rsidRPr="004110A1">
        <w:rPr>
          <w:rFonts w:ascii="Arial" w:hAnsi="Arial" w:cs="Arial"/>
          <w:sz w:val="16"/>
          <w:szCs w:val="16"/>
        </w:rPr>
        <w:t xml:space="preserve"> a </w:t>
      </w:r>
      <w:hyperlink r:id="rId158" w:history="1">
        <w:r w:rsidRPr="004110A1">
          <w:rPr>
            <w:rFonts w:ascii="Arial" w:hAnsi="Arial" w:cs="Arial"/>
            <w:sz w:val="16"/>
            <w:szCs w:val="16"/>
          </w:rPr>
          <w:t>3</w:t>
        </w:r>
      </w:hyperlink>
      <w:r w:rsidRPr="004110A1">
        <w:rPr>
          <w:rFonts w:ascii="Arial" w:hAnsi="Arial" w:cs="Arial"/>
          <w:sz w:val="16"/>
          <w:szCs w:val="16"/>
        </w:rPr>
        <w:t xml:space="preserve"> se rozumí</w:t>
      </w:r>
      <w:r w:rsidRPr="000D254F">
        <w:rPr>
          <w:rFonts w:ascii="Arial" w:hAnsi="Arial" w:cs="Arial"/>
          <w:sz w:val="16"/>
          <w:szCs w:val="16"/>
        </w:rPr>
        <w:t xml:space="preserve"> zejména </w:t>
      </w:r>
    </w:p>
    <w:p w:rsidR="00DA2A6A" w:rsidRPr="000D254F" w:rsidRDefault="00DA2A6A">
      <w:pPr>
        <w:widowControl w:val="0"/>
        <w:autoSpaceDE w:val="0"/>
        <w:autoSpaceDN w:val="0"/>
        <w:adjustRightInd w:val="0"/>
        <w:spacing w:after="0" w:line="240" w:lineRule="auto"/>
        <w:rPr>
          <w:rFonts w:ascii="Arial" w:hAnsi="Arial" w:cs="Arial"/>
          <w:sz w:val="16"/>
          <w:szCs w:val="16"/>
        </w:rPr>
      </w:pPr>
      <w:r w:rsidRPr="000D254F">
        <w:rPr>
          <w:rFonts w:ascii="Arial" w:hAnsi="Arial" w:cs="Arial"/>
          <w:sz w:val="16"/>
          <w:szCs w:val="16"/>
        </w:rPr>
        <w:t xml:space="preserve"> </w:t>
      </w:r>
    </w:p>
    <w:p w:rsidR="00DA2A6A" w:rsidRPr="000D254F" w:rsidRDefault="00DA2A6A">
      <w:pPr>
        <w:widowControl w:val="0"/>
        <w:autoSpaceDE w:val="0"/>
        <w:autoSpaceDN w:val="0"/>
        <w:adjustRightInd w:val="0"/>
        <w:spacing w:after="0" w:line="240" w:lineRule="auto"/>
        <w:jc w:val="both"/>
        <w:rPr>
          <w:rFonts w:ascii="Arial" w:hAnsi="Arial" w:cs="Arial"/>
          <w:sz w:val="16"/>
          <w:szCs w:val="16"/>
        </w:rPr>
      </w:pPr>
      <w:r w:rsidRPr="000D254F">
        <w:rPr>
          <w:rFonts w:ascii="Arial" w:hAnsi="Arial" w:cs="Arial"/>
          <w:sz w:val="16"/>
          <w:szCs w:val="16"/>
        </w:rPr>
        <w:t xml:space="preserve">a) právo vykonávat hlasovací práva ve společnosti, </w:t>
      </w:r>
    </w:p>
    <w:p w:rsidR="00DA2A6A" w:rsidRPr="000D254F" w:rsidRDefault="00DA2A6A">
      <w:pPr>
        <w:widowControl w:val="0"/>
        <w:autoSpaceDE w:val="0"/>
        <w:autoSpaceDN w:val="0"/>
        <w:adjustRightInd w:val="0"/>
        <w:spacing w:after="0" w:line="240" w:lineRule="auto"/>
        <w:rPr>
          <w:rFonts w:ascii="Arial" w:hAnsi="Arial" w:cs="Arial"/>
          <w:sz w:val="16"/>
          <w:szCs w:val="16"/>
        </w:rPr>
      </w:pPr>
      <w:r w:rsidRPr="000D254F">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0D254F">
        <w:rPr>
          <w:rFonts w:ascii="Arial" w:hAnsi="Arial" w:cs="Arial"/>
          <w:sz w:val="16"/>
          <w:szCs w:val="16"/>
        </w:rPr>
        <w:t xml:space="preserve">b) vlastnictví účastnických cenných papírů, jejichž souhrnná jmenovitá </w:t>
      </w:r>
      <w:r w:rsidRPr="000D254F">
        <w:rPr>
          <w:rFonts w:ascii="Arial" w:hAnsi="Arial" w:cs="Arial"/>
          <w:b/>
          <w:sz w:val="16"/>
          <w:szCs w:val="16"/>
        </w:rPr>
        <w:t xml:space="preserve">nebo účetní </w:t>
      </w:r>
      <w:r w:rsidRPr="000D254F">
        <w:rPr>
          <w:rFonts w:ascii="Arial" w:hAnsi="Arial" w:cs="Arial"/>
          <w:sz w:val="16"/>
          <w:szCs w:val="16"/>
        </w:rPr>
        <w:t>hodno</w:t>
      </w:r>
      <w:r w:rsidRPr="004110A1">
        <w:rPr>
          <w:rFonts w:ascii="Arial" w:hAnsi="Arial" w:cs="Arial"/>
          <w:sz w:val="16"/>
          <w:szCs w:val="16"/>
        </w:rPr>
        <w:t xml:space="preserve">ta přesahuje 50 % základního kapitálu společnosti,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b/>
          <w:color w:val="FF0000"/>
          <w:sz w:val="16"/>
          <w:szCs w:val="16"/>
        </w:rPr>
      </w:pPr>
      <w:r w:rsidRPr="004110A1">
        <w:rPr>
          <w:rFonts w:ascii="Arial" w:hAnsi="Arial" w:cs="Arial"/>
          <w:sz w:val="16"/>
          <w:szCs w:val="16"/>
        </w:rPr>
        <w:t>c) právo jmenovat, volit nebo jinak ustanovit a odvolávat členy dozorč</w:t>
      </w:r>
      <w:r w:rsidRPr="00B9404D">
        <w:rPr>
          <w:rFonts w:ascii="Arial" w:hAnsi="Arial" w:cs="Arial"/>
          <w:sz w:val="16"/>
          <w:szCs w:val="16"/>
        </w:rPr>
        <w:t xml:space="preserve">í rady </w:t>
      </w:r>
      <w:r w:rsidRPr="00B9404D">
        <w:rPr>
          <w:rFonts w:ascii="Arial" w:hAnsi="Arial" w:cs="Arial"/>
          <w:b/>
          <w:sz w:val="16"/>
          <w:szCs w:val="16"/>
        </w:rPr>
        <w:t>nebo správní rady</w:t>
      </w:r>
      <w:r w:rsidRPr="00B9404D">
        <w:rPr>
          <w:rFonts w:ascii="Arial" w:hAnsi="Arial" w:cs="Arial"/>
          <w:sz w:val="16"/>
          <w:szCs w:val="16"/>
        </w:rPr>
        <w:t>, členy statutárního orgánu</w:t>
      </w:r>
      <w:r w:rsidRPr="00B9404D">
        <w:rPr>
          <w:rFonts w:ascii="Arial" w:hAnsi="Arial" w:cs="Arial"/>
          <w:strike/>
          <w:sz w:val="16"/>
          <w:szCs w:val="16"/>
        </w:rPr>
        <w:t>,</w:t>
      </w:r>
      <w:r w:rsidRPr="00B9404D">
        <w:rPr>
          <w:rFonts w:ascii="Arial" w:hAnsi="Arial" w:cs="Arial"/>
          <w:sz w:val="16"/>
          <w:szCs w:val="16"/>
        </w:rPr>
        <w:t xml:space="preserve"> </w:t>
      </w:r>
      <w:r w:rsidRPr="00B9404D">
        <w:rPr>
          <w:rFonts w:ascii="Arial" w:hAnsi="Arial" w:cs="Arial"/>
          <w:b/>
          <w:sz w:val="16"/>
          <w:szCs w:val="16"/>
        </w:rPr>
        <w:t xml:space="preserve">nebo </w:t>
      </w:r>
      <w:r w:rsidRPr="00B9404D">
        <w:rPr>
          <w:rFonts w:ascii="Arial" w:hAnsi="Arial" w:cs="Arial"/>
          <w:sz w:val="16"/>
          <w:szCs w:val="16"/>
        </w:rPr>
        <w:t xml:space="preserve">členy jiného orgánu společnosti určeného stanovami </w:t>
      </w:r>
      <w:r w:rsidRPr="00B9404D">
        <w:rPr>
          <w:rFonts w:ascii="Arial" w:hAnsi="Arial" w:cs="Arial"/>
          <w:strike/>
          <w:sz w:val="16"/>
          <w:szCs w:val="16"/>
        </w:rPr>
        <w:t>nebo prokuristu.</w:t>
      </w:r>
      <w:r w:rsidRPr="00B9404D">
        <w:rPr>
          <w:rFonts w:ascii="Arial" w:hAnsi="Arial" w:cs="Arial"/>
          <w:b/>
          <w:sz w:val="16"/>
          <w:szCs w:val="16"/>
        </w:rPr>
        <w:t>,</w:t>
      </w:r>
    </w:p>
    <w:p w:rsidR="00DA2A6A" w:rsidRDefault="00DA2A6A">
      <w:pPr>
        <w:widowControl w:val="0"/>
        <w:autoSpaceDE w:val="0"/>
        <w:autoSpaceDN w:val="0"/>
        <w:adjustRightInd w:val="0"/>
        <w:spacing w:after="0" w:line="240" w:lineRule="auto"/>
        <w:jc w:val="both"/>
        <w:rPr>
          <w:rFonts w:ascii="Arial" w:hAnsi="Arial" w:cs="Arial"/>
          <w:b/>
          <w:color w:val="FF0000"/>
          <w:sz w:val="16"/>
          <w:szCs w:val="16"/>
        </w:rPr>
      </w:pPr>
    </w:p>
    <w:p w:rsidR="00DA2A6A" w:rsidRPr="00B9404D" w:rsidRDefault="00DA2A6A">
      <w:pPr>
        <w:widowControl w:val="0"/>
        <w:autoSpaceDE w:val="0"/>
        <w:autoSpaceDN w:val="0"/>
        <w:adjustRightInd w:val="0"/>
        <w:spacing w:after="0" w:line="240" w:lineRule="auto"/>
        <w:jc w:val="both"/>
        <w:rPr>
          <w:rFonts w:ascii="Arial" w:hAnsi="Arial" w:cs="Arial"/>
          <w:b/>
          <w:sz w:val="16"/>
          <w:szCs w:val="16"/>
        </w:rPr>
      </w:pPr>
      <w:r w:rsidRPr="00B9404D">
        <w:rPr>
          <w:rFonts w:ascii="Arial" w:hAnsi="Arial" w:cs="Arial"/>
          <w:b/>
          <w:sz w:val="16"/>
          <w:szCs w:val="16"/>
        </w:rPr>
        <w:t>d) jiné obdobné právo.</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25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Provozovatel distribuční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Provozovatel distribuční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zajišťuje spolehlivé provozování, obnovu a rozvoj distribuční soustavy na území vymezeném licencí,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w:t>
      </w:r>
      <w:r w:rsidRPr="004110A1">
        <w:rPr>
          <w:rFonts w:ascii="Arial" w:hAnsi="Arial" w:cs="Arial"/>
          <w:strike/>
          <w:sz w:val="16"/>
          <w:szCs w:val="16"/>
        </w:rPr>
        <w:t>umožňuje distribuci e</w:t>
      </w:r>
      <w:r w:rsidRPr="002A4543">
        <w:rPr>
          <w:rFonts w:ascii="Arial" w:hAnsi="Arial" w:cs="Arial"/>
          <w:strike/>
          <w:sz w:val="16"/>
          <w:szCs w:val="16"/>
        </w:rPr>
        <w:t>lektřiny na základě uzavřených smluv</w:t>
      </w:r>
      <w:r w:rsidR="002A4543" w:rsidRPr="002A4543">
        <w:rPr>
          <w:rFonts w:ascii="Arial" w:hAnsi="Arial" w:cs="Arial"/>
          <w:b/>
          <w:sz w:val="16"/>
          <w:szCs w:val="16"/>
        </w:rPr>
        <w:t xml:space="preserve"> </w:t>
      </w:r>
      <w:r w:rsidR="002A4543" w:rsidRPr="004110A1">
        <w:rPr>
          <w:rFonts w:ascii="Arial" w:hAnsi="Arial" w:cs="Arial"/>
          <w:b/>
          <w:sz w:val="16"/>
          <w:szCs w:val="16"/>
        </w:rPr>
        <w:t>poskytuje služby distribuční soustavy</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řídí toky elektřiny v distribuční soustavě při respektování přenosů elektřiny mezi ostatními distribučními soustavami a přenosovou soustavou ve spolupráci s provozovateli ostatních distribučních soustav a provozovatelem přenosové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Provozovatel distribuční soustavy, k jehož soustavě je připojeno více než 90 000 odběrných míst zákazníků, nesmí být souběžným držitelem licence na výrobu elektřiny, přenos elektřiny, obchod s elektřinou nebo obchod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Provozovatel distribuční soustavy má právo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zřizovat a provozovat vlastní telekomunikační síť k řízení, měření, zabezpečování a automatizaci provozu distribuční soustavy a k přenosu informací pro činnost výpočetní techniky a informačních systémů,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nakupovat s nejnižšími náklady podpůrné služby a elektřinu pro krytí ztrát elektřiny v distribuční soustavě a pro vlastní potřebu,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omezit nebo přerušit v nezbytném rozsahu dodávku elektřiny účastníkům trhu s elektřinou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při bezprostředním ohrožení života, zdraví nebo majetku osob a při likvidaci těchto stavů,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při stavech nouze nebo při předcházení stavu nouze,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při neoprávněné distribuci elektřiny podle </w:t>
      </w:r>
      <w:hyperlink r:id="rId159" w:history="1">
        <w:r w:rsidRPr="004110A1">
          <w:rPr>
            <w:rFonts w:ascii="Arial" w:hAnsi="Arial" w:cs="Arial"/>
            <w:sz w:val="16"/>
            <w:szCs w:val="16"/>
          </w:rPr>
          <w:t>§ 53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při neoprávněném odběru elektřiny podle </w:t>
      </w:r>
      <w:hyperlink r:id="rId160" w:history="1">
        <w:r w:rsidRPr="004110A1">
          <w:rPr>
            <w:rFonts w:ascii="Arial" w:hAnsi="Arial" w:cs="Arial"/>
            <w:sz w:val="16"/>
            <w:szCs w:val="16"/>
          </w:rPr>
          <w:t>§ 51</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 při provádění plánovaných prací na zařízení distribuční soustavy nebo v jeho ochranném pásmu, zejména oprav, rekonstrukcí, údržby a revizí,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 při vzniku a odstraňování poruch na zařízeních distribuční soustavy nebo přenosové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7. při odběru elektřiny zařízeními, která ohrožují život, zdraví nebo majetek osob, </w:t>
      </w:r>
    </w:p>
    <w:p w:rsidR="00DA2A6A" w:rsidRPr="00E76743" w:rsidRDefault="00DA2A6A">
      <w:pPr>
        <w:widowControl w:val="0"/>
        <w:autoSpaceDE w:val="0"/>
        <w:autoSpaceDN w:val="0"/>
        <w:adjustRightInd w:val="0"/>
        <w:spacing w:after="0" w:line="240" w:lineRule="auto"/>
        <w:jc w:val="both"/>
        <w:rPr>
          <w:rFonts w:ascii="Arial" w:hAnsi="Arial" w:cs="Arial"/>
          <w:b/>
          <w:color w:val="FF0000"/>
          <w:sz w:val="16"/>
          <w:szCs w:val="16"/>
        </w:rPr>
      </w:pPr>
      <w:r w:rsidRPr="004110A1">
        <w:rPr>
          <w:rFonts w:ascii="Arial" w:hAnsi="Arial" w:cs="Arial"/>
          <w:sz w:val="16"/>
          <w:szCs w:val="16"/>
        </w:rPr>
        <w:t>8. při odběru elektřiny zařízeními, která ovlivňují kvalitu elektřiny v neprospěch ostatních účastníků trhu s elektřinou a zákazník nevybavil tato odběrná zařízení dostupnými technickými prostředky k omezení těchto vlivů</w:t>
      </w:r>
      <w:r w:rsidRPr="00B9404D">
        <w:rPr>
          <w:rFonts w:ascii="Arial" w:hAnsi="Arial" w:cs="Arial"/>
          <w:sz w:val="16"/>
          <w:szCs w:val="16"/>
        </w:rPr>
        <w:t xml:space="preserve">, </w:t>
      </w:r>
      <w:r w:rsidRPr="00B9404D">
        <w:rPr>
          <w:rFonts w:ascii="Arial" w:hAnsi="Arial" w:cs="Arial"/>
          <w:b/>
          <w:sz w:val="16"/>
          <w:szCs w:val="16"/>
        </w:rPr>
        <w:t>nebo</w:t>
      </w:r>
    </w:p>
    <w:p w:rsidR="00DA2A6A" w:rsidRPr="00E76743"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9. 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r w:rsidRPr="009A6EBD">
        <w:rPr>
          <w:rFonts w:ascii="Arial" w:hAnsi="Arial" w:cs="Arial"/>
          <w:sz w:val="16"/>
          <w:szCs w:val="16"/>
        </w:rPr>
        <w:t>,</w:t>
      </w:r>
      <w:r w:rsidRPr="00B9404D">
        <w:rPr>
          <w:rFonts w:ascii="Arial" w:hAnsi="Arial" w:cs="Arial"/>
          <w:sz w:val="16"/>
          <w:szCs w:val="16"/>
        </w:rPr>
        <w:t xml:space="preserve"> </w:t>
      </w:r>
      <w:r w:rsidRPr="00B9404D">
        <w:rPr>
          <w:rFonts w:ascii="Arial" w:hAnsi="Arial" w:cs="Arial"/>
          <w:strike/>
          <w:sz w:val="16"/>
          <w:szCs w:val="16"/>
        </w:rPr>
        <w:t>nebo</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10. při prokázaném opakovaném neuhrazení</w:t>
      </w:r>
      <w:r w:rsidRPr="004110A1">
        <w:rPr>
          <w:rFonts w:ascii="Arial" w:hAnsi="Arial" w:cs="Arial"/>
          <w:b/>
          <w:strike/>
          <w:sz w:val="16"/>
          <w:szCs w:val="16"/>
        </w:rPr>
        <w:t xml:space="preserve"> </w:t>
      </w:r>
      <w:r w:rsidRPr="004110A1">
        <w:rPr>
          <w:rFonts w:ascii="Arial" w:hAnsi="Arial" w:cs="Arial"/>
          <w:strike/>
          <w:sz w:val="16"/>
          <w:szCs w:val="16"/>
        </w:rPr>
        <w:t>ceny na úhradu nákladů spojených s podporou elektřiny podle zákona o podporovaných zdrojích energie, která není uhrazena ani po upozornění,</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změnit nebo přerušit v nezbytném rozsahu dodávku elektřiny z výroben a dovoz elektřiny ze zahraničí nebo vývoz elektřiny do zahraničí s ohledem na spolehlivý provoz distribuční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při bezprostředním ohrožení života, zdraví nebo majetku osob a při likvidaci těchto stavů,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při stavech nouze nebo při předcházení stavu nouze,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při neoprávněné distribuci elektřiny podle </w:t>
      </w:r>
      <w:hyperlink r:id="rId161" w:history="1">
        <w:r w:rsidRPr="004110A1">
          <w:rPr>
            <w:rFonts w:ascii="Arial" w:hAnsi="Arial" w:cs="Arial"/>
            <w:sz w:val="16"/>
            <w:szCs w:val="16"/>
          </w:rPr>
          <w:t>§ 53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jestliže mu výrobce neumožní přístup k měřicímu zařízení,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 při neoprávněné dodávce do distribuční soustavy podle </w:t>
      </w:r>
      <w:hyperlink r:id="rId162" w:history="1">
        <w:r w:rsidRPr="004110A1">
          <w:rPr>
            <w:rFonts w:ascii="Arial" w:hAnsi="Arial" w:cs="Arial"/>
            <w:sz w:val="16"/>
            <w:szCs w:val="16"/>
          </w:rPr>
          <w:t>§ 52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lastRenderedPageBreak/>
        <w:t xml:space="preserve">6. při provádění plánovaných prací na zařízení distribuční soustavy nebo v jeho ochranném pásmu, zejména oprav, rekonstrukcí, údržby a revizí,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7. při vzniku a odstraňování poruch na zařízeních distribuční soustavy nebo přenosové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8. při dodávce elektřiny zařízeními, která ohrožují život, zdraví nebo majetek osob,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9. při dodávce elektřiny zařízeními, která ovlivňují kvalitu elektřiny v neprospěch ostatních účastníků trhu s elektřinou a výrobce nevybavil tato zařízení dostupnými technickými prostředky k omezení těchto vlivů, </w:t>
      </w:r>
    </w:p>
    <w:p w:rsidR="00DA2A6A" w:rsidRPr="00E76743" w:rsidRDefault="00DA2A6A">
      <w:pPr>
        <w:widowControl w:val="0"/>
        <w:autoSpaceDE w:val="0"/>
        <w:autoSpaceDN w:val="0"/>
        <w:adjustRightInd w:val="0"/>
        <w:spacing w:after="0" w:line="240" w:lineRule="auto"/>
        <w:jc w:val="both"/>
        <w:rPr>
          <w:rFonts w:ascii="Arial" w:hAnsi="Arial" w:cs="Arial"/>
          <w:b/>
          <w:color w:val="FF0000"/>
          <w:sz w:val="16"/>
          <w:szCs w:val="16"/>
        </w:rPr>
      </w:pPr>
      <w:r w:rsidRPr="004110A1">
        <w:rPr>
          <w:rFonts w:ascii="Arial" w:hAnsi="Arial" w:cs="Arial"/>
          <w:sz w:val="16"/>
          <w:szCs w:val="16"/>
        </w:rPr>
        <w:t xml:space="preserve">10. při provádění dispečerského řízení podle </w:t>
      </w:r>
      <w:hyperlink r:id="rId163" w:history="1">
        <w:r w:rsidRPr="009A6EBD">
          <w:rPr>
            <w:rFonts w:ascii="Arial" w:hAnsi="Arial" w:cs="Arial"/>
            <w:sz w:val="16"/>
            <w:szCs w:val="16"/>
          </w:rPr>
          <w:t>§ 26 odst. 5</w:t>
        </w:r>
      </w:hyperlink>
      <w:r w:rsidRPr="009A6EBD">
        <w:rPr>
          <w:rFonts w:ascii="Arial" w:hAnsi="Arial" w:cs="Arial"/>
          <w:sz w:val="16"/>
          <w:szCs w:val="16"/>
        </w:rPr>
        <w:t xml:space="preserve">, </w:t>
      </w:r>
      <w:r w:rsidRPr="009A6EBD">
        <w:rPr>
          <w:rFonts w:ascii="Arial" w:hAnsi="Arial" w:cs="Arial"/>
          <w:b/>
          <w:sz w:val="16"/>
          <w:szCs w:val="16"/>
        </w:rPr>
        <w:t>nebo</w:t>
      </w:r>
    </w:p>
    <w:p w:rsidR="00DA2A6A" w:rsidRPr="00E76743"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11. 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w:t>
      </w:r>
      <w:r w:rsidRPr="009A6EBD">
        <w:rPr>
          <w:rFonts w:ascii="Arial" w:hAnsi="Arial" w:cs="Arial"/>
          <w:sz w:val="16"/>
          <w:szCs w:val="16"/>
        </w:rPr>
        <w:t>,</w:t>
      </w:r>
      <w:r w:rsidRPr="009A6EBD">
        <w:rPr>
          <w:rFonts w:ascii="Arial" w:hAnsi="Arial" w:cs="Arial"/>
          <w:strike/>
          <w:sz w:val="16"/>
          <w:szCs w:val="16"/>
        </w:rPr>
        <w:t>nebo</w:t>
      </w:r>
    </w:p>
    <w:p w:rsidR="00DA2A6A" w:rsidRPr="001F2C1A" w:rsidRDefault="00DA2A6A">
      <w:pPr>
        <w:widowControl w:val="0"/>
        <w:autoSpaceDE w:val="0"/>
        <w:autoSpaceDN w:val="0"/>
        <w:adjustRightInd w:val="0"/>
        <w:spacing w:after="0" w:line="240" w:lineRule="auto"/>
        <w:jc w:val="both"/>
        <w:rPr>
          <w:rFonts w:ascii="Arial" w:hAnsi="Arial" w:cs="Arial"/>
          <w:strike/>
          <w:sz w:val="16"/>
          <w:szCs w:val="16"/>
        </w:rPr>
      </w:pPr>
      <w:r w:rsidRPr="001F2C1A">
        <w:rPr>
          <w:rFonts w:ascii="Arial" w:hAnsi="Arial" w:cs="Arial"/>
          <w:strike/>
          <w:sz w:val="16"/>
          <w:szCs w:val="16"/>
        </w:rPr>
        <w:t>12. při prokázaném opakovaném neuhrazení ceny na úhradu nákladů spojených s podporou elektřiny podle zákona o podporovaných zdrojích energie, která není uhrazena ani po upozornění,</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391F28"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e) v souladu se zvláštním právním předpisem</w:t>
      </w:r>
      <w:r w:rsidRPr="004110A1">
        <w:rPr>
          <w:rFonts w:ascii="Arial" w:hAnsi="Arial" w:cs="Arial"/>
          <w:sz w:val="16"/>
          <w:szCs w:val="16"/>
          <w:vertAlign w:val="superscript"/>
        </w:rPr>
        <w:t>4d)</w:t>
      </w:r>
      <w:r w:rsidRPr="004110A1">
        <w:rPr>
          <w:rFonts w:ascii="Arial" w:hAnsi="Arial" w:cs="Arial"/>
          <w:sz w:val="16"/>
          <w:szCs w:val="16"/>
        </w:rPr>
        <w:t xml:space="preserve"> zřizovat a provozovat na cizích nemovitostech zařízení distribuční soustavy, přetínat tyto nemovitosti vodiči a umísťovat v nich vedení</w:t>
      </w:r>
      <w:r w:rsidRPr="00391F28">
        <w:rPr>
          <w:rFonts w:ascii="Arial" w:hAnsi="Arial" w:cs="Arial"/>
          <w:sz w:val="16"/>
          <w:szCs w:val="16"/>
        </w:rPr>
        <w:t>,</w:t>
      </w:r>
      <w:r w:rsidRPr="004110A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f) vstupovat a vjíždět na cizí nemovitosti v souvislosti se zřizováním, obnovou</w:t>
      </w:r>
      <w:r w:rsidRPr="00391F28">
        <w:rPr>
          <w:rFonts w:ascii="Arial" w:hAnsi="Arial" w:cs="Arial"/>
          <w:sz w:val="16"/>
          <w:szCs w:val="16"/>
        </w:rPr>
        <w:t>,</w:t>
      </w:r>
      <w:r w:rsidRPr="004110A1">
        <w:rPr>
          <w:rFonts w:ascii="Arial" w:hAnsi="Arial" w:cs="Arial"/>
          <w:sz w:val="16"/>
          <w:szCs w:val="16"/>
        </w:rPr>
        <w:t xml:space="preserve"> </w:t>
      </w:r>
      <w:r w:rsidRPr="00391F28">
        <w:rPr>
          <w:rFonts w:ascii="Arial" w:hAnsi="Arial" w:cs="Arial"/>
          <w:color w:val="FF0000"/>
          <w:sz w:val="16"/>
          <w:szCs w:val="16"/>
        </w:rPr>
        <w:t>a</w:t>
      </w:r>
      <w:r w:rsidRPr="004110A1">
        <w:rPr>
          <w:rFonts w:ascii="Arial" w:hAnsi="Arial" w:cs="Arial"/>
          <w:sz w:val="16"/>
          <w:szCs w:val="16"/>
        </w:rPr>
        <w:t xml:space="preserve"> provozováním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h) 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Provozovatel distribuční soustavy je povinen zřídit věcné břemeno umožňující využití cizí nemovitosti nebo její části pro účely uvedené v </w:t>
      </w:r>
      <w:hyperlink r:id="rId164" w:history="1">
        <w:r w:rsidRPr="004110A1">
          <w:rPr>
            <w:rFonts w:ascii="Arial" w:hAnsi="Arial" w:cs="Arial"/>
            <w:sz w:val="16"/>
            <w:szCs w:val="16"/>
          </w:rPr>
          <w:t>odstavci 3 písm. e)</w:t>
        </w:r>
      </w:hyperlink>
      <w:r w:rsidRPr="004110A1">
        <w:rPr>
          <w:rFonts w:ascii="Arial" w:hAnsi="Arial" w:cs="Arial"/>
          <w:sz w:val="16"/>
          <w:szCs w:val="16"/>
        </w:rPr>
        <w:t>,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sidRPr="004110A1">
        <w:rPr>
          <w:rFonts w:ascii="Arial" w:hAnsi="Arial" w:cs="Arial"/>
          <w:sz w:val="16"/>
          <w:szCs w:val="16"/>
          <w:vertAlign w:val="superscript"/>
        </w:rPr>
        <w:t>4e)</w:t>
      </w:r>
      <w:r w:rsidRPr="004110A1">
        <w:rPr>
          <w:rFonts w:ascii="Arial" w:hAnsi="Arial" w:cs="Arial"/>
          <w:sz w:val="16"/>
          <w:szCs w:val="16"/>
        </w:rPr>
        <w:t xml:space="preserve">, vydá příslušný vyvlastňovací úřad na návrh příslušného provozovatele distribuční soustavy rozhodnutí o zřízení věcného břemene umožňujícího využití této nemovitosti nebo její části.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V případech uvedených v </w:t>
      </w:r>
      <w:hyperlink r:id="rId165" w:history="1">
        <w:r w:rsidRPr="004110A1">
          <w:rPr>
            <w:rFonts w:ascii="Arial" w:hAnsi="Arial" w:cs="Arial"/>
            <w:sz w:val="16"/>
            <w:szCs w:val="16"/>
          </w:rPr>
          <w:t>odstavci 3 písm. c) bodu 5</w:t>
        </w:r>
      </w:hyperlink>
      <w:r w:rsidRPr="004110A1">
        <w:rPr>
          <w:rFonts w:ascii="Arial" w:hAnsi="Arial" w:cs="Arial"/>
          <w:sz w:val="16"/>
          <w:szCs w:val="16"/>
        </w:rPr>
        <w:t xml:space="preserve"> a </w:t>
      </w:r>
      <w:hyperlink r:id="rId166" w:history="1">
        <w:r w:rsidRPr="004110A1">
          <w:rPr>
            <w:rFonts w:ascii="Arial" w:hAnsi="Arial" w:cs="Arial"/>
            <w:sz w:val="16"/>
            <w:szCs w:val="16"/>
          </w:rPr>
          <w:t>písm. d) bodu 6</w:t>
        </w:r>
      </w:hyperlink>
      <w:r w:rsidRPr="004110A1">
        <w:rPr>
          <w:rFonts w:ascii="Arial" w:hAnsi="Arial" w:cs="Arial"/>
          <w:sz w:val="16"/>
          <w:szCs w:val="16"/>
        </w:rPr>
        <w:t xml:space="preserve"> je provozovatel distribuční soustavy povinen oznámit započetí a skončení omezení nebo přerušení dodávek elektřiny způsobem v místě obvyklým</w:t>
      </w:r>
      <w:r>
        <w:rPr>
          <w:rFonts w:ascii="Arial" w:hAnsi="Arial" w:cs="Arial"/>
          <w:sz w:val="16"/>
          <w:szCs w:val="16"/>
        </w:rPr>
        <w:t xml:space="preserve"> </w:t>
      </w:r>
      <w:r w:rsidRPr="001F2C1A">
        <w:rPr>
          <w:rFonts w:ascii="Arial" w:hAnsi="Arial" w:cs="Arial"/>
          <w:b/>
          <w:sz w:val="16"/>
          <w:szCs w:val="16"/>
        </w:rPr>
        <w:t>nebo s využitím elektronických komunikací a uveřejňovat způsobem umožňujícím dálkový přístup</w:t>
      </w:r>
      <w:r w:rsidRPr="004110A1">
        <w:rPr>
          <w:rFonts w:ascii="Arial" w:hAnsi="Arial" w:cs="Arial"/>
          <w:sz w:val="16"/>
          <w:szCs w:val="16"/>
        </w:rPr>
        <w:t xml:space="preserve">, nejméně však 15 dnů předem. Ohlašovací povinnost nevzniká při provádění nutných provozních manipulací, při nichž omezení nebo přerušení dodávky elektřiny nepřekročí 20 minut.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V případech uvedených v </w:t>
      </w:r>
      <w:hyperlink r:id="rId167" w:history="1">
        <w:r w:rsidRPr="004110A1">
          <w:rPr>
            <w:rFonts w:ascii="Arial" w:hAnsi="Arial" w:cs="Arial"/>
            <w:sz w:val="16"/>
            <w:szCs w:val="16"/>
          </w:rPr>
          <w:t>odstavci 3 písm. c)</w:t>
        </w:r>
      </w:hyperlink>
      <w:r w:rsidRPr="004110A1">
        <w:rPr>
          <w:rFonts w:ascii="Arial" w:hAnsi="Arial" w:cs="Arial"/>
          <w:sz w:val="16"/>
          <w:szCs w:val="16"/>
        </w:rPr>
        <w:t xml:space="preserve"> a </w:t>
      </w:r>
      <w:hyperlink r:id="rId168" w:history="1">
        <w:r w:rsidRPr="004110A1">
          <w:rPr>
            <w:rFonts w:ascii="Arial" w:hAnsi="Arial" w:cs="Arial"/>
            <w:sz w:val="16"/>
            <w:szCs w:val="16"/>
          </w:rPr>
          <w:t>d)</w:t>
        </w:r>
      </w:hyperlink>
      <w:r w:rsidRPr="004110A1">
        <w:rPr>
          <w:rFonts w:ascii="Arial" w:hAnsi="Arial" w:cs="Arial"/>
          <w:sz w:val="16"/>
          <w:szCs w:val="16"/>
        </w:rPr>
        <w:t xml:space="preserve"> je provozovatel distribuční soustavy povinen obnovit dodávku elektřiny bezprostředně po odstranění příčin, které vedly k jejímu omezení nebo přerušení; v případech uvedených v </w:t>
      </w:r>
      <w:hyperlink r:id="rId169" w:history="1">
        <w:r w:rsidRPr="004110A1">
          <w:rPr>
            <w:rFonts w:ascii="Arial" w:hAnsi="Arial" w:cs="Arial"/>
            <w:sz w:val="16"/>
            <w:szCs w:val="16"/>
          </w:rPr>
          <w:t>odstavci 3 písm. c) bodu 4</w:t>
        </w:r>
      </w:hyperlink>
      <w:r w:rsidRPr="004110A1">
        <w:rPr>
          <w:rFonts w:ascii="Arial" w:hAnsi="Arial" w:cs="Arial"/>
          <w:sz w:val="16"/>
          <w:szCs w:val="16"/>
        </w:rPr>
        <w:t xml:space="preserve"> a </w:t>
      </w:r>
      <w:hyperlink r:id="rId170" w:history="1">
        <w:r w:rsidRPr="004110A1">
          <w:rPr>
            <w:rFonts w:ascii="Arial" w:hAnsi="Arial" w:cs="Arial"/>
            <w:sz w:val="16"/>
            <w:szCs w:val="16"/>
          </w:rPr>
          <w:t>písm. d) bodu 5</w:t>
        </w:r>
      </w:hyperlink>
      <w:r w:rsidRPr="004110A1">
        <w:rPr>
          <w:rFonts w:ascii="Arial" w:hAnsi="Arial" w:cs="Arial"/>
          <w:sz w:val="16"/>
          <w:szCs w:val="16"/>
        </w:rPr>
        <w:t xml:space="preserve"> je povinen obnovit dodávku po úhradě náhrady škody.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 xml:space="preserve">(7) V případech uvedených v </w:t>
      </w:r>
      <w:hyperlink r:id="rId171" w:history="1">
        <w:r w:rsidRPr="004110A1">
          <w:rPr>
            <w:rFonts w:ascii="Arial" w:hAnsi="Arial" w:cs="Arial"/>
            <w:strike/>
            <w:sz w:val="16"/>
            <w:szCs w:val="16"/>
          </w:rPr>
          <w:t>odstavci 3 písm. c)</w:t>
        </w:r>
      </w:hyperlink>
      <w:r w:rsidRPr="004110A1">
        <w:rPr>
          <w:rFonts w:ascii="Arial" w:hAnsi="Arial" w:cs="Arial"/>
          <w:strike/>
          <w:sz w:val="16"/>
          <w:szCs w:val="16"/>
        </w:rPr>
        <w:t xml:space="preserve"> a </w:t>
      </w:r>
      <w:hyperlink r:id="rId172" w:history="1">
        <w:r w:rsidRPr="004110A1">
          <w:rPr>
            <w:rFonts w:ascii="Arial" w:hAnsi="Arial" w:cs="Arial"/>
            <w:strike/>
            <w:sz w:val="16"/>
            <w:szCs w:val="16"/>
          </w:rPr>
          <w:t>d)</w:t>
        </w:r>
      </w:hyperlink>
      <w:r w:rsidRPr="004110A1">
        <w:rPr>
          <w:rFonts w:ascii="Arial" w:hAnsi="Arial" w:cs="Arial"/>
          <w:strike/>
          <w:sz w:val="16"/>
          <w:szCs w:val="16"/>
        </w:rPr>
        <w:t xml:space="preserve"> není právo na náhradu škody a ušlého zisku. To neplatí, nesplní-li provozovatel distribuční soustavy oznamovací povinnost uloženou podle </w:t>
      </w:r>
      <w:hyperlink r:id="rId173" w:history="1">
        <w:r w:rsidRPr="004110A1">
          <w:rPr>
            <w:rFonts w:ascii="Arial" w:hAnsi="Arial" w:cs="Arial"/>
            <w:strike/>
            <w:sz w:val="16"/>
            <w:szCs w:val="16"/>
          </w:rPr>
          <w:t>odstavce 5</w:t>
        </w:r>
      </w:hyperlink>
      <w:r w:rsidRPr="004110A1">
        <w:rPr>
          <w:rFonts w:ascii="Arial" w:hAnsi="Arial" w:cs="Arial"/>
          <w:strike/>
          <w:sz w:val="16"/>
          <w:szCs w:val="16"/>
        </w:rPr>
        <w:t xml:space="preserve"> nebo není-li podle </w:t>
      </w:r>
      <w:hyperlink r:id="rId174" w:history="1">
        <w:r w:rsidRPr="004110A1">
          <w:rPr>
            <w:rFonts w:ascii="Arial" w:hAnsi="Arial" w:cs="Arial"/>
            <w:strike/>
            <w:sz w:val="16"/>
            <w:szCs w:val="16"/>
          </w:rPr>
          <w:t>odstavce 3 písm. c) bodu 6</w:t>
        </w:r>
      </w:hyperlink>
      <w:r w:rsidRPr="004110A1">
        <w:rPr>
          <w:rFonts w:ascii="Arial" w:hAnsi="Arial" w:cs="Arial"/>
          <w:strike/>
          <w:sz w:val="16"/>
          <w:szCs w:val="16"/>
        </w:rPr>
        <w:t xml:space="preserve"> nebo </w:t>
      </w:r>
      <w:hyperlink r:id="rId175" w:history="1">
        <w:r w:rsidRPr="004110A1">
          <w:rPr>
            <w:rFonts w:ascii="Arial" w:hAnsi="Arial" w:cs="Arial"/>
            <w:strike/>
            <w:sz w:val="16"/>
            <w:szCs w:val="16"/>
          </w:rPr>
          <w:t>písm. d) bodu 7</w:t>
        </w:r>
      </w:hyperlink>
      <w:r w:rsidRPr="004110A1">
        <w:rPr>
          <w:rFonts w:ascii="Arial" w:hAnsi="Arial" w:cs="Arial"/>
          <w:strike/>
          <w:sz w:val="16"/>
          <w:szCs w:val="16"/>
        </w:rPr>
        <w:t xml:space="preserve"> dodržena kvalita dodávek elektřiny nebo při dispečerském řízení výroben elektřiny z obnovitelných zdrojů energie podle </w:t>
      </w:r>
      <w:hyperlink r:id="rId176" w:history="1">
        <w:r w:rsidRPr="004110A1">
          <w:rPr>
            <w:rFonts w:ascii="Arial" w:hAnsi="Arial" w:cs="Arial"/>
            <w:strike/>
            <w:sz w:val="16"/>
            <w:szCs w:val="16"/>
          </w:rPr>
          <w:t>§ 26 odst. 5</w:t>
        </w:r>
      </w:hyperlink>
      <w:r w:rsidRPr="004110A1">
        <w:rPr>
          <w:rFonts w:ascii="Arial" w:hAnsi="Arial" w:cs="Arial"/>
          <w:strike/>
          <w:sz w:val="16"/>
          <w:szCs w:val="16"/>
        </w:rPr>
        <w:t xml:space="preserve"> prováděném mimo stavy nouze nebo předcházení stavu nouze.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ab/>
      </w:r>
      <w:r w:rsidRPr="004110A1">
        <w:rPr>
          <w:rFonts w:ascii="Arial" w:hAnsi="Arial" w:cs="Arial"/>
          <w:b/>
          <w:sz w:val="16"/>
          <w:szCs w:val="16"/>
          <w:highlight w:val="white"/>
        </w:rPr>
        <w:t>(7) V případech uvedených v odstavci 3 písm. c) a d) je právo na náhradu škody vyloučeno. To neplatí, nesplní-li provozovatel distribuční soustavy oznamovací povinnost uloženou podle odstavce 5 nebo v případech, kdy poruchu prokazatelně zavinil provozovatel distribuční soustavy.</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Provozovatel distribuční soustavy je povinen při výkonu oprávnění podle </w:t>
      </w:r>
      <w:hyperlink r:id="rId177" w:history="1">
        <w:r w:rsidRPr="004110A1">
          <w:rPr>
            <w:rFonts w:ascii="Arial" w:hAnsi="Arial" w:cs="Arial"/>
            <w:sz w:val="16"/>
            <w:szCs w:val="16"/>
          </w:rPr>
          <w:t xml:space="preserve">odstavce </w:t>
        </w:r>
        <w:r w:rsidRPr="001F2C1A">
          <w:rPr>
            <w:rFonts w:ascii="Arial" w:hAnsi="Arial" w:cs="Arial"/>
            <w:strike/>
            <w:sz w:val="16"/>
            <w:szCs w:val="16"/>
          </w:rPr>
          <w:t xml:space="preserve">4 </w:t>
        </w:r>
        <w:r w:rsidRPr="004110A1">
          <w:rPr>
            <w:rFonts w:ascii="Arial" w:hAnsi="Arial" w:cs="Arial"/>
            <w:b/>
            <w:sz w:val="16"/>
            <w:szCs w:val="16"/>
          </w:rPr>
          <w:t xml:space="preserve">3 </w:t>
        </w:r>
        <w:r w:rsidRPr="004110A1">
          <w:rPr>
            <w:rFonts w:ascii="Arial" w:hAnsi="Arial" w:cs="Arial"/>
            <w:sz w:val="16"/>
            <w:szCs w:val="16"/>
          </w:rPr>
          <w:t>písm. e) až g)</w:t>
        </w:r>
      </w:hyperlink>
      <w:r w:rsidRPr="004110A1">
        <w:rPr>
          <w:rFonts w:ascii="Arial" w:hAnsi="Arial" w:cs="Arial"/>
          <w:sz w:val="16"/>
          <w:szCs w:val="16"/>
        </w:rPr>
        <w:t xml:space="preserve">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 </w:t>
      </w:r>
    </w:p>
    <w:p w:rsidR="002A4543" w:rsidRDefault="002A4543">
      <w:pPr>
        <w:widowControl w:val="0"/>
        <w:autoSpaceDE w:val="0"/>
        <w:autoSpaceDN w:val="0"/>
        <w:adjustRightInd w:val="0"/>
        <w:spacing w:after="0" w:line="240" w:lineRule="auto"/>
        <w:jc w:val="both"/>
        <w:rPr>
          <w:rFonts w:ascii="Arial" w:hAnsi="Arial" w:cs="Arial"/>
          <w:sz w:val="16"/>
          <w:szCs w:val="16"/>
        </w:rPr>
      </w:pPr>
    </w:p>
    <w:p w:rsidR="002A4543" w:rsidRPr="002A4543" w:rsidRDefault="002A4543" w:rsidP="002A4543">
      <w:pPr>
        <w:widowControl w:val="0"/>
        <w:autoSpaceDE w:val="0"/>
        <w:autoSpaceDN w:val="0"/>
        <w:adjustRightInd w:val="0"/>
        <w:spacing w:after="0" w:line="240" w:lineRule="auto"/>
        <w:ind w:firstLine="720"/>
        <w:jc w:val="both"/>
        <w:rPr>
          <w:rFonts w:ascii="Arial" w:hAnsi="Arial" w:cs="Arial"/>
          <w:strike/>
          <w:sz w:val="16"/>
          <w:szCs w:val="16"/>
        </w:rPr>
      </w:pPr>
      <w:r w:rsidRPr="002A4543">
        <w:rPr>
          <w:rFonts w:ascii="Arial" w:hAnsi="Arial" w:cs="Arial"/>
          <w:strike/>
          <w:sz w:val="16"/>
          <w:szCs w:val="16"/>
        </w:rPr>
        <w:t xml:space="preserve">(9) Vznikla-li vlastníku nebo nájemci nemovitosti v důsledku výkonu práv provozovatele distribuční soustavy podle </w:t>
      </w:r>
      <w:hyperlink r:id="rId178" w:history="1">
        <w:r w:rsidRPr="002A4543">
          <w:rPr>
            <w:rFonts w:ascii="Arial" w:hAnsi="Arial" w:cs="Arial"/>
            <w:strike/>
            <w:sz w:val="16"/>
            <w:szCs w:val="16"/>
          </w:rPr>
          <w:t xml:space="preserve">odstavce 4 </w:t>
        </w:r>
        <w:r w:rsidRPr="002A4543">
          <w:rPr>
            <w:rFonts w:ascii="Arial" w:hAnsi="Arial" w:cs="Arial"/>
            <w:b/>
            <w:strike/>
            <w:sz w:val="16"/>
            <w:szCs w:val="16"/>
          </w:rPr>
          <w:t xml:space="preserve"> </w:t>
        </w:r>
        <w:r w:rsidRPr="002A4543">
          <w:rPr>
            <w:rFonts w:ascii="Arial" w:hAnsi="Arial" w:cs="Arial"/>
            <w:strike/>
            <w:sz w:val="16"/>
            <w:szCs w:val="16"/>
          </w:rPr>
          <w:t>písm. e)</w:t>
        </w:r>
      </w:hyperlink>
      <w:r w:rsidRPr="002A4543">
        <w:rPr>
          <w:rFonts w:ascii="Arial" w:hAnsi="Arial" w:cs="Arial"/>
          <w:strike/>
          <w:sz w:val="16"/>
          <w:szCs w:val="16"/>
        </w:rPr>
        <w:t xml:space="preserve"> a </w:t>
      </w:r>
      <w:hyperlink r:id="rId179" w:history="1">
        <w:r w:rsidRPr="002A4543">
          <w:rPr>
            <w:rFonts w:ascii="Arial" w:hAnsi="Arial" w:cs="Arial"/>
            <w:strike/>
            <w:sz w:val="16"/>
            <w:szCs w:val="16"/>
          </w:rPr>
          <w:t>f)</w:t>
        </w:r>
      </w:hyperlink>
      <w:r w:rsidRPr="002A4543">
        <w:rPr>
          <w:rFonts w:ascii="Arial" w:hAnsi="Arial" w:cs="Arial"/>
          <w:strike/>
          <w:sz w:val="16"/>
          <w:szCs w:val="16"/>
        </w:rPr>
        <w:t xml:space="preserve"> majetková újma nebo je-li omezen v obvyklém užívání nemovitosti, má právo na přiměřenou jednorázovou náhradu.</w:t>
      </w:r>
      <w:r w:rsidRPr="002A4543">
        <w:rPr>
          <w:rFonts w:ascii="Arial" w:hAnsi="Arial" w:cs="Arial"/>
          <w:strike/>
          <w:sz w:val="16"/>
          <w:szCs w:val="16"/>
          <w:vertAlign w:val="superscript"/>
        </w:rPr>
        <w:t>5)</w:t>
      </w:r>
      <w:r w:rsidRPr="002A4543">
        <w:rPr>
          <w:rFonts w:ascii="Arial" w:hAnsi="Arial" w:cs="Arial"/>
          <w:strike/>
          <w:sz w:val="16"/>
          <w:szCs w:val="16"/>
        </w:rPr>
        <w:t xml:space="preserve"> Právo na tuto náhradu je nutno uplatnit u provozovatele distribuční soustavy, který způsobil majetkovou újmu nebo omezení užívání nemovitosti, do 6 měsíců ode dne, kdy se o tom vlastník nebo nájemce dozvěděl.</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2A4543" w:rsidRDefault="00DA2A6A">
      <w:pPr>
        <w:widowControl w:val="0"/>
        <w:autoSpaceDE w:val="0"/>
        <w:autoSpaceDN w:val="0"/>
        <w:adjustRightInd w:val="0"/>
        <w:spacing w:after="0" w:line="240" w:lineRule="auto"/>
        <w:jc w:val="both"/>
        <w:rPr>
          <w:rFonts w:ascii="Arial" w:hAnsi="Arial" w:cs="Arial"/>
          <w:b/>
          <w:strike/>
          <w:color w:val="FF0000"/>
          <w:sz w:val="16"/>
          <w:szCs w:val="16"/>
        </w:rPr>
      </w:pPr>
      <w:r w:rsidRPr="004110A1">
        <w:rPr>
          <w:rFonts w:ascii="Arial" w:hAnsi="Arial" w:cs="Arial"/>
          <w:sz w:val="16"/>
          <w:szCs w:val="16"/>
        </w:rPr>
        <w:tab/>
      </w:r>
      <w:r w:rsidRPr="002A4543">
        <w:rPr>
          <w:rFonts w:ascii="Arial" w:hAnsi="Arial" w:cs="Arial"/>
          <w:b/>
          <w:sz w:val="16"/>
          <w:szCs w:val="16"/>
        </w:rPr>
        <w:t xml:space="preserve">(9) Vznikla-li vlastníku nebo </w:t>
      </w:r>
      <w:r w:rsidR="00FA6386" w:rsidRPr="002A4543">
        <w:rPr>
          <w:rFonts w:ascii="Arial" w:hAnsi="Arial" w:cs="Arial"/>
          <w:b/>
          <w:sz w:val="16"/>
          <w:szCs w:val="16"/>
        </w:rPr>
        <w:t xml:space="preserve">uživateli </w:t>
      </w:r>
      <w:r w:rsidRPr="002A4543">
        <w:rPr>
          <w:rFonts w:ascii="Arial" w:hAnsi="Arial" w:cs="Arial"/>
          <w:b/>
          <w:sz w:val="16"/>
          <w:szCs w:val="16"/>
        </w:rPr>
        <w:t xml:space="preserve">nemovitosti v důsledku výkonu práv provozovatele distribuční soustavy podle </w:t>
      </w:r>
      <w:hyperlink r:id="rId180" w:history="1">
        <w:r w:rsidRPr="002A4543">
          <w:rPr>
            <w:rFonts w:ascii="Arial" w:hAnsi="Arial" w:cs="Arial"/>
            <w:b/>
            <w:sz w:val="16"/>
            <w:szCs w:val="16"/>
          </w:rPr>
          <w:t>odstavce 3 písm. e)</w:t>
        </w:r>
      </w:hyperlink>
      <w:r w:rsidRPr="002A4543">
        <w:rPr>
          <w:rFonts w:ascii="Arial" w:hAnsi="Arial" w:cs="Arial"/>
          <w:b/>
          <w:sz w:val="16"/>
          <w:szCs w:val="16"/>
        </w:rPr>
        <w:t xml:space="preserve"> a </w:t>
      </w:r>
      <w:hyperlink r:id="rId181" w:history="1">
        <w:r w:rsidRPr="002A4543">
          <w:rPr>
            <w:rFonts w:ascii="Arial" w:hAnsi="Arial" w:cs="Arial"/>
            <w:b/>
            <w:sz w:val="16"/>
            <w:szCs w:val="16"/>
          </w:rPr>
          <w:t>f)</w:t>
        </w:r>
      </w:hyperlink>
      <w:r w:rsidRPr="002A4543">
        <w:rPr>
          <w:rFonts w:ascii="Arial" w:hAnsi="Arial" w:cs="Arial"/>
          <w:b/>
          <w:sz w:val="16"/>
          <w:szCs w:val="16"/>
        </w:rPr>
        <w:t xml:space="preserve"> </w:t>
      </w:r>
      <w:r w:rsidR="00FA6386" w:rsidRPr="002A4543">
        <w:rPr>
          <w:rFonts w:ascii="Arial" w:hAnsi="Arial" w:cs="Arial"/>
          <w:b/>
          <w:sz w:val="16"/>
          <w:szCs w:val="16"/>
        </w:rPr>
        <w:t xml:space="preserve">škoda </w:t>
      </w:r>
      <w:r w:rsidRPr="002A4543">
        <w:rPr>
          <w:rFonts w:ascii="Arial" w:hAnsi="Arial" w:cs="Arial"/>
          <w:b/>
          <w:sz w:val="16"/>
          <w:szCs w:val="16"/>
        </w:rPr>
        <w:t>nebo je-li omezen v obvyklém užívání nemovitosti, má právo na přiměřenou jednorázovou náhradu.</w:t>
      </w:r>
      <w:r w:rsidRPr="002A4543">
        <w:rPr>
          <w:rFonts w:ascii="Arial" w:hAnsi="Arial" w:cs="Arial"/>
          <w:b/>
          <w:sz w:val="16"/>
          <w:szCs w:val="16"/>
          <w:vertAlign w:val="superscript"/>
        </w:rPr>
        <w:t>5)</w:t>
      </w:r>
      <w:r w:rsidRPr="002A4543">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Provozovatel distribuční soustavy je dále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každému, kdo požádá o připojení k distribuční soustavě, stanovit podmínky a termín připojení a umožnit distribuci elektřiny každému, kdo o to požádá, je připojen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E430B9" w:rsidRDefault="00DA2A6A">
      <w:pPr>
        <w:widowControl w:val="0"/>
        <w:autoSpaceDE w:val="0"/>
        <w:autoSpaceDN w:val="0"/>
        <w:adjustRightInd w:val="0"/>
        <w:spacing w:after="0" w:line="240" w:lineRule="auto"/>
        <w:jc w:val="both"/>
        <w:rPr>
          <w:rFonts w:ascii="Arial" w:hAnsi="Arial" w:cs="Arial"/>
          <w:sz w:val="16"/>
          <w:szCs w:val="16"/>
        </w:rPr>
      </w:pPr>
      <w:r w:rsidRPr="00E430B9">
        <w:rPr>
          <w:rFonts w:ascii="Arial" w:hAnsi="Arial" w:cs="Arial"/>
          <w:strike/>
          <w:sz w:val="16"/>
          <w:szCs w:val="16"/>
        </w:rPr>
        <w:t xml:space="preserve">b) na základě žádosti obchodníka s elektřinou nebo výrobce elektřiny přerušit v případě neoprávněného odběru nebo při </w:t>
      </w:r>
      <w:r w:rsidRPr="00E430B9">
        <w:rPr>
          <w:rFonts w:ascii="Arial" w:hAnsi="Arial" w:cs="Arial"/>
          <w:strike/>
          <w:sz w:val="16"/>
          <w:szCs w:val="16"/>
        </w:rPr>
        <w:lastRenderedPageBreak/>
        <w:t>prokázaném opakovaném neuhrazení ceny na úhradu nákladů spojených s podporou elektřiny podle zákona o podporovaných zdrojích energie, která není uhrazena ani po upozornění, dodávku elektřiny zákazníkům</w:t>
      </w:r>
      <w:r w:rsidRPr="00E430B9">
        <w:rPr>
          <w:rFonts w:ascii="Arial" w:hAnsi="Arial" w:cs="Arial"/>
          <w:sz w:val="16"/>
          <w:szCs w:val="16"/>
        </w:rPr>
        <w:t xml:space="preserve">, </w:t>
      </w:r>
    </w:p>
    <w:p w:rsidR="00DA2A6A" w:rsidRDefault="00DA2A6A" w:rsidP="00B94EDE">
      <w:pPr>
        <w:widowControl w:val="0"/>
        <w:autoSpaceDE w:val="0"/>
        <w:autoSpaceDN w:val="0"/>
        <w:adjustRightInd w:val="0"/>
        <w:spacing w:after="0" w:line="240" w:lineRule="auto"/>
        <w:jc w:val="both"/>
        <w:rPr>
          <w:rFonts w:ascii="Arial" w:hAnsi="Arial" w:cs="Arial"/>
          <w:b/>
          <w:sz w:val="16"/>
          <w:szCs w:val="16"/>
        </w:rPr>
      </w:pPr>
      <w:r w:rsidRPr="00E430B9">
        <w:rPr>
          <w:rFonts w:ascii="Arial" w:hAnsi="Arial" w:cs="Arial"/>
          <w:b/>
          <w:sz w:val="16"/>
          <w:szCs w:val="16"/>
        </w:rPr>
        <w:t xml:space="preserve">b) na základě žádosti obchodníka s elektřinou nebo výrobce elektřiny přerušit </w:t>
      </w:r>
      <w:r>
        <w:rPr>
          <w:rFonts w:ascii="Arial" w:hAnsi="Arial" w:cs="Arial"/>
          <w:b/>
          <w:sz w:val="16"/>
          <w:szCs w:val="16"/>
        </w:rPr>
        <w:t xml:space="preserve">distribuci elektřiny </w:t>
      </w:r>
      <w:r w:rsidRPr="00E430B9">
        <w:rPr>
          <w:rFonts w:ascii="Arial" w:hAnsi="Arial" w:cs="Arial"/>
          <w:b/>
          <w:sz w:val="16"/>
          <w:szCs w:val="16"/>
        </w:rPr>
        <w:t>v případě neoprávněného odběru</w:t>
      </w:r>
      <w:r>
        <w:rPr>
          <w:rFonts w:ascii="Arial" w:hAnsi="Arial" w:cs="Arial"/>
          <w:b/>
          <w:sz w:val="16"/>
          <w:szCs w:val="16"/>
        </w:rPr>
        <w:t xml:space="preserve"> elektřiny</w:t>
      </w:r>
      <w:r w:rsidRPr="00E430B9">
        <w:rPr>
          <w:rFonts w:ascii="Arial" w:hAnsi="Arial" w:cs="Arial"/>
          <w:b/>
          <w:sz w:val="16"/>
          <w:szCs w:val="16"/>
        </w:rPr>
        <w:t>,</w:t>
      </w:r>
    </w:p>
    <w:p w:rsidR="00DA2A6A" w:rsidRPr="00E430B9"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zajišťovat neznevýhodňující podmínky pro připojení zařízení k distribuční soustavě, u zákazníků odebírajících elektřinu ze sítí nízkého napětí, kteří nejsou vybaveni průběhovým měřením, přiřadit odpovídající typový diagram dodávek,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zajišťovat všem účastníkům trhu s elektřinou neznevýhodňující podmínky pro distribuci elektřiny distribuční soustavou,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zajistit zřízení technického dispečinku pro výkon činností podle </w:t>
      </w:r>
      <w:hyperlink r:id="rId182" w:history="1">
        <w:r w:rsidRPr="004110A1">
          <w:rPr>
            <w:rFonts w:ascii="Arial" w:hAnsi="Arial" w:cs="Arial"/>
            <w:sz w:val="16"/>
            <w:szCs w:val="16"/>
          </w:rPr>
          <w:t>odstavce 1 písm. c)</w:t>
        </w:r>
      </w:hyperlink>
      <w:r w:rsidRPr="004110A1">
        <w:rPr>
          <w:rFonts w:ascii="Arial" w:hAnsi="Arial" w:cs="Arial"/>
          <w:sz w:val="16"/>
          <w:szCs w:val="16"/>
        </w:rPr>
        <w:t xml:space="preserve"> v případě, že provozuje zařízení s napětím 110 kV a odpovídat za jeho činnost,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zajišťovat měření v distribuční soustavě včetně jejich vyhodnocování a předávat operátorovi trhu naměřené a vyhodnocené údaje a další nezbytné informace pro plnění jeho povinností,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zpracovávat a po schválení Energetickým regulačním úřadem zveřejňovat způsobem umožňujícím dálkový přístup Pravidla provozování distribuční soustavy a vykonávat licencovanou činnost v souladu s těmito pravidly,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poskytovat provozovateli přenosové soustavy a provozovatelům jiných distribučních soustav, se kterými je jeho soustava propojena, informace nezbytné k zajištění bezpečného a spolehlivého provozu a vzájemné spolupráce,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každoročně zpracovávat a zveřejňovat předpokládaný rozvoj distribuční soustavy, a to nejméně na 5 let,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průběžně zveřejňovat informace o možnostech distribuce elektřiny v distribuční soustavě způsobem stanoveným v Pravidlech provozování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provádět hodnocení provozu distribuční soustavy z technického hlediska,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m) zpracovávat údaje nezbytné pro rozhodnutí Energetického regulačního úřadu o cenách za distribuci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2A4543" w:rsidRDefault="00DA2A6A">
      <w:pPr>
        <w:widowControl w:val="0"/>
        <w:autoSpaceDE w:val="0"/>
        <w:autoSpaceDN w:val="0"/>
        <w:adjustRightInd w:val="0"/>
        <w:spacing w:after="0" w:line="240" w:lineRule="auto"/>
        <w:jc w:val="both"/>
        <w:rPr>
          <w:rFonts w:ascii="Arial" w:hAnsi="Arial" w:cs="Arial"/>
          <w:sz w:val="16"/>
          <w:szCs w:val="16"/>
        </w:rPr>
      </w:pPr>
      <w:r w:rsidRPr="002A4543">
        <w:rPr>
          <w:rFonts w:ascii="Arial" w:hAnsi="Arial" w:cs="Arial"/>
          <w:sz w:val="16"/>
          <w:szCs w:val="16"/>
        </w:rPr>
        <w:t xml:space="preserve">n) zajišťovat ochranu skutečností majících povahu obchodního tajemství a dalších obchodně citlivých informací, které získává při výkonu své činnosti, včetně zajištění ochrany údajů předávaných operátorovi trhu,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o) vypracovat havarijní plány do 6 měsíců od udělení licence a dále je každoročně upřesňovat; při jejich tvorbě a upřesňování spolupracovat s provozovateli soustav, s jejichž zařízením je jeho zařízení propojeno,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p) dodržovat parametry a zveřejňovat ukazatele kvality dodávek elektřiny a služeb, </w:t>
      </w:r>
    </w:p>
    <w:p w:rsidR="00DA2A6A" w:rsidRPr="004110A1" w:rsidRDefault="00DA2A6A" w:rsidP="00E935D6">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p) </w:t>
      </w:r>
      <w:r w:rsidRPr="00A624F4">
        <w:rPr>
          <w:rFonts w:ascii="Arial" w:hAnsi="Arial" w:cs="Arial"/>
          <w:b/>
          <w:sz w:val="16"/>
          <w:szCs w:val="16"/>
          <w:highlight w:val="white"/>
        </w:rPr>
        <w:t xml:space="preserve">dodržovat stanovenou kvalitu dodávek a služeb, </w:t>
      </w:r>
      <w:r w:rsidRPr="00A624F4">
        <w:rPr>
          <w:rFonts w:ascii="Arial" w:hAnsi="Arial" w:cs="Arial"/>
          <w:b/>
          <w:bCs/>
          <w:sz w:val="16"/>
          <w:szCs w:val="16"/>
          <w:highlight w:val="white"/>
        </w:rPr>
        <w:t xml:space="preserve">vykazovat Energetickému regulačnímu úřadu </w:t>
      </w:r>
      <w:r w:rsidRPr="00A624F4">
        <w:rPr>
          <w:rFonts w:ascii="Arial" w:hAnsi="Arial" w:cs="Arial"/>
          <w:b/>
          <w:bCs/>
          <w:sz w:val="16"/>
          <w:szCs w:val="16"/>
        </w:rPr>
        <w:t>úroveň kvality dodávek a služeb</w:t>
      </w:r>
      <w:r w:rsidRPr="00A624F4">
        <w:rPr>
          <w:rFonts w:ascii="Arial" w:hAnsi="Arial" w:cs="Arial"/>
          <w:b/>
          <w:bCs/>
          <w:sz w:val="16"/>
          <w:szCs w:val="16"/>
          <w:highlight w:val="white"/>
        </w:rPr>
        <w:t xml:space="preserve"> a zveřejňovat ji způsobem umožňujícím dálkový přístup,</w:t>
      </w:r>
      <w:r w:rsidRPr="004110A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r) 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7B1CC1" w:rsidRDefault="00DA2A6A">
      <w:pPr>
        <w:widowControl w:val="0"/>
        <w:autoSpaceDE w:val="0"/>
        <w:autoSpaceDN w:val="0"/>
        <w:adjustRightInd w:val="0"/>
        <w:spacing w:after="0" w:line="240" w:lineRule="auto"/>
        <w:jc w:val="both"/>
        <w:rPr>
          <w:rFonts w:ascii="Arial" w:hAnsi="Arial" w:cs="Arial"/>
          <w:strike/>
          <w:sz w:val="16"/>
          <w:szCs w:val="16"/>
        </w:rPr>
      </w:pPr>
      <w:r w:rsidRPr="007B1CC1">
        <w:rPr>
          <w:rFonts w:ascii="Arial" w:hAnsi="Arial" w:cs="Arial"/>
          <w:strike/>
          <w:sz w:val="16"/>
          <w:szCs w:val="16"/>
        </w:rPr>
        <w:t xml:space="preserve">s) uhradit provozovateli přenosové soustavy nebo provozovateli distribuční soustavy platbu za regulovaný přístup do přenosové soustavy nebo distribuční soustavy,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824C83">
        <w:rPr>
          <w:rFonts w:ascii="Arial" w:hAnsi="Arial" w:cs="Arial"/>
          <w:strike/>
          <w:sz w:val="16"/>
          <w:szCs w:val="16"/>
        </w:rPr>
        <w:t>t</w:t>
      </w:r>
      <w:r>
        <w:rPr>
          <w:rFonts w:ascii="Arial" w:hAnsi="Arial" w:cs="Arial"/>
          <w:b/>
          <w:sz w:val="16"/>
          <w:szCs w:val="16"/>
        </w:rPr>
        <w:t>s</w:t>
      </w:r>
      <w:r w:rsidRPr="004110A1">
        <w:rPr>
          <w:rFonts w:ascii="Arial" w:hAnsi="Arial" w:cs="Arial"/>
          <w:sz w:val="16"/>
          <w:szCs w:val="16"/>
        </w:rPr>
        <w:t xml:space="preserve">) poskytnout na vyžádání dodavateli poslední instance údaje o zákazníkovi a jeho odběrném místě v rozsahu nezbytném pro zajištění dodávky poslední instance,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rsidP="00280672">
      <w:pPr>
        <w:widowControl w:val="0"/>
        <w:autoSpaceDE w:val="0"/>
        <w:autoSpaceDN w:val="0"/>
        <w:adjustRightInd w:val="0"/>
        <w:spacing w:after="0" w:line="240" w:lineRule="auto"/>
        <w:jc w:val="both"/>
        <w:rPr>
          <w:rFonts w:ascii="Arial" w:hAnsi="Arial" w:cs="Arial"/>
          <w:sz w:val="16"/>
          <w:szCs w:val="16"/>
        </w:rPr>
      </w:pPr>
      <w:r w:rsidRPr="00824C83">
        <w:rPr>
          <w:rFonts w:ascii="Arial" w:hAnsi="Arial" w:cs="Arial"/>
          <w:strike/>
          <w:sz w:val="16"/>
          <w:szCs w:val="16"/>
        </w:rPr>
        <w:t>u</w:t>
      </w:r>
      <w:r>
        <w:rPr>
          <w:rFonts w:ascii="Arial" w:hAnsi="Arial" w:cs="Arial"/>
          <w:b/>
          <w:sz w:val="16"/>
          <w:szCs w:val="16"/>
        </w:rPr>
        <w:t>t</w:t>
      </w:r>
      <w:r w:rsidRPr="004110A1">
        <w:rPr>
          <w:rFonts w:ascii="Arial" w:hAnsi="Arial" w:cs="Arial"/>
          <w:sz w:val="16"/>
          <w:szCs w:val="16"/>
        </w:rPr>
        <w:t>) 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(11) Provozovatel distribuční soustavy je rovněž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informovat ministerstvo nejpozději do konce druhého týdne měsíce následujícího po uplynutí kalendářního čtvrtletí o fyzikálních tocích dovozu elektřiny ze států, které nejsou členy Evropské unie,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b) zpracovávat a předávat operátorovi trhu s elektřinou údaje z měření pro potřeby tvorby typových diagramů dodávek, </w:t>
      </w:r>
    </w:p>
    <w:p w:rsidR="00DA2A6A" w:rsidRPr="004110A1" w:rsidRDefault="00DA2A6A" w:rsidP="00E935D6">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b) </w:t>
      </w:r>
      <w:r w:rsidRPr="004110A1">
        <w:rPr>
          <w:rFonts w:ascii="Arial" w:hAnsi="Arial" w:cs="Arial"/>
          <w:b/>
          <w:sz w:val="16"/>
          <w:szCs w:val="16"/>
          <w:highlight w:val="white"/>
        </w:rPr>
        <w:t>zpracovávat a předávat operátorovi trhu údaje z měření pro potřeby tvorby typových diagramů dodávek</w:t>
      </w:r>
      <w:r w:rsidRPr="004110A1">
        <w:rPr>
          <w:rFonts w:ascii="Arial" w:hAnsi="Arial" w:cs="Arial"/>
          <w:b/>
          <w:sz w:val="16"/>
          <w:szCs w:val="16"/>
        </w:rPr>
        <w:t xml:space="preserve"> </w:t>
      </w:r>
      <w:r w:rsidRPr="004110A1">
        <w:rPr>
          <w:rFonts w:ascii="Arial" w:hAnsi="Arial" w:cs="Arial"/>
          <w:b/>
          <w:bCs/>
          <w:sz w:val="16"/>
          <w:szCs w:val="16"/>
        </w:rPr>
        <w:t xml:space="preserve">a potřebné údaje k </w:t>
      </w:r>
      <w:r w:rsidRPr="00DB32D5">
        <w:rPr>
          <w:rFonts w:ascii="Arial" w:hAnsi="Arial" w:cs="Arial"/>
          <w:b/>
          <w:bCs/>
          <w:sz w:val="16"/>
          <w:szCs w:val="16"/>
        </w:rPr>
        <w:t>uplatnění</w:t>
      </w:r>
      <w:r>
        <w:rPr>
          <w:rFonts w:ascii="Arial" w:hAnsi="Arial" w:cs="Arial"/>
          <w:b/>
          <w:bCs/>
          <w:color w:val="FF0000"/>
          <w:sz w:val="16"/>
          <w:szCs w:val="16"/>
        </w:rPr>
        <w:t xml:space="preserve"> </w:t>
      </w:r>
      <w:r w:rsidRPr="004110A1">
        <w:rPr>
          <w:rFonts w:ascii="Arial" w:hAnsi="Arial" w:cs="Arial"/>
          <w:b/>
          <w:bCs/>
          <w:sz w:val="16"/>
          <w:szCs w:val="16"/>
        </w:rPr>
        <w:t>ceny za systémové služby a ceny za činnosti operátora trhu podle Pravidel trhu s elektřinou</w:t>
      </w:r>
      <w:r w:rsidRPr="004110A1">
        <w:rPr>
          <w:rFonts w:ascii="Arial" w:hAnsi="Arial" w:cs="Arial"/>
          <w:b/>
          <w:sz w:val="16"/>
          <w:szCs w:val="16"/>
          <w:highlight w:val="white"/>
        </w:rPr>
        <w:t>,</w:t>
      </w:r>
      <w:r w:rsidRPr="004110A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zpracovávat a předávat ministerstvu a Energetickému regulačnímu úřadu jednou ročně nejpozději do 1. března následujícího kalendářního roku zprávu o kvalitě a úrovni údržby zařízení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zaregistrovat se do 30 dnů od udělení licence na distribuci elektřiny u operátora trhu </w:t>
      </w:r>
      <w:r w:rsidRPr="004110A1">
        <w:rPr>
          <w:rFonts w:ascii="Arial" w:hAnsi="Arial" w:cs="Arial"/>
          <w:strike/>
          <w:sz w:val="16"/>
          <w:szCs w:val="16"/>
        </w:rPr>
        <w:t>s elektřinou</w:t>
      </w:r>
      <w:r w:rsidRPr="004110A1">
        <w:rPr>
          <w:rFonts w:ascii="Arial" w:hAnsi="Arial" w:cs="Arial"/>
          <w:sz w:val="16"/>
          <w:szCs w:val="16"/>
        </w:rPr>
        <w:t xml:space="preserve">; zaregistrováním se provozovatel distribuční soustavy stává registrovaným účastníkem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řídit se pokyny technického dispečinku provozovatele přenosové soustavy nebo pokyny technického dispečinku provozovatele distribuční soustavy, ke které je jeho soustava připojena, při stavech nouze vyhlášeném tímto provozovatelem </w:t>
      </w:r>
      <w:r w:rsidRPr="004110A1">
        <w:rPr>
          <w:rFonts w:ascii="Arial" w:hAnsi="Arial" w:cs="Arial"/>
          <w:sz w:val="16"/>
          <w:szCs w:val="16"/>
        </w:rPr>
        <w:lastRenderedPageBreak/>
        <w:t xml:space="preserve">nebo při předcházení stavům nouze oznámeném tímto provozovatelem,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7B1CC1" w:rsidRDefault="00DA2A6A">
      <w:pPr>
        <w:widowControl w:val="0"/>
        <w:autoSpaceDE w:val="0"/>
        <w:autoSpaceDN w:val="0"/>
        <w:adjustRightInd w:val="0"/>
        <w:spacing w:after="0" w:line="240" w:lineRule="auto"/>
        <w:jc w:val="both"/>
        <w:rPr>
          <w:rFonts w:ascii="Arial" w:hAnsi="Arial" w:cs="Arial"/>
          <w:b/>
          <w:strike/>
          <w:color w:val="FF0000"/>
          <w:sz w:val="16"/>
          <w:szCs w:val="16"/>
        </w:rPr>
      </w:pPr>
      <w:r w:rsidRPr="007B1CC1">
        <w:rPr>
          <w:rFonts w:ascii="Arial" w:hAnsi="Arial" w:cs="Arial"/>
          <w:sz w:val="16"/>
          <w:szCs w:val="16"/>
        </w:rPr>
        <w:t xml:space="preserve">f) zajistit přenos elektřiny a v případě provozovatele distribuční soustavy nepřipojené přímo k přenosové soustavě distribuci elektřiny </w:t>
      </w:r>
      <w:r w:rsidRPr="007B1CC1">
        <w:rPr>
          <w:rFonts w:ascii="Arial" w:hAnsi="Arial" w:cs="Arial"/>
          <w:strike/>
          <w:sz w:val="16"/>
          <w:szCs w:val="16"/>
        </w:rPr>
        <w:t>v rozsahu uzavřených smluv na distribuci elektřiny s účastníky trhu s elektřinou</w:t>
      </w:r>
      <w:r w:rsidRPr="007B1CC1">
        <w:rPr>
          <w:rFonts w:ascii="Arial" w:hAnsi="Arial" w:cs="Arial"/>
          <w:sz w:val="16"/>
          <w:szCs w:val="16"/>
        </w:rPr>
        <w:t>,</w:t>
      </w:r>
      <w:r w:rsidRPr="007B1CC1">
        <w:rPr>
          <w:rFonts w:ascii="Arial" w:hAnsi="Arial" w:cs="Arial"/>
          <w:b/>
          <w:color w:val="FF0000"/>
          <w:sz w:val="16"/>
          <w:szCs w:val="16"/>
        </w:rPr>
        <w:t xml:space="preserve"> </w:t>
      </w:r>
    </w:p>
    <w:p w:rsidR="00DA2A6A" w:rsidRDefault="00DA2A6A" w:rsidP="002A3421">
      <w:pPr>
        <w:widowControl w:val="0"/>
        <w:autoSpaceDE w:val="0"/>
        <w:autoSpaceDN w:val="0"/>
        <w:adjustRightInd w:val="0"/>
        <w:spacing w:after="0" w:line="240" w:lineRule="auto"/>
        <w:jc w:val="both"/>
        <w:rPr>
          <w:rFonts w:ascii="Arial" w:hAnsi="Arial" w:cs="Arial"/>
          <w:b/>
          <w:strike/>
          <w:color w:val="FF0000"/>
          <w:sz w:val="16"/>
          <w:szCs w:val="16"/>
        </w:rPr>
      </w:pPr>
    </w:p>
    <w:p w:rsidR="00DA2A6A" w:rsidRPr="007B1CC1" w:rsidRDefault="00DA2A6A" w:rsidP="00E935D6">
      <w:pPr>
        <w:widowControl w:val="0"/>
        <w:autoSpaceDE w:val="0"/>
        <w:autoSpaceDN w:val="0"/>
        <w:adjustRightInd w:val="0"/>
        <w:spacing w:after="0" w:line="240" w:lineRule="auto"/>
        <w:jc w:val="both"/>
        <w:rPr>
          <w:rFonts w:ascii="Arial" w:hAnsi="Arial" w:cs="Arial"/>
          <w:b/>
          <w:sz w:val="16"/>
          <w:szCs w:val="16"/>
        </w:rPr>
      </w:pPr>
      <w:r w:rsidRPr="007B1CC1">
        <w:rPr>
          <w:rFonts w:ascii="Arial" w:hAnsi="Arial" w:cs="Arial"/>
          <w:sz w:val="16"/>
          <w:szCs w:val="16"/>
        </w:rPr>
        <w:t>g) provést technická opatření k ochraně ptactva na nově instalovaných stožárech venkovního vedení vysokého napětí</w:t>
      </w:r>
      <w:r w:rsidRPr="007B1CC1">
        <w:rPr>
          <w:rFonts w:ascii="Arial" w:hAnsi="Arial" w:cs="Arial"/>
          <w:b/>
          <w:sz w:val="16"/>
          <w:szCs w:val="16"/>
        </w:rPr>
        <w:t xml:space="preserve"> a při výměně stávajících stožárů,</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h) zajišťovat propagaci energetických služeb a jejich nabídky zákazníkům za konkurenceschopné ceny energetických služeb</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832CDE" w:rsidRDefault="00DA2A6A" w:rsidP="00F0749E">
      <w:pPr>
        <w:widowControl w:val="0"/>
        <w:autoSpaceDE w:val="0"/>
        <w:autoSpaceDN w:val="0"/>
        <w:adjustRightInd w:val="0"/>
        <w:rPr>
          <w:rFonts w:ascii="Arial" w:hAnsi="Arial" w:cs="Arial"/>
          <w:b/>
          <w:sz w:val="16"/>
          <w:szCs w:val="16"/>
        </w:rPr>
      </w:pPr>
      <w:r w:rsidRPr="00832CDE">
        <w:rPr>
          <w:rFonts w:ascii="Arial" w:hAnsi="Arial" w:cs="Arial"/>
          <w:b/>
          <w:sz w:val="16"/>
          <w:szCs w:val="16"/>
        </w:rPr>
        <w:t>i) při změně parametrů elektřiny upravit na svůj náklad svá zařízení tak, aby vyhovovala těmto změnám,</w:t>
      </w:r>
    </w:p>
    <w:p w:rsidR="00DA2A6A" w:rsidRPr="00832CDE" w:rsidRDefault="00DA2A6A" w:rsidP="00F0749E">
      <w:pPr>
        <w:widowControl w:val="0"/>
        <w:autoSpaceDE w:val="0"/>
        <w:autoSpaceDN w:val="0"/>
        <w:adjustRightInd w:val="0"/>
        <w:spacing w:after="0" w:line="240" w:lineRule="auto"/>
        <w:jc w:val="both"/>
        <w:rPr>
          <w:rFonts w:ascii="Arial" w:hAnsi="Arial" w:cs="Arial"/>
          <w:b/>
          <w:sz w:val="16"/>
          <w:szCs w:val="16"/>
        </w:rPr>
      </w:pPr>
      <w:r w:rsidRPr="00832CDE">
        <w:rPr>
          <w:rFonts w:ascii="Arial" w:hAnsi="Arial" w:cs="Arial"/>
          <w:b/>
          <w:sz w:val="16"/>
          <w:szCs w:val="16"/>
        </w:rPr>
        <w:t>j) zajistit si dodávku elektřiny na krytí ztrát v distribuční soustavě a pro vlastní potřebu,</w:t>
      </w:r>
    </w:p>
    <w:p w:rsidR="00DA2A6A" w:rsidRPr="00832CDE" w:rsidRDefault="00DA2A6A" w:rsidP="005A0899">
      <w:pPr>
        <w:widowControl w:val="0"/>
        <w:autoSpaceDE w:val="0"/>
        <w:autoSpaceDN w:val="0"/>
        <w:adjustRightInd w:val="0"/>
        <w:spacing w:after="0" w:line="240" w:lineRule="auto"/>
        <w:jc w:val="both"/>
        <w:rPr>
          <w:rFonts w:ascii="Arial" w:hAnsi="Arial" w:cs="Arial"/>
          <w:b/>
          <w:sz w:val="16"/>
          <w:szCs w:val="16"/>
        </w:rPr>
      </w:pPr>
    </w:p>
    <w:p w:rsidR="00DA2A6A" w:rsidRPr="00832CDE" w:rsidRDefault="00DA2A6A" w:rsidP="00E935D6">
      <w:pPr>
        <w:widowControl w:val="0"/>
        <w:autoSpaceDE w:val="0"/>
        <w:autoSpaceDN w:val="0"/>
        <w:adjustRightInd w:val="0"/>
        <w:spacing w:after="0" w:line="240" w:lineRule="auto"/>
        <w:jc w:val="both"/>
        <w:rPr>
          <w:rFonts w:ascii="Arial" w:hAnsi="Arial" w:cs="Arial"/>
          <w:b/>
          <w:sz w:val="16"/>
          <w:szCs w:val="16"/>
        </w:rPr>
      </w:pPr>
      <w:r w:rsidRPr="00832CDE">
        <w:rPr>
          <w:rFonts w:ascii="Arial" w:hAnsi="Arial" w:cs="Arial"/>
          <w:b/>
          <w:sz w:val="16"/>
          <w:szCs w:val="16"/>
        </w:rPr>
        <w:t>k) hradit operátorovi trhu ceny za činnosti operátora trhu podle Pravidel trhu s elektřinou,</w:t>
      </w:r>
    </w:p>
    <w:p w:rsidR="00DA2A6A" w:rsidRPr="00832CDE" w:rsidRDefault="00DA2A6A" w:rsidP="00E935D6">
      <w:pPr>
        <w:widowControl w:val="0"/>
        <w:autoSpaceDE w:val="0"/>
        <w:autoSpaceDN w:val="0"/>
        <w:adjustRightInd w:val="0"/>
        <w:spacing w:after="0" w:line="240" w:lineRule="auto"/>
        <w:jc w:val="both"/>
        <w:rPr>
          <w:rFonts w:ascii="Arial" w:hAnsi="Arial" w:cs="Arial"/>
          <w:b/>
          <w:sz w:val="16"/>
          <w:szCs w:val="16"/>
        </w:rPr>
      </w:pPr>
    </w:p>
    <w:p w:rsidR="00DA2A6A" w:rsidRPr="00832CDE" w:rsidRDefault="00DA2A6A" w:rsidP="00E935D6">
      <w:pPr>
        <w:widowControl w:val="0"/>
        <w:autoSpaceDE w:val="0"/>
        <w:autoSpaceDN w:val="0"/>
        <w:adjustRightInd w:val="0"/>
        <w:spacing w:after="0" w:line="240" w:lineRule="auto"/>
        <w:jc w:val="both"/>
        <w:rPr>
          <w:rFonts w:ascii="Arial" w:hAnsi="Arial" w:cs="Arial"/>
          <w:b/>
          <w:sz w:val="16"/>
          <w:szCs w:val="16"/>
        </w:rPr>
      </w:pPr>
      <w:r w:rsidRPr="00832CDE">
        <w:rPr>
          <w:rFonts w:ascii="Arial" w:hAnsi="Arial" w:cs="Arial"/>
          <w:b/>
          <w:sz w:val="16"/>
          <w:szCs w:val="16"/>
        </w:rPr>
        <w:t>l) registrovat odběrná místa a předávací místa u operátora trhu.</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Default="00DA2A6A" w:rsidP="005A0899">
      <w:pPr>
        <w:widowControl w:val="0"/>
        <w:autoSpaceDE w:val="0"/>
        <w:autoSpaceDN w:val="0"/>
        <w:adjustRightInd w:val="0"/>
        <w:spacing w:after="0" w:line="240" w:lineRule="auto"/>
        <w:jc w:val="both"/>
        <w:rPr>
          <w:rFonts w:ascii="Arial" w:hAnsi="Arial" w:cs="Arial"/>
          <w:b/>
          <w:bCs/>
          <w:color w:val="FF0000"/>
          <w:sz w:val="16"/>
          <w:szCs w:val="16"/>
        </w:rPr>
      </w:pPr>
      <w:r w:rsidRPr="004110A1">
        <w:rPr>
          <w:rFonts w:ascii="Arial" w:hAnsi="Arial" w:cs="Arial"/>
          <w:sz w:val="16"/>
          <w:szCs w:val="16"/>
        </w:rPr>
        <w:tab/>
      </w:r>
      <w:r w:rsidRPr="00832CDE">
        <w:rPr>
          <w:rFonts w:ascii="Arial" w:hAnsi="Arial" w:cs="Arial"/>
          <w:b/>
          <w:sz w:val="16"/>
          <w:szCs w:val="16"/>
          <w:highlight w:val="white"/>
        </w:rPr>
        <w:t>(12</w:t>
      </w:r>
      <w:r w:rsidRPr="00832CDE">
        <w:rPr>
          <w:rFonts w:ascii="Arial" w:hAnsi="Arial" w:cs="Arial"/>
          <w:b/>
          <w:sz w:val="16"/>
          <w:szCs w:val="16"/>
        </w:rPr>
        <w:t xml:space="preserve">) Pokud </w:t>
      </w:r>
      <w:r w:rsidRPr="00832CDE">
        <w:rPr>
          <w:rFonts w:ascii="Arial" w:hAnsi="Arial" w:cs="Arial"/>
          <w:b/>
          <w:bCs/>
          <w:sz w:val="16"/>
          <w:szCs w:val="16"/>
        </w:rPr>
        <w:t>provozovatel distribuční soustavy, která není přímo připojena k přenosové soustavě, nemá schválena vlastní Pravidla provozování distribuční soustavy, použijí se Pravidla provozování distribuční soustavy provozovatele distribuční soustavy přímo připojené k přenosové soustavě, na jehož vymezeném území se nachází.</w:t>
      </w:r>
    </w:p>
    <w:p w:rsidR="00DA2A6A" w:rsidRPr="0047584F" w:rsidRDefault="00DA2A6A" w:rsidP="005A0899">
      <w:pPr>
        <w:widowControl w:val="0"/>
        <w:autoSpaceDE w:val="0"/>
        <w:autoSpaceDN w:val="0"/>
        <w:adjustRightInd w:val="0"/>
        <w:spacing w:after="0" w:line="240" w:lineRule="auto"/>
        <w:jc w:val="both"/>
        <w:rPr>
          <w:rFonts w:ascii="Arial" w:hAnsi="Arial" w:cs="Arial"/>
          <w:b/>
          <w:color w:val="FF0000"/>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25a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Oddělení provozovatelů distribuční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K zajištění nezávislosti provozovatele distribuční soustavy podle </w:t>
      </w:r>
      <w:hyperlink r:id="rId183" w:history="1">
        <w:r w:rsidRPr="004110A1">
          <w:rPr>
            <w:rFonts w:ascii="Arial" w:hAnsi="Arial" w:cs="Arial"/>
            <w:sz w:val="16"/>
            <w:szCs w:val="16"/>
          </w:rPr>
          <w:t>odstavce 1</w:t>
        </w:r>
      </w:hyperlink>
      <w:r w:rsidRPr="004110A1">
        <w:rPr>
          <w:rFonts w:ascii="Arial" w:hAnsi="Arial" w:cs="Arial"/>
          <w:sz w:val="16"/>
          <w:szCs w:val="16"/>
        </w:rPr>
        <w:t xml:space="preserve"> se od 1. ledna 2007 uplatní tato minimální kritéria: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 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w:t>
      </w:r>
      <w:r w:rsidRPr="00832CDE">
        <w:rPr>
          <w:rFonts w:ascii="Arial" w:hAnsi="Arial" w:cs="Arial"/>
          <w:sz w:val="16"/>
          <w:szCs w:val="16"/>
        </w:rPr>
        <w:t xml:space="preserve"> </w:t>
      </w:r>
      <w:r w:rsidRPr="00832CDE">
        <w:rPr>
          <w:rFonts w:ascii="Arial" w:hAnsi="Arial" w:cs="Arial"/>
          <w:strike/>
          <w:sz w:val="16"/>
          <w:szCs w:val="16"/>
        </w:rPr>
        <w:t>statutárním orgánem nebo jeho členem</w:t>
      </w:r>
      <w:r w:rsidRPr="00832CDE">
        <w:rPr>
          <w:rFonts w:ascii="Arial" w:hAnsi="Arial" w:cs="Arial"/>
          <w:sz w:val="16"/>
          <w:szCs w:val="16"/>
        </w:rPr>
        <w:t xml:space="preserve">, </w:t>
      </w:r>
      <w:r w:rsidRPr="00832CDE">
        <w:rPr>
          <w:rFonts w:ascii="Arial" w:hAnsi="Arial" w:cs="Arial"/>
          <w:strike/>
          <w:sz w:val="16"/>
          <w:szCs w:val="16"/>
        </w:rPr>
        <w:t>prokuristou</w:t>
      </w:r>
      <w:r w:rsidRPr="00832CDE">
        <w:rPr>
          <w:rFonts w:ascii="Arial" w:hAnsi="Arial" w:cs="Arial"/>
          <w:sz w:val="16"/>
          <w:szCs w:val="16"/>
        </w:rPr>
        <w:t xml:space="preserve"> </w:t>
      </w:r>
      <w:r w:rsidRPr="00832CDE">
        <w:rPr>
          <w:rFonts w:ascii="Arial" w:hAnsi="Arial" w:cs="Arial"/>
          <w:b/>
          <w:sz w:val="16"/>
          <w:szCs w:val="16"/>
        </w:rPr>
        <w:t>členem statutárního orgánu</w:t>
      </w:r>
      <w:r w:rsidRPr="00832CDE">
        <w:rPr>
          <w:rFonts w:ascii="Arial" w:hAnsi="Arial" w:cs="Arial"/>
          <w:sz w:val="16"/>
          <w:szCs w:val="16"/>
        </w:rPr>
        <w:t xml:space="preserve"> </w:t>
      </w:r>
      <w:r w:rsidRPr="004110A1">
        <w:rPr>
          <w:rFonts w:ascii="Arial" w:hAnsi="Arial" w:cs="Arial"/>
          <w:sz w:val="16"/>
          <w:szCs w:val="16"/>
        </w:rPr>
        <w:t xml:space="preserve">nebo vedoucím zaměstnancem provozovatele distribuční soustavy nemůže být fyzická osoba, která je současně </w:t>
      </w:r>
      <w:r w:rsidRPr="00832CDE">
        <w:rPr>
          <w:rFonts w:ascii="Arial" w:hAnsi="Arial" w:cs="Arial"/>
          <w:b/>
          <w:sz w:val="16"/>
          <w:szCs w:val="16"/>
        </w:rPr>
        <w:t>členem</w:t>
      </w:r>
      <w:r w:rsidRPr="00832CDE">
        <w:rPr>
          <w:rFonts w:ascii="Arial" w:hAnsi="Arial" w:cs="Arial"/>
          <w:sz w:val="16"/>
          <w:szCs w:val="16"/>
        </w:rPr>
        <w:t xml:space="preserve"> </w:t>
      </w:r>
      <w:r w:rsidRPr="004110A1">
        <w:rPr>
          <w:rFonts w:ascii="Arial" w:hAnsi="Arial" w:cs="Arial"/>
          <w:sz w:val="16"/>
          <w:szCs w:val="16"/>
        </w:rPr>
        <w:t xml:space="preserve">statutárním orgánem </w:t>
      </w:r>
      <w:r w:rsidRPr="00B97DD3">
        <w:rPr>
          <w:rFonts w:ascii="Arial" w:hAnsi="Arial" w:cs="Arial"/>
          <w:strike/>
          <w:sz w:val="16"/>
          <w:szCs w:val="16"/>
        </w:rPr>
        <w:t>nebo jeho členem, prokuristou</w:t>
      </w:r>
      <w:r w:rsidRPr="00B97DD3">
        <w:rPr>
          <w:rFonts w:ascii="Arial" w:hAnsi="Arial" w:cs="Arial"/>
          <w:sz w:val="16"/>
          <w:szCs w:val="16"/>
        </w:rPr>
        <w:t xml:space="preserve"> </w:t>
      </w:r>
      <w:r w:rsidRPr="004110A1">
        <w:rPr>
          <w:rFonts w:ascii="Arial" w:hAnsi="Arial" w:cs="Arial"/>
          <w:sz w:val="16"/>
          <w:szCs w:val="16"/>
        </w:rPr>
        <w:t xml:space="preserve">nebo vedoucím zaměstnancem držitele licence na výrobu elektřiny, přenos elektřiny, obchod s elektřinou nebo plynem, který je součástí téhož vertikálně integrovaného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musí být přijata veškerá vhodná opatření, aby k profesionálním zájmům </w:t>
      </w:r>
      <w:r w:rsidRPr="00B97DD3">
        <w:rPr>
          <w:rFonts w:ascii="Arial" w:hAnsi="Arial" w:cs="Arial"/>
          <w:b/>
          <w:sz w:val="16"/>
          <w:szCs w:val="16"/>
        </w:rPr>
        <w:t xml:space="preserve">člena </w:t>
      </w:r>
      <w:r w:rsidRPr="00B97DD3">
        <w:rPr>
          <w:rFonts w:ascii="Arial" w:hAnsi="Arial" w:cs="Arial"/>
          <w:sz w:val="16"/>
          <w:szCs w:val="16"/>
        </w:rPr>
        <w:t xml:space="preserve">statutárního orgánu </w:t>
      </w:r>
      <w:r w:rsidRPr="00B97DD3">
        <w:rPr>
          <w:rFonts w:ascii="Arial" w:hAnsi="Arial" w:cs="Arial"/>
          <w:strike/>
          <w:sz w:val="16"/>
          <w:szCs w:val="16"/>
        </w:rPr>
        <w:t>nebo jeho člena, prokuristy</w:t>
      </w:r>
      <w:r w:rsidRPr="00B97DD3">
        <w:rPr>
          <w:rFonts w:ascii="Arial" w:hAnsi="Arial" w:cs="Arial"/>
          <w:sz w:val="16"/>
          <w:szCs w:val="16"/>
        </w:rPr>
        <w:t xml:space="preserve"> </w:t>
      </w:r>
      <w:r w:rsidRPr="004110A1">
        <w:rPr>
          <w:rFonts w:ascii="Arial" w:hAnsi="Arial" w:cs="Arial"/>
          <w:sz w:val="16"/>
          <w:szCs w:val="16"/>
        </w:rPr>
        <w:t xml:space="preserve">nebo vedoucích zaměstnanců odpovědných za řízení provozovatele distribuční soustavy bylo přihlíženo způsobem, který zajišťuje jejich nezávislé jednání; </w:t>
      </w:r>
      <w:r w:rsidRPr="00B97DD3">
        <w:rPr>
          <w:rFonts w:ascii="Arial" w:hAnsi="Arial" w:cs="Arial"/>
          <w:strike/>
          <w:sz w:val="16"/>
          <w:szCs w:val="16"/>
        </w:rPr>
        <w:t>statutární orgán nebo jeho člen, prokurista</w:t>
      </w:r>
      <w:r w:rsidRPr="00B97DD3">
        <w:rPr>
          <w:rFonts w:ascii="Arial" w:hAnsi="Arial" w:cs="Arial"/>
          <w:sz w:val="16"/>
          <w:szCs w:val="16"/>
        </w:rPr>
        <w:t xml:space="preserve"> </w:t>
      </w:r>
      <w:r w:rsidRPr="00B97DD3">
        <w:rPr>
          <w:rFonts w:ascii="Arial" w:hAnsi="Arial" w:cs="Arial"/>
          <w:b/>
          <w:sz w:val="16"/>
          <w:szCs w:val="16"/>
        </w:rPr>
        <w:t>člen statutárního orgánu</w:t>
      </w:r>
      <w:r w:rsidRPr="004110A1">
        <w:rPr>
          <w:rFonts w:ascii="Arial" w:hAnsi="Arial" w:cs="Arial"/>
          <w:sz w:val="16"/>
          <w:szCs w:val="16"/>
        </w:rPr>
        <w:t xml:space="preserve">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w:t>
      </w:r>
      <w:r w:rsidRPr="00B97DD3">
        <w:rPr>
          <w:rFonts w:ascii="Arial" w:hAnsi="Arial" w:cs="Arial"/>
          <w:sz w:val="16"/>
          <w:szCs w:val="16"/>
        </w:rPr>
        <w:t xml:space="preserve">ní </w:t>
      </w:r>
      <w:r w:rsidRPr="00B97DD3">
        <w:rPr>
          <w:rFonts w:ascii="Arial" w:hAnsi="Arial" w:cs="Arial"/>
          <w:b/>
          <w:sz w:val="16"/>
          <w:szCs w:val="16"/>
        </w:rPr>
        <w:t xml:space="preserve">člena </w:t>
      </w:r>
      <w:r w:rsidRPr="00B97DD3">
        <w:rPr>
          <w:rFonts w:ascii="Arial" w:hAnsi="Arial" w:cs="Arial"/>
          <w:sz w:val="16"/>
          <w:szCs w:val="16"/>
        </w:rPr>
        <w:t xml:space="preserve">statutárního orgánu </w:t>
      </w:r>
      <w:r w:rsidRPr="00B97DD3">
        <w:rPr>
          <w:rFonts w:ascii="Arial" w:hAnsi="Arial" w:cs="Arial"/>
          <w:strike/>
          <w:sz w:val="16"/>
          <w:szCs w:val="16"/>
        </w:rPr>
        <w:t>nebo jeho člena, prokuristy</w:t>
      </w:r>
      <w:r w:rsidRPr="00B97DD3">
        <w:rPr>
          <w:rFonts w:ascii="Arial" w:hAnsi="Arial" w:cs="Arial"/>
          <w:sz w:val="16"/>
          <w:szCs w:val="16"/>
        </w:rPr>
        <w:t xml:space="preserve"> nebo vedoucího zaměstnance provozovatele distribuční soustavy nesmí být závislé na h</w:t>
      </w:r>
      <w:r w:rsidRPr="004110A1">
        <w:rPr>
          <w:rFonts w:ascii="Arial" w:hAnsi="Arial" w:cs="Arial"/>
          <w:sz w:val="16"/>
          <w:szCs w:val="16"/>
        </w:rPr>
        <w:t xml:space="preserve">ospodářských výsledcích dosahovaných těmito ostatními držiteli licencí v rámci téhož vertikálně integrovaného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Provozovatel distribuční soustavy musí přijmout vnitřním předpisem program rovného zacházení k vyloučení diskriminačního chování (dále jen „program rovného zacházení“), kterým stanoví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opatření k vyloučení diskriminačního jednání provozovatele distribuční soustavy ve vztahu k účastníkům trhu s elektřinou, kteří nejsou součástí téhož vertikálně integrovaného podnikatele s provozovatelem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povinnosti a práva zaměstnanců provozovatele distribuční soustavy ke splnění účelů programu rovného zacházení.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B97DD3"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w:t>
      </w:r>
      <w:r w:rsidRPr="004110A1">
        <w:rPr>
          <w:rFonts w:ascii="Arial" w:hAnsi="Arial" w:cs="Arial"/>
          <w:sz w:val="16"/>
          <w:szCs w:val="16"/>
        </w:rPr>
        <w:lastRenderedPageBreak/>
        <w:t xml:space="preserve">seznámit s programem rovného zacházení </w:t>
      </w:r>
      <w:r w:rsidRPr="00B97DD3">
        <w:rPr>
          <w:rFonts w:ascii="Arial" w:hAnsi="Arial" w:cs="Arial"/>
          <w:strike/>
          <w:sz w:val="16"/>
          <w:szCs w:val="16"/>
        </w:rPr>
        <w:t>statutární orgán nebo jeho členy</w:t>
      </w:r>
      <w:r w:rsidRPr="00B97DD3">
        <w:rPr>
          <w:rFonts w:ascii="Arial" w:hAnsi="Arial" w:cs="Arial"/>
          <w:b/>
          <w:sz w:val="16"/>
          <w:szCs w:val="16"/>
        </w:rPr>
        <w:t xml:space="preserve"> členy statutárního orgánu</w:t>
      </w:r>
      <w:r w:rsidRPr="00B97DD3">
        <w:rPr>
          <w:rFonts w:ascii="Arial" w:hAnsi="Arial" w:cs="Arial"/>
          <w:sz w:val="16"/>
          <w:szCs w:val="16"/>
        </w:rPr>
        <w:t>,</w:t>
      </w:r>
      <w:r w:rsidRPr="004110A1">
        <w:rPr>
          <w:rFonts w:ascii="Arial" w:hAnsi="Arial" w:cs="Arial"/>
          <w:sz w:val="16"/>
          <w:szCs w:val="16"/>
        </w:rPr>
        <w:t xml:space="preserve"> členy dozorčí rady </w:t>
      </w:r>
      <w:r w:rsidRPr="00B97DD3">
        <w:rPr>
          <w:rFonts w:ascii="Arial" w:hAnsi="Arial" w:cs="Arial"/>
          <w:b/>
          <w:sz w:val="16"/>
          <w:szCs w:val="16"/>
        </w:rPr>
        <w:t xml:space="preserve">nebo správní rady </w:t>
      </w:r>
      <w:r w:rsidRPr="00B97DD3">
        <w:rPr>
          <w:rFonts w:ascii="Arial" w:hAnsi="Arial" w:cs="Arial"/>
          <w:sz w:val="16"/>
          <w:szCs w:val="16"/>
        </w:rPr>
        <w:t xml:space="preserve">a všechny zaměstnance. </w:t>
      </w:r>
    </w:p>
    <w:p w:rsidR="00DA2A6A" w:rsidRPr="00B97DD3" w:rsidRDefault="00DA2A6A">
      <w:pPr>
        <w:widowControl w:val="0"/>
        <w:autoSpaceDE w:val="0"/>
        <w:autoSpaceDN w:val="0"/>
        <w:adjustRightInd w:val="0"/>
        <w:spacing w:after="0" w:line="240" w:lineRule="auto"/>
        <w:rPr>
          <w:rFonts w:ascii="Arial" w:hAnsi="Arial" w:cs="Arial"/>
          <w:sz w:val="16"/>
          <w:szCs w:val="16"/>
        </w:rPr>
      </w:pPr>
      <w:r w:rsidRPr="00B97DD3">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w:t>
      </w:r>
      <w:r w:rsidRPr="00B97DD3">
        <w:rPr>
          <w:rFonts w:ascii="Arial" w:hAnsi="Arial" w:cs="Arial"/>
          <w:b/>
          <w:sz w:val="16"/>
          <w:szCs w:val="16"/>
        </w:rPr>
        <w:t xml:space="preserve">Člen statutárního orgánu </w:t>
      </w:r>
      <w:r w:rsidRPr="00B97DD3">
        <w:rPr>
          <w:rFonts w:ascii="Arial" w:hAnsi="Arial" w:cs="Arial"/>
          <w:strike/>
          <w:sz w:val="16"/>
          <w:szCs w:val="16"/>
        </w:rPr>
        <w:t>Statutární orgán nebo jeho člen, prokurista</w:t>
      </w:r>
      <w:r w:rsidRPr="00B97DD3">
        <w:rPr>
          <w:rFonts w:ascii="Arial" w:hAnsi="Arial" w:cs="Arial"/>
          <w:sz w:val="16"/>
          <w:szCs w:val="16"/>
        </w:rPr>
        <w:t xml:space="preserve"> n</w:t>
      </w:r>
      <w:r w:rsidRPr="004110A1">
        <w:rPr>
          <w:rFonts w:ascii="Arial" w:hAnsi="Arial" w:cs="Arial"/>
          <w:sz w:val="16"/>
          <w:szCs w:val="16"/>
        </w:rPr>
        <w:t xml:space="preserve">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906E2A"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906E2A">
        <w:rPr>
          <w:rFonts w:ascii="Arial" w:hAnsi="Arial" w:cs="Arial"/>
          <w:strike/>
          <w:sz w:val="16"/>
          <w:szCs w:val="16"/>
        </w:rPr>
        <w:t xml:space="preserve">(8)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110A1">
        <w:rPr>
          <w:rFonts w:ascii="Arial" w:hAnsi="Arial" w:cs="Arial"/>
          <w:sz w:val="16"/>
          <w:szCs w:val="16"/>
        </w:rPr>
        <w:t xml:space="preserve">(8) </w:t>
      </w:r>
      <w:r w:rsidRPr="00906E2A">
        <w:rPr>
          <w:rFonts w:ascii="Arial" w:hAnsi="Arial" w:cs="Arial"/>
          <w:b/>
          <w:sz w:val="16"/>
          <w:szCs w:val="16"/>
        </w:rPr>
        <w:t>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jednotlivého majetku, je propachtovatel povinen sdělit pachtýři informace o hodnotě propachtovaného majetku v rozsahu požadovaném Energetickým regulačním úřadem pro účely cenové regulace.</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Oddělení podle tohoto zákona není povinen provést vertikálně integrovaný podnikatel, který poskytuje služby pro méně než 90 000 připojených odběrných míst zákazníků.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26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Technické dispečinky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Technický dispečink provozovatele přenosové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spolupracuje při provádění dispečerského řízení přenosu elektřiny v přenosové soustavě s provozovateli propojených soustav v zahraničí.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Technický dispečink provozovatele distribuční soustavy provádí dispečerské řízení výroben elektřiny a distribuce elektřiny v distribuční soustavě v souladu s </w:t>
      </w:r>
      <w:hyperlink r:id="rId184" w:history="1">
        <w:r w:rsidRPr="004110A1">
          <w:rPr>
            <w:rFonts w:ascii="Arial" w:hAnsi="Arial" w:cs="Arial"/>
            <w:sz w:val="16"/>
            <w:szCs w:val="16"/>
          </w:rPr>
          <w:t>§ 25 odst. 1 písm. c)</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Technické dispečinky provozovatelů distribučních soustav a technický dispečink provozovatele přenosové soustavy jsou povinny spolupracovat a poskytovat si nezbytné údaje pro dispečerské 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Při dispečerském řízení předávaných výkonů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mezi přenosovou soustavou a distribučními soustavami v reálném čase je technický dispečink provozovatele distribuční soustavy povinen uposlechnout pokynů technického dispečinku provozovatele přenosové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mezi distribučními soustavami v reálném čase, pokud nejsou ve vztahu podle písmene b), jsou technické dispečinky provozovatelů distribučních soustav povinny vzájemně spolupracovat.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Technický dispečink provozovatele přenosové soustavy a technické dispečinky provozovatelů distribučních soustav jsou v případě ohrožení bezpečného a spolehlivého provozu elektrizační soustavy a po využití dostupných tržních mechanismů zajišťovaných operátorem trhu a provozovatelem přenosové soustavy oprávněny </w:t>
      </w:r>
      <w:r w:rsidRPr="004110A1">
        <w:rPr>
          <w:rFonts w:ascii="Arial" w:hAnsi="Arial" w:cs="Arial"/>
          <w:b/>
          <w:sz w:val="16"/>
          <w:szCs w:val="16"/>
        </w:rPr>
        <w:t>za účelem odstraňování nevyrovnané bilance elektrizační soustavy nebo její části</w:t>
      </w:r>
      <w:r w:rsidRPr="004110A1">
        <w:rPr>
          <w:rFonts w:ascii="Arial" w:hAnsi="Arial" w:cs="Arial"/>
          <w:sz w:val="16"/>
          <w:szCs w:val="16"/>
        </w:rPr>
        <w:t xml:space="preserve"> při dispečerském řízení v nezbytné míře dočasně omezovat výrobu elektřiny ve výrobnách elektřiny. Omezení výroby elektřiny ve výrobnách s kombinovanou výrobou elektřiny a tepla může být prováděno nejvýše v rozsahu neohrožujícím dodávky tepla. Omezení výroby elektřiny ve výrobnách elektřiny z obnovitelných zdrojů energie podle zákona o podporovaných zdrojích energie prováděné mimo stavy nouze nebo předcházení stavu nouze může být prováděno pouze za náhradu dle </w:t>
      </w:r>
      <w:hyperlink r:id="rId185" w:history="1">
        <w:r w:rsidRPr="004110A1">
          <w:rPr>
            <w:rFonts w:ascii="Arial" w:hAnsi="Arial" w:cs="Arial"/>
            <w:sz w:val="16"/>
            <w:szCs w:val="16"/>
          </w:rPr>
          <w:t>odstavce 6</w:t>
        </w:r>
      </w:hyperlink>
      <w:r w:rsidRPr="004110A1">
        <w:rPr>
          <w:rFonts w:ascii="Arial" w:hAnsi="Arial" w:cs="Arial"/>
          <w:sz w:val="16"/>
          <w:szCs w:val="16"/>
        </w:rPr>
        <w:t xml:space="preserve">. </w:t>
      </w:r>
      <w:r w:rsidRPr="00F55BC6">
        <w:rPr>
          <w:rFonts w:ascii="Arial" w:hAnsi="Arial" w:cs="Arial"/>
          <w:b/>
          <w:sz w:val="16"/>
          <w:szCs w:val="16"/>
        </w:rPr>
        <w:t>Tato náhrada se neposkytuje v případě omezení vzniklých v důsledku řízení napětí a jalových výkonů.</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Provozovatel přenosové soustavy nebo provozovatel distribuční soustavy, jehož technický dispečink omezil při </w:t>
      </w:r>
      <w:r w:rsidRPr="004110A1">
        <w:rPr>
          <w:rFonts w:ascii="Arial" w:hAnsi="Arial" w:cs="Arial"/>
          <w:sz w:val="16"/>
          <w:szCs w:val="16"/>
        </w:rPr>
        <w:lastRenderedPageBreak/>
        <w:t xml:space="preserve">dispečerském řízení prováděném mimo stavy nouze nebo předcházení stavu nouze výrobu elektřiny ve výrobně elektřiny z obnovitelných zdrojů energie, je povinen poskytnout příslušnému výrobci elektřiny náhradu za neodebranou elektřinu ve výši odpovídající celkovému příjmu výrobce po odečtu nákladů za nevyrobenou elektřinu, kterého by dosáhl v případě neomezení výroby. V případě sporu o výši náhrady rozhoduje Energetický regulační úřad.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Účastník trhu s elektřinou, jehož zařízení je připojeno k přenosové soustavě nebo distribuční soustavě, je povinen předávat technickému dispečinku nezbytné údaje potřebné k dispečerskému řízení.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55BC6">
        <w:rPr>
          <w:rFonts w:ascii="Arial" w:hAnsi="Arial" w:cs="Arial"/>
          <w:b/>
          <w:sz w:val="16"/>
          <w:szCs w:val="16"/>
        </w:rPr>
        <w:t>(8) Dispečerské řízení napětí a jalových výkonů výroben elektřiny prováděné technickým dispečinkem provozovatele přenosové soustavy nebo technickým dispečinkem provozovatele distribuční soustavy se nepovažuje za omezení výroby elektřiny.</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27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28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Zákazník</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Zákazník má právo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nakupovat elektřinu od držitelů licence na výrobu elektřiny a od držitelů licence na obchod s elektřinou, nakupovat elektřinu z jiných států nebo na krátkodobém trhu s elektřinou organizovaném operátorem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906E2A" w:rsidRDefault="00DA2A6A">
      <w:pPr>
        <w:widowControl w:val="0"/>
        <w:autoSpaceDE w:val="0"/>
        <w:autoSpaceDN w:val="0"/>
        <w:adjustRightInd w:val="0"/>
        <w:spacing w:after="0" w:line="240" w:lineRule="auto"/>
        <w:jc w:val="both"/>
        <w:rPr>
          <w:rFonts w:ascii="Arial" w:hAnsi="Arial" w:cs="Arial"/>
          <w:strike/>
          <w:sz w:val="16"/>
          <w:szCs w:val="16"/>
        </w:rPr>
      </w:pPr>
      <w:r w:rsidRPr="00906E2A">
        <w:rPr>
          <w:rFonts w:ascii="Arial" w:hAnsi="Arial" w:cs="Arial"/>
          <w:sz w:val="16"/>
          <w:szCs w:val="16"/>
        </w:rPr>
        <w:t xml:space="preserve">c) na dopravu dohodnutého množství elektřiny do odběrného místa za cenu uplatněnou v souladu s cenovou regulací, </w:t>
      </w:r>
      <w:r w:rsidRPr="00906E2A">
        <w:rPr>
          <w:rFonts w:ascii="Arial" w:hAnsi="Arial" w:cs="Arial"/>
          <w:strike/>
          <w:sz w:val="16"/>
          <w:szCs w:val="16"/>
        </w:rPr>
        <w:t>pokud má pro dodávku elektřiny uzavřenu smlouvu</w:t>
      </w:r>
      <w:r w:rsidRPr="00906E2A">
        <w:rPr>
          <w:rFonts w:ascii="Arial" w:hAnsi="Arial" w:cs="Arial"/>
          <w:b/>
          <w:strike/>
          <w:sz w:val="16"/>
          <w:szCs w:val="16"/>
        </w:rPr>
        <w:t xml:space="preserve">, </w:t>
      </w:r>
      <w:r w:rsidRPr="00906E2A">
        <w:rPr>
          <w:rFonts w:ascii="Arial" w:hAnsi="Arial" w:cs="Arial"/>
          <w:strike/>
          <w:sz w:val="16"/>
          <w:szCs w:val="16"/>
        </w:rPr>
        <w:t xml:space="preserve">o přenosu nebo o distribuci elektřiny,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p>
    <w:p w:rsidR="00DA2A6A" w:rsidRPr="0047584F" w:rsidRDefault="00DA2A6A">
      <w:pPr>
        <w:widowControl w:val="0"/>
        <w:autoSpaceDE w:val="0"/>
        <w:autoSpaceDN w:val="0"/>
        <w:adjustRightInd w:val="0"/>
        <w:spacing w:after="0" w:line="240" w:lineRule="auto"/>
        <w:jc w:val="both"/>
        <w:rPr>
          <w:rFonts w:ascii="Arial" w:hAnsi="Arial" w:cs="Arial"/>
          <w:color w:val="FF0000"/>
          <w:sz w:val="16"/>
          <w:szCs w:val="16"/>
        </w:rPr>
      </w:pPr>
      <w:r w:rsidRPr="00906E2A">
        <w:rPr>
          <w:rFonts w:ascii="Arial" w:hAnsi="Arial" w:cs="Arial"/>
          <w:sz w:val="16"/>
          <w:szCs w:val="16"/>
        </w:rPr>
        <w:t xml:space="preserve">d) na informace o celkové směsi paliv dodavatele a informace o dopadu na životní prostředí, </w:t>
      </w:r>
    </w:p>
    <w:p w:rsidR="00DA2A6A" w:rsidRPr="004110A1" w:rsidRDefault="00DA2A6A" w:rsidP="00837472">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e) na bezplatnou volbu a změnu dodavatele elektřiny</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Default="00DA2A6A">
      <w:pPr>
        <w:widowControl w:val="0"/>
        <w:autoSpaceDE w:val="0"/>
        <w:autoSpaceDN w:val="0"/>
        <w:adjustRightInd w:val="0"/>
        <w:spacing w:after="0" w:line="240" w:lineRule="auto"/>
        <w:jc w:val="both"/>
        <w:rPr>
          <w:rFonts w:ascii="Arial" w:hAnsi="Arial" w:cs="Arial"/>
          <w:b/>
          <w:color w:val="FF0000"/>
          <w:sz w:val="16"/>
          <w:szCs w:val="16"/>
        </w:rPr>
      </w:pPr>
      <w:r w:rsidRPr="004110A1">
        <w:rPr>
          <w:rFonts w:ascii="Arial" w:hAnsi="Arial" w:cs="Arial"/>
          <w:b/>
          <w:sz w:val="16"/>
          <w:szCs w:val="16"/>
        </w:rPr>
        <w:t xml:space="preserve">f) nabízet </w:t>
      </w:r>
      <w:r>
        <w:rPr>
          <w:rFonts w:ascii="Arial" w:hAnsi="Arial" w:cs="Arial"/>
          <w:b/>
          <w:sz w:val="16"/>
          <w:szCs w:val="16"/>
        </w:rPr>
        <w:t xml:space="preserve">a poskytovat </w:t>
      </w:r>
      <w:r w:rsidRPr="004110A1">
        <w:rPr>
          <w:rFonts w:ascii="Arial" w:hAnsi="Arial" w:cs="Arial"/>
          <w:b/>
          <w:sz w:val="16"/>
          <w:szCs w:val="16"/>
        </w:rPr>
        <w:t>podpůrné služby k zajištění provozu elektrizační soustavy za podmínek stanovených Pravidly provozování přenosové soustavy nebo Pravidly p</w:t>
      </w:r>
      <w:r w:rsidR="007146FF">
        <w:rPr>
          <w:rFonts w:ascii="Arial" w:hAnsi="Arial" w:cs="Arial"/>
          <w:b/>
          <w:sz w:val="16"/>
          <w:szCs w:val="16"/>
        </w:rPr>
        <w:t>rovozování distribuční soustavy</w:t>
      </w:r>
      <w:r w:rsidR="007146FF">
        <w:rPr>
          <w:rFonts w:ascii="Arial" w:hAnsi="Arial" w:cs="Arial"/>
          <w:b/>
          <w:color w:val="FF0000"/>
          <w:sz w:val="16"/>
          <w:szCs w:val="16"/>
        </w:rPr>
        <w:t>,</w:t>
      </w:r>
    </w:p>
    <w:p w:rsidR="007146FF" w:rsidRDefault="007146FF">
      <w:pPr>
        <w:widowControl w:val="0"/>
        <w:autoSpaceDE w:val="0"/>
        <w:autoSpaceDN w:val="0"/>
        <w:adjustRightInd w:val="0"/>
        <w:spacing w:after="0" w:line="240" w:lineRule="auto"/>
        <w:jc w:val="both"/>
        <w:rPr>
          <w:rFonts w:ascii="Arial" w:hAnsi="Arial" w:cs="Arial"/>
          <w:b/>
          <w:color w:val="FF0000"/>
          <w:sz w:val="16"/>
          <w:szCs w:val="16"/>
        </w:rPr>
      </w:pPr>
    </w:p>
    <w:p w:rsidR="007146FF" w:rsidRPr="002A4543" w:rsidRDefault="007146FF" w:rsidP="007146FF">
      <w:pPr>
        <w:widowControl w:val="0"/>
        <w:autoSpaceDE w:val="0"/>
        <w:autoSpaceDN w:val="0"/>
        <w:adjustRightInd w:val="0"/>
        <w:spacing w:after="0" w:line="240" w:lineRule="auto"/>
        <w:jc w:val="both"/>
        <w:rPr>
          <w:rFonts w:ascii="Arial" w:hAnsi="Arial" w:cs="Arial"/>
          <w:b/>
          <w:sz w:val="16"/>
          <w:szCs w:val="16"/>
        </w:rPr>
      </w:pPr>
      <w:r w:rsidRPr="002A4543">
        <w:rPr>
          <w:rFonts w:ascii="Arial" w:hAnsi="Arial" w:cs="Arial"/>
          <w:b/>
          <w:sz w:val="16"/>
          <w:szCs w:val="16"/>
        </w:rPr>
        <w:t xml:space="preserve">g) </w:t>
      </w:r>
      <w:r w:rsidR="00E81A58" w:rsidRPr="002A4543">
        <w:rPr>
          <w:rFonts w:ascii="Arial" w:hAnsi="Arial" w:cs="Arial"/>
          <w:b/>
          <w:sz w:val="16"/>
          <w:szCs w:val="16"/>
        </w:rPr>
        <w:t xml:space="preserve">poskytovat jiné osobě odebranou elektřinu do napětí 52 kV včetně, a to </w:t>
      </w:r>
      <w:r w:rsidRPr="002A4543">
        <w:rPr>
          <w:rFonts w:ascii="Arial" w:hAnsi="Arial" w:cs="Arial"/>
          <w:b/>
          <w:sz w:val="16"/>
          <w:szCs w:val="16"/>
        </w:rPr>
        <w:t>prostřednictvím vlastního nebo jím provozovaného odběrného elektrického</w:t>
      </w:r>
      <w:r w:rsidR="00E81A58" w:rsidRPr="002A4543">
        <w:rPr>
          <w:rFonts w:ascii="Arial" w:hAnsi="Arial" w:cs="Arial"/>
          <w:b/>
          <w:sz w:val="16"/>
          <w:szCs w:val="16"/>
        </w:rPr>
        <w:t xml:space="preserve"> zařízení;</w:t>
      </w:r>
      <w:r w:rsidRPr="002A4543">
        <w:rPr>
          <w:rFonts w:ascii="Arial" w:hAnsi="Arial" w:cs="Arial"/>
          <w:b/>
          <w:sz w:val="16"/>
          <w:szCs w:val="16"/>
        </w:rPr>
        <w:t xml:space="preserve"> náklady na nákup elektřiny na tyto osoby pouze rozúčtuje dohodnutým způsobem. </w:t>
      </w:r>
    </w:p>
    <w:p w:rsidR="007146FF" w:rsidRPr="007146FF" w:rsidRDefault="007146FF" w:rsidP="007146FF">
      <w:pPr>
        <w:widowControl w:val="0"/>
        <w:autoSpaceDE w:val="0"/>
        <w:autoSpaceDN w:val="0"/>
        <w:adjustRightInd w:val="0"/>
        <w:spacing w:after="0" w:line="240" w:lineRule="auto"/>
        <w:jc w:val="both"/>
        <w:rPr>
          <w:rFonts w:ascii="Arial" w:hAnsi="Arial" w:cs="Arial"/>
          <w:b/>
          <w:color w:val="FF0000"/>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Zákazník je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umožnit instalaci měřicího zařízení provozovateli přenosové soustavy nebo provozovateli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umožnit přístup k měřicím zařízením provozovateli přenosové soustavy nebo provozovateli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udržovat svá odběrná elektrická zařízení ve stavu, který odpovídá právním předpisům a technickým normám,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předávat operátorovi trhu technické údaje ze smluv o dodávce elektřiny, pokud je subjektem zúčtování,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provádět dostupná technická opatření zamezující ovlivňování kvality elektřiny v neprospěch ostatních účastníků trhu s elektřinou,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podílet se podle výše odebíraného příkonu na úhradě oprávněných nákladů provozovatele přenosové soustavy nebo provozovatele distribuční soustavy spojených s připojením svého zařízení a se zajištěním požadovaného příkonu,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při změně parametrů elektřiny upravit na svůj náklad svá odběrná elektrická zařízení tak, aby vyhovovala těmto změnám,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zaregistrovat se u operátora trhu před uskutečněním dodávky elektřiny od jiného výrobce elektřiny nebo obchodníka s elektřinou,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uhradit dodavateli poslední instance dodávku elektřiny podle </w:t>
      </w:r>
      <w:hyperlink r:id="rId186" w:history="1">
        <w:r w:rsidRPr="004110A1">
          <w:rPr>
            <w:rFonts w:ascii="Arial" w:hAnsi="Arial" w:cs="Arial"/>
            <w:sz w:val="16"/>
            <w:szCs w:val="16"/>
          </w:rPr>
          <w:t>§ 12a</w:t>
        </w:r>
      </w:hyperlink>
      <w:r w:rsidRPr="004110A1">
        <w:rPr>
          <w:rFonts w:ascii="Arial" w:hAnsi="Arial" w:cs="Arial"/>
          <w:sz w:val="16"/>
          <w:szCs w:val="16"/>
        </w:rPr>
        <w:t xml:space="preserve">, a to od okamžiku zahájení této dodávky,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w:t>
      </w:r>
      <w:r w:rsidRPr="004110A1">
        <w:rPr>
          <w:rFonts w:ascii="Arial" w:hAnsi="Arial" w:cs="Arial"/>
          <w:sz w:val="16"/>
          <w:szCs w:val="16"/>
        </w:rPr>
        <w:lastRenderedPageBreak/>
        <w:t xml:space="preserve">na provedené změny hradí provozovatel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rsidP="00837472">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 xml:space="preserve">l) při uplatnění práva na volbu dodavatele podle </w:t>
      </w:r>
      <w:hyperlink r:id="rId187" w:history="1">
        <w:r w:rsidRPr="004110A1">
          <w:rPr>
            <w:rFonts w:ascii="Arial" w:hAnsi="Arial" w:cs="Arial"/>
            <w:sz w:val="16"/>
            <w:szCs w:val="16"/>
          </w:rPr>
          <w:t>odstavce 1 písm. e)</w:t>
        </w:r>
      </w:hyperlink>
      <w:r w:rsidRPr="004110A1">
        <w:rPr>
          <w:rFonts w:ascii="Arial" w:hAnsi="Arial" w:cs="Arial"/>
          <w:sz w:val="16"/>
          <w:szCs w:val="16"/>
        </w:rPr>
        <w:t xml:space="preserve"> dodržovat sjednanou délku výpovědní doby, jedná-li se o smlouvu na dobu neurčitou</w:t>
      </w:r>
      <w:r w:rsidRPr="004110A1">
        <w:rPr>
          <w:rFonts w:ascii="Arial" w:hAnsi="Arial" w:cs="Arial"/>
          <w:b/>
          <w:sz w:val="16"/>
          <w:szCs w:val="16"/>
        </w:rPr>
        <w:t>.</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Na odběrných elektrických zařízeních, kterými prochází neměřená elektřina, nesmí být prováděny žádné zásahy bez předchozího souhlasu provozovatele přenosové soustavy nebo provozovatele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Zákazník může provozovat vlastní náhradní zdroj, pokud je propojen s přenosovou soustavou nebo s distribuční soustavou, pouze po dohodě s provozovatelem přenosové soustavy nebo provozovatelem distribuční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2A4543" w:rsidRDefault="00DA2A6A" w:rsidP="00B93F10">
      <w:pPr>
        <w:widowControl w:val="0"/>
        <w:autoSpaceDE w:val="0"/>
        <w:autoSpaceDN w:val="0"/>
        <w:adjustRightInd w:val="0"/>
        <w:spacing w:line="240" w:lineRule="auto"/>
        <w:ind w:firstLine="601"/>
        <w:jc w:val="both"/>
        <w:rPr>
          <w:rFonts w:ascii="Arial" w:hAnsi="Arial" w:cs="Arial"/>
          <w:b/>
          <w:sz w:val="16"/>
          <w:szCs w:val="16"/>
        </w:rPr>
      </w:pPr>
      <w:r w:rsidRPr="00906E2A">
        <w:rPr>
          <w:rFonts w:ascii="Arial" w:hAnsi="Arial" w:cs="Arial"/>
          <w:sz w:val="16"/>
          <w:szCs w:val="16"/>
        </w:rPr>
        <w:tab/>
      </w:r>
      <w:r w:rsidRPr="00906E2A">
        <w:rPr>
          <w:rFonts w:ascii="Arial" w:hAnsi="Arial" w:cs="Arial"/>
          <w:b/>
          <w:sz w:val="16"/>
          <w:szCs w:val="16"/>
        </w:rPr>
        <w:t xml:space="preserve">(5) </w:t>
      </w:r>
      <w:r w:rsidRPr="002A4543">
        <w:rPr>
          <w:rFonts w:ascii="Arial" w:hAnsi="Arial" w:cs="Arial"/>
          <w:b/>
          <w:sz w:val="16"/>
          <w:szCs w:val="16"/>
        </w:rPr>
        <w:t>Zákazník může provozovat výrobnu elektřiny</w:t>
      </w:r>
      <w:r w:rsidR="007146FF" w:rsidRPr="002A4543">
        <w:rPr>
          <w:rFonts w:ascii="Arial" w:hAnsi="Arial" w:cs="Arial"/>
          <w:b/>
          <w:sz w:val="16"/>
          <w:szCs w:val="16"/>
        </w:rPr>
        <w:t xml:space="preserve"> s instalovaným výkonem do 10 kW</w:t>
      </w:r>
      <w:r w:rsidRPr="002A4543">
        <w:rPr>
          <w:rFonts w:ascii="Arial" w:hAnsi="Arial" w:cs="Arial"/>
          <w:b/>
          <w:sz w:val="16"/>
          <w:szCs w:val="16"/>
        </w:rPr>
        <w:t>, pokud je propojena s přenosovou soustavou nebo s distribuční soustavou a pokud není ve stejném odběrném místě připojena jiná výrobna elektřiny, pouze na základě uzavřené smlouvy o připojení, která zahrnuje i připojení výrobny elektřiny. V tomto případě se na zákazníka dále vztahují práva podle § 23 odst. 1 písm. a) a povinnosti podle § 23 odst. 2 písm. a), c), e), i) a j).</w:t>
      </w:r>
    </w:p>
    <w:p w:rsidR="00DA2A6A" w:rsidRPr="004110A1" w:rsidRDefault="00DA2A6A" w:rsidP="00B93F10">
      <w:pPr>
        <w:widowControl w:val="0"/>
        <w:autoSpaceDE w:val="0"/>
        <w:autoSpaceDN w:val="0"/>
        <w:adjustRightInd w:val="0"/>
        <w:ind w:firstLine="600"/>
        <w:jc w:val="both"/>
        <w:rPr>
          <w:rFonts w:ascii="Arial" w:hAnsi="Arial" w:cs="Arial"/>
          <w:b/>
          <w:sz w:val="16"/>
          <w:szCs w:val="16"/>
        </w:rPr>
      </w:pPr>
      <w:r w:rsidRPr="00906E2A">
        <w:rPr>
          <w:rFonts w:ascii="Arial" w:hAnsi="Arial" w:cs="Arial"/>
          <w:b/>
          <w:sz w:val="16"/>
          <w:szCs w:val="16"/>
        </w:rPr>
        <w:t>(6) V případě provozování výrobny elektřiny podle odstavce 5</w:t>
      </w:r>
      <w:r w:rsidRPr="0076191B">
        <w:rPr>
          <w:rFonts w:ascii="Arial" w:hAnsi="Arial" w:cs="Arial"/>
          <w:b/>
          <w:sz w:val="16"/>
          <w:szCs w:val="16"/>
        </w:rPr>
        <w:t xml:space="preserve"> </w:t>
      </w:r>
      <w:r w:rsidRPr="004110A1">
        <w:rPr>
          <w:rFonts w:ascii="Arial" w:hAnsi="Arial" w:cs="Arial"/>
          <w:b/>
          <w:sz w:val="16"/>
          <w:szCs w:val="16"/>
        </w:rPr>
        <w:t>je zákazník dále povinen</w:t>
      </w:r>
    </w:p>
    <w:p w:rsidR="00DA2A6A" w:rsidRPr="004110A1" w:rsidRDefault="00DA2A6A" w:rsidP="0033481D">
      <w:pPr>
        <w:widowControl w:val="0"/>
        <w:autoSpaceDE w:val="0"/>
        <w:autoSpaceDN w:val="0"/>
        <w:adjustRightInd w:val="0"/>
        <w:jc w:val="both"/>
        <w:rPr>
          <w:rFonts w:ascii="Arial" w:hAnsi="Arial" w:cs="Arial"/>
          <w:b/>
          <w:sz w:val="16"/>
          <w:szCs w:val="16"/>
        </w:rPr>
      </w:pPr>
      <w:r>
        <w:rPr>
          <w:rFonts w:ascii="Arial" w:hAnsi="Arial" w:cs="Arial"/>
          <w:b/>
          <w:sz w:val="16"/>
          <w:szCs w:val="16"/>
        </w:rPr>
        <w:t>a</w:t>
      </w:r>
      <w:r w:rsidRPr="004110A1">
        <w:rPr>
          <w:rFonts w:ascii="Arial" w:hAnsi="Arial" w:cs="Arial"/>
          <w:b/>
          <w:sz w:val="16"/>
          <w:szCs w:val="16"/>
        </w:rPr>
        <w:t>) zajistit, aby k výrobě elektřiny byla používána technická zařízení, která splňují požadavky bezpečnosti a spolehlivosti stanovené právními předpisy a technickými normami,</w:t>
      </w:r>
    </w:p>
    <w:p w:rsidR="00DA2A6A" w:rsidRPr="00047312" w:rsidRDefault="00DA2A6A" w:rsidP="0033481D">
      <w:pPr>
        <w:widowControl w:val="0"/>
        <w:autoSpaceDE w:val="0"/>
        <w:autoSpaceDN w:val="0"/>
        <w:adjustRightInd w:val="0"/>
        <w:jc w:val="both"/>
        <w:rPr>
          <w:rFonts w:ascii="Arial" w:hAnsi="Arial" w:cs="Arial"/>
          <w:b/>
          <w:sz w:val="16"/>
          <w:szCs w:val="16"/>
        </w:rPr>
      </w:pPr>
      <w:r>
        <w:rPr>
          <w:rFonts w:ascii="Arial" w:hAnsi="Arial" w:cs="Arial"/>
          <w:b/>
          <w:sz w:val="16"/>
          <w:szCs w:val="16"/>
        </w:rPr>
        <w:t>b</w:t>
      </w:r>
      <w:r w:rsidRPr="00047312">
        <w:rPr>
          <w:rFonts w:ascii="Arial" w:hAnsi="Arial" w:cs="Arial"/>
          <w:b/>
          <w:sz w:val="16"/>
          <w:szCs w:val="16"/>
        </w:rPr>
        <w:t>) zajistit, aby práce spojené s instalací a provozem výrobny elektřiny byly prováděny osobami s odbornou způsobilostí,</w:t>
      </w:r>
    </w:p>
    <w:p w:rsidR="00DA2A6A" w:rsidRPr="00801E3C" w:rsidRDefault="00DA2A6A" w:rsidP="00801E3C">
      <w:pPr>
        <w:widowControl w:val="0"/>
        <w:autoSpaceDE w:val="0"/>
        <w:autoSpaceDN w:val="0"/>
        <w:adjustRightInd w:val="0"/>
        <w:jc w:val="both"/>
        <w:rPr>
          <w:rFonts w:ascii="Arial" w:hAnsi="Arial" w:cs="Arial"/>
          <w:b/>
          <w:color w:val="FF0000"/>
          <w:sz w:val="16"/>
          <w:szCs w:val="16"/>
        </w:rPr>
      </w:pPr>
      <w:r>
        <w:rPr>
          <w:rFonts w:ascii="Arial" w:hAnsi="Arial" w:cs="Arial"/>
          <w:b/>
          <w:sz w:val="16"/>
          <w:szCs w:val="16"/>
        </w:rPr>
        <w:t>c</w:t>
      </w:r>
      <w:r w:rsidRPr="00047312">
        <w:rPr>
          <w:rFonts w:ascii="Arial" w:hAnsi="Arial" w:cs="Arial"/>
          <w:b/>
          <w:sz w:val="16"/>
          <w:szCs w:val="16"/>
        </w:rPr>
        <w:t xml:space="preserve">) </w:t>
      </w:r>
      <w:r w:rsidRPr="004110A1">
        <w:rPr>
          <w:rFonts w:ascii="Arial" w:hAnsi="Arial" w:cs="Arial"/>
          <w:b/>
          <w:sz w:val="16"/>
          <w:szCs w:val="16"/>
        </w:rPr>
        <w:t>vyrábět elektřinu tak, aby nedošlo k ohrožení života a zdraví osob, majetku nebo zájmu</w:t>
      </w:r>
      <w:r>
        <w:rPr>
          <w:rFonts w:ascii="Arial" w:hAnsi="Arial" w:cs="Arial"/>
          <w:b/>
          <w:sz w:val="16"/>
          <w:szCs w:val="16"/>
        </w:rPr>
        <w:t xml:space="preserve"> na ochranu životního prostředí.</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(5)</w:t>
      </w:r>
      <w:r>
        <w:rPr>
          <w:rFonts w:ascii="Arial" w:hAnsi="Arial" w:cs="Arial"/>
          <w:b/>
          <w:sz w:val="16"/>
          <w:szCs w:val="16"/>
        </w:rPr>
        <w:t>(7</w:t>
      </w:r>
      <w:r w:rsidRPr="004110A1">
        <w:rPr>
          <w:rFonts w:ascii="Arial" w:hAnsi="Arial" w:cs="Arial"/>
          <w:b/>
          <w:sz w:val="16"/>
          <w:szCs w:val="16"/>
        </w:rPr>
        <w:t>)</w:t>
      </w:r>
      <w:r w:rsidRPr="004110A1">
        <w:rPr>
          <w:rFonts w:ascii="Arial" w:hAnsi="Arial" w:cs="Arial"/>
          <w:sz w:val="16"/>
          <w:szCs w:val="16"/>
        </w:rPr>
        <w:t xml:space="preserve"> Vlastník nemovitosti, do které je zákazníkům dodávána elektřina na základě smlouvy, je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tuto dodávku zákazníkům umožnit,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udržovat společnou domovní elektrickou instalaci sloužící pro tuto dodávku ve stavu, který odpovídá právním předpisům a technickým normám,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poskytovat technické údaje o společné domovní elektrické instalaci držiteli licence na distribuci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umožnit držiteli licence na distribuci elektřiny přístup k této společné domovní instalaci. </w:t>
      </w:r>
    </w:p>
    <w:p w:rsidR="00696983" w:rsidRDefault="00696983">
      <w:pPr>
        <w:widowControl w:val="0"/>
        <w:autoSpaceDE w:val="0"/>
        <w:autoSpaceDN w:val="0"/>
        <w:adjustRightInd w:val="0"/>
        <w:spacing w:after="0" w:line="240" w:lineRule="auto"/>
        <w:jc w:val="both"/>
        <w:rPr>
          <w:rFonts w:ascii="Arial" w:hAnsi="Arial" w:cs="Arial"/>
          <w:sz w:val="16"/>
          <w:szCs w:val="16"/>
        </w:rPr>
      </w:pPr>
    </w:p>
    <w:p w:rsidR="00696983" w:rsidRPr="004110A1" w:rsidRDefault="00696983">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29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30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Obchodník s elektřinou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Obchodník s elektřinou má právo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041698" w:rsidRDefault="00DA2A6A">
      <w:pPr>
        <w:widowControl w:val="0"/>
        <w:autoSpaceDE w:val="0"/>
        <w:autoSpaceDN w:val="0"/>
        <w:adjustRightInd w:val="0"/>
        <w:spacing w:after="0" w:line="240" w:lineRule="auto"/>
        <w:jc w:val="both"/>
        <w:rPr>
          <w:rFonts w:ascii="Arial" w:hAnsi="Arial" w:cs="Arial"/>
          <w:sz w:val="16"/>
          <w:szCs w:val="16"/>
        </w:rPr>
      </w:pPr>
      <w:r w:rsidRPr="00041698">
        <w:rPr>
          <w:rFonts w:ascii="Arial" w:hAnsi="Arial" w:cs="Arial"/>
          <w:sz w:val="16"/>
          <w:szCs w:val="16"/>
        </w:rPr>
        <w:t xml:space="preserve">a) na poskytnutí přenosu nebo distribuce elektřiny,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nakupovat elektřinu od držitelů licence na výrobu a od držitelů licence na obchod nebo z jiných států a prodávat ji ostatním účastníkům trhu s elektřinou nebo do jiných států,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na poskytnutí informací od operátora trhu nezbytných k vyúčtování dodávek elektřiny zákazníkům, jejichž odběrné místo je registrováno u operátora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041698" w:rsidRDefault="00DA2A6A">
      <w:pPr>
        <w:widowControl w:val="0"/>
        <w:autoSpaceDE w:val="0"/>
        <w:autoSpaceDN w:val="0"/>
        <w:adjustRightInd w:val="0"/>
        <w:spacing w:after="0" w:line="240" w:lineRule="auto"/>
        <w:jc w:val="both"/>
        <w:rPr>
          <w:rFonts w:ascii="Arial" w:hAnsi="Arial" w:cs="Arial"/>
          <w:sz w:val="16"/>
          <w:szCs w:val="16"/>
        </w:rPr>
      </w:pPr>
      <w:r w:rsidRPr="00041698">
        <w:rPr>
          <w:rFonts w:ascii="Arial" w:hAnsi="Arial" w:cs="Arial"/>
          <w:sz w:val="16"/>
          <w:szCs w:val="16"/>
        </w:rPr>
        <w:t xml:space="preserve">d) ukončit nebo přerušit dodávku elektřiny zákazníkům při neoprávněném odběru elektřiny </w:t>
      </w:r>
      <w:r w:rsidRPr="00041698">
        <w:rPr>
          <w:rFonts w:ascii="Arial" w:hAnsi="Arial" w:cs="Arial"/>
          <w:strike/>
          <w:sz w:val="16"/>
          <w:szCs w:val="16"/>
        </w:rPr>
        <w:t>nebo při prokázaném opakovaném neuhrazení ceny na úhradu nákladů spojených s podporou elektřiny podle zákona o podporovaných zdrojích energie, která není uhrazena ani po upozornění</w:t>
      </w:r>
      <w:r w:rsidRPr="00041698">
        <w:rPr>
          <w:rFonts w:ascii="Arial" w:hAnsi="Arial" w:cs="Arial"/>
          <w:sz w:val="16"/>
          <w:szCs w:val="16"/>
        </w:rPr>
        <w:t>.</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Obchodník s elektřinou je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řídit se Pravidly provozování přenosové soustavy nebo Pravidly provozování distribučních soustav,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předávat operátorovi trhu technické údaje ze smluv o dodávce elektřiny a další nezbytné informace pro plnění povinností operátora trhu v případě, že je subjektem zúčtování,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účtovat odděleně o dodávce elektřiny poslední instance,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lastRenderedPageBreak/>
        <w:t xml:space="preserve">d) dodržovat parametry kvality dodávek elektřiny a služeb,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d) </w:t>
      </w:r>
      <w:r w:rsidRPr="00041698">
        <w:rPr>
          <w:rFonts w:ascii="Arial" w:hAnsi="Arial" w:cs="Arial"/>
          <w:b/>
          <w:sz w:val="16"/>
          <w:szCs w:val="16"/>
        </w:rPr>
        <w:t xml:space="preserve">dodržovat stanovenou kvalitu dodávek a služeb, </w:t>
      </w:r>
      <w:r w:rsidRPr="00041698">
        <w:rPr>
          <w:rFonts w:ascii="Arial" w:hAnsi="Arial" w:cs="Arial"/>
          <w:b/>
          <w:bCs/>
          <w:sz w:val="16"/>
          <w:szCs w:val="16"/>
        </w:rPr>
        <w:t>vykazovat Energetickému regulačnímu úřadu úroveň kvality dodávek a služeb a zveřejňovat ji způsobem umožňujícím dálkový přístup,</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zaregistrovat se do 30 dnů od udělení licence na obchod s elektřinou u operátora trhu; zaregistrováním se obchodník s elektřinou stává registrovaným účastníkem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vykonávat činnost dodavatele poslední instance podle </w:t>
      </w:r>
      <w:hyperlink r:id="rId188" w:history="1">
        <w:r w:rsidRPr="004110A1">
          <w:rPr>
            <w:rFonts w:ascii="Arial" w:hAnsi="Arial" w:cs="Arial"/>
            <w:sz w:val="16"/>
            <w:szCs w:val="16"/>
          </w:rPr>
          <w:t>§ 12a</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zajišťovat propagaci energetických služeb a jejich nabídky zákazníkům za konkurenceschopné ceny energetických služeb,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informovat neprodleně operátora trhu a zákazníka o tom, že pozbyl oprávnění nebo možnost uskutečňovat dodávku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poskytnout provozovateli distribuční soustavy identifikační údaje o zákazníkovi, jemuž dodává elektřinu na základě smlouvy o sdružených službách dodávky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poskytovat provozovateli přenosové soustavy nebo provozovateli distribuční soustavy informace nezbytné pro zajištění bezpečného a spolehlivého provozu,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strpět opatření prováděná provozovatelem přenosové soustavy nebo provozovatelem distribuční soustavy při předcházení stavu nouze nebo při stavu nouze,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 xml:space="preserve">m) v případě uplatnění práva zákazníka na změnu dodavatele elektřiny sdělit zákazníkovi, který podal výpověď ze smlouvy, jejímž předmětem je dodávka elektřiny, datum ukončení této smlouvy, pokud informace o začátku a délce výpovědní doby není uvedena v jeho obchodních podmínkách. </w:t>
      </w:r>
    </w:p>
    <w:p w:rsidR="00DA2A6A" w:rsidRPr="00D40E8F" w:rsidRDefault="00DA2A6A">
      <w:pPr>
        <w:widowControl w:val="0"/>
        <w:autoSpaceDE w:val="0"/>
        <w:autoSpaceDN w:val="0"/>
        <w:adjustRightInd w:val="0"/>
        <w:spacing w:after="0" w:line="240" w:lineRule="auto"/>
        <w:jc w:val="both"/>
        <w:rPr>
          <w:rFonts w:ascii="Arial" w:hAnsi="Arial" w:cs="Arial"/>
          <w:b/>
          <w:sz w:val="16"/>
          <w:szCs w:val="16"/>
        </w:rPr>
      </w:pPr>
      <w:r w:rsidRPr="00D40E8F">
        <w:rPr>
          <w:rFonts w:ascii="Arial" w:hAnsi="Arial" w:cs="Arial"/>
          <w:b/>
          <w:sz w:val="16"/>
          <w:szCs w:val="16"/>
          <w:highlight w:val="white"/>
        </w:rPr>
        <w:t>m)</w:t>
      </w:r>
      <w:r w:rsidRPr="00D40E8F">
        <w:rPr>
          <w:rFonts w:ascii="Arial" w:hAnsi="Arial" w:cs="Arial"/>
          <w:b/>
          <w:sz w:val="16"/>
          <w:szCs w:val="16"/>
        </w:rPr>
        <w:t xml:space="preserve"> sdělit neprodleně na žádost zákazníkovi v postavení spotřebitele, který vypověděl závazek ze smlouvy nebo odstoupil od smlouvy, jejímž předmětem je dodávka elektřiny, datum ukončení dodávky elektřiny.</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30a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Výstavba výrobny elektřiny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Výstavba výrobny elektřiny o celkovém instalovaném elektrickém výkonu </w:t>
      </w:r>
      <w:r w:rsidRPr="004110A1">
        <w:rPr>
          <w:rFonts w:ascii="Arial" w:hAnsi="Arial" w:cs="Arial"/>
          <w:strike/>
          <w:sz w:val="16"/>
          <w:szCs w:val="16"/>
        </w:rPr>
        <w:t>100 kW</w:t>
      </w:r>
      <w:r w:rsidRPr="004110A1">
        <w:rPr>
          <w:rFonts w:ascii="Arial" w:hAnsi="Arial" w:cs="Arial"/>
          <w:sz w:val="16"/>
          <w:szCs w:val="16"/>
        </w:rPr>
        <w:t xml:space="preserve"> </w:t>
      </w:r>
      <w:r w:rsidRPr="004110A1">
        <w:rPr>
          <w:rFonts w:ascii="Arial" w:hAnsi="Arial" w:cs="Arial"/>
          <w:b/>
          <w:sz w:val="16"/>
          <w:szCs w:val="16"/>
        </w:rPr>
        <w:t xml:space="preserve">1 MW </w:t>
      </w:r>
      <w:r w:rsidRPr="004110A1">
        <w:rPr>
          <w:rFonts w:ascii="Arial" w:hAnsi="Arial" w:cs="Arial"/>
          <w:sz w:val="16"/>
          <w:szCs w:val="16"/>
        </w:rPr>
        <w:t xml:space="preserve">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O udělení autorizace rozhoduje ministerstvo na základě písemné žádosti.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(3) Autorizace se uděluje na základě posouzení předpokládané výrobny elektřiny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a) souladu se státní energetickou koncepcí,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b) souladu s Národním akčním plánem pro energii z obnovitelných zdrojů,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c) souladu s plánem rozvoje sítí,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d) umístění výrobny elektřiny,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e) použitých primárních zdrojů energie,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f) energetické účinnosti výrobny elektřiny,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g) dopadu na bezpečný a spolehlivý provoz elektrizační soustavy,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h) finančních předpokladů žadatele k výstavbě výrobny elektřiny,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i) bezpečnosti osob a majetku,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j) bezpečnosti dodávek elektřiny,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k) úrovně očekávané budoucí poptávky po elektřině,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l) vlivu výrobny elektřiny na zajištění rovnováhy mezi nabídkou a poptávkou elektřiny.</w:t>
      </w:r>
      <w:r w:rsidRPr="004110A1">
        <w:rPr>
          <w:rFonts w:ascii="Arial" w:hAnsi="Arial" w:cs="Arial"/>
          <w:sz w:val="16"/>
          <w:szCs w:val="16"/>
        </w:rPr>
        <w:t xml:space="preserve"> </w:t>
      </w:r>
    </w:p>
    <w:p w:rsidR="00DA2A6A" w:rsidRPr="00D62CC8" w:rsidRDefault="00DA2A6A" w:rsidP="005C2400">
      <w:pPr>
        <w:widowControl w:val="0"/>
        <w:autoSpaceDE w:val="0"/>
        <w:autoSpaceDN w:val="0"/>
        <w:adjustRightInd w:val="0"/>
        <w:ind w:firstLine="600"/>
        <w:rPr>
          <w:rFonts w:ascii="Arial" w:hAnsi="Arial" w:cs="Arial"/>
          <w:b/>
          <w:sz w:val="16"/>
          <w:szCs w:val="16"/>
          <w:highlight w:val="white"/>
        </w:rPr>
      </w:pPr>
      <w:r w:rsidRPr="00D62CC8">
        <w:rPr>
          <w:rFonts w:ascii="Arial" w:hAnsi="Arial" w:cs="Arial"/>
          <w:b/>
          <w:sz w:val="16"/>
          <w:szCs w:val="16"/>
        </w:rPr>
        <w:t xml:space="preserve">(3) </w:t>
      </w:r>
      <w:r w:rsidRPr="00D62CC8">
        <w:rPr>
          <w:rFonts w:ascii="Arial" w:hAnsi="Arial" w:cs="Arial"/>
          <w:b/>
          <w:sz w:val="16"/>
          <w:szCs w:val="16"/>
          <w:highlight w:val="white"/>
        </w:rPr>
        <w:t xml:space="preserve">Autorizaci ministerstvo neudělí, pokud předpokládaná výrobna elektřiny není v souladu </w:t>
      </w:r>
    </w:p>
    <w:p w:rsidR="00DA2A6A" w:rsidRPr="00D62CC8" w:rsidRDefault="00DA2A6A" w:rsidP="005C2400">
      <w:pPr>
        <w:widowControl w:val="0"/>
        <w:autoSpaceDE w:val="0"/>
        <w:autoSpaceDN w:val="0"/>
        <w:adjustRightInd w:val="0"/>
        <w:ind w:left="400" w:hanging="400"/>
        <w:rPr>
          <w:rFonts w:ascii="Arial" w:hAnsi="Arial" w:cs="Arial"/>
          <w:b/>
          <w:sz w:val="16"/>
          <w:szCs w:val="16"/>
          <w:highlight w:val="white"/>
        </w:rPr>
      </w:pPr>
      <w:r w:rsidRPr="00D62CC8">
        <w:rPr>
          <w:rFonts w:ascii="Arial" w:hAnsi="Arial" w:cs="Arial"/>
          <w:b/>
          <w:sz w:val="16"/>
          <w:szCs w:val="16"/>
          <w:highlight w:val="white"/>
        </w:rPr>
        <w:t>a) se státní energetickou koncepcí,</w:t>
      </w:r>
    </w:p>
    <w:p w:rsidR="00DA2A6A" w:rsidRPr="00D62CC8" w:rsidRDefault="00DA2A6A" w:rsidP="005C2400">
      <w:pPr>
        <w:widowControl w:val="0"/>
        <w:autoSpaceDE w:val="0"/>
        <w:autoSpaceDN w:val="0"/>
        <w:adjustRightInd w:val="0"/>
        <w:ind w:left="400" w:hanging="400"/>
        <w:rPr>
          <w:rFonts w:ascii="Arial" w:hAnsi="Arial" w:cs="Arial"/>
          <w:b/>
          <w:sz w:val="16"/>
          <w:szCs w:val="16"/>
          <w:highlight w:val="white"/>
        </w:rPr>
      </w:pPr>
      <w:r w:rsidRPr="00D62CC8">
        <w:rPr>
          <w:rFonts w:ascii="Arial" w:hAnsi="Arial" w:cs="Arial"/>
          <w:b/>
          <w:sz w:val="16"/>
          <w:szCs w:val="16"/>
          <w:highlight w:val="white"/>
        </w:rPr>
        <w:t>b) s Národním akčním plánem ČR pro energii z obnovitelných zdrojů,</w:t>
      </w:r>
    </w:p>
    <w:p w:rsidR="00DA2A6A" w:rsidRPr="00D62CC8" w:rsidRDefault="00DA2A6A" w:rsidP="005C2400">
      <w:pPr>
        <w:widowControl w:val="0"/>
        <w:autoSpaceDE w:val="0"/>
        <w:autoSpaceDN w:val="0"/>
        <w:adjustRightInd w:val="0"/>
        <w:ind w:left="400" w:hanging="400"/>
        <w:rPr>
          <w:rFonts w:ascii="Arial" w:hAnsi="Arial" w:cs="Arial"/>
          <w:b/>
          <w:strike/>
          <w:sz w:val="16"/>
          <w:szCs w:val="16"/>
          <w:highlight w:val="white"/>
        </w:rPr>
      </w:pPr>
      <w:r w:rsidRPr="00D62CC8">
        <w:rPr>
          <w:rFonts w:ascii="Arial" w:hAnsi="Arial" w:cs="Arial"/>
          <w:b/>
          <w:sz w:val="16"/>
          <w:szCs w:val="16"/>
          <w:highlight w:val="white"/>
        </w:rPr>
        <w:t xml:space="preserve">c) s plánem rozvoje sítí, </w:t>
      </w:r>
    </w:p>
    <w:p w:rsidR="00DA2A6A" w:rsidRPr="00D62CC8" w:rsidRDefault="00DA2A6A" w:rsidP="005C2400">
      <w:pPr>
        <w:widowControl w:val="0"/>
        <w:autoSpaceDE w:val="0"/>
        <w:autoSpaceDN w:val="0"/>
        <w:adjustRightInd w:val="0"/>
        <w:spacing w:after="0" w:line="240" w:lineRule="auto"/>
        <w:jc w:val="both"/>
        <w:rPr>
          <w:rFonts w:ascii="Arial" w:hAnsi="Arial" w:cs="Arial"/>
          <w:b/>
          <w:sz w:val="16"/>
          <w:szCs w:val="16"/>
        </w:rPr>
      </w:pPr>
      <w:r w:rsidRPr="00D62CC8">
        <w:rPr>
          <w:rFonts w:ascii="Arial" w:hAnsi="Arial" w:cs="Arial"/>
          <w:b/>
          <w:sz w:val="16"/>
          <w:szCs w:val="16"/>
          <w:highlight w:val="white"/>
        </w:rPr>
        <w:lastRenderedPageBreak/>
        <w:t>d) s územně plánovací dokumentací</w:t>
      </w:r>
      <w:r w:rsidRPr="00D62CC8">
        <w:rPr>
          <w:rFonts w:ascii="Arial" w:hAnsi="Arial" w:cs="Arial"/>
          <w:b/>
          <w:sz w:val="16"/>
          <w:szCs w:val="16"/>
        </w:rPr>
        <w:t xml:space="preserve">, </w:t>
      </w:r>
    </w:p>
    <w:p w:rsidR="00DA2A6A" w:rsidRPr="00D62CC8" w:rsidRDefault="00DA2A6A" w:rsidP="005C2400">
      <w:pPr>
        <w:widowControl w:val="0"/>
        <w:autoSpaceDE w:val="0"/>
        <w:autoSpaceDN w:val="0"/>
        <w:adjustRightInd w:val="0"/>
        <w:spacing w:after="0" w:line="240" w:lineRule="auto"/>
        <w:jc w:val="both"/>
        <w:rPr>
          <w:rFonts w:ascii="Arial" w:hAnsi="Arial" w:cs="Arial"/>
          <w:b/>
          <w:sz w:val="16"/>
          <w:szCs w:val="16"/>
        </w:rPr>
      </w:pPr>
    </w:p>
    <w:p w:rsidR="00DA2A6A" w:rsidRPr="006703EA" w:rsidRDefault="00DA2A6A" w:rsidP="005C2400">
      <w:pPr>
        <w:widowControl w:val="0"/>
        <w:autoSpaceDE w:val="0"/>
        <w:autoSpaceDN w:val="0"/>
        <w:adjustRightInd w:val="0"/>
        <w:spacing w:after="0" w:line="240" w:lineRule="auto"/>
        <w:jc w:val="both"/>
        <w:rPr>
          <w:rFonts w:ascii="Arial" w:hAnsi="Arial" w:cs="Arial"/>
          <w:b/>
          <w:strike/>
          <w:color w:val="FF0000"/>
          <w:sz w:val="16"/>
          <w:szCs w:val="16"/>
        </w:rPr>
      </w:pPr>
      <w:r w:rsidRPr="00D62CC8">
        <w:rPr>
          <w:rFonts w:ascii="Arial" w:hAnsi="Arial" w:cs="Arial"/>
          <w:b/>
          <w:sz w:val="16"/>
          <w:szCs w:val="16"/>
        </w:rPr>
        <w:t>e) se surovinovou politikou státu,</w:t>
      </w:r>
    </w:p>
    <w:p w:rsidR="00DA2A6A" w:rsidRPr="00D62CC8" w:rsidRDefault="00DA2A6A" w:rsidP="005C2400">
      <w:pPr>
        <w:widowControl w:val="0"/>
        <w:autoSpaceDE w:val="0"/>
        <w:autoSpaceDN w:val="0"/>
        <w:adjustRightInd w:val="0"/>
        <w:spacing w:after="0" w:line="240" w:lineRule="auto"/>
        <w:jc w:val="both"/>
        <w:rPr>
          <w:rFonts w:ascii="Arial" w:hAnsi="Arial" w:cs="Arial"/>
          <w:b/>
          <w:sz w:val="16"/>
          <w:szCs w:val="16"/>
        </w:rPr>
      </w:pPr>
    </w:p>
    <w:p w:rsidR="00DA2A6A" w:rsidRPr="00D40E8F" w:rsidRDefault="00DA2A6A" w:rsidP="0024444C">
      <w:pPr>
        <w:widowControl w:val="0"/>
        <w:autoSpaceDE w:val="0"/>
        <w:autoSpaceDN w:val="0"/>
        <w:adjustRightInd w:val="0"/>
        <w:spacing w:after="0" w:line="240" w:lineRule="auto"/>
        <w:jc w:val="both"/>
        <w:rPr>
          <w:rFonts w:ascii="Arial" w:hAnsi="Arial" w:cs="Arial"/>
          <w:b/>
          <w:sz w:val="16"/>
          <w:szCs w:val="16"/>
        </w:rPr>
      </w:pPr>
      <w:r w:rsidRPr="00D40E8F">
        <w:rPr>
          <w:rFonts w:ascii="Arial" w:hAnsi="Arial" w:cs="Arial"/>
          <w:b/>
          <w:sz w:val="16"/>
          <w:szCs w:val="16"/>
        </w:rPr>
        <w:t xml:space="preserve">f) s požadavky na energetickou účinnost, bezpečný a spolehlivý provoz elektrizační soustavy, bezpečnost osob a majetku, bezpečnost dodávek elektřiny, očekávanou budoucí poptávku po elektřině, zajištění rovnováhy mezi nabídkou a poptávkou elektřiny v České republice, </w:t>
      </w:r>
    </w:p>
    <w:p w:rsidR="00DA2A6A" w:rsidRPr="00D40E8F" w:rsidRDefault="00DA2A6A" w:rsidP="0024444C">
      <w:pPr>
        <w:widowControl w:val="0"/>
        <w:autoSpaceDE w:val="0"/>
        <w:autoSpaceDN w:val="0"/>
        <w:adjustRightInd w:val="0"/>
        <w:spacing w:after="0" w:line="240" w:lineRule="auto"/>
        <w:jc w:val="both"/>
        <w:rPr>
          <w:rFonts w:ascii="Arial" w:hAnsi="Arial" w:cs="Arial"/>
          <w:b/>
          <w:sz w:val="16"/>
          <w:szCs w:val="16"/>
        </w:rPr>
      </w:pPr>
    </w:p>
    <w:p w:rsidR="00DA2A6A" w:rsidRPr="00D40E8F" w:rsidRDefault="00DA2A6A" w:rsidP="0024444C">
      <w:pPr>
        <w:widowControl w:val="0"/>
        <w:autoSpaceDE w:val="0"/>
        <w:autoSpaceDN w:val="0"/>
        <w:adjustRightInd w:val="0"/>
        <w:spacing w:after="0" w:line="240" w:lineRule="auto"/>
        <w:jc w:val="both"/>
        <w:rPr>
          <w:rFonts w:ascii="Arial" w:hAnsi="Arial" w:cs="Arial"/>
          <w:b/>
          <w:sz w:val="16"/>
          <w:szCs w:val="16"/>
        </w:rPr>
      </w:pPr>
      <w:r w:rsidRPr="00D40E8F">
        <w:rPr>
          <w:rFonts w:ascii="Arial" w:hAnsi="Arial" w:cs="Arial"/>
          <w:b/>
          <w:sz w:val="16"/>
          <w:szCs w:val="16"/>
        </w:rPr>
        <w:t xml:space="preserve">g) s energetickým posudkem pro zajištění vysokoúčinné kombinované výroby elektřiny a tepla podle zákona o hospodaření energií, </w:t>
      </w:r>
    </w:p>
    <w:p w:rsidR="00DA2A6A" w:rsidRPr="00D40E8F" w:rsidRDefault="00DA2A6A" w:rsidP="0024444C">
      <w:pPr>
        <w:widowControl w:val="0"/>
        <w:autoSpaceDE w:val="0"/>
        <w:autoSpaceDN w:val="0"/>
        <w:adjustRightInd w:val="0"/>
        <w:spacing w:after="0" w:line="240" w:lineRule="auto"/>
        <w:jc w:val="both"/>
        <w:rPr>
          <w:rFonts w:ascii="Arial" w:hAnsi="Arial" w:cs="Arial"/>
          <w:b/>
          <w:sz w:val="16"/>
          <w:szCs w:val="16"/>
        </w:rPr>
      </w:pPr>
    </w:p>
    <w:p w:rsidR="00DA2A6A" w:rsidRPr="00D40E8F" w:rsidRDefault="00DA2A6A" w:rsidP="0024444C">
      <w:pPr>
        <w:widowControl w:val="0"/>
        <w:autoSpaceDE w:val="0"/>
        <w:autoSpaceDN w:val="0"/>
        <w:adjustRightInd w:val="0"/>
        <w:spacing w:after="0" w:line="240" w:lineRule="auto"/>
        <w:jc w:val="both"/>
        <w:rPr>
          <w:rFonts w:ascii="Arial" w:hAnsi="Arial" w:cs="Arial"/>
          <w:b/>
          <w:sz w:val="16"/>
          <w:szCs w:val="16"/>
        </w:rPr>
      </w:pPr>
      <w:r w:rsidRPr="00D40E8F">
        <w:rPr>
          <w:rFonts w:ascii="Arial" w:hAnsi="Arial" w:cs="Arial"/>
          <w:b/>
          <w:sz w:val="16"/>
          <w:szCs w:val="16"/>
        </w:rPr>
        <w:t>h) s požadavky na její umístění nebo s použitím primárních zdrojů energie.</w:t>
      </w:r>
    </w:p>
    <w:p w:rsidR="00DA2A6A" w:rsidRPr="00D62CC8" w:rsidRDefault="00DA2A6A" w:rsidP="005C2400">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140FC8">
        <w:rPr>
          <w:rFonts w:ascii="Arial" w:hAnsi="Arial" w:cs="Arial"/>
          <w:sz w:val="16"/>
          <w:szCs w:val="16"/>
        </w:rPr>
        <w:t>(4)</w:t>
      </w:r>
      <w:r w:rsidRPr="004110A1">
        <w:rPr>
          <w:rFonts w:ascii="Arial" w:hAnsi="Arial" w:cs="Arial"/>
          <w:sz w:val="16"/>
          <w:szCs w:val="16"/>
        </w:rPr>
        <w:t xml:space="preserve"> Autorizaci lze převést na jinou osobu pouze se souhlasem ministerstva za předpokladu splnění ustanovení </w:t>
      </w:r>
      <w:hyperlink r:id="rId189" w:history="1">
        <w:r w:rsidRPr="004110A1">
          <w:rPr>
            <w:rFonts w:ascii="Arial" w:hAnsi="Arial" w:cs="Arial"/>
            <w:strike/>
            <w:sz w:val="16"/>
            <w:szCs w:val="16"/>
          </w:rPr>
          <w:t>odstavce 3</w:t>
        </w:r>
      </w:hyperlink>
      <w:r w:rsidRPr="004110A1">
        <w:rPr>
          <w:rFonts w:ascii="Arial" w:hAnsi="Arial" w:cs="Arial"/>
          <w:b/>
          <w:sz w:val="16"/>
          <w:szCs w:val="16"/>
        </w:rPr>
        <w:t xml:space="preserve"> odstavc</w:t>
      </w:r>
      <w:r>
        <w:rPr>
          <w:rFonts w:ascii="Arial" w:hAnsi="Arial" w:cs="Arial"/>
          <w:b/>
          <w:sz w:val="16"/>
          <w:szCs w:val="16"/>
        </w:rPr>
        <w:t>e 3 a</w:t>
      </w:r>
      <w:r w:rsidRPr="004110A1">
        <w:rPr>
          <w:rFonts w:ascii="Arial" w:hAnsi="Arial" w:cs="Arial"/>
          <w:b/>
          <w:sz w:val="16"/>
          <w:szCs w:val="16"/>
        </w:rPr>
        <w:t xml:space="preserve"> postupem podle § 30b</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C1734E"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C1734E">
        <w:rPr>
          <w:rFonts w:ascii="Arial" w:hAnsi="Arial" w:cs="Arial"/>
          <w:sz w:val="16"/>
          <w:szCs w:val="16"/>
        </w:rPr>
        <w:t xml:space="preserve">(5) Ministerstvo je v případech, v nichž uděluje autorizaci, dotčeným orgánem státní správy v územním řízení. </w:t>
      </w:r>
    </w:p>
    <w:p w:rsidR="00DA2A6A" w:rsidRPr="00761B6B" w:rsidRDefault="00DA2A6A" w:rsidP="006926D4">
      <w:pPr>
        <w:widowControl w:val="0"/>
        <w:autoSpaceDE w:val="0"/>
        <w:autoSpaceDN w:val="0"/>
        <w:adjustRightInd w:val="0"/>
        <w:spacing w:after="0" w:line="240" w:lineRule="auto"/>
        <w:rPr>
          <w:rFonts w:ascii="Arial" w:hAnsi="Arial" w:cs="Arial"/>
          <w:b/>
          <w:strike/>
          <w:color w:val="FF0000"/>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30b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Žádost o udělení autorizace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Písemná žádost o udělení autorizace obsahuje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základní údaje o výrobně elektřiny včetně instalovaného výkonu, druhu výrobny a energetické účinnosti,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předpokládané umístění výrobny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údaje o palivu nebo o jiných použitých zdrojích energie,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vyjádření provozovatele přenosové soustavy nebo provozovatele distribuční soustavy o zajištění systémových služeb a o vlivu na bezpečnost a spolehlivost provozu elektrizační soustavy včetně termínu a podmínek připojení,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f) doklady prokazující finanční předpoklady k výstavbě výrobny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g)</w:t>
      </w:r>
      <w:r w:rsidRPr="004110A1">
        <w:rPr>
          <w:rFonts w:ascii="Arial" w:hAnsi="Arial" w:cs="Arial"/>
          <w:sz w:val="16"/>
          <w:szCs w:val="16"/>
        </w:rPr>
        <w:t xml:space="preserve"> </w:t>
      </w:r>
      <w:r w:rsidRPr="004110A1">
        <w:rPr>
          <w:rFonts w:ascii="Arial" w:hAnsi="Arial" w:cs="Arial"/>
          <w:b/>
          <w:sz w:val="16"/>
          <w:szCs w:val="16"/>
        </w:rPr>
        <w:t xml:space="preserve">f) </w:t>
      </w:r>
      <w:r w:rsidRPr="004110A1">
        <w:rPr>
          <w:rFonts w:ascii="Arial" w:hAnsi="Arial" w:cs="Arial"/>
          <w:sz w:val="16"/>
          <w:szCs w:val="16"/>
        </w:rPr>
        <w:t xml:space="preserve">údaje o charakteru provozu výrobny elektřiny a o předpokládaném ročním využití instalovaného výkonu,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h)</w:t>
      </w:r>
      <w:r w:rsidRPr="004110A1">
        <w:rPr>
          <w:rFonts w:ascii="Arial" w:hAnsi="Arial" w:cs="Arial"/>
          <w:sz w:val="16"/>
          <w:szCs w:val="16"/>
        </w:rPr>
        <w:t xml:space="preserve"> </w:t>
      </w:r>
      <w:r w:rsidRPr="004110A1">
        <w:rPr>
          <w:rFonts w:ascii="Arial" w:hAnsi="Arial" w:cs="Arial"/>
          <w:b/>
          <w:sz w:val="16"/>
          <w:szCs w:val="16"/>
        </w:rPr>
        <w:t xml:space="preserve">g) </w:t>
      </w:r>
      <w:r w:rsidRPr="004110A1">
        <w:rPr>
          <w:rFonts w:ascii="Arial" w:hAnsi="Arial" w:cs="Arial"/>
          <w:sz w:val="16"/>
          <w:szCs w:val="16"/>
        </w:rPr>
        <w:t>vyjádření operátora trhu o vlivu výrobny elektřiny na zajištění rovnováhy mezi nabídkou a poptávkou elektřiny a plynu a na naplňování cílů Národního akčního plánu pro energii z obnovitelných zdrojů</w:t>
      </w:r>
      <w:r w:rsidRPr="004110A1">
        <w:rPr>
          <w:rFonts w:ascii="Arial" w:hAnsi="Arial" w:cs="Arial"/>
          <w:b/>
          <w:sz w:val="16"/>
          <w:szCs w:val="16"/>
        </w:rPr>
        <w:t>,</w:t>
      </w:r>
      <w:r w:rsidRPr="004110A1">
        <w:rPr>
          <w:rFonts w:ascii="Arial" w:hAnsi="Arial" w:cs="Arial"/>
          <w:strike/>
          <w:sz w:val="16"/>
          <w:szCs w:val="16"/>
        </w:rPr>
        <w:t>.</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h) energetický posudek podle zákona o hospodaření energií v případě výrobny elektřiny o celkovém tepelném příkonu nad 20 MW s výjimkou výroben elektřiny s dobou ročního provozu nižší než 1500 hodin za rok a jaderných elektráren.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(2) Finančními předpoklady se rozumí schopnost žadatele o udělení autorizace finančně zabezpečit výstavbu výrobny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ab/>
        <w:t>(3) Finanční předpoklady se prokazují obchodním majetkem a objemem dostupných finančních prostředků, účetní závěrkou ověřenou auditorem včetně její přílohy v úplném rozsahu v případě, že žadatel v předchozím účetním období vykonával podnikatelskou činnost.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30c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Rozhodnutí o udělení autorizace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Rozhodnutí o udělení autorizace obsahuje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základní údaje o výrobně elektřiny včetně instalovaného výkonu, druhu výrobny a energetické účinnosti,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údaj o umístění výrobny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údaje o palivu nebo jiných použitých zdrojích energie,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podmínky platnosti autorizace, zejména k zajištění podpůrných služeb včetně vlivu výrobny elektřiny na bezpečný a spolehlivý provoz elektrizační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Držitel autorizace je povinen bezodkladně oznámit ministerstvu veškeré změny údajů uvedených v žádosti o udělení autorizace či jiné závažné skutečnosti vztahující se k udělené autorizaci. </w:t>
      </w:r>
    </w:p>
    <w:p w:rsidR="00DA2A6A" w:rsidRPr="004B1CEF"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B1CEF" w:rsidRDefault="00DA2A6A" w:rsidP="00107F5E">
      <w:pPr>
        <w:widowControl w:val="0"/>
        <w:autoSpaceDE w:val="0"/>
        <w:autoSpaceDN w:val="0"/>
        <w:adjustRightInd w:val="0"/>
        <w:spacing w:after="0" w:line="240" w:lineRule="auto"/>
        <w:jc w:val="both"/>
        <w:rPr>
          <w:rFonts w:ascii="Arial" w:hAnsi="Arial" w:cs="Arial"/>
          <w:b/>
          <w:strike/>
          <w:sz w:val="16"/>
          <w:szCs w:val="16"/>
        </w:rPr>
      </w:pPr>
      <w:r w:rsidRPr="004B1CEF">
        <w:rPr>
          <w:rFonts w:ascii="Arial" w:hAnsi="Arial" w:cs="Arial"/>
          <w:sz w:val="16"/>
          <w:szCs w:val="16"/>
        </w:rPr>
        <w:tab/>
      </w:r>
      <w:r w:rsidRPr="004B1CEF">
        <w:rPr>
          <w:rFonts w:ascii="Arial" w:hAnsi="Arial" w:cs="Arial"/>
          <w:b/>
          <w:sz w:val="16"/>
          <w:szCs w:val="16"/>
        </w:rPr>
        <w:t>(3)</w:t>
      </w:r>
      <w:r w:rsidRPr="004B1CEF">
        <w:rPr>
          <w:rFonts w:ascii="Times New Roman" w:hAnsi="Times New Roman"/>
          <w:sz w:val="24"/>
          <w:szCs w:val="24"/>
          <w:highlight w:val="white"/>
        </w:rPr>
        <w:t xml:space="preserve"> </w:t>
      </w:r>
      <w:r w:rsidRPr="004B1CEF">
        <w:rPr>
          <w:rFonts w:ascii="Arial" w:hAnsi="Arial" w:cs="Arial"/>
          <w:b/>
          <w:sz w:val="16"/>
          <w:szCs w:val="16"/>
          <w:highlight w:val="white"/>
        </w:rPr>
        <w:t xml:space="preserve">Na základě oznámení podle odstavce 2 ministerstvo rozhodne z moci úřední o změně rozhodnutí o udělení autorizace.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lastRenderedPageBreak/>
        <w:tab/>
      </w:r>
      <w:r w:rsidRPr="004110A1">
        <w:rPr>
          <w:rFonts w:ascii="Arial" w:hAnsi="Arial" w:cs="Arial"/>
          <w:strike/>
          <w:sz w:val="16"/>
          <w:szCs w:val="16"/>
        </w:rPr>
        <w:t>(3)</w:t>
      </w:r>
      <w:r w:rsidRPr="004110A1">
        <w:rPr>
          <w:rFonts w:ascii="Arial" w:hAnsi="Arial" w:cs="Arial"/>
          <w:sz w:val="16"/>
          <w:szCs w:val="16"/>
        </w:rPr>
        <w:t xml:space="preserve"> </w:t>
      </w:r>
      <w:r w:rsidRPr="004110A1">
        <w:rPr>
          <w:rFonts w:ascii="Arial" w:hAnsi="Arial" w:cs="Arial"/>
          <w:b/>
          <w:sz w:val="16"/>
          <w:szCs w:val="16"/>
        </w:rPr>
        <w:t xml:space="preserve">(4) </w:t>
      </w:r>
      <w:r w:rsidRPr="004110A1">
        <w:rPr>
          <w:rFonts w:ascii="Arial" w:hAnsi="Arial" w:cs="Arial"/>
          <w:sz w:val="16"/>
          <w:szCs w:val="16"/>
        </w:rPr>
        <w:t xml:space="preserve">Ministerstvo vede evidenci vydaných autorizací.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30d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Zánik autorizace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Autorizace zaniká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 případě, že držitel autorizace nepožádá o vydání územního rozhodnutí podle zvláštního zákona nejpozději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do 3 let od nabytí právní moci rozhodnutí o udělení autorizace u výroben elektřiny s instalovaným výkonem do 100 MW, nebo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do 5 let od nabytí právní moci rozhodnutí o udělení autorizace u výroben elektřiny s instalovaným výkonem 100 MW a více,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v případě zastavení územního řízení nebo zamítnutí žádosti o vydání územního rozhodnutí dnem nabytí právní moci takového rozhodnutí,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u fyzických osob smrtí nebo prohlášením za mrtvého, pokud držitel autorizace dosud nepožádal o vydání územního rozhodnutí podle zvláštního zákona,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zánikem právnické osoby, která je držitelem autorizace.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Ministerstvo autorizaci zruší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pro závažné neplnění podmínek autorizace,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na základě žádosti držitele autorizace.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31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32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33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34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35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36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37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38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39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40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41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42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43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Povinnosti vlastníka přímého vedení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Vlastník přímého vedení je v případě, že přímé vedení je elektricky propojeno s přenosovou soustavou nebo s distribuční soustavou,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provádět dostupná technická opatření zamezující ovlivnění kvality elektřiny v neprospěch ostatních účastníků trhu s elektřinou,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umožnit při stavech nouze nebo při předcházení stavu nouze využití přímého vedení pro potřeby provozovatele přenosové soustavy nebo provozovatele distribuční soustavy a řídit se pokyny technického dispečinku.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44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45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Elektrická přípojka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Elektrická přípojka musí být zřízena a provozována v souladu se smlouvou o připojení a s Pravidly provozování přenosové soustavy nebo Pravidly provozování příslušné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Elektrickou přípojku nízkého napětí zřizuje na své náklady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 v zastavěném území podle zvláštního právního předpisu</w:t>
      </w:r>
      <w:r w:rsidRPr="004110A1">
        <w:rPr>
          <w:rFonts w:ascii="Arial" w:hAnsi="Arial" w:cs="Arial"/>
          <w:sz w:val="16"/>
          <w:szCs w:val="16"/>
          <w:vertAlign w:val="superscript"/>
        </w:rPr>
        <w:t>4d)</w:t>
      </w:r>
      <w:r w:rsidRPr="004110A1">
        <w:rPr>
          <w:rFonts w:ascii="Arial" w:hAnsi="Arial" w:cs="Arial"/>
          <w:sz w:val="16"/>
          <w:szCs w:val="16"/>
        </w:rPr>
        <w:t xml:space="preserve"> provozovatel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b) mimo zastavěné území podle zvláštního právního předpisu</w:t>
      </w:r>
      <w:r w:rsidRPr="004110A1">
        <w:rPr>
          <w:rFonts w:ascii="Arial" w:hAnsi="Arial" w:cs="Arial"/>
          <w:sz w:val="16"/>
          <w:szCs w:val="16"/>
          <w:vertAlign w:val="superscript"/>
        </w:rPr>
        <w:t>4d)</w:t>
      </w:r>
      <w:r w:rsidRPr="004110A1">
        <w:rPr>
          <w:rFonts w:ascii="Arial" w:hAnsi="Arial" w:cs="Arial"/>
          <w:sz w:val="16"/>
          <w:szCs w:val="16"/>
        </w:rPr>
        <w:t xml:space="preserve">, je-li její délka do 50 m včetně, provozovatel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c) mimo zastavěné území podle zvláštního právního předpisu</w:t>
      </w:r>
      <w:r w:rsidRPr="004110A1">
        <w:rPr>
          <w:rFonts w:ascii="Arial" w:hAnsi="Arial" w:cs="Arial"/>
          <w:sz w:val="16"/>
          <w:szCs w:val="16"/>
          <w:vertAlign w:val="superscript"/>
        </w:rPr>
        <w:t>4d)</w:t>
      </w:r>
      <w:r w:rsidRPr="004110A1">
        <w:rPr>
          <w:rFonts w:ascii="Arial" w:hAnsi="Arial" w:cs="Arial"/>
          <w:sz w:val="16"/>
          <w:szCs w:val="16"/>
        </w:rPr>
        <w:t xml:space="preserve">, je-li její délka nad 50 m, žadatel o připojení.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Ostatní elektrické přípojky zřizuje na své náklady žadatel o připojení.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Vlastníkem přípojky je ten, kdo uhradil náklady na její zřízení.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Vlastník elektrické přípojky je povinen zajistit její provoz, údržbu a opravy tak, aby se nestala příčinou ohrožení života a zdraví osob či poškození majetku.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Provozovatel distribuční soustavy je povinen za úplatu elektrickou přípojku provozovat, udržovat a opravovat, pokud o to její vlastník písemně požádá.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Při připojení odběrného zařízení pomocí smyčky se nejedná o přípojku.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w:t>
      </w:r>
      <w:r w:rsidRPr="004110A1">
        <w:rPr>
          <w:rFonts w:ascii="Arial" w:hAnsi="Arial" w:cs="Arial"/>
          <w:strike/>
          <w:sz w:val="16"/>
          <w:szCs w:val="16"/>
        </w:rPr>
        <w:t>či v blízkosti hranice</w:t>
      </w:r>
      <w:r w:rsidRPr="004110A1">
        <w:rPr>
          <w:rFonts w:ascii="Arial" w:hAnsi="Arial" w:cs="Arial"/>
          <w:sz w:val="16"/>
          <w:szCs w:val="16"/>
        </w:rPr>
        <w:t xml:space="preserve"> jeho nemovitosti.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Není-li na nemovitosti zákazníka zřízena hlavní domovní kabelová skříň, končí elektrická přípojka nízkého napětí na svorkách hlavního jističe objektu nebo v kabelové skříni uvnitř objektu.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(11) Elektrická přípojka jiného než nízkého napětí končí při venkovním vedení kotevními izolátory na stanici zákazníka, při kabelovém vedení kabelovou koncovkou v odběratelově stanici. Kotevní izolátory a kabelové koncovky jsou součástí přípojky.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(12) Společné domovní elektrické instalace v domech sloužící pro připojení více zákazníků z jedné elektrické přípojky nejsou součástí elektrické přípojky. Společná domovní elektrická instalace je součástí nemovitosti.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46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Ochranná pásma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DE64D2">
        <w:rPr>
          <w:rFonts w:ascii="Arial" w:hAnsi="Arial" w:cs="Arial"/>
          <w:strike/>
          <w:sz w:val="16"/>
          <w:szCs w:val="16"/>
        </w:rPr>
        <w:t xml:space="preserve">(1)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nebo územního souhlasu s umístěním stavby, pokud není podle stavebního zákona vyžadován ani jeden z těchto dokladů, potom dnem uvedení zařízení elektrizační soustavy do provozu. </w:t>
      </w:r>
    </w:p>
    <w:p w:rsidR="00DA2A6A" w:rsidRPr="00DE64D2" w:rsidRDefault="00DA2A6A" w:rsidP="00DE64D2">
      <w:pPr>
        <w:widowControl w:val="0"/>
        <w:autoSpaceDE w:val="0"/>
        <w:autoSpaceDN w:val="0"/>
        <w:adjustRightInd w:val="0"/>
        <w:spacing w:after="0" w:line="240" w:lineRule="auto"/>
        <w:ind w:firstLine="720"/>
        <w:jc w:val="both"/>
        <w:rPr>
          <w:rFonts w:ascii="Arial" w:hAnsi="Arial" w:cs="Arial"/>
          <w:b/>
          <w:sz w:val="16"/>
          <w:szCs w:val="16"/>
        </w:rPr>
      </w:pPr>
      <w:r w:rsidRPr="00DE64D2">
        <w:rPr>
          <w:rFonts w:ascii="Arial" w:hAnsi="Arial" w:cs="Arial"/>
          <w:b/>
          <w:sz w:val="16"/>
          <w:szCs w:val="16"/>
        </w:rPr>
        <w:t>(1)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nabytí účinnosti veřejnoprávní smlouvy územní rozhodnutí nahrazující nebo právními účinky územního souhlasu s umístěním stavby, pokud není podle stavebního zákona vyžadován ani jeden z těchto dokladů, potom dnem uvedení zařízení elektrizační soustavy do provozu.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Ochrannými pásmy jsou chráněna nadzemní vedení, podzemní vedení, elektrické stanice, výrobny elektřiny a vedení měřicí, ochranné, řídicí, zabezpečovací, informační a telekomunikační techniky.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Ochranné pásmo nadzemního vedení je souvislý prostor vymezený svislými rovinami vedenými po obou stranách vedení ve vodorovné vzdálenosti měřené kolmo na vedení, která činí od krajního vodiče vedení na obě jeho strany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u napětí nad 1 kV a do 35 kV včetně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1. pro vodiče bez izolace                                  7 m,</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2. pro vodiče s izolací základní                           2 m,</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3. pro závěsná kabelová vedení                             1 m,</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b) u napětí nad 35 kV do 110 kV včetně</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1. pro vodiče bez izolace                                 12 m,</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2. pro vodiče s izolací základní                           5 m,</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c) u napětí nad 110 kV do 220 kV včetně                      15 m,</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d) u napětí nad 220 kV do 400 kV včetně                      20 m,</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e) u napětí nad 400 kV                                       30 m,</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f) u závěsného kabelového vedení 110 kV                       2 m,</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g) u zařízení vlastní telekomunikační sítě držitele licence   1 m.</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V lesních průsecích udržuje provozovatel přenosové soustavy nebo provozovatel příslušné distribuční soustavy na vlastní náklad volný pruh pozemků o šířce 4 m po jedné straně základů podpěrných bodů nadzemního vedení podle </w:t>
      </w:r>
      <w:hyperlink r:id="rId190" w:history="1">
        <w:r w:rsidRPr="004110A1">
          <w:rPr>
            <w:rFonts w:ascii="Arial" w:hAnsi="Arial" w:cs="Arial"/>
            <w:sz w:val="16"/>
            <w:szCs w:val="16"/>
          </w:rPr>
          <w:t>odstavce 3 písm. a)</w:t>
        </w:r>
      </w:hyperlink>
      <w:r w:rsidRPr="004110A1">
        <w:rPr>
          <w:rFonts w:ascii="Arial" w:hAnsi="Arial" w:cs="Arial"/>
          <w:sz w:val="16"/>
          <w:szCs w:val="16"/>
        </w:rPr>
        <w:t xml:space="preserve"> bodu 1 a písm. b), c), d) a e), pokud je takový volný pruh třeba; vlastníci či uživatelé dotčených nemovitostí jsou povinni jim tuto činnost umožnit.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Ochranné pásmo podzemního vedení elektrizační soustavy do napětí 110 kV včetně a vedení řídicí a zabezpečovací techniky činí 1 m po obou stranách krajního kabelu; u podzemního vedení o napětí nad 110 kV činí 3 m po obou stranách krajního kabelu.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Ochranné pásmo elektrické stanice je vymezeno svislými rovinami vedenými ve vodorovné vzdálenosti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u venkovních elektrických stanic a dále stanic s napětím větším než 52 kV v budovách 20 m </w:t>
      </w:r>
      <w:r>
        <w:rPr>
          <w:rFonts w:ascii="Arial" w:hAnsi="Arial" w:cs="Arial"/>
          <w:b/>
          <w:sz w:val="16"/>
          <w:szCs w:val="16"/>
        </w:rPr>
        <w:t xml:space="preserve">vně </w:t>
      </w:r>
      <w:r w:rsidRPr="004110A1">
        <w:rPr>
          <w:rFonts w:ascii="Arial" w:hAnsi="Arial" w:cs="Arial"/>
          <w:sz w:val="16"/>
          <w:szCs w:val="16"/>
        </w:rPr>
        <w:t xml:space="preserve">od oplocení </w:t>
      </w:r>
      <w:r w:rsidRPr="00047312">
        <w:rPr>
          <w:rFonts w:ascii="Arial" w:hAnsi="Arial" w:cs="Arial"/>
          <w:b/>
          <w:sz w:val="16"/>
          <w:szCs w:val="16"/>
        </w:rPr>
        <w:t>nebo v případě, že stanice není oplocena, 20 m</w:t>
      </w:r>
      <w:r>
        <w:rPr>
          <w:rFonts w:ascii="Arial" w:hAnsi="Arial" w:cs="Arial"/>
          <w:b/>
          <w:color w:val="00B050"/>
          <w:sz w:val="16"/>
          <w:szCs w:val="16"/>
        </w:rPr>
        <w:t xml:space="preserve"> </w:t>
      </w:r>
      <w:r w:rsidRPr="004110A1">
        <w:rPr>
          <w:rFonts w:ascii="Arial" w:hAnsi="Arial" w:cs="Arial"/>
          <w:sz w:val="16"/>
          <w:szCs w:val="16"/>
        </w:rPr>
        <w:t xml:space="preserve">nebo od vnějšího líce obvodového zdiva,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u stožárových elektrických stanic a věžových stanic s venkovním přívodem s převodem napětí z úrovně nad 1 kV a menší než 52 kV na úroveň nízkého napětí 7 m od vnější hrany půdorysu stanice ve všech směrech,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u kompaktních a zděných elektrických stanic s převodem napětí z úrovně nad 1 kV a menší než 52 kV na úroveň nízkého napětí 2 m od vnějšího pláště stanice ve všech směrech,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u vestavěných elektrických stanic 1 m </w:t>
      </w:r>
      <w:r>
        <w:rPr>
          <w:rFonts w:ascii="Arial" w:hAnsi="Arial" w:cs="Arial"/>
          <w:b/>
          <w:sz w:val="16"/>
          <w:szCs w:val="16"/>
        </w:rPr>
        <w:t xml:space="preserve">vně </w:t>
      </w:r>
      <w:r w:rsidRPr="004110A1">
        <w:rPr>
          <w:rFonts w:ascii="Arial" w:hAnsi="Arial" w:cs="Arial"/>
          <w:sz w:val="16"/>
          <w:szCs w:val="16"/>
        </w:rPr>
        <w:t xml:space="preserve">od obestavění.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 xml:space="preserve">(7) Ochranné pásmo výrobny elektřiny je vymezeno svislými rovinami vedenými ve vodorovné vzdálenosti 20 m od vnějšího líce obvodového pláště výrobny elektřiny. </w:t>
      </w:r>
    </w:p>
    <w:p w:rsidR="00DA2A6A" w:rsidRPr="00DE64D2" w:rsidRDefault="00DA2A6A" w:rsidP="00DE64D2">
      <w:pPr>
        <w:widowControl w:val="0"/>
        <w:autoSpaceDE w:val="0"/>
        <w:autoSpaceDN w:val="0"/>
        <w:adjustRightInd w:val="0"/>
        <w:spacing w:after="0" w:line="240" w:lineRule="auto"/>
        <w:ind w:firstLine="720"/>
        <w:jc w:val="both"/>
        <w:rPr>
          <w:rFonts w:ascii="Arial" w:hAnsi="Arial" w:cs="Arial"/>
          <w:b/>
          <w:bCs/>
          <w:sz w:val="16"/>
          <w:szCs w:val="16"/>
        </w:rPr>
      </w:pPr>
      <w:r w:rsidRPr="00DE64D2">
        <w:rPr>
          <w:rFonts w:ascii="Arial" w:hAnsi="Arial" w:cs="Arial"/>
          <w:b/>
          <w:bCs/>
          <w:sz w:val="16"/>
          <w:szCs w:val="16"/>
        </w:rPr>
        <w:t xml:space="preserve">(7) Ochranné pásmo výrobny elektřiny je souvislý prostor vymezený svislými rovinami vedenými v kolmé vzdálenosti </w:t>
      </w:r>
    </w:p>
    <w:p w:rsidR="00DA2A6A" w:rsidRPr="00DE64D2" w:rsidRDefault="00DA2A6A" w:rsidP="00DE64D2">
      <w:pPr>
        <w:widowControl w:val="0"/>
        <w:autoSpaceDE w:val="0"/>
        <w:autoSpaceDN w:val="0"/>
        <w:adjustRightInd w:val="0"/>
        <w:spacing w:after="0" w:line="240" w:lineRule="auto"/>
        <w:jc w:val="both"/>
        <w:rPr>
          <w:rFonts w:ascii="Arial" w:hAnsi="Arial" w:cs="Arial"/>
          <w:b/>
          <w:bCs/>
          <w:sz w:val="16"/>
          <w:szCs w:val="16"/>
        </w:rPr>
      </w:pPr>
    </w:p>
    <w:p w:rsidR="00DA2A6A" w:rsidRPr="00DE64D2" w:rsidRDefault="00DA2A6A" w:rsidP="00DE64D2">
      <w:pPr>
        <w:widowControl w:val="0"/>
        <w:autoSpaceDE w:val="0"/>
        <w:autoSpaceDN w:val="0"/>
        <w:adjustRightInd w:val="0"/>
        <w:spacing w:after="0" w:line="240" w:lineRule="auto"/>
        <w:jc w:val="both"/>
        <w:rPr>
          <w:rFonts w:ascii="Arial" w:hAnsi="Arial" w:cs="Arial"/>
          <w:b/>
          <w:bCs/>
          <w:sz w:val="16"/>
          <w:szCs w:val="16"/>
        </w:rPr>
      </w:pPr>
      <w:r w:rsidRPr="00DE64D2">
        <w:rPr>
          <w:rFonts w:ascii="Arial" w:hAnsi="Arial" w:cs="Arial"/>
          <w:b/>
          <w:bCs/>
          <w:sz w:val="16"/>
          <w:szCs w:val="16"/>
        </w:rPr>
        <w:t>a) 20 m vně oplocení, nebo v případě, že výrobna elektřiny není oplocena, 20 m od vnějšího líce obvodového zdiva výrobny elektřiny připojené k přenosové soustavě, nebo distribuční soustavě s napětím větším než 52 kV,</w:t>
      </w:r>
    </w:p>
    <w:p w:rsidR="00DA2A6A" w:rsidRPr="00DE64D2" w:rsidRDefault="00DA2A6A" w:rsidP="00DE64D2">
      <w:pPr>
        <w:widowControl w:val="0"/>
        <w:autoSpaceDE w:val="0"/>
        <w:autoSpaceDN w:val="0"/>
        <w:adjustRightInd w:val="0"/>
        <w:spacing w:after="0" w:line="240" w:lineRule="auto"/>
        <w:jc w:val="both"/>
        <w:rPr>
          <w:rFonts w:ascii="Arial" w:hAnsi="Arial" w:cs="Arial"/>
          <w:b/>
          <w:bCs/>
          <w:sz w:val="16"/>
          <w:szCs w:val="16"/>
        </w:rPr>
      </w:pPr>
    </w:p>
    <w:p w:rsidR="00DA2A6A" w:rsidRPr="00DE64D2" w:rsidRDefault="00DA2A6A" w:rsidP="00DE64D2">
      <w:pPr>
        <w:widowControl w:val="0"/>
        <w:autoSpaceDE w:val="0"/>
        <w:autoSpaceDN w:val="0"/>
        <w:adjustRightInd w:val="0"/>
        <w:spacing w:after="0" w:line="240" w:lineRule="auto"/>
        <w:jc w:val="both"/>
        <w:rPr>
          <w:rFonts w:ascii="Arial" w:hAnsi="Arial" w:cs="Arial"/>
          <w:b/>
          <w:bCs/>
          <w:sz w:val="16"/>
          <w:szCs w:val="16"/>
        </w:rPr>
      </w:pPr>
      <w:r w:rsidRPr="00DE64D2">
        <w:rPr>
          <w:rFonts w:ascii="Arial" w:hAnsi="Arial" w:cs="Arial"/>
          <w:b/>
          <w:bCs/>
          <w:sz w:val="16"/>
          <w:szCs w:val="16"/>
        </w:rPr>
        <w:t>b) 7 m vně oplocení, nebo v případě, že výrobna elektřiny není oplocena, 7 m od vnějšího líce obvodového zdiva výrobny elektřiny připojené k distribuční soustavě s napětím nad 1 kV do 52 kV včetně,</w:t>
      </w:r>
    </w:p>
    <w:p w:rsidR="00DA2A6A" w:rsidRPr="00DE64D2" w:rsidRDefault="00DA2A6A" w:rsidP="00DE64D2">
      <w:pPr>
        <w:widowControl w:val="0"/>
        <w:autoSpaceDE w:val="0"/>
        <w:autoSpaceDN w:val="0"/>
        <w:adjustRightInd w:val="0"/>
        <w:spacing w:after="0" w:line="240" w:lineRule="auto"/>
        <w:jc w:val="both"/>
        <w:rPr>
          <w:rFonts w:ascii="Arial" w:hAnsi="Arial" w:cs="Arial"/>
          <w:b/>
          <w:bCs/>
          <w:sz w:val="16"/>
          <w:szCs w:val="16"/>
        </w:rPr>
      </w:pPr>
    </w:p>
    <w:p w:rsidR="00DA2A6A" w:rsidRPr="00DE64D2" w:rsidRDefault="00DA2A6A" w:rsidP="00DE64D2">
      <w:pPr>
        <w:widowControl w:val="0"/>
        <w:autoSpaceDE w:val="0"/>
        <w:autoSpaceDN w:val="0"/>
        <w:adjustRightInd w:val="0"/>
        <w:spacing w:after="0" w:line="240" w:lineRule="auto"/>
        <w:jc w:val="both"/>
        <w:rPr>
          <w:rFonts w:ascii="Arial" w:hAnsi="Arial" w:cs="Arial"/>
          <w:b/>
          <w:bCs/>
          <w:sz w:val="16"/>
          <w:szCs w:val="16"/>
        </w:rPr>
      </w:pPr>
      <w:r w:rsidRPr="00DE64D2">
        <w:rPr>
          <w:rFonts w:ascii="Arial" w:hAnsi="Arial" w:cs="Arial"/>
          <w:b/>
          <w:bCs/>
          <w:sz w:val="16"/>
          <w:szCs w:val="16"/>
        </w:rPr>
        <w:t xml:space="preserve">c) 1 m vně oplocení výrobny elektřiny s instalovaným výkonem nad </w:t>
      </w:r>
      <w:r w:rsidRPr="006926D4">
        <w:rPr>
          <w:rFonts w:ascii="Arial" w:hAnsi="Arial" w:cs="Arial"/>
          <w:b/>
          <w:bCs/>
          <w:sz w:val="16"/>
          <w:szCs w:val="16"/>
        </w:rPr>
        <w:t>10 kW</w:t>
      </w:r>
      <w:r w:rsidRPr="00DE64D2">
        <w:rPr>
          <w:rFonts w:ascii="Arial" w:hAnsi="Arial" w:cs="Arial"/>
          <w:b/>
          <w:bCs/>
          <w:sz w:val="16"/>
          <w:szCs w:val="16"/>
        </w:rPr>
        <w:t xml:space="preserve"> a připojené k distribuční soustavě s napětím do 1 kV včetně,  </w:t>
      </w:r>
    </w:p>
    <w:p w:rsidR="00DA2A6A" w:rsidRPr="00DE64D2" w:rsidRDefault="00DA2A6A" w:rsidP="00DE64D2">
      <w:pPr>
        <w:widowControl w:val="0"/>
        <w:autoSpaceDE w:val="0"/>
        <w:autoSpaceDN w:val="0"/>
        <w:adjustRightInd w:val="0"/>
        <w:spacing w:after="0" w:line="240" w:lineRule="auto"/>
        <w:jc w:val="both"/>
        <w:rPr>
          <w:rFonts w:ascii="Arial" w:hAnsi="Arial" w:cs="Arial"/>
          <w:b/>
          <w:bCs/>
          <w:sz w:val="16"/>
          <w:szCs w:val="16"/>
        </w:rPr>
      </w:pPr>
    </w:p>
    <w:p w:rsidR="00DA2A6A" w:rsidRPr="00DE64D2" w:rsidRDefault="00DA2A6A" w:rsidP="00DE64D2">
      <w:pPr>
        <w:widowControl w:val="0"/>
        <w:autoSpaceDE w:val="0"/>
        <w:autoSpaceDN w:val="0"/>
        <w:adjustRightInd w:val="0"/>
        <w:spacing w:after="0" w:line="240" w:lineRule="auto"/>
        <w:jc w:val="both"/>
        <w:rPr>
          <w:rFonts w:ascii="Arial" w:hAnsi="Arial" w:cs="Arial"/>
          <w:b/>
          <w:bCs/>
          <w:sz w:val="16"/>
          <w:szCs w:val="16"/>
        </w:rPr>
      </w:pPr>
      <w:r w:rsidRPr="00DE64D2">
        <w:rPr>
          <w:rFonts w:ascii="Arial" w:hAnsi="Arial" w:cs="Arial"/>
          <w:b/>
          <w:bCs/>
          <w:sz w:val="16"/>
          <w:szCs w:val="16"/>
        </w:rPr>
        <w:t>d) v případě, že výrobna elektřiny není oplocena, 1 m od vnějšího líce obvodového zdiva, nebo od obalové křivky vedené vnějšími líci krajních komponentů výrobny elektřiny s instalovaným výkonem nad </w:t>
      </w:r>
      <w:r w:rsidRPr="006926D4">
        <w:rPr>
          <w:rFonts w:ascii="Arial" w:hAnsi="Arial" w:cs="Arial"/>
          <w:b/>
          <w:bCs/>
          <w:sz w:val="16"/>
          <w:szCs w:val="16"/>
        </w:rPr>
        <w:t>10 k</w:t>
      </w:r>
      <w:r w:rsidRPr="00DE64D2">
        <w:rPr>
          <w:rFonts w:ascii="Arial" w:hAnsi="Arial" w:cs="Arial"/>
          <w:b/>
          <w:bCs/>
          <w:sz w:val="16"/>
          <w:szCs w:val="16"/>
        </w:rPr>
        <w:t xml:space="preserve">W a připojené k distribuční soustavě s napětím do 1 kV včetně, </w:t>
      </w:r>
    </w:p>
    <w:p w:rsidR="00DA2A6A" w:rsidRPr="00DE64D2" w:rsidRDefault="00DA2A6A" w:rsidP="00DE64D2">
      <w:pPr>
        <w:widowControl w:val="0"/>
        <w:autoSpaceDE w:val="0"/>
        <w:autoSpaceDN w:val="0"/>
        <w:adjustRightInd w:val="0"/>
        <w:spacing w:after="0" w:line="240" w:lineRule="auto"/>
        <w:jc w:val="both"/>
        <w:rPr>
          <w:rFonts w:ascii="Arial" w:hAnsi="Arial" w:cs="Arial"/>
          <w:b/>
          <w:bCs/>
          <w:sz w:val="16"/>
          <w:szCs w:val="16"/>
        </w:rPr>
      </w:pPr>
    </w:p>
    <w:p w:rsidR="00DA2A6A" w:rsidRPr="00DE64D2" w:rsidRDefault="00DA2A6A" w:rsidP="00DE64D2">
      <w:pPr>
        <w:widowControl w:val="0"/>
        <w:autoSpaceDE w:val="0"/>
        <w:autoSpaceDN w:val="0"/>
        <w:adjustRightInd w:val="0"/>
        <w:spacing w:after="0" w:line="240" w:lineRule="auto"/>
        <w:jc w:val="both"/>
        <w:rPr>
          <w:rFonts w:ascii="Arial" w:hAnsi="Arial" w:cs="Arial"/>
          <w:b/>
          <w:bCs/>
          <w:sz w:val="16"/>
          <w:szCs w:val="16"/>
        </w:rPr>
      </w:pPr>
      <w:r w:rsidRPr="00DE64D2">
        <w:rPr>
          <w:rFonts w:ascii="Arial" w:hAnsi="Arial" w:cs="Arial"/>
          <w:b/>
          <w:bCs/>
          <w:sz w:val="16"/>
          <w:szCs w:val="16"/>
        </w:rPr>
        <w:t>e) 1 m od vnějšího líce obvodového zdiva budovy, na které je výrobna elektřiny um</w:t>
      </w:r>
      <w:r w:rsidRPr="006926D4">
        <w:rPr>
          <w:rFonts w:ascii="Arial" w:hAnsi="Arial" w:cs="Arial"/>
          <w:b/>
          <w:bCs/>
          <w:sz w:val="16"/>
          <w:szCs w:val="16"/>
        </w:rPr>
        <w:t xml:space="preserve">ístěna, u výroben elektřiny připojených k distribuční soustavě s napětím do 1 kV včetně s instalovaným výkonem nad 10 </w:t>
      </w:r>
      <w:r w:rsidRPr="00DE64D2">
        <w:rPr>
          <w:rFonts w:ascii="Arial" w:hAnsi="Arial" w:cs="Arial"/>
          <w:b/>
          <w:bCs/>
          <w:sz w:val="16"/>
          <w:szCs w:val="16"/>
        </w:rPr>
        <w:t xml:space="preserve">kW. </w:t>
      </w:r>
    </w:p>
    <w:p w:rsidR="00DA2A6A" w:rsidRPr="00DE64D2" w:rsidRDefault="00DA2A6A" w:rsidP="00DE64D2">
      <w:pPr>
        <w:widowControl w:val="0"/>
        <w:autoSpaceDE w:val="0"/>
        <w:autoSpaceDN w:val="0"/>
        <w:adjustRightInd w:val="0"/>
        <w:spacing w:after="0" w:line="240" w:lineRule="auto"/>
        <w:jc w:val="both"/>
        <w:rPr>
          <w:rFonts w:ascii="Arial" w:hAnsi="Arial" w:cs="Arial"/>
          <w:b/>
          <w:bCs/>
          <w:sz w:val="16"/>
          <w:szCs w:val="16"/>
        </w:rPr>
      </w:pPr>
    </w:p>
    <w:p w:rsidR="00DA2A6A" w:rsidRPr="00DE64D2" w:rsidRDefault="00DA2A6A" w:rsidP="00DE64D2">
      <w:pPr>
        <w:widowControl w:val="0"/>
        <w:autoSpaceDE w:val="0"/>
        <w:autoSpaceDN w:val="0"/>
        <w:adjustRightInd w:val="0"/>
        <w:spacing w:after="0" w:line="240" w:lineRule="auto"/>
        <w:jc w:val="both"/>
        <w:rPr>
          <w:rFonts w:ascii="Arial" w:hAnsi="Arial" w:cs="Arial"/>
          <w:sz w:val="16"/>
          <w:szCs w:val="16"/>
        </w:rPr>
      </w:pPr>
      <w:r w:rsidRPr="00DE64D2">
        <w:rPr>
          <w:rFonts w:ascii="Arial" w:hAnsi="Arial" w:cs="Arial"/>
          <w:b/>
          <w:bCs/>
          <w:sz w:val="16"/>
          <w:szCs w:val="16"/>
        </w:rPr>
        <w:t>Pro výrobnu elektřiny připojenou k distribuční soustavě s napětím do 1 kV včetně s instalovaným výkonem do</w:t>
      </w:r>
      <w:r w:rsidRPr="006926D4">
        <w:rPr>
          <w:rFonts w:ascii="Arial" w:hAnsi="Arial" w:cs="Arial"/>
          <w:b/>
          <w:bCs/>
          <w:sz w:val="16"/>
          <w:szCs w:val="16"/>
        </w:rPr>
        <w:t xml:space="preserve"> 10 </w:t>
      </w:r>
      <w:r w:rsidRPr="00DE64D2">
        <w:rPr>
          <w:rFonts w:ascii="Arial" w:hAnsi="Arial" w:cs="Arial"/>
          <w:b/>
          <w:bCs/>
          <w:sz w:val="16"/>
          <w:szCs w:val="16"/>
        </w:rPr>
        <w:t>kW včetně se ochranné pásmo nestanovuje.</w:t>
      </w:r>
    </w:p>
    <w:p w:rsidR="00DA2A6A" w:rsidRPr="004110A1" w:rsidRDefault="00DA2A6A" w:rsidP="006551AD">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V ochranném pásmu nadzemního a podzemního vedení, výrobny elektřiny a elektrické stanice je zakázáno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zřizovat bez souhlasu vlastníka těchto zařízení stavby či umisťovat konstrukce a jiná podobná zařízení, jakož i uskladňovat hořlavé a výbušné látky,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provádět bez souhlasu jeho vlastníka zemní práce,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provádět činnosti, které by mohly ohrozit spolehlivost a bezpečnost provozu těchto zařízení nebo ohrozit život, zdraví či majetek osob,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provádět činnosti, které by znemožňovaly nebo podstatně znesnadňovaly přístup k těmto zařízením.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V ochranném pásmu nadzemního vedení je zakázáno vysazovat chmelnice a nechávat růst porosty nad výšku 3 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V ochranném pásmu podzemního vedení je zakázáno vysazovat trvalé porosty a přejíždět vedení mechanizmy o celkové hmotnosti nad 6 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(11) Pokud to technické a bezpečnostní podmínky umožňují a nedojde-li k ohrožení života, zdraví, bezpečnosti nebo majetku osob, vlastník příslušné části elektrizační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stanoví písemně podmínky pro realizaci veřejně prospěšné stavby, pokud stavebník prokáže nezbytnost jejího umístění v ochranném pásmu,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udělí písemný souhlas se stavbou neuvedenou v písmenu a) nebo s činností v ochranném pásmu, který musí obsahovat podmínky, za kterých byl udělen.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rsidP="00D15796">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(12) V ochranném pásmu i mimo ně </w:t>
      </w:r>
      <w:r>
        <w:rPr>
          <w:rFonts w:ascii="Arial" w:hAnsi="Arial" w:cs="Arial"/>
          <w:sz w:val="16"/>
          <w:szCs w:val="16"/>
        </w:rPr>
        <w:t xml:space="preserve">je </w:t>
      </w:r>
      <w:r w:rsidRPr="006926D4">
        <w:rPr>
          <w:rFonts w:ascii="Arial" w:hAnsi="Arial" w:cs="Arial"/>
          <w:b/>
          <w:sz w:val="16"/>
          <w:szCs w:val="16"/>
        </w:rPr>
        <w:t>každý povinen zdržet se jednání, kterým by mohl poškodit elektrizační soustavu nebo omezit nebo ohrozit její bezpečný a spolehlivý provoz a veškeré činnosti</w:t>
      </w:r>
      <w:r>
        <w:rPr>
          <w:rFonts w:ascii="Arial" w:hAnsi="Arial" w:cs="Arial"/>
          <w:b/>
          <w:color w:val="FF0000"/>
          <w:sz w:val="16"/>
          <w:szCs w:val="16"/>
        </w:rPr>
        <w:t xml:space="preserve"> </w:t>
      </w:r>
      <w:r w:rsidRPr="004110A1">
        <w:rPr>
          <w:rFonts w:ascii="Arial" w:hAnsi="Arial" w:cs="Arial"/>
          <w:sz w:val="16"/>
          <w:szCs w:val="16"/>
        </w:rPr>
        <w:t xml:space="preserve">musí být prováděny tak, aby nedošlo k poškození energetických zařízení. </w:t>
      </w:r>
    </w:p>
    <w:p w:rsidR="00DA2A6A" w:rsidRDefault="00DA2A6A" w:rsidP="00D15796">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(13)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(14) Vzdálenost mezi nejbližším vodičem nadzemního vedení o napětí vyšším než 52 kV a koncem listu rotoru větrné elektrárny v nejbližší vzdálenosti od vedení musí být v případě,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na vedení není realizováno opatření proti kmitání vodičů nejméně trojnásobkem průměru rotoru,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na vedení je realizováno opatření proti kmitání vodičů nejméně rovnající se průměru rotoru nebo výšce větrné elektrárny.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(15) Vzdálenost mezi oplocením elektrické stanice o napětí vyšším než 52 kV a koncem listu rotoru větrné elektrárny v nejbližší vzdálenosti od vedení za bezvětří musí být minimálně rovna výšce větrné elektrárny.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Pr="004B1CEF" w:rsidRDefault="00DA2A6A">
      <w:pPr>
        <w:widowControl w:val="0"/>
        <w:autoSpaceDE w:val="0"/>
        <w:autoSpaceDN w:val="0"/>
        <w:adjustRightInd w:val="0"/>
        <w:spacing w:after="0" w:line="240" w:lineRule="auto"/>
        <w:jc w:val="both"/>
        <w:rPr>
          <w:rFonts w:ascii="Arial" w:hAnsi="Arial" w:cs="Arial"/>
          <w:b/>
          <w:sz w:val="16"/>
          <w:szCs w:val="16"/>
        </w:rPr>
      </w:pPr>
      <w:r>
        <w:rPr>
          <w:rFonts w:ascii="Arial" w:hAnsi="Arial" w:cs="Arial"/>
          <w:color w:val="00B050"/>
          <w:sz w:val="16"/>
          <w:szCs w:val="16"/>
        </w:rPr>
        <w:tab/>
      </w:r>
      <w:r w:rsidRPr="004B1CEF">
        <w:rPr>
          <w:rFonts w:ascii="Arial" w:hAnsi="Arial" w:cs="Arial"/>
          <w:b/>
          <w:sz w:val="16"/>
          <w:szCs w:val="16"/>
        </w:rPr>
        <w:t>(16) Ochranné pásmo zařízení elektrizační soustavy zaniká trvalým odpojením od elektrizační so</w:t>
      </w:r>
      <w:r w:rsidR="00C1734E" w:rsidRPr="004B1CEF">
        <w:rPr>
          <w:rFonts w:ascii="Arial" w:hAnsi="Arial" w:cs="Arial"/>
          <w:b/>
          <w:sz w:val="16"/>
          <w:szCs w:val="16"/>
        </w:rPr>
        <w:t>ustavy nebo odstraněním stavby; v pochybnostech rozhodne o zániku ochranného pásma Energetický regulační úřad na žádost vlastníka pozemku nebo stavby dotčené ochranným pásmem.</w:t>
      </w:r>
    </w:p>
    <w:p w:rsidR="00DA2A6A" w:rsidRPr="00C44C7C" w:rsidRDefault="00DA2A6A" w:rsidP="004B1CEF">
      <w:pPr>
        <w:widowControl w:val="0"/>
        <w:autoSpaceDE w:val="0"/>
        <w:autoSpaceDN w:val="0"/>
        <w:adjustRightInd w:val="0"/>
        <w:spacing w:after="0" w:line="240" w:lineRule="auto"/>
        <w:jc w:val="both"/>
        <w:rPr>
          <w:rFonts w:ascii="Arial" w:hAnsi="Arial" w:cs="Arial"/>
          <w:b/>
          <w:strike/>
          <w:color w:val="FF0000"/>
          <w:sz w:val="16"/>
          <w:szCs w:val="16"/>
        </w:rPr>
      </w:pPr>
    </w:p>
    <w:p w:rsidR="00DA2A6A" w:rsidRPr="00C44C7C" w:rsidRDefault="00DA2A6A">
      <w:pPr>
        <w:widowControl w:val="0"/>
        <w:autoSpaceDE w:val="0"/>
        <w:autoSpaceDN w:val="0"/>
        <w:adjustRightInd w:val="0"/>
        <w:spacing w:after="0" w:line="240" w:lineRule="auto"/>
        <w:jc w:val="both"/>
        <w:rPr>
          <w:rFonts w:ascii="Arial" w:hAnsi="Arial" w:cs="Arial"/>
          <w:b/>
          <w:strike/>
          <w:color w:val="FF0000"/>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47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Přeložky zařízení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Přeložkou zařízení přenosové soustavy a zařízení distribuční soustavy se rozumí dílčí změna trasy vedení nebo přemístění některých prvků tohoto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Přeložku zařízení přenosové soustavy a zařízení distribuční soustavy zajišťuje jeho vlastník na náklady toho, kdo potřebu přeložky vyvolal. Provozovatel přenosové nebo distribuční soustavy je povinen seznámit toho, kdo potřebu přeložky vyvolal, se způsobem provedení přeložky a předpokládanými náklady na její provedení. Náklady na provedení přeložky mohou zahrnovat pouze nezbytně nutné náklady.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Vlastnictví zařízení přenosové soustavy a zařízení distribuční soustavy po provedení přeložky se nemění.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48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Styk zařízení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49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Měření</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Výrobci elektřiny, provozovatele jiných distribučních soustav a zákazníci jsou povinni na svůj náklad upravit předávací místo nebo odběrné místo pro instalaci měřicího zařízení v souladu se smlouvou o připojení a s podmínkami obsaženými v Pravidlech provozování přenosové soustavy nebo Pravidlech provozování příslušné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Výrobci elektřiny, provozovatele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Výrobci elektřiny, provozovatele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Provozovatel přenosové soustavy nebo provozovatel příslušné distribuční soustavy zajistí jednotlivé části měřicího zařízení proti neoprávněné manipulaci.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Výrobci elektřiny, provozovatele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(7) Provozovatel přenosové soustavy nebo provozovatel distribuční soustavy na svůj náklad zajišťuje instalaci vlastního měřicího zařízení, jeho udržování a pravidelné ověřování správnosti měření a pro účely provedení odečtu, pokud je měřicí zařízení bez napětí, má právo uvést měřicí zařízení pod napětí na nezbytně nutnou dobu.</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ab/>
      </w:r>
      <w:r w:rsidRPr="004110A1">
        <w:rPr>
          <w:rFonts w:ascii="Arial" w:hAnsi="Arial" w:cs="Arial"/>
          <w:b/>
          <w:sz w:val="16"/>
          <w:szCs w:val="16"/>
          <w:highlight w:val="white"/>
        </w:rPr>
        <w:t xml:space="preserve">(7) Provozovatel přenosové soustavy nebo provozovatel distribuční soustavy na svůj náklad zajišťuje instalaci vlastního měřicího zařízení </w:t>
      </w:r>
      <w:r w:rsidRPr="004110A1">
        <w:rPr>
          <w:rFonts w:ascii="Arial" w:hAnsi="Arial" w:cs="Arial"/>
          <w:b/>
          <w:sz w:val="16"/>
          <w:szCs w:val="16"/>
        </w:rPr>
        <w:t>typu stanoveného prováděcím právním předpisem</w:t>
      </w:r>
      <w:r w:rsidRPr="004110A1">
        <w:rPr>
          <w:rFonts w:ascii="Arial" w:hAnsi="Arial" w:cs="Arial"/>
          <w:b/>
          <w:sz w:val="16"/>
          <w:szCs w:val="16"/>
          <w:highlight w:val="white"/>
        </w:rPr>
        <w:t>, jeho udržování a pravidelné ověřování správnosti měření a pro účely provedení odečtu, pokud je měřicí zařízení bez napětí, má právo uvést měřicí zařízení pod napětí na nezbytně nutnou dobu.</w:t>
      </w:r>
      <w:r w:rsidRPr="004110A1">
        <w:rPr>
          <w:rFonts w:ascii="Arial" w:hAnsi="Arial" w:cs="Arial"/>
          <w:b/>
          <w:sz w:val="16"/>
          <w:szCs w:val="16"/>
        </w:rPr>
        <w:t xml:space="preserve"> Zákazník má právo na instalaci měřicího zařízení pro měření dodávky elektřiny do svého odběrného místa. Pokud zákazník požádá provozovatele distribuční soustavy o instalaci měřicího zařízení vyššího typu než měřicí zařízení stanoveného typu, provozovatel distribuční soustavy požadované měřicí zařízení instaluje. Zákazník je v takovém případě povinen uhradit provozovateli distribuční soustavy rozdíl nákladů na</w:t>
      </w:r>
      <w:r w:rsidRPr="00107F5E">
        <w:rPr>
          <w:rFonts w:ascii="Arial" w:hAnsi="Arial" w:cs="Arial"/>
          <w:b/>
          <w:sz w:val="16"/>
          <w:szCs w:val="16"/>
        </w:rPr>
        <w:t xml:space="preserve"> </w:t>
      </w:r>
      <w:r w:rsidRPr="00923BE3">
        <w:rPr>
          <w:rFonts w:ascii="Arial" w:hAnsi="Arial" w:cs="Arial"/>
          <w:b/>
          <w:sz w:val="16"/>
          <w:szCs w:val="16"/>
        </w:rPr>
        <w:t>měřicí zařízení, jeho</w:t>
      </w:r>
      <w:r w:rsidRPr="004110A1">
        <w:rPr>
          <w:rFonts w:ascii="Arial" w:hAnsi="Arial" w:cs="Arial"/>
          <w:b/>
          <w:sz w:val="16"/>
          <w:szCs w:val="16"/>
        </w:rPr>
        <w:t xml:space="preserve"> instalaci, provoz a odečty požadovaného měřicího zařízení oproti měřicímu zařízení stanoveného typu.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50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Smlouvy mezi účastníky trhu s elektřinou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Smlouvou o dodávce elektřiny se zavazuje </w:t>
      </w:r>
      <w:r w:rsidRPr="004110A1">
        <w:rPr>
          <w:rFonts w:ascii="Arial" w:hAnsi="Arial" w:cs="Arial"/>
          <w:strike/>
          <w:sz w:val="16"/>
          <w:szCs w:val="16"/>
        </w:rPr>
        <w:t>dodavatel elektřiny</w:t>
      </w:r>
      <w:r w:rsidRPr="004110A1">
        <w:rPr>
          <w:rFonts w:ascii="Arial" w:hAnsi="Arial" w:cs="Arial"/>
          <w:sz w:val="16"/>
          <w:szCs w:val="16"/>
        </w:rPr>
        <w:t xml:space="preserve"> </w:t>
      </w:r>
      <w:r w:rsidRPr="004110A1">
        <w:rPr>
          <w:rFonts w:ascii="Arial" w:hAnsi="Arial" w:cs="Arial"/>
          <w:b/>
          <w:sz w:val="16"/>
          <w:szCs w:val="16"/>
        </w:rPr>
        <w:t>obchodník s elektřinou</w:t>
      </w:r>
      <w:r w:rsidRPr="004110A1">
        <w:rPr>
          <w:rFonts w:ascii="Arial" w:hAnsi="Arial" w:cs="Arial"/>
          <w:sz w:val="16"/>
          <w:szCs w:val="16"/>
        </w:rPr>
        <w:t xml:space="preserve"> </w:t>
      </w:r>
      <w:r w:rsidRPr="004110A1">
        <w:rPr>
          <w:rFonts w:ascii="Arial" w:hAnsi="Arial" w:cs="Arial"/>
          <w:b/>
          <w:sz w:val="16"/>
          <w:szCs w:val="16"/>
        </w:rPr>
        <w:t>nebo výrobce elektřiny</w:t>
      </w:r>
      <w:r w:rsidRPr="004110A1">
        <w:rPr>
          <w:rFonts w:ascii="Arial" w:hAnsi="Arial" w:cs="Arial"/>
          <w:sz w:val="16"/>
          <w:szCs w:val="16"/>
        </w:rPr>
        <w:t xml:space="preserve"> dodávat elektřinu </w:t>
      </w:r>
      <w:r w:rsidRPr="00A63ED6">
        <w:rPr>
          <w:rFonts w:ascii="Arial" w:hAnsi="Arial" w:cs="Arial"/>
          <w:strike/>
          <w:sz w:val="16"/>
          <w:szCs w:val="16"/>
        </w:rPr>
        <w:t>vymezenou množstvím a časovým průběhem</w:t>
      </w:r>
      <w:r w:rsidRPr="004110A1">
        <w:rPr>
          <w:rFonts w:ascii="Arial" w:hAnsi="Arial" w:cs="Arial"/>
          <w:sz w:val="16"/>
          <w:szCs w:val="16"/>
        </w:rPr>
        <w:t xml:space="preserve"> jinému účastníkovi trhu s elektřinou a účastník trhu s elektřinou se zavazuje zaplatit za ni cenu. Součástí smlouvy o dodávce elektřiny musí být ujednání o odpovědnosti za odchylku. Smlouva o dodávce elektřiny se zákazníkem musí dále obsahovat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výčet odběrných míst,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způsoby úhrady plateb za dodávku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délku výpovědní doby, ne delší než 3 měsíce, která začíná prvním dnem kalendářního měsíce následujícího po doručení výpovědi, jedná-li se o smlouvu na dobu neurčitou,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oprávnění zákazníka odstoupit od smlouvy v případě neplnění smluvních povinností ze strany dodavatele nebo v případě nesouhlasu s navrhovanou změnou smluvních podmínek,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způsoby vyrozumění zákazníka o navrhované změně smluvních podmínek a poučení o právu zákazníka na odstoupení od smlouvy v případě nesouhlasu s navrhovanou změnou smluvních podmínek,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dobu trvání </w:t>
      </w:r>
      <w:r w:rsidRPr="006D1EE8">
        <w:rPr>
          <w:rFonts w:ascii="Arial" w:hAnsi="Arial" w:cs="Arial"/>
          <w:strike/>
          <w:sz w:val="16"/>
          <w:szCs w:val="16"/>
        </w:rPr>
        <w:t xml:space="preserve">smlouvy </w:t>
      </w:r>
      <w:r w:rsidRPr="006D1EE8">
        <w:rPr>
          <w:rFonts w:ascii="Arial" w:hAnsi="Arial" w:cs="Arial"/>
          <w:b/>
          <w:sz w:val="16"/>
          <w:szCs w:val="16"/>
        </w:rPr>
        <w:t>závazku</w:t>
      </w:r>
      <w:r w:rsidRPr="006D1EE8">
        <w:rPr>
          <w:rFonts w:ascii="Arial" w:hAnsi="Arial" w:cs="Arial"/>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(2) Smlouvou o sdružených službách dodávky elektřiny se zavazuje výrobce nebo obchodník s elektřinou dodávat zákazníkovi elektřinu vymezenou množstvím a časovým průběhem a zajistit na vlastní jméno a na vlastní účet dopravu elektřiny a související služby a zákazník se zavazuje zaplatit výrobci nebo obchodníkovi s elektřinou za dodanou elektřinu cenu a za dopravu elektřiny a související služby cenu regulovanou. Uzavřením smlouvy o sdružených službách dodávky elektřiny dochází k přenesení odpovědnosti za odchylku na výrobce elektřiny nebo obchodníka s elektřinou. Smlouva o sdružených službách dodávek elektřiny musí dále obsahovat obdobné podstatné náležitosti jako smlouva o dodávce elektřiny se zákazníkem a opatření přijímaná při předcházení stavu nouze, ve stavu nouze a odstraňování následků stavu nouze.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(3) Smlouvou o připojení se zavazuje provozovatel přenosové nebo distribuční soustavy připojit k přenosové nebo distribuční soustavě zařízení žadatele pro výrobu, distribuci nebo odběr elektřiny a zajistit dohodnutý rezervovaný příkon nebo výkon a žadatel se zavazuje uhradit podíl na oprávněných nákladech na připojení. Smlouva o připojení musí obsahovat technické podmínky připojení zařízení, typ měření a jeho umístění, termíny a místo připojení zařízení a podmínky zániku smluvního vztahu a závazků z tohoto vztahu vyplývajících.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(4) Smlouvou o přenosu elektřiny se zavazuje provozovatel přenosové soustavy rezervovat přenosovou kapacitu a dopravit pro účastníka trhu s elektřinou sjednané množství elektřiny a účastník trhu s elektřinou se zavazuje zaplatit cenu uplatněnou v souladu s cenovou regulací za přenos a související služby. Smlouva o přenosu elektřiny musí obsahovat ujednání o závaznosti Pravidel provozování přenosové soustavy, termín zahájení přenosu elektřiny, způsob měření elektřiny a výčet předávacích míst. Smlouva o přenosu elektřiny se zákazníkem musí dále obsahovat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a) velikost rezervovaného příkonu,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b) výčet odběrných míst,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c) oprávnění zákazníka odstoupit od smlouvy v případě neplnění smluvních povinností ze strany provozovatele přenosové soustavy nebo v případě nesouhlasu s navrhovanou změnou smluvních podmínek,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d) způsob úhrady plateb za přenos elektřiny,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e) způsoby vyrozumění zákazníka o navrhované změně smluvních podmínek a poučení o právu zákazníka na odstoupení od smlouvy v případě nesouhlasu s navrhovanou změnou smluvních podmínek,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f) dobu trvání smlouvy.</w:t>
      </w:r>
      <w:r w:rsidRPr="004110A1">
        <w:rPr>
          <w:rFonts w:ascii="Arial" w:hAnsi="Arial" w:cs="Arial"/>
          <w:sz w:val="16"/>
          <w:szCs w:val="16"/>
        </w:rPr>
        <w:t xml:space="preserve"> </w:t>
      </w:r>
    </w:p>
    <w:p w:rsidR="00DA2A6A" w:rsidRPr="004B1CEF" w:rsidRDefault="00DA2A6A" w:rsidP="00E13FA6">
      <w:pPr>
        <w:widowControl w:val="0"/>
        <w:autoSpaceDE w:val="0"/>
        <w:autoSpaceDN w:val="0"/>
        <w:adjustRightInd w:val="0"/>
        <w:spacing w:line="240" w:lineRule="auto"/>
        <w:ind w:firstLine="709"/>
        <w:jc w:val="both"/>
        <w:rPr>
          <w:rFonts w:ascii="Arial" w:hAnsi="Arial" w:cs="Arial"/>
          <w:b/>
          <w:sz w:val="16"/>
          <w:szCs w:val="16"/>
        </w:rPr>
      </w:pPr>
      <w:r w:rsidRPr="004110A1">
        <w:rPr>
          <w:rFonts w:ascii="Arial" w:hAnsi="Arial" w:cs="Arial"/>
          <w:b/>
          <w:sz w:val="16"/>
          <w:szCs w:val="16"/>
        </w:rPr>
        <w:t xml:space="preserve">(2) </w:t>
      </w:r>
      <w:r w:rsidRPr="009D34E9">
        <w:rPr>
          <w:rFonts w:ascii="Arial" w:hAnsi="Arial" w:cs="Arial"/>
          <w:b/>
          <w:sz w:val="16"/>
          <w:szCs w:val="16"/>
        </w:rPr>
        <w:t>Smlouvou o sdružených službách dodávky elektřiny se zavazuje výrobce elektřiny nebo obchodník s elektřinou dodávat výrobci elektřiny, jehož zařízení je připojeno k distribuční soustavě na hladině nízkého napětí, nebo zákazníkovi elektřinu a zajistit na vlastní jméno a na vlastní účet související službu v elektroenergetice a zákazník nebo výrobce se zavazuje zaplatit výrobci elektřiny nebo obchodníkovi s elektřinou cenu za dodanou elektřinu a cenu související služby v elektroenergetice. Zahájením dodávky elektřiny podle smlouvy o sdružených službách dodávky elektřiny dochází k přenesení odpovědnosti za odchylku z výrobce elektřiny nebo zákazníka na výrobce elektřiny nebo na obchodníka s elektřinou.</w:t>
      </w:r>
      <w:r w:rsidRPr="004B1CEF">
        <w:rPr>
          <w:rFonts w:ascii="Arial" w:hAnsi="Arial" w:cs="Arial"/>
          <w:b/>
          <w:sz w:val="16"/>
          <w:szCs w:val="16"/>
        </w:rPr>
        <w:t xml:space="preserve"> </w:t>
      </w:r>
      <w:r w:rsidR="00CD3AE6" w:rsidRPr="004B1CEF">
        <w:rPr>
          <w:rFonts w:ascii="Arial" w:hAnsi="Arial" w:cs="Arial"/>
          <w:b/>
          <w:sz w:val="16"/>
          <w:szCs w:val="16"/>
        </w:rPr>
        <w:t>Smlouva o sdružených službách dodávky elektřiny musí obsahovat</w:t>
      </w:r>
    </w:p>
    <w:p w:rsidR="00CD3AE6" w:rsidRPr="004B1CEF" w:rsidRDefault="00CD3AE6" w:rsidP="00CD3AE6">
      <w:pPr>
        <w:widowControl w:val="0"/>
        <w:autoSpaceDE w:val="0"/>
        <w:autoSpaceDN w:val="0"/>
        <w:adjustRightInd w:val="0"/>
        <w:spacing w:line="240" w:lineRule="auto"/>
        <w:ind w:firstLine="709"/>
        <w:jc w:val="both"/>
        <w:rPr>
          <w:rFonts w:ascii="Arial" w:hAnsi="Arial" w:cs="Arial"/>
          <w:b/>
          <w:sz w:val="16"/>
          <w:szCs w:val="16"/>
        </w:rPr>
      </w:pPr>
      <w:r w:rsidRPr="004B1CEF">
        <w:rPr>
          <w:rFonts w:ascii="Arial" w:hAnsi="Arial" w:cs="Arial"/>
          <w:b/>
          <w:sz w:val="16"/>
          <w:szCs w:val="16"/>
        </w:rPr>
        <w:t xml:space="preserve">a) výčet odběrných míst, </w:t>
      </w:r>
    </w:p>
    <w:p w:rsidR="00CD3AE6" w:rsidRPr="004B1CEF" w:rsidRDefault="00CD3AE6" w:rsidP="00CD3AE6">
      <w:pPr>
        <w:widowControl w:val="0"/>
        <w:autoSpaceDE w:val="0"/>
        <w:autoSpaceDN w:val="0"/>
        <w:adjustRightInd w:val="0"/>
        <w:spacing w:line="240" w:lineRule="auto"/>
        <w:ind w:firstLine="709"/>
        <w:jc w:val="both"/>
        <w:rPr>
          <w:rFonts w:ascii="Arial" w:hAnsi="Arial" w:cs="Arial"/>
          <w:b/>
          <w:sz w:val="16"/>
          <w:szCs w:val="16"/>
        </w:rPr>
      </w:pPr>
      <w:r w:rsidRPr="004B1CEF">
        <w:rPr>
          <w:rFonts w:ascii="Arial" w:hAnsi="Arial" w:cs="Arial"/>
          <w:b/>
          <w:sz w:val="16"/>
          <w:szCs w:val="16"/>
        </w:rPr>
        <w:t xml:space="preserve">b) způsoby úhrady plateb za dodávku elektřiny, </w:t>
      </w:r>
    </w:p>
    <w:p w:rsidR="00CD3AE6" w:rsidRPr="004B1CEF" w:rsidRDefault="00CD3AE6" w:rsidP="00CD3AE6">
      <w:pPr>
        <w:widowControl w:val="0"/>
        <w:autoSpaceDE w:val="0"/>
        <w:autoSpaceDN w:val="0"/>
        <w:adjustRightInd w:val="0"/>
        <w:spacing w:line="240" w:lineRule="auto"/>
        <w:ind w:firstLine="709"/>
        <w:jc w:val="both"/>
        <w:rPr>
          <w:rFonts w:ascii="Arial" w:hAnsi="Arial" w:cs="Arial"/>
          <w:b/>
          <w:sz w:val="16"/>
          <w:szCs w:val="16"/>
        </w:rPr>
      </w:pPr>
      <w:r w:rsidRPr="004B1CEF">
        <w:rPr>
          <w:rFonts w:ascii="Arial" w:hAnsi="Arial" w:cs="Arial"/>
          <w:b/>
          <w:sz w:val="16"/>
          <w:szCs w:val="16"/>
        </w:rPr>
        <w:t xml:space="preserve">c) délku výpovědní doby, ne delší než 3 měsíce, která začíná prvním dnem kalendářního měsíce následujícího po doručení výpovědi, jedná-li se o smlouvu na dobu neurčitou, </w:t>
      </w:r>
    </w:p>
    <w:p w:rsidR="00CD3AE6" w:rsidRPr="004B1CEF" w:rsidRDefault="00CD3AE6" w:rsidP="00CD3AE6">
      <w:pPr>
        <w:widowControl w:val="0"/>
        <w:autoSpaceDE w:val="0"/>
        <w:autoSpaceDN w:val="0"/>
        <w:adjustRightInd w:val="0"/>
        <w:spacing w:line="240" w:lineRule="auto"/>
        <w:ind w:firstLine="709"/>
        <w:jc w:val="both"/>
        <w:rPr>
          <w:rFonts w:ascii="Arial" w:hAnsi="Arial" w:cs="Arial"/>
          <w:b/>
          <w:sz w:val="16"/>
          <w:szCs w:val="16"/>
        </w:rPr>
      </w:pPr>
      <w:r w:rsidRPr="004B1CEF">
        <w:rPr>
          <w:rFonts w:ascii="Arial" w:hAnsi="Arial" w:cs="Arial"/>
          <w:b/>
          <w:sz w:val="16"/>
          <w:szCs w:val="16"/>
        </w:rPr>
        <w:t xml:space="preserve">d) oprávnění zákazníka odstoupit od smlouvy v případě neplnění smluvních povinností ze strany dodavatele nebo v případě nesouhlasu s navrhovanou změnou smluvních podmínek, </w:t>
      </w:r>
    </w:p>
    <w:p w:rsidR="00CD3AE6" w:rsidRPr="004B1CEF" w:rsidRDefault="00CD3AE6" w:rsidP="00CD3AE6">
      <w:pPr>
        <w:widowControl w:val="0"/>
        <w:autoSpaceDE w:val="0"/>
        <w:autoSpaceDN w:val="0"/>
        <w:adjustRightInd w:val="0"/>
        <w:spacing w:line="240" w:lineRule="auto"/>
        <w:ind w:firstLine="709"/>
        <w:jc w:val="both"/>
        <w:rPr>
          <w:rFonts w:ascii="Arial" w:hAnsi="Arial" w:cs="Arial"/>
          <w:b/>
          <w:sz w:val="16"/>
          <w:szCs w:val="16"/>
        </w:rPr>
      </w:pPr>
      <w:r w:rsidRPr="004B1CEF">
        <w:rPr>
          <w:rFonts w:ascii="Arial" w:hAnsi="Arial" w:cs="Arial"/>
          <w:b/>
          <w:sz w:val="16"/>
          <w:szCs w:val="16"/>
        </w:rPr>
        <w:t xml:space="preserve">e) způsoby vyrozumění zákazníka o navrhované změně smluvních podmínek a poučení o právu zákazníka na odstoupení od smlouvy v případě nesouhlasu s navrhovanou změnou smluvních podmínek, </w:t>
      </w:r>
    </w:p>
    <w:p w:rsidR="00CD3AE6" w:rsidRPr="004B1CEF" w:rsidRDefault="00CD3AE6" w:rsidP="00CD3AE6">
      <w:pPr>
        <w:widowControl w:val="0"/>
        <w:autoSpaceDE w:val="0"/>
        <w:autoSpaceDN w:val="0"/>
        <w:adjustRightInd w:val="0"/>
        <w:spacing w:line="240" w:lineRule="auto"/>
        <w:ind w:firstLine="709"/>
        <w:jc w:val="both"/>
        <w:rPr>
          <w:rFonts w:ascii="Arial" w:hAnsi="Arial" w:cs="Arial"/>
          <w:b/>
          <w:sz w:val="16"/>
          <w:szCs w:val="16"/>
        </w:rPr>
      </w:pPr>
      <w:r w:rsidRPr="004B1CEF">
        <w:rPr>
          <w:rFonts w:ascii="Arial" w:hAnsi="Arial" w:cs="Arial"/>
          <w:b/>
          <w:sz w:val="16"/>
          <w:szCs w:val="16"/>
        </w:rPr>
        <w:t xml:space="preserve">f) dobu trvání smlouvy závazku. </w:t>
      </w:r>
    </w:p>
    <w:p w:rsidR="00DA2A6A" w:rsidRPr="004110A1" w:rsidRDefault="00DA2A6A" w:rsidP="00E13FA6">
      <w:pPr>
        <w:widowControl w:val="0"/>
        <w:autoSpaceDE w:val="0"/>
        <w:autoSpaceDN w:val="0"/>
        <w:adjustRightInd w:val="0"/>
        <w:spacing w:line="240" w:lineRule="auto"/>
        <w:ind w:firstLine="567"/>
        <w:jc w:val="both"/>
        <w:rPr>
          <w:rFonts w:ascii="Arial" w:hAnsi="Arial" w:cs="Arial"/>
          <w:b/>
          <w:color w:val="FF0000"/>
          <w:sz w:val="16"/>
          <w:szCs w:val="16"/>
        </w:rPr>
      </w:pPr>
      <w:r w:rsidRPr="004110A1">
        <w:rPr>
          <w:rFonts w:ascii="Arial" w:hAnsi="Arial" w:cs="Arial"/>
          <w:b/>
          <w:sz w:val="16"/>
          <w:szCs w:val="16"/>
        </w:rPr>
        <w:t xml:space="preserve">(3) </w:t>
      </w:r>
      <w:r w:rsidRPr="006429BC">
        <w:rPr>
          <w:rFonts w:ascii="Arial" w:hAnsi="Arial" w:cs="Arial"/>
          <w:b/>
          <w:sz w:val="16"/>
          <w:szCs w:val="16"/>
        </w:rPr>
        <w:t>Smlouvou o připojení se zavazuje provozovatel přenosové soustavy nebo provozovatel distribuční soustavy připojit k přenosové soustavě nebo k distribuční soustavě zařízení žadatele pro výrobu, distribuci nebo odběr elektřiny a zajistit dohodnutý rezervovaný příkon nebo výkon a žadatel se zavazuje uhradit podíl na oprávněných nákladech na připojení. Smlouva o připojení musí obsahovat technické podmínky připojení zařízení, umístění měřicího zařízení, termíny a místo připojení zařízení. V případě připojení zařízení pro výrobu elektřiny přímo k přenosové soustavě nebo k distribuční soustavě nebo prostřednictvím odběrného místa nebo prostřednictvím jiné výrobny elektřiny musí smlouva obsahovat jeho druh a skutečný instalovaný výkon. Smlouva o připojení zařízení žadatele pro výrobu, distribuci nebo odběr elektřiny k přenosové soustavě a smlouva o připojení zařízení žadatele pro výrobu elektřiny k distribuční soustavě vyžaduje písemnou formu.</w:t>
      </w:r>
    </w:p>
    <w:p w:rsidR="00DA2A6A" w:rsidRPr="009D34E9" w:rsidRDefault="00DA2A6A" w:rsidP="00941B66">
      <w:pPr>
        <w:widowControl w:val="0"/>
        <w:autoSpaceDE w:val="0"/>
        <w:autoSpaceDN w:val="0"/>
        <w:adjustRightInd w:val="0"/>
        <w:spacing w:after="0" w:line="240" w:lineRule="auto"/>
        <w:ind w:firstLine="567"/>
        <w:jc w:val="both"/>
        <w:rPr>
          <w:rFonts w:ascii="Arial" w:hAnsi="Arial" w:cs="Arial"/>
          <w:b/>
          <w:sz w:val="16"/>
          <w:szCs w:val="16"/>
        </w:rPr>
      </w:pPr>
      <w:r w:rsidRPr="009D34E9">
        <w:rPr>
          <w:rFonts w:ascii="Arial" w:hAnsi="Arial" w:cs="Arial"/>
          <w:b/>
          <w:sz w:val="16"/>
          <w:szCs w:val="16"/>
        </w:rPr>
        <w:t xml:space="preserve">(4) </w:t>
      </w:r>
      <w:r w:rsidRPr="009D34E9">
        <w:rPr>
          <w:rFonts w:ascii="Arial" w:hAnsi="Arial" w:cs="Arial"/>
          <w:b/>
          <w:sz w:val="16"/>
          <w:szCs w:val="16"/>
          <w:highlight w:val="white"/>
        </w:rPr>
        <w:t>Smlouvou o</w:t>
      </w:r>
      <w:r w:rsidRPr="009D34E9">
        <w:rPr>
          <w:rFonts w:ascii="Arial" w:hAnsi="Arial" w:cs="Arial"/>
          <w:b/>
          <w:sz w:val="16"/>
          <w:szCs w:val="16"/>
        </w:rPr>
        <w:t xml:space="preserve"> zajištění služby přenosové soustavy</w:t>
      </w:r>
      <w:r w:rsidRPr="009D34E9">
        <w:rPr>
          <w:rFonts w:ascii="Arial" w:hAnsi="Arial" w:cs="Arial"/>
          <w:b/>
          <w:sz w:val="16"/>
          <w:szCs w:val="16"/>
          <w:highlight w:val="white"/>
        </w:rPr>
        <w:t xml:space="preserve"> se zavazuje provozovatel přenosové soustavy </w:t>
      </w:r>
      <w:r w:rsidRPr="009D34E9">
        <w:rPr>
          <w:rFonts w:ascii="Arial" w:hAnsi="Arial" w:cs="Arial"/>
          <w:b/>
          <w:sz w:val="16"/>
          <w:szCs w:val="16"/>
        </w:rPr>
        <w:t>zajišťovat službu přenosové soustavy</w:t>
      </w:r>
      <w:r w:rsidRPr="009D34E9">
        <w:rPr>
          <w:rFonts w:ascii="Arial" w:hAnsi="Arial" w:cs="Arial"/>
          <w:b/>
          <w:sz w:val="16"/>
          <w:szCs w:val="16"/>
          <w:highlight w:val="white"/>
        </w:rPr>
        <w:t xml:space="preserve"> a účastník trhu s elektřinou se zavazuje </w:t>
      </w:r>
      <w:r w:rsidRPr="009D34E9">
        <w:rPr>
          <w:rFonts w:ascii="Arial" w:hAnsi="Arial" w:cs="Arial"/>
          <w:b/>
          <w:sz w:val="16"/>
          <w:szCs w:val="16"/>
        </w:rPr>
        <w:t xml:space="preserve">zaplatit cenu služby přenosové soustavy. </w:t>
      </w:r>
      <w:r w:rsidRPr="009D34E9">
        <w:rPr>
          <w:rFonts w:ascii="Arial" w:hAnsi="Arial" w:cs="Arial"/>
          <w:b/>
          <w:sz w:val="16"/>
          <w:szCs w:val="16"/>
          <w:highlight w:val="white"/>
        </w:rPr>
        <w:t xml:space="preserve">Smlouva o </w:t>
      </w:r>
      <w:r w:rsidRPr="009D34E9">
        <w:rPr>
          <w:rFonts w:ascii="Arial" w:hAnsi="Arial" w:cs="Arial"/>
          <w:b/>
          <w:sz w:val="16"/>
          <w:szCs w:val="16"/>
        </w:rPr>
        <w:t>zajištění služby přenosové soustavy</w:t>
      </w:r>
      <w:r w:rsidRPr="009D34E9">
        <w:rPr>
          <w:rFonts w:ascii="Arial" w:hAnsi="Arial" w:cs="Arial"/>
          <w:b/>
          <w:sz w:val="16"/>
          <w:szCs w:val="16"/>
          <w:highlight w:val="white"/>
        </w:rPr>
        <w:t xml:space="preserve"> musí obsahovat ujednání o závaznosti Pravidel provozování přenosové soustavy, termín zahájení přenosu elektřiny, způsob měření elektřiny a výčet předávacích míst.</w:t>
      </w:r>
      <w:r w:rsidRPr="009D34E9">
        <w:rPr>
          <w:rFonts w:ascii="Arial" w:hAnsi="Arial" w:cs="Arial"/>
          <w:b/>
          <w:sz w:val="16"/>
          <w:szCs w:val="16"/>
        </w:rPr>
        <w:t xml:space="preserve"> Smlouva o zajištění služby přenosové soustavy vyžaduje písemnou formu.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 </w:t>
      </w:r>
      <w:r w:rsidRPr="004110A1">
        <w:rPr>
          <w:rFonts w:ascii="Arial" w:hAnsi="Arial" w:cs="Arial"/>
          <w:b/>
          <w:sz w:val="16"/>
          <w:szCs w:val="16"/>
        </w:rPr>
        <w:t>Smlouva o přeshraničním přenosu elektřiny vyžaduje písemnou formu.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(6) Smlouvou o distribuci elektřiny se zavazuje provozovatel distribuční soustavy zajistit pro účastníka trhu s elektřinou na vlastní jméno a na vlastní účet přenos elektřiny nebo v případě provozovatele distribuční soustavy nepřipojené přímo na přenosovou soustavu distribuci elektřiny, rezervovat požadovanou distribuční kapacitu a dopravit pro účastníka trhu s elektřinou sjednané množství elektřiny a účastník trhu s elektřinou se zavazuje zaplatit regulovanou cenu za distribuci a související služby. Smlouva o distribuci elektřiny musí obsahovat ujednání o závaznosti Pravidel provozování distribuční soustavy, termín zahájení distribuce elektřiny, způsob měření distribuované elektřiny a jejího průběhu a výčet předávacích míst. </w:t>
      </w:r>
      <w:r w:rsidRPr="004110A1">
        <w:rPr>
          <w:rFonts w:ascii="Arial" w:hAnsi="Arial" w:cs="Arial"/>
          <w:strike/>
          <w:sz w:val="16"/>
          <w:szCs w:val="16"/>
          <w:highlight w:val="white"/>
        </w:rPr>
        <w:t>Smlouva o distribuci elektřiny s obchodníkem s elektřinou musí dále obsahovat výčet odběrných míst všech zákazníků, s nimiž má obchodník s elektřinou na vymezeném území provozovatele distribuční soustavy uzavřenu smlouvu podle odstavce 2.</w:t>
      </w:r>
      <w:r w:rsidRPr="004110A1">
        <w:rPr>
          <w:rFonts w:ascii="Arial" w:hAnsi="Arial" w:cs="Arial"/>
          <w:strike/>
          <w:sz w:val="16"/>
          <w:szCs w:val="16"/>
        </w:rPr>
        <w:t xml:space="preserve"> Smlouva o distribuci elektřiny se zákazníkem musí dále obsahovat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a) výčet odběrných míst,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b) oprávnění zákazníka odstoupit od smlouvy v případě neplnění smluvních povinností ze strany provozovatele distribuční soustavy nebo v případě nesouhlasu s navrhovanou změnou smluvních podmínek,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c) způsob úhrady plateb za distribuci elektřiny,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d) způsoby vyrozumění zákazníka o navrhované změně smluvních podmínek a poučení o právu zákazníka na odstoupení od smlouvy v případě nesouhlasu s navrhovanou změnou smluvních podmínek,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e) dobu trvání smlouvy,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f) opatření přijímaná při předcházení stavu nouze, ve stavu nouze a odstraňování následků stavu nouze.</w:t>
      </w:r>
      <w:r w:rsidRPr="004110A1">
        <w:rPr>
          <w:rFonts w:ascii="Arial" w:hAnsi="Arial" w:cs="Arial"/>
          <w:sz w:val="16"/>
          <w:szCs w:val="16"/>
        </w:rPr>
        <w:t xml:space="preserve"> </w:t>
      </w:r>
    </w:p>
    <w:p w:rsidR="00DA2A6A" w:rsidRPr="00A36AA2" w:rsidRDefault="00DA2A6A" w:rsidP="006429BC">
      <w:pPr>
        <w:widowControl w:val="0"/>
        <w:autoSpaceDE w:val="0"/>
        <w:autoSpaceDN w:val="0"/>
        <w:adjustRightInd w:val="0"/>
        <w:spacing w:after="0" w:line="240" w:lineRule="auto"/>
        <w:ind w:firstLine="600"/>
        <w:jc w:val="both"/>
        <w:rPr>
          <w:rFonts w:ascii="Arial" w:hAnsi="Arial" w:cs="Arial"/>
          <w:b/>
          <w:sz w:val="16"/>
          <w:szCs w:val="16"/>
        </w:rPr>
      </w:pPr>
      <w:r w:rsidRPr="009E46C2">
        <w:rPr>
          <w:rFonts w:ascii="Arial" w:hAnsi="Arial" w:cs="Arial"/>
          <w:color w:val="FF0000"/>
          <w:sz w:val="16"/>
          <w:szCs w:val="16"/>
        </w:rPr>
        <w:tab/>
      </w:r>
      <w:r w:rsidRPr="00A36AA2">
        <w:rPr>
          <w:rFonts w:ascii="Arial" w:hAnsi="Arial" w:cs="Arial"/>
          <w:b/>
          <w:sz w:val="16"/>
          <w:szCs w:val="16"/>
        </w:rPr>
        <w:t xml:space="preserve">(6) Smlouvou o zajištění služby distribuční soustavy se zavazuje provozovatel distribuční soustavy zákazníkovi, výrobci elektřiny, obchodníkovi s elektřinou pro dodávku elektřiny zákazníkovi nebo výrobci elektřiny, jehož zařízení je připojeno k distribuční soustavě na hladině nízkého napětí, nebo provozovateli distribuční soustavy nepřipojené přímo k přenosové soustavě služby distribuční soustavy zajišťovat službu distribuční soustavy a zákazník, výrobce elektřiny, obchodník s elektřinou nebo provozovatel distribuční soustavy se zavazuje zaplatit cenu služby distribuční soustavy. Smlouva o zajištění služby distribuční soustavy musí obsahovat termín zahájení poskytování služby distribuční soustavy, hodnotu rezervovaného příkonu nebo výkonu </w:t>
      </w:r>
      <w:r w:rsidRPr="00CE23FF">
        <w:rPr>
          <w:rFonts w:ascii="Arial" w:hAnsi="Arial" w:cs="Arial"/>
          <w:b/>
          <w:sz w:val="16"/>
          <w:szCs w:val="16"/>
        </w:rPr>
        <w:t>sjednanou</w:t>
      </w:r>
      <w:r w:rsidRPr="00A36AA2">
        <w:rPr>
          <w:rFonts w:ascii="Arial" w:hAnsi="Arial" w:cs="Arial"/>
          <w:b/>
          <w:sz w:val="16"/>
          <w:szCs w:val="16"/>
        </w:rPr>
        <w:t xml:space="preserve"> ve smlouvě o připojení, způsob měření elektřiny a jejího průběhu a výčet odběrných nebo předávacích míst. Smlouva o zajištění služby distribuční soustavy musí dále obsahovat opatření přijímaná při předcházení stavu nouze a ve stavu nouze.</w:t>
      </w:r>
    </w:p>
    <w:p w:rsidR="00DA2A6A" w:rsidRPr="004110A1" w:rsidRDefault="00DA2A6A" w:rsidP="00941B66">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7B31D0">
        <w:rPr>
          <w:rFonts w:ascii="Arial" w:hAnsi="Arial" w:cs="Arial"/>
          <w:sz w:val="16"/>
          <w:szCs w:val="16"/>
        </w:rPr>
        <w:t>(7)</w:t>
      </w:r>
      <w:r w:rsidRPr="004110A1">
        <w:rPr>
          <w:rFonts w:ascii="Arial" w:hAnsi="Arial" w:cs="Arial"/>
          <w:sz w:val="16"/>
          <w:szCs w:val="16"/>
        </w:rPr>
        <w:t xml:space="preserve">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 </w:t>
      </w:r>
      <w:r w:rsidRPr="004110A1">
        <w:rPr>
          <w:rFonts w:ascii="Arial" w:hAnsi="Arial" w:cs="Arial"/>
          <w:b/>
          <w:sz w:val="16"/>
          <w:szCs w:val="16"/>
        </w:rPr>
        <w:t>Smlouva o zúčtování regulační energie vyžaduje písemnou formu.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7B31D0">
        <w:rPr>
          <w:rFonts w:ascii="Arial" w:hAnsi="Arial" w:cs="Arial"/>
          <w:sz w:val="16"/>
          <w:szCs w:val="16"/>
        </w:rPr>
        <w:t>(8)</w:t>
      </w:r>
      <w:r w:rsidRPr="004110A1">
        <w:rPr>
          <w:rFonts w:ascii="Arial" w:hAnsi="Arial" w:cs="Arial"/>
          <w:sz w:val="16"/>
          <w:szCs w:val="16"/>
        </w:rPr>
        <w:t xml:space="preserve">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 </w:t>
      </w:r>
      <w:r w:rsidRPr="004110A1">
        <w:rPr>
          <w:rFonts w:ascii="Arial" w:hAnsi="Arial" w:cs="Arial"/>
          <w:b/>
          <w:sz w:val="16"/>
          <w:szCs w:val="16"/>
        </w:rPr>
        <w:t>Smlouva o přístupu na organizovaný krátkodobý trh s elektřinou vyžaduje písemnou formu.</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7B31D0">
        <w:rPr>
          <w:rFonts w:ascii="Arial" w:hAnsi="Arial" w:cs="Arial"/>
          <w:sz w:val="16"/>
          <w:szCs w:val="16"/>
        </w:rPr>
        <w:t>(9)</w:t>
      </w:r>
      <w:r>
        <w:rPr>
          <w:rFonts w:ascii="Arial" w:hAnsi="Arial" w:cs="Arial"/>
          <w:sz w:val="16"/>
          <w:szCs w:val="16"/>
        </w:rPr>
        <w:t xml:space="preserve"> </w:t>
      </w:r>
      <w:r w:rsidRPr="004110A1">
        <w:rPr>
          <w:rFonts w:ascii="Arial" w:hAnsi="Arial" w:cs="Arial"/>
          <w:sz w:val="16"/>
          <w:szCs w:val="16"/>
        </w:rPr>
        <w:t>Smlouvou o přístupu na vyrovnávací trh s regulační energií se zavazuje operátor trhu umožnit účastníkovi trhu s elektřinou bezplatný přístup na vyrovnávací trh s regulační energií a finančně vypořádávat uskutečněné obchody.</w:t>
      </w:r>
      <w:r w:rsidRPr="004110A1">
        <w:rPr>
          <w:rFonts w:ascii="Arial" w:hAnsi="Arial" w:cs="Arial"/>
          <w:b/>
          <w:sz w:val="16"/>
          <w:szCs w:val="16"/>
        </w:rPr>
        <w:t xml:space="preserve"> Smlouva o přístupu na vyrovnávací trh s regulační energií vyžaduje písemnou formu.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7B31D0">
        <w:rPr>
          <w:rFonts w:ascii="Arial" w:hAnsi="Arial" w:cs="Arial"/>
          <w:sz w:val="16"/>
          <w:szCs w:val="16"/>
        </w:rPr>
        <w:t>(10)</w:t>
      </w:r>
      <w:r>
        <w:rPr>
          <w:rFonts w:ascii="Arial" w:hAnsi="Arial" w:cs="Arial"/>
          <w:sz w:val="16"/>
          <w:szCs w:val="16"/>
        </w:rPr>
        <w:t xml:space="preserve"> </w:t>
      </w:r>
      <w:r w:rsidRPr="004110A1">
        <w:rPr>
          <w:rFonts w:ascii="Arial" w:hAnsi="Arial" w:cs="Arial"/>
          <w:sz w:val="16"/>
          <w:szCs w:val="16"/>
        </w:rPr>
        <w:t xml:space="preserve">Smlouvou o poskytování podpůrných služeb se zavazuje poskytovatel podpůrných služeb dodat sjednané množství podpůrných služeb ve stanovené kvalitě a provozovatel přenosové soustavy se zavazuje zaplatit cenu. </w:t>
      </w:r>
      <w:r w:rsidRPr="004110A1">
        <w:rPr>
          <w:rFonts w:ascii="Arial" w:hAnsi="Arial" w:cs="Arial"/>
          <w:b/>
          <w:sz w:val="16"/>
          <w:szCs w:val="16"/>
        </w:rPr>
        <w:t>Smlouva o poskytování podpůrných služeb vyžaduje písemnou formu.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F43ECE">
        <w:rPr>
          <w:rFonts w:ascii="Arial" w:hAnsi="Arial" w:cs="Arial"/>
          <w:sz w:val="16"/>
          <w:szCs w:val="16"/>
        </w:rPr>
        <w:t>(11)</w:t>
      </w:r>
      <w:r>
        <w:rPr>
          <w:rFonts w:ascii="Arial" w:hAnsi="Arial" w:cs="Arial"/>
          <w:sz w:val="16"/>
          <w:szCs w:val="16"/>
        </w:rPr>
        <w:t xml:space="preserve"> </w:t>
      </w:r>
      <w:r w:rsidRPr="004110A1">
        <w:rPr>
          <w:rFonts w:ascii="Arial" w:hAnsi="Arial" w:cs="Arial"/>
          <w:sz w:val="16"/>
          <w:szCs w:val="16"/>
        </w:rPr>
        <w:t xml:space="preserve">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w:t>
      </w:r>
      <w:r w:rsidRPr="00A36AA2">
        <w:rPr>
          <w:rFonts w:ascii="Arial" w:hAnsi="Arial" w:cs="Arial"/>
          <w:strike/>
          <w:sz w:val="16"/>
          <w:szCs w:val="16"/>
        </w:rPr>
        <w:t>smlouvy</w:t>
      </w:r>
      <w:r w:rsidRPr="00A36AA2">
        <w:rPr>
          <w:rFonts w:ascii="Arial" w:hAnsi="Arial" w:cs="Arial"/>
          <w:b/>
          <w:sz w:val="16"/>
          <w:szCs w:val="16"/>
        </w:rPr>
        <w:t>závazku</w:t>
      </w:r>
      <w:r w:rsidRPr="00A36AA2">
        <w:rPr>
          <w:rFonts w:ascii="Arial" w:hAnsi="Arial" w:cs="Arial"/>
          <w:sz w:val="16"/>
          <w:szCs w:val="16"/>
        </w:rPr>
        <w:t>.</w:t>
      </w:r>
      <w:r w:rsidRPr="004110A1">
        <w:rPr>
          <w:rFonts w:ascii="Arial" w:hAnsi="Arial" w:cs="Arial"/>
          <w:sz w:val="16"/>
          <w:szCs w:val="16"/>
        </w:rPr>
        <w:t xml:space="preserve"> </w:t>
      </w:r>
      <w:r w:rsidRPr="004110A1">
        <w:rPr>
          <w:rFonts w:ascii="Arial" w:hAnsi="Arial" w:cs="Arial"/>
          <w:b/>
          <w:sz w:val="16"/>
          <w:szCs w:val="16"/>
        </w:rPr>
        <w:t>Smlouva o zúčtování odchylek vyžaduje písemnou formu.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rsidP="00A36AA2">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F43ECE">
        <w:rPr>
          <w:rFonts w:ascii="Arial" w:hAnsi="Arial" w:cs="Arial"/>
          <w:sz w:val="16"/>
          <w:szCs w:val="16"/>
        </w:rPr>
        <w:t>(12)</w:t>
      </w:r>
      <w:r>
        <w:rPr>
          <w:rFonts w:ascii="Arial" w:hAnsi="Arial" w:cs="Arial"/>
          <w:sz w:val="16"/>
          <w:szCs w:val="16"/>
        </w:rPr>
        <w:t xml:space="preserve"> </w:t>
      </w:r>
      <w:r w:rsidRPr="004110A1">
        <w:rPr>
          <w:rFonts w:ascii="Arial" w:hAnsi="Arial" w:cs="Arial"/>
          <w:sz w:val="16"/>
          <w:szCs w:val="16"/>
        </w:rPr>
        <w:t xml:space="preserve">Pokud smlouva uzavřená podle </w:t>
      </w:r>
      <w:hyperlink r:id="rId191" w:history="1">
        <w:r w:rsidRPr="004110A1">
          <w:rPr>
            <w:rFonts w:ascii="Arial" w:hAnsi="Arial" w:cs="Arial"/>
            <w:sz w:val="16"/>
            <w:szCs w:val="16"/>
          </w:rPr>
          <w:t>odstavců 1</w:t>
        </w:r>
      </w:hyperlink>
      <w:r w:rsidRPr="004110A1">
        <w:rPr>
          <w:rFonts w:ascii="Arial" w:hAnsi="Arial" w:cs="Arial"/>
          <w:sz w:val="16"/>
          <w:szCs w:val="16"/>
        </w:rPr>
        <w:t xml:space="preserve">, </w:t>
      </w:r>
      <w:hyperlink r:id="rId192" w:history="1">
        <w:r w:rsidRPr="004110A1">
          <w:rPr>
            <w:rFonts w:ascii="Arial" w:hAnsi="Arial" w:cs="Arial"/>
            <w:sz w:val="16"/>
            <w:szCs w:val="16"/>
          </w:rPr>
          <w:t>2</w:t>
        </w:r>
      </w:hyperlink>
      <w:r w:rsidRPr="004110A1">
        <w:rPr>
          <w:rFonts w:ascii="Arial" w:hAnsi="Arial" w:cs="Arial"/>
          <w:sz w:val="16"/>
          <w:szCs w:val="16"/>
        </w:rPr>
        <w:t xml:space="preserve">, </w:t>
      </w:r>
      <w:hyperlink r:id="rId193" w:history="1">
        <w:r w:rsidRPr="004110A1">
          <w:rPr>
            <w:rFonts w:ascii="Arial" w:hAnsi="Arial" w:cs="Arial"/>
            <w:sz w:val="16"/>
            <w:szCs w:val="16"/>
          </w:rPr>
          <w:t>4</w:t>
        </w:r>
      </w:hyperlink>
      <w:r w:rsidRPr="004110A1">
        <w:rPr>
          <w:rFonts w:ascii="Arial" w:hAnsi="Arial" w:cs="Arial"/>
          <w:sz w:val="16"/>
          <w:szCs w:val="16"/>
        </w:rPr>
        <w:t xml:space="preserve"> a </w:t>
      </w:r>
      <w:hyperlink r:id="rId194" w:history="1">
        <w:r w:rsidRPr="004110A1">
          <w:rPr>
            <w:rFonts w:ascii="Arial" w:hAnsi="Arial" w:cs="Arial"/>
            <w:sz w:val="16"/>
            <w:szCs w:val="16"/>
          </w:rPr>
          <w:t>6</w:t>
        </w:r>
      </w:hyperlink>
      <w:r w:rsidRPr="004110A1">
        <w:rPr>
          <w:rFonts w:ascii="Arial" w:hAnsi="Arial" w:cs="Arial"/>
          <w:sz w:val="16"/>
          <w:szCs w:val="16"/>
        </w:rPr>
        <w:t xml:space="preserve"> neobsahuje některou ze stanovených náležitostí, považuje se za platnou, pokud se zákaz</w:t>
      </w:r>
      <w:r>
        <w:rPr>
          <w:rFonts w:ascii="Arial" w:hAnsi="Arial" w:cs="Arial"/>
          <w:sz w:val="16"/>
          <w:szCs w:val="16"/>
        </w:rPr>
        <w:t xml:space="preserve">ník nedovolá její neplatnosti. </w:t>
      </w:r>
    </w:p>
    <w:p w:rsidR="00DA2A6A" w:rsidRPr="00F43ECE" w:rsidRDefault="00DA2A6A">
      <w:pPr>
        <w:widowControl w:val="0"/>
        <w:autoSpaceDE w:val="0"/>
        <w:autoSpaceDN w:val="0"/>
        <w:adjustRightInd w:val="0"/>
        <w:spacing w:after="0" w:line="240" w:lineRule="auto"/>
        <w:rPr>
          <w:rFonts w:ascii="Arial" w:hAnsi="Arial" w:cs="Arial"/>
          <w:b/>
          <w:strike/>
          <w:color w:val="FF0000"/>
          <w:sz w:val="16"/>
          <w:szCs w:val="16"/>
        </w:rPr>
      </w:pPr>
      <w:r w:rsidRPr="004110A1">
        <w:rPr>
          <w:rFonts w:ascii="Arial" w:hAnsi="Arial" w:cs="Arial"/>
          <w:sz w:val="16"/>
          <w:szCs w:val="16"/>
        </w:rPr>
        <w:tab/>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51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Neoprávněný odběr elektřiny z elektrizační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Neoprávněným odběrem elektřiny z elektrizační soustavy 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063A91" w:rsidRDefault="00DA2A6A">
      <w:pPr>
        <w:widowControl w:val="0"/>
        <w:autoSpaceDE w:val="0"/>
        <w:autoSpaceDN w:val="0"/>
        <w:adjustRightInd w:val="0"/>
        <w:spacing w:after="0" w:line="240" w:lineRule="auto"/>
        <w:jc w:val="both"/>
        <w:rPr>
          <w:rFonts w:ascii="Arial" w:hAnsi="Arial" w:cs="Arial"/>
          <w:sz w:val="16"/>
          <w:szCs w:val="16"/>
        </w:rPr>
      </w:pPr>
      <w:r w:rsidRPr="004760C5">
        <w:rPr>
          <w:rFonts w:ascii="Arial" w:hAnsi="Arial" w:cs="Arial"/>
          <w:sz w:val="16"/>
          <w:szCs w:val="16"/>
        </w:rPr>
        <w:t>a) odběr bez</w:t>
      </w:r>
      <w:r w:rsidRPr="004760C5">
        <w:rPr>
          <w:rFonts w:ascii="Arial" w:hAnsi="Arial" w:cs="Arial"/>
          <w:b/>
          <w:sz w:val="16"/>
          <w:szCs w:val="16"/>
        </w:rPr>
        <w:t xml:space="preserve"> </w:t>
      </w:r>
      <w:r w:rsidRPr="004760C5">
        <w:rPr>
          <w:rFonts w:ascii="Arial" w:hAnsi="Arial" w:cs="Arial"/>
          <w:strike/>
          <w:sz w:val="16"/>
          <w:szCs w:val="16"/>
        </w:rPr>
        <w:t>uzavřené smlouvy</w:t>
      </w:r>
      <w:r w:rsidRPr="004760C5">
        <w:rPr>
          <w:rFonts w:ascii="Arial" w:hAnsi="Arial" w:cs="Arial"/>
          <w:sz w:val="16"/>
          <w:szCs w:val="16"/>
        </w:rPr>
        <w:t>,</w:t>
      </w:r>
      <w:r w:rsidRPr="004760C5">
        <w:rPr>
          <w:rFonts w:ascii="Arial" w:hAnsi="Arial" w:cs="Arial"/>
          <w:strike/>
          <w:sz w:val="16"/>
          <w:szCs w:val="16"/>
        </w:rPr>
        <w:t xml:space="preserve"> jejímž předmětem by byla dodávka elektřiny</w:t>
      </w:r>
      <w:r w:rsidR="00063A91" w:rsidRPr="00063A91">
        <w:rPr>
          <w:rFonts w:ascii="Arial" w:hAnsi="Arial" w:cs="Arial"/>
          <w:b/>
          <w:sz w:val="16"/>
          <w:szCs w:val="16"/>
        </w:rPr>
        <w:t xml:space="preserve"> </w:t>
      </w:r>
      <w:r w:rsidR="00063A91" w:rsidRPr="004760C5">
        <w:rPr>
          <w:rFonts w:ascii="Arial" w:hAnsi="Arial" w:cs="Arial"/>
          <w:b/>
          <w:sz w:val="16"/>
          <w:szCs w:val="16"/>
        </w:rPr>
        <w:t>právního důvodu</w:t>
      </w:r>
      <w:r w:rsidR="00063A91">
        <w:rPr>
          <w:rFonts w:ascii="Arial" w:hAnsi="Arial" w:cs="Arial"/>
          <w:b/>
          <w:color w:val="FF0000"/>
          <w:sz w:val="16"/>
          <w:szCs w:val="16"/>
        </w:rPr>
        <w:t xml:space="preserve"> </w:t>
      </w:r>
      <w:r w:rsidR="00063A91" w:rsidRPr="00063A91">
        <w:rPr>
          <w:rFonts w:ascii="Arial" w:hAnsi="Arial" w:cs="Arial"/>
          <w:b/>
          <w:sz w:val="16"/>
          <w:szCs w:val="16"/>
        </w:rPr>
        <w:t>nebo pokud právní důvod odpadl</w:t>
      </w:r>
      <w:r w:rsidRPr="00063A9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odběr při opakovaném neplnění smluvených platebních povinností nebo platebních povinností, vyplývajících z náhrady škody způsobené neoprávněným odběrem elektřiny, které nejsou splněny ani po upozornění,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odběr bez měřicího zařízení, pokud odběr bez měřicího zařízení nebyl smluvně sjednán,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připojení nebo odběr z té části zařízení, kterou prochází neměřená elektřina,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odběr měřený měřicím zařízením,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které nebylo připojeno provozovatelem přenosové soustavy nebo provozovatelem distribuční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které prokazatelně vykazuje chyby spotřeby ve prospěch zákazníka a na kterém bylo buď porušeno zajištění proti neoprávněné manipulaci nebo byl prokázán zásah do měřicího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odběr v přímé souvislosti s neoprávněným zásahem na přímém vedení či na zařízení distribuční soustavy nebo na zařízení přenosové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g) odběr elektřiny bez smlouvy o zúčtování odchylek nebo smlouvy, jejímž předmětem je přenesení odpovědnosti za odchylku na subjekt zúčtování</w:t>
      </w:r>
      <w:r>
        <w:rPr>
          <w:rFonts w:ascii="Arial" w:hAnsi="Arial" w:cs="Arial"/>
          <w:b/>
          <w:color w:val="FF0000"/>
          <w:sz w:val="16"/>
          <w:szCs w:val="16"/>
        </w:rPr>
        <w:t xml:space="preserve"> </w:t>
      </w:r>
      <w:r w:rsidRPr="0089509A">
        <w:rPr>
          <w:rFonts w:ascii="Arial" w:hAnsi="Arial" w:cs="Arial"/>
          <w:b/>
          <w:sz w:val="16"/>
          <w:szCs w:val="16"/>
        </w:rPr>
        <w:t xml:space="preserve">trvající déle než </w:t>
      </w:r>
      <w:r>
        <w:rPr>
          <w:rFonts w:ascii="Arial" w:hAnsi="Arial" w:cs="Arial"/>
          <w:b/>
          <w:sz w:val="16"/>
          <w:szCs w:val="16"/>
        </w:rPr>
        <w:t>10</w:t>
      </w:r>
      <w:r w:rsidRPr="0089509A">
        <w:rPr>
          <w:rFonts w:ascii="Arial" w:hAnsi="Arial" w:cs="Arial"/>
          <w:b/>
          <w:sz w:val="16"/>
          <w:szCs w:val="16"/>
        </w:rPr>
        <w:t xml:space="preserve"> po sobě jdoucích dní</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Neoprávněný odběr elektřiny z elektrizační soustavy se zakazuje. </w:t>
      </w:r>
    </w:p>
    <w:p w:rsidR="00DA2A6A" w:rsidRPr="004760C5" w:rsidRDefault="00DA2A6A">
      <w:pPr>
        <w:widowControl w:val="0"/>
        <w:autoSpaceDE w:val="0"/>
        <w:autoSpaceDN w:val="0"/>
        <w:adjustRightInd w:val="0"/>
        <w:spacing w:after="0" w:line="240" w:lineRule="auto"/>
        <w:jc w:val="both"/>
        <w:rPr>
          <w:rFonts w:ascii="Arial" w:hAnsi="Arial" w:cs="Arial"/>
          <w:sz w:val="16"/>
          <w:szCs w:val="16"/>
        </w:rPr>
      </w:pPr>
    </w:p>
    <w:p w:rsidR="00DA2A6A" w:rsidRPr="004760C5" w:rsidRDefault="00DA2A6A">
      <w:pPr>
        <w:widowControl w:val="0"/>
        <w:autoSpaceDE w:val="0"/>
        <w:autoSpaceDN w:val="0"/>
        <w:adjustRightInd w:val="0"/>
        <w:spacing w:after="0" w:line="240" w:lineRule="auto"/>
        <w:jc w:val="both"/>
        <w:rPr>
          <w:rFonts w:ascii="Arial" w:hAnsi="Arial" w:cs="Arial"/>
          <w:b/>
          <w:sz w:val="16"/>
          <w:szCs w:val="16"/>
        </w:rPr>
      </w:pPr>
      <w:r w:rsidRPr="004760C5">
        <w:rPr>
          <w:rFonts w:ascii="Arial" w:hAnsi="Arial" w:cs="Arial"/>
          <w:sz w:val="16"/>
          <w:szCs w:val="16"/>
        </w:rPr>
        <w:tab/>
      </w:r>
      <w:r w:rsidRPr="004760C5">
        <w:rPr>
          <w:rFonts w:ascii="Arial" w:hAnsi="Arial" w:cs="Arial"/>
          <w:b/>
          <w:sz w:val="16"/>
          <w:szCs w:val="16"/>
        </w:rPr>
        <w:t xml:space="preserve">(3) </w:t>
      </w:r>
      <w:r w:rsidRPr="00063A91">
        <w:rPr>
          <w:rFonts w:ascii="Arial" w:hAnsi="Arial" w:cs="Arial"/>
          <w:b/>
          <w:sz w:val="16"/>
          <w:szCs w:val="16"/>
        </w:rPr>
        <w:t>Při neoprávněném odběru elektřiny je osoba, která neoprávněně odebírala nebo odebírá elektřinu, povinna nahradit v penězích vzniklou škodu. Nelze-li zjistit vzniklou škodu na základě prokazatelně zjištěných údajů, je povinna uhradit výši škody určenou výpočtem</w:t>
      </w:r>
      <w:r w:rsidR="00CB5103" w:rsidRPr="00063A91">
        <w:rPr>
          <w:rFonts w:ascii="Arial" w:hAnsi="Arial" w:cs="Arial"/>
          <w:b/>
          <w:sz w:val="16"/>
          <w:szCs w:val="16"/>
        </w:rPr>
        <w:t xml:space="preserve"> podle hodnoty hlavního jističe před elektroměrem nebo předřazeného jistícího prvku a </w:t>
      </w:r>
      <w:r w:rsidR="009C09C3" w:rsidRPr="00063A91">
        <w:rPr>
          <w:rFonts w:ascii="Arial" w:hAnsi="Arial" w:cs="Arial"/>
          <w:b/>
          <w:sz w:val="16"/>
          <w:szCs w:val="16"/>
        </w:rPr>
        <w:t xml:space="preserve">obvyklé </w:t>
      </w:r>
      <w:r w:rsidR="00CB5103" w:rsidRPr="00063A91">
        <w:rPr>
          <w:rFonts w:ascii="Arial" w:hAnsi="Arial" w:cs="Arial"/>
          <w:b/>
          <w:sz w:val="16"/>
          <w:szCs w:val="16"/>
        </w:rPr>
        <w:t>doby jejich využití,</w:t>
      </w:r>
      <w:r w:rsidRPr="00063A91">
        <w:rPr>
          <w:rFonts w:ascii="Arial" w:hAnsi="Arial" w:cs="Arial"/>
          <w:b/>
          <w:sz w:val="16"/>
          <w:szCs w:val="16"/>
        </w:rPr>
        <w:t xml:space="preserve"> nedohodnou-li se jinak. Škodou jsou i prokazatelné nezbytně nutné náklady vynaložené na zjišťování neoprávněného odběru elektřiny.</w:t>
      </w:r>
    </w:p>
    <w:p w:rsidR="00DA2A6A" w:rsidRPr="004760C5" w:rsidRDefault="00DA2A6A">
      <w:pPr>
        <w:widowControl w:val="0"/>
        <w:autoSpaceDE w:val="0"/>
        <w:autoSpaceDN w:val="0"/>
        <w:adjustRightInd w:val="0"/>
        <w:spacing w:after="0" w:line="240" w:lineRule="auto"/>
        <w:jc w:val="both"/>
        <w:rPr>
          <w:rFonts w:ascii="Arial" w:hAnsi="Arial" w:cs="Arial"/>
          <w:b/>
          <w:sz w:val="16"/>
          <w:szCs w:val="16"/>
        </w:rPr>
      </w:pPr>
    </w:p>
    <w:p w:rsidR="00DA2A6A" w:rsidRPr="004760C5" w:rsidRDefault="00DA2A6A">
      <w:pPr>
        <w:widowControl w:val="0"/>
        <w:autoSpaceDE w:val="0"/>
        <w:autoSpaceDN w:val="0"/>
        <w:adjustRightInd w:val="0"/>
        <w:spacing w:after="0" w:line="240" w:lineRule="auto"/>
        <w:jc w:val="both"/>
        <w:rPr>
          <w:rFonts w:ascii="Arial" w:hAnsi="Arial" w:cs="Arial"/>
          <w:b/>
          <w:sz w:val="16"/>
          <w:szCs w:val="16"/>
        </w:rPr>
      </w:pPr>
      <w:r w:rsidRPr="004760C5">
        <w:rPr>
          <w:rFonts w:ascii="Arial" w:hAnsi="Arial" w:cs="Arial"/>
          <w:b/>
          <w:sz w:val="16"/>
          <w:szCs w:val="16"/>
        </w:rPr>
        <w:tab/>
        <w:t xml:space="preserve">(4) V případě, že při změně dodavatele elektřiny probíhá odběr elektřiny v odběrném místě zákazníka po dobu kratší než 10 pracovních dnů bez smluvního subjektu zúčtování evidovaného pro odběrné místo zákazníka, nejedná se o neoprávněný odběr elektřiny a odpovědnost za odchylku nese budoucí subjekt zúčtování.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52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Neoprávněná dodávka elektřiny do elektrizační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Neoprávněnou dodávkou elektřiny do elektrizační soustavy 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760C5" w:rsidRDefault="00DA2A6A">
      <w:pPr>
        <w:widowControl w:val="0"/>
        <w:autoSpaceDE w:val="0"/>
        <w:autoSpaceDN w:val="0"/>
        <w:adjustRightInd w:val="0"/>
        <w:spacing w:after="0" w:line="240" w:lineRule="auto"/>
        <w:jc w:val="both"/>
        <w:rPr>
          <w:rFonts w:ascii="Arial" w:hAnsi="Arial" w:cs="Arial"/>
          <w:strike/>
          <w:sz w:val="16"/>
          <w:szCs w:val="16"/>
        </w:rPr>
      </w:pPr>
      <w:r w:rsidRPr="004760C5">
        <w:rPr>
          <w:rFonts w:ascii="Arial" w:hAnsi="Arial" w:cs="Arial"/>
          <w:sz w:val="16"/>
          <w:szCs w:val="16"/>
        </w:rPr>
        <w:t xml:space="preserve">a) dodávka bez </w:t>
      </w:r>
      <w:r w:rsidR="00A32616" w:rsidRPr="004760C5">
        <w:rPr>
          <w:rFonts w:ascii="Arial" w:hAnsi="Arial" w:cs="Arial"/>
          <w:strike/>
          <w:sz w:val="16"/>
          <w:szCs w:val="16"/>
        </w:rPr>
        <w:t>uzavřené smlouvy o dodávce elektřiny nebo v rozporu s uzavřen</w:t>
      </w:r>
      <w:r w:rsidR="00A32616">
        <w:rPr>
          <w:rFonts w:ascii="Arial" w:hAnsi="Arial" w:cs="Arial"/>
          <w:strike/>
          <w:sz w:val="16"/>
          <w:szCs w:val="16"/>
        </w:rPr>
        <w:t>ou smlouvou o dodávce elektřiny</w:t>
      </w:r>
      <w:r w:rsidR="00A32616" w:rsidRPr="004760C5">
        <w:rPr>
          <w:rFonts w:ascii="Arial" w:hAnsi="Arial" w:cs="Arial"/>
          <w:strike/>
          <w:sz w:val="16"/>
          <w:szCs w:val="16"/>
        </w:rPr>
        <w:t xml:space="preserve"> </w:t>
      </w:r>
      <w:r w:rsidRPr="004760C5">
        <w:rPr>
          <w:rFonts w:ascii="Arial" w:hAnsi="Arial" w:cs="Arial"/>
          <w:b/>
          <w:sz w:val="16"/>
          <w:szCs w:val="16"/>
        </w:rPr>
        <w:t>právního důvodu</w:t>
      </w:r>
      <w:r w:rsidR="005646B6" w:rsidRPr="00A32616">
        <w:rPr>
          <w:rFonts w:ascii="Arial" w:hAnsi="Arial" w:cs="Arial"/>
          <w:b/>
          <w:sz w:val="16"/>
          <w:szCs w:val="16"/>
        </w:rPr>
        <w:t xml:space="preserve"> nebo pokud právní důvod odpadl</w:t>
      </w:r>
      <w:r w:rsidRPr="00A32616">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dodávka bez měřicího zařízení, pokud dodávka bez měřicího zařízení nebyla smluvně sjednána,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dodávka do té části zařízení, kterou prochází neměřená elektřina,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dodávka měřená měřicím zařízením,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které nebylo připojeno provozovatelem přenosové soustavy nebo příslušným provozovatelem distribuční soustavy nebo nesplňuje podmínky obsažené v Pravidlech provozování přenosové soustavy nebo Pravidlech provozování příslušné distribuční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na kterém bylo porušeno zajištění proti neoprávněné manipulaci,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dodávka v přímé souvislosti s neoprávněným zásahem na přímém vedení či na zařízení distribuční soustavy nebo zařízení přenosové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Při neoprávněné dodávce je výrobce povinen uhradit vzniklou škodu.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Neoprávněná dodávka elektřiny do elektrizační soustavy se zakazuje.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53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Neoprávněný přenos a neoprávněná distribuce elektřiny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(1) Neoprávněným přenosem a neoprávněnou distribucí elektřiny je: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a) doprava elektřiny uskutečňovaná v rozporu s podmínkami obsaženými v Pravidlech provozování přenosové soustavy nebo Pravidlech provozování distribuční soustavy,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b) doprava elektřiny uskutečňovaná v rozporu s dispečerským řádem,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c) doprava elektřiny vznikající v souvislosti s neoprávněnou dodávkou nebo neoprávněným odběrem elektřiny,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d) doprava elektřiny bez uzavřené smlouvy o přenosu nebo distribuci elektřiny, nebo v rozporu s touto smlouvou,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e) doprava elektřiny v případě neuhrazení podílu na oprávněných nákladech na připojení.</w:t>
      </w:r>
      <w:r w:rsidRPr="004110A1">
        <w:rPr>
          <w:rFonts w:ascii="Arial" w:hAnsi="Arial" w:cs="Arial"/>
          <w:sz w:val="16"/>
          <w:szCs w:val="16"/>
        </w:rPr>
        <w:t xml:space="preserve"> </w:t>
      </w:r>
    </w:p>
    <w:p w:rsidR="00DA2A6A" w:rsidRPr="004110A1" w:rsidRDefault="00DA2A6A" w:rsidP="001B194D">
      <w:pPr>
        <w:widowControl w:val="0"/>
        <w:autoSpaceDE w:val="0"/>
        <w:autoSpaceDN w:val="0"/>
        <w:adjustRightInd w:val="0"/>
        <w:spacing w:after="0" w:line="240" w:lineRule="auto"/>
        <w:ind w:firstLine="400"/>
        <w:rPr>
          <w:rFonts w:ascii="Arial" w:hAnsi="Arial" w:cs="Arial"/>
          <w:b/>
          <w:sz w:val="16"/>
          <w:szCs w:val="16"/>
          <w:highlight w:val="white"/>
        </w:rPr>
      </w:pPr>
      <w:r w:rsidRPr="004110A1">
        <w:rPr>
          <w:rFonts w:ascii="Arial" w:hAnsi="Arial" w:cs="Arial"/>
          <w:b/>
          <w:sz w:val="16"/>
          <w:szCs w:val="16"/>
        </w:rPr>
        <w:t xml:space="preserve">(1) </w:t>
      </w:r>
      <w:r w:rsidRPr="004110A1">
        <w:rPr>
          <w:rFonts w:ascii="Arial" w:hAnsi="Arial" w:cs="Arial"/>
          <w:b/>
          <w:sz w:val="16"/>
          <w:szCs w:val="16"/>
          <w:highlight w:val="white"/>
        </w:rPr>
        <w:t>Neoprávněným přenosem a neoprávněnou distribucí elektřiny je</w:t>
      </w:r>
    </w:p>
    <w:p w:rsidR="00DA2A6A" w:rsidRPr="004110A1" w:rsidRDefault="00DA2A6A" w:rsidP="001B194D">
      <w:pPr>
        <w:widowControl w:val="0"/>
        <w:autoSpaceDE w:val="0"/>
        <w:autoSpaceDN w:val="0"/>
        <w:adjustRightInd w:val="0"/>
        <w:spacing w:after="0" w:line="240" w:lineRule="auto"/>
        <w:ind w:firstLine="400"/>
        <w:rPr>
          <w:rFonts w:ascii="Arial" w:hAnsi="Arial" w:cs="Arial"/>
          <w:b/>
          <w:sz w:val="16"/>
          <w:szCs w:val="16"/>
          <w:highlight w:val="white"/>
        </w:rPr>
      </w:pPr>
    </w:p>
    <w:p w:rsidR="00DA2A6A" w:rsidRPr="004110A1" w:rsidRDefault="00DA2A6A" w:rsidP="001B194D">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a) využití služby přenosové soustavy nebo služby distribuční soustavy v rozporu s dispečerským řádem,</w:t>
      </w:r>
    </w:p>
    <w:p w:rsidR="00DA2A6A" w:rsidRPr="004110A1" w:rsidRDefault="00DA2A6A" w:rsidP="001B194D">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rsidP="001B194D">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b) využití služby přenosové soustavy nebo služby distribuční soustavy vznikající v souvislosti s neoprávněnou dodávkou nebo neoprávněným odběrem elektřiny,</w:t>
      </w:r>
    </w:p>
    <w:p w:rsidR="00DA2A6A" w:rsidRPr="004110A1" w:rsidRDefault="00DA2A6A" w:rsidP="001B194D">
      <w:pPr>
        <w:widowControl w:val="0"/>
        <w:autoSpaceDE w:val="0"/>
        <w:autoSpaceDN w:val="0"/>
        <w:adjustRightInd w:val="0"/>
        <w:spacing w:after="0" w:line="240" w:lineRule="auto"/>
        <w:jc w:val="both"/>
        <w:rPr>
          <w:rFonts w:ascii="Arial" w:hAnsi="Arial" w:cs="Arial"/>
          <w:b/>
          <w:sz w:val="16"/>
          <w:szCs w:val="16"/>
        </w:rPr>
      </w:pPr>
    </w:p>
    <w:p w:rsidR="00DA2A6A" w:rsidRPr="00597715" w:rsidRDefault="00DA2A6A" w:rsidP="00406338">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b/>
          <w:sz w:val="16"/>
          <w:szCs w:val="16"/>
        </w:rPr>
        <w:t xml:space="preserve">c) </w:t>
      </w:r>
      <w:r w:rsidRPr="00A32616">
        <w:rPr>
          <w:rFonts w:ascii="Arial" w:hAnsi="Arial" w:cs="Arial"/>
          <w:b/>
          <w:sz w:val="16"/>
          <w:szCs w:val="16"/>
        </w:rPr>
        <w:t>využití služby přenosové soustavy nebo služby distribuční soustavy bez právního důvodu</w:t>
      </w:r>
      <w:r w:rsidR="00F042F2" w:rsidRPr="00A32616">
        <w:rPr>
          <w:rFonts w:ascii="Arial" w:hAnsi="Arial" w:cs="Arial"/>
          <w:b/>
          <w:sz w:val="16"/>
          <w:szCs w:val="16"/>
        </w:rPr>
        <w:t xml:space="preserve"> nebo pokud právní důvod odpadl</w:t>
      </w:r>
      <w:r w:rsidR="00A32616" w:rsidRPr="00A32616">
        <w:rPr>
          <w:rFonts w:ascii="Arial" w:hAnsi="Arial" w:cs="Arial"/>
          <w:b/>
          <w:sz w:val="16"/>
          <w:szCs w:val="16"/>
        </w:rPr>
        <w:t>.</w:t>
      </w:r>
    </w:p>
    <w:p w:rsidR="00DA2A6A" w:rsidRPr="004110A1" w:rsidRDefault="00DA2A6A" w:rsidP="00E13FA6">
      <w:pPr>
        <w:widowControl w:val="0"/>
        <w:autoSpaceDE w:val="0"/>
        <w:autoSpaceDN w:val="0"/>
        <w:adjustRightInd w:val="0"/>
        <w:spacing w:after="0" w:line="240" w:lineRule="auto"/>
        <w:ind w:firstLine="720"/>
        <w:jc w:val="both"/>
        <w:rPr>
          <w:rFonts w:ascii="Arial" w:hAnsi="Arial" w:cs="Arial"/>
          <w:b/>
          <w:sz w:val="16"/>
          <w:szCs w:val="16"/>
        </w:rPr>
      </w:pPr>
      <w:r w:rsidRPr="004110A1">
        <w:rPr>
          <w:rFonts w:ascii="Arial" w:hAnsi="Arial" w:cs="Arial"/>
          <w:b/>
          <w:sz w:val="16"/>
          <w:szCs w:val="16"/>
        </w:rPr>
        <w:t>(2) Při neoprávněném přenosu nebo neoprávněné distribuci elektřiny je fyzická nebo právnická osoba, která neoprávněně využívala službu přenosové soustavy nebo službu distribuční soustavy povinna nahradit v penězích vzniklou škodu.</w:t>
      </w:r>
    </w:p>
    <w:p w:rsidR="00DA2A6A" w:rsidRPr="004110A1" w:rsidRDefault="00DA2A6A" w:rsidP="001B194D">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4110A1">
        <w:rPr>
          <w:rFonts w:ascii="Arial" w:hAnsi="Arial" w:cs="Arial"/>
          <w:strike/>
          <w:sz w:val="16"/>
          <w:szCs w:val="16"/>
        </w:rPr>
        <w:t>2</w:t>
      </w:r>
      <w:r w:rsidRPr="004110A1">
        <w:rPr>
          <w:rFonts w:ascii="Arial" w:hAnsi="Arial" w:cs="Arial"/>
          <w:b/>
          <w:sz w:val="16"/>
          <w:szCs w:val="16"/>
        </w:rPr>
        <w:t>3</w:t>
      </w:r>
      <w:r w:rsidRPr="004110A1">
        <w:rPr>
          <w:rFonts w:ascii="Arial" w:hAnsi="Arial" w:cs="Arial"/>
          <w:sz w:val="16"/>
          <w:szCs w:val="16"/>
        </w:rPr>
        <w:t xml:space="preserve">) Neoprávněný přenos a neoprávněná distribuce elektřiny se zakazují.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54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Stav nouze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Stavem nouze je stav, který vznikl v elektrizační soustavě v důsledku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živelních událostí,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b) opatření státních orgánů za nouzového stavu, stavu ohrožení státu nebo válečného stavu</w:t>
      </w:r>
      <w:r w:rsidRPr="004110A1">
        <w:rPr>
          <w:rFonts w:ascii="Arial" w:hAnsi="Arial" w:cs="Arial"/>
          <w:sz w:val="16"/>
          <w:szCs w:val="16"/>
          <w:vertAlign w:val="superscript"/>
        </w:rPr>
        <w:t>10</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havárií nebo kumulace poruch na zařízeních pro výrobu, přenos a distribuci elektřiny,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smogové situace podle zvláštních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teroristického činu,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nevyrovnané bilance elektrizační soustavy nebo její části,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přenosu poruchy ze zahraniční elektrizační soustavy,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je-li ohrožena fyzická bezpečnost nebo ochrana osob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a způsobuje významný a náhlý nedostatek elektřiny nebo ohrožení celistvosti elektrizační soustavy, její bezpečnosti a spolehlivosti provozu na celém území státu, vymezeném území nebo jeho části.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Předcházení stavu nouze je soubor opatření a činností prováděných v situaci, kdy existuje reálné riziko vzniku stavu nouze.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Pro celé území státu provozovatel přenosové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 vyhlašuje přesný čas vzniku či ukončení stavu nouze v hromadných sdělovacích prostředcích a prostřednictvím prostředků dispečerského řízení a neprodleně oznamuje ministerstvu, Energetickému regulačnímu úřadu, Ministerstvu vnitra</w:t>
      </w:r>
      <w:r w:rsidRPr="00D01EF8">
        <w:rPr>
          <w:rFonts w:ascii="Arial" w:hAnsi="Arial" w:cs="Arial"/>
          <w:b/>
          <w:sz w:val="16"/>
          <w:szCs w:val="16"/>
        </w:rPr>
        <w:t>, operátorovi trhu</w:t>
      </w:r>
      <w:r w:rsidRPr="00D01EF8">
        <w:rPr>
          <w:rFonts w:ascii="Arial" w:hAnsi="Arial" w:cs="Arial"/>
          <w:sz w:val="16"/>
          <w:szCs w:val="16"/>
        </w:rPr>
        <w:t xml:space="preserve">, </w:t>
      </w:r>
      <w:r w:rsidRPr="004110A1">
        <w:rPr>
          <w:rFonts w:ascii="Arial" w:hAnsi="Arial" w:cs="Arial"/>
          <w:sz w:val="16"/>
          <w:szCs w:val="16"/>
        </w:rPr>
        <w:t xml:space="preserve">krajským úřadům a Magistrátu hlavního města Prahy,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oznamuje předcházení stavu nouze nejpozději do 1 hodiny po zahájení činností podle </w:t>
      </w:r>
      <w:hyperlink r:id="rId195" w:history="1">
        <w:r w:rsidRPr="004110A1">
          <w:rPr>
            <w:rFonts w:ascii="Arial" w:hAnsi="Arial" w:cs="Arial"/>
            <w:sz w:val="16"/>
            <w:szCs w:val="16"/>
          </w:rPr>
          <w:t>odstavce 2</w:t>
        </w:r>
      </w:hyperlink>
      <w:r w:rsidRPr="004110A1">
        <w:rPr>
          <w:rFonts w:ascii="Arial" w:hAnsi="Arial" w:cs="Arial"/>
          <w:sz w:val="16"/>
          <w:szCs w:val="16"/>
        </w:rPr>
        <w:t xml:space="preserve"> a neprodleně oznamuje ministerstvu, Energetickému regulačnímu úřadu, Ministerstvu vnitra</w:t>
      </w:r>
      <w:r w:rsidRPr="004110A1">
        <w:rPr>
          <w:rFonts w:ascii="Arial" w:hAnsi="Arial" w:cs="Arial"/>
          <w:b/>
          <w:sz w:val="16"/>
          <w:szCs w:val="16"/>
        </w:rPr>
        <w:t>, operátorovi trhu</w:t>
      </w:r>
      <w:r w:rsidRPr="004110A1">
        <w:rPr>
          <w:rFonts w:ascii="Arial" w:hAnsi="Arial" w:cs="Arial"/>
          <w:color w:val="FF0000"/>
          <w:sz w:val="16"/>
          <w:szCs w:val="16"/>
        </w:rPr>
        <w:t>,</w:t>
      </w:r>
      <w:r w:rsidRPr="004110A1">
        <w:rPr>
          <w:rFonts w:ascii="Arial" w:hAnsi="Arial" w:cs="Arial"/>
          <w:b/>
          <w:color w:val="FF0000"/>
          <w:sz w:val="16"/>
          <w:szCs w:val="16"/>
        </w:rPr>
        <w:t xml:space="preserve"> </w:t>
      </w:r>
      <w:r w:rsidRPr="004110A1">
        <w:rPr>
          <w:rFonts w:ascii="Arial" w:hAnsi="Arial" w:cs="Arial"/>
          <w:sz w:val="16"/>
          <w:szCs w:val="16"/>
        </w:rPr>
        <w:t xml:space="preserve">krajským úřadům a Magistrátu hlavního města Prahy,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řídí činnosti při předcházení stavu nouze a při stavu nouze.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Pro vymezené území nebo jeho část provozovatel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 vyhlašuje přesný čas vzniku či ukončení stavu nouze v hromadných sdělovacích prostředcích a prostřednictvím prostředků dispečerského řízení a neprodleně oznamuje ministerstvu, Energetickému regulačnímu úřadu, Ministerstvu vnitra</w:t>
      </w:r>
      <w:r w:rsidRPr="00D01EF8">
        <w:rPr>
          <w:rFonts w:ascii="Arial" w:hAnsi="Arial" w:cs="Arial"/>
          <w:b/>
          <w:sz w:val="16"/>
          <w:szCs w:val="16"/>
        </w:rPr>
        <w:t>, operátorovi trhu</w:t>
      </w:r>
      <w:r w:rsidRPr="00D01EF8">
        <w:rPr>
          <w:rFonts w:ascii="Arial" w:hAnsi="Arial" w:cs="Arial"/>
          <w:sz w:val="16"/>
          <w:szCs w:val="16"/>
        </w:rPr>
        <w:t>,</w:t>
      </w:r>
      <w:r>
        <w:rPr>
          <w:rFonts w:ascii="Arial" w:hAnsi="Arial" w:cs="Arial"/>
          <w:b/>
          <w:color w:val="00B050"/>
          <w:sz w:val="16"/>
          <w:szCs w:val="16"/>
        </w:rPr>
        <w:t xml:space="preserve"> </w:t>
      </w:r>
      <w:r w:rsidRPr="004110A1">
        <w:rPr>
          <w:rFonts w:ascii="Arial" w:hAnsi="Arial" w:cs="Arial"/>
          <w:sz w:val="16"/>
          <w:szCs w:val="16"/>
        </w:rPr>
        <w:t xml:space="preserve">krajským úřadům a Magistrátu hlavního města Prahy, </w:t>
      </w:r>
    </w:p>
    <w:p w:rsidR="00DA2A6A" w:rsidRPr="004110A1" w:rsidRDefault="00DA2A6A" w:rsidP="00D01EF8">
      <w:pPr>
        <w:widowControl w:val="0"/>
        <w:tabs>
          <w:tab w:val="left" w:pos="6937"/>
        </w:tabs>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r>
        <w:rPr>
          <w:rFonts w:ascii="Arial" w:hAnsi="Arial" w:cs="Arial"/>
          <w:sz w:val="16"/>
          <w:szCs w:val="16"/>
        </w:rPr>
        <w:tab/>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oznamuje předcházení stavu nouze, a to bez zbytečného odkladu, nejpozději však do 1 hodiny po zahájení činností podle </w:t>
      </w:r>
      <w:hyperlink r:id="rId196" w:history="1">
        <w:r w:rsidRPr="004110A1">
          <w:rPr>
            <w:rFonts w:ascii="Arial" w:hAnsi="Arial" w:cs="Arial"/>
            <w:sz w:val="16"/>
            <w:szCs w:val="16"/>
          </w:rPr>
          <w:t>odstavce 2</w:t>
        </w:r>
      </w:hyperlink>
      <w:r w:rsidRPr="004110A1">
        <w:rPr>
          <w:rFonts w:ascii="Arial" w:hAnsi="Arial" w:cs="Arial"/>
          <w:sz w:val="16"/>
          <w:szCs w:val="16"/>
        </w:rPr>
        <w:t xml:space="preserve"> a neprodleně oznamuje ministerstvu, Energetickému regulačnímu úřadu, Ministerstvu vnitra</w:t>
      </w:r>
      <w:r w:rsidRPr="004110A1">
        <w:rPr>
          <w:rFonts w:ascii="Arial" w:hAnsi="Arial" w:cs="Arial"/>
          <w:b/>
          <w:sz w:val="16"/>
          <w:szCs w:val="16"/>
        </w:rPr>
        <w:t>, operátorovi trhu</w:t>
      </w:r>
      <w:r w:rsidRPr="004110A1">
        <w:rPr>
          <w:rFonts w:ascii="Arial" w:hAnsi="Arial" w:cs="Arial"/>
          <w:color w:val="FF0000"/>
          <w:sz w:val="16"/>
          <w:szCs w:val="16"/>
        </w:rPr>
        <w:t>,</w:t>
      </w:r>
      <w:r w:rsidRPr="004110A1">
        <w:rPr>
          <w:rFonts w:ascii="Arial" w:hAnsi="Arial" w:cs="Arial"/>
          <w:b/>
          <w:color w:val="FF0000"/>
          <w:sz w:val="16"/>
          <w:szCs w:val="16"/>
        </w:rPr>
        <w:t xml:space="preserve"> </w:t>
      </w:r>
      <w:r w:rsidRPr="004110A1">
        <w:rPr>
          <w:rFonts w:ascii="Arial" w:hAnsi="Arial" w:cs="Arial"/>
          <w:sz w:val="16"/>
          <w:szCs w:val="16"/>
        </w:rPr>
        <w:t xml:space="preserve">krajským úřadům a Magistrátu hlavního města Prahy,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řídí činnosti při předcházení stavu nouze a při stavu nouze.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Při stavu nouze a při předcházení stavu nouze jsou všichni účastníci trhu s elektřinou povinni podřídit se omezení spotřeby elektřiny nebo změně dodávky elektřiny. </w:t>
      </w:r>
    </w:p>
    <w:p w:rsidR="00DA2A6A" w:rsidRPr="00CC663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CC6631">
        <w:rPr>
          <w:rFonts w:ascii="Arial" w:hAnsi="Arial" w:cs="Arial"/>
          <w:sz w:val="16"/>
          <w:szCs w:val="16"/>
        </w:rPr>
        <w:tab/>
        <w:t xml:space="preserve">(6) Při stavu nouze a při předcházení stavu nouze je právo na náhradu škody </w:t>
      </w:r>
      <w:r w:rsidRPr="00CC6631">
        <w:rPr>
          <w:rFonts w:ascii="Arial" w:hAnsi="Arial" w:cs="Arial"/>
          <w:strike/>
          <w:sz w:val="16"/>
          <w:szCs w:val="16"/>
        </w:rPr>
        <w:t>a ušlého zisku</w:t>
      </w:r>
      <w:r w:rsidRPr="00CC6631">
        <w:rPr>
          <w:rFonts w:ascii="Arial" w:hAnsi="Arial" w:cs="Arial"/>
          <w:sz w:val="16"/>
          <w:szCs w:val="16"/>
        </w:rPr>
        <w:t xml:space="preserve"> </w:t>
      </w:r>
      <w:r w:rsidRPr="004110A1">
        <w:rPr>
          <w:rFonts w:ascii="Arial" w:hAnsi="Arial" w:cs="Arial"/>
          <w:sz w:val="16"/>
          <w:szCs w:val="16"/>
        </w:rPr>
        <w:t xml:space="preserve">vyloučeno.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Při stavu nouze a předcházení stavu nouze s výjimkou stavu nouze podle </w:t>
      </w:r>
      <w:hyperlink r:id="rId197" w:history="1">
        <w:r w:rsidRPr="004110A1">
          <w:rPr>
            <w:rFonts w:ascii="Arial" w:hAnsi="Arial" w:cs="Arial"/>
            <w:sz w:val="16"/>
            <w:szCs w:val="16"/>
          </w:rPr>
          <w:t>odstavce 1 písm. d)</w:t>
        </w:r>
      </w:hyperlink>
      <w:r w:rsidRPr="004110A1">
        <w:rPr>
          <w:rFonts w:ascii="Arial" w:hAnsi="Arial" w:cs="Arial"/>
          <w:sz w:val="16"/>
          <w:szCs w:val="16"/>
        </w:rPr>
        <w:t xml:space="preserve"> mohou být provozovatelem soustavy využity pro výrobu elektřiny i výrobny elektřiny, které nesplňují limity podle zákona upravujícího oblast ochrany ovzduší</w:t>
      </w:r>
      <w:r w:rsidRPr="004110A1">
        <w:rPr>
          <w:rFonts w:ascii="Arial" w:hAnsi="Arial" w:cs="Arial"/>
          <w:sz w:val="16"/>
          <w:szCs w:val="16"/>
          <w:vertAlign w:val="superscript"/>
        </w:rPr>
        <w:t>10a)</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DÍL 2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Plynárenství</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55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56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Účastníci trhu s plynem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Účastníky trhu s plynem jsou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výrobci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provozovatel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provozovatelé distribučních soustav,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provozovatelé zásobníků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obchodníci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zákazníci,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operátor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Účastník trhu s plynem s právem regulovaného přístupu k přepravní soustavě nebo distribuční soustavě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odpovídá za odchylku a je subjektem zúčtování odchylek,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může přenášet na základě smlouvy odpovědnost za odchylku na jiný subjekt zúčtování odchylek.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57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Výrobce plynu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Výrobce plynu má právo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na zřízení a provozování těžebních plynovodů, na připojení a přístup výrobny plynu nebo těžebního plynovodu k přepravní nebo distribuční soustavě nebo těžebnímu plynovodu jiného výrobce plynu nebo k zásobníku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prodávat plyn vyrobený v jím provozované výrobně plynu ostatním účastníkům trhu s plynem a do jiných států,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omezit nebo přerušit provoz výrobny plynu a těžebních plynovodů v nezbytném rozsahu v těchto případech: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při bezprostředním ohrožení života, zdraví nebo majetku osob a při likvidaci těchto stavů,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při stavech nouze nebo při činnostech bezprostředně zamezujících jejich vzniku,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při vzniku a odstraňování poruch na těžebních plynovodech nebo na zařízeních sloužících pro výrobu nebo těžbu plynu,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při provádění plánovaných stavebních úprav a oprav těžebních plynovodů nebo zařízení, sloužících pro výrobu nebo těžbu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na informace od ostatních účastníků trhu s plynem, nezbytné pro plnění svých povinností,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omezit, přerušit nebo ukončit dodávku plynu svým zákazníkům při neoprávněném odběru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f) vstupovat a vjíždět na cizí nemovitosti v souvislosti se zřizováním a provozováním těžebních plynovodů nebo výrobny plynu</w:t>
      </w:r>
      <w:r w:rsidRPr="00A32616">
        <w:rPr>
          <w:rFonts w:ascii="Arial" w:hAnsi="Arial" w:cs="Arial"/>
          <w:sz w:val="16"/>
          <w:szCs w:val="16"/>
        </w:rPr>
        <w:t>,</w:t>
      </w:r>
      <w:r w:rsidRPr="004110A1">
        <w:rPr>
          <w:rFonts w:ascii="Arial" w:hAnsi="Arial" w:cs="Arial"/>
          <w:b/>
          <w:sz w:val="16"/>
          <w:szCs w:val="16"/>
        </w:rPr>
        <w:t xml:space="preserve"> </w:t>
      </w:r>
      <w:r w:rsidRPr="00A32616">
        <w:rPr>
          <w:rFonts w:ascii="Arial" w:hAnsi="Arial" w:cs="Arial"/>
          <w:sz w:val="16"/>
          <w:szCs w:val="16"/>
        </w:rPr>
        <w:t>a to i v případě stavebních úprav a oprav,</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391F28"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h) v souladu se zvláštním právním předpisem</w:t>
      </w:r>
      <w:r w:rsidRPr="004110A1">
        <w:rPr>
          <w:rFonts w:ascii="Arial" w:hAnsi="Arial" w:cs="Arial"/>
          <w:sz w:val="16"/>
          <w:szCs w:val="16"/>
          <w:vertAlign w:val="superscript"/>
        </w:rPr>
        <w:t>4d)</w:t>
      </w:r>
      <w:r w:rsidRPr="004110A1">
        <w:rPr>
          <w:rFonts w:ascii="Arial" w:hAnsi="Arial" w:cs="Arial"/>
          <w:sz w:val="16"/>
          <w:szCs w:val="16"/>
        </w:rPr>
        <w:t xml:space="preserve"> zřizovat a provozovat na cizích nemovitostech těžeb</w:t>
      </w:r>
      <w:r w:rsidR="00A32616">
        <w:rPr>
          <w:rFonts w:ascii="Arial" w:hAnsi="Arial" w:cs="Arial"/>
          <w:sz w:val="16"/>
          <w:szCs w:val="16"/>
        </w:rPr>
        <w:t>ní plynovody nebo výrobny plynu.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Výrobce plynu je povinen zřídit věcné břemeno umožňující využití cizí nemovitosti nebo její části pro účely uvedené v </w:t>
      </w:r>
      <w:hyperlink r:id="rId198" w:history="1">
        <w:r w:rsidRPr="004110A1">
          <w:rPr>
            <w:rFonts w:ascii="Arial" w:hAnsi="Arial" w:cs="Arial"/>
            <w:sz w:val="16"/>
            <w:szCs w:val="16"/>
          </w:rPr>
          <w:t>odstavci 1 písm. h)</w:t>
        </w:r>
      </w:hyperlink>
      <w:r w:rsidRPr="004110A1">
        <w:rPr>
          <w:rFonts w:ascii="Arial" w:hAnsi="Arial" w:cs="Arial"/>
          <w:sz w:val="16"/>
          <w:szCs w:val="16"/>
        </w:rPr>
        <w:t xml:space="preserve">, a to smluvně s vlastníkem nemovitosti;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 </w:t>
      </w:r>
    </w:p>
    <w:p w:rsidR="00B42AFB" w:rsidRDefault="00B42AFB" w:rsidP="00B42AFB">
      <w:pPr>
        <w:widowControl w:val="0"/>
        <w:autoSpaceDE w:val="0"/>
        <w:autoSpaceDN w:val="0"/>
        <w:adjustRightInd w:val="0"/>
        <w:spacing w:after="0" w:line="240" w:lineRule="auto"/>
        <w:ind w:firstLine="720"/>
        <w:rPr>
          <w:rFonts w:ascii="Arial" w:hAnsi="Arial" w:cs="Arial"/>
          <w:sz w:val="16"/>
          <w:szCs w:val="16"/>
        </w:rPr>
      </w:pPr>
    </w:p>
    <w:p w:rsidR="00DA2A6A" w:rsidRPr="00B42AFB" w:rsidRDefault="00B42AFB" w:rsidP="00B42AFB">
      <w:pPr>
        <w:widowControl w:val="0"/>
        <w:autoSpaceDE w:val="0"/>
        <w:autoSpaceDN w:val="0"/>
        <w:adjustRightInd w:val="0"/>
        <w:spacing w:after="0" w:line="240" w:lineRule="auto"/>
        <w:ind w:firstLine="720"/>
        <w:rPr>
          <w:rFonts w:ascii="Arial" w:hAnsi="Arial" w:cs="Arial"/>
          <w:strike/>
          <w:sz w:val="16"/>
          <w:szCs w:val="16"/>
        </w:rPr>
      </w:pPr>
      <w:r w:rsidRPr="00B42AFB">
        <w:rPr>
          <w:rFonts w:ascii="Arial" w:hAnsi="Arial" w:cs="Arial"/>
          <w:strike/>
          <w:sz w:val="16"/>
          <w:szCs w:val="16"/>
        </w:rPr>
        <w:t xml:space="preserve">(3) Vznikla-li vlastníku nebo nájemci nemovitosti v důsledku výkonu práv výrobce plynu podle </w:t>
      </w:r>
      <w:hyperlink r:id="rId199" w:history="1">
        <w:r w:rsidRPr="00B42AFB">
          <w:rPr>
            <w:rFonts w:ascii="Arial" w:hAnsi="Arial" w:cs="Arial"/>
            <w:strike/>
            <w:sz w:val="16"/>
            <w:szCs w:val="16"/>
          </w:rPr>
          <w:t>odstavce 1 písm. f)</w:t>
        </w:r>
      </w:hyperlink>
      <w:r w:rsidRPr="00B42AFB">
        <w:rPr>
          <w:rFonts w:ascii="Arial" w:hAnsi="Arial" w:cs="Arial"/>
          <w:strike/>
          <w:sz w:val="16"/>
          <w:szCs w:val="16"/>
        </w:rPr>
        <w:t xml:space="preserve"> a </w:t>
      </w:r>
      <w:hyperlink r:id="rId200" w:history="1">
        <w:r w:rsidRPr="00B42AFB">
          <w:rPr>
            <w:rFonts w:ascii="Arial" w:hAnsi="Arial" w:cs="Arial"/>
            <w:strike/>
            <w:sz w:val="16"/>
            <w:szCs w:val="16"/>
          </w:rPr>
          <w:t>g)</w:t>
        </w:r>
      </w:hyperlink>
      <w:r w:rsidRPr="00B42AFB">
        <w:rPr>
          <w:rFonts w:ascii="Arial" w:hAnsi="Arial" w:cs="Arial"/>
          <w:strike/>
          <w:sz w:val="16"/>
          <w:szCs w:val="16"/>
        </w:rPr>
        <w:t xml:space="preserve"> majetková újma nebo je-li omezen v obvyklém užívání nemovitosti, má právo na jednorázovou náhradu</w:t>
      </w:r>
      <w:r w:rsidRPr="00B42AFB">
        <w:rPr>
          <w:rFonts w:ascii="Arial" w:hAnsi="Arial" w:cs="Arial"/>
          <w:strike/>
          <w:sz w:val="16"/>
          <w:szCs w:val="16"/>
          <w:vertAlign w:val="superscript"/>
        </w:rPr>
        <w:t>5)</w:t>
      </w:r>
      <w:r w:rsidRPr="00B42AFB">
        <w:rPr>
          <w:rFonts w:ascii="Arial" w:hAnsi="Arial" w:cs="Arial"/>
          <w:strike/>
          <w:sz w:val="16"/>
          <w:szCs w:val="16"/>
        </w:rPr>
        <w:t xml:space="preserve"> včetně úhrady nákladů na vypracování znaleckého posudku. Právo na tuto náhradu je nutno uplatnit u výrobce plynu, který způsobil majetkovou újmu nebo omezení </w:t>
      </w:r>
      <w:r w:rsidRPr="00B42AFB">
        <w:rPr>
          <w:rFonts w:ascii="Arial" w:hAnsi="Arial" w:cs="Arial"/>
          <w:b/>
          <w:strike/>
          <w:sz w:val="16"/>
          <w:szCs w:val="16"/>
        </w:rPr>
        <w:t xml:space="preserve">v  </w:t>
      </w:r>
      <w:r w:rsidRPr="00B42AFB">
        <w:rPr>
          <w:rFonts w:ascii="Arial" w:hAnsi="Arial" w:cs="Arial"/>
          <w:strike/>
          <w:sz w:val="16"/>
          <w:szCs w:val="16"/>
        </w:rPr>
        <w:t xml:space="preserve">užívání nemovitosti, do 6 měsíců ode dne, kdy se o tom </w:t>
      </w:r>
      <w:r>
        <w:rPr>
          <w:rFonts w:ascii="Arial" w:hAnsi="Arial" w:cs="Arial"/>
          <w:strike/>
          <w:sz w:val="16"/>
          <w:szCs w:val="16"/>
        </w:rPr>
        <w:t>vlastník nebo nájemce dozvěděl.</w:t>
      </w:r>
    </w:p>
    <w:p w:rsidR="00DA2A6A" w:rsidRPr="00B42AFB" w:rsidRDefault="00DA2A6A">
      <w:pPr>
        <w:widowControl w:val="0"/>
        <w:autoSpaceDE w:val="0"/>
        <w:autoSpaceDN w:val="0"/>
        <w:adjustRightInd w:val="0"/>
        <w:spacing w:after="0" w:line="240" w:lineRule="auto"/>
        <w:jc w:val="both"/>
        <w:rPr>
          <w:rFonts w:ascii="Arial" w:hAnsi="Arial" w:cs="Arial"/>
          <w:b/>
          <w:strike/>
          <w:color w:val="FF0000"/>
          <w:sz w:val="16"/>
          <w:szCs w:val="16"/>
        </w:rPr>
      </w:pPr>
      <w:r w:rsidRPr="004110A1">
        <w:rPr>
          <w:rFonts w:ascii="Arial" w:hAnsi="Arial" w:cs="Arial"/>
          <w:sz w:val="16"/>
          <w:szCs w:val="16"/>
        </w:rPr>
        <w:tab/>
      </w:r>
      <w:r w:rsidRPr="00B42AFB">
        <w:rPr>
          <w:rFonts w:ascii="Arial" w:hAnsi="Arial" w:cs="Arial"/>
          <w:b/>
          <w:sz w:val="16"/>
          <w:szCs w:val="16"/>
        </w:rPr>
        <w:t xml:space="preserve">(3) Vznikla-li vlastníku nebo </w:t>
      </w:r>
      <w:r w:rsidR="00FA6386" w:rsidRPr="00B42AFB">
        <w:rPr>
          <w:rFonts w:ascii="Arial" w:hAnsi="Arial" w:cs="Arial"/>
          <w:b/>
          <w:sz w:val="16"/>
          <w:szCs w:val="16"/>
        </w:rPr>
        <w:t xml:space="preserve">uživateli </w:t>
      </w:r>
      <w:r w:rsidRPr="00B42AFB">
        <w:rPr>
          <w:rFonts w:ascii="Arial" w:hAnsi="Arial" w:cs="Arial"/>
          <w:b/>
          <w:sz w:val="16"/>
          <w:szCs w:val="16"/>
        </w:rPr>
        <w:t xml:space="preserve">nemovitosti v důsledku výkonu práv výrobce plynu podle </w:t>
      </w:r>
      <w:hyperlink r:id="rId201" w:history="1">
        <w:r w:rsidRPr="00B42AFB">
          <w:rPr>
            <w:rFonts w:ascii="Arial" w:hAnsi="Arial" w:cs="Arial"/>
            <w:b/>
            <w:sz w:val="16"/>
            <w:szCs w:val="16"/>
          </w:rPr>
          <w:t>odstavce 1 písm. f)</w:t>
        </w:r>
      </w:hyperlink>
      <w:r w:rsidRPr="00B42AFB">
        <w:rPr>
          <w:rFonts w:ascii="Arial" w:hAnsi="Arial" w:cs="Arial"/>
          <w:b/>
          <w:sz w:val="16"/>
          <w:szCs w:val="16"/>
        </w:rPr>
        <w:t xml:space="preserve"> a </w:t>
      </w:r>
      <w:hyperlink r:id="rId202" w:history="1">
        <w:r w:rsidRPr="00B42AFB">
          <w:rPr>
            <w:rFonts w:ascii="Arial" w:hAnsi="Arial" w:cs="Arial"/>
            <w:b/>
            <w:sz w:val="16"/>
            <w:szCs w:val="16"/>
          </w:rPr>
          <w:t>g)</w:t>
        </w:r>
      </w:hyperlink>
      <w:r w:rsidRPr="00B42AFB">
        <w:rPr>
          <w:rFonts w:ascii="Arial" w:hAnsi="Arial" w:cs="Arial"/>
          <w:b/>
          <w:sz w:val="16"/>
          <w:szCs w:val="16"/>
        </w:rPr>
        <w:t xml:space="preserve"> </w:t>
      </w:r>
      <w:r w:rsidR="00FA6386" w:rsidRPr="00B42AFB">
        <w:rPr>
          <w:rFonts w:ascii="Arial" w:hAnsi="Arial" w:cs="Arial"/>
          <w:b/>
          <w:sz w:val="16"/>
          <w:szCs w:val="16"/>
        </w:rPr>
        <w:t xml:space="preserve">škoda </w:t>
      </w:r>
      <w:r w:rsidRPr="00B42AFB">
        <w:rPr>
          <w:rFonts w:ascii="Arial" w:hAnsi="Arial" w:cs="Arial"/>
          <w:b/>
          <w:sz w:val="16"/>
          <w:szCs w:val="16"/>
        </w:rPr>
        <w:t xml:space="preserve">nebo je-li omezen v užívání nemovitosti, </w:t>
      </w:r>
      <w:r w:rsidRPr="00B42AFB">
        <w:rPr>
          <w:rFonts w:ascii="Arial" w:hAnsi="Arial" w:cs="Arial"/>
          <w:b/>
          <w:sz w:val="16"/>
          <w:szCs w:val="16"/>
          <w:highlight w:val="white"/>
        </w:rPr>
        <w:t>v důsledku výkonu práv podle odstavce 1 písm. e) až h)</w:t>
      </w:r>
      <w:r w:rsidRPr="00B42AFB">
        <w:rPr>
          <w:rFonts w:ascii="Arial" w:hAnsi="Arial" w:cs="Arial"/>
          <w:b/>
          <w:sz w:val="16"/>
          <w:szCs w:val="16"/>
        </w:rPr>
        <w:t xml:space="preserve"> má právo na jednorázovou náhradu</w:t>
      </w:r>
      <w:r w:rsidRPr="00B42AFB">
        <w:rPr>
          <w:rFonts w:ascii="Arial" w:hAnsi="Arial" w:cs="Arial"/>
          <w:b/>
          <w:sz w:val="16"/>
          <w:szCs w:val="16"/>
          <w:vertAlign w:val="superscript"/>
        </w:rPr>
        <w:t>5)</w:t>
      </w:r>
      <w:r w:rsidRPr="00B42AFB">
        <w:rPr>
          <w:rFonts w:ascii="Arial" w:hAnsi="Arial" w:cs="Arial"/>
          <w:b/>
          <w:sz w:val="16"/>
          <w:szCs w:val="16"/>
        </w:rPr>
        <w:t xml:space="preserve"> včetně úhrady nákladů na vypracování znaleckého posudku.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V případech uvedených v </w:t>
      </w:r>
      <w:hyperlink r:id="rId203" w:history="1">
        <w:r w:rsidRPr="004110A1">
          <w:rPr>
            <w:rFonts w:ascii="Arial" w:hAnsi="Arial" w:cs="Arial"/>
            <w:sz w:val="16"/>
            <w:szCs w:val="16"/>
          </w:rPr>
          <w:t>odstavci 1 písm. f)</w:t>
        </w:r>
      </w:hyperlink>
      <w:r w:rsidRPr="004110A1">
        <w:rPr>
          <w:rFonts w:ascii="Arial" w:hAnsi="Arial" w:cs="Arial"/>
          <w:sz w:val="16"/>
          <w:szCs w:val="16"/>
        </w:rPr>
        <w:t xml:space="preserve"> a </w:t>
      </w:r>
      <w:hyperlink r:id="rId204" w:history="1">
        <w:r w:rsidRPr="004110A1">
          <w:rPr>
            <w:rFonts w:ascii="Arial" w:hAnsi="Arial" w:cs="Arial"/>
            <w:sz w:val="16"/>
            <w:szCs w:val="16"/>
          </w:rPr>
          <w:t>g)</w:t>
        </w:r>
      </w:hyperlink>
      <w:r w:rsidRPr="004110A1">
        <w:rPr>
          <w:rFonts w:ascii="Arial" w:hAnsi="Arial" w:cs="Arial"/>
          <w:sz w:val="16"/>
          <w:szCs w:val="16"/>
        </w:rPr>
        <w:t xml:space="preserve">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V případech uvedených v </w:t>
      </w:r>
      <w:hyperlink r:id="rId205" w:history="1">
        <w:r w:rsidRPr="004110A1">
          <w:rPr>
            <w:rFonts w:ascii="Arial" w:hAnsi="Arial" w:cs="Arial"/>
            <w:sz w:val="16"/>
            <w:szCs w:val="16"/>
          </w:rPr>
          <w:t>odstavci 1 písm. c)</w:t>
        </w:r>
      </w:hyperlink>
      <w:r w:rsidRPr="004110A1">
        <w:rPr>
          <w:rFonts w:ascii="Arial" w:hAnsi="Arial" w:cs="Arial"/>
          <w:sz w:val="16"/>
          <w:szCs w:val="16"/>
        </w:rPr>
        <w:t xml:space="preserve"> bodu 4 je výrobce plynu povinen písemně oznámit svým zákazníkům započetí a skončení omezení nebo přerušení dodávky plynu, nejméně však 30 dnů předem.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V případech uvedených v </w:t>
      </w:r>
      <w:hyperlink r:id="rId206" w:history="1">
        <w:r w:rsidRPr="004110A1">
          <w:rPr>
            <w:rFonts w:ascii="Arial" w:hAnsi="Arial" w:cs="Arial"/>
            <w:sz w:val="16"/>
            <w:szCs w:val="16"/>
          </w:rPr>
          <w:t>odstavci 1 písm. c)</w:t>
        </w:r>
      </w:hyperlink>
      <w:r w:rsidRPr="004110A1">
        <w:rPr>
          <w:rFonts w:ascii="Arial" w:hAnsi="Arial" w:cs="Arial"/>
          <w:sz w:val="16"/>
          <w:szCs w:val="16"/>
        </w:rPr>
        <w:t xml:space="preserve"> je výrobce plynu povinen obnovit dodávku plynu bezprostředně po odstranění příčin, které vedly k jejímu omezení nebo přerušení.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V případech uvedených v </w:t>
      </w:r>
      <w:hyperlink r:id="rId207" w:history="1">
        <w:r w:rsidRPr="004110A1">
          <w:rPr>
            <w:rFonts w:ascii="Arial" w:hAnsi="Arial" w:cs="Arial"/>
            <w:sz w:val="16"/>
            <w:szCs w:val="16"/>
          </w:rPr>
          <w:t>odstavci 1 písm. c)</w:t>
        </w:r>
      </w:hyperlink>
      <w:r w:rsidRPr="004110A1">
        <w:rPr>
          <w:rFonts w:ascii="Arial" w:hAnsi="Arial" w:cs="Arial"/>
          <w:sz w:val="16"/>
          <w:szCs w:val="16"/>
        </w:rPr>
        <w:t xml:space="preserve"> je právo na náhradu škod</w:t>
      </w:r>
      <w:r w:rsidRPr="00CC6631">
        <w:rPr>
          <w:rFonts w:ascii="Arial" w:hAnsi="Arial" w:cs="Arial"/>
          <w:sz w:val="16"/>
          <w:szCs w:val="16"/>
        </w:rPr>
        <w:t xml:space="preserve">y </w:t>
      </w:r>
      <w:r w:rsidRPr="00CC6631">
        <w:rPr>
          <w:rFonts w:ascii="Arial" w:hAnsi="Arial" w:cs="Arial"/>
          <w:strike/>
          <w:sz w:val="16"/>
          <w:szCs w:val="16"/>
        </w:rPr>
        <w:t>a ušlého zisku</w:t>
      </w:r>
      <w:r w:rsidRPr="00CC6631">
        <w:rPr>
          <w:rFonts w:ascii="Arial" w:hAnsi="Arial" w:cs="Arial"/>
          <w:sz w:val="16"/>
          <w:szCs w:val="16"/>
        </w:rPr>
        <w:t xml:space="preserve"> </w:t>
      </w:r>
      <w:r w:rsidRPr="004110A1">
        <w:rPr>
          <w:rFonts w:ascii="Arial" w:hAnsi="Arial" w:cs="Arial"/>
          <w:sz w:val="16"/>
          <w:szCs w:val="16"/>
        </w:rPr>
        <w:t xml:space="preserve">vyloučeno. To neplatí, nesplní-li výrobce plynu oznamovací povinnost podle </w:t>
      </w:r>
      <w:hyperlink r:id="rId208" w:history="1">
        <w:r w:rsidRPr="004110A1">
          <w:rPr>
            <w:rFonts w:ascii="Arial" w:hAnsi="Arial" w:cs="Arial"/>
            <w:sz w:val="16"/>
            <w:szCs w:val="16"/>
          </w:rPr>
          <w:t>odstavce 5</w:t>
        </w:r>
      </w:hyperlink>
      <w:r w:rsidRPr="004110A1">
        <w:rPr>
          <w:rFonts w:ascii="Arial" w:hAnsi="Arial" w:cs="Arial"/>
          <w:sz w:val="16"/>
          <w:szCs w:val="16"/>
        </w:rPr>
        <w:t xml:space="preserve"> nebo poruchu prokazatelně zavinil výrobce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Výrobce plynu je dále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zajistit bezpečný a spolehlivý provoz výrobny plynu a těžebního plynovodu a neznevýhodňující podmínky pro přístup do těžebního plynovodu,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poskytovat jinému výrobci plynu nebo provozovateli zásobníku plynu, provozovateli přepravní nebo distribuční soustavy, na kterou jsou jeho těžební plynovody napojeny, informace nutné k zajištění vzájemné provozuschopnosti,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zajistit měření plynu dopravovaného jím provozovaným těžebním plynovodem, včetně jeho vyhodnocování a takto vyhodnocené údaje předávat operátorovi trhu a účastníkům trhu s plynem, pro které zajišťuje dopravu plynu těžebním plynovodem,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vypracovávat denní, měsíční, roční a desetiletou bilanci výroby plynu, vyhodnocovat ji a předávat operátorovi trhu a provozovateli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vypracovat do 6 měsíců po udělení licence na výrobu plynu havarijní plány výroben plynu, zaslat je ministerstvu a každoročně je upřesňovat,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zřídit a provozovat technický dispečink, který odpovídá za dispečerské řízení výroby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vyhlašovat stav nouze v rámci výrobny plynu a těžebních plynovodů,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vést samostatné účty za výrobu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připojit k těžebnímu plynovodu každého, kdo o to požádá a splňuje podmínky připojení s výjimkou prokazatelného nedostatku volné kapacity; odmítnutí připojení k těžebnímu plynovodu musí mít písemnou formu a musí být odůvodněno,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předávat operátorovi trhu údaje o výši a průběhu dodávky plynu vyplývající ze smluv o dodávce plynu a další nezbytné informace pro plnění povinnosti operátora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dodržovat ustanovení </w:t>
      </w:r>
      <w:hyperlink r:id="rId209" w:history="1">
        <w:r w:rsidRPr="004110A1">
          <w:rPr>
            <w:rFonts w:ascii="Arial" w:hAnsi="Arial" w:cs="Arial"/>
            <w:sz w:val="16"/>
            <w:szCs w:val="16"/>
          </w:rPr>
          <w:t>§ 61 odst. 2</w:t>
        </w:r>
      </w:hyperlink>
      <w:r w:rsidRPr="004110A1">
        <w:rPr>
          <w:rFonts w:ascii="Arial" w:hAnsi="Arial" w:cs="Arial"/>
          <w:sz w:val="16"/>
          <w:szCs w:val="16"/>
        </w:rPr>
        <w:t xml:space="preserve"> v případech, kdy dodává plyn zákazníkům</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rsidP="00F042F2">
      <w:pPr>
        <w:widowControl w:val="0"/>
        <w:autoSpaceDE w:val="0"/>
        <w:autoSpaceDN w:val="0"/>
        <w:adjustRightInd w:val="0"/>
        <w:spacing w:line="240" w:lineRule="auto"/>
        <w:jc w:val="both"/>
        <w:rPr>
          <w:rFonts w:ascii="Arial" w:hAnsi="Arial" w:cs="Arial"/>
          <w:b/>
          <w:sz w:val="16"/>
          <w:szCs w:val="16"/>
          <w:highlight w:val="white"/>
        </w:rPr>
      </w:pPr>
      <w:r w:rsidRPr="004110A1">
        <w:rPr>
          <w:rFonts w:ascii="Arial" w:hAnsi="Arial" w:cs="Arial"/>
          <w:b/>
          <w:sz w:val="16"/>
          <w:szCs w:val="16"/>
          <w:highlight w:val="white"/>
        </w:rPr>
        <w:t>m) zaregistrovat se do 30 dnů od udělení licence na výrobu plynu u operátora trhu, zaregistrováním se výrobce plynu stává registrovaným účastníkem trhu,</w:t>
      </w:r>
    </w:p>
    <w:p w:rsidR="00DA2A6A" w:rsidRPr="004110A1" w:rsidRDefault="00DA2A6A" w:rsidP="007E356E">
      <w:pPr>
        <w:widowControl w:val="0"/>
        <w:autoSpaceDE w:val="0"/>
        <w:autoSpaceDN w:val="0"/>
        <w:adjustRightInd w:val="0"/>
        <w:spacing w:line="240" w:lineRule="auto"/>
        <w:jc w:val="both"/>
        <w:rPr>
          <w:rFonts w:ascii="Arial" w:hAnsi="Arial" w:cs="Arial"/>
          <w:b/>
          <w:sz w:val="16"/>
          <w:szCs w:val="16"/>
        </w:rPr>
      </w:pPr>
      <w:r w:rsidRPr="004110A1">
        <w:rPr>
          <w:rFonts w:ascii="Arial" w:hAnsi="Arial" w:cs="Arial"/>
          <w:b/>
          <w:sz w:val="16"/>
          <w:szCs w:val="16"/>
        </w:rPr>
        <w:t>n) poskytovat provozovateli přepravní soustavy nebo provozovateli distribuční soustavy nebo provozovateli zásobníku plynu, ke které je výrobna plynu připojena, potřebné údaje pro provoz a rozvoj přepravní soustavy, distribuční soustavy nebo zásobníku plynu a operátorovi trhu údaje potřebné pro plnění jejich povinností, zejména hodnoty nezbytné pro vyúčtování plateb za služby operátora trhu,</w:t>
      </w:r>
    </w:p>
    <w:p w:rsidR="00E77649" w:rsidRPr="00E77649" w:rsidRDefault="00DA2A6A" w:rsidP="007E356E">
      <w:pPr>
        <w:widowControl w:val="0"/>
        <w:autoSpaceDE w:val="0"/>
        <w:autoSpaceDN w:val="0"/>
        <w:adjustRightInd w:val="0"/>
        <w:spacing w:line="240" w:lineRule="auto"/>
        <w:jc w:val="both"/>
        <w:rPr>
          <w:rFonts w:ascii="Arial" w:hAnsi="Arial" w:cs="Arial"/>
          <w:b/>
          <w:strike/>
          <w:sz w:val="16"/>
          <w:szCs w:val="16"/>
        </w:rPr>
      </w:pPr>
      <w:r w:rsidRPr="00424834">
        <w:rPr>
          <w:rFonts w:ascii="Arial" w:hAnsi="Arial" w:cs="Arial"/>
          <w:b/>
          <w:sz w:val="16"/>
          <w:szCs w:val="16"/>
        </w:rPr>
        <w:t xml:space="preserve">o) </w:t>
      </w:r>
      <w:r w:rsidRPr="00E77649">
        <w:rPr>
          <w:rFonts w:ascii="Arial" w:hAnsi="Arial" w:cs="Arial"/>
          <w:b/>
          <w:sz w:val="16"/>
          <w:szCs w:val="16"/>
        </w:rPr>
        <w:t xml:space="preserve">vypracovat do 6 měsíců po udělení licence na výrobu plynu </w:t>
      </w:r>
      <w:r w:rsidR="00424834" w:rsidRPr="00E77649">
        <w:rPr>
          <w:rFonts w:ascii="Arial" w:hAnsi="Arial" w:cs="Arial"/>
          <w:b/>
          <w:sz w:val="16"/>
          <w:szCs w:val="16"/>
        </w:rPr>
        <w:t xml:space="preserve">a každý druhý rok do 31. března upřesňovat </w:t>
      </w:r>
      <w:r w:rsidRPr="00E77649">
        <w:rPr>
          <w:rFonts w:ascii="Arial" w:hAnsi="Arial" w:cs="Arial"/>
          <w:b/>
          <w:sz w:val="16"/>
          <w:szCs w:val="16"/>
        </w:rPr>
        <w:t>podklady pro zpracování plánu preventivních opatření a plánu pro stav nouze</w:t>
      </w:r>
      <w:r w:rsidR="00424834" w:rsidRPr="00E77649">
        <w:rPr>
          <w:rFonts w:ascii="Arial" w:hAnsi="Arial" w:cs="Arial"/>
          <w:b/>
          <w:sz w:val="16"/>
          <w:szCs w:val="16"/>
        </w:rPr>
        <w:t xml:space="preserve"> a zasílat</w:t>
      </w:r>
      <w:r w:rsidR="00E77649" w:rsidRPr="00E77649">
        <w:rPr>
          <w:rFonts w:ascii="Arial" w:hAnsi="Arial" w:cs="Arial"/>
          <w:b/>
          <w:sz w:val="16"/>
          <w:szCs w:val="16"/>
        </w:rPr>
        <w:t xml:space="preserve"> </w:t>
      </w:r>
      <w:r w:rsidRPr="00E77649">
        <w:rPr>
          <w:rFonts w:ascii="Arial" w:hAnsi="Arial" w:cs="Arial"/>
          <w:b/>
          <w:sz w:val="16"/>
          <w:szCs w:val="16"/>
        </w:rPr>
        <w:t>je ministerstvu</w:t>
      </w:r>
      <w:r w:rsidR="00E77649" w:rsidRPr="00E77649">
        <w:rPr>
          <w:rFonts w:ascii="Arial" w:hAnsi="Arial" w:cs="Arial"/>
          <w:b/>
          <w:sz w:val="16"/>
          <w:szCs w:val="16"/>
        </w:rPr>
        <w:t>,</w:t>
      </w:r>
      <w:r w:rsidRPr="00E77649">
        <w:rPr>
          <w:rFonts w:ascii="Arial" w:hAnsi="Arial" w:cs="Arial"/>
          <w:b/>
          <w:sz w:val="16"/>
          <w:szCs w:val="16"/>
        </w:rPr>
        <w:t xml:space="preserve"> </w:t>
      </w:r>
    </w:p>
    <w:p w:rsidR="00DA2A6A" w:rsidRPr="004110A1" w:rsidRDefault="00DA2A6A" w:rsidP="007E356E">
      <w:pPr>
        <w:widowControl w:val="0"/>
        <w:autoSpaceDE w:val="0"/>
        <w:autoSpaceDN w:val="0"/>
        <w:adjustRightInd w:val="0"/>
        <w:spacing w:line="240" w:lineRule="auto"/>
        <w:jc w:val="both"/>
        <w:rPr>
          <w:rFonts w:ascii="Arial" w:hAnsi="Arial" w:cs="Arial"/>
          <w:sz w:val="16"/>
          <w:szCs w:val="16"/>
        </w:rPr>
      </w:pPr>
      <w:r w:rsidRPr="004110A1">
        <w:rPr>
          <w:rFonts w:ascii="Arial" w:hAnsi="Arial" w:cs="Arial"/>
          <w:b/>
          <w:sz w:val="16"/>
          <w:szCs w:val="16"/>
        </w:rPr>
        <w:t>p) každoročně zpracovávat a do 31. března předávat provozovateli přepravní soustavy za účelem zpracování desetiletého plánu rozvoje přepravní soustavy a provozovateli distribuční soustavy údaje o plánovaném rozvoji kapacity výroby plynu, a to na období nejméně 10 let.</w:t>
      </w:r>
    </w:p>
    <w:p w:rsidR="00DA2A6A" w:rsidRPr="004110A1" w:rsidRDefault="00DA2A6A" w:rsidP="00921F3C">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Provozovatel přepravní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Provozovatel přepravní soustavy má právo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na přístup do zásobníků plynu za podmínek stanovených tímto zákonem pro zajištění rovnováhy mezi množstvím plynu vstupujícím do plynárenské soustavy a množstvím plynu vystupujícím z plynárenské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na informace od ostatních účastníků trhu s plynem, nezbytné pro plnění svých povinností,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zřizovat a provozovat vlastní telekomunikační síť k řízení, měření, zabezpečování a automatizaci provozu plynárenské soustavy a k přenosu informací pro činnost výpočetní techniky a informačních systémů,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391F28"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d) v souladu se zvláštním právním předpisem</w:t>
      </w:r>
      <w:r w:rsidRPr="004110A1">
        <w:rPr>
          <w:rFonts w:ascii="Arial" w:hAnsi="Arial" w:cs="Arial"/>
          <w:sz w:val="16"/>
          <w:szCs w:val="16"/>
          <w:vertAlign w:val="superscript"/>
        </w:rPr>
        <w:t>4d)</w:t>
      </w:r>
      <w:r w:rsidRPr="004110A1">
        <w:rPr>
          <w:rFonts w:ascii="Arial" w:hAnsi="Arial" w:cs="Arial"/>
          <w:sz w:val="16"/>
          <w:szCs w:val="16"/>
        </w:rPr>
        <w:t xml:space="preserve"> zřizovat a provozovat na cizích nemo</w:t>
      </w:r>
      <w:r w:rsidR="00E77649">
        <w:rPr>
          <w:rFonts w:ascii="Arial" w:hAnsi="Arial" w:cs="Arial"/>
          <w:sz w:val="16"/>
          <w:szCs w:val="16"/>
        </w:rPr>
        <w:t>vitostech plynárenská zařízení,</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e) vstupovat a vjíždět na cizí nemovitosti v souvislosti se zřizo</w:t>
      </w:r>
      <w:r w:rsidRPr="00E77649">
        <w:rPr>
          <w:rFonts w:ascii="Arial" w:hAnsi="Arial" w:cs="Arial"/>
          <w:sz w:val="16"/>
          <w:szCs w:val="16"/>
        </w:rPr>
        <w:t>váním, stavebními úpravami, opravami a pro</w:t>
      </w:r>
      <w:r w:rsidRPr="004110A1">
        <w:rPr>
          <w:rFonts w:ascii="Arial" w:hAnsi="Arial" w:cs="Arial"/>
          <w:sz w:val="16"/>
          <w:szCs w:val="16"/>
        </w:rPr>
        <w:t>vozováním</w:t>
      </w:r>
      <w:r w:rsidR="00E77649">
        <w:rPr>
          <w:rFonts w:ascii="Arial" w:hAnsi="Arial" w:cs="Arial"/>
          <w:b/>
          <w:sz w:val="16"/>
          <w:szCs w:val="16"/>
        </w:rPr>
        <w:t xml:space="preserve"> </w:t>
      </w:r>
      <w:r w:rsidRPr="004110A1">
        <w:rPr>
          <w:rFonts w:ascii="Arial" w:hAnsi="Arial" w:cs="Arial"/>
          <w:sz w:val="16"/>
          <w:szCs w:val="16"/>
        </w:rPr>
        <w:t xml:space="preserve">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vstupovat </w:t>
      </w:r>
      <w:r w:rsidRPr="004110A1">
        <w:rPr>
          <w:rFonts w:ascii="Arial" w:hAnsi="Arial" w:cs="Arial"/>
          <w:b/>
          <w:sz w:val="16"/>
          <w:szCs w:val="16"/>
        </w:rPr>
        <w:t xml:space="preserve">a vjíždět </w:t>
      </w:r>
      <w:r w:rsidRPr="004110A1">
        <w:rPr>
          <w:rFonts w:ascii="Arial" w:hAnsi="Arial" w:cs="Arial"/>
          <w:sz w:val="16"/>
          <w:szCs w:val="16"/>
        </w:rPr>
        <w:t xml:space="preserve">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při stavech nouze využívat v nezbytném rozsahu plynárenská zařízení zákazníků, pro něž přepravuje plyn,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omezit nebo přerušit přepravu plynu v těchto případech: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při bezprostředním ohrožení života, zdraví nebo majetku osob a při likvidaci těchto stavů,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při stavech nouze nebo při činnostech bezprostředně zamezujících jejich vzniku,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při provádění plánovaných stavebních úprav a plánovaných oprav na zařízení přepravní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při vzniku a odstraňování poruch na zařízeních přepravní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 při odběru plynu zařízeními, která ohrožují životy, zdraví nebo majetek osob,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 při neoprávněném odběru plynu nebo neoprávněné přepravě plynu,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7. 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8. v důsledku omezení nebo přerušení přepravy plynu provozovateli propojených přepravních soustav,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CC6631" w:rsidRDefault="00DA2A6A">
      <w:pPr>
        <w:widowControl w:val="0"/>
        <w:autoSpaceDE w:val="0"/>
        <w:autoSpaceDN w:val="0"/>
        <w:adjustRightInd w:val="0"/>
        <w:spacing w:after="0" w:line="240" w:lineRule="auto"/>
        <w:jc w:val="both"/>
        <w:rPr>
          <w:rFonts w:ascii="Arial" w:hAnsi="Arial" w:cs="Arial"/>
          <w:strike/>
          <w:sz w:val="16"/>
          <w:szCs w:val="16"/>
        </w:rPr>
      </w:pPr>
      <w:r w:rsidRPr="00CC6631">
        <w:rPr>
          <w:rFonts w:ascii="Arial" w:hAnsi="Arial" w:cs="Arial"/>
          <w:strike/>
          <w:sz w:val="16"/>
          <w:szCs w:val="16"/>
        </w:rPr>
        <w:t>j) nakupovat a prodávat plyn pro krytí ztrát v přepravní soustavě</w:t>
      </w:r>
      <w:r w:rsidRPr="00CC6631">
        <w:rPr>
          <w:rFonts w:ascii="Arial" w:hAnsi="Arial" w:cs="Arial"/>
          <w:b/>
          <w:strike/>
          <w:sz w:val="16"/>
          <w:szCs w:val="16"/>
        </w:rPr>
        <w:t xml:space="preserve"> </w:t>
      </w:r>
      <w:r w:rsidRPr="00CC6631">
        <w:rPr>
          <w:rFonts w:ascii="Arial" w:hAnsi="Arial" w:cs="Arial"/>
          <w:strike/>
          <w:sz w:val="16"/>
          <w:szCs w:val="16"/>
        </w:rPr>
        <w:t xml:space="preserve">nebo pro vlastní spotřebu nebo pro účely zajištění rovnováhy mezi množstvím plynu vstupujícím a vystupujícím z plynárenské soustavy ; toto není považováno za obchod s plynem. </w:t>
      </w:r>
    </w:p>
    <w:p w:rsidR="00DA2A6A" w:rsidRPr="004110A1" w:rsidRDefault="00DA2A6A" w:rsidP="00CC6631">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w:t>
      </w:r>
      <w:r w:rsidRPr="00575C0B">
        <w:rPr>
          <w:rFonts w:ascii="Arial" w:hAnsi="Arial" w:cs="Arial"/>
          <w:b/>
          <w:sz w:val="16"/>
          <w:szCs w:val="16"/>
        </w:rPr>
        <w:t>nakupovat plyn pro krytí ztrát v přepravní soustavě a pro vlastní spotřebu a nakupovat a prodávat plyn na krátkodobém trhu s plynem nebo v zahraničí pro účely zajištění rovnováhy mezi množstvím plynu vstupujícím a vystupujícím z plynárenské soustavy; toto není považováno za obchod s plynem.</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Provozovatel přepravní soustavy je povinen zřídit věcné břemeno umožňující využití cizí nemovitosti nebo její části pro účely uvedené v </w:t>
      </w:r>
      <w:hyperlink r:id="rId210" w:history="1">
        <w:r w:rsidRPr="004110A1">
          <w:rPr>
            <w:rFonts w:ascii="Arial" w:hAnsi="Arial" w:cs="Arial"/>
            <w:sz w:val="16"/>
            <w:szCs w:val="16"/>
          </w:rPr>
          <w:t>odstavci 1 písm. d)</w:t>
        </w:r>
      </w:hyperlink>
      <w:r w:rsidRPr="004110A1">
        <w:rPr>
          <w:rFonts w:ascii="Arial" w:hAnsi="Arial" w:cs="Arial"/>
          <w:sz w:val="16"/>
          <w:szCs w:val="16"/>
        </w:rPr>
        <w:t>,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sidRPr="004110A1">
        <w:rPr>
          <w:rFonts w:ascii="Arial" w:hAnsi="Arial" w:cs="Arial"/>
          <w:sz w:val="16"/>
          <w:szCs w:val="16"/>
          <w:vertAlign w:val="superscript"/>
        </w:rPr>
        <w:t>4e)</w:t>
      </w:r>
      <w:r w:rsidRPr="004110A1">
        <w:rPr>
          <w:rFonts w:ascii="Arial" w:hAnsi="Arial" w:cs="Arial"/>
          <w:sz w:val="16"/>
          <w:szCs w:val="16"/>
        </w:rPr>
        <w:t xml:space="preserve">, příslušný vyvlastňovací úřad rozhodne na návrh provozovatele přepravní soustavy o zřízení věcného břemene umožňujícího využití této nemovitosti nebo její části. </w:t>
      </w:r>
    </w:p>
    <w:p w:rsidR="00E77649" w:rsidRPr="004110A1" w:rsidRDefault="00E77649">
      <w:pPr>
        <w:widowControl w:val="0"/>
        <w:autoSpaceDE w:val="0"/>
        <w:autoSpaceDN w:val="0"/>
        <w:adjustRightInd w:val="0"/>
        <w:spacing w:after="0" w:line="240" w:lineRule="auto"/>
        <w:jc w:val="both"/>
        <w:rPr>
          <w:rFonts w:ascii="Arial" w:hAnsi="Arial" w:cs="Arial"/>
          <w:sz w:val="16"/>
          <w:szCs w:val="16"/>
        </w:rPr>
      </w:pPr>
    </w:p>
    <w:p w:rsidR="00DA2A6A" w:rsidRPr="00E77649"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z w:val="16"/>
          <w:szCs w:val="16"/>
        </w:rPr>
        <w:t xml:space="preserve"> </w:t>
      </w:r>
      <w:r w:rsidR="00E77649">
        <w:rPr>
          <w:rFonts w:ascii="Arial" w:hAnsi="Arial" w:cs="Arial"/>
          <w:sz w:val="16"/>
          <w:szCs w:val="16"/>
        </w:rPr>
        <w:tab/>
      </w:r>
      <w:r w:rsidR="00E77649" w:rsidRPr="00E77649">
        <w:rPr>
          <w:rFonts w:ascii="Arial" w:hAnsi="Arial" w:cs="Arial"/>
          <w:strike/>
          <w:sz w:val="16"/>
          <w:szCs w:val="16"/>
        </w:rPr>
        <w:t xml:space="preserve">(3) Vznikla-li vlastníku nebo nájemci nemovitosti v důsledku výkonu práv provozovatele přepravní soustavy podle </w:t>
      </w:r>
      <w:hyperlink r:id="rId211" w:history="1">
        <w:r w:rsidR="00E77649" w:rsidRPr="00E77649">
          <w:rPr>
            <w:rFonts w:ascii="Arial" w:hAnsi="Arial" w:cs="Arial"/>
            <w:strike/>
            <w:sz w:val="16"/>
            <w:szCs w:val="16"/>
          </w:rPr>
          <w:t>odstavce 1 písm. d) až i)</w:t>
        </w:r>
      </w:hyperlink>
      <w:r w:rsidR="00E77649" w:rsidRPr="00E77649">
        <w:rPr>
          <w:rFonts w:ascii="Arial" w:hAnsi="Arial" w:cs="Arial"/>
          <w:strike/>
          <w:sz w:val="16"/>
          <w:szCs w:val="16"/>
        </w:rPr>
        <w:t xml:space="preserve"> majetková újma nebo je-li omezen v obvyklém užívání nemovitosti</w:t>
      </w:r>
      <w:r w:rsidR="00E77649" w:rsidRPr="00E77649">
        <w:rPr>
          <w:rFonts w:ascii="Arial" w:hAnsi="Arial" w:cs="Arial"/>
          <w:b/>
          <w:strike/>
          <w:sz w:val="16"/>
          <w:szCs w:val="16"/>
        </w:rPr>
        <w:t xml:space="preserve"> </w:t>
      </w:r>
      <w:r w:rsidR="00E77649" w:rsidRPr="00E77649">
        <w:rPr>
          <w:rFonts w:ascii="Arial" w:hAnsi="Arial" w:cs="Arial"/>
          <w:strike/>
          <w:sz w:val="16"/>
          <w:szCs w:val="16"/>
        </w:rPr>
        <w:t>má právo na jednorázovou náhradu</w:t>
      </w:r>
      <w:r w:rsidR="00E77649" w:rsidRPr="00E77649">
        <w:rPr>
          <w:rFonts w:ascii="Arial" w:hAnsi="Arial" w:cs="Arial"/>
          <w:strike/>
          <w:sz w:val="16"/>
          <w:szCs w:val="16"/>
          <w:vertAlign w:val="superscript"/>
        </w:rPr>
        <w:t>5)</w:t>
      </w:r>
      <w:r w:rsidR="00E77649" w:rsidRPr="00E77649">
        <w:rPr>
          <w:rFonts w:ascii="Arial" w:hAnsi="Arial" w:cs="Arial"/>
          <w:strike/>
          <w:sz w:val="16"/>
          <w:szCs w:val="16"/>
        </w:rPr>
        <w:t>,</w:t>
      </w:r>
      <w:r w:rsidR="00E77649" w:rsidRPr="00E77649">
        <w:rPr>
          <w:rFonts w:ascii="Arial" w:hAnsi="Arial" w:cs="Arial"/>
          <w:strike/>
          <w:sz w:val="16"/>
          <w:szCs w:val="16"/>
          <w:vertAlign w:val="superscript"/>
        </w:rPr>
        <w:t>10)</w:t>
      </w:r>
      <w:r w:rsidR="00E77649" w:rsidRPr="00E77649">
        <w:rPr>
          <w:rFonts w:ascii="Arial" w:hAnsi="Arial" w:cs="Arial"/>
          <w:strike/>
          <w:sz w:val="16"/>
          <w:szCs w:val="16"/>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w:t>
      </w:r>
    </w:p>
    <w:p w:rsidR="00DA2A6A" w:rsidRPr="00FA6386"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ab/>
        <w:t xml:space="preserve">(3) </w:t>
      </w:r>
      <w:r w:rsidRPr="00E77649">
        <w:rPr>
          <w:rFonts w:ascii="Arial" w:hAnsi="Arial" w:cs="Arial"/>
          <w:b/>
          <w:sz w:val="16"/>
          <w:szCs w:val="16"/>
        </w:rPr>
        <w:t xml:space="preserve">Vznikla-li vlastníku nebo </w:t>
      </w:r>
      <w:r w:rsidR="00FA6386" w:rsidRPr="00E77649">
        <w:rPr>
          <w:rFonts w:ascii="Arial" w:hAnsi="Arial" w:cs="Arial"/>
          <w:b/>
          <w:sz w:val="16"/>
          <w:szCs w:val="16"/>
        </w:rPr>
        <w:t xml:space="preserve">uživateli </w:t>
      </w:r>
      <w:r w:rsidRPr="00E77649">
        <w:rPr>
          <w:rFonts w:ascii="Arial" w:hAnsi="Arial" w:cs="Arial"/>
          <w:b/>
          <w:sz w:val="16"/>
          <w:szCs w:val="16"/>
        </w:rPr>
        <w:t xml:space="preserve">nemovitosti v důsledku výkonu práv provozovatele přepravní soustavy podle </w:t>
      </w:r>
      <w:hyperlink r:id="rId212" w:history="1">
        <w:r w:rsidRPr="00E77649">
          <w:rPr>
            <w:rFonts w:ascii="Arial" w:hAnsi="Arial" w:cs="Arial"/>
            <w:b/>
            <w:sz w:val="16"/>
            <w:szCs w:val="16"/>
          </w:rPr>
          <w:t>odstavce 1 písm. d) až i)</w:t>
        </w:r>
      </w:hyperlink>
      <w:r w:rsidRPr="00E77649">
        <w:rPr>
          <w:rFonts w:ascii="Arial" w:hAnsi="Arial" w:cs="Arial"/>
          <w:b/>
          <w:sz w:val="16"/>
          <w:szCs w:val="16"/>
        </w:rPr>
        <w:t xml:space="preserve"> </w:t>
      </w:r>
      <w:r w:rsidR="00FA6386" w:rsidRPr="00E77649">
        <w:rPr>
          <w:rFonts w:ascii="Arial" w:hAnsi="Arial" w:cs="Arial"/>
          <w:b/>
          <w:sz w:val="16"/>
          <w:szCs w:val="16"/>
        </w:rPr>
        <w:t xml:space="preserve">škoda </w:t>
      </w:r>
      <w:r w:rsidRPr="00E77649">
        <w:rPr>
          <w:rFonts w:ascii="Arial" w:hAnsi="Arial" w:cs="Arial"/>
          <w:b/>
          <w:sz w:val="16"/>
          <w:szCs w:val="16"/>
        </w:rPr>
        <w:t>nebo je-li omezen v obvyklém užívání nemovitosti v důsledku výkonu práv podle odstavce 1 písm. e) až i) má právo na jednorázovou náhradu</w:t>
      </w:r>
      <w:r w:rsidRPr="00E77649">
        <w:rPr>
          <w:rFonts w:ascii="Arial" w:hAnsi="Arial" w:cs="Arial"/>
          <w:b/>
          <w:sz w:val="16"/>
          <w:szCs w:val="16"/>
          <w:vertAlign w:val="superscript"/>
        </w:rPr>
        <w:t>5)</w:t>
      </w:r>
      <w:r w:rsidR="00E77649">
        <w:rPr>
          <w:rFonts w:ascii="Arial" w:hAnsi="Arial" w:cs="Arial"/>
          <w:b/>
          <w:sz w:val="16"/>
          <w:szCs w:val="16"/>
          <w:vertAlign w:val="superscript"/>
        </w:rPr>
        <w:t xml:space="preserve"> </w:t>
      </w:r>
      <w:r w:rsidRPr="00E77649">
        <w:rPr>
          <w:rFonts w:ascii="Arial" w:hAnsi="Arial" w:cs="Arial"/>
          <w:b/>
          <w:sz w:val="16"/>
          <w:szCs w:val="16"/>
          <w:vertAlign w:val="superscript"/>
        </w:rPr>
        <w:t>10)</w:t>
      </w:r>
      <w:r w:rsidR="00E77649">
        <w:rPr>
          <w:rFonts w:ascii="Arial" w:hAnsi="Arial" w:cs="Arial"/>
          <w:b/>
          <w:sz w:val="16"/>
          <w:szCs w:val="16"/>
        </w:rPr>
        <w:t>,</w:t>
      </w:r>
      <w:r w:rsidRPr="00E77649">
        <w:rPr>
          <w:rFonts w:ascii="Arial" w:hAnsi="Arial" w:cs="Arial"/>
          <w:b/>
          <w:sz w:val="16"/>
          <w:szCs w:val="16"/>
        </w:rPr>
        <w:t xml:space="preserve"> včetně úhrady nákladů na </w:t>
      </w:r>
      <w:r w:rsidR="00E77649" w:rsidRPr="00E77649">
        <w:rPr>
          <w:rFonts w:ascii="Arial" w:hAnsi="Arial" w:cs="Arial"/>
          <w:b/>
          <w:sz w:val="16"/>
          <w:szCs w:val="16"/>
        </w:rPr>
        <w:t>vypracování znaleckého posudku.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V případech uvedených v </w:t>
      </w:r>
      <w:hyperlink r:id="rId213" w:history="1">
        <w:r w:rsidRPr="004110A1">
          <w:rPr>
            <w:rFonts w:ascii="Arial" w:hAnsi="Arial" w:cs="Arial"/>
            <w:sz w:val="16"/>
            <w:szCs w:val="16"/>
          </w:rPr>
          <w:t>odstavci 1 písm. d) až i)</w:t>
        </w:r>
      </w:hyperlink>
      <w:r w:rsidRPr="004110A1">
        <w:rPr>
          <w:rFonts w:ascii="Arial" w:hAnsi="Arial" w:cs="Arial"/>
          <w:sz w:val="16"/>
          <w:szCs w:val="16"/>
        </w:rPr>
        <w:t xml:space="preserve">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V případech uvedených v </w:t>
      </w:r>
      <w:hyperlink r:id="rId214" w:history="1">
        <w:r w:rsidRPr="004110A1">
          <w:rPr>
            <w:rFonts w:ascii="Arial" w:hAnsi="Arial" w:cs="Arial"/>
            <w:sz w:val="16"/>
            <w:szCs w:val="16"/>
          </w:rPr>
          <w:t>odstavci 1 písm. i)</w:t>
        </w:r>
      </w:hyperlink>
      <w:r w:rsidRPr="004110A1">
        <w:rPr>
          <w:rFonts w:ascii="Arial" w:hAnsi="Arial" w:cs="Arial"/>
          <w:sz w:val="16"/>
          <w:szCs w:val="16"/>
        </w:rPr>
        <w:t xml:space="preserve"> bodu 3 je provozovatel přepravní soustavy povinen oznámit zákazníkům, pro něž přepravuje plyn, započetí a skončení omezení nebo přerušení přepravy plynu, nejméně však 30 dnů předem.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V případech uvedených v </w:t>
      </w:r>
      <w:hyperlink r:id="rId215" w:history="1">
        <w:r w:rsidRPr="004110A1">
          <w:rPr>
            <w:rFonts w:ascii="Arial" w:hAnsi="Arial" w:cs="Arial"/>
            <w:sz w:val="16"/>
            <w:szCs w:val="16"/>
          </w:rPr>
          <w:t>odstavci 1 písm. i)</w:t>
        </w:r>
      </w:hyperlink>
      <w:r w:rsidRPr="004110A1">
        <w:rPr>
          <w:rFonts w:ascii="Arial" w:hAnsi="Arial" w:cs="Arial"/>
          <w:sz w:val="16"/>
          <w:szCs w:val="16"/>
        </w:rPr>
        <w:t xml:space="preserve"> je provozovatel přepravní soustavy povinen obnovit přepravu plynu bezprostředně po odstranění příčin, které vedly k jejímu omezení nebo přerušení.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V případech uvedených v </w:t>
      </w:r>
      <w:hyperlink r:id="rId216" w:history="1">
        <w:r w:rsidRPr="004110A1">
          <w:rPr>
            <w:rFonts w:ascii="Arial" w:hAnsi="Arial" w:cs="Arial"/>
            <w:sz w:val="16"/>
            <w:szCs w:val="16"/>
          </w:rPr>
          <w:t>odstavci 1 písm. i)</w:t>
        </w:r>
      </w:hyperlink>
      <w:r w:rsidRPr="004110A1">
        <w:rPr>
          <w:rFonts w:ascii="Arial" w:hAnsi="Arial" w:cs="Arial"/>
          <w:sz w:val="16"/>
          <w:szCs w:val="16"/>
        </w:rPr>
        <w:t xml:space="preserve"> je právo na náhradu škody </w:t>
      </w:r>
      <w:r w:rsidRPr="00575C0B">
        <w:rPr>
          <w:rFonts w:ascii="Arial" w:hAnsi="Arial" w:cs="Arial"/>
          <w:strike/>
          <w:sz w:val="16"/>
          <w:szCs w:val="16"/>
        </w:rPr>
        <w:t>a ušlého zisku</w:t>
      </w:r>
      <w:r w:rsidRPr="004110A1">
        <w:rPr>
          <w:rFonts w:ascii="Arial" w:hAnsi="Arial" w:cs="Arial"/>
          <w:sz w:val="16"/>
          <w:szCs w:val="16"/>
        </w:rPr>
        <w:t xml:space="preserve"> vyloučeno. To neplatí, nesplní-li provozovatel přepravní soustavy oznamovací povinnost uloženou podle </w:t>
      </w:r>
      <w:hyperlink r:id="rId217" w:history="1">
        <w:r w:rsidRPr="004110A1">
          <w:rPr>
            <w:rFonts w:ascii="Arial" w:hAnsi="Arial" w:cs="Arial"/>
            <w:sz w:val="16"/>
            <w:szCs w:val="16"/>
          </w:rPr>
          <w:t>odstavce 5</w:t>
        </w:r>
      </w:hyperlink>
      <w:r w:rsidRPr="004110A1">
        <w:rPr>
          <w:rFonts w:ascii="Arial" w:hAnsi="Arial" w:cs="Arial"/>
          <w:sz w:val="16"/>
          <w:szCs w:val="16"/>
        </w:rPr>
        <w:t xml:space="preserve"> nebo poruchu prokazatelně zavinil provozovatel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Provozovatel přepravní soustavy je dále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AC3507"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a) zajistit bezpečný, spolehlivý a hospodárný provoz, údržbu, obn</w:t>
      </w:r>
      <w:r w:rsidR="00800C37">
        <w:rPr>
          <w:rFonts w:ascii="Arial" w:hAnsi="Arial" w:cs="Arial"/>
          <w:sz w:val="16"/>
          <w:szCs w:val="16"/>
        </w:rPr>
        <w:t>ovu a rozvoj přepravní soustavy,</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b) zajistit přepravu plynu na základě uzavřených smluv, </w:t>
      </w:r>
    </w:p>
    <w:p w:rsidR="00DA2A6A" w:rsidRPr="004110A1" w:rsidRDefault="00DA2A6A">
      <w:pPr>
        <w:widowControl w:val="0"/>
        <w:autoSpaceDE w:val="0"/>
        <w:autoSpaceDN w:val="0"/>
        <w:adjustRightInd w:val="0"/>
        <w:spacing w:after="0" w:line="240" w:lineRule="auto"/>
        <w:jc w:val="both"/>
        <w:rPr>
          <w:rFonts w:ascii="Arial" w:hAnsi="Arial" w:cs="Arial"/>
          <w:b/>
          <w:strike/>
          <w:sz w:val="16"/>
          <w:szCs w:val="16"/>
        </w:rPr>
      </w:pPr>
      <w:r w:rsidRPr="004110A1">
        <w:rPr>
          <w:rFonts w:ascii="Arial" w:hAnsi="Arial" w:cs="Arial"/>
          <w:b/>
          <w:sz w:val="16"/>
          <w:szCs w:val="16"/>
          <w:highlight w:val="white"/>
        </w:rPr>
        <w:t xml:space="preserve">b) </w:t>
      </w:r>
      <w:r w:rsidR="004F502C" w:rsidRPr="00800C37">
        <w:rPr>
          <w:rFonts w:ascii="Arial" w:hAnsi="Arial" w:cs="Arial"/>
          <w:b/>
          <w:sz w:val="16"/>
          <w:szCs w:val="16"/>
          <w:highlight w:val="white"/>
        </w:rPr>
        <w:t>poskytovat</w:t>
      </w:r>
      <w:r w:rsidRPr="00800C37">
        <w:rPr>
          <w:rFonts w:ascii="Arial" w:hAnsi="Arial" w:cs="Arial"/>
          <w:b/>
          <w:sz w:val="16"/>
          <w:szCs w:val="16"/>
          <w:highlight w:val="white"/>
        </w:rPr>
        <w:t xml:space="preserve"> služ</w:t>
      </w:r>
      <w:r w:rsidRPr="004110A1">
        <w:rPr>
          <w:rFonts w:ascii="Arial" w:hAnsi="Arial" w:cs="Arial"/>
          <w:b/>
          <w:sz w:val="16"/>
          <w:szCs w:val="16"/>
          <w:highlight w:val="white"/>
        </w:rPr>
        <w:t>bu přepravy plynu,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připojit k přepravní soustavě každého, kdo o to požádá a splňuje podmínky připojení </w:t>
      </w:r>
      <w:r w:rsidRPr="004110A1">
        <w:rPr>
          <w:rFonts w:ascii="Arial" w:hAnsi="Arial" w:cs="Arial"/>
          <w:b/>
          <w:sz w:val="16"/>
          <w:szCs w:val="16"/>
          <w:highlight w:val="white"/>
        </w:rPr>
        <w:t>stanovené provozovatelem přepravní soustavy a stanovit mu termín připojení</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poskytnout </w:t>
      </w:r>
      <w:r w:rsidRPr="004110A1">
        <w:rPr>
          <w:rFonts w:ascii="Arial" w:hAnsi="Arial" w:cs="Arial"/>
          <w:strike/>
          <w:sz w:val="16"/>
          <w:szCs w:val="16"/>
        </w:rPr>
        <w:t>přepravu plynu</w:t>
      </w:r>
      <w:r w:rsidRPr="004110A1">
        <w:rPr>
          <w:rFonts w:ascii="Arial" w:hAnsi="Arial" w:cs="Arial"/>
          <w:sz w:val="16"/>
          <w:szCs w:val="16"/>
        </w:rPr>
        <w:t xml:space="preserve"> </w:t>
      </w:r>
      <w:r w:rsidRPr="004110A1">
        <w:rPr>
          <w:rFonts w:ascii="Arial" w:hAnsi="Arial" w:cs="Arial"/>
          <w:b/>
          <w:sz w:val="16"/>
          <w:szCs w:val="16"/>
        </w:rPr>
        <w:t xml:space="preserve">službu přepravy plynu </w:t>
      </w:r>
      <w:r w:rsidRPr="004110A1">
        <w:rPr>
          <w:rFonts w:ascii="Arial" w:hAnsi="Arial" w:cs="Arial"/>
          <w:sz w:val="16"/>
          <w:szCs w:val="16"/>
        </w:rPr>
        <w:t xml:space="preserve">každému, kdo o to požádá a splňuje podmínky přístupu </w:t>
      </w:r>
      <w:r w:rsidRPr="004110A1">
        <w:rPr>
          <w:rFonts w:ascii="Arial" w:hAnsi="Arial" w:cs="Arial"/>
          <w:b/>
          <w:sz w:val="16"/>
          <w:szCs w:val="16"/>
        </w:rPr>
        <w:t xml:space="preserve">třetích stran </w:t>
      </w:r>
      <w:r w:rsidRPr="004110A1">
        <w:rPr>
          <w:rFonts w:ascii="Arial" w:hAnsi="Arial" w:cs="Arial"/>
          <w:sz w:val="16"/>
          <w:szCs w:val="16"/>
        </w:rPr>
        <w:t xml:space="preserve">k přepravní soustavě s výjimkou prokazatelného nedostatku volné kapacity pro přepravu plynu nebo při ohrožení bezpečného a spolehlivého provozu přepravní soustavy; odmítnutí přístupu k přepravní soustavě musí mít písemnou formu a musí být odůvodněno,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zajišťovat neznevýhodňující podmínky pro připojení a přístup třetích stran k přepravní soustavě za podmínek stanovených tímto zákonem,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zajišťovat měření plynu v přepravní soustavě včetně vyhodnocování a předávat operátorovi trhu a účastníkům trhu s plynem, kterým </w:t>
      </w:r>
      <w:r w:rsidRPr="004110A1">
        <w:rPr>
          <w:rFonts w:ascii="Arial" w:hAnsi="Arial" w:cs="Arial"/>
          <w:strike/>
          <w:sz w:val="16"/>
          <w:szCs w:val="16"/>
        </w:rPr>
        <w:t>zajišťuje přepravu plynu</w:t>
      </w:r>
      <w:r w:rsidRPr="004110A1">
        <w:rPr>
          <w:rFonts w:ascii="Arial" w:hAnsi="Arial" w:cs="Arial"/>
          <w:sz w:val="16"/>
          <w:szCs w:val="16"/>
        </w:rPr>
        <w:t xml:space="preserve"> </w:t>
      </w:r>
      <w:r w:rsidRPr="004110A1">
        <w:rPr>
          <w:rFonts w:ascii="Arial" w:hAnsi="Arial" w:cs="Arial"/>
          <w:b/>
          <w:sz w:val="16"/>
          <w:szCs w:val="16"/>
          <w:highlight w:val="white"/>
        </w:rPr>
        <w:t xml:space="preserve">poskytuje </w:t>
      </w:r>
      <w:r w:rsidRPr="004110A1">
        <w:rPr>
          <w:rFonts w:ascii="Arial" w:hAnsi="Arial" w:cs="Arial"/>
          <w:b/>
          <w:sz w:val="16"/>
          <w:szCs w:val="16"/>
        </w:rPr>
        <w:t>službu přepravy plynu</w:t>
      </w:r>
      <w:r w:rsidRPr="004110A1">
        <w:rPr>
          <w:rFonts w:ascii="Arial" w:hAnsi="Arial" w:cs="Arial"/>
          <w:sz w:val="16"/>
          <w:szCs w:val="16"/>
        </w:rPr>
        <w:t xml:space="preserve">, naměřené a vyhodnocené údaje,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poskytovat provozovatelům distribučních soustav, se kterými je jeho soustava propojena, informace nezbytné k zajištění vzájemné provozuschopnosti soustav,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h) dodržovat parametry a zveřejňovat ukazatele kvality plynu a souvisejících služeb, </w:t>
      </w:r>
    </w:p>
    <w:p w:rsidR="00DA2A6A" w:rsidRPr="004110A1" w:rsidRDefault="00DA2A6A" w:rsidP="00FD733D">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 xml:space="preserve">h) </w:t>
      </w:r>
      <w:r w:rsidRPr="00575C0B">
        <w:rPr>
          <w:rFonts w:ascii="Arial" w:hAnsi="Arial" w:cs="Arial"/>
          <w:b/>
          <w:sz w:val="16"/>
          <w:szCs w:val="16"/>
          <w:highlight w:val="white"/>
        </w:rPr>
        <w:t>dodržovat stanovenou kvalitu dodávek a služeb, vykazovat Energetickému regulačnímu úřadu úroveň kvality dodávek a služeb a zveřejňovat ji způsobem umožňujícím dálkový přístup,</w:t>
      </w:r>
    </w:p>
    <w:p w:rsidR="00DA2A6A" w:rsidRPr="004110A1" w:rsidRDefault="00DA2A6A">
      <w:pPr>
        <w:widowControl w:val="0"/>
        <w:autoSpaceDE w:val="0"/>
        <w:autoSpaceDN w:val="0"/>
        <w:adjustRightInd w:val="0"/>
        <w:spacing w:after="0" w:line="240" w:lineRule="auto"/>
        <w:rPr>
          <w:rFonts w:ascii="Arial" w:hAnsi="Arial" w:cs="Arial"/>
          <w:b/>
          <w:sz w:val="16"/>
          <w:szCs w:val="16"/>
        </w:rPr>
      </w:pPr>
      <w:r w:rsidRPr="004110A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zpracovávat a předávat Energetickému regulačnímu úřadu údaje potřebné pro rozhodnutí o cenách za přepravu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vést samostatné účty za </w:t>
      </w:r>
      <w:r w:rsidRPr="004110A1">
        <w:rPr>
          <w:rFonts w:ascii="Arial" w:hAnsi="Arial" w:cs="Arial"/>
          <w:strike/>
          <w:sz w:val="16"/>
          <w:szCs w:val="16"/>
        </w:rPr>
        <w:t>přepravu plynu</w:t>
      </w:r>
      <w:r w:rsidRPr="004110A1">
        <w:rPr>
          <w:rFonts w:ascii="Arial" w:hAnsi="Arial" w:cs="Arial"/>
          <w:sz w:val="16"/>
          <w:szCs w:val="16"/>
        </w:rPr>
        <w:t xml:space="preserve"> </w:t>
      </w:r>
      <w:r w:rsidRPr="004110A1">
        <w:rPr>
          <w:rFonts w:ascii="Arial" w:hAnsi="Arial" w:cs="Arial"/>
          <w:b/>
          <w:sz w:val="16"/>
          <w:szCs w:val="16"/>
        </w:rPr>
        <w:t>službu přepravy plynu</w:t>
      </w:r>
      <w:r w:rsidRPr="004110A1">
        <w:rPr>
          <w:rFonts w:ascii="Arial" w:hAnsi="Arial" w:cs="Arial"/>
          <w:sz w:val="16"/>
          <w:szCs w:val="16"/>
        </w:rPr>
        <w:t xml:space="preserve">, a to pro účely regulace,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vypracovávat denní, měsíční, roční a desetiletou bilanci přepravní soustavy, vyhodnocovat ji a předávat operátorovi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vypracovat do 6 měsíců po udělení licence na přepravu plynu havarijní plán přepravní soustavy, zaslat jej ministerstvu a každoročně jej upřesňovat,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m) oznamovat v dostatečném předstihu účastníkům trhu, jejichž plynárenská zařízení jsou přímo připojena k přepravní soustavě, rozsah a termíny odstávek zařízení pro přepravu plynu a upozorňovat na předpokládané snížení přepravní kapacity,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n) zřídit a provozovat technický dispečink, který zajišťuje dispečerské řízení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o) zřídit a provozovat místa pro sledování kvality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p) vytvořit technické podmínky pro zajištění dovozu plynu z různých zdrojů,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q) řídit plynárenskou soustavu České republiky za stavu nouze,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r) zajišťovat ochranu </w:t>
      </w:r>
      <w:r w:rsidRPr="00800C37">
        <w:rPr>
          <w:rFonts w:ascii="Arial" w:hAnsi="Arial" w:cs="Arial"/>
          <w:sz w:val="16"/>
          <w:szCs w:val="16"/>
        </w:rPr>
        <w:t>skutečností majících povahu obchodního tajemství a dalších obchodně citlivých informací, které získává při výkonu své činnosti</w:t>
      </w:r>
      <w:r w:rsidR="00800C37">
        <w:rPr>
          <w:rFonts w:ascii="Arial" w:hAnsi="Arial" w:cs="Arial"/>
          <w:b/>
          <w:color w:val="FF0000"/>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s) každoročně zpracovávat </w:t>
      </w:r>
      <w:r w:rsidRPr="004110A1">
        <w:rPr>
          <w:rFonts w:ascii="Arial" w:hAnsi="Arial" w:cs="Arial"/>
          <w:b/>
          <w:sz w:val="16"/>
          <w:szCs w:val="16"/>
        </w:rPr>
        <w:t>desetiletý</w:t>
      </w:r>
      <w:r w:rsidRPr="004110A1">
        <w:rPr>
          <w:rFonts w:ascii="Arial" w:hAnsi="Arial" w:cs="Arial"/>
          <w:sz w:val="16"/>
          <w:szCs w:val="16"/>
        </w:rPr>
        <w:t xml:space="preserve"> plán rozvoje přepravní soustavy </w:t>
      </w:r>
      <w:r w:rsidRPr="004110A1">
        <w:rPr>
          <w:rFonts w:ascii="Arial" w:hAnsi="Arial" w:cs="Arial"/>
          <w:strike/>
          <w:sz w:val="16"/>
          <w:szCs w:val="16"/>
        </w:rPr>
        <w:t xml:space="preserve">včetně plánu investičního </w:t>
      </w:r>
      <w:r w:rsidRPr="004110A1">
        <w:rPr>
          <w:rFonts w:ascii="Arial" w:hAnsi="Arial" w:cs="Arial"/>
          <w:sz w:val="16"/>
          <w:szCs w:val="16"/>
        </w:rPr>
        <w:t xml:space="preserve">v rozsahu podle </w:t>
      </w:r>
      <w:hyperlink r:id="rId218" w:history="1">
        <w:r w:rsidRPr="004110A1">
          <w:rPr>
            <w:rFonts w:ascii="Arial" w:hAnsi="Arial" w:cs="Arial"/>
            <w:sz w:val="16"/>
            <w:szCs w:val="16"/>
          </w:rPr>
          <w:t>§ 58k odst. 3</w:t>
        </w:r>
      </w:hyperlink>
      <w:r w:rsidRPr="004110A1">
        <w:rPr>
          <w:rFonts w:ascii="Arial" w:hAnsi="Arial" w:cs="Arial"/>
          <w:sz w:val="16"/>
          <w:szCs w:val="16"/>
        </w:rPr>
        <w:t xml:space="preserve"> a po jeho schválení jej zveřejňovat; ustanovení </w:t>
      </w:r>
      <w:r w:rsidRPr="004110A1">
        <w:rPr>
          <w:rFonts w:ascii="Arial" w:hAnsi="Arial" w:cs="Arial"/>
          <w:b/>
          <w:sz w:val="16"/>
          <w:szCs w:val="16"/>
        </w:rPr>
        <w:t xml:space="preserve">§ 58k odst. 10 první věty a </w:t>
      </w:r>
      <w:hyperlink r:id="rId219" w:history="1">
        <w:r w:rsidRPr="004110A1">
          <w:rPr>
            <w:rFonts w:ascii="Arial" w:hAnsi="Arial" w:cs="Arial"/>
            <w:sz w:val="16"/>
            <w:szCs w:val="16"/>
          </w:rPr>
          <w:t>§ 58l odst. 5</w:t>
        </w:r>
      </w:hyperlink>
      <w:r w:rsidRPr="004110A1">
        <w:rPr>
          <w:rFonts w:ascii="Arial" w:hAnsi="Arial" w:cs="Arial"/>
          <w:sz w:val="16"/>
          <w:szCs w:val="16"/>
        </w:rPr>
        <w:t xml:space="preserve"> se použije obdobně,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t) zpracovávat a předkládat Energetickému regulačnímu úřadu ke schválení Řád provozovatele přepravní soustavy, zajistit jeho zveřejnění a vykonávat licencovanou činnost v souladu s Řádem provozovatele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u) vypracovat v součinnosti s provozovateli distribučních soustav a zásobníků plynu havarijní plán plynárenské soustavy, každoročně jej aktualizovat a předkládat ministerstvu,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v) zpracovávat a předávat ministerstvu a Energetickému regulačnímu úřadu jednou ročně, nejpozději do 1. března následujícího kalendářního roku, zprávu o kvalitě a úrovni údržby zařízení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w) budovat dostatečnou přeshraniční kapacitu v souladu s plánem rozvoje přepravní soustavy a zajišťovat standard infrastruktury podle přímo použitelného předpisu Evropské unie</w:t>
      </w:r>
      <w:r w:rsidRPr="004110A1">
        <w:rPr>
          <w:rFonts w:ascii="Arial" w:hAnsi="Arial" w:cs="Arial"/>
          <w:sz w:val="16"/>
          <w:szCs w:val="16"/>
          <w:vertAlign w:val="superscript"/>
        </w:rPr>
        <w:t>21)</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x) spolupracovat s jinými provozovateli přepravních soustav na regionální úrovni zahrnující dva nebo více členských států za účelem přidělování přepravních kapacit a výměny informací týkajících se bezpečnosti provozování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y) nabízet odděleně vstupní a výstupní kapacitu na jednotlivých vstupních bodech do přepravní soustavy a výstupních bodech z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rsidP="00C76419">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z) účtovat odděleně platby za vstupní a výstupní kapacitu na jednotlivých vstupních bodech do přepravní soustavy a výstupních bodech z přepravní soustavy</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rsidP="00C76419">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rsidP="00C76419">
      <w:pPr>
        <w:widowControl w:val="0"/>
        <w:autoSpaceDE w:val="0"/>
        <w:autoSpaceDN w:val="0"/>
        <w:adjustRightInd w:val="0"/>
        <w:spacing w:after="0" w:line="240" w:lineRule="auto"/>
        <w:jc w:val="both"/>
        <w:rPr>
          <w:rFonts w:ascii="Arial" w:hAnsi="Arial" w:cs="Arial"/>
          <w:b/>
          <w:sz w:val="16"/>
          <w:szCs w:val="16"/>
          <w:highlight w:val="white"/>
        </w:rPr>
      </w:pPr>
      <w:r w:rsidRPr="004110A1">
        <w:rPr>
          <w:rFonts w:ascii="Arial" w:hAnsi="Arial" w:cs="Arial"/>
          <w:b/>
          <w:sz w:val="16"/>
          <w:szCs w:val="16"/>
          <w:highlight w:val="white"/>
        </w:rPr>
        <w:t>aa) zaregistrovat se do 30 dnů od udělení licence na přepravu plynu u operátora trhu, zaregistrováním se provozovatel přepravní soustavy stává registrovaným účastníkem trhu,</w:t>
      </w:r>
    </w:p>
    <w:p w:rsidR="00DA2A6A" w:rsidRPr="004110A1" w:rsidRDefault="00DA2A6A" w:rsidP="00C76419">
      <w:pPr>
        <w:widowControl w:val="0"/>
        <w:autoSpaceDE w:val="0"/>
        <w:autoSpaceDN w:val="0"/>
        <w:adjustRightInd w:val="0"/>
        <w:spacing w:after="0" w:line="240" w:lineRule="auto"/>
        <w:jc w:val="both"/>
        <w:rPr>
          <w:rFonts w:ascii="Arial" w:hAnsi="Arial" w:cs="Arial"/>
          <w:b/>
          <w:sz w:val="16"/>
          <w:szCs w:val="16"/>
          <w:highlight w:val="white"/>
        </w:rPr>
      </w:pPr>
    </w:p>
    <w:p w:rsidR="00DA2A6A" w:rsidRPr="004110A1" w:rsidRDefault="00DA2A6A" w:rsidP="00C7641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 xml:space="preserve">bb) </w:t>
      </w:r>
      <w:r w:rsidRPr="00800C37">
        <w:rPr>
          <w:rFonts w:ascii="Arial" w:hAnsi="Arial" w:cs="Arial"/>
          <w:b/>
          <w:sz w:val="16"/>
          <w:szCs w:val="16"/>
          <w:highlight w:val="white"/>
        </w:rPr>
        <w:t xml:space="preserve">vypracovat do 6 měsíců po udělení licence na přepravu plynu </w:t>
      </w:r>
      <w:r w:rsidR="00424834" w:rsidRPr="00800C37">
        <w:rPr>
          <w:rFonts w:ascii="Arial" w:hAnsi="Arial" w:cs="Arial"/>
          <w:b/>
          <w:sz w:val="16"/>
          <w:szCs w:val="16"/>
          <w:highlight w:val="white"/>
        </w:rPr>
        <w:t xml:space="preserve">a každý druhý rok do 31. března upřesňovat </w:t>
      </w:r>
      <w:r w:rsidRPr="00800C37">
        <w:rPr>
          <w:rFonts w:ascii="Arial" w:hAnsi="Arial" w:cs="Arial"/>
          <w:b/>
          <w:sz w:val="16"/>
          <w:szCs w:val="16"/>
          <w:highlight w:val="white"/>
        </w:rPr>
        <w:t>podklady pro zpracování plánu preventivních opatření a plánu pro stav nouze</w:t>
      </w:r>
      <w:r w:rsidR="00424834" w:rsidRPr="00800C37">
        <w:rPr>
          <w:rFonts w:ascii="Arial" w:hAnsi="Arial" w:cs="Arial"/>
          <w:b/>
          <w:sz w:val="16"/>
          <w:szCs w:val="16"/>
          <w:highlight w:val="white"/>
        </w:rPr>
        <w:t xml:space="preserve"> a zasílat</w:t>
      </w:r>
      <w:r w:rsidRPr="00800C37">
        <w:rPr>
          <w:rFonts w:ascii="Arial" w:hAnsi="Arial" w:cs="Arial"/>
          <w:b/>
          <w:sz w:val="16"/>
          <w:szCs w:val="16"/>
          <w:highlight w:val="white"/>
        </w:rPr>
        <w:t xml:space="preserve"> je ministerstvu,</w:t>
      </w:r>
    </w:p>
    <w:p w:rsidR="00DA2A6A" w:rsidRPr="0022730E" w:rsidRDefault="00DA2A6A" w:rsidP="00C76419">
      <w:pPr>
        <w:widowControl w:val="0"/>
        <w:autoSpaceDE w:val="0"/>
        <w:autoSpaceDN w:val="0"/>
        <w:adjustRightInd w:val="0"/>
        <w:spacing w:after="0" w:line="240" w:lineRule="auto"/>
        <w:jc w:val="both"/>
        <w:rPr>
          <w:rFonts w:ascii="Arial" w:hAnsi="Arial" w:cs="Arial"/>
          <w:b/>
          <w:sz w:val="16"/>
          <w:szCs w:val="16"/>
        </w:rPr>
      </w:pPr>
    </w:p>
    <w:p w:rsidR="00DA2A6A" w:rsidRPr="0022730E" w:rsidRDefault="00DA2A6A" w:rsidP="00C76419">
      <w:pPr>
        <w:widowControl w:val="0"/>
        <w:autoSpaceDE w:val="0"/>
        <w:autoSpaceDN w:val="0"/>
        <w:adjustRightInd w:val="0"/>
        <w:spacing w:after="0" w:line="240" w:lineRule="auto"/>
        <w:jc w:val="both"/>
        <w:rPr>
          <w:rFonts w:ascii="Arial" w:hAnsi="Arial" w:cs="Arial"/>
          <w:b/>
          <w:sz w:val="16"/>
          <w:szCs w:val="16"/>
        </w:rPr>
      </w:pPr>
      <w:r w:rsidRPr="0022730E">
        <w:rPr>
          <w:rFonts w:ascii="Arial" w:hAnsi="Arial" w:cs="Arial"/>
          <w:b/>
          <w:sz w:val="16"/>
          <w:szCs w:val="16"/>
        </w:rPr>
        <w:t>cc) hradit operátorovi trhu ceny za činnosti operátora trhu podle Pravidel trhu s plynem,</w:t>
      </w:r>
    </w:p>
    <w:p w:rsidR="00DA2A6A" w:rsidRDefault="00DA2A6A" w:rsidP="00C76419">
      <w:pPr>
        <w:widowControl w:val="0"/>
        <w:autoSpaceDE w:val="0"/>
        <w:autoSpaceDN w:val="0"/>
        <w:adjustRightInd w:val="0"/>
        <w:spacing w:after="0" w:line="240" w:lineRule="auto"/>
        <w:jc w:val="both"/>
        <w:rPr>
          <w:rFonts w:ascii="Arial" w:hAnsi="Arial" w:cs="Arial"/>
          <w:b/>
          <w:color w:val="00B050"/>
          <w:sz w:val="16"/>
          <w:szCs w:val="16"/>
        </w:rPr>
      </w:pPr>
    </w:p>
    <w:p w:rsidR="00DA2A6A" w:rsidRDefault="00DA2A6A" w:rsidP="00C76419">
      <w:pPr>
        <w:widowControl w:val="0"/>
        <w:autoSpaceDE w:val="0"/>
        <w:autoSpaceDN w:val="0"/>
        <w:adjustRightInd w:val="0"/>
        <w:spacing w:after="0" w:line="240" w:lineRule="auto"/>
        <w:jc w:val="both"/>
        <w:rPr>
          <w:rFonts w:ascii="Arial" w:hAnsi="Arial" w:cs="Arial"/>
          <w:b/>
          <w:sz w:val="16"/>
          <w:szCs w:val="16"/>
        </w:rPr>
      </w:pPr>
      <w:r w:rsidRPr="00BD2E4D">
        <w:rPr>
          <w:rFonts w:ascii="Arial" w:hAnsi="Arial" w:cs="Arial"/>
          <w:b/>
          <w:sz w:val="16"/>
          <w:szCs w:val="16"/>
        </w:rPr>
        <w:t>dd) registrovat odběrná místa a předávací míst</w:t>
      </w:r>
      <w:r w:rsidRPr="00575C0B">
        <w:rPr>
          <w:rFonts w:ascii="Arial" w:hAnsi="Arial" w:cs="Arial"/>
          <w:b/>
          <w:sz w:val="16"/>
          <w:szCs w:val="16"/>
        </w:rPr>
        <w:t>a u</w:t>
      </w:r>
      <w:r>
        <w:rPr>
          <w:rFonts w:ascii="Arial" w:hAnsi="Arial" w:cs="Arial"/>
          <w:b/>
          <w:color w:val="FF0000"/>
          <w:sz w:val="16"/>
          <w:szCs w:val="16"/>
        </w:rPr>
        <w:t xml:space="preserve"> </w:t>
      </w:r>
      <w:r w:rsidR="004F502C">
        <w:rPr>
          <w:rFonts w:ascii="Arial" w:hAnsi="Arial" w:cs="Arial"/>
          <w:b/>
          <w:sz w:val="16"/>
          <w:szCs w:val="16"/>
        </w:rPr>
        <w:t>operátora trhu.</w:t>
      </w:r>
    </w:p>
    <w:p w:rsidR="00DA2A6A" w:rsidRDefault="00DA2A6A" w:rsidP="00C76419">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Právnická osoba založená za účelem spolupráce podle </w:t>
      </w:r>
      <w:hyperlink r:id="rId220" w:history="1">
        <w:r w:rsidRPr="004110A1">
          <w:rPr>
            <w:rFonts w:ascii="Arial" w:hAnsi="Arial" w:cs="Arial"/>
            <w:sz w:val="16"/>
            <w:szCs w:val="16"/>
          </w:rPr>
          <w:t>odstavce 8 písm. x)</w:t>
        </w:r>
      </w:hyperlink>
      <w:r w:rsidRPr="004110A1">
        <w:rPr>
          <w:rFonts w:ascii="Arial" w:hAnsi="Arial" w:cs="Arial"/>
          <w:sz w:val="16"/>
          <w:szCs w:val="16"/>
        </w:rPr>
        <w:t xml:space="preserve">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w:t>
      </w:r>
      <w:hyperlink r:id="rId221" w:history="1">
        <w:r w:rsidRPr="004110A1">
          <w:rPr>
            <w:rFonts w:ascii="Arial" w:hAnsi="Arial" w:cs="Arial"/>
            <w:sz w:val="16"/>
            <w:szCs w:val="16"/>
          </w:rPr>
          <w:t>§ 58i</w:t>
        </w:r>
      </w:hyperlink>
      <w:r w:rsidRPr="004110A1">
        <w:rPr>
          <w:rFonts w:ascii="Arial" w:hAnsi="Arial" w:cs="Arial"/>
          <w:sz w:val="16"/>
          <w:szCs w:val="16"/>
        </w:rPr>
        <w:t xml:space="preserve"> a </w:t>
      </w:r>
      <w:hyperlink r:id="rId222" w:history="1">
        <w:r w:rsidRPr="004110A1">
          <w:rPr>
            <w:rFonts w:ascii="Arial" w:hAnsi="Arial" w:cs="Arial"/>
            <w:sz w:val="16"/>
            <w:szCs w:val="16"/>
          </w:rPr>
          <w:t>58j</w:t>
        </w:r>
      </w:hyperlink>
      <w:r w:rsidRPr="004110A1">
        <w:rPr>
          <w:rFonts w:ascii="Arial" w:hAnsi="Arial" w:cs="Arial"/>
          <w:sz w:val="16"/>
          <w:szCs w:val="16"/>
        </w:rPr>
        <w:t xml:space="preserve"> se použijí obdobně.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Oddělení provozovatele přepravní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Na provozovatele přepravní soustavy, který je součástí vertikálně integrovaného plynárenského podnikatele, se dále použijí ustanovení </w:t>
      </w:r>
      <w:hyperlink r:id="rId223" w:history="1">
        <w:r w:rsidRPr="004110A1">
          <w:rPr>
            <w:rFonts w:ascii="Arial" w:hAnsi="Arial" w:cs="Arial"/>
            <w:sz w:val="16"/>
            <w:szCs w:val="16"/>
          </w:rPr>
          <w:t>§ 58b až 58m</w:t>
        </w:r>
      </w:hyperlink>
      <w:r w:rsidRPr="004110A1">
        <w:rPr>
          <w:rFonts w:ascii="Arial" w:hAnsi="Arial" w:cs="Arial"/>
          <w:sz w:val="16"/>
          <w:szCs w:val="16"/>
        </w:rPr>
        <w:t xml:space="preserve"> o nezávislém provozovateli přepravní soustavy. Tím není dotčeno právo provozovatele přepravní soustavy postupovat podle ustanovení </w:t>
      </w:r>
      <w:hyperlink r:id="rId224" w:history="1">
        <w:r w:rsidRPr="004110A1">
          <w:rPr>
            <w:rFonts w:ascii="Arial" w:hAnsi="Arial" w:cs="Arial"/>
            <w:sz w:val="16"/>
            <w:szCs w:val="16"/>
          </w:rPr>
          <w:t>§ 58n</w:t>
        </w:r>
      </w:hyperlink>
      <w:r w:rsidRPr="004110A1">
        <w:rPr>
          <w:rFonts w:ascii="Arial" w:hAnsi="Arial" w:cs="Arial"/>
          <w:sz w:val="16"/>
          <w:szCs w:val="16"/>
        </w:rPr>
        <w:t xml:space="preserve"> upravující vlastnické oddělení provozovatele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Vedle ustanovení </w:t>
      </w:r>
      <w:hyperlink r:id="rId225" w:history="1">
        <w:r w:rsidRPr="004110A1">
          <w:rPr>
            <w:rFonts w:ascii="Arial" w:hAnsi="Arial" w:cs="Arial"/>
            <w:sz w:val="16"/>
            <w:szCs w:val="16"/>
          </w:rPr>
          <w:t>§ 58</w:t>
        </w:r>
      </w:hyperlink>
      <w:r w:rsidRPr="004110A1">
        <w:rPr>
          <w:rFonts w:ascii="Arial" w:hAnsi="Arial" w:cs="Arial"/>
          <w:sz w:val="16"/>
          <w:szCs w:val="16"/>
        </w:rPr>
        <w:t xml:space="preserve"> se na provozovatele přepravní soustavy, na něhož se nevztahuje </w:t>
      </w:r>
      <w:hyperlink r:id="rId226" w:history="1">
        <w:r w:rsidRPr="004110A1">
          <w:rPr>
            <w:rFonts w:ascii="Arial" w:hAnsi="Arial" w:cs="Arial"/>
            <w:sz w:val="16"/>
            <w:szCs w:val="16"/>
          </w:rPr>
          <w:t>odstavec 1</w:t>
        </w:r>
      </w:hyperlink>
      <w:r w:rsidRPr="004110A1">
        <w:rPr>
          <w:rFonts w:ascii="Arial" w:hAnsi="Arial" w:cs="Arial"/>
          <w:sz w:val="16"/>
          <w:szCs w:val="16"/>
        </w:rPr>
        <w:t xml:space="preserve">, použije ustanovení </w:t>
      </w:r>
      <w:hyperlink r:id="rId227" w:history="1">
        <w:r w:rsidRPr="004110A1">
          <w:rPr>
            <w:rFonts w:ascii="Arial" w:hAnsi="Arial" w:cs="Arial"/>
            <w:sz w:val="16"/>
            <w:szCs w:val="16"/>
          </w:rPr>
          <w:t>§ 58n</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58b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Nezávislý provozovatel přepravní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Nezávislý provozovatel přepravní soustavy musí mít právní formu akciové společnosti, společnosti s ručením omezeným nebo evropské společnosti.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Má-li nezávislý provozovatel přepravní soustavy právní formu akciové společnosti,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575C0B" w:rsidRDefault="00DA2A6A">
      <w:pPr>
        <w:widowControl w:val="0"/>
        <w:autoSpaceDE w:val="0"/>
        <w:autoSpaceDN w:val="0"/>
        <w:adjustRightInd w:val="0"/>
        <w:spacing w:after="0" w:line="240" w:lineRule="auto"/>
        <w:jc w:val="both"/>
        <w:rPr>
          <w:rFonts w:ascii="Arial" w:hAnsi="Arial" w:cs="Arial"/>
          <w:sz w:val="16"/>
          <w:szCs w:val="16"/>
        </w:rPr>
      </w:pPr>
      <w:r w:rsidRPr="00575C0B">
        <w:rPr>
          <w:rFonts w:ascii="Arial" w:hAnsi="Arial" w:cs="Arial"/>
          <w:sz w:val="16"/>
          <w:szCs w:val="16"/>
        </w:rPr>
        <w:t xml:space="preserve">a) </w:t>
      </w:r>
      <w:r w:rsidRPr="00575C0B">
        <w:rPr>
          <w:rFonts w:ascii="Arial" w:hAnsi="Arial" w:cs="Arial"/>
          <w:strike/>
          <w:sz w:val="16"/>
          <w:szCs w:val="16"/>
        </w:rPr>
        <w:t>vydává listinné akcie na jméno nebo akcie v zaknihované podobě</w:t>
      </w:r>
      <w:r w:rsidRPr="00575C0B">
        <w:rPr>
          <w:rFonts w:ascii="Arial" w:hAnsi="Arial" w:cs="Arial"/>
          <w:sz w:val="16"/>
          <w:szCs w:val="16"/>
        </w:rPr>
        <w:t xml:space="preserve">, </w:t>
      </w:r>
    </w:p>
    <w:p w:rsidR="00DA2A6A" w:rsidRPr="00575C0B" w:rsidRDefault="00DA2A6A">
      <w:pPr>
        <w:widowControl w:val="0"/>
        <w:autoSpaceDE w:val="0"/>
        <w:autoSpaceDN w:val="0"/>
        <w:adjustRightInd w:val="0"/>
        <w:spacing w:after="0" w:line="240" w:lineRule="auto"/>
        <w:jc w:val="both"/>
        <w:rPr>
          <w:rFonts w:ascii="Arial" w:hAnsi="Arial" w:cs="Arial"/>
          <w:b/>
          <w:sz w:val="16"/>
          <w:szCs w:val="16"/>
        </w:rPr>
      </w:pPr>
      <w:r w:rsidRPr="00575C0B">
        <w:rPr>
          <w:rFonts w:ascii="Arial" w:hAnsi="Arial" w:cs="Arial"/>
          <w:b/>
          <w:sz w:val="16"/>
          <w:szCs w:val="16"/>
        </w:rPr>
        <w:t>a) vydává akcie na jméno jako cenný papír nebo akcie na jméno nebo na majitele jako zaknihovaný cenný papír,</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992B79"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jeho statutární orgán má nejméně tři členy, přičemž jednání jménem společnosti se uskutečňuje nejméně dvěma členy společně; to neplatí, má-li akciová společnost </w:t>
      </w:r>
      <w:r w:rsidRPr="00992B79">
        <w:rPr>
          <w:rFonts w:ascii="Arial" w:hAnsi="Arial" w:cs="Arial"/>
          <w:b/>
          <w:sz w:val="16"/>
          <w:szCs w:val="16"/>
        </w:rPr>
        <w:t xml:space="preserve">nebo evropská společnost monistický systém </w:t>
      </w:r>
      <w:r w:rsidRPr="00992B79">
        <w:rPr>
          <w:rFonts w:ascii="Arial" w:hAnsi="Arial" w:cs="Arial"/>
          <w:strike/>
          <w:sz w:val="16"/>
          <w:szCs w:val="16"/>
        </w:rPr>
        <w:t>právní formu evropské společnosti monistické struktury</w:t>
      </w:r>
      <w:r w:rsidRPr="00992B79">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stanovy vedle obecných náležitostí stanovených </w:t>
      </w:r>
      <w:r w:rsidRPr="004110A1">
        <w:rPr>
          <w:rFonts w:ascii="Arial" w:hAnsi="Arial" w:cs="Arial"/>
          <w:strike/>
          <w:sz w:val="16"/>
          <w:szCs w:val="16"/>
        </w:rPr>
        <w:t>obchodním zákoníkem</w:t>
      </w:r>
      <w:r w:rsidRPr="004110A1">
        <w:rPr>
          <w:rFonts w:ascii="Arial" w:hAnsi="Arial" w:cs="Arial"/>
          <w:sz w:val="16"/>
          <w:szCs w:val="16"/>
        </w:rPr>
        <w:t xml:space="preserve"> </w:t>
      </w:r>
      <w:r w:rsidRPr="004110A1">
        <w:rPr>
          <w:rFonts w:ascii="Arial" w:hAnsi="Arial" w:cs="Arial"/>
          <w:b/>
          <w:sz w:val="16"/>
          <w:szCs w:val="16"/>
        </w:rPr>
        <w:t xml:space="preserve">zákonem o obchodních korporacích </w:t>
      </w:r>
      <w:r w:rsidRPr="004110A1">
        <w:rPr>
          <w:rFonts w:ascii="Arial" w:hAnsi="Arial" w:cs="Arial"/>
          <w:sz w:val="16"/>
          <w:szCs w:val="16"/>
        </w:rPr>
        <w:t xml:space="preserve">musí obsahovat rovněž úpravu základní organizační struktury, organizačního zajištění vnitřního řídicího a kontrolního systému.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Má-li nezávislý provozovatel přepravní soustavy právní formu společnosti s ručením omezeným,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je povinen zřídit dozorčí radu,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b) má nejméně 2 jednatele, přičemž k rozhodnutí o obchodním vedení společnosti se vyžaduje souhlas většiny jmenovaných jednatelů a jednání jménem společnosti se uskutečňuje alespoň dvěma jednateli společně</w:t>
      </w:r>
      <w:r w:rsidRPr="00D4115A">
        <w:rPr>
          <w:rFonts w:ascii="Arial" w:hAnsi="Arial" w:cs="Arial"/>
          <w:strike/>
          <w:sz w:val="16"/>
          <w:szCs w:val="16"/>
        </w:rPr>
        <w:t>,</w:t>
      </w:r>
      <w:r>
        <w:rPr>
          <w:rFonts w:ascii="Arial" w:hAnsi="Arial" w:cs="Arial"/>
          <w:b/>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992B79"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992B79">
        <w:rPr>
          <w:rFonts w:ascii="Arial" w:hAnsi="Arial" w:cs="Arial"/>
          <w:strike/>
          <w:sz w:val="16"/>
          <w:szCs w:val="16"/>
        </w:rPr>
        <w:t>c) vydává stanovy, které musí obsahovat rovněž úpravu základní organizační struktury, organizačního zajištění vnitřního řídicího a kontrolního systému.</w:t>
      </w:r>
      <w:r w:rsidRPr="00992B79">
        <w:rPr>
          <w:rFonts w:ascii="Arial" w:hAnsi="Arial" w:cs="Arial"/>
          <w:strike/>
          <w:color w:val="FF0000"/>
          <w:sz w:val="16"/>
          <w:szCs w:val="16"/>
        </w:rPr>
        <w:t xml:space="preserve"> </w:t>
      </w:r>
    </w:p>
    <w:p w:rsidR="00DA2A6A" w:rsidRPr="00992B79" w:rsidRDefault="00DA2A6A">
      <w:pPr>
        <w:widowControl w:val="0"/>
        <w:autoSpaceDE w:val="0"/>
        <w:autoSpaceDN w:val="0"/>
        <w:adjustRightInd w:val="0"/>
        <w:spacing w:after="0" w:line="240" w:lineRule="auto"/>
        <w:jc w:val="both"/>
        <w:rPr>
          <w:rFonts w:ascii="Arial" w:hAnsi="Arial" w:cs="Arial"/>
          <w:b/>
          <w:color w:val="FF0000"/>
          <w:sz w:val="16"/>
          <w:szCs w:val="16"/>
        </w:rPr>
      </w:pPr>
      <w:r w:rsidRPr="00992B79">
        <w:rPr>
          <w:rFonts w:ascii="Arial" w:hAnsi="Arial" w:cs="Arial"/>
          <w:b/>
          <w:sz w:val="16"/>
          <w:szCs w:val="16"/>
        </w:rPr>
        <w:t>c) musí upravit základní organizační strukturu, organizační zajištění vnitřního řídicího a kontrolního systému.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992B79" w:rsidRDefault="00DA2A6A">
      <w:pPr>
        <w:widowControl w:val="0"/>
        <w:autoSpaceDE w:val="0"/>
        <w:autoSpaceDN w:val="0"/>
        <w:adjustRightInd w:val="0"/>
        <w:spacing w:after="0" w:line="240" w:lineRule="auto"/>
        <w:jc w:val="both"/>
        <w:rPr>
          <w:rFonts w:ascii="Arial" w:hAnsi="Arial" w:cs="Arial"/>
          <w:strike/>
          <w:sz w:val="16"/>
          <w:szCs w:val="16"/>
        </w:rPr>
      </w:pPr>
      <w:r w:rsidRPr="00992B79">
        <w:rPr>
          <w:rFonts w:ascii="Arial" w:hAnsi="Arial" w:cs="Arial"/>
          <w:sz w:val="16"/>
          <w:szCs w:val="16"/>
        </w:rPr>
        <w:tab/>
      </w:r>
      <w:r w:rsidRPr="00992B79">
        <w:rPr>
          <w:rFonts w:ascii="Arial" w:hAnsi="Arial" w:cs="Arial"/>
          <w:strike/>
          <w:sz w:val="16"/>
          <w:szCs w:val="16"/>
        </w:rPr>
        <w:t xml:space="preserve">(4) Statutární orgán nezávislého provozovatele přepravní soustavy musí být složen ze všech vedoucích zaměstnanců ve výkonné řídicí funkci v nejvyšší linii řízení nezávislého provozovatele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58c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r>
      <w:r w:rsidRPr="00992B79">
        <w:rPr>
          <w:rFonts w:ascii="Arial" w:hAnsi="Arial" w:cs="Arial"/>
          <w:b/>
          <w:bCs/>
          <w:sz w:val="16"/>
          <w:szCs w:val="16"/>
        </w:rPr>
        <w:t xml:space="preserve">Ustanovení </w:t>
      </w:r>
      <w:r w:rsidRPr="00992B79">
        <w:rPr>
          <w:rFonts w:ascii="Arial" w:hAnsi="Arial" w:cs="Arial"/>
          <w:b/>
          <w:bCs/>
          <w:strike/>
          <w:sz w:val="16"/>
          <w:szCs w:val="16"/>
        </w:rPr>
        <w:t>statutárního orgánu nebo</w:t>
      </w:r>
      <w:r w:rsidRPr="00992B79">
        <w:rPr>
          <w:rFonts w:ascii="Arial" w:hAnsi="Arial" w:cs="Arial"/>
          <w:b/>
          <w:bCs/>
          <w:sz w:val="16"/>
          <w:szCs w:val="16"/>
        </w:rPr>
        <w:t xml:space="preserve"> členů statutárního orgánu nezávislého provozovatele přepravní soustavy a jejich odvolání</w:t>
      </w:r>
      <w:r w:rsidRPr="004110A1">
        <w:rPr>
          <w:rFonts w:ascii="Arial" w:hAnsi="Arial" w:cs="Arial"/>
          <w:b/>
          <w:bCs/>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(1) Členy statutárního orgánu</w:t>
      </w:r>
      <w:r w:rsidRPr="00992B79">
        <w:rPr>
          <w:rFonts w:ascii="Arial" w:hAnsi="Arial" w:cs="Arial"/>
          <w:sz w:val="16"/>
          <w:szCs w:val="16"/>
        </w:rPr>
        <w:t xml:space="preserve"> </w:t>
      </w:r>
      <w:r w:rsidRPr="00992B79">
        <w:rPr>
          <w:rFonts w:ascii="Arial" w:hAnsi="Arial" w:cs="Arial"/>
          <w:strike/>
          <w:sz w:val="16"/>
          <w:szCs w:val="16"/>
        </w:rPr>
        <w:t>nebo statutární orgán</w:t>
      </w:r>
      <w:r w:rsidRPr="004110A1">
        <w:rPr>
          <w:rFonts w:ascii="Arial" w:hAnsi="Arial" w:cs="Arial"/>
          <w:sz w:val="16"/>
          <w:szCs w:val="16"/>
        </w:rPr>
        <w:t xml:space="preserve"> jmenuje nebo volí a odvolává dozorčí rada </w:t>
      </w:r>
      <w:r w:rsidRPr="00992B79">
        <w:rPr>
          <w:rFonts w:ascii="Arial" w:hAnsi="Arial" w:cs="Arial"/>
          <w:b/>
          <w:sz w:val="16"/>
          <w:szCs w:val="16"/>
        </w:rPr>
        <w:t xml:space="preserve">nebo správní rada </w:t>
      </w:r>
      <w:r w:rsidRPr="004110A1">
        <w:rPr>
          <w:rFonts w:ascii="Arial" w:hAnsi="Arial" w:cs="Arial"/>
          <w:sz w:val="16"/>
          <w:szCs w:val="16"/>
        </w:rPr>
        <w:t xml:space="preserve">nezávislého provozovatele přepravní soustavy. Dozorčí rada </w:t>
      </w:r>
      <w:r w:rsidRPr="00992B79">
        <w:rPr>
          <w:rFonts w:ascii="Arial" w:hAnsi="Arial" w:cs="Arial"/>
          <w:b/>
          <w:sz w:val="16"/>
          <w:szCs w:val="16"/>
        </w:rPr>
        <w:t>nebo správní rada</w:t>
      </w:r>
      <w:r>
        <w:rPr>
          <w:rFonts w:ascii="Arial" w:hAnsi="Arial" w:cs="Arial"/>
          <w:b/>
          <w:color w:val="FF0000"/>
          <w:sz w:val="16"/>
          <w:szCs w:val="16"/>
        </w:rPr>
        <w:t xml:space="preserve"> </w:t>
      </w:r>
      <w:r w:rsidRPr="004110A1">
        <w:rPr>
          <w:rFonts w:ascii="Arial" w:hAnsi="Arial" w:cs="Arial"/>
          <w:sz w:val="16"/>
          <w:szCs w:val="16"/>
        </w:rPr>
        <w:t>dále schvaluje uzavření smluv o výkonu funkce člena statutárního orgánu</w:t>
      </w:r>
      <w:r w:rsidRPr="00992B79">
        <w:rPr>
          <w:rFonts w:ascii="Arial" w:hAnsi="Arial" w:cs="Arial"/>
          <w:sz w:val="16"/>
          <w:szCs w:val="16"/>
        </w:rPr>
        <w:t xml:space="preserve"> </w:t>
      </w:r>
      <w:r w:rsidRPr="00992B79">
        <w:rPr>
          <w:rFonts w:ascii="Arial" w:hAnsi="Arial" w:cs="Arial"/>
          <w:strike/>
          <w:sz w:val="16"/>
          <w:szCs w:val="16"/>
        </w:rPr>
        <w:t>nebo statutárního orgánu</w:t>
      </w:r>
      <w:r w:rsidRPr="004110A1">
        <w:rPr>
          <w:rFonts w:ascii="Arial" w:hAnsi="Arial" w:cs="Arial"/>
          <w:sz w:val="16"/>
          <w:szCs w:val="16"/>
        </w:rPr>
        <w:t xml:space="preserve"> a uzavření jiných smluv, kterými se upravují podmínky při výkonu funkce </w:t>
      </w:r>
      <w:r w:rsidRPr="00992B79">
        <w:rPr>
          <w:rFonts w:ascii="Arial" w:hAnsi="Arial" w:cs="Arial"/>
          <w:strike/>
          <w:sz w:val="16"/>
          <w:szCs w:val="16"/>
        </w:rPr>
        <w:t>statutárního orgánu nebo</w:t>
      </w:r>
      <w:r w:rsidRPr="00992B79">
        <w:rPr>
          <w:rFonts w:ascii="Arial" w:hAnsi="Arial" w:cs="Arial"/>
          <w:sz w:val="16"/>
          <w:szCs w:val="16"/>
        </w:rPr>
        <w:t xml:space="preserve"> č</w:t>
      </w:r>
      <w:r w:rsidRPr="004110A1">
        <w:rPr>
          <w:rFonts w:ascii="Arial" w:hAnsi="Arial" w:cs="Arial"/>
          <w:sz w:val="16"/>
          <w:szCs w:val="16"/>
        </w:rPr>
        <w:t xml:space="preserve">lena statutárního orgánu.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Funkční období </w:t>
      </w:r>
      <w:r w:rsidRPr="008C2B4F">
        <w:rPr>
          <w:rFonts w:ascii="Arial" w:hAnsi="Arial" w:cs="Arial"/>
          <w:strike/>
          <w:sz w:val="16"/>
          <w:szCs w:val="16"/>
        </w:rPr>
        <w:t>statutárního orgánu nebo</w:t>
      </w:r>
      <w:r w:rsidRPr="004110A1">
        <w:rPr>
          <w:rFonts w:ascii="Arial" w:hAnsi="Arial" w:cs="Arial"/>
          <w:sz w:val="16"/>
          <w:szCs w:val="16"/>
        </w:rPr>
        <w:t xml:space="preserve"> člena statutárního orgánu nezávislého provozovatele přepravní soustavy je 5 let. Stanovy nezávislého provozovatele přepravní soustavy mohou zkrátit délku funkčního období statutárního orgánu nebo člena statutárního orgánu, nejvýše však o dva roky. Odvolat </w:t>
      </w:r>
      <w:r w:rsidRPr="008C2B4F">
        <w:rPr>
          <w:rFonts w:ascii="Arial" w:hAnsi="Arial" w:cs="Arial"/>
          <w:strike/>
          <w:sz w:val="16"/>
          <w:szCs w:val="16"/>
        </w:rPr>
        <w:t>statutární orgán nebo</w:t>
      </w:r>
      <w:r w:rsidRPr="004110A1">
        <w:rPr>
          <w:rFonts w:ascii="Arial" w:hAnsi="Arial" w:cs="Arial"/>
          <w:sz w:val="16"/>
          <w:szCs w:val="16"/>
        </w:rPr>
        <w:t xml:space="preserve"> člena statutárního orgánu před uplynutím funkčního období je možné pouze z důvodu hrubého porušení povinností spojených s výkonem jeho funkce.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Ke jmenování nebo volbě a odvolání </w:t>
      </w:r>
      <w:r w:rsidRPr="008C2B4F">
        <w:rPr>
          <w:rFonts w:ascii="Arial" w:hAnsi="Arial" w:cs="Arial"/>
          <w:strike/>
          <w:sz w:val="16"/>
          <w:szCs w:val="16"/>
        </w:rPr>
        <w:t>statutárního orgánu nebo</w:t>
      </w:r>
      <w:r w:rsidRPr="004110A1">
        <w:rPr>
          <w:rFonts w:ascii="Arial" w:hAnsi="Arial" w:cs="Arial"/>
          <w:sz w:val="16"/>
          <w:szCs w:val="16"/>
        </w:rPr>
        <w:t xml:space="preserve"> člena statutárního orgánu nezávislého provozovatele přepravní soustavy podle </w:t>
      </w:r>
      <w:hyperlink r:id="rId228" w:history="1">
        <w:r w:rsidRPr="004110A1">
          <w:rPr>
            <w:rFonts w:ascii="Arial" w:hAnsi="Arial" w:cs="Arial"/>
            <w:sz w:val="16"/>
            <w:szCs w:val="16"/>
          </w:rPr>
          <w:t>odstavce 1</w:t>
        </w:r>
      </w:hyperlink>
      <w:r w:rsidRPr="004110A1">
        <w:rPr>
          <w:rFonts w:ascii="Arial" w:hAnsi="Arial" w:cs="Arial"/>
          <w:sz w:val="16"/>
          <w:szCs w:val="16"/>
        </w:rPr>
        <w:t xml:space="preserve"> je třeba schválení Energetického regulačního úřadu. Pokud Energetický regulační úřad jmenování nebo volbu</w:t>
      </w:r>
      <w:r w:rsidRPr="008C2B4F">
        <w:rPr>
          <w:rFonts w:ascii="Arial" w:hAnsi="Arial" w:cs="Arial"/>
          <w:sz w:val="16"/>
          <w:szCs w:val="16"/>
        </w:rPr>
        <w:t xml:space="preserve"> </w:t>
      </w:r>
      <w:r w:rsidRPr="008C2B4F">
        <w:rPr>
          <w:rFonts w:ascii="Arial" w:hAnsi="Arial" w:cs="Arial"/>
          <w:strike/>
          <w:sz w:val="16"/>
          <w:szCs w:val="16"/>
        </w:rPr>
        <w:t>statutárního orgánu nebo</w:t>
      </w:r>
      <w:r w:rsidRPr="004110A1">
        <w:rPr>
          <w:rFonts w:ascii="Arial" w:hAnsi="Arial" w:cs="Arial"/>
          <w:sz w:val="16"/>
          <w:szCs w:val="16"/>
        </w:rPr>
        <w:t xml:space="preserve"> člena statutárního orgánu neschválí, taková osoba se </w:t>
      </w:r>
      <w:r w:rsidRPr="008C2B4F">
        <w:rPr>
          <w:rFonts w:ascii="Arial" w:hAnsi="Arial" w:cs="Arial"/>
          <w:strike/>
          <w:sz w:val="16"/>
          <w:szCs w:val="16"/>
        </w:rPr>
        <w:t>statutárním orgánem nebo</w:t>
      </w:r>
      <w:r w:rsidRPr="008C2B4F">
        <w:rPr>
          <w:rFonts w:ascii="Arial" w:hAnsi="Arial" w:cs="Arial"/>
          <w:sz w:val="16"/>
          <w:szCs w:val="16"/>
        </w:rPr>
        <w:t xml:space="preserve"> </w:t>
      </w:r>
      <w:r w:rsidRPr="004110A1">
        <w:rPr>
          <w:rFonts w:ascii="Arial" w:hAnsi="Arial" w:cs="Arial"/>
          <w:sz w:val="16"/>
          <w:szCs w:val="16"/>
        </w:rPr>
        <w:t>členem statutárního orgánu nezávislého provozovatele přepravní soustavy nestane, i když tak rozhodla dozorčí rada</w:t>
      </w:r>
      <w:r>
        <w:rPr>
          <w:rFonts w:ascii="Arial" w:hAnsi="Arial" w:cs="Arial"/>
          <w:sz w:val="16"/>
          <w:szCs w:val="16"/>
        </w:rPr>
        <w:t xml:space="preserve"> </w:t>
      </w:r>
      <w:r w:rsidRPr="008C2B4F">
        <w:rPr>
          <w:rFonts w:ascii="Arial" w:hAnsi="Arial" w:cs="Arial"/>
          <w:b/>
          <w:sz w:val="16"/>
          <w:szCs w:val="16"/>
        </w:rPr>
        <w:t>nebo správní rada</w:t>
      </w:r>
      <w:r w:rsidRPr="008C2B4F">
        <w:rPr>
          <w:rFonts w:ascii="Arial" w:hAnsi="Arial" w:cs="Arial"/>
          <w:sz w:val="16"/>
          <w:szCs w:val="16"/>
        </w:rPr>
        <w:t>.</w:t>
      </w:r>
      <w:r w:rsidRPr="004110A1">
        <w:rPr>
          <w:rFonts w:ascii="Arial" w:hAnsi="Arial" w:cs="Arial"/>
          <w:sz w:val="16"/>
          <w:szCs w:val="16"/>
        </w:rPr>
        <w:t xml:space="preserve"> Pokud Energetický regulační úřad neschválí odvolání </w:t>
      </w:r>
      <w:r w:rsidRPr="008C2B4F">
        <w:rPr>
          <w:rFonts w:ascii="Arial" w:hAnsi="Arial" w:cs="Arial"/>
          <w:strike/>
          <w:sz w:val="16"/>
          <w:szCs w:val="16"/>
        </w:rPr>
        <w:t>statutárního orgánu nebo</w:t>
      </w:r>
      <w:r w:rsidRPr="004110A1">
        <w:rPr>
          <w:rFonts w:ascii="Arial" w:hAnsi="Arial" w:cs="Arial"/>
          <w:sz w:val="16"/>
          <w:szCs w:val="16"/>
        </w:rPr>
        <w:t xml:space="preserve"> člena statutárního orgánu, jeho funkce rozhodnutím dozorčí rady</w:t>
      </w:r>
      <w:r w:rsidRPr="008C2B4F">
        <w:rPr>
          <w:rFonts w:ascii="Arial" w:hAnsi="Arial" w:cs="Arial"/>
          <w:sz w:val="16"/>
          <w:szCs w:val="16"/>
        </w:rPr>
        <w:t xml:space="preserve"> </w:t>
      </w:r>
      <w:r w:rsidRPr="008C2B4F">
        <w:rPr>
          <w:rFonts w:ascii="Arial" w:hAnsi="Arial" w:cs="Arial"/>
          <w:b/>
          <w:sz w:val="16"/>
          <w:szCs w:val="16"/>
        </w:rPr>
        <w:t xml:space="preserve">nebo správní rady </w:t>
      </w:r>
      <w:r w:rsidRPr="004110A1">
        <w:rPr>
          <w:rFonts w:ascii="Arial" w:hAnsi="Arial" w:cs="Arial"/>
          <w:sz w:val="16"/>
          <w:szCs w:val="16"/>
        </w:rPr>
        <w:t xml:space="preserve">nezaniká.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8C2B4F"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(4)</w:t>
      </w:r>
      <w:r w:rsidRPr="008C2B4F">
        <w:rPr>
          <w:rFonts w:ascii="Arial" w:hAnsi="Arial" w:cs="Arial"/>
          <w:sz w:val="16"/>
          <w:szCs w:val="16"/>
        </w:rPr>
        <w:t xml:space="preserve"> Energetický regulační úřad rozhoduje o schválení uzavření smlouvy o výkonu funkce člena statutárního orgánu </w:t>
      </w:r>
      <w:r w:rsidRPr="008C2B4F">
        <w:rPr>
          <w:rFonts w:ascii="Arial" w:hAnsi="Arial" w:cs="Arial"/>
          <w:strike/>
          <w:sz w:val="16"/>
          <w:szCs w:val="16"/>
        </w:rPr>
        <w:t>nebo statutárního orgánu</w:t>
      </w:r>
      <w:r w:rsidRPr="008C2B4F">
        <w:rPr>
          <w:rFonts w:ascii="Arial" w:hAnsi="Arial" w:cs="Arial"/>
          <w:sz w:val="16"/>
          <w:szCs w:val="16"/>
        </w:rPr>
        <w:t xml:space="preserve"> a uzavření jiné smlouvy, kterou se upravují podmínky při výkonu funkce </w:t>
      </w:r>
      <w:r w:rsidRPr="008C2B4F">
        <w:rPr>
          <w:rFonts w:ascii="Arial" w:hAnsi="Arial" w:cs="Arial"/>
          <w:strike/>
          <w:sz w:val="16"/>
          <w:szCs w:val="16"/>
        </w:rPr>
        <w:t>statutárního orgánu nebo</w:t>
      </w:r>
      <w:r w:rsidRPr="008C2B4F">
        <w:rPr>
          <w:rFonts w:ascii="Arial" w:hAnsi="Arial" w:cs="Arial"/>
          <w:sz w:val="16"/>
          <w:szCs w:val="16"/>
        </w:rPr>
        <w:t xml:space="preserve"> člena statutárního orgánu podle </w:t>
      </w:r>
      <w:hyperlink r:id="rId229" w:history="1">
        <w:r w:rsidRPr="008C2B4F">
          <w:rPr>
            <w:rFonts w:ascii="Arial" w:hAnsi="Arial" w:cs="Arial"/>
            <w:sz w:val="16"/>
            <w:szCs w:val="16"/>
          </w:rPr>
          <w:t>odstavce 1</w:t>
        </w:r>
      </w:hyperlink>
      <w:r w:rsidRPr="008C2B4F">
        <w:rPr>
          <w:rFonts w:ascii="Arial" w:hAnsi="Arial" w:cs="Arial"/>
          <w:sz w:val="16"/>
          <w:szCs w:val="16"/>
        </w:rPr>
        <w:t xml:space="preserve">, a o schválení jejich změn.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Ve smlouvě o výkonu funkce </w:t>
      </w:r>
      <w:r w:rsidRPr="008C2B4F">
        <w:rPr>
          <w:rFonts w:ascii="Arial" w:hAnsi="Arial" w:cs="Arial"/>
          <w:strike/>
          <w:sz w:val="16"/>
          <w:szCs w:val="16"/>
        </w:rPr>
        <w:t>statutárního orgánu nebo</w:t>
      </w:r>
      <w:r w:rsidRPr="004110A1">
        <w:rPr>
          <w:rFonts w:ascii="Arial" w:hAnsi="Arial" w:cs="Arial"/>
          <w:sz w:val="16"/>
          <w:szCs w:val="16"/>
        </w:rPr>
        <w:t xml:space="preserve"> člena statutárního orgánu nebo v jiné smlouvě, která upravuje podmínky při výkonu funkce </w:t>
      </w:r>
      <w:r w:rsidRPr="008C2B4F">
        <w:rPr>
          <w:rFonts w:ascii="Arial" w:hAnsi="Arial" w:cs="Arial"/>
          <w:strike/>
          <w:sz w:val="16"/>
          <w:szCs w:val="16"/>
        </w:rPr>
        <w:t>statutárního orgánu nebo</w:t>
      </w:r>
      <w:r w:rsidRPr="004110A1">
        <w:rPr>
          <w:rFonts w:ascii="Arial" w:hAnsi="Arial" w:cs="Arial"/>
          <w:sz w:val="16"/>
          <w:szCs w:val="16"/>
        </w:rPr>
        <w:t xml:space="preserve"> člena statutárního orgánu, musí být sjednány podmínky výkonu funkce </w:t>
      </w:r>
      <w:r w:rsidRPr="008C2B4F">
        <w:rPr>
          <w:rFonts w:ascii="Arial" w:hAnsi="Arial" w:cs="Arial"/>
          <w:strike/>
          <w:sz w:val="16"/>
          <w:szCs w:val="16"/>
        </w:rPr>
        <w:t>statutárního orgánu nebo</w:t>
      </w:r>
      <w:r w:rsidRPr="004110A1">
        <w:rPr>
          <w:rFonts w:ascii="Arial" w:hAnsi="Arial" w:cs="Arial"/>
          <w:sz w:val="16"/>
          <w:szCs w:val="16"/>
        </w:rPr>
        <w:t xml:space="preserve"> člena statutárního orgánu, a to včetně odměňování nebo poskytování jiného plnění ve prospěch </w:t>
      </w:r>
      <w:r w:rsidRPr="008C2B4F">
        <w:rPr>
          <w:rFonts w:ascii="Arial" w:hAnsi="Arial" w:cs="Arial"/>
          <w:strike/>
          <w:sz w:val="16"/>
          <w:szCs w:val="16"/>
        </w:rPr>
        <w:t>statutárního orgánu nebo</w:t>
      </w:r>
      <w:r w:rsidRPr="004110A1">
        <w:rPr>
          <w:rFonts w:ascii="Arial" w:hAnsi="Arial" w:cs="Arial"/>
          <w:sz w:val="16"/>
          <w:szCs w:val="16"/>
        </w:rPr>
        <w:t xml:space="preserve"> člena statutárního orgánu nebo podmínek výkonu funkce.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Poskytování jiného plnění ve prospěch </w:t>
      </w:r>
      <w:r w:rsidRPr="008C2B4F">
        <w:rPr>
          <w:rFonts w:ascii="Arial" w:hAnsi="Arial" w:cs="Arial"/>
          <w:strike/>
          <w:sz w:val="16"/>
          <w:szCs w:val="16"/>
        </w:rPr>
        <w:t>statutárního orgánu nebo</w:t>
      </w:r>
      <w:r w:rsidRPr="004110A1">
        <w:rPr>
          <w:rFonts w:ascii="Arial" w:hAnsi="Arial" w:cs="Arial"/>
          <w:sz w:val="16"/>
          <w:szCs w:val="16"/>
        </w:rPr>
        <w:t xml:space="preserve"> členů statutárních orgánů než sjednaného ve smlouvách podle </w:t>
      </w:r>
      <w:hyperlink r:id="rId230" w:history="1">
        <w:r w:rsidRPr="004110A1">
          <w:rPr>
            <w:rFonts w:ascii="Arial" w:hAnsi="Arial" w:cs="Arial"/>
            <w:sz w:val="16"/>
            <w:szCs w:val="16"/>
          </w:rPr>
          <w:t>odstavce 5</w:t>
        </w:r>
      </w:hyperlink>
      <w:r w:rsidRPr="004110A1">
        <w:rPr>
          <w:rFonts w:ascii="Arial" w:hAnsi="Arial" w:cs="Arial"/>
          <w:sz w:val="16"/>
          <w:szCs w:val="16"/>
        </w:rPr>
        <w:t xml:space="preserve"> se zakazuje. </w:t>
      </w:r>
      <w:r w:rsidRPr="004110A1">
        <w:rPr>
          <w:rFonts w:ascii="Arial" w:hAnsi="Arial" w:cs="Arial"/>
          <w:strike/>
          <w:sz w:val="16"/>
          <w:szCs w:val="16"/>
        </w:rPr>
        <w:t xml:space="preserve">Ustanovení </w:t>
      </w:r>
      <w:hyperlink r:id="rId231" w:history="1">
        <w:r w:rsidRPr="004110A1">
          <w:rPr>
            <w:rFonts w:ascii="Arial" w:hAnsi="Arial" w:cs="Arial"/>
            <w:strike/>
            <w:sz w:val="16"/>
            <w:szCs w:val="16"/>
          </w:rPr>
          <w:t>§ 187 odst. 1 písm. g)</w:t>
        </w:r>
      </w:hyperlink>
      <w:r w:rsidRPr="004110A1">
        <w:rPr>
          <w:rFonts w:ascii="Arial" w:hAnsi="Arial" w:cs="Arial"/>
          <w:strike/>
          <w:sz w:val="16"/>
          <w:szCs w:val="16"/>
        </w:rPr>
        <w:t xml:space="preserve"> obchodního zákoníku se ve vztahu ke členům statutárního orgánu nepoužije.</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58d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r>
      <w:r w:rsidRPr="00C13DD7">
        <w:rPr>
          <w:rFonts w:ascii="Arial" w:hAnsi="Arial" w:cs="Arial"/>
          <w:b/>
          <w:bCs/>
          <w:sz w:val="16"/>
          <w:szCs w:val="16"/>
        </w:rPr>
        <w:t xml:space="preserve">Nezávislost </w:t>
      </w:r>
      <w:r w:rsidRPr="00C13DD7">
        <w:rPr>
          <w:rFonts w:ascii="Arial" w:hAnsi="Arial" w:cs="Arial"/>
          <w:b/>
          <w:bCs/>
          <w:strike/>
          <w:sz w:val="16"/>
          <w:szCs w:val="16"/>
        </w:rPr>
        <w:t>statutárních orgánů,</w:t>
      </w:r>
      <w:r w:rsidRPr="00C13DD7">
        <w:rPr>
          <w:rFonts w:ascii="Arial" w:hAnsi="Arial" w:cs="Arial"/>
          <w:b/>
          <w:bCs/>
          <w:sz w:val="16"/>
          <w:szCs w:val="16"/>
        </w:rPr>
        <w:t xml:space="preserve"> členů statutárních orgánů a zaměstnanců nezávislého provozovatele přepravní soustavy</w:t>
      </w:r>
      <w:r w:rsidRPr="004110A1">
        <w:rPr>
          <w:rFonts w:ascii="Arial" w:hAnsi="Arial" w:cs="Arial"/>
          <w:b/>
          <w:bCs/>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656B88"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656B88">
        <w:rPr>
          <w:rFonts w:ascii="Arial" w:hAnsi="Arial" w:cs="Arial"/>
          <w:strike/>
          <w:sz w:val="16"/>
          <w:szCs w:val="16"/>
        </w:rPr>
        <w:t xml:space="preserve">(1) Statutárním orgánem nebo členem statutárního orgánu nezávislého provozovatele přepravní soustavy nemůže být osoba, která v posledních 3 letech přede dnem jejího jmenování </w:t>
      </w:r>
    </w:p>
    <w:p w:rsidR="00DA2A6A" w:rsidRPr="00656B88" w:rsidRDefault="00DA2A6A">
      <w:pPr>
        <w:widowControl w:val="0"/>
        <w:autoSpaceDE w:val="0"/>
        <w:autoSpaceDN w:val="0"/>
        <w:adjustRightInd w:val="0"/>
        <w:spacing w:after="0" w:line="240" w:lineRule="auto"/>
        <w:rPr>
          <w:rFonts w:ascii="Arial" w:hAnsi="Arial" w:cs="Arial"/>
          <w:strike/>
          <w:sz w:val="16"/>
          <w:szCs w:val="16"/>
        </w:rPr>
      </w:pPr>
      <w:r w:rsidRPr="00656B88">
        <w:rPr>
          <w:rFonts w:ascii="Arial" w:hAnsi="Arial" w:cs="Arial"/>
          <w:strike/>
          <w:sz w:val="16"/>
          <w:szCs w:val="16"/>
        </w:rPr>
        <w:t xml:space="preserve"> </w:t>
      </w:r>
    </w:p>
    <w:p w:rsidR="00DA2A6A" w:rsidRPr="00656B88" w:rsidRDefault="00DA2A6A">
      <w:pPr>
        <w:widowControl w:val="0"/>
        <w:autoSpaceDE w:val="0"/>
        <w:autoSpaceDN w:val="0"/>
        <w:adjustRightInd w:val="0"/>
        <w:spacing w:after="0" w:line="240" w:lineRule="auto"/>
        <w:jc w:val="both"/>
        <w:rPr>
          <w:rFonts w:ascii="Arial" w:hAnsi="Arial" w:cs="Arial"/>
          <w:strike/>
          <w:sz w:val="16"/>
          <w:szCs w:val="16"/>
        </w:rPr>
      </w:pPr>
      <w:r w:rsidRPr="00656B88">
        <w:rPr>
          <w:rFonts w:ascii="Arial" w:hAnsi="Arial" w:cs="Arial"/>
          <w:strike/>
          <w:sz w:val="16"/>
          <w:szCs w:val="16"/>
        </w:rPr>
        <w:t xml:space="preserve">a) vykonávala kteroukoli ze srovnatelných funkcí v jiné osobě odlišné od nezávislého provozovatele přepravní soustavy,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pro takovou jinou osobu vykonávala jinou práci v pracovněprávním nebo jiném obdobném vztahu, </w:t>
      </w:r>
    </w:p>
    <w:p w:rsidR="00DA2A6A" w:rsidRPr="00656B88" w:rsidRDefault="00DA2A6A">
      <w:pPr>
        <w:widowControl w:val="0"/>
        <w:autoSpaceDE w:val="0"/>
        <w:autoSpaceDN w:val="0"/>
        <w:adjustRightInd w:val="0"/>
        <w:spacing w:after="0" w:line="240" w:lineRule="auto"/>
        <w:rPr>
          <w:rFonts w:ascii="Arial" w:hAnsi="Arial" w:cs="Arial"/>
          <w:strike/>
          <w:sz w:val="16"/>
          <w:szCs w:val="16"/>
        </w:rPr>
      </w:pPr>
      <w:r w:rsidRPr="00656B88">
        <w:rPr>
          <w:rFonts w:ascii="Arial" w:hAnsi="Arial" w:cs="Arial"/>
          <w:strike/>
          <w:sz w:val="16"/>
          <w:szCs w:val="16"/>
        </w:rPr>
        <w:t xml:space="preserve"> </w:t>
      </w:r>
    </w:p>
    <w:p w:rsidR="00DA2A6A" w:rsidRPr="00656B88" w:rsidRDefault="00DA2A6A">
      <w:pPr>
        <w:widowControl w:val="0"/>
        <w:autoSpaceDE w:val="0"/>
        <w:autoSpaceDN w:val="0"/>
        <w:adjustRightInd w:val="0"/>
        <w:spacing w:after="0" w:line="240" w:lineRule="auto"/>
        <w:jc w:val="both"/>
        <w:rPr>
          <w:rFonts w:ascii="Arial" w:hAnsi="Arial" w:cs="Arial"/>
          <w:strike/>
          <w:sz w:val="16"/>
          <w:szCs w:val="16"/>
        </w:rPr>
      </w:pPr>
      <w:r w:rsidRPr="00656B88">
        <w:rPr>
          <w:rFonts w:ascii="Arial" w:hAnsi="Arial" w:cs="Arial"/>
          <w:strike/>
          <w:sz w:val="16"/>
          <w:szCs w:val="16"/>
        </w:rPr>
        <w:t xml:space="preserve">b) vykonávala kteroukoli ze srovnatelných funkcí v jiné osobě odlišné od nezávislého provozovatele přepravní soustavy nebo se účastnila na podnikání osoby, která vstupovala do obchodních vztahů s jinými osobami, které jsou součástí téhož vertikálně integrovaného plynárenského podnikatele jako nezávislý provozovatel přepravní soustavy nebo s osobou, která vykonává kontrolu nad osobou, která je součástí téhož vertikálně integrovaného podnikatele jako nezávislý provozovatel přepravní soustavy; obchodním vztahem není nákup plynu pro vlastní spotřebu, </w:t>
      </w:r>
    </w:p>
    <w:p w:rsidR="00DA2A6A" w:rsidRPr="00656B88" w:rsidRDefault="00DA2A6A">
      <w:pPr>
        <w:widowControl w:val="0"/>
        <w:autoSpaceDE w:val="0"/>
        <w:autoSpaceDN w:val="0"/>
        <w:adjustRightInd w:val="0"/>
        <w:spacing w:after="0" w:line="240" w:lineRule="auto"/>
        <w:rPr>
          <w:rFonts w:ascii="Arial" w:hAnsi="Arial" w:cs="Arial"/>
          <w:strike/>
          <w:sz w:val="16"/>
          <w:szCs w:val="16"/>
        </w:rPr>
      </w:pPr>
      <w:r w:rsidRPr="00656B88">
        <w:rPr>
          <w:rFonts w:ascii="Arial" w:hAnsi="Arial" w:cs="Arial"/>
          <w:strike/>
          <w:sz w:val="16"/>
          <w:szCs w:val="16"/>
        </w:rPr>
        <w:t xml:space="preserve"> </w:t>
      </w:r>
    </w:p>
    <w:p w:rsidR="00DA2A6A" w:rsidRPr="00656B88" w:rsidRDefault="00DA2A6A">
      <w:pPr>
        <w:widowControl w:val="0"/>
        <w:autoSpaceDE w:val="0"/>
        <w:autoSpaceDN w:val="0"/>
        <w:adjustRightInd w:val="0"/>
        <w:spacing w:after="0" w:line="240" w:lineRule="auto"/>
        <w:jc w:val="both"/>
        <w:rPr>
          <w:rFonts w:ascii="Arial" w:hAnsi="Arial" w:cs="Arial"/>
          <w:strike/>
          <w:sz w:val="16"/>
          <w:szCs w:val="16"/>
        </w:rPr>
      </w:pPr>
      <w:r w:rsidRPr="00656B88">
        <w:rPr>
          <w:rFonts w:ascii="Arial" w:hAnsi="Arial" w:cs="Arial"/>
          <w:strike/>
          <w:sz w:val="16"/>
          <w:szCs w:val="16"/>
        </w:rPr>
        <w:t xml:space="preserve">c) vykonávala podnikatelskou činnost, při které přímo či zprostředkovaně vstupovala do obchodních vztahů s jinými osobami odlišnými od nezávislého provozovatele přepravní soustavy,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 obchodním vztahem není nákup plynu pro vlastní spotřebu, </w:t>
      </w:r>
    </w:p>
    <w:p w:rsidR="00DA2A6A" w:rsidRPr="00656B88" w:rsidRDefault="00DA2A6A">
      <w:pPr>
        <w:widowControl w:val="0"/>
        <w:autoSpaceDE w:val="0"/>
        <w:autoSpaceDN w:val="0"/>
        <w:adjustRightInd w:val="0"/>
        <w:spacing w:after="0" w:line="240" w:lineRule="auto"/>
        <w:rPr>
          <w:rFonts w:ascii="Arial" w:hAnsi="Arial" w:cs="Arial"/>
          <w:strike/>
          <w:sz w:val="16"/>
          <w:szCs w:val="16"/>
        </w:rPr>
      </w:pPr>
      <w:r w:rsidRPr="00656B88">
        <w:rPr>
          <w:rFonts w:ascii="Arial" w:hAnsi="Arial" w:cs="Arial"/>
          <w:strike/>
          <w:sz w:val="16"/>
          <w:szCs w:val="16"/>
        </w:rPr>
        <w:t xml:space="preserve"> </w:t>
      </w:r>
    </w:p>
    <w:p w:rsidR="00DA2A6A" w:rsidRPr="00656B88" w:rsidRDefault="00DA2A6A">
      <w:pPr>
        <w:widowControl w:val="0"/>
        <w:autoSpaceDE w:val="0"/>
        <w:autoSpaceDN w:val="0"/>
        <w:adjustRightInd w:val="0"/>
        <w:spacing w:after="0" w:line="240" w:lineRule="auto"/>
        <w:jc w:val="both"/>
        <w:rPr>
          <w:rFonts w:ascii="Arial" w:hAnsi="Arial" w:cs="Arial"/>
          <w:strike/>
          <w:sz w:val="16"/>
          <w:szCs w:val="16"/>
        </w:rPr>
      </w:pPr>
      <w:r w:rsidRPr="00656B88">
        <w:rPr>
          <w:rFonts w:ascii="Arial" w:hAnsi="Arial" w:cs="Arial"/>
          <w:strike/>
          <w:sz w:val="16"/>
          <w:szCs w:val="16"/>
        </w:rPr>
        <w:t xml:space="preserve">d) zprostředkovávala nebo obstarávala obchody pro jiné osoby odlišné od nezávislého provozovatele přepravní soustavy,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 </w:t>
      </w:r>
    </w:p>
    <w:p w:rsidR="00DA2A6A" w:rsidRPr="006B65A3" w:rsidRDefault="00DA2A6A" w:rsidP="006B65A3">
      <w:pPr>
        <w:pStyle w:val="Novelizanbod"/>
        <w:numPr>
          <w:ilvl w:val="0"/>
          <w:numId w:val="0"/>
        </w:numPr>
        <w:rPr>
          <w:rFonts w:ascii="Arial" w:hAnsi="Arial" w:cs="Arial"/>
          <w:b/>
          <w:sz w:val="16"/>
          <w:szCs w:val="16"/>
        </w:rPr>
      </w:pPr>
      <w:r>
        <w:rPr>
          <w:rFonts w:ascii="Arial" w:hAnsi="Arial" w:cs="Arial"/>
          <w:sz w:val="16"/>
          <w:szCs w:val="16"/>
        </w:rPr>
        <w:tab/>
      </w:r>
      <w:r w:rsidRPr="006B65A3">
        <w:rPr>
          <w:rFonts w:ascii="Arial" w:hAnsi="Arial" w:cs="Arial"/>
          <w:b/>
          <w:sz w:val="16"/>
          <w:szCs w:val="16"/>
        </w:rPr>
        <w:t xml:space="preserve">(1) </w:t>
      </w:r>
      <w:r w:rsidRPr="00C13DD7">
        <w:rPr>
          <w:rFonts w:ascii="Arial" w:hAnsi="Arial" w:cs="Arial"/>
          <w:b/>
          <w:sz w:val="16"/>
          <w:szCs w:val="16"/>
        </w:rPr>
        <w:t>Členem</w:t>
      </w:r>
      <w:r w:rsidRPr="006B65A3">
        <w:rPr>
          <w:rFonts w:ascii="Arial" w:hAnsi="Arial" w:cs="Arial"/>
          <w:b/>
          <w:sz w:val="16"/>
          <w:szCs w:val="16"/>
        </w:rPr>
        <w:t xml:space="preserve"> statutárního orgánu nezávislého provozovatele přepravní soustavy nemůže být osoba, která v posledních 3 letech přede dnem jejího jmenování </w:t>
      </w:r>
    </w:p>
    <w:p w:rsidR="00DA2A6A" w:rsidRPr="00626091" w:rsidRDefault="00DA2A6A" w:rsidP="00723DAF">
      <w:pPr>
        <w:pStyle w:val="Textpsmene"/>
        <w:numPr>
          <w:ilvl w:val="1"/>
          <w:numId w:val="29"/>
        </w:numPr>
        <w:rPr>
          <w:rFonts w:ascii="Arial" w:hAnsi="Arial" w:cs="Arial"/>
          <w:b/>
          <w:sz w:val="16"/>
          <w:szCs w:val="16"/>
        </w:rPr>
      </w:pPr>
      <w:r w:rsidRPr="00626091">
        <w:rPr>
          <w:rFonts w:ascii="Arial" w:hAnsi="Arial" w:cs="Arial"/>
          <w:b/>
          <w:sz w:val="16"/>
          <w:szCs w:val="16"/>
        </w:rPr>
        <w:t>vykonávala kteroukoli ze srovnatelných funkcí v jiné osobě odlišné od nezávislého provozovatele přepravní soustavy, která je součástí téhož koncernu nebo pro takovou jinou osobu vykonávala jinou práci v pracovněprávním nebo jiném obdobném vztahu,</w:t>
      </w:r>
    </w:p>
    <w:p w:rsidR="00DA2A6A" w:rsidRPr="006B65A3" w:rsidRDefault="00DA2A6A" w:rsidP="006B65A3">
      <w:pPr>
        <w:pStyle w:val="Textpsmene"/>
        <w:rPr>
          <w:rFonts w:ascii="Arial" w:hAnsi="Arial" w:cs="Arial"/>
          <w:b/>
          <w:sz w:val="16"/>
          <w:szCs w:val="16"/>
        </w:rPr>
      </w:pPr>
      <w:r w:rsidRPr="006B65A3">
        <w:rPr>
          <w:rFonts w:ascii="Arial" w:hAnsi="Arial" w:cs="Arial"/>
          <w:b/>
          <w:sz w:val="16"/>
          <w:szCs w:val="16"/>
        </w:rPr>
        <w:t>vykonávala kteroukoli ze srovnatelných funkcí v jiné osobě odlišné od nezávislého provozovatele přepravní soustavy nebo se účastnila na podnikání osoby, která vstupovala do obchodních vztahů s jinými osobami, které jsou součástí téhož koncernu jako nezávislý provozovatel přepravní soustavy; obchodním vztahem není nákup plynu pro vlastní spotřebu,</w:t>
      </w:r>
    </w:p>
    <w:p w:rsidR="00DA2A6A" w:rsidRPr="006B65A3" w:rsidRDefault="00DA2A6A" w:rsidP="006B65A3">
      <w:pPr>
        <w:pStyle w:val="Textpsmene"/>
        <w:rPr>
          <w:rFonts w:ascii="Arial" w:hAnsi="Arial" w:cs="Arial"/>
          <w:b/>
          <w:sz w:val="16"/>
          <w:szCs w:val="16"/>
        </w:rPr>
      </w:pPr>
      <w:r w:rsidRPr="006B65A3">
        <w:rPr>
          <w:rFonts w:ascii="Arial" w:hAnsi="Arial" w:cs="Arial"/>
          <w:b/>
          <w:sz w:val="16"/>
          <w:szCs w:val="16"/>
        </w:rPr>
        <w:t>vykonávala podnikatelskou činnost, při které přímo či zprostředkovaně vstupovala do obchodních vztahů s jinými osobami odlišnými od nezávislého provozovatele přepravní soustavy, které jsou součástí téhož koncernu jako nezávislý provozovatel přepravní soustavy; obchodním vztahem není nákup plynu pro vlastní spotřebu,</w:t>
      </w:r>
    </w:p>
    <w:p w:rsidR="00DA2A6A" w:rsidRPr="006B65A3" w:rsidRDefault="00DA2A6A" w:rsidP="006B65A3">
      <w:pPr>
        <w:pStyle w:val="Textpsmene"/>
        <w:widowControl w:val="0"/>
        <w:autoSpaceDE w:val="0"/>
        <w:autoSpaceDN w:val="0"/>
        <w:adjustRightInd w:val="0"/>
        <w:rPr>
          <w:rFonts w:ascii="Arial" w:hAnsi="Arial" w:cs="Arial"/>
          <w:b/>
          <w:sz w:val="16"/>
          <w:szCs w:val="16"/>
        </w:rPr>
      </w:pPr>
      <w:r w:rsidRPr="006B65A3">
        <w:rPr>
          <w:rFonts w:ascii="Arial" w:hAnsi="Arial" w:cs="Arial"/>
          <w:b/>
          <w:sz w:val="16"/>
          <w:szCs w:val="16"/>
        </w:rPr>
        <w:t>zprostředkovávala nebo obstarávala obchody pro jiné osoby odlišné od nezávislého provozovatele přepravní soustavy, které jsou součástí téhož koncernu jako nezávislý provozovatel přepravní soustavy.</w:t>
      </w:r>
    </w:p>
    <w:p w:rsidR="00DA2A6A"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Omezení podle </w:t>
      </w:r>
      <w:hyperlink r:id="rId232" w:history="1">
        <w:r w:rsidRPr="004110A1">
          <w:rPr>
            <w:rFonts w:ascii="Arial" w:hAnsi="Arial" w:cs="Arial"/>
            <w:sz w:val="16"/>
            <w:szCs w:val="16"/>
          </w:rPr>
          <w:t>odstavce 1</w:t>
        </w:r>
      </w:hyperlink>
      <w:r w:rsidRPr="004110A1">
        <w:rPr>
          <w:rFonts w:ascii="Arial" w:hAnsi="Arial" w:cs="Arial"/>
          <w:sz w:val="16"/>
          <w:szCs w:val="16"/>
        </w:rPr>
        <w:t xml:space="preserve"> se vztahují na nadpoloviční většinu všech </w:t>
      </w:r>
      <w:r w:rsidRPr="008D30CF">
        <w:rPr>
          <w:rFonts w:ascii="Arial" w:hAnsi="Arial" w:cs="Arial"/>
          <w:strike/>
          <w:sz w:val="16"/>
          <w:szCs w:val="16"/>
        </w:rPr>
        <w:t>statutárních orgánů nebo</w:t>
      </w:r>
      <w:r w:rsidRPr="008D30CF">
        <w:rPr>
          <w:rFonts w:ascii="Arial" w:hAnsi="Arial" w:cs="Arial"/>
          <w:sz w:val="16"/>
          <w:szCs w:val="16"/>
        </w:rPr>
        <w:t xml:space="preserve"> </w:t>
      </w:r>
      <w:r w:rsidRPr="004110A1">
        <w:rPr>
          <w:rFonts w:ascii="Arial" w:hAnsi="Arial" w:cs="Arial"/>
          <w:sz w:val="16"/>
          <w:szCs w:val="16"/>
        </w:rPr>
        <w:t xml:space="preserve">členů statutárního orgánu a nadpoloviční většinu všech osob přímo podřízených vedoucím zaměstnancům </w:t>
      </w:r>
      <w:r w:rsidRPr="008C4DD8">
        <w:rPr>
          <w:rFonts w:ascii="Arial" w:hAnsi="Arial" w:cs="Arial"/>
          <w:strike/>
          <w:sz w:val="16"/>
          <w:szCs w:val="16"/>
        </w:rPr>
        <w:t xml:space="preserve">podle ustanovení </w:t>
      </w:r>
      <w:hyperlink r:id="rId233" w:history="1">
        <w:r w:rsidRPr="008C4DD8">
          <w:rPr>
            <w:rFonts w:ascii="Arial" w:hAnsi="Arial" w:cs="Arial"/>
            <w:strike/>
            <w:sz w:val="16"/>
            <w:szCs w:val="16"/>
          </w:rPr>
          <w:t>§ 58b odst. 4</w:t>
        </w:r>
      </w:hyperlink>
      <w:r w:rsidRPr="004110A1">
        <w:rPr>
          <w:rFonts w:ascii="Arial" w:hAnsi="Arial" w:cs="Arial"/>
          <w:sz w:val="16"/>
          <w:szCs w:val="16"/>
        </w:rPr>
        <w:t xml:space="preserve"> v záležitostech týkajících se provozu, údržby a rozvoje přepravní soustavy. Ostatními</w:t>
      </w:r>
      <w:r w:rsidRPr="008D30CF">
        <w:rPr>
          <w:rFonts w:ascii="Arial" w:hAnsi="Arial" w:cs="Arial"/>
          <w:sz w:val="16"/>
          <w:szCs w:val="16"/>
        </w:rPr>
        <w:t xml:space="preserve"> </w:t>
      </w:r>
      <w:r w:rsidRPr="008D30CF">
        <w:rPr>
          <w:rFonts w:ascii="Arial" w:hAnsi="Arial" w:cs="Arial"/>
          <w:strike/>
          <w:sz w:val="16"/>
          <w:szCs w:val="16"/>
        </w:rPr>
        <w:t>statutárními orgány,</w:t>
      </w:r>
      <w:r w:rsidRPr="008D30CF">
        <w:rPr>
          <w:rFonts w:ascii="Arial" w:hAnsi="Arial" w:cs="Arial"/>
          <w:sz w:val="16"/>
          <w:szCs w:val="16"/>
        </w:rPr>
        <w:t xml:space="preserve"> </w:t>
      </w:r>
      <w:r w:rsidRPr="004110A1">
        <w:rPr>
          <w:rFonts w:ascii="Arial" w:hAnsi="Arial" w:cs="Arial"/>
          <w:sz w:val="16"/>
          <w:szCs w:val="16"/>
        </w:rPr>
        <w:t xml:space="preserve">členy statutárního orgánu nebo osobami přímo podřízenými vedoucím zaměstnancům </w:t>
      </w:r>
      <w:r w:rsidRPr="008C4DD8">
        <w:rPr>
          <w:rFonts w:ascii="Arial" w:hAnsi="Arial" w:cs="Arial"/>
          <w:strike/>
          <w:sz w:val="16"/>
          <w:szCs w:val="16"/>
        </w:rPr>
        <w:t xml:space="preserve">podle ustanovení </w:t>
      </w:r>
      <w:hyperlink r:id="rId234" w:history="1">
        <w:r w:rsidRPr="008C4DD8">
          <w:rPr>
            <w:rFonts w:ascii="Arial" w:hAnsi="Arial" w:cs="Arial"/>
            <w:strike/>
            <w:sz w:val="16"/>
            <w:szCs w:val="16"/>
          </w:rPr>
          <w:t>§ 58b odst. 4</w:t>
        </w:r>
      </w:hyperlink>
      <w:r w:rsidRPr="004110A1">
        <w:rPr>
          <w:rFonts w:ascii="Arial" w:hAnsi="Arial" w:cs="Arial"/>
          <w:sz w:val="16"/>
          <w:szCs w:val="16"/>
        </w:rPr>
        <w:t xml:space="preserve">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656B88"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656B88">
        <w:rPr>
          <w:rFonts w:ascii="Arial" w:hAnsi="Arial" w:cs="Arial"/>
          <w:strike/>
          <w:sz w:val="16"/>
          <w:szCs w:val="16"/>
        </w:rPr>
        <w:t xml:space="preserve">(3) Ustanovení </w:t>
      </w:r>
      <w:hyperlink r:id="rId235" w:history="1">
        <w:r w:rsidRPr="00656B88">
          <w:rPr>
            <w:rFonts w:ascii="Arial" w:hAnsi="Arial" w:cs="Arial"/>
            <w:strike/>
            <w:sz w:val="16"/>
            <w:szCs w:val="16"/>
          </w:rPr>
          <w:t>odstavce 1</w:t>
        </w:r>
      </w:hyperlink>
      <w:r w:rsidRPr="00656B88">
        <w:rPr>
          <w:rFonts w:ascii="Arial" w:hAnsi="Arial" w:cs="Arial"/>
          <w:strike/>
          <w:sz w:val="16"/>
          <w:szCs w:val="16"/>
        </w:rPr>
        <w:t xml:space="preserve"> se obdobně použije pro statutární orgán, člena statutárního orgánu nebo zaměstnance přímo podřízeného vedoucím zaměstnancům podle ustanovení </w:t>
      </w:r>
      <w:hyperlink r:id="rId236" w:history="1">
        <w:r w:rsidRPr="00656B88">
          <w:rPr>
            <w:rFonts w:ascii="Arial" w:hAnsi="Arial" w:cs="Arial"/>
            <w:strike/>
            <w:sz w:val="16"/>
            <w:szCs w:val="16"/>
          </w:rPr>
          <w:t>§ 58b odst. 4</w:t>
        </w:r>
      </w:hyperlink>
      <w:r w:rsidRPr="00656B88">
        <w:rPr>
          <w:rFonts w:ascii="Arial" w:hAnsi="Arial" w:cs="Arial"/>
          <w:strike/>
          <w:sz w:val="16"/>
          <w:szCs w:val="16"/>
        </w:rPr>
        <w:t xml:space="preserve"> v záležitostech týkajících se provozu, údržby a rozvoje přepravní soustavy po dobu výkonu jejich funkčního období nebo trvání pracovněprávního vztahu k nezávislému provozovateli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EB4856"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EB4856">
        <w:rPr>
          <w:rFonts w:ascii="Arial" w:hAnsi="Arial" w:cs="Arial"/>
          <w:strike/>
          <w:sz w:val="16"/>
          <w:szCs w:val="16"/>
        </w:rPr>
        <w:t xml:space="preserve">(4) Statutární orgány, členové statutárního orgánu, osoby přímo podřízené vedoucím zaměstnancům podle ustanovení </w:t>
      </w:r>
      <w:hyperlink r:id="rId237" w:history="1">
        <w:r w:rsidRPr="00EB4856">
          <w:rPr>
            <w:rFonts w:ascii="Arial" w:hAnsi="Arial" w:cs="Arial"/>
            <w:strike/>
            <w:sz w:val="16"/>
            <w:szCs w:val="16"/>
          </w:rPr>
          <w:t>§ 58b odst. 4</w:t>
        </w:r>
      </w:hyperlink>
      <w:r w:rsidRPr="00EB4856">
        <w:rPr>
          <w:rFonts w:ascii="Arial" w:hAnsi="Arial" w:cs="Arial"/>
          <w:strike/>
          <w:sz w:val="16"/>
          <w:szCs w:val="16"/>
        </w:rPr>
        <w:t xml:space="preserve"> v záležitostech týkajících se provozu, údržby a rozvoje přepravní soustavy se dále nesmí účastnit na podnikání jiné osoby, která je součástí téhož vertikálně integrovaného plynárenského podnikatele jako nezávislý provozovatel přepravní soustavy, nebo nabýt vůči takové osobě právo na podíl na zisku či jiné obdobné plnění. Plnění ve prospěch statutárního orgánu, člena statutárního orgánu ani odměna za práci zaměstnanců nezávislého provozovatele přepravní soustavy přímo podřízených vedoucím zaměstnancům podle ustanovení </w:t>
      </w:r>
      <w:hyperlink r:id="rId238" w:history="1">
        <w:r w:rsidRPr="00EB4856">
          <w:rPr>
            <w:rFonts w:ascii="Arial" w:hAnsi="Arial" w:cs="Arial"/>
            <w:strike/>
            <w:sz w:val="16"/>
            <w:szCs w:val="16"/>
          </w:rPr>
          <w:t>§ 58b odst. 4</w:t>
        </w:r>
      </w:hyperlink>
      <w:r w:rsidRPr="00EB4856">
        <w:rPr>
          <w:rFonts w:ascii="Arial" w:hAnsi="Arial" w:cs="Arial"/>
          <w:strike/>
          <w:sz w:val="16"/>
          <w:szCs w:val="16"/>
        </w:rPr>
        <w:t xml:space="preserve"> v záležitostech týkajících se provozu, údržby nebo rozvoje přepravní soustavy nesmí jakýmkoli způsobem záviset na hospodářských výsledcích jiných osob než nezávislého provozovatele přepravní soustavy. </w:t>
      </w:r>
    </w:p>
    <w:p w:rsidR="00DA2A6A" w:rsidRPr="006B65A3" w:rsidRDefault="00DA2A6A">
      <w:pPr>
        <w:widowControl w:val="0"/>
        <w:autoSpaceDE w:val="0"/>
        <w:autoSpaceDN w:val="0"/>
        <w:adjustRightInd w:val="0"/>
        <w:spacing w:after="0" w:line="240" w:lineRule="auto"/>
        <w:jc w:val="both"/>
        <w:rPr>
          <w:rFonts w:ascii="Arial" w:hAnsi="Arial" w:cs="Arial"/>
          <w:sz w:val="16"/>
          <w:szCs w:val="16"/>
          <w:u w:val="single"/>
        </w:rPr>
      </w:pPr>
    </w:p>
    <w:p w:rsidR="00DA2A6A" w:rsidRDefault="00DA2A6A" w:rsidP="00D4115A">
      <w:pPr>
        <w:widowControl w:val="0"/>
        <w:autoSpaceDE w:val="0"/>
        <w:autoSpaceDN w:val="0"/>
        <w:adjustRightInd w:val="0"/>
        <w:spacing w:after="0" w:line="240" w:lineRule="auto"/>
        <w:ind w:firstLine="720"/>
        <w:jc w:val="both"/>
        <w:rPr>
          <w:rFonts w:ascii="Arial" w:hAnsi="Arial" w:cs="Arial"/>
          <w:b/>
          <w:sz w:val="16"/>
          <w:szCs w:val="16"/>
        </w:rPr>
      </w:pPr>
      <w:r w:rsidRPr="00656B88">
        <w:rPr>
          <w:rFonts w:ascii="Arial" w:hAnsi="Arial" w:cs="Arial"/>
          <w:b/>
          <w:sz w:val="16"/>
          <w:szCs w:val="16"/>
        </w:rPr>
        <w:t>(3) Ustanovení odstavce 1 se obdobně použije pro člena statutárního orgánu nebo osobu přímo podřízenou vedoucím zaměstnancům v záležitostech týkajících se provozu, údržby a rozvoje přepravní soustavy po dobu výkonu jejich funkčního období nebo trvání pracovněprávního vztahu k nezávislému provozovateli přepravní soustavy.</w:t>
      </w:r>
    </w:p>
    <w:p w:rsidR="00DA2A6A" w:rsidRDefault="00DA2A6A" w:rsidP="006B65A3">
      <w:pPr>
        <w:widowControl w:val="0"/>
        <w:autoSpaceDE w:val="0"/>
        <w:autoSpaceDN w:val="0"/>
        <w:adjustRightInd w:val="0"/>
        <w:spacing w:after="0" w:line="240" w:lineRule="auto"/>
        <w:ind w:firstLine="720"/>
        <w:rPr>
          <w:rFonts w:ascii="Arial" w:hAnsi="Arial" w:cs="Arial"/>
          <w:b/>
          <w:sz w:val="16"/>
          <w:szCs w:val="16"/>
        </w:rPr>
      </w:pPr>
    </w:p>
    <w:p w:rsidR="00DA2A6A" w:rsidRDefault="00DA2A6A" w:rsidP="00D4115A">
      <w:pPr>
        <w:widowControl w:val="0"/>
        <w:autoSpaceDE w:val="0"/>
        <w:autoSpaceDN w:val="0"/>
        <w:adjustRightInd w:val="0"/>
        <w:spacing w:after="0" w:line="240" w:lineRule="auto"/>
        <w:ind w:firstLine="720"/>
        <w:jc w:val="both"/>
        <w:rPr>
          <w:rFonts w:ascii="Arial" w:hAnsi="Arial" w:cs="Arial"/>
          <w:b/>
          <w:sz w:val="16"/>
          <w:szCs w:val="16"/>
        </w:rPr>
      </w:pPr>
      <w:r w:rsidRPr="006B65A3">
        <w:rPr>
          <w:rFonts w:ascii="Arial" w:hAnsi="Arial" w:cs="Arial"/>
          <w:b/>
          <w:sz w:val="16"/>
          <w:szCs w:val="16"/>
        </w:rPr>
        <w:t xml:space="preserve">(4) </w:t>
      </w:r>
      <w:r>
        <w:rPr>
          <w:rFonts w:ascii="Arial" w:hAnsi="Arial" w:cs="Arial"/>
          <w:b/>
          <w:sz w:val="16"/>
          <w:szCs w:val="16"/>
        </w:rPr>
        <w:t>Č</w:t>
      </w:r>
      <w:r w:rsidRPr="006B65A3">
        <w:rPr>
          <w:rFonts w:ascii="Arial" w:hAnsi="Arial" w:cs="Arial"/>
          <w:b/>
          <w:sz w:val="16"/>
          <w:szCs w:val="16"/>
        </w:rPr>
        <w:t>lenové statutárního orgánu, osoby přímo podřízené vedoucím zaměstnancům v záležitostech týkajících se provozu, údržby a rozvoje přepravní soustavy a zaměstnanci nezávislého provozovatele přepravní soustavy se dále nesmí účastnit na podnikání jiné osoby, která je součástí téhož koncernu jako nezávislý provozovatel přepravní soustavy, nebo nabýt vůči takové osobě právo na podíl na zisku či jiné obdobné plnění. Plnění ve prospěch člena statutárního orgánu nebo osoby přímo podřízené vedoucím zaměstnancům v záležitostech týkajících se provozu, údržby a rozvoje přepravní soustavy ani odměna za práci zaměstnanců nezávislého provozovatele přepravní soustavy nesmí jakýmkoli způsobem záviset na hospodářských výsledcích jiných osob než nezávislého provozovatele přepravní soustavy.</w:t>
      </w:r>
    </w:p>
    <w:p w:rsidR="00DA2A6A" w:rsidRPr="006B65A3" w:rsidRDefault="00DA2A6A" w:rsidP="006B65A3">
      <w:pPr>
        <w:widowControl w:val="0"/>
        <w:autoSpaceDE w:val="0"/>
        <w:autoSpaceDN w:val="0"/>
        <w:adjustRightInd w:val="0"/>
        <w:spacing w:after="0" w:line="240" w:lineRule="auto"/>
        <w:ind w:firstLine="720"/>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w:t>
      </w:r>
      <w:r w:rsidRPr="008D30CF">
        <w:rPr>
          <w:rFonts w:ascii="Arial" w:hAnsi="Arial" w:cs="Arial"/>
          <w:strike/>
          <w:sz w:val="16"/>
          <w:szCs w:val="16"/>
        </w:rPr>
        <w:t>Statutární orgány,</w:t>
      </w:r>
      <w:r w:rsidRPr="008D30CF">
        <w:rPr>
          <w:rFonts w:ascii="Arial" w:hAnsi="Arial" w:cs="Arial"/>
          <w:sz w:val="16"/>
          <w:szCs w:val="16"/>
        </w:rPr>
        <w:t xml:space="preserve"> </w:t>
      </w:r>
      <w:r w:rsidRPr="008D30CF">
        <w:rPr>
          <w:rFonts w:ascii="Arial" w:hAnsi="Arial" w:cs="Arial"/>
          <w:b/>
          <w:sz w:val="16"/>
          <w:szCs w:val="16"/>
        </w:rPr>
        <w:t xml:space="preserve">Členové </w:t>
      </w:r>
      <w:r w:rsidRPr="008D30CF">
        <w:rPr>
          <w:rFonts w:ascii="Arial" w:hAnsi="Arial" w:cs="Arial"/>
          <w:strike/>
          <w:sz w:val="16"/>
          <w:szCs w:val="16"/>
        </w:rPr>
        <w:t>členové</w:t>
      </w:r>
      <w:r w:rsidRPr="008D30CF">
        <w:rPr>
          <w:rFonts w:ascii="Arial" w:hAnsi="Arial" w:cs="Arial"/>
          <w:sz w:val="16"/>
          <w:szCs w:val="16"/>
        </w:rPr>
        <w:t xml:space="preserve"> statutárního orgánu nebo </w:t>
      </w:r>
      <w:r w:rsidRPr="008D30CF">
        <w:rPr>
          <w:rFonts w:ascii="Arial" w:hAnsi="Arial" w:cs="Arial"/>
          <w:strike/>
          <w:sz w:val="16"/>
          <w:szCs w:val="16"/>
        </w:rPr>
        <w:t>zaměstnanci</w:t>
      </w:r>
      <w:r w:rsidRPr="00164D17">
        <w:rPr>
          <w:rFonts w:ascii="Arial" w:hAnsi="Arial" w:cs="Arial"/>
          <w:strike/>
          <w:sz w:val="16"/>
          <w:szCs w:val="16"/>
        </w:rPr>
        <w:t xml:space="preserve"> přímo podřízení</w:t>
      </w:r>
      <w:r w:rsidRPr="004110A1">
        <w:rPr>
          <w:rFonts w:ascii="Arial" w:hAnsi="Arial" w:cs="Arial"/>
          <w:sz w:val="16"/>
          <w:szCs w:val="16"/>
        </w:rPr>
        <w:t xml:space="preserve"> </w:t>
      </w:r>
      <w:r>
        <w:rPr>
          <w:rFonts w:ascii="Arial" w:hAnsi="Arial" w:cs="Arial"/>
          <w:b/>
          <w:sz w:val="16"/>
          <w:szCs w:val="16"/>
        </w:rPr>
        <w:t xml:space="preserve">osoby přímo podřízené </w:t>
      </w:r>
      <w:r w:rsidRPr="004110A1">
        <w:rPr>
          <w:rFonts w:ascii="Arial" w:hAnsi="Arial" w:cs="Arial"/>
          <w:sz w:val="16"/>
          <w:szCs w:val="16"/>
        </w:rPr>
        <w:t xml:space="preserve">vedoucím zaměstnancům </w:t>
      </w:r>
      <w:r w:rsidRPr="008C4DD8">
        <w:rPr>
          <w:rFonts w:ascii="Arial" w:hAnsi="Arial" w:cs="Arial"/>
          <w:strike/>
          <w:sz w:val="16"/>
          <w:szCs w:val="16"/>
        </w:rPr>
        <w:t xml:space="preserve">podle ustanovení </w:t>
      </w:r>
      <w:hyperlink r:id="rId239" w:history="1">
        <w:r w:rsidRPr="008C4DD8">
          <w:rPr>
            <w:rFonts w:ascii="Arial" w:hAnsi="Arial" w:cs="Arial"/>
            <w:strike/>
            <w:sz w:val="16"/>
            <w:szCs w:val="16"/>
          </w:rPr>
          <w:t>§ 58b odst. 4</w:t>
        </w:r>
      </w:hyperlink>
      <w:r w:rsidRPr="004110A1">
        <w:rPr>
          <w:rFonts w:ascii="Arial" w:hAnsi="Arial" w:cs="Arial"/>
          <w:sz w:val="16"/>
          <w:szCs w:val="16"/>
        </w:rPr>
        <w:t xml:space="preserve"> v záležitostech týkajících se provozu, údržby a rozvoje přepravní soustavy, jsou povinni se po dobu 4 let ode dne odvolání z funkce nebo pracovního místa nebo jiného ukončení výkonu funkce zdržet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Za obchodní vztah podle </w:t>
      </w:r>
      <w:hyperlink r:id="rId240" w:history="1">
        <w:r w:rsidRPr="004110A1">
          <w:rPr>
            <w:rFonts w:ascii="Arial" w:hAnsi="Arial" w:cs="Arial"/>
            <w:sz w:val="16"/>
            <w:szCs w:val="16"/>
          </w:rPr>
          <w:t>odstavců 1</w:t>
        </w:r>
      </w:hyperlink>
      <w:r w:rsidRPr="004110A1">
        <w:rPr>
          <w:rFonts w:ascii="Arial" w:hAnsi="Arial" w:cs="Arial"/>
          <w:sz w:val="16"/>
          <w:szCs w:val="16"/>
        </w:rPr>
        <w:t xml:space="preserve"> a </w:t>
      </w:r>
      <w:hyperlink r:id="rId241" w:history="1">
        <w:r w:rsidRPr="004110A1">
          <w:rPr>
            <w:rFonts w:ascii="Arial" w:hAnsi="Arial" w:cs="Arial"/>
            <w:sz w:val="16"/>
            <w:szCs w:val="16"/>
          </w:rPr>
          <w:t>5</w:t>
        </w:r>
      </w:hyperlink>
      <w:r w:rsidRPr="004110A1">
        <w:rPr>
          <w:rFonts w:ascii="Arial" w:hAnsi="Arial" w:cs="Arial"/>
          <w:sz w:val="16"/>
          <w:szCs w:val="16"/>
        </w:rPr>
        <w:t xml:space="preserve"> se nepovažuje smluvní vztah uzavřený podle </w:t>
      </w:r>
      <w:hyperlink r:id="rId242" w:history="1">
        <w:r w:rsidRPr="004110A1">
          <w:rPr>
            <w:rFonts w:ascii="Arial" w:hAnsi="Arial" w:cs="Arial"/>
            <w:sz w:val="16"/>
            <w:szCs w:val="16"/>
          </w:rPr>
          <w:t>§ 72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58e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r>
      <w:r w:rsidRPr="008D30CF">
        <w:rPr>
          <w:rFonts w:ascii="Arial" w:hAnsi="Arial" w:cs="Arial"/>
          <w:b/>
          <w:bCs/>
          <w:sz w:val="16"/>
          <w:szCs w:val="16"/>
        </w:rPr>
        <w:t>Dozorčí rada nebo správní rada nezávislého provozovatele přepravní soustavy</w:t>
      </w:r>
      <w:r w:rsidRPr="004110A1">
        <w:rPr>
          <w:rFonts w:ascii="Arial" w:hAnsi="Arial" w:cs="Arial"/>
          <w:b/>
          <w:bCs/>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(1) Do působnosti dozorčí rady</w:t>
      </w:r>
      <w:r w:rsidRPr="008D30CF">
        <w:rPr>
          <w:rFonts w:ascii="Arial" w:hAnsi="Arial" w:cs="Arial"/>
          <w:sz w:val="16"/>
          <w:szCs w:val="16"/>
        </w:rPr>
        <w:t xml:space="preserve"> </w:t>
      </w:r>
      <w:r w:rsidRPr="008D30CF">
        <w:rPr>
          <w:rFonts w:ascii="Arial" w:hAnsi="Arial" w:cs="Arial"/>
          <w:b/>
          <w:sz w:val="16"/>
          <w:szCs w:val="16"/>
        </w:rPr>
        <w:t>nebo správní rady</w:t>
      </w:r>
      <w:r>
        <w:rPr>
          <w:rFonts w:ascii="Arial" w:hAnsi="Arial" w:cs="Arial"/>
          <w:b/>
          <w:color w:val="FF0000"/>
          <w:sz w:val="16"/>
          <w:szCs w:val="16"/>
        </w:rPr>
        <w:t xml:space="preserve"> </w:t>
      </w:r>
      <w:r w:rsidRPr="004110A1">
        <w:rPr>
          <w:rFonts w:ascii="Arial" w:hAnsi="Arial" w:cs="Arial"/>
          <w:sz w:val="16"/>
          <w:szCs w:val="16"/>
        </w:rPr>
        <w:t xml:space="preserve">nezávislého provozovatele přepravní soustavy vedle působnosti stanovené </w:t>
      </w:r>
      <w:r w:rsidRPr="004110A1">
        <w:rPr>
          <w:rFonts w:ascii="Arial" w:hAnsi="Arial" w:cs="Arial"/>
          <w:strike/>
          <w:sz w:val="16"/>
          <w:szCs w:val="16"/>
        </w:rPr>
        <w:t>obchodním zákoníkem</w:t>
      </w:r>
      <w:r w:rsidRPr="004110A1">
        <w:rPr>
          <w:rFonts w:ascii="Arial" w:hAnsi="Arial" w:cs="Arial"/>
          <w:sz w:val="16"/>
          <w:szCs w:val="16"/>
        </w:rPr>
        <w:t xml:space="preserve"> </w:t>
      </w:r>
      <w:r w:rsidRPr="004110A1">
        <w:rPr>
          <w:rFonts w:ascii="Arial" w:hAnsi="Arial" w:cs="Arial"/>
          <w:b/>
          <w:sz w:val="16"/>
          <w:szCs w:val="16"/>
        </w:rPr>
        <w:t>zákonem o obchodních korporacích</w:t>
      </w:r>
      <w:r w:rsidRPr="004110A1">
        <w:rPr>
          <w:rFonts w:ascii="Arial" w:hAnsi="Arial" w:cs="Arial"/>
          <w:sz w:val="16"/>
          <w:szCs w:val="16"/>
        </w:rPr>
        <w:t xml:space="preserve"> náleží rozhodování o všech záležitostech společnosti, které mají podstatný dopad na hodnotu podílů společníků nezávislého provozovatele přepravní soustavy. Dozorčí rada </w:t>
      </w:r>
      <w:r w:rsidRPr="008D30CF">
        <w:rPr>
          <w:rFonts w:ascii="Arial" w:hAnsi="Arial" w:cs="Arial"/>
          <w:b/>
          <w:sz w:val="16"/>
          <w:szCs w:val="16"/>
        </w:rPr>
        <w:t xml:space="preserve">nebo správní rada </w:t>
      </w:r>
      <w:r w:rsidRPr="004110A1">
        <w:rPr>
          <w:rFonts w:ascii="Arial" w:hAnsi="Arial" w:cs="Arial"/>
          <w:sz w:val="16"/>
          <w:szCs w:val="16"/>
        </w:rPr>
        <w:t xml:space="preserve">zejména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schvaluje roční a dlouhodobé finanční plány,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stanoví možnou úroveň zadluženosti,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D4115A" w:rsidRDefault="00DA2A6A">
      <w:pPr>
        <w:widowControl w:val="0"/>
        <w:autoSpaceDE w:val="0"/>
        <w:autoSpaceDN w:val="0"/>
        <w:adjustRightInd w:val="0"/>
        <w:spacing w:after="0" w:line="240" w:lineRule="auto"/>
        <w:jc w:val="both"/>
        <w:rPr>
          <w:rFonts w:ascii="Arial" w:hAnsi="Arial" w:cs="Arial"/>
          <w:color w:val="FF0000"/>
          <w:sz w:val="16"/>
          <w:szCs w:val="16"/>
        </w:rPr>
      </w:pPr>
      <w:r w:rsidRPr="00247B1C">
        <w:rPr>
          <w:rFonts w:ascii="Arial" w:hAnsi="Arial" w:cs="Arial"/>
          <w:sz w:val="16"/>
          <w:szCs w:val="16"/>
        </w:rPr>
        <w:t xml:space="preserve">c) schvaluje návrh na rozdělení zisku určeného k výplatě společníkům předkládaný valné hromadě.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6511CB"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(2) Rozhodnutí přijatá dozorčí radou</w:t>
      </w:r>
      <w:r w:rsidRPr="006511CB">
        <w:rPr>
          <w:rFonts w:ascii="Arial" w:hAnsi="Arial" w:cs="Arial"/>
          <w:sz w:val="16"/>
          <w:szCs w:val="16"/>
        </w:rPr>
        <w:t xml:space="preserve"> </w:t>
      </w:r>
      <w:r w:rsidRPr="006511CB">
        <w:rPr>
          <w:rFonts w:ascii="Arial" w:hAnsi="Arial" w:cs="Arial"/>
          <w:b/>
          <w:sz w:val="16"/>
          <w:szCs w:val="16"/>
        </w:rPr>
        <w:t>nebo správní radou</w:t>
      </w:r>
      <w:r>
        <w:rPr>
          <w:rFonts w:ascii="Arial" w:hAnsi="Arial" w:cs="Arial"/>
          <w:b/>
          <w:color w:val="FF0000"/>
          <w:sz w:val="16"/>
          <w:szCs w:val="16"/>
        </w:rPr>
        <w:t xml:space="preserve"> </w:t>
      </w:r>
      <w:r w:rsidRPr="004110A1">
        <w:rPr>
          <w:rFonts w:ascii="Arial" w:hAnsi="Arial" w:cs="Arial"/>
          <w:sz w:val="16"/>
          <w:szCs w:val="16"/>
        </w:rPr>
        <w:t xml:space="preserve">v rozsahu její působnosti podle </w:t>
      </w:r>
      <w:hyperlink r:id="rId243" w:history="1">
        <w:r w:rsidRPr="004110A1">
          <w:rPr>
            <w:rFonts w:ascii="Arial" w:hAnsi="Arial" w:cs="Arial"/>
            <w:sz w:val="16"/>
            <w:szCs w:val="16"/>
          </w:rPr>
          <w:t>odstavce 1</w:t>
        </w:r>
      </w:hyperlink>
      <w:r w:rsidRPr="004110A1">
        <w:rPr>
          <w:rFonts w:ascii="Arial" w:hAnsi="Arial" w:cs="Arial"/>
          <w:sz w:val="16"/>
          <w:szCs w:val="16"/>
        </w:rPr>
        <w:t xml:space="preserve"> jsou pro </w:t>
      </w:r>
      <w:r w:rsidRPr="006511CB">
        <w:rPr>
          <w:rFonts w:ascii="Arial" w:hAnsi="Arial" w:cs="Arial"/>
          <w:b/>
          <w:sz w:val="16"/>
          <w:szCs w:val="16"/>
        </w:rPr>
        <w:t xml:space="preserve">členy statutárního orgánu </w:t>
      </w:r>
      <w:r w:rsidRPr="006511CB">
        <w:rPr>
          <w:rFonts w:ascii="Arial" w:hAnsi="Arial" w:cs="Arial"/>
          <w:strike/>
          <w:sz w:val="16"/>
          <w:szCs w:val="16"/>
        </w:rPr>
        <w:t>statutární orgán</w:t>
      </w:r>
      <w:r w:rsidRPr="004110A1">
        <w:rPr>
          <w:rFonts w:ascii="Arial" w:hAnsi="Arial" w:cs="Arial"/>
          <w:sz w:val="16"/>
          <w:szCs w:val="16"/>
        </w:rPr>
        <w:t xml:space="preserve"> nezávislého provozovatele přepravní soustavy závazná. Dozorčí rada </w:t>
      </w:r>
      <w:r w:rsidRPr="006511CB">
        <w:rPr>
          <w:rFonts w:ascii="Arial" w:hAnsi="Arial" w:cs="Arial"/>
          <w:b/>
          <w:sz w:val="16"/>
          <w:szCs w:val="16"/>
        </w:rPr>
        <w:t>nebo správní rada</w:t>
      </w:r>
      <w:r>
        <w:rPr>
          <w:rFonts w:ascii="Arial" w:hAnsi="Arial" w:cs="Arial"/>
          <w:b/>
          <w:color w:val="FF0000"/>
          <w:sz w:val="16"/>
          <w:szCs w:val="16"/>
        </w:rPr>
        <w:t xml:space="preserve"> </w:t>
      </w:r>
      <w:r w:rsidRPr="004110A1">
        <w:rPr>
          <w:rFonts w:ascii="Arial" w:hAnsi="Arial" w:cs="Arial"/>
          <w:sz w:val="16"/>
          <w:szCs w:val="16"/>
        </w:rPr>
        <w:t xml:space="preserve">však nesmí udělovat </w:t>
      </w:r>
      <w:r w:rsidRPr="006511CB">
        <w:rPr>
          <w:rFonts w:ascii="Arial" w:hAnsi="Arial" w:cs="Arial"/>
          <w:strike/>
          <w:sz w:val="16"/>
          <w:szCs w:val="16"/>
        </w:rPr>
        <w:t>statutárnímu orgánu</w:t>
      </w:r>
      <w:r w:rsidRPr="006511CB">
        <w:rPr>
          <w:rFonts w:ascii="Arial" w:hAnsi="Arial" w:cs="Arial"/>
          <w:sz w:val="16"/>
          <w:szCs w:val="16"/>
        </w:rPr>
        <w:t xml:space="preserve"> </w:t>
      </w:r>
      <w:r w:rsidRPr="006511CB">
        <w:rPr>
          <w:rFonts w:ascii="Arial" w:hAnsi="Arial" w:cs="Arial"/>
          <w:b/>
          <w:sz w:val="16"/>
          <w:szCs w:val="16"/>
        </w:rPr>
        <w:t>členu statutárního orgánu</w:t>
      </w:r>
      <w:r>
        <w:rPr>
          <w:rFonts w:ascii="Arial" w:hAnsi="Arial" w:cs="Arial"/>
          <w:b/>
          <w:color w:val="FF0000"/>
          <w:sz w:val="16"/>
          <w:szCs w:val="16"/>
        </w:rPr>
        <w:t xml:space="preserve"> </w:t>
      </w:r>
      <w:r w:rsidRPr="004110A1">
        <w:rPr>
          <w:rFonts w:ascii="Arial" w:hAnsi="Arial" w:cs="Arial"/>
          <w:sz w:val="16"/>
          <w:szCs w:val="16"/>
        </w:rPr>
        <w:t xml:space="preserve">pokyny ohledně obchodního vedení společnosti, provozu nebo údržby přepravní soustavy a v záležitostech týkajících se přípravy desetiletého plánu rozvoje soustavy podle </w:t>
      </w:r>
      <w:hyperlink r:id="rId244" w:history="1">
        <w:r w:rsidRPr="004110A1">
          <w:rPr>
            <w:rFonts w:ascii="Arial" w:hAnsi="Arial" w:cs="Arial"/>
            <w:sz w:val="16"/>
            <w:szCs w:val="16"/>
          </w:rPr>
          <w:t>§ 58k</w:t>
        </w:r>
      </w:hyperlink>
      <w:r w:rsidRPr="004110A1">
        <w:rPr>
          <w:rFonts w:ascii="Arial" w:hAnsi="Arial" w:cs="Arial"/>
          <w:sz w:val="16"/>
          <w:szCs w:val="16"/>
        </w:rPr>
        <w:t>. Ustanovení stanov, kterými se vyhrazuje rozhodování o těchto záležitostech společnosti do působnosti dozorčí rady</w:t>
      </w:r>
      <w:r>
        <w:rPr>
          <w:rFonts w:ascii="Arial" w:hAnsi="Arial" w:cs="Arial"/>
          <w:sz w:val="16"/>
          <w:szCs w:val="16"/>
        </w:rPr>
        <w:t xml:space="preserve"> </w:t>
      </w:r>
      <w:r w:rsidRPr="006511CB">
        <w:rPr>
          <w:rFonts w:ascii="Arial" w:hAnsi="Arial" w:cs="Arial"/>
          <w:b/>
          <w:sz w:val="16"/>
          <w:szCs w:val="16"/>
        </w:rPr>
        <w:t>nebo správní rady</w:t>
      </w:r>
      <w:r w:rsidRPr="006511CB">
        <w:rPr>
          <w:rFonts w:ascii="Arial" w:hAnsi="Arial" w:cs="Arial"/>
          <w:sz w:val="16"/>
          <w:szCs w:val="16"/>
        </w:rPr>
        <w:t xml:space="preserve">, jsou neplatná. </w:t>
      </w:r>
      <w:r w:rsidRPr="006511CB">
        <w:rPr>
          <w:rFonts w:ascii="Arial" w:hAnsi="Arial" w:cs="Arial"/>
          <w:strike/>
          <w:sz w:val="16"/>
          <w:szCs w:val="16"/>
        </w:rPr>
        <w:t xml:space="preserve">Ustanovení </w:t>
      </w:r>
      <w:hyperlink r:id="rId245" w:history="1">
        <w:r w:rsidRPr="006511CB">
          <w:rPr>
            <w:rFonts w:ascii="Arial" w:hAnsi="Arial" w:cs="Arial"/>
            <w:strike/>
            <w:sz w:val="16"/>
            <w:szCs w:val="16"/>
          </w:rPr>
          <w:t>§ 133 odst. 2</w:t>
        </w:r>
      </w:hyperlink>
      <w:r w:rsidRPr="006511CB">
        <w:rPr>
          <w:rFonts w:ascii="Arial" w:hAnsi="Arial" w:cs="Arial"/>
          <w:strike/>
          <w:sz w:val="16"/>
          <w:szCs w:val="16"/>
        </w:rPr>
        <w:t xml:space="preserve"> a </w:t>
      </w:r>
      <w:hyperlink r:id="rId246" w:history="1">
        <w:r w:rsidRPr="006511CB">
          <w:rPr>
            <w:rFonts w:ascii="Arial" w:hAnsi="Arial" w:cs="Arial"/>
            <w:strike/>
            <w:sz w:val="16"/>
            <w:szCs w:val="16"/>
          </w:rPr>
          <w:t>§ 191 odst. 2</w:t>
        </w:r>
      </w:hyperlink>
      <w:r w:rsidRPr="006511CB">
        <w:rPr>
          <w:rFonts w:ascii="Arial" w:hAnsi="Arial" w:cs="Arial"/>
          <w:strike/>
          <w:sz w:val="16"/>
          <w:szCs w:val="16"/>
        </w:rPr>
        <w:t xml:space="preserve"> obchodního zákoníku se nepoužije.</w:t>
      </w:r>
      <w:r w:rsidRPr="006511CB">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6511CB"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(3) K volbě takového počtu členů dozorčí rady</w:t>
      </w:r>
      <w:r>
        <w:rPr>
          <w:rFonts w:ascii="Arial" w:hAnsi="Arial" w:cs="Arial"/>
          <w:sz w:val="16"/>
          <w:szCs w:val="16"/>
        </w:rPr>
        <w:t xml:space="preserve"> </w:t>
      </w:r>
      <w:r w:rsidRPr="006511CB">
        <w:rPr>
          <w:rFonts w:ascii="Arial" w:hAnsi="Arial" w:cs="Arial"/>
          <w:b/>
          <w:sz w:val="16"/>
          <w:szCs w:val="16"/>
        </w:rPr>
        <w:t>nebo správní rady</w:t>
      </w:r>
      <w:r w:rsidRPr="006511CB">
        <w:rPr>
          <w:rFonts w:ascii="Arial" w:hAnsi="Arial" w:cs="Arial"/>
          <w:sz w:val="16"/>
          <w:szCs w:val="16"/>
        </w:rPr>
        <w:t xml:space="preserve">, který je o jeden nižší než polovina všech členů dozorčí rady </w:t>
      </w:r>
      <w:r w:rsidRPr="006511CB">
        <w:rPr>
          <w:rFonts w:ascii="Arial" w:hAnsi="Arial" w:cs="Arial"/>
          <w:b/>
          <w:sz w:val="16"/>
          <w:szCs w:val="16"/>
        </w:rPr>
        <w:t>nebo správní rady</w:t>
      </w:r>
      <w:r w:rsidRPr="006511CB">
        <w:rPr>
          <w:rFonts w:ascii="Arial" w:hAnsi="Arial" w:cs="Arial"/>
          <w:sz w:val="16"/>
          <w:szCs w:val="16"/>
        </w:rPr>
        <w:t xml:space="preserve">, a k uzavření smluv o výkonu funkce těchto členů dozorčí rady </w:t>
      </w:r>
      <w:r w:rsidRPr="006511CB">
        <w:rPr>
          <w:rFonts w:ascii="Arial" w:hAnsi="Arial" w:cs="Arial"/>
          <w:b/>
          <w:sz w:val="16"/>
          <w:szCs w:val="16"/>
        </w:rPr>
        <w:t xml:space="preserve">nebo správní rady </w:t>
      </w:r>
      <w:r w:rsidRPr="006511CB">
        <w:rPr>
          <w:rFonts w:ascii="Arial" w:hAnsi="Arial" w:cs="Arial"/>
          <w:sz w:val="16"/>
          <w:szCs w:val="16"/>
        </w:rPr>
        <w:t>nebo uzavření jiných smluv, které upravují podmínky při výkonu funkce těchto členů dozorčí rady</w:t>
      </w:r>
      <w:r w:rsidRPr="006511CB">
        <w:rPr>
          <w:rFonts w:ascii="Arial" w:hAnsi="Arial" w:cs="Arial"/>
          <w:b/>
          <w:sz w:val="16"/>
          <w:szCs w:val="16"/>
        </w:rPr>
        <w:t xml:space="preserve"> nebo správní rady</w:t>
      </w:r>
      <w:r w:rsidRPr="006511CB">
        <w:rPr>
          <w:rFonts w:ascii="Arial" w:hAnsi="Arial" w:cs="Arial"/>
          <w:sz w:val="16"/>
          <w:szCs w:val="16"/>
        </w:rPr>
        <w:t xml:space="preserve">, a k jejich změně je třeba schválení Energetického regulačního úřadu. Schválení Energetickým regulačním úřadem podléhá volba těch členů dozorčí rady </w:t>
      </w:r>
      <w:r w:rsidRPr="006511CB">
        <w:rPr>
          <w:rFonts w:ascii="Arial" w:hAnsi="Arial" w:cs="Arial"/>
          <w:b/>
          <w:sz w:val="16"/>
          <w:szCs w:val="16"/>
        </w:rPr>
        <w:t xml:space="preserve">nebo správní rady </w:t>
      </w:r>
      <w:r w:rsidRPr="006511CB">
        <w:rPr>
          <w:rFonts w:ascii="Arial" w:hAnsi="Arial" w:cs="Arial"/>
          <w:sz w:val="16"/>
          <w:szCs w:val="16"/>
        </w:rPr>
        <w:t xml:space="preserve">nebo v případě evropské společnosti členů správní rady, kteří jsou voleni valnou hromadou. </w:t>
      </w:r>
    </w:p>
    <w:p w:rsidR="00DA2A6A" w:rsidRPr="006511CB" w:rsidRDefault="00DA2A6A">
      <w:pPr>
        <w:widowControl w:val="0"/>
        <w:autoSpaceDE w:val="0"/>
        <w:autoSpaceDN w:val="0"/>
        <w:adjustRightInd w:val="0"/>
        <w:spacing w:after="0" w:line="240" w:lineRule="auto"/>
        <w:rPr>
          <w:rFonts w:ascii="Arial" w:hAnsi="Arial" w:cs="Arial"/>
          <w:sz w:val="16"/>
          <w:szCs w:val="16"/>
        </w:rPr>
      </w:pPr>
      <w:r w:rsidRPr="006511CB">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(4) Pokud Energetický regulační úřad volbu člena dozorčí rady</w:t>
      </w:r>
      <w:r w:rsidRPr="006511CB">
        <w:rPr>
          <w:rFonts w:ascii="Arial" w:hAnsi="Arial" w:cs="Arial"/>
          <w:sz w:val="16"/>
          <w:szCs w:val="16"/>
        </w:rPr>
        <w:t xml:space="preserve"> </w:t>
      </w:r>
      <w:r w:rsidRPr="006511CB">
        <w:rPr>
          <w:rFonts w:ascii="Arial" w:hAnsi="Arial" w:cs="Arial"/>
          <w:b/>
          <w:sz w:val="16"/>
          <w:szCs w:val="16"/>
        </w:rPr>
        <w:t xml:space="preserve">nebo správní rady </w:t>
      </w:r>
      <w:r w:rsidRPr="006511CB">
        <w:rPr>
          <w:rFonts w:ascii="Arial" w:hAnsi="Arial" w:cs="Arial"/>
          <w:sz w:val="16"/>
          <w:szCs w:val="16"/>
        </w:rPr>
        <w:t xml:space="preserve">podle </w:t>
      </w:r>
      <w:hyperlink r:id="rId247" w:history="1">
        <w:r w:rsidRPr="006511CB">
          <w:rPr>
            <w:rFonts w:ascii="Arial" w:hAnsi="Arial" w:cs="Arial"/>
            <w:sz w:val="16"/>
            <w:szCs w:val="16"/>
          </w:rPr>
          <w:t>odstavce 3</w:t>
        </w:r>
      </w:hyperlink>
      <w:r w:rsidRPr="006511CB">
        <w:rPr>
          <w:rFonts w:ascii="Arial" w:hAnsi="Arial" w:cs="Arial"/>
          <w:sz w:val="16"/>
          <w:szCs w:val="16"/>
        </w:rPr>
        <w:t xml:space="preserve"> za podmínek stanovených tímto zákonem neschválí, taková osoba se členem dozorčí rady </w:t>
      </w:r>
      <w:r w:rsidRPr="006511CB">
        <w:rPr>
          <w:rFonts w:ascii="Arial" w:hAnsi="Arial" w:cs="Arial"/>
          <w:b/>
          <w:sz w:val="16"/>
          <w:szCs w:val="16"/>
        </w:rPr>
        <w:t xml:space="preserve">nebo správní rady </w:t>
      </w:r>
      <w:r w:rsidRPr="006511CB">
        <w:rPr>
          <w:rFonts w:ascii="Arial" w:hAnsi="Arial" w:cs="Arial"/>
          <w:sz w:val="16"/>
          <w:szCs w:val="16"/>
        </w:rPr>
        <w:t>nezávislého provozovatele přepravní soustavy nestane, i když tak rozhodla valná hromada nezávislého provozovatele přepravní so</w:t>
      </w:r>
      <w:r w:rsidRPr="004110A1">
        <w:rPr>
          <w:rFonts w:ascii="Arial" w:hAnsi="Arial" w:cs="Arial"/>
          <w:sz w:val="16"/>
          <w:szCs w:val="16"/>
        </w:rPr>
        <w:t xml:space="preserve">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6511CB"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(5) Je-li složení členů dozorčí rady</w:t>
      </w:r>
      <w:r w:rsidRPr="006511CB">
        <w:rPr>
          <w:rFonts w:ascii="Arial" w:hAnsi="Arial" w:cs="Arial"/>
          <w:sz w:val="16"/>
          <w:szCs w:val="16"/>
        </w:rPr>
        <w:t xml:space="preserve"> </w:t>
      </w:r>
      <w:r w:rsidRPr="006511CB">
        <w:rPr>
          <w:rFonts w:ascii="Arial" w:hAnsi="Arial" w:cs="Arial"/>
          <w:b/>
          <w:sz w:val="16"/>
          <w:szCs w:val="16"/>
        </w:rPr>
        <w:t xml:space="preserve">nebo správní rady </w:t>
      </w:r>
      <w:r w:rsidRPr="006511CB">
        <w:rPr>
          <w:rFonts w:ascii="Arial" w:hAnsi="Arial" w:cs="Arial"/>
          <w:sz w:val="16"/>
          <w:szCs w:val="16"/>
        </w:rPr>
        <w:t xml:space="preserve">v rozporu s </w:t>
      </w:r>
      <w:hyperlink r:id="rId248" w:history="1">
        <w:r w:rsidRPr="006511CB">
          <w:rPr>
            <w:rFonts w:ascii="Arial" w:hAnsi="Arial" w:cs="Arial"/>
            <w:sz w:val="16"/>
            <w:szCs w:val="16"/>
          </w:rPr>
          <w:t>odstavcem 3</w:t>
        </w:r>
      </w:hyperlink>
      <w:r w:rsidRPr="006511CB">
        <w:rPr>
          <w:rFonts w:ascii="Arial" w:hAnsi="Arial" w:cs="Arial"/>
          <w:sz w:val="16"/>
          <w:szCs w:val="16"/>
        </w:rPr>
        <w:t xml:space="preserve">, má se za to, že dozorčí rada </w:t>
      </w:r>
      <w:r w:rsidRPr="006511CB">
        <w:rPr>
          <w:rFonts w:ascii="Arial" w:hAnsi="Arial" w:cs="Arial"/>
          <w:b/>
          <w:sz w:val="16"/>
          <w:szCs w:val="16"/>
        </w:rPr>
        <w:t xml:space="preserve">nebo správní rada </w:t>
      </w:r>
      <w:r w:rsidRPr="006511CB">
        <w:rPr>
          <w:rFonts w:ascii="Arial" w:hAnsi="Arial" w:cs="Arial"/>
          <w:sz w:val="16"/>
          <w:szCs w:val="16"/>
        </w:rPr>
        <w:t xml:space="preserve">není schopna plnit funkce dozorčí rady </w:t>
      </w:r>
      <w:r w:rsidRPr="006511CB">
        <w:rPr>
          <w:rFonts w:ascii="Arial" w:hAnsi="Arial" w:cs="Arial"/>
          <w:b/>
          <w:sz w:val="16"/>
          <w:szCs w:val="16"/>
        </w:rPr>
        <w:t>nebo správní rady</w:t>
      </w:r>
      <w:r w:rsidRPr="006511CB">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(6) Pro délku funkčního období člena dozorčí rady</w:t>
      </w:r>
      <w:r w:rsidRPr="006511CB">
        <w:rPr>
          <w:rFonts w:ascii="Arial" w:hAnsi="Arial" w:cs="Arial"/>
          <w:sz w:val="16"/>
          <w:szCs w:val="16"/>
        </w:rPr>
        <w:t xml:space="preserve"> </w:t>
      </w:r>
      <w:r w:rsidRPr="006511CB">
        <w:rPr>
          <w:rFonts w:ascii="Arial" w:hAnsi="Arial" w:cs="Arial"/>
          <w:b/>
          <w:sz w:val="16"/>
          <w:szCs w:val="16"/>
        </w:rPr>
        <w:t>nebo správní rady</w:t>
      </w:r>
      <w:r w:rsidRPr="006511CB">
        <w:rPr>
          <w:rFonts w:ascii="Arial" w:hAnsi="Arial" w:cs="Arial"/>
          <w:sz w:val="16"/>
          <w:szCs w:val="16"/>
        </w:rPr>
        <w:t xml:space="preserve">, možnost jejího zkrácení prostřednictvím stanov a odvolání člena dozorčí rady </w:t>
      </w:r>
      <w:r w:rsidRPr="006511CB">
        <w:rPr>
          <w:rFonts w:ascii="Arial" w:hAnsi="Arial" w:cs="Arial"/>
          <w:b/>
          <w:sz w:val="16"/>
          <w:szCs w:val="16"/>
        </w:rPr>
        <w:t xml:space="preserve">nebo správní rady </w:t>
      </w:r>
      <w:r w:rsidRPr="006511CB">
        <w:rPr>
          <w:rFonts w:ascii="Arial" w:hAnsi="Arial" w:cs="Arial"/>
          <w:sz w:val="16"/>
          <w:szCs w:val="16"/>
        </w:rPr>
        <w:t>před uplyn</w:t>
      </w:r>
      <w:r w:rsidRPr="004110A1">
        <w:rPr>
          <w:rFonts w:ascii="Arial" w:hAnsi="Arial" w:cs="Arial"/>
          <w:sz w:val="16"/>
          <w:szCs w:val="16"/>
        </w:rPr>
        <w:t xml:space="preserve">utím funkčního období platí ustanovení </w:t>
      </w:r>
      <w:hyperlink r:id="rId249" w:history="1">
        <w:r w:rsidRPr="004110A1">
          <w:rPr>
            <w:rFonts w:ascii="Arial" w:hAnsi="Arial" w:cs="Arial"/>
            <w:sz w:val="16"/>
            <w:szCs w:val="16"/>
          </w:rPr>
          <w:t>§ 58c odst. 2</w:t>
        </w:r>
      </w:hyperlink>
      <w:r w:rsidRPr="004110A1">
        <w:rPr>
          <w:rFonts w:ascii="Arial" w:hAnsi="Arial" w:cs="Arial"/>
          <w:sz w:val="16"/>
          <w:szCs w:val="16"/>
        </w:rPr>
        <w:t xml:space="preserve"> obdobně.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(7) Pro členy dozorčí rady</w:t>
      </w:r>
      <w:r>
        <w:rPr>
          <w:rFonts w:ascii="Arial" w:hAnsi="Arial" w:cs="Arial"/>
          <w:sz w:val="16"/>
          <w:szCs w:val="16"/>
        </w:rPr>
        <w:t xml:space="preserve"> </w:t>
      </w:r>
      <w:r w:rsidRPr="006511CB">
        <w:rPr>
          <w:rFonts w:ascii="Arial" w:hAnsi="Arial" w:cs="Arial"/>
          <w:b/>
          <w:sz w:val="16"/>
          <w:szCs w:val="16"/>
        </w:rPr>
        <w:t>nebo správní rady</w:t>
      </w:r>
      <w:r w:rsidRPr="006511CB">
        <w:rPr>
          <w:rFonts w:ascii="Arial" w:hAnsi="Arial" w:cs="Arial"/>
          <w:sz w:val="16"/>
          <w:szCs w:val="16"/>
        </w:rPr>
        <w:t xml:space="preserve">, </w:t>
      </w:r>
      <w:r w:rsidRPr="004110A1">
        <w:rPr>
          <w:rFonts w:ascii="Arial" w:hAnsi="Arial" w:cs="Arial"/>
          <w:sz w:val="16"/>
          <w:szCs w:val="16"/>
        </w:rPr>
        <w:t xml:space="preserve">k jejichž volbě je třeba schválení Energetického regulačního úřadu, platí ustanovení </w:t>
      </w:r>
      <w:hyperlink r:id="rId250" w:history="1">
        <w:r w:rsidRPr="004110A1">
          <w:rPr>
            <w:rFonts w:ascii="Arial" w:hAnsi="Arial" w:cs="Arial"/>
            <w:sz w:val="16"/>
            <w:szCs w:val="16"/>
          </w:rPr>
          <w:t>§ 58d odst. 1</w:t>
        </w:r>
      </w:hyperlink>
      <w:r w:rsidRPr="004110A1">
        <w:rPr>
          <w:rFonts w:ascii="Arial" w:hAnsi="Arial" w:cs="Arial"/>
          <w:sz w:val="16"/>
          <w:szCs w:val="16"/>
        </w:rPr>
        <w:t xml:space="preserve">, </w:t>
      </w:r>
      <w:hyperlink r:id="rId251" w:history="1">
        <w:r w:rsidRPr="00164D17">
          <w:rPr>
            <w:rFonts w:ascii="Arial" w:hAnsi="Arial" w:cs="Arial"/>
            <w:strike/>
            <w:sz w:val="16"/>
            <w:szCs w:val="16"/>
          </w:rPr>
          <w:t xml:space="preserve">4 </w:t>
        </w:r>
        <w:r>
          <w:rPr>
            <w:rFonts w:ascii="Arial" w:hAnsi="Arial" w:cs="Arial"/>
            <w:b/>
            <w:sz w:val="16"/>
            <w:szCs w:val="16"/>
          </w:rPr>
          <w:t xml:space="preserve">3 </w:t>
        </w:r>
        <w:r w:rsidRPr="00B41B91">
          <w:rPr>
            <w:rFonts w:ascii="Arial" w:hAnsi="Arial" w:cs="Arial"/>
            <w:sz w:val="16"/>
            <w:szCs w:val="16"/>
          </w:rPr>
          <w:t>až 6</w:t>
        </w:r>
      </w:hyperlink>
      <w:r w:rsidRPr="004110A1">
        <w:rPr>
          <w:rFonts w:ascii="Arial" w:hAnsi="Arial" w:cs="Arial"/>
          <w:sz w:val="16"/>
          <w:szCs w:val="16"/>
        </w:rPr>
        <w:t xml:space="preserve"> obdobně.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K odvolání člena dozorčí rady </w:t>
      </w:r>
      <w:r w:rsidRPr="006511CB">
        <w:rPr>
          <w:rFonts w:ascii="Arial" w:hAnsi="Arial" w:cs="Arial"/>
          <w:b/>
          <w:sz w:val="16"/>
          <w:szCs w:val="16"/>
        </w:rPr>
        <w:t xml:space="preserve">nebo správní rady </w:t>
      </w:r>
      <w:r w:rsidRPr="006511CB">
        <w:rPr>
          <w:rFonts w:ascii="Arial" w:hAnsi="Arial" w:cs="Arial"/>
          <w:sz w:val="16"/>
          <w:szCs w:val="16"/>
        </w:rPr>
        <w:t xml:space="preserve">je třeba schválení Energetického regulačního úřadu. Pokud Energetický regulační úřad odvolání člena dozorčí rady </w:t>
      </w:r>
      <w:r w:rsidRPr="006511CB">
        <w:rPr>
          <w:rFonts w:ascii="Arial" w:hAnsi="Arial" w:cs="Arial"/>
          <w:b/>
          <w:sz w:val="16"/>
          <w:szCs w:val="16"/>
        </w:rPr>
        <w:t xml:space="preserve">nebo správní rady </w:t>
      </w:r>
      <w:r w:rsidRPr="004110A1">
        <w:rPr>
          <w:rFonts w:ascii="Arial" w:hAnsi="Arial" w:cs="Arial"/>
          <w:sz w:val="16"/>
          <w:szCs w:val="16"/>
        </w:rPr>
        <w:t xml:space="preserve">neschválí, jeho funkce rozhodnutím valné hromady nezaniká.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58f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EB7FE4" w:rsidRDefault="00DA2A6A">
      <w:pPr>
        <w:widowControl w:val="0"/>
        <w:autoSpaceDE w:val="0"/>
        <w:autoSpaceDN w:val="0"/>
        <w:adjustRightInd w:val="0"/>
        <w:spacing w:after="0" w:line="240" w:lineRule="auto"/>
        <w:jc w:val="center"/>
        <w:rPr>
          <w:rFonts w:ascii="Arial" w:hAnsi="Arial" w:cs="Arial"/>
          <w:b/>
          <w:bCs/>
          <w:strike/>
          <w:sz w:val="16"/>
          <w:szCs w:val="16"/>
        </w:rPr>
      </w:pPr>
      <w:r w:rsidRPr="004110A1">
        <w:rPr>
          <w:rFonts w:ascii="Arial" w:hAnsi="Arial" w:cs="Arial"/>
          <w:b/>
          <w:bCs/>
          <w:sz w:val="16"/>
          <w:szCs w:val="16"/>
        </w:rPr>
        <w:tab/>
      </w:r>
      <w:r w:rsidRPr="006511CB">
        <w:rPr>
          <w:rFonts w:ascii="Arial" w:hAnsi="Arial" w:cs="Arial"/>
          <w:b/>
          <w:bCs/>
          <w:strike/>
          <w:sz w:val="16"/>
          <w:szCs w:val="16"/>
        </w:rPr>
        <w:t xml:space="preserve">Řízení o schválení ustanovení </w:t>
      </w:r>
      <w:r w:rsidRPr="00EB7FE4">
        <w:rPr>
          <w:rFonts w:ascii="Arial" w:hAnsi="Arial" w:cs="Arial"/>
          <w:b/>
          <w:bCs/>
          <w:strike/>
          <w:sz w:val="16"/>
          <w:szCs w:val="16"/>
        </w:rPr>
        <w:t>statutárního orgánu, členů statutárního orgánu a členů dozorčí rady nezávislého provozovatele přepravní soustavy a jejich odvolání</w:t>
      </w:r>
    </w:p>
    <w:p w:rsidR="00DA2A6A" w:rsidRPr="00EB7FE4" w:rsidRDefault="00DA2A6A">
      <w:pPr>
        <w:widowControl w:val="0"/>
        <w:autoSpaceDE w:val="0"/>
        <w:autoSpaceDN w:val="0"/>
        <w:adjustRightInd w:val="0"/>
        <w:spacing w:after="0" w:line="240" w:lineRule="auto"/>
        <w:jc w:val="center"/>
        <w:rPr>
          <w:rFonts w:ascii="Arial" w:hAnsi="Arial" w:cs="Arial"/>
          <w:b/>
          <w:bCs/>
          <w:sz w:val="16"/>
          <w:szCs w:val="16"/>
        </w:rPr>
      </w:pPr>
      <w:r w:rsidRPr="00EB7FE4">
        <w:rPr>
          <w:rFonts w:ascii="Arial" w:hAnsi="Arial" w:cs="Arial"/>
          <w:b/>
          <w:bCs/>
          <w:sz w:val="16"/>
          <w:szCs w:val="16"/>
        </w:rPr>
        <w:t xml:space="preserve">Řízení o schválení </w:t>
      </w:r>
      <w:r w:rsidR="00F042F2" w:rsidRPr="00E01B77">
        <w:rPr>
          <w:rFonts w:ascii="Arial" w:hAnsi="Arial" w:cs="Arial"/>
          <w:b/>
          <w:bCs/>
          <w:sz w:val="16"/>
          <w:szCs w:val="16"/>
        </w:rPr>
        <w:t>ustavení</w:t>
      </w:r>
      <w:r w:rsidRPr="00EB7FE4">
        <w:rPr>
          <w:rFonts w:ascii="Arial" w:hAnsi="Arial" w:cs="Arial"/>
          <w:b/>
          <w:bCs/>
          <w:sz w:val="16"/>
          <w:szCs w:val="16"/>
        </w:rPr>
        <w:t xml:space="preserve"> členů statutárního orgánu a členů dozorčí rady nebo správní rady nezávislého provozovatele přepravní soustavy a jejich odvolání</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C0725C" w:rsidRDefault="00DA2A6A">
      <w:pPr>
        <w:widowControl w:val="0"/>
        <w:autoSpaceDE w:val="0"/>
        <w:autoSpaceDN w:val="0"/>
        <w:adjustRightInd w:val="0"/>
        <w:spacing w:after="0" w:line="240" w:lineRule="auto"/>
        <w:jc w:val="both"/>
        <w:rPr>
          <w:rFonts w:ascii="Arial" w:hAnsi="Arial" w:cs="Arial"/>
          <w:strike/>
          <w:sz w:val="16"/>
          <w:szCs w:val="16"/>
        </w:rPr>
      </w:pPr>
      <w:r w:rsidRPr="00EB7FE4">
        <w:rPr>
          <w:rFonts w:ascii="Arial" w:hAnsi="Arial" w:cs="Arial"/>
          <w:strike/>
          <w:sz w:val="16"/>
          <w:szCs w:val="16"/>
        </w:rPr>
        <w:tab/>
      </w:r>
      <w:r w:rsidRPr="00C0725C">
        <w:rPr>
          <w:rFonts w:ascii="Arial" w:hAnsi="Arial" w:cs="Arial"/>
          <w:strike/>
          <w:sz w:val="16"/>
          <w:szCs w:val="16"/>
        </w:rPr>
        <w:t xml:space="preserve">(1) V řízení o schválení jmenování, volby nebo odvolání statutárního orgánu, člena statutárního orgánu nebo člena dozorčí rady nebo schválení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změny vydá Energetický regulační úřad rozhodnutí do 3 týdnů od doručení úplné žádosti. </w:t>
      </w:r>
    </w:p>
    <w:p w:rsidR="00DA2A6A" w:rsidRPr="00C0725C" w:rsidRDefault="00DA2A6A">
      <w:pPr>
        <w:widowControl w:val="0"/>
        <w:autoSpaceDE w:val="0"/>
        <w:autoSpaceDN w:val="0"/>
        <w:adjustRightInd w:val="0"/>
        <w:spacing w:after="0" w:line="240" w:lineRule="auto"/>
        <w:rPr>
          <w:rFonts w:ascii="Arial" w:hAnsi="Arial" w:cs="Arial"/>
          <w:sz w:val="16"/>
          <w:szCs w:val="16"/>
        </w:rPr>
      </w:pPr>
    </w:p>
    <w:p w:rsidR="00DA2A6A" w:rsidRPr="00C0725C" w:rsidRDefault="00DA2A6A">
      <w:pPr>
        <w:widowControl w:val="0"/>
        <w:autoSpaceDE w:val="0"/>
        <w:autoSpaceDN w:val="0"/>
        <w:adjustRightInd w:val="0"/>
        <w:spacing w:after="0" w:line="240" w:lineRule="auto"/>
        <w:jc w:val="both"/>
        <w:rPr>
          <w:rFonts w:ascii="Arial" w:hAnsi="Arial" w:cs="Arial"/>
          <w:strike/>
          <w:sz w:val="16"/>
          <w:szCs w:val="16"/>
        </w:rPr>
      </w:pPr>
      <w:r w:rsidRPr="00C0725C">
        <w:rPr>
          <w:rFonts w:ascii="Arial" w:hAnsi="Arial" w:cs="Arial"/>
          <w:strike/>
          <w:sz w:val="16"/>
          <w:szCs w:val="16"/>
        </w:rPr>
        <w:tab/>
        <w:t xml:space="preserve">(2) Pokud Energetický regulační úřad nevydá rozhodnutí ve lhůtě podle </w:t>
      </w:r>
      <w:hyperlink r:id="rId252" w:history="1">
        <w:r w:rsidRPr="00C0725C">
          <w:rPr>
            <w:rFonts w:ascii="Arial" w:hAnsi="Arial" w:cs="Arial"/>
            <w:strike/>
            <w:sz w:val="16"/>
            <w:szCs w:val="16"/>
          </w:rPr>
          <w:t>odstavce 1</w:t>
        </w:r>
      </w:hyperlink>
      <w:r w:rsidRPr="00C0725C">
        <w:rPr>
          <w:rFonts w:ascii="Arial" w:hAnsi="Arial" w:cs="Arial"/>
          <w:strike/>
          <w:sz w:val="16"/>
          <w:szCs w:val="16"/>
        </w:rPr>
        <w:t xml:space="preserve">, platí, že uplynutím této lhůty Energetický regulační úřad jmenování, volbu nebo odvolání statutárního orgánu, člena statutárního orgánu nebo člena dozorčí rady anebo smlouvu podle </w:t>
      </w:r>
      <w:hyperlink r:id="rId253" w:history="1">
        <w:r w:rsidRPr="00C0725C">
          <w:rPr>
            <w:rFonts w:ascii="Arial" w:hAnsi="Arial" w:cs="Arial"/>
            <w:strike/>
            <w:sz w:val="16"/>
            <w:szCs w:val="16"/>
          </w:rPr>
          <w:t>odstavce 1</w:t>
        </w:r>
      </w:hyperlink>
      <w:r w:rsidRPr="00C0725C">
        <w:rPr>
          <w:rFonts w:ascii="Arial" w:hAnsi="Arial" w:cs="Arial"/>
          <w:strike/>
          <w:sz w:val="16"/>
          <w:szCs w:val="16"/>
        </w:rPr>
        <w:t xml:space="preserve"> schválil. </w:t>
      </w:r>
    </w:p>
    <w:p w:rsidR="00DA2A6A" w:rsidRPr="00C0725C" w:rsidRDefault="00DA2A6A">
      <w:pPr>
        <w:widowControl w:val="0"/>
        <w:autoSpaceDE w:val="0"/>
        <w:autoSpaceDN w:val="0"/>
        <w:adjustRightInd w:val="0"/>
        <w:spacing w:after="0" w:line="240" w:lineRule="auto"/>
        <w:rPr>
          <w:rFonts w:ascii="Arial" w:hAnsi="Arial" w:cs="Arial"/>
          <w:strike/>
          <w:sz w:val="16"/>
          <w:szCs w:val="16"/>
        </w:rPr>
      </w:pPr>
      <w:r w:rsidRPr="00C0725C">
        <w:rPr>
          <w:rFonts w:ascii="Arial" w:hAnsi="Arial" w:cs="Arial"/>
          <w:strike/>
          <w:sz w:val="16"/>
          <w:szCs w:val="16"/>
        </w:rPr>
        <w:t xml:space="preserve"> </w:t>
      </w:r>
    </w:p>
    <w:p w:rsidR="00DA2A6A" w:rsidRPr="00C0725C" w:rsidRDefault="00DA2A6A">
      <w:pPr>
        <w:widowControl w:val="0"/>
        <w:autoSpaceDE w:val="0"/>
        <w:autoSpaceDN w:val="0"/>
        <w:adjustRightInd w:val="0"/>
        <w:spacing w:after="0" w:line="240" w:lineRule="auto"/>
        <w:jc w:val="both"/>
        <w:rPr>
          <w:rFonts w:ascii="Arial" w:hAnsi="Arial" w:cs="Arial"/>
          <w:strike/>
          <w:sz w:val="16"/>
          <w:szCs w:val="16"/>
        </w:rPr>
      </w:pPr>
      <w:r w:rsidRPr="00C0725C">
        <w:rPr>
          <w:rFonts w:ascii="Arial" w:hAnsi="Arial" w:cs="Arial"/>
          <w:strike/>
          <w:sz w:val="16"/>
          <w:szCs w:val="16"/>
        </w:rPr>
        <w:tab/>
        <w:t xml:space="preserve">(3) Energetický regulační úřad neschválí jmenování nebo volbu statutárního orgánu, člena statutárního orgánu nebo člena dozorčí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 </w:t>
      </w:r>
    </w:p>
    <w:p w:rsidR="00DA2A6A" w:rsidRPr="00C0725C" w:rsidRDefault="00DA2A6A">
      <w:pPr>
        <w:widowControl w:val="0"/>
        <w:autoSpaceDE w:val="0"/>
        <w:autoSpaceDN w:val="0"/>
        <w:adjustRightInd w:val="0"/>
        <w:spacing w:after="0" w:line="240" w:lineRule="auto"/>
        <w:rPr>
          <w:rFonts w:ascii="Arial" w:hAnsi="Arial" w:cs="Arial"/>
          <w:strike/>
          <w:sz w:val="16"/>
          <w:szCs w:val="16"/>
        </w:rPr>
      </w:pPr>
      <w:r w:rsidRPr="00C0725C">
        <w:rPr>
          <w:rFonts w:ascii="Arial" w:hAnsi="Arial" w:cs="Arial"/>
          <w:strike/>
          <w:sz w:val="16"/>
          <w:szCs w:val="16"/>
        </w:rPr>
        <w:t xml:space="preserve"> </w:t>
      </w:r>
    </w:p>
    <w:p w:rsidR="00DA2A6A" w:rsidRPr="00C0725C" w:rsidRDefault="00DA2A6A">
      <w:pPr>
        <w:widowControl w:val="0"/>
        <w:autoSpaceDE w:val="0"/>
        <w:autoSpaceDN w:val="0"/>
        <w:adjustRightInd w:val="0"/>
        <w:spacing w:after="0" w:line="240" w:lineRule="auto"/>
        <w:jc w:val="both"/>
        <w:rPr>
          <w:rFonts w:ascii="Arial" w:hAnsi="Arial" w:cs="Arial"/>
          <w:strike/>
          <w:sz w:val="16"/>
          <w:szCs w:val="16"/>
        </w:rPr>
      </w:pPr>
      <w:r w:rsidRPr="00C0725C">
        <w:rPr>
          <w:rFonts w:ascii="Arial" w:hAnsi="Arial" w:cs="Arial"/>
          <w:strike/>
          <w:sz w:val="16"/>
          <w:szCs w:val="16"/>
        </w:rPr>
        <w:tab/>
        <w:t xml:space="preserve">(4) Energetický regulační úřad neschválí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změnu tehdy, jestliže s přihlédnutím ke všem okolnostem lze mít za to, že navrhované podmínky výkonu funkce nebo jejich změny neumožní statutárnímu orgánu, členovi statutárního orgánu nebo členovi dozorčí rady, aby vykonával funkci řádně a nezávisle. </w:t>
      </w:r>
    </w:p>
    <w:p w:rsidR="00DA2A6A" w:rsidRPr="00C0725C" w:rsidRDefault="00DA2A6A">
      <w:pPr>
        <w:widowControl w:val="0"/>
        <w:autoSpaceDE w:val="0"/>
        <w:autoSpaceDN w:val="0"/>
        <w:adjustRightInd w:val="0"/>
        <w:spacing w:after="0" w:line="240" w:lineRule="auto"/>
        <w:rPr>
          <w:rFonts w:ascii="Arial" w:hAnsi="Arial" w:cs="Arial"/>
          <w:strike/>
          <w:sz w:val="16"/>
          <w:szCs w:val="16"/>
        </w:rPr>
      </w:pPr>
      <w:r w:rsidRPr="00C0725C">
        <w:rPr>
          <w:rFonts w:ascii="Arial" w:hAnsi="Arial" w:cs="Arial"/>
          <w:strike/>
          <w:sz w:val="16"/>
          <w:szCs w:val="16"/>
        </w:rPr>
        <w:t xml:space="preserve"> </w:t>
      </w:r>
    </w:p>
    <w:p w:rsidR="00DA2A6A" w:rsidRPr="00C0725C" w:rsidRDefault="00DA2A6A">
      <w:pPr>
        <w:widowControl w:val="0"/>
        <w:autoSpaceDE w:val="0"/>
        <w:autoSpaceDN w:val="0"/>
        <w:adjustRightInd w:val="0"/>
        <w:spacing w:after="0" w:line="240" w:lineRule="auto"/>
        <w:jc w:val="both"/>
        <w:rPr>
          <w:rFonts w:ascii="Arial" w:hAnsi="Arial" w:cs="Arial"/>
          <w:strike/>
          <w:sz w:val="16"/>
          <w:szCs w:val="16"/>
        </w:rPr>
      </w:pPr>
      <w:r w:rsidRPr="00C0725C">
        <w:rPr>
          <w:rFonts w:ascii="Arial" w:hAnsi="Arial" w:cs="Arial"/>
          <w:strike/>
          <w:sz w:val="16"/>
          <w:szCs w:val="16"/>
        </w:rPr>
        <w:tab/>
        <w:t xml:space="preserve">(5) Energetický regulační úřad odvolání statutárního orgánu, člena statutárního orgánu nebo člena dozorčí rady před uplynutím jejich funkčního období neschválí, existují-li důvodné pochybnosti o splnění podmínek pro odvolání z funkce podle tohoto zákona. </w:t>
      </w:r>
    </w:p>
    <w:p w:rsidR="00DA2A6A" w:rsidRDefault="00DA2A6A" w:rsidP="00F042F2">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 xml:space="preserve"> </w:t>
      </w:r>
      <w:r>
        <w:rPr>
          <w:rFonts w:ascii="Arial" w:hAnsi="Arial" w:cs="Arial"/>
          <w:sz w:val="16"/>
          <w:szCs w:val="16"/>
        </w:rPr>
        <w:tab/>
      </w:r>
      <w:r w:rsidRPr="00EB7FE4">
        <w:rPr>
          <w:rFonts w:ascii="Arial" w:hAnsi="Arial" w:cs="Arial"/>
          <w:b/>
          <w:sz w:val="16"/>
          <w:szCs w:val="16"/>
        </w:rPr>
        <w:t>(1) V řízení o schválení jmenování, volby nebo odvolání člena statutárního orgánu nebo člena dozorčí rady nebo správní rady nebo schválení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změny vydá Energetický regulační úřad rozhodnutí do 3 týdnů od doručení úplné žádosti.</w:t>
      </w:r>
    </w:p>
    <w:p w:rsidR="00DA2A6A" w:rsidRPr="00C0725C" w:rsidRDefault="00DA2A6A" w:rsidP="00F042F2">
      <w:pPr>
        <w:widowControl w:val="0"/>
        <w:autoSpaceDE w:val="0"/>
        <w:autoSpaceDN w:val="0"/>
        <w:adjustRightInd w:val="0"/>
        <w:ind w:firstLine="567"/>
        <w:jc w:val="both"/>
        <w:rPr>
          <w:rFonts w:ascii="Arial" w:hAnsi="Arial" w:cs="Arial"/>
          <w:b/>
          <w:sz w:val="16"/>
          <w:szCs w:val="16"/>
        </w:rPr>
      </w:pPr>
      <w:r w:rsidRPr="00C0725C">
        <w:rPr>
          <w:rFonts w:ascii="Arial" w:hAnsi="Arial" w:cs="Arial"/>
          <w:b/>
          <w:sz w:val="16"/>
          <w:szCs w:val="16"/>
        </w:rPr>
        <w:t xml:space="preserve">(2) Pokud Energetický regulační úřad nevydá rozhodnutí ve lhůtě podle odstavce 1, platí, že uplynutím této lhůty Energetický regulační úřad jmenování, volbu nebo odvolání člena statutárního orgánu nebo člena dozorčí rady nebo správní rady anebo smlouvu podle odstavce 1 schválil. </w:t>
      </w:r>
    </w:p>
    <w:p w:rsidR="00DA2A6A" w:rsidRPr="00C0725C" w:rsidRDefault="00DA2A6A" w:rsidP="00F042F2">
      <w:pPr>
        <w:widowControl w:val="0"/>
        <w:autoSpaceDE w:val="0"/>
        <w:autoSpaceDN w:val="0"/>
        <w:adjustRightInd w:val="0"/>
        <w:jc w:val="both"/>
        <w:rPr>
          <w:rFonts w:ascii="Arial" w:hAnsi="Arial" w:cs="Arial"/>
          <w:b/>
          <w:sz w:val="16"/>
          <w:szCs w:val="16"/>
        </w:rPr>
      </w:pPr>
      <w:r w:rsidRPr="00C0725C">
        <w:rPr>
          <w:rFonts w:ascii="Arial" w:hAnsi="Arial" w:cs="Arial"/>
          <w:b/>
          <w:sz w:val="16"/>
          <w:szCs w:val="16"/>
        </w:rPr>
        <w:tab/>
        <w:t xml:space="preserve">(3) Energetický regulační úřad neschválí jmenování nebo volbu člena statutárního orgánu nebo člena dozorčí rady nebo správní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 </w:t>
      </w:r>
    </w:p>
    <w:p w:rsidR="00DA2A6A" w:rsidRPr="00C0725C" w:rsidRDefault="00DA2A6A" w:rsidP="00F042F2">
      <w:pPr>
        <w:widowControl w:val="0"/>
        <w:autoSpaceDE w:val="0"/>
        <w:autoSpaceDN w:val="0"/>
        <w:adjustRightInd w:val="0"/>
        <w:jc w:val="both"/>
        <w:rPr>
          <w:rFonts w:ascii="Arial" w:hAnsi="Arial" w:cs="Arial"/>
          <w:b/>
          <w:sz w:val="16"/>
          <w:szCs w:val="16"/>
        </w:rPr>
      </w:pPr>
      <w:r w:rsidRPr="00C0725C">
        <w:rPr>
          <w:rFonts w:ascii="Arial" w:hAnsi="Arial" w:cs="Arial"/>
          <w:b/>
          <w:sz w:val="16"/>
          <w:szCs w:val="16"/>
        </w:rPr>
        <w:tab/>
        <w:t xml:space="preserve">(4) Energetický regulační úřad neschválí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změnu tehdy, jestliže s přihlédnutím ke všem okolnostem lze mít za to, že navrhované podmínky výkonu funkce nebo jejich změny neumožní členovi statutárního orgánu nebo členovi dozorčí rady nebo správní rady, aby vykonával funkci řádně a nezávisle. </w:t>
      </w:r>
    </w:p>
    <w:p w:rsidR="00DA2A6A" w:rsidRPr="00C0725C" w:rsidRDefault="00DA2A6A" w:rsidP="00F042F2">
      <w:pPr>
        <w:widowControl w:val="0"/>
        <w:autoSpaceDE w:val="0"/>
        <w:autoSpaceDN w:val="0"/>
        <w:adjustRightInd w:val="0"/>
        <w:spacing w:after="0" w:line="240" w:lineRule="auto"/>
        <w:jc w:val="both"/>
        <w:rPr>
          <w:rFonts w:ascii="Arial" w:hAnsi="Arial" w:cs="Arial"/>
          <w:b/>
          <w:sz w:val="16"/>
          <w:szCs w:val="16"/>
        </w:rPr>
      </w:pPr>
      <w:r w:rsidRPr="00C0725C">
        <w:rPr>
          <w:rFonts w:ascii="Arial" w:hAnsi="Arial" w:cs="Arial"/>
          <w:b/>
          <w:sz w:val="16"/>
          <w:szCs w:val="16"/>
        </w:rPr>
        <w:tab/>
        <w:t>(5) Energetický regulační úřad odvolání člena statutárního orgánu nebo člena dozorčí rady nebo správní rady před uplynutím jejich funkčního období neschválí, existují-li důvodné pochybnosti o splnění podmínek pro odvolání z funkce podle tohoto zákona.</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58g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Nezávislost provozovatele přepravní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Osoba, která je součástí téhož vertikálně integrovaného plynárenského podnikatele, je oprávněna sama nebo prostřednictvím ovládané osoby držet podíl v nezávislém provozovateli přepravní soustavy, jen pokud sama nevyrábí plyn ani neobchoduje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(3)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w:t>
      </w:r>
      <w:r w:rsidRPr="00887DFA">
        <w:rPr>
          <w:rFonts w:ascii="Arial" w:hAnsi="Arial" w:cs="Arial"/>
          <w:sz w:val="16"/>
          <w:szCs w:val="16"/>
        </w:rPr>
        <w:t xml:space="preserve"> </w:t>
      </w:r>
      <w:r w:rsidRPr="00887DFA">
        <w:rPr>
          <w:rFonts w:ascii="Arial" w:hAnsi="Arial" w:cs="Arial"/>
          <w:b/>
          <w:sz w:val="16"/>
          <w:szCs w:val="16"/>
        </w:rPr>
        <w:t>nebo správní rady</w:t>
      </w:r>
      <w:r>
        <w:rPr>
          <w:rFonts w:ascii="Arial" w:hAnsi="Arial" w:cs="Arial"/>
          <w:b/>
          <w:color w:val="FF0000"/>
          <w:sz w:val="16"/>
          <w:szCs w:val="16"/>
        </w:rPr>
        <w:t xml:space="preserve"> </w:t>
      </w:r>
      <w:r w:rsidRPr="004110A1">
        <w:rPr>
          <w:rFonts w:ascii="Arial" w:hAnsi="Arial" w:cs="Arial"/>
          <w:sz w:val="16"/>
          <w:szCs w:val="16"/>
        </w:rPr>
        <w:t xml:space="preserve">podle </w:t>
      </w:r>
      <w:hyperlink r:id="rId254" w:history="1">
        <w:r w:rsidRPr="004110A1">
          <w:rPr>
            <w:rFonts w:ascii="Arial" w:hAnsi="Arial" w:cs="Arial"/>
            <w:sz w:val="16"/>
            <w:szCs w:val="16"/>
          </w:rPr>
          <w:t>§ 58e</w:t>
        </w:r>
      </w:hyperlink>
      <w:r w:rsidRPr="004110A1">
        <w:rPr>
          <w:rFonts w:ascii="Arial" w:hAnsi="Arial" w:cs="Arial"/>
          <w:sz w:val="16"/>
          <w:szCs w:val="16"/>
        </w:rPr>
        <w:t xml:space="preserve"> tím není dotčeno.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Nezávislý provozovatel přepravní soustavy je povinen nastavit svoji strukturu a organizaci, pravomoci a </w:t>
      </w:r>
      <w:r w:rsidRPr="00887DFA">
        <w:rPr>
          <w:rFonts w:ascii="Arial" w:hAnsi="Arial" w:cs="Arial"/>
          <w:strike/>
          <w:sz w:val="16"/>
          <w:szCs w:val="16"/>
        </w:rPr>
        <w:t>povinnosti vedoucích statutárních orgánů nebo</w:t>
      </w:r>
      <w:r w:rsidRPr="00887DFA">
        <w:rPr>
          <w:rFonts w:ascii="Arial" w:hAnsi="Arial" w:cs="Arial"/>
          <w:sz w:val="16"/>
          <w:szCs w:val="16"/>
        </w:rPr>
        <w:t xml:space="preserve"> </w:t>
      </w:r>
      <w:r w:rsidRPr="00887DFA">
        <w:rPr>
          <w:rFonts w:ascii="Arial" w:hAnsi="Arial" w:cs="Arial"/>
          <w:b/>
          <w:sz w:val="16"/>
          <w:szCs w:val="16"/>
        </w:rPr>
        <w:t xml:space="preserve">povinnosti vedoucích </w:t>
      </w:r>
      <w:r w:rsidRPr="00887DFA">
        <w:rPr>
          <w:rFonts w:ascii="Arial" w:hAnsi="Arial" w:cs="Arial"/>
          <w:sz w:val="16"/>
          <w:szCs w:val="16"/>
        </w:rPr>
        <w:t>členů statutárních orgánů, práva a povinnosti ved</w:t>
      </w:r>
      <w:r w:rsidRPr="004110A1">
        <w:rPr>
          <w:rFonts w:ascii="Arial" w:hAnsi="Arial" w:cs="Arial"/>
          <w:sz w:val="16"/>
          <w:szCs w:val="16"/>
        </w:rPr>
        <w:t xml:space="preserve">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přímo nebo nepřímo ovlivňovaly chování nezávislého provozovatele přepravní soustavy, které má dopad na soutěž na trhu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přímo nebo nepřímo ovlivňovaly přípravu a zpracování desetiletého plánu rozvoje přepravní soustavy podle </w:t>
      </w:r>
      <w:hyperlink r:id="rId255" w:history="1">
        <w:r w:rsidRPr="004110A1">
          <w:rPr>
            <w:rFonts w:ascii="Arial" w:hAnsi="Arial" w:cs="Arial"/>
            <w:sz w:val="16"/>
            <w:szCs w:val="16"/>
          </w:rPr>
          <w:t>§ 58k</w:t>
        </w:r>
      </w:hyperlink>
      <w:r w:rsidRPr="004110A1">
        <w:rPr>
          <w:rFonts w:ascii="Arial" w:hAnsi="Arial" w:cs="Arial"/>
          <w:sz w:val="16"/>
          <w:szCs w:val="16"/>
        </w:rPr>
        <w:t xml:space="preserv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jiným způsobem ohrozily nezávislost provozovatele přepravní soustavy anebo plnění jeho povinností.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w:t>
      </w:r>
      <w:hyperlink r:id="rId256" w:history="1">
        <w:r w:rsidRPr="004110A1">
          <w:rPr>
            <w:rFonts w:ascii="Arial" w:hAnsi="Arial" w:cs="Arial"/>
            <w:sz w:val="16"/>
            <w:szCs w:val="16"/>
          </w:rPr>
          <w:t>§ 58h odst. 9</w:t>
        </w:r>
      </w:hyperlink>
      <w:r w:rsidRPr="004110A1">
        <w:rPr>
          <w:rFonts w:ascii="Arial" w:hAnsi="Arial" w:cs="Arial"/>
          <w:sz w:val="16"/>
          <w:szCs w:val="16"/>
        </w:rPr>
        <w:t xml:space="preserve">. Pokud nezávislý provozovatel přepravní soustavy uzavře smlouvu s jinou osobou, která je součástí téhož koncernu, v zadávacím řízení podle zákona o veřejných zakázkách, má se za to, že je smlouva sjednána za podmínek obvyklých v obchodním styku.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Ustanovení </w:t>
      </w:r>
      <w:hyperlink r:id="rId257" w:history="1">
        <w:r w:rsidRPr="004110A1">
          <w:rPr>
            <w:rFonts w:ascii="Arial" w:hAnsi="Arial" w:cs="Arial"/>
            <w:sz w:val="16"/>
            <w:szCs w:val="16"/>
          </w:rPr>
          <w:t>odstavce 6</w:t>
        </w:r>
      </w:hyperlink>
      <w:r w:rsidRPr="004110A1">
        <w:rPr>
          <w:rFonts w:ascii="Arial" w:hAnsi="Arial" w:cs="Arial"/>
          <w:sz w:val="16"/>
          <w:szCs w:val="16"/>
        </w:rPr>
        <w:t xml:space="preserve"> se nepoužije pro smlouvy, jejichž předmětem jsou služby podle </w:t>
      </w:r>
      <w:hyperlink r:id="rId258" w:history="1">
        <w:r w:rsidRPr="004110A1">
          <w:rPr>
            <w:rFonts w:ascii="Arial" w:hAnsi="Arial" w:cs="Arial"/>
            <w:sz w:val="16"/>
            <w:szCs w:val="16"/>
          </w:rPr>
          <w:t>§ 58h odst. 6</w:t>
        </w:r>
      </w:hyperlink>
      <w:r w:rsidRPr="004110A1">
        <w:rPr>
          <w:rFonts w:ascii="Arial" w:hAnsi="Arial" w:cs="Arial"/>
          <w:sz w:val="16"/>
          <w:szCs w:val="16"/>
        </w:rPr>
        <w:t xml:space="preserve"> a činnosti podle </w:t>
      </w:r>
      <w:hyperlink r:id="rId259" w:history="1">
        <w:r w:rsidRPr="004110A1">
          <w:rPr>
            <w:rFonts w:ascii="Arial" w:hAnsi="Arial" w:cs="Arial"/>
            <w:sz w:val="16"/>
            <w:szCs w:val="16"/>
          </w:rPr>
          <w:t>§ 58 odst. 1 písm. j)</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58h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Požadavky na zdroje nezávislého provozovatele přepravní soustavy a jeho samostatnost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vlastnit přepravní soustavu a další majetek nezbytný pro provádění přepravy plynu, s výjimkou zařízení, pro která byla udělena výjimka podle </w:t>
      </w:r>
      <w:hyperlink r:id="rId260" w:history="1">
        <w:r w:rsidRPr="004110A1">
          <w:rPr>
            <w:rFonts w:ascii="Arial" w:hAnsi="Arial" w:cs="Arial"/>
            <w:sz w:val="16"/>
            <w:szCs w:val="16"/>
          </w:rPr>
          <w:t>§ 67a</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zaměstnávat takový počet zaměstnanců, který umožňuje řádné provádění přepravy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mít v rozsahu schváleném dozorčí radou </w:t>
      </w:r>
      <w:r w:rsidRPr="00887DFA">
        <w:rPr>
          <w:rFonts w:ascii="Arial" w:hAnsi="Arial" w:cs="Arial"/>
          <w:b/>
          <w:sz w:val="16"/>
          <w:szCs w:val="16"/>
        </w:rPr>
        <w:t>nebo správní radou</w:t>
      </w:r>
      <w:r>
        <w:rPr>
          <w:rFonts w:ascii="Arial" w:hAnsi="Arial" w:cs="Arial"/>
          <w:b/>
          <w:color w:val="FF0000"/>
          <w:sz w:val="16"/>
          <w:szCs w:val="16"/>
        </w:rPr>
        <w:t xml:space="preserve"> </w:t>
      </w:r>
      <w:r w:rsidRPr="004110A1">
        <w:rPr>
          <w:rFonts w:ascii="Arial" w:hAnsi="Arial" w:cs="Arial"/>
          <w:sz w:val="16"/>
          <w:szCs w:val="16"/>
        </w:rPr>
        <w:t xml:space="preserve">přístup k finančním zdrojům osob, které jsou součástí téhož vertikálně integrovaného plynárenského podnikatele, z nichž plánuje financovat rozvoj nebo obnovu přepravní soustavy, a to v přiměřené lhůtě po podání příslušné žádosti.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Nezávislý provozovatel přepravní soustavy informuje Energetický regulační úřad o finančních zdrojích, které má k dispozici pro plánovaný rozvoj nebo obnovu přepravní soustavy, a podmínkách jejich využití, a to vždy k 30. červnu kalendářního roku.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Provádění přepravy plynu podle </w:t>
      </w:r>
      <w:hyperlink r:id="rId261" w:history="1">
        <w:r w:rsidRPr="004110A1">
          <w:rPr>
            <w:rFonts w:ascii="Arial" w:hAnsi="Arial" w:cs="Arial"/>
            <w:sz w:val="16"/>
            <w:szCs w:val="16"/>
          </w:rPr>
          <w:t>odstavce 1</w:t>
        </w:r>
      </w:hyperlink>
      <w:r w:rsidRPr="004110A1">
        <w:rPr>
          <w:rFonts w:ascii="Arial" w:hAnsi="Arial" w:cs="Arial"/>
          <w:sz w:val="16"/>
          <w:szCs w:val="16"/>
        </w:rPr>
        <w:t xml:space="preserve"> dále zahrnuje: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zastupování nezávislého provozovatele přepravní soustavy navenek včetně jednání vůči Energetickému regulačnímu úřadu,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jednání nezávislého provozovatele přepravní soustavy ve všech věcech souvisejících s jeho účastí v Evropské síti provozovatelů přepravních soustav podle Nařízení o podmínkách přístupu k plynárenským přepravním soustavám,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výkon činností spojených s umožněním přístupu do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vybírání plateb souvisejících s provozováním přepravní soustavy, včetně plateb za přístup do přepravní soustavy a za pomocné služby, zejména za vyrovnávání odchylek,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provoz, údržbu a rozvoj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investiční plánování, zajišťující dlouhodobou bezpečnost a dlouhodobou schopnost přepravní soustavy uspokojovat přiměřenou poptávku,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výkon vnitropodnikových činností včetně právních služeb, vedení účetnictví nebo provozu informačních systémů.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Nezávislému provozovateli přepravní soustavy se zakazuje přidělovat své zaměstnance k výkonu práce k jiné osobě, která je součástí téhož vertikálně integrovaného plynárenského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poskytování takových služeb nevede k diskriminaci ostatních účastníků trhu s plynem nebo jiných osob, které nejsou součástí téhož vertikálně integrovaného plynárenského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využití služeb je za stejných podmínek dostupné i jiným účastníkům trhu s plynem nebo jiným osobám, které nejsou součástí téhož vertikálně integrovaného plynárenského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poskytování takových služeb nenaruší nebo neomezí hospodářskou soutěž na trhu s plynem ani takové soutěži nebrání.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K posouzení splnění předpokladu podle </w:t>
      </w:r>
      <w:hyperlink r:id="rId262" w:history="1">
        <w:r w:rsidRPr="004110A1">
          <w:rPr>
            <w:rFonts w:ascii="Arial" w:hAnsi="Arial" w:cs="Arial"/>
            <w:sz w:val="16"/>
            <w:szCs w:val="16"/>
          </w:rPr>
          <w:t>odstavce 6 písm. c)</w:t>
        </w:r>
      </w:hyperlink>
      <w:r w:rsidRPr="004110A1">
        <w:rPr>
          <w:rFonts w:ascii="Arial" w:hAnsi="Arial" w:cs="Arial"/>
          <w:sz w:val="16"/>
          <w:szCs w:val="16"/>
        </w:rPr>
        <w:t xml:space="preserve"> si Energetický regulační úřad vyžádá vyjádření Úřadu pro ochranu hospodářské soutěže.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Nezávislý provozovatel přepravní soustavy musí být informačně oddělen od jiných osob, které jsou součástí téhož vertikálně integrovaného plynárenského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w:t>
      </w:r>
      <w:hyperlink r:id="rId263" w:history="1">
        <w:r w:rsidRPr="004110A1">
          <w:rPr>
            <w:rFonts w:ascii="Arial" w:hAnsi="Arial" w:cs="Arial"/>
            <w:sz w:val="16"/>
            <w:szCs w:val="16"/>
          </w:rPr>
          <w:t>odstavce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(11)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w:t>
      </w:r>
      <w:hyperlink r:id="rId264" w:history="1">
        <w:r w:rsidRPr="004110A1">
          <w:rPr>
            <w:rFonts w:ascii="Arial" w:hAnsi="Arial" w:cs="Arial"/>
            <w:sz w:val="16"/>
            <w:szCs w:val="16"/>
          </w:rPr>
          <w:t>odstavce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(12) Nezávislý provozovatel přepravní soustavy je povinen zajistit provedení povinného auditu pouze auditorem, který ve stejném účetním období neprovádí povinné audity jiných osob, které jsou součástí téhož vertikálně integrovaného plynárenského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58i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Program rovného zacházení nezávislého provozovatele přepravní soustavy a dohled nad jeho prováděním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Nezávislý provozovatel přepravní soustavy je povinen přijmout vnitřním předpisem program rovného zacházení a zveřejnit jej způsobem umožňujícím dálkový přístup. Program rovného zacházení stanoví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opatření k vyloučení diskriminačního jednání nezávislého provozovatele přepravní soustavy ve vztahu k účastníkům trhu s plynem, kteří nejsou součástí téhož vertikálně integrovaného plynárenského podnikatele s provozovatelem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povinnosti a práva zaměstnanců nezávislého provozovatele přepravní soustavy ke splnění účelů programu rovného zacházení.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Nezávislý provozovatel přepravní soustavy je povinen zajistit řádné provádění programu rovného zacházení.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Na provádění programu rovného zacházení a na dodržování právních povinností souvisejících s jeho prováděním dohlíží auditor programu.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58j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Auditor programu nezávislého provozovatele přepravní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(1) Auditora programu jmenuje nebo jinak ustanoví a odvolává dozorčí rada</w:t>
      </w:r>
      <w:r>
        <w:rPr>
          <w:rFonts w:ascii="Arial" w:hAnsi="Arial" w:cs="Arial"/>
          <w:sz w:val="16"/>
          <w:szCs w:val="16"/>
        </w:rPr>
        <w:t xml:space="preserve"> </w:t>
      </w:r>
      <w:r w:rsidRPr="00887DFA">
        <w:rPr>
          <w:rFonts w:ascii="Arial" w:hAnsi="Arial" w:cs="Arial"/>
          <w:b/>
          <w:sz w:val="16"/>
          <w:szCs w:val="16"/>
        </w:rPr>
        <w:t>nebo správní rada</w:t>
      </w:r>
      <w:r w:rsidRPr="00887DFA">
        <w:rPr>
          <w:rFonts w:ascii="Arial" w:hAnsi="Arial" w:cs="Arial"/>
          <w:sz w:val="16"/>
          <w:szCs w:val="16"/>
        </w:rPr>
        <w:t xml:space="preserve">. O uzavření smlouvy, která upravuje podmínky výkonu funkce auditora programu včetně délky funkčního období a podmínky odvolání z funkce, rozhoduje dozorčí rada </w:t>
      </w:r>
      <w:r w:rsidRPr="00887DFA">
        <w:rPr>
          <w:rFonts w:ascii="Arial" w:hAnsi="Arial" w:cs="Arial"/>
          <w:b/>
          <w:sz w:val="16"/>
          <w:szCs w:val="16"/>
        </w:rPr>
        <w:t>nebo správní rada</w:t>
      </w:r>
      <w:r w:rsidRPr="00887DFA">
        <w:rPr>
          <w:rFonts w:ascii="Arial" w:hAnsi="Arial" w:cs="Arial"/>
          <w:sz w:val="16"/>
          <w:szCs w:val="16"/>
        </w:rPr>
        <w:t>. Jmenování nebo jiné ustanovení audit</w:t>
      </w:r>
      <w:r w:rsidRPr="004110A1">
        <w:rPr>
          <w:rFonts w:ascii="Arial" w:hAnsi="Arial" w:cs="Arial"/>
          <w:sz w:val="16"/>
          <w:szCs w:val="16"/>
        </w:rPr>
        <w:t xml:space="preserve">ora programu do funkce a jeho odvolání z funkce a uzavření smlouvy podle předchozí věty podléhá schválení Energetickým regulačním úřadem.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Energetický regulační úřad odvolání auditora programu neschválí, existují-li důvodné pochybnosti ohledně splnění podmínek pro odvolání z funkce podle schválené smlouvy, která upravuje podmínky výkonu funkce auditora programu.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(4) Pokud Energetický regulační úřad jmenování nebo jiné ustanovení auditora programu neschválí, platí, že auditor programu nebyl ustaven. Pokud Energetický regulační úřad odvolání auditora programu neschválí, jeho funkce rozhodnutím dozorčí rady</w:t>
      </w:r>
      <w:r w:rsidRPr="00887DFA">
        <w:rPr>
          <w:rFonts w:ascii="Arial" w:hAnsi="Arial" w:cs="Arial"/>
          <w:sz w:val="16"/>
          <w:szCs w:val="16"/>
        </w:rPr>
        <w:t xml:space="preserve"> </w:t>
      </w:r>
      <w:r w:rsidRPr="00887DFA">
        <w:rPr>
          <w:rFonts w:ascii="Arial" w:hAnsi="Arial" w:cs="Arial"/>
          <w:b/>
          <w:sz w:val="16"/>
          <w:szCs w:val="16"/>
        </w:rPr>
        <w:t xml:space="preserve">nebo správní rady </w:t>
      </w:r>
      <w:r w:rsidRPr="004110A1">
        <w:rPr>
          <w:rFonts w:ascii="Arial" w:hAnsi="Arial" w:cs="Arial"/>
          <w:sz w:val="16"/>
          <w:szCs w:val="16"/>
        </w:rPr>
        <w:t xml:space="preserve">nezaniká.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Pro auditora programu nebo odpovědného zástupce auditora programu, je-li auditor programu právnická osoba, platí ustanovení </w:t>
      </w:r>
      <w:hyperlink r:id="rId265" w:history="1">
        <w:r w:rsidRPr="004110A1">
          <w:rPr>
            <w:rFonts w:ascii="Arial" w:hAnsi="Arial" w:cs="Arial"/>
            <w:sz w:val="16"/>
            <w:szCs w:val="16"/>
          </w:rPr>
          <w:t>§ 58d odst. 1</w:t>
        </w:r>
      </w:hyperlink>
      <w:r w:rsidRPr="004110A1">
        <w:rPr>
          <w:rFonts w:ascii="Arial" w:hAnsi="Arial" w:cs="Arial"/>
          <w:sz w:val="16"/>
          <w:szCs w:val="16"/>
        </w:rPr>
        <w:t xml:space="preserve">, </w:t>
      </w:r>
      <w:hyperlink r:id="rId266" w:history="1">
        <w:r w:rsidRPr="00B41B91">
          <w:rPr>
            <w:rFonts w:ascii="Arial" w:hAnsi="Arial" w:cs="Arial"/>
            <w:strike/>
            <w:sz w:val="16"/>
            <w:szCs w:val="16"/>
          </w:rPr>
          <w:t xml:space="preserve">4 </w:t>
        </w:r>
        <w:r>
          <w:rPr>
            <w:rFonts w:ascii="Arial" w:hAnsi="Arial" w:cs="Arial"/>
            <w:b/>
            <w:sz w:val="16"/>
            <w:szCs w:val="16"/>
          </w:rPr>
          <w:t xml:space="preserve">3 </w:t>
        </w:r>
        <w:r w:rsidRPr="004110A1">
          <w:rPr>
            <w:rFonts w:ascii="Arial" w:hAnsi="Arial" w:cs="Arial"/>
            <w:sz w:val="16"/>
            <w:szCs w:val="16"/>
          </w:rPr>
          <w:t>až 6</w:t>
        </w:r>
      </w:hyperlink>
      <w:r w:rsidRPr="004110A1">
        <w:rPr>
          <w:rFonts w:ascii="Arial" w:hAnsi="Arial" w:cs="Arial"/>
          <w:sz w:val="16"/>
          <w:szCs w:val="16"/>
        </w:rPr>
        <w:t xml:space="preserve"> obdobně. Auditor programu, jedná-li se o právnickou osobu, nesmí být součástí téhož koncernu jako provozovatel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Auditor programu je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dohlížet nad prováděním programu rovného zacházení,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dohlížet nad plněním povinnosti nezávislého provozovatele přepravní soustavy podle </w:t>
      </w:r>
      <w:hyperlink r:id="rId267" w:history="1">
        <w:r w:rsidRPr="004110A1">
          <w:rPr>
            <w:rFonts w:ascii="Arial" w:hAnsi="Arial" w:cs="Arial"/>
            <w:sz w:val="16"/>
            <w:szCs w:val="16"/>
          </w:rPr>
          <w:t>§ 58 odst. 8 písm. r)</w:t>
        </w:r>
      </w:hyperlink>
      <w:r w:rsidRPr="004110A1">
        <w:rPr>
          <w:rFonts w:ascii="Arial" w:hAnsi="Arial" w:cs="Arial"/>
          <w:sz w:val="16"/>
          <w:szCs w:val="16"/>
        </w:rPr>
        <w:t xml:space="preserve"> a podle </w:t>
      </w:r>
      <w:hyperlink r:id="rId268" w:history="1">
        <w:r w:rsidRPr="004110A1">
          <w:rPr>
            <w:rFonts w:ascii="Arial" w:hAnsi="Arial" w:cs="Arial"/>
            <w:sz w:val="16"/>
            <w:szCs w:val="16"/>
          </w:rPr>
          <w:t>§ 58h odst.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vyhotovit a zveřejnit způsobem umožňujícím dálkový přístup výroční zprávu o opatřeních přijatých k provádění programu rovného zacházení a předložit ji Energetickému regulačnímu úřadu a ministerstvu,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podávat Energetickému regulačnímu úřadu, nejméně jednou za půl roku, zprávy o provádění programu rovného zacházení a o plnění povinností auditora programu,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e) podávat dozorčí radě</w:t>
      </w:r>
      <w:r w:rsidRPr="00887DFA">
        <w:rPr>
          <w:rFonts w:ascii="Arial" w:hAnsi="Arial" w:cs="Arial"/>
          <w:sz w:val="16"/>
          <w:szCs w:val="16"/>
        </w:rPr>
        <w:t xml:space="preserve"> </w:t>
      </w:r>
      <w:r w:rsidRPr="00887DFA">
        <w:rPr>
          <w:rFonts w:ascii="Arial" w:hAnsi="Arial" w:cs="Arial"/>
          <w:b/>
          <w:sz w:val="16"/>
          <w:szCs w:val="16"/>
        </w:rPr>
        <w:t>nebo správní radě</w:t>
      </w:r>
      <w:r>
        <w:rPr>
          <w:rFonts w:ascii="Arial" w:hAnsi="Arial" w:cs="Arial"/>
          <w:b/>
          <w:color w:val="FF0000"/>
          <w:sz w:val="16"/>
          <w:szCs w:val="16"/>
        </w:rPr>
        <w:t xml:space="preserve"> </w:t>
      </w:r>
      <w:r w:rsidRPr="004110A1">
        <w:rPr>
          <w:rFonts w:ascii="Arial" w:hAnsi="Arial" w:cs="Arial"/>
          <w:sz w:val="16"/>
          <w:szCs w:val="16"/>
        </w:rPr>
        <w:t xml:space="preserve">zprávy a doporučení týkající se programu rovného zacházení a jeho provádění,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oznámit Energetickému regulačnímu úřadu závažná porušení právních předpisů a vnitřních předpisů upravujících program rovného zacházení a jeho provádění,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podávat Energetickému regulačnímu úřadu zprávy o obchodních a finančních vztazích mezi nezávislým provozovatelem přepravní soustavy a ostatními osobami, které jsou součástí téhož vertikálně integrovaného plynárenského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h) předkládat Energetickému regulačnímu úřadu návrhy předkládané k rozhodnutí dozorčí radě nezávislého provozovatele přepravní soustavy týkající se desetiletého investičního plánu a konkrétních investic do soustavy a rozhodnutí dozorčí rady o těchto návrzích,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h) předkládat Energetickému regulačnímu úřadu návrh</w:t>
      </w:r>
      <w:r w:rsidRPr="00887DFA">
        <w:rPr>
          <w:rFonts w:ascii="Arial" w:hAnsi="Arial" w:cs="Arial"/>
          <w:b/>
          <w:sz w:val="16"/>
          <w:szCs w:val="16"/>
        </w:rPr>
        <w:t>y předkládané k rozhodnutí dozorčí radě nebo správní radě nezávislého provozovatele přepravní soustavy týkající se desetiletého plánu rozvoje přepravní soustavy a konkrétních investic do soustavy a rozhodnutí dozorčí rady nebo správní rady o těchto návrzích,</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sledovat dodržování programu rovného zacházení právnické osoby podle </w:t>
      </w:r>
      <w:hyperlink r:id="rId269" w:history="1">
        <w:r w:rsidRPr="004110A1">
          <w:rPr>
            <w:rFonts w:ascii="Arial" w:hAnsi="Arial" w:cs="Arial"/>
            <w:sz w:val="16"/>
            <w:szCs w:val="16"/>
          </w:rPr>
          <w:t>§ 58 odst.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(7) Pokud ovládající osoba nebo osoby, které jsou součástí téhož vertikálně integrovaného plynárenského podnikatele, hlasováním na valné hromadě nebo prostřednictvím hlasování členů d</w:t>
      </w:r>
      <w:r w:rsidRPr="00A35F21">
        <w:rPr>
          <w:rFonts w:ascii="Arial" w:hAnsi="Arial" w:cs="Arial"/>
          <w:sz w:val="16"/>
          <w:szCs w:val="16"/>
        </w:rPr>
        <w:t xml:space="preserve">ozorčí rady </w:t>
      </w:r>
      <w:r w:rsidRPr="00A35F21">
        <w:rPr>
          <w:rFonts w:ascii="Arial" w:hAnsi="Arial" w:cs="Arial"/>
          <w:b/>
          <w:sz w:val="16"/>
          <w:szCs w:val="16"/>
        </w:rPr>
        <w:t>nebo správní rady</w:t>
      </w:r>
      <w:r>
        <w:rPr>
          <w:rFonts w:ascii="Arial" w:hAnsi="Arial" w:cs="Arial"/>
          <w:b/>
          <w:color w:val="FF0000"/>
          <w:sz w:val="16"/>
          <w:szCs w:val="16"/>
        </w:rPr>
        <w:t xml:space="preserve"> </w:t>
      </w:r>
      <w:r w:rsidRPr="004110A1">
        <w:rPr>
          <w:rFonts w:ascii="Arial" w:hAnsi="Arial" w:cs="Arial"/>
          <w:sz w:val="16"/>
          <w:szCs w:val="16"/>
        </w:rPr>
        <w:t xml:space="preserve">prosadí odmítnutí nebo odložení realizace investice do soustavy, která měla být podle desetiletého plánu rozvoje soustavy podle </w:t>
      </w:r>
      <w:hyperlink r:id="rId270" w:history="1">
        <w:r w:rsidRPr="004110A1">
          <w:rPr>
            <w:rFonts w:ascii="Arial" w:hAnsi="Arial" w:cs="Arial"/>
            <w:sz w:val="16"/>
            <w:szCs w:val="16"/>
          </w:rPr>
          <w:t>§ 58k</w:t>
        </w:r>
      </w:hyperlink>
      <w:r w:rsidRPr="004110A1">
        <w:rPr>
          <w:rFonts w:ascii="Arial" w:hAnsi="Arial" w:cs="Arial"/>
          <w:sz w:val="16"/>
          <w:szCs w:val="16"/>
        </w:rPr>
        <w:t xml:space="preserve"> realizována v období následujících 3 let, je auditor programu povinen takovou skutečnost oznámit Energetickému regulačnímu úřadu.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Auditor programu má právo účastnit se jednání valné hromady, </w:t>
      </w:r>
      <w:r w:rsidRPr="00A35F21">
        <w:rPr>
          <w:rFonts w:ascii="Arial" w:hAnsi="Arial" w:cs="Arial"/>
          <w:strike/>
          <w:sz w:val="16"/>
          <w:szCs w:val="16"/>
        </w:rPr>
        <w:t>zasedání statutárního orgánu</w:t>
      </w:r>
      <w:r w:rsidRPr="004110A1">
        <w:rPr>
          <w:rFonts w:ascii="Arial" w:hAnsi="Arial" w:cs="Arial"/>
          <w:sz w:val="16"/>
          <w:szCs w:val="16"/>
        </w:rPr>
        <w:t xml:space="preserve"> </w:t>
      </w:r>
      <w:r>
        <w:rPr>
          <w:rFonts w:ascii="Arial" w:hAnsi="Arial" w:cs="Arial"/>
          <w:b/>
          <w:sz w:val="16"/>
          <w:szCs w:val="16"/>
        </w:rPr>
        <w:t xml:space="preserve">zasedání členů statutárního orgánu </w:t>
      </w:r>
      <w:r w:rsidRPr="004110A1">
        <w:rPr>
          <w:rFonts w:ascii="Arial" w:hAnsi="Arial" w:cs="Arial"/>
          <w:sz w:val="16"/>
          <w:szCs w:val="16"/>
        </w:rPr>
        <w:t>nebo schůze jednatelů, na nichž se rozhoduje o záležitostech náležejících do obchodního vedení, a zasedání dozorčí rady</w:t>
      </w:r>
      <w:r w:rsidRPr="00A35F21">
        <w:rPr>
          <w:rFonts w:ascii="Arial" w:hAnsi="Arial" w:cs="Arial"/>
          <w:b/>
          <w:sz w:val="16"/>
          <w:szCs w:val="16"/>
        </w:rPr>
        <w:t xml:space="preserve"> nebo správní rady</w:t>
      </w:r>
      <w:r w:rsidRPr="00A35F21">
        <w:rPr>
          <w:rFonts w:ascii="Arial" w:hAnsi="Arial" w:cs="Arial"/>
          <w:sz w:val="16"/>
          <w:szCs w:val="16"/>
        </w:rPr>
        <w:t xml:space="preserve">, </w:t>
      </w:r>
      <w:r w:rsidRPr="004110A1">
        <w:rPr>
          <w:rFonts w:ascii="Arial" w:hAnsi="Arial" w:cs="Arial"/>
          <w:sz w:val="16"/>
          <w:szCs w:val="16"/>
        </w:rPr>
        <w:t xml:space="preserve">popřípadě jiných orgánů zřízených stanovami. Auditor programu je povinen účastnit se jednání a zasedání orgánů společnosti podle věty první, je-li předmětem jednání nebo zasedání orgánů společnosti projednávání a rozhodování 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opatřeních ohledně provozu, údržby a rozvoje přepravní soustavy, včetně investic do nových připojení k přepravní soustavě, rozšíření přepravní kapacity a efektivnějšího využití stávající přepravní kapacity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pořízení nebo prodeji plynu k zajištění rovnováhy mezi množstvím plynu vstupujícím a vystupujícím z plynárenské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58k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Desetiletý plán rozvoje přepravní soustavy nezávislého provozovatele přepravní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Nezávislý provozovatel přepravní soustavy je povinen každoročně do 31. října zpracovávat a předkládat ministerstvu a Energetickému regulačnímu úřadu desetiletý plán rozvoje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Při zpracování návrhu desetiletého plánu rozvoje </w:t>
      </w:r>
      <w:r w:rsidRPr="004110A1">
        <w:rPr>
          <w:rFonts w:ascii="Arial" w:hAnsi="Arial" w:cs="Arial"/>
          <w:b/>
          <w:sz w:val="16"/>
          <w:szCs w:val="16"/>
        </w:rPr>
        <w:t xml:space="preserve">přepravní </w:t>
      </w:r>
      <w:r w:rsidRPr="004110A1">
        <w:rPr>
          <w:rFonts w:ascii="Arial" w:hAnsi="Arial" w:cs="Arial"/>
          <w:sz w:val="16"/>
          <w:szCs w:val="16"/>
        </w:rPr>
        <w:t xml:space="preserve">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w:t>
      </w:r>
      <w:r w:rsidRPr="004110A1">
        <w:rPr>
          <w:rFonts w:ascii="Arial" w:hAnsi="Arial" w:cs="Arial"/>
          <w:strike/>
          <w:sz w:val="16"/>
          <w:szCs w:val="16"/>
        </w:rPr>
        <w:t>investiční plány provozovatelů</w:t>
      </w:r>
      <w:r w:rsidRPr="004110A1">
        <w:rPr>
          <w:rFonts w:ascii="Arial" w:hAnsi="Arial" w:cs="Arial"/>
          <w:sz w:val="16"/>
          <w:szCs w:val="16"/>
        </w:rPr>
        <w:t xml:space="preserve"> </w:t>
      </w:r>
      <w:r w:rsidRPr="004110A1">
        <w:rPr>
          <w:rFonts w:ascii="Arial" w:hAnsi="Arial" w:cs="Arial"/>
          <w:b/>
          <w:sz w:val="16"/>
          <w:szCs w:val="16"/>
        </w:rPr>
        <w:t xml:space="preserve">plánovaný rozvoj </w:t>
      </w:r>
      <w:r w:rsidRPr="004110A1">
        <w:rPr>
          <w:rFonts w:ascii="Arial" w:hAnsi="Arial" w:cs="Arial"/>
          <w:sz w:val="16"/>
          <w:szCs w:val="16"/>
        </w:rPr>
        <w:t xml:space="preserve">distribučních soustav připojených k přepravní soustavě, </w:t>
      </w:r>
      <w:r w:rsidRPr="004110A1">
        <w:rPr>
          <w:rFonts w:ascii="Arial" w:hAnsi="Arial" w:cs="Arial"/>
          <w:strike/>
          <w:sz w:val="16"/>
          <w:szCs w:val="16"/>
        </w:rPr>
        <w:t>provozovatelů</w:t>
      </w:r>
      <w:r w:rsidRPr="004110A1">
        <w:rPr>
          <w:rFonts w:ascii="Arial" w:hAnsi="Arial" w:cs="Arial"/>
          <w:sz w:val="16"/>
          <w:szCs w:val="16"/>
        </w:rPr>
        <w:t xml:space="preserve"> </w:t>
      </w:r>
      <w:r w:rsidRPr="004110A1">
        <w:rPr>
          <w:rFonts w:ascii="Arial" w:hAnsi="Arial" w:cs="Arial"/>
          <w:b/>
          <w:sz w:val="16"/>
          <w:szCs w:val="16"/>
        </w:rPr>
        <w:t xml:space="preserve">plánovaný rozvoj </w:t>
      </w:r>
      <w:r w:rsidRPr="004110A1">
        <w:rPr>
          <w:rFonts w:ascii="Arial" w:hAnsi="Arial" w:cs="Arial"/>
          <w:sz w:val="16"/>
          <w:szCs w:val="16"/>
        </w:rPr>
        <w:t xml:space="preserve">zásobníků plynu a plán rozvoje soustavy pro celou Evropskou unii podle Nařízení o podmínkách přístupu k plynárenským přepravním soustavám.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 a) uvádí, které části přepravní soustavy je třeba v následujících deseti letech vybudovat nebo rozšířit, b) vymezuje veškeré investice do přepravní soustavy, o jejichž realizaci nezávislý provozovatel přepravní soustavy rozhodl, a nové investice, které je nutno realizovat v následujících třech letech, c) stanoví termíny realizace investic podle písmene b).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Nezávislý provozovatel přepravní soustavy předkládá desetiletý plán rozvoje přepravní soustavy zpracovaný podle </w:t>
      </w:r>
      <w:hyperlink r:id="rId271" w:history="1">
        <w:r w:rsidRPr="004110A1">
          <w:rPr>
            <w:rFonts w:ascii="Arial" w:hAnsi="Arial" w:cs="Arial"/>
            <w:sz w:val="16"/>
            <w:szCs w:val="16"/>
          </w:rPr>
          <w:t>odstavců 2</w:t>
        </w:r>
      </w:hyperlink>
      <w:r w:rsidRPr="004110A1">
        <w:rPr>
          <w:rFonts w:ascii="Arial" w:hAnsi="Arial" w:cs="Arial"/>
          <w:sz w:val="16"/>
          <w:szCs w:val="16"/>
        </w:rPr>
        <w:t xml:space="preserve"> a </w:t>
      </w:r>
      <w:hyperlink r:id="rId272" w:history="1">
        <w:r w:rsidRPr="004110A1">
          <w:rPr>
            <w:rFonts w:ascii="Arial" w:hAnsi="Arial" w:cs="Arial"/>
            <w:sz w:val="16"/>
            <w:szCs w:val="16"/>
          </w:rPr>
          <w:t>3</w:t>
        </w:r>
      </w:hyperlink>
      <w:r w:rsidRPr="004110A1">
        <w:rPr>
          <w:rFonts w:ascii="Arial" w:hAnsi="Arial" w:cs="Arial"/>
          <w:sz w:val="16"/>
          <w:szCs w:val="16"/>
        </w:rPr>
        <w:t xml:space="preserve"> spolu se záznamem konzultace podle </w:t>
      </w:r>
      <w:hyperlink r:id="rId273" w:history="1">
        <w:r w:rsidRPr="004110A1">
          <w:rPr>
            <w:rFonts w:ascii="Arial" w:hAnsi="Arial" w:cs="Arial"/>
            <w:sz w:val="16"/>
            <w:szCs w:val="16"/>
          </w:rPr>
          <w:t>odstavce 4</w:t>
        </w:r>
      </w:hyperlink>
      <w:r w:rsidRPr="004110A1">
        <w:rPr>
          <w:rFonts w:ascii="Arial" w:hAnsi="Arial" w:cs="Arial"/>
          <w:sz w:val="16"/>
          <w:szCs w:val="16"/>
        </w:rPr>
        <w:t xml:space="preserve"> Energetickému regulačnímu úřadu.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Energetický regulační úřad posuzuje soulad desetiletého plánu rozvoje přepravní soustavy s požadavky na realizaci investic do přepravní soustavy uplatněnými v konzultačním procesu podle </w:t>
      </w:r>
      <w:hyperlink r:id="rId274" w:history="1">
        <w:r w:rsidRPr="004110A1">
          <w:rPr>
            <w:rFonts w:ascii="Arial" w:hAnsi="Arial" w:cs="Arial"/>
            <w:sz w:val="16"/>
            <w:szCs w:val="16"/>
          </w:rPr>
          <w:t>odstavců 6</w:t>
        </w:r>
      </w:hyperlink>
      <w:r w:rsidRPr="004110A1">
        <w:rPr>
          <w:rFonts w:ascii="Arial" w:hAnsi="Arial" w:cs="Arial"/>
          <w:sz w:val="16"/>
          <w:szCs w:val="16"/>
        </w:rPr>
        <w:t xml:space="preserve"> a </w:t>
      </w:r>
      <w:hyperlink r:id="rId275" w:history="1">
        <w:r w:rsidRPr="004110A1">
          <w:rPr>
            <w:rFonts w:ascii="Arial" w:hAnsi="Arial" w:cs="Arial"/>
            <w:sz w:val="16"/>
            <w:szCs w:val="16"/>
          </w:rPr>
          <w:t>7</w:t>
        </w:r>
      </w:hyperlink>
      <w:r w:rsidRPr="004110A1">
        <w:rPr>
          <w:rFonts w:ascii="Arial" w:hAnsi="Arial" w:cs="Arial"/>
          <w:sz w:val="16"/>
          <w:szCs w:val="16"/>
        </w:rPr>
        <w:t xml:space="preserve">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w:t>
      </w:r>
      <w:hyperlink r:id="rId276" w:history="1">
        <w:r w:rsidRPr="004110A1">
          <w:rPr>
            <w:rFonts w:ascii="Arial" w:hAnsi="Arial" w:cs="Arial"/>
            <w:sz w:val="16"/>
            <w:szCs w:val="16"/>
          </w:rPr>
          <w:t>odstavce 8</w:t>
        </w:r>
      </w:hyperlink>
      <w:r w:rsidRPr="004110A1">
        <w:rPr>
          <w:rFonts w:ascii="Arial" w:hAnsi="Arial" w:cs="Arial"/>
          <w:sz w:val="16"/>
          <w:szCs w:val="16"/>
        </w:rPr>
        <w:t xml:space="preserve"> lhůta neběží.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58l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Opatření k uskutečnění investic podle desetiletého plánu rozvoje přepravní soustavy nezávislého provozovatele přepravní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Energetický regulační úřad sleduje a vyhodnocuje provádění desetiletého plánu rozvoje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Pokud nezávislý provozovatel přepravní soustavy neuskuteční investici do přepravní soustavy, která měla být podle desetiletého plánu rozvoje přepravní soustavy uskutečněna ve stanoveném termínu podle </w:t>
      </w:r>
      <w:hyperlink r:id="rId277" w:history="1">
        <w:r w:rsidRPr="004110A1">
          <w:rPr>
            <w:rFonts w:ascii="Arial" w:hAnsi="Arial" w:cs="Arial"/>
            <w:sz w:val="16"/>
            <w:szCs w:val="16"/>
          </w:rPr>
          <w:t>§ 58k odst. 3 písm. c)</w:t>
        </w:r>
      </w:hyperlink>
      <w:r w:rsidRPr="004110A1">
        <w:rPr>
          <w:rFonts w:ascii="Arial" w:hAnsi="Arial" w:cs="Arial"/>
          <w:sz w:val="16"/>
          <w:szCs w:val="16"/>
        </w:rPr>
        <w:t xml:space="preserve"> a je stále relevantní podle aktuálního plánu rozvoje přepravní soustavy, může Energetický regulační úřad rozhodnout 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nařízení uskutečnění této investice ve lhůtě stanovené Energetickým regulačním úřadem,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provedení výběrového řízení na poskytnutí úvěru pro financování investice do přepravní soustavy a stanovení podmínek tohoto řízení nebo o provedení emise dluhopisů nezávislého provozovatele přepravní soustavy a stanovení podmínek takové emise,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nařízení navýšení základního kapitálu nezávislého provozovatele přepravní soustavy a stanovení podmínek navýšení základního kapitálu; ustanovení </w:t>
      </w:r>
      <w:r w:rsidRPr="004110A1">
        <w:rPr>
          <w:rFonts w:ascii="Arial" w:hAnsi="Arial" w:cs="Arial"/>
          <w:strike/>
          <w:sz w:val="16"/>
          <w:szCs w:val="16"/>
        </w:rPr>
        <w:t>obchodního zákoníku</w:t>
      </w:r>
      <w:r w:rsidRPr="004110A1">
        <w:rPr>
          <w:rFonts w:ascii="Arial" w:hAnsi="Arial" w:cs="Arial"/>
          <w:sz w:val="16"/>
          <w:szCs w:val="16"/>
        </w:rPr>
        <w:t xml:space="preserve"> </w:t>
      </w:r>
      <w:r w:rsidRPr="004110A1">
        <w:rPr>
          <w:rFonts w:ascii="Arial" w:hAnsi="Arial" w:cs="Arial"/>
          <w:b/>
          <w:sz w:val="16"/>
          <w:szCs w:val="16"/>
        </w:rPr>
        <w:t>zákona o obchodních korporacích</w:t>
      </w:r>
      <w:r w:rsidRPr="004110A1">
        <w:rPr>
          <w:rFonts w:ascii="Arial" w:hAnsi="Arial" w:cs="Arial"/>
          <w:sz w:val="16"/>
          <w:szCs w:val="16"/>
        </w:rPr>
        <w:t xml:space="preserve"> o přednostním právu akcionáře na upsání nových akcií se nepoužijí.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Energetický regulační úřad uloží taková opatření podle </w:t>
      </w:r>
      <w:hyperlink r:id="rId278" w:history="1">
        <w:r w:rsidRPr="004110A1">
          <w:rPr>
            <w:rFonts w:ascii="Arial" w:hAnsi="Arial" w:cs="Arial"/>
            <w:sz w:val="16"/>
            <w:szCs w:val="16"/>
          </w:rPr>
          <w:t>odstavce 2</w:t>
        </w:r>
      </w:hyperlink>
      <w:r w:rsidRPr="004110A1">
        <w:rPr>
          <w:rFonts w:ascii="Arial" w:hAnsi="Arial" w:cs="Arial"/>
          <w:sz w:val="16"/>
          <w:szCs w:val="16"/>
        </w:rPr>
        <w:t xml:space="preserve">, která s přihlédnutím k okolnostem jsou přiměřená a nejlépe povedou k uskutečnění investice do přepravní soustavy. Podle povahy věci může Energetický regulační úřad rozhodnout o uložení jednoho opatření nebo uložení více opatření současně.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Energetický regulační úřad opatření podle </w:t>
      </w:r>
      <w:hyperlink r:id="rId279" w:history="1">
        <w:r w:rsidRPr="004110A1">
          <w:rPr>
            <w:rFonts w:ascii="Arial" w:hAnsi="Arial" w:cs="Arial"/>
            <w:sz w:val="16"/>
            <w:szCs w:val="16"/>
          </w:rPr>
          <w:t>odstavce 2</w:t>
        </w:r>
      </w:hyperlink>
      <w:r w:rsidRPr="004110A1">
        <w:rPr>
          <w:rFonts w:ascii="Arial" w:hAnsi="Arial" w:cs="Arial"/>
          <w:sz w:val="16"/>
          <w:szCs w:val="16"/>
        </w:rPr>
        <w:t xml:space="preserve">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Náklady vzniklé nezávislému provozovateli přepravní soustavy v souvislosti s uskutečněním investice v souladu s desetiletým plánem rozvoje přepravní soustavy se považují za náklady na zajištění efektivního výkonu licencované činnosti podle tohoto zákona.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58m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Připojení k přepravní soustavě nezávislého provozovatele přepravní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Povinnost připojení podle </w:t>
      </w:r>
      <w:hyperlink r:id="rId280" w:history="1">
        <w:r w:rsidRPr="004110A1">
          <w:rPr>
            <w:rFonts w:ascii="Arial" w:hAnsi="Arial" w:cs="Arial"/>
            <w:sz w:val="16"/>
            <w:szCs w:val="16"/>
          </w:rPr>
          <w:t>odstavce 1</w:t>
        </w:r>
      </w:hyperlink>
      <w:r w:rsidRPr="004110A1">
        <w:rPr>
          <w:rFonts w:ascii="Arial" w:hAnsi="Arial" w:cs="Arial"/>
          <w:sz w:val="16"/>
          <w:szCs w:val="16"/>
        </w:rPr>
        <w:t xml:space="preserve">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Ustanovení </w:t>
      </w:r>
      <w:hyperlink r:id="rId281" w:history="1">
        <w:r w:rsidRPr="004110A1">
          <w:rPr>
            <w:rFonts w:ascii="Arial" w:hAnsi="Arial" w:cs="Arial"/>
            <w:sz w:val="16"/>
            <w:szCs w:val="16"/>
          </w:rPr>
          <w:t>odstavce 1</w:t>
        </w:r>
      </w:hyperlink>
      <w:r w:rsidRPr="004110A1">
        <w:rPr>
          <w:rFonts w:ascii="Arial" w:hAnsi="Arial" w:cs="Arial"/>
          <w:sz w:val="16"/>
          <w:szCs w:val="16"/>
        </w:rPr>
        <w:t xml:space="preserve"> platí obdobně pro zvyšování přepravní kapacity z důvodu zvýšení výkonu připojeného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58n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Vlastnické oddělení provozovatele přepravní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Provozovatel přepravní soustavy, který není součástí vertikálně integrovaného plynárenského podnikatele, musí být z hlediska své společnické struktury nezávislý na výrobě elektřiny nebo výrobě plynu nebo na obchodu s elektřinou nebo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K zajištění nezávislosti provozovatele přepravní soustavy musí být splněny tyto podmínky nezávislosti: a) provozovatel přepravní soustavy je vlastníkem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b) nad provozovatelem přepravní soustavy nebo nad jeho</w:t>
      </w:r>
      <w:r w:rsidRPr="00A35F21">
        <w:rPr>
          <w:rFonts w:ascii="Arial" w:hAnsi="Arial" w:cs="Arial"/>
          <w:sz w:val="16"/>
          <w:szCs w:val="16"/>
        </w:rPr>
        <w:t xml:space="preserve"> </w:t>
      </w:r>
      <w:r w:rsidRPr="00A35F21">
        <w:rPr>
          <w:rFonts w:ascii="Arial" w:hAnsi="Arial" w:cs="Arial"/>
          <w:strike/>
          <w:sz w:val="16"/>
          <w:szCs w:val="16"/>
        </w:rPr>
        <w:t>podnikem</w:t>
      </w:r>
      <w:r w:rsidRPr="00A35F21">
        <w:rPr>
          <w:rFonts w:ascii="Arial" w:hAnsi="Arial" w:cs="Arial"/>
          <w:sz w:val="16"/>
          <w:szCs w:val="16"/>
        </w:rPr>
        <w:t xml:space="preserve"> </w:t>
      </w:r>
      <w:r w:rsidRPr="00A35F21">
        <w:rPr>
          <w:rFonts w:ascii="Arial" w:hAnsi="Arial" w:cs="Arial"/>
          <w:b/>
          <w:sz w:val="16"/>
          <w:szCs w:val="16"/>
        </w:rPr>
        <w:t>obchodním závodem</w:t>
      </w:r>
      <w:r>
        <w:rPr>
          <w:rFonts w:ascii="Arial" w:hAnsi="Arial" w:cs="Arial"/>
          <w:b/>
          <w:color w:val="FF0000"/>
          <w:sz w:val="16"/>
          <w:szCs w:val="16"/>
        </w:rPr>
        <w:t xml:space="preserve"> </w:t>
      </w:r>
      <w:r w:rsidRPr="004110A1">
        <w:rPr>
          <w:rFonts w:ascii="Arial" w:hAnsi="Arial" w:cs="Arial"/>
          <w:sz w:val="16"/>
          <w:szCs w:val="16"/>
        </w:rPr>
        <w:t xml:space="preserve">nevykonává přímo ani nepřímo kontrolu osoba nebo skupina osob jednajících ve shodě, která nebo které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vykonávají přímo nebo nepřímo kontrolu nad výrobcem elektřiny, výrobcem plynu, obchodníkem s elektřinou nebo obchodníkem s plynem nebo ve vztahu k nim uplatňují jakékoliv jiné právo,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vyrábí elektřinu nebo plyn nebo obchodují s elektřinou nebo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ve vztahu k provozovateli přepravní soustavy neuplatňuje jakékoliv jiné právo osoba nebo skupina osob jednajících ve shodě, která nebo které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vykonávají přímo nebo nepřímo kontrolu nad výrobcem elektřiny, výrobcem plynu, obchodníkem s elektřinou nebo obchodníkem s plynem,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vyrábí elektřinu nebo plyn nebo obchodují s elektřinou nebo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provozovatel přepravní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sám nebo jednáním ve shodě s jinými osobami nevykonává přímo ani nepřímo kontrolu nad výrobcem elektřiny nebo plynu nebo nad obchodníkem s elektřinou nebo plynem ani ve vztahu k nim neuplatňuje jakékoli jiné právo,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nevyrábí elektřinu nebo plyn nebo neobchoduje s elektřinou nebo s plynem, ani není vlastníkem výrobny elektřiny nebo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členy statutárního orgánu, </w:t>
      </w:r>
      <w:r w:rsidRPr="00A35F21">
        <w:rPr>
          <w:rFonts w:ascii="Arial" w:hAnsi="Arial" w:cs="Arial"/>
          <w:strike/>
          <w:sz w:val="16"/>
          <w:szCs w:val="16"/>
        </w:rPr>
        <w:t>členy dozorčí rady, prokuristu</w:t>
      </w:r>
      <w:r w:rsidRPr="00A35F21">
        <w:rPr>
          <w:rFonts w:ascii="Arial" w:hAnsi="Arial" w:cs="Arial"/>
          <w:sz w:val="16"/>
          <w:szCs w:val="16"/>
        </w:rPr>
        <w:t xml:space="preserve"> </w:t>
      </w:r>
      <w:r w:rsidRPr="00A35F21">
        <w:rPr>
          <w:rFonts w:ascii="Arial" w:hAnsi="Arial" w:cs="Arial"/>
          <w:b/>
          <w:sz w:val="16"/>
          <w:szCs w:val="16"/>
        </w:rPr>
        <w:t xml:space="preserve">členy dozorčí rady, členy správní rady </w:t>
      </w:r>
      <w:r w:rsidRPr="00A35F21">
        <w:rPr>
          <w:rFonts w:ascii="Arial" w:hAnsi="Arial" w:cs="Arial"/>
          <w:sz w:val="16"/>
          <w:szCs w:val="16"/>
        </w:rPr>
        <w:t>nebo členy jiného orgánu provozovatele přepravní soustavy určeného stanovami není oprávněna jmenovat, volit nebo jinak ustan</w:t>
      </w:r>
      <w:r w:rsidRPr="004110A1">
        <w:rPr>
          <w:rFonts w:ascii="Arial" w:hAnsi="Arial" w:cs="Arial"/>
          <w:sz w:val="16"/>
          <w:szCs w:val="16"/>
        </w:rPr>
        <w:t xml:space="preserve">ovit osoba nebo skupina osob jednajících ve shodě, která nebo které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vykonávají kontrolu nad výrobcem elektřiny, výrobcem plynu, obchodníkem s elektřinou nebo obchodníkem s plynem nebo ve vztahu k nim uplatňují jakékoli jiné právo,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vyrábí elektřinu nebo plyn nebo obchodují s elektřinou nebo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w:t>
      </w:r>
      <w:r w:rsidRPr="002B259D">
        <w:rPr>
          <w:rFonts w:ascii="Arial" w:hAnsi="Arial" w:cs="Arial"/>
          <w:strike/>
          <w:sz w:val="16"/>
          <w:szCs w:val="16"/>
        </w:rPr>
        <w:t>statutárním orgánem nebo jeho</w:t>
      </w:r>
      <w:r w:rsidRPr="002B259D">
        <w:rPr>
          <w:rFonts w:ascii="Arial" w:hAnsi="Arial" w:cs="Arial"/>
          <w:sz w:val="16"/>
          <w:szCs w:val="16"/>
        </w:rPr>
        <w:t xml:space="preserve"> členem</w:t>
      </w:r>
      <w:r w:rsidRPr="002B259D">
        <w:rPr>
          <w:rFonts w:ascii="Arial" w:hAnsi="Arial" w:cs="Arial"/>
          <w:b/>
          <w:sz w:val="16"/>
          <w:szCs w:val="16"/>
        </w:rPr>
        <w:t xml:space="preserve"> statutárního orgánu</w:t>
      </w:r>
      <w:r w:rsidRPr="002B259D">
        <w:rPr>
          <w:rFonts w:ascii="Arial" w:hAnsi="Arial" w:cs="Arial"/>
          <w:sz w:val="16"/>
          <w:szCs w:val="16"/>
        </w:rPr>
        <w:t>,</w:t>
      </w:r>
      <w:r w:rsidRPr="004110A1">
        <w:rPr>
          <w:rFonts w:ascii="Arial" w:hAnsi="Arial" w:cs="Arial"/>
          <w:sz w:val="16"/>
          <w:szCs w:val="16"/>
        </w:rPr>
        <w:t xml:space="preserve"> členem dozorčí rady, prokuristou nebo členem jiného orgánu provozovatele přepravní soustavy určeného stanovami není osoba, která je členem dozorčí rady, </w:t>
      </w:r>
      <w:r w:rsidRPr="002B259D">
        <w:rPr>
          <w:rFonts w:ascii="Arial" w:hAnsi="Arial" w:cs="Arial"/>
          <w:strike/>
          <w:sz w:val="16"/>
          <w:szCs w:val="16"/>
        </w:rPr>
        <w:t>statutárním orgánem nebo</w:t>
      </w:r>
      <w:r w:rsidRPr="002B259D">
        <w:rPr>
          <w:rFonts w:ascii="Arial" w:hAnsi="Arial" w:cs="Arial"/>
          <w:sz w:val="16"/>
          <w:szCs w:val="16"/>
        </w:rPr>
        <w:t xml:space="preserve"> členem statutárního orgánu</w:t>
      </w:r>
      <w:r w:rsidRPr="002B259D">
        <w:rPr>
          <w:rFonts w:ascii="Arial" w:hAnsi="Arial" w:cs="Arial"/>
          <w:strike/>
          <w:sz w:val="16"/>
          <w:szCs w:val="16"/>
        </w:rPr>
        <w:t>, prokuristou</w:t>
      </w:r>
      <w:r w:rsidRPr="002B259D">
        <w:rPr>
          <w:rFonts w:ascii="Arial" w:hAnsi="Arial" w:cs="Arial"/>
          <w:sz w:val="16"/>
          <w:szCs w:val="16"/>
        </w:rPr>
        <w:t xml:space="preserve"> nebo členem jiného orgánu společnosti určeného stanovami výrobce elektř</w:t>
      </w:r>
      <w:r w:rsidRPr="004110A1">
        <w:rPr>
          <w:rFonts w:ascii="Arial" w:hAnsi="Arial" w:cs="Arial"/>
          <w:sz w:val="16"/>
          <w:szCs w:val="16"/>
        </w:rPr>
        <w:t xml:space="preserve">iny, výrobce plynu, obchodníka s elektřinou nebo obchodníka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Je-li osobou nebo jednou z osob podle </w:t>
      </w:r>
      <w:hyperlink r:id="rId282" w:history="1">
        <w:r w:rsidRPr="004110A1">
          <w:rPr>
            <w:rFonts w:ascii="Arial" w:hAnsi="Arial" w:cs="Arial"/>
            <w:sz w:val="16"/>
            <w:szCs w:val="16"/>
          </w:rPr>
          <w:t>odstavce 2 písm. b)</w:t>
        </w:r>
      </w:hyperlink>
      <w:r w:rsidRPr="004110A1">
        <w:rPr>
          <w:rFonts w:ascii="Arial" w:hAnsi="Arial" w:cs="Arial"/>
          <w:sz w:val="16"/>
          <w:szCs w:val="16"/>
        </w:rPr>
        <w:t xml:space="preserve">, </w:t>
      </w:r>
      <w:hyperlink r:id="rId283" w:history="1">
        <w:r w:rsidRPr="004110A1">
          <w:rPr>
            <w:rFonts w:ascii="Arial" w:hAnsi="Arial" w:cs="Arial"/>
            <w:sz w:val="16"/>
            <w:szCs w:val="16"/>
          </w:rPr>
          <w:t>c)</w:t>
        </w:r>
      </w:hyperlink>
      <w:r w:rsidRPr="004110A1">
        <w:rPr>
          <w:rFonts w:ascii="Arial" w:hAnsi="Arial" w:cs="Arial"/>
          <w:sz w:val="16"/>
          <w:szCs w:val="16"/>
        </w:rPr>
        <w:t xml:space="preserve"> nebo </w:t>
      </w:r>
      <w:hyperlink r:id="rId284" w:history="1">
        <w:r w:rsidRPr="004110A1">
          <w:rPr>
            <w:rFonts w:ascii="Arial" w:hAnsi="Arial" w:cs="Arial"/>
            <w:sz w:val="16"/>
            <w:szCs w:val="16"/>
          </w:rPr>
          <w:t>e)</w:t>
        </w:r>
      </w:hyperlink>
      <w:r w:rsidRPr="004110A1">
        <w:rPr>
          <w:rFonts w:ascii="Arial" w:hAnsi="Arial" w:cs="Arial"/>
          <w:sz w:val="16"/>
          <w:szCs w:val="16"/>
        </w:rPr>
        <w:t xml:space="preserv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Podmínky nezávislosti podle </w:t>
      </w:r>
      <w:hyperlink r:id="rId285" w:history="1">
        <w:r w:rsidRPr="004110A1">
          <w:rPr>
            <w:rFonts w:ascii="Arial" w:hAnsi="Arial" w:cs="Arial"/>
            <w:sz w:val="16"/>
            <w:szCs w:val="16"/>
          </w:rPr>
          <w:t>odstavce 2</w:t>
        </w:r>
      </w:hyperlink>
      <w:r w:rsidRPr="004110A1">
        <w:rPr>
          <w:rFonts w:ascii="Arial" w:hAnsi="Arial" w:cs="Arial"/>
          <w:sz w:val="16"/>
          <w:szCs w:val="16"/>
        </w:rPr>
        <w:t xml:space="preserve">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(5)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w:t>
      </w:r>
      <w:r w:rsidRPr="002B259D">
        <w:rPr>
          <w:rFonts w:ascii="Arial" w:hAnsi="Arial" w:cs="Arial"/>
          <w:sz w:val="16"/>
          <w:szCs w:val="16"/>
        </w:rPr>
        <w:t xml:space="preserve"> </w:t>
      </w:r>
      <w:r w:rsidRPr="002B259D">
        <w:rPr>
          <w:rFonts w:ascii="Arial" w:hAnsi="Arial" w:cs="Arial"/>
          <w:strike/>
          <w:sz w:val="16"/>
          <w:szCs w:val="16"/>
        </w:rPr>
        <w:t>statutární orgán nebo jeho členy</w:t>
      </w:r>
      <w:r w:rsidRPr="002B259D">
        <w:rPr>
          <w:rFonts w:ascii="Arial" w:hAnsi="Arial" w:cs="Arial"/>
          <w:sz w:val="16"/>
          <w:szCs w:val="16"/>
        </w:rPr>
        <w:t xml:space="preserve"> </w:t>
      </w:r>
      <w:r w:rsidRPr="002B259D">
        <w:rPr>
          <w:rFonts w:ascii="Arial" w:hAnsi="Arial" w:cs="Arial"/>
          <w:b/>
          <w:sz w:val="16"/>
          <w:szCs w:val="16"/>
        </w:rPr>
        <w:t xml:space="preserve">členy statutárního orgánu </w:t>
      </w:r>
      <w:r w:rsidRPr="002B259D">
        <w:rPr>
          <w:rFonts w:ascii="Arial" w:hAnsi="Arial" w:cs="Arial"/>
          <w:sz w:val="16"/>
          <w:szCs w:val="16"/>
        </w:rPr>
        <w:t xml:space="preserve">nebo </w:t>
      </w:r>
      <w:r w:rsidRPr="004110A1">
        <w:rPr>
          <w:rFonts w:ascii="Arial" w:hAnsi="Arial" w:cs="Arial"/>
          <w:sz w:val="16"/>
          <w:szCs w:val="16"/>
        </w:rPr>
        <w:t xml:space="preserve">vlastnit většinový podíl.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Jiným právem podle </w:t>
      </w:r>
      <w:hyperlink r:id="rId286" w:history="1">
        <w:r w:rsidRPr="004110A1">
          <w:rPr>
            <w:rFonts w:ascii="Arial" w:hAnsi="Arial" w:cs="Arial"/>
            <w:sz w:val="16"/>
            <w:szCs w:val="16"/>
          </w:rPr>
          <w:t>odstavců 2</w:t>
        </w:r>
      </w:hyperlink>
      <w:r w:rsidRPr="004110A1">
        <w:rPr>
          <w:rFonts w:ascii="Arial" w:hAnsi="Arial" w:cs="Arial"/>
          <w:sz w:val="16"/>
          <w:szCs w:val="16"/>
        </w:rPr>
        <w:t xml:space="preserve"> a </w:t>
      </w:r>
      <w:hyperlink r:id="rId287" w:history="1">
        <w:r w:rsidRPr="004110A1">
          <w:rPr>
            <w:rFonts w:ascii="Arial" w:hAnsi="Arial" w:cs="Arial"/>
            <w:sz w:val="16"/>
            <w:szCs w:val="16"/>
          </w:rPr>
          <w:t>3</w:t>
        </w:r>
      </w:hyperlink>
      <w:r w:rsidRPr="004110A1">
        <w:rPr>
          <w:rFonts w:ascii="Arial" w:hAnsi="Arial" w:cs="Arial"/>
          <w:sz w:val="16"/>
          <w:szCs w:val="16"/>
        </w:rPr>
        <w:t xml:space="preserve"> se rozum</w:t>
      </w:r>
      <w:r w:rsidRPr="002B259D">
        <w:rPr>
          <w:rFonts w:ascii="Arial" w:hAnsi="Arial" w:cs="Arial"/>
          <w:sz w:val="16"/>
          <w:szCs w:val="16"/>
        </w:rPr>
        <w:t xml:space="preserve">í zejména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právo vykonávat hlasovací práva ve společnosti,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vlastnictví účastnických cenných papírů, jejichž souhrnná jmenovitá hodnota přesahuje 50 % základního kapitálu společnosti,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trike/>
          <w:sz w:val="16"/>
          <w:szCs w:val="16"/>
        </w:rPr>
      </w:pPr>
      <w:r w:rsidRPr="002B259D">
        <w:rPr>
          <w:rFonts w:ascii="Arial" w:hAnsi="Arial" w:cs="Arial"/>
          <w:strike/>
          <w:sz w:val="16"/>
          <w:szCs w:val="16"/>
        </w:rPr>
        <w:t xml:space="preserve">c) právo jmenovat, volit nebo jinak ustanovit a odvolávat členy dozorčí rady, členy statutárního orgánu, členy jiného orgánu společnosti určeného stanovami nebo prokuristu. </w:t>
      </w:r>
    </w:p>
    <w:p w:rsidR="00DA2A6A" w:rsidRPr="002B259D" w:rsidRDefault="00DA2A6A" w:rsidP="002B259D">
      <w:pPr>
        <w:widowControl w:val="0"/>
        <w:autoSpaceDE w:val="0"/>
        <w:autoSpaceDN w:val="0"/>
        <w:adjustRightInd w:val="0"/>
        <w:spacing w:after="0" w:line="240" w:lineRule="auto"/>
        <w:jc w:val="both"/>
        <w:rPr>
          <w:rFonts w:ascii="Arial" w:hAnsi="Arial" w:cs="Arial"/>
          <w:b/>
          <w:sz w:val="16"/>
          <w:szCs w:val="16"/>
        </w:rPr>
      </w:pPr>
      <w:r w:rsidRPr="002B259D">
        <w:rPr>
          <w:rFonts w:ascii="Arial" w:hAnsi="Arial" w:cs="Arial"/>
          <w:b/>
          <w:sz w:val="16"/>
          <w:szCs w:val="16"/>
        </w:rPr>
        <w:t>c) právo jmenovat, volit nebo jinak ustanovit a odvolávat členy dozorčí rady, členy statutárního orgánu nebo, členy jiného orgánu společnosti určeného stanovami.</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59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Provozovatel distribuční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Provozovatel distribuční soustavy má právo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na připojení k přepravní soustavě nebo k jiné distribuční soustavě, pokud jsou splněny podmínky připojení,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na informace od ostatních účastníků trhu s plynem nezbytné pro plnění svých povinností,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zřizovat a provozovat vlastní telekomunikační síť k řízení, měření, zabezpečování a automatizaci provozu distribuční soustavy a k přenosu informací pro činnosti výpočetní techniky a informačních systémů,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391F28" w:rsidRDefault="00DA2A6A">
      <w:pPr>
        <w:widowControl w:val="0"/>
        <w:autoSpaceDE w:val="0"/>
        <w:autoSpaceDN w:val="0"/>
        <w:adjustRightInd w:val="0"/>
        <w:spacing w:after="0" w:line="240" w:lineRule="auto"/>
        <w:jc w:val="both"/>
        <w:rPr>
          <w:rFonts w:ascii="Arial" w:hAnsi="Arial" w:cs="Arial"/>
          <w:strike/>
          <w:color w:val="FF0000"/>
          <w:sz w:val="16"/>
          <w:szCs w:val="16"/>
        </w:rPr>
      </w:pPr>
      <w:r w:rsidRPr="004110A1">
        <w:rPr>
          <w:rFonts w:ascii="Arial" w:hAnsi="Arial" w:cs="Arial"/>
          <w:sz w:val="16"/>
          <w:szCs w:val="16"/>
        </w:rPr>
        <w:t>e) v souladu se zvláštním právním předpisem</w:t>
      </w:r>
      <w:r w:rsidRPr="004110A1">
        <w:rPr>
          <w:rFonts w:ascii="Arial" w:hAnsi="Arial" w:cs="Arial"/>
          <w:sz w:val="16"/>
          <w:szCs w:val="16"/>
          <w:vertAlign w:val="superscript"/>
        </w:rPr>
        <w:t>4d)</w:t>
      </w:r>
      <w:r w:rsidRPr="004110A1">
        <w:rPr>
          <w:rFonts w:ascii="Arial" w:hAnsi="Arial" w:cs="Arial"/>
          <w:sz w:val="16"/>
          <w:szCs w:val="16"/>
        </w:rPr>
        <w:t xml:space="preserve"> zřizovat a provozovat na cizích nemovitostech plynárenská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2E3317" w:rsidRDefault="00DA2A6A">
      <w:pPr>
        <w:widowControl w:val="0"/>
        <w:autoSpaceDE w:val="0"/>
        <w:autoSpaceDN w:val="0"/>
        <w:adjustRightInd w:val="0"/>
        <w:spacing w:after="0" w:line="240" w:lineRule="auto"/>
        <w:jc w:val="both"/>
        <w:rPr>
          <w:rFonts w:ascii="Arial" w:hAnsi="Arial" w:cs="Arial"/>
          <w:sz w:val="16"/>
          <w:szCs w:val="16"/>
        </w:rPr>
      </w:pPr>
      <w:r w:rsidRPr="002E3317">
        <w:rPr>
          <w:rFonts w:ascii="Arial" w:hAnsi="Arial" w:cs="Arial"/>
          <w:sz w:val="16"/>
          <w:szCs w:val="16"/>
        </w:rPr>
        <w:t xml:space="preserve">f) vstupovat a vjíždět na cizí nemovitosti v souvislosti se zřizováním, stavebními úpravami, opravami a provozováním distribuční soustavy a plynovodních přípojek,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vstupovat </w:t>
      </w:r>
      <w:r w:rsidRPr="004110A1">
        <w:rPr>
          <w:rFonts w:ascii="Arial" w:hAnsi="Arial" w:cs="Arial"/>
          <w:b/>
          <w:sz w:val="16"/>
          <w:szCs w:val="16"/>
          <w:highlight w:val="white"/>
        </w:rPr>
        <w:t>a vjíždět</w:t>
      </w:r>
      <w:r w:rsidRPr="004110A1">
        <w:rPr>
          <w:rFonts w:ascii="Arial" w:hAnsi="Arial" w:cs="Arial"/>
          <w:sz w:val="16"/>
          <w:szCs w:val="16"/>
        </w:rPr>
        <w:t xml:space="preserve">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při stavech nouze využívat v nezbytném rozsahu plynová zařízení zákazníků, pro něž provádí distribuci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omezit nebo přerušit v nezbytném rozsahu distribuci plynu v těchto případech: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při bezprostředním ohrožení života, zdraví nebo majetku osob a při likvidaci těchto stavů,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při stavech nouze nebo při činnostech bezprostředně zamezujících jejich vzniku,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při provádění plánovaných stavebních úprav, přeložek a plánovaných oprav na zařízení distribuční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při vzniku a odstraňování poruch na zařízeních distribuční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 při odběru plynu zařízeními, která ohrožují životy, zdraví nebo majetek osob,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 při neoprávněném odběru nebo neoprávněné distribuci plynu nebo při neoprávněné přepravě plynu,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7. 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8. v důsledku omezení nebo přerušení přepravy plynu provozovatelem přepravní soustavy,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9. v případě dodávky plynu z výroben plynu, která by ohrožovala bezpečný a spolehlivý provoz plynových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nakupovat plyn pro krytí ztrát v distribuční soustavě nebo pro vlastní spotřebu; toto není považováno za obchod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rsidP="008C081F">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l) uzavřít hlavní uzávěr plynu při odvracení nebezpečí bezprostředního ohrožení života</w:t>
      </w:r>
      <w:r w:rsidRPr="004110A1">
        <w:rPr>
          <w:rFonts w:ascii="Arial" w:hAnsi="Arial" w:cs="Arial"/>
          <w:b/>
          <w:sz w:val="16"/>
          <w:szCs w:val="16"/>
        </w:rPr>
        <w:t>.</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(2) Provozovatel distribuční soustavy je povinen zřídit věcné břemeno umožňující využití cizí nemovitosti nebo její části pro účely uvedené v </w:t>
      </w:r>
      <w:hyperlink r:id="rId288" w:history="1">
        <w:r w:rsidRPr="004110A1">
          <w:rPr>
            <w:rFonts w:ascii="Arial" w:hAnsi="Arial" w:cs="Arial"/>
            <w:strike/>
            <w:sz w:val="16"/>
            <w:szCs w:val="16"/>
          </w:rPr>
          <w:t>odstavci 1 písm. e)</w:t>
        </w:r>
      </w:hyperlink>
      <w:r w:rsidRPr="004110A1">
        <w:rPr>
          <w:rFonts w:ascii="Arial" w:hAnsi="Arial" w:cs="Arial"/>
          <w:strike/>
          <w:sz w:val="16"/>
          <w:szCs w:val="16"/>
        </w:rPr>
        <w:t>,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sidRPr="004110A1">
        <w:rPr>
          <w:rFonts w:ascii="Arial" w:hAnsi="Arial" w:cs="Arial"/>
          <w:strike/>
          <w:sz w:val="16"/>
          <w:szCs w:val="16"/>
          <w:vertAlign w:val="superscript"/>
        </w:rPr>
        <w:t>4e)</w:t>
      </w:r>
      <w:r w:rsidRPr="004110A1">
        <w:rPr>
          <w:rFonts w:ascii="Arial" w:hAnsi="Arial" w:cs="Arial"/>
          <w:strike/>
          <w:sz w:val="16"/>
          <w:szCs w:val="16"/>
        </w:rPr>
        <w:t xml:space="preserve">, příslušný vyvlastňovací úřad rozhodne na návrh provozovatele distribuční soustavy o zřízení věcného břemene umožňujícího využití této nemovitosti nebo její části. </w:t>
      </w:r>
    </w:p>
    <w:p w:rsidR="00DA2A6A" w:rsidRPr="004110A1" w:rsidRDefault="00DA2A6A" w:rsidP="00A73935">
      <w:pPr>
        <w:widowControl w:val="0"/>
        <w:autoSpaceDE w:val="0"/>
        <w:autoSpaceDN w:val="0"/>
        <w:adjustRightInd w:val="0"/>
        <w:spacing w:after="0" w:line="240" w:lineRule="auto"/>
        <w:ind w:firstLine="720"/>
        <w:jc w:val="both"/>
        <w:rPr>
          <w:rFonts w:ascii="Arial" w:hAnsi="Arial" w:cs="Arial"/>
          <w:b/>
          <w:sz w:val="16"/>
          <w:szCs w:val="16"/>
        </w:rPr>
      </w:pPr>
      <w:r w:rsidRPr="004110A1">
        <w:rPr>
          <w:rFonts w:ascii="Arial" w:hAnsi="Arial" w:cs="Arial"/>
          <w:b/>
          <w:sz w:val="16"/>
          <w:szCs w:val="16"/>
        </w:rPr>
        <w:t xml:space="preserve">(2) </w:t>
      </w:r>
      <w:r w:rsidRPr="005B2E6E">
        <w:rPr>
          <w:rFonts w:ascii="Arial" w:hAnsi="Arial" w:cs="Arial"/>
          <w:b/>
          <w:sz w:val="16"/>
          <w:szCs w:val="16"/>
        </w:rPr>
        <w:t>Provozovatel distribuční soustavy je povinen zřídit věcné břemeno umožňující využití cizí nemovitosti nebo její části pro účely uvedené v odstavci 1 písm. e), a to smluvně s vlastníkem nemovitosti; toto neplatí, pokud vlastníkem dotčeného plynárenského zařízení není provozovatel distribuční soustavy; v takovém případě plní tuto povinnost vlastník plynárenského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sidRPr="005B2E6E">
        <w:rPr>
          <w:rFonts w:ascii="Arial" w:hAnsi="Arial" w:cs="Arial"/>
          <w:b/>
          <w:sz w:val="16"/>
          <w:szCs w:val="16"/>
          <w:vertAlign w:val="superscript"/>
        </w:rPr>
        <w:t>4e)</w:t>
      </w:r>
      <w:r w:rsidRPr="005B2E6E">
        <w:rPr>
          <w:rFonts w:ascii="Arial" w:hAnsi="Arial" w:cs="Arial"/>
          <w:b/>
          <w:sz w:val="16"/>
          <w:szCs w:val="16"/>
        </w:rPr>
        <w:t>, příslušný vyvlastňovací úřad rozhodne na návrh provozovatele distribuční soustavy o zřízení věcného břemene umožňujícího využití této nemovitosti nebo její části.</w:t>
      </w:r>
      <w:r w:rsidRPr="004110A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Vznikla-li vlastníku nebo nájemci nemovitosti v důsledku výkonu práv provozovatele distribuční soustavy podle </w:t>
      </w:r>
      <w:hyperlink r:id="rId289" w:history="1">
        <w:r w:rsidRPr="004110A1">
          <w:rPr>
            <w:rFonts w:ascii="Arial" w:hAnsi="Arial" w:cs="Arial"/>
            <w:sz w:val="16"/>
            <w:szCs w:val="16"/>
          </w:rPr>
          <w:t>odstavce 1 písm. d) až i)</w:t>
        </w:r>
      </w:hyperlink>
      <w:r w:rsidRPr="004110A1">
        <w:rPr>
          <w:rFonts w:ascii="Arial" w:hAnsi="Arial" w:cs="Arial"/>
          <w:sz w:val="16"/>
          <w:szCs w:val="16"/>
        </w:rPr>
        <w:t xml:space="preserve"> majetková újma nebo je-li omezen v </w:t>
      </w:r>
      <w:r w:rsidRPr="004110A1">
        <w:rPr>
          <w:rFonts w:ascii="Arial" w:hAnsi="Arial" w:cs="Arial"/>
          <w:b/>
          <w:sz w:val="16"/>
          <w:szCs w:val="16"/>
        </w:rPr>
        <w:t xml:space="preserve">obvyklém </w:t>
      </w:r>
      <w:r w:rsidRPr="004110A1">
        <w:rPr>
          <w:rFonts w:ascii="Arial" w:hAnsi="Arial" w:cs="Arial"/>
          <w:sz w:val="16"/>
          <w:szCs w:val="16"/>
        </w:rPr>
        <w:t xml:space="preserve">užívání nemovitosti </w:t>
      </w:r>
      <w:r w:rsidRPr="004110A1">
        <w:rPr>
          <w:rFonts w:ascii="Arial" w:hAnsi="Arial" w:cs="Arial"/>
          <w:b/>
          <w:sz w:val="16"/>
          <w:szCs w:val="16"/>
        </w:rPr>
        <w:t>v důsledku výkonu práv podle odstavce 1 písm. e) až i)</w:t>
      </w:r>
      <w:r w:rsidRPr="004110A1">
        <w:rPr>
          <w:rFonts w:ascii="Arial" w:hAnsi="Arial" w:cs="Arial"/>
          <w:sz w:val="16"/>
          <w:szCs w:val="16"/>
        </w:rPr>
        <w:t>, má právo na přiměřenou jednorázovou náhradu</w:t>
      </w:r>
      <w:r w:rsidRPr="004110A1">
        <w:rPr>
          <w:rFonts w:ascii="Arial" w:hAnsi="Arial" w:cs="Arial"/>
          <w:sz w:val="16"/>
          <w:szCs w:val="16"/>
          <w:vertAlign w:val="superscript"/>
        </w:rPr>
        <w:t>5)</w:t>
      </w:r>
      <w:r w:rsidRPr="004110A1">
        <w:rPr>
          <w:rFonts w:ascii="Arial" w:hAnsi="Arial" w:cs="Arial"/>
          <w:sz w:val="16"/>
          <w:szCs w:val="16"/>
        </w:rPr>
        <w:t xml:space="preserve"> včetně úhrady nákladů na vypracování znaleckého posudku. Právo na tuto náhradu je nutno uplatnit u provozovatele distribuční soustavy, který způsobil majetkovou újmu nebo </w:t>
      </w:r>
      <w:r w:rsidRPr="001F2C1A">
        <w:rPr>
          <w:rFonts w:ascii="Arial" w:hAnsi="Arial" w:cs="Arial"/>
          <w:sz w:val="16"/>
          <w:szCs w:val="16"/>
        </w:rPr>
        <w:t>omezení</w:t>
      </w:r>
      <w:r w:rsidRPr="004110A1">
        <w:rPr>
          <w:rFonts w:ascii="Arial" w:hAnsi="Arial" w:cs="Arial"/>
          <w:b/>
          <w:sz w:val="16"/>
          <w:szCs w:val="16"/>
        </w:rPr>
        <w:t xml:space="preserve"> </w:t>
      </w:r>
      <w:r w:rsidRPr="004110A1">
        <w:rPr>
          <w:rFonts w:ascii="Arial" w:hAnsi="Arial" w:cs="Arial"/>
          <w:b/>
          <w:sz w:val="16"/>
          <w:szCs w:val="16"/>
          <w:highlight w:val="white"/>
        </w:rPr>
        <w:t>v obvyklém</w:t>
      </w:r>
      <w:r w:rsidRPr="004110A1">
        <w:rPr>
          <w:rFonts w:ascii="Arial" w:hAnsi="Arial" w:cs="Arial"/>
          <w:sz w:val="16"/>
          <w:szCs w:val="16"/>
        </w:rPr>
        <w:t xml:space="preserve"> užívání nemovitosti, do 6 měsíců ode dne, kdy se o tom vlastník nebo nájemce dozvědě</w:t>
      </w:r>
      <w:r>
        <w:rPr>
          <w:rFonts w:ascii="Arial" w:hAnsi="Arial" w:cs="Arial"/>
          <w:sz w:val="16"/>
          <w:szCs w:val="16"/>
        </w:rPr>
        <w:t>l.</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V případech uvedených v </w:t>
      </w:r>
      <w:hyperlink r:id="rId290" w:history="1">
        <w:r w:rsidRPr="004110A1">
          <w:rPr>
            <w:rFonts w:ascii="Arial" w:hAnsi="Arial" w:cs="Arial"/>
            <w:sz w:val="16"/>
            <w:szCs w:val="16"/>
          </w:rPr>
          <w:t>odstavci 1 písm. d) až i)</w:t>
        </w:r>
      </w:hyperlink>
      <w:r w:rsidRPr="004110A1">
        <w:rPr>
          <w:rFonts w:ascii="Arial" w:hAnsi="Arial" w:cs="Arial"/>
          <w:sz w:val="16"/>
          <w:szCs w:val="16"/>
        </w:rPr>
        <w:t xml:space="preserve">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V případech uvedených v </w:t>
      </w:r>
      <w:hyperlink r:id="rId291" w:history="1">
        <w:r w:rsidRPr="004110A1">
          <w:rPr>
            <w:rFonts w:ascii="Arial" w:hAnsi="Arial" w:cs="Arial"/>
            <w:sz w:val="16"/>
            <w:szCs w:val="16"/>
          </w:rPr>
          <w:t>odstavci 1 písm. j)</w:t>
        </w:r>
      </w:hyperlink>
      <w:r w:rsidRPr="004110A1">
        <w:rPr>
          <w:rFonts w:ascii="Arial" w:hAnsi="Arial" w:cs="Arial"/>
          <w:sz w:val="16"/>
          <w:szCs w:val="16"/>
        </w:rPr>
        <w:t xml:space="preserve">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V případech uvedených v </w:t>
      </w:r>
      <w:hyperlink r:id="rId292" w:history="1">
        <w:r w:rsidRPr="004110A1">
          <w:rPr>
            <w:rFonts w:ascii="Arial" w:hAnsi="Arial" w:cs="Arial"/>
            <w:sz w:val="16"/>
            <w:szCs w:val="16"/>
          </w:rPr>
          <w:t>odstavci 1 písm. j)</w:t>
        </w:r>
      </w:hyperlink>
      <w:r w:rsidRPr="004110A1">
        <w:rPr>
          <w:rFonts w:ascii="Arial" w:hAnsi="Arial" w:cs="Arial"/>
          <w:sz w:val="16"/>
          <w:szCs w:val="16"/>
        </w:rPr>
        <w:t xml:space="preserve">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V případech uvedených v </w:t>
      </w:r>
      <w:hyperlink r:id="rId293" w:history="1">
        <w:r w:rsidRPr="004110A1">
          <w:rPr>
            <w:rFonts w:ascii="Arial" w:hAnsi="Arial" w:cs="Arial"/>
            <w:sz w:val="16"/>
            <w:szCs w:val="16"/>
          </w:rPr>
          <w:t>odstavci 1 písm. j)</w:t>
        </w:r>
      </w:hyperlink>
      <w:r w:rsidRPr="004110A1">
        <w:rPr>
          <w:rFonts w:ascii="Arial" w:hAnsi="Arial" w:cs="Arial"/>
          <w:sz w:val="16"/>
          <w:szCs w:val="16"/>
        </w:rPr>
        <w:t xml:space="preserve"> je právo na náhradu škody</w:t>
      </w:r>
      <w:r w:rsidRPr="002B259D">
        <w:rPr>
          <w:rFonts w:ascii="Arial" w:hAnsi="Arial" w:cs="Arial"/>
          <w:sz w:val="16"/>
          <w:szCs w:val="16"/>
        </w:rPr>
        <w:t xml:space="preserve"> </w:t>
      </w:r>
      <w:r w:rsidRPr="002B259D">
        <w:rPr>
          <w:rFonts w:ascii="Arial" w:hAnsi="Arial" w:cs="Arial"/>
          <w:strike/>
          <w:sz w:val="16"/>
          <w:szCs w:val="16"/>
        </w:rPr>
        <w:t>a ušlého zisku</w:t>
      </w:r>
      <w:r w:rsidRPr="002B259D">
        <w:rPr>
          <w:rFonts w:ascii="Arial" w:hAnsi="Arial" w:cs="Arial"/>
          <w:sz w:val="16"/>
          <w:szCs w:val="16"/>
        </w:rPr>
        <w:t xml:space="preserve"> v</w:t>
      </w:r>
      <w:r w:rsidRPr="004110A1">
        <w:rPr>
          <w:rFonts w:ascii="Arial" w:hAnsi="Arial" w:cs="Arial"/>
          <w:sz w:val="16"/>
          <w:szCs w:val="16"/>
        </w:rPr>
        <w:t xml:space="preserve">yloučeno. To neplatí, nesplní-li provozovatel distribuční soustavy oznamovací povinnost podle </w:t>
      </w:r>
      <w:hyperlink r:id="rId294" w:history="1">
        <w:r w:rsidRPr="004110A1">
          <w:rPr>
            <w:rFonts w:ascii="Arial" w:hAnsi="Arial" w:cs="Arial"/>
            <w:sz w:val="16"/>
            <w:szCs w:val="16"/>
          </w:rPr>
          <w:t>odstavce 5</w:t>
        </w:r>
      </w:hyperlink>
      <w:r w:rsidRPr="004110A1">
        <w:rPr>
          <w:rFonts w:ascii="Arial" w:hAnsi="Arial" w:cs="Arial"/>
          <w:sz w:val="16"/>
          <w:szCs w:val="16"/>
        </w:rPr>
        <w:t xml:space="preserve"> nebo v případech, kdy poruchu </w:t>
      </w:r>
      <w:r w:rsidRPr="004110A1">
        <w:rPr>
          <w:rFonts w:ascii="Arial" w:hAnsi="Arial" w:cs="Arial"/>
          <w:strike/>
          <w:sz w:val="16"/>
          <w:szCs w:val="16"/>
        </w:rPr>
        <w:t>podle písmene b) bodu 4</w:t>
      </w:r>
      <w:r w:rsidRPr="004110A1">
        <w:rPr>
          <w:rFonts w:ascii="Arial" w:hAnsi="Arial" w:cs="Arial"/>
          <w:sz w:val="16"/>
          <w:szCs w:val="16"/>
        </w:rPr>
        <w:t xml:space="preserve"> prokazatelně </w:t>
      </w:r>
      <w:r w:rsidRPr="004110A1">
        <w:rPr>
          <w:rFonts w:ascii="Arial" w:hAnsi="Arial" w:cs="Arial"/>
          <w:strike/>
          <w:sz w:val="16"/>
          <w:szCs w:val="16"/>
        </w:rPr>
        <w:t>zaviní</w:t>
      </w:r>
      <w:r w:rsidRPr="004110A1">
        <w:rPr>
          <w:rFonts w:ascii="Arial" w:hAnsi="Arial" w:cs="Arial"/>
          <w:sz w:val="16"/>
          <w:szCs w:val="16"/>
        </w:rPr>
        <w:t xml:space="preserve"> </w:t>
      </w:r>
      <w:r w:rsidRPr="004110A1">
        <w:rPr>
          <w:rFonts w:ascii="Arial" w:hAnsi="Arial" w:cs="Arial"/>
          <w:b/>
          <w:sz w:val="16"/>
          <w:szCs w:val="16"/>
        </w:rPr>
        <w:t xml:space="preserve">zavinil </w:t>
      </w:r>
      <w:r w:rsidRPr="004110A1">
        <w:rPr>
          <w:rFonts w:ascii="Arial" w:hAnsi="Arial" w:cs="Arial"/>
          <w:sz w:val="16"/>
          <w:szCs w:val="16"/>
        </w:rPr>
        <w:t xml:space="preserve">provozovatel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Provozovatel distribuční soustavy je dále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zajistit bezpečný, spolehlivý a hospodárný provoz, údržbu, obnovu a rozvoj distribuční soustavy na území vymezeném licencí,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w:t>
      </w:r>
      <w:r w:rsidRPr="004110A1">
        <w:rPr>
          <w:rFonts w:ascii="Arial" w:hAnsi="Arial" w:cs="Arial"/>
          <w:strike/>
          <w:sz w:val="16"/>
          <w:szCs w:val="16"/>
        </w:rPr>
        <w:t>zajistit distribuci plynu</w:t>
      </w:r>
      <w:r w:rsidRPr="004110A1">
        <w:rPr>
          <w:rFonts w:ascii="Arial" w:hAnsi="Arial" w:cs="Arial"/>
          <w:sz w:val="16"/>
          <w:szCs w:val="16"/>
        </w:rPr>
        <w:t xml:space="preserve"> </w:t>
      </w:r>
      <w:r w:rsidRPr="004110A1">
        <w:rPr>
          <w:rFonts w:ascii="Arial" w:hAnsi="Arial" w:cs="Arial"/>
          <w:b/>
          <w:sz w:val="16"/>
          <w:szCs w:val="16"/>
          <w:highlight w:val="white"/>
        </w:rPr>
        <w:t>poskytnout službu distribuční soustavy</w:t>
      </w:r>
      <w:r w:rsidRPr="004110A1">
        <w:rPr>
          <w:rFonts w:ascii="Arial" w:hAnsi="Arial" w:cs="Arial"/>
          <w:sz w:val="16"/>
          <w:szCs w:val="16"/>
        </w:rPr>
        <w:t xml:space="preserve"> na základě uzavřených smluv a ve stanovené kvalitě,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uhradit provozovateli přepravní soustavy nebo provozovateli jiné distribuční soustavy stanovený podíl na oprávněných nákladech na připojení k přepravní nebo distribuční soustavě,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d) připojit k distribuční soustavě každého, kdo o to požádá a splňuje podmínky připojení, </w:t>
      </w:r>
    </w:p>
    <w:p w:rsidR="00DA2A6A" w:rsidRPr="00B41B91" w:rsidRDefault="00DA2A6A" w:rsidP="00F94961">
      <w:pPr>
        <w:widowControl w:val="0"/>
        <w:autoSpaceDE w:val="0"/>
        <w:autoSpaceDN w:val="0"/>
        <w:adjustRightInd w:val="0"/>
        <w:spacing w:after="0" w:line="240" w:lineRule="auto"/>
        <w:jc w:val="both"/>
        <w:rPr>
          <w:rFonts w:ascii="Arial" w:hAnsi="Arial" w:cs="Arial"/>
          <w:b/>
          <w:sz w:val="16"/>
          <w:szCs w:val="16"/>
        </w:rPr>
      </w:pPr>
      <w:r w:rsidRPr="00B41B91">
        <w:rPr>
          <w:rFonts w:ascii="Arial" w:hAnsi="Arial" w:cs="Arial"/>
          <w:b/>
          <w:sz w:val="16"/>
          <w:szCs w:val="16"/>
          <w:highlight w:val="white"/>
        </w:rPr>
        <w:t xml:space="preserve">d) </w:t>
      </w:r>
      <w:r w:rsidRPr="007B6F00">
        <w:rPr>
          <w:rFonts w:ascii="Arial" w:hAnsi="Arial" w:cs="Arial"/>
          <w:b/>
          <w:sz w:val="16"/>
          <w:szCs w:val="16"/>
          <w:highlight w:val="white"/>
        </w:rPr>
        <w:t>připojit k distribuční soustavě každého, kdo o to požádá a splňuje stanovené podmínky nebo pokud to není možné, oznámí, kdy budou podmínky ze strany provozovatele distribuční soustavy splněny,</w:t>
      </w:r>
      <w:r w:rsidRPr="00B41B9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e) poskytnout distribuci plynu každému, kdo o to požádá a splňuje podmínky přístupu k distribuční soustavě, s výjimkou prokazatelného nedostatku volné kapacity zařízení pro distribuci plynu nebo při ohrožení spolehlivého a bezpečného provozu distribuční soustavy nebo přepravní soustavy; odmítnutí distribuce plynu musí mít písemnou formu a musí být odůvodněno, </w:t>
      </w:r>
    </w:p>
    <w:p w:rsidR="00DA2A6A" w:rsidRPr="004110A1" w:rsidRDefault="00DA2A6A" w:rsidP="00B51021">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e) poskytnout službu distribuční soustavy každému, kdo o to požádá, je připojen a splňuje podmínky připojení a podmínky stanovené Řádem provozovatele distribuční soustavy, s výjimkou prokazatelného nedostatku volné kapacity zařízení pro distribuci plynu nebo při ohrožení spolehlivého a bezpečného provozu distribuční soustavy nebo přepravní soustavy; odmítnutí služby distribuční soustavy musí mít písemnou formu a musí být odůvodněno,</w:t>
      </w:r>
    </w:p>
    <w:p w:rsidR="00DA2A6A" w:rsidRPr="004110A1" w:rsidRDefault="00DA2A6A">
      <w:pPr>
        <w:widowControl w:val="0"/>
        <w:autoSpaceDE w:val="0"/>
        <w:autoSpaceDN w:val="0"/>
        <w:adjustRightInd w:val="0"/>
        <w:spacing w:after="0" w:line="240" w:lineRule="auto"/>
        <w:rPr>
          <w:rFonts w:ascii="Arial" w:hAnsi="Arial" w:cs="Arial"/>
          <w:b/>
          <w:sz w:val="16"/>
          <w:szCs w:val="16"/>
        </w:rPr>
      </w:pPr>
      <w:r w:rsidRPr="004110A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zajistit neznevýhodňující podmínky pro připojení a přístup třetích stran k distribuční soustavě za podmínek stanovených tímto zákonem,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g) dodržovat parametry a zveřejňovat ukazatele kvality dodávek plynu a souvisejících služeb, </w:t>
      </w:r>
    </w:p>
    <w:p w:rsidR="00DA2A6A" w:rsidRPr="004110A1" w:rsidRDefault="00DA2A6A" w:rsidP="00A55013">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 xml:space="preserve">g) dodržovat stanovenou kvalitu dodávek a služeb, vykazovat dodržování Energetickému regulačnímu úřadu </w:t>
      </w:r>
      <w:r w:rsidRPr="007B6F00">
        <w:rPr>
          <w:rFonts w:ascii="Arial" w:hAnsi="Arial" w:cs="Arial"/>
          <w:b/>
          <w:sz w:val="16"/>
          <w:szCs w:val="16"/>
          <w:highlight w:val="white"/>
        </w:rPr>
        <w:t xml:space="preserve">úrovně kvality dodávek a služeb a </w:t>
      </w:r>
      <w:r w:rsidRPr="004110A1">
        <w:rPr>
          <w:rFonts w:ascii="Arial" w:hAnsi="Arial" w:cs="Arial"/>
          <w:b/>
          <w:sz w:val="16"/>
          <w:szCs w:val="16"/>
          <w:highlight w:val="white"/>
        </w:rPr>
        <w:t>zveřejňovat ji způsobem umožňujícím dálkový přístup,</w:t>
      </w:r>
      <w:r w:rsidRPr="004110A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poskytovat provozovateli přepravní soustavy a provozovatelům distribučních soustav, provozovatelům zásobníků plynu a výrobcům plynu informace nezbytné k zajištění vzájemné provozuschopnosti,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zajišťovat měření plynu v distribuční soustavě, včetně vyhodnocování a předávat operátorovi trhu a účastníkům trhu s plynem, který </w:t>
      </w:r>
      <w:r w:rsidRPr="004110A1">
        <w:rPr>
          <w:rFonts w:ascii="Arial" w:hAnsi="Arial" w:cs="Arial"/>
          <w:strike/>
          <w:sz w:val="16"/>
          <w:szCs w:val="16"/>
        </w:rPr>
        <w:t>zajišťuje distribuci plynu</w:t>
      </w:r>
      <w:r w:rsidRPr="004110A1">
        <w:rPr>
          <w:rFonts w:ascii="Arial" w:hAnsi="Arial" w:cs="Arial"/>
          <w:sz w:val="16"/>
          <w:szCs w:val="16"/>
        </w:rPr>
        <w:t xml:space="preserve"> </w:t>
      </w:r>
      <w:r w:rsidRPr="004110A1">
        <w:rPr>
          <w:rFonts w:ascii="Arial" w:hAnsi="Arial" w:cs="Arial"/>
          <w:b/>
          <w:sz w:val="16"/>
          <w:szCs w:val="16"/>
          <w:highlight w:val="white"/>
        </w:rPr>
        <w:t>poskytuje službu distribuční soustavy</w:t>
      </w:r>
      <w:r w:rsidRPr="004110A1">
        <w:rPr>
          <w:rFonts w:ascii="Arial" w:hAnsi="Arial" w:cs="Arial"/>
          <w:sz w:val="16"/>
          <w:szCs w:val="16"/>
        </w:rPr>
        <w:t xml:space="preserve">, naměřené a vyhodnocené údaje,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zpracovávat a předávat Energetickému regulačnímu úřadu údaje potřebné pro rozhodnutí o cenách za distribuci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vést samostatné účty za </w:t>
      </w:r>
      <w:r w:rsidRPr="004110A1">
        <w:rPr>
          <w:rFonts w:ascii="Arial" w:hAnsi="Arial" w:cs="Arial"/>
          <w:strike/>
          <w:sz w:val="16"/>
          <w:szCs w:val="16"/>
        </w:rPr>
        <w:t>distribuci plynu</w:t>
      </w:r>
      <w:r w:rsidRPr="004110A1">
        <w:rPr>
          <w:rFonts w:ascii="Arial" w:hAnsi="Arial" w:cs="Arial"/>
          <w:sz w:val="16"/>
          <w:szCs w:val="16"/>
        </w:rPr>
        <w:t xml:space="preserve"> </w:t>
      </w:r>
      <w:r w:rsidRPr="004110A1">
        <w:rPr>
          <w:rFonts w:ascii="Arial" w:hAnsi="Arial" w:cs="Arial"/>
          <w:b/>
          <w:sz w:val="16"/>
          <w:szCs w:val="16"/>
          <w:highlight w:val="white"/>
        </w:rPr>
        <w:t>službu distribuční soustavy</w:t>
      </w:r>
      <w:r w:rsidRPr="004110A1">
        <w:rPr>
          <w:rFonts w:ascii="Arial" w:hAnsi="Arial" w:cs="Arial"/>
          <w:sz w:val="16"/>
          <w:szCs w:val="16"/>
        </w:rPr>
        <w:t xml:space="preserve"> pro účely regulace,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7B6F00" w:rsidRDefault="00DA2A6A">
      <w:pPr>
        <w:widowControl w:val="0"/>
        <w:autoSpaceDE w:val="0"/>
        <w:autoSpaceDN w:val="0"/>
        <w:adjustRightInd w:val="0"/>
        <w:spacing w:after="0" w:line="240" w:lineRule="auto"/>
        <w:jc w:val="both"/>
        <w:rPr>
          <w:rFonts w:ascii="Arial" w:hAnsi="Arial" w:cs="Arial"/>
          <w:strike/>
          <w:sz w:val="16"/>
          <w:szCs w:val="16"/>
        </w:rPr>
      </w:pPr>
      <w:r w:rsidRPr="007B6F00">
        <w:rPr>
          <w:rFonts w:ascii="Arial" w:hAnsi="Arial" w:cs="Arial"/>
          <w:strike/>
          <w:sz w:val="16"/>
          <w:szCs w:val="16"/>
        </w:rPr>
        <w:t xml:space="preserve">l) zajistit přepravu plynu a distribuci plynu pro provozovatele distribuční soustavy nepřipojené přímo k přepravní soustavě v rozsahu spotřeby plynu účastníků trhu s plynem, jejichž odběrné plynové zařízení je připojeno k jeho distribuční soustavě, </w:t>
      </w:r>
    </w:p>
    <w:p w:rsidR="00DA2A6A" w:rsidRPr="007B6F00" w:rsidRDefault="00DA2A6A">
      <w:pPr>
        <w:widowControl w:val="0"/>
        <w:autoSpaceDE w:val="0"/>
        <w:autoSpaceDN w:val="0"/>
        <w:adjustRightInd w:val="0"/>
        <w:spacing w:after="0" w:line="240" w:lineRule="auto"/>
        <w:rPr>
          <w:rFonts w:ascii="Arial" w:hAnsi="Arial" w:cs="Arial"/>
          <w:b/>
          <w:sz w:val="16"/>
          <w:szCs w:val="16"/>
        </w:rPr>
      </w:pPr>
      <w:r w:rsidRPr="007B6F00">
        <w:rPr>
          <w:rFonts w:ascii="Arial" w:hAnsi="Arial" w:cs="Arial"/>
          <w:b/>
          <w:sz w:val="16"/>
          <w:szCs w:val="16"/>
        </w:rPr>
        <w:t xml:space="preserve">l) </w:t>
      </w:r>
      <w:r w:rsidRPr="007B6F00">
        <w:rPr>
          <w:rFonts w:ascii="Arial" w:hAnsi="Arial" w:cs="Arial"/>
          <w:b/>
          <w:sz w:val="16"/>
          <w:szCs w:val="16"/>
          <w:highlight w:val="white"/>
        </w:rPr>
        <w:t xml:space="preserve">poskytnout službu distribuční soustavy </w:t>
      </w:r>
      <w:r w:rsidRPr="007B6F00">
        <w:rPr>
          <w:rFonts w:ascii="Arial" w:hAnsi="Arial" w:cs="Arial"/>
          <w:b/>
          <w:sz w:val="16"/>
          <w:szCs w:val="16"/>
        </w:rPr>
        <w:t>pro provozovatele distribuční soustavy nepřipojené přímo k přepravní soustavě,</w:t>
      </w:r>
    </w:p>
    <w:p w:rsidR="00DA2A6A" w:rsidRPr="007B6F00" w:rsidRDefault="00DA2A6A">
      <w:pPr>
        <w:widowControl w:val="0"/>
        <w:autoSpaceDE w:val="0"/>
        <w:autoSpaceDN w:val="0"/>
        <w:adjustRightInd w:val="0"/>
        <w:spacing w:after="0" w:line="240" w:lineRule="auto"/>
        <w:rPr>
          <w:rFonts w:ascii="Arial" w:hAnsi="Arial" w:cs="Arial"/>
          <w:b/>
          <w:sz w:val="16"/>
          <w:szCs w:val="16"/>
        </w:rPr>
      </w:pPr>
      <w:r w:rsidRPr="007B6F00">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m) vypracovávat denní, měsíční, roční a desetiletou bilanci distribuční soustavy, vyhodnocovat ji a předávat operátorovi trhu a provozovateli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n) vypracovat do 6 měsíců po udělení licence na distribuci plynu havarijní plány distribuční soustavy, zaslat ministerstvu a každoročně je upřesňovat,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o) oznamovat rozsah a termíny odstávek zařízení distribuční soustavy a upozorňovat na snížení distribuční kapacity,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p) zřídit a provozovat technický dispečink, který zajišťuje dispečerské řízení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q) zřídit a provozovat místa pro sledování kvality plynu, pokud nebudou pro sledování kvality plynu dostačovat místa zřízená a provozovaná provozovatelem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r) poskytnout na vyžádání dodavateli poslední instance údaje o zákazníkovi a jeho odběrném místě v rozsahu nezbytném pro zajištění dodávky poslední instance,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s) vyhlašovat stav nouze v rámci své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t) každoročně zpracovávat a zveřejňovat předpokládaný rozvoj distribuční soustavy, a to na období nejméně 5 let,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u) na své náklady zajistit připojení svého zařízení k jiné distribuční soustavě,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v) zajišťovat ochranu skutečností majících povahu </w:t>
      </w:r>
      <w:r w:rsidRPr="002E3317">
        <w:rPr>
          <w:rFonts w:ascii="Arial" w:hAnsi="Arial" w:cs="Arial"/>
          <w:sz w:val="16"/>
          <w:szCs w:val="16"/>
        </w:rPr>
        <w:t>obchodního tajemství a dalších obchodně citlivých informací, které získává při výkonu své činnosti včetně zajištění ochrany údaj</w:t>
      </w:r>
      <w:r w:rsidRPr="004110A1">
        <w:rPr>
          <w:rFonts w:ascii="Arial" w:hAnsi="Arial" w:cs="Arial"/>
          <w:sz w:val="16"/>
          <w:szCs w:val="16"/>
        </w:rPr>
        <w:t xml:space="preserve">ů předávaných operátorovi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w) zpracovávat a předkládat Energetickému regulačnímu úřadu ke schválení Řád provozovatele distribuční soustavy, zajistit jeho zveřejnění a vykonávat licencovanou činnost v souladu s Řádem provozovatele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x) zpracovávat a předávat ministerstvu a Energetickému regulačnímu úřadu jednou ročně, nejpozději do 1. března následujícího kalendářního roku, zprávu o kvalitě a úrovni údržby zařízení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y) zajišťovat propagaci energetických služeb a jejich nabídky zákazníkům za konkurenceschopné ceny energetických služeb,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rsidP="008B029E">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z) na základě žádosti obchodníka s plynem nebo výrobce plynu přerušit v případě neoprávněného odběru dodávku plynu</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rsidP="008B029E">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rsidP="008B029E">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aa) zaregistrovat se do 30 dnů od udělení licence na distribuci plynu u operátora trhu; zaregistrováním se provozovatel distribuční soustavy stává registrovaným účastníkem trhu,</w:t>
      </w:r>
    </w:p>
    <w:p w:rsidR="00DA2A6A" w:rsidRPr="004110A1" w:rsidRDefault="00DA2A6A" w:rsidP="008B029E">
      <w:pPr>
        <w:widowControl w:val="0"/>
        <w:autoSpaceDE w:val="0"/>
        <w:autoSpaceDN w:val="0"/>
        <w:adjustRightInd w:val="0"/>
        <w:spacing w:after="0" w:line="240" w:lineRule="auto"/>
        <w:jc w:val="both"/>
        <w:rPr>
          <w:rFonts w:ascii="Arial" w:hAnsi="Arial" w:cs="Arial"/>
          <w:b/>
          <w:sz w:val="16"/>
          <w:szCs w:val="16"/>
        </w:rPr>
      </w:pPr>
    </w:p>
    <w:p w:rsidR="00DA2A6A" w:rsidRPr="002E3317" w:rsidRDefault="00DA2A6A" w:rsidP="008B029E">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 xml:space="preserve">bb) </w:t>
      </w:r>
      <w:r w:rsidRPr="002E3317">
        <w:rPr>
          <w:rFonts w:ascii="Arial" w:hAnsi="Arial" w:cs="Arial"/>
          <w:b/>
          <w:sz w:val="16"/>
          <w:szCs w:val="16"/>
        </w:rPr>
        <w:t xml:space="preserve">vypracovat do 6 měsíců po udělení licence na distribuci plynu </w:t>
      </w:r>
      <w:r w:rsidR="00424834" w:rsidRPr="002E3317">
        <w:rPr>
          <w:rFonts w:ascii="Arial" w:hAnsi="Arial" w:cs="Arial"/>
          <w:b/>
          <w:sz w:val="16"/>
          <w:szCs w:val="16"/>
        </w:rPr>
        <w:t xml:space="preserve">a každý druhý rok do 31. března upřesňovat </w:t>
      </w:r>
      <w:r w:rsidRPr="002E3317">
        <w:rPr>
          <w:rFonts w:ascii="Arial" w:hAnsi="Arial" w:cs="Arial"/>
          <w:b/>
          <w:sz w:val="16"/>
          <w:szCs w:val="16"/>
        </w:rPr>
        <w:t xml:space="preserve">podklady pro zpracování plánu preventivních opatření a plánu pro stav nouze, </w:t>
      </w:r>
      <w:r w:rsidR="00424834" w:rsidRPr="002E3317">
        <w:rPr>
          <w:rFonts w:ascii="Arial" w:hAnsi="Arial" w:cs="Arial"/>
          <w:b/>
          <w:sz w:val="16"/>
          <w:szCs w:val="16"/>
        </w:rPr>
        <w:t xml:space="preserve">zasílat </w:t>
      </w:r>
      <w:r w:rsidRPr="002E3317">
        <w:rPr>
          <w:rFonts w:ascii="Arial" w:hAnsi="Arial" w:cs="Arial"/>
          <w:b/>
          <w:sz w:val="16"/>
          <w:szCs w:val="16"/>
        </w:rPr>
        <w:t>je ministerstvu,</w:t>
      </w:r>
    </w:p>
    <w:p w:rsidR="00DA2A6A" w:rsidRPr="004110A1" w:rsidRDefault="00DA2A6A" w:rsidP="008B029E">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rsidP="008B029E">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cc) každoročně zpracovávat a do 31. března předávat provozovateli přepravní soustavy údaje o plánovaném rozvoji kapacity souborů předávacích míst mezi distribuční a přepravní soustavou v členění potřebném pro zpracování desetiletého plánu rozvoje přepravní soustavy,</w:t>
      </w:r>
    </w:p>
    <w:p w:rsidR="00DA2A6A" w:rsidRPr="004110A1" w:rsidRDefault="00DA2A6A" w:rsidP="008B029E">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rsidP="00847420">
      <w:pPr>
        <w:widowControl w:val="0"/>
        <w:autoSpaceDE w:val="0"/>
        <w:autoSpaceDN w:val="0"/>
        <w:adjustRightInd w:val="0"/>
        <w:ind w:left="400" w:hanging="400"/>
        <w:jc w:val="both"/>
        <w:rPr>
          <w:rFonts w:ascii="Arial" w:hAnsi="Arial" w:cs="Arial"/>
          <w:b/>
          <w:sz w:val="16"/>
          <w:szCs w:val="16"/>
          <w:highlight w:val="cyan"/>
        </w:rPr>
      </w:pPr>
      <w:r w:rsidRPr="004110A1">
        <w:rPr>
          <w:rFonts w:ascii="Arial" w:hAnsi="Arial" w:cs="Arial"/>
          <w:b/>
          <w:sz w:val="16"/>
          <w:szCs w:val="16"/>
        </w:rPr>
        <w:t>dd) hradit cenu za činnosti operátora trhu podle Pravidel trhu s plynem,</w:t>
      </w:r>
    </w:p>
    <w:p w:rsidR="00DA2A6A" w:rsidRDefault="00DA2A6A" w:rsidP="00A55013">
      <w:pPr>
        <w:widowControl w:val="0"/>
        <w:autoSpaceDE w:val="0"/>
        <w:autoSpaceDN w:val="0"/>
        <w:adjustRightInd w:val="0"/>
        <w:spacing w:after="0" w:line="240" w:lineRule="auto"/>
        <w:jc w:val="both"/>
        <w:rPr>
          <w:rFonts w:ascii="Arial" w:hAnsi="Arial" w:cs="Arial"/>
          <w:b/>
          <w:bCs/>
          <w:color w:val="FF0000"/>
          <w:sz w:val="16"/>
          <w:szCs w:val="16"/>
        </w:rPr>
      </w:pPr>
      <w:r>
        <w:rPr>
          <w:rFonts w:ascii="Arial" w:hAnsi="Arial" w:cs="Arial"/>
          <w:b/>
          <w:sz w:val="16"/>
          <w:szCs w:val="16"/>
        </w:rPr>
        <w:t>ee</w:t>
      </w:r>
      <w:r w:rsidRPr="004110A1">
        <w:rPr>
          <w:rFonts w:ascii="Arial" w:hAnsi="Arial" w:cs="Arial"/>
          <w:b/>
          <w:sz w:val="16"/>
          <w:szCs w:val="16"/>
        </w:rPr>
        <w:t xml:space="preserve">) </w:t>
      </w:r>
      <w:r w:rsidRPr="004110A1">
        <w:rPr>
          <w:rFonts w:ascii="Arial" w:hAnsi="Arial" w:cs="Arial"/>
          <w:b/>
          <w:sz w:val="16"/>
          <w:szCs w:val="16"/>
          <w:highlight w:val="white"/>
        </w:rPr>
        <w:t>zpracovávat a předávat operátorovi trhu údaje z měření pro potřeby tvorby typových diagramů dodávek</w:t>
      </w:r>
      <w:r w:rsidRPr="00137AE7">
        <w:rPr>
          <w:rFonts w:ascii="Arial" w:hAnsi="Arial" w:cs="Arial"/>
          <w:b/>
          <w:bCs/>
          <w:sz w:val="16"/>
          <w:szCs w:val="16"/>
        </w:rPr>
        <w:t>,</w:t>
      </w:r>
    </w:p>
    <w:p w:rsidR="00DA2A6A" w:rsidRDefault="00DA2A6A" w:rsidP="00A55013">
      <w:pPr>
        <w:widowControl w:val="0"/>
        <w:autoSpaceDE w:val="0"/>
        <w:autoSpaceDN w:val="0"/>
        <w:adjustRightInd w:val="0"/>
        <w:spacing w:after="0" w:line="240" w:lineRule="auto"/>
        <w:jc w:val="both"/>
        <w:rPr>
          <w:rFonts w:ascii="Arial" w:hAnsi="Arial" w:cs="Arial"/>
          <w:b/>
          <w:bCs/>
          <w:color w:val="FF0000"/>
          <w:sz w:val="16"/>
          <w:szCs w:val="16"/>
        </w:rPr>
      </w:pPr>
    </w:p>
    <w:p w:rsidR="00DA2A6A" w:rsidRDefault="00DA2A6A" w:rsidP="002E3317">
      <w:pPr>
        <w:widowControl w:val="0"/>
        <w:autoSpaceDE w:val="0"/>
        <w:autoSpaceDN w:val="0"/>
        <w:adjustRightInd w:val="0"/>
        <w:spacing w:after="0" w:line="240" w:lineRule="auto"/>
        <w:jc w:val="both"/>
        <w:rPr>
          <w:rFonts w:ascii="Arial" w:hAnsi="Arial" w:cs="Arial"/>
          <w:b/>
          <w:color w:val="00B050"/>
          <w:sz w:val="16"/>
          <w:szCs w:val="16"/>
        </w:rPr>
      </w:pPr>
      <w:r>
        <w:rPr>
          <w:rFonts w:ascii="Arial" w:hAnsi="Arial" w:cs="Arial"/>
          <w:b/>
          <w:sz w:val="16"/>
          <w:szCs w:val="16"/>
        </w:rPr>
        <w:t>ff</w:t>
      </w:r>
      <w:r w:rsidRPr="00D63E17">
        <w:rPr>
          <w:rFonts w:ascii="Arial" w:hAnsi="Arial" w:cs="Arial"/>
          <w:b/>
          <w:sz w:val="16"/>
          <w:szCs w:val="16"/>
        </w:rPr>
        <w:t>) registrovat odběrná místa a předávací míst</w:t>
      </w:r>
      <w:r w:rsidRPr="007B6F00">
        <w:rPr>
          <w:rFonts w:ascii="Arial" w:hAnsi="Arial" w:cs="Arial"/>
          <w:b/>
          <w:sz w:val="16"/>
          <w:szCs w:val="16"/>
        </w:rPr>
        <w:t>a u o</w:t>
      </w:r>
      <w:r w:rsidRPr="00D63E17">
        <w:rPr>
          <w:rFonts w:ascii="Arial" w:hAnsi="Arial" w:cs="Arial"/>
          <w:b/>
          <w:sz w:val="16"/>
          <w:szCs w:val="16"/>
        </w:rPr>
        <w:t>perátora trhu.</w:t>
      </w:r>
    </w:p>
    <w:p w:rsidR="002E3317" w:rsidRPr="002E3317" w:rsidRDefault="002E3317" w:rsidP="002E3317">
      <w:pPr>
        <w:widowControl w:val="0"/>
        <w:autoSpaceDE w:val="0"/>
        <w:autoSpaceDN w:val="0"/>
        <w:adjustRightInd w:val="0"/>
        <w:spacing w:after="0" w:line="240" w:lineRule="auto"/>
        <w:jc w:val="both"/>
        <w:rPr>
          <w:rFonts w:ascii="Arial" w:hAnsi="Arial" w:cs="Arial"/>
          <w:b/>
          <w:color w:val="00B050"/>
          <w:sz w:val="16"/>
          <w:szCs w:val="16"/>
        </w:rPr>
      </w:pPr>
    </w:p>
    <w:p w:rsidR="00DA2A6A" w:rsidRPr="007B6F00" w:rsidRDefault="00DA2A6A" w:rsidP="00993D2A">
      <w:pPr>
        <w:widowControl w:val="0"/>
        <w:autoSpaceDE w:val="0"/>
        <w:autoSpaceDN w:val="0"/>
        <w:adjustRightInd w:val="0"/>
        <w:jc w:val="both"/>
        <w:rPr>
          <w:rFonts w:ascii="Arial" w:hAnsi="Arial" w:cs="Arial"/>
          <w:b/>
          <w:sz w:val="16"/>
          <w:szCs w:val="16"/>
        </w:rPr>
      </w:pPr>
      <w:r w:rsidRPr="007B6F00">
        <w:rPr>
          <w:rFonts w:ascii="Arial" w:hAnsi="Arial" w:cs="Arial"/>
          <w:sz w:val="16"/>
          <w:szCs w:val="16"/>
        </w:rPr>
        <w:tab/>
      </w:r>
      <w:r w:rsidRPr="007B6F00">
        <w:rPr>
          <w:rFonts w:ascii="Arial" w:hAnsi="Arial" w:cs="Arial"/>
          <w:b/>
          <w:sz w:val="16"/>
          <w:szCs w:val="16"/>
        </w:rPr>
        <w:t>(9) V případě, že provozovatel distribuční soustavy, která není přímo připojena k přepravní soustavě, nemá schválený vlastní Řád provozovatele distribuční soustavy podle odstavce 8 písm. w), použije se Řád provozovatele distribuční soustavy přímo připojené k přepravní soustavě, na jehož vymezeném území se nachází.</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59a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Oddělení provozovatelů distribuční soustavy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K zajištění nezávislosti provozovatele distribuční soustavy podle </w:t>
      </w:r>
      <w:hyperlink r:id="rId295" w:history="1">
        <w:r w:rsidRPr="004110A1">
          <w:rPr>
            <w:rFonts w:ascii="Arial" w:hAnsi="Arial" w:cs="Arial"/>
            <w:sz w:val="16"/>
            <w:szCs w:val="16"/>
          </w:rPr>
          <w:t>odstavce 1</w:t>
        </w:r>
      </w:hyperlink>
      <w:r w:rsidRPr="004110A1">
        <w:rPr>
          <w:rFonts w:ascii="Arial" w:hAnsi="Arial" w:cs="Arial"/>
          <w:sz w:val="16"/>
          <w:szCs w:val="16"/>
        </w:rPr>
        <w:t xml:space="preserve"> se od 1. ledna 2007 uplatní tato minimální kritéria: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Provozovatel distribuční soustavy musí přijmout vnitřním předpisem program rovného zacházení, kterým stanoví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opatření k vyloučení diskriminačního jednání provozovatele distribuční soustavy ve vztahu k účastníkům trhu s plynem, kteří nejsou součástí téhož vertikálně integrovaného plynárenského podnikatele s provozovatelem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povinnosti a práva zaměstnanců provozovatele distribuční soustavy ke splnění účelů programu rovného zacházení.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Provozovatel distribuční soustavy nesmí od 1. ledna 2007 držet podíly v jiné právnické osobě, která je držitelem licence na výrobu plynu, obchod s plynem nebo elektřinou.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Od 1. ledna 2007 nesmí provozovatel distribuční soustavy uzavírat ovládací smlouvy k podrobení jednotnému řízení jiného držitele licence na výrobu plynu, obchod s plynem nebo elektřinou ani v takovém řízení podle již uzavřených ovládacích smluv pokračovat.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FF46FE"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FF46FE">
        <w:rPr>
          <w:rFonts w:ascii="Arial" w:hAnsi="Arial" w:cs="Arial"/>
          <w:strike/>
          <w:sz w:val="16"/>
          <w:szCs w:val="16"/>
        </w:rPr>
        <w:t>(9)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w:t>
      </w:r>
      <w:r w:rsidRPr="00FF46FE">
        <w:rPr>
          <w:rFonts w:ascii="Arial" w:hAnsi="Arial" w:cs="Arial"/>
          <w:b/>
          <w:strike/>
          <w:sz w:val="16"/>
          <w:szCs w:val="16"/>
        </w:rPr>
        <w:t xml:space="preserve"> </w:t>
      </w:r>
      <w:r w:rsidRPr="00FF46FE">
        <w:rPr>
          <w:rFonts w:ascii="Arial" w:hAnsi="Arial" w:cs="Arial"/>
          <w:strike/>
          <w:sz w:val="16"/>
          <w:szCs w:val="16"/>
        </w:rPr>
        <w:t xml:space="preserve">povinen sdělit nájemci informace o hodnotě pronajatého majetku v rozsahu požadovaném Energetickým regulačním úřadem pro účely cenové regulace. </w:t>
      </w:r>
    </w:p>
    <w:p w:rsidR="00DA2A6A" w:rsidRPr="00D22D8E" w:rsidRDefault="00DA2A6A" w:rsidP="00FF46FE">
      <w:pPr>
        <w:widowControl w:val="0"/>
        <w:autoSpaceDE w:val="0"/>
        <w:autoSpaceDN w:val="0"/>
        <w:adjustRightInd w:val="0"/>
        <w:spacing w:after="0" w:line="240" w:lineRule="auto"/>
        <w:ind w:firstLine="720"/>
        <w:jc w:val="both"/>
        <w:rPr>
          <w:rFonts w:ascii="Arial" w:hAnsi="Arial" w:cs="Arial"/>
          <w:b/>
          <w:sz w:val="16"/>
          <w:szCs w:val="16"/>
        </w:rPr>
      </w:pPr>
      <w:r w:rsidRPr="00D22D8E">
        <w:rPr>
          <w:rFonts w:ascii="Arial" w:hAnsi="Arial" w:cs="Arial"/>
          <w:b/>
          <w:sz w:val="16"/>
          <w:szCs w:val="16"/>
        </w:rPr>
        <w:t xml:space="preserve">(9) </w:t>
      </w:r>
      <w:r w:rsidRPr="002E3317">
        <w:rPr>
          <w:rFonts w:ascii="Arial" w:hAnsi="Arial" w:cs="Arial"/>
          <w:b/>
          <w:sz w:val="16"/>
          <w:szCs w:val="16"/>
        </w:rPr>
        <w:t xml:space="preserve">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w:t>
      </w:r>
      <w:r w:rsidR="00FB46FA" w:rsidRPr="002E3317">
        <w:rPr>
          <w:rFonts w:ascii="Arial" w:hAnsi="Arial" w:cs="Arial"/>
          <w:b/>
          <w:sz w:val="16"/>
          <w:szCs w:val="16"/>
        </w:rPr>
        <w:t xml:space="preserve">jiného </w:t>
      </w:r>
      <w:r w:rsidRPr="002E3317">
        <w:rPr>
          <w:rFonts w:ascii="Arial" w:hAnsi="Arial" w:cs="Arial"/>
          <w:b/>
          <w:sz w:val="16"/>
          <w:szCs w:val="16"/>
        </w:rPr>
        <w:t>majetku, je propachtovatel povinen sdělit pachtýř</w:t>
      </w:r>
      <w:r w:rsidR="00FB46FA" w:rsidRPr="002E3317">
        <w:rPr>
          <w:rFonts w:ascii="Arial" w:hAnsi="Arial" w:cs="Arial"/>
          <w:b/>
          <w:sz w:val="16"/>
          <w:szCs w:val="16"/>
        </w:rPr>
        <w:t>i</w:t>
      </w:r>
      <w:r w:rsidRPr="002E3317">
        <w:rPr>
          <w:rFonts w:ascii="Arial" w:hAnsi="Arial" w:cs="Arial"/>
          <w:b/>
          <w:sz w:val="16"/>
          <w:szCs w:val="16"/>
        </w:rPr>
        <w:t xml:space="preserve"> informace o hodnotě </w:t>
      </w:r>
      <w:r w:rsidR="00FB46FA" w:rsidRPr="002E3317">
        <w:rPr>
          <w:rFonts w:ascii="Arial" w:hAnsi="Arial" w:cs="Arial"/>
          <w:b/>
          <w:sz w:val="16"/>
          <w:szCs w:val="16"/>
        </w:rPr>
        <w:t xml:space="preserve">propachtovaného </w:t>
      </w:r>
      <w:r w:rsidRPr="002E3317">
        <w:rPr>
          <w:rFonts w:ascii="Arial" w:hAnsi="Arial" w:cs="Arial"/>
          <w:b/>
          <w:sz w:val="16"/>
          <w:szCs w:val="16"/>
        </w:rPr>
        <w:t>majetku v rozsahu požadovaném Energetickým regulačním úřadem pro účely cenové regulace.</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Oddělení činností podle tohoto zákona není vyžadováno u vertikálně integrovaného plynárenského podnikatele, který poskytuje služby pro méně než 90 000 připojených zákazníků.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(11)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(12)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60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Provozovatel zásobníku plynu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Provozovatel zásobníku plynu má právo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zřizovat a provozovat vlastní telekomunikační síť k řízení, měření, zabezpečování a automatizaci provozu zásobníku plynu a k přenosu informací pro činnost výpočetní techniky a informačních systémů,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b) v souladu se zvláštním právním předpisem</w:t>
      </w:r>
      <w:r w:rsidRPr="004110A1">
        <w:rPr>
          <w:rFonts w:ascii="Arial" w:hAnsi="Arial" w:cs="Arial"/>
          <w:sz w:val="16"/>
          <w:szCs w:val="16"/>
          <w:vertAlign w:val="superscript"/>
        </w:rPr>
        <w:t>4d)</w:t>
      </w:r>
      <w:r w:rsidRPr="004110A1">
        <w:rPr>
          <w:rFonts w:ascii="Arial" w:hAnsi="Arial" w:cs="Arial"/>
          <w:sz w:val="16"/>
          <w:szCs w:val="16"/>
        </w:rPr>
        <w:t xml:space="preserve"> zřizovat a provozovat na cizích nemovitostech plynárenská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vstupovat a vjíždět na cizí nemovitosti v souvislosti se zřizováním a provozováním zásobníku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vstupovat v souladu se zvláštními právními předpisy do uzavřených prostor a zařízení sloužících k výkonu činností a služeb orgánů Ministerstva obrany, Ministerstva spravedlnosti a do obvodu dráhy, jakož i vstupovat do nemovitostí, kde jsou umístěna zvláštní zařízení telekomunikací, v rozsahu a způsobem nezbytným pro výkon licencované 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omezit nebo přerušit v nezbytném rozsahu činnosti spojené s uskladňováním plynu v těchto případech: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při bezprostředním ohrožení života, zdraví nebo majetku osob a při likvidaci těchto stavů,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při stavech nouze nebo při činnostech bezprostředně zamezujících jejich vzniku,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při provádění plánovaných rekonstrukcí a plánovaných oprav na zařízení pro uskladňování plynu,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při vzniku a odstraňování poruch na zařízeních pro uskladňování plynu,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 při neoprávněném odběru nebo neoprávněném uskladnění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připojit své zařízení k přepravní soustavě nebo k distribuční soustavě za stanovených podmínek připojení,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nakupovat plyn pro krytí vlastních ztrát v zásobníku plynu nebo pro vlastní spotřebu nebo za účelem vytváření a udržování základní náplně zásobníku plynu a prodávat plyn v rozsahu povinností uložených tímto zákonem; toto není považováno za obchod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na informace nezbytné pro plnění svých povinností od ostatních účastníků trhu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Provozovatel zásobníku plynu je povinen zřídit věcné břemeno umožňující využití cizí nemovitosti nebo její části pro účely uvedené v </w:t>
      </w:r>
      <w:hyperlink r:id="rId296" w:history="1">
        <w:r w:rsidRPr="004110A1">
          <w:rPr>
            <w:rFonts w:ascii="Arial" w:hAnsi="Arial" w:cs="Arial"/>
            <w:sz w:val="16"/>
            <w:szCs w:val="16"/>
          </w:rPr>
          <w:t>odstavci 1 písm. b)</w:t>
        </w:r>
      </w:hyperlink>
      <w:r w:rsidRPr="004110A1">
        <w:rPr>
          <w:rFonts w:ascii="Arial" w:hAnsi="Arial" w:cs="Arial"/>
          <w:sz w:val="16"/>
          <w:szCs w:val="16"/>
        </w:rPr>
        <w:t>,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sidRPr="004110A1">
        <w:rPr>
          <w:rFonts w:ascii="Arial" w:hAnsi="Arial" w:cs="Arial"/>
          <w:sz w:val="16"/>
          <w:szCs w:val="16"/>
          <w:vertAlign w:val="superscript"/>
        </w:rPr>
        <w:t>4e)</w:t>
      </w:r>
      <w:r w:rsidRPr="004110A1">
        <w:rPr>
          <w:rFonts w:ascii="Arial" w:hAnsi="Arial" w:cs="Arial"/>
          <w:sz w:val="16"/>
          <w:szCs w:val="16"/>
        </w:rPr>
        <w:t xml:space="preserve">, příslušný vyvlastňovací úřad rozhodne na návrh provozovatele zásobníku plynu o zřízení věcného břemene umožňujícího využití této nemovitosti nebo její části. </w:t>
      </w:r>
    </w:p>
    <w:p w:rsidR="002E3317" w:rsidRDefault="002E3317">
      <w:pPr>
        <w:widowControl w:val="0"/>
        <w:autoSpaceDE w:val="0"/>
        <w:autoSpaceDN w:val="0"/>
        <w:adjustRightInd w:val="0"/>
        <w:spacing w:after="0" w:line="240" w:lineRule="auto"/>
        <w:rPr>
          <w:rFonts w:ascii="Arial" w:hAnsi="Arial" w:cs="Arial"/>
          <w:sz w:val="16"/>
          <w:szCs w:val="16"/>
        </w:rPr>
      </w:pPr>
    </w:p>
    <w:p w:rsidR="00DA2A6A" w:rsidRPr="002E3317" w:rsidRDefault="00DA2A6A" w:rsidP="002E3317">
      <w:pPr>
        <w:widowControl w:val="0"/>
        <w:autoSpaceDE w:val="0"/>
        <w:autoSpaceDN w:val="0"/>
        <w:adjustRightInd w:val="0"/>
        <w:spacing w:after="0" w:line="240" w:lineRule="auto"/>
        <w:ind w:firstLine="720"/>
        <w:rPr>
          <w:rFonts w:ascii="Arial" w:hAnsi="Arial" w:cs="Arial"/>
          <w:strike/>
          <w:sz w:val="16"/>
          <w:szCs w:val="16"/>
        </w:rPr>
      </w:pPr>
      <w:r w:rsidRPr="004110A1">
        <w:rPr>
          <w:rFonts w:ascii="Arial" w:hAnsi="Arial" w:cs="Arial"/>
          <w:sz w:val="16"/>
          <w:szCs w:val="16"/>
        </w:rPr>
        <w:t xml:space="preserve"> </w:t>
      </w:r>
      <w:r w:rsidR="002E3317" w:rsidRPr="002E3317">
        <w:rPr>
          <w:rFonts w:ascii="Arial" w:hAnsi="Arial" w:cs="Arial"/>
          <w:strike/>
          <w:sz w:val="16"/>
          <w:szCs w:val="16"/>
        </w:rPr>
        <w:t xml:space="preserve">(3) Vznikla-li vlastníku nebo nájemci nemovitosti v důsledku výkonu práv provozovatele zásobníku plynu podle </w:t>
      </w:r>
      <w:hyperlink r:id="rId297" w:history="1">
        <w:r w:rsidR="002E3317" w:rsidRPr="002E3317">
          <w:rPr>
            <w:rFonts w:ascii="Arial" w:hAnsi="Arial" w:cs="Arial"/>
            <w:strike/>
            <w:sz w:val="16"/>
            <w:szCs w:val="16"/>
          </w:rPr>
          <w:t>odstavce 1 písm. a) až e)</w:t>
        </w:r>
      </w:hyperlink>
      <w:r w:rsidR="002E3317" w:rsidRPr="002E3317">
        <w:rPr>
          <w:rFonts w:ascii="Arial" w:hAnsi="Arial" w:cs="Arial"/>
          <w:strike/>
          <w:sz w:val="16"/>
          <w:szCs w:val="16"/>
        </w:rPr>
        <w:t xml:space="preserve"> majetková újma nebo je-li omezen v</w:t>
      </w:r>
      <w:r w:rsidR="002E3317" w:rsidRPr="002E3317">
        <w:rPr>
          <w:rFonts w:ascii="Arial" w:hAnsi="Arial" w:cs="Arial"/>
          <w:b/>
          <w:strike/>
          <w:sz w:val="16"/>
          <w:szCs w:val="16"/>
        </w:rPr>
        <w:t xml:space="preserve"> </w:t>
      </w:r>
      <w:r w:rsidR="002E3317" w:rsidRPr="002E3317">
        <w:rPr>
          <w:rFonts w:ascii="Arial" w:hAnsi="Arial" w:cs="Arial"/>
          <w:strike/>
          <w:sz w:val="16"/>
          <w:szCs w:val="16"/>
        </w:rPr>
        <w:t>užívání nemovitosti, má právo na přiměřenou jednorázovou náhradu</w:t>
      </w:r>
      <w:r w:rsidR="002E3317" w:rsidRPr="002E3317">
        <w:rPr>
          <w:rFonts w:ascii="Arial" w:hAnsi="Arial" w:cs="Arial"/>
          <w:strike/>
          <w:sz w:val="16"/>
          <w:szCs w:val="16"/>
          <w:vertAlign w:val="superscript"/>
        </w:rPr>
        <w:t>5)</w:t>
      </w:r>
      <w:r w:rsidR="002E3317" w:rsidRPr="002E3317">
        <w:rPr>
          <w:rFonts w:ascii="Arial" w:hAnsi="Arial" w:cs="Arial"/>
          <w:strike/>
          <w:sz w:val="16"/>
          <w:szCs w:val="16"/>
        </w:rPr>
        <w:t xml:space="preserve"> včetně úhrady nákladů na vypracování znaleckého posudku. Právo na tuto náhradu je nutno uplatnit u provozovatele zásobníku plynu, který způsobil majetkovou újmu nebo omezení užívání nemovitosti, do 6 měsíců ode dne, kdy se o tom vlastník nebo nájemce dozvěděl.</w:t>
      </w:r>
    </w:p>
    <w:p w:rsidR="00DA2A6A" w:rsidRPr="002E3317" w:rsidRDefault="00DA2A6A" w:rsidP="00D63E17">
      <w:pPr>
        <w:widowControl w:val="0"/>
        <w:autoSpaceDE w:val="0"/>
        <w:autoSpaceDN w:val="0"/>
        <w:adjustRightInd w:val="0"/>
        <w:spacing w:after="0" w:line="240" w:lineRule="auto"/>
        <w:jc w:val="both"/>
        <w:rPr>
          <w:rFonts w:ascii="Arial" w:hAnsi="Arial" w:cs="Arial"/>
          <w:b/>
          <w:strike/>
          <w:color w:val="FF0000"/>
          <w:sz w:val="16"/>
          <w:szCs w:val="16"/>
        </w:rPr>
      </w:pPr>
      <w:r w:rsidRPr="004110A1">
        <w:rPr>
          <w:rFonts w:ascii="Arial" w:hAnsi="Arial" w:cs="Arial"/>
          <w:sz w:val="16"/>
          <w:szCs w:val="16"/>
        </w:rPr>
        <w:tab/>
      </w:r>
      <w:r w:rsidRPr="002E3317">
        <w:rPr>
          <w:rFonts w:ascii="Arial" w:hAnsi="Arial" w:cs="Arial"/>
          <w:b/>
          <w:sz w:val="16"/>
          <w:szCs w:val="16"/>
        </w:rPr>
        <w:t xml:space="preserve">(3) Vznikla-li vlastníku nebo </w:t>
      </w:r>
      <w:r w:rsidR="00FA6386" w:rsidRPr="002E3317">
        <w:rPr>
          <w:rFonts w:ascii="Arial" w:hAnsi="Arial" w:cs="Arial"/>
          <w:b/>
          <w:sz w:val="16"/>
          <w:szCs w:val="16"/>
        </w:rPr>
        <w:t xml:space="preserve">uživateli </w:t>
      </w:r>
      <w:r w:rsidRPr="002E3317">
        <w:rPr>
          <w:rFonts w:ascii="Arial" w:hAnsi="Arial" w:cs="Arial"/>
          <w:b/>
          <w:sz w:val="16"/>
          <w:szCs w:val="16"/>
        </w:rPr>
        <w:t xml:space="preserve">nemovitosti v důsledku výkonu práv provozovatele zásobníku plynu podle </w:t>
      </w:r>
      <w:hyperlink r:id="rId298" w:history="1">
        <w:r w:rsidRPr="002E3317">
          <w:rPr>
            <w:rFonts w:ascii="Arial" w:hAnsi="Arial" w:cs="Arial"/>
            <w:b/>
            <w:sz w:val="16"/>
            <w:szCs w:val="16"/>
          </w:rPr>
          <w:t>odstavce 1 písm. a) až e)</w:t>
        </w:r>
      </w:hyperlink>
      <w:r w:rsidRPr="002E3317">
        <w:rPr>
          <w:rFonts w:ascii="Arial" w:hAnsi="Arial" w:cs="Arial"/>
          <w:b/>
          <w:sz w:val="16"/>
          <w:szCs w:val="16"/>
        </w:rPr>
        <w:t xml:space="preserve"> </w:t>
      </w:r>
      <w:r w:rsidR="00FA6386" w:rsidRPr="002E3317">
        <w:rPr>
          <w:rFonts w:ascii="Arial" w:hAnsi="Arial" w:cs="Arial"/>
          <w:b/>
          <w:sz w:val="16"/>
          <w:szCs w:val="16"/>
        </w:rPr>
        <w:t xml:space="preserve">škoda </w:t>
      </w:r>
      <w:r w:rsidRPr="002E3317">
        <w:rPr>
          <w:rFonts w:ascii="Arial" w:hAnsi="Arial" w:cs="Arial"/>
          <w:b/>
          <w:sz w:val="16"/>
          <w:szCs w:val="16"/>
        </w:rPr>
        <w:t>nebo je-li omezen v  užívání nemovitosti v důsledku výkonu práv podle odstavce 1 písm. a), c) až e), má právo na přiměřenou jednorázovou náhradu</w:t>
      </w:r>
      <w:r w:rsidRPr="002E3317">
        <w:rPr>
          <w:rFonts w:ascii="Arial" w:hAnsi="Arial" w:cs="Arial"/>
          <w:b/>
          <w:sz w:val="16"/>
          <w:szCs w:val="16"/>
          <w:vertAlign w:val="superscript"/>
        </w:rPr>
        <w:t>5)</w:t>
      </w:r>
      <w:r w:rsidRPr="002E3317">
        <w:rPr>
          <w:rFonts w:ascii="Arial" w:hAnsi="Arial" w:cs="Arial"/>
          <w:b/>
          <w:sz w:val="16"/>
          <w:szCs w:val="16"/>
        </w:rPr>
        <w:t xml:space="preserve"> včetně úhrady nákladů na vypracování znaleckého posudku. </w:t>
      </w:r>
    </w:p>
    <w:p w:rsidR="00DA2A6A" w:rsidRPr="004110A1" w:rsidRDefault="00DA2A6A" w:rsidP="00D63E17">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V případech uvedených v </w:t>
      </w:r>
      <w:hyperlink r:id="rId299" w:history="1">
        <w:r w:rsidRPr="004110A1">
          <w:rPr>
            <w:rFonts w:ascii="Arial" w:hAnsi="Arial" w:cs="Arial"/>
            <w:sz w:val="16"/>
            <w:szCs w:val="16"/>
          </w:rPr>
          <w:t>odstavci 1 písm. a) až e)</w:t>
        </w:r>
      </w:hyperlink>
      <w:r w:rsidRPr="004110A1">
        <w:rPr>
          <w:rFonts w:ascii="Arial" w:hAnsi="Arial" w:cs="Arial"/>
          <w:sz w:val="16"/>
          <w:szCs w:val="16"/>
        </w:rPr>
        <w:t xml:space="preserv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V případech uvedených v </w:t>
      </w:r>
      <w:hyperlink r:id="rId300" w:history="1">
        <w:r w:rsidRPr="004110A1">
          <w:rPr>
            <w:rFonts w:ascii="Arial" w:hAnsi="Arial" w:cs="Arial"/>
            <w:sz w:val="16"/>
            <w:szCs w:val="16"/>
          </w:rPr>
          <w:t>odstavci 1 písm. f)</w:t>
        </w:r>
      </w:hyperlink>
      <w:r w:rsidRPr="004110A1">
        <w:rPr>
          <w:rFonts w:ascii="Arial" w:hAnsi="Arial" w:cs="Arial"/>
          <w:sz w:val="16"/>
          <w:szCs w:val="16"/>
        </w:rPr>
        <w:t xml:space="preserve"> bodu 3 je provozovatel zásobníku plynu povinen písemně oznámit zákazníkům, pro něž uskladňuje plyn, započetí a skončení omezení nebo přerušení činností spojených s uskladňováním plynu, nejméně však 30 dnů předem.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V případech uvedených v </w:t>
      </w:r>
      <w:hyperlink r:id="rId301" w:history="1">
        <w:r w:rsidRPr="004110A1">
          <w:rPr>
            <w:rFonts w:ascii="Arial" w:hAnsi="Arial" w:cs="Arial"/>
            <w:sz w:val="16"/>
            <w:szCs w:val="16"/>
          </w:rPr>
          <w:t>odstavci 1 písm. f)</w:t>
        </w:r>
      </w:hyperlink>
      <w:r w:rsidRPr="004110A1">
        <w:rPr>
          <w:rFonts w:ascii="Arial" w:hAnsi="Arial" w:cs="Arial"/>
          <w:sz w:val="16"/>
          <w:szCs w:val="16"/>
        </w:rPr>
        <w:t xml:space="preserve"> je provozovatel zásobníku plynu povinen obnovit činnosti spojené s uskladňováním plynu bezprostředně po odstranění příčin, které vedly k jejímu omezení nebo přerušení.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V případech uvedených v </w:t>
      </w:r>
      <w:hyperlink r:id="rId302" w:history="1">
        <w:r w:rsidRPr="004110A1">
          <w:rPr>
            <w:rFonts w:ascii="Arial" w:hAnsi="Arial" w:cs="Arial"/>
            <w:sz w:val="16"/>
            <w:szCs w:val="16"/>
          </w:rPr>
          <w:t>odstavci 1 písm. f)</w:t>
        </w:r>
      </w:hyperlink>
      <w:r w:rsidRPr="004110A1">
        <w:rPr>
          <w:rFonts w:ascii="Arial" w:hAnsi="Arial" w:cs="Arial"/>
          <w:sz w:val="16"/>
          <w:szCs w:val="16"/>
        </w:rPr>
        <w:t xml:space="preserve"> je právo na náhradu škody </w:t>
      </w:r>
      <w:r w:rsidRPr="007B2172">
        <w:rPr>
          <w:rFonts w:ascii="Arial" w:hAnsi="Arial" w:cs="Arial"/>
          <w:strike/>
          <w:sz w:val="16"/>
          <w:szCs w:val="16"/>
        </w:rPr>
        <w:t>a ušlého zisku</w:t>
      </w:r>
      <w:r w:rsidRPr="004110A1">
        <w:rPr>
          <w:rFonts w:ascii="Arial" w:hAnsi="Arial" w:cs="Arial"/>
          <w:sz w:val="16"/>
          <w:szCs w:val="16"/>
        </w:rPr>
        <w:t xml:space="preserve"> vyloučeno. To neplatí, nesplní-li provozovatel zásobníku plynu oznamovací povinnost podle </w:t>
      </w:r>
      <w:hyperlink r:id="rId303" w:history="1">
        <w:r w:rsidRPr="004110A1">
          <w:rPr>
            <w:rFonts w:ascii="Arial" w:hAnsi="Arial" w:cs="Arial"/>
            <w:sz w:val="16"/>
            <w:szCs w:val="16"/>
          </w:rPr>
          <w:t>odstavce 5</w:t>
        </w:r>
      </w:hyperlink>
      <w:r w:rsidRPr="004110A1">
        <w:rPr>
          <w:rFonts w:ascii="Arial" w:hAnsi="Arial" w:cs="Arial"/>
          <w:sz w:val="16"/>
          <w:szCs w:val="16"/>
        </w:rPr>
        <w:t xml:space="preserve"> nebo poruchu prokazatelně zavinil provozovatel zásobníku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Provozovatel zásobníku plynu je dále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zajistit bezpečný, spolehlivý a hospodárný provoz, údržbu, obnovu a rozvoj zásobníku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zajistit uskladňování plynu na základě uzavřených smluv,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uhradit provozovateli přepravní soustavy nebo provozovateli distribuční soustavy stanovený podíl na oprávněných nákladech na připojení svého zařízení k této soustavě,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poskytovat provozovateli přepravní nebo provozovateli distribuční soustavy, na kterou jsou jeho zařízení pro uskladňování plynu napojena, informace nutné k zajištění vzájemné provozuschopnosti,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e) zajistit měření množství předávaného a přebíraného plynu a předávat data nezbytná pro zúčtovaní odchylek operátorovi trhu a účastníkovi trhu s plynem, pro kterého zajišťuje uskladnění plynu, </w:t>
      </w:r>
    </w:p>
    <w:p w:rsidR="00DA2A6A" w:rsidRPr="004110A1" w:rsidRDefault="00DA2A6A">
      <w:pPr>
        <w:widowControl w:val="0"/>
        <w:autoSpaceDE w:val="0"/>
        <w:autoSpaceDN w:val="0"/>
        <w:adjustRightInd w:val="0"/>
        <w:spacing w:after="0" w:line="240" w:lineRule="auto"/>
        <w:rPr>
          <w:rFonts w:ascii="Arial" w:hAnsi="Arial" w:cs="Arial"/>
          <w:strike/>
          <w:color w:val="FF0000"/>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f)</w:t>
      </w:r>
      <w:r w:rsidRPr="004110A1">
        <w:rPr>
          <w:rFonts w:ascii="Arial" w:hAnsi="Arial" w:cs="Arial"/>
          <w:sz w:val="16"/>
          <w:szCs w:val="16"/>
        </w:rPr>
        <w:t xml:space="preserve"> </w:t>
      </w:r>
      <w:r w:rsidRPr="004110A1">
        <w:rPr>
          <w:rFonts w:ascii="Arial" w:hAnsi="Arial" w:cs="Arial"/>
          <w:b/>
          <w:sz w:val="16"/>
          <w:szCs w:val="16"/>
        </w:rPr>
        <w:t>e)</w:t>
      </w:r>
      <w:r w:rsidRPr="004110A1">
        <w:rPr>
          <w:rFonts w:ascii="Arial" w:hAnsi="Arial" w:cs="Arial"/>
          <w:sz w:val="16"/>
          <w:szCs w:val="16"/>
        </w:rPr>
        <w:t xml:space="preserve"> vést samostatné účty za uskladňování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g)</w:t>
      </w:r>
      <w:r w:rsidRPr="004110A1">
        <w:rPr>
          <w:rFonts w:ascii="Arial" w:hAnsi="Arial" w:cs="Arial"/>
          <w:sz w:val="16"/>
          <w:szCs w:val="16"/>
        </w:rPr>
        <w:t xml:space="preserve"> </w:t>
      </w:r>
      <w:r w:rsidRPr="004110A1">
        <w:rPr>
          <w:rFonts w:ascii="Arial" w:hAnsi="Arial" w:cs="Arial"/>
          <w:b/>
          <w:sz w:val="16"/>
          <w:szCs w:val="16"/>
        </w:rPr>
        <w:t>f)</w:t>
      </w:r>
      <w:r w:rsidRPr="004110A1">
        <w:rPr>
          <w:rFonts w:ascii="Arial" w:hAnsi="Arial" w:cs="Arial"/>
          <w:sz w:val="16"/>
          <w:szCs w:val="16"/>
        </w:rPr>
        <w:t xml:space="preserve"> vypracovávat denní, měsíční, roční a desetiletou bilanci kapacit a výkonů zásobníku plynu, vyhodnocovat ji a předávat operátorovi trhu a provozovateli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h)</w:t>
      </w:r>
      <w:r w:rsidRPr="004110A1">
        <w:rPr>
          <w:rFonts w:ascii="Arial" w:hAnsi="Arial" w:cs="Arial"/>
          <w:sz w:val="16"/>
          <w:szCs w:val="16"/>
        </w:rPr>
        <w:t xml:space="preserve"> </w:t>
      </w:r>
      <w:r w:rsidRPr="004110A1">
        <w:rPr>
          <w:rFonts w:ascii="Arial" w:hAnsi="Arial" w:cs="Arial"/>
          <w:b/>
          <w:sz w:val="16"/>
          <w:szCs w:val="16"/>
        </w:rPr>
        <w:t>g)</w:t>
      </w:r>
      <w:r w:rsidRPr="004110A1">
        <w:rPr>
          <w:rFonts w:ascii="Arial" w:hAnsi="Arial" w:cs="Arial"/>
          <w:sz w:val="16"/>
          <w:szCs w:val="16"/>
        </w:rPr>
        <w:t xml:space="preserve"> vypracovat do 6 měsíců po udělení licence na uskladňování plynu havarijní plán zásobníku plynu podle tohoto zákona, zaslat jej ministerstvu a každoročně upřesňovat,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i)</w:t>
      </w:r>
      <w:r w:rsidRPr="004110A1">
        <w:rPr>
          <w:rFonts w:ascii="Arial" w:hAnsi="Arial" w:cs="Arial"/>
          <w:sz w:val="16"/>
          <w:szCs w:val="16"/>
        </w:rPr>
        <w:t xml:space="preserve"> </w:t>
      </w:r>
      <w:r w:rsidRPr="004110A1">
        <w:rPr>
          <w:rFonts w:ascii="Arial" w:hAnsi="Arial" w:cs="Arial"/>
          <w:b/>
          <w:sz w:val="16"/>
          <w:szCs w:val="16"/>
        </w:rPr>
        <w:t>h)</w:t>
      </w:r>
      <w:r w:rsidRPr="004110A1">
        <w:rPr>
          <w:rFonts w:ascii="Arial" w:hAnsi="Arial" w:cs="Arial"/>
          <w:sz w:val="16"/>
          <w:szCs w:val="16"/>
        </w:rPr>
        <w:t xml:space="preserve"> zveřejňovat rozsah a termíny odstávek zařízení pro uskladňování plynu a upozorňovat na předpokládané snížení uskladňovací kapacity,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j)</w:t>
      </w:r>
      <w:r w:rsidRPr="004110A1">
        <w:rPr>
          <w:rFonts w:ascii="Arial" w:hAnsi="Arial" w:cs="Arial"/>
          <w:sz w:val="16"/>
          <w:szCs w:val="16"/>
        </w:rPr>
        <w:t xml:space="preserve"> </w:t>
      </w:r>
      <w:r w:rsidRPr="004110A1">
        <w:rPr>
          <w:rFonts w:ascii="Arial" w:hAnsi="Arial" w:cs="Arial"/>
          <w:b/>
          <w:sz w:val="16"/>
          <w:szCs w:val="16"/>
        </w:rPr>
        <w:t>i)</w:t>
      </w:r>
      <w:r w:rsidRPr="004110A1">
        <w:rPr>
          <w:rFonts w:ascii="Arial" w:hAnsi="Arial" w:cs="Arial"/>
          <w:sz w:val="16"/>
          <w:szCs w:val="16"/>
        </w:rPr>
        <w:t xml:space="preserve"> zřídit a provozovat technický dispečink, který odpovídá za dispečerské řízení zásobníku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k)</w:t>
      </w:r>
      <w:r w:rsidRPr="004110A1">
        <w:rPr>
          <w:rFonts w:ascii="Arial" w:hAnsi="Arial" w:cs="Arial"/>
          <w:sz w:val="16"/>
          <w:szCs w:val="16"/>
        </w:rPr>
        <w:t xml:space="preserve"> </w:t>
      </w:r>
      <w:r w:rsidRPr="004110A1">
        <w:rPr>
          <w:rFonts w:ascii="Arial" w:hAnsi="Arial" w:cs="Arial"/>
          <w:b/>
          <w:sz w:val="16"/>
          <w:szCs w:val="16"/>
        </w:rPr>
        <w:t>j)</w:t>
      </w:r>
      <w:r w:rsidRPr="004110A1">
        <w:rPr>
          <w:rFonts w:ascii="Arial" w:hAnsi="Arial" w:cs="Arial"/>
          <w:sz w:val="16"/>
          <w:szCs w:val="16"/>
        </w:rPr>
        <w:t xml:space="preserve"> zajistit neznevýhodňující podmínky pro přístup do zásobníku plynu za podmínek stanovených tímto zákonem a umožnit přístup k zásobníku plynu každému, kdo o to požádá a splňuje podmínky </w:t>
      </w:r>
      <w:r w:rsidRPr="004110A1">
        <w:rPr>
          <w:rFonts w:ascii="Arial" w:hAnsi="Arial" w:cs="Arial"/>
          <w:strike/>
          <w:sz w:val="16"/>
          <w:szCs w:val="16"/>
        </w:rPr>
        <w:t>přístupu</w:t>
      </w:r>
      <w:r w:rsidRPr="004110A1">
        <w:rPr>
          <w:rFonts w:ascii="Arial" w:hAnsi="Arial" w:cs="Arial"/>
          <w:b/>
          <w:sz w:val="16"/>
          <w:szCs w:val="16"/>
        </w:rPr>
        <w:t xml:space="preserve"> </w:t>
      </w:r>
      <w:r w:rsidRPr="004110A1">
        <w:rPr>
          <w:rFonts w:ascii="Arial" w:hAnsi="Arial" w:cs="Arial"/>
          <w:b/>
          <w:sz w:val="16"/>
          <w:szCs w:val="16"/>
          <w:highlight w:val="white"/>
        </w:rPr>
        <w:t xml:space="preserve">připojení a podmínky stanovené </w:t>
      </w:r>
      <w:r>
        <w:rPr>
          <w:rFonts w:ascii="Arial" w:hAnsi="Arial" w:cs="Arial"/>
          <w:b/>
          <w:sz w:val="16"/>
          <w:szCs w:val="16"/>
          <w:highlight w:val="white"/>
        </w:rPr>
        <w:t>Ř</w:t>
      </w:r>
      <w:r w:rsidRPr="004110A1">
        <w:rPr>
          <w:rFonts w:ascii="Arial" w:hAnsi="Arial" w:cs="Arial"/>
          <w:b/>
          <w:sz w:val="16"/>
          <w:szCs w:val="16"/>
          <w:highlight w:val="white"/>
        </w:rPr>
        <w:t>ádem provozovatele zásobníku</w:t>
      </w:r>
      <w:r w:rsidRPr="004110A1">
        <w:rPr>
          <w:rFonts w:ascii="Arial" w:hAnsi="Arial" w:cs="Arial"/>
          <w:b/>
          <w:sz w:val="16"/>
          <w:szCs w:val="16"/>
        </w:rPr>
        <w:t xml:space="preserve"> plynu</w:t>
      </w:r>
      <w:r w:rsidRPr="004110A1">
        <w:rPr>
          <w:rFonts w:ascii="Arial" w:hAnsi="Arial" w:cs="Arial"/>
          <w:sz w:val="16"/>
          <w:szCs w:val="16"/>
        </w:rPr>
        <w:t xml:space="preserve">, s výjimkou případu prokazatelného nedostatku volné kapacity zařízení pro uskladňování plynu nebo při ohrožení spolehlivého a bezpečného provozu zásobníků plynu; případné odmítnutí přístupu k zásobníku plynu musí mít písemnou formu a musí být odůvodněno,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 xml:space="preserve">l) </w:t>
      </w:r>
      <w:r w:rsidRPr="004110A1">
        <w:rPr>
          <w:rFonts w:ascii="Arial" w:hAnsi="Arial" w:cs="Arial"/>
          <w:b/>
          <w:strike/>
          <w:sz w:val="16"/>
          <w:szCs w:val="16"/>
        </w:rPr>
        <w:t>k)</w:t>
      </w:r>
      <w:r w:rsidRPr="004110A1">
        <w:rPr>
          <w:rFonts w:ascii="Arial" w:hAnsi="Arial" w:cs="Arial"/>
          <w:strike/>
          <w:sz w:val="16"/>
          <w:szCs w:val="16"/>
        </w:rPr>
        <w:t xml:space="preserve"> prodat plyn účastníka trhu s plynem, nebyl-li takto uskladněný plyn z důvodů na straně tohoto účastníka trhu s plynem vytěžen zásobníku plynu do skončení účinnosti smlouvy,</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rPr>
        <w:t>k)</w:t>
      </w:r>
      <w:r w:rsidRPr="004110A1">
        <w:rPr>
          <w:rFonts w:ascii="Arial" w:hAnsi="Arial" w:cs="Arial"/>
          <w:sz w:val="16"/>
          <w:szCs w:val="16"/>
        </w:rPr>
        <w:t xml:space="preserve"> </w:t>
      </w:r>
      <w:r w:rsidRPr="004110A1">
        <w:rPr>
          <w:rFonts w:ascii="Arial" w:hAnsi="Arial" w:cs="Arial"/>
          <w:b/>
          <w:sz w:val="16"/>
          <w:szCs w:val="16"/>
        </w:rPr>
        <w:t xml:space="preserve">prodat plyn účastníka trhu s plynem, nebyl-li takto uskladněný plyn z důvodů na straně tohoto účastníka trhu s plynem vytěžen ze zásobníku plynu do </w:t>
      </w:r>
      <w:r w:rsidRPr="007B2172">
        <w:rPr>
          <w:rFonts w:ascii="Arial" w:hAnsi="Arial" w:cs="Arial"/>
          <w:b/>
          <w:sz w:val="16"/>
          <w:szCs w:val="16"/>
        </w:rPr>
        <w:t>zániku závazku podle smlouvy o uskladnění plynu</w:t>
      </w:r>
      <w:r w:rsidRPr="004110A1">
        <w:rPr>
          <w:rFonts w:ascii="Arial" w:hAnsi="Arial" w:cs="Arial"/>
          <w:b/>
          <w:sz w:val="16"/>
          <w:szCs w:val="16"/>
        </w:rPr>
        <w:t>; toto není považováno za obchod s plynem,</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m)</w:t>
      </w:r>
      <w:r w:rsidRPr="004110A1">
        <w:rPr>
          <w:rFonts w:ascii="Arial" w:hAnsi="Arial" w:cs="Arial"/>
          <w:sz w:val="16"/>
          <w:szCs w:val="16"/>
        </w:rPr>
        <w:t xml:space="preserve"> </w:t>
      </w:r>
      <w:r w:rsidRPr="004110A1">
        <w:rPr>
          <w:rFonts w:ascii="Arial" w:hAnsi="Arial" w:cs="Arial"/>
          <w:b/>
          <w:sz w:val="16"/>
          <w:szCs w:val="16"/>
        </w:rPr>
        <w:t xml:space="preserve">l) </w:t>
      </w:r>
      <w:r w:rsidRPr="004110A1">
        <w:rPr>
          <w:rFonts w:ascii="Arial" w:hAnsi="Arial" w:cs="Arial"/>
          <w:sz w:val="16"/>
          <w:szCs w:val="16"/>
        </w:rPr>
        <w:t xml:space="preserve">vyhlašovat stav nouze v rámci zásobníku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n)</w:t>
      </w:r>
      <w:r w:rsidRPr="004110A1">
        <w:rPr>
          <w:rFonts w:ascii="Arial" w:hAnsi="Arial" w:cs="Arial"/>
          <w:sz w:val="16"/>
          <w:szCs w:val="16"/>
        </w:rPr>
        <w:t xml:space="preserve"> </w:t>
      </w:r>
      <w:r w:rsidRPr="004110A1">
        <w:rPr>
          <w:rFonts w:ascii="Arial" w:hAnsi="Arial" w:cs="Arial"/>
          <w:b/>
          <w:sz w:val="16"/>
          <w:szCs w:val="16"/>
        </w:rPr>
        <w:t>m)</w:t>
      </w:r>
      <w:r w:rsidRPr="004110A1">
        <w:rPr>
          <w:rFonts w:ascii="Arial" w:hAnsi="Arial" w:cs="Arial"/>
          <w:sz w:val="16"/>
          <w:szCs w:val="16"/>
        </w:rPr>
        <w:t xml:space="preserve"> každoročně zpracovávat a zveřejňovat předpokládaný rozvoj zásobníku plynu, a to na období nejméně 5 let,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o)</w:t>
      </w:r>
      <w:r w:rsidRPr="004110A1">
        <w:rPr>
          <w:rFonts w:ascii="Arial" w:hAnsi="Arial" w:cs="Arial"/>
          <w:sz w:val="16"/>
          <w:szCs w:val="16"/>
        </w:rPr>
        <w:t xml:space="preserve"> </w:t>
      </w:r>
      <w:r w:rsidRPr="004110A1">
        <w:rPr>
          <w:rFonts w:ascii="Arial" w:hAnsi="Arial" w:cs="Arial"/>
          <w:b/>
          <w:sz w:val="16"/>
          <w:szCs w:val="16"/>
        </w:rPr>
        <w:t>n)</w:t>
      </w:r>
      <w:r w:rsidRPr="004110A1">
        <w:rPr>
          <w:rFonts w:ascii="Arial" w:hAnsi="Arial" w:cs="Arial"/>
          <w:sz w:val="16"/>
          <w:szCs w:val="16"/>
        </w:rPr>
        <w:t xml:space="preserve"> zajišťovat ochranu skutečností majícíc</w:t>
      </w:r>
      <w:r w:rsidRPr="002E3317">
        <w:rPr>
          <w:rFonts w:ascii="Arial" w:hAnsi="Arial" w:cs="Arial"/>
          <w:sz w:val="16"/>
          <w:szCs w:val="16"/>
        </w:rPr>
        <w:t xml:space="preserve">h povahu obchodního tajemství a dalších obchodně citlivých informací, které získává při výkonu své 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p)</w:t>
      </w:r>
      <w:r w:rsidRPr="004110A1">
        <w:rPr>
          <w:rFonts w:ascii="Arial" w:hAnsi="Arial" w:cs="Arial"/>
          <w:sz w:val="16"/>
          <w:szCs w:val="16"/>
        </w:rPr>
        <w:t xml:space="preserve"> </w:t>
      </w:r>
      <w:r w:rsidRPr="004110A1">
        <w:rPr>
          <w:rFonts w:ascii="Arial" w:hAnsi="Arial" w:cs="Arial"/>
          <w:b/>
          <w:sz w:val="16"/>
          <w:szCs w:val="16"/>
        </w:rPr>
        <w:t>o)</w:t>
      </w:r>
      <w:r w:rsidRPr="004110A1">
        <w:rPr>
          <w:rFonts w:ascii="Arial" w:hAnsi="Arial" w:cs="Arial"/>
          <w:sz w:val="16"/>
          <w:szCs w:val="16"/>
        </w:rPr>
        <w:t xml:space="preserve"> zpracovávat a předkládat Energetickému regulačnímu úřadu ke schválení Řád provozovatele zásobníku plynu, po schválení zajistit jeho zveřejnění a vykonávat licencovanou činnost v souladu s Řádem provozovatele zásobníku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q)</w:t>
      </w:r>
      <w:r w:rsidRPr="004110A1">
        <w:rPr>
          <w:rFonts w:ascii="Arial" w:hAnsi="Arial" w:cs="Arial"/>
          <w:sz w:val="16"/>
          <w:szCs w:val="16"/>
        </w:rPr>
        <w:t xml:space="preserve"> </w:t>
      </w:r>
      <w:r w:rsidRPr="004110A1">
        <w:rPr>
          <w:rFonts w:ascii="Arial" w:hAnsi="Arial" w:cs="Arial"/>
          <w:b/>
          <w:sz w:val="16"/>
          <w:szCs w:val="16"/>
        </w:rPr>
        <w:t>p)</w:t>
      </w:r>
      <w:r w:rsidRPr="004110A1">
        <w:rPr>
          <w:rFonts w:ascii="Arial" w:hAnsi="Arial" w:cs="Arial"/>
          <w:sz w:val="16"/>
          <w:szCs w:val="16"/>
        </w:rPr>
        <w:t xml:space="preserve"> zpracovávat a předávat ministerstvu a Energetickému regulačnímu úřadu jednou ročně, nejpozději do 1. března následujícího kalendářního roku, zprávu o kvalitě a úrovni údržby zařízení zásobníku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r) </w:t>
      </w:r>
      <w:r w:rsidRPr="004110A1">
        <w:rPr>
          <w:rFonts w:ascii="Arial" w:hAnsi="Arial" w:cs="Arial"/>
          <w:b/>
          <w:strike/>
          <w:sz w:val="16"/>
          <w:szCs w:val="16"/>
        </w:rPr>
        <w:t>q)</w:t>
      </w:r>
      <w:r w:rsidRPr="004110A1">
        <w:rPr>
          <w:rFonts w:ascii="Arial" w:hAnsi="Arial" w:cs="Arial"/>
          <w:strike/>
          <w:sz w:val="16"/>
          <w:szCs w:val="16"/>
        </w:rPr>
        <w:t xml:space="preserve"> dodržovat parametry a zveřejňovat ukazatele kvality dodávek plynu a souvisejících služeb, </w:t>
      </w:r>
    </w:p>
    <w:p w:rsidR="00DA2A6A" w:rsidRPr="007B2172" w:rsidRDefault="00DA2A6A" w:rsidP="00202751">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q)</w:t>
      </w:r>
      <w:r w:rsidRPr="004110A1">
        <w:rPr>
          <w:rFonts w:ascii="Arial" w:hAnsi="Arial" w:cs="Arial"/>
          <w:b/>
          <w:sz w:val="16"/>
          <w:szCs w:val="16"/>
          <w:highlight w:val="white"/>
        </w:rPr>
        <w:t xml:space="preserve"> dodržovat stanovenou kvalitu dodávek a služeb, vykazovat Energetickému regulačnímu úřadu </w:t>
      </w:r>
      <w:r w:rsidRPr="007B2172">
        <w:rPr>
          <w:rFonts w:ascii="Arial" w:hAnsi="Arial" w:cs="Arial"/>
          <w:b/>
          <w:sz w:val="16"/>
          <w:szCs w:val="16"/>
          <w:highlight w:val="white"/>
        </w:rPr>
        <w:t xml:space="preserve">úroveň kvality dodávek a služeb a zveřejňovat </w:t>
      </w:r>
      <w:r>
        <w:rPr>
          <w:rFonts w:ascii="Arial" w:hAnsi="Arial" w:cs="Arial"/>
          <w:b/>
          <w:color w:val="FF0000"/>
          <w:sz w:val="16"/>
          <w:szCs w:val="16"/>
          <w:highlight w:val="white"/>
        </w:rPr>
        <w:t xml:space="preserve">ji </w:t>
      </w:r>
      <w:r w:rsidRPr="007B2172">
        <w:rPr>
          <w:rFonts w:ascii="Arial" w:hAnsi="Arial" w:cs="Arial"/>
          <w:b/>
          <w:sz w:val="16"/>
          <w:szCs w:val="16"/>
          <w:highlight w:val="white"/>
        </w:rPr>
        <w:t>způsobem umožňujícím dálkový přístup,</w:t>
      </w:r>
      <w:r w:rsidRPr="007B2172">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rsidP="00271B6C">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s)</w:t>
      </w:r>
      <w:r w:rsidRPr="004110A1">
        <w:rPr>
          <w:rFonts w:ascii="Arial" w:hAnsi="Arial" w:cs="Arial"/>
          <w:sz w:val="16"/>
          <w:szCs w:val="16"/>
        </w:rPr>
        <w:t xml:space="preserve"> </w:t>
      </w:r>
      <w:r w:rsidRPr="004110A1">
        <w:rPr>
          <w:rFonts w:ascii="Arial" w:hAnsi="Arial" w:cs="Arial"/>
          <w:b/>
          <w:sz w:val="16"/>
          <w:szCs w:val="16"/>
        </w:rPr>
        <w:t>r)</w:t>
      </w:r>
      <w:r w:rsidRPr="004110A1">
        <w:rPr>
          <w:rFonts w:ascii="Arial" w:hAnsi="Arial" w:cs="Arial"/>
          <w:sz w:val="16"/>
          <w:szCs w:val="16"/>
        </w:rPr>
        <w:t xml:space="preserve"> zveřejňovat informace týkající se provozování zásobníku plynu, jež jsou nezbytné pro účinnou hospodářskou soutěž a účinné fungování trhu s plynem a které</w:t>
      </w:r>
      <w:r w:rsidRPr="002E3317">
        <w:rPr>
          <w:rFonts w:ascii="Arial" w:hAnsi="Arial" w:cs="Arial"/>
          <w:sz w:val="16"/>
          <w:szCs w:val="16"/>
        </w:rPr>
        <w:t xml:space="preserve"> nejsou předmětem obchodního tajemství; tím n</w:t>
      </w:r>
      <w:r w:rsidRPr="004110A1">
        <w:rPr>
          <w:rFonts w:ascii="Arial" w:hAnsi="Arial" w:cs="Arial"/>
          <w:sz w:val="16"/>
          <w:szCs w:val="16"/>
        </w:rPr>
        <w:t>ení dotčena povinnost podle písmene o)</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rsidP="00271B6C">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rsidP="00993D2A">
      <w:pPr>
        <w:widowControl w:val="0"/>
        <w:autoSpaceDE w:val="0"/>
        <w:autoSpaceDN w:val="0"/>
        <w:adjustRightInd w:val="0"/>
        <w:spacing w:after="0" w:line="240" w:lineRule="auto"/>
        <w:jc w:val="both"/>
        <w:rPr>
          <w:rFonts w:ascii="Arial" w:hAnsi="Arial" w:cs="Arial"/>
          <w:b/>
          <w:sz w:val="16"/>
          <w:szCs w:val="16"/>
          <w:highlight w:val="white"/>
        </w:rPr>
      </w:pPr>
      <w:r w:rsidRPr="004110A1">
        <w:rPr>
          <w:rFonts w:ascii="Arial" w:hAnsi="Arial" w:cs="Arial"/>
          <w:b/>
          <w:sz w:val="16"/>
          <w:szCs w:val="16"/>
          <w:highlight w:val="white"/>
        </w:rPr>
        <w:t>s) zaregistrovat se do 30 dnů od udělení licence na provozování zásobníku plynu u operátora trhu; zaregistrováním se provozovatel zásobníku plynu stává registrovaným účastníkem trhu,</w:t>
      </w:r>
    </w:p>
    <w:p w:rsidR="00DA2A6A" w:rsidRPr="004110A1" w:rsidRDefault="00DA2A6A" w:rsidP="00993D2A">
      <w:pPr>
        <w:widowControl w:val="0"/>
        <w:autoSpaceDE w:val="0"/>
        <w:autoSpaceDN w:val="0"/>
        <w:adjustRightInd w:val="0"/>
        <w:spacing w:after="0" w:line="240" w:lineRule="auto"/>
        <w:jc w:val="both"/>
        <w:rPr>
          <w:rFonts w:ascii="Arial" w:hAnsi="Arial" w:cs="Arial"/>
          <w:b/>
          <w:sz w:val="16"/>
          <w:szCs w:val="16"/>
          <w:highlight w:val="white"/>
        </w:rPr>
      </w:pPr>
    </w:p>
    <w:p w:rsidR="00DA2A6A" w:rsidRPr="004110A1" w:rsidRDefault="00DA2A6A" w:rsidP="00993D2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highlight w:val="white"/>
        </w:rPr>
        <w:t>t) vypracovat do 6 měsíců po udělení licence na uskladňování plynu podklady pro zpracování plánu preventivních opatření a plánu pro stav nouze, zaslat je ministerstvu a každý druhý rok je upřesňovat,</w:t>
      </w:r>
    </w:p>
    <w:p w:rsidR="00DA2A6A" w:rsidRPr="004110A1" w:rsidRDefault="00DA2A6A" w:rsidP="00993D2A">
      <w:pPr>
        <w:widowControl w:val="0"/>
        <w:autoSpaceDE w:val="0"/>
        <w:autoSpaceDN w:val="0"/>
        <w:adjustRightInd w:val="0"/>
        <w:spacing w:after="0" w:line="240" w:lineRule="auto"/>
        <w:jc w:val="both"/>
        <w:rPr>
          <w:rFonts w:ascii="Arial" w:hAnsi="Arial" w:cs="Arial"/>
          <w:b/>
          <w:sz w:val="16"/>
          <w:szCs w:val="16"/>
          <w:highlight w:val="white"/>
        </w:rPr>
      </w:pPr>
    </w:p>
    <w:p w:rsidR="00DA2A6A" w:rsidRPr="004110A1" w:rsidRDefault="00DA2A6A" w:rsidP="00993D2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b/>
          <w:sz w:val="16"/>
          <w:szCs w:val="16"/>
          <w:highlight w:val="white"/>
        </w:rPr>
        <w:t>u) každoročně zpracovávat a do 31. března předávat provozovateli přepravní soustavy za účelem zpracování desetiletého plánu rozvoje přepravní soustavy údaje o plánovaném rozvoji provozního objemu a maximálního vtláčecího a těžebního výkonu zásobníku plynu, a to na období nejméně 10 let.</w:t>
      </w:r>
      <w:r w:rsidRPr="004110A1">
        <w:rPr>
          <w:rFonts w:ascii="Arial" w:hAnsi="Arial" w:cs="Arial"/>
          <w:sz w:val="16"/>
          <w:szCs w:val="16"/>
        </w:rPr>
        <w:t xml:space="preserve"> </w:t>
      </w:r>
    </w:p>
    <w:p w:rsidR="00DA2A6A" w:rsidRPr="004110A1" w:rsidRDefault="00DA2A6A" w:rsidP="00271B6C">
      <w:pPr>
        <w:widowControl w:val="0"/>
        <w:autoSpaceDE w:val="0"/>
        <w:autoSpaceDN w:val="0"/>
        <w:adjustRightInd w:val="0"/>
        <w:spacing w:after="0" w:line="240" w:lineRule="auto"/>
        <w:rPr>
          <w:rFonts w:ascii="Arial" w:hAnsi="Arial" w:cs="Arial"/>
          <w:sz w:val="16"/>
          <w:szCs w:val="16"/>
        </w:rPr>
      </w:pPr>
    </w:p>
    <w:p w:rsidR="00DA2A6A" w:rsidRPr="004110A1" w:rsidRDefault="00DA2A6A" w:rsidP="00271B6C">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60a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Oddělení provozovatele zásobníku plynu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K zajištění nezávislosti provozovatele zásobníku plynu podle </w:t>
      </w:r>
      <w:hyperlink r:id="rId304" w:history="1">
        <w:r w:rsidRPr="004110A1">
          <w:rPr>
            <w:rFonts w:ascii="Arial" w:hAnsi="Arial" w:cs="Arial"/>
            <w:sz w:val="16"/>
            <w:szCs w:val="16"/>
          </w:rPr>
          <w:t>odstavce 1</w:t>
        </w:r>
      </w:hyperlink>
      <w:r w:rsidRPr="004110A1">
        <w:rPr>
          <w:rFonts w:ascii="Arial" w:hAnsi="Arial" w:cs="Arial"/>
          <w:sz w:val="16"/>
          <w:szCs w:val="16"/>
        </w:rPr>
        <w:t xml:space="preserve"> se uplatní tato minimální kritéria: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w:t>
      </w:r>
      <w:r w:rsidRPr="007B2172">
        <w:rPr>
          <w:rFonts w:ascii="Arial" w:hAnsi="Arial" w:cs="Arial"/>
          <w:strike/>
          <w:sz w:val="16"/>
          <w:szCs w:val="16"/>
        </w:rPr>
        <w:t>statutárním orgánem nebo jeho</w:t>
      </w:r>
      <w:r w:rsidRPr="004110A1">
        <w:rPr>
          <w:rFonts w:ascii="Arial" w:hAnsi="Arial" w:cs="Arial"/>
          <w:sz w:val="16"/>
          <w:szCs w:val="16"/>
        </w:rPr>
        <w:t xml:space="preserve"> členem</w:t>
      </w:r>
      <w:r>
        <w:rPr>
          <w:rFonts w:ascii="Arial" w:hAnsi="Arial" w:cs="Arial"/>
          <w:b/>
          <w:color w:val="FF0000"/>
          <w:sz w:val="16"/>
          <w:szCs w:val="16"/>
        </w:rPr>
        <w:t xml:space="preserve"> </w:t>
      </w:r>
      <w:r w:rsidRPr="00B75A72">
        <w:rPr>
          <w:rFonts w:ascii="Arial" w:hAnsi="Arial" w:cs="Arial"/>
          <w:b/>
          <w:sz w:val="16"/>
          <w:szCs w:val="16"/>
        </w:rPr>
        <w:t>statutárního orgánu</w:t>
      </w:r>
      <w:r w:rsidRPr="00FD733D">
        <w:rPr>
          <w:rFonts w:ascii="Arial" w:hAnsi="Arial" w:cs="Arial"/>
          <w:strike/>
          <w:color w:val="FF0000"/>
          <w:sz w:val="16"/>
          <w:szCs w:val="16"/>
        </w:rPr>
        <w:t>,</w:t>
      </w:r>
      <w:r w:rsidRPr="00B75A72">
        <w:rPr>
          <w:rFonts w:ascii="Arial" w:hAnsi="Arial" w:cs="Arial"/>
          <w:strike/>
          <w:sz w:val="16"/>
          <w:szCs w:val="16"/>
        </w:rPr>
        <w:t xml:space="preserve"> prokuristou</w:t>
      </w:r>
      <w:r w:rsidRPr="00B75A72">
        <w:rPr>
          <w:rFonts w:ascii="Arial" w:hAnsi="Arial" w:cs="Arial"/>
          <w:sz w:val="16"/>
          <w:szCs w:val="16"/>
        </w:rPr>
        <w:t xml:space="preserve"> nebo vedoucím zaměstnancem provozovatele zásobníku plynu nemůže být fyzická osoba, která je současně </w:t>
      </w:r>
      <w:r w:rsidRPr="00B75A72">
        <w:rPr>
          <w:rFonts w:ascii="Arial" w:hAnsi="Arial" w:cs="Arial"/>
          <w:strike/>
          <w:sz w:val="16"/>
          <w:szCs w:val="16"/>
        </w:rPr>
        <w:t>statutárním orgánem nebo jeho</w:t>
      </w:r>
      <w:r w:rsidRPr="00B75A72">
        <w:rPr>
          <w:rFonts w:ascii="Arial" w:hAnsi="Arial" w:cs="Arial"/>
          <w:sz w:val="16"/>
          <w:szCs w:val="16"/>
        </w:rPr>
        <w:t xml:space="preserve"> členem </w:t>
      </w:r>
      <w:r w:rsidRPr="00B75A72">
        <w:rPr>
          <w:rFonts w:ascii="Arial" w:hAnsi="Arial" w:cs="Arial"/>
          <w:b/>
          <w:sz w:val="16"/>
          <w:szCs w:val="16"/>
        </w:rPr>
        <w:t>statutárního orgánu</w:t>
      </w:r>
      <w:r w:rsidRPr="00B75A72">
        <w:rPr>
          <w:rFonts w:ascii="Arial" w:hAnsi="Arial" w:cs="Arial"/>
          <w:strike/>
          <w:sz w:val="16"/>
          <w:szCs w:val="16"/>
        </w:rPr>
        <w:t>, prokuristou</w:t>
      </w:r>
      <w:r w:rsidRPr="00B75A72">
        <w:rPr>
          <w:rFonts w:ascii="Arial" w:hAnsi="Arial" w:cs="Arial"/>
          <w:sz w:val="16"/>
          <w:szCs w:val="16"/>
        </w:rPr>
        <w:t xml:space="preserve"> nebo vedoucím zaměstnancem držitele licence na výrobu plynu</w:t>
      </w:r>
      <w:r w:rsidRPr="004110A1">
        <w:rPr>
          <w:rFonts w:ascii="Arial" w:hAnsi="Arial" w:cs="Arial"/>
          <w:sz w:val="16"/>
          <w:szCs w:val="16"/>
        </w:rPr>
        <w:t xml:space="preserve">, obchod s plynem nebo s elektřinou, který je součástí téhož vertikálně integrovaného plynárenského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musí být přijata veškerá vhodná opatření, aby k profesionálním zájmům </w:t>
      </w:r>
      <w:r w:rsidRPr="00B75A72">
        <w:rPr>
          <w:rFonts w:ascii="Arial" w:hAnsi="Arial" w:cs="Arial"/>
          <w:strike/>
          <w:sz w:val="16"/>
          <w:szCs w:val="16"/>
        </w:rPr>
        <w:t>statutárního orgánu nebo jeho</w:t>
      </w:r>
      <w:r w:rsidRPr="004110A1">
        <w:rPr>
          <w:rFonts w:ascii="Arial" w:hAnsi="Arial" w:cs="Arial"/>
          <w:sz w:val="16"/>
          <w:szCs w:val="16"/>
        </w:rPr>
        <w:t xml:space="preserve"> člena</w:t>
      </w:r>
      <w:r>
        <w:rPr>
          <w:rFonts w:ascii="Arial" w:hAnsi="Arial" w:cs="Arial"/>
          <w:sz w:val="16"/>
          <w:szCs w:val="16"/>
        </w:rPr>
        <w:t xml:space="preserve"> </w:t>
      </w:r>
      <w:r w:rsidRPr="00B75A72">
        <w:rPr>
          <w:rFonts w:ascii="Arial" w:hAnsi="Arial" w:cs="Arial"/>
          <w:b/>
          <w:sz w:val="16"/>
          <w:szCs w:val="16"/>
        </w:rPr>
        <w:t>statutárního orgánu</w:t>
      </w:r>
      <w:r w:rsidRPr="00B75A72">
        <w:rPr>
          <w:rFonts w:ascii="Arial" w:hAnsi="Arial" w:cs="Arial"/>
          <w:strike/>
          <w:sz w:val="16"/>
          <w:szCs w:val="16"/>
        </w:rPr>
        <w:t xml:space="preserve">, prokuristy </w:t>
      </w:r>
      <w:r w:rsidRPr="004110A1">
        <w:rPr>
          <w:rFonts w:ascii="Arial" w:hAnsi="Arial" w:cs="Arial"/>
          <w:sz w:val="16"/>
          <w:szCs w:val="16"/>
        </w:rPr>
        <w:t xml:space="preserve">nebo vedoucích zaměstnanců odpovědných za řízení provozovatele zásobníku plynu bylo přihlíženo způsobem, který zajišťuje jejich nezávislé jednání; </w:t>
      </w:r>
      <w:r w:rsidRPr="00B75A72">
        <w:rPr>
          <w:rFonts w:ascii="Arial" w:hAnsi="Arial" w:cs="Arial"/>
          <w:strike/>
          <w:sz w:val="16"/>
          <w:szCs w:val="16"/>
        </w:rPr>
        <w:t>statutární orgán nebo jeho</w:t>
      </w:r>
      <w:r w:rsidRPr="00B75A72">
        <w:rPr>
          <w:rFonts w:ascii="Arial" w:hAnsi="Arial" w:cs="Arial"/>
          <w:sz w:val="16"/>
          <w:szCs w:val="16"/>
        </w:rPr>
        <w:t xml:space="preserve"> </w:t>
      </w:r>
      <w:r w:rsidRPr="004110A1">
        <w:rPr>
          <w:rFonts w:ascii="Arial" w:hAnsi="Arial" w:cs="Arial"/>
          <w:sz w:val="16"/>
          <w:szCs w:val="16"/>
        </w:rPr>
        <w:t>člen</w:t>
      </w:r>
      <w:r>
        <w:rPr>
          <w:rFonts w:ascii="Arial" w:hAnsi="Arial" w:cs="Arial"/>
          <w:b/>
          <w:color w:val="FF0000"/>
          <w:sz w:val="16"/>
          <w:szCs w:val="16"/>
        </w:rPr>
        <w:t xml:space="preserve"> </w:t>
      </w:r>
      <w:r w:rsidRPr="00B75A72">
        <w:rPr>
          <w:rFonts w:ascii="Arial" w:hAnsi="Arial" w:cs="Arial"/>
          <w:b/>
          <w:sz w:val="16"/>
          <w:szCs w:val="16"/>
        </w:rPr>
        <w:t>statuárního orgánu</w:t>
      </w:r>
      <w:r w:rsidRPr="00B75A72">
        <w:rPr>
          <w:rFonts w:ascii="Arial" w:hAnsi="Arial" w:cs="Arial"/>
          <w:strike/>
          <w:sz w:val="16"/>
          <w:szCs w:val="16"/>
        </w:rPr>
        <w:t>, prokurista</w:t>
      </w:r>
      <w:r w:rsidRPr="00B75A72">
        <w:rPr>
          <w:rFonts w:ascii="Arial" w:hAnsi="Arial" w:cs="Arial"/>
          <w:sz w:val="16"/>
          <w:szCs w:val="16"/>
        </w:rPr>
        <w:t xml:space="preserve"> nebo vedoucí zaměstnanec provozovatele zásobníku plynu nesmí přijímat žádné odměny a jiná majetková plnění od držitelů licen</w:t>
      </w:r>
      <w:r w:rsidRPr="004110A1">
        <w:rPr>
          <w:rFonts w:ascii="Arial" w:hAnsi="Arial" w:cs="Arial"/>
          <w:sz w:val="16"/>
          <w:szCs w:val="16"/>
        </w:rPr>
        <w:t xml:space="preserve">ce na výrobu plynu, obchod s plynem nebo elektřinou v rámci téhož vertikálně integrovaného plynárenského podnikatele; odměňování </w:t>
      </w:r>
      <w:r w:rsidRPr="00B75A72">
        <w:rPr>
          <w:rFonts w:ascii="Arial" w:hAnsi="Arial" w:cs="Arial"/>
          <w:strike/>
          <w:sz w:val="16"/>
          <w:szCs w:val="16"/>
        </w:rPr>
        <w:t>statutárního orgánu neb</w:t>
      </w:r>
      <w:r w:rsidRPr="00B75A72">
        <w:rPr>
          <w:rFonts w:ascii="Arial" w:hAnsi="Arial" w:cs="Arial"/>
          <w:sz w:val="16"/>
          <w:szCs w:val="16"/>
        </w:rPr>
        <w:t>o</w:t>
      </w:r>
      <w:r w:rsidRPr="00B75A72">
        <w:rPr>
          <w:rFonts w:ascii="Arial" w:hAnsi="Arial" w:cs="Arial"/>
          <w:strike/>
          <w:sz w:val="16"/>
          <w:szCs w:val="16"/>
        </w:rPr>
        <w:t xml:space="preserve"> jeho</w:t>
      </w:r>
      <w:r w:rsidRPr="00FD733D">
        <w:rPr>
          <w:rFonts w:ascii="Arial" w:hAnsi="Arial" w:cs="Arial"/>
          <w:color w:val="FF0000"/>
          <w:sz w:val="16"/>
          <w:szCs w:val="16"/>
        </w:rPr>
        <w:t xml:space="preserve"> </w:t>
      </w:r>
      <w:r w:rsidRPr="004110A1">
        <w:rPr>
          <w:rFonts w:ascii="Arial" w:hAnsi="Arial" w:cs="Arial"/>
          <w:sz w:val="16"/>
          <w:szCs w:val="16"/>
        </w:rPr>
        <w:t>člena</w:t>
      </w:r>
      <w:r>
        <w:rPr>
          <w:rFonts w:ascii="Arial" w:hAnsi="Arial" w:cs="Arial"/>
          <w:sz w:val="16"/>
          <w:szCs w:val="16"/>
        </w:rPr>
        <w:t xml:space="preserve"> </w:t>
      </w:r>
      <w:r w:rsidRPr="00B75A72">
        <w:rPr>
          <w:rFonts w:ascii="Arial" w:hAnsi="Arial" w:cs="Arial"/>
          <w:b/>
          <w:sz w:val="16"/>
          <w:szCs w:val="16"/>
        </w:rPr>
        <w:t>statutárního orgánu</w:t>
      </w:r>
      <w:r w:rsidRPr="00B75A72">
        <w:rPr>
          <w:rFonts w:ascii="Arial" w:hAnsi="Arial" w:cs="Arial"/>
          <w:strike/>
          <w:sz w:val="16"/>
          <w:szCs w:val="16"/>
        </w:rPr>
        <w:t>, prokuristy</w:t>
      </w:r>
      <w:r w:rsidRPr="004110A1">
        <w:rPr>
          <w:rFonts w:ascii="Arial" w:hAnsi="Arial" w:cs="Arial"/>
          <w:sz w:val="16"/>
          <w:szCs w:val="16"/>
        </w:rPr>
        <w:t xml:space="preserve"> nebo vedoucího zaměstnance provozovatele zásobníku plynu nesmí být závislé na hospodářských výsledcích dosahovaných těmito ostatními držiteli licencí v rámci téhož vertikálně integrovaného plynárenského podnikatele,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Provozovatel zásobníku plynu musí přijmout vnitřním předpisem program rovného zacházení, kterým stanoví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opatření k vyloučení diskriminačního jednání provozovatele zásobníku plynu ve vztahu k účastníkům trhu s plynem, kteří nejsou součástí téhož vertikálně integrovaného plynárenského podnikatele s provozovatelem zásobníku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povinnosti a práva zaměstnanců provozovatele zásobníku plynu za splnění programu rovného zacházení.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(5)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w:t>
      </w:r>
      <w:r w:rsidRPr="00B75A72">
        <w:rPr>
          <w:rFonts w:ascii="Arial" w:hAnsi="Arial" w:cs="Arial"/>
          <w:sz w:val="16"/>
          <w:szCs w:val="16"/>
        </w:rPr>
        <w:t xml:space="preserve"> jeho činnosti a jinou nezbytnou součinnost. Provozovatel zásobníku plynu je povinen seznámit s programem rovného zacházení </w:t>
      </w:r>
      <w:r w:rsidRPr="00B75A72">
        <w:rPr>
          <w:rFonts w:ascii="Arial" w:hAnsi="Arial" w:cs="Arial"/>
          <w:strike/>
          <w:sz w:val="16"/>
          <w:szCs w:val="16"/>
        </w:rPr>
        <w:t>statutární orgán nebo jeho</w:t>
      </w:r>
      <w:r w:rsidRPr="00B75A72">
        <w:rPr>
          <w:rFonts w:ascii="Arial" w:hAnsi="Arial" w:cs="Arial"/>
          <w:sz w:val="16"/>
          <w:szCs w:val="16"/>
        </w:rPr>
        <w:t xml:space="preserve"> členy</w:t>
      </w:r>
      <w:r w:rsidRPr="00B75A72">
        <w:rPr>
          <w:rFonts w:ascii="Arial" w:hAnsi="Arial" w:cs="Arial"/>
          <w:b/>
          <w:sz w:val="16"/>
          <w:szCs w:val="16"/>
        </w:rPr>
        <w:t xml:space="preserve"> statutárního orgánu</w:t>
      </w:r>
      <w:r w:rsidRPr="00B75A72">
        <w:rPr>
          <w:rFonts w:ascii="Arial" w:hAnsi="Arial" w:cs="Arial"/>
          <w:sz w:val="16"/>
          <w:szCs w:val="16"/>
        </w:rPr>
        <w:t xml:space="preserve">, členy dozorčí rady </w:t>
      </w:r>
      <w:r w:rsidRPr="00B75A72">
        <w:rPr>
          <w:rFonts w:ascii="Arial" w:hAnsi="Arial" w:cs="Arial"/>
          <w:b/>
          <w:sz w:val="16"/>
          <w:szCs w:val="16"/>
        </w:rPr>
        <w:t xml:space="preserve">nebo správní rady </w:t>
      </w:r>
      <w:r w:rsidRPr="00B75A72">
        <w:rPr>
          <w:rFonts w:ascii="Arial" w:hAnsi="Arial" w:cs="Arial"/>
          <w:sz w:val="16"/>
          <w:szCs w:val="16"/>
        </w:rPr>
        <w:t xml:space="preserve">a všechny zaměstnance.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61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Obchodník s plynem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Obchodník s plynem má právo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nakupovat plyn a prodávat jej ostatním účastníkům trhu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nakupovat plyn z jiných států a prodávat plyn do jiných států,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na přístup do těžebního plynovodu, přepravní soustavy, distribučních soustav, zásobníků plynu za podmínek stanovených tímto zákonem,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ukončit nebo přerušit dodávku plynu zákazníkovi při neoprávněném odběru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na poskytnutí informací od operátora trhu, provozovatele přepravní soustavy a provozovatelů distribučních soustav nezbytných k vyúčtování dodávek plynu zákazníkům, jejichž odběrné plynové zařízení je připojeno k přepravní nebo distribuční soustavě,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f) na poskytnutí nezbytných informací pro plnění svých povinností od ostatních účastníků trhu s plynem</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E95E49" w:rsidRDefault="00DA2A6A" w:rsidP="00B51021">
      <w:pPr>
        <w:widowControl w:val="0"/>
        <w:autoSpaceDE w:val="0"/>
        <w:autoSpaceDN w:val="0"/>
        <w:adjustRightInd w:val="0"/>
        <w:spacing w:after="0" w:line="240" w:lineRule="auto"/>
        <w:jc w:val="both"/>
        <w:rPr>
          <w:rFonts w:ascii="Arial" w:hAnsi="Arial" w:cs="Arial"/>
          <w:b/>
          <w:strike/>
          <w:color w:val="FF0000"/>
          <w:sz w:val="16"/>
          <w:szCs w:val="16"/>
        </w:rPr>
      </w:pPr>
      <w:r w:rsidRPr="004110A1">
        <w:rPr>
          <w:rFonts w:ascii="Arial" w:hAnsi="Arial" w:cs="Arial"/>
          <w:b/>
          <w:sz w:val="16"/>
          <w:szCs w:val="16"/>
          <w:highlight w:val="white"/>
        </w:rPr>
        <w:t>g)</w:t>
      </w:r>
      <w:r w:rsidRPr="00B41B91">
        <w:rPr>
          <w:rFonts w:ascii="Arial" w:hAnsi="Arial" w:cs="Arial"/>
          <w:b/>
          <w:sz w:val="16"/>
          <w:szCs w:val="16"/>
          <w:highlight w:val="white"/>
        </w:rPr>
        <w:t xml:space="preserve"> na využití služby přepravy plynu nebo služby uskladňování nebo služby distribuční soustavy pro dodávku sjednaného množství plynu zákazníkov</w:t>
      </w:r>
      <w:r w:rsidRPr="00E95E49">
        <w:rPr>
          <w:rFonts w:ascii="Arial" w:hAnsi="Arial" w:cs="Arial"/>
          <w:b/>
          <w:sz w:val="16"/>
          <w:szCs w:val="16"/>
          <w:highlight w:val="white"/>
        </w:rPr>
        <w:t>i</w:t>
      </w:r>
      <w:r>
        <w:rPr>
          <w:rFonts w:ascii="Arial" w:hAnsi="Arial" w:cs="Arial"/>
          <w:b/>
          <w:sz w:val="16"/>
          <w:szCs w:val="16"/>
          <w:highlight w:val="white"/>
        </w:rPr>
        <w:t>.</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Obchodník s plynem je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w:t>
      </w:r>
      <w:r w:rsidRPr="001728B2">
        <w:rPr>
          <w:rFonts w:ascii="Arial" w:hAnsi="Arial" w:cs="Arial"/>
          <w:strike/>
          <w:sz w:val="16"/>
          <w:szCs w:val="16"/>
        </w:rPr>
        <w:t>400 tis. m</w:t>
      </w:r>
      <w:r w:rsidRPr="001728B2">
        <w:rPr>
          <w:rFonts w:ascii="Arial" w:hAnsi="Arial" w:cs="Arial"/>
          <w:strike/>
          <w:sz w:val="16"/>
          <w:szCs w:val="16"/>
          <w:vertAlign w:val="superscript"/>
        </w:rPr>
        <w:t>3</w:t>
      </w:r>
      <w:r>
        <w:rPr>
          <w:rFonts w:ascii="Arial" w:hAnsi="Arial" w:cs="Arial"/>
          <w:sz w:val="16"/>
          <w:szCs w:val="16"/>
        </w:rPr>
        <w:t xml:space="preserve"> </w:t>
      </w:r>
      <w:r>
        <w:rPr>
          <w:rFonts w:ascii="Arial" w:hAnsi="Arial" w:cs="Arial"/>
          <w:b/>
          <w:sz w:val="16"/>
          <w:szCs w:val="16"/>
        </w:rPr>
        <w:t>4</w:t>
      </w:r>
      <w:r w:rsidRPr="001728B2">
        <w:rPr>
          <w:rFonts w:ascii="Arial" w:hAnsi="Arial" w:cs="Arial"/>
          <w:b/>
          <w:sz w:val="16"/>
          <w:szCs w:val="16"/>
        </w:rPr>
        <w:t>200 MWh</w:t>
      </w:r>
      <w:r w:rsidRPr="004110A1">
        <w:rPr>
          <w:rFonts w:ascii="Arial" w:hAnsi="Arial" w:cs="Arial"/>
          <w:sz w:val="16"/>
          <w:szCs w:val="16"/>
        </w:rPr>
        <w:t xml:space="preserve">, kteří změnili dodavatele plynu operátorovi trhu a provozovateli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řídit se v případě vyhlášení stavu nouze pokyny dispečinků příslušných provozovatelů,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dodržovat rovnováhu mezi množstvím plynu, který je mu do plynárenské soustavy dodáván, a množstvím plynu, který z plynárenské soustavy odebírá,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zajistit zákazníkům, kterým dodává plyn, jeho bezpečnou a spolehlivou dodávku při dodržení bezpečnostního standardu,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poskytovat provozovateli přepravní soustavy, provozovateli distribuční soustavy nebo provozovateli zásobníku plynu informace nezbytné pro zajištění provozu a rozvoje plynárenské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vykonávat činnost dodavatele poslední instance podle </w:t>
      </w:r>
      <w:hyperlink r:id="rId305" w:history="1">
        <w:r w:rsidRPr="004110A1">
          <w:rPr>
            <w:rFonts w:ascii="Arial" w:hAnsi="Arial" w:cs="Arial"/>
            <w:sz w:val="16"/>
            <w:szCs w:val="16"/>
          </w:rPr>
          <w:t>§ 12a</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účtovat odděleně za dodávku plynu poslední instance,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 xml:space="preserve">h) dodržovat parametry a zveřejňovat ukazatele kvality dodávek plynu a souvisejících služeb,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h) dodržovat stanovenou kvalitu dodávek a služeb, vykazovat Energetickému regulačnímu úřadu</w:t>
      </w:r>
      <w:r w:rsidRPr="00B75A72">
        <w:rPr>
          <w:rFonts w:ascii="Arial" w:hAnsi="Arial" w:cs="Arial"/>
          <w:b/>
          <w:sz w:val="16"/>
          <w:szCs w:val="16"/>
          <w:highlight w:val="white"/>
        </w:rPr>
        <w:t xml:space="preserve"> úroveň kvality dodávek a služeb </w:t>
      </w:r>
      <w:r w:rsidRPr="004110A1">
        <w:rPr>
          <w:rFonts w:ascii="Arial" w:hAnsi="Arial" w:cs="Arial"/>
          <w:b/>
          <w:sz w:val="16"/>
          <w:szCs w:val="16"/>
          <w:highlight w:val="white"/>
        </w:rPr>
        <w:t>a zveřejňovat způsobem umožňujícím dálkový přístup,</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předávat operátorovi trhu nezbytné informace pro plnění povinností operátora trhu podle </w:t>
      </w:r>
      <w:hyperlink r:id="rId306" w:history="1">
        <w:r w:rsidRPr="004110A1">
          <w:rPr>
            <w:rFonts w:ascii="Arial" w:hAnsi="Arial" w:cs="Arial"/>
            <w:sz w:val="16"/>
            <w:szCs w:val="16"/>
          </w:rPr>
          <w:t>§ 20a</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zaregistrovat se do 30 dnů od udělení licence na obchod s plynem u operátora trhu; zaregistrováním se obchodník s plynem stává registrovaným účastníkem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zajišťovat propagaci energetických služeb a jejich nabídky zákazníkům za konkurenceschopné ceny energetických služeb,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zajistit svým zákazníkům informaci, způsobem umožňujícím dálkový přístup, o Kontrolním seznamu evropského spotřebitele energie vypracovaném Komisí a zveřejněném Energetickým regulačním úřadem,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 xml:space="preserve">m) v případě uplatnění práva zákazníka na změnu dodavatele plynu sdělit zákazníkovi, který podal výpověď ze smlouvy, jejímž předmětem je dodávka plynu, datum ukončení této smlouvy, pokud informace o začátku a délce výpovědní doby není uvedena v jeho obchodních podmínkách. </w:t>
      </w:r>
    </w:p>
    <w:p w:rsidR="00DA2A6A" w:rsidRPr="004110A1" w:rsidRDefault="00DA2A6A" w:rsidP="00127074">
      <w:pPr>
        <w:widowControl w:val="0"/>
        <w:autoSpaceDE w:val="0"/>
        <w:autoSpaceDN w:val="0"/>
        <w:adjustRightInd w:val="0"/>
        <w:spacing w:after="0" w:line="240" w:lineRule="auto"/>
        <w:jc w:val="both"/>
        <w:rPr>
          <w:rFonts w:ascii="Arial" w:hAnsi="Arial" w:cs="Arial"/>
          <w:b/>
          <w:strike/>
          <w:sz w:val="16"/>
          <w:szCs w:val="16"/>
        </w:rPr>
      </w:pPr>
      <w:r w:rsidRPr="004110A1">
        <w:rPr>
          <w:rFonts w:ascii="Arial" w:hAnsi="Arial" w:cs="Arial"/>
          <w:b/>
          <w:sz w:val="16"/>
          <w:szCs w:val="16"/>
        </w:rPr>
        <w:t xml:space="preserve">m) </w:t>
      </w:r>
      <w:r w:rsidRPr="00A8345B">
        <w:rPr>
          <w:rFonts w:ascii="Arial" w:hAnsi="Arial" w:cs="Arial"/>
          <w:b/>
          <w:sz w:val="16"/>
          <w:szCs w:val="16"/>
        </w:rPr>
        <w:t xml:space="preserve">sdělit neprodleně na žádost zákazníkovi, který </w:t>
      </w:r>
      <w:r w:rsidR="00E86E57" w:rsidRPr="00A8345B">
        <w:rPr>
          <w:rFonts w:ascii="Arial" w:hAnsi="Arial" w:cs="Arial"/>
          <w:b/>
          <w:sz w:val="16"/>
          <w:szCs w:val="16"/>
        </w:rPr>
        <w:t xml:space="preserve">vypověděl závazek ze smlouvy </w:t>
      </w:r>
      <w:r w:rsidRPr="00A8345B">
        <w:rPr>
          <w:rFonts w:ascii="Arial" w:hAnsi="Arial" w:cs="Arial"/>
          <w:b/>
          <w:sz w:val="16"/>
          <w:szCs w:val="16"/>
        </w:rPr>
        <w:t>nebo odstoupil od smlouvy, jejímž předmětem je dodávka plynu, datum ukončení dodávky plynu podle této smlouvy,</w:t>
      </w:r>
      <w:r w:rsidRPr="004110A1">
        <w:rPr>
          <w:rFonts w:ascii="Arial" w:hAnsi="Arial" w:cs="Arial"/>
          <w:b/>
          <w:strike/>
          <w:sz w:val="16"/>
          <w:szCs w:val="16"/>
        </w:rPr>
        <w:t>.</w:t>
      </w:r>
    </w:p>
    <w:p w:rsidR="00DA2A6A" w:rsidRPr="004110A1" w:rsidRDefault="00DA2A6A" w:rsidP="00127074">
      <w:pPr>
        <w:widowControl w:val="0"/>
        <w:autoSpaceDE w:val="0"/>
        <w:autoSpaceDN w:val="0"/>
        <w:adjustRightInd w:val="0"/>
        <w:spacing w:after="0" w:line="240" w:lineRule="auto"/>
        <w:jc w:val="both"/>
        <w:rPr>
          <w:rFonts w:ascii="Arial" w:hAnsi="Arial" w:cs="Arial"/>
          <w:b/>
          <w:strike/>
          <w:sz w:val="16"/>
          <w:szCs w:val="16"/>
        </w:rPr>
      </w:pPr>
    </w:p>
    <w:p w:rsidR="00DA2A6A" w:rsidRPr="004110A1" w:rsidRDefault="00DA2A6A" w:rsidP="00127074">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n) vypracovat do 6 měsíců po udělení licence na obchod s plynem podklady pro analýzu rizik, zaslat je ministerstvu a každý druhý rok je upřesňovat,</w:t>
      </w:r>
    </w:p>
    <w:p w:rsidR="00DA2A6A" w:rsidRPr="004110A1" w:rsidRDefault="00DA2A6A" w:rsidP="00127074">
      <w:pPr>
        <w:widowControl w:val="0"/>
        <w:autoSpaceDE w:val="0"/>
        <w:autoSpaceDN w:val="0"/>
        <w:adjustRightInd w:val="0"/>
        <w:spacing w:after="0" w:line="240" w:lineRule="auto"/>
        <w:jc w:val="both"/>
        <w:rPr>
          <w:rFonts w:ascii="Arial" w:hAnsi="Arial" w:cs="Arial"/>
          <w:b/>
          <w:strike/>
          <w:sz w:val="16"/>
          <w:szCs w:val="16"/>
        </w:rPr>
      </w:pPr>
    </w:p>
    <w:p w:rsidR="00DA2A6A" w:rsidRPr="004110A1" w:rsidRDefault="00DA2A6A" w:rsidP="00127074">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o) hradit cenu za činnosti operátora trhu podle Pravidel trhu s plynem.</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61a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Dočasné pozastavení povinnosti umožnit přístup třetích stran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Písemná žádost o dočasné pozastavení musí obsahovat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úředně ověřenou kopii příslušné smlouvy odeber nebo plať,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specifikaci ekonomických a finančních problémů, které pro žadatele o dočasné pozastavení vyplývají nebo by mohly vyplynout ze smlouvy odeber nebo plať,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popis kroků, které žadatel o dočasné pozastavení učinil před podáním žádosti, aby snížil nebo odvrátil nebezpečí ekonomických a finančních problémů, které pro něj vyplývají nebo by mohly vyplynout ze smlouvy odeber nebo plať.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Žadatel o dočasné pozastavení je povinen předložit Energetickému regulačnímu úřadu písemnou žádost podle </w:t>
      </w:r>
      <w:hyperlink r:id="rId307" w:history="1">
        <w:r w:rsidRPr="004110A1">
          <w:rPr>
            <w:rFonts w:ascii="Arial" w:hAnsi="Arial" w:cs="Arial"/>
            <w:sz w:val="16"/>
            <w:szCs w:val="16"/>
          </w:rPr>
          <w:t>odstavce 2</w:t>
        </w:r>
      </w:hyperlink>
      <w:r w:rsidRPr="004110A1">
        <w:rPr>
          <w:rFonts w:ascii="Arial" w:hAnsi="Arial" w:cs="Arial"/>
          <w:sz w:val="16"/>
          <w:szCs w:val="16"/>
        </w:rPr>
        <w:t xml:space="preserve">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Na udělení dočasného pozastavení není právní nárok. Energetický regulační úřad při posuzování žádosti přihlíží vždy k těmto kritériím: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souladu se státní energetickou koncepcí,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závažnosti hospodářských a finančních obtíží, kterým žadatel o dočasné pozastavení čelí,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cíli dosáhnout konkurenčního prostředí na trhu s plynem v České republice, skutečnému stavu hospodářské soutěže na tomto trhu a vlivu, který by případné rozhodnutí o dočasném pozastavení mělo na otevírání trhu s plynem v České republice,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postavení žadatele o dočasné pozastavení na plynárenském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datu podpisu a podmínkám dotčené smlouvy odeber nebo plať, včetně rozsahu, v němž tato smlouva pamatuje na možné změny na trhu s plynem v České republice,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krokům žadatele o dočasné pozastavení vedoucím k odvrácení nebezpečí ekonomických a finančních problémů, vyplývajících ze smlouvy odeber nebo plať,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rozsahu, v němž v době uzavírání smlouvy odeber nebo plať mohl žadatel o dočasné pozastavení předpokládat vznik závažných ekonomických nebo finančních problémů z ní vyplývajících,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stupni technického a funkčního propojení dotčené soustavy nebo zásobníku plynu nebo těžebního plynovodu s ostatními částmi plynárenské soustavy České republiky,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stanoviskům ministerstva, Úřadu pro ochranu hospodářské soutěže a provozovatelů dotčených soustav, zásobníků plynu a těžebních plynovodů, kteří jsou neopomenutelnými účastníky správního řízení ve věci dočasného pozastavení.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Rozhodnutí o udělení dočasného pozastavení musí mít formu správního rozhodnutí a musí obsahovat zejména: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dobu platnosti dočasného pozastavení,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rozsah uplatnění dočasného pozastavení,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odůvodnění dočasného pozastavení.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Rozhodnutí o udělení dočasného pozastavení oznamuje Energetický regulační úřad účastníkům řízení a Komisi.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62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Zákazník</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Zákazník má právo 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připojení svého odběrného plynového zařízení k přepravní nebo distribuční soustavě při dodržení podmínek připojení, pokud má k připojení souhlas vlastníka dotčené nemovitosti,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volbu a bezplatnou změnu dodavatele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 xml:space="preserve">c) dopravu dohodnutého množství plynu, pokud jej má smluvně zajištěn a pokud má na tuto činnost uzavřenu smlouvu s provozovatelem přepravní soustavy nebo distribuční soustavy a pokud to technické podmínky přepravní nebo distribuční soustavy umožňují,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 xml:space="preserve">c) </w:t>
      </w:r>
      <w:r w:rsidRPr="00A8345B">
        <w:rPr>
          <w:rFonts w:ascii="Arial" w:hAnsi="Arial" w:cs="Arial"/>
          <w:b/>
          <w:sz w:val="16"/>
          <w:szCs w:val="16"/>
          <w:highlight w:val="white"/>
        </w:rPr>
        <w:t>využití služby přepravy plynu nebo služby distribuční soustavy ve svém odběrném místě za cenu uplatněnou v souladu s cenovou regulací, pokud to technické podmínky přepravní nebo distribuční soustavy umožňují,</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zřízení přímého plynovodu za podmínek stanovených tímto zákonem,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E81A58"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e) přístup do přepravní soustavy, distribuční soustavy, k zásobníku plynu za podmínek stanovených tímto zákonem</w:t>
      </w:r>
      <w:r w:rsidRPr="00E81A58">
        <w:rPr>
          <w:rFonts w:ascii="Arial" w:hAnsi="Arial" w:cs="Arial"/>
          <w:strike/>
          <w:color w:val="FF0000"/>
          <w:sz w:val="16"/>
          <w:szCs w:val="16"/>
        </w:rPr>
        <w:t xml:space="preserve">. </w:t>
      </w:r>
      <w:r w:rsidR="00E81A58">
        <w:rPr>
          <w:rFonts w:ascii="Arial" w:hAnsi="Arial" w:cs="Arial"/>
          <w:b/>
          <w:color w:val="FF0000"/>
          <w:sz w:val="16"/>
          <w:szCs w:val="16"/>
        </w:rPr>
        <w:t>,</w:t>
      </w:r>
    </w:p>
    <w:p w:rsidR="00DA2A6A" w:rsidRPr="00A8345B" w:rsidRDefault="00DA2A6A">
      <w:pPr>
        <w:widowControl w:val="0"/>
        <w:autoSpaceDE w:val="0"/>
        <w:autoSpaceDN w:val="0"/>
        <w:adjustRightInd w:val="0"/>
        <w:spacing w:after="0" w:line="240" w:lineRule="auto"/>
        <w:rPr>
          <w:rFonts w:ascii="Arial" w:hAnsi="Arial" w:cs="Arial"/>
          <w:sz w:val="16"/>
          <w:szCs w:val="16"/>
        </w:rPr>
      </w:pPr>
      <w:r w:rsidRPr="00A8345B">
        <w:rPr>
          <w:rFonts w:ascii="Arial" w:hAnsi="Arial" w:cs="Arial"/>
          <w:sz w:val="16"/>
          <w:szCs w:val="16"/>
        </w:rPr>
        <w:t xml:space="preserve"> </w:t>
      </w:r>
    </w:p>
    <w:p w:rsidR="00E81A58" w:rsidRPr="00A8345B" w:rsidRDefault="00E81A58" w:rsidP="00E81A58">
      <w:pPr>
        <w:widowControl w:val="0"/>
        <w:autoSpaceDE w:val="0"/>
        <w:autoSpaceDN w:val="0"/>
        <w:adjustRightInd w:val="0"/>
        <w:spacing w:after="0" w:line="240" w:lineRule="auto"/>
        <w:jc w:val="both"/>
        <w:rPr>
          <w:rFonts w:ascii="Arial" w:hAnsi="Arial" w:cs="Arial"/>
          <w:b/>
          <w:sz w:val="16"/>
          <w:szCs w:val="16"/>
        </w:rPr>
      </w:pPr>
      <w:r w:rsidRPr="00A8345B">
        <w:rPr>
          <w:rFonts w:ascii="Arial" w:hAnsi="Arial" w:cs="Arial"/>
          <w:b/>
          <w:sz w:val="16"/>
          <w:szCs w:val="16"/>
        </w:rPr>
        <w:t xml:space="preserve">f) poskytovat jiné osobě odebraný plyn, a to prostřednictvím vlastního nebo jím provozovaného odběrného plynového zařízení; náklady na nákup plynu na tyto osoby pouze rozúčtuje dohodnutým způsobem. </w:t>
      </w:r>
    </w:p>
    <w:p w:rsidR="00E81A58" w:rsidRDefault="00E81A58">
      <w:pPr>
        <w:widowControl w:val="0"/>
        <w:autoSpaceDE w:val="0"/>
        <w:autoSpaceDN w:val="0"/>
        <w:adjustRightInd w:val="0"/>
        <w:spacing w:after="0" w:line="240" w:lineRule="auto"/>
        <w:rPr>
          <w:rFonts w:ascii="Arial" w:hAnsi="Arial" w:cs="Arial"/>
          <w:sz w:val="16"/>
          <w:szCs w:val="16"/>
        </w:rPr>
      </w:pPr>
    </w:p>
    <w:p w:rsidR="00E81A58" w:rsidRPr="004110A1" w:rsidRDefault="00E81A58">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Zákazník je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uhradit výrobci plynu nebo provozovateli přepravní soustavy nebo provozovateli distribuční soustavy stanovený podíl na oprávněných nákladech na připojení,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umožnit instalaci měřicího zařízení provozovateli přepravní nebo distribuční soustavy, ke které je připojen,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zajistit přístup k měřicím zařízením provozovateli příslušné soustavy, ke které je připojen,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řídit se pokyny technických dispečinků provozovatele přepravní soustavy nebo provozovatele distribuční soustavy </w:t>
      </w:r>
      <w:r w:rsidRPr="004110A1">
        <w:rPr>
          <w:rFonts w:ascii="Arial" w:hAnsi="Arial" w:cs="Arial"/>
          <w:b/>
          <w:sz w:val="16"/>
          <w:szCs w:val="16"/>
          <w:highlight w:val="white"/>
        </w:rPr>
        <w:t>nebo výrobce plynu, k jehož zařízení je plynové zařízení zákazníka připojeno, a Řádem provozovatele přepravní soustavy nebo Řádem provozovatele distribuční soustavy</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předávat operátorovi trhu měsíční údaje o dodávce plynu, kterou si zajišťuje v zahraničí nebo u výrobce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udržovat odběrné plynové zařízení v takovém stavu, aby se nestalo příčinou ohrožení života, zdraví či majetku osob, a v případě zjištění závady tuto bez zbytečného odkladu odstranit,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 xml:space="preserve">g) při stavebních úpravách distribuční soustavy nebo její části včetně přípojek umožnit změnu místa připojení, včetně změny umístění hlavního uzávěru plynu a měřicího zařízení na veřejně přístupná místa; náklady na provedené změny hradí provozovatel distribuční soustavy,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g) při stavebních úpravách distribuční soustavy nebo její části včetně přípojek umožnit změnu místa připojení, včetně změny umístění hlavního uzávěru plynu a měřicího zařízení a při změně tlakové úrovně distribuční soustavy i osazení regulátoru tlaku plynu na veřejně přístupná místa; dojde-li v důsledku stavebních úprav ke změně umístění hlavního uzávěru plynu, považuje se plynové zařízení za ním za odběrné plynové zařízení v majetku vlastníka nemovitosti. Náklady na provedené změny hradí provozovatel distribuční soustavy,</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uhradit dodavateli poslední instance dodávku plynu podle </w:t>
      </w:r>
      <w:hyperlink r:id="rId308" w:history="1">
        <w:r w:rsidRPr="004110A1">
          <w:rPr>
            <w:rFonts w:ascii="Arial" w:hAnsi="Arial" w:cs="Arial"/>
            <w:sz w:val="16"/>
            <w:szCs w:val="16"/>
          </w:rPr>
          <w:t>§ 12a</w:t>
        </w:r>
      </w:hyperlink>
      <w:r w:rsidRPr="004110A1">
        <w:rPr>
          <w:rFonts w:ascii="Arial" w:hAnsi="Arial" w:cs="Arial"/>
          <w:sz w:val="16"/>
          <w:szCs w:val="16"/>
        </w:rPr>
        <w:t xml:space="preserve">, a to od okamžiku zahájení této dodávky,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při uplatnění práva na volbu dodavatele podle </w:t>
      </w:r>
      <w:hyperlink r:id="rId309" w:history="1">
        <w:r w:rsidRPr="004110A1">
          <w:rPr>
            <w:rFonts w:ascii="Arial" w:hAnsi="Arial" w:cs="Arial"/>
            <w:sz w:val="16"/>
            <w:szCs w:val="16"/>
          </w:rPr>
          <w:t>odstavce 1 písm. d)</w:t>
        </w:r>
      </w:hyperlink>
      <w:r w:rsidRPr="004110A1">
        <w:rPr>
          <w:rFonts w:ascii="Arial" w:hAnsi="Arial" w:cs="Arial"/>
          <w:sz w:val="16"/>
          <w:szCs w:val="16"/>
        </w:rPr>
        <w:t xml:space="preserve"> dodržovat sjednanou délku výpovědní doby, jedná-li se o smlouvu na dobu neurčitou</w:t>
      </w:r>
      <w:r w:rsidRPr="00A8345B">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Zákazník, který si obstarává plyn sám, je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dodržovat rovnováhu mezi množstvím plynu, které si do plynárenské soustavy dodává, a množstvím plynu, které z plynárenské soustavy odebírá,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předávat operátorovi trhu nezbytné informace pro plnění povinnosti operátora trhu podle </w:t>
      </w:r>
      <w:hyperlink r:id="rId310" w:history="1">
        <w:r w:rsidRPr="004110A1">
          <w:rPr>
            <w:rFonts w:ascii="Arial" w:hAnsi="Arial" w:cs="Arial"/>
            <w:sz w:val="16"/>
            <w:szCs w:val="16"/>
          </w:rPr>
          <w:t>§ 20a</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Vlastník nemovitosti, do které je zákazníkům v této nemovitosti dodáván plyn na základě smlouvy, je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tuto dodávku zákazníkům umožnit,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c) umožnit provozovateli distribuční soustavy přístup k tomuto odběrnému zařízení a zajistit údržbu tohoto zařízení. </w:t>
      </w:r>
    </w:p>
    <w:p w:rsidR="00DA2A6A" w:rsidRPr="004110A1" w:rsidRDefault="00DA2A6A">
      <w:pPr>
        <w:widowControl w:val="0"/>
        <w:autoSpaceDE w:val="0"/>
        <w:autoSpaceDN w:val="0"/>
        <w:adjustRightInd w:val="0"/>
        <w:spacing w:after="0" w:line="240" w:lineRule="auto"/>
        <w:rPr>
          <w:rFonts w:ascii="Arial" w:hAnsi="Arial" w:cs="Arial"/>
          <w:b/>
          <w:sz w:val="16"/>
          <w:szCs w:val="16"/>
        </w:rPr>
      </w:pPr>
      <w:r w:rsidRPr="004110A1">
        <w:rPr>
          <w:rFonts w:ascii="Arial" w:hAnsi="Arial" w:cs="Arial"/>
          <w:b/>
          <w:sz w:val="16"/>
          <w:szCs w:val="16"/>
          <w:highlight w:val="white"/>
        </w:rPr>
        <w:t>c) umožnit provozovateli distribuční soustavy přístup k odběrnému zařízení nacházejícímu se v nemovitosti vlastníka, kterým prochází neměřený plyn.</w:t>
      </w:r>
      <w:r w:rsidRPr="004110A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Společné odběrné plynové zařízení pro dodávku plynu v jedné nemovitosti je součástí této nemovitosti.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Default="00DA2A6A">
      <w:pPr>
        <w:widowControl w:val="0"/>
        <w:autoSpaceDE w:val="0"/>
        <w:autoSpaceDN w:val="0"/>
        <w:adjustRightInd w:val="0"/>
        <w:spacing w:after="0" w:line="240" w:lineRule="auto"/>
        <w:jc w:val="both"/>
        <w:rPr>
          <w:rFonts w:ascii="Arial" w:hAnsi="Arial" w:cs="Arial"/>
          <w:b/>
          <w:sz w:val="16"/>
          <w:szCs w:val="16"/>
        </w:rPr>
      </w:pPr>
      <w:r>
        <w:rPr>
          <w:rFonts w:ascii="Arial" w:hAnsi="Arial" w:cs="Arial"/>
          <w:sz w:val="16"/>
          <w:szCs w:val="16"/>
        </w:rPr>
        <w:tab/>
      </w:r>
      <w:r w:rsidRPr="00A12A30">
        <w:rPr>
          <w:rFonts w:ascii="Arial" w:hAnsi="Arial" w:cs="Arial"/>
          <w:b/>
          <w:sz w:val="16"/>
          <w:szCs w:val="16"/>
        </w:rPr>
        <w:t xml:space="preserve">(6) </w:t>
      </w:r>
      <w:r w:rsidRPr="00930370">
        <w:rPr>
          <w:rFonts w:ascii="Arial" w:hAnsi="Arial" w:cs="Arial"/>
          <w:b/>
          <w:sz w:val="16"/>
          <w:szCs w:val="16"/>
        </w:rPr>
        <w:t>Vlastník odběrného plynového zařízení připojeného k těžebnímu plynovodu, přepravní soustavě nebo distribuční soustavě je v případě ukončení provozu tohoto odběrného plynového zařízení povinen uhradit příslušnému provozovateli těžebního plynovodu, provozovateli přepravní soustavy nebo provozovateli distribuční soustavy veškeré náklady prokazatelně vzniklé v souvislosti s odpojením odběrného plynového zařízení od těžebního plynovodu, přepravní soustavy nebo distribuční soustavy.</w:t>
      </w:r>
    </w:p>
    <w:p w:rsidR="00696983" w:rsidRDefault="00696983">
      <w:pPr>
        <w:widowControl w:val="0"/>
        <w:autoSpaceDE w:val="0"/>
        <w:autoSpaceDN w:val="0"/>
        <w:adjustRightInd w:val="0"/>
        <w:spacing w:after="0" w:line="240" w:lineRule="auto"/>
        <w:jc w:val="both"/>
        <w:rPr>
          <w:rFonts w:ascii="Arial" w:hAnsi="Arial" w:cs="Arial"/>
          <w:b/>
          <w:sz w:val="16"/>
          <w:szCs w:val="16"/>
        </w:rPr>
      </w:pPr>
    </w:p>
    <w:p w:rsidR="00696983" w:rsidRPr="00930370" w:rsidRDefault="00696983">
      <w:pPr>
        <w:widowControl w:val="0"/>
        <w:autoSpaceDE w:val="0"/>
        <w:autoSpaceDN w:val="0"/>
        <w:adjustRightInd w:val="0"/>
        <w:spacing w:after="0" w:line="240" w:lineRule="auto"/>
        <w:jc w:val="both"/>
        <w:rPr>
          <w:rFonts w:ascii="Arial" w:hAnsi="Arial" w:cs="Arial"/>
          <w:sz w:val="16"/>
          <w:szCs w:val="16"/>
        </w:rPr>
      </w:pPr>
    </w:p>
    <w:p w:rsidR="00DA2A6A" w:rsidRPr="00A12A30" w:rsidRDefault="00DA2A6A">
      <w:pPr>
        <w:widowControl w:val="0"/>
        <w:autoSpaceDE w:val="0"/>
        <w:autoSpaceDN w:val="0"/>
        <w:adjustRightInd w:val="0"/>
        <w:spacing w:after="0" w:line="240" w:lineRule="auto"/>
        <w:rPr>
          <w:rFonts w:ascii="Arial" w:hAnsi="Arial" w:cs="Arial"/>
          <w:sz w:val="16"/>
          <w:szCs w:val="16"/>
        </w:rPr>
      </w:pPr>
      <w:r w:rsidRPr="00A12A30">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63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64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Technické plynárenské dispečinky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Bezpečný a spolehlivý provoz plynárenské soustavy zajišťují dispečinky plynárenských podnikatelů.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Dispečinky plynárenských podnikatelů jsou povinny vzájemně spolupracovat a poskytovat nezbytné údaje pro dispečerské 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65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Přímý plynovod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Zákazníkovi je možné dodávat plyn přímo z přepravní soustavy nebo výrobny plynu nebo z plynárenského zařízení mimo plynárenskou soustavu České republiky, a to přímým plynovodem.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Zákazník je oprávněn zřizovat přímé plynovody pouze tehdy, pokud mu byl odmítnut přístup k distribuční soustavě nebo přepravní soustavě.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Provozovatel přímého plynovodu je povinen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umožnit provozovateli přepravní soustavy nebo provozovateli distribuční soustavy instalovat měřicí zařízení a uhradit náklady na tuto instalaci,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řídit se pokyny příslušných technických plynárenských dispečinků,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zajistit provoz, údržbu a opravy přímého plynovodu tak, aby se nestal příčinou ohrožení života, zdraví či majetku osob.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66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Plynovodní přípojka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Plynovodní přípojka musí být zřízena a provozována v souladu se smlouvou o připojení.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Náklady na zřízení plynovodní přípojky hradí ten, v jehož prospěch byla zřízena. Vlastníkem přípojky je ten, kdo uhradil náklady na její zřízení.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(3) Vlastník plynovodní přípojky je povinen zajistit její provoz, údržbu a opravy tak, aby se nestala příčinou ohrožení života, zdraví či majetku osob.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rsidP="00A93C7D">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ab/>
        <w:t>(4) Provozovatel přepravní soustavy nebo provozovatel příslušné distribuční soustavy je povinen za úplatu plynovodní přípojku provozovat, udržovat a opravovat, pokud jej o to její vlastník písemně požádá.</w:t>
      </w:r>
      <w:r w:rsidRPr="004110A1">
        <w:rPr>
          <w:rFonts w:ascii="Arial" w:hAnsi="Arial" w:cs="Arial"/>
          <w:sz w:val="16"/>
          <w:szCs w:val="16"/>
        </w:rPr>
        <w:t xml:space="preserve"> </w:t>
      </w:r>
    </w:p>
    <w:p w:rsidR="00DA2A6A" w:rsidRPr="00A12A30" w:rsidRDefault="00DA2A6A" w:rsidP="00A93C7D">
      <w:pPr>
        <w:widowControl w:val="0"/>
        <w:autoSpaceDE w:val="0"/>
        <w:autoSpaceDN w:val="0"/>
        <w:adjustRightInd w:val="0"/>
        <w:spacing w:after="0" w:line="240" w:lineRule="auto"/>
        <w:ind w:firstLine="720"/>
        <w:jc w:val="both"/>
        <w:rPr>
          <w:rFonts w:ascii="Arial" w:hAnsi="Arial" w:cs="Arial"/>
          <w:b/>
          <w:sz w:val="16"/>
          <w:szCs w:val="16"/>
        </w:rPr>
      </w:pPr>
      <w:r w:rsidRPr="004110A1">
        <w:rPr>
          <w:rFonts w:ascii="Arial" w:hAnsi="Arial" w:cs="Arial"/>
          <w:b/>
          <w:sz w:val="16"/>
          <w:szCs w:val="16"/>
          <w:highlight w:val="white"/>
        </w:rPr>
        <w:t xml:space="preserve">(3) </w:t>
      </w:r>
      <w:r w:rsidRPr="008E71EF">
        <w:rPr>
          <w:rFonts w:ascii="Arial" w:hAnsi="Arial" w:cs="Arial"/>
          <w:b/>
          <w:sz w:val="16"/>
          <w:szCs w:val="16"/>
          <w:highlight w:val="white"/>
        </w:rPr>
        <w:t>Vlastník plynovodní přípojky</w:t>
      </w:r>
      <w:r w:rsidRPr="00FA394C">
        <w:rPr>
          <w:rFonts w:ascii="Arial" w:hAnsi="Arial" w:cs="Arial"/>
          <w:b/>
          <w:sz w:val="16"/>
          <w:szCs w:val="16"/>
          <w:highlight w:val="white"/>
        </w:rPr>
        <w:t xml:space="preserve"> je povinen zajistit její provoz, údržbu a opravy buď držitelem licence na distribuci plynu nebo oprávněnou osobou podle zákona o státním odborném dozoru nad bezpečností práce t</w:t>
      </w:r>
      <w:r w:rsidRPr="008E71EF">
        <w:rPr>
          <w:rFonts w:ascii="Arial" w:hAnsi="Arial" w:cs="Arial"/>
          <w:b/>
          <w:sz w:val="16"/>
          <w:szCs w:val="16"/>
          <w:highlight w:val="white"/>
        </w:rPr>
        <w:t xml:space="preserve">ak, aby se nestala příčinou ohrožení života, zdraví </w:t>
      </w:r>
      <w:r>
        <w:rPr>
          <w:rFonts w:ascii="Arial" w:hAnsi="Arial" w:cs="Arial"/>
          <w:b/>
          <w:sz w:val="16"/>
          <w:szCs w:val="16"/>
          <w:highlight w:val="white"/>
        </w:rPr>
        <w:t>nebo</w:t>
      </w:r>
      <w:r w:rsidRPr="008E71EF">
        <w:rPr>
          <w:rFonts w:ascii="Arial" w:hAnsi="Arial" w:cs="Arial"/>
          <w:b/>
          <w:sz w:val="16"/>
          <w:szCs w:val="16"/>
          <w:highlight w:val="white"/>
        </w:rPr>
        <w:t xml:space="preserve"> majetku osob. Splnění této povinnosti musí vlastník na vyžádání prokázat provozovateli distribuční soustavy, k jehož zařízení je přípojka připojena; vlastník ani jím zmocněná osoba na plynovodní přípojce nesmí provádět žádné zásahy bez vědomí tohoto provozovatele a musí zajistit splnění povinností vyplývajících z § 68 odst. 4 a § 69 odst. 3 tohoto zákona a ze zvláštního právního předpisu. </w:t>
      </w:r>
    </w:p>
    <w:p w:rsidR="00DA2A6A" w:rsidRPr="004110A1" w:rsidRDefault="00DA2A6A" w:rsidP="00A93C7D">
      <w:pPr>
        <w:widowControl w:val="0"/>
        <w:autoSpaceDE w:val="0"/>
        <w:autoSpaceDN w:val="0"/>
        <w:adjustRightInd w:val="0"/>
        <w:spacing w:after="0" w:line="240" w:lineRule="auto"/>
        <w:ind w:firstLine="720"/>
        <w:jc w:val="both"/>
        <w:rPr>
          <w:rFonts w:ascii="Arial" w:hAnsi="Arial" w:cs="Arial"/>
          <w:b/>
          <w:sz w:val="16"/>
          <w:szCs w:val="16"/>
        </w:rPr>
      </w:pPr>
    </w:p>
    <w:p w:rsidR="00DA2A6A" w:rsidRPr="008E71EF" w:rsidRDefault="00DA2A6A" w:rsidP="00993D2A">
      <w:pPr>
        <w:widowControl w:val="0"/>
        <w:autoSpaceDE w:val="0"/>
        <w:autoSpaceDN w:val="0"/>
        <w:adjustRightInd w:val="0"/>
        <w:spacing w:after="0" w:line="240" w:lineRule="auto"/>
        <w:ind w:firstLine="720"/>
        <w:jc w:val="both"/>
        <w:rPr>
          <w:rFonts w:ascii="Arial" w:hAnsi="Arial" w:cs="Arial"/>
          <w:b/>
          <w:sz w:val="16"/>
          <w:szCs w:val="16"/>
        </w:rPr>
      </w:pPr>
      <w:r w:rsidRPr="008E71EF">
        <w:rPr>
          <w:rFonts w:ascii="Arial" w:hAnsi="Arial" w:cs="Arial"/>
          <w:b/>
          <w:sz w:val="16"/>
          <w:szCs w:val="16"/>
          <w:highlight w:val="white"/>
        </w:rPr>
        <w:t xml:space="preserve">(4) </w:t>
      </w:r>
      <w:r w:rsidRPr="008E71EF">
        <w:rPr>
          <w:rFonts w:ascii="Arial" w:hAnsi="Arial" w:cs="Arial"/>
          <w:b/>
          <w:sz w:val="16"/>
          <w:szCs w:val="16"/>
        </w:rPr>
        <w:t>Provozovatel distribuční soustavy, k jehož distribuční soustavě je</w:t>
      </w:r>
      <w:r>
        <w:rPr>
          <w:rFonts w:ascii="Arial" w:hAnsi="Arial" w:cs="Arial"/>
          <w:b/>
          <w:sz w:val="16"/>
          <w:szCs w:val="16"/>
        </w:rPr>
        <w:t xml:space="preserve"> plynovodní</w:t>
      </w:r>
      <w:r w:rsidRPr="008E71EF">
        <w:rPr>
          <w:rFonts w:ascii="Arial" w:hAnsi="Arial" w:cs="Arial"/>
          <w:b/>
          <w:sz w:val="16"/>
          <w:szCs w:val="16"/>
        </w:rPr>
        <w:t xml:space="preserve"> přípojka připojena, je povinen za úplatu plynovodní přípojku provozovat, udržovat a opravovat, pokud jej o to její vlastník písemně požádá.</w:t>
      </w:r>
    </w:p>
    <w:p w:rsidR="00DA2A6A" w:rsidRPr="004110A1" w:rsidRDefault="00DA2A6A" w:rsidP="00A93C7D">
      <w:pPr>
        <w:widowControl w:val="0"/>
        <w:autoSpaceDE w:val="0"/>
        <w:autoSpaceDN w:val="0"/>
        <w:adjustRightInd w:val="0"/>
        <w:spacing w:after="0" w:line="240" w:lineRule="auto"/>
        <w:ind w:firstLine="720"/>
        <w:rPr>
          <w:rFonts w:ascii="Arial" w:hAnsi="Arial" w:cs="Arial"/>
          <w:b/>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67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Výstavba vybraných plynových zařízení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Vybranými plynovými zařízeními jsou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přímé plynovody,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zásobníky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plynovody spojující plynárenskou soustavu se zahraničními plynárenskými soustavami,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plynovody o tlakové úrovni vyšší než 0,4 MPa,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výrobny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(4) Na udělení autorizace na výstavbu vybraných plynových zařízení není právní nárok. Při udělování autorizace se posuzuje zejména efektivnost a hospodárnost dostupných energetických zdrojů</w:t>
      </w:r>
      <w:r w:rsidRPr="004110A1">
        <w:rPr>
          <w:rFonts w:ascii="Arial" w:hAnsi="Arial" w:cs="Arial"/>
          <w:sz w:val="16"/>
          <w:szCs w:val="16"/>
          <w:vertAlign w:val="superscript"/>
        </w:rPr>
        <w:t xml:space="preserve"> 11)</w:t>
      </w:r>
      <w:r w:rsidRPr="004110A1">
        <w:rPr>
          <w:rFonts w:ascii="Arial" w:hAnsi="Arial" w:cs="Arial"/>
          <w:sz w:val="16"/>
          <w:szCs w:val="16"/>
        </w:rPr>
        <w:t xml:space="preserve"> a význam projektu pro vnitřní trh s plynem</w:t>
      </w:r>
      <w:r w:rsidRPr="004110A1">
        <w:rPr>
          <w:rFonts w:ascii="Arial" w:hAnsi="Arial" w:cs="Arial"/>
          <w:sz w:val="16"/>
          <w:szCs w:val="16"/>
          <w:vertAlign w:val="superscript"/>
        </w:rPr>
        <w:t>11)</w:t>
      </w:r>
      <w:r w:rsidRPr="004110A1">
        <w:rPr>
          <w:rFonts w:ascii="Arial" w:hAnsi="Arial" w:cs="Arial"/>
          <w:sz w:val="16"/>
          <w:szCs w:val="16"/>
        </w:rPr>
        <w:t xml:space="preserve">. </w:t>
      </w:r>
    </w:p>
    <w:p w:rsidR="00DA2A6A" w:rsidRPr="00A8345B" w:rsidRDefault="00DA2A6A">
      <w:pPr>
        <w:widowControl w:val="0"/>
        <w:autoSpaceDE w:val="0"/>
        <w:autoSpaceDN w:val="0"/>
        <w:adjustRightInd w:val="0"/>
        <w:spacing w:after="0" w:line="240" w:lineRule="auto"/>
        <w:rPr>
          <w:rFonts w:ascii="Arial" w:hAnsi="Arial" w:cs="Arial"/>
          <w:sz w:val="16"/>
          <w:szCs w:val="16"/>
        </w:rPr>
      </w:pPr>
      <w:r w:rsidRPr="00A8345B">
        <w:rPr>
          <w:rFonts w:ascii="Arial" w:hAnsi="Arial" w:cs="Arial"/>
          <w:sz w:val="16"/>
          <w:szCs w:val="16"/>
        </w:rPr>
        <w:t xml:space="preserve"> </w:t>
      </w:r>
    </w:p>
    <w:p w:rsidR="00DA2A6A" w:rsidRPr="00A8345B" w:rsidRDefault="00DA2A6A" w:rsidP="00033D5E">
      <w:pPr>
        <w:widowControl w:val="0"/>
        <w:autoSpaceDE w:val="0"/>
        <w:autoSpaceDN w:val="0"/>
        <w:adjustRightInd w:val="0"/>
        <w:spacing w:after="0" w:line="240" w:lineRule="auto"/>
        <w:ind w:firstLine="720"/>
        <w:jc w:val="both"/>
        <w:rPr>
          <w:rFonts w:ascii="Arial" w:hAnsi="Arial" w:cs="Arial"/>
          <w:sz w:val="16"/>
          <w:szCs w:val="16"/>
        </w:rPr>
      </w:pPr>
      <w:r w:rsidRPr="00A8345B">
        <w:rPr>
          <w:rFonts w:ascii="Arial" w:hAnsi="Arial" w:cs="Arial"/>
          <w:sz w:val="16"/>
          <w:szCs w:val="16"/>
        </w:rPr>
        <w:t>(5) Ministerstvo je ve věcech udělování autorizace účastníkem řízení a dotčeným orgánem ve stavebním řízení podle zvláštního právního předpisu</w:t>
      </w:r>
      <w:r w:rsidRPr="00A8345B">
        <w:rPr>
          <w:rFonts w:ascii="Arial" w:hAnsi="Arial" w:cs="Arial"/>
          <w:sz w:val="16"/>
          <w:szCs w:val="16"/>
          <w:vertAlign w:val="superscript"/>
        </w:rPr>
        <w:t xml:space="preserve"> 24)</w:t>
      </w:r>
      <w:r w:rsidRPr="00A8345B">
        <w:rPr>
          <w:rFonts w:ascii="Arial" w:hAnsi="Arial" w:cs="Arial"/>
          <w:sz w:val="16"/>
          <w:szCs w:val="16"/>
        </w:rPr>
        <w:t>.</w:t>
      </w:r>
    </w:p>
    <w:p w:rsidR="00DA2A6A" w:rsidRPr="00A8345B" w:rsidRDefault="00DA2A6A" w:rsidP="00A8345B">
      <w:pPr>
        <w:widowControl w:val="0"/>
        <w:autoSpaceDE w:val="0"/>
        <w:autoSpaceDN w:val="0"/>
        <w:adjustRightInd w:val="0"/>
        <w:spacing w:after="0" w:line="240" w:lineRule="auto"/>
        <w:jc w:val="both"/>
        <w:rPr>
          <w:rFonts w:ascii="Arial" w:hAnsi="Arial" w:cs="Arial"/>
          <w:b/>
          <w:strike/>
          <w:color w:val="FF0000"/>
          <w:sz w:val="16"/>
          <w:szCs w:val="16"/>
        </w:rPr>
      </w:pPr>
      <w:r w:rsidRPr="004110A1">
        <w:rPr>
          <w:rFonts w:ascii="Arial" w:hAnsi="Arial" w:cs="Arial"/>
          <w:sz w:val="16"/>
          <w:szCs w:val="16"/>
        </w:rPr>
        <w:tab/>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Písemná žádost o udělení autorizace, kterou předkládá ministerstvu žadatel o udělení autorizace, musí obsahovat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požadovanou dobu platnosti autorizace,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požadovanou charakteristiku vybraného plynového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předpokládané umístění vybraného plynového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stanovisko Ministerstva životního prostředí, že vybrané plynové zařízení odpovídá, pokud tak stanoví zvláštní právní předpis, zákonu o posuzování vlivů na ochranu životního prostředí,8)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stanovisko příslušného provozovatele přepravní soustavy nebo distribuční soustavy, že jsou dohodnuty podmínky připojení k této soustavě,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prokázání odmítnutí přístupu do přepravní soustavy nebo distribuční soustavy v případě výstavby přímého plynovodu,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doklady prokazující finanční předpoklady k výstavbě vybraného plynového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u plynovodů spojujících plynárenskou soustavu se zahraničními plynárenskými soustavami doklady prokazující zajištění obousměrné kapacity nebo odůvodněnou žádost o udělení výjimky z tohoto požadavku.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Finančními předpoklady je schopnost fyzické či právnické osoby žádající o udělení autorizace zabezpečit řádné zahájení a dokončení výstavby vybraného plynového zařízení a schopnost zabezpečit plnění z toho plynoucích závazků.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Držitel autorizace je povinen bezodkladně písemně oznámit ministerstvu veškeré změny údajů uvedených v rozhodnutí o udělení autorizace či jiné závažné údaje vztahující se k autorizaci.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Rozhodnutí o udělení autorizace musí mít formu správního rozhodnutí a musí obsahovat zejména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dobu platnosti autorizace,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dobu výstavby a předpokládaný termín zahájení provozu,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základní údaje o vybraném plynovém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umístění vybraného plynového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(11) Ministerstvo vede evidenci udělených autorizací.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(12) Autorizace zaniká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uplynutím doby, na kterou byla udělena, pokud nedošlo na základě žádosti držitele autorizace k jejímu prodloužení,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u fyzických osob smrtí nebo prohlášením za mrtvého držitele autorizace,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vydáním rozhodnutí o úpadku ohledně majetku držitele autorizace nebo byl insolvenční návrh zamítnut proto, že majetek držitele autorizace nepostačuje k úhradě nákladů insolvenčního 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zánikem právnické osoby, která je držitelem autorizace,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na základě žádosti držitele autorizace o zrušení udělené autorizace,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rozhodnutím ministerstva o odnětí autorizace pro závažné neplnění podmínek pro udělení této autorizace včetně vstupu držitele autorizace do likvidace.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67a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Výjimky z povinností přístupu pro nová plynová zařízení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w:t>
      </w:r>
      <w:hyperlink r:id="rId311" w:history="1">
        <w:r w:rsidRPr="004110A1">
          <w:rPr>
            <w:rFonts w:ascii="Arial" w:hAnsi="Arial" w:cs="Arial"/>
            <w:sz w:val="16"/>
            <w:szCs w:val="16"/>
          </w:rPr>
          <w:t>§ 58a až 58n</w:t>
        </w:r>
      </w:hyperlink>
      <w:r w:rsidRPr="004110A1">
        <w:rPr>
          <w:rFonts w:ascii="Arial" w:hAnsi="Arial" w:cs="Arial"/>
          <w:sz w:val="16"/>
          <w:szCs w:val="16"/>
        </w:rPr>
        <w:t xml:space="preserve">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Součástí žádosti o dočasné omezení je návrh pravidel pro přidělování a správu kapacity a řízení překročení kapacity plynového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w:t>
      </w:r>
      <w:hyperlink r:id="rId312" w:history="1">
        <w:r w:rsidRPr="004110A1">
          <w:rPr>
            <w:rFonts w:ascii="Arial" w:hAnsi="Arial" w:cs="Arial"/>
            <w:sz w:val="16"/>
            <w:szCs w:val="16"/>
          </w:rPr>
          <w:t>odstavce 2</w:t>
        </w:r>
      </w:hyperlink>
      <w:r w:rsidRPr="004110A1">
        <w:rPr>
          <w:rFonts w:ascii="Arial" w:hAnsi="Arial" w:cs="Arial"/>
          <w:sz w:val="16"/>
          <w:szCs w:val="16"/>
        </w:rPr>
        <w:t xml:space="preserve">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w:t>
      </w:r>
      <w:hyperlink r:id="rId313" w:history="1">
        <w:r w:rsidRPr="004110A1">
          <w:rPr>
            <w:rFonts w:ascii="Arial" w:hAnsi="Arial" w:cs="Arial"/>
            <w:sz w:val="16"/>
            <w:szCs w:val="16"/>
          </w:rPr>
          <w:t>odstavce 4</w:t>
        </w:r>
      </w:hyperlink>
      <w:r w:rsidRPr="004110A1">
        <w:rPr>
          <w:rFonts w:ascii="Arial" w:hAnsi="Arial" w:cs="Arial"/>
          <w:sz w:val="16"/>
          <w:szCs w:val="16"/>
        </w:rPr>
        <w:t xml:space="preserve"> použije přiměřeně.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Žadatel o dočasné omezení musí prokázat,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výstavba propojovacího plynovodu nebo zásobníku plynu nebo podstatné zvýšení jejich kapacit povede ke zlepšení hospodářské soutěže v oblasti plynárenství a ke zvýšení bezpečnosti a spolehlivosti dodávek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riziko spojené s investicí je takové, že k investici by bez udělení výjimky nedošlo, zejména existuje-li důvodná obava, že by bez dočasného omezení nemohlo být v přiměřeném časovém období dosaženo návratnosti investice,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vlastníkem propojovacího plynovodu nebo zásobníku plynu bude fyzická nebo právnická osoba, která není zároveň provozovatelem některé z propojovaných soustav nebo provozovatelem soustavy, do které má být zásobník plynu připojen,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užívání propojovacího plynovodu nebo zásobníku plynu bude za úhradu,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Energetický regulační úřad návrh podle </w:t>
      </w:r>
      <w:hyperlink r:id="rId314" w:history="1">
        <w:r w:rsidRPr="004110A1">
          <w:rPr>
            <w:rFonts w:ascii="Arial" w:hAnsi="Arial" w:cs="Arial"/>
            <w:sz w:val="16"/>
            <w:szCs w:val="16"/>
          </w:rPr>
          <w:t>odstavce 2</w:t>
        </w:r>
      </w:hyperlink>
      <w:r w:rsidRPr="004110A1">
        <w:rPr>
          <w:rFonts w:ascii="Arial" w:hAnsi="Arial" w:cs="Arial"/>
          <w:sz w:val="16"/>
          <w:szCs w:val="16"/>
        </w:rPr>
        <w:t xml:space="preserve"> rozhodnutím v části věci schválí, jestliže navržená pravidla pro přidělování a správu kapacity a pro řízení překročení kapacity plynového zařízení neznevýhodňujícím způsobem umožní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zájemcům o kapacitu plynového zařízení o tuto kapacitu žádat a rezervovat ji, a to včetně kapacity plynového zařízení pro vlastní potřebu,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nabízet nevyužitou kapacitu plynového zařízení na trhu s kapacitou 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uživatelům plynového zařízení obchodovat s kapacitami na sekundárním trhu s kapacitou.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Na žádost žadatele Energetický regulační úřad řízení o dočasném omezení přeruší na dobu nezbytně nutnou k uskutečnění nabídky kapacity plynového zařízení zájemcům a vyhodnocení jejího výsledku podle pravidel schválených podle </w:t>
      </w:r>
      <w:hyperlink r:id="rId315" w:history="1">
        <w:r w:rsidRPr="004110A1">
          <w:rPr>
            <w:rFonts w:ascii="Arial" w:hAnsi="Arial" w:cs="Arial"/>
            <w:sz w:val="16"/>
            <w:szCs w:val="16"/>
          </w:rPr>
          <w:t>odstavce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Energetický regulační úřad rozhodne o dočasném omezení na základě posouzení splnění předpokladů podle </w:t>
      </w:r>
      <w:hyperlink r:id="rId316" w:history="1">
        <w:r w:rsidRPr="004110A1">
          <w:rPr>
            <w:rFonts w:ascii="Arial" w:hAnsi="Arial" w:cs="Arial"/>
            <w:sz w:val="16"/>
            <w:szCs w:val="16"/>
          </w:rPr>
          <w:t>odstavce 4</w:t>
        </w:r>
      </w:hyperlink>
      <w:r w:rsidRPr="004110A1">
        <w:rPr>
          <w:rFonts w:ascii="Arial" w:hAnsi="Arial" w:cs="Arial"/>
          <w:sz w:val="16"/>
          <w:szCs w:val="16"/>
        </w:rPr>
        <w:t xml:space="preserve">, posouzení potřeby výstavby propojovacího plynovodu nebo zásobníku plynu pro rozvoj plynárenské soustavy, výsledků nabídky kapacity plynového zařízení podle </w:t>
      </w:r>
      <w:hyperlink r:id="rId317" w:history="1">
        <w:r w:rsidRPr="004110A1">
          <w:rPr>
            <w:rFonts w:ascii="Arial" w:hAnsi="Arial" w:cs="Arial"/>
            <w:sz w:val="16"/>
            <w:szCs w:val="16"/>
          </w:rPr>
          <w:t>odstavce 6</w:t>
        </w:r>
      </w:hyperlink>
      <w:r w:rsidRPr="004110A1">
        <w:rPr>
          <w:rFonts w:ascii="Arial" w:hAnsi="Arial" w:cs="Arial"/>
          <w:sz w:val="16"/>
          <w:szCs w:val="16"/>
        </w:rPr>
        <w:t xml:space="preserve">,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Nachází-li se příslušný propojovací plynovod, který je předmětem jednoho stavebního projektu, na území více než jednoho členského státu, Energetický regulační úřad konzultuje žádost o dočasné omezení se všemi dotčenými regulačními orgány, 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pokud regulační orgány dosáhly shody ohledně posouzení žádosti o dočasné omezení do 6 měsíců ode dne, kdy ji obdržel poslední z nich, Energetický regulační úřad rozhodne o žádosti a o rozhodnutí informuje Agenturu,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Po dobu konzultací s dotčenými regulačními orgány lhůty pro vydání rozhodnutí neběží. Energetický regulační úřad může společně s ostatními regulačními orgány dotčených států požádat Agenturu o prodloužení lhůty podle </w:t>
      </w:r>
      <w:hyperlink r:id="rId318" w:history="1">
        <w:r w:rsidRPr="004110A1">
          <w:rPr>
            <w:rFonts w:ascii="Arial" w:hAnsi="Arial" w:cs="Arial"/>
            <w:sz w:val="16"/>
            <w:szCs w:val="16"/>
          </w:rPr>
          <w:t>odstavce 8 písm. a)</w:t>
        </w:r>
      </w:hyperlink>
      <w:r w:rsidRPr="004110A1">
        <w:rPr>
          <w:rFonts w:ascii="Arial" w:hAnsi="Arial" w:cs="Arial"/>
          <w:sz w:val="16"/>
          <w:szCs w:val="16"/>
        </w:rPr>
        <w:t xml:space="preserve">, nejvýše však o 3 měsíce.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(11)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(12) Rozhodne-li Komise ve lhůtě 2 měsíců od obdržení stejnopisu písemného vyhotovení rozhodnutí nebo ve lhůtě prodloužené podle </w:t>
      </w:r>
      <w:hyperlink r:id="rId319" w:history="1">
        <w:r w:rsidRPr="004110A1">
          <w:rPr>
            <w:rFonts w:ascii="Arial" w:hAnsi="Arial" w:cs="Arial"/>
            <w:sz w:val="16"/>
            <w:szCs w:val="16"/>
          </w:rPr>
          <w:t>odstavce 11</w:t>
        </w:r>
      </w:hyperlink>
      <w:r w:rsidRPr="004110A1">
        <w:rPr>
          <w:rFonts w:ascii="Arial" w:hAnsi="Arial" w:cs="Arial"/>
          <w:sz w:val="16"/>
          <w:szCs w:val="16"/>
        </w:rPr>
        <w:t xml:space="preserve">,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(13)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(14)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68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Ochranná pásma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Plynárenská zařízení jsou chráněna ochrannými pásmy k zajištění jejich bezpečného a spolehlivého provozu. Ochranné pásmo vzniká dnem nabytí právní moci územního rozhodnutí o umístění stavby nebo územního souhlasu s umístěním stavby, pokud není podle stavebního zákona vyžadován ani jeden z těchto dokladů, potom dnem uvedení plynárenského zařízení do provozu.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(2) Ochranným pásmem se pro účely tohoto zákona rozumí souvislý prostor v bezprostřední blízkosti plynárenského zařízení, který činí: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a) u nízkotlakých a středotlakých plynovodů a plynovodních přípojek, jimiž se rozvádí plyn v zastavěném území obce 1 m na obě strany od půdorysu,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b) u ostatních plynovodů a plynovodních přípojek 4 m na obě strany od půdorysu,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c) u technologických objektů 4 m od půdorysu.</w:t>
      </w:r>
      <w:r w:rsidRPr="004110A1">
        <w:rPr>
          <w:rFonts w:ascii="Arial" w:hAnsi="Arial" w:cs="Arial"/>
          <w:sz w:val="16"/>
          <w:szCs w:val="16"/>
        </w:rPr>
        <w:t xml:space="preserve"> </w:t>
      </w:r>
    </w:p>
    <w:p w:rsidR="00DA2A6A" w:rsidRPr="004110A1" w:rsidRDefault="00DA2A6A" w:rsidP="00993D2A">
      <w:pPr>
        <w:widowControl w:val="0"/>
        <w:autoSpaceDE w:val="0"/>
        <w:autoSpaceDN w:val="0"/>
        <w:adjustRightInd w:val="0"/>
        <w:ind w:firstLine="600"/>
        <w:jc w:val="both"/>
        <w:rPr>
          <w:rFonts w:ascii="Arial" w:hAnsi="Arial" w:cs="Arial"/>
          <w:b/>
          <w:sz w:val="16"/>
          <w:szCs w:val="16"/>
          <w:highlight w:val="white"/>
        </w:rPr>
      </w:pPr>
      <w:r w:rsidRPr="004110A1">
        <w:rPr>
          <w:rFonts w:ascii="Arial" w:hAnsi="Arial" w:cs="Arial"/>
          <w:b/>
          <w:sz w:val="16"/>
          <w:szCs w:val="16"/>
        </w:rPr>
        <w:t>(2)</w:t>
      </w:r>
      <w:r w:rsidRPr="004110A1">
        <w:rPr>
          <w:rFonts w:ascii="Arial" w:hAnsi="Arial" w:cs="Arial"/>
          <w:b/>
          <w:sz w:val="16"/>
          <w:szCs w:val="16"/>
          <w:highlight w:val="white"/>
        </w:rPr>
        <w:t xml:space="preserve"> Ochranným pásmem se pro účely tohoto zákona rozumí souvislý prostor vymezený svislými rovinami vedenými ve vodorovné vzdálenosti od půdorysu plynárenského zařízení měřeno kolmo na jeho obrys, který činí:</w:t>
      </w:r>
    </w:p>
    <w:p w:rsidR="00DA2A6A" w:rsidRPr="004110A1" w:rsidRDefault="00DA2A6A" w:rsidP="00875738">
      <w:pPr>
        <w:widowControl w:val="0"/>
        <w:autoSpaceDE w:val="0"/>
        <w:autoSpaceDN w:val="0"/>
        <w:adjustRightInd w:val="0"/>
        <w:rPr>
          <w:rFonts w:ascii="Arial" w:hAnsi="Arial" w:cs="Arial"/>
          <w:b/>
          <w:sz w:val="16"/>
          <w:szCs w:val="16"/>
          <w:highlight w:val="white"/>
        </w:rPr>
      </w:pPr>
      <w:r w:rsidRPr="004110A1">
        <w:rPr>
          <w:rFonts w:ascii="Arial" w:hAnsi="Arial" w:cs="Arial"/>
          <w:b/>
          <w:sz w:val="16"/>
          <w:szCs w:val="16"/>
          <w:highlight w:val="white"/>
        </w:rPr>
        <w:t>a) u plynovodů a plynovodních přípojek o tlakové úrovni do 4 bar včetně, umístěných v zastavěném území obce 1 m na obě strany a umístěných mimo zastavěné území obce 2 m na obě strany,</w:t>
      </w:r>
    </w:p>
    <w:p w:rsidR="00DA2A6A" w:rsidRPr="004110A1" w:rsidRDefault="00DA2A6A" w:rsidP="00875738">
      <w:pPr>
        <w:widowControl w:val="0"/>
        <w:autoSpaceDE w:val="0"/>
        <w:autoSpaceDN w:val="0"/>
        <w:adjustRightInd w:val="0"/>
        <w:rPr>
          <w:rFonts w:ascii="Arial" w:hAnsi="Arial" w:cs="Arial"/>
          <w:b/>
          <w:sz w:val="16"/>
          <w:szCs w:val="16"/>
          <w:highlight w:val="white"/>
        </w:rPr>
      </w:pPr>
      <w:r w:rsidRPr="004110A1">
        <w:rPr>
          <w:rFonts w:ascii="Arial" w:hAnsi="Arial" w:cs="Arial"/>
          <w:b/>
          <w:sz w:val="16"/>
          <w:szCs w:val="16"/>
          <w:highlight w:val="white"/>
        </w:rPr>
        <w:t>b) u plynovodů a plynovodních přípojek nad 4 bar do 40 bar včetně 2 m na obě strany,</w:t>
      </w:r>
    </w:p>
    <w:p w:rsidR="00DA2A6A" w:rsidRPr="004110A1" w:rsidRDefault="00DA2A6A" w:rsidP="00875738">
      <w:pPr>
        <w:widowControl w:val="0"/>
        <w:autoSpaceDE w:val="0"/>
        <w:autoSpaceDN w:val="0"/>
        <w:adjustRightInd w:val="0"/>
        <w:rPr>
          <w:rFonts w:ascii="Arial" w:hAnsi="Arial" w:cs="Arial"/>
          <w:b/>
          <w:sz w:val="16"/>
          <w:szCs w:val="16"/>
          <w:highlight w:val="white"/>
        </w:rPr>
      </w:pPr>
      <w:r w:rsidRPr="004110A1">
        <w:rPr>
          <w:rFonts w:ascii="Arial" w:hAnsi="Arial" w:cs="Arial"/>
          <w:b/>
          <w:sz w:val="16"/>
          <w:szCs w:val="16"/>
          <w:highlight w:val="white"/>
        </w:rPr>
        <w:t>c) u plynovodů nad 40 bar 4 m na obě strany,</w:t>
      </w:r>
    </w:p>
    <w:p w:rsidR="00DA2A6A" w:rsidRPr="007D6E81" w:rsidRDefault="00DA2A6A" w:rsidP="00875738">
      <w:pPr>
        <w:widowControl w:val="0"/>
        <w:autoSpaceDE w:val="0"/>
        <w:autoSpaceDN w:val="0"/>
        <w:adjustRightInd w:val="0"/>
        <w:rPr>
          <w:rFonts w:ascii="Arial" w:hAnsi="Arial" w:cs="Arial"/>
          <w:b/>
          <w:sz w:val="16"/>
          <w:szCs w:val="16"/>
          <w:highlight w:val="white"/>
        </w:rPr>
      </w:pPr>
      <w:r w:rsidRPr="004110A1">
        <w:rPr>
          <w:rFonts w:ascii="Arial" w:hAnsi="Arial" w:cs="Arial"/>
          <w:b/>
          <w:sz w:val="16"/>
          <w:szCs w:val="16"/>
          <w:highlight w:val="white"/>
        </w:rPr>
        <w:t xml:space="preserve">d) </w:t>
      </w:r>
      <w:r w:rsidRPr="00390081">
        <w:rPr>
          <w:rFonts w:ascii="Arial" w:hAnsi="Arial" w:cs="Arial"/>
          <w:b/>
          <w:sz w:val="16"/>
          <w:szCs w:val="16"/>
        </w:rPr>
        <w:t xml:space="preserve">u technologických objektů 4 m </w:t>
      </w:r>
      <w:r w:rsidRPr="007D6E81">
        <w:rPr>
          <w:rFonts w:ascii="Arial" w:hAnsi="Arial" w:cs="Arial"/>
          <w:b/>
          <w:sz w:val="16"/>
          <w:szCs w:val="16"/>
        </w:rPr>
        <w:t>na každou stranu od objektu</w:t>
      </w:r>
      <w:r w:rsidRPr="007D6E81">
        <w:rPr>
          <w:rFonts w:ascii="Arial" w:hAnsi="Arial" w:cs="Arial"/>
          <w:b/>
          <w:sz w:val="16"/>
          <w:szCs w:val="16"/>
          <w:highlight w:val="white"/>
        </w:rPr>
        <w:t>,</w:t>
      </w:r>
    </w:p>
    <w:p w:rsidR="00DA2A6A" w:rsidRPr="004110A1" w:rsidRDefault="00DA2A6A" w:rsidP="00875738">
      <w:pPr>
        <w:widowControl w:val="0"/>
        <w:autoSpaceDE w:val="0"/>
        <w:autoSpaceDN w:val="0"/>
        <w:adjustRightInd w:val="0"/>
        <w:rPr>
          <w:rFonts w:ascii="Arial" w:hAnsi="Arial" w:cs="Arial"/>
          <w:b/>
          <w:sz w:val="16"/>
          <w:szCs w:val="16"/>
          <w:highlight w:val="white"/>
        </w:rPr>
      </w:pPr>
      <w:r w:rsidRPr="004110A1">
        <w:rPr>
          <w:rFonts w:ascii="Arial" w:hAnsi="Arial" w:cs="Arial"/>
          <w:b/>
          <w:sz w:val="16"/>
          <w:szCs w:val="16"/>
          <w:highlight w:val="white"/>
        </w:rPr>
        <w:t>e) u sond zásobníku plynu 30 m od osy jejich ústí,</w:t>
      </w:r>
    </w:p>
    <w:p w:rsidR="00DA2A6A" w:rsidRPr="004110A1" w:rsidRDefault="00DA2A6A" w:rsidP="00875738">
      <w:pPr>
        <w:widowControl w:val="0"/>
        <w:autoSpaceDE w:val="0"/>
        <w:autoSpaceDN w:val="0"/>
        <w:adjustRightInd w:val="0"/>
        <w:rPr>
          <w:rFonts w:ascii="Arial" w:hAnsi="Arial" w:cs="Arial"/>
          <w:b/>
          <w:sz w:val="16"/>
          <w:szCs w:val="16"/>
          <w:highlight w:val="white"/>
        </w:rPr>
      </w:pPr>
      <w:r w:rsidRPr="004110A1">
        <w:rPr>
          <w:rFonts w:ascii="Arial" w:hAnsi="Arial" w:cs="Arial"/>
          <w:b/>
          <w:sz w:val="16"/>
          <w:szCs w:val="16"/>
          <w:highlight w:val="white"/>
        </w:rPr>
        <w:t xml:space="preserve">f) </w:t>
      </w:r>
      <w:r w:rsidRPr="00F94961">
        <w:rPr>
          <w:rFonts w:ascii="Arial" w:hAnsi="Arial" w:cs="Arial"/>
          <w:b/>
          <w:sz w:val="16"/>
          <w:szCs w:val="16"/>
          <w:highlight w:val="white"/>
        </w:rPr>
        <w:t>u</w:t>
      </w:r>
      <w:r>
        <w:rPr>
          <w:rFonts w:ascii="Arial" w:hAnsi="Arial" w:cs="Arial"/>
          <w:b/>
          <w:color w:val="FF0000"/>
          <w:sz w:val="16"/>
          <w:szCs w:val="16"/>
          <w:highlight w:val="white"/>
        </w:rPr>
        <w:t xml:space="preserve"> </w:t>
      </w:r>
      <w:r w:rsidRPr="00390081">
        <w:rPr>
          <w:rFonts w:ascii="Arial" w:hAnsi="Arial" w:cs="Arial"/>
          <w:b/>
          <w:sz w:val="16"/>
          <w:szCs w:val="16"/>
          <w:highlight w:val="white"/>
        </w:rPr>
        <w:t>zásobníků plynu 30 m</w:t>
      </w:r>
      <w:r w:rsidRPr="00FA394C">
        <w:rPr>
          <w:rFonts w:ascii="Arial" w:hAnsi="Arial" w:cs="Arial"/>
          <w:b/>
          <w:sz w:val="16"/>
          <w:szCs w:val="16"/>
          <w:highlight w:val="white"/>
        </w:rPr>
        <w:t xml:space="preserve"> vně od jejich oplocení</w:t>
      </w:r>
      <w:r w:rsidRPr="00390081">
        <w:rPr>
          <w:rFonts w:ascii="Arial" w:hAnsi="Arial" w:cs="Arial"/>
          <w:b/>
          <w:sz w:val="16"/>
          <w:szCs w:val="16"/>
          <w:highlight w:val="white"/>
        </w:rPr>
        <w:t>,</w:t>
      </w:r>
    </w:p>
    <w:p w:rsidR="00DA2A6A" w:rsidRPr="004110A1" w:rsidRDefault="00DA2A6A" w:rsidP="00875738">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g) u zařízení katodické protikorozní ochrany a vlastní telekomunikační sítě držitele licence 1 m na obě strany.</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0F1A57" w:rsidRDefault="00DA2A6A" w:rsidP="007D6E81">
      <w:pPr>
        <w:ind w:firstLine="567"/>
        <w:jc w:val="both"/>
        <w:rPr>
          <w:rFonts w:ascii="Arial" w:hAnsi="Arial" w:cs="Arial"/>
          <w:strike/>
          <w:color w:val="000000"/>
          <w:sz w:val="16"/>
          <w:szCs w:val="16"/>
        </w:rPr>
      </w:pPr>
      <w:r w:rsidRPr="000F1A57">
        <w:rPr>
          <w:rFonts w:ascii="Arial" w:hAnsi="Arial" w:cs="Arial"/>
          <w:strike/>
          <w:color w:val="000000"/>
          <w:sz w:val="16"/>
          <w:szCs w:val="16"/>
        </w:rPr>
        <w:tab/>
        <w:t xml:space="preserve">(3) V ochranném pásmu je zakázáno provádět činnosti, které by mohly ohrozit plynárenská zařízení, jejich spolehlivost a bezpečnost provozu. Při provádění veškerých činností v ochranném pásmu i mimo ně nesmí dojít k poškození plynárenského zařízení. </w:t>
      </w:r>
    </w:p>
    <w:p w:rsidR="00DA2A6A" w:rsidRPr="00FA394C" w:rsidRDefault="00DA2A6A" w:rsidP="007D6E81">
      <w:pPr>
        <w:ind w:firstLine="567"/>
        <w:jc w:val="both"/>
        <w:rPr>
          <w:rFonts w:ascii="Arial" w:hAnsi="Arial" w:cs="Arial"/>
          <w:b/>
          <w:sz w:val="16"/>
          <w:szCs w:val="16"/>
        </w:rPr>
      </w:pPr>
      <w:r w:rsidRPr="00FA394C">
        <w:rPr>
          <w:rFonts w:ascii="Arial" w:hAnsi="Arial" w:cs="Arial"/>
          <w:b/>
          <w:sz w:val="16"/>
          <w:szCs w:val="16"/>
        </w:rPr>
        <w:t xml:space="preserve">(3) V ochranném pásmu i mimo ně je každý povinen zdržet se jednání, kterým by mohl poškodit plynárenskou soustavu nebo omezit nebo ohrozit její bezpečný a spolehlivý provoz a veškeré činnosti musí být prováděny tak, aby nedošlo k poškození energetických zařízení.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w:t>
      </w:r>
      <w:r w:rsidRPr="004110A1">
        <w:rPr>
          <w:rFonts w:ascii="Arial" w:hAnsi="Arial" w:cs="Arial"/>
          <w:strike/>
          <w:sz w:val="16"/>
          <w:szCs w:val="16"/>
        </w:rPr>
        <w:t xml:space="preserve">Pokud to technické a bezpečnostní podmínky umožňují a nedojde-li k ohrožení života, zdraví, bezpečnosti nebo majetku osob, fyzická či právnická osoba provozující příslušnou plynárenskou soustavu nebo přímý plynovod, těžební plynovod či plynovodní přípojku </w:t>
      </w:r>
    </w:p>
    <w:p w:rsidR="00DA2A6A" w:rsidRPr="004110A1" w:rsidRDefault="00DA2A6A" w:rsidP="00993D2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 xml:space="preserve"> </w:t>
      </w:r>
      <w:r w:rsidRPr="004110A1">
        <w:rPr>
          <w:rFonts w:ascii="Arial" w:hAnsi="Arial" w:cs="Arial"/>
          <w:sz w:val="16"/>
          <w:szCs w:val="16"/>
        </w:rPr>
        <w:tab/>
      </w:r>
      <w:r w:rsidRPr="004110A1">
        <w:rPr>
          <w:rFonts w:ascii="Arial" w:hAnsi="Arial" w:cs="Arial"/>
          <w:b/>
          <w:sz w:val="16"/>
          <w:szCs w:val="16"/>
          <w:highlight w:val="white"/>
        </w:rPr>
        <w:t>Pokud to technické a bezpečnostní podmínky umožňují a nedojde-li k ohrožení života, zdraví, bezpečnosti nebo majetku osob, fyzická nebo právnická osoba provozující příslušnou plynárenskou soustavu nebo přímý plynovod, těžební plynovod, plynovodní přípojku nebo zásobník plynu</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stanoví písemně podmínky pro realizaci veřejně prospěšné stavby, pokud stavebník prokáže nezbytnost jejího umístění v ochranném pásmu,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udělí písemný souhlas se stavební činností, umísťováním staveb, neuvedených v písmenu a), zemními pracemi, zřizováním skládek a uskladňováním materiálu v ochranném pásmu; souhlas musí obsahovat podmínky, za kterých byl udělen.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(5)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w:t>
      </w:r>
      <w:r w:rsidRPr="004110A1">
        <w:rPr>
          <w:rFonts w:ascii="Arial" w:hAnsi="Arial" w:cs="Arial"/>
          <w:b/>
          <w:sz w:val="16"/>
          <w:szCs w:val="16"/>
        </w:rPr>
        <w:t xml:space="preserve">; </w:t>
      </w:r>
      <w:r w:rsidRPr="004110A1">
        <w:rPr>
          <w:rFonts w:ascii="Arial" w:hAnsi="Arial" w:cs="Arial"/>
          <w:b/>
          <w:sz w:val="16"/>
          <w:szCs w:val="16"/>
          <w:highlight w:val="white"/>
        </w:rPr>
        <w:t>provozovatel zásobníku plynu dále na vlastní náklad udržuje volný prostor pozemku o poloměru 15 m od osy ústí sondy zásobníku plynu</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(6) Vysazování trvalých porostů kořenících do větší hloubky než 20 cm nad povrch plynovodu ve volném pruhu pozemků o šířce 2 m na obě strany od osy plynovodu nebo přípojky lze pouze na základě souhlasu provozovatele přepravní soustavy, provozovatele distribuční soustavy, provozovatele zásobníku plynu nebo provozovatele přípojky. </w:t>
      </w:r>
    </w:p>
    <w:p w:rsidR="00DA2A6A" w:rsidRDefault="00DA2A6A" w:rsidP="00993D2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 xml:space="preserve"> </w:t>
      </w:r>
      <w:r w:rsidRPr="004110A1">
        <w:rPr>
          <w:rFonts w:ascii="Arial" w:hAnsi="Arial" w:cs="Arial"/>
          <w:sz w:val="16"/>
          <w:szCs w:val="16"/>
        </w:rPr>
        <w:tab/>
      </w:r>
      <w:r w:rsidRPr="004110A1">
        <w:rPr>
          <w:rFonts w:ascii="Arial" w:hAnsi="Arial" w:cs="Arial"/>
          <w:b/>
          <w:sz w:val="16"/>
          <w:szCs w:val="16"/>
          <w:highlight w:val="white"/>
        </w:rPr>
        <w:t>(6) Vysazování trvalých porostů kořenících do větší hloubky než 20 cm nad povrch plynovodu ve volném pruhu pozemků o šířce 2 m na obě strany od osy plynovodu, vlastní telekomunikační sítě nebo plynovodní přípojky a ve volném prostoru pozemku o poloměru 15 m od osy ústí sondy zásobníku plynu lze pouze na základě souhlasu provozovatele přepravní soustavy, provozovatele distribuční soustavy, provozovatele zásobníku plynu nebo provozovatele přípojky.</w:t>
      </w:r>
    </w:p>
    <w:p w:rsidR="00DA2A6A" w:rsidRDefault="00DA2A6A" w:rsidP="00993D2A">
      <w:pPr>
        <w:widowControl w:val="0"/>
        <w:autoSpaceDE w:val="0"/>
        <w:autoSpaceDN w:val="0"/>
        <w:adjustRightInd w:val="0"/>
        <w:spacing w:after="0" w:line="240" w:lineRule="auto"/>
        <w:jc w:val="both"/>
        <w:rPr>
          <w:rFonts w:ascii="Arial" w:hAnsi="Arial" w:cs="Arial"/>
          <w:b/>
          <w:sz w:val="16"/>
          <w:szCs w:val="16"/>
        </w:rPr>
      </w:pPr>
    </w:p>
    <w:p w:rsidR="00DA2A6A" w:rsidRPr="00C53567" w:rsidRDefault="00DA2A6A" w:rsidP="00C53567">
      <w:pPr>
        <w:widowControl w:val="0"/>
        <w:autoSpaceDE w:val="0"/>
        <w:autoSpaceDN w:val="0"/>
        <w:adjustRightInd w:val="0"/>
        <w:spacing w:after="0" w:line="240" w:lineRule="auto"/>
        <w:jc w:val="both"/>
        <w:rPr>
          <w:rFonts w:ascii="Arial" w:hAnsi="Arial" w:cs="Arial"/>
          <w:b/>
          <w:color w:val="FF0000"/>
          <w:sz w:val="16"/>
          <w:szCs w:val="16"/>
        </w:rPr>
      </w:pPr>
      <w:r>
        <w:rPr>
          <w:rFonts w:ascii="Arial" w:hAnsi="Arial" w:cs="Arial"/>
          <w:b/>
          <w:sz w:val="16"/>
          <w:szCs w:val="16"/>
        </w:rPr>
        <w:tab/>
      </w:r>
      <w:r w:rsidRPr="00A8345B">
        <w:rPr>
          <w:rFonts w:ascii="Arial" w:hAnsi="Arial" w:cs="Arial"/>
          <w:b/>
          <w:sz w:val="16"/>
          <w:szCs w:val="16"/>
        </w:rPr>
        <w:t xml:space="preserve">(7) </w:t>
      </w:r>
      <w:r w:rsidRPr="00A8345B">
        <w:rPr>
          <w:rFonts w:ascii="Arial" w:hAnsi="Arial" w:cs="Arial"/>
          <w:b/>
          <w:iCs/>
          <w:sz w:val="16"/>
          <w:szCs w:val="16"/>
        </w:rPr>
        <w:t xml:space="preserve">Ochranné pásmo plynárenského zařízení zaniká </w:t>
      </w:r>
      <w:r w:rsidRPr="00A8345B">
        <w:rPr>
          <w:rFonts w:ascii="Arial" w:hAnsi="Arial" w:cs="Arial"/>
          <w:b/>
          <w:sz w:val="16"/>
          <w:szCs w:val="16"/>
        </w:rPr>
        <w:t>trvalým odpojením od plynárenské so</w:t>
      </w:r>
      <w:r w:rsidR="00C1734E" w:rsidRPr="00A8345B">
        <w:rPr>
          <w:rFonts w:ascii="Arial" w:hAnsi="Arial" w:cs="Arial"/>
          <w:b/>
          <w:sz w:val="16"/>
          <w:szCs w:val="16"/>
        </w:rPr>
        <w:t>ustavy nebo odstraněním stavby; v pochybnostech rozhodne o zániku ochranného pásma Energetický regulační úřad na žádost vlastníka pozemku nebo stavby dotčené ochranným pásmem.</w:t>
      </w:r>
    </w:p>
    <w:p w:rsidR="00DA2A6A" w:rsidRPr="00692F1E" w:rsidRDefault="00DA2A6A" w:rsidP="00993D2A">
      <w:pPr>
        <w:widowControl w:val="0"/>
        <w:autoSpaceDE w:val="0"/>
        <w:autoSpaceDN w:val="0"/>
        <w:adjustRightInd w:val="0"/>
        <w:spacing w:after="0" w:line="240" w:lineRule="auto"/>
        <w:jc w:val="both"/>
        <w:rPr>
          <w:rFonts w:ascii="Arial" w:hAnsi="Arial" w:cs="Arial"/>
          <w:b/>
          <w:strike/>
          <w:color w:val="FF0000"/>
          <w:sz w:val="16"/>
          <w:szCs w:val="16"/>
        </w:rPr>
      </w:pPr>
    </w:p>
    <w:p w:rsidR="00DA2A6A" w:rsidRPr="00692F1E" w:rsidRDefault="00DA2A6A">
      <w:pPr>
        <w:widowControl w:val="0"/>
        <w:autoSpaceDE w:val="0"/>
        <w:autoSpaceDN w:val="0"/>
        <w:adjustRightInd w:val="0"/>
        <w:spacing w:after="0" w:line="240" w:lineRule="auto"/>
        <w:rPr>
          <w:rFonts w:ascii="Arial" w:hAnsi="Arial" w:cs="Arial"/>
          <w:b/>
          <w:strike/>
          <w:color w:val="FF0000"/>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69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Bezpečnostní pásma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dnem nabytí právní moci územního souhlasu s umístěním stavby, pokud není podle stavebního zákona vyžadován ani jeden z těchto dokladů, potom dnem uvedení plynového zařízení do provozu.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Bezpečnostním pásmem se pro účely tohoto zákona rozumí souvislý prostor vymezený svislými rovinami vedenými ve vodorovné vzdálenosti od půdorysu plynového zařízení měřeno kolmo na jeho obrys.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Pokud to technické a bezpečnostní podmínky umožňují a nedojde-li k ohrožení života, zdraví, bezpečnosti nebo zdraví osob, lze v bezpečnostním pásmu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realizovat veřejně prospěšnou stavbu, pokud stavebník prokáže nezbytnost jejího umístění v bezpečnostním pásmu, jen na základě podmínek stanovených fyzickou nebo právnickou osobou, která odpovídá za provoz příslušného plynového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umístit stavbu, neuvedenou v písmenu a), pouze po předchozím písemném souhlasu fyzické nebo právnické osoby, která odpovídá za provoz příslušného plynového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Rozsah bezpečnostních pásem je uveden v příloze tohoto zákona.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Pr="008F2594" w:rsidRDefault="00DA2A6A">
      <w:pPr>
        <w:widowControl w:val="0"/>
        <w:autoSpaceDE w:val="0"/>
        <w:autoSpaceDN w:val="0"/>
        <w:adjustRightInd w:val="0"/>
        <w:spacing w:after="0" w:line="240" w:lineRule="auto"/>
        <w:jc w:val="both"/>
        <w:rPr>
          <w:rFonts w:ascii="Arial" w:hAnsi="Arial" w:cs="Arial"/>
          <w:b/>
          <w:color w:val="FF0000"/>
          <w:sz w:val="16"/>
          <w:szCs w:val="16"/>
        </w:rPr>
      </w:pPr>
      <w:r>
        <w:rPr>
          <w:rFonts w:ascii="Arial" w:hAnsi="Arial" w:cs="Arial"/>
          <w:sz w:val="16"/>
          <w:szCs w:val="16"/>
        </w:rPr>
        <w:tab/>
      </w:r>
      <w:r w:rsidRPr="00A8345B">
        <w:rPr>
          <w:rFonts w:ascii="Arial" w:hAnsi="Arial" w:cs="Arial"/>
          <w:b/>
          <w:sz w:val="16"/>
          <w:szCs w:val="16"/>
        </w:rPr>
        <w:t xml:space="preserve">(5) </w:t>
      </w:r>
      <w:r w:rsidRPr="00A8345B">
        <w:rPr>
          <w:rFonts w:ascii="Arial" w:hAnsi="Arial" w:cs="Arial"/>
          <w:b/>
          <w:iCs/>
          <w:sz w:val="16"/>
          <w:szCs w:val="16"/>
        </w:rPr>
        <w:t xml:space="preserve">Bezpečnostní pásmo plynového zařízení zaniká </w:t>
      </w:r>
      <w:r w:rsidRPr="00A8345B">
        <w:rPr>
          <w:rFonts w:ascii="Arial" w:hAnsi="Arial" w:cs="Arial"/>
          <w:b/>
          <w:bCs/>
          <w:iCs/>
          <w:sz w:val="16"/>
          <w:szCs w:val="16"/>
        </w:rPr>
        <w:t xml:space="preserve">trvalým </w:t>
      </w:r>
      <w:r w:rsidR="008F2594" w:rsidRPr="00A8345B">
        <w:rPr>
          <w:rFonts w:ascii="Arial" w:hAnsi="Arial" w:cs="Arial"/>
          <w:b/>
          <w:bCs/>
          <w:iCs/>
          <w:sz w:val="16"/>
          <w:szCs w:val="16"/>
        </w:rPr>
        <w:t>odpojením od plynárenské s</w:t>
      </w:r>
      <w:r w:rsidR="00C1734E" w:rsidRPr="00A8345B">
        <w:rPr>
          <w:rFonts w:ascii="Arial" w:hAnsi="Arial" w:cs="Arial"/>
          <w:b/>
          <w:bCs/>
          <w:iCs/>
          <w:sz w:val="16"/>
          <w:szCs w:val="16"/>
        </w:rPr>
        <w:t>oustavy nebo odstraněním stavby; v pochybnostech rozhodne o zániku bezpečnostního pásma Energetický regulační úřad na žádost vlastníka pozemku nebo stavby dotčené bezpečnostním pásmem.</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70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Přeložky plynárenských zařízení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Přeložkou plynárenských zařízení se pro účely tohoto zákona rozumí dílčí změna trasy plynovodu nebo přípojky či přemístění plynárenského zařízení nebo některých jeho prvků.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Vlastnictví plynárenského zařízení se po provedení přeložky nemění.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 71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trike/>
          <w:sz w:val="16"/>
          <w:szCs w:val="16"/>
        </w:rPr>
      </w:pPr>
      <w:r w:rsidRPr="004110A1">
        <w:rPr>
          <w:rFonts w:ascii="Arial" w:hAnsi="Arial" w:cs="Arial"/>
          <w:b/>
          <w:bCs/>
          <w:strike/>
          <w:sz w:val="16"/>
          <w:szCs w:val="16"/>
        </w:rPr>
        <w:tab/>
        <w:t>Měření</w:t>
      </w:r>
    </w:p>
    <w:p w:rsidR="00DA2A6A" w:rsidRPr="004110A1" w:rsidRDefault="00DA2A6A">
      <w:pPr>
        <w:widowControl w:val="0"/>
        <w:autoSpaceDE w:val="0"/>
        <w:autoSpaceDN w:val="0"/>
        <w:adjustRightInd w:val="0"/>
        <w:spacing w:after="0" w:line="240" w:lineRule="auto"/>
        <w:jc w:val="center"/>
        <w:rPr>
          <w:rFonts w:ascii="Arial" w:hAnsi="Arial" w:cs="Arial"/>
          <w:strike/>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(1) Odběr plynu je měřen měřicím zařízením.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(2) Provozovatel přepravní soustavy a provozovatelé distribučních soustav jsou povinni vybavit všechny zákazníky, jejichž odběrné plynové zařízení je připojeno na jimi provozovanou soustavu, měřicím zařízením.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(3) Způsob měření a typ měřicího zařízení určuje provozovatel přepravní nebo distribuční soustavy.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(4) Výrobci plynu, zákazníci, provozovatelé zásobníků plynu a provozovatelé distribučních soustav jsou povinni na svůj náklad upravit odběrné nebo předávací místo pro instalaci měřicího zařízení po předchozím projednání s provozovatelem přepravní soustavy nebo provozovatelem distribuční soustavy, ke které jsou připojeni.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(5) Jakýkoliv zásah do měřicího zařízení bez souhlasu provozovatele přepravní soustavy nebo provozovatele distribuční soustavy, ke které je měřicí zařízení připojeno, se zakazuje.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(6) Výrobci plynu, zákazníci a provozovatelé zásobníků plynu jsou povinni umožnit provozovateli přepravní soustavy a provozovateli distribuční soustavy kdykoliv přístup k měřicímu zařízení za účelem provedení kontroly, odečtu, údržby, výměny či odebrání měřicího zařízení.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(7)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distribuční soustavy.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(8) Provozovatel přepravní soustavy nebo provozovatel distribuční soustavy na náklad výrobce plynu, zákazníka nebo provozovatele zásobníku plynu zajišťuje instalaci vlastního měřicího zařízení, na svůj náklad jej udržuje a pravidelně ověřuje správnost měření.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(9) Má-li výrobce plynu, zákazník či provozovatel zásobníku plynu pochybnosti o správnosti údajů měření nebo zjistí závadu na měřicím zařízení, má právo nechat jej přezkoušet. Provozovatel přepravní soustavy nebo provozovatel distribuční soustavy je povinen na základě písemné žádosti výrobce plynu, zákazníka či provozovatele zásobníku plynu do 15 dnů od jejího doručení vyměnit měřicí zařízení nebo zajistit ověření správnosti měření.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(10) Je-li na měřicím zařízení zjištěna závada, hradí náklady spojené s jeho přezkoušením a ověřením správnosti měření provozovatel přepravní soustavy nebo provozovatel distribuční soustavy. Není-li závada zjištěna, hradí tyto náklady výrobce plynu, zákazník či provozovatel zásobníku plynu.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(11) Na odběrném plynovém zařízení před měřicím zařízením nesmí být prováděny žádné zásahy bez předchozího písemného souhlasu provozovatele přepravní nebo distribuční soustavy.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ab/>
        <w:t>(12) U zákazníků, jejichž roční odběr plynu na jednom odběrném místě nepřesáhne 400 tis. m</w:t>
      </w:r>
      <w:r w:rsidRPr="004110A1">
        <w:rPr>
          <w:rFonts w:ascii="Arial" w:hAnsi="Arial" w:cs="Arial"/>
          <w:strike/>
          <w:sz w:val="16"/>
          <w:szCs w:val="16"/>
          <w:vertAlign w:val="superscript"/>
        </w:rPr>
        <w:t>3</w:t>
      </w:r>
      <w:r w:rsidRPr="004110A1">
        <w:rPr>
          <w:rFonts w:ascii="Arial" w:hAnsi="Arial" w:cs="Arial"/>
          <w:strike/>
          <w:sz w:val="16"/>
          <w:szCs w:val="16"/>
        </w:rPr>
        <w:t>, je časový průběh měření, pokud nemají instalováno průběhové měření, nahrazen typovým diagramem dodávek.</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rsidP="008E5E40">
      <w:pPr>
        <w:jc w:val="center"/>
        <w:rPr>
          <w:rFonts w:ascii="Arial" w:hAnsi="Arial" w:cs="Arial"/>
          <w:b/>
          <w:sz w:val="16"/>
          <w:szCs w:val="16"/>
          <w:highlight w:val="white"/>
        </w:rPr>
      </w:pPr>
      <w:r w:rsidRPr="004110A1">
        <w:rPr>
          <w:rFonts w:ascii="Arial" w:hAnsi="Arial" w:cs="Arial"/>
          <w:b/>
          <w:sz w:val="16"/>
          <w:szCs w:val="16"/>
          <w:highlight w:val="white"/>
        </w:rPr>
        <w:t>§ 71</w:t>
      </w:r>
    </w:p>
    <w:p w:rsidR="00DA2A6A" w:rsidRPr="004110A1" w:rsidRDefault="00DA2A6A" w:rsidP="008E5E40">
      <w:pPr>
        <w:jc w:val="center"/>
        <w:rPr>
          <w:rFonts w:ascii="Arial" w:hAnsi="Arial" w:cs="Arial"/>
          <w:b/>
          <w:sz w:val="16"/>
          <w:szCs w:val="16"/>
          <w:highlight w:val="white"/>
        </w:rPr>
      </w:pPr>
      <w:r w:rsidRPr="004110A1">
        <w:rPr>
          <w:rFonts w:ascii="Arial" w:hAnsi="Arial" w:cs="Arial"/>
          <w:b/>
          <w:sz w:val="16"/>
          <w:szCs w:val="16"/>
          <w:highlight w:val="white"/>
        </w:rPr>
        <w:t>Měření</w:t>
      </w:r>
    </w:p>
    <w:p w:rsidR="00DA2A6A" w:rsidRPr="004110A1" w:rsidRDefault="00DA2A6A" w:rsidP="00E96B22">
      <w:pPr>
        <w:widowControl w:val="0"/>
        <w:autoSpaceDE w:val="0"/>
        <w:autoSpaceDN w:val="0"/>
        <w:adjustRightInd w:val="0"/>
        <w:spacing w:line="240" w:lineRule="auto"/>
        <w:ind w:firstLine="601"/>
        <w:rPr>
          <w:rFonts w:ascii="Arial" w:hAnsi="Arial" w:cs="Arial"/>
          <w:b/>
          <w:sz w:val="16"/>
          <w:szCs w:val="16"/>
          <w:highlight w:val="white"/>
        </w:rPr>
      </w:pPr>
      <w:r w:rsidRPr="004110A1">
        <w:rPr>
          <w:rFonts w:ascii="Arial" w:hAnsi="Arial" w:cs="Arial"/>
          <w:b/>
          <w:sz w:val="16"/>
          <w:szCs w:val="16"/>
          <w:highlight w:val="white"/>
        </w:rPr>
        <w:t>(1) Odběr plynu je měřen měřicím zařízením.</w:t>
      </w:r>
    </w:p>
    <w:p w:rsidR="00DA2A6A" w:rsidRPr="004110A1" w:rsidRDefault="00DA2A6A" w:rsidP="00E96B22">
      <w:pPr>
        <w:widowControl w:val="0"/>
        <w:autoSpaceDE w:val="0"/>
        <w:autoSpaceDN w:val="0"/>
        <w:adjustRightInd w:val="0"/>
        <w:spacing w:line="240" w:lineRule="auto"/>
        <w:ind w:firstLine="601"/>
        <w:jc w:val="both"/>
        <w:rPr>
          <w:rFonts w:ascii="Arial" w:hAnsi="Arial" w:cs="Arial"/>
          <w:b/>
          <w:sz w:val="16"/>
          <w:szCs w:val="16"/>
          <w:highlight w:val="white"/>
        </w:rPr>
      </w:pPr>
      <w:r w:rsidRPr="004110A1">
        <w:rPr>
          <w:rFonts w:ascii="Arial" w:hAnsi="Arial" w:cs="Arial"/>
          <w:b/>
          <w:sz w:val="16"/>
          <w:szCs w:val="16"/>
          <w:highlight w:val="white"/>
        </w:rPr>
        <w:t>(2) Provozovatel přepravní soustavy a provozovatelé distribučních soustav jsou povinni vybavit měřicím zařízením odběrná místa zákazníků připojená k jimi provozované soustavě a předávací místa mezi jimi provozovanou soustavou a jinou distribuční soustavou. Provozovatel přepravní soustavy je dále povinen vybavit měřicím zařízením předávací místa zásobníků plynu. Výrobce plynu je povinen vybavit měřicím zařízením předávací místa mezi výrobnou plynu a přepravní soustavou, distribuční soustavou nebo zásobníkem plynu, těžebním plynovodem jiného výrobce a odběrná místa zákazníků připojená k jím provozovanému těžebnímu plynovodu.</w:t>
      </w:r>
    </w:p>
    <w:p w:rsidR="00DA2A6A" w:rsidRPr="004110A1" w:rsidRDefault="00DA2A6A" w:rsidP="00E96B22">
      <w:pPr>
        <w:widowControl w:val="0"/>
        <w:autoSpaceDE w:val="0"/>
        <w:autoSpaceDN w:val="0"/>
        <w:adjustRightInd w:val="0"/>
        <w:spacing w:line="240" w:lineRule="auto"/>
        <w:ind w:firstLine="601"/>
        <w:jc w:val="both"/>
        <w:rPr>
          <w:rFonts w:ascii="Arial" w:hAnsi="Arial" w:cs="Arial"/>
          <w:b/>
          <w:sz w:val="16"/>
          <w:szCs w:val="16"/>
          <w:highlight w:val="white"/>
        </w:rPr>
      </w:pPr>
      <w:r w:rsidRPr="004110A1">
        <w:rPr>
          <w:rFonts w:ascii="Arial" w:hAnsi="Arial" w:cs="Arial"/>
          <w:b/>
          <w:sz w:val="16"/>
          <w:szCs w:val="16"/>
          <w:highlight w:val="white"/>
        </w:rPr>
        <w:t>(3) Způsob měření a typ měřicího zařízení určuje provozovatel přepravní nebo distribuční soustavy, ke které je plynové zařízení připojeno, s výjimkou předávacích míst zásobníků plynu, kde je určuje provozovatel přepravní soustavy, předávacích míst výrobny plynu připojené k zásobníku plynu, kde je určuje provozovatel zásobníku plynu, a odběrných míst zákazníků připojených k těžebnímu plynovodu, kde je určuje výrobce plynu.</w:t>
      </w:r>
    </w:p>
    <w:p w:rsidR="00DA2A6A" w:rsidRPr="004110A1" w:rsidRDefault="00DA2A6A" w:rsidP="00E96B22">
      <w:pPr>
        <w:widowControl w:val="0"/>
        <w:autoSpaceDE w:val="0"/>
        <w:autoSpaceDN w:val="0"/>
        <w:adjustRightInd w:val="0"/>
        <w:spacing w:line="240" w:lineRule="auto"/>
        <w:ind w:firstLine="601"/>
        <w:jc w:val="both"/>
        <w:rPr>
          <w:rFonts w:ascii="Arial" w:hAnsi="Arial" w:cs="Arial"/>
          <w:b/>
          <w:sz w:val="16"/>
          <w:szCs w:val="16"/>
          <w:highlight w:val="white"/>
        </w:rPr>
      </w:pPr>
      <w:r w:rsidRPr="004110A1">
        <w:rPr>
          <w:rFonts w:ascii="Arial" w:hAnsi="Arial" w:cs="Arial"/>
          <w:b/>
          <w:sz w:val="16"/>
          <w:szCs w:val="16"/>
          <w:highlight w:val="white"/>
        </w:rPr>
        <w:t xml:space="preserve">(4) </w:t>
      </w:r>
      <w:r w:rsidRPr="00391F1D">
        <w:rPr>
          <w:rFonts w:ascii="Arial" w:hAnsi="Arial" w:cs="Arial"/>
          <w:b/>
          <w:sz w:val="16"/>
          <w:szCs w:val="16"/>
          <w:highlight w:val="white"/>
        </w:rPr>
        <w:t>Zákazníci, provozovatelé zásobníků plynu a provozovatelé distribučních soustav jsou povinni na svůj náklad upravit odběrné nebo předávací místo pro instalaci měřicího zařízení v souladu se smlouvou o připojení a s podmínkami obsaženými v Řádu provozovatele přepravní soustavy nebo v Řádu provozovatele distribuční soustavy. V odůvodněných případech při změně měřicího zařízení jsou zákazníci</w:t>
      </w:r>
      <w:r>
        <w:rPr>
          <w:rFonts w:ascii="Arial" w:hAnsi="Arial" w:cs="Arial"/>
          <w:b/>
          <w:sz w:val="16"/>
          <w:szCs w:val="16"/>
          <w:highlight w:val="white"/>
        </w:rPr>
        <w:t>,</w:t>
      </w:r>
      <w:r w:rsidRPr="00391F1D">
        <w:rPr>
          <w:rFonts w:ascii="Arial" w:hAnsi="Arial" w:cs="Arial"/>
          <w:b/>
          <w:sz w:val="16"/>
          <w:szCs w:val="16"/>
          <w:highlight w:val="white"/>
        </w:rPr>
        <w:t xml:space="preserve"> provozovatelé zásobníků plynu a provozovatelé distribučních soustav povinni upravit odběrné nebo předávací místo pro instalaci nového měřicího zařízení v přiměřené lhůtě stanovené provozovatelem přepravní soustavy, provozovatelem distribuční soustavy nebo výrobcem plynu.  </w:t>
      </w:r>
    </w:p>
    <w:p w:rsidR="00DA2A6A" w:rsidRPr="004110A1" w:rsidRDefault="00DA2A6A" w:rsidP="00E96B22">
      <w:pPr>
        <w:widowControl w:val="0"/>
        <w:autoSpaceDE w:val="0"/>
        <w:autoSpaceDN w:val="0"/>
        <w:adjustRightInd w:val="0"/>
        <w:spacing w:line="240" w:lineRule="auto"/>
        <w:ind w:firstLine="601"/>
        <w:jc w:val="both"/>
        <w:rPr>
          <w:rFonts w:ascii="Arial" w:hAnsi="Arial" w:cs="Arial"/>
          <w:b/>
          <w:sz w:val="16"/>
          <w:szCs w:val="16"/>
          <w:highlight w:val="white"/>
        </w:rPr>
      </w:pPr>
      <w:r w:rsidRPr="004110A1">
        <w:rPr>
          <w:rFonts w:ascii="Arial" w:hAnsi="Arial" w:cs="Arial"/>
          <w:b/>
          <w:sz w:val="16"/>
          <w:szCs w:val="16"/>
          <w:highlight w:val="white"/>
        </w:rPr>
        <w:t xml:space="preserve">(5) Jakýkoliv zásah do měřicího zařízení bez souhlasu toho, kdo určuje způsob měření a typ měřicího zařízení, se zakazuje. </w:t>
      </w:r>
    </w:p>
    <w:p w:rsidR="00DA2A6A" w:rsidRPr="004110A1" w:rsidRDefault="00DA2A6A" w:rsidP="00E96B22">
      <w:pPr>
        <w:widowControl w:val="0"/>
        <w:autoSpaceDE w:val="0"/>
        <w:autoSpaceDN w:val="0"/>
        <w:adjustRightInd w:val="0"/>
        <w:spacing w:line="240" w:lineRule="auto"/>
        <w:ind w:firstLine="601"/>
        <w:jc w:val="both"/>
        <w:rPr>
          <w:rFonts w:ascii="Arial" w:hAnsi="Arial" w:cs="Arial"/>
          <w:b/>
          <w:sz w:val="16"/>
          <w:szCs w:val="16"/>
          <w:highlight w:val="white"/>
        </w:rPr>
      </w:pPr>
      <w:r w:rsidRPr="004110A1">
        <w:rPr>
          <w:rFonts w:ascii="Arial" w:hAnsi="Arial" w:cs="Arial"/>
          <w:b/>
          <w:sz w:val="16"/>
          <w:szCs w:val="16"/>
          <w:highlight w:val="white"/>
        </w:rPr>
        <w:t xml:space="preserve">(6) Zákazníci, provozovatelé zásobníků plynu a provozovatelé distribučních soustav jsou povinni umožnit provozovateli přepravní soustavy, provozovateli distribuční soustavy nebo výrobci plynu, který odběrné nebo předávací místo měřicím zařízením vybavil, přístup k měřicímu zařízení za účelem provedení kontroly, odečtu, údržby, výměny či odebrání měřicího zařízení. Výrobci plynu jsou povinni umožnit provozovateli přepravní soustavy, provozovateli distribuční soustavy nebo provozovateli zásobníku plynu, k jehož zařízení je výrobna plynu připojena, kdykoliv přístup k měřicímu zařízení za účelem provedení jeho kontroly nebo odečtu. </w:t>
      </w:r>
    </w:p>
    <w:p w:rsidR="00DA2A6A" w:rsidRPr="004110A1" w:rsidRDefault="00DA2A6A" w:rsidP="00E96B22">
      <w:pPr>
        <w:widowControl w:val="0"/>
        <w:autoSpaceDE w:val="0"/>
        <w:autoSpaceDN w:val="0"/>
        <w:adjustRightInd w:val="0"/>
        <w:spacing w:line="240" w:lineRule="auto"/>
        <w:ind w:firstLine="601"/>
        <w:jc w:val="both"/>
        <w:rPr>
          <w:rFonts w:ascii="Arial" w:hAnsi="Arial" w:cs="Arial"/>
          <w:b/>
          <w:sz w:val="16"/>
          <w:szCs w:val="16"/>
          <w:highlight w:val="white"/>
        </w:rPr>
      </w:pPr>
      <w:r w:rsidRPr="004110A1">
        <w:rPr>
          <w:rFonts w:ascii="Arial" w:hAnsi="Arial" w:cs="Arial"/>
          <w:b/>
          <w:sz w:val="16"/>
          <w:szCs w:val="16"/>
          <w:highlight w:val="white"/>
        </w:rPr>
        <w:t>(7) Ten, kdo určuje způsob měření a typ měřicího zařízení, má právo jednotlivé části měřicího zařízení zajistit proti neoprávněné manipulaci. Zjistí-li zákazník, výrobce plynu, provozovatel zásobníku plynu nebo provozovatel distribuční soustavy porušení měřicího zařízení nebo jeho zajištění, je povinen neprodleně to oznámit tomu, kdo určuje způsob měření a typ měřicího zařízení.</w:t>
      </w:r>
    </w:p>
    <w:p w:rsidR="00DA2A6A" w:rsidRPr="004110A1" w:rsidRDefault="00DA2A6A" w:rsidP="00E96B22">
      <w:pPr>
        <w:widowControl w:val="0"/>
        <w:autoSpaceDE w:val="0"/>
        <w:autoSpaceDN w:val="0"/>
        <w:adjustRightInd w:val="0"/>
        <w:spacing w:line="240" w:lineRule="auto"/>
        <w:ind w:firstLine="601"/>
        <w:jc w:val="both"/>
        <w:rPr>
          <w:rFonts w:ascii="Arial" w:hAnsi="Arial" w:cs="Arial"/>
          <w:b/>
          <w:sz w:val="16"/>
          <w:szCs w:val="16"/>
          <w:highlight w:val="white"/>
        </w:rPr>
      </w:pPr>
      <w:r w:rsidRPr="004110A1">
        <w:rPr>
          <w:rFonts w:ascii="Arial" w:hAnsi="Arial" w:cs="Arial"/>
          <w:b/>
          <w:sz w:val="16"/>
          <w:szCs w:val="16"/>
          <w:highlight w:val="white"/>
        </w:rPr>
        <w:t xml:space="preserve">(8) Ten, kdo je povinen vybavit odběrné nebo předávací místo měřicím zařízením, zajišťuje instalaci měřicího zařízení na </w:t>
      </w:r>
      <w:r w:rsidRPr="009800CB">
        <w:rPr>
          <w:rFonts w:ascii="Arial" w:hAnsi="Arial" w:cs="Arial"/>
          <w:b/>
          <w:sz w:val="16"/>
          <w:szCs w:val="16"/>
          <w:highlight w:val="white"/>
        </w:rPr>
        <w:t>svůj</w:t>
      </w:r>
      <w:r>
        <w:rPr>
          <w:rFonts w:ascii="Arial" w:hAnsi="Arial" w:cs="Arial"/>
          <w:b/>
          <w:color w:val="0070C0"/>
          <w:sz w:val="16"/>
          <w:szCs w:val="16"/>
          <w:highlight w:val="white"/>
        </w:rPr>
        <w:t xml:space="preserve"> </w:t>
      </w:r>
      <w:r w:rsidRPr="004110A1">
        <w:rPr>
          <w:rFonts w:ascii="Arial" w:hAnsi="Arial" w:cs="Arial"/>
          <w:b/>
          <w:sz w:val="16"/>
          <w:szCs w:val="16"/>
          <w:highlight w:val="white"/>
        </w:rPr>
        <w:t>náklad a na svůj náklad jej udržuje a pravidelně ověřuje správnost měření.</w:t>
      </w:r>
    </w:p>
    <w:p w:rsidR="00DA2A6A" w:rsidRPr="004110A1" w:rsidRDefault="00DA2A6A" w:rsidP="00E96B22">
      <w:pPr>
        <w:widowControl w:val="0"/>
        <w:autoSpaceDE w:val="0"/>
        <w:autoSpaceDN w:val="0"/>
        <w:adjustRightInd w:val="0"/>
        <w:spacing w:line="240" w:lineRule="auto"/>
        <w:ind w:firstLine="601"/>
        <w:jc w:val="both"/>
        <w:rPr>
          <w:rFonts w:ascii="Arial" w:hAnsi="Arial" w:cs="Arial"/>
          <w:b/>
          <w:sz w:val="16"/>
          <w:szCs w:val="16"/>
          <w:highlight w:val="white"/>
        </w:rPr>
      </w:pPr>
      <w:r w:rsidRPr="004110A1">
        <w:rPr>
          <w:rFonts w:ascii="Arial" w:hAnsi="Arial" w:cs="Arial"/>
          <w:b/>
          <w:sz w:val="16"/>
          <w:szCs w:val="16"/>
          <w:highlight w:val="white"/>
        </w:rPr>
        <w:t>(9) Má-li zákazník, provozovatel zásobníku plynu nebo provozovatel distribuční soustavy pochybnosti o správnosti údajů měření nebo zjistí závadu na měřicím zařízení, má právo nechat jej přezkoušet. Stejné právo má provozovatel přepravní soustavy nebo provozovatel distribuční soustavy, k jehož soustavě je připojena výrobna plynu. Ten, kdo odběrné nebo předávací místo měřicím zařízením vybavil, je povinen na základě jejich písemné žádosti do 15 dnů od jejího doručení vyměnit měřicí zařízení nebo zajistit ověření správnosti měření.</w:t>
      </w:r>
    </w:p>
    <w:p w:rsidR="00DA2A6A" w:rsidRPr="004110A1" w:rsidRDefault="00DA2A6A" w:rsidP="00E96B22">
      <w:pPr>
        <w:widowControl w:val="0"/>
        <w:autoSpaceDE w:val="0"/>
        <w:autoSpaceDN w:val="0"/>
        <w:adjustRightInd w:val="0"/>
        <w:spacing w:line="240" w:lineRule="auto"/>
        <w:ind w:firstLine="601"/>
        <w:jc w:val="both"/>
        <w:rPr>
          <w:rFonts w:ascii="Arial" w:hAnsi="Arial" w:cs="Arial"/>
          <w:b/>
          <w:sz w:val="16"/>
          <w:szCs w:val="16"/>
          <w:highlight w:val="white"/>
        </w:rPr>
      </w:pPr>
      <w:r w:rsidRPr="004110A1">
        <w:rPr>
          <w:rFonts w:ascii="Arial" w:hAnsi="Arial" w:cs="Arial"/>
          <w:b/>
          <w:sz w:val="16"/>
          <w:szCs w:val="16"/>
          <w:highlight w:val="white"/>
        </w:rPr>
        <w:t>(10) Je-li na měřicím zařízení zjištěna závada, hradí náklady spojené s jeho přezkoušením a ověřením správnosti měření podle odstavce 8 ten, kdo odběrné nebo předávací místo měřicím zařízením vybavil. Není-li závada zjištěna, hradí tyto náklady ten, kdo o ověření správnosti měření požádal.</w:t>
      </w:r>
    </w:p>
    <w:p w:rsidR="00DA2A6A" w:rsidRPr="004110A1" w:rsidRDefault="00DA2A6A" w:rsidP="00E96B22">
      <w:pPr>
        <w:widowControl w:val="0"/>
        <w:autoSpaceDE w:val="0"/>
        <w:autoSpaceDN w:val="0"/>
        <w:adjustRightInd w:val="0"/>
        <w:spacing w:line="240" w:lineRule="auto"/>
        <w:ind w:firstLine="601"/>
        <w:jc w:val="both"/>
        <w:rPr>
          <w:rFonts w:ascii="Arial" w:hAnsi="Arial" w:cs="Arial"/>
          <w:b/>
          <w:sz w:val="16"/>
          <w:szCs w:val="16"/>
          <w:highlight w:val="white"/>
        </w:rPr>
      </w:pPr>
      <w:r w:rsidRPr="004110A1">
        <w:rPr>
          <w:rFonts w:ascii="Arial" w:hAnsi="Arial" w:cs="Arial"/>
          <w:b/>
          <w:sz w:val="16"/>
          <w:szCs w:val="16"/>
          <w:highlight w:val="white"/>
        </w:rPr>
        <w:t xml:space="preserve">(11) Na odběrném plynovém zařízení před měřicím zařízením nebo na těžebním plynovodu za měřicím zařízením nesmí být prováděny žádné zásahy bez předchozího písemného souhlasu provozovatele přepravní nebo distribuční soustavy, ke které je odběrné plynové zařízení nebo těžební plynovod připojen. </w:t>
      </w:r>
    </w:p>
    <w:p w:rsidR="00DA2A6A" w:rsidRPr="004110A1" w:rsidRDefault="00DA2A6A" w:rsidP="00E96B22">
      <w:pPr>
        <w:widowControl w:val="0"/>
        <w:autoSpaceDE w:val="0"/>
        <w:autoSpaceDN w:val="0"/>
        <w:adjustRightInd w:val="0"/>
        <w:spacing w:after="0" w:line="240" w:lineRule="auto"/>
        <w:ind w:firstLine="601"/>
        <w:jc w:val="both"/>
        <w:rPr>
          <w:rFonts w:ascii="Arial" w:hAnsi="Arial" w:cs="Arial"/>
          <w:b/>
          <w:sz w:val="16"/>
          <w:szCs w:val="16"/>
        </w:rPr>
      </w:pPr>
      <w:r w:rsidRPr="004110A1">
        <w:rPr>
          <w:rFonts w:ascii="Arial" w:hAnsi="Arial" w:cs="Arial"/>
          <w:b/>
          <w:sz w:val="16"/>
          <w:szCs w:val="16"/>
          <w:highlight w:val="white"/>
        </w:rPr>
        <w:t xml:space="preserve">(12) U zákazníků, jejichž roční odběr plynu na jednom odběrném místě nepřesáhne </w:t>
      </w:r>
      <w:r w:rsidRPr="001728B2">
        <w:rPr>
          <w:rFonts w:ascii="Arial" w:hAnsi="Arial" w:cs="Arial"/>
          <w:b/>
          <w:sz w:val="16"/>
          <w:szCs w:val="16"/>
        </w:rPr>
        <w:t>2100 MWh</w:t>
      </w:r>
      <w:r w:rsidRPr="004110A1">
        <w:rPr>
          <w:rFonts w:ascii="Arial" w:hAnsi="Arial" w:cs="Arial"/>
          <w:b/>
          <w:sz w:val="16"/>
          <w:szCs w:val="16"/>
          <w:highlight w:val="white"/>
        </w:rPr>
        <w:t>, je časový průběh měření, pokud nemají instalováno průběhové měření, nahrazen typovým diagramem dodávek.</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72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Smlouvy mezi účastníky trhu s plynem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Smlouvou o dodávce plynu se zavazuje výrobce plynu nebo obchodník s plynem dodávat účastníkovi trhu s plynem plyn </w:t>
      </w:r>
      <w:r w:rsidRPr="00135EFA">
        <w:rPr>
          <w:rFonts w:ascii="Arial" w:hAnsi="Arial" w:cs="Arial"/>
          <w:strike/>
          <w:sz w:val="16"/>
          <w:szCs w:val="16"/>
        </w:rPr>
        <w:t>vymezený množstvím a časovým průběhem</w:t>
      </w:r>
      <w:r w:rsidRPr="004110A1">
        <w:rPr>
          <w:rFonts w:ascii="Arial" w:hAnsi="Arial" w:cs="Arial"/>
          <w:sz w:val="16"/>
          <w:szCs w:val="16"/>
        </w:rPr>
        <w:t xml:space="preserve"> a účastník trhu s plynem se zavazuje zaplatit za něj cenu. Součástí smlouvy o dodávce plynu musí být ujednání o odpovědnosti za odchylku. Smlouva o dodávce plynu se zákazníkem musí dále obsahovat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výčet odběrných míst,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způsob úhrady plateb za dodávku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délku výpovědní doby, ne delší než 3 měsíce, která začíná prvním dnem kalendářního měsíce následujícího po doručení výpovědi, jedná-li se o smlouvu na dobu neurčitou, se zákazníkem, jehož roční odběr plynu v jednom odběrném místě nepřesahuje </w:t>
      </w:r>
      <w:r w:rsidRPr="001728B2">
        <w:rPr>
          <w:rFonts w:ascii="Arial" w:hAnsi="Arial" w:cs="Arial"/>
          <w:strike/>
          <w:sz w:val="16"/>
          <w:szCs w:val="16"/>
        </w:rPr>
        <w:t>400 tis. m</w:t>
      </w:r>
      <w:r w:rsidRPr="001728B2">
        <w:rPr>
          <w:rFonts w:ascii="Arial" w:hAnsi="Arial" w:cs="Arial"/>
          <w:strike/>
          <w:sz w:val="16"/>
          <w:szCs w:val="16"/>
          <w:vertAlign w:val="superscript"/>
        </w:rPr>
        <w:t>3</w:t>
      </w:r>
      <w:r>
        <w:rPr>
          <w:rFonts w:ascii="Arial" w:hAnsi="Arial" w:cs="Arial"/>
          <w:sz w:val="16"/>
          <w:szCs w:val="16"/>
        </w:rPr>
        <w:t xml:space="preserve"> </w:t>
      </w:r>
      <w:r w:rsidRPr="001728B2">
        <w:rPr>
          <w:rFonts w:ascii="Arial" w:hAnsi="Arial" w:cs="Arial"/>
          <w:b/>
          <w:sz w:val="16"/>
          <w:szCs w:val="16"/>
        </w:rPr>
        <w:t>4200 MWh</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oprávnění zákazníka odstoupit od smlouvy v případě neplnění smluvních povinností ze strany dodavatele nebo v případě nesouhlasu s navrhovanou změnou smluvních podmínek,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způsoby vyrozumění zákazníka o navrhované změně smluvních podmínek,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dobu trvání </w:t>
      </w:r>
      <w:r w:rsidRPr="00BE7FF9">
        <w:rPr>
          <w:rFonts w:ascii="Arial" w:hAnsi="Arial" w:cs="Arial"/>
          <w:strike/>
          <w:sz w:val="16"/>
          <w:szCs w:val="16"/>
        </w:rPr>
        <w:t>smlouvy</w:t>
      </w:r>
      <w:r w:rsidRPr="00BE7FF9">
        <w:rPr>
          <w:rFonts w:ascii="Arial" w:hAnsi="Arial" w:cs="Arial"/>
          <w:sz w:val="16"/>
          <w:szCs w:val="16"/>
        </w:rPr>
        <w:t xml:space="preserve"> </w:t>
      </w:r>
      <w:r w:rsidRPr="00BE7FF9">
        <w:rPr>
          <w:rFonts w:ascii="Arial" w:hAnsi="Arial" w:cs="Arial"/>
          <w:b/>
          <w:sz w:val="16"/>
          <w:szCs w:val="16"/>
        </w:rPr>
        <w:t>závazku</w:t>
      </w:r>
      <w:r w:rsidRPr="00BE7FF9">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(2) Smlouvou o sdružených službách dodávky plynu se zavazuje výrobce plynu nebo obchodník s plynem dodávat zákazníkovi plyn a zajistit na vlastní jméno a na vlastní účet alespoň jednu ze služeb přepravy plynu, distribuce plynu nebo uskladnění plynu a zákazník se zavazuje zaplatit za dodávku plynu cenu a za přepravu plynu nebo distribuci plynu cenu uplatněnou v souladu s cenovou regulací. Uzavřením smlouvy o sdružených službách dodávky plynu dochází k přenesení odpovědnosti za odchylku na výrobce plynu nebo obchodníka s plynem. Smlouva o sdružených službách dodávek plynu musí dále obsahovat obdobné podstatné náležitosti jako smlouva o dodávce plynu se zákazníkem. </w:t>
      </w:r>
    </w:p>
    <w:p w:rsidR="00DA2A6A" w:rsidRPr="004110A1" w:rsidRDefault="00DA2A6A" w:rsidP="00E96B22">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 xml:space="preserve"> </w:t>
      </w:r>
      <w:r w:rsidRPr="004110A1">
        <w:rPr>
          <w:rFonts w:ascii="Arial" w:hAnsi="Arial" w:cs="Arial"/>
          <w:sz w:val="16"/>
          <w:szCs w:val="16"/>
        </w:rPr>
        <w:tab/>
      </w:r>
      <w:r w:rsidRPr="004110A1">
        <w:rPr>
          <w:rFonts w:ascii="Arial" w:hAnsi="Arial" w:cs="Arial"/>
          <w:b/>
          <w:sz w:val="16"/>
          <w:szCs w:val="16"/>
          <w:highlight w:val="white"/>
        </w:rPr>
        <w:t>(2) Smlouvou o sdružených službách dodávky plynu se zavazuje výrobce plynu nebo obchodník s plynem dodávat zákazníkovi plyn a zajistit na vlastní jméno a na vlastní účet související služby v plynárenství a zákazník se zavazuje zaplatit za dodávku plynu cenu a za související služby cenu uplatňovanou v souladu s cenovou regulací. Zahájením dodávky plynu podle smlouvy o sdružených službách dodávky plynu dochází k přenesení odpovědnosti za odchylku na výrobce plynu nebo na obchodníka s plynem. Smlouva o sdružených službách dodávky plynu musí dále obsahovat obdobné podstatné náležitosti jako smlouva o dodávce plynu se zákazníkem.</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D57D66"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ab/>
        <w:t xml:space="preserve">(3)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w:t>
      </w:r>
      <w:r w:rsidRPr="004110A1">
        <w:rPr>
          <w:rFonts w:ascii="Arial" w:hAnsi="Arial" w:cs="Arial"/>
          <w:strike/>
          <w:sz w:val="16"/>
          <w:szCs w:val="16"/>
        </w:rPr>
        <w:t>Smlouva o připojení musí dále obsahovat technické podmínky připojení zařízení, typ měření a jeho umístění a termín a místo připojení zařízení.</w:t>
      </w:r>
      <w:r w:rsidRPr="004110A1">
        <w:rPr>
          <w:rFonts w:ascii="Arial" w:hAnsi="Arial" w:cs="Arial"/>
          <w:sz w:val="16"/>
          <w:szCs w:val="16"/>
        </w:rPr>
        <w:t xml:space="preserve"> </w:t>
      </w:r>
      <w:r w:rsidRPr="00D57D66">
        <w:rPr>
          <w:rFonts w:ascii="Arial" w:hAnsi="Arial" w:cs="Arial"/>
          <w:b/>
          <w:sz w:val="16"/>
          <w:szCs w:val="16"/>
          <w:highlight w:val="white"/>
        </w:rPr>
        <w:t>Smlouva o připojení musí dále obsahovat technické podmínky,</w:t>
      </w:r>
      <w:r w:rsidRPr="00D57D66">
        <w:rPr>
          <w:rFonts w:ascii="Arial" w:hAnsi="Arial" w:cs="Arial"/>
          <w:b/>
          <w:sz w:val="16"/>
          <w:szCs w:val="16"/>
        </w:rPr>
        <w:t xml:space="preserve"> typ měření, </w:t>
      </w:r>
      <w:r w:rsidRPr="00D57D66">
        <w:rPr>
          <w:rFonts w:ascii="Arial" w:hAnsi="Arial" w:cs="Arial"/>
          <w:b/>
          <w:sz w:val="16"/>
          <w:szCs w:val="16"/>
          <w:highlight w:val="white"/>
        </w:rPr>
        <w:t>termín a místo připojení zařízení a umístění měřicího zařízení.</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(4)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w:t>
      </w:r>
      <w:r w:rsidRPr="00BE7FF9">
        <w:rPr>
          <w:rFonts w:ascii="Arial" w:hAnsi="Arial" w:cs="Arial"/>
          <w:sz w:val="16"/>
          <w:szCs w:val="16"/>
        </w:rPr>
        <w:t xml:space="preserve"> </w:t>
      </w:r>
      <w:r w:rsidRPr="00BE7FF9">
        <w:rPr>
          <w:rFonts w:ascii="Arial" w:hAnsi="Arial" w:cs="Arial"/>
          <w:strike/>
          <w:sz w:val="16"/>
          <w:szCs w:val="16"/>
        </w:rPr>
        <w:t>smlouvy</w:t>
      </w:r>
      <w:r>
        <w:rPr>
          <w:rFonts w:ascii="Arial" w:hAnsi="Arial" w:cs="Arial"/>
          <w:sz w:val="16"/>
          <w:szCs w:val="16"/>
        </w:rPr>
        <w:t xml:space="preserve"> </w:t>
      </w:r>
      <w:r w:rsidRPr="00BE7FF9">
        <w:rPr>
          <w:rFonts w:ascii="Arial" w:hAnsi="Arial" w:cs="Arial"/>
          <w:b/>
          <w:sz w:val="16"/>
          <w:szCs w:val="16"/>
        </w:rPr>
        <w:t>závazku</w:t>
      </w:r>
      <w:r w:rsidRPr="004110A1">
        <w:rPr>
          <w:rFonts w:ascii="Arial" w:hAnsi="Arial" w:cs="Arial"/>
          <w:sz w:val="16"/>
          <w:szCs w:val="16"/>
        </w:rPr>
        <w:t xml:space="preserve">, velikost kapacity, výčet předávacích míst, způsobu měření dopravovaného plynu a způsobu úhrady plateb za dopravu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(5) Smlouvou o přepravě plynu se zavazuje provozovatel přepravní soustavy dopravit pro účastníka trhu s plynem nebo zahraniční fyzickou nebo právnickou osobu sjednané množství plynu a tento účastník trhu s plynem nebo zahraniční fyzická nebo právnická osoba se zavazuje zaplatit za přepravu plynu regulovanou cenu za přepravu a související služby nebo cenu stanovenou na základě schváleného tržního způsobu stanovení ceny za mezinárodní přepravu plynu. Smlouva o přepravě plynu musí dále obsahovat ujednání o závaznosti Řádu provozovatele přepravní soustavy, dobu trvání smlouvy, určení vstupních a výstupních bodů přepravní soustavy, velikost přepravní kapacity, termín zahájení přepravy plynu a způsob měření plynu. Smlouva o přepravě plynu se zákazníkem musí dále obsahovat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a) výčet odběrných míst,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b) způsob úhrady plateb za přepravu plynu,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c) oprávnění zákazníka odstoupit od smlouvy v případě neplnění smluvních povinností ze strany provozovatele přepravní soustavy nebo v případě nesouhlasu s navrhovanou změnou smluvních podmínek,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d) způsob vyrozumění zákazníka o změně smluvních podmínek.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(6) Smlouvou o distribuci plynu se zavazuje provozovatel distribuční soustavy zajistit na vlastní jméno a na vlastní účet přepravu plynu nebo v případě provozovatele distribuční soustavy nepřipojené přímo na přepravní soustavu distribuci plynu z distribuční soustavy připojené k přepravní soustavě, rezervovat distribuční kapacitu a dopravit pro účastníka trhu s plynem sjednané množství plynu a účastník trhu s plynem se zavazuje zaplatit cenu uplatněnou v souladu s cenovou regulací za distribuci plynu, přepravu plynu a související služby. Smlouva o distribuci plynu musí obsahovat ujednání o závaznosti Řádu provozovatele distribuční soustavy, dobu trvání smlouvy, termín zahájení distribuce plynu, velikost rezervované kapacity, výčet předávacích míst, způsob měření distribuce plynu a jejího průběhu. Smlouva o distribuci plynu se zákazníkem musí dále obsahovat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a) výčet odběrných míst,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b) způsob úhrady plateb za distribuci plynu,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c) oprávnění zákazníka odstoupit od smlouvy v případě neplnění smluvních povinností ze strany provozovatele distribuční soustavy nebo v případě nesouhlasu s navrhovanou změnou smluvních podmínek,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d) způsob vyrozumění zákazníka o změně smluvních podmínek.</w:t>
      </w:r>
      <w:r w:rsidRPr="004110A1">
        <w:rPr>
          <w:rFonts w:ascii="Arial" w:hAnsi="Arial" w:cs="Arial"/>
          <w:sz w:val="16"/>
          <w:szCs w:val="16"/>
        </w:rPr>
        <w:t xml:space="preserve"> </w:t>
      </w:r>
    </w:p>
    <w:p w:rsidR="00DA2A6A" w:rsidRPr="00390081" w:rsidRDefault="00DA2A6A" w:rsidP="00E96B22">
      <w:pPr>
        <w:widowControl w:val="0"/>
        <w:autoSpaceDE w:val="0"/>
        <w:autoSpaceDN w:val="0"/>
        <w:adjustRightInd w:val="0"/>
        <w:spacing w:line="240" w:lineRule="auto"/>
        <w:ind w:firstLine="600"/>
        <w:jc w:val="both"/>
        <w:rPr>
          <w:rFonts w:ascii="Arial" w:hAnsi="Arial" w:cs="Arial"/>
          <w:b/>
          <w:sz w:val="16"/>
          <w:szCs w:val="16"/>
          <w:highlight w:val="white"/>
        </w:rPr>
      </w:pPr>
      <w:r w:rsidRPr="004110A1">
        <w:rPr>
          <w:rFonts w:ascii="Arial" w:hAnsi="Arial" w:cs="Arial"/>
          <w:sz w:val="16"/>
          <w:szCs w:val="16"/>
        </w:rPr>
        <w:tab/>
      </w:r>
      <w:r w:rsidRPr="004110A1">
        <w:rPr>
          <w:rFonts w:ascii="Arial" w:hAnsi="Arial" w:cs="Arial"/>
          <w:b/>
          <w:sz w:val="16"/>
          <w:szCs w:val="16"/>
          <w:highlight w:val="white"/>
        </w:rPr>
        <w:t xml:space="preserve">(5) </w:t>
      </w:r>
      <w:r w:rsidRPr="00390081">
        <w:rPr>
          <w:rFonts w:ascii="Arial" w:hAnsi="Arial" w:cs="Arial"/>
          <w:b/>
          <w:sz w:val="16"/>
          <w:szCs w:val="16"/>
        </w:rPr>
        <w:t xml:space="preserve">Smlouvou o poskytnutí služby přepravy plynu se zavazuje provozovatel přepravní soustavy poskytovat službu přepravy plynu pro účastníka trhu s plynem nebo zahraniční fyzickou nebo právnickou osobu a tento účastník trhu s plynem nebo zahraniční fyzická nebo právnická osoba se zavazuje zaplatit za službu přepravy plynu regulovanou cenu nebo cenu stanovenou na základě schváleného tržního způsobu stanovení ceny za mezinárodní přepravu plynu. Smlouva o poskytnutí služby přepravy plynu musí dále obsahovat ujednání o závaznosti Řádu provozovatele přepravní soustavy, dobu trvání </w:t>
      </w:r>
      <w:r w:rsidRPr="00BE7FF9">
        <w:rPr>
          <w:rFonts w:ascii="Arial" w:hAnsi="Arial" w:cs="Arial"/>
          <w:b/>
          <w:sz w:val="16"/>
          <w:szCs w:val="16"/>
        </w:rPr>
        <w:t>závazku,</w:t>
      </w:r>
      <w:r w:rsidRPr="00390081">
        <w:rPr>
          <w:rFonts w:ascii="Arial" w:hAnsi="Arial" w:cs="Arial"/>
          <w:b/>
          <w:sz w:val="16"/>
          <w:szCs w:val="16"/>
        </w:rPr>
        <w:t xml:space="preserve"> určení vstupních a výstupních bodů přepravní soustavy, velikost přepravní kapacity, termín zahájení přepravy plynu a způsob měření plynu. Smlouva o poskytnutí služby přepravy plynu se zákazníkem musí dále obsahovat</w:t>
      </w:r>
    </w:p>
    <w:p w:rsidR="00DA2A6A" w:rsidRPr="004110A1" w:rsidRDefault="00DA2A6A" w:rsidP="00E96B22">
      <w:pPr>
        <w:widowControl w:val="0"/>
        <w:autoSpaceDE w:val="0"/>
        <w:autoSpaceDN w:val="0"/>
        <w:adjustRightInd w:val="0"/>
        <w:spacing w:line="240" w:lineRule="auto"/>
        <w:ind w:left="400" w:hanging="400"/>
        <w:jc w:val="both"/>
        <w:rPr>
          <w:rFonts w:ascii="Arial" w:hAnsi="Arial" w:cs="Arial"/>
          <w:b/>
          <w:sz w:val="16"/>
          <w:szCs w:val="16"/>
          <w:highlight w:val="white"/>
        </w:rPr>
      </w:pPr>
      <w:r w:rsidRPr="004110A1">
        <w:rPr>
          <w:rFonts w:ascii="Arial" w:hAnsi="Arial" w:cs="Arial"/>
          <w:b/>
          <w:sz w:val="16"/>
          <w:szCs w:val="16"/>
          <w:highlight w:val="white"/>
        </w:rPr>
        <w:t xml:space="preserve"> a) výčet odběrných míst,</w:t>
      </w:r>
    </w:p>
    <w:p w:rsidR="00DA2A6A" w:rsidRPr="004110A1" w:rsidRDefault="00DA2A6A" w:rsidP="00E96B22">
      <w:pPr>
        <w:widowControl w:val="0"/>
        <w:autoSpaceDE w:val="0"/>
        <w:autoSpaceDN w:val="0"/>
        <w:adjustRightInd w:val="0"/>
        <w:spacing w:line="240" w:lineRule="auto"/>
        <w:ind w:left="400" w:hanging="400"/>
        <w:jc w:val="both"/>
        <w:rPr>
          <w:rFonts w:ascii="Arial" w:hAnsi="Arial" w:cs="Arial"/>
          <w:b/>
          <w:sz w:val="16"/>
          <w:szCs w:val="16"/>
          <w:highlight w:val="white"/>
        </w:rPr>
      </w:pPr>
      <w:r w:rsidRPr="004110A1">
        <w:rPr>
          <w:rFonts w:ascii="Arial" w:hAnsi="Arial" w:cs="Arial"/>
          <w:b/>
          <w:sz w:val="16"/>
          <w:szCs w:val="16"/>
          <w:highlight w:val="white"/>
        </w:rPr>
        <w:t xml:space="preserve"> b) způsob úhrady plateb za službu přepravy plynu,</w:t>
      </w:r>
    </w:p>
    <w:p w:rsidR="00DA2A6A" w:rsidRPr="004110A1" w:rsidRDefault="00DA2A6A" w:rsidP="00E96B22">
      <w:pPr>
        <w:widowControl w:val="0"/>
        <w:autoSpaceDE w:val="0"/>
        <w:autoSpaceDN w:val="0"/>
        <w:adjustRightInd w:val="0"/>
        <w:spacing w:line="240" w:lineRule="auto"/>
        <w:ind w:left="400" w:hanging="400"/>
        <w:jc w:val="both"/>
        <w:rPr>
          <w:rFonts w:ascii="Arial" w:hAnsi="Arial" w:cs="Arial"/>
          <w:b/>
          <w:sz w:val="16"/>
          <w:szCs w:val="16"/>
          <w:highlight w:val="white"/>
        </w:rPr>
      </w:pPr>
      <w:r w:rsidRPr="004110A1">
        <w:rPr>
          <w:rFonts w:ascii="Arial" w:hAnsi="Arial" w:cs="Arial"/>
          <w:b/>
          <w:sz w:val="16"/>
          <w:szCs w:val="16"/>
          <w:highlight w:val="white"/>
        </w:rPr>
        <w:t xml:space="preserve"> c) oprávnění zákazníka odstoupit od smlouvy v případě neplnění smluvních povinností ze strany provozovatele přepravní soustavy nebo v případě nesouhlasu s navrhovanou změnou smluvních podmínek,</w:t>
      </w:r>
    </w:p>
    <w:p w:rsidR="00DA2A6A" w:rsidRPr="004110A1" w:rsidRDefault="00DA2A6A" w:rsidP="00390081">
      <w:pPr>
        <w:widowControl w:val="0"/>
        <w:autoSpaceDE w:val="0"/>
        <w:autoSpaceDN w:val="0"/>
        <w:adjustRightInd w:val="0"/>
        <w:spacing w:line="240" w:lineRule="auto"/>
        <w:jc w:val="both"/>
        <w:rPr>
          <w:rFonts w:ascii="Arial" w:hAnsi="Arial" w:cs="Arial"/>
          <w:b/>
          <w:sz w:val="16"/>
          <w:szCs w:val="16"/>
          <w:highlight w:val="white"/>
        </w:rPr>
      </w:pPr>
      <w:r w:rsidRPr="004110A1">
        <w:rPr>
          <w:rFonts w:ascii="Arial" w:hAnsi="Arial" w:cs="Arial"/>
          <w:b/>
          <w:sz w:val="16"/>
          <w:szCs w:val="16"/>
          <w:highlight w:val="white"/>
        </w:rPr>
        <w:t>d) způsob vyrozumění zákazníka o změně smluvních podmínek.</w:t>
      </w:r>
    </w:p>
    <w:p w:rsidR="00DA2A6A" w:rsidRPr="004110A1" w:rsidRDefault="00DA2A6A" w:rsidP="00B34370">
      <w:pPr>
        <w:widowControl w:val="0"/>
        <w:autoSpaceDE w:val="0"/>
        <w:autoSpaceDN w:val="0"/>
        <w:adjustRightInd w:val="0"/>
        <w:spacing w:after="0" w:line="240" w:lineRule="auto"/>
        <w:ind w:firstLine="600"/>
        <w:jc w:val="both"/>
        <w:rPr>
          <w:rFonts w:ascii="Arial" w:hAnsi="Arial" w:cs="Arial"/>
          <w:b/>
          <w:sz w:val="16"/>
          <w:szCs w:val="16"/>
          <w:highlight w:val="white"/>
        </w:rPr>
      </w:pPr>
    </w:p>
    <w:p w:rsidR="00DA2A6A" w:rsidRPr="004110A1" w:rsidRDefault="00DA2A6A" w:rsidP="00B34370">
      <w:pPr>
        <w:widowControl w:val="0"/>
        <w:autoSpaceDE w:val="0"/>
        <w:autoSpaceDN w:val="0"/>
        <w:adjustRightInd w:val="0"/>
        <w:spacing w:after="0" w:line="240" w:lineRule="auto"/>
        <w:ind w:firstLine="600"/>
        <w:jc w:val="both"/>
        <w:rPr>
          <w:rFonts w:ascii="Arial" w:hAnsi="Arial" w:cs="Arial"/>
          <w:b/>
          <w:sz w:val="16"/>
          <w:szCs w:val="16"/>
          <w:highlight w:val="white"/>
        </w:rPr>
      </w:pPr>
      <w:r w:rsidRPr="004110A1">
        <w:rPr>
          <w:rFonts w:ascii="Arial" w:hAnsi="Arial" w:cs="Arial"/>
          <w:b/>
          <w:sz w:val="16"/>
          <w:szCs w:val="16"/>
          <w:highlight w:val="white"/>
        </w:rPr>
        <w:t xml:space="preserve"> (6) </w:t>
      </w:r>
      <w:r w:rsidRPr="00390081">
        <w:rPr>
          <w:rFonts w:ascii="Arial" w:hAnsi="Arial" w:cs="Arial"/>
          <w:b/>
          <w:sz w:val="16"/>
          <w:szCs w:val="16"/>
        </w:rPr>
        <w:t xml:space="preserve">Smlouvou o zajištění služby distribuční soustavy se zavazuje provozovatel distribuční soustavy zajišťovat zákazníkovi, obchodníkovi s plynem, výrobci plynu nebo provozovateli distribuční soustavy služby distribuční soustavy a v případě provozovatele distribuční soustavy nepřipojené přímo na přepravní soustavu poskytnout službu distribuční soustavy, ke které je distribuční soustava připojena, a účastník trhu s plynem se zavazuje zaplatit cenu uplatněnou v souladu s cenovou regulací za služby distribuční soustavy. Výrobce plynu nebo obchodník s plynem zajišťuje služby distribuční soustavy zákazníkovi nebo výrobci s plynem, se kterým má uzavřenu smlouvu o sdružených službách dodávky plynu, vlastním jménem a na vlastní účet. Smlouva o zajištění služby distribuční soustavy musí obsahovat ujednání o závaznosti Řádu provozovatele distribuční soustavy, dobu trvání </w:t>
      </w:r>
      <w:r w:rsidRPr="00BE7FF9">
        <w:rPr>
          <w:rFonts w:ascii="Arial" w:hAnsi="Arial" w:cs="Arial"/>
          <w:b/>
          <w:sz w:val="16"/>
          <w:szCs w:val="16"/>
        </w:rPr>
        <w:t>závazku,</w:t>
      </w:r>
      <w:r w:rsidRPr="00390081">
        <w:rPr>
          <w:rFonts w:ascii="Arial" w:hAnsi="Arial" w:cs="Arial"/>
          <w:b/>
          <w:sz w:val="16"/>
          <w:szCs w:val="16"/>
        </w:rPr>
        <w:t xml:space="preserve"> termín zahájení distribuce plynu, velikost rezervované kapacity, výčet předávacích nebo odběrných míst, způsob měření distribuce plynu a jejího průběhu. Smlouva o zajištění služby distribuční soustavy se zákazníkem musí dále obsahovat</w:t>
      </w:r>
    </w:p>
    <w:p w:rsidR="00DA2A6A" w:rsidRPr="004110A1" w:rsidRDefault="00DA2A6A" w:rsidP="00B34370">
      <w:pPr>
        <w:widowControl w:val="0"/>
        <w:autoSpaceDE w:val="0"/>
        <w:autoSpaceDN w:val="0"/>
        <w:adjustRightInd w:val="0"/>
        <w:spacing w:after="0" w:line="240" w:lineRule="auto"/>
        <w:jc w:val="both"/>
        <w:rPr>
          <w:rFonts w:ascii="Arial" w:hAnsi="Arial" w:cs="Arial"/>
          <w:b/>
          <w:sz w:val="16"/>
          <w:szCs w:val="16"/>
          <w:highlight w:val="white"/>
        </w:rPr>
      </w:pPr>
    </w:p>
    <w:p w:rsidR="00DA2A6A" w:rsidRPr="004110A1" w:rsidRDefault="00DA2A6A" w:rsidP="00390081">
      <w:pPr>
        <w:widowControl w:val="0"/>
        <w:autoSpaceDE w:val="0"/>
        <w:autoSpaceDN w:val="0"/>
        <w:adjustRightInd w:val="0"/>
        <w:spacing w:after="0" w:line="240" w:lineRule="auto"/>
        <w:jc w:val="both"/>
        <w:rPr>
          <w:rFonts w:ascii="Arial" w:hAnsi="Arial" w:cs="Arial"/>
          <w:b/>
          <w:sz w:val="16"/>
          <w:szCs w:val="16"/>
          <w:highlight w:val="white"/>
        </w:rPr>
      </w:pPr>
      <w:r w:rsidRPr="004110A1">
        <w:rPr>
          <w:rFonts w:ascii="Arial" w:hAnsi="Arial" w:cs="Arial"/>
          <w:b/>
          <w:sz w:val="16"/>
          <w:szCs w:val="16"/>
          <w:highlight w:val="white"/>
        </w:rPr>
        <w:t>a) způsob úhrady plateb za službu distribuční soustavy,</w:t>
      </w:r>
    </w:p>
    <w:p w:rsidR="00DA2A6A" w:rsidRPr="004110A1" w:rsidRDefault="00DA2A6A" w:rsidP="00B34370">
      <w:pPr>
        <w:widowControl w:val="0"/>
        <w:autoSpaceDE w:val="0"/>
        <w:autoSpaceDN w:val="0"/>
        <w:adjustRightInd w:val="0"/>
        <w:spacing w:after="0" w:line="240" w:lineRule="auto"/>
        <w:jc w:val="both"/>
        <w:rPr>
          <w:rFonts w:ascii="Arial" w:hAnsi="Arial" w:cs="Arial"/>
          <w:b/>
          <w:sz w:val="16"/>
          <w:szCs w:val="16"/>
          <w:highlight w:val="white"/>
        </w:rPr>
      </w:pPr>
    </w:p>
    <w:p w:rsidR="00DA2A6A" w:rsidRPr="00390081" w:rsidRDefault="00DA2A6A" w:rsidP="00390081">
      <w:pPr>
        <w:pStyle w:val="Textpsmene"/>
        <w:widowControl w:val="0"/>
        <w:numPr>
          <w:ilvl w:val="0"/>
          <w:numId w:val="0"/>
        </w:numPr>
        <w:autoSpaceDE w:val="0"/>
        <w:autoSpaceDN w:val="0"/>
        <w:adjustRightInd w:val="0"/>
        <w:ind w:left="425" w:hanging="425"/>
        <w:rPr>
          <w:rFonts w:ascii="Arial" w:hAnsi="Arial" w:cs="Arial"/>
          <w:b/>
          <w:sz w:val="16"/>
          <w:szCs w:val="16"/>
          <w:highlight w:val="white"/>
        </w:rPr>
      </w:pPr>
      <w:r>
        <w:rPr>
          <w:rFonts w:ascii="Arial" w:hAnsi="Arial" w:cs="Arial"/>
          <w:b/>
          <w:sz w:val="16"/>
          <w:szCs w:val="16"/>
          <w:highlight w:val="white"/>
        </w:rPr>
        <w:t xml:space="preserve">b) </w:t>
      </w:r>
      <w:r w:rsidRPr="00390081">
        <w:rPr>
          <w:rFonts w:ascii="Arial" w:hAnsi="Arial" w:cs="Arial"/>
          <w:b/>
          <w:sz w:val="16"/>
          <w:szCs w:val="16"/>
          <w:highlight w:val="white"/>
        </w:rPr>
        <w:t>oprávnění zákazníka odstoupit od smlouvy v případě neplnění smluvních pov</w:t>
      </w:r>
      <w:r>
        <w:rPr>
          <w:rFonts w:ascii="Arial" w:hAnsi="Arial" w:cs="Arial"/>
          <w:b/>
          <w:sz w:val="16"/>
          <w:szCs w:val="16"/>
          <w:highlight w:val="white"/>
        </w:rPr>
        <w:t xml:space="preserve">inností ze strany provozovatele </w:t>
      </w:r>
      <w:r w:rsidRPr="00390081">
        <w:rPr>
          <w:rFonts w:ascii="Arial" w:hAnsi="Arial" w:cs="Arial"/>
          <w:b/>
          <w:sz w:val="16"/>
          <w:szCs w:val="16"/>
          <w:highlight w:val="white"/>
        </w:rPr>
        <w:t>distribuční soustavy nebo v případě nesouhlasu s navrhovanou změnou smluvních podmínek,</w:t>
      </w:r>
    </w:p>
    <w:p w:rsidR="00DA2A6A" w:rsidRPr="004110A1" w:rsidRDefault="00DA2A6A" w:rsidP="00F041ED">
      <w:pPr>
        <w:widowControl w:val="0"/>
        <w:autoSpaceDE w:val="0"/>
        <w:autoSpaceDN w:val="0"/>
        <w:adjustRightInd w:val="0"/>
        <w:spacing w:after="0" w:line="240" w:lineRule="auto"/>
        <w:rPr>
          <w:rFonts w:ascii="Arial" w:hAnsi="Arial" w:cs="Arial"/>
          <w:b/>
          <w:sz w:val="16"/>
          <w:szCs w:val="16"/>
          <w:highlight w:val="white"/>
        </w:rPr>
      </w:pPr>
    </w:p>
    <w:p w:rsidR="00DA2A6A" w:rsidRPr="004110A1" w:rsidRDefault="00DA2A6A" w:rsidP="00F041ED">
      <w:pPr>
        <w:widowControl w:val="0"/>
        <w:autoSpaceDE w:val="0"/>
        <w:autoSpaceDN w:val="0"/>
        <w:adjustRightInd w:val="0"/>
        <w:spacing w:after="0" w:line="240" w:lineRule="auto"/>
        <w:rPr>
          <w:rFonts w:ascii="Arial" w:hAnsi="Arial" w:cs="Arial"/>
          <w:sz w:val="16"/>
          <w:szCs w:val="16"/>
        </w:rPr>
      </w:pPr>
      <w:r w:rsidRPr="004110A1">
        <w:rPr>
          <w:rFonts w:ascii="Arial" w:hAnsi="Arial" w:cs="Arial"/>
          <w:b/>
          <w:sz w:val="16"/>
          <w:szCs w:val="16"/>
          <w:highlight w:val="white"/>
        </w:rPr>
        <w:t>c) způsob vyrozumění zákazníka o změně smluvních podmínek.</w:t>
      </w:r>
      <w:r w:rsidRPr="004110A1">
        <w:rPr>
          <w:rFonts w:ascii="Arial" w:hAnsi="Arial" w:cs="Arial"/>
          <w:sz w:val="16"/>
          <w:szCs w:val="16"/>
        </w:rPr>
        <w:t xml:space="preserve"> </w:t>
      </w:r>
    </w:p>
    <w:p w:rsidR="00DA2A6A" w:rsidRPr="004110A1" w:rsidRDefault="00DA2A6A" w:rsidP="00F041ED">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způsob úhrady plateb za uskladnění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oprávnění zákazníka odstoupit od smlouvy v případě neplnění smluvních povinností ze strany provozovatele zásobníku plynu nebo v případě nesouhlasu s navrhovanou změnou smluvních podmínek,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způsob vyrozumění zákazníka o změně smluvních podmínek.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b/>
          <w:color w:val="FF0000"/>
          <w:sz w:val="16"/>
          <w:szCs w:val="16"/>
        </w:rPr>
      </w:pPr>
      <w:r w:rsidRPr="004110A1">
        <w:rPr>
          <w:rFonts w:ascii="Arial" w:hAnsi="Arial" w:cs="Arial"/>
          <w:sz w:val="16"/>
          <w:szCs w:val="16"/>
        </w:rPr>
        <w:tab/>
        <w:t xml:space="preserve">(8) Smlouvou o zúčtování odchylek se operátor trhu zavazuje vyhodnocovat, zúčtovávat a vypořádávat odchylky subjektu zúčtování a subjekt zúčtování se zavazuje platit cenu uplatněnou v souladu s cenovou regulací. Uzavřením smlouvy o zúčtování odchylek se fyzická nebo právnická osoba stává subjektem zúčtování. Smlouva o zúčtování odchylek musí obsahovat ujednání o závaznosti obchodních podmínek operátora trhu a dobu trvání </w:t>
      </w:r>
      <w:r w:rsidRPr="00941B8E">
        <w:rPr>
          <w:rFonts w:ascii="Arial" w:hAnsi="Arial" w:cs="Arial"/>
          <w:strike/>
          <w:sz w:val="16"/>
          <w:szCs w:val="16"/>
        </w:rPr>
        <w:t>smlouvy</w:t>
      </w:r>
      <w:r w:rsidRPr="00941B8E">
        <w:rPr>
          <w:rFonts w:ascii="Arial" w:hAnsi="Arial" w:cs="Arial"/>
          <w:sz w:val="16"/>
          <w:szCs w:val="16"/>
        </w:rPr>
        <w:t xml:space="preserve"> </w:t>
      </w:r>
      <w:r w:rsidRPr="00941B8E">
        <w:rPr>
          <w:rFonts w:ascii="Arial" w:hAnsi="Arial" w:cs="Arial"/>
          <w:b/>
          <w:sz w:val="16"/>
          <w:szCs w:val="16"/>
        </w:rPr>
        <w:t>závazku</w:t>
      </w:r>
      <w:r w:rsidRPr="004110A1">
        <w:rPr>
          <w:rFonts w:ascii="Arial" w:hAnsi="Arial" w:cs="Arial"/>
          <w:sz w:val="16"/>
          <w:szCs w:val="16"/>
        </w:rPr>
        <w:t xml:space="preserve">. </w:t>
      </w:r>
      <w:r w:rsidRPr="004110A1">
        <w:rPr>
          <w:rFonts w:ascii="Arial" w:hAnsi="Arial" w:cs="Arial"/>
          <w:b/>
          <w:sz w:val="16"/>
          <w:szCs w:val="16"/>
        </w:rPr>
        <w:t>Smlouva o zúčtování odchylek vyžaduje písemnou formu.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Pokud smlouva uzavřená podle </w:t>
      </w:r>
      <w:hyperlink r:id="rId320" w:history="1">
        <w:r w:rsidRPr="004110A1">
          <w:rPr>
            <w:rFonts w:ascii="Arial" w:hAnsi="Arial" w:cs="Arial"/>
            <w:sz w:val="16"/>
            <w:szCs w:val="16"/>
          </w:rPr>
          <w:t>odstavců 1</w:t>
        </w:r>
      </w:hyperlink>
      <w:r w:rsidRPr="004110A1">
        <w:rPr>
          <w:rFonts w:ascii="Arial" w:hAnsi="Arial" w:cs="Arial"/>
          <w:sz w:val="16"/>
          <w:szCs w:val="16"/>
        </w:rPr>
        <w:t xml:space="preserve">, </w:t>
      </w:r>
      <w:hyperlink r:id="rId321" w:history="1">
        <w:r w:rsidRPr="004110A1">
          <w:rPr>
            <w:rFonts w:ascii="Arial" w:hAnsi="Arial" w:cs="Arial"/>
            <w:sz w:val="16"/>
            <w:szCs w:val="16"/>
          </w:rPr>
          <w:t>2</w:t>
        </w:r>
      </w:hyperlink>
      <w:r w:rsidRPr="004110A1">
        <w:rPr>
          <w:rFonts w:ascii="Arial" w:hAnsi="Arial" w:cs="Arial"/>
          <w:sz w:val="16"/>
          <w:szCs w:val="16"/>
        </w:rPr>
        <w:t xml:space="preserve"> a </w:t>
      </w:r>
      <w:hyperlink r:id="rId322" w:history="1">
        <w:r w:rsidRPr="004110A1">
          <w:rPr>
            <w:rFonts w:ascii="Arial" w:hAnsi="Arial" w:cs="Arial"/>
            <w:sz w:val="16"/>
            <w:szCs w:val="16"/>
          </w:rPr>
          <w:t>4 až 7</w:t>
        </w:r>
      </w:hyperlink>
      <w:r w:rsidRPr="004110A1">
        <w:rPr>
          <w:rFonts w:ascii="Arial" w:hAnsi="Arial" w:cs="Arial"/>
          <w:sz w:val="16"/>
          <w:szCs w:val="16"/>
        </w:rPr>
        <w:t xml:space="preserve"> neobsahuje některou ze stanovených náležitostí, považuje se za platnou, pokud se zákazník nedovolá její neplatnosti.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r w:rsidRPr="004110A1">
        <w:rPr>
          <w:rFonts w:ascii="Arial" w:hAnsi="Arial" w:cs="Arial"/>
          <w:sz w:val="16"/>
          <w:szCs w:val="16"/>
        </w:rPr>
        <w:tab/>
      </w:r>
    </w:p>
    <w:p w:rsidR="00DA2A6A" w:rsidRPr="00F43ECE" w:rsidRDefault="00DA2A6A" w:rsidP="00543BA4">
      <w:pPr>
        <w:widowControl w:val="0"/>
        <w:autoSpaceDE w:val="0"/>
        <w:autoSpaceDN w:val="0"/>
        <w:adjustRightInd w:val="0"/>
        <w:spacing w:after="0" w:line="240" w:lineRule="auto"/>
        <w:jc w:val="both"/>
        <w:rPr>
          <w:rFonts w:ascii="Arial" w:hAnsi="Arial" w:cs="Arial"/>
          <w:b/>
          <w:strike/>
          <w:color w:val="FF0000"/>
          <w:sz w:val="16"/>
          <w:szCs w:val="16"/>
        </w:rPr>
      </w:pPr>
      <w:r w:rsidRPr="004110A1">
        <w:rPr>
          <w:rFonts w:ascii="Arial" w:hAnsi="Arial" w:cs="Arial"/>
          <w:sz w:val="16"/>
          <w:szCs w:val="16"/>
        </w:rPr>
        <w:tab/>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73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Stav nouze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Stavem nouze je stav, který vznikl v plynárenské soustavě v důsledku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živelních událostí,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b) opatření státních orgánů za nouzového stavu, stavu ohrožení státu nebo válečného stavu</w:t>
      </w:r>
      <w:r w:rsidRPr="004110A1">
        <w:rPr>
          <w:rFonts w:ascii="Arial" w:hAnsi="Arial" w:cs="Arial"/>
          <w:sz w:val="16"/>
          <w:szCs w:val="16"/>
          <w:vertAlign w:val="superscript"/>
        </w:rPr>
        <w:t>10)</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havárií na zařízeních pro výrobu, přepravu, distribuci a uskladňování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nevyrovnané bilance plynárenské soustavy nebo její části,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teroristického činu,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je-li ohrožena fyzická bezpečnost nebo ochrana osob,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a způsobuje významný a náhlý nedostatek plynu nebo ohrožení celistvosti plynárenské soustavy, její bezpečnosti a spolehlivosti provozu na celém území státu, vymezeném území nebo jeho části.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Předcházení stavu nouze je soubor činností prováděných v situaci, kdy existuje reálné riziko vzniku stavu nouze. Skládá se ze dvou fází, a to z včasného varování, kdy existují takové informace, že může nastat stav nouze, a z výstrahy, kdy skutečně ke zhoršení zásobování zákazníků dochází, avšak není ještě nutné přistoupit k plošnému omezení spotřeby.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Pro celé území státu provozovatel přepravní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vyhlašuje přesný čas vzniku či ukončení stavu nouze v hromadných sdělovacích prostředcích a prostřednictvím prostředků dispečerského řízení a neprodleně oznamuje ministerstvu, Energetickému regulačnímu úřadu, Ministerstvu vnitra, </w:t>
      </w:r>
      <w:r>
        <w:rPr>
          <w:rFonts w:ascii="Arial" w:hAnsi="Arial" w:cs="Arial"/>
          <w:b/>
          <w:sz w:val="16"/>
          <w:szCs w:val="16"/>
        </w:rPr>
        <w:t xml:space="preserve">operátorovi trhu, </w:t>
      </w:r>
      <w:r w:rsidRPr="004110A1">
        <w:rPr>
          <w:rFonts w:ascii="Arial" w:hAnsi="Arial" w:cs="Arial"/>
          <w:sz w:val="16"/>
          <w:szCs w:val="16"/>
        </w:rPr>
        <w:t xml:space="preserve">krajským úřadům a Magistrátu hlavního města Prahy,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oznamuje předcházení stavu nouze, a to bez zbytečného odkladu, nejpozději však do 1 hodiny po zahájení činností podle </w:t>
      </w:r>
      <w:hyperlink r:id="rId323" w:history="1">
        <w:r w:rsidRPr="004110A1">
          <w:rPr>
            <w:rFonts w:ascii="Arial" w:hAnsi="Arial" w:cs="Arial"/>
            <w:sz w:val="16"/>
            <w:szCs w:val="16"/>
          </w:rPr>
          <w:t>odstavce 2</w:t>
        </w:r>
      </w:hyperlink>
      <w:r w:rsidRPr="004110A1">
        <w:rPr>
          <w:rFonts w:ascii="Arial" w:hAnsi="Arial" w:cs="Arial"/>
          <w:sz w:val="16"/>
          <w:szCs w:val="16"/>
        </w:rPr>
        <w:t xml:space="preserve"> a neprodleně oznamuje ministerstvu, Energetickému regulačnímu úřadu, Ministerstvu vnitra</w:t>
      </w:r>
      <w:r w:rsidRPr="004110A1">
        <w:rPr>
          <w:rFonts w:ascii="Arial" w:hAnsi="Arial" w:cs="Arial"/>
          <w:b/>
          <w:sz w:val="16"/>
          <w:szCs w:val="16"/>
        </w:rPr>
        <w:t>, operátorovi trhu</w:t>
      </w:r>
      <w:r w:rsidRPr="004110A1">
        <w:rPr>
          <w:rFonts w:ascii="Arial" w:hAnsi="Arial" w:cs="Arial"/>
          <w:color w:val="FF0000"/>
          <w:sz w:val="16"/>
          <w:szCs w:val="16"/>
        </w:rPr>
        <w:t>,</w:t>
      </w:r>
      <w:r w:rsidRPr="004110A1">
        <w:rPr>
          <w:rFonts w:ascii="Arial" w:hAnsi="Arial" w:cs="Arial"/>
          <w:b/>
          <w:color w:val="FF0000"/>
          <w:sz w:val="16"/>
          <w:szCs w:val="16"/>
        </w:rPr>
        <w:t xml:space="preserve"> </w:t>
      </w:r>
      <w:r w:rsidRPr="004110A1">
        <w:rPr>
          <w:rFonts w:ascii="Arial" w:hAnsi="Arial" w:cs="Arial"/>
          <w:sz w:val="16"/>
          <w:szCs w:val="16"/>
        </w:rPr>
        <w:t xml:space="preserve">krajským úřadům a Magistrátu hlavního města Prahy,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řídí činnosti při předcházení stavu nouze a při stavu nouze.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Pro vymezené území nebo jeho část provozovatel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vyhlašuje přesný čas vzniku či ukončení stavu nouze v hromadných sdělovacích prostředcích a prostřednictvím prostředků dispečerského řízení a neprodleně oznamuje ministerstvu, Energetickému regulačnímu úřadu, Ministerstvu vnitra, </w:t>
      </w:r>
      <w:r>
        <w:rPr>
          <w:rFonts w:ascii="Arial" w:hAnsi="Arial" w:cs="Arial"/>
          <w:b/>
          <w:sz w:val="16"/>
          <w:szCs w:val="16"/>
        </w:rPr>
        <w:t xml:space="preserve">operátorovi trhu, </w:t>
      </w:r>
      <w:r w:rsidRPr="004110A1">
        <w:rPr>
          <w:rFonts w:ascii="Arial" w:hAnsi="Arial" w:cs="Arial"/>
          <w:sz w:val="16"/>
          <w:szCs w:val="16"/>
        </w:rPr>
        <w:t xml:space="preserve">krajským úřadům a Magistrátu hlavního města Prahy,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oznamuje předcházení stavu nouze, nejpozději do 1 hodiny po zahájení činností podle </w:t>
      </w:r>
      <w:hyperlink r:id="rId324" w:history="1">
        <w:r w:rsidRPr="004110A1">
          <w:rPr>
            <w:rFonts w:ascii="Arial" w:hAnsi="Arial" w:cs="Arial"/>
            <w:sz w:val="16"/>
            <w:szCs w:val="16"/>
          </w:rPr>
          <w:t>odstavce 2</w:t>
        </w:r>
      </w:hyperlink>
      <w:r w:rsidRPr="004110A1">
        <w:rPr>
          <w:rFonts w:ascii="Arial" w:hAnsi="Arial" w:cs="Arial"/>
          <w:sz w:val="16"/>
          <w:szCs w:val="16"/>
        </w:rPr>
        <w:t xml:space="preserve"> a neprodleně oznamuje ministerstvu, Energetickému regulačnímu úřadu, Ministerstvu vnitra</w:t>
      </w:r>
      <w:r w:rsidRPr="004110A1">
        <w:rPr>
          <w:rFonts w:ascii="Arial" w:hAnsi="Arial" w:cs="Arial"/>
          <w:b/>
          <w:sz w:val="16"/>
          <w:szCs w:val="16"/>
        </w:rPr>
        <w:t>, operátorovi trhu</w:t>
      </w:r>
      <w:r w:rsidRPr="004110A1">
        <w:rPr>
          <w:rFonts w:ascii="Arial" w:hAnsi="Arial" w:cs="Arial"/>
          <w:color w:val="FF0000"/>
          <w:sz w:val="16"/>
          <w:szCs w:val="16"/>
        </w:rPr>
        <w:t>,</w:t>
      </w:r>
      <w:r w:rsidRPr="004110A1">
        <w:rPr>
          <w:rFonts w:ascii="Arial" w:hAnsi="Arial" w:cs="Arial"/>
          <w:b/>
          <w:color w:val="FF0000"/>
          <w:sz w:val="16"/>
          <w:szCs w:val="16"/>
        </w:rPr>
        <w:t xml:space="preserve"> </w:t>
      </w:r>
      <w:r w:rsidRPr="004110A1">
        <w:rPr>
          <w:rFonts w:ascii="Arial" w:hAnsi="Arial" w:cs="Arial"/>
          <w:sz w:val="16"/>
          <w:szCs w:val="16"/>
        </w:rPr>
        <w:t xml:space="preserve">krajským úřadům a Magistrátu hlavního města Prahy,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řídí činnosti při předcházení stavu nouze a při stavu nouze.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Při stavu nouze a při předcházení stavu nouze jsou všichni účastníci trhu s plynem povinni podřídit se omezení spotřeby plynu nebo změně dodávky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(6) Při stavu nouze a při předcházení stavu nouze je právo na náhradu škody</w:t>
      </w:r>
      <w:r w:rsidRPr="00941B8E">
        <w:rPr>
          <w:rFonts w:ascii="Arial" w:hAnsi="Arial" w:cs="Arial"/>
          <w:sz w:val="16"/>
          <w:szCs w:val="16"/>
        </w:rPr>
        <w:t xml:space="preserve"> </w:t>
      </w:r>
      <w:r w:rsidRPr="00941B8E">
        <w:rPr>
          <w:rFonts w:ascii="Arial" w:hAnsi="Arial" w:cs="Arial"/>
          <w:strike/>
          <w:sz w:val="16"/>
          <w:szCs w:val="16"/>
        </w:rPr>
        <w:t>a ušlého zisku</w:t>
      </w:r>
      <w:r w:rsidRPr="00941B8E">
        <w:rPr>
          <w:rFonts w:ascii="Arial" w:hAnsi="Arial" w:cs="Arial"/>
          <w:sz w:val="16"/>
          <w:szCs w:val="16"/>
        </w:rPr>
        <w:t xml:space="preserve"> v</w:t>
      </w:r>
      <w:r w:rsidRPr="004110A1">
        <w:rPr>
          <w:rFonts w:ascii="Arial" w:hAnsi="Arial" w:cs="Arial"/>
          <w:sz w:val="16"/>
          <w:szCs w:val="16"/>
        </w:rPr>
        <w:t xml:space="preserve">yloučeno.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Plynárenští podnikatelé jsou povinni bezprostředně po vzniku havárie či vyhlášení stavu nouze zahájit likvidaci následků v souladu s havarijními plány.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Odstranění havárií a obnovení dodávek plynu v případě stavu nouze vyhlášeném pro celé území státu koordinuje provozovatel přepravní soustavy a v případě vyhlášení stavu nouze pro část území státu provozovatel distribuční soustavy.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73a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Bezpečnostní standard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(1) Obchodník s plynem nebo výrobce plynu dodávající plyn zákazníkům je povinen zajistit bezpečnostní standard požadované dodávky plynu při dodávce zákazníkům podle přímo použitelného předpisu Evropské unie</w:t>
      </w:r>
      <w:r w:rsidRPr="004110A1">
        <w:rPr>
          <w:rFonts w:ascii="Arial" w:hAnsi="Arial" w:cs="Arial"/>
          <w:strike/>
          <w:sz w:val="16"/>
          <w:szCs w:val="16"/>
          <w:vertAlign w:val="superscript"/>
        </w:rPr>
        <w:t>21)</w:t>
      </w:r>
      <w:r w:rsidRPr="004110A1">
        <w:rPr>
          <w:rFonts w:ascii="Arial" w:hAnsi="Arial" w:cs="Arial"/>
          <w:strike/>
          <w:sz w:val="16"/>
          <w:szCs w:val="16"/>
        </w:rPr>
        <w:t xml:space="preserve">. </w:t>
      </w:r>
    </w:p>
    <w:p w:rsidR="00DA2A6A" w:rsidRPr="00A8345B" w:rsidRDefault="00DA2A6A" w:rsidP="00D57D66">
      <w:pPr>
        <w:widowControl w:val="0"/>
        <w:autoSpaceDE w:val="0"/>
        <w:autoSpaceDN w:val="0"/>
        <w:adjustRightInd w:val="0"/>
        <w:spacing w:after="0" w:line="240" w:lineRule="auto"/>
        <w:jc w:val="both"/>
        <w:rPr>
          <w:rFonts w:ascii="Arial" w:hAnsi="Arial" w:cs="Arial"/>
          <w:b/>
          <w:strike/>
          <w:sz w:val="16"/>
          <w:szCs w:val="16"/>
        </w:rPr>
      </w:pPr>
      <w:r w:rsidRPr="004110A1">
        <w:rPr>
          <w:rFonts w:ascii="Arial" w:hAnsi="Arial" w:cs="Arial"/>
          <w:sz w:val="16"/>
          <w:szCs w:val="16"/>
        </w:rPr>
        <w:t xml:space="preserve"> </w:t>
      </w:r>
      <w:r w:rsidRPr="004110A1">
        <w:rPr>
          <w:rFonts w:ascii="Arial" w:hAnsi="Arial" w:cs="Arial"/>
          <w:sz w:val="16"/>
          <w:szCs w:val="16"/>
        </w:rPr>
        <w:tab/>
      </w:r>
      <w:r w:rsidRPr="000F1A57">
        <w:rPr>
          <w:rFonts w:ascii="Arial" w:hAnsi="Arial" w:cs="Arial"/>
          <w:b/>
          <w:sz w:val="16"/>
          <w:szCs w:val="16"/>
        </w:rPr>
        <w:t>(1)</w:t>
      </w:r>
      <w:r w:rsidRPr="000F1A57">
        <w:rPr>
          <w:rFonts w:ascii="Arial" w:hAnsi="Arial" w:cs="Arial"/>
          <w:b/>
          <w:color w:val="000000"/>
          <w:sz w:val="16"/>
          <w:szCs w:val="16"/>
        </w:rPr>
        <w:t xml:space="preserve"> </w:t>
      </w:r>
      <w:r w:rsidRPr="00A8345B">
        <w:rPr>
          <w:rFonts w:ascii="Arial" w:hAnsi="Arial" w:cs="Arial"/>
          <w:b/>
          <w:sz w:val="16"/>
          <w:szCs w:val="16"/>
        </w:rPr>
        <w:t>Obchodník s plynem nebo výrobce plynu dodávající plyn zákazníkům je povinen zajistit bezpečnostní standard požadované dodávky plynu při dodávce zákazníkům podle přímo použitelného předpisu Evropské unie</w:t>
      </w:r>
      <w:r w:rsidRPr="00A8345B">
        <w:rPr>
          <w:rFonts w:ascii="Arial" w:hAnsi="Arial" w:cs="Arial"/>
          <w:b/>
          <w:sz w:val="16"/>
          <w:szCs w:val="16"/>
          <w:vertAlign w:val="superscript"/>
        </w:rPr>
        <w:t>21)</w:t>
      </w:r>
      <w:r w:rsidRPr="00A8345B">
        <w:rPr>
          <w:rFonts w:ascii="Arial" w:hAnsi="Arial" w:cs="Arial"/>
          <w:b/>
          <w:sz w:val="16"/>
          <w:szCs w:val="16"/>
        </w:rPr>
        <w:t>, přitom část objemu plynu podle bezpečnostního standardu zajišťuje uskladněním plynu v zásobnících na území členského státu Evropské unie tak, aby byly zajištěny bezpečné a spolehlivé dodávky plynu. Povinnost se vztahuje i na obchodníky s plynem nebo výrobce plynu, kteří zajišťují bezpečnostní standard pro jiného obchodníka s plynem.</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Obchodník s plynem nebo výrobce plynu, na kterého se vztahuje povinnost zajistit bezpečnostní standard dodávky plynu podle </w:t>
      </w:r>
      <w:hyperlink r:id="rId325" w:history="1">
        <w:r w:rsidRPr="004110A1">
          <w:rPr>
            <w:rFonts w:ascii="Arial" w:hAnsi="Arial" w:cs="Arial"/>
            <w:sz w:val="16"/>
            <w:szCs w:val="16"/>
          </w:rPr>
          <w:t>odstavce 1</w:t>
        </w:r>
      </w:hyperlink>
      <w:r w:rsidRPr="004110A1">
        <w:rPr>
          <w:rFonts w:ascii="Arial" w:hAnsi="Arial" w:cs="Arial"/>
          <w:sz w:val="16"/>
          <w:szCs w:val="16"/>
        </w:rPr>
        <w:t>,</w:t>
      </w:r>
      <w:r w:rsidRPr="004110A1">
        <w:rPr>
          <w:rFonts w:ascii="Arial" w:hAnsi="Arial" w:cs="Arial"/>
          <w:b/>
          <w:sz w:val="16"/>
          <w:szCs w:val="16"/>
        </w:rPr>
        <w:t xml:space="preserve"> </w:t>
      </w:r>
      <w:r w:rsidRPr="004110A1">
        <w:rPr>
          <w:rFonts w:ascii="Arial" w:hAnsi="Arial" w:cs="Arial"/>
          <w:b/>
          <w:bCs/>
          <w:sz w:val="16"/>
          <w:szCs w:val="16"/>
        </w:rPr>
        <w:t>zajišťuje bezpečnostní standard na daný měsíc vždy od prvého dne tohoto měsíce a</w:t>
      </w:r>
      <w:r w:rsidRPr="004110A1">
        <w:rPr>
          <w:rFonts w:ascii="Arial" w:hAnsi="Arial" w:cs="Arial"/>
          <w:sz w:val="16"/>
          <w:szCs w:val="16"/>
        </w:rPr>
        <w:t xml:space="preserve"> předkládá údaje o rozsahu bezpečnostního standardu a o způsobu jeho zajištění vždy </w:t>
      </w:r>
      <w:r w:rsidRPr="004110A1">
        <w:rPr>
          <w:rFonts w:ascii="Arial" w:hAnsi="Arial" w:cs="Arial"/>
          <w:strike/>
          <w:sz w:val="16"/>
          <w:szCs w:val="16"/>
        </w:rPr>
        <w:t>k prvému dni každého měsíce</w:t>
      </w:r>
      <w:r w:rsidRPr="004110A1">
        <w:rPr>
          <w:rFonts w:ascii="Arial" w:hAnsi="Arial" w:cs="Arial"/>
          <w:sz w:val="16"/>
          <w:szCs w:val="16"/>
        </w:rPr>
        <w:t xml:space="preserve"> </w:t>
      </w:r>
      <w:r w:rsidRPr="004110A1">
        <w:rPr>
          <w:rFonts w:ascii="Arial" w:hAnsi="Arial" w:cs="Arial"/>
          <w:b/>
          <w:bCs/>
          <w:sz w:val="16"/>
          <w:szCs w:val="16"/>
        </w:rPr>
        <w:t>do patnáctého dne následujícího měsíce</w:t>
      </w:r>
      <w:r w:rsidRPr="004110A1">
        <w:rPr>
          <w:rFonts w:ascii="Arial" w:hAnsi="Arial" w:cs="Arial"/>
          <w:sz w:val="16"/>
          <w:szCs w:val="16"/>
        </w:rPr>
        <w:t xml:space="preserve"> operátorovi trhu a Energetickému regulačnímu úřadu.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Bezpečnostní standard dodávky plynu se zajišťuje zejména: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využitím zásobníků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diverzifikací zdrojů dodávek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prostřednictvím dlouhodobých smluv na dodávky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prostřednictvím smluv, podle kterých lze přerušit dodávku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využíváním alternativních paliv.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(4) Obchodník s plynem nebo výrobce plynu, na kterého se vztahuje povinnost zajistit bezpečnostní standard dodávky plynu podle </w:t>
      </w:r>
      <w:hyperlink r:id="rId326" w:history="1">
        <w:r w:rsidRPr="004110A1">
          <w:rPr>
            <w:rFonts w:ascii="Arial" w:hAnsi="Arial" w:cs="Arial"/>
            <w:strike/>
            <w:sz w:val="16"/>
            <w:szCs w:val="16"/>
          </w:rPr>
          <w:t>odstavce 1</w:t>
        </w:r>
      </w:hyperlink>
      <w:r w:rsidRPr="004110A1">
        <w:rPr>
          <w:rFonts w:ascii="Arial" w:hAnsi="Arial" w:cs="Arial"/>
          <w:strike/>
          <w:sz w:val="16"/>
          <w:szCs w:val="16"/>
        </w:rPr>
        <w:t xml:space="preserve">, předkládá údaje o rozsahu bezpečnostního standardu a o způsobu jeho zajištění vždy k prvému dni každého měsíce operátorovi trhu.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74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trike/>
          <w:sz w:val="16"/>
          <w:szCs w:val="16"/>
        </w:rPr>
      </w:pPr>
      <w:r w:rsidRPr="004110A1">
        <w:rPr>
          <w:rFonts w:ascii="Arial" w:hAnsi="Arial" w:cs="Arial"/>
          <w:b/>
          <w:bCs/>
          <w:sz w:val="16"/>
          <w:szCs w:val="16"/>
        </w:rPr>
        <w:tab/>
      </w:r>
      <w:r w:rsidRPr="004110A1">
        <w:rPr>
          <w:rFonts w:ascii="Arial" w:hAnsi="Arial" w:cs="Arial"/>
          <w:b/>
          <w:bCs/>
          <w:strike/>
          <w:sz w:val="16"/>
          <w:szCs w:val="16"/>
        </w:rPr>
        <w:t xml:space="preserve">nadpis vypuštěn </w:t>
      </w:r>
    </w:p>
    <w:p w:rsidR="00DA2A6A" w:rsidRPr="004110A1" w:rsidRDefault="00DA2A6A">
      <w:pPr>
        <w:widowControl w:val="0"/>
        <w:autoSpaceDE w:val="0"/>
        <w:autoSpaceDN w:val="0"/>
        <w:adjustRightInd w:val="0"/>
        <w:spacing w:after="0" w:line="240" w:lineRule="auto"/>
        <w:jc w:val="center"/>
        <w:rPr>
          <w:rFonts w:ascii="Arial" w:hAnsi="Arial" w:cs="Arial"/>
          <w:b/>
          <w:bCs/>
          <w:strike/>
          <w:sz w:val="16"/>
          <w:szCs w:val="16"/>
        </w:rPr>
      </w:pPr>
      <w:r w:rsidRPr="004110A1">
        <w:rPr>
          <w:rFonts w:ascii="Arial" w:hAnsi="Arial" w:cs="Arial"/>
          <w:b/>
          <w:bCs/>
          <w:sz w:val="16"/>
          <w:szCs w:val="16"/>
          <w:highlight w:val="white"/>
        </w:rPr>
        <w:t>Neoprávněný odběr, neoprávněná přeprava, neoprávněná distribuce a neoprávněné uskladnění plynu</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Neoprávněným odběrem plynu 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941B8E"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w:t>
      </w:r>
      <w:r w:rsidRPr="00941B8E">
        <w:rPr>
          <w:rFonts w:ascii="Arial" w:hAnsi="Arial" w:cs="Arial"/>
          <w:sz w:val="16"/>
          <w:szCs w:val="16"/>
        </w:rPr>
        <w:t xml:space="preserve">odběr bez </w:t>
      </w:r>
      <w:r w:rsidRPr="00941B8E">
        <w:rPr>
          <w:rFonts w:ascii="Arial" w:hAnsi="Arial" w:cs="Arial"/>
          <w:strike/>
          <w:sz w:val="16"/>
          <w:szCs w:val="16"/>
        </w:rPr>
        <w:t>uzavřené smlouvy, jejímž předmětem je dodávka plynu</w:t>
      </w:r>
      <w:r w:rsidR="009A5BB7" w:rsidRPr="009A5BB7">
        <w:rPr>
          <w:rFonts w:ascii="Arial" w:hAnsi="Arial" w:cs="Arial"/>
          <w:b/>
          <w:sz w:val="16"/>
          <w:szCs w:val="16"/>
        </w:rPr>
        <w:t xml:space="preserve"> právního důvodu nebo pokud právní důvod odpadl</w:t>
      </w:r>
      <w:r w:rsidRPr="00941B8E">
        <w:rPr>
          <w:rFonts w:ascii="Arial" w:hAnsi="Arial" w:cs="Arial"/>
          <w:b/>
          <w:sz w:val="16"/>
          <w:szCs w:val="16"/>
          <w:highlight w:val="white"/>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odběr při opakovaném neplnění smluvených platebních povinností nebo platebních povinností, vyplývajících z náhrady škody způsobené neoprávněným odběrem plynu, které nejsou splněny ani po předchozím upozornění,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odběr bez měřicího zařízení, pokud odběr bez měřicího zařízení nebyl smluvně sjednán,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připojení nebo odběr z té části zařízení, kterou prochází neměřený plyn,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odběr měřený měřicím zařízením,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které prokazatelně nezaznamenalo odběr nebo zaznamenalo odběr nesprávně ke škodě plynárenského podnikatele nebo obchodníka s plynem, v důsledku neoprávněného zásahu do tohoto měřicího zařízení nebo do jeho součásti </w:t>
      </w:r>
      <w:r w:rsidRPr="004110A1">
        <w:rPr>
          <w:rFonts w:ascii="Arial" w:hAnsi="Arial" w:cs="Arial"/>
          <w:strike/>
          <w:sz w:val="16"/>
          <w:szCs w:val="16"/>
        </w:rPr>
        <w:t>či</w:t>
      </w:r>
      <w:r w:rsidRPr="004110A1">
        <w:rPr>
          <w:rFonts w:ascii="Arial" w:hAnsi="Arial" w:cs="Arial"/>
          <w:sz w:val="16"/>
          <w:szCs w:val="16"/>
        </w:rPr>
        <w:t xml:space="preserve"> </w:t>
      </w:r>
      <w:r w:rsidRPr="004110A1">
        <w:rPr>
          <w:rFonts w:ascii="Arial" w:hAnsi="Arial" w:cs="Arial"/>
          <w:b/>
          <w:sz w:val="16"/>
          <w:szCs w:val="16"/>
        </w:rPr>
        <w:t xml:space="preserve">nebo </w:t>
      </w:r>
      <w:r w:rsidRPr="004110A1">
        <w:rPr>
          <w:rFonts w:ascii="Arial" w:hAnsi="Arial" w:cs="Arial"/>
          <w:sz w:val="16"/>
          <w:szCs w:val="16"/>
        </w:rPr>
        <w:t xml:space="preserve"> příslušenství nebo byly v měřicím zařízení provedeny takové zásahy, které údaje o skutečné spotřebě změnily,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které nebylo připojeno plynárenským podnikatelem nebo jehož připojení jím nebylo schváleno,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které prokazatelně vykazuje chyby spotřeby ve prospěch zákazníka a na kterém bylo buď porušeno zajištění proti neoprávněné manipulaci nebo byl prokázán zásah do měřicího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odběr v přímé souvislosti s neoprávněným zásahem na přímém plynovodu </w:t>
      </w:r>
      <w:r w:rsidRPr="004110A1">
        <w:rPr>
          <w:rFonts w:ascii="Arial" w:hAnsi="Arial" w:cs="Arial"/>
          <w:strike/>
          <w:sz w:val="16"/>
          <w:szCs w:val="16"/>
        </w:rPr>
        <w:t>či</w:t>
      </w:r>
      <w:r w:rsidRPr="004110A1">
        <w:rPr>
          <w:rFonts w:ascii="Arial" w:hAnsi="Arial" w:cs="Arial"/>
          <w:sz w:val="16"/>
          <w:szCs w:val="16"/>
        </w:rPr>
        <w:t xml:space="preserve"> </w:t>
      </w:r>
      <w:r w:rsidRPr="004110A1">
        <w:rPr>
          <w:rFonts w:ascii="Arial" w:hAnsi="Arial" w:cs="Arial"/>
          <w:b/>
          <w:sz w:val="16"/>
          <w:szCs w:val="16"/>
        </w:rPr>
        <w:t xml:space="preserve">nebo </w:t>
      </w:r>
      <w:r w:rsidRPr="004110A1">
        <w:rPr>
          <w:rFonts w:ascii="Arial" w:hAnsi="Arial" w:cs="Arial"/>
          <w:sz w:val="16"/>
          <w:szCs w:val="16"/>
        </w:rPr>
        <w:t xml:space="preserve">na zařízení distribuční soustavy, zařízení přepravní soustavy, zařízení pro výrobu nebo těžbu plynu </w:t>
      </w:r>
      <w:r w:rsidRPr="004110A1">
        <w:rPr>
          <w:rFonts w:ascii="Arial" w:hAnsi="Arial" w:cs="Arial"/>
          <w:strike/>
          <w:sz w:val="16"/>
          <w:szCs w:val="16"/>
        </w:rPr>
        <w:t>či</w:t>
      </w:r>
      <w:r w:rsidRPr="004110A1">
        <w:rPr>
          <w:rFonts w:ascii="Arial" w:hAnsi="Arial" w:cs="Arial"/>
          <w:sz w:val="16"/>
          <w:szCs w:val="16"/>
        </w:rPr>
        <w:t xml:space="preserve"> </w:t>
      </w:r>
      <w:r w:rsidRPr="004110A1">
        <w:rPr>
          <w:rFonts w:ascii="Arial" w:hAnsi="Arial" w:cs="Arial"/>
          <w:b/>
          <w:sz w:val="16"/>
          <w:szCs w:val="16"/>
        </w:rPr>
        <w:t xml:space="preserve">nebo </w:t>
      </w:r>
      <w:r w:rsidRPr="004110A1">
        <w:rPr>
          <w:rFonts w:ascii="Arial" w:hAnsi="Arial" w:cs="Arial"/>
          <w:sz w:val="16"/>
          <w:szCs w:val="16"/>
        </w:rPr>
        <w:t xml:space="preserve">zařízení pro uskladňování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941B8E" w:rsidRDefault="00DA2A6A">
      <w:pPr>
        <w:widowControl w:val="0"/>
        <w:autoSpaceDE w:val="0"/>
        <w:autoSpaceDN w:val="0"/>
        <w:adjustRightInd w:val="0"/>
        <w:spacing w:after="0" w:line="240" w:lineRule="auto"/>
        <w:jc w:val="both"/>
        <w:rPr>
          <w:rFonts w:ascii="Arial" w:hAnsi="Arial" w:cs="Arial"/>
          <w:strike/>
          <w:sz w:val="16"/>
          <w:szCs w:val="16"/>
        </w:rPr>
      </w:pPr>
      <w:r w:rsidRPr="00941B8E">
        <w:rPr>
          <w:rFonts w:ascii="Arial" w:hAnsi="Arial" w:cs="Arial"/>
          <w:strike/>
          <w:sz w:val="16"/>
          <w:szCs w:val="16"/>
        </w:rPr>
        <w:t>g) odběr plynu bez smlouvy o zúčtování odchylek nebo smlouvy, jejímž předmětem je přenesení odpovědnosti za odchylku na subjekt zúčtování .</w:t>
      </w:r>
    </w:p>
    <w:p w:rsidR="00DA2A6A" w:rsidRPr="001E3351" w:rsidRDefault="00DA2A6A">
      <w:pPr>
        <w:widowControl w:val="0"/>
        <w:autoSpaceDE w:val="0"/>
        <w:autoSpaceDN w:val="0"/>
        <w:adjustRightInd w:val="0"/>
        <w:spacing w:after="0" w:line="240" w:lineRule="auto"/>
        <w:jc w:val="both"/>
        <w:rPr>
          <w:rFonts w:ascii="Arial" w:hAnsi="Arial" w:cs="Arial"/>
          <w:color w:val="000000"/>
          <w:sz w:val="16"/>
          <w:szCs w:val="16"/>
        </w:rPr>
      </w:pPr>
    </w:p>
    <w:p w:rsidR="00DA2A6A" w:rsidRPr="001E3351" w:rsidRDefault="00DA2A6A" w:rsidP="00B60FC0">
      <w:pPr>
        <w:widowControl w:val="0"/>
        <w:autoSpaceDE w:val="0"/>
        <w:autoSpaceDN w:val="0"/>
        <w:adjustRightInd w:val="0"/>
        <w:spacing w:after="0" w:line="240" w:lineRule="auto"/>
        <w:jc w:val="both"/>
        <w:rPr>
          <w:rFonts w:ascii="Arial" w:hAnsi="Arial" w:cs="Arial"/>
          <w:b/>
          <w:color w:val="000000"/>
          <w:sz w:val="16"/>
          <w:szCs w:val="16"/>
        </w:rPr>
      </w:pPr>
      <w:r w:rsidRPr="001E3351">
        <w:rPr>
          <w:rFonts w:ascii="Arial" w:hAnsi="Arial" w:cs="Arial"/>
          <w:b/>
          <w:color w:val="000000"/>
          <w:sz w:val="16"/>
          <w:szCs w:val="16"/>
        </w:rPr>
        <w:tab/>
        <w:t xml:space="preserve">(2) V případě, že při změně dodavatele plynu probíhá odběr plynu v odběrném místě zákazníka po dobu kratší než 10 pracovních dnů bez smluvního subjektu zúčtování evidovaného pro odběrné místo zákazníka, nejedná se o neoprávněný odběr plynu a odpovědnost za odchylku nese budoucí subjekt zúčtování. </w:t>
      </w:r>
    </w:p>
    <w:p w:rsidR="00DA2A6A" w:rsidRPr="00B60FC0" w:rsidRDefault="00DA2A6A" w:rsidP="007D58BB">
      <w:pPr>
        <w:widowControl w:val="0"/>
        <w:autoSpaceDE w:val="0"/>
        <w:autoSpaceDN w:val="0"/>
        <w:adjustRightInd w:val="0"/>
        <w:spacing w:after="0" w:line="240" w:lineRule="auto"/>
        <w:ind w:firstLine="720"/>
        <w:jc w:val="both"/>
        <w:rPr>
          <w:rFonts w:ascii="Arial" w:hAnsi="Arial" w:cs="Arial"/>
          <w:color w:val="FF0000"/>
          <w:sz w:val="16"/>
          <w:szCs w:val="16"/>
        </w:rPr>
      </w:pPr>
    </w:p>
    <w:p w:rsidR="00DA2A6A" w:rsidRPr="00C8613A" w:rsidRDefault="00DA2A6A">
      <w:pPr>
        <w:widowControl w:val="0"/>
        <w:autoSpaceDE w:val="0"/>
        <w:autoSpaceDN w:val="0"/>
        <w:adjustRightInd w:val="0"/>
        <w:spacing w:after="0" w:line="240" w:lineRule="auto"/>
        <w:jc w:val="both"/>
        <w:rPr>
          <w:rFonts w:ascii="Arial" w:hAnsi="Arial" w:cs="Arial"/>
          <w:strike/>
          <w:sz w:val="16"/>
          <w:szCs w:val="16"/>
        </w:rPr>
      </w:pPr>
      <w:r w:rsidRPr="00C8613A">
        <w:rPr>
          <w:rFonts w:ascii="Arial" w:hAnsi="Arial" w:cs="Arial"/>
          <w:sz w:val="16"/>
          <w:szCs w:val="16"/>
        </w:rPr>
        <w:tab/>
      </w:r>
      <w:r w:rsidRPr="00C8613A">
        <w:rPr>
          <w:rFonts w:ascii="Arial" w:hAnsi="Arial" w:cs="Arial"/>
          <w:strike/>
          <w:sz w:val="16"/>
          <w:szCs w:val="16"/>
        </w:rPr>
        <w:t>(2</w:t>
      </w:r>
      <w:r w:rsidRPr="00C8613A">
        <w:rPr>
          <w:rFonts w:ascii="Arial" w:hAnsi="Arial" w:cs="Arial"/>
          <w:b/>
          <w:strike/>
          <w:sz w:val="16"/>
          <w:szCs w:val="16"/>
        </w:rPr>
        <w:t>3</w:t>
      </w:r>
      <w:r w:rsidRPr="00C8613A">
        <w:rPr>
          <w:rFonts w:ascii="Arial" w:hAnsi="Arial" w:cs="Arial"/>
          <w:strike/>
          <w:sz w:val="16"/>
          <w:szCs w:val="16"/>
        </w:rPr>
        <w:t xml:space="preserve">) Neoprávněnou přepravou plynu je </w:t>
      </w:r>
    </w:p>
    <w:p w:rsidR="00DA2A6A" w:rsidRPr="00C8613A" w:rsidRDefault="00DA2A6A">
      <w:pPr>
        <w:widowControl w:val="0"/>
        <w:autoSpaceDE w:val="0"/>
        <w:autoSpaceDN w:val="0"/>
        <w:adjustRightInd w:val="0"/>
        <w:spacing w:after="0" w:line="240" w:lineRule="auto"/>
        <w:rPr>
          <w:rFonts w:ascii="Arial" w:hAnsi="Arial" w:cs="Arial"/>
          <w:strike/>
          <w:sz w:val="16"/>
          <w:szCs w:val="16"/>
        </w:rPr>
      </w:pPr>
      <w:r w:rsidRPr="00C8613A">
        <w:rPr>
          <w:rFonts w:ascii="Arial" w:hAnsi="Arial" w:cs="Arial"/>
          <w:strike/>
          <w:sz w:val="16"/>
          <w:szCs w:val="16"/>
        </w:rPr>
        <w:t xml:space="preserve"> </w:t>
      </w:r>
    </w:p>
    <w:p w:rsidR="00DA2A6A" w:rsidRPr="00C8613A" w:rsidRDefault="00DA2A6A">
      <w:pPr>
        <w:widowControl w:val="0"/>
        <w:autoSpaceDE w:val="0"/>
        <w:autoSpaceDN w:val="0"/>
        <w:adjustRightInd w:val="0"/>
        <w:spacing w:after="0" w:line="240" w:lineRule="auto"/>
        <w:jc w:val="both"/>
        <w:rPr>
          <w:rFonts w:ascii="Arial" w:hAnsi="Arial" w:cs="Arial"/>
          <w:strike/>
          <w:sz w:val="16"/>
          <w:szCs w:val="16"/>
        </w:rPr>
      </w:pPr>
      <w:r w:rsidRPr="00C8613A">
        <w:rPr>
          <w:rFonts w:ascii="Arial" w:hAnsi="Arial" w:cs="Arial"/>
          <w:strike/>
          <w:sz w:val="16"/>
          <w:szCs w:val="16"/>
        </w:rPr>
        <w:t xml:space="preserve">a) přeprava bez uzavřené smlouvy na přepravu plynu nebo v rozporu s uzavřenou smlouvou na přepravu plynu, </w:t>
      </w:r>
    </w:p>
    <w:p w:rsidR="00DA2A6A" w:rsidRPr="00C8613A" w:rsidRDefault="00DA2A6A">
      <w:pPr>
        <w:widowControl w:val="0"/>
        <w:autoSpaceDE w:val="0"/>
        <w:autoSpaceDN w:val="0"/>
        <w:adjustRightInd w:val="0"/>
        <w:spacing w:after="0" w:line="240" w:lineRule="auto"/>
        <w:rPr>
          <w:rFonts w:ascii="Arial" w:hAnsi="Arial" w:cs="Arial"/>
          <w:strike/>
          <w:sz w:val="16"/>
          <w:szCs w:val="16"/>
        </w:rPr>
      </w:pPr>
      <w:r w:rsidRPr="00C8613A">
        <w:rPr>
          <w:rFonts w:ascii="Arial" w:hAnsi="Arial" w:cs="Arial"/>
          <w:strike/>
          <w:sz w:val="16"/>
          <w:szCs w:val="16"/>
        </w:rPr>
        <w:t xml:space="preserve"> </w:t>
      </w:r>
    </w:p>
    <w:p w:rsidR="00DA2A6A" w:rsidRPr="00C8613A" w:rsidRDefault="00DA2A6A">
      <w:pPr>
        <w:widowControl w:val="0"/>
        <w:autoSpaceDE w:val="0"/>
        <w:autoSpaceDN w:val="0"/>
        <w:adjustRightInd w:val="0"/>
        <w:spacing w:after="0" w:line="240" w:lineRule="auto"/>
        <w:jc w:val="both"/>
        <w:rPr>
          <w:rFonts w:ascii="Arial" w:hAnsi="Arial" w:cs="Arial"/>
          <w:strike/>
          <w:sz w:val="16"/>
          <w:szCs w:val="16"/>
        </w:rPr>
      </w:pPr>
      <w:r w:rsidRPr="00C8613A">
        <w:rPr>
          <w:rFonts w:ascii="Arial" w:hAnsi="Arial" w:cs="Arial"/>
          <w:strike/>
          <w:sz w:val="16"/>
          <w:szCs w:val="16"/>
        </w:rPr>
        <w:t xml:space="preserve">b) přeprava při opakovaném neplnění smluvených platebních povinností, </w:t>
      </w:r>
    </w:p>
    <w:p w:rsidR="00DA2A6A" w:rsidRPr="00C8613A" w:rsidRDefault="00DA2A6A">
      <w:pPr>
        <w:widowControl w:val="0"/>
        <w:autoSpaceDE w:val="0"/>
        <w:autoSpaceDN w:val="0"/>
        <w:adjustRightInd w:val="0"/>
        <w:spacing w:after="0" w:line="240" w:lineRule="auto"/>
        <w:rPr>
          <w:rFonts w:ascii="Arial" w:hAnsi="Arial" w:cs="Arial"/>
          <w:strike/>
          <w:sz w:val="16"/>
          <w:szCs w:val="16"/>
        </w:rPr>
      </w:pPr>
      <w:r w:rsidRPr="00C8613A">
        <w:rPr>
          <w:rFonts w:ascii="Arial" w:hAnsi="Arial" w:cs="Arial"/>
          <w:strike/>
          <w:sz w:val="16"/>
          <w:szCs w:val="16"/>
        </w:rPr>
        <w:t xml:space="preserve"> </w:t>
      </w:r>
    </w:p>
    <w:p w:rsidR="00DA2A6A" w:rsidRPr="00C8613A" w:rsidRDefault="00DA2A6A">
      <w:pPr>
        <w:widowControl w:val="0"/>
        <w:autoSpaceDE w:val="0"/>
        <w:autoSpaceDN w:val="0"/>
        <w:adjustRightInd w:val="0"/>
        <w:spacing w:after="0" w:line="240" w:lineRule="auto"/>
        <w:jc w:val="both"/>
        <w:rPr>
          <w:rFonts w:ascii="Arial" w:hAnsi="Arial" w:cs="Arial"/>
          <w:strike/>
          <w:sz w:val="16"/>
          <w:szCs w:val="16"/>
        </w:rPr>
      </w:pPr>
      <w:r w:rsidRPr="00C8613A">
        <w:rPr>
          <w:rFonts w:ascii="Arial" w:hAnsi="Arial" w:cs="Arial"/>
          <w:strike/>
          <w:sz w:val="16"/>
          <w:szCs w:val="16"/>
        </w:rPr>
        <w:t xml:space="preserve">c) přeprava plynu uskutečňovaná v rozporu s podmínkami obsaženými v Řádu provozovatele přepravní soustavy. </w:t>
      </w:r>
    </w:p>
    <w:p w:rsidR="00DA2A6A" w:rsidRPr="00C8613A" w:rsidRDefault="00DA2A6A">
      <w:pPr>
        <w:widowControl w:val="0"/>
        <w:autoSpaceDE w:val="0"/>
        <w:autoSpaceDN w:val="0"/>
        <w:adjustRightInd w:val="0"/>
        <w:spacing w:after="0" w:line="240" w:lineRule="auto"/>
        <w:rPr>
          <w:rFonts w:ascii="Arial" w:hAnsi="Arial" w:cs="Arial"/>
          <w:strike/>
          <w:sz w:val="16"/>
          <w:szCs w:val="16"/>
        </w:rPr>
      </w:pPr>
      <w:r w:rsidRPr="00C8613A">
        <w:rPr>
          <w:rFonts w:ascii="Arial" w:hAnsi="Arial" w:cs="Arial"/>
          <w:strike/>
          <w:sz w:val="16"/>
          <w:szCs w:val="16"/>
        </w:rPr>
        <w:t xml:space="preserve"> </w:t>
      </w:r>
    </w:p>
    <w:p w:rsidR="00DA2A6A" w:rsidRPr="00C8613A" w:rsidRDefault="00DA2A6A">
      <w:pPr>
        <w:widowControl w:val="0"/>
        <w:autoSpaceDE w:val="0"/>
        <w:autoSpaceDN w:val="0"/>
        <w:adjustRightInd w:val="0"/>
        <w:spacing w:after="0" w:line="240" w:lineRule="auto"/>
        <w:jc w:val="both"/>
        <w:rPr>
          <w:rFonts w:ascii="Arial" w:hAnsi="Arial" w:cs="Arial"/>
          <w:strike/>
          <w:sz w:val="16"/>
          <w:szCs w:val="16"/>
        </w:rPr>
      </w:pPr>
      <w:r w:rsidRPr="00C8613A">
        <w:rPr>
          <w:rFonts w:ascii="Arial" w:hAnsi="Arial" w:cs="Arial"/>
          <w:strike/>
          <w:sz w:val="16"/>
          <w:szCs w:val="16"/>
        </w:rPr>
        <w:tab/>
        <w:t>(3</w:t>
      </w:r>
      <w:r w:rsidRPr="00C8613A">
        <w:rPr>
          <w:rFonts w:ascii="Arial" w:hAnsi="Arial" w:cs="Arial"/>
          <w:b/>
          <w:strike/>
          <w:sz w:val="16"/>
          <w:szCs w:val="16"/>
        </w:rPr>
        <w:t>4</w:t>
      </w:r>
      <w:r w:rsidRPr="00C8613A">
        <w:rPr>
          <w:rFonts w:ascii="Arial" w:hAnsi="Arial" w:cs="Arial"/>
          <w:strike/>
          <w:sz w:val="16"/>
          <w:szCs w:val="16"/>
        </w:rPr>
        <w:t xml:space="preserve">) Neoprávněnou distribucí plynu je </w:t>
      </w:r>
    </w:p>
    <w:p w:rsidR="00DA2A6A" w:rsidRPr="00C8613A" w:rsidRDefault="00DA2A6A">
      <w:pPr>
        <w:widowControl w:val="0"/>
        <w:autoSpaceDE w:val="0"/>
        <w:autoSpaceDN w:val="0"/>
        <w:adjustRightInd w:val="0"/>
        <w:spacing w:after="0" w:line="240" w:lineRule="auto"/>
        <w:rPr>
          <w:rFonts w:ascii="Arial" w:hAnsi="Arial" w:cs="Arial"/>
          <w:strike/>
          <w:sz w:val="16"/>
          <w:szCs w:val="16"/>
        </w:rPr>
      </w:pPr>
      <w:r w:rsidRPr="00C8613A">
        <w:rPr>
          <w:rFonts w:ascii="Arial" w:hAnsi="Arial" w:cs="Arial"/>
          <w:strike/>
          <w:sz w:val="16"/>
          <w:szCs w:val="16"/>
        </w:rPr>
        <w:t xml:space="preserve"> </w:t>
      </w:r>
    </w:p>
    <w:p w:rsidR="00DA2A6A" w:rsidRPr="00C8613A" w:rsidRDefault="00DA2A6A">
      <w:pPr>
        <w:widowControl w:val="0"/>
        <w:autoSpaceDE w:val="0"/>
        <w:autoSpaceDN w:val="0"/>
        <w:adjustRightInd w:val="0"/>
        <w:spacing w:after="0" w:line="240" w:lineRule="auto"/>
        <w:jc w:val="both"/>
        <w:rPr>
          <w:rFonts w:ascii="Arial" w:hAnsi="Arial" w:cs="Arial"/>
          <w:strike/>
          <w:sz w:val="16"/>
          <w:szCs w:val="16"/>
        </w:rPr>
      </w:pPr>
      <w:r w:rsidRPr="00C8613A">
        <w:rPr>
          <w:rFonts w:ascii="Arial" w:hAnsi="Arial" w:cs="Arial"/>
          <w:strike/>
          <w:sz w:val="16"/>
          <w:szCs w:val="16"/>
        </w:rPr>
        <w:t xml:space="preserve">a) distribuce bez uzavřené smlouvy na distribuci plynu nebo v rozporu s uzavřenou smlouvou na distribuci plynu, </w:t>
      </w:r>
    </w:p>
    <w:p w:rsidR="00DA2A6A" w:rsidRPr="00C8613A" w:rsidRDefault="00DA2A6A">
      <w:pPr>
        <w:widowControl w:val="0"/>
        <w:autoSpaceDE w:val="0"/>
        <w:autoSpaceDN w:val="0"/>
        <w:adjustRightInd w:val="0"/>
        <w:spacing w:after="0" w:line="240" w:lineRule="auto"/>
        <w:rPr>
          <w:rFonts w:ascii="Arial" w:hAnsi="Arial" w:cs="Arial"/>
          <w:strike/>
          <w:sz w:val="16"/>
          <w:szCs w:val="16"/>
        </w:rPr>
      </w:pPr>
      <w:r w:rsidRPr="00C8613A">
        <w:rPr>
          <w:rFonts w:ascii="Arial" w:hAnsi="Arial" w:cs="Arial"/>
          <w:strike/>
          <w:sz w:val="16"/>
          <w:szCs w:val="16"/>
        </w:rPr>
        <w:t xml:space="preserve"> </w:t>
      </w:r>
    </w:p>
    <w:p w:rsidR="00DA2A6A" w:rsidRPr="00C8613A" w:rsidRDefault="00DA2A6A">
      <w:pPr>
        <w:widowControl w:val="0"/>
        <w:autoSpaceDE w:val="0"/>
        <w:autoSpaceDN w:val="0"/>
        <w:adjustRightInd w:val="0"/>
        <w:spacing w:after="0" w:line="240" w:lineRule="auto"/>
        <w:jc w:val="both"/>
        <w:rPr>
          <w:rFonts w:ascii="Arial" w:hAnsi="Arial" w:cs="Arial"/>
          <w:strike/>
          <w:sz w:val="16"/>
          <w:szCs w:val="16"/>
        </w:rPr>
      </w:pPr>
      <w:r w:rsidRPr="00C8613A">
        <w:rPr>
          <w:rFonts w:ascii="Arial" w:hAnsi="Arial" w:cs="Arial"/>
          <w:strike/>
          <w:sz w:val="16"/>
          <w:szCs w:val="16"/>
        </w:rPr>
        <w:t xml:space="preserve">b) distribuce při opakovaném neplnění smluvených platebních povinností, </w:t>
      </w:r>
    </w:p>
    <w:p w:rsidR="00DA2A6A" w:rsidRPr="00C8613A" w:rsidRDefault="00DA2A6A">
      <w:pPr>
        <w:widowControl w:val="0"/>
        <w:autoSpaceDE w:val="0"/>
        <w:autoSpaceDN w:val="0"/>
        <w:adjustRightInd w:val="0"/>
        <w:spacing w:after="0" w:line="240" w:lineRule="auto"/>
        <w:rPr>
          <w:rFonts w:ascii="Arial" w:hAnsi="Arial" w:cs="Arial"/>
          <w:strike/>
          <w:sz w:val="16"/>
          <w:szCs w:val="16"/>
        </w:rPr>
      </w:pPr>
      <w:r w:rsidRPr="00C8613A">
        <w:rPr>
          <w:rFonts w:ascii="Arial" w:hAnsi="Arial" w:cs="Arial"/>
          <w:strike/>
          <w:sz w:val="16"/>
          <w:szCs w:val="16"/>
        </w:rPr>
        <w:t xml:space="preserve"> </w:t>
      </w:r>
    </w:p>
    <w:p w:rsidR="00DA2A6A" w:rsidRPr="00C8613A" w:rsidRDefault="00DA2A6A">
      <w:pPr>
        <w:widowControl w:val="0"/>
        <w:autoSpaceDE w:val="0"/>
        <w:autoSpaceDN w:val="0"/>
        <w:adjustRightInd w:val="0"/>
        <w:spacing w:after="0" w:line="240" w:lineRule="auto"/>
        <w:jc w:val="both"/>
        <w:rPr>
          <w:rFonts w:ascii="Arial" w:hAnsi="Arial" w:cs="Arial"/>
          <w:strike/>
          <w:sz w:val="16"/>
          <w:szCs w:val="16"/>
        </w:rPr>
      </w:pPr>
      <w:r w:rsidRPr="00C8613A">
        <w:rPr>
          <w:rFonts w:ascii="Arial" w:hAnsi="Arial" w:cs="Arial"/>
          <w:strike/>
          <w:sz w:val="16"/>
          <w:szCs w:val="16"/>
        </w:rPr>
        <w:t xml:space="preserve">c) distribuce plynu uskutečňovaná v rozporu s podmínkami obsaženými v Řádu provozovatele distribuční soustavy, </w:t>
      </w:r>
    </w:p>
    <w:p w:rsidR="00DA2A6A" w:rsidRPr="00C8613A" w:rsidRDefault="00DA2A6A">
      <w:pPr>
        <w:widowControl w:val="0"/>
        <w:autoSpaceDE w:val="0"/>
        <w:autoSpaceDN w:val="0"/>
        <w:adjustRightInd w:val="0"/>
        <w:spacing w:after="0" w:line="240" w:lineRule="auto"/>
        <w:rPr>
          <w:rFonts w:ascii="Arial" w:hAnsi="Arial" w:cs="Arial"/>
          <w:strike/>
          <w:sz w:val="16"/>
          <w:szCs w:val="16"/>
        </w:rPr>
      </w:pPr>
      <w:r w:rsidRPr="00C8613A">
        <w:rPr>
          <w:rFonts w:ascii="Arial" w:hAnsi="Arial" w:cs="Arial"/>
          <w:strike/>
          <w:sz w:val="16"/>
          <w:szCs w:val="16"/>
        </w:rPr>
        <w:t xml:space="preserve"> </w:t>
      </w:r>
    </w:p>
    <w:p w:rsidR="00DA2A6A" w:rsidRPr="00C8613A" w:rsidRDefault="00DA2A6A" w:rsidP="007D58BB">
      <w:pPr>
        <w:widowControl w:val="0"/>
        <w:autoSpaceDE w:val="0"/>
        <w:autoSpaceDN w:val="0"/>
        <w:adjustRightInd w:val="0"/>
        <w:spacing w:after="0" w:line="240" w:lineRule="auto"/>
        <w:jc w:val="both"/>
        <w:rPr>
          <w:rFonts w:ascii="Arial" w:hAnsi="Arial" w:cs="Arial"/>
          <w:strike/>
          <w:sz w:val="16"/>
          <w:szCs w:val="16"/>
        </w:rPr>
      </w:pPr>
      <w:r w:rsidRPr="00C8613A">
        <w:rPr>
          <w:rFonts w:ascii="Arial" w:hAnsi="Arial" w:cs="Arial"/>
          <w:strike/>
          <w:sz w:val="16"/>
          <w:szCs w:val="16"/>
        </w:rPr>
        <w:t xml:space="preserve">d) distribuce plynu bez umožnění přístupu k měřicímu zařízení a neměřeným částem odběrného plynového zařízení za účelem provedení kontroly, odečtu, údržby, výměny či odebrání měřicího zařízení. </w:t>
      </w:r>
    </w:p>
    <w:p w:rsidR="00DA2A6A" w:rsidRPr="00C8613A" w:rsidRDefault="00DA2A6A" w:rsidP="00E96B22">
      <w:pPr>
        <w:widowControl w:val="0"/>
        <w:autoSpaceDE w:val="0"/>
        <w:autoSpaceDN w:val="0"/>
        <w:adjustRightInd w:val="0"/>
        <w:spacing w:line="240" w:lineRule="auto"/>
        <w:ind w:firstLine="600"/>
        <w:rPr>
          <w:rFonts w:ascii="Arial" w:hAnsi="Arial" w:cs="Arial"/>
          <w:b/>
          <w:sz w:val="16"/>
          <w:szCs w:val="16"/>
          <w:highlight w:val="white"/>
        </w:rPr>
      </w:pPr>
      <w:r w:rsidRPr="00C8613A">
        <w:rPr>
          <w:rFonts w:ascii="Arial" w:hAnsi="Arial" w:cs="Arial"/>
          <w:b/>
          <w:sz w:val="16"/>
          <w:szCs w:val="16"/>
          <w:highlight w:val="white"/>
        </w:rPr>
        <w:t>(3) Neoprávněnou přepravou plynu je</w:t>
      </w:r>
    </w:p>
    <w:p w:rsidR="00DA2A6A" w:rsidRPr="00941B8E" w:rsidRDefault="00DA2A6A" w:rsidP="00E96B22">
      <w:pPr>
        <w:widowControl w:val="0"/>
        <w:autoSpaceDE w:val="0"/>
        <w:autoSpaceDN w:val="0"/>
        <w:adjustRightInd w:val="0"/>
        <w:spacing w:line="240" w:lineRule="auto"/>
        <w:jc w:val="both"/>
        <w:rPr>
          <w:rFonts w:ascii="Arial" w:hAnsi="Arial" w:cs="Arial"/>
          <w:b/>
          <w:strike/>
          <w:sz w:val="16"/>
          <w:szCs w:val="16"/>
          <w:highlight w:val="white"/>
        </w:rPr>
      </w:pPr>
      <w:r w:rsidRPr="00C8613A">
        <w:rPr>
          <w:rFonts w:ascii="Arial" w:hAnsi="Arial" w:cs="Arial"/>
          <w:b/>
          <w:sz w:val="16"/>
          <w:szCs w:val="16"/>
          <w:highlight w:val="white"/>
        </w:rPr>
        <w:t xml:space="preserve">a) </w:t>
      </w:r>
      <w:r w:rsidRPr="009A5BB7">
        <w:rPr>
          <w:rFonts w:ascii="Arial" w:hAnsi="Arial" w:cs="Arial"/>
          <w:b/>
          <w:sz w:val="16"/>
          <w:szCs w:val="16"/>
          <w:highlight w:val="white"/>
        </w:rPr>
        <w:t xml:space="preserve">využití služby přepravy plynu </w:t>
      </w:r>
      <w:r w:rsidRPr="009A5BB7">
        <w:rPr>
          <w:rFonts w:ascii="Arial" w:hAnsi="Arial" w:cs="Arial"/>
          <w:b/>
          <w:sz w:val="16"/>
          <w:szCs w:val="16"/>
        </w:rPr>
        <w:t xml:space="preserve">bez právního důvodu </w:t>
      </w:r>
      <w:r w:rsidR="00F042F2" w:rsidRPr="009A5BB7">
        <w:rPr>
          <w:rFonts w:ascii="Arial" w:hAnsi="Arial" w:cs="Arial"/>
          <w:b/>
          <w:sz w:val="16"/>
          <w:szCs w:val="16"/>
        </w:rPr>
        <w:t>nebo pokud právní důvod odpadl</w:t>
      </w:r>
      <w:r w:rsidRPr="009A5BB7">
        <w:rPr>
          <w:rFonts w:ascii="Arial" w:hAnsi="Arial" w:cs="Arial"/>
          <w:b/>
          <w:sz w:val="16"/>
          <w:szCs w:val="16"/>
        </w:rPr>
        <w:t>,</w:t>
      </w:r>
    </w:p>
    <w:p w:rsidR="00DA2A6A" w:rsidRPr="00941B8E" w:rsidRDefault="00DA2A6A" w:rsidP="00E96B22">
      <w:pPr>
        <w:widowControl w:val="0"/>
        <w:autoSpaceDE w:val="0"/>
        <w:autoSpaceDN w:val="0"/>
        <w:adjustRightInd w:val="0"/>
        <w:spacing w:line="240" w:lineRule="auto"/>
        <w:ind w:left="400" w:hanging="400"/>
        <w:jc w:val="both"/>
        <w:rPr>
          <w:rFonts w:ascii="Arial" w:hAnsi="Arial" w:cs="Arial"/>
          <w:b/>
          <w:sz w:val="16"/>
          <w:szCs w:val="16"/>
          <w:highlight w:val="white"/>
        </w:rPr>
      </w:pPr>
      <w:r w:rsidRPr="00941B8E">
        <w:rPr>
          <w:rFonts w:ascii="Arial" w:hAnsi="Arial" w:cs="Arial"/>
          <w:b/>
          <w:sz w:val="16"/>
          <w:szCs w:val="16"/>
          <w:highlight w:val="white"/>
        </w:rPr>
        <w:t>b) využití služby přepravy plynu při opakovaném neplnění smluvených platebních povinností,</w:t>
      </w:r>
    </w:p>
    <w:p w:rsidR="00DA2A6A" w:rsidRPr="00941B8E" w:rsidRDefault="00DA2A6A" w:rsidP="00E96B22">
      <w:pPr>
        <w:widowControl w:val="0"/>
        <w:autoSpaceDE w:val="0"/>
        <w:autoSpaceDN w:val="0"/>
        <w:adjustRightInd w:val="0"/>
        <w:spacing w:line="240" w:lineRule="auto"/>
        <w:ind w:left="400" w:hanging="400"/>
        <w:jc w:val="both"/>
        <w:rPr>
          <w:rFonts w:ascii="Arial" w:hAnsi="Arial" w:cs="Arial"/>
          <w:sz w:val="16"/>
          <w:szCs w:val="16"/>
          <w:highlight w:val="white"/>
        </w:rPr>
      </w:pPr>
      <w:r w:rsidRPr="00941B8E">
        <w:rPr>
          <w:rFonts w:ascii="Arial" w:hAnsi="Arial" w:cs="Arial"/>
          <w:b/>
          <w:sz w:val="16"/>
          <w:szCs w:val="16"/>
          <w:highlight w:val="white"/>
        </w:rPr>
        <w:t>c) využití služby přepravy plynu uskutečněné v rozporu s podmínkami obsaženými v Řádu provozovatele přepravní soustavy.</w:t>
      </w:r>
    </w:p>
    <w:p w:rsidR="00DA2A6A" w:rsidRPr="00941B8E" w:rsidRDefault="00DA2A6A" w:rsidP="00E96B22">
      <w:pPr>
        <w:widowControl w:val="0"/>
        <w:autoSpaceDE w:val="0"/>
        <w:autoSpaceDN w:val="0"/>
        <w:adjustRightInd w:val="0"/>
        <w:spacing w:after="0" w:line="240" w:lineRule="auto"/>
        <w:ind w:left="400" w:hanging="400"/>
        <w:rPr>
          <w:rFonts w:ascii="Arial" w:hAnsi="Arial" w:cs="Arial"/>
          <w:b/>
          <w:sz w:val="16"/>
          <w:szCs w:val="16"/>
          <w:highlight w:val="white"/>
        </w:rPr>
      </w:pPr>
    </w:p>
    <w:p w:rsidR="00DA2A6A" w:rsidRPr="00941B8E" w:rsidRDefault="00DA2A6A" w:rsidP="00E96B22">
      <w:pPr>
        <w:widowControl w:val="0"/>
        <w:autoSpaceDE w:val="0"/>
        <w:autoSpaceDN w:val="0"/>
        <w:adjustRightInd w:val="0"/>
        <w:spacing w:after="0" w:line="240" w:lineRule="auto"/>
        <w:ind w:firstLine="600"/>
        <w:rPr>
          <w:rFonts w:ascii="Arial" w:hAnsi="Arial" w:cs="Arial"/>
          <w:b/>
          <w:sz w:val="16"/>
          <w:szCs w:val="16"/>
          <w:highlight w:val="white"/>
        </w:rPr>
      </w:pPr>
      <w:r w:rsidRPr="00941B8E">
        <w:rPr>
          <w:rFonts w:ascii="Arial" w:hAnsi="Arial" w:cs="Arial"/>
          <w:b/>
          <w:sz w:val="16"/>
          <w:szCs w:val="16"/>
          <w:highlight w:val="white"/>
        </w:rPr>
        <w:t xml:space="preserve"> (4) Neoprávněnou distribucí plynu je</w:t>
      </w:r>
    </w:p>
    <w:p w:rsidR="00DA2A6A" w:rsidRPr="00941B8E" w:rsidRDefault="00DA2A6A" w:rsidP="00E96B22">
      <w:pPr>
        <w:widowControl w:val="0"/>
        <w:autoSpaceDE w:val="0"/>
        <w:autoSpaceDN w:val="0"/>
        <w:adjustRightInd w:val="0"/>
        <w:spacing w:after="0" w:line="240" w:lineRule="auto"/>
        <w:ind w:firstLine="600"/>
        <w:rPr>
          <w:rFonts w:ascii="Arial" w:hAnsi="Arial" w:cs="Arial"/>
          <w:b/>
          <w:sz w:val="16"/>
          <w:szCs w:val="16"/>
          <w:highlight w:val="white"/>
        </w:rPr>
      </w:pPr>
    </w:p>
    <w:p w:rsidR="00DA2A6A" w:rsidRPr="00941B8E" w:rsidRDefault="00DA2A6A" w:rsidP="005D249D">
      <w:pPr>
        <w:widowControl w:val="0"/>
        <w:autoSpaceDE w:val="0"/>
        <w:autoSpaceDN w:val="0"/>
        <w:adjustRightInd w:val="0"/>
        <w:spacing w:after="0" w:line="240" w:lineRule="auto"/>
        <w:ind w:left="600" w:hanging="600"/>
        <w:jc w:val="both"/>
        <w:rPr>
          <w:rFonts w:ascii="Arial" w:hAnsi="Arial" w:cs="Arial"/>
          <w:b/>
          <w:strike/>
          <w:sz w:val="16"/>
          <w:szCs w:val="16"/>
          <w:highlight w:val="white"/>
        </w:rPr>
      </w:pPr>
      <w:r w:rsidRPr="00941B8E">
        <w:rPr>
          <w:rFonts w:ascii="Arial" w:hAnsi="Arial" w:cs="Arial"/>
          <w:b/>
          <w:sz w:val="16"/>
          <w:szCs w:val="16"/>
          <w:highlight w:val="white"/>
        </w:rPr>
        <w:t xml:space="preserve">a) </w:t>
      </w:r>
      <w:r w:rsidRPr="00941B8E">
        <w:rPr>
          <w:rFonts w:ascii="Arial" w:hAnsi="Arial" w:cs="Arial"/>
          <w:b/>
          <w:sz w:val="16"/>
          <w:szCs w:val="16"/>
        </w:rPr>
        <w:tab/>
      </w:r>
      <w:r w:rsidRPr="009A5BB7">
        <w:rPr>
          <w:rFonts w:ascii="Arial" w:hAnsi="Arial" w:cs="Arial"/>
          <w:b/>
          <w:sz w:val="16"/>
          <w:szCs w:val="16"/>
        </w:rPr>
        <w:t xml:space="preserve">využití služby distribuční soustavy bez právního důvodu </w:t>
      </w:r>
      <w:r w:rsidR="00F042F2" w:rsidRPr="009A5BB7">
        <w:rPr>
          <w:rFonts w:ascii="Arial" w:hAnsi="Arial" w:cs="Arial"/>
          <w:b/>
          <w:sz w:val="16"/>
          <w:szCs w:val="16"/>
        </w:rPr>
        <w:t>nebo pokud právní důvod odpadl</w:t>
      </w:r>
      <w:r w:rsidRPr="009A5BB7">
        <w:rPr>
          <w:rFonts w:ascii="Arial" w:hAnsi="Arial" w:cs="Arial"/>
          <w:b/>
          <w:sz w:val="16"/>
          <w:szCs w:val="16"/>
        </w:rPr>
        <w:t>,</w:t>
      </w:r>
      <w:r w:rsidRPr="00941B8E">
        <w:rPr>
          <w:rFonts w:ascii="Arial" w:hAnsi="Arial" w:cs="Arial"/>
          <w:b/>
          <w:sz w:val="16"/>
          <w:szCs w:val="16"/>
        </w:rPr>
        <w:t xml:space="preserve"> </w:t>
      </w:r>
    </w:p>
    <w:p w:rsidR="00DA2A6A" w:rsidRPr="00C8613A" w:rsidRDefault="00DA2A6A" w:rsidP="00E96B22">
      <w:pPr>
        <w:widowControl w:val="0"/>
        <w:autoSpaceDE w:val="0"/>
        <w:autoSpaceDN w:val="0"/>
        <w:adjustRightInd w:val="0"/>
        <w:spacing w:after="0" w:line="240" w:lineRule="auto"/>
        <w:jc w:val="both"/>
        <w:rPr>
          <w:rFonts w:ascii="Arial" w:hAnsi="Arial" w:cs="Arial"/>
          <w:b/>
          <w:sz w:val="16"/>
          <w:szCs w:val="16"/>
          <w:highlight w:val="white"/>
        </w:rPr>
      </w:pPr>
    </w:p>
    <w:p w:rsidR="00DA2A6A" w:rsidRPr="00C8613A" w:rsidRDefault="00DA2A6A" w:rsidP="00E96B22">
      <w:pPr>
        <w:widowControl w:val="0"/>
        <w:autoSpaceDE w:val="0"/>
        <w:autoSpaceDN w:val="0"/>
        <w:adjustRightInd w:val="0"/>
        <w:spacing w:after="0" w:line="240" w:lineRule="auto"/>
        <w:jc w:val="both"/>
        <w:rPr>
          <w:rFonts w:ascii="Arial" w:hAnsi="Arial" w:cs="Arial"/>
          <w:b/>
          <w:sz w:val="16"/>
          <w:szCs w:val="16"/>
          <w:highlight w:val="white"/>
        </w:rPr>
      </w:pPr>
      <w:r w:rsidRPr="00C8613A">
        <w:rPr>
          <w:rFonts w:ascii="Arial" w:hAnsi="Arial" w:cs="Arial"/>
          <w:b/>
          <w:sz w:val="16"/>
          <w:szCs w:val="16"/>
          <w:highlight w:val="white"/>
        </w:rPr>
        <w:t xml:space="preserve">b) </w:t>
      </w:r>
      <w:r w:rsidRPr="00C8613A">
        <w:rPr>
          <w:rFonts w:ascii="Arial" w:hAnsi="Arial" w:cs="Arial"/>
          <w:b/>
          <w:sz w:val="16"/>
          <w:szCs w:val="16"/>
          <w:highlight w:val="white"/>
        </w:rPr>
        <w:tab/>
        <w:t>využití služby distribuční soustavy při opakovaném neplnění smluvených platebních povinností,</w:t>
      </w:r>
    </w:p>
    <w:p w:rsidR="00DA2A6A" w:rsidRPr="00C8613A" w:rsidRDefault="00DA2A6A" w:rsidP="00E96B22">
      <w:pPr>
        <w:widowControl w:val="0"/>
        <w:autoSpaceDE w:val="0"/>
        <w:autoSpaceDN w:val="0"/>
        <w:adjustRightInd w:val="0"/>
        <w:spacing w:after="0" w:line="240" w:lineRule="auto"/>
        <w:jc w:val="both"/>
        <w:rPr>
          <w:rFonts w:ascii="Arial" w:hAnsi="Arial" w:cs="Arial"/>
          <w:b/>
          <w:sz w:val="16"/>
          <w:szCs w:val="16"/>
          <w:highlight w:val="white"/>
        </w:rPr>
      </w:pPr>
    </w:p>
    <w:p w:rsidR="00DA2A6A" w:rsidRPr="00C8613A" w:rsidRDefault="00DA2A6A" w:rsidP="00E96B22">
      <w:pPr>
        <w:widowControl w:val="0"/>
        <w:autoSpaceDE w:val="0"/>
        <w:autoSpaceDN w:val="0"/>
        <w:adjustRightInd w:val="0"/>
        <w:spacing w:after="0" w:line="240" w:lineRule="auto"/>
        <w:jc w:val="both"/>
        <w:rPr>
          <w:rFonts w:ascii="Arial" w:hAnsi="Arial" w:cs="Arial"/>
          <w:b/>
          <w:sz w:val="16"/>
          <w:szCs w:val="16"/>
          <w:highlight w:val="white"/>
        </w:rPr>
      </w:pPr>
      <w:r w:rsidRPr="00C8613A">
        <w:rPr>
          <w:rFonts w:ascii="Arial" w:hAnsi="Arial" w:cs="Arial"/>
          <w:b/>
          <w:sz w:val="16"/>
          <w:szCs w:val="16"/>
          <w:highlight w:val="white"/>
        </w:rPr>
        <w:t>c)</w:t>
      </w:r>
      <w:r w:rsidRPr="00C8613A">
        <w:rPr>
          <w:rFonts w:ascii="Arial" w:hAnsi="Arial" w:cs="Arial"/>
          <w:b/>
          <w:sz w:val="16"/>
          <w:szCs w:val="16"/>
          <w:highlight w:val="white"/>
        </w:rPr>
        <w:tab/>
        <w:t xml:space="preserve"> využití služby distribuční soustavy uskutečněné v rozporu s podmínkami obsaženými v Řádu provozovatele</w:t>
      </w:r>
    </w:p>
    <w:p w:rsidR="00DA2A6A" w:rsidRPr="00C8613A" w:rsidRDefault="00DA2A6A" w:rsidP="00E96B22">
      <w:pPr>
        <w:widowControl w:val="0"/>
        <w:autoSpaceDE w:val="0"/>
        <w:autoSpaceDN w:val="0"/>
        <w:adjustRightInd w:val="0"/>
        <w:spacing w:after="0" w:line="240" w:lineRule="auto"/>
        <w:ind w:left="75"/>
        <w:jc w:val="both"/>
        <w:rPr>
          <w:rFonts w:ascii="Arial" w:hAnsi="Arial" w:cs="Arial"/>
          <w:b/>
          <w:sz w:val="16"/>
          <w:szCs w:val="16"/>
          <w:highlight w:val="white"/>
        </w:rPr>
      </w:pPr>
      <w:r w:rsidRPr="00C8613A">
        <w:rPr>
          <w:rFonts w:ascii="Arial" w:hAnsi="Arial" w:cs="Arial"/>
          <w:b/>
          <w:sz w:val="16"/>
          <w:szCs w:val="16"/>
          <w:highlight w:val="white"/>
        </w:rPr>
        <w:t xml:space="preserve"> </w:t>
      </w:r>
      <w:r w:rsidRPr="00C8613A">
        <w:rPr>
          <w:rFonts w:ascii="Arial" w:hAnsi="Arial" w:cs="Arial"/>
          <w:b/>
          <w:sz w:val="16"/>
          <w:szCs w:val="16"/>
          <w:highlight w:val="white"/>
        </w:rPr>
        <w:tab/>
        <w:t>distribuční soustavy,</w:t>
      </w:r>
    </w:p>
    <w:p w:rsidR="00DA2A6A" w:rsidRPr="00C8613A" w:rsidRDefault="00DA2A6A" w:rsidP="00E96B22">
      <w:pPr>
        <w:widowControl w:val="0"/>
        <w:autoSpaceDE w:val="0"/>
        <w:autoSpaceDN w:val="0"/>
        <w:adjustRightInd w:val="0"/>
        <w:spacing w:after="0" w:line="240" w:lineRule="auto"/>
        <w:ind w:left="75"/>
        <w:jc w:val="both"/>
        <w:rPr>
          <w:rFonts w:ascii="Arial" w:hAnsi="Arial" w:cs="Arial"/>
          <w:b/>
          <w:sz w:val="16"/>
          <w:szCs w:val="16"/>
          <w:highlight w:val="white"/>
        </w:rPr>
      </w:pPr>
    </w:p>
    <w:p w:rsidR="00DA2A6A" w:rsidRPr="00C8613A" w:rsidRDefault="00DA2A6A" w:rsidP="00E96B22">
      <w:pPr>
        <w:pStyle w:val="Novelizanbod"/>
        <w:numPr>
          <w:ilvl w:val="0"/>
          <w:numId w:val="0"/>
        </w:numPr>
        <w:spacing w:before="0"/>
        <w:ind w:left="567" w:hanging="567"/>
        <w:rPr>
          <w:rFonts w:ascii="Arial" w:hAnsi="Arial" w:cs="Arial"/>
          <w:b/>
          <w:sz w:val="16"/>
          <w:szCs w:val="16"/>
        </w:rPr>
      </w:pPr>
      <w:r w:rsidRPr="00C8613A">
        <w:rPr>
          <w:rFonts w:ascii="Arial" w:hAnsi="Arial" w:cs="Arial"/>
          <w:b/>
          <w:sz w:val="16"/>
          <w:szCs w:val="16"/>
          <w:highlight w:val="white"/>
        </w:rPr>
        <w:t xml:space="preserve">d) </w:t>
      </w:r>
      <w:r w:rsidRPr="00C8613A">
        <w:rPr>
          <w:rFonts w:ascii="Arial" w:hAnsi="Arial" w:cs="Arial"/>
          <w:b/>
          <w:sz w:val="16"/>
          <w:szCs w:val="16"/>
          <w:highlight w:val="white"/>
        </w:rPr>
        <w:tab/>
        <w:t>využití služby distribuční soustavy bez umožnění přístupu k měřicímu zařízení a neměřeným částem odběrného plynového zařízení za účelem provedení kontroly, odečtu, údržby, výměny či odebrání měřicího zařízení.</w:t>
      </w:r>
    </w:p>
    <w:p w:rsidR="00DA2A6A" w:rsidRPr="00C8613A" w:rsidRDefault="00DA2A6A" w:rsidP="00A93C94">
      <w:pPr>
        <w:widowControl w:val="0"/>
        <w:autoSpaceDE w:val="0"/>
        <w:autoSpaceDN w:val="0"/>
        <w:adjustRightInd w:val="0"/>
        <w:spacing w:after="0" w:line="240" w:lineRule="auto"/>
        <w:rPr>
          <w:rFonts w:ascii="Arial" w:hAnsi="Arial" w:cs="Arial"/>
          <w:sz w:val="16"/>
          <w:szCs w:val="16"/>
        </w:rPr>
      </w:pPr>
    </w:p>
    <w:p w:rsidR="00DA2A6A" w:rsidRPr="00C8613A" w:rsidRDefault="00DA2A6A">
      <w:pPr>
        <w:widowControl w:val="0"/>
        <w:autoSpaceDE w:val="0"/>
        <w:autoSpaceDN w:val="0"/>
        <w:adjustRightInd w:val="0"/>
        <w:spacing w:after="0" w:line="240" w:lineRule="auto"/>
        <w:jc w:val="both"/>
        <w:rPr>
          <w:rFonts w:ascii="Arial" w:hAnsi="Arial" w:cs="Arial"/>
          <w:sz w:val="16"/>
          <w:szCs w:val="16"/>
        </w:rPr>
      </w:pPr>
      <w:r w:rsidRPr="00C8613A">
        <w:rPr>
          <w:rFonts w:ascii="Arial" w:hAnsi="Arial" w:cs="Arial"/>
          <w:sz w:val="16"/>
          <w:szCs w:val="16"/>
        </w:rPr>
        <w:tab/>
        <w:t>(</w:t>
      </w:r>
      <w:r w:rsidRPr="00C8613A">
        <w:rPr>
          <w:rFonts w:ascii="Arial" w:hAnsi="Arial" w:cs="Arial"/>
          <w:strike/>
          <w:sz w:val="16"/>
          <w:szCs w:val="16"/>
        </w:rPr>
        <w:t>4</w:t>
      </w:r>
      <w:r w:rsidRPr="00C8613A">
        <w:rPr>
          <w:rFonts w:ascii="Arial" w:hAnsi="Arial" w:cs="Arial"/>
          <w:b/>
          <w:sz w:val="16"/>
          <w:szCs w:val="16"/>
        </w:rPr>
        <w:t>5</w:t>
      </w:r>
      <w:r w:rsidRPr="00C8613A">
        <w:rPr>
          <w:rFonts w:ascii="Arial" w:hAnsi="Arial" w:cs="Arial"/>
          <w:sz w:val="16"/>
          <w:szCs w:val="16"/>
        </w:rPr>
        <w:t xml:space="preserve">) Neoprávněným uskladněním plynu je </w:t>
      </w:r>
    </w:p>
    <w:p w:rsidR="00DA2A6A" w:rsidRPr="00C8613A" w:rsidRDefault="00DA2A6A">
      <w:pPr>
        <w:widowControl w:val="0"/>
        <w:autoSpaceDE w:val="0"/>
        <w:autoSpaceDN w:val="0"/>
        <w:adjustRightInd w:val="0"/>
        <w:spacing w:after="0" w:line="240" w:lineRule="auto"/>
        <w:rPr>
          <w:rFonts w:ascii="Arial" w:hAnsi="Arial" w:cs="Arial"/>
          <w:sz w:val="16"/>
          <w:szCs w:val="16"/>
        </w:rPr>
      </w:pPr>
      <w:r w:rsidRPr="00C8613A">
        <w:rPr>
          <w:rFonts w:ascii="Arial" w:hAnsi="Arial" w:cs="Arial"/>
          <w:sz w:val="16"/>
          <w:szCs w:val="16"/>
        </w:rPr>
        <w:t xml:space="preserve"> </w:t>
      </w:r>
    </w:p>
    <w:p w:rsidR="00DA2A6A" w:rsidRPr="00C8613A" w:rsidRDefault="00DA2A6A">
      <w:pPr>
        <w:widowControl w:val="0"/>
        <w:autoSpaceDE w:val="0"/>
        <w:autoSpaceDN w:val="0"/>
        <w:adjustRightInd w:val="0"/>
        <w:spacing w:after="0" w:line="240" w:lineRule="auto"/>
        <w:jc w:val="both"/>
        <w:rPr>
          <w:rFonts w:ascii="Arial" w:hAnsi="Arial" w:cs="Arial"/>
          <w:sz w:val="16"/>
          <w:szCs w:val="16"/>
        </w:rPr>
      </w:pPr>
      <w:r w:rsidRPr="00C8613A">
        <w:rPr>
          <w:rFonts w:ascii="Arial" w:hAnsi="Arial" w:cs="Arial"/>
          <w:sz w:val="16"/>
          <w:szCs w:val="16"/>
        </w:rPr>
        <w:t xml:space="preserve">a) uskladnění bez uzavřené smlouvy na uskladnění plynu nebo v rozporu s uzavřenou smlouvou na uskladnění plynu, </w:t>
      </w:r>
    </w:p>
    <w:p w:rsidR="00DA2A6A" w:rsidRPr="00C8613A" w:rsidRDefault="00DA2A6A">
      <w:pPr>
        <w:widowControl w:val="0"/>
        <w:autoSpaceDE w:val="0"/>
        <w:autoSpaceDN w:val="0"/>
        <w:adjustRightInd w:val="0"/>
        <w:spacing w:after="0" w:line="240" w:lineRule="auto"/>
        <w:rPr>
          <w:rFonts w:ascii="Arial" w:hAnsi="Arial" w:cs="Arial"/>
          <w:sz w:val="16"/>
          <w:szCs w:val="16"/>
        </w:rPr>
      </w:pPr>
      <w:r w:rsidRPr="00C8613A">
        <w:rPr>
          <w:rFonts w:ascii="Arial" w:hAnsi="Arial" w:cs="Arial"/>
          <w:sz w:val="16"/>
          <w:szCs w:val="16"/>
        </w:rPr>
        <w:t xml:space="preserve"> </w:t>
      </w:r>
    </w:p>
    <w:p w:rsidR="00DA2A6A" w:rsidRPr="00C8613A" w:rsidRDefault="00DA2A6A">
      <w:pPr>
        <w:widowControl w:val="0"/>
        <w:autoSpaceDE w:val="0"/>
        <w:autoSpaceDN w:val="0"/>
        <w:adjustRightInd w:val="0"/>
        <w:spacing w:after="0" w:line="240" w:lineRule="auto"/>
        <w:jc w:val="both"/>
        <w:rPr>
          <w:rFonts w:ascii="Arial" w:hAnsi="Arial" w:cs="Arial"/>
          <w:sz w:val="16"/>
          <w:szCs w:val="16"/>
        </w:rPr>
      </w:pPr>
      <w:r w:rsidRPr="00C8613A">
        <w:rPr>
          <w:rFonts w:ascii="Arial" w:hAnsi="Arial" w:cs="Arial"/>
          <w:sz w:val="16"/>
          <w:szCs w:val="16"/>
        </w:rPr>
        <w:t xml:space="preserve">b) uskladnění při opakovaném neplnění smluvených platebních povinností. </w:t>
      </w:r>
    </w:p>
    <w:p w:rsidR="00DA2A6A" w:rsidRPr="00C8613A" w:rsidRDefault="00DA2A6A">
      <w:pPr>
        <w:widowControl w:val="0"/>
        <w:autoSpaceDE w:val="0"/>
        <w:autoSpaceDN w:val="0"/>
        <w:adjustRightInd w:val="0"/>
        <w:spacing w:after="0" w:line="240" w:lineRule="auto"/>
        <w:rPr>
          <w:rFonts w:ascii="Arial" w:hAnsi="Arial" w:cs="Arial"/>
          <w:sz w:val="16"/>
          <w:szCs w:val="16"/>
        </w:rPr>
      </w:pPr>
      <w:r w:rsidRPr="00C8613A">
        <w:rPr>
          <w:rFonts w:ascii="Arial" w:hAnsi="Arial" w:cs="Arial"/>
          <w:sz w:val="16"/>
          <w:szCs w:val="16"/>
        </w:rPr>
        <w:t xml:space="preserve"> </w:t>
      </w:r>
    </w:p>
    <w:p w:rsidR="00DA2A6A" w:rsidRPr="00C8613A" w:rsidRDefault="00DA2A6A">
      <w:pPr>
        <w:widowControl w:val="0"/>
        <w:autoSpaceDE w:val="0"/>
        <w:autoSpaceDN w:val="0"/>
        <w:adjustRightInd w:val="0"/>
        <w:spacing w:after="0" w:line="240" w:lineRule="auto"/>
        <w:jc w:val="both"/>
        <w:rPr>
          <w:rFonts w:ascii="Arial" w:hAnsi="Arial" w:cs="Arial"/>
          <w:sz w:val="16"/>
          <w:szCs w:val="16"/>
        </w:rPr>
      </w:pPr>
      <w:r w:rsidRPr="00C8613A">
        <w:rPr>
          <w:rFonts w:ascii="Arial" w:hAnsi="Arial" w:cs="Arial"/>
          <w:sz w:val="16"/>
          <w:szCs w:val="16"/>
        </w:rPr>
        <w:tab/>
        <w:t>(</w:t>
      </w:r>
      <w:r w:rsidRPr="00C8613A">
        <w:rPr>
          <w:rFonts w:ascii="Arial" w:hAnsi="Arial" w:cs="Arial"/>
          <w:strike/>
          <w:sz w:val="16"/>
          <w:szCs w:val="16"/>
        </w:rPr>
        <w:t>5</w:t>
      </w:r>
      <w:r w:rsidRPr="00C8613A">
        <w:rPr>
          <w:rFonts w:ascii="Arial" w:hAnsi="Arial" w:cs="Arial"/>
          <w:b/>
          <w:sz w:val="16"/>
          <w:szCs w:val="16"/>
        </w:rPr>
        <w:t>6</w:t>
      </w:r>
      <w:r w:rsidRPr="00C8613A">
        <w:rPr>
          <w:rFonts w:ascii="Arial" w:hAnsi="Arial" w:cs="Arial"/>
          <w:sz w:val="16"/>
          <w:szCs w:val="16"/>
        </w:rPr>
        <w:t xml:space="preserve">) Neoprávněný odběr, neoprávněná přeprava, neoprávněná distribuce a neoprávněné uskladnění plynu se zakazují. </w:t>
      </w:r>
    </w:p>
    <w:p w:rsidR="00DA2A6A" w:rsidRPr="00C8613A" w:rsidRDefault="00DA2A6A">
      <w:pPr>
        <w:widowControl w:val="0"/>
        <w:autoSpaceDE w:val="0"/>
        <w:autoSpaceDN w:val="0"/>
        <w:adjustRightInd w:val="0"/>
        <w:spacing w:after="0" w:line="240" w:lineRule="auto"/>
        <w:jc w:val="both"/>
        <w:rPr>
          <w:rFonts w:ascii="Arial" w:hAnsi="Arial" w:cs="Arial"/>
          <w:sz w:val="16"/>
          <w:szCs w:val="16"/>
        </w:rPr>
      </w:pPr>
      <w:r w:rsidRPr="00C8613A">
        <w:rPr>
          <w:rFonts w:ascii="Arial" w:hAnsi="Arial" w:cs="Arial"/>
          <w:sz w:val="16"/>
          <w:szCs w:val="16"/>
        </w:rPr>
        <w:tab/>
      </w:r>
    </w:p>
    <w:p w:rsidR="00DA2A6A" w:rsidRPr="00941B8E" w:rsidRDefault="00DA2A6A">
      <w:pPr>
        <w:widowControl w:val="0"/>
        <w:autoSpaceDE w:val="0"/>
        <w:autoSpaceDN w:val="0"/>
        <w:adjustRightInd w:val="0"/>
        <w:spacing w:after="0" w:line="240" w:lineRule="auto"/>
        <w:jc w:val="both"/>
        <w:rPr>
          <w:rFonts w:ascii="Arial" w:hAnsi="Arial" w:cs="Arial"/>
          <w:b/>
          <w:sz w:val="16"/>
          <w:szCs w:val="16"/>
        </w:rPr>
      </w:pPr>
      <w:r w:rsidRPr="00C8613A">
        <w:rPr>
          <w:rFonts w:ascii="Arial" w:hAnsi="Arial" w:cs="Arial"/>
          <w:sz w:val="16"/>
          <w:szCs w:val="16"/>
        </w:rPr>
        <w:tab/>
      </w:r>
      <w:r w:rsidRPr="00941B8E">
        <w:rPr>
          <w:rFonts w:ascii="Arial" w:hAnsi="Arial" w:cs="Arial"/>
          <w:b/>
          <w:sz w:val="16"/>
          <w:szCs w:val="16"/>
        </w:rPr>
        <w:t>(</w:t>
      </w:r>
      <w:r w:rsidRPr="009A5BB7">
        <w:rPr>
          <w:rFonts w:ascii="Arial" w:hAnsi="Arial" w:cs="Arial"/>
          <w:b/>
          <w:sz w:val="16"/>
          <w:szCs w:val="16"/>
        </w:rPr>
        <w:t>7) Při neoprávněném odběru plynu je osoba, která neoprávněně odebírala nebo odebírá plyn, povinna uhradit v penězích vzniklou škodu. Nelze-li zjistit vzniklou škodu na základě prokazatelně zjištěných údajů, je povinna uhradit výši škody určenou výpočtem</w:t>
      </w:r>
      <w:r w:rsidR="008F2594" w:rsidRPr="009A5BB7">
        <w:rPr>
          <w:rFonts w:ascii="Arial" w:hAnsi="Arial" w:cs="Arial"/>
          <w:b/>
          <w:sz w:val="16"/>
          <w:szCs w:val="16"/>
        </w:rPr>
        <w:t xml:space="preserve"> podle příkonů plynových spotřebičů instalovaných v místě neoprávněného odběru nebo rozměrů a tlaku přívodního plynového potrubí</w:t>
      </w:r>
      <w:r w:rsidR="00E22560" w:rsidRPr="009A5BB7">
        <w:rPr>
          <w:rFonts w:ascii="Arial" w:hAnsi="Arial" w:cs="Arial"/>
          <w:b/>
          <w:sz w:val="16"/>
          <w:szCs w:val="16"/>
        </w:rPr>
        <w:t xml:space="preserve"> nebo jmenovitého průtoku plynu regulátorem tlaku</w:t>
      </w:r>
      <w:r w:rsidRPr="009A5BB7">
        <w:rPr>
          <w:rFonts w:ascii="Arial" w:hAnsi="Arial" w:cs="Arial"/>
          <w:b/>
          <w:sz w:val="16"/>
          <w:szCs w:val="16"/>
        </w:rPr>
        <w:t>, nedohodnou-li se jinak. Škodou jsou i prokazatelné nezbytně nutné náklady vynaložené na zjišťování neoprávněného odběru plynu.</w:t>
      </w:r>
    </w:p>
    <w:p w:rsidR="00DA2A6A" w:rsidRPr="00941B8E" w:rsidRDefault="00DA2A6A">
      <w:pPr>
        <w:widowControl w:val="0"/>
        <w:autoSpaceDE w:val="0"/>
        <w:autoSpaceDN w:val="0"/>
        <w:adjustRightInd w:val="0"/>
        <w:spacing w:after="0" w:line="240" w:lineRule="auto"/>
        <w:jc w:val="both"/>
        <w:rPr>
          <w:rFonts w:ascii="Arial" w:hAnsi="Arial" w:cs="Arial"/>
          <w:b/>
          <w:sz w:val="16"/>
          <w:szCs w:val="16"/>
        </w:rPr>
      </w:pPr>
    </w:p>
    <w:p w:rsidR="00DA2A6A" w:rsidRPr="00941B8E" w:rsidRDefault="00DA2A6A">
      <w:pPr>
        <w:widowControl w:val="0"/>
        <w:autoSpaceDE w:val="0"/>
        <w:autoSpaceDN w:val="0"/>
        <w:adjustRightInd w:val="0"/>
        <w:spacing w:after="0" w:line="240" w:lineRule="auto"/>
        <w:jc w:val="both"/>
        <w:rPr>
          <w:rFonts w:ascii="Arial" w:hAnsi="Arial" w:cs="Arial"/>
          <w:b/>
          <w:sz w:val="16"/>
          <w:szCs w:val="16"/>
        </w:rPr>
      </w:pPr>
      <w:r w:rsidRPr="00941B8E">
        <w:rPr>
          <w:rFonts w:ascii="Arial" w:hAnsi="Arial" w:cs="Arial"/>
          <w:b/>
          <w:sz w:val="16"/>
          <w:szCs w:val="16"/>
        </w:rPr>
        <w:tab/>
        <w:t xml:space="preserve">(8) Při neoprávněné přepravě plynu, neoprávněné distribuci plynu nebo uskladnění plynu je osoba, která neoprávněně využívá službu přepravy plynu, službu distribuční soustavy nebo uskladnění plynu, povinna nahradit v penězích vzniklou škodu. </w:t>
      </w:r>
    </w:p>
    <w:p w:rsidR="00DA2A6A" w:rsidRDefault="00DA2A6A">
      <w:pPr>
        <w:widowControl w:val="0"/>
        <w:autoSpaceDE w:val="0"/>
        <w:autoSpaceDN w:val="0"/>
        <w:adjustRightInd w:val="0"/>
        <w:spacing w:after="0" w:line="240" w:lineRule="auto"/>
        <w:jc w:val="both"/>
        <w:rPr>
          <w:rFonts w:ascii="Arial" w:hAnsi="Arial" w:cs="Arial"/>
          <w:b/>
          <w:sz w:val="16"/>
          <w:szCs w:val="16"/>
        </w:rPr>
      </w:pPr>
    </w:p>
    <w:p w:rsidR="00DA2A6A" w:rsidRPr="00C8613A" w:rsidRDefault="00DA2A6A" w:rsidP="00543BA4">
      <w:pPr>
        <w:widowControl w:val="0"/>
        <w:tabs>
          <w:tab w:val="left" w:pos="1928"/>
        </w:tabs>
        <w:autoSpaceDE w:val="0"/>
        <w:autoSpaceDN w:val="0"/>
        <w:adjustRightInd w:val="0"/>
        <w:spacing w:after="0" w:line="240" w:lineRule="auto"/>
        <w:jc w:val="both"/>
        <w:rPr>
          <w:rFonts w:ascii="Arial" w:hAnsi="Arial" w:cs="Arial"/>
          <w:b/>
          <w:sz w:val="16"/>
          <w:szCs w:val="16"/>
        </w:rPr>
      </w:pPr>
      <w:r w:rsidRPr="00C8613A">
        <w:rPr>
          <w:rFonts w:ascii="Arial" w:hAnsi="Arial" w:cs="Arial"/>
          <w:b/>
          <w:sz w:val="16"/>
          <w:szCs w:val="16"/>
        </w:rPr>
        <w:tab/>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75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DÍL 3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Teplárenství</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76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Výroba tepelné energie a rozvod tepelné energie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Držitel licence na výrobu nebo rozvod tepelné energie je povinen, pokud mu odběratel </w:t>
      </w:r>
      <w:r w:rsidRPr="004110A1">
        <w:rPr>
          <w:rFonts w:ascii="Arial" w:hAnsi="Arial" w:cs="Arial"/>
          <w:b/>
          <w:sz w:val="16"/>
          <w:szCs w:val="16"/>
        </w:rPr>
        <w:t xml:space="preserve">tepelné energie </w:t>
      </w:r>
      <w:r w:rsidRPr="004110A1">
        <w:rPr>
          <w:rFonts w:ascii="Arial" w:hAnsi="Arial" w:cs="Arial"/>
          <w:sz w:val="16"/>
          <w:szCs w:val="16"/>
        </w:rPr>
        <w:t xml:space="preserve">poskytne nezbytné technické údaje, uzavřít smlouvu o dodávce tepelné energie, na základě které zajistí dodávku tepelné energie, každému, kdo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 o to požádá a dodávka tepelné energie je v souladu s územní energetickou koncepcí</w:t>
      </w:r>
      <w:r w:rsidRPr="004110A1">
        <w:rPr>
          <w:rFonts w:ascii="Arial" w:hAnsi="Arial" w:cs="Arial"/>
          <w:sz w:val="16"/>
          <w:szCs w:val="16"/>
          <w:vertAlign w:val="superscript"/>
        </w:rPr>
        <w:t>11)</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má rozvodné tepelné zařízení nebo tepelnou přípojku a odběrné tepelné zařízení, které zajišťují hospodárnost, bezpečnost a spolehlivou dodávku nebo spotřebu v souladu s technickými a bezpečnostními předpisy,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splňuje podmínky týkající se místa, způsobu a termínu připojení stanovené držitelem licence.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2F609B" w:rsidRDefault="00DA2A6A">
      <w:pPr>
        <w:widowControl w:val="0"/>
        <w:autoSpaceDE w:val="0"/>
        <w:autoSpaceDN w:val="0"/>
        <w:adjustRightInd w:val="0"/>
        <w:spacing w:after="0" w:line="240" w:lineRule="auto"/>
        <w:jc w:val="both"/>
        <w:rPr>
          <w:rFonts w:ascii="Arial" w:hAnsi="Arial" w:cs="Arial"/>
          <w:b/>
          <w:strike/>
          <w:color w:val="FF0000"/>
          <w:sz w:val="16"/>
          <w:szCs w:val="16"/>
        </w:rPr>
      </w:pPr>
      <w:r w:rsidRPr="004110A1">
        <w:rPr>
          <w:rFonts w:ascii="Arial" w:hAnsi="Arial" w:cs="Arial"/>
          <w:sz w:val="16"/>
          <w:szCs w:val="16"/>
        </w:rPr>
        <w:tab/>
        <w:t xml:space="preserve">(2) Dodávat tepelnou energii jiné fyzické </w:t>
      </w:r>
      <w:r w:rsidRPr="004110A1">
        <w:rPr>
          <w:rFonts w:ascii="Arial" w:hAnsi="Arial" w:cs="Arial"/>
          <w:strike/>
          <w:sz w:val="16"/>
          <w:szCs w:val="16"/>
        </w:rPr>
        <w:t>či</w:t>
      </w:r>
      <w:r w:rsidRPr="004110A1">
        <w:rPr>
          <w:rFonts w:ascii="Arial" w:hAnsi="Arial" w:cs="Arial"/>
          <w:sz w:val="16"/>
          <w:szCs w:val="16"/>
        </w:rPr>
        <w:t xml:space="preserve"> </w:t>
      </w:r>
      <w:r w:rsidRPr="004110A1">
        <w:rPr>
          <w:rFonts w:ascii="Arial" w:hAnsi="Arial" w:cs="Arial"/>
          <w:b/>
          <w:sz w:val="16"/>
          <w:szCs w:val="16"/>
        </w:rPr>
        <w:t>nebo</w:t>
      </w:r>
      <w:r w:rsidRPr="004110A1">
        <w:rPr>
          <w:rFonts w:ascii="Arial" w:hAnsi="Arial" w:cs="Arial"/>
          <w:sz w:val="16"/>
          <w:szCs w:val="16"/>
        </w:rPr>
        <w:t xml:space="preserve"> právnické osobě lze pouze na základě smlouvy o dodávce tepelné energie nebo jako plnění poskytované v rámci smlouvy jiné.</w:t>
      </w:r>
      <w:r>
        <w:rPr>
          <w:rFonts w:ascii="Arial" w:hAnsi="Arial" w:cs="Arial"/>
          <w:sz w:val="16"/>
          <w:szCs w:val="16"/>
        </w:rPr>
        <w:t xml:space="preserve"> </w:t>
      </w:r>
      <w:r w:rsidRPr="00F20959">
        <w:rPr>
          <w:rFonts w:ascii="Arial" w:hAnsi="Arial" w:cs="Arial"/>
          <w:b/>
          <w:sz w:val="16"/>
          <w:szCs w:val="16"/>
        </w:rPr>
        <w:t>Dodavatel tepelné energie je povinen vyúčtovat dodávku tepelné energie v souladu s prováděcím právním předpisem.</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Smlouva o dodávce tepelné energie musí obsahovat pro každé odběrné místo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výkon, množství, časový průběh odběru tepelné energie a místo předání,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základní parametry dodávané a vracené teplonosné látky, kterými jsou teplota a tlak,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místo a způsob měření a náhradní způsob vyhodnocení dodávky tepelné energie, dojde-li k poruše měřicího zařízení </w:t>
      </w:r>
      <w:r w:rsidRPr="004110A1">
        <w:rPr>
          <w:rFonts w:ascii="Arial" w:hAnsi="Arial" w:cs="Arial"/>
          <w:b/>
          <w:sz w:val="16"/>
          <w:szCs w:val="16"/>
          <w:highlight w:val="white"/>
        </w:rPr>
        <w:t>nebo při jeho pravidelném ověřování</w:t>
      </w:r>
      <w:r w:rsidRPr="004110A1">
        <w:rPr>
          <w:rFonts w:ascii="Arial" w:hAnsi="Arial" w:cs="Arial"/>
          <w:sz w:val="16"/>
          <w:szCs w:val="16"/>
        </w:rPr>
        <w:t xml:space="preserve">, a dohodu o přístupu k měřicím a ovládacím zařízením,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cenu tepelné energie stanovenou v místě měření, termíny a způsob platby za odebranou tepelnou energii včetně záloh,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v případě, že z odběrného místa jsou zásobovány tepelnou energií nebo teplou vodou objekty nebo části objektů různých vlastníků, kteří uzavírají smlouvu o dodávce tepelné energie, způsob rozdělení nákladů mezi ně.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Dodavatel </w:t>
      </w:r>
      <w:r w:rsidRPr="004110A1">
        <w:rPr>
          <w:rFonts w:ascii="Arial" w:hAnsi="Arial" w:cs="Arial"/>
          <w:b/>
          <w:sz w:val="16"/>
          <w:szCs w:val="16"/>
        </w:rPr>
        <w:t xml:space="preserve">tepelné energie </w:t>
      </w:r>
      <w:r w:rsidRPr="004110A1">
        <w:rPr>
          <w:rFonts w:ascii="Arial" w:hAnsi="Arial" w:cs="Arial"/>
          <w:sz w:val="16"/>
          <w:szCs w:val="16"/>
        </w:rPr>
        <w:t xml:space="preserve">má právo přerušit nebo omezit dodávku tepelné energie v nezbytném rozsahu a na nezbytně nutnou dobu v těchto případech: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při bezprostředním ohrožení zdraví nebo majetku osob a při likvidaci těchto stavů,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při stavech nouze nebo činnostech bezprostředně zamezujících jejich vzniku,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při provádění plánovaných stavebních úprav, oprav, údržbových a revizních prací a při připojování nového odběrného místa, pokud jsou oznámeny nejméně 15 dní předem,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při provádění nezbytných provozních manipulací na dobu 4 hodin,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při havarijním přerušení či omezení nezbytných provozních dodávek teplonosné látky nebo paliv a energií poskytovaných jinými dodavateli </w:t>
      </w:r>
      <w:r w:rsidRPr="004110A1">
        <w:rPr>
          <w:rFonts w:ascii="Arial" w:hAnsi="Arial" w:cs="Arial"/>
          <w:b/>
          <w:sz w:val="16"/>
          <w:szCs w:val="16"/>
        </w:rPr>
        <w:t>tepelné energie</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při nedodržení povinností odběratele podle </w:t>
      </w:r>
      <w:hyperlink r:id="rId327" w:history="1">
        <w:r w:rsidRPr="004110A1">
          <w:rPr>
            <w:rFonts w:ascii="Arial" w:hAnsi="Arial" w:cs="Arial"/>
            <w:sz w:val="16"/>
            <w:szCs w:val="16"/>
          </w:rPr>
          <w:t>§ 77 odst.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při vzniku a odstraňování havárií a poruch na zařízeních pro rozvod a výrobu tepelné energie na dobu nezbytně nutnou,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jestliže odběratel </w:t>
      </w:r>
      <w:r w:rsidRPr="004110A1">
        <w:rPr>
          <w:rFonts w:ascii="Arial" w:hAnsi="Arial" w:cs="Arial"/>
          <w:b/>
          <w:sz w:val="16"/>
          <w:szCs w:val="16"/>
        </w:rPr>
        <w:t xml:space="preserve">tepelné energie </w:t>
      </w:r>
      <w:r w:rsidRPr="004110A1">
        <w:rPr>
          <w:rFonts w:ascii="Arial" w:hAnsi="Arial" w:cs="Arial"/>
          <w:sz w:val="16"/>
          <w:szCs w:val="16"/>
        </w:rPr>
        <w:t xml:space="preserve">používá zařízení, která ohrožují život, zdraví nebo majetek osob nebo ovlivňují kvalitu dodávek v neprospěch dalších odběratelů </w:t>
      </w:r>
      <w:r w:rsidRPr="004110A1">
        <w:rPr>
          <w:rFonts w:ascii="Arial" w:hAnsi="Arial" w:cs="Arial"/>
          <w:b/>
          <w:sz w:val="16"/>
          <w:szCs w:val="16"/>
        </w:rPr>
        <w:t>tepelné energie</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při neoprávněném odběru.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Držitel licence na rozvod </w:t>
      </w:r>
      <w:r w:rsidRPr="004110A1">
        <w:rPr>
          <w:rFonts w:ascii="Arial" w:hAnsi="Arial" w:cs="Arial"/>
          <w:b/>
          <w:sz w:val="16"/>
          <w:szCs w:val="16"/>
        </w:rPr>
        <w:t xml:space="preserve">tepelné energie </w:t>
      </w:r>
      <w:r w:rsidRPr="004110A1">
        <w:rPr>
          <w:rFonts w:ascii="Arial" w:hAnsi="Arial" w:cs="Arial"/>
          <w:sz w:val="16"/>
          <w:szCs w:val="16"/>
        </w:rPr>
        <w:t xml:space="preserve">má právo </w:t>
      </w:r>
    </w:p>
    <w:p w:rsidR="00DA2A6A" w:rsidRPr="00145138"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145138" w:rsidRDefault="00DA2A6A">
      <w:pPr>
        <w:widowControl w:val="0"/>
        <w:autoSpaceDE w:val="0"/>
        <w:autoSpaceDN w:val="0"/>
        <w:adjustRightInd w:val="0"/>
        <w:spacing w:after="0" w:line="240" w:lineRule="auto"/>
        <w:jc w:val="both"/>
        <w:rPr>
          <w:rFonts w:ascii="Arial" w:hAnsi="Arial" w:cs="Arial"/>
          <w:sz w:val="16"/>
          <w:szCs w:val="16"/>
        </w:rPr>
      </w:pPr>
      <w:r w:rsidRPr="00145138">
        <w:rPr>
          <w:rFonts w:ascii="Arial" w:hAnsi="Arial" w:cs="Arial"/>
          <w:sz w:val="16"/>
          <w:szCs w:val="16"/>
        </w:rPr>
        <w:t>a) v souladu se zvláštním právním předpisem</w:t>
      </w:r>
      <w:r w:rsidRPr="00145138">
        <w:rPr>
          <w:rFonts w:ascii="Arial" w:hAnsi="Arial" w:cs="Arial"/>
          <w:sz w:val="16"/>
          <w:szCs w:val="16"/>
          <w:vertAlign w:val="superscript"/>
        </w:rPr>
        <w:t>4d)</w:t>
      </w:r>
      <w:r w:rsidRPr="00145138">
        <w:rPr>
          <w:rFonts w:ascii="Arial" w:hAnsi="Arial" w:cs="Arial"/>
          <w:sz w:val="16"/>
          <w:szCs w:val="16"/>
        </w:rPr>
        <w:t xml:space="preserve"> zřizovat a provozovat na cizích nemovitostech rozvodná tepelná zařízení, stavět podpěrné body a přetínat tyto nemovitosti potrubními trasami, </w:t>
      </w:r>
    </w:p>
    <w:p w:rsidR="00DA2A6A" w:rsidRPr="00145138" w:rsidRDefault="00DA2A6A">
      <w:pPr>
        <w:widowControl w:val="0"/>
        <w:autoSpaceDE w:val="0"/>
        <w:autoSpaceDN w:val="0"/>
        <w:adjustRightInd w:val="0"/>
        <w:spacing w:after="0" w:line="240" w:lineRule="auto"/>
        <w:rPr>
          <w:rFonts w:ascii="Arial" w:hAnsi="Arial" w:cs="Arial"/>
          <w:sz w:val="16"/>
          <w:szCs w:val="16"/>
        </w:rPr>
      </w:pPr>
      <w:r w:rsidRPr="00145138">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145138">
        <w:rPr>
          <w:rFonts w:ascii="Arial" w:hAnsi="Arial" w:cs="Arial"/>
          <w:sz w:val="16"/>
          <w:szCs w:val="16"/>
        </w:rPr>
        <w:t>b) vstupovat a vjíždět na cizí nemovitosti v souvislosti se zřizováním a provozem</w:t>
      </w:r>
      <w:r w:rsidRPr="00145138">
        <w:rPr>
          <w:rFonts w:ascii="Arial" w:hAnsi="Arial" w:cs="Arial"/>
          <w:b/>
          <w:sz w:val="16"/>
          <w:szCs w:val="16"/>
        </w:rPr>
        <w:t xml:space="preserve">, </w:t>
      </w:r>
      <w:r w:rsidRPr="00145138">
        <w:rPr>
          <w:rFonts w:ascii="Arial" w:hAnsi="Arial" w:cs="Arial"/>
          <w:sz w:val="16"/>
          <w:szCs w:val="16"/>
        </w:rPr>
        <w:t xml:space="preserve">rozvodných </w:t>
      </w:r>
      <w:r w:rsidRPr="00145138">
        <w:rPr>
          <w:rFonts w:ascii="Arial" w:hAnsi="Arial" w:cs="Arial"/>
          <w:b/>
          <w:sz w:val="16"/>
          <w:szCs w:val="16"/>
        </w:rPr>
        <w:t xml:space="preserve">tepelných </w:t>
      </w:r>
      <w:r w:rsidRPr="00145138">
        <w:rPr>
          <w:rFonts w:ascii="Arial" w:hAnsi="Arial" w:cs="Arial"/>
          <w:sz w:val="16"/>
          <w:szCs w:val="16"/>
        </w:rPr>
        <w:t>zařízení,</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odstraňovat porosty ohrožující provoz rozvodných </w:t>
      </w:r>
      <w:r w:rsidRPr="004110A1">
        <w:rPr>
          <w:rFonts w:ascii="Arial" w:hAnsi="Arial" w:cs="Arial"/>
          <w:b/>
          <w:sz w:val="16"/>
          <w:szCs w:val="16"/>
        </w:rPr>
        <w:t xml:space="preserve">tepelných </w:t>
      </w:r>
      <w:r w:rsidRPr="004110A1">
        <w:rPr>
          <w:rFonts w:ascii="Arial" w:hAnsi="Arial" w:cs="Arial"/>
          <w:sz w:val="16"/>
          <w:szCs w:val="16"/>
        </w:rPr>
        <w:t xml:space="preserve">zařízení, pokud tak neučinil po předchozím upozornění a stanovení rozsahu vlastník dotčené nemovitosti,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vyžadovat zabezpečení ochrany rozvodných tepelných zařízení při provádění prací ohrožujících jejich bezpečný provoz; v případě poškození žádat náhradu veškerých nákladů spojených s neprodleným provedením oprav a uvedení do provozu,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na náhradu škody při nedodržení základních parametrů dodávky tepelné energie podle </w:t>
      </w:r>
      <w:hyperlink r:id="rId328" w:history="1">
        <w:r w:rsidRPr="004110A1">
          <w:rPr>
            <w:rFonts w:ascii="Arial" w:hAnsi="Arial" w:cs="Arial"/>
            <w:sz w:val="16"/>
            <w:szCs w:val="16"/>
          </w:rPr>
          <w:t>odstavce 3 písm. b)</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zřizovat a provozovat vlastní telekomunikační síť k řízení, měření, zabezpečování a automatizaci provozu tepelných sítí a k přenosu informací pro činnost výpočetní techniky a informačních systémů.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4110A1">
        <w:rPr>
          <w:rFonts w:ascii="Arial" w:hAnsi="Arial" w:cs="Arial"/>
          <w:strike/>
          <w:sz w:val="16"/>
          <w:szCs w:val="16"/>
        </w:rPr>
        <w:t xml:space="preserve">(6) Škoda podle </w:t>
      </w:r>
      <w:hyperlink r:id="rId329" w:history="1">
        <w:r w:rsidRPr="004110A1">
          <w:rPr>
            <w:rFonts w:ascii="Arial" w:hAnsi="Arial" w:cs="Arial"/>
            <w:strike/>
            <w:sz w:val="16"/>
            <w:szCs w:val="16"/>
          </w:rPr>
          <w:t>odstavce 5 písm. f)</w:t>
        </w:r>
      </w:hyperlink>
      <w:r w:rsidRPr="004110A1">
        <w:rPr>
          <w:rFonts w:ascii="Arial" w:hAnsi="Arial" w:cs="Arial"/>
          <w:strike/>
          <w:sz w:val="16"/>
          <w:szCs w:val="16"/>
        </w:rPr>
        <w:t xml:space="preserve"> musí být prokázána. Právo na náhradu škody nevzniká v zákonem vyjmenovaných případech přerušení výroby či distribuce tepelné energie podle </w:t>
      </w:r>
      <w:hyperlink r:id="rId330" w:history="1">
        <w:r w:rsidRPr="004110A1">
          <w:rPr>
            <w:rFonts w:ascii="Arial" w:hAnsi="Arial" w:cs="Arial"/>
            <w:strike/>
            <w:sz w:val="16"/>
            <w:szCs w:val="16"/>
          </w:rPr>
          <w:t>odstavce 4</w:t>
        </w:r>
      </w:hyperlink>
      <w:r w:rsidRPr="004110A1">
        <w:rPr>
          <w:rFonts w:ascii="Arial" w:hAnsi="Arial" w:cs="Arial"/>
          <w:strike/>
          <w:sz w:val="16"/>
          <w:szCs w:val="16"/>
        </w:rPr>
        <w:t xml:space="preserve"> nebo škodu prokazatelně zavinil dodavatel tepelné energie. </w:t>
      </w:r>
      <w:r w:rsidRPr="004110A1">
        <w:rPr>
          <w:rFonts w:ascii="Arial" w:hAnsi="Arial" w:cs="Arial"/>
          <w:sz w:val="16"/>
          <w:szCs w:val="16"/>
        </w:rPr>
        <w:tab/>
      </w:r>
    </w:p>
    <w:p w:rsidR="00DA2A6A" w:rsidRPr="004110A1" w:rsidRDefault="00DA2A6A" w:rsidP="00F956AD">
      <w:pPr>
        <w:widowControl w:val="0"/>
        <w:autoSpaceDE w:val="0"/>
        <w:autoSpaceDN w:val="0"/>
        <w:adjustRightInd w:val="0"/>
        <w:spacing w:after="0" w:line="240" w:lineRule="auto"/>
        <w:ind w:firstLine="720"/>
        <w:jc w:val="both"/>
        <w:rPr>
          <w:rFonts w:ascii="Arial" w:hAnsi="Arial" w:cs="Arial"/>
          <w:b/>
          <w:sz w:val="16"/>
          <w:szCs w:val="16"/>
        </w:rPr>
      </w:pPr>
      <w:r w:rsidRPr="004110A1">
        <w:rPr>
          <w:rFonts w:ascii="Arial" w:hAnsi="Arial" w:cs="Arial"/>
          <w:b/>
          <w:sz w:val="16"/>
          <w:szCs w:val="16"/>
          <w:highlight w:val="white"/>
        </w:rPr>
        <w:t>(6) V případech uvedených v odstavci 4 je právo na náhradu škody vyloučeno. Toto neplatí, nesplní-li dodavatel tepelné energie oznamovací povinnost uloženou podle odstavce 4 písm. c) nebo v případech, kdy poruchu prokazatelně zavinil dodavatel tepelné energie.</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w:t>
      </w:r>
      <w:r w:rsidRPr="004110A1">
        <w:rPr>
          <w:rFonts w:ascii="Arial" w:hAnsi="Arial" w:cs="Arial"/>
          <w:strike/>
          <w:sz w:val="16"/>
          <w:szCs w:val="16"/>
        </w:rPr>
        <w:t>Provozovatel rozvodného tepelného zařízení</w:t>
      </w:r>
      <w:r w:rsidRPr="004110A1">
        <w:rPr>
          <w:rFonts w:ascii="Arial" w:hAnsi="Arial" w:cs="Arial"/>
          <w:sz w:val="16"/>
          <w:szCs w:val="16"/>
        </w:rPr>
        <w:t xml:space="preserve"> </w:t>
      </w:r>
      <w:r w:rsidRPr="004110A1">
        <w:rPr>
          <w:rFonts w:ascii="Arial" w:hAnsi="Arial" w:cs="Arial"/>
          <w:b/>
          <w:sz w:val="16"/>
          <w:szCs w:val="16"/>
          <w:highlight w:val="white"/>
        </w:rPr>
        <w:t>Držitel licence na rozvod tepelné energie</w:t>
      </w:r>
      <w:r w:rsidRPr="004110A1">
        <w:rPr>
          <w:rFonts w:ascii="Arial" w:hAnsi="Arial" w:cs="Arial"/>
          <w:sz w:val="16"/>
          <w:szCs w:val="16"/>
        </w:rPr>
        <w:t xml:space="preserve"> je povinen zřídit věcné břemeno umožňující využití cizí nemovitosti nebo její části pro účely uvedené v </w:t>
      </w:r>
      <w:hyperlink r:id="rId331" w:history="1">
        <w:r w:rsidRPr="004110A1">
          <w:rPr>
            <w:rFonts w:ascii="Arial" w:hAnsi="Arial" w:cs="Arial"/>
            <w:sz w:val="16"/>
            <w:szCs w:val="16"/>
          </w:rPr>
          <w:t>odstavci 5 písm. a)</w:t>
        </w:r>
      </w:hyperlink>
      <w:r w:rsidRPr="004110A1">
        <w:rPr>
          <w:rFonts w:ascii="Arial" w:hAnsi="Arial" w:cs="Arial"/>
          <w:sz w:val="16"/>
          <w:szCs w:val="16"/>
        </w:rPr>
        <w:t xml:space="preserve">, a to smluvně s vlastníkem nemovitosti; </w:t>
      </w:r>
      <w:r w:rsidRPr="004110A1">
        <w:rPr>
          <w:rFonts w:ascii="Arial" w:hAnsi="Arial" w:cs="Arial"/>
          <w:b/>
          <w:sz w:val="16"/>
          <w:szCs w:val="16"/>
        </w:rPr>
        <w:t>to neplatí, pokud držitel licence na rozvod tepelné energie není vlastníkem dotčeného rozvodného tepelného zařízení</w:t>
      </w:r>
      <w:r w:rsidRPr="009E193B">
        <w:rPr>
          <w:rFonts w:ascii="Arial" w:hAnsi="Arial" w:cs="Arial"/>
          <w:b/>
          <w:sz w:val="16"/>
          <w:szCs w:val="16"/>
        </w:rPr>
        <w:t>; v takovém případě plní tuto povinnost vlastník rozvodného tepelného zařízení</w:t>
      </w:r>
      <w:r w:rsidRPr="004110A1">
        <w:rPr>
          <w:rFonts w:ascii="Arial" w:hAnsi="Arial" w:cs="Arial"/>
          <w:b/>
          <w:sz w:val="16"/>
          <w:szCs w:val="16"/>
        </w:rPr>
        <w:t>.</w:t>
      </w:r>
      <w:r w:rsidRPr="004110A1">
        <w:rPr>
          <w:rFonts w:ascii="Arial" w:hAnsi="Arial" w:cs="Arial"/>
          <w:sz w:val="16"/>
          <w:szCs w:val="16"/>
        </w:rPr>
        <w:t xml:space="preserve"> </w:t>
      </w:r>
      <w:r w:rsidRPr="004110A1">
        <w:rPr>
          <w:rFonts w:ascii="Arial" w:hAnsi="Arial" w:cs="Arial"/>
          <w:strike/>
          <w:sz w:val="16"/>
          <w:szCs w:val="16"/>
        </w:rPr>
        <w:t>v případě</w:t>
      </w:r>
      <w:r w:rsidRPr="004110A1">
        <w:rPr>
          <w:rFonts w:ascii="Arial" w:hAnsi="Arial" w:cs="Arial"/>
          <w:sz w:val="16"/>
          <w:szCs w:val="16"/>
        </w:rPr>
        <w:t xml:space="preserve"> </w:t>
      </w:r>
      <w:r w:rsidRPr="004110A1">
        <w:rPr>
          <w:rFonts w:ascii="Arial" w:hAnsi="Arial" w:cs="Arial"/>
          <w:b/>
          <w:sz w:val="16"/>
          <w:szCs w:val="16"/>
        </w:rPr>
        <w:t>V případě</w:t>
      </w:r>
      <w:r w:rsidRPr="004110A1">
        <w:rPr>
          <w:rFonts w:ascii="Arial" w:hAnsi="Arial" w:cs="Arial"/>
          <w:sz w:val="16"/>
          <w:szCs w:val="16"/>
        </w:rPr>
        <w:t>, že vlastník není znám nebo není určen nebo proto, že je prokazatelně nedosažitelný nebo nečinný nebo nedošlo k dohodě s ním a jsou-li dány podmínky pro omezení vlastnického práva k pozemku nebo ke stavbě podle zvláštního právního předpisu</w:t>
      </w:r>
      <w:r w:rsidRPr="004110A1">
        <w:rPr>
          <w:rFonts w:ascii="Arial" w:hAnsi="Arial" w:cs="Arial"/>
          <w:sz w:val="16"/>
          <w:szCs w:val="16"/>
          <w:vertAlign w:val="superscript"/>
        </w:rPr>
        <w:t>4e)</w:t>
      </w:r>
      <w:r w:rsidRPr="004110A1">
        <w:rPr>
          <w:rFonts w:ascii="Arial" w:hAnsi="Arial" w:cs="Arial"/>
          <w:sz w:val="16"/>
          <w:szCs w:val="16"/>
        </w:rPr>
        <w:t xml:space="preserve">, příslušný vyvlastňovací úřad rozhodne na návrh provozovatele rozvodného tepelného zařízení o zřízení věcného břemene umožňujícího využití této nemovitosti nebo její části.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(8)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 </w:t>
      </w:r>
    </w:p>
    <w:p w:rsidR="00DA2A6A" w:rsidRPr="004110A1" w:rsidRDefault="00DA2A6A" w:rsidP="00B34370">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 xml:space="preserve"> </w:t>
      </w:r>
      <w:r w:rsidRPr="004110A1">
        <w:rPr>
          <w:rFonts w:ascii="Arial" w:hAnsi="Arial" w:cs="Arial"/>
          <w:sz w:val="16"/>
          <w:szCs w:val="16"/>
        </w:rPr>
        <w:tab/>
      </w:r>
      <w:r w:rsidRPr="004110A1">
        <w:rPr>
          <w:rFonts w:ascii="Arial" w:hAnsi="Arial" w:cs="Arial"/>
          <w:b/>
          <w:sz w:val="16"/>
          <w:szCs w:val="16"/>
          <w:highlight w:val="white"/>
        </w:rPr>
        <w:t xml:space="preserve">(8) </w:t>
      </w:r>
      <w:r w:rsidRPr="00145138">
        <w:rPr>
          <w:rFonts w:ascii="Arial" w:hAnsi="Arial" w:cs="Arial"/>
          <w:b/>
          <w:sz w:val="16"/>
          <w:szCs w:val="16"/>
          <w:highlight w:val="white"/>
        </w:rPr>
        <w:t xml:space="preserve">Držitel licence na rozvod tepelné energie je povinen při výkonu oprávnění podle odstavce 5 písm. a) až d) co nejvíce šetřit práv vlastníků dotčených nemovitostí a vstup </w:t>
      </w:r>
      <w:r w:rsidR="00FB46FA" w:rsidRPr="00145138">
        <w:rPr>
          <w:rFonts w:ascii="Arial" w:hAnsi="Arial" w:cs="Arial"/>
          <w:b/>
          <w:sz w:val="16"/>
          <w:szCs w:val="16"/>
          <w:highlight w:val="white"/>
        </w:rPr>
        <w:t xml:space="preserve">nebo vjezd </w:t>
      </w:r>
      <w:r w:rsidRPr="00145138">
        <w:rPr>
          <w:rFonts w:ascii="Arial" w:hAnsi="Arial" w:cs="Arial"/>
          <w:b/>
          <w:sz w:val="16"/>
          <w:szCs w:val="16"/>
          <w:highlight w:val="white"/>
        </w:rPr>
        <w:t xml:space="preserve">na jejich nemovitosti jim oznámit. Po skončení prací je povinen uvést nemovitosti do </w:t>
      </w:r>
      <w:r w:rsidR="00FB46FA" w:rsidRPr="00145138">
        <w:rPr>
          <w:rFonts w:ascii="Arial" w:hAnsi="Arial" w:cs="Arial"/>
          <w:b/>
          <w:sz w:val="16"/>
          <w:szCs w:val="16"/>
          <w:highlight w:val="white"/>
        </w:rPr>
        <w:t xml:space="preserve">původního </w:t>
      </w:r>
      <w:r w:rsidRPr="00145138">
        <w:rPr>
          <w:rFonts w:ascii="Arial" w:hAnsi="Arial" w:cs="Arial"/>
          <w:b/>
          <w:sz w:val="16"/>
          <w:szCs w:val="16"/>
          <w:highlight w:val="white"/>
        </w:rPr>
        <w:t>stavu, a není-li to možné s ohledem na povahu provedených prací, do stavu odpovídajícímu předchozímu účelu nebo užívání dotčené nemovitosti</w:t>
      </w:r>
      <w:r w:rsidR="009C09C3" w:rsidRPr="00145138">
        <w:rPr>
          <w:rFonts w:ascii="Arial" w:hAnsi="Arial" w:cs="Arial"/>
          <w:b/>
          <w:sz w:val="16"/>
          <w:szCs w:val="16"/>
          <w:highlight w:val="white"/>
        </w:rPr>
        <w:t>,</w:t>
      </w:r>
      <w:r w:rsidRPr="00145138">
        <w:rPr>
          <w:rFonts w:ascii="Arial" w:hAnsi="Arial" w:cs="Arial"/>
          <w:b/>
          <w:sz w:val="16"/>
          <w:szCs w:val="16"/>
          <w:highlight w:val="white"/>
        </w:rPr>
        <w:t xml:space="preserve"> bezprostředně oznámit tuto skutečnost vlastníku nemovitosti</w:t>
      </w:r>
      <w:r w:rsidR="009C09C3" w:rsidRPr="00145138">
        <w:rPr>
          <w:rFonts w:ascii="Arial" w:hAnsi="Arial" w:cs="Arial"/>
          <w:b/>
          <w:sz w:val="16"/>
          <w:szCs w:val="16"/>
          <w:highlight w:val="white"/>
        </w:rPr>
        <w:t xml:space="preserve"> </w:t>
      </w:r>
      <w:r w:rsidR="009C09C3" w:rsidRPr="00145138">
        <w:rPr>
          <w:rFonts w:ascii="Arial" w:hAnsi="Arial" w:cs="Arial"/>
          <w:b/>
          <w:sz w:val="16"/>
          <w:szCs w:val="16"/>
        </w:rPr>
        <w:t xml:space="preserve">a </w:t>
      </w:r>
      <w:r w:rsidR="00FB46FA" w:rsidRPr="00145138">
        <w:rPr>
          <w:rFonts w:ascii="Arial" w:hAnsi="Arial" w:cs="Arial"/>
          <w:b/>
          <w:sz w:val="16"/>
          <w:szCs w:val="16"/>
          <w:highlight w:val="white"/>
        </w:rPr>
        <w:t xml:space="preserve">nahradit vzniklou </w:t>
      </w:r>
      <w:r w:rsidR="009C09C3" w:rsidRPr="00145138">
        <w:rPr>
          <w:rFonts w:ascii="Arial" w:hAnsi="Arial" w:cs="Arial"/>
          <w:b/>
          <w:sz w:val="16"/>
          <w:szCs w:val="16"/>
        </w:rPr>
        <w:t>škodu pokud vznikla</w:t>
      </w:r>
      <w:r w:rsidRPr="00145138">
        <w:rPr>
          <w:rFonts w:ascii="Arial" w:hAnsi="Arial" w:cs="Arial"/>
          <w:b/>
          <w:sz w:val="16"/>
          <w:szCs w:val="16"/>
        </w:rPr>
        <w:t xml:space="preserve">. </w:t>
      </w:r>
      <w:r w:rsidRPr="00145138">
        <w:rPr>
          <w:rFonts w:ascii="Arial" w:hAnsi="Arial" w:cs="Arial"/>
          <w:b/>
          <w:sz w:val="16"/>
          <w:szCs w:val="16"/>
          <w:highlight w:val="white"/>
        </w:rPr>
        <w:t>Po provedení odstranění nebo okleštění stromoví je povinen na svůj náklad provést likvidaci vzniklého klestu a zbytků po těžbě.</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Držitel licence na výrobu tepelné energie a držitel licence na rozvod tepelné energie je povinen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provádět činnosti spojené s udělenou licencí a vyžadující odbornou způsobilost podle zvláštních právních předpisů pouze kvalifikovanými pracovníky,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zřizovat, provozovat a udržovat zařízení pro dodávky tepelné energie tak, aby splňovala požadavky stanovené pro zajištění bezpečného, hospodárného a spolehlivého provozu </w:t>
      </w:r>
      <w:r w:rsidRPr="004110A1">
        <w:rPr>
          <w:rFonts w:ascii="Arial" w:hAnsi="Arial" w:cs="Arial"/>
          <w:strike/>
          <w:sz w:val="16"/>
          <w:szCs w:val="16"/>
        </w:rPr>
        <w:t>a ochrany životního prostředí</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c) poskytovat na vyžádání pověřeným pracovníkům ministerstva</w:t>
      </w:r>
      <w:r w:rsidRPr="002B5CC3">
        <w:rPr>
          <w:rFonts w:ascii="Arial" w:hAnsi="Arial" w:cs="Arial"/>
          <w:sz w:val="16"/>
          <w:szCs w:val="16"/>
        </w:rPr>
        <w:t>,</w:t>
      </w:r>
      <w:r w:rsidRPr="004110A1">
        <w:rPr>
          <w:rFonts w:ascii="Arial" w:hAnsi="Arial" w:cs="Arial"/>
          <w:sz w:val="16"/>
          <w:szCs w:val="16"/>
        </w:rPr>
        <w:t xml:space="preserve"> Energetického regulačního úřadu </w:t>
      </w:r>
      <w:r w:rsidRPr="002B5CC3">
        <w:rPr>
          <w:rFonts w:ascii="Arial" w:hAnsi="Arial" w:cs="Arial"/>
          <w:strike/>
          <w:sz w:val="16"/>
          <w:szCs w:val="16"/>
        </w:rPr>
        <w:t>a inspekce</w:t>
      </w:r>
      <w:r w:rsidRPr="004110A1">
        <w:rPr>
          <w:rFonts w:ascii="Arial" w:hAnsi="Arial" w:cs="Arial"/>
          <w:sz w:val="16"/>
          <w:szCs w:val="16"/>
        </w:rPr>
        <w:t xml:space="preserve"> pravdivé informace nezbytné pro výkon jejich práv a povinností a umožnit jim přístup k zařízením, která k výkonu licencované činnosti slouží,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bilancovat pro každou teplonosnou látku výrobu, náklady, ztráty, vlastní spotřebu a dodávky odděleně pro výrobu tepelné energie a rozvod tepelné energie a poskytovat údaje pro účely regulace podle tohoto zákona a statistiky,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stanovit podmínky připojení k rozvodnému tepelnému zařízení nebo zdroji tepelné energie,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v případech podle </w:t>
      </w:r>
      <w:hyperlink r:id="rId332" w:history="1">
        <w:r w:rsidRPr="004110A1">
          <w:rPr>
            <w:rFonts w:ascii="Arial" w:hAnsi="Arial" w:cs="Arial"/>
            <w:sz w:val="16"/>
            <w:szCs w:val="16"/>
          </w:rPr>
          <w:t>odstavce 4</w:t>
        </w:r>
      </w:hyperlink>
      <w:r w:rsidRPr="004110A1">
        <w:rPr>
          <w:rFonts w:ascii="Arial" w:hAnsi="Arial" w:cs="Arial"/>
          <w:sz w:val="16"/>
          <w:szCs w:val="16"/>
        </w:rPr>
        <w:t xml:space="preserve"> obnovit dodávku tepelné energie bezprostředně po odstranění příčin, které vedly k jejímu přerušení či omezení,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2B5CC3" w:rsidRDefault="00DA2A6A" w:rsidP="00E96B22">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g) vypracovat havarijní plán pro předcházení a řešení stavů nouze s výjimkou soustav zásobování tepelnou energií do výkonu 10 MW do</w:t>
      </w:r>
      <w:r>
        <w:rPr>
          <w:rFonts w:ascii="Arial" w:hAnsi="Arial" w:cs="Arial"/>
          <w:sz w:val="16"/>
          <w:szCs w:val="16"/>
        </w:rPr>
        <w:t xml:space="preserve"> 6 měsíců po obdržení licence.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B4257F"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B4257F">
        <w:rPr>
          <w:rFonts w:ascii="Arial" w:hAnsi="Arial" w:cs="Arial"/>
          <w:strike/>
          <w:sz w:val="16"/>
          <w:szCs w:val="16"/>
        </w:rPr>
        <w:t>(10) Vznikla-li vlastníku nebo nájemci nemovitosti nebo zařízení majetková újma v důsledku výkonu práv dodavatele nebo je-li omezen ve výkonu vlastnických práv, vzniká mu právo na jednorázovou náhradu.</w:t>
      </w:r>
      <w:r w:rsidRPr="00B4257F">
        <w:rPr>
          <w:rFonts w:ascii="Arial" w:hAnsi="Arial" w:cs="Arial"/>
          <w:strike/>
          <w:sz w:val="16"/>
          <w:szCs w:val="16"/>
          <w:vertAlign w:val="superscript"/>
        </w:rPr>
        <w:t>5)</w:t>
      </w:r>
      <w:r w:rsidRPr="00B4257F">
        <w:rPr>
          <w:rFonts w:ascii="Arial" w:hAnsi="Arial" w:cs="Arial"/>
          <w:strike/>
          <w:sz w:val="16"/>
          <w:szCs w:val="16"/>
        </w:rPr>
        <w:t xml:space="preserve"> Právo na tuto náhradu je nutno uplatnit u dodavatele, který způsobil majetkovou újmu, do 6 měsíců ode dne, kdy se o tom vlastník nebo nájemce dozvěděl.</w:t>
      </w:r>
    </w:p>
    <w:p w:rsidR="00DA2A6A" w:rsidRDefault="00DA2A6A" w:rsidP="00F20959">
      <w:pPr>
        <w:widowControl w:val="0"/>
        <w:autoSpaceDE w:val="0"/>
        <w:autoSpaceDN w:val="0"/>
        <w:adjustRightInd w:val="0"/>
        <w:spacing w:after="0" w:line="240" w:lineRule="auto"/>
        <w:ind w:firstLine="720"/>
        <w:jc w:val="both"/>
        <w:rPr>
          <w:rFonts w:ascii="Arial" w:hAnsi="Arial" w:cs="Arial"/>
          <w:b/>
          <w:sz w:val="16"/>
          <w:szCs w:val="16"/>
        </w:rPr>
      </w:pPr>
      <w:r w:rsidRPr="00F20959">
        <w:rPr>
          <w:rFonts w:ascii="Arial" w:hAnsi="Arial" w:cs="Arial"/>
          <w:b/>
          <w:sz w:val="16"/>
          <w:szCs w:val="16"/>
        </w:rPr>
        <w:t xml:space="preserve">(10) </w:t>
      </w:r>
      <w:r w:rsidRPr="00145138">
        <w:rPr>
          <w:rFonts w:ascii="Arial" w:hAnsi="Arial" w:cs="Arial"/>
          <w:b/>
          <w:sz w:val="16"/>
          <w:szCs w:val="16"/>
        </w:rPr>
        <w:t xml:space="preserve">Vznikla-li vlastníku nebo </w:t>
      </w:r>
      <w:r w:rsidR="00FA6386" w:rsidRPr="00145138">
        <w:rPr>
          <w:rFonts w:ascii="Arial" w:hAnsi="Arial" w:cs="Arial"/>
          <w:b/>
          <w:sz w:val="16"/>
          <w:szCs w:val="16"/>
        </w:rPr>
        <w:t xml:space="preserve">uživateli </w:t>
      </w:r>
      <w:r w:rsidRPr="00145138">
        <w:rPr>
          <w:rFonts w:ascii="Arial" w:hAnsi="Arial" w:cs="Arial"/>
          <w:b/>
          <w:sz w:val="16"/>
          <w:szCs w:val="16"/>
        </w:rPr>
        <w:t xml:space="preserve">nemovitosti v důsledku výkonu práv podle odstavce 5 písm. a) nebo b) </w:t>
      </w:r>
      <w:r w:rsidR="00FA6386" w:rsidRPr="00145138">
        <w:rPr>
          <w:rFonts w:ascii="Arial" w:hAnsi="Arial" w:cs="Arial"/>
          <w:b/>
          <w:sz w:val="16"/>
          <w:szCs w:val="16"/>
        </w:rPr>
        <w:t xml:space="preserve">škoda </w:t>
      </w:r>
      <w:r w:rsidRPr="00145138">
        <w:rPr>
          <w:rFonts w:ascii="Arial" w:hAnsi="Arial" w:cs="Arial"/>
          <w:b/>
          <w:sz w:val="16"/>
          <w:szCs w:val="16"/>
        </w:rPr>
        <w:t>nebo je-li omezen v užívání nemovitosti, vzniká mu právo na přiměřenou jednorázovou náhradu.</w:t>
      </w:r>
      <w:r w:rsidRPr="00145138">
        <w:rPr>
          <w:rFonts w:ascii="Arial" w:hAnsi="Arial" w:cs="Arial"/>
          <w:b/>
          <w:sz w:val="16"/>
          <w:szCs w:val="16"/>
          <w:vertAlign w:val="superscript"/>
        </w:rPr>
        <w:t>5)</w:t>
      </w:r>
      <w:r w:rsidRPr="00145138">
        <w:rPr>
          <w:rFonts w:ascii="Arial" w:hAnsi="Arial" w:cs="Arial"/>
          <w:b/>
          <w:sz w:val="16"/>
          <w:szCs w:val="16"/>
        </w:rPr>
        <w:t xml:space="preserve"> </w:t>
      </w:r>
    </w:p>
    <w:p w:rsidR="00145138" w:rsidRDefault="00145138" w:rsidP="00F20959">
      <w:pPr>
        <w:widowControl w:val="0"/>
        <w:autoSpaceDE w:val="0"/>
        <w:autoSpaceDN w:val="0"/>
        <w:adjustRightInd w:val="0"/>
        <w:spacing w:after="0" w:line="240" w:lineRule="auto"/>
        <w:ind w:firstLine="720"/>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r>
      <w:r w:rsidRPr="009C5A81">
        <w:rPr>
          <w:rFonts w:ascii="Arial" w:hAnsi="Arial" w:cs="Arial"/>
          <w:sz w:val="16"/>
          <w:szCs w:val="16"/>
        </w:rPr>
        <w:t>(11)</w:t>
      </w:r>
      <w:r w:rsidRPr="004110A1">
        <w:rPr>
          <w:rFonts w:ascii="Arial" w:hAnsi="Arial" w:cs="Arial"/>
          <w:sz w:val="16"/>
          <w:szCs w:val="16"/>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77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Odběratel tepelné energie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Odběratel </w:t>
      </w:r>
      <w:r w:rsidRPr="004110A1">
        <w:rPr>
          <w:rFonts w:ascii="Arial" w:hAnsi="Arial" w:cs="Arial"/>
          <w:b/>
          <w:sz w:val="16"/>
          <w:szCs w:val="16"/>
        </w:rPr>
        <w:t xml:space="preserve">tepelné energie </w:t>
      </w:r>
      <w:r w:rsidRPr="004110A1">
        <w:rPr>
          <w:rFonts w:ascii="Arial" w:hAnsi="Arial" w:cs="Arial"/>
          <w:sz w:val="16"/>
          <w:szCs w:val="16"/>
        </w:rPr>
        <w:t xml:space="preserve">má právo na připojení ke zdroji tepla nebo rozvodnému tepelnému zařízení v případě, že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se nachází v místě výkonu licencované 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má zřízenou tepelnou přípojku a odběrné tepelné zařízení v souladu s technickými předpisy,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splňuje podmínky týkající se výkonu, místa, způsobu, základních parametrů teplonosné látky a termínu připojení stanovené dodavatelem, 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dodávka tepelné energie je v souladu se schválenou územní energetickou koncepcí.11)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(2) Odběratel má právo na náhradu škody při nedodržení základních parametrů dodávky tepelné energie podle </w:t>
      </w:r>
      <w:hyperlink r:id="rId333" w:history="1">
        <w:r w:rsidRPr="004110A1">
          <w:rPr>
            <w:rFonts w:ascii="Arial" w:hAnsi="Arial" w:cs="Arial"/>
            <w:strike/>
            <w:sz w:val="16"/>
            <w:szCs w:val="16"/>
          </w:rPr>
          <w:t>§ 76 odst. 3 písm. b)</w:t>
        </w:r>
      </w:hyperlink>
      <w:r w:rsidRPr="004110A1">
        <w:rPr>
          <w:rFonts w:ascii="Arial" w:hAnsi="Arial" w:cs="Arial"/>
          <w:strike/>
          <w:sz w:val="16"/>
          <w:szCs w:val="16"/>
        </w:rPr>
        <w:t xml:space="preserve">. Škoda musí být prokázána. Právo na náhradu škody a ušlého zisku nevzniká v zákonem vyjmenovaných případech přerušení nebo omezení dodávky tepelné energie podle </w:t>
      </w:r>
      <w:hyperlink r:id="rId334" w:history="1">
        <w:r w:rsidRPr="004110A1">
          <w:rPr>
            <w:rFonts w:ascii="Arial" w:hAnsi="Arial" w:cs="Arial"/>
            <w:strike/>
            <w:sz w:val="16"/>
            <w:szCs w:val="16"/>
          </w:rPr>
          <w:t>§ 76 odst. 4</w:t>
        </w:r>
      </w:hyperlink>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(3) Odběratel je povinen při změně teplonosné látky nebo jejich parametrů a v zájmu snižování spotřeby energie upravit na svůj náklad své odběrné tepelné zařízení tak, aby odpovídalo uvedeným změnám, nebo včas vypovědět smlouvu o dodávce tepelné energie. Dále je odběratel povinen na svůj náklad upravit odběrné tepelné zařízení pro instalaci měřicího zařízení v souladu s technickými podmínkami výrobce měřicího zařízení po předchozím projednání s dodavatelem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ab/>
        <w:t>(4) Odběratel může provozovat vlastní náhradní či jiný zdroj, který je propojen s rozvodným zařízením, jakož i dodávat do tohoto zařízení tepelnou energii, pouze po písemné dohodě s držitelem licence na rozvod tepelné energie.</w:t>
      </w:r>
      <w:r w:rsidRPr="004110A1">
        <w:rPr>
          <w:rFonts w:ascii="Arial" w:hAnsi="Arial" w:cs="Arial"/>
          <w:sz w:val="16"/>
          <w:szCs w:val="16"/>
        </w:rPr>
        <w:t xml:space="preserve"> </w:t>
      </w:r>
    </w:p>
    <w:p w:rsidR="00DA2A6A" w:rsidRPr="004110A1" w:rsidRDefault="00DA2A6A" w:rsidP="00E96B22">
      <w:pPr>
        <w:pStyle w:val="Novelizanbod"/>
        <w:numPr>
          <w:ilvl w:val="0"/>
          <w:numId w:val="0"/>
        </w:numPr>
        <w:spacing w:before="0"/>
        <w:rPr>
          <w:rFonts w:ascii="Arial" w:hAnsi="Arial" w:cs="Arial"/>
          <w:b/>
          <w:sz w:val="16"/>
          <w:szCs w:val="16"/>
        </w:rPr>
      </w:pPr>
      <w:r w:rsidRPr="004110A1">
        <w:rPr>
          <w:rFonts w:ascii="Arial" w:hAnsi="Arial" w:cs="Arial"/>
          <w:sz w:val="16"/>
          <w:szCs w:val="16"/>
        </w:rPr>
        <w:t xml:space="preserve"> </w:t>
      </w:r>
      <w:r w:rsidRPr="004110A1">
        <w:rPr>
          <w:rFonts w:ascii="Arial" w:hAnsi="Arial" w:cs="Arial"/>
          <w:sz w:val="16"/>
          <w:szCs w:val="16"/>
        </w:rPr>
        <w:tab/>
      </w:r>
      <w:r w:rsidRPr="004110A1">
        <w:rPr>
          <w:rFonts w:ascii="Arial" w:hAnsi="Arial" w:cs="Arial"/>
          <w:b/>
          <w:sz w:val="16"/>
          <w:szCs w:val="16"/>
          <w:highlight w:val="white"/>
        </w:rPr>
        <w:t>(2) Odběratel tepelné energie má právo na náhradu škody při nedodržení základních pa</w:t>
      </w:r>
      <w:r>
        <w:rPr>
          <w:rFonts w:ascii="Arial" w:hAnsi="Arial" w:cs="Arial"/>
          <w:b/>
          <w:sz w:val="16"/>
          <w:szCs w:val="16"/>
          <w:highlight w:val="white"/>
        </w:rPr>
        <w:t xml:space="preserve">rametrů dodávky tepelné energie. </w:t>
      </w:r>
      <w:r w:rsidRPr="004110A1">
        <w:rPr>
          <w:rFonts w:ascii="Arial" w:hAnsi="Arial" w:cs="Arial"/>
          <w:b/>
          <w:sz w:val="16"/>
          <w:szCs w:val="16"/>
          <w:highlight w:val="white"/>
        </w:rPr>
        <w:t>Právo na náhradu škody je vyloučeno v případech podle § 76 odst. 4.</w:t>
      </w:r>
    </w:p>
    <w:p w:rsidR="00DA2A6A" w:rsidRPr="00801D65" w:rsidRDefault="00DA2A6A" w:rsidP="00E96B22">
      <w:pPr>
        <w:widowControl w:val="0"/>
        <w:autoSpaceDE w:val="0"/>
        <w:autoSpaceDN w:val="0"/>
        <w:adjustRightInd w:val="0"/>
        <w:spacing w:line="240" w:lineRule="auto"/>
        <w:ind w:firstLine="708"/>
        <w:jc w:val="both"/>
        <w:rPr>
          <w:rFonts w:ascii="Arial" w:hAnsi="Arial" w:cs="Arial"/>
          <w:b/>
          <w:color w:val="FF0000"/>
          <w:sz w:val="16"/>
          <w:szCs w:val="16"/>
          <w:highlight w:val="white"/>
        </w:rPr>
      </w:pPr>
      <w:r w:rsidRPr="004110A1">
        <w:rPr>
          <w:rFonts w:ascii="Arial" w:hAnsi="Arial" w:cs="Arial"/>
          <w:b/>
          <w:sz w:val="16"/>
          <w:szCs w:val="16"/>
          <w:highlight w:val="white"/>
        </w:rPr>
        <w:t>(3)</w:t>
      </w:r>
      <w:r w:rsidRPr="004110A1">
        <w:rPr>
          <w:rFonts w:ascii="Arial" w:hAnsi="Arial" w:cs="Arial"/>
          <w:b/>
          <w:color w:val="FF0000"/>
          <w:sz w:val="16"/>
          <w:szCs w:val="16"/>
          <w:highlight w:val="white"/>
        </w:rPr>
        <w:t xml:space="preserve"> </w:t>
      </w:r>
      <w:r w:rsidR="00E22560" w:rsidRPr="00041AFE">
        <w:rPr>
          <w:rFonts w:ascii="Arial" w:hAnsi="Arial" w:cs="Arial"/>
          <w:b/>
          <w:sz w:val="16"/>
          <w:szCs w:val="16"/>
          <w:highlight w:val="white"/>
        </w:rPr>
        <w:t>Oznámí-li dodavatel tepelné energie odběrateli tepelné energie změnu teplonosné látky nebo jejich parametrů vyžadující úpravu odběrného tepelného zařízení nebo rozvodného tepelného zařízení, má odběratel tepelné energie právo od smlouvy o dodávkách tepelné energie odstoupit s účinky k oznámenému termínu změn. Změnu teplonosné látky nebo jejich parametrů vyžadující úpravu odběrného tepelného zařízení nebo rozvodného tepelného zařízení je povinen dodavatel tepelné energie oznámit písemně nejméně 12 měsíců předem. Neodstoupí-li odběratel tepelné energie od smlouvy o dodávce tepelné energie, je povinen upravit na svůj náklad odběrné tepelné zařízení nebo rozvodné tepelné zařízení tak, aby odpovídalo oznámeným změnám. Odběratel tepelné energie je dále povinen na svůj náklad upravit odběrné tepelné zařízení pro instalaci měřicího zařízení v souladu s technickými podmínkami výrobce měřicího zařízení po předchozím projednání s dodavatelem tepelné energie.</w:t>
      </w:r>
    </w:p>
    <w:p w:rsidR="00DA2A6A" w:rsidRPr="004110A1" w:rsidRDefault="00DA2A6A" w:rsidP="00E96B22">
      <w:pPr>
        <w:widowControl w:val="0"/>
        <w:autoSpaceDE w:val="0"/>
        <w:autoSpaceDN w:val="0"/>
        <w:adjustRightInd w:val="0"/>
        <w:spacing w:after="0" w:line="240" w:lineRule="auto"/>
        <w:ind w:firstLine="708"/>
        <w:jc w:val="both"/>
        <w:rPr>
          <w:rFonts w:ascii="Arial" w:hAnsi="Arial" w:cs="Arial"/>
          <w:b/>
          <w:sz w:val="16"/>
          <w:szCs w:val="16"/>
        </w:rPr>
      </w:pPr>
      <w:r w:rsidRPr="004110A1">
        <w:rPr>
          <w:rFonts w:ascii="Arial" w:hAnsi="Arial" w:cs="Arial"/>
          <w:b/>
          <w:sz w:val="16"/>
          <w:szCs w:val="16"/>
          <w:highlight w:val="white"/>
        </w:rPr>
        <w:t xml:space="preserve">(4) </w:t>
      </w:r>
      <w:r w:rsidRPr="004110A1">
        <w:rPr>
          <w:rFonts w:ascii="Arial" w:hAnsi="Arial" w:cs="Arial"/>
          <w:b/>
          <w:sz w:val="16"/>
          <w:szCs w:val="16"/>
        </w:rPr>
        <w:t>Odběratel tepelné energie může zřídit a provozovat náhradní nebo jiný zdroj tepelné energie, který je propojen s rozvodným tepelným zařízením nebo může ovlivnit jeho provoz, teplonosnou látku v rozvodném tepelném zařízení nebo její parametry, pouze po písemné dohodě s držitelem licence na rozvod tepelné energie.</w:t>
      </w:r>
    </w:p>
    <w:p w:rsidR="00DA2A6A" w:rsidRPr="00041AFE" w:rsidRDefault="00041AFE" w:rsidP="00041AFE">
      <w:pPr>
        <w:widowControl w:val="0"/>
        <w:autoSpaceDE w:val="0"/>
        <w:autoSpaceDN w:val="0"/>
        <w:adjustRightInd w:val="0"/>
        <w:spacing w:after="0" w:line="240" w:lineRule="auto"/>
        <w:ind w:firstLine="708"/>
        <w:rPr>
          <w:rFonts w:ascii="Arial" w:hAnsi="Arial" w:cs="Arial"/>
          <w:strike/>
          <w:sz w:val="16"/>
          <w:szCs w:val="16"/>
        </w:rPr>
      </w:pPr>
      <w:r w:rsidRPr="00041AFE">
        <w:rPr>
          <w:rFonts w:ascii="Arial" w:hAnsi="Arial" w:cs="Arial"/>
          <w:strike/>
          <w:sz w:val="16"/>
          <w:szCs w:val="16"/>
        </w:rPr>
        <w:t>(5)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uhradí ten, kdo změnu nebo odpojení od rozvodného tepelného zařízení požaduje.</w:t>
      </w:r>
    </w:p>
    <w:p w:rsidR="00DA2A6A" w:rsidRPr="00041AFE"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ab/>
      </w:r>
      <w:r w:rsidRPr="00041AFE">
        <w:rPr>
          <w:rFonts w:ascii="Arial" w:hAnsi="Arial" w:cs="Arial"/>
          <w:b/>
          <w:sz w:val="16"/>
          <w:szCs w:val="16"/>
        </w:rPr>
        <w:t xml:space="preserve">(5) </w:t>
      </w:r>
      <w:r w:rsidRPr="00041AFE">
        <w:rPr>
          <w:rFonts w:ascii="Arial" w:hAnsi="Arial" w:cs="Arial"/>
          <w:b/>
          <w:sz w:val="16"/>
          <w:szCs w:val="16"/>
          <w:highlight w:val="white"/>
        </w:rPr>
        <w:t xml:space="preserve">Veškeré vyvolané jednorázové náklady </w:t>
      </w:r>
      <w:r w:rsidR="004E43A7" w:rsidRPr="00041AFE">
        <w:rPr>
          <w:rFonts w:ascii="Arial" w:hAnsi="Arial" w:cs="Arial"/>
          <w:b/>
          <w:sz w:val="16"/>
          <w:szCs w:val="16"/>
          <w:highlight w:val="white"/>
        </w:rPr>
        <w:t xml:space="preserve">při změně způsobu dodávky nebo změně způsobu vytápění </w:t>
      </w:r>
      <w:r w:rsidRPr="00041AFE">
        <w:rPr>
          <w:rFonts w:ascii="Arial" w:hAnsi="Arial" w:cs="Arial"/>
          <w:b/>
          <w:sz w:val="16"/>
          <w:szCs w:val="16"/>
          <w:highlight w:val="white"/>
        </w:rPr>
        <w:t>a rovněž</w:t>
      </w:r>
      <w:r w:rsidR="00041AFE" w:rsidRPr="00041AFE">
        <w:rPr>
          <w:rFonts w:ascii="Arial" w:hAnsi="Arial" w:cs="Arial"/>
          <w:b/>
          <w:sz w:val="16"/>
          <w:szCs w:val="16"/>
          <w:highlight w:val="white"/>
        </w:rPr>
        <w:t xml:space="preserve"> </w:t>
      </w:r>
      <w:r w:rsidRPr="00041AFE">
        <w:rPr>
          <w:rFonts w:ascii="Arial" w:hAnsi="Arial" w:cs="Arial"/>
          <w:b/>
          <w:sz w:val="16"/>
          <w:szCs w:val="16"/>
          <w:highlight w:val="white"/>
        </w:rPr>
        <w:t xml:space="preserve">náklady spojené s odpojením od rozvodného tepelného zařízení nebo </w:t>
      </w:r>
      <w:r w:rsidR="004E43A7" w:rsidRPr="00041AFE">
        <w:rPr>
          <w:rFonts w:ascii="Arial" w:hAnsi="Arial" w:cs="Arial"/>
          <w:b/>
          <w:sz w:val="16"/>
          <w:szCs w:val="16"/>
          <w:highlight w:val="white"/>
        </w:rPr>
        <w:t xml:space="preserve">od </w:t>
      </w:r>
      <w:r w:rsidRPr="00041AFE">
        <w:rPr>
          <w:rFonts w:ascii="Arial" w:hAnsi="Arial" w:cs="Arial"/>
          <w:b/>
          <w:sz w:val="16"/>
          <w:szCs w:val="16"/>
          <w:highlight w:val="white"/>
        </w:rPr>
        <w:t>zdroje tepelné energie uhradí ten, kdo změnu nebo odpojení od rozvodného tepelného zařízení nebo zdroje tepelné energie vyvolal.</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Vlastníci nemovitostí, v nichž je umístěno rozvodné tepelné zařízení nebo jeho část nezbytná pro dodávku třetím osobám, jsou povinni umístění a provozování tohoto zařízení nadále strpět.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9E618D" w:rsidRDefault="00DA2A6A">
      <w:pPr>
        <w:widowControl w:val="0"/>
        <w:autoSpaceDE w:val="0"/>
        <w:autoSpaceDN w:val="0"/>
        <w:adjustRightInd w:val="0"/>
        <w:spacing w:after="0" w:line="240" w:lineRule="auto"/>
        <w:jc w:val="both"/>
        <w:rPr>
          <w:rFonts w:ascii="Arial" w:hAnsi="Arial" w:cs="Arial"/>
          <w:b/>
          <w:strike/>
          <w:sz w:val="16"/>
          <w:szCs w:val="16"/>
        </w:rPr>
      </w:pPr>
      <w:r w:rsidRPr="004110A1">
        <w:rPr>
          <w:rFonts w:ascii="Arial" w:hAnsi="Arial" w:cs="Arial"/>
          <w:sz w:val="16"/>
          <w:szCs w:val="16"/>
        </w:rPr>
        <w:tab/>
      </w:r>
      <w:r w:rsidRPr="009E618D">
        <w:rPr>
          <w:rFonts w:ascii="Arial" w:hAnsi="Arial" w:cs="Arial"/>
          <w:strike/>
          <w:sz w:val="16"/>
          <w:szCs w:val="16"/>
        </w:rPr>
        <w:t xml:space="preserve">(7) Na odběrném tepelném zařízení nebo jeho částech, kterými prochází neměřená dodávka tepelné energie, je zakázáno provádět jakékoliv úpravy bez souhlasu držitele licence na výrobu tepelné energie nebo rozvod tepelné energie. </w:t>
      </w:r>
    </w:p>
    <w:p w:rsidR="00DA2A6A" w:rsidRDefault="00DA2A6A">
      <w:pPr>
        <w:widowControl w:val="0"/>
        <w:autoSpaceDE w:val="0"/>
        <w:autoSpaceDN w:val="0"/>
        <w:adjustRightInd w:val="0"/>
        <w:spacing w:after="0" w:line="240" w:lineRule="auto"/>
        <w:jc w:val="both"/>
        <w:rPr>
          <w:rFonts w:ascii="Arial" w:hAnsi="Arial" w:cs="Arial"/>
          <w:b/>
          <w:color w:val="00B050"/>
          <w:sz w:val="16"/>
          <w:szCs w:val="16"/>
        </w:rPr>
      </w:pPr>
    </w:p>
    <w:p w:rsidR="00DA2A6A" w:rsidRPr="009E618D" w:rsidRDefault="00DA2A6A" w:rsidP="009E618D">
      <w:pPr>
        <w:widowControl w:val="0"/>
        <w:autoSpaceDE w:val="0"/>
        <w:autoSpaceDN w:val="0"/>
        <w:adjustRightInd w:val="0"/>
        <w:spacing w:after="0" w:line="240" w:lineRule="auto"/>
        <w:ind w:firstLine="720"/>
        <w:jc w:val="both"/>
        <w:rPr>
          <w:rFonts w:ascii="Arial" w:hAnsi="Arial" w:cs="Arial"/>
          <w:b/>
          <w:sz w:val="16"/>
          <w:szCs w:val="16"/>
        </w:rPr>
      </w:pPr>
      <w:r w:rsidRPr="009E618D">
        <w:rPr>
          <w:rFonts w:ascii="Arial" w:hAnsi="Arial" w:cs="Arial"/>
          <w:b/>
          <w:sz w:val="16"/>
          <w:szCs w:val="16"/>
        </w:rPr>
        <w:t>(7) Na odběrném tepelném zařízení nebo jeho částech, kterými prochází neměřená tepelná energie, je zakázáno provádět jakékoliv úpravy bez souhlasu držitele licence na výrobu tepelné energie nebo rozvod tepelné energie. Odběratel tepelné energie je na žádost dodavatele tepelné energie povinen umožnit přístup k částem odběrného tepelného zařízení, kterými prochází neměřená tepelná energie.</w:t>
      </w:r>
    </w:p>
    <w:p w:rsidR="00DA2A6A" w:rsidRDefault="00DA2A6A">
      <w:pPr>
        <w:widowControl w:val="0"/>
        <w:autoSpaceDE w:val="0"/>
        <w:autoSpaceDN w:val="0"/>
        <w:adjustRightInd w:val="0"/>
        <w:spacing w:after="0" w:line="240" w:lineRule="auto"/>
        <w:jc w:val="both"/>
        <w:rPr>
          <w:rFonts w:ascii="Arial" w:hAnsi="Arial" w:cs="Arial"/>
          <w:b/>
          <w:color w:val="00B050"/>
          <w:sz w:val="16"/>
          <w:szCs w:val="16"/>
        </w:rPr>
      </w:pPr>
    </w:p>
    <w:p w:rsidR="000D6AE2" w:rsidRPr="00041AFE" w:rsidRDefault="000D6AE2" w:rsidP="000D6AE2">
      <w:pPr>
        <w:widowControl w:val="0"/>
        <w:autoSpaceDE w:val="0"/>
        <w:autoSpaceDN w:val="0"/>
        <w:adjustRightInd w:val="0"/>
        <w:spacing w:after="0" w:line="240" w:lineRule="auto"/>
        <w:ind w:firstLine="720"/>
        <w:jc w:val="both"/>
        <w:rPr>
          <w:rFonts w:ascii="Arial" w:hAnsi="Arial" w:cs="Arial"/>
          <w:b/>
          <w:sz w:val="16"/>
          <w:szCs w:val="16"/>
        </w:rPr>
      </w:pPr>
      <w:r w:rsidRPr="00041AFE">
        <w:rPr>
          <w:rFonts w:ascii="Arial" w:hAnsi="Arial" w:cs="Arial"/>
          <w:b/>
          <w:sz w:val="16"/>
          <w:szCs w:val="16"/>
        </w:rPr>
        <w:t xml:space="preserve">(8) Zákazník má právo poskytovat jiné osobě odebranou tepelnou energii, a to prostřednictvím vlastního nebo jím provozovaného odběrného tepelného zařízení; náklady na nákup tepelné energie na tyto osoby pouze rozúčtuje dohodnutým způsobem. </w:t>
      </w:r>
    </w:p>
    <w:p w:rsidR="000D6AE2" w:rsidRDefault="000D6AE2" w:rsidP="00696983">
      <w:pPr>
        <w:widowControl w:val="0"/>
        <w:autoSpaceDE w:val="0"/>
        <w:autoSpaceDN w:val="0"/>
        <w:adjustRightInd w:val="0"/>
        <w:spacing w:after="0" w:line="240" w:lineRule="auto"/>
        <w:jc w:val="both"/>
        <w:rPr>
          <w:rFonts w:ascii="Arial" w:hAnsi="Arial" w:cs="Arial"/>
          <w:b/>
          <w:color w:val="FF0000"/>
          <w:sz w:val="16"/>
          <w:szCs w:val="16"/>
        </w:rPr>
      </w:pPr>
    </w:p>
    <w:p w:rsidR="000D6AE2" w:rsidRPr="00696983" w:rsidRDefault="000D6AE2" w:rsidP="00696983">
      <w:pPr>
        <w:widowControl w:val="0"/>
        <w:autoSpaceDE w:val="0"/>
        <w:autoSpaceDN w:val="0"/>
        <w:adjustRightInd w:val="0"/>
        <w:spacing w:after="0" w:line="240" w:lineRule="auto"/>
        <w:jc w:val="both"/>
        <w:rPr>
          <w:rFonts w:ascii="Arial" w:hAnsi="Arial" w:cs="Arial"/>
          <w:b/>
          <w:color w:val="FF0000"/>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78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Měření</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(1)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sidRPr="004110A1">
        <w:rPr>
          <w:rFonts w:ascii="Arial" w:hAnsi="Arial" w:cs="Arial"/>
          <w:strike/>
          <w:sz w:val="16"/>
          <w:szCs w:val="16"/>
          <w:vertAlign w:val="superscript"/>
        </w:rPr>
        <w:t>12)</w:t>
      </w:r>
      <w:r w:rsidRPr="004110A1">
        <w:rPr>
          <w:rFonts w:ascii="Arial" w:hAnsi="Arial" w:cs="Arial"/>
          <w:strike/>
          <w:sz w:val="16"/>
          <w:szCs w:val="16"/>
        </w:rPr>
        <w:t xml:space="preserve"> Odběratel má právo na ověření správnosti odečtu naměřených hodnot. V případě, že předávací stanice slouží pro dodávku tepelné energie pouze pro jeden objekt popřípadě pro soubor objektů jednoho odběratele, lze instalovat měření</w:t>
      </w:r>
      <w:r w:rsidRPr="004110A1">
        <w:rPr>
          <w:rFonts w:ascii="Arial" w:hAnsi="Arial" w:cs="Arial"/>
          <w:strike/>
          <w:sz w:val="16"/>
          <w:szCs w:val="16"/>
          <w:vertAlign w:val="superscript"/>
        </w:rPr>
        <w:t>12)</w:t>
      </w:r>
      <w:r w:rsidRPr="004110A1">
        <w:rPr>
          <w:rFonts w:ascii="Arial" w:hAnsi="Arial" w:cs="Arial"/>
          <w:strike/>
          <w:sz w:val="16"/>
          <w:szCs w:val="16"/>
        </w:rPr>
        <w:t xml:space="preserve"> tepelné energie na vstupu nebo na výstupu z této předávací stanice. </w:t>
      </w:r>
    </w:p>
    <w:p w:rsidR="00DA2A6A" w:rsidRPr="004110A1" w:rsidRDefault="00DA2A6A" w:rsidP="00FF4A97">
      <w:pPr>
        <w:widowControl w:val="0"/>
        <w:autoSpaceDE w:val="0"/>
        <w:autoSpaceDN w:val="0"/>
        <w:adjustRightInd w:val="0"/>
        <w:spacing w:after="0" w:line="240" w:lineRule="auto"/>
        <w:ind w:firstLine="720"/>
        <w:jc w:val="both"/>
        <w:rPr>
          <w:rFonts w:ascii="Arial" w:hAnsi="Arial" w:cs="Arial"/>
          <w:b/>
          <w:sz w:val="16"/>
          <w:szCs w:val="16"/>
        </w:rPr>
      </w:pPr>
      <w:r w:rsidRPr="004110A1">
        <w:rPr>
          <w:rFonts w:ascii="Arial" w:hAnsi="Arial" w:cs="Arial"/>
          <w:b/>
          <w:sz w:val="16"/>
          <w:szCs w:val="16"/>
        </w:rPr>
        <w:t xml:space="preserve">(1) Povinností dodavatele tepelné energie je dodávku tepelné energie měřit, vyhodnocovat a </w:t>
      </w:r>
      <w:r w:rsidRPr="004110A1">
        <w:rPr>
          <w:rFonts w:ascii="Arial" w:hAnsi="Arial" w:cs="Arial"/>
          <w:b/>
          <w:sz w:val="16"/>
          <w:szCs w:val="16"/>
          <w:highlight w:val="white"/>
        </w:rPr>
        <w:t>vyúčtovat odběrateli tepelné energie</w:t>
      </w:r>
      <w:r w:rsidRPr="004110A1">
        <w:rPr>
          <w:rFonts w:ascii="Arial" w:hAnsi="Arial" w:cs="Arial"/>
          <w:b/>
          <w:sz w:val="16"/>
          <w:szCs w:val="16"/>
        </w:rPr>
        <w:t xml:space="preserve"> podle skutečných parametrů teplonosné látky a údajů měřicího zařízení, které na svůj náklad osadí, zapojí, udržuje a pravidelně ověřuje správnost měření v souladu se zvláštním právním předpisem.</w:t>
      </w:r>
      <w:r w:rsidRPr="004110A1">
        <w:rPr>
          <w:rFonts w:ascii="Arial" w:hAnsi="Arial" w:cs="Arial"/>
          <w:b/>
          <w:sz w:val="16"/>
          <w:szCs w:val="16"/>
          <w:vertAlign w:val="superscript"/>
        </w:rPr>
        <w:t>12)</w:t>
      </w:r>
      <w:r w:rsidRPr="004110A1">
        <w:rPr>
          <w:rFonts w:ascii="Arial" w:hAnsi="Arial" w:cs="Arial"/>
          <w:b/>
          <w:sz w:val="16"/>
          <w:szCs w:val="16"/>
        </w:rPr>
        <w:t xml:space="preserve"> Odběratel tepelné energie má právo na ověření správnosti odečtu naměřených hodnot. V případě, že předávací stanice slouží pro dodávku tepelné energie pouze pro jeden objekt lze instalovat měření</w:t>
      </w:r>
      <w:r w:rsidRPr="004110A1">
        <w:rPr>
          <w:rFonts w:ascii="Arial" w:hAnsi="Arial" w:cs="Arial"/>
          <w:b/>
          <w:sz w:val="16"/>
          <w:szCs w:val="16"/>
          <w:vertAlign w:val="superscript"/>
        </w:rPr>
        <w:t>12)</w:t>
      </w:r>
      <w:r w:rsidRPr="004110A1">
        <w:rPr>
          <w:rFonts w:ascii="Arial" w:hAnsi="Arial" w:cs="Arial"/>
          <w:b/>
          <w:sz w:val="16"/>
          <w:szCs w:val="16"/>
        </w:rPr>
        <w:t xml:space="preserve"> tepelné energie na vstupu nebo na výstupu z této předávací stanice.</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(2)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 </w:t>
      </w:r>
    </w:p>
    <w:p w:rsidR="00DA2A6A" w:rsidRPr="004110A1" w:rsidRDefault="00DA2A6A" w:rsidP="00B34370">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 xml:space="preserve"> </w:t>
      </w:r>
      <w:r w:rsidRPr="004110A1">
        <w:rPr>
          <w:rFonts w:ascii="Arial" w:hAnsi="Arial" w:cs="Arial"/>
          <w:sz w:val="16"/>
          <w:szCs w:val="16"/>
        </w:rPr>
        <w:tab/>
      </w:r>
      <w:r w:rsidRPr="004110A1">
        <w:rPr>
          <w:rFonts w:ascii="Arial" w:hAnsi="Arial" w:cs="Arial"/>
          <w:b/>
          <w:sz w:val="16"/>
          <w:szCs w:val="16"/>
          <w:highlight w:val="white"/>
        </w:rPr>
        <w:t>(2) Vznikla-li pochybnost o správnosti údajů měření nebo byla-li zjištěna závada na měřicím zařízení, je dodavatel tepelné energie povinen na základě písemné žádosti odběratele tepelné energie do 30 dnů ověřit správnost měření a v případě zjištěné závady měřicí zařízení vyměnit. Odběratel tepelné energie je povinen poskytnout k výměně měřicího zařízení nezbytnou součinnost. Je-li zjištěna závada měřicího zařízení, hradí náklady spojené s jeho přezkoušením a výměnou dodavatel tepelné energie. Není-li závada zjištěna, hradí tyto náklady odběratel tepelné energie.</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Jakýkoli zásah do měřicího zařízení bez souhlasu </w:t>
      </w:r>
      <w:r w:rsidRPr="00EF2ECC">
        <w:rPr>
          <w:rFonts w:ascii="Arial" w:hAnsi="Arial" w:cs="Arial"/>
          <w:strike/>
          <w:sz w:val="16"/>
          <w:szCs w:val="16"/>
        </w:rPr>
        <w:t>jeho vlastníka</w:t>
      </w:r>
      <w:r w:rsidRPr="00EF2ECC">
        <w:rPr>
          <w:rFonts w:ascii="Arial" w:hAnsi="Arial" w:cs="Arial"/>
          <w:sz w:val="16"/>
          <w:szCs w:val="16"/>
        </w:rPr>
        <w:t xml:space="preserve"> </w:t>
      </w:r>
      <w:r w:rsidRPr="00EF2ECC">
        <w:rPr>
          <w:rFonts w:ascii="Arial" w:hAnsi="Arial" w:cs="Arial"/>
          <w:b/>
          <w:sz w:val="16"/>
          <w:szCs w:val="16"/>
        </w:rPr>
        <w:t>dodavatele tepelné energie</w:t>
      </w:r>
      <w:r>
        <w:rPr>
          <w:rFonts w:ascii="Arial" w:hAnsi="Arial" w:cs="Arial"/>
          <w:b/>
          <w:color w:val="00B050"/>
          <w:sz w:val="16"/>
          <w:szCs w:val="16"/>
        </w:rPr>
        <w:t xml:space="preserve"> </w:t>
      </w:r>
      <w:r w:rsidRPr="004110A1">
        <w:rPr>
          <w:rFonts w:ascii="Arial" w:hAnsi="Arial" w:cs="Arial"/>
          <w:sz w:val="16"/>
          <w:szCs w:val="16"/>
        </w:rPr>
        <w:t xml:space="preserve">se zakazuje.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Dodavatel </w:t>
      </w:r>
      <w:r w:rsidRPr="004110A1">
        <w:rPr>
          <w:rFonts w:ascii="Arial" w:hAnsi="Arial" w:cs="Arial"/>
          <w:b/>
          <w:sz w:val="16"/>
          <w:szCs w:val="16"/>
        </w:rPr>
        <w:t xml:space="preserve">tepelné energie </w:t>
      </w:r>
      <w:r w:rsidRPr="004110A1">
        <w:rPr>
          <w:rFonts w:ascii="Arial" w:hAnsi="Arial" w:cs="Arial"/>
          <w:sz w:val="16"/>
          <w:szCs w:val="16"/>
        </w:rPr>
        <w:t xml:space="preserve">má právo měřicí zařízení osadit a zajistit proti neoprávněné manipulaci a provádět pravidelné odečty naměřených hodnot, odběratel </w:t>
      </w:r>
      <w:r w:rsidRPr="004110A1">
        <w:rPr>
          <w:rFonts w:ascii="Arial" w:hAnsi="Arial" w:cs="Arial"/>
          <w:b/>
          <w:sz w:val="16"/>
          <w:szCs w:val="16"/>
        </w:rPr>
        <w:t>tepelné energie</w:t>
      </w:r>
      <w:r w:rsidRPr="004110A1">
        <w:rPr>
          <w:rFonts w:ascii="Arial" w:hAnsi="Arial" w:cs="Arial"/>
          <w:sz w:val="16"/>
          <w:szCs w:val="16"/>
        </w:rPr>
        <w:t xml:space="preserve"> je povinen to umožnit. Zjistí-li odběratel </w:t>
      </w:r>
      <w:r w:rsidRPr="004110A1">
        <w:rPr>
          <w:rFonts w:ascii="Arial" w:hAnsi="Arial" w:cs="Arial"/>
          <w:b/>
          <w:sz w:val="16"/>
          <w:szCs w:val="16"/>
        </w:rPr>
        <w:t>tepelné energie</w:t>
      </w:r>
      <w:r w:rsidRPr="004110A1">
        <w:rPr>
          <w:rFonts w:ascii="Arial" w:hAnsi="Arial" w:cs="Arial"/>
          <w:sz w:val="16"/>
          <w:szCs w:val="16"/>
        </w:rPr>
        <w:t xml:space="preserve"> porušení měřicího zařízení nebo jeho zajištění, je povinen to neprodleně oznámit dodavateli </w:t>
      </w:r>
      <w:r w:rsidRPr="004110A1">
        <w:rPr>
          <w:rFonts w:ascii="Arial" w:hAnsi="Arial" w:cs="Arial"/>
          <w:b/>
          <w:sz w:val="16"/>
          <w:szCs w:val="16"/>
        </w:rPr>
        <w:t>tepelné energie</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(5) Hodnoty naměřené a zjištěné dodavatelem a ceny v místě měření tvoří náklady na tepelnou energii, které se rozúčtují mezi konečné spotřebitele, jimiž jsou uživatelé bytů a nebytových prostorů.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rsidP="00B0522B">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ab/>
      </w:r>
      <w:r>
        <w:rPr>
          <w:rFonts w:ascii="Arial" w:hAnsi="Arial" w:cs="Arial"/>
          <w:b/>
          <w:strike/>
          <w:sz w:val="16"/>
          <w:szCs w:val="16"/>
        </w:rPr>
        <w:t xml:space="preserve">(5) </w:t>
      </w:r>
      <w:r w:rsidRPr="004110A1">
        <w:rPr>
          <w:rFonts w:ascii="Arial" w:hAnsi="Arial" w:cs="Arial"/>
          <w:strike/>
          <w:sz w:val="16"/>
          <w:szCs w:val="16"/>
        </w:rPr>
        <w:t>(6) Při společné přípravě teplé vody pro více odběratelů nelze měření instalované odběrateli použít pro stanovení množství dodávané tepelné energie.</w:t>
      </w:r>
      <w:r w:rsidRPr="004110A1">
        <w:rPr>
          <w:rFonts w:ascii="Arial" w:hAnsi="Arial" w:cs="Arial"/>
          <w:sz w:val="16"/>
          <w:szCs w:val="16"/>
        </w:rPr>
        <w:t xml:space="preserve"> </w:t>
      </w:r>
    </w:p>
    <w:p w:rsidR="00DA2A6A" w:rsidRPr="004110A1" w:rsidRDefault="00DA2A6A" w:rsidP="00B0522B">
      <w:pPr>
        <w:widowControl w:val="0"/>
        <w:autoSpaceDE w:val="0"/>
        <w:autoSpaceDN w:val="0"/>
        <w:adjustRightInd w:val="0"/>
        <w:spacing w:after="0" w:line="240" w:lineRule="auto"/>
        <w:ind w:firstLine="720"/>
        <w:jc w:val="both"/>
        <w:rPr>
          <w:rFonts w:ascii="Arial" w:hAnsi="Arial" w:cs="Arial"/>
          <w:sz w:val="16"/>
          <w:szCs w:val="16"/>
        </w:rPr>
      </w:pPr>
    </w:p>
    <w:p w:rsidR="00DA2A6A" w:rsidRPr="00845E8B" w:rsidRDefault="00DA2A6A" w:rsidP="00B0522B">
      <w:pPr>
        <w:widowControl w:val="0"/>
        <w:autoSpaceDE w:val="0"/>
        <w:autoSpaceDN w:val="0"/>
        <w:adjustRightInd w:val="0"/>
        <w:spacing w:after="0" w:line="240" w:lineRule="auto"/>
        <w:jc w:val="both"/>
        <w:rPr>
          <w:rFonts w:ascii="Arial" w:hAnsi="Arial" w:cs="Arial"/>
          <w:sz w:val="16"/>
          <w:szCs w:val="16"/>
        </w:rPr>
      </w:pPr>
      <w:r>
        <w:rPr>
          <w:rFonts w:ascii="Arial" w:hAnsi="Arial" w:cs="Arial"/>
          <w:b/>
          <w:sz w:val="16"/>
          <w:szCs w:val="16"/>
          <w:highlight w:val="white"/>
        </w:rPr>
        <w:tab/>
      </w:r>
      <w:r w:rsidRPr="00845E8B">
        <w:rPr>
          <w:rFonts w:ascii="Arial" w:hAnsi="Arial" w:cs="Arial"/>
          <w:b/>
          <w:sz w:val="16"/>
          <w:szCs w:val="16"/>
          <w:highlight w:val="white"/>
        </w:rPr>
        <w:t>(5)</w:t>
      </w:r>
      <w:r w:rsidRPr="00845E8B">
        <w:rPr>
          <w:rFonts w:ascii="Arial" w:hAnsi="Arial" w:cs="Arial"/>
          <w:b/>
          <w:sz w:val="16"/>
          <w:szCs w:val="16"/>
        </w:rPr>
        <w:t xml:space="preserve"> </w:t>
      </w:r>
      <w:r w:rsidRPr="007022B6">
        <w:rPr>
          <w:rFonts w:ascii="Arial" w:hAnsi="Arial" w:cs="Arial"/>
          <w:b/>
          <w:bCs/>
          <w:iCs/>
          <w:sz w:val="16"/>
          <w:szCs w:val="16"/>
        </w:rPr>
        <w:t>Odběratel tepelné energie je v případech společné dodávky tepelné energie do více odběrných míst povinen poskytnout dodavateli tepelné energie údaje ze stanovených měřidel podle zákona o metrologii nebo údaje ze zařízení pro rozdělování nákladů na vytápění a dodávku teplé vody a údaje potřebné pro rozúčtování nákladů na vytápění a dodávku teplé v</w:t>
      </w:r>
      <w:r w:rsidRPr="00041AFE">
        <w:rPr>
          <w:rFonts w:ascii="Arial" w:hAnsi="Arial" w:cs="Arial"/>
          <w:b/>
          <w:bCs/>
          <w:iCs/>
          <w:sz w:val="16"/>
          <w:szCs w:val="16"/>
        </w:rPr>
        <w:t>ody</w:t>
      </w:r>
      <w:r w:rsidR="00A70148" w:rsidRPr="00041AFE">
        <w:rPr>
          <w:rFonts w:ascii="Arial" w:hAnsi="Arial" w:cs="Arial"/>
          <w:b/>
          <w:bCs/>
          <w:iCs/>
          <w:sz w:val="16"/>
          <w:szCs w:val="16"/>
        </w:rPr>
        <w:t>, kterými j</w:t>
      </w:r>
      <w:r w:rsidR="00194585" w:rsidRPr="00041AFE">
        <w:rPr>
          <w:rFonts w:ascii="Arial" w:hAnsi="Arial" w:cs="Arial"/>
          <w:b/>
          <w:bCs/>
          <w:iCs/>
          <w:sz w:val="16"/>
          <w:szCs w:val="16"/>
        </w:rPr>
        <w:t>sou podlahové</w:t>
      </w:r>
      <w:r w:rsidR="00A70148" w:rsidRPr="00041AFE">
        <w:rPr>
          <w:rFonts w:ascii="Arial" w:hAnsi="Arial" w:cs="Arial"/>
          <w:b/>
          <w:bCs/>
          <w:iCs/>
          <w:sz w:val="16"/>
          <w:szCs w:val="16"/>
        </w:rPr>
        <w:t xml:space="preserve"> ploch</w:t>
      </w:r>
      <w:r w:rsidR="00194585" w:rsidRPr="00041AFE">
        <w:rPr>
          <w:rFonts w:ascii="Arial" w:hAnsi="Arial" w:cs="Arial"/>
          <w:b/>
          <w:bCs/>
          <w:iCs/>
          <w:sz w:val="16"/>
          <w:szCs w:val="16"/>
        </w:rPr>
        <w:t>y</w:t>
      </w:r>
      <w:r w:rsidR="00A70148" w:rsidRPr="00041AFE">
        <w:rPr>
          <w:rFonts w:ascii="Arial" w:hAnsi="Arial" w:cs="Arial"/>
          <w:b/>
          <w:bCs/>
          <w:iCs/>
          <w:sz w:val="16"/>
          <w:szCs w:val="16"/>
        </w:rPr>
        <w:t xml:space="preserve"> </w:t>
      </w:r>
      <w:r w:rsidR="00194585" w:rsidRPr="00041AFE">
        <w:rPr>
          <w:rFonts w:ascii="Arial" w:hAnsi="Arial" w:cs="Arial"/>
          <w:b/>
          <w:bCs/>
          <w:iCs/>
          <w:sz w:val="16"/>
          <w:szCs w:val="16"/>
        </w:rPr>
        <w:t>jednotlivých odběrných míst</w:t>
      </w:r>
      <w:r w:rsidRPr="00041AFE">
        <w:rPr>
          <w:rFonts w:ascii="Arial" w:hAnsi="Arial" w:cs="Arial"/>
          <w:b/>
          <w:bCs/>
          <w:iCs/>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(7) Společné odběrné tepelné zařízení pro dodávku tepelné energie v jednom objektu je součástí tohoto objektu.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 79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trike/>
          <w:sz w:val="16"/>
          <w:szCs w:val="16"/>
        </w:rPr>
      </w:pPr>
      <w:r w:rsidRPr="004110A1">
        <w:rPr>
          <w:rFonts w:ascii="Arial" w:hAnsi="Arial" w:cs="Arial"/>
          <w:b/>
          <w:bCs/>
          <w:strike/>
          <w:sz w:val="16"/>
          <w:szCs w:val="16"/>
        </w:rPr>
        <w:tab/>
        <w:t xml:space="preserve">Tepelná přípojka </w:t>
      </w:r>
    </w:p>
    <w:p w:rsidR="00DA2A6A" w:rsidRPr="004110A1" w:rsidRDefault="00DA2A6A">
      <w:pPr>
        <w:widowControl w:val="0"/>
        <w:autoSpaceDE w:val="0"/>
        <w:autoSpaceDN w:val="0"/>
        <w:adjustRightInd w:val="0"/>
        <w:spacing w:after="0" w:line="240" w:lineRule="auto"/>
        <w:rPr>
          <w:rFonts w:ascii="Arial" w:hAnsi="Arial" w:cs="Arial"/>
          <w:b/>
          <w:bCs/>
          <w:strike/>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(1) Tepelná přípojka je zařízení, které vede teplonosnou látku ze zdroje nebo rozvodného tepelného zařízení k odběrnému tepelnému zařízení pouze pro jednoho odběratele.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(2) Tepelná přípojka začíná na zdroji tepelné energie nebo odbočením od rozvodného tepelného zařízení a končí vstupem do odběrného tepelného zařízení.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(3) Opravy a údržbu tepelné přípojky zajišťuje její vlastník.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ab/>
        <w:t xml:space="preserve">(4) Dodavatel je povinen za úhradu tepelnou přípojku provozovat, udržovat a opravovat, pokud o to její vlastník požádá.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ab/>
        <w:t>(5) Náklady na zřízení přípojky hradí ten, v jehož prospěch byla zřízena, pokud se s dodavatelem nedohodne jinak.</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rsidP="00B0522B">
      <w:pPr>
        <w:jc w:val="center"/>
        <w:rPr>
          <w:rFonts w:ascii="Arial" w:hAnsi="Arial" w:cs="Arial"/>
          <w:b/>
          <w:sz w:val="16"/>
          <w:szCs w:val="16"/>
        </w:rPr>
      </w:pPr>
      <w:r w:rsidRPr="004110A1">
        <w:rPr>
          <w:rFonts w:ascii="Arial" w:hAnsi="Arial" w:cs="Arial"/>
          <w:b/>
          <w:sz w:val="16"/>
          <w:szCs w:val="16"/>
        </w:rPr>
        <w:t>§ 79</w:t>
      </w:r>
    </w:p>
    <w:p w:rsidR="00DA2A6A" w:rsidRPr="004110A1" w:rsidRDefault="00DA2A6A" w:rsidP="00B0522B">
      <w:pPr>
        <w:jc w:val="center"/>
        <w:rPr>
          <w:rFonts w:ascii="Arial" w:hAnsi="Arial" w:cs="Arial"/>
          <w:b/>
          <w:sz w:val="16"/>
          <w:szCs w:val="16"/>
        </w:rPr>
      </w:pPr>
      <w:r w:rsidRPr="004110A1">
        <w:rPr>
          <w:rFonts w:ascii="Arial" w:hAnsi="Arial" w:cs="Arial"/>
          <w:b/>
          <w:sz w:val="16"/>
          <w:szCs w:val="16"/>
        </w:rPr>
        <w:t>Tepelná přípojka a předávací stanice</w:t>
      </w:r>
    </w:p>
    <w:p w:rsidR="00DA2A6A" w:rsidRPr="004110A1" w:rsidRDefault="00DA2A6A" w:rsidP="00B34370">
      <w:pPr>
        <w:ind w:firstLine="720"/>
        <w:jc w:val="both"/>
        <w:rPr>
          <w:rFonts w:ascii="Arial" w:hAnsi="Arial" w:cs="Arial"/>
          <w:b/>
          <w:sz w:val="16"/>
          <w:szCs w:val="16"/>
        </w:rPr>
      </w:pPr>
      <w:r w:rsidRPr="004110A1">
        <w:rPr>
          <w:rFonts w:ascii="Arial" w:hAnsi="Arial" w:cs="Arial"/>
          <w:b/>
          <w:sz w:val="16"/>
          <w:szCs w:val="16"/>
        </w:rPr>
        <w:t>(1) Předávací stanici určenou pro odběr tepelné energie pouze pro jeden objekt nebo tepelnou přípojku zřizuje na vlastní náklady odběratel tepelné energie</w:t>
      </w:r>
      <w:r w:rsidRPr="008D73B8">
        <w:rPr>
          <w:rFonts w:ascii="Arial" w:hAnsi="Arial" w:cs="Arial"/>
          <w:b/>
          <w:sz w:val="16"/>
          <w:szCs w:val="16"/>
        </w:rPr>
        <w:t>, není-li dohodnuto jinak</w:t>
      </w:r>
      <w:r w:rsidRPr="004110A1">
        <w:rPr>
          <w:rFonts w:ascii="Arial" w:hAnsi="Arial" w:cs="Arial"/>
          <w:b/>
          <w:sz w:val="16"/>
          <w:szCs w:val="16"/>
        </w:rPr>
        <w:t xml:space="preserve">. </w:t>
      </w:r>
    </w:p>
    <w:p w:rsidR="00DA2A6A" w:rsidRPr="004110A1" w:rsidRDefault="00DA2A6A" w:rsidP="00B34370">
      <w:pPr>
        <w:ind w:firstLine="720"/>
        <w:jc w:val="both"/>
        <w:rPr>
          <w:rFonts w:ascii="Arial" w:hAnsi="Arial" w:cs="Arial"/>
          <w:b/>
          <w:sz w:val="16"/>
          <w:szCs w:val="16"/>
        </w:rPr>
      </w:pPr>
      <w:r w:rsidRPr="004110A1">
        <w:rPr>
          <w:rFonts w:ascii="Arial" w:hAnsi="Arial" w:cs="Arial"/>
          <w:b/>
          <w:sz w:val="16"/>
          <w:szCs w:val="16"/>
        </w:rPr>
        <w:t>(2) Vlastníkem tepelné přípojky nebo předávací stanice je ten, kdo ji zřídi</w:t>
      </w:r>
      <w:r w:rsidRPr="00C82323">
        <w:rPr>
          <w:rFonts w:ascii="Arial" w:hAnsi="Arial" w:cs="Arial"/>
          <w:b/>
          <w:sz w:val="16"/>
          <w:szCs w:val="16"/>
        </w:rPr>
        <w:t xml:space="preserve">l, není-li dohodnuto jinak. </w:t>
      </w:r>
    </w:p>
    <w:p w:rsidR="00DA2A6A" w:rsidRPr="004110A1" w:rsidRDefault="00DA2A6A" w:rsidP="00B34370">
      <w:pPr>
        <w:ind w:firstLine="720"/>
        <w:jc w:val="both"/>
        <w:rPr>
          <w:rFonts w:ascii="Arial" w:hAnsi="Arial" w:cs="Arial"/>
          <w:b/>
          <w:sz w:val="16"/>
          <w:szCs w:val="16"/>
        </w:rPr>
      </w:pPr>
      <w:r w:rsidRPr="004110A1">
        <w:rPr>
          <w:rFonts w:ascii="Arial" w:hAnsi="Arial" w:cs="Arial"/>
          <w:b/>
          <w:sz w:val="16"/>
          <w:szCs w:val="16"/>
        </w:rPr>
        <w:t xml:space="preserve">(3) Opravy a údržbu tepelné přípojky nebo předávací stanice zajišťuje na své náklady její vlastník. </w:t>
      </w:r>
    </w:p>
    <w:p w:rsidR="00DA2A6A" w:rsidRPr="004110A1" w:rsidRDefault="00DA2A6A" w:rsidP="00B34370">
      <w:pPr>
        <w:widowControl w:val="0"/>
        <w:autoSpaceDE w:val="0"/>
        <w:autoSpaceDN w:val="0"/>
        <w:adjustRightInd w:val="0"/>
        <w:spacing w:after="0" w:line="240" w:lineRule="auto"/>
        <w:ind w:firstLine="720"/>
        <w:jc w:val="both"/>
        <w:rPr>
          <w:rFonts w:ascii="Arial" w:hAnsi="Arial" w:cs="Arial"/>
          <w:sz w:val="16"/>
          <w:szCs w:val="16"/>
        </w:rPr>
      </w:pPr>
      <w:r w:rsidRPr="004110A1">
        <w:rPr>
          <w:rFonts w:ascii="Arial" w:hAnsi="Arial" w:cs="Arial"/>
          <w:b/>
          <w:sz w:val="16"/>
          <w:szCs w:val="16"/>
        </w:rPr>
        <w:t>(4) Dodavatel tepelné energie je povinen za úhradu předávací stanici určenou pouze pro jeden objekt nebo tepelnou přípojku udržovat a opravovat, pokud o to její vlastník písemně požádá.</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80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81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82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83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84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85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86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Přeložky rozvodných tepelných zařízení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Přeložkou rozvodného tepelného zařízení se rozumí dílčí změna trasy vedení či přemístění některého souboru nebo prvku tohoto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Vlastnictví rozvodného tepelného zařízení se po provedení přeložky nemění.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87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Ochranná pásma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územního souhlasu s umístěním stavby, pokud není podle stavebního zákona vyžadován ani jeden z těchto dokladů, potom dnem uvedení zařízení pro výrobu či rozvod tepelné energie do provozu.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U předávacích stanic, které jsou umístěny v samostatných budovách, je ochranné pásmo vymezeno svislými rovinami vedenými ve vodorovné vzdálenosti 2,5 m kolmo na půdorys těchto stanic a vodorovnou rovinou, vedenou pod těmito stanicemi ve svislé vzdálenosti 2,5 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rsidP="000721A8">
      <w:pPr>
        <w:spacing w:line="240" w:lineRule="auto"/>
        <w:ind w:firstLine="567"/>
        <w:jc w:val="both"/>
        <w:rPr>
          <w:rFonts w:ascii="Arial" w:hAnsi="Arial" w:cs="Arial"/>
          <w:sz w:val="16"/>
          <w:szCs w:val="16"/>
        </w:rPr>
      </w:pPr>
      <w:r w:rsidRPr="007022B6">
        <w:rPr>
          <w:rFonts w:ascii="Arial" w:hAnsi="Arial" w:cs="Arial"/>
          <w:sz w:val="16"/>
          <w:szCs w:val="16"/>
        </w:rPr>
        <w:tab/>
        <w:t xml:space="preserve">(4) </w:t>
      </w:r>
      <w:r w:rsidRPr="007022B6">
        <w:rPr>
          <w:rFonts w:ascii="Arial" w:hAnsi="Arial" w:cs="Arial"/>
          <w:strike/>
          <w:sz w:val="16"/>
          <w:szCs w:val="16"/>
        </w:rPr>
        <w:t>V ochranném pásmu zařízení, která slouží pro výrobu či rozvod tepelné energie, i mimo ně je zakázáno provádět činnosti, které by mohly ohrozit tato zařízení, jejich spolehlivost a bezpečnost provozu.</w:t>
      </w:r>
      <w:r w:rsidRPr="007022B6">
        <w:rPr>
          <w:rFonts w:ascii="Arial" w:hAnsi="Arial" w:cs="Arial"/>
          <w:sz w:val="16"/>
          <w:szCs w:val="16"/>
        </w:rPr>
        <w:t xml:space="preserve"> </w:t>
      </w:r>
      <w:r w:rsidRPr="007022B6">
        <w:rPr>
          <w:rFonts w:ascii="Arial" w:hAnsi="Arial" w:cs="Arial"/>
          <w:b/>
          <w:sz w:val="16"/>
          <w:szCs w:val="16"/>
        </w:rPr>
        <w:t>V ochranném pásmu i mimo ně je každý povinen zdržet se jednání, kterým by mohl poškodit zařízení pro výrobu nebo rozvod tepelné energie nebo omezit nebo ohrozit její bezpečný a spolehlivý provoz a veškeré činnosti musí být prováděny tak, aby nedošlo k poškození energetických zařízení.</w:t>
      </w:r>
      <w:r w:rsidRPr="007D6E81">
        <w:rPr>
          <w:rFonts w:ascii="Arial" w:hAnsi="Arial" w:cs="Arial"/>
          <w:b/>
          <w:color w:val="FF0000"/>
          <w:sz w:val="16"/>
          <w:szCs w:val="16"/>
        </w:rPr>
        <w:t xml:space="preserve"> </w:t>
      </w:r>
      <w:r w:rsidRPr="004110A1">
        <w:rPr>
          <w:rFonts w:ascii="Arial" w:hAnsi="Arial" w:cs="Arial"/>
          <w:sz w:val="16"/>
          <w:szCs w:val="16"/>
        </w:rPr>
        <w:t xml:space="preserve">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 </w:t>
      </w:r>
    </w:p>
    <w:p w:rsidR="00DA2A6A" w:rsidRPr="004110A1" w:rsidRDefault="00DA2A6A" w:rsidP="000B7BCD">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r w:rsidRPr="004110A1">
        <w:rPr>
          <w:rFonts w:ascii="Arial" w:hAnsi="Arial" w:cs="Arial"/>
          <w:sz w:val="16"/>
          <w:szCs w:val="16"/>
        </w:rPr>
        <w:tab/>
        <w:t xml:space="preserve">(5) Prochází-li zařízení pro rozvod tepelné energie budovami, ochranné pásmo se nevymezuje. Při provádění stavebních činností musí vlastník dotčené stavby dbát na zajištění bezpečnosti tohoto zařízení.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C1734E" w:rsidRDefault="00C1734E" w:rsidP="00E6371C">
      <w:pPr>
        <w:widowControl w:val="0"/>
        <w:autoSpaceDE w:val="0"/>
        <w:autoSpaceDN w:val="0"/>
        <w:adjustRightInd w:val="0"/>
        <w:spacing w:after="0" w:line="240" w:lineRule="auto"/>
        <w:jc w:val="both"/>
        <w:rPr>
          <w:rFonts w:ascii="Arial" w:hAnsi="Arial" w:cs="Arial"/>
          <w:b/>
          <w:bCs/>
          <w:strike/>
          <w:color w:val="FF0000"/>
          <w:sz w:val="16"/>
          <w:szCs w:val="16"/>
        </w:rPr>
      </w:pPr>
    </w:p>
    <w:p w:rsidR="00C1734E" w:rsidRPr="00E6371C" w:rsidRDefault="00C1734E" w:rsidP="00C1734E">
      <w:pPr>
        <w:widowControl w:val="0"/>
        <w:autoSpaceDE w:val="0"/>
        <w:autoSpaceDN w:val="0"/>
        <w:adjustRightInd w:val="0"/>
        <w:spacing w:after="0" w:line="240" w:lineRule="auto"/>
        <w:ind w:firstLine="567"/>
        <w:jc w:val="both"/>
        <w:rPr>
          <w:rFonts w:ascii="Arial" w:hAnsi="Arial" w:cs="Arial"/>
          <w:b/>
          <w:bCs/>
          <w:sz w:val="16"/>
          <w:szCs w:val="16"/>
        </w:rPr>
      </w:pPr>
      <w:r w:rsidRPr="00E6371C">
        <w:rPr>
          <w:rFonts w:ascii="Arial" w:hAnsi="Arial" w:cs="Arial"/>
          <w:b/>
          <w:bCs/>
          <w:sz w:val="16"/>
          <w:szCs w:val="16"/>
        </w:rPr>
        <w:t xml:space="preserve">(7) </w:t>
      </w:r>
      <w:r w:rsidRPr="00E6371C">
        <w:rPr>
          <w:rFonts w:ascii="Arial" w:hAnsi="Arial" w:cs="Arial"/>
          <w:b/>
          <w:bCs/>
          <w:iCs/>
          <w:sz w:val="16"/>
          <w:szCs w:val="16"/>
        </w:rPr>
        <w:t xml:space="preserve">Ochranné pásmo zařízení pro výrobu nebo rozvod tepelné energie zaniká </w:t>
      </w:r>
      <w:r w:rsidRPr="00E6371C">
        <w:rPr>
          <w:rFonts w:ascii="Arial" w:hAnsi="Arial" w:cs="Arial"/>
          <w:b/>
          <w:bCs/>
          <w:sz w:val="16"/>
          <w:szCs w:val="16"/>
        </w:rPr>
        <w:t>trvalým odpojením od soustavy zásobování tepelnou energií nebo odstraněním stavby; v pochybnostech rozhodne o zániku ochranného pásma Energetický regulační úřad na žádost vlastníka pozemku nebo stavby dotčené ochranným pásmem.</w:t>
      </w:r>
    </w:p>
    <w:p w:rsidR="00C1734E" w:rsidRPr="001568A1" w:rsidRDefault="00C1734E" w:rsidP="007D6E81">
      <w:pPr>
        <w:widowControl w:val="0"/>
        <w:autoSpaceDE w:val="0"/>
        <w:autoSpaceDN w:val="0"/>
        <w:adjustRightInd w:val="0"/>
        <w:spacing w:after="0" w:line="240" w:lineRule="auto"/>
        <w:ind w:firstLine="567"/>
        <w:jc w:val="both"/>
        <w:rPr>
          <w:rFonts w:ascii="Arial" w:hAnsi="Arial" w:cs="Arial"/>
          <w:b/>
          <w:strike/>
          <w:color w:val="FF0000"/>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ab/>
        <w:t xml:space="preserve">§ 88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ab/>
        <w:t xml:space="preserve">Stav nouze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Stavem nouze je stav, který vznikl v soustavě zásobování tepelnou energií v důsledku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živelní události,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b) opatření státního orgánu za nouzového stavu, stavu ohrožení státu nebo válečného stavu</w:t>
      </w:r>
      <w:r w:rsidRPr="004110A1">
        <w:rPr>
          <w:rFonts w:ascii="Arial" w:hAnsi="Arial" w:cs="Arial"/>
          <w:sz w:val="16"/>
          <w:szCs w:val="16"/>
          <w:vertAlign w:val="superscript"/>
        </w:rPr>
        <w:t>10)</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havárie na zařízení soustavy zásobování tepelnou energií,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d) smogové situace podle zvláštních předpisů</w:t>
      </w:r>
      <w:r w:rsidRPr="004110A1">
        <w:rPr>
          <w:rFonts w:ascii="Arial" w:hAnsi="Arial" w:cs="Arial"/>
          <w:sz w:val="16"/>
          <w:szCs w:val="16"/>
          <w:vertAlign w:val="superscript"/>
        </w:rPr>
        <w:t>10a)</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teroristického činu,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nevyrovnané bilance v soustavě zásobování tepelnou energií,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ohrožení fyzické bezpečnosti nebo ochrany osob,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způsobuje významný a náhlý nedostatek tepelné energie nebo ohrožení celistvosti soustavy zásobování tepelnou energií, její bezpečnosti a spolehlivosti provozu.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Předcházení stavu nouze je soubor činností prováděných v situaci, kdy existuje reálné riziko vzniku stavu nouze.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(3) Při předcházení stavu nouze a při stavu nouze jsou všichni držitelé licence, odběratelé i koneční spotřebitelé povinni se podřídit omezení spotřeby tepelné energie bez ohledu na uzavřené smlouvy. Držitelé licencí mohou v nezbytném rozsahu využívat zařízení odběratelů a konečných spotřebitelů. </w:t>
      </w:r>
    </w:p>
    <w:p w:rsidR="00DA2A6A" w:rsidRPr="004110A1" w:rsidRDefault="00DA2A6A" w:rsidP="00B34370">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r w:rsidRPr="004110A1">
        <w:rPr>
          <w:rFonts w:ascii="Arial" w:hAnsi="Arial" w:cs="Arial"/>
          <w:sz w:val="16"/>
          <w:szCs w:val="16"/>
        </w:rPr>
        <w:tab/>
      </w:r>
      <w:r w:rsidRPr="004110A1">
        <w:rPr>
          <w:rFonts w:ascii="Arial" w:hAnsi="Arial" w:cs="Arial"/>
          <w:b/>
          <w:sz w:val="16"/>
          <w:szCs w:val="16"/>
        </w:rPr>
        <w:t xml:space="preserve">(3) </w:t>
      </w:r>
      <w:r w:rsidRPr="005459FC">
        <w:rPr>
          <w:rFonts w:ascii="Arial" w:hAnsi="Arial" w:cs="Arial"/>
          <w:b/>
          <w:sz w:val="16"/>
          <w:szCs w:val="16"/>
          <w:highlight w:val="white"/>
        </w:rPr>
        <w:t>Při předcházení stavu nouze a při stavu nouze jsou držitelé licence na rozvod tepelné energie a odběratelé tepelné energie povinni se podřídit omezení spotřeby tepelné energie bez ohledu na uzavřené smlouvy. Držitelé licence na rozvod tepelné energie mohou v nezbytném rozsahu využívat zařízení odběratelů tepelné energie.</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U tepelných sítí zásobovaných z více než 50% z jednoho zdroje je držitel licence na rozvod tepelné energie povinen přezkoumat účinky výpadku tohoto zdroje a podle výsledku zřídit vstupy do tepelné sítě pro připojení náhradních zdrojů.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(6) Při stavu nouze a při předcházení stavu nouze je právo na náhradu škody</w:t>
      </w:r>
      <w:r w:rsidRPr="007022B6">
        <w:rPr>
          <w:rFonts w:ascii="Arial" w:hAnsi="Arial" w:cs="Arial"/>
          <w:sz w:val="16"/>
          <w:szCs w:val="16"/>
        </w:rPr>
        <w:t xml:space="preserve"> </w:t>
      </w:r>
      <w:r w:rsidRPr="007022B6">
        <w:rPr>
          <w:rFonts w:ascii="Arial" w:hAnsi="Arial" w:cs="Arial"/>
          <w:strike/>
          <w:sz w:val="16"/>
          <w:szCs w:val="16"/>
        </w:rPr>
        <w:t>a ušlého zisku</w:t>
      </w:r>
      <w:r w:rsidRPr="004110A1">
        <w:rPr>
          <w:rFonts w:ascii="Arial" w:hAnsi="Arial" w:cs="Arial"/>
          <w:sz w:val="16"/>
          <w:szCs w:val="16"/>
        </w:rPr>
        <w:t xml:space="preserve"> vyloučeno.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A13846" w:rsidRDefault="00DA2A6A">
      <w:pPr>
        <w:widowControl w:val="0"/>
        <w:autoSpaceDE w:val="0"/>
        <w:autoSpaceDN w:val="0"/>
        <w:adjustRightInd w:val="0"/>
        <w:spacing w:after="0" w:line="240" w:lineRule="auto"/>
        <w:jc w:val="center"/>
        <w:rPr>
          <w:rFonts w:ascii="Arial" w:hAnsi="Arial" w:cs="Arial"/>
          <w:strike/>
          <w:sz w:val="16"/>
          <w:szCs w:val="16"/>
        </w:rPr>
      </w:pPr>
      <w:r w:rsidRPr="004110A1">
        <w:rPr>
          <w:rFonts w:ascii="Arial" w:hAnsi="Arial" w:cs="Arial"/>
          <w:sz w:val="16"/>
          <w:szCs w:val="16"/>
        </w:rPr>
        <w:tab/>
      </w:r>
      <w:r w:rsidRPr="00A13846">
        <w:rPr>
          <w:rFonts w:ascii="Arial" w:hAnsi="Arial" w:cs="Arial"/>
          <w:strike/>
          <w:sz w:val="16"/>
          <w:szCs w:val="16"/>
        </w:rPr>
        <w:t xml:space="preserve">§ 89 </w:t>
      </w:r>
    </w:p>
    <w:p w:rsidR="00DA2A6A" w:rsidRPr="00A13846" w:rsidRDefault="00DA2A6A">
      <w:pPr>
        <w:widowControl w:val="0"/>
        <w:autoSpaceDE w:val="0"/>
        <w:autoSpaceDN w:val="0"/>
        <w:adjustRightInd w:val="0"/>
        <w:spacing w:after="0" w:line="240" w:lineRule="auto"/>
        <w:rPr>
          <w:rFonts w:ascii="Arial" w:hAnsi="Arial" w:cs="Arial"/>
          <w:strike/>
          <w:sz w:val="16"/>
          <w:szCs w:val="16"/>
        </w:rPr>
      </w:pPr>
    </w:p>
    <w:p w:rsidR="00DA2A6A" w:rsidRPr="00A13846" w:rsidRDefault="00DA2A6A" w:rsidP="00F54064">
      <w:pPr>
        <w:widowControl w:val="0"/>
        <w:autoSpaceDE w:val="0"/>
        <w:autoSpaceDN w:val="0"/>
        <w:adjustRightInd w:val="0"/>
        <w:spacing w:after="0" w:line="240" w:lineRule="auto"/>
        <w:jc w:val="center"/>
        <w:rPr>
          <w:rFonts w:ascii="Arial" w:hAnsi="Arial" w:cs="Arial"/>
          <w:b/>
          <w:bCs/>
          <w:strike/>
          <w:sz w:val="16"/>
          <w:szCs w:val="16"/>
        </w:rPr>
      </w:pPr>
      <w:r w:rsidRPr="00A13846">
        <w:rPr>
          <w:rFonts w:ascii="Arial" w:hAnsi="Arial" w:cs="Arial"/>
          <w:b/>
          <w:bCs/>
          <w:strike/>
          <w:sz w:val="16"/>
          <w:szCs w:val="16"/>
        </w:rPr>
        <w:tab/>
        <w:t xml:space="preserve">Neoprávněný odběr tepelné energie </w:t>
      </w:r>
    </w:p>
    <w:p w:rsidR="00DA2A6A" w:rsidRPr="00A13846" w:rsidRDefault="00DA2A6A" w:rsidP="00F54064">
      <w:pPr>
        <w:widowControl w:val="0"/>
        <w:autoSpaceDE w:val="0"/>
        <w:autoSpaceDN w:val="0"/>
        <w:adjustRightInd w:val="0"/>
        <w:spacing w:after="0" w:line="240" w:lineRule="auto"/>
        <w:jc w:val="center"/>
        <w:rPr>
          <w:rFonts w:ascii="Arial" w:hAnsi="Arial" w:cs="Arial"/>
          <w:b/>
          <w:bCs/>
          <w:strike/>
          <w:sz w:val="16"/>
          <w:szCs w:val="16"/>
        </w:rPr>
      </w:pPr>
    </w:p>
    <w:p w:rsidR="00DA2A6A" w:rsidRPr="00A13846" w:rsidRDefault="00DA2A6A">
      <w:pPr>
        <w:widowControl w:val="0"/>
        <w:autoSpaceDE w:val="0"/>
        <w:autoSpaceDN w:val="0"/>
        <w:adjustRightInd w:val="0"/>
        <w:spacing w:after="0" w:line="240" w:lineRule="auto"/>
        <w:jc w:val="both"/>
        <w:rPr>
          <w:rFonts w:ascii="Arial" w:hAnsi="Arial" w:cs="Arial"/>
          <w:strike/>
          <w:sz w:val="16"/>
          <w:szCs w:val="16"/>
        </w:rPr>
      </w:pPr>
      <w:r w:rsidRPr="00A13846">
        <w:rPr>
          <w:rFonts w:ascii="Arial" w:hAnsi="Arial" w:cs="Arial"/>
          <w:strike/>
          <w:sz w:val="16"/>
          <w:szCs w:val="16"/>
        </w:rPr>
        <w:tab/>
        <w:t xml:space="preserve">(1) Neoprávněným odběrem tepelné energie je </w:t>
      </w:r>
    </w:p>
    <w:p w:rsidR="00DA2A6A" w:rsidRPr="00A13846" w:rsidRDefault="00DA2A6A">
      <w:pPr>
        <w:widowControl w:val="0"/>
        <w:autoSpaceDE w:val="0"/>
        <w:autoSpaceDN w:val="0"/>
        <w:adjustRightInd w:val="0"/>
        <w:spacing w:after="0" w:line="240" w:lineRule="auto"/>
        <w:rPr>
          <w:rFonts w:ascii="Arial" w:hAnsi="Arial" w:cs="Arial"/>
          <w:strike/>
          <w:sz w:val="16"/>
          <w:szCs w:val="16"/>
        </w:rPr>
      </w:pPr>
      <w:r w:rsidRPr="00A13846">
        <w:rPr>
          <w:rFonts w:ascii="Arial" w:hAnsi="Arial" w:cs="Arial"/>
          <w:strike/>
          <w:sz w:val="16"/>
          <w:szCs w:val="16"/>
        </w:rPr>
        <w:t xml:space="preserve"> </w:t>
      </w:r>
    </w:p>
    <w:p w:rsidR="00DA2A6A" w:rsidRPr="00A13846" w:rsidRDefault="00DA2A6A">
      <w:pPr>
        <w:widowControl w:val="0"/>
        <w:autoSpaceDE w:val="0"/>
        <w:autoSpaceDN w:val="0"/>
        <w:adjustRightInd w:val="0"/>
        <w:spacing w:after="0" w:line="240" w:lineRule="auto"/>
        <w:jc w:val="both"/>
        <w:rPr>
          <w:rFonts w:ascii="Arial" w:hAnsi="Arial" w:cs="Arial"/>
          <w:strike/>
          <w:sz w:val="16"/>
          <w:szCs w:val="16"/>
        </w:rPr>
      </w:pPr>
      <w:r w:rsidRPr="00A13846">
        <w:rPr>
          <w:rFonts w:ascii="Arial" w:hAnsi="Arial" w:cs="Arial"/>
          <w:strike/>
          <w:sz w:val="16"/>
          <w:szCs w:val="16"/>
        </w:rPr>
        <w:t>a) odběr bez souhlasu dodavatele nebo v rozporu s tímto zákonem a zákonem upravujícím oblast hospodaření energií</w:t>
      </w:r>
      <w:r w:rsidRPr="00A13846">
        <w:rPr>
          <w:rFonts w:ascii="Arial" w:hAnsi="Arial" w:cs="Arial"/>
          <w:strike/>
          <w:sz w:val="16"/>
          <w:szCs w:val="16"/>
          <w:vertAlign w:val="superscript"/>
        </w:rPr>
        <w:t>11)</w:t>
      </w:r>
      <w:r w:rsidRPr="00A13846">
        <w:rPr>
          <w:rFonts w:ascii="Arial" w:hAnsi="Arial" w:cs="Arial"/>
          <w:strike/>
          <w:sz w:val="16"/>
          <w:szCs w:val="16"/>
        </w:rPr>
        <w:t xml:space="preserve">, </w:t>
      </w:r>
    </w:p>
    <w:p w:rsidR="00DA2A6A" w:rsidRPr="00A13846" w:rsidRDefault="00DA2A6A">
      <w:pPr>
        <w:widowControl w:val="0"/>
        <w:autoSpaceDE w:val="0"/>
        <w:autoSpaceDN w:val="0"/>
        <w:adjustRightInd w:val="0"/>
        <w:spacing w:after="0" w:line="240" w:lineRule="auto"/>
        <w:rPr>
          <w:rFonts w:ascii="Arial" w:hAnsi="Arial" w:cs="Arial"/>
          <w:strike/>
          <w:sz w:val="16"/>
          <w:szCs w:val="16"/>
        </w:rPr>
      </w:pPr>
      <w:r w:rsidRPr="00A13846">
        <w:rPr>
          <w:rFonts w:ascii="Arial" w:hAnsi="Arial" w:cs="Arial"/>
          <w:strike/>
          <w:sz w:val="16"/>
          <w:szCs w:val="16"/>
        </w:rPr>
        <w:t xml:space="preserve"> </w:t>
      </w:r>
    </w:p>
    <w:p w:rsidR="00DA2A6A" w:rsidRPr="00A13846" w:rsidRDefault="00DA2A6A">
      <w:pPr>
        <w:widowControl w:val="0"/>
        <w:autoSpaceDE w:val="0"/>
        <w:autoSpaceDN w:val="0"/>
        <w:adjustRightInd w:val="0"/>
        <w:spacing w:after="0" w:line="240" w:lineRule="auto"/>
        <w:jc w:val="both"/>
        <w:rPr>
          <w:rFonts w:ascii="Arial" w:hAnsi="Arial" w:cs="Arial"/>
          <w:strike/>
          <w:sz w:val="16"/>
          <w:szCs w:val="16"/>
        </w:rPr>
      </w:pPr>
      <w:r w:rsidRPr="00A13846">
        <w:rPr>
          <w:rFonts w:ascii="Arial" w:hAnsi="Arial" w:cs="Arial"/>
          <w:strike/>
          <w:sz w:val="16"/>
          <w:szCs w:val="16"/>
        </w:rPr>
        <w:t xml:space="preserve">b) odběr při opakovaném neplacení smluvených plateb včetně vyúčtování za odebranou tepelnou energii, </w:t>
      </w:r>
    </w:p>
    <w:p w:rsidR="00DA2A6A" w:rsidRPr="00A13846" w:rsidRDefault="00DA2A6A">
      <w:pPr>
        <w:widowControl w:val="0"/>
        <w:autoSpaceDE w:val="0"/>
        <w:autoSpaceDN w:val="0"/>
        <w:adjustRightInd w:val="0"/>
        <w:spacing w:after="0" w:line="240" w:lineRule="auto"/>
        <w:rPr>
          <w:rFonts w:ascii="Arial" w:hAnsi="Arial" w:cs="Arial"/>
          <w:strike/>
          <w:sz w:val="16"/>
          <w:szCs w:val="16"/>
        </w:rPr>
      </w:pPr>
      <w:r w:rsidRPr="00A13846">
        <w:rPr>
          <w:rFonts w:ascii="Arial" w:hAnsi="Arial" w:cs="Arial"/>
          <w:strike/>
          <w:sz w:val="16"/>
          <w:szCs w:val="16"/>
        </w:rPr>
        <w:t xml:space="preserve"> </w:t>
      </w:r>
    </w:p>
    <w:p w:rsidR="00DA2A6A" w:rsidRPr="00A13846" w:rsidRDefault="00DA2A6A">
      <w:pPr>
        <w:widowControl w:val="0"/>
        <w:autoSpaceDE w:val="0"/>
        <w:autoSpaceDN w:val="0"/>
        <w:adjustRightInd w:val="0"/>
        <w:spacing w:after="0" w:line="240" w:lineRule="auto"/>
        <w:jc w:val="both"/>
        <w:rPr>
          <w:rFonts w:ascii="Arial" w:hAnsi="Arial" w:cs="Arial"/>
          <w:strike/>
          <w:sz w:val="16"/>
          <w:szCs w:val="16"/>
        </w:rPr>
      </w:pPr>
      <w:r w:rsidRPr="00A13846">
        <w:rPr>
          <w:rFonts w:ascii="Arial" w:hAnsi="Arial" w:cs="Arial"/>
          <w:strike/>
          <w:sz w:val="16"/>
          <w:szCs w:val="16"/>
        </w:rPr>
        <w:t xml:space="preserve">c) odběr bez měřicího zařízení nebo odběr přes měřicí zařízení, které v důsledku zásahu odběratele odběr nezaznamenalo nebo zaznamenalo odběr menší než skutečný nebo byly v měřicím zařízení provedeny takové zásahy, které údaje o skutečném odběru změnily, </w:t>
      </w:r>
    </w:p>
    <w:p w:rsidR="00DA2A6A" w:rsidRPr="00A13846" w:rsidRDefault="00DA2A6A">
      <w:pPr>
        <w:widowControl w:val="0"/>
        <w:autoSpaceDE w:val="0"/>
        <w:autoSpaceDN w:val="0"/>
        <w:adjustRightInd w:val="0"/>
        <w:spacing w:after="0" w:line="240" w:lineRule="auto"/>
        <w:rPr>
          <w:rFonts w:ascii="Arial" w:hAnsi="Arial" w:cs="Arial"/>
          <w:strike/>
          <w:sz w:val="16"/>
          <w:szCs w:val="16"/>
        </w:rPr>
      </w:pPr>
      <w:r w:rsidRPr="00A13846">
        <w:rPr>
          <w:rFonts w:ascii="Arial" w:hAnsi="Arial" w:cs="Arial"/>
          <w:strike/>
          <w:sz w:val="16"/>
          <w:szCs w:val="16"/>
        </w:rPr>
        <w:t xml:space="preserve"> </w:t>
      </w:r>
    </w:p>
    <w:p w:rsidR="00DA2A6A" w:rsidRPr="00A13846" w:rsidRDefault="00DA2A6A">
      <w:pPr>
        <w:widowControl w:val="0"/>
        <w:autoSpaceDE w:val="0"/>
        <w:autoSpaceDN w:val="0"/>
        <w:adjustRightInd w:val="0"/>
        <w:spacing w:after="0" w:line="240" w:lineRule="auto"/>
        <w:jc w:val="both"/>
        <w:rPr>
          <w:rFonts w:ascii="Arial" w:hAnsi="Arial" w:cs="Arial"/>
          <w:strike/>
          <w:sz w:val="16"/>
          <w:szCs w:val="16"/>
        </w:rPr>
      </w:pPr>
      <w:r w:rsidRPr="00A13846">
        <w:rPr>
          <w:rFonts w:ascii="Arial" w:hAnsi="Arial" w:cs="Arial"/>
          <w:strike/>
          <w:sz w:val="16"/>
          <w:szCs w:val="16"/>
        </w:rPr>
        <w:t xml:space="preserve">d) odběr měřicím zařízením přemístěným bez souhlasu dodavatele, </w:t>
      </w:r>
    </w:p>
    <w:p w:rsidR="00DA2A6A" w:rsidRPr="00A13846" w:rsidRDefault="00DA2A6A">
      <w:pPr>
        <w:widowControl w:val="0"/>
        <w:autoSpaceDE w:val="0"/>
        <w:autoSpaceDN w:val="0"/>
        <w:adjustRightInd w:val="0"/>
        <w:spacing w:after="0" w:line="240" w:lineRule="auto"/>
        <w:rPr>
          <w:rFonts w:ascii="Arial" w:hAnsi="Arial" w:cs="Arial"/>
          <w:strike/>
          <w:sz w:val="16"/>
          <w:szCs w:val="16"/>
        </w:rPr>
      </w:pPr>
      <w:r w:rsidRPr="00A13846">
        <w:rPr>
          <w:rFonts w:ascii="Arial" w:hAnsi="Arial" w:cs="Arial"/>
          <w:strike/>
          <w:sz w:val="16"/>
          <w:szCs w:val="16"/>
        </w:rPr>
        <w:t xml:space="preserve"> </w:t>
      </w:r>
    </w:p>
    <w:p w:rsidR="00DA2A6A" w:rsidRPr="00A13846" w:rsidRDefault="00DA2A6A">
      <w:pPr>
        <w:widowControl w:val="0"/>
        <w:autoSpaceDE w:val="0"/>
        <w:autoSpaceDN w:val="0"/>
        <w:adjustRightInd w:val="0"/>
        <w:spacing w:after="0" w:line="240" w:lineRule="auto"/>
        <w:jc w:val="both"/>
        <w:rPr>
          <w:rFonts w:ascii="Arial" w:hAnsi="Arial" w:cs="Arial"/>
          <w:strike/>
          <w:sz w:val="16"/>
          <w:szCs w:val="16"/>
        </w:rPr>
      </w:pPr>
      <w:r w:rsidRPr="00A13846">
        <w:rPr>
          <w:rFonts w:ascii="Arial" w:hAnsi="Arial" w:cs="Arial"/>
          <w:strike/>
          <w:sz w:val="16"/>
          <w:szCs w:val="16"/>
        </w:rPr>
        <w:t xml:space="preserve">e) odběr měřicím zařízením, na němž bylo porušeno zajištění proti neoprávněné manipulaci a nebyla splněna povinnost podle </w:t>
      </w:r>
      <w:hyperlink r:id="rId335" w:history="1">
        <w:r w:rsidRPr="00A13846">
          <w:rPr>
            <w:rFonts w:ascii="Arial" w:hAnsi="Arial" w:cs="Arial"/>
            <w:strike/>
            <w:sz w:val="16"/>
            <w:szCs w:val="16"/>
          </w:rPr>
          <w:t>§ 78 odst. 4</w:t>
        </w:r>
      </w:hyperlink>
      <w:r w:rsidRPr="00A13846">
        <w:rPr>
          <w:rFonts w:ascii="Arial" w:hAnsi="Arial" w:cs="Arial"/>
          <w:strike/>
          <w:sz w:val="16"/>
          <w:szCs w:val="16"/>
        </w:rPr>
        <w:t xml:space="preserve">, </w:t>
      </w:r>
    </w:p>
    <w:p w:rsidR="00DA2A6A" w:rsidRPr="00A13846" w:rsidRDefault="00DA2A6A">
      <w:pPr>
        <w:widowControl w:val="0"/>
        <w:autoSpaceDE w:val="0"/>
        <w:autoSpaceDN w:val="0"/>
        <w:adjustRightInd w:val="0"/>
        <w:spacing w:after="0" w:line="240" w:lineRule="auto"/>
        <w:rPr>
          <w:rFonts w:ascii="Arial" w:hAnsi="Arial" w:cs="Arial"/>
          <w:strike/>
          <w:sz w:val="16"/>
          <w:szCs w:val="16"/>
        </w:rPr>
      </w:pPr>
      <w:r w:rsidRPr="00A13846">
        <w:rPr>
          <w:rFonts w:ascii="Arial" w:hAnsi="Arial" w:cs="Arial"/>
          <w:strike/>
          <w:sz w:val="16"/>
          <w:szCs w:val="16"/>
        </w:rPr>
        <w:t xml:space="preserve"> </w:t>
      </w:r>
    </w:p>
    <w:p w:rsidR="00DA2A6A" w:rsidRPr="00A13846" w:rsidRDefault="00DA2A6A">
      <w:pPr>
        <w:widowControl w:val="0"/>
        <w:autoSpaceDE w:val="0"/>
        <w:autoSpaceDN w:val="0"/>
        <w:adjustRightInd w:val="0"/>
        <w:spacing w:after="0" w:line="240" w:lineRule="auto"/>
        <w:jc w:val="both"/>
        <w:rPr>
          <w:rFonts w:ascii="Arial" w:hAnsi="Arial" w:cs="Arial"/>
          <w:strike/>
          <w:sz w:val="16"/>
          <w:szCs w:val="16"/>
        </w:rPr>
      </w:pPr>
      <w:r w:rsidRPr="00A13846">
        <w:rPr>
          <w:rFonts w:ascii="Arial" w:hAnsi="Arial" w:cs="Arial"/>
          <w:strike/>
          <w:sz w:val="16"/>
          <w:szCs w:val="16"/>
        </w:rPr>
        <w:t xml:space="preserve">f) odběr bez umožnění přístupu k měřicímu zařízení a neměřeným částem odběrného tepelného zařízení za účelem provedení kontroly, odečtu, údržby, výměny či odpojení měřicího zařízení, přestože byl odběratel k umožnění přístupu alespoň 15 dnů předem písemně nebo jiným prokazatelným způsobem vyzván. </w:t>
      </w:r>
    </w:p>
    <w:p w:rsidR="00DA2A6A" w:rsidRPr="00A13846" w:rsidRDefault="00DA2A6A">
      <w:pPr>
        <w:widowControl w:val="0"/>
        <w:autoSpaceDE w:val="0"/>
        <w:autoSpaceDN w:val="0"/>
        <w:adjustRightInd w:val="0"/>
        <w:spacing w:after="0" w:line="240" w:lineRule="auto"/>
        <w:rPr>
          <w:rFonts w:ascii="Arial" w:hAnsi="Arial" w:cs="Arial"/>
          <w:strike/>
          <w:sz w:val="16"/>
          <w:szCs w:val="16"/>
        </w:rPr>
      </w:pPr>
      <w:r w:rsidRPr="00A13846">
        <w:rPr>
          <w:rFonts w:ascii="Arial" w:hAnsi="Arial" w:cs="Arial"/>
          <w:strike/>
          <w:sz w:val="16"/>
          <w:szCs w:val="16"/>
        </w:rPr>
        <w:t xml:space="preserve"> </w:t>
      </w:r>
    </w:p>
    <w:p w:rsidR="00DA2A6A" w:rsidRPr="00A13846" w:rsidRDefault="00DA2A6A">
      <w:pPr>
        <w:widowControl w:val="0"/>
        <w:autoSpaceDE w:val="0"/>
        <w:autoSpaceDN w:val="0"/>
        <w:adjustRightInd w:val="0"/>
        <w:spacing w:after="0" w:line="240" w:lineRule="auto"/>
        <w:jc w:val="both"/>
        <w:rPr>
          <w:rFonts w:ascii="Arial" w:hAnsi="Arial" w:cs="Arial"/>
          <w:strike/>
          <w:sz w:val="16"/>
          <w:szCs w:val="16"/>
        </w:rPr>
      </w:pPr>
      <w:r w:rsidRPr="00A13846">
        <w:rPr>
          <w:rFonts w:ascii="Arial" w:hAnsi="Arial" w:cs="Arial"/>
          <w:strike/>
          <w:sz w:val="16"/>
          <w:szCs w:val="16"/>
        </w:rPr>
        <w:tab/>
        <w:t xml:space="preserve">(2) Neoprávněný odběr tepelné energie se zakazuje. </w:t>
      </w:r>
    </w:p>
    <w:p w:rsidR="00DA2A6A" w:rsidRPr="00A13846" w:rsidRDefault="00DA2A6A" w:rsidP="00A13846">
      <w:pPr>
        <w:widowControl w:val="0"/>
        <w:autoSpaceDE w:val="0"/>
        <w:autoSpaceDN w:val="0"/>
        <w:adjustRightInd w:val="0"/>
        <w:spacing w:after="0" w:line="240" w:lineRule="auto"/>
        <w:jc w:val="both"/>
        <w:rPr>
          <w:rFonts w:ascii="Arial" w:hAnsi="Arial" w:cs="Arial"/>
          <w:b/>
          <w:sz w:val="16"/>
          <w:szCs w:val="16"/>
        </w:rPr>
      </w:pPr>
    </w:p>
    <w:p w:rsidR="00DA2A6A" w:rsidRDefault="00DA2A6A" w:rsidP="00B34370">
      <w:pPr>
        <w:widowControl w:val="0"/>
        <w:autoSpaceDE w:val="0"/>
        <w:autoSpaceDN w:val="0"/>
        <w:adjustRightInd w:val="0"/>
        <w:spacing w:after="0" w:line="240" w:lineRule="auto"/>
        <w:ind w:firstLine="720"/>
        <w:jc w:val="both"/>
        <w:rPr>
          <w:rFonts w:ascii="Arial" w:hAnsi="Arial" w:cs="Arial"/>
          <w:b/>
          <w:strike/>
          <w:color w:val="00B050"/>
          <w:sz w:val="16"/>
          <w:szCs w:val="16"/>
        </w:rPr>
      </w:pPr>
    </w:p>
    <w:p w:rsidR="00DA2A6A" w:rsidRPr="00A13846" w:rsidRDefault="00DA2A6A" w:rsidP="002307E7">
      <w:pPr>
        <w:widowControl w:val="0"/>
        <w:autoSpaceDE w:val="0"/>
        <w:autoSpaceDN w:val="0"/>
        <w:adjustRightInd w:val="0"/>
        <w:spacing w:after="0" w:line="240" w:lineRule="auto"/>
        <w:ind w:firstLine="720"/>
        <w:jc w:val="center"/>
        <w:rPr>
          <w:rFonts w:ascii="Arial" w:hAnsi="Arial" w:cs="Arial"/>
          <w:b/>
          <w:sz w:val="16"/>
          <w:szCs w:val="16"/>
        </w:rPr>
      </w:pPr>
      <w:r w:rsidRPr="00A13846">
        <w:rPr>
          <w:rFonts w:ascii="Arial" w:hAnsi="Arial" w:cs="Arial"/>
          <w:b/>
          <w:sz w:val="16"/>
          <w:szCs w:val="16"/>
        </w:rPr>
        <w:t>§ 89</w:t>
      </w:r>
    </w:p>
    <w:p w:rsidR="00DA2A6A" w:rsidRPr="00A13846" w:rsidRDefault="00DA2A6A" w:rsidP="002307E7">
      <w:pPr>
        <w:widowControl w:val="0"/>
        <w:autoSpaceDE w:val="0"/>
        <w:autoSpaceDN w:val="0"/>
        <w:adjustRightInd w:val="0"/>
        <w:spacing w:after="0" w:line="240" w:lineRule="auto"/>
        <w:ind w:firstLine="720"/>
        <w:jc w:val="center"/>
        <w:rPr>
          <w:rFonts w:ascii="Arial" w:hAnsi="Arial" w:cs="Arial"/>
          <w:b/>
          <w:sz w:val="16"/>
          <w:szCs w:val="16"/>
        </w:rPr>
      </w:pPr>
      <w:r w:rsidRPr="00A13846">
        <w:rPr>
          <w:rFonts w:ascii="Arial" w:hAnsi="Arial" w:cs="Arial"/>
          <w:b/>
          <w:sz w:val="16"/>
          <w:szCs w:val="16"/>
        </w:rPr>
        <w:t>Neoprávněný odběr tepelné energie a neoprávněná dodávka tepelné energie</w:t>
      </w: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r w:rsidRPr="00A13846">
        <w:rPr>
          <w:rFonts w:ascii="Arial" w:hAnsi="Arial" w:cs="Arial"/>
          <w:b/>
          <w:sz w:val="16"/>
          <w:szCs w:val="16"/>
        </w:rPr>
        <w:t xml:space="preserve">(1) Neoprávněným odběrem tepelné energie je </w:t>
      </w:r>
    </w:p>
    <w:p w:rsidR="00DA2A6A" w:rsidRPr="00E6371C" w:rsidRDefault="00DA2A6A" w:rsidP="002307E7">
      <w:pPr>
        <w:widowControl w:val="0"/>
        <w:autoSpaceDE w:val="0"/>
        <w:autoSpaceDN w:val="0"/>
        <w:adjustRightInd w:val="0"/>
        <w:spacing w:after="0" w:line="240" w:lineRule="auto"/>
        <w:ind w:firstLine="720"/>
        <w:jc w:val="both"/>
        <w:rPr>
          <w:rFonts w:ascii="Arial" w:hAnsi="Arial" w:cs="Arial"/>
          <w:b/>
          <w:strike/>
          <w:sz w:val="16"/>
          <w:szCs w:val="16"/>
        </w:rPr>
      </w:pPr>
      <w:r w:rsidRPr="00F329AB">
        <w:rPr>
          <w:rFonts w:ascii="Arial" w:hAnsi="Arial" w:cs="Arial"/>
          <w:b/>
          <w:sz w:val="16"/>
          <w:szCs w:val="16"/>
        </w:rPr>
        <w:t xml:space="preserve">a) </w:t>
      </w:r>
      <w:r w:rsidRPr="00E6371C">
        <w:rPr>
          <w:rFonts w:ascii="Arial" w:hAnsi="Arial" w:cs="Arial"/>
          <w:b/>
          <w:sz w:val="16"/>
          <w:szCs w:val="16"/>
        </w:rPr>
        <w:t xml:space="preserve">odběr tepelné energie bez právního důvodu </w:t>
      </w:r>
      <w:r w:rsidR="00E6371C" w:rsidRPr="00E6371C">
        <w:rPr>
          <w:rFonts w:ascii="Arial" w:hAnsi="Arial" w:cs="Arial"/>
          <w:b/>
          <w:sz w:val="16"/>
          <w:szCs w:val="16"/>
        </w:rPr>
        <w:t>nebo pokud právní důvod odpadl,</w:t>
      </w: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r w:rsidRPr="00A13846">
        <w:rPr>
          <w:rFonts w:ascii="Arial" w:hAnsi="Arial" w:cs="Arial"/>
          <w:b/>
          <w:sz w:val="16"/>
          <w:szCs w:val="16"/>
        </w:rPr>
        <w:t xml:space="preserve">b) odběr tepelné energie při opakovaném neplnění smluvených platebních povinností nebo platebních povinností vyplývajících z náhrady škody způsobené neoprávněným odběrem tepelné energie, které nejsou splněny ani po upozornění, </w:t>
      </w: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r w:rsidRPr="00A13846">
        <w:rPr>
          <w:rFonts w:ascii="Arial" w:hAnsi="Arial" w:cs="Arial"/>
          <w:b/>
          <w:sz w:val="16"/>
          <w:szCs w:val="16"/>
        </w:rPr>
        <w:t xml:space="preserve">c) připojení nebo odběr tepelné energie z té části odběrného tepelného zařízení nebo rozvodného tepelného zařízení, kterou prochází neměřená tepelná energie,  </w:t>
      </w: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r w:rsidRPr="00A13846">
        <w:rPr>
          <w:rFonts w:ascii="Arial" w:hAnsi="Arial" w:cs="Arial"/>
          <w:b/>
          <w:sz w:val="16"/>
          <w:szCs w:val="16"/>
        </w:rPr>
        <w:t xml:space="preserve">d) odběr tepelné energie měřený měřicím zařízením, které </w:t>
      </w: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r w:rsidRPr="00A13846">
        <w:rPr>
          <w:rFonts w:ascii="Arial" w:hAnsi="Arial" w:cs="Arial"/>
          <w:b/>
          <w:sz w:val="16"/>
          <w:szCs w:val="16"/>
        </w:rPr>
        <w:t>1. nezaznamenalo odběr tepelné energie nebo zaznamenalo odběr tepelné energie nesprávně ke škodě dodavatele tepelné energie v důsledku neoprávněného zásahu do tohoto měřicího zařízení nebo jeho součástí či příslušenství, nebo byly v měřicím zařízení provedeny takové zásahy, které údaje o skutečné spotřebě tepelné energie změnily,</w:t>
      </w: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r w:rsidRPr="00A13846">
        <w:rPr>
          <w:rFonts w:ascii="Arial" w:hAnsi="Arial" w:cs="Arial"/>
          <w:b/>
          <w:sz w:val="16"/>
          <w:szCs w:val="16"/>
        </w:rPr>
        <w:t>2. nebylo osazeno dodavatelem tepelné energie, nebo jehož osazení jím nebylo schváleno,</w:t>
      </w: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r w:rsidRPr="00A13846">
        <w:rPr>
          <w:rFonts w:ascii="Arial" w:hAnsi="Arial" w:cs="Arial"/>
          <w:b/>
          <w:sz w:val="16"/>
          <w:szCs w:val="16"/>
        </w:rPr>
        <w:t>3. vykazuje chyby měření ve prospěch odběratele tepelné energie a na kterém bylo buď porušeno zajištění proti neoprávněné manipulaci, nebo byl prokázán zásah do měřicího zařízení,</w:t>
      </w: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r w:rsidRPr="00A13846">
        <w:rPr>
          <w:rFonts w:ascii="Arial" w:hAnsi="Arial" w:cs="Arial"/>
          <w:b/>
          <w:sz w:val="16"/>
          <w:szCs w:val="16"/>
        </w:rPr>
        <w:t>e) odběr tepelné energie v přímé souvislosti s neoprávněným zásahem na rozvodném tepelném zařízení,</w:t>
      </w: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r w:rsidRPr="00A13846">
        <w:rPr>
          <w:rFonts w:ascii="Arial" w:hAnsi="Arial" w:cs="Arial"/>
          <w:b/>
          <w:sz w:val="16"/>
          <w:szCs w:val="16"/>
        </w:rPr>
        <w:t>f) odběr tepelné energie bez umožnění přístupu k měřicímu zařízení a neměřeným částem odběrného tepelného zařízení za účelem provedení kontroly, odečtu, údržby, výměny či odpojení měřicího zařízení, přestože byl odběratel tepelné energie k umožnění přístupu alespoň 15 dnů předem písemně vyzván.</w:t>
      </w: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r w:rsidRPr="00A13846">
        <w:rPr>
          <w:rFonts w:ascii="Arial" w:hAnsi="Arial" w:cs="Arial"/>
          <w:b/>
          <w:sz w:val="16"/>
          <w:szCs w:val="16"/>
        </w:rPr>
        <w:t xml:space="preserve">(2) Neoprávněnou dodávkou tepelné energie je dodávka tepelné energie do rozvodného tepelného zařízení provozovaného držitelem licence na rozvod tepelné energie bez smlouvy o dodávce tepelné energie nebo v rozporu s ní nebo bez písemného souhlasu tohoto držitele licence. </w:t>
      </w: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r w:rsidRPr="00A13846">
        <w:rPr>
          <w:rFonts w:ascii="Arial" w:hAnsi="Arial" w:cs="Arial"/>
          <w:b/>
          <w:sz w:val="16"/>
          <w:szCs w:val="16"/>
        </w:rPr>
        <w:t xml:space="preserve">(3) Neoprávněný odběr a neoprávněná dodávka tepelné energie se zakazuje. </w:t>
      </w:r>
    </w:p>
    <w:p w:rsidR="00DA2A6A" w:rsidRPr="00A13846" w:rsidRDefault="00DA2A6A" w:rsidP="002307E7">
      <w:pPr>
        <w:widowControl w:val="0"/>
        <w:autoSpaceDE w:val="0"/>
        <w:autoSpaceDN w:val="0"/>
        <w:adjustRightInd w:val="0"/>
        <w:spacing w:after="0" w:line="240" w:lineRule="auto"/>
        <w:ind w:firstLine="720"/>
        <w:jc w:val="both"/>
        <w:rPr>
          <w:rFonts w:ascii="Arial" w:hAnsi="Arial" w:cs="Arial"/>
          <w:b/>
          <w:sz w:val="16"/>
          <w:szCs w:val="16"/>
        </w:rPr>
      </w:pPr>
    </w:p>
    <w:p w:rsidR="00DA2A6A" w:rsidRPr="00FC48E1" w:rsidRDefault="00DA2A6A" w:rsidP="00A13846">
      <w:pPr>
        <w:widowControl w:val="0"/>
        <w:autoSpaceDE w:val="0"/>
        <w:autoSpaceDN w:val="0"/>
        <w:adjustRightInd w:val="0"/>
        <w:spacing w:after="0" w:line="240" w:lineRule="auto"/>
        <w:ind w:firstLine="720"/>
        <w:jc w:val="both"/>
        <w:rPr>
          <w:rFonts w:ascii="Arial" w:hAnsi="Arial" w:cs="Arial"/>
          <w:b/>
          <w:sz w:val="16"/>
          <w:szCs w:val="16"/>
        </w:rPr>
      </w:pPr>
      <w:r w:rsidRPr="00FC48E1">
        <w:rPr>
          <w:rFonts w:ascii="Arial" w:hAnsi="Arial" w:cs="Arial"/>
          <w:b/>
          <w:sz w:val="16"/>
          <w:szCs w:val="16"/>
        </w:rPr>
        <w:t xml:space="preserve">(4) </w:t>
      </w:r>
      <w:r w:rsidRPr="000A46C3">
        <w:rPr>
          <w:rFonts w:ascii="Arial" w:hAnsi="Arial" w:cs="Arial"/>
          <w:b/>
          <w:sz w:val="16"/>
          <w:szCs w:val="16"/>
        </w:rPr>
        <w:t>Při neoprávněném odběru tepelné energie je osoba, která neoprávněně odebírala nebo odebírá tepelnou energii, povinna nahradit v penězích vzniklou škodu. Nelze-li zjistit vzniklou škodu na základě prokazatelně zjištěných údajů, je povinna uhradit výši škody určenou výpočtem</w:t>
      </w:r>
      <w:r w:rsidR="00104FBE" w:rsidRPr="000A46C3">
        <w:rPr>
          <w:rFonts w:ascii="Arial" w:hAnsi="Arial" w:cs="Arial"/>
          <w:b/>
          <w:sz w:val="16"/>
          <w:szCs w:val="16"/>
        </w:rPr>
        <w:t xml:space="preserve"> </w:t>
      </w:r>
      <w:r w:rsidR="00194585" w:rsidRPr="000A46C3">
        <w:rPr>
          <w:rFonts w:ascii="Arial" w:hAnsi="Arial" w:cs="Arial"/>
          <w:b/>
          <w:sz w:val="16"/>
          <w:szCs w:val="16"/>
        </w:rPr>
        <w:t xml:space="preserve">podle </w:t>
      </w:r>
      <w:r w:rsidR="00E86E57" w:rsidRPr="000A46C3">
        <w:rPr>
          <w:rFonts w:ascii="Arial" w:hAnsi="Arial" w:cs="Arial"/>
          <w:b/>
          <w:sz w:val="16"/>
          <w:szCs w:val="16"/>
        </w:rPr>
        <w:t>příkonu spotřebičů tepla a obvyklé doby jejich využití</w:t>
      </w:r>
      <w:r w:rsidRPr="000A46C3">
        <w:rPr>
          <w:rFonts w:ascii="Arial" w:hAnsi="Arial" w:cs="Arial"/>
          <w:b/>
          <w:sz w:val="16"/>
          <w:szCs w:val="16"/>
        </w:rPr>
        <w:t>, nedohodnou-li se jinak. Škodou jsou i prokazatelně nezbytně nutné náklady vynaložené na zjišťování neoprávněného odběru tepelné energie.</w:t>
      </w:r>
    </w:p>
    <w:p w:rsidR="00DA2A6A" w:rsidRDefault="00DA2A6A" w:rsidP="00E6371C">
      <w:pPr>
        <w:widowControl w:val="0"/>
        <w:autoSpaceDE w:val="0"/>
        <w:autoSpaceDN w:val="0"/>
        <w:adjustRightInd w:val="0"/>
        <w:spacing w:after="0" w:line="240" w:lineRule="auto"/>
        <w:jc w:val="both"/>
        <w:rPr>
          <w:rFonts w:ascii="Arial" w:hAnsi="Arial" w:cs="Arial"/>
          <w:b/>
          <w:color w:val="00B050"/>
          <w:sz w:val="16"/>
          <w:szCs w:val="16"/>
        </w:rPr>
      </w:pPr>
    </w:p>
    <w:p w:rsidR="00DA2A6A" w:rsidRPr="002307E7" w:rsidRDefault="00DA2A6A" w:rsidP="002307E7">
      <w:pPr>
        <w:widowControl w:val="0"/>
        <w:autoSpaceDE w:val="0"/>
        <w:autoSpaceDN w:val="0"/>
        <w:adjustRightInd w:val="0"/>
        <w:spacing w:after="0" w:line="240" w:lineRule="auto"/>
        <w:ind w:firstLine="720"/>
        <w:jc w:val="both"/>
        <w:rPr>
          <w:rFonts w:ascii="Arial" w:hAnsi="Arial" w:cs="Arial"/>
          <w:b/>
          <w:color w:val="00B050"/>
          <w:sz w:val="16"/>
          <w:szCs w:val="16"/>
        </w:rPr>
      </w:pPr>
    </w:p>
    <w:p w:rsidR="00DA2A6A" w:rsidRPr="002307E7" w:rsidRDefault="00DA2A6A" w:rsidP="00B34370">
      <w:pPr>
        <w:widowControl w:val="0"/>
        <w:autoSpaceDE w:val="0"/>
        <w:autoSpaceDN w:val="0"/>
        <w:adjustRightInd w:val="0"/>
        <w:spacing w:after="0" w:line="240" w:lineRule="auto"/>
        <w:ind w:firstLine="720"/>
        <w:jc w:val="both"/>
        <w:rPr>
          <w:rFonts w:ascii="Arial" w:hAnsi="Arial" w:cs="Arial"/>
          <w:b/>
          <w:color w:val="00B050"/>
          <w:sz w:val="16"/>
          <w:szCs w:val="16"/>
        </w:rPr>
      </w:pPr>
    </w:p>
    <w:p w:rsidR="00DA2A6A" w:rsidRPr="002307E7" w:rsidRDefault="00DA2A6A" w:rsidP="00B34370">
      <w:pPr>
        <w:widowControl w:val="0"/>
        <w:autoSpaceDE w:val="0"/>
        <w:autoSpaceDN w:val="0"/>
        <w:adjustRightInd w:val="0"/>
        <w:spacing w:after="0" w:line="240" w:lineRule="auto"/>
        <w:ind w:firstLine="720"/>
        <w:jc w:val="both"/>
        <w:rPr>
          <w:rFonts w:ascii="Arial" w:hAnsi="Arial" w:cs="Arial"/>
          <w:b/>
          <w:strike/>
          <w:color w:val="00B050"/>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HLAVA TŘETÍ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SPRÁVNÍ DELIKTY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90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Přestupky</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Fyzická osoba se dopustí přestupku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podniká v energetických odvětvích bez licence nebo bez oprávnění k podnikání uznaného Energetickým regulačním úřadem podle </w:t>
      </w:r>
      <w:hyperlink r:id="rId336" w:history="1">
        <w:r w:rsidRPr="00841E8C">
          <w:rPr>
            <w:rFonts w:ascii="Arial" w:hAnsi="Arial" w:cs="Arial"/>
            <w:sz w:val="16"/>
            <w:szCs w:val="16"/>
          </w:rPr>
          <w:t>§ 7a</w:t>
        </w:r>
      </w:hyperlink>
      <w:r w:rsidR="005429CF" w:rsidRPr="00841E8C">
        <w:rPr>
          <w:rFonts w:ascii="Arial" w:hAnsi="Arial" w:cs="Arial"/>
          <w:sz w:val="16"/>
          <w:szCs w:val="16"/>
        </w:rPr>
        <w:t xml:space="preserve"> nebo provozuje výrobnu s výkonem nad 10 kW připojenou k přenosové nebo distribuční soustavě</w:t>
      </w:r>
      <w:r w:rsidRPr="00841E8C">
        <w:rPr>
          <w:rFonts w:ascii="Arial" w:hAnsi="Arial" w:cs="Arial"/>
          <w:sz w:val="16"/>
          <w:szCs w:val="16"/>
        </w:rPr>
        <w:t xml:space="preserve"> </w:t>
      </w:r>
      <w:r w:rsidR="005429CF" w:rsidRPr="00841E8C">
        <w:rPr>
          <w:rFonts w:ascii="Arial" w:hAnsi="Arial" w:cs="Arial"/>
          <w:sz w:val="16"/>
          <w:szCs w:val="16"/>
        </w:rPr>
        <w:t>bez licence</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poskytuje odebranou elektřinu, plyn nebo tepelnou energii jiné fyzické či právnické osobě </w:t>
      </w:r>
      <w:r w:rsidRPr="00D33F66">
        <w:rPr>
          <w:rFonts w:ascii="Arial" w:hAnsi="Arial" w:cs="Arial"/>
          <w:strike/>
          <w:sz w:val="16"/>
          <w:szCs w:val="16"/>
        </w:rPr>
        <w:t>nebo rozúčtuje náklady na nákup elektřiny, plynu nebo tepelné energie</w:t>
      </w:r>
      <w:r w:rsidRPr="004110A1">
        <w:rPr>
          <w:rFonts w:ascii="Arial" w:hAnsi="Arial" w:cs="Arial"/>
          <w:sz w:val="16"/>
          <w:szCs w:val="16"/>
        </w:rPr>
        <w:t xml:space="preserve"> v rozporu s </w:t>
      </w:r>
      <w:hyperlink r:id="rId337" w:history="1">
        <w:r w:rsidRPr="004110A1">
          <w:rPr>
            <w:rFonts w:ascii="Arial" w:hAnsi="Arial" w:cs="Arial"/>
            <w:sz w:val="16"/>
            <w:szCs w:val="16"/>
          </w:rPr>
          <w:t>§ 3 odst. 3</w:t>
        </w:r>
      </w:hyperlink>
      <w:r w:rsidRPr="004110A1">
        <w:rPr>
          <w:rFonts w:ascii="Arial" w:hAnsi="Arial" w:cs="Arial"/>
          <w:sz w:val="16"/>
          <w:szCs w:val="16"/>
        </w:rPr>
        <w:t xml:space="preserve"> nebo poruší zákaz stanovený v </w:t>
      </w:r>
      <w:hyperlink r:id="rId338" w:history="1">
        <w:r w:rsidRPr="004110A1">
          <w:rPr>
            <w:rFonts w:ascii="Arial" w:hAnsi="Arial" w:cs="Arial"/>
            <w:sz w:val="16"/>
            <w:szCs w:val="16"/>
          </w:rPr>
          <w:t>§ 3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D33F66"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jako vlastník energetického zařízení neumožní určenému držiteli licence </w:t>
      </w:r>
      <w:r w:rsidRPr="00D33F66">
        <w:rPr>
          <w:rFonts w:ascii="Arial" w:hAnsi="Arial" w:cs="Arial"/>
          <w:strike/>
          <w:sz w:val="16"/>
          <w:szCs w:val="16"/>
        </w:rPr>
        <w:t xml:space="preserve">přístup k energetickému zařízení v rozsahu podle </w:t>
      </w:r>
      <w:hyperlink r:id="rId339" w:history="1">
        <w:r w:rsidRPr="00D33F66">
          <w:rPr>
            <w:rFonts w:ascii="Arial" w:hAnsi="Arial" w:cs="Arial"/>
            <w:strike/>
            <w:sz w:val="16"/>
            <w:szCs w:val="16"/>
          </w:rPr>
          <w:t>§ 10 odst. 7</w:t>
        </w:r>
      </w:hyperlink>
      <w:r w:rsidR="000A3608" w:rsidRPr="00D33F66">
        <w:rPr>
          <w:rFonts w:ascii="Arial" w:hAnsi="Arial" w:cs="Arial"/>
          <w:sz w:val="16"/>
          <w:szCs w:val="16"/>
        </w:rPr>
        <w:t xml:space="preserve"> </w:t>
      </w:r>
      <w:r w:rsidR="000A3608" w:rsidRPr="00D33F66">
        <w:rPr>
          <w:rFonts w:ascii="Arial" w:hAnsi="Arial" w:cs="Arial"/>
          <w:b/>
          <w:sz w:val="16"/>
          <w:szCs w:val="16"/>
        </w:rPr>
        <w:t>výkon licencované činnosti podle § 12 odst. 1</w:t>
      </w:r>
      <w:r w:rsidRPr="00D33F66">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nepředá nezbytné údaje potřebné k dispečerskému řízení podle </w:t>
      </w:r>
      <w:hyperlink r:id="rId340" w:history="1">
        <w:r w:rsidRPr="004110A1">
          <w:rPr>
            <w:rFonts w:ascii="Arial" w:hAnsi="Arial" w:cs="Arial"/>
            <w:sz w:val="16"/>
            <w:szCs w:val="16"/>
          </w:rPr>
          <w:t>§ 26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poruší některou z povinností stanovených </w:t>
      </w:r>
      <w:r w:rsidRPr="00841E8C">
        <w:rPr>
          <w:rFonts w:ascii="Arial" w:hAnsi="Arial" w:cs="Arial"/>
          <w:sz w:val="16"/>
          <w:szCs w:val="16"/>
        </w:rPr>
        <w:t>v</w:t>
      </w:r>
      <w:r w:rsidRPr="004110A1">
        <w:rPr>
          <w:rFonts w:ascii="Arial" w:hAnsi="Arial" w:cs="Arial"/>
          <w:sz w:val="16"/>
          <w:szCs w:val="16"/>
        </w:rPr>
        <w:t xml:space="preserve"> </w:t>
      </w:r>
      <w:r w:rsidRPr="004110A1">
        <w:rPr>
          <w:rFonts w:ascii="Arial" w:hAnsi="Arial" w:cs="Arial"/>
          <w:b/>
          <w:sz w:val="16"/>
          <w:szCs w:val="16"/>
        </w:rPr>
        <w:t>§ 22</w:t>
      </w:r>
      <w:r>
        <w:rPr>
          <w:rFonts w:ascii="Arial" w:hAnsi="Arial" w:cs="Arial"/>
          <w:b/>
          <w:sz w:val="16"/>
          <w:szCs w:val="16"/>
        </w:rPr>
        <w:t xml:space="preserve"> </w:t>
      </w:r>
      <w:r w:rsidRPr="007022B6">
        <w:rPr>
          <w:rFonts w:ascii="Arial" w:hAnsi="Arial" w:cs="Arial"/>
          <w:b/>
          <w:sz w:val="16"/>
          <w:szCs w:val="16"/>
        </w:rPr>
        <w:t>odst. 3</w:t>
      </w:r>
      <w:r>
        <w:rPr>
          <w:rFonts w:ascii="Arial" w:hAnsi="Arial" w:cs="Arial"/>
          <w:b/>
          <w:sz w:val="16"/>
          <w:szCs w:val="16"/>
        </w:rPr>
        <w:t xml:space="preserve">, </w:t>
      </w:r>
      <w:hyperlink r:id="rId341" w:history="1">
        <w:r w:rsidRPr="004110A1">
          <w:rPr>
            <w:rFonts w:ascii="Arial" w:hAnsi="Arial" w:cs="Arial"/>
            <w:sz w:val="16"/>
            <w:szCs w:val="16"/>
          </w:rPr>
          <w:t>§ 28 odst. 2 písm. a) až f)</w:t>
        </w:r>
      </w:hyperlink>
      <w:r w:rsidRPr="004110A1">
        <w:rPr>
          <w:rFonts w:ascii="Arial" w:hAnsi="Arial" w:cs="Arial"/>
          <w:sz w:val="16"/>
          <w:szCs w:val="16"/>
        </w:rPr>
        <w:t xml:space="preserve">, </w:t>
      </w:r>
      <w:hyperlink r:id="rId342" w:history="1">
        <w:r w:rsidRPr="004110A1">
          <w:rPr>
            <w:rFonts w:ascii="Arial" w:hAnsi="Arial" w:cs="Arial"/>
            <w:sz w:val="16"/>
            <w:szCs w:val="16"/>
          </w:rPr>
          <w:t>h)</w:t>
        </w:r>
      </w:hyperlink>
      <w:r w:rsidRPr="004110A1">
        <w:rPr>
          <w:rFonts w:ascii="Arial" w:hAnsi="Arial" w:cs="Arial"/>
          <w:sz w:val="16"/>
          <w:szCs w:val="16"/>
        </w:rPr>
        <w:t xml:space="preserve">, </w:t>
      </w:r>
      <w:hyperlink r:id="rId343" w:history="1">
        <w:r w:rsidRPr="004110A1">
          <w:rPr>
            <w:rFonts w:ascii="Arial" w:hAnsi="Arial" w:cs="Arial"/>
            <w:sz w:val="16"/>
            <w:szCs w:val="16"/>
          </w:rPr>
          <w:t>j)</w:t>
        </w:r>
      </w:hyperlink>
      <w:r w:rsidRPr="004110A1">
        <w:rPr>
          <w:rFonts w:ascii="Arial" w:hAnsi="Arial" w:cs="Arial"/>
          <w:sz w:val="16"/>
          <w:szCs w:val="16"/>
        </w:rPr>
        <w:t xml:space="preserve">, </w:t>
      </w:r>
      <w:hyperlink r:id="rId344" w:history="1">
        <w:r w:rsidRPr="004110A1">
          <w:rPr>
            <w:rFonts w:ascii="Arial" w:hAnsi="Arial" w:cs="Arial"/>
            <w:sz w:val="16"/>
            <w:szCs w:val="16"/>
          </w:rPr>
          <w:t>k)</w:t>
        </w:r>
      </w:hyperlink>
      <w:r w:rsidRPr="004110A1">
        <w:rPr>
          <w:rFonts w:ascii="Arial" w:hAnsi="Arial" w:cs="Arial"/>
          <w:sz w:val="16"/>
          <w:szCs w:val="16"/>
        </w:rPr>
        <w:t xml:space="preserve"> nebo v </w:t>
      </w:r>
      <w:hyperlink r:id="rId345" w:history="1">
        <w:r w:rsidRPr="004110A1">
          <w:rPr>
            <w:rFonts w:ascii="Arial" w:hAnsi="Arial" w:cs="Arial"/>
            <w:sz w:val="16"/>
            <w:szCs w:val="16"/>
          </w:rPr>
          <w:t xml:space="preserve">§ 28 odst. </w:t>
        </w:r>
        <w:r w:rsidRPr="004110A1">
          <w:rPr>
            <w:rFonts w:ascii="Arial" w:hAnsi="Arial" w:cs="Arial"/>
            <w:strike/>
            <w:sz w:val="16"/>
            <w:szCs w:val="16"/>
          </w:rPr>
          <w:t>5</w:t>
        </w:r>
      </w:hyperlink>
      <w:r w:rsidRPr="004110A1">
        <w:rPr>
          <w:rFonts w:ascii="Arial" w:hAnsi="Arial" w:cs="Arial"/>
          <w:sz w:val="16"/>
          <w:szCs w:val="16"/>
        </w:rPr>
        <w:t xml:space="preserve"> </w:t>
      </w:r>
      <w:r w:rsidRPr="004110A1">
        <w:rPr>
          <w:rFonts w:ascii="Arial" w:hAnsi="Arial" w:cs="Arial"/>
          <w:b/>
          <w:sz w:val="16"/>
          <w:szCs w:val="16"/>
        </w:rPr>
        <w:t xml:space="preserve">7 </w:t>
      </w:r>
      <w:r w:rsidRPr="004110A1">
        <w:rPr>
          <w:rFonts w:ascii="Arial" w:hAnsi="Arial" w:cs="Arial"/>
          <w:sz w:val="16"/>
          <w:szCs w:val="16"/>
        </w:rPr>
        <w:t xml:space="preserve">nebo některou z povinností stanovených v </w:t>
      </w:r>
      <w:hyperlink r:id="rId346" w:history="1">
        <w:r w:rsidRPr="004110A1">
          <w:rPr>
            <w:rFonts w:ascii="Arial" w:hAnsi="Arial" w:cs="Arial"/>
            <w:sz w:val="16"/>
            <w:szCs w:val="16"/>
          </w:rPr>
          <w:t>§ 62 odst. 2 písm. b) až i)</w:t>
        </w:r>
      </w:hyperlink>
      <w:r w:rsidRPr="004110A1">
        <w:rPr>
          <w:rFonts w:ascii="Arial" w:hAnsi="Arial" w:cs="Arial"/>
          <w:sz w:val="16"/>
          <w:szCs w:val="16"/>
        </w:rPr>
        <w:t xml:space="preserve"> nebo v </w:t>
      </w:r>
      <w:hyperlink r:id="rId347" w:history="1">
        <w:r w:rsidRPr="004110A1">
          <w:rPr>
            <w:rFonts w:ascii="Arial" w:hAnsi="Arial" w:cs="Arial"/>
            <w:sz w:val="16"/>
            <w:szCs w:val="16"/>
          </w:rPr>
          <w:t>§ 62 odst.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provede zásah na odběrném elektrickém zařízení, kterým prochází neměřená elektřina, bez souhlasu provozovatele přenosové soustavy nebo provozovatele distribuční soustavy v rozporu s </w:t>
      </w:r>
      <w:hyperlink r:id="rId348" w:history="1">
        <w:r w:rsidRPr="004110A1">
          <w:rPr>
            <w:rFonts w:ascii="Arial" w:hAnsi="Arial" w:cs="Arial"/>
            <w:sz w:val="16"/>
            <w:szCs w:val="16"/>
          </w:rPr>
          <w:t>§ 28 odst. 3</w:t>
        </w:r>
      </w:hyperlink>
      <w:r w:rsidRPr="004110A1">
        <w:rPr>
          <w:rFonts w:ascii="Arial" w:hAnsi="Arial" w:cs="Arial"/>
          <w:sz w:val="16"/>
          <w:szCs w:val="16"/>
        </w:rPr>
        <w:t xml:space="preserve"> nebo provede zásah na odběrném plynovém zařízení před měřicím zařízením bez předchozího písemného souhlasu provozovatele přepravní nebo distribuční soustavy v rozporu s </w:t>
      </w:r>
      <w:hyperlink r:id="rId349" w:history="1">
        <w:r w:rsidRPr="004110A1">
          <w:rPr>
            <w:rFonts w:ascii="Arial" w:hAnsi="Arial" w:cs="Arial"/>
            <w:sz w:val="16"/>
            <w:szCs w:val="16"/>
          </w:rPr>
          <w:t>§ 71 odst. 11</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rsidP="004E086D">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 xml:space="preserve">g) </w:t>
      </w:r>
      <w:r w:rsidRPr="004110A1">
        <w:rPr>
          <w:rFonts w:ascii="Arial" w:hAnsi="Arial" w:cs="Arial"/>
          <w:strike/>
          <w:sz w:val="16"/>
          <w:szCs w:val="16"/>
        </w:rPr>
        <w:t xml:space="preserve">provozuje vlastní náhradní zdroj bez dohody s provozovatelem přenosové soustavy nebo provozovatelem distribuční soustavy v rozporu s </w:t>
      </w:r>
      <w:hyperlink r:id="rId350" w:history="1">
        <w:r w:rsidRPr="004110A1">
          <w:rPr>
            <w:rFonts w:ascii="Arial" w:hAnsi="Arial" w:cs="Arial"/>
            <w:strike/>
            <w:sz w:val="16"/>
            <w:szCs w:val="16"/>
          </w:rPr>
          <w:t>§ 28 odst. 4</w:t>
        </w:r>
      </w:hyperlink>
      <w:r w:rsidRPr="004110A1">
        <w:rPr>
          <w:rFonts w:ascii="Arial" w:hAnsi="Arial" w:cs="Arial"/>
          <w:strike/>
          <w:sz w:val="16"/>
          <w:szCs w:val="16"/>
        </w:rPr>
        <w:t xml:space="preserve"> </w:t>
      </w:r>
    </w:p>
    <w:p w:rsidR="00DA2A6A" w:rsidRPr="004110A1" w:rsidRDefault="00DA2A6A" w:rsidP="004E086D">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g) provozuje vlastní náhradní zdroj bez dohody s provozovatelem přenosové soustavy nebo provozovatelem distribuční soustavy v rozporu s </w:t>
      </w:r>
      <w:hyperlink r:id="rId351" w:history="1">
        <w:r w:rsidRPr="004110A1">
          <w:rPr>
            <w:rFonts w:ascii="Arial" w:hAnsi="Arial" w:cs="Arial"/>
            <w:b/>
            <w:sz w:val="16"/>
            <w:szCs w:val="16"/>
          </w:rPr>
          <w:t>§ 28 odst. 4</w:t>
        </w:r>
      </w:hyperlink>
      <w:r w:rsidRPr="004110A1">
        <w:rPr>
          <w:rFonts w:ascii="Arial" w:hAnsi="Arial" w:cs="Arial"/>
          <w:b/>
          <w:sz w:val="16"/>
          <w:szCs w:val="16"/>
        </w:rPr>
        <w:t xml:space="preserve"> nebo provozuje výrobnu elektřiny, </w:t>
      </w:r>
      <w:r>
        <w:rPr>
          <w:rFonts w:ascii="Arial" w:hAnsi="Arial" w:cs="Arial"/>
          <w:b/>
          <w:sz w:val="16"/>
          <w:szCs w:val="16"/>
        </w:rPr>
        <w:t>která</w:t>
      </w:r>
      <w:r w:rsidRPr="004110A1">
        <w:rPr>
          <w:rFonts w:ascii="Arial" w:hAnsi="Arial" w:cs="Arial"/>
          <w:b/>
          <w:sz w:val="16"/>
          <w:szCs w:val="16"/>
        </w:rPr>
        <w:t xml:space="preserve"> je propojena s přenosovou soustavou nebo s distribuční soustavou v rozporu s § 28 odst. </w:t>
      </w:r>
      <w:r w:rsidRPr="00E22112">
        <w:rPr>
          <w:rFonts w:ascii="Arial" w:hAnsi="Arial" w:cs="Arial"/>
          <w:b/>
          <w:sz w:val="16"/>
          <w:szCs w:val="16"/>
        </w:rPr>
        <w:t xml:space="preserve">5 </w:t>
      </w:r>
      <w:r w:rsidR="00A62967" w:rsidRPr="00D33F66">
        <w:rPr>
          <w:rFonts w:ascii="Arial" w:hAnsi="Arial" w:cs="Arial"/>
          <w:b/>
          <w:sz w:val="16"/>
          <w:szCs w:val="16"/>
        </w:rPr>
        <w:t>nebo</w:t>
      </w:r>
      <w:r w:rsidRPr="00E22112">
        <w:rPr>
          <w:rFonts w:ascii="Arial" w:hAnsi="Arial" w:cs="Arial"/>
          <w:b/>
          <w:sz w:val="16"/>
          <w:szCs w:val="16"/>
        </w:rPr>
        <w:t xml:space="preserve"> 6,</w:t>
      </w:r>
      <w:r w:rsidRPr="004110A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jako provozovatel přímého vedení nebo přímého plynovodu poruší některou z povinností stanovených v </w:t>
      </w:r>
      <w:hyperlink r:id="rId352" w:history="1">
        <w:r w:rsidRPr="004110A1">
          <w:rPr>
            <w:rFonts w:ascii="Arial" w:hAnsi="Arial" w:cs="Arial"/>
            <w:sz w:val="16"/>
            <w:szCs w:val="16"/>
          </w:rPr>
          <w:t>§ 43</w:t>
        </w:r>
      </w:hyperlink>
      <w:r w:rsidRPr="004110A1">
        <w:rPr>
          <w:rFonts w:ascii="Arial" w:hAnsi="Arial" w:cs="Arial"/>
          <w:sz w:val="16"/>
          <w:szCs w:val="16"/>
        </w:rPr>
        <w:t xml:space="preserve"> nebo </w:t>
      </w:r>
      <w:hyperlink r:id="rId353" w:history="1">
        <w:r w:rsidRPr="004110A1">
          <w:rPr>
            <w:rFonts w:ascii="Arial" w:hAnsi="Arial" w:cs="Arial"/>
            <w:sz w:val="16"/>
            <w:szCs w:val="16"/>
          </w:rPr>
          <w:t>§ 65 odst. 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nezajistí provoz, údržbu nebo opravy elektrické nebo plynovodní přípojky podle </w:t>
      </w:r>
      <w:hyperlink r:id="rId354" w:history="1">
        <w:r w:rsidRPr="004110A1">
          <w:rPr>
            <w:rFonts w:ascii="Arial" w:hAnsi="Arial" w:cs="Arial"/>
            <w:sz w:val="16"/>
            <w:szCs w:val="16"/>
          </w:rPr>
          <w:t>§ 45 odst. 5</w:t>
        </w:r>
      </w:hyperlink>
      <w:r w:rsidRPr="004110A1">
        <w:rPr>
          <w:rFonts w:ascii="Arial" w:hAnsi="Arial" w:cs="Arial"/>
          <w:sz w:val="16"/>
          <w:szCs w:val="16"/>
        </w:rPr>
        <w:t xml:space="preserve"> nebo </w:t>
      </w:r>
      <w:hyperlink r:id="rId355" w:history="1">
        <w:r w:rsidRPr="004110A1">
          <w:rPr>
            <w:rFonts w:ascii="Arial" w:hAnsi="Arial" w:cs="Arial"/>
            <w:sz w:val="16"/>
            <w:szCs w:val="16"/>
          </w:rPr>
          <w:t>§ 66 odst. 3</w:t>
        </w:r>
      </w:hyperlink>
      <w:r w:rsidRPr="004110A1">
        <w:rPr>
          <w:rFonts w:ascii="Arial" w:hAnsi="Arial" w:cs="Arial"/>
          <w:sz w:val="16"/>
          <w:szCs w:val="16"/>
        </w:rPr>
        <w:t xml:space="preserve"> nebo nezajistí opravy nebo údržbu tepelné přípojky podle </w:t>
      </w:r>
      <w:hyperlink r:id="rId356" w:history="1">
        <w:r w:rsidRPr="004110A1">
          <w:rPr>
            <w:rFonts w:ascii="Arial" w:hAnsi="Arial" w:cs="Arial"/>
            <w:sz w:val="16"/>
            <w:szCs w:val="16"/>
          </w:rPr>
          <w:t>§ 79 odst. 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jako vlastník či uživatel nemovitosti neumožní provozovateli přenosové soustavy, provozovateli přepravní soustavy nebo provozovateli distribuční soustavy výkon činností v ochranném pásmu podle </w:t>
      </w:r>
      <w:hyperlink r:id="rId357" w:history="1">
        <w:r w:rsidRPr="004110A1">
          <w:rPr>
            <w:rFonts w:ascii="Arial" w:hAnsi="Arial" w:cs="Arial"/>
            <w:sz w:val="16"/>
            <w:szCs w:val="16"/>
          </w:rPr>
          <w:t>§ 46 odst. 4</w:t>
        </w:r>
      </w:hyperlink>
      <w:r w:rsidRPr="004110A1">
        <w:rPr>
          <w:rFonts w:ascii="Arial" w:hAnsi="Arial" w:cs="Arial"/>
          <w:sz w:val="16"/>
          <w:szCs w:val="16"/>
        </w:rPr>
        <w:t xml:space="preserve"> nebo </w:t>
      </w:r>
      <w:hyperlink r:id="rId358" w:history="1">
        <w:r w:rsidRPr="004110A1">
          <w:rPr>
            <w:rFonts w:ascii="Arial" w:hAnsi="Arial" w:cs="Arial"/>
            <w:sz w:val="16"/>
            <w:szCs w:val="16"/>
          </w:rPr>
          <w:t>§ 68 odst. 5</w:t>
        </w:r>
      </w:hyperlink>
      <w:r w:rsidRPr="004110A1">
        <w:rPr>
          <w:rFonts w:ascii="Arial" w:hAnsi="Arial" w:cs="Arial"/>
          <w:sz w:val="16"/>
          <w:szCs w:val="16"/>
        </w:rPr>
        <w:t xml:space="preserve"> nebo jako vlastník nemovitosti neumožní provozovateli zařízení přístup k zařízení pro rozvod tepelné energie podle </w:t>
      </w:r>
      <w:hyperlink r:id="rId359" w:history="1">
        <w:r w:rsidRPr="004110A1">
          <w:rPr>
            <w:rFonts w:ascii="Arial" w:hAnsi="Arial" w:cs="Arial"/>
            <w:sz w:val="16"/>
            <w:szCs w:val="16"/>
          </w:rPr>
          <w:t>§ 87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k) poruší některý ze zákazů stanovených v </w:t>
      </w:r>
      <w:hyperlink r:id="rId360" w:history="1">
        <w:r w:rsidRPr="004110A1">
          <w:rPr>
            <w:rFonts w:ascii="Arial" w:hAnsi="Arial" w:cs="Arial"/>
            <w:strike/>
            <w:sz w:val="16"/>
            <w:szCs w:val="16"/>
          </w:rPr>
          <w:t>§ 46 odst. 8</w:t>
        </w:r>
      </w:hyperlink>
      <w:r w:rsidRPr="004110A1">
        <w:rPr>
          <w:rFonts w:ascii="Arial" w:hAnsi="Arial" w:cs="Arial"/>
          <w:strike/>
          <w:sz w:val="16"/>
          <w:szCs w:val="16"/>
        </w:rPr>
        <w:t xml:space="preserve">, </w:t>
      </w:r>
      <w:hyperlink r:id="rId361" w:history="1">
        <w:r w:rsidRPr="004110A1">
          <w:rPr>
            <w:rFonts w:ascii="Arial" w:hAnsi="Arial" w:cs="Arial"/>
            <w:strike/>
            <w:sz w:val="16"/>
            <w:szCs w:val="16"/>
          </w:rPr>
          <w:t>9</w:t>
        </w:r>
      </w:hyperlink>
      <w:r w:rsidRPr="004110A1">
        <w:rPr>
          <w:rFonts w:ascii="Arial" w:hAnsi="Arial" w:cs="Arial"/>
          <w:strike/>
          <w:sz w:val="16"/>
          <w:szCs w:val="16"/>
        </w:rPr>
        <w:t xml:space="preserve">, </w:t>
      </w:r>
      <w:hyperlink r:id="rId362" w:history="1">
        <w:r w:rsidRPr="004110A1">
          <w:rPr>
            <w:rFonts w:ascii="Arial" w:hAnsi="Arial" w:cs="Arial"/>
            <w:strike/>
            <w:sz w:val="16"/>
            <w:szCs w:val="16"/>
          </w:rPr>
          <w:t>10</w:t>
        </w:r>
      </w:hyperlink>
      <w:r w:rsidRPr="004110A1">
        <w:rPr>
          <w:rFonts w:ascii="Arial" w:hAnsi="Arial" w:cs="Arial"/>
          <w:strike/>
          <w:sz w:val="16"/>
          <w:szCs w:val="16"/>
        </w:rPr>
        <w:t xml:space="preserve"> nebo v </w:t>
      </w:r>
      <w:hyperlink r:id="rId363" w:history="1">
        <w:r w:rsidRPr="004110A1">
          <w:rPr>
            <w:rFonts w:ascii="Arial" w:hAnsi="Arial" w:cs="Arial"/>
            <w:strike/>
            <w:sz w:val="16"/>
            <w:szCs w:val="16"/>
          </w:rPr>
          <w:t>§ 68 odst. 3</w:t>
        </w:r>
      </w:hyperlink>
      <w:r w:rsidRPr="004110A1">
        <w:rPr>
          <w:rFonts w:ascii="Arial" w:hAnsi="Arial" w:cs="Arial"/>
          <w:b/>
          <w:strike/>
          <w:sz w:val="16"/>
          <w:szCs w:val="16"/>
        </w:rPr>
        <w:t xml:space="preserve"> </w:t>
      </w:r>
      <w:r w:rsidRPr="004110A1">
        <w:rPr>
          <w:rFonts w:ascii="Arial" w:hAnsi="Arial" w:cs="Arial"/>
          <w:strike/>
          <w:sz w:val="16"/>
          <w:szCs w:val="16"/>
        </w:rPr>
        <w:t xml:space="preserve">nebo některou z povinností stanovených v </w:t>
      </w:r>
      <w:hyperlink r:id="rId364" w:history="1">
        <w:r w:rsidRPr="004110A1">
          <w:rPr>
            <w:rFonts w:ascii="Arial" w:hAnsi="Arial" w:cs="Arial"/>
            <w:strike/>
            <w:sz w:val="16"/>
            <w:szCs w:val="16"/>
          </w:rPr>
          <w:t>§ 46 odst. 12</w:t>
        </w:r>
      </w:hyperlink>
      <w:r w:rsidRPr="004110A1">
        <w:rPr>
          <w:rFonts w:ascii="Arial" w:hAnsi="Arial" w:cs="Arial"/>
          <w:strike/>
          <w:sz w:val="16"/>
          <w:szCs w:val="16"/>
        </w:rPr>
        <w:t xml:space="preserve"> nebo </w:t>
      </w:r>
      <w:hyperlink r:id="rId365" w:history="1">
        <w:r w:rsidRPr="004110A1">
          <w:rPr>
            <w:rFonts w:ascii="Arial" w:hAnsi="Arial" w:cs="Arial"/>
            <w:strike/>
            <w:sz w:val="16"/>
            <w:szCs w:val="16"/>
          </w:rPr>
          <w:t>13</w:t>
        </w:r>
      </w:hyperlink>
      <w:r w:rsidRPr="004110A1">
        <w:rPr>
          <w:rFonts w:ascii="Arial" w:hAnsi="Arial" w:cs="Arial"/>
          <w:strike/>
          <w:sz w:val="16"/>
          <w:szCs w:val="16"/>
        </w:rPr>
        <w:t xml:space="preserve">, </w:t>
      </w:r>
    </w:p>
    <w:p w:rsidR="00DA2A6A" w:rsidRDefault="00DA2A6A" w:rsidP="00DA3CDB">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 xml:space="preserve">k) </w:t>
      </w:r>
      <w:r w:rsidRPr="009E193B">
        <w:rPr>
          <w:rFonts w:ascii="Arial" w:hAnsi="Arial" w:cs="Arial"/>
          <w:b/>
          <w:sz w:val="16"/>
          <w:szCs w:val="16"/>
          <w:highlight w:val="white"/>
        </w:rPr>
        <w:t>poruší některý ze zákazů stanovených v § 46 odst. 8, 9, 10 nebo v § 68 odst. 3 nebo 5,</w:t>
      </w:r>
    </w:p>
    <w:p w:rsidR="00DA2A6A" w:rsidRDefault="00DA2A6A" w:rsidP="00DA3CDB">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rsidP="00DA3CDB">
      <w:pPr>
        <w:widowControl w:val="0"/>
        <w:autoSpaceDE w:val="0"/>
        <w:autoSpaceDN w:val="0"/>
        <w:adjustRightInd w:val="0"/>
        <w:spacing w:after="0" w:line="240" w:lineRule="auto"/>
        <w:jc w:val="both"/>
        <w:rPr>
          <w:rFonts w:ascii="Arial" w:hAnsi="Arial" w:cs="Arial"/>
          <w:b/>
          <w:sz w:val="16"/>
          <w:szCs w:val="16"/>
        </w:rPr>
      </w:pPr>
      <w:r w:rsidRPr="00BF665C">
        <w:rPr>
          <w:rFonts w:ascii="Arial" w:hAnsi="Arial" w:cs="Arial"/>
          <w:b/>
          <w:sz w:val="16"/>
          <w:szCs w:val="16"/>
          <w:highlight w:val="white"/>
        </w:rPr>
        <w:t>l) 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r w:rsidRPr="004110A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9A3B8E" w:rsidRDefault="00DA2A6A">
      <w:pPr>
        <w:widowControl w:val="0"/>
        <w:autoSpaceDE w:val="0"/>
        <w:autoSpaceDN w:val="0"/>
        <w:adjustRightInd w:val="0"/>
        <w:spacing w:after="0" w:line="240" w:lineRule="auto"/>
        <w:jc w:val="both"/>
        <w:rPr>
          <w:rFonts w:ascii="Arial" w:hAnsi="Arial" w:cs="Arial"/>
          <w:sz w:val="16"/>
          <w:szCs w:val="16"/>
        </w:rPr>
      </w:pPr>
      <w:r w:rsidRPr="006246C1">
        <w:rPr>
          <w:rFonts w:ascii="Arial" w:hAnsi="Arial" w:cs="Arial"/>
          <w:strike/>
          <w:sz w:val="16"/>
          <w:szCs w:val="16"/>
        </w:rPr>
        <w:t>l</w:t>
      </w:r>
      <w:r>
        <w:rPr>
          <w:rFonts w:ascii="Arial" w:hAnsi="Arial" w:cs="Arial"/>
          <w:b/>
          <w:sz w:val="16"/>
          <w:szCs w:val="16"/>
        </w:rPr>
        <w:t>m</w:t>
      </w:r>
      <w:r w:rsidRPr="004110A1">
        <w:rPr>
          <w:rFonts w:ascii="Arial" w:hAnsi="Arial" w:cs="Arial"/>
          <w:sz w:val="16"/>
          <w:szCs w:val="16"/>
        </w:rPr>
        <w:t xml:space="preserve">) poruší zákaz neoprávněného přenosu elektřiny nebo neoprávněné distribuce elektřiny uvedený v </w:t>
      </w:r>
      <w:hyperlink r:id="rId366" w:history="1">
        <w:r w:rsidRPr="004110A1">
          <w:rPr>
            <w:rFonts w:ascii="Arial" w:hAnsi="Arial" w:cs="Arial"/>
            <w:sz w:val="16"/>
            <w:szCs w:val="16"/>
          </w:rPr>
          <w:t xml:space="preserve">§ 53 </w:t>
        </w:r>
        <w:r w:rsidRPr="004110A1">
          <w:rPr>
            <w:rFonts w:ascii="Arial" w:hAnsi="Arial" w:cs="Arial"/>
            <w:strike/>
            <w:sz w:val="16"/>
            <w:szCs w:val="16"/>
          </w:rPr>
          <w:t>odst. 2</w:t>
        </w:r>
      </w:hyperlink>
      <w:r w:rsidRPr="004110A1">
        <w:rPr>
          <w:rFonts w:ascii="Arial" w:hAnsi="Arial" w:cs="Arial"/>
          <w:sz w:val="16"/>
          <w:szCs w:val="16"/>
        </w:rPr>
        <w:t xml:space="preserve"> </w:t>
      </w:r>
      <w:r w:rsidRPr="004110A1">
        <w:rPr>
          <w:rFonts w:ascii="Arial" w:hAnsi="Arial" w:cs="Arial"/>
          <w:b/>
          <w:sz w:val="16"/>
          <w:szCs w:val="16"/>
        </w:rPr>
        <w:t>odst.</w:t>
      </w:r>
      <w:r w:rsidRPr="004110A1">
        <w:rPr>
          <w:rFonts w:ascii="Arial" w:hAnsi="Arial" w:cs="Arial"/>
          <w:sz w:val="16"/>
          <w:szCs w:val="16"/>
        </w:rPr>
        <w:t xml:space="preserve"> </w:t>
      </w:r>
      <w:r w:rsidRPr="004110A1">
        <w:rPr>
          <w:rFonts w:ascii="Arial" w:hAnsi="Arial" w:cs="Arial"/>
          <w:b/>
          <w:sz w:val="16"/>
          <w:szCs w:val="16"/>
        </w:rPr>
        <w:t>3</w:t>
      </w:r>
      <w:r w:rsidRPr="004110A1">
        <w:rPr>
          <w:rFonts w:ascii="Arial" w:hAnsi="Arial" w:cs="Arial"/>
          <w:sz w:val="16"/>
          <w:szCs w:val="16"/>
        </w:rPr>
        <w:t xml:space="preserve"> nebo zákaz neoprávněné přepravy plynu nebo neoprávněné distribuce plynu uvedený v </w:t>
      </w:r>
      <w:hyperlink r:id="rId367" w:history="1">
        <w:r w:rsidRPr="009A3B8E">
          <w:rPr>
            <w:rFonts w:ascii="Arial" w:hAnsi="Arial" w:cs="Arial"/>
            <w:sz w:val="16"/>
            <w:szCs w:val="16"/>
          </w:rPr>
          <w:t xml:space="preserve">§ 74 </w:t>
        </w:r>
        <w:r w:rsidRPr="009A3B8E">
          <w:rPr>
            <w:rFonts w:ascii="Arial" w:hAnsi="Arial" w:cs="Arial"/>
            <w:strike/>
            <w:sz w:val="16"/>
            <w:szCs w:val="16"/>
          </w:rPr>
          <w:t>odst. 5</w:t>
        </w:r>
      </w:hyperlink>
      <w:r w:rsidR="008D3599" w:rsidRPr="009A3B8E">
        <w:rPr>
          <w:rFonts w:ascii="Arial" w:hAnsi="Arial" w:cs="Arial"/>
          <w:sz w:val="16"/>
          <w:szCs w:val="16"/>
        </w:rPr>
        <w:t xml:space="preserve"> </w:t>
      </w:r>
      <w:r w:rsidR="008D3599" w:rsidRPr="009A3B8E">
        <w:rPr>
          <w:rFonts w:ascii="Arial" w:hAnsi="Arial" w:cs="Arial"/>
          <w:b/>
          <w:sz w:val="16"/>
          <w:szCs w:val="16"/>
        </w:rPr>
        <w:t>odst. 6</w:t>
      </w:r>
      <w:r w:rsidRPr="009A3B8E">
        <w:rPr>
          <w:rFonts w:ascii="Arial" w:hAnsi="Arial" w:cs="Arial"/>
          <w:sz w:val="16"/>
          <w:szCs w:val="16"/>
        </w:rPr>
        <w:t xml:space="preserve">, </w:t>
      </w:r>
    </w:p>
    <w:p w:rsidR="00DA2A6A" w:rsidRPr="009A3B8E" w:rsidRDefault="00DA2A6A">
      <w:pPr>
        <w:widowControl w:val="0"/>
        <w:autoSpaceDE w:val="0"/>
        <w:autoSpaceDN w:val="0"/>
        <w:adjustRightInd w:val="0"/>
        <w:spacing w:after="0" w:line="240" w:lineRule="auto"/>
        <w:rPr>
          <w:rFonts w:ascii="Arial" w:hAnsi="Arial" w:cs="Arial"/>
          <w:sz w:val="16"/>
          <w:szCs w:val="16"/>
        </w:rPr>
      </w:pPr>
      <w:r w:rsidRPr="009A3B8E">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6246C1">
        <w:rPr>
          <w:rFonts w:ascii="Arial" w:hAnsi="Arial" w:cs="Arial"/>
          <w:strike/>
          <w:sz w:val="16"/>
          <w:szCs w:val="16"/>
        </w:rPr>
        <w:t>m</w:t>
      </w:r>
      <w:r>
        <w:rPr>
          <w:rFonts w:ascii="Arial" w:hAnsi="Arial" w:cs="Arial"/>
          <w:b/>
          <w:sz w:val="16"/>
          <w:szCs w:val="16"/>
        </w:rPr>
        <w:t>n</w:t>
      </w:r>
      <w:r w:rsidRPr="004110A1">
        <w:rPr>
          <w:rFonts w:ascii="Arial" w:hAnsi="Arial" w:cs="Arial"/>
          <w:sz w:val="16"/>
          <w:szCs w:val="16"/>
        </w:rPr>
        <w:t xml:space="preserve">) neupraví odběrné místo pro instalaci měřicího zařízení podle </w:t>
      </w:r>
      <w:hyperlink r:id="rId368" w:history="1">
        <w:r w:rsidRPr="004110A1">
          <w:rPr>
            <w:rFonts w:ascii="Arial" w:hAnsi="Arial" w:cs="Arial"/>
            <w:sz w:val="16"/>
            <w:szCs w:val="16"/>
          </w:rPr>
          <w:t>§ 49 odst. 2</w:t>
        </w:r>
      </w:hyperlink>
      <w:r w:rsidRPr="004110A1">
        <w:rPr>
          <w:rFonts w:ascii="Arial" w:hAnsi="Arial" w:cs="Arial"/>
          <w:sz w:val="16"/>
          <w:szCs w:val="16"/>
        </w:rPr>
        <w:t xml:space="preserve"> nebo podle </w:t>
      </w:r>
      <w:hyperlink r:id="rId369" w:history="1">
        <w:r w:rsidRPr="004110A1">
          <w:rPr>
            <w:rFonts w:ascii="Arial" w:hAnsi="Arial" w:cs="Arial"/>
            <w:sz w:val="16"/>
            <w:szCs w:val="16"/>
          </w:rPr>
          <w:t>§ 71 odst. 4</w:t>
        </w:r>
      </w:hyperlink>
      <w:r w:rsidRPr="004110A1">
        <w:rPr>
          <w:rFonts w:ascii="Arial" w:hAnsi="Arial" w:cs="Arial"/>
          <w:sz w:val="16"/>
          <w:szCs w:val="16"/>
        </w:rPr>
        <w:t xml:space="preserve">, n) neoznámí provozovateli přenosové, přepravní nebo distribuční soustavy zjištěné závady na měřicím zařízení nebo zajištění proti neoprávněné manipulaci neprodleně po jejich zjištění podle </w:t>
      </w:r>
      <w:hyperlink r:id="rId370" w:history="1">
        <w:r w:rsidRPr="004110A1">
          <w:rPr>
            <w:rFonts w:ascii="Arial" w:hAnsi="Arial" w:cs="Arial"/>
            <w:sz w:val="16"/>
            <w:szCs w:val="16"/>
          </w:rPr>
          <w:t>§ 49 odst. 4</w:t>
        </w:r>
      </w:hyperlink>
      <w:r w:rsidRPr="004110A1">
        <w:rPr>
          <w:rFonts w:ascii="Arial" w:hAnsi="Arial" w:cs="Arial"/>
          <w:sz w:val="16"/>
          <w:szCs w:val="16"/>
        </w:rPr>
        <w:t xml:space="preserve"> nebo podle </w:t>
      </w:r>
      <w:hyperlink r:id="rId371" w:history="1">
        <w:r w:rsidRPr="004110A1">
          <w:rPr>
            <w:rFonts w:ascii="Arial" w:hAnsi="Arial" w:cs="Arial"/>
            <w:sz w:val="16"/>
            <w:szCs w:val="16"/>
          </w:rPr>
          <w:t>§ 71 odst. 7</w:t>
        </w:r>
      </w:hyperlink>
      <w:r w:rsidRPr="004110A1">
        <w:rPr>
          <w:rFonts w:ascii="Arial" w:hAnsi="Arial" w:cs="Arial"/>
          <w:sz w:val="16"/>
          <w:szCs w:val="16"/>
        </w:rPr>
        <w:t xml:space="preserve"> nebo neoznámí zjištěné porušení měřicího zařízení nebo jeho zajištění podle </w:t>
      </w:r>
      <w:hyperlink r:id="rId372" w:history="1">
        <w:r w:rsidRPr="004110A1">
          <w:rPr>
            <w:rFonts w:ascii="Arial" w:hAnsi="Arial" w:cs="Arial"/>
            <w:sz w:val="16"/>
            <w:szCs w:val="16"/>
          </w:rPr>
          <w:t>§ 78 odst.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o) zasáhne do měřicího zařízení bez souhlasu provozovatele přenosové, přepravní nebo distribuční soustavy v rozporu s </w:t>
      </w:r>
      <w:hyperlink r:id="rId373" w:history="1">
        <w:r w:rsidRPr="004110A1">
          <w:rPr>
            <w:rFonts w:ascii="Arial" w:hAnsi="Arial" w:cs="Arial"/>
            <w:sz w:val="16"/>
            <w:szCs w:val="16"/>
          </w:rPr>
          <w:t>§ 49 odst. 4</w:t>
        </w:r>
      </w:hyperlink>
      <w:r w:rsidRPr="004110A1">
        <w:rPr>
          <w:rFonts w:ascii="Arial" w:hAnsi="Arial" w:cs="Arial"/>
          <w:sz w:val="16"/>
          <w:szCs w:val="16"/>
        </w:rPr>
        <w:t xml:space="preserve">, </w:t>
      </w:r>
      <w:hyperlink r:id="rId374" w:history="1">
        <w:r w:rsidRPr="004110A1">
          <w:rPr>
            <w:rFonts w:ascii="Arial" w:hAnsi="Arial" w:cs="Arial"/>
            <w:sz w:val="16"/>
            <w:szCs w:val="16"/>
          </w:rPr>
          <w:t>§ 71 odst. 5</w:t>
        </w:r>
      </w:hyperlink>
      <w:r w:rsidRPr="004110A1">
        <w:rPr>
          <w:rFonts w:ascii="Arial" w:hAnsi="Arial" w:cs="Arial"/>
          <w:sz w:val="16"/>
          <w:szCs w:val="16"/>
        </w:rPr>
        <w:t xml:space="preserve"> nebo zasáhne do měřicího zařízení bez souhlasu </w:t>
      </w:r>
      <w:r w:rsidRPr="006246C1">
        <w:rPr>
          <w:rFonts w:ascii="Arial" w:hAnsi="Arial" w:cs="Arial"/>
          <w:strike/>
          <w:sz w:val="16"/>
          <w:szCs w:val="16"/>
        </w:rPr>
        <w:t>jeho vlastníka</w:t>
      </w:r>
      <w:r w:rsidRPr="004110A1">
        <w:rPr>
          <w:rFonts w:ascii="Arial" w:hAnsi="Arial" w:cs="Arial"/>
          <w:sz w:val="16"/>
          <w:szCs w:val="16"/>
        </w:rPr>
        <w:t xml:space="preserve"> </w:t>
      </w:r>
      <w:r>
        <w:rPr>
          <w:rFonts w:ascii="Arial" w:hAnsi="Arial" w:cs="Arial"/>
          <w:b/>
          <w:sz w:val="16"/>
          <w:szCs w:val="16"/>
        </w:rPr>
        <w:t xml:space="preserve">dodavatele tepelné energie </w:t>
      </w:r>
      <w:r w:rsidRPr="004110A1">
        <w:rPr>
          <w:rFonts w:ascii="Arial" w:hAnsi="Arial" w:cs="Arial"/>
          <w:sz w:val="16"/>
          <w:szCs w:val="16"/>
        </w:rPr>
        <w:t xml:space="preserve">v rozporu s </w:t>
      </w:r>
      <w:hyperlink r:id="rId375" w:history="1">
        <w:r w:rsidRPr="004110A1">
          <w:rPr>
            <w:rFonts w:ascii="Arial" w:hAnsi="Arial" w:cs="Arial"/>
            <w:sz w:val="16"/>
            <w:szCs w:val="16"/>
          </w:rPr>
          <w:t>§ 78 odst. 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p) neumožní provozovateli přenosové nebo distribuční soustavy přístup k měřicímu zařízení nebo neměřeným částem odběrného elektrického zařízení podle </w:t>
      </w:r>
      <w:hyperlink r:id="rId376" w:history="1">
        <w:r w:rsidRPr="004110A1">
          <w:rPr>
            <w:rFonts w:ascii="Arial" w:hAnsi="Arial" w:cs="Arial"/>
            <w:sz w:val="16"/>
            <w:szCs w:val="16"/>
          </w:rPr>
          <w:t>§ 49 odst. 6</w:t>
        </w:r>
      </w:hyperlink>
      <w:r w:rsidRPr="004110A1">
        <w:rPr>
          <w:rFonts w:ascii="Arial" w:hAnsi="Arial" w:cs="Arial"/>
          <w:sz w:val="16"/>
          <w:szCs w:val="16"/>
        </w:rPr>
        <w:t xml:space="preserve"> nebo provozovateli přepravní nebo distribuční soustavy přístup k měřicímu zařízení podle </w:t>
      </w:r>
      <w:hyperlink r:id="rId377" w:history="1">
        <w:r w:rsidRPr="004110A1">
          <w:rPr>
            <w:rFonts w:ascii="Arial" w:hAnsi="Arial" w:cs="Arial"/>
            <w:sz w:val="16"/>
            <w:szCs w:val="16"/>
          </w:rPr>
          <w:t>§ 71 odst. 6</w:t>
        </w:r>
      </w:hyperlink>
      <w:r w:rsidRPr="006246C1">
        <w:rPr>
          <w:rFonts w:ascii="Arial" w:hAnsi="Arial" w:cs="Arial"/>
          <w:b/>
          <w:color w:val="0070C0"/>
          <w:sz w:val="16"/>
          <w:szCs w:val="16"/>
        </w:rPr>
        <w:t xml:space="preserve"> </w:t>
      </w:r>
      <w:r w:rsidRPr="006246C1">
        <w:rPr>
          <w:rFonts w:ascii="Arial" w:hAnsi="Arial" w:cs="Arial"/>
          <w:b/>
          <w:sz w:val="16"/>
          <w:szCs w:val="16"/>
        </w:rPr>
        <w:t>nebo neumožní dodavateli tepelné energie osazení měřicího zařízení</w:t>
      </w:r>
      <w:r w:rsidRPr="001D7603">
        <w:rPr>
          <w:rFonts w:ascii="Arial" w:hAnsi="Arial" w:cs="Arial"/>
          <w:b/>
          <w:sz w:val="16"/>
          <w:szCs w:val="16"/>
        </w:rPr>
        <w:t xml:space="preserve"> nebo </w:t>
      </w:r>
      <w:r w:rsidRPr="006246C1">
        <w:rPr>
          <w:rFonts w:ascii="Arial" w:hAnsi="Arial" w:cs="Arial"/>
          <w:b/>
          <w:sz w:val="16"/>
          <w:szCs w:val="16"/>
        </w:rPr>
        <w:t>přístup k němu podle § 78 odst. 4 nebo neumožní dodavateli tepelné energie přístup k částem odběrného tepelného zařízení, kterými prochází neměřená tepelná energie, podle § 77 odst. 7</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q) nepodřídí se omezení spotřeby elektřiny, plynu nebo změně dodávek elektřiny nebo plynu podle </w:t>
      </w:r>
      <w:hyperlink r:id="rId378" w:history="1">
        <w:r w:rsidRPr="004110A1">
          <w:rPr>
            <w:rFonts w:ascii="Arial" w:hAnsi="Arial" w:cs="Arial"/>
            <w:sz w:val="16"/>
            <w:szCs w:val="16"/>
          </w:rPr>
          <w:t>§ 54 odst. 5</w:t>
        </w:r>
      </w:hyperlink>
      <w:r w:rsidRPr="004110A1">
        <w:rPr>
          <w:rFonts w:ascii="Arial" w:hAnsi="Arial" w:cs="Arial"/>
          <w:sz w:val="16"/>
          <w:szCs w:val="16"/>
        </w:rPr>
        <w:t xml:space="preserve"> nebo </w:t>
      </w:r>
      <w:hyperlink r:id="rId379" w:history="1">
        <w:r w:rsidRPr="004110A1">
          <w:rPr>
            <w:rFonts w:ascii="Arial" w:hAnsi="Arial" w:cs="Arial"/>
            <w:sz w:val="16"/>
            <w:szCs w:val="16"/>
          </w:rPr>
          <w:t>§ 73 odst. 5</w:t>
        </w:r>
      </w:hyperlink>
      <w:r w:rsidRPr="004110A1">
        <w:rPr>
          <w:rFonts w:ascii="Arial" w:hAnsi="Arial" w:cs="Arial"/>
          <w:sz w:val="16"/>
          <w:szCs w:val="16"/>
        </w:rPr>
        <w:t xml:space="preserve"> nebo se nepodřídí omezení spotřeby tepelné energie podle </w:t>
      </w:r>
      <w:hyperlink r:id="rId380" w:history="1">
        <w:r w:rsidRPr="004110A1">
          <w:rPr>
            <w:rFonts w:ascii="Arial" w:hAnsi="Arial" w:cs="Arial"/>
            <w:sz w:val="16"/>
            <w:szCs w:val="16"/>
          </w:rPr>
          <w:t>§ 88 odst. 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r) vysadí trvalé porosty bez souhlasu provozovatele přepravní soustavy, provozovatele distribuční soustavy nebo provozovatele přípojky v rozporu s </w:t>
      </w:r>
      <w:hyperlink r:id="rId381" w:history="1">
        <w:r w:rsidRPr="004110A1">
          <w:rPr>
            <w:rFonts w:ascii="Arial" w:hAnsi="Arial" w:cs="Arial"/>
            <w:sz w:val="16"/>
            <w:szCs w:val="16"/>
          </w:rPr>
          <w:t>§ 68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s) neupraví odběrné tepelné zařízení při změně teplonosné látky nebo jejích parametrů nebo neupraví odběrné tepelné zařízení pro instalaci měřicího zařízení po předchozím projednání s dodavatelem tepelné energie podle </w:t>
      </w:r>
      <w:hyperlink r:id="rId382" w:history="1">
        <w:r w:rsidRPr="004110A1">
          <w:rPr>
            <w:rFonts w:ascii="Arial" w:hAnsi="Arial" w:cs="Arial"/>
            <w:sz w:val="16"/>
            <w:szCs w:val="16"/>
          </w:rPr>
          <w:t>§ 77 odst. 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t) provozuje vlastní náhradní či jiný zdroj propojený s rozvodným zařízením nebo dodává do tohoto zařízení tepelnou energii bez písemné dohody s držitelem licence na rozvod tepelné energie v rozporu s </w:t>
      </w:r>
      <w:hyperlink r:id="rId383" w:history="1">
        <w:r w:rsidRPr="004110A1">
          <w:rPr>
            <w:rFonts w:ascii="Arial" w:hAnsi="Arial" w:cs="Arial"/>
            <w:strike/>
            <w:sz w:val="16"/>
            <w:szCs w:val="16"/>
          </w:rPr>
          <w:t>§ 77 odst. 4</w:t>
        </w:r>
      </w:hyperlink>
      <w:r w:rsidRPr="004110A1">
        <w:rPr>
          <w:rFonts w:ascii="Arial" w:hAnsi="Arial" w:cs="Arial"/>
          <w:strike/>
          <w:sz w:val="16"/>
          <w:szCs w:val="16"/>
        </w:rPr>
        <w:t xml:space="preserve">, </w:t>
      </w:r>
    </w:p>
    <w:p w:rsidR="00DA2A6A" w:rsidRPr="004110A1" w:rsidRDefault="00DA2A6A" w:rsidP="00B34370">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highlight w:val="white"/>
        </w:rPr>
        <w:t xml:space="preserve">t) </w:t>
      </w:r>
      <w:r w:rsidRPr="004110A1">
        <w:rPr>
          <w:rFonts w:ascii="Arial" w:hAnsi="Arial" w:cs="Arial"/>
          <w:b/>
          <w:sz w:val="16"/>
          <w:szCs w:val="16"/>
        </w:rPr>
        <w:t>zřídí a</w:t>
      </w:r>
      <w:r w:rsidRPr="004110A1">
        <w:rPr>
          <w:rFonts w:ascii="Arial" w:hAnsi="Arial" w:cs="Arial"/>
          <w:b/>
          <w:sz w:val="16"/>
          <w:szCs w:val="16"/>
          <w:highlight w:val="white"/>
        </w:rPr>
        <w:t xml:space="preserve"> provozuje náhradní či jiný zdroj tepelné energie propojený s rozvodným tepelným zařízením, </w:t>
      </w:r>
      <w:r w:rsidRPr="004110A1">
        <w:rPr>
          <w:rFonts w:ascii="Arial" w:hAnsi="Arial" w:cs="Arial"/>
          <w:b/>
          <w:sz w:val="16"/>
          <w:szCs w:val="16"/>
        </w:rPr>
        <w:t xml:space="preserve">nebo ovlivňuje provoz tohoto zařízení, teplonosnou látku v rozvodném tepelném zařízení nebo její parametry </w:t>
      </w:r>
      <w:r w:rsidRPr="004110A1">
        <w:rPr>
          <w:rFonts w:ascii="Arial" w:hAnsi="Arial" w:cs="Arial"/>
          <w:b/>
          <w:sz w:val="16"/>
          <w:szCs w:val="16"/>
          <w:highlight w:val="white"/>
        </w:rPr>
        <w:t>bez písemné dohody s držitelem licence na rozvod tepelné energie v rozporu s § 77 odst. 4,</w:t>
      </w:r>
      <w:r w:rsidRPr="004110A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u) jako vlastník nemovitosti nestrpí umístění nebo provozování rozvodného tepelného zařízení nebo jeho části podle </w:t>
      </w:r>
      <w:hyperlink r:id="rId384" w:history="1">
        <w:r w:rsidRPr="004110A1">
          <w:rPr>
            <w:rFonts w:ascii="Arial" w:hAnsi="Arial" w:cs="Arial"/>
            <w:sz w:val="16"/>
            <w:szCs w:val="16"/>
          </w:rPr>
          <w:t>§ 77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v) provede úpravy na odběrném tepelném zařízení nebo jeho částech, kterými prochází neměřená dodávka tepelné energie, bez souhlasu držitele licence na výrobu tepelné energie nebo rozvod tepelné energie v rozporu s </w:t>
      </w:r>
      <w:hyperlink r:id="rId385" w:history="1">
        <w:r w:rsidRPr="004110A1">
          <w:rPr>
            <w:rFonts w:ascii="Arial" w:hAnsi="Arial" w:cs="Arial"/>
            <w:sz w:val="16"/>
            <w:szCs w:val="16"/>
          </w:rPr>
          <w:t>§ 77 odst. 7</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w) poruší zákaz stanovený v </w:t>
      </w:r>
      <w:hyperlink r:id="rId386" w:history="1">
        <w:r w:rsidRPr="004110A1">
          <w:rPr>
            <w:rFonts w:ascii="Arial" w:hAnsi="Arial" w:cs="Arial"/>
            <w:sz w:val="16"/>
            <w:szCs w:val="16"/>
          </w:rPr>
          <w:t>§ 87 odst. 4</w:t>
        </w:r>
      </w:hyperlink>
      <w:r w:rsidRPr="004110A1">
        <w:rPr>
          <w:rFonts w:ascii="Arial" w:hAnsi="Arial" w:cs="Arial"/>
          <w:sz w:val="16"/>
          <w:szCs w:val="16"/>
        </w:rPr>
        <w:t xml:space="preserve"> nebo provádí v ochranných pásmech činnosti bez předchozího písemného souhlasu provozovatele zařízení, které slouží pro výrobu či rozvod tepelné energie v rozporu s </w:t>
      </w:r>
      <w:hyperlink r:id="rId387" w:history="1">
        <w:r w:rsidRPr="004110A1">
          <w:rPr>
            <w:rFonts w:ascii="Arial" w:hAnsi="Arial" w:cs="Arial"/>
            <w:sz w:val="16"/>
            <w:szCs w:val="16"/>
          </w:rPr>
          <w:t>§ 87 odst.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x) jako vlastník dotčené stavby při provádění stavebních činností nezajistí bezpečnost zařízení pro rozvod tepelné energie podle </w:t>
      </w:r>
      <w:hyperlink r:id="rId388" w:history="1">
        <w:r w:rsidRPr="004110A1">
          <w:rPr>
            <w:rFonts w:ascii="Arial" w:hAnsi="Arial" w:cs="Arial"/>
            <w:sz w:val="16"/>
            <w:szCs w:val="16"/>
          </w:rPr>
          <w:t>§ 87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y) jako </w:t>
      </w:r>
      <w:r w:rsidRPr="001D7603">
        <w:rPr>
          <w:rFonts w:ascii="Arial" w:hAnsi="Arial" w:cs="Arial"/>
          <w:strike/>
          <w:sz w:val="16"/>
          <w:szCs w:val="16"/>
        </w:rPr>
        <w:t>statutární orgán,</w:t>
      </w:r>
      <w:r w:rsidRPr="001D7603">
        <w:rPr>
          <w:rFonts w:ascii="Arial" w:hAnsi="Arial" w:cs="Arial"/>
          <w:sz w:val="16"/>
          <w:szCs w:val="16"/>
        </w:rPr>
        <w:t xml:space="preserve"> člen statutárního orgánu, člen dozorčí rady </w:t>
      </w:r>
      <w:r w:rsidRPr="001D7603">
        <w:rPr>
          <w:rFonts w:ascii="Arial" w:hAnsi="Arial" w:cs="Arial"/>
          <w:b/>
          <w:sz w:val="16"/>
          <w:szCs w:val="16"/>
        </w:rPr>
        <w:t>nebo správní rady</w:t>
      </w:r>
      <w:r>
        <w:rPr>
          <w:rFonts w:ascii="Arial" w:hAnsi="Arial" w:cs="Arial"/>
          <w:b/>
          <w:color w:val="FF0000"/>
          <w:sz w:val="16"/>
          <w:szCs w:val="16"/>
        </w:rPr>
        <w:t xml:space="preserve"> </w:t>
      </w:r>
      <w:r w:rsidRPr="004110A1">
        <w:rPr>
          <w:rFonts w:ascii="Arial" w:hAnsi="Arial" w:cs="Arial"/>
          <w:sz w:val="16"/>
          <w:szCs w:val="16"/>
        </w:rPr>
        <w:t xml:space="preserve">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w:t>
      </w:r>
      <w:hyperlink r:id="rId389" w:history="1">
        <w:r w:rsidRPr="004110A1">
          <w:rPr>
            <w:rFonts w:ascii="Arial" w:hAnsi="Arial" w:cs="Arial"/>
            <w:sz w:val="16"/>
            <w:szCs w:val="16"/>
          </w:rPr>
          <w:t>§ 58d odst. 4</w:t>
        </w:r>
      </w:hyperlink>
      <w:r w:rsidRPr="004110A1">
        <w:rPr>
          <w:rFonts w:ascii="Arial" w:hAnsi="Arial" w:cs="Arial"/>
          <w:sz w:val="16"/>
          <w:szCs w:val="16"/>
        </w:rPr>
        <w:t xml:space="preserve"> nebo poruší povinnost uvedenou v </w:t>
      </w:r>
      <w:hyperlink r:id="rId390" w:history="1">
        <w:r w:rsidRPr="004110A1">
          <w:rPr>
            <w:rFonts w:ascii="Arial" w:hAnsi="Arial" w:cs="Arial"/>
            <w:sz w:val="16"/>
            <w:szCs w:val="16"/>
          </w:rPr>
          <w:t>§ 58d odst. 5</w:t>
        </w:r>
      </w:hyperlink>
      <w:r w:rsidRPr="004110A1">
        <w:rPr>
          <w:rFonts w:ascii="Arial" w:hAnsi="Arial" w:cs="Arial"/>
          <w:sz w:val="16"/>
          <w:szCs w:val="16"/>
        </w:rPr>
        <w:t xml:space="preserv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z) jako auditor programu poruší některou z povinností auditora programu stanovených v </w:t>
      </w:r>
      <w:hyperlink r:id="rId391" w:history="1">
        <w:r w:rsidRPr="004110A1">
          <w:rPr>
            <w:rFonts w:ascii="Arial" w:hAnsi="Arial" w:cs="Arial"/>
            <w:sz w:val="16"/>
            <w:szCs w:val="16"/>
          </w:rPr>
          <w:t>§ 25a odst. 5</w:t>
        </w:r>
      </w:hyperlink>
      <w:r w:rsidRPr="004110A1">
        <w:rPr>
          <w:rFonts w:ascii="Arial" w:hAnsi="Arial" w:cs="Arial"/>
          <w:sz w:val="16"/>
          <w:szCs w:val="16"/>
        </w:rPr>
        <w:t xml:space="preserve">, </w:t>
      </w:r>
      <w:hyperlink r:id="rId392" w:history="1">
        <w:r w:rsidRPr="004110A1">
          <w:rPr>
            <w:rFonts w:ascii="Arial" w:hAnsi="Arial" w:cs="Arial"/>
            <w:sz w:val="16"/>
            <w:szCs w:val="16"/>
          </w:rPr>
          <w:t>§ 58d odst. 4</w:t>
        </w:r>
      </w:hyperlink>
      <w:r w:rsidRPr="004110A1">
        <w:rPr>
          <w:rFonts w:ascii="Arial" w:hAnsi="Arial" w:cs="Arial"/>
          <w:sz w:val="16"/>
          <w:szCs w:val="16"/>
        </w:rPr>
        <w:t xml:space="preserve"> nebo </w:t>
      </w:r>
      <w:hyperlink r:id="rId393" w:history="1">
        <w:r w:rsidRPr="004110A1">
          <w:rPr>
            <w:rFonts w:ascii="Arial" w:hAnsi="Arial" w:cs="Arial"/>
            <w:sz w:val="16"/>
            <w:szCs w:val="16"/>
          </w:rPr>
          <w:t>5</w:t>
        </w:r>
      </w:hyperlink>
      <w:r w:rsidRPr="004110A1">
        <w:rPr>
          <w:rFonts w:ascii="Arial" w:hAnsi="Arial" w:cs="Arial"/>
          <w:sz w:val="16"/>
          <w:szCs w:val="16"/>
        </w:rPr>
        <w:t xml:space="preserve">, </w:t>
      </w:r>
      <w:hyperlink r:id="rId394" w:history="1">
        <w:r w:rsidRPr="004110A1">
          <w:rPr>
            <w:rFonts w:ascii="Arial" w:hAnsi="Arial" w:cs="Arial"/>
            <w:sz w:val="16"/>
            <w:szCs w:val="16"/>
          </w:rPr>
          <w:t>§ 58i odst. 4</w:t>
        </w:r>
      </w:hyperlink>
      <w:r w:rsidRPr="004110A1">
        <w:rPr>
          <w:rFonts w:ascii="Arial" w:hAnsi="Arial" w:cs="Arial"/>
          <w:sz w:val="16"/>
          <w:szCs w:val="16"/>
        </w:rPr>
        <w:t xml:space="preserve">, </w:t>
      </w:r>
      <w:hyperlink r:id="rId395" w:history="1">
        <w:r w:rsidRPr="004110A1">
          <w:rPr>
            <w:rFonts w:ascii="Arial" w:hAnsi="Arial" w:cs="Arial"/>
            <w:sz w:val="16"/>
            <w:szCs w:val="16"/>
          </w:rPr>
          <w:t>§ 58j odst. 6 až 8</w:t>
        </w:r>
      </w:hyperlink>
      <w:r w:rsidRPr="004110A1">
        <w:rPr>
          <w:rFonts w:ascii="Arial" w:hAnsi="Arial" w:cs="Arial"/>
          <w:sz w:val="16"/>
          <w:szCs w:val="16"/>
        </w:rPr>
        <w:t xml:space="preserve">, </w:t>
      </w:r>
      <w:hyperlink r:id="rId396" w:history="1">
        <w:r w:rsidRPr="004110A1">
          <w:rPr>
            <w:rFonts w:ascii="Arial" w:hAnsi="Arial" w:cs="Arial"/>
            <w:sz w:val="16"/>
            <w:szCs w:val="16"/>
          </w:rPr>
          <w:t>§ 59a odst. 5</w:t>
        </w:r>
      </w:hyperlink>
      <w:r w:rsidRPr="004110A1">
        <w:rPr>
          <w:rFonts w:ascii="Arial" w:hAnsi="Arial" w:cs="Arial"/>
          <w:sz w:val="16"/>
          <w:szCs w:val="16"/>
        </w:rPr>
        <w:t xml:space="preserve"> nebo </w:t>
      </w:r>
      <w:hyperlink r:id="rId397" w:history="1">
        <w:r w:rsidRPr="004110A1">
          <w:rPr>
            <w:rFonts w:ascii="Arial" w:hAnsi="Arial" w:cs="Arial"/>
            <w:sz w:val="16"/>
            <w:szCs w:val="16"/>
          </w:rPr>
          <w:t>§ 60a odst. 5</w:t>
        </w:r>
      </w:hyperlink>
      <w:r>
        <w:rPr>
          <w:rFonts w:ascii="Arial" w:hAnsi="Arial" w:cs="Arial"/>
          <w:sz w:val="16"/>
          <w:szCs w:val="16"/>
        </w:rPr>
        <w:t>.</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Pr="009B0134" w:rsidRDefault="00DA2A6A" w:rsidP="009B0134">
      <w:pPr>
        <w:widowControl w:val="0"/>
        <w:autoSpaceDE w:val="0"/>
        <w:autoSpaceDN w:val="0"/>
        <w:adjustRightInd w:val="0"/>
        <w:spacing w:after="0" w:line="240" w:lineRule="auto"/>
        <w:ind w:firstLine="720"/>
        <w:jc w:val="both"/>
        <w:rPr>
          <w:rFonts w:ascii="Arial" w:hAnsi="Arial" w:cs="Arial"/>
          <w:b/>
          <w:sz w:val="16"/>
          <w:szCs w:val="16"/>
        </w:rPr>
      </w:pPr>
      <w:r w:rsidRPr="009B0134">
        <w:rPr>
          <w:rFonts w:ascii="Arial" w:hAnsi="Arial" w:cs="Arial"/>
          <w:b/>
          <w:sz w:val="16"/>
          <w:szCs w:val="16"/>
        </w:rPr>
        <w:t>(2) Fyzická osoba se dále dopustí přestupku tím, že</w:t>
      </w:r>
    </w:p>
    <w:p w:rsidR="00DA2A6A" w:rsidRPr="009B0134" w:rsidRDefault="00DA2A6A" w:rsidP="009B0134">
      <w:pPr>
        <w:widowControl w:val="0"/>
        <w:autoSpaceDE w:val="0"/>
        <w:autoSpaceDN w:val="0"/>
        <w:adjustRightInd w:val="0"/>
        <w:spacing w:after="0" w:line="240" w:lineRule="auto"/>
        <w:jc w:val="both"/>
        <w:rPr>
          <w:rFonts w:ascii="Arial" w:hAnsi="Arial" w:cs="Arial"/>
          <w:b/>
          <w:sz w:val="16"/>
          <w:szCs w:val="16"/>
        </w:rPr>
      </w:pPr>
    </w:p>
    <w:p w:rsidR="00DA2A6A" w:rsidRPr="001D7603" w:rsidRDefault="00DA2A6A" w:rsidP="009B0134">
      <w:pPr>
        <w:widowControl w:val="0"/>
        <w:autoSpaceDE w:val="0"/>
        <w:autoSpaceDN w:val="0"/>
        <w:adjustRightInd w:val="0"/>
        <w:spacing w:after="0" w:line="240" w:lineRule="auto"/>
        <w:jc w:val="both"/>
        <w:rPr>
          <w:rFonts w:ascii="Arial" w:hAnsi="Arial" w:cs="Arial"/>
          <w:b/>
          <w:bCs/>
          <w:iCs/>
          <w:sz w:val="16"/>
          <w:szCs w:val="16"/>
        </w:rPr>
      </w:pPr>
      <w:r w:rsidRPr="001D7603">
        <w:rPr>
          <w:rFonts w:ascii="Arial" w:hAnsi="Arial" w:cs="Arial"/>
          <w:b/>
          <w:sz w:val="16"/>
          <w:szCs w:val="16"/>
        </w:rPr>
        <w:t xml:space="preserve">a) </w:t>
      </w:r>
      <w:r w:rsidRPr="001D7603">
        <w:rPr>
          <w:rFonts w:ascii="Arial" w:hAnsi="Arial" w:cs="Arial"/>
          <w:b/>
          <w:bCs/>
          <w:iCs/>
          <w:sz w:val="16"/>
          <w:szCs w:val="16"/>
        </w:rPr>
        <w:t>neposkytne v případech společné dodávky tepelné energie do více odběrných míst dodavateli tepelné energie údaje ze stanovených měřidel podle zákona o metrologii nebo zařízení pro rozdělování nákladů na vytápění nebo údaje uvedené v § 78 odst. 5,</w:t>
      </w:r>
    </w:p>
    <w:p w:rsidR="00DA2A6A" w:rsidRDefault="00DA2A6A" w:rsidP="009B0134">
      <w:pPr>
        <w:widowControl w:val="0"/>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b</w:t>
      </w:r>
      <w:r w:rsidRPr="009B0134">
        <w:rPr>
          <w:rFonts w:ascii="Arial" w:hAnsi="Arial" w:cs="Arial"/>
          <w:b/>
          <w:sz w:val="16"/>
          <w:szCs w:val="16"/>
        </w:rPr>
        <w:t>) poruší některou z pov</w:t>
      </w:r>
      <w:r>
        <w:rPr>
          <w:rFonts w:ascii="Arial" w:hAnsi="Arial" w:cs="Arial"/>
          <w:b/>
          <w:sz w:val="16"/>
          <w:szCs w:val="16"/>
        </w:rPr>
        <w:t>inností uvedenou v § 66 odst. 3,</w:t>
      </w:r>
    </w:p>
    <w:p w:rsidR="00DA2A6A" w:rsidRPr="00D323AE" w:rsidRDefault="00DA2A6A" w:rsidP="00712411">
      <w:pPr>
        <w:pStyle w:val="Textpsmene"/>
        <w:numPr>
          <w:ilvl w:val="0"/>
          <w:numId w:val="0"/>
        </w:numPr>
        <w:ind w:left="425" w:hanging="425"/>
        <w:rPr>
          <w:rFonts w:ascii="Arial" w:hAnsi="Arial" w:cs="Arial"/>
          <w:b/>
          <w:sz w:val="16"/>
          <w:szCs w:val="16"/>
          <w:highlight w:val="white"/>
        </w:rPr>
      </w:pPr>
      <w:r>
        <w:rPr>
          <w:rFonts w:ascii="Arial" w:hAnsi="Arial" w:cs="Arial"/>
          <w:b/>
          <w:sz w:val="16"/>
          <w:szCs w:val="16"/>
        </w:rPr>
        <w:t xml:space="preserve">c) </w:t>
      </w:r>
      <w:r w:rsidRPr="001D7603">
        <w:rPr>
          <w:rFonts w:ascii="Arial" w:hAnsi="Arial" w:cs="Arial"/>
          <w:b/>
          <w:sz w:val="16"/>
          <w:szCs w:val="16"/>
        </w:rPr>
        <w:t>jako člen statutárního orgánu nebo vedoucí zaměstnanec provozovatele distribuční soustavy poruší zákaz v § 25a odst. 6 nebo v § 59a odst. 7,</w:t>
      </w:r>
    </w:p>
    <w:p w:rsidR="00DA2A6A" w:rsidRPr="00005668" w:rsidRDefault="00DA2A6A" w:rsidP="00712411">
      <w:pPr>
        <w:pStyle w:val="Textpsmene"/>
        <w:numPr>
          <w:ilvl w:val="0"/>
          <w:numId w:val="0"/>
        </w:numPr>
        <w:ind w:left="425" w:hanging="425"/>
        <w:rPr>
          <w:rFonts w:ascii="Arial" w:hAnsi="Arial" w:cs="Arial"/>
          <w:b/>
          <w:color w:val="FF0000"/>
          <w:sz w:val="16"/>
          <w:szCs w:val="16"/>
          <w:highlight w:val="white"/>
        </w:rPr>
      </w:pPr>
      <w:r>
        <w:rPr>
          <w:rFonts w:ascii="Arial" w:hAnsi="Arial" w:cs="Arial"/>
          <w:b/>
          <w:sz w:val="16"/>
          <w:szCs w:val="16"/>
        </w:rPr>
        <w:t xml:space="preserve">d) </w:t>
      </w:r>
      <w:r w:rsidRPr="00D323AE">
        <w:rPr>
          <w:rFonts w:ascii="Arial" w:hAnsi="Arial" w:cs="Arial"/>
          <w:b/>
          <w:sz w:val="16"/>
          <w:szCs w:val="16"/>
        </w:rPr>
        <w:t>neposkytne ministerstvu nebo Energetickému regulačnímu úřadu ve stanovené přiměřené lhůtě požadované podklady neb</w:t>
      </w:r>
      <w:r w:rsidR="00005668">
        <w:rPr>
          <w:rFonts w:ascii="Arial" w:hAnsi="Arial" w:cs="Arial"/>
          <w:b/>
          <w:sz w:val="16"/>
          <w:szCs w:val="16"/>
        </w:rPr>
        <w:t xml:space="preserve">o informace podle § 15a odst. </w:t>
      </w:r>
      <w:r w:rsidR="00005668" w:rsidRPr="00B955DC">
        <w:rPr>
          <w:rFonts w:ascii="Arial" w:hAnsi="Arial" w:cs="Arial"/>
          <w:b/>
          <w:sz w:val="16"/>
          <w:szCs w:val="16"/>
        </w:rPr>
        <w:t>2</w:t>
      </w:r>
      <w:r w:rsidR="00005668">
        <w:rPr>
          <w:rFonts w:ascii="Arial" w:hAnsi="Arial" w:cs="Arial"/>
          <w:b/>
          <w:color w:val="FF0000"/>
          <w:sz w:val="16"/>
          <w:szCs w:val="16"/>
        </w:rPr>
        <w:t>,</w:t>
      </w:r>
    </w:p>
    <w:p w:rsidR="00005668" w:rsidRPr="00E6371C" w:rsidRDefault="00005668" w:rsidP="00005668">
      <w:pPr>
        <w:pStyle w:val="Textpsmene"/>
        <w:numPr>
          <w:ilvl w:val="0"/>
          <w:numId w:val="0"/>
        </w:numPr>
        <w:ind w:left="567" w:hanging="425"/>
        <w:rPr>
          <w:rFonts w:ascii="Arial" w:hAnsi="Arial" w:cs="Arial"/>
          <w:b/>
          <w:sz w:val="16"/>
          <w:szCs w:val="16"/>
        </w:rPr>
      </w:pPr>
      <w:r w:rsidRPr="00E6371C">
        <w:rPr>
          <w:rFonts w:ascii="Arial" w:hAnsi="Arial" w:cs="Arial"/>
          <w:b/>
          <w:sz w:val="16"/>
          <w:szCs w:val="16"/>
        </w:rPr>
        <w:t xml:space="preserve">e) manipuluje nebo se pokusí o manipulaci s trhem v rozporu s čl. 5 Nařízení o velkoobchodním trhu s energií, </w:t>
      </w:r>
    </w:p>
    <w:p w:rsidR="00005668" w:rsidRPr="00E6371C" w:rsidRDefault="00005668" w:rsidP="00005668">
      <w:pPr>
        <w:pStyle w:val="Textpsmene"/>
        <w:numPr>
          <w:ilvl w:val="0"/>
          <w:numId w:val="0"/>
        </w:numPr>
        <w:ind w:left="567" w:hanging="425"/>
        <w:rPr>
          <w:rFonts w:ascii="Arial" w:hAnsi="Arial" w:cs="Arial"/>
          <w:b/>
          <w:sz w:val="16"/>
          <w:szCs w:val="16"/>
        </w:rPr>
      </w:pPr>
      <w:r w:rsidRPr="00E6371C">
        <w:rPr>
          <w:rFonts w:ascii="Arial" w:hAnsi="Arial" w:cs="Arial"/>
          <w:b/>
          <w:sz w:val="16"/>
          <w:szCs w:val="16"/>
        </w:rPr>
        <w:t xml:space="preserve">f) použije důvěrné informace v rozporu se zákazem podle čl. 3 Nařízení o velkoobchodním trhu s energií, </w:t>
      </w:r>
    </w:p>
    <w:p w:rsidR="00005668" w:rsidRPr="00E6371C" w:rsidRDefault="00005668" w:rsidP="00005668">
      <w:pPr>
        <w:pStyle w:val="Textpsmene"/>
        <w:numPr>
          <w:ilvl w:val="0"/>
          <w:numId w:val="0"/>
        </w:numPr>
        <w:ind w:left="567" w:hanging="425"/>
        <w:rPr>
          <w:rFonts w:ascii="Arial" w:hAnsi="Arial" w:cs="Arial"/>
          <w:b/>
          <w:sz w:val="16"/>
          <w:szCs w:val="16"/>
        </w:rPr>
      </w:pPr>
      <w:r w:rsidRPr="00E6371C">
        <w:rPr>
          <w:rFonts w:ascii="Arial" w:hAnsi="Arial" w:cs="Arial"/>
          <w:b/>
          <w:sz w:val="16"/>
          <w:szCs w:val="16"/>
        </w:rPr>
        <w:t>g) nezajistí zveřejnění důvěrné informace podle čl. 4 bodu 3 Nařízení o velkoobchodním trhu s energií,</w:t>
      </w:r>
    </w:p>
    <w:p w:rsidR="00005668" w:rsidRPr="00E6371C" w:rsidRDefault="00005668" w:rsidP="00005668">
      <w:pPr>
        <w:pStyle w:val="Textpsmene"/>
        <w:numPr>
          <w:ilvl w:val="0"/>
          <w:numId w:val="0"/>
        </w:numPr>
        <w:ind w:left="567" w:hanging="425"/>
        <w:rPr>
          <w:rFonts w:ascii="Arial" w:hAnsi="Arial" w:cs="Arial"/>
          <w:b/>
          <w:sz w:val="16"/>
          <w:szCs w:val="16"/>
        </w:rPr>
      </w:pPr>
      <w:r w:rsidRPr="00E6371C">
        <w:rPr>
          <w:rFonts w:ascii="Arial" w:hAnsi="Arial" w:cs="Arial"/>
          <w:b/>
          <w:sz w:val="16"/>
          <w:szCs w:val="16"/>
        </w:rPr>
        <w:t>h) neposkytne záznamy nebo informace podle čl. 8 Nařízení o velkoobchodním trhu s energií,</w:t>
      </w:r>
    </w:p>
    <w:p w:rsidR="00DA2A6A" w:rsidRPr="001D7603" w:rsidRDefault="00B955DC" w:rsidP="00712411">
      <w:pPr>
        <w:pStyle w:val="Textpsmene"/>
        <w:numPr>
          <w:ilvl w:val="0"/>
          <w:numId w:val="0"/>
        </w:numPr>
        <w:ind w:left="425" w:hanging="425"/>
        <w:rPr>
          <w:rFonts w:ascii="Arial" w:hAnsi="Arial" w:cs="Arial"/>
          <w:b/>
          <w:sz w:val="16"/>
          <w:szCs w:val="16"/>
        </w:rPr>
      </w:pPr>
      <w:r>
        <w:rPr>
          <w:rFonts w:ascii="Arial" w:hAnsi="Arial" w:cs="Arial"/>
          <w:b/>
          <w:sz w:val="16"/>
          <w:szCs w:val="16"/>
        </w:rPr>
        <w:t>i</w:t>
      </w:r>
      <w:r w:rsidR="00DA2A6A" w:rsidRPr="001D7603">
        <w:rPr>
          <w:rFonts w:ascii="Arial" w:hAnsi="Arial" w:cs="Arial"/>
          <w:b/>
          <w:sz w:val="16"/>
          <w:szCs w:val="16"/>
        </w:rPr>
        <w:t>) neoznámí podezření podle čl. 15 Nařízení o velkoobchodním trhu s</w:t>
      </w:r>
      <w:r w:rsidR="00DA2A6A">
        <w:rPr>
          <w:rFonts w:ascii="Arial" w:hAnsi="Arial" w:cs="Arial"/>
          <w:b/>
          <w:sz w:val="16"/>
          <w:szCs w:val="16"/>
        </w:rPr>
        <w:t> </w:t>
      </w:r>
      <w:r w:rsidR="00DA2A6A" w:rsidRPr="001D7603">
        <w:rPr>
          <w:rFonts w:ascii="Arial" w:hAnsi="Arial" w:cs="Arial"/>
          <w:b/>
          <w:sz w:val="16"/>
          <w:szCs w:val="16"/>
        </w:rPr>
        <w:t>energií</w:t>
      </w:r>
      <w:r w:rsidR="00DA2A6A">
        <w:rPr>
          <w:rFonts w:ascii="Arial" w:hAnsi="Arial" w:cs="Arial"/>
          <w:b/>
          <w:sz w:val="16"/>
          <w:szCs w:val="16"/>
        </w:rPr>
        <w:t>,</w:t>
      </w:r>
    </w:p>
    <w:p w:rsidR="00DA2A6A" w:rsidRDefault="00B955DC" w:rsidP="00712411">
      <w:pPr>
        <w:pStyle w:val="Textpsmene"/>
        <w:numPr>
          <w:ilvl w:val="0"/>
          <w:numId w:val="0"/>
        </w:numPr>
        <w:ind w:left="425" w:hanging="425"/>
        <w:rPr>
          <w:rFonts w:ascii="Arial" w:hAnsi="Arial" w:cs="Arial"/>
          <w:b/>
          <w:sz w:val="16"/>
          <w:szCs w:val="16"/>
        </w:rPr>
      </w:pPr>
      <w:r>
        <w:rPr>
          <w:rFonts w:ascii="Arial" w:hAnsi="Arial" w:cs="Arial"/>
          <w:b/>
          <w:sz w:val="16"/>
          <w:szCs w:val="16"/>
        </w:rPr>
        <w:t>j</w:t>
      </w:r>
      <w:r w:rsidR="00DA2A6A">
        <w:rPr>
          <w:rFonts w:ascii="Arial" w:hAnsi="Arial" w:cs="Arial"/>
          <w:b/>
          <w:sz w:val="16"/>
          <w:szCs w:val="16"/>
        </w:rPr>
        <w:t xml:space="preserve">) </w:t>
      </w:r>
      <w:r w:rsidR="00DA2A6A" w:rsidRPr="00996E67">
        <w:rPr>
          <w:rFonts w:ascii="Arial" w:hAnsi="Arial" w:cs="Arial"/>
          <w:b/>
          <w:sz w:val="16"/>
          <w:szCs w:val="16"/>
        </w:rPr>
        <w:t>znemožní nebo závažně ztíží výkon dozoru podle § 18 odst. 1 tím, že neumožní Energetickému regulačnímu úřadu výkon jeho oprávnění podle § 18 odst. 5 nebo nesplní některou z povinností podle kontrolního řádu,</w:t>
      </w:r>
    </w:p>
    <w:p w:rsidR="00DA2A6A" w:rsidRPr="00D323AE" w:rsidRDefault="00B955DC" w:rsidP="00712411">
      <w:pPr>
        <w:pStyle w:val="Textpsmene"/>
        <w:numPr>
          <w:ilvl w:val="0"/>
          <w:numId w:val="0"/>
        </w:numPr>
        <w:ind w:left="425" w:hanging="425"/>
        <w:rPr>
          <w:rFonts w:ascii="Arial" w:hAnsi="Arial" w:cs="Arial"/>
          <w:b/>
          <w:sz w:val="16"/>
          <w:szCs w:val="16"/>
        </w:rPr>
      </w:pPr>
      <w:r>
        <w:rPr>
          <w:rFonts w:ascii="Arial" w:hAnsi="Arial" w:cs="Arial"/>
          <w:b/>
          <w:sz w:val="16"/>
          <w:szCs w:val="16"/>
        </w:rPr>
        <w:t>k</w:t>
      </w:r>
      <w:r w:rsidR="00DA2A6A">
        <w:rPr>
          <w:rFonts w:ascii="Arial" w:hAnsi="Arial" w:cs="Arial"/>
          <w:b/>
          <w:sz w:val="16"/>
          <w:szCs w:val="16"/>
        </w:rPr>
        <w:t xml:space="preserve">) </w:t>
      </w:r>
      <w:r w:rsidR="00DA2A6A" w:rsidRPr="00996E67">
        <w:rPr>
          <w:rFonts w:ascii="Arial" w:hAnsi="Arial" w:cs="Arial"/>
          <w:b/>
          <w:sz w:val="16"/>
          <w:szCs w:val="16"/>
        </w:rPr>
        <w:t>neumožní Energetickému regulačnímu úřadu výkon jeho oprávnění podle § 18b nebo neposkytne Energetickému regulačnímu úřadu součinnost, ač je k tomu podle tohoto zákona povinen</w:t>
      </w:r>
      <w:r w:rsidR="00DA2A6A" w:rsidRPr="00D323AE">
        <w:rPr>
          <w:rFonts w:ascii="Arial" w:hAnsi="Arial" w:cs="Arial"/>
          <w:b/>
          <w:sz w:val="16"/>
          <w:szCs w:val="16"/>
        </w:rPr>
        <w:t>.</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9B0134">
        <w:rPr>
          <w:rFonts w:ascii="Arial" w:hAnsi="Arial" w:cs="Arial"/>
          <w:strike/>
          <w:sz w:val="16"/>
          <w:szCs w:val="16"/>
        </w:rPr>
        <w:t>2</w:t>
      </w:r>
      <w:r>
        <w:rPr>
          <w:rFonts w:ascii="Arial" w:hAnsi="Arial" w:cs="Arial"/>
          <w:b/>
          <w:sz w:val="16"/>
          <w:szCs w:val="16"/>
        </w:rPr>
        <w:t>3</w:t>
      </w:r>
      <w:r w:rsidRPr="004110A1">
        <w:rPr>
          <w:rFonts w:ascii="Arial" w:hAnsi="Arial" w:cs="Arial"/>
          <w:sz w:val="16"/>
          <w:szCs w:val="16"/>
        </w:rPr>
        <w:t xml:space="preserve">) Fyzická osoba se jako zaměstnanec Energetického regulačního úřadu nebo po skončení pracovněprávního nebo jiného vztahu k Energetickému regulačnímu úřadu dopustí přestupku tím, že poruší povinnost mlčenlivosti podle </w:t>
      </w:r>
      <w:hyperlink r:id="rId398" w:history="1">
        <w:r w:rsidRPr="004110A1">
          <w:rPr>
            <w:rFonts w:ascii="Arial" w:hAnsi="Arial" w:cs="Arial"/>
            <w:sz w:val="16"/>
            <w:szCs w:val="16"/>
          </w:rPr>
          <w:t>§ 17 odst. 13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rsidP="00D323AE">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ab/>
        <w:t>(</w:t>
      </w:r>
      <w:r w:rsidRPr="009B0134">
        <w:rPr>
          <w:rFonts w:ascii="Arial" w:hAnsi="Arial" w:cs="Arial"/>
          <w:strike/>
          <w:sz w:val="16"/>
          <w:szCs w:val="16"/>
        </w:rPr>
        <w:t>3</w:t>
      </w:r>
      <w:r>
        <w:rPr>
          <w:rFonts w:ascii="Arial" w:hAnsi="Arial" w:cs="Arial"/>
          <w:b/>
          <w:sz w:val="16"/>
          <w:szCs w:val="16"/>
        </w:rPr>
        <w:t>4</w:t>
      </w:r>
      <w:r w:rsidRPr="004110A1">
        <w:rPr>
          <w:rFonts w:ascii="Arial" w:hAnsi="Arial" w:cs="Arial"/>
          <w:sz w:val="16"/>
          <w:szCs w:val="16"/>
        </w:rPr>
        <w:t xml:space="preserve">) Za přestupek uvedený v </w:t>
      </w:r>
      <w:hyperlink r:id="rId399" w:history="1">
        <w:r w:rsidRPr="004110A1">
          <w:rPr>
            <w:rFonts w:ascii="Arial" w:hAnsi="Arial" w:cs="Arial"/>
            <w:sz w:val="16"/>
            <w:szCs w:val="16"/>
          </w:rPr>
          <w:t>odstavci 1 písm. a) až w)</w:t>
        </w:r>
      </w:hyperlink>
      <w:r w:rsidRPr="004110A1">
        <w:rPr>
          <w:rFonts w:ascii="Arial" w:hAnsi="Arial" w:cs="Arial"/>
          <w:sz w:val="16"/>
          <w:szCs w:val="16"/>
        </w:rPr>
        <w:t xml:space="preserve"> nebo </w:t>
      </w:r>
      <w:hyperlink r:id="rId400" w:history="1">
        <w:r w:rsidRPr="004110A1">
          <w:rPr>
            <w:rFonts w:ascii="Arial" w:hAnsi="Arial" w:cs="Arial"/>
            <w:sz w:val="16"/>
            <w:szCs w:val="16"/>
          </w:rPr>
          <w:t>x)</w:t>
        </w:r>
      </w:hyperlink>
      <w:r w:rsidRPr="004110A1">
        <w:rPr>
          <w:rFonts w:ascii="Arial" w:hAnsi="Arial" w:cs="Arial"/>
          <w:sz w:val="16"/>
          <w:szCs w:val="16"/>
        </w:rPr>
        <w:t xml:space="preserve"> </w:t>
      </w:r>
      <w:r w:rsidRPr="003110F4">
        <w:rPr>
          <w:rFonts w:ascii="Arial" w:hAnsi="Arial" w:cs="Arial"/>
          <w:b/>
          <w:sz w:val="16"/>
          <w:szCs w:val="16"/>
        </w:rPr>
        <w:t>nebo odstavci 2 písm. c)</w:t>
      </w:r>
      <w:r>
        <w:rPr>
          <w:rFonts w:ascii="Arial" w:hAnsi="Arial" w:cs="Arial"/>
          <w:b/>
          <w:color w:val="FF0000"/>
          <w:sz w:val="16"/>
          <w:szCs w:val="16"/>
        </w:rPr>
        <w:t xml:space="preserve"> </w:t>
      </w:r>
      <w:r w:rsidRPr="004110A1">
        <w:rPr>
          <w:rFonts w:ascii="Arial" w:hAnsi="Arial" w:cs="Arial"/>
          <w:sz w:val="16"/>
          <w:szCs w:val="16"/>
        </w:rPr>
        <w:t xml:space="preserve">nebo </w:t>
      </w:r>
      <w:hyperlink r:id="rId401" w:history="1">
        <w:r w:rsidRPr="004110A1">
          <w:rPr>
            <w:rFonts w:ascii="Arial" w:hAnsi="Arial" w:cs="Arial"/>
            <w:sz w:val="16"/>
            <w:szCs w:val="16"/>
          </w:rPr>
          <w:t xml:space="preserve">odstavci </w:t>
        </w:r>
        <w:r w:rsidRPr="0022107C">
          <w:rPr>
            <w:rFonts w:ascii="Arial" w:hAnsi="Arial" w:cs="Arial"/>
            <w:strike/>
            <w:sz w:val="16"/>
            <w:szCs w:val="16"/>
          </w:rPr>
          <w:t>2</w:t>
        </w:r>
      </w:hyperlink>
      <w:r w:rsidRPr="004110A1">
        <w:rPr>
          <w:rFonts w:ascii="Arial" w:hAnsi="Arial" w:cs="Arial"/>
          <w:sz w:val="16"/>
          <w:szCs w:val="16"/>
        </w:rPr>
        <w:t xml:space="preserve"> </w:t>
      </w:r>
      <w:r>
        <w:rPr>
          <w:rFonts w:ascii="Arial" w:hAnsi="Arial" w:cs="Arial"/>
          <w:b/>
          <w:sz w:val="16"/>
          <w:szCs w:val="16"/>
        </w:rPr>
        <w:t xml:space="preserve">3 </w:t>
      </w:r>
      <w:r w:rsidRPr="004110A1">
        <w:rPr>
          <w:rFonts w:ascii="Arial" w:hAnsi="Arial" w:cs="Arial"/>
          <w:sz w:val="16"/>
          <w:szCs w:val="16"/>
        </w:rPr>
        <w:t xml:space="preserve">se uloží pokuta až do výše 100 000 Kč. Za přestupek uvedený v </w:t>
      </w:r>
      <w:hyperlink r:id="rId402" w:history="1">
        <w:r w:rsidRPr="004110A1">
          <w:rPr>
            <w:rFonts w:ascii="Arial" w:hAnsi="Arial" w:cs="Arial"/>
            <w:sz w:val="16"/>
            <w:szCs w:val="16"/>
          </w:rPr>
          <w:t>odstavci 1 písm. y)</w:t>
        </w:r>
      </w:hyperlink>
      <w:r w:rsidRPr="004110A1">
        <w:rPr>
          <w:rFonts w:ascii="Arial" w:hAnsi="Arial" w:cs="Arial"/>
          <w:sz w:val="16"/>
          <w:szCs w:val="16"/>
        </w:rPr>
        <w:t xml:space="preserve"> nebo </w:t>
      </w:r>
      <w:hyperlink r:id="rId403" w:history="1">
        <w:r w:rsidRPr="004110A1">
          <w:rPr>
            <w:rFonts w:ascii="Arial" w:hAnsi="Arial" w:cs="Arial"/>
            <w:sz w:val="16"/>
            <w:szCs w:val="16"/>
          </w:rPr>
          <w:t>z)</w:t>
        </w:r>
      </w:hyperlink>
      <w:r w:rsidRPr="004110A1">
        <w:rPr>
          <w:rFonts w:ascii="Arial" w:hAnsi="Arial" w:cs="Arial"/>
          <w:sz w:val="16"/>
          <w:szCs w:val="16"/>
        </w:rPr>
        <w:t xml:space="preserve"> se uloží pokuta až do výše 500 000 Kč. </w:t>
      </w:r>
      <w:r w:rsidRPr="00D323AE">
        <w:rPr>
          <w:rFonts w:ascii="Arial" w:hAnsi="Arial" w:cs="Arial"/>
          <w:b/>
          <w:sz w:val="16"/>
          <w:szCs w:val="16"/>
        </w:rPr>
        <w:t>Za přestupek uvedený v odstavci 2 písm</w:t>
      </w:r>
      <w:r w:rsidRPr="009A3B8E">
        <w:rPr>
          <w:rFonts w:ascii="Arial" w:hAnsi="Arial" w:cs="Arial"/>
          <w:b/>
          <w:sz w:val="16"/>
          <w:szCs w:val="16"/>
        </w:rPr>
        <w:t>. a)</w:t>
      </w:r>
      <w:r w:rsidR="00B955DC" w:rsidRPr="009A3B8E">
        <w:rPr>
          <w:rFonts w:ascii="Arial" w:hAnsi="Arial" w:cs="Arial"/>
          <w:b/>
          <w:sz w:val="16"/>
          <w:szCs w:val="16"/>
        </w:rPr>
        <w:t>, b), d)</w:t>
      </w:r>
      <w:r w:rsidRPr="009A3B8E">
        <w:rPr>
          <w:rFonts w:ascii="Arial" w:hAnsi="Arial" w:cs="Arial"/>
          <w:b/>
          <w:sz w:val="16"/>
          <w:szCs w:val="16"/>
        </w:rPr>
        <w:t xml:space="preserve"> až h) s</w:t>
      </w:r>
      <w:r w:rsidRPr="00D323AE">
        <w:rPr>
          <w:rFonts w:ascii="Arial" w:hAnsi="Arial" w:cs="Arial"/>
          <w:b/>
          <w:sz w:val="16"/>
          <w:szCs w:val="16"/>
        </w:rPr>
        <w:t>e uloží pokuta až do výše 50 000 Kč. Za přestupek uvedený v odstavci 2 písm. i) až</w:t>
      </w:r>
      <w:r w:rsidRPr="00B955DC">
        <w:rPr>
          <w:rFonts w:ascii="Arial" w:hAnsi="Arial" w:cs="Arial"/>
          <w:b/>
          <w:color w:val="FF0000"/>
          <w:sz w:val="16"/>
          <w:szCs w:val="16"/>
        </w:rPr>
        <w:t xml:space="preserve"> </w:t>
      </w:r>
      <w:r w:rsidR="00B955DC" w:rsidRPr="00B955DC">
        <w:rPr>
          <w:rFonts w:ascii="Arial" w:hAnsi="Arial" w:cs="Arial"/>
          <w:b/>
          <w:color w:val="FF0000"/>
          <w:sz w:val="16"/>
          <w:szCs w:val="16"/>
        </w:rPr>
        <w:t>k</w:t>
      </w:r>
      <w:r>
        <w:rPr>
          <w:rFonts w:ascii="Arial" w:hAnsi="Arial" w:cs="Arial"/>
          <w:b/>
          <w:sz w:val="16"/>
          <w:szCs w:val="16"/>
        </w:rPr>
        <w:t>) se uloží pokuta až do výše 1</w:t>
      </w:r>
      <w:r w:rsidRPr="00D323AE">
        <w:rPr>
          <w:rFonts w:ascii="Arial" w:hAnsi="Arial" w:cs="Arial"/>
          <w:b/>
          <w:sz w:val="16"/>
          <w:szCs w:val="16"/>
        </w:rPr>
        <w:t xml:space="preserve"> 000 000 Kč. </w:t>
      </w:r>
    </w:p>
    <w:p w:rsidR="00005668" w:rsidRDefault="00005668" w:rsidP="00005668">
      <w:pPr>
        <w:widowControl w:val="0"/>
        <w:autoSpaceDE w:val="0"/>
        <w:autoSpaceDN w:val="0"/>
        <w:adjustRightInd w:val="0"/>
        <w:spacing w:after="0" w:line="240" w:lineRule="auto"/>
        <w:jc w:val="both"/>
        <w:rPr>
          <w:rFonts w:ascii="Arial" w:hAnsi="Arial" w:cs="Arial"/>
          <w:b/>
          <w:sz w:val="16"/>
          <w:szCs w:val="16"/>
        </w:rPr>
      </w:pPr>
    </w:p>
    <w:p w:rsidR="00005668" w:rsidRDefault="00005668" w:rsidP="00D323AE">
      <w:pPr>
        <w:widowControl w:val="0"/>
        <w:autoSpaceDE w:val="0"/>
        <w:autoSpaceDN w:val="0"/>
        <w:adjustRightInd w:val="0"/>
        <w:spacing w:after="0" w:line="240" w:lineRule="auto"/>
        <w:jc w:val="both"/>
        <w:rPr>
          <w:rFonts w:ascii="Arial" w:hAnsi="Arial" w:cs="Arial"/>
          <w:b/>
          <w:sz w:val="16"/>
          <w:szCs w:val="16"/>
        </w:rPr>
      </w:pPr>
    </w:p>
    <w:p w:rsidR="00005668" w:rsidRPr="004110A1" w:rsidRDefault="00005668" w:rsidP="00D323AE">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91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Správní delikty držitele licence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Držitel licence se dopustí správního deliktu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nenavrhne nového odpovědného zástupce ve stanovené lhůtě podle </w:t>
      </w:r>
      <w:hyperlink r:id="rId404" w:history="1">
        <w:r w:rsidRPr="004110A1">
          <w:rPr>
            <w:rFonts w:ascii="Arial" w:hAnsi="Arial" w:cs="Arial"/>
            <w:sz w:val="16"/>
            <w:szCs w:val="16"/>
          </w:rPr>
          <w:t xml:space="preserve">§ 6 odst. </w:t>
        </w:r>
        <w:r w:rsidRPr="004110A1">
          <w:rPr>
            <w:rFonts w:ascii="Arial" w:hAnsi="Arial" w:cs="Arial"/>
            <w:strike/>
            <w:sz w:val="16"/>
            <w:szCs w:val="16"/>
          </w:rPr>
          <w:t>7</w:t>
        </w:r>
      </w:hyperlink>
      <w:r w:rsidRPr="004110A1">
        <w:rPr>
          <w:rFonts w:ascii="Arial" w:hAnsi="Arial" w:cs="Arial"/>
          <w:b/>
          <w:sz w:val="16"/>
          <w:szCs w:val="16"/>
        </w:rPr>
        <w:t>6</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b) neoznámí neprodleně změny podmínek pro udělení licence nebo změny týkající se údajů a dokladů, které jsou stanoveny jako náležitosti žádosti o udělení licence, nepředlo</w:t>
      </w:r>
      <w:r w:rsidRPr="009A3B8E">
        <w:rPr>
          <w:rFonts w:ascii="Arial" w:hAnsi="Arial" w:cs="Arial"/>
          <w:sz w:val="16"/>
          <w:szCs w:val="16"/>
        </w:rPr>
        <w:t xml:space="preserve">ží o nich doklady nebo </w:t>
      </w:r>
      <w:r w:rsidRPr="009A3B8E">
        <w:rPr>
          <w:rFonts w:ascii="Arial" w:hAnsi="Arial" w:cs="Arial"/>
          <w:strike/>
          <w:sz w:val="16"/>
          <w:szCs w:val="16"/>
        </w:rPr>
        <w:t>požádá o změnu rozhodnutí o udělení licence</w:t>
      </w:r>
      <w:r w:rsidRPr="009A3B8E">
        <w:rPr>
          <w:rFonts w:ascii="Arial" w:hAnsi="Arial" w:cs="Arial"/>
          <w:sz w:val="16"/>
          <w:szCs w:val="16"/>
        </w:rPr>
        <w:t xml:space="preserve"> </w:t>
      </w:r>
      <w:r w:rsidR="00C74491" w:rsidRPr="009A3B8E">
        <w:rPr>
          <w:rFonts w:ascii="Arial" w:hAnsi="Arial" w:cs="Arial"/>
          <w:b/>
          <w:sz w:val="16"/>
          <w:szCs w:val="16"/>
        </w:rPr>
        <w:t>neoznámí</w:t>
      </w:r>
      <w:r w:rsidR="00C74491" w:rsidRPr="009A3B8E">
        <w:rPr>
          <w:rFonts w:ascii="Arial" w:hAnsi="Arial" w:cs="Arial"/>
          <w:sz w:val="16"/>
          <w:szCs w:val="16"/>
        </w:rPr>
        <w:t xml:space="preserve"> </w:t>
      </w:r>
      <w:r w:rsidR="00C74491" w:rsidRPr="009A3B8E">
        <w:rPr>
          <w:rFonts w:ascii="Arial" w:hAnsi="Arial" w:cs="Arial"/>
          <w:b/>
          <w:sz w:val="16"/>
          <w:szCs w:val="16"/>
        </w:rPr>
        <w:t xml:space="preserve">nejpozději do 30. dubna Energetickému regulačnímu úřadu souhrnné změny svých energetických zařízení za uplynulý kalendářní rok </w:t>
      </w:r>
      <w:r w:rsidR="00C74491" w:rsidRPr="009A3B8E">
        <w:rPr>
          <w:rFonts w:ascii="Arial" w:hAnsi="Arial" w:cs="Arial"/>
          <w:b/>
          <w:sz w:val="16"/>
          <w:szCs w:val="16"/>
          <w:highlight w:val="white"/>
        </w:rPr>
        <w:t xml:space="preserve">u nově vybudovaných nebo získaných energetických zařízení na svých vymezených územích </w:t>
      </w:r>
      <w:r w:rsidR="00C74491" w:rsidRPr="009A3B8E">
        <w:rPr>
          <w:rFonts w:ascii="Arial" w:hAnsi="Arial" w:cs="Arial"/>
          <w:b/>
          <w:sz w:val="16"/>
          <w:szCs w:val="16"/>
        </w:rPr>
        <w:t xml:space="preserve">nebo nepožádá o změnu rozhodnutí o udělení licence </w:t>
      </w:r>
      <w:r w:rsidRPr="00C74491">
        <w:rPr>
          <w:rFonts w:ascii="Arial" w:hAnsi="Arial" w:cs="Arial"/>
          <w:sz w:val="16"/>
          <w:szCs w:val="16"/>
        </w:rPr>
        <w:t>podle</w:t>
      </w:r>
      <w:r w:rsidRPr="004110A1">
        <w:rPr>
          <w:rFonts w:ascii="Arial" w:hAnsi="Arial" w:cs="Arial"/>
          <w:sz w:val="16"/>
          <w:szCs w:val="16"/>
        </w:rPr>
        <w:t xml:space="preserve"> </w:t>
      </w:r>
      <w:hyperlink r:id="rId405" w:history="1">
        <w:r w:rsidRPr="004110A1">
          <w:rPr>
            <w:rFonts w:ascii="Arial" w:hAnsi="Arial" w:cs="Arial"/>
            <w:sz w:val="16"/>
            <w:szCs w:val="16"/>
          </w:rPr>
          <w:t>§ 9 odst. 1</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nesplní některou z povinností podle </w:t>
      </w:r>
      <w:hyperlink r:id="rId406" w:history="1">
        <w:r w:rsidRPr="004110A1">
          <w:rPr>
            <w:rFonts w:ascii="Arial" w:hAnsi="Arial" w:cs="Arial"/>
            <w:sz w:val="16"/>
            <w:szCs w:val="16"/>
          </w:rPr>
          <w:t>§ 11 odst. 1 až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neuveřejní stanoveným způsobem a ve stanovené lhůtě uplatňované podmínky dodávek plynu nebo elektřiny nebo ceny za dodávku plynu nebo elektřiny podle </w:t>
      </w:r>
      <w:hyperlink r:id="rId407" w:history="1">
        <w:r w:rsidRPr="004110A1">
          <w:rPr>
            <w:rFonts w:ascii="Arial" w:hAnsi="Arial" w:cs="Arial"/>
            <w:sz w:val="16"/>
            <w:szCs w:val="16"/>
          </w:rPr>
          <w:t>§ 11a odst. 1</w:t>
        </w:r>
      </w:hyperlink>
      <w:r w:rsidRPr="004110A1">
        <w:rPr>
          <w:rFonts w:ascii="Arial" w:hAnsi="Arial" w:cs="Arial"/>
          <w:sz w:val="16"/>
          <w:szCs w:val="16"/>
        </w:rPr>
        <w:t xml:space="preserve"> nebo neumožní neznevýhodňující výběr způsobu platby za dodanou elektřinu nebo plyn podle </w:t>
      </w:r>
      <w:hyperlink r:id="rId408" w:history="1">
        <w:r w:rsidRPr="004110A1">
          <w:rPr>
            <w:rFonts w:ascii="Arial" w:hAnsi="Arial" w:cs="Arial"/>
            <w:sz w:val="16"/>
            <w:szCs w:val="16"/>
          </w:rPr>
          <w:t>§ 11a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neposkytne </w:t>
      </w:r>
      <w:r w:rsidRPr="00824AC1">
        <w:rPr>
          <w:rFonts w:ascii="Arial" w:hAnsi="Arial" w:cs="Arial"/>
          <w:strike/>
          <w:sz w:val="16"/>
          <w:szCs w:val="16"/>
        </w:rPr>
        <w:t>ministerstvu,</w:t>
      </w:r>
      <w:r w:rsidRPr="004110A1">
        <w:rPr>
          <w:rFonts w:ascii="Arial" w:hAnsi="Arial" w:cs="Arial"/>
          <w:sz w:val="16"/>
          <w:szCs w:val="16"/>
        </w:rPr>
        <w:t xml:space="preserve"> </w:t>
      </w:r>
      <w:r>
        <w:rPr>
          <w:rFonts w:ascii="Arial" w:hAnsi="Arial" w:cs="Arial"/>
          <w:b/>
          <w:sz w:val="16"/>
          <w:szCs w:val="16"/>
        </w:rPr>
        <w:t xml:space="preserve">ministerstvu nebo </w:t>
      </w:r>
      <w:r w:rsidRPr="004110A1">
        <w:rPr>
          <w:rFonts w:ascii="Arial" w:hAnsi="Arial" w:cs="Arial"/>
          <w:sz w:val="16"/>
          <w:szCs w:val="16"/>
        </w:rPr>
        <w:t xml:space="preserve">Energetickému regulačnímu úřadu </w:t>
      </w:r>
      <w:r w:rsidRPr="00824AC1">
        <w:rPr>
          <w:rFonts w:ascii="Arial" w:hAnsi="Arial" w:cs="Arial"/>
          <w:strike/>
          <w:sz w:val="16"/>
          <w:szCs w:val="16"/>
        </w:rPr>
        <w:t>nebo Státní energetické inspekci</w:t>
      </w:r>
      <w:r w:rsidRPr="004110A1">
        <w:rPr>
          <w:rFonts w:ascii="Arial" w:hAnsi="Arial" w:cs="Arial"/>
          <w:sz w:val="16"/>
          <w:szCs w:val="16"/>
        </w:rPr>
        <w:t xml:space="preserve"> ve stanovené lhůtě požadované podklady nebo informace podle </w:t>
      </w:r>
      <w:hyperlink r:id="rId409" w:history="1">
        <w:r w:rsidRPr="004110A1">
          <w:rPr>
            <w:rFonts w:ascii="Arial" w:hAnsi="Arial" w:cs="Arial"/>
            <w:sz w:val="16"/>
            <w:szCs w:val="16"/>
          </w:rPr>
          <w:t>§ 15a odst. 1</w:t>
        </w:r>
      </w:hyperlink>
      <w:r w:rsidRPr="004110A1">
        <w:rPr>
          <w:rFonts w:ascii="Arial" w:hAnsi="Arial" w:cs="Arial"/>
          <w:sz w:val="16"/>
          <w:szCs w:val="16"/>
        </w:rPr>
        <w:t xml:space="preserve"> nebo neposkytne Komisi ve stanovené lhůtě požadované podklady nebo informace podle </w:t>
      </w:r>
      <w:hyperlink r:id="rId410" w:history="1">
        <w:r w:rsidRPr="009A3B8E">
          <w:rPr>
            <w:rFonts w:ascii="Arial" w:hAnsi="Arial" w:cs="Arial"/>
            <w:sz w:val="16"/>
            <w:szCs w:val="16"/>
          </w:rPr>
          <w:t xml:space="preserve">§ 15a odst. </w:t>
        </w:r>
        <w:r w:rsidRPr="009A3B8E">
          <w:rPr>
            <w:rFonts w:ascii="Arial" w:hAnsi="Arial" w:cs="Arial"/>
            <w:strike/>
            <w:sz w:val="16"/>
            <w:szCs w:val="16"/>
          </w:rPr>
          <w:t>2</w:t>
        </w:r>
      </w:hyperlink>
      <w:r w:rsidR="00BD6C4A" w:rsidRPr="009A3B8E">
        <w:rPr>
          <w:rFonts w:ascii="Arial" w:hAnsi="Arial" w:cs="Arial"/>
          <w:b/>
          <w:sz w:val="16"/>
          <w:szCs w:val="16"/>
        </w:rPr>
        <w:t>3</w:t>
      </w:r>
      <w:r w:rsidRPr="009A3B8E">
        <w:rPr>
          <w:rFonts w:ascii="Arial" w:hAnsi="Arial" w:cs="Arial"/>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poruší některou z povinností podle </w:t>
      </w:r>
      <w:hyperlink r:id="rId411" w:history="1">
        <w:r w:rsidRPr="004110A1">
          <w:rPr>
            <w:rFonts w:ascii="Arial" w:hAnsi="Arial" w:cs="Arial"/>
            <w:sz w:val="16"/>
            <w:szCs w:val="16"/>
          </w:rPr>
          <w:t>§ 20 odst. 1 až 3</w:t>
        </w:r>
      </w:hyperlink>
      <w:r w:rsidRPr="004110A1">
        <w:rPr>
          <w:rFonts w:ascii="Arial" w:hAnsi="Arial" w:cs="Arial"/>
          <w:sz w:val="16"/>
          <w:szCs w:val="16"/>
        </w:rPr>
        <w:t xml:space="preserve"> nebo podle </w:t>
      </w:r>
      <w:hyperlink r:id="rId412" w:history="1">
        <w:r w:rsidRPr="004110A1">
          <w:rPr>
            <w:rFonts w:ascii="Arial" w:hAnsi="Arial" w:cs="Arial"/>
            <w:sz w:val="16"/>
            <w:szCs w:val="16"/>
          </w:rPr>
          <w:t>§ 20 odst. 6</w:t>
        </w:r>
      </w:hyperlink>
      <w:r w:rsidRPr="004110A1">
        <w:rPr>
          <w:rFonts w:ascii="Arial" w:hAnsi="Arial" w:cs="Arial"/>
          <w:sz w:val="16"/>
          <w:szCs w:val="16"/>
        </w:rPr>
        <w:t xml:space="preserve"> nebo </w:t>
      </w:r>
      <w:hyperlink r:id="rId413" w:history="1">
        <w:r w:rsidRPr="004110A1">
          <w:rPr>
            <w:rFonts w:ascii="Arial" w:hAnsi="Arial" w:cs="Arial"/>
            <w:sz w:val="16"/>
            <w:szCs w:val="16"/>
          </w:rPr>
          <w:t>7</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poruší některý ze zákazů uvedených v </w:t>
      </w:r>
      <w:hyperlink r:id="rId414" w:history="1">
        <w:r w:rsidRPr="004110A1">
          <w:rPr>
            <w:rFonts w:ascii="Arial" w:hAnsi="Arial" w:cs="Arial"/>
            <w:sz w:val="16"/>
            <w:szCs w:val="16"/>
          </w:rPr>
          <w:t xml:space="preserve">§ 53 </w:t>
        </w:r>
        <w:r w:rsidRPr="004110A1">
          <w:rPr>
            <w:rFonts w:ascii="Arial" w:hAnsi="Arial" w:cs="Arial"/>
            <w:strike/>
            <w:sz w:val="16"/>
            <w:szCs w:val="16"/>
          </w:rPr>
          <w:t>odst. 2</w:t>
        </w:r>
      </w:hyperlink>
      <w:r w:rsidRPr="004110A1">
        <w:rPr>
          <w:rFonts w:ascii="Arial" w:hAnsi="Arial" w:cs="Arial"/>
          <w:sz w:val="16"/>
          <w:szCs w:val="16"/>
        </w:rPr>
        <w:t xml:space="preserve"> </w:t>
      </w:r>
      <w:r w:rsidRPr="004110A1">
        <w:rPr>
          <w:rFonts w:ascii="Arial" w:hAnsi="Arial" w:cs="Arial"/>
          <w:b/>
          <w:sz w:val="16"/>
          <w:szCs w:val="16"/>
        </w:rPr>
        <w:t>odst.</w:t>
      </w:r>
      <w:r w:rsidRPr="004110A1">
        <w:rPr>
          <w:rFonts w:ascii="Arial" w:hAnsi="Arial" w:cs="Arial"/>
          <w:sz w:val="16"/>
          <w:szCs w:val="16"/>
        </w:rPr>
        <w:t xml:space="preserve"> </w:t>
      </w:r>
      <w:r w:rsidRPr="004110A1">
        <w:rPr>
          <w:rFonts w:ascii="Arial" w:hAnsi="Arial" w:cs="Arial"/>
          <w:b/>
          <w:sz w:val="16"/>
          <w:szCs w:val="16"/>
        </w:rPr>
        <w:t>3</w:t>
      </w:r>
      <w:r w:rsidRPr="004110A1">
        <w:rPr>
          <w:rFonts w:ascii="Arial" w:hAnsi="Arial" w:cs="Arial"/>
          <w:sz w:val="16"/>
          <w:szCs w:val="16"/>
        </w:rPr>
        <w:t xml:space="preserve"> nebo v </w:t>
      </w:r>
      <w:hyperlink r:id="rId415" w:history="1">
        <w:r w:rsidRPr="009A3B8E">
          <w:rPr>
            <w:rFonts w:ascii="Arial" w:hAnsi="Arial" w:cs="Arial"/>
            <w:sz w:val="16"/>
            <w:szCs w:val="16"/>
          </w:rPr>
          <w:t xml:space="preserve">§ 74 </w:t>
        </w:r>
        <w:r w:rsidRPr="009A3B8E">
          <w:rPr>
            <w:rFonts w:ascii="Arial" w:hAnsi="Arial" w:cs="Arial"/>
            <w:strike/>
            <w:sz w:val="16"/>
            <w:szCs w:val="16"/>
          </w:rPr>
          <w:t>odst. 5</w:t>
        </w:r>
      </w:hyperlink>
      <w:r w:rsidR="00BD6C4A" w:rsidRPr="009A3B8E">
        <w:rPr>
          <w:rFonts w:ascii="Arial" w:hAnsi="Arial" w:cs="Arial"/>
          <w:sz w:val="16"/>
          <w:szCs w:val="16"/>
        </w:rPr>
        <w:t xml:space="preserve"> </w:t>
      </w:r>
      <w:r w:rsidR="00BD6C4A" w:rsidRPr="009A3B8E">
        <w:rPr>
          <w:rFonts w:ascii="Arial" w:hAnsi="Arial" w:cs="Arial"/>
          <w:b/>
          <w:sz w:val="16"/>
          <w:szCs w:val="16"/>
        </w:rPr>
        <w:t>odst. 6</w:t>
      </w:r>
      <w:r w:rsidRPr="009A3B8E">
        <w:rPr>
          <w:rFonts w:ascii="Arial" w:hAnsi="Arial" w:cs="Arial"/>
          <w:sz w:val="16"/>
          <w:szCs w:val="16"/>
        </w:rPr>
        <w:t xml:space="preserve">, </w:t>
      </w:r>
      <w:r w:rsidRPr="004110A1">
        <w:rPr>
          <w:rFonts w:ascii="Arial" w:hAnsi="Arial" w:cs="Arial"/>
          <w:sz w:val="16"/>
          <w:szCs w:val="16"/>
        </w:rPr>
        <w:t xml:space="preserve">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zahájí výkon licencované činnosti v rozporu s </w:t>
      </w:r>
      <w:hyperlink r:id="rId416" w:history="1">
        <w:r w:rsidRPr="004110A1">
          <w:rPr>
            <w:rFonts w:ascii="Arial" w:hAnsi="Arial" w:cs="Arial"/>
            <w:sz w:val="16"/>
            <w:szCs w:val="16"/>
          </w:rPr>
          <w:t>§ 9 odst. 5</w:t>
        </w:r>
      </w:hyperlink>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rsidP="00752EDE">
      <w:pPr>
        <w:widowControl w:val="0"/>
        <w:autoSpaceDE w:val="0"/>
        <w:autoSpaceDN w:val="0"/>
        <w:adjustRightInd w:val="0"/>
        <w:rPr>
          <w:rFonts w:ascii="Arial" w:hAnsi="Arial" w:cs="Arial"/>
          <w:b/>
          <w:sz w:val="16"/>
          <w:szCs w:val="16"/>
        </w:rPr>
      </w:pPr>
      <w:r w:rsidRPr="004110A1">
        <w:rPr>
          <w:rFonts w:ascii="Arial" w:hAnsi="Arial" w:cs="Arial"/>
          <w:b/>
          <w:sz w:val="16"/>
          <w:szCs w:val="16"/>
        </w:rPr>
        <w:t xml:space="preserve">i) </w:t>
      </w:r>
      <w:r w:rsidRPr="00B211D3">
        <w:rPr>
          <w:rFonts w:ascii="Arial" w:hAnsi="Arial" w:cs="Arial"/>
          <w:b/>
          <w:sz w:val="16"/>
          <w:szCs w:val="16"/>
        </w:rPr>
        <w:t>nevede samostatné účty vztahující se k povinnosti nad rámec licence podle § 12 odst. 6,</w:t>
      </w:r>
    </w:p>
    <w:p w:rsidR="00DA2A6A" w:rsidRPr="0022107C" w:rsidRDefault="00DA2A6A" w:rsidP="0022107C">
      <w:pPr>
        <w:widowControl w:val="0"/>
        <w:autoSpaceDE w:val="0"/>
        <w:autoSpaceDN w:val="0"/>
        <w:adjustRightInd w:val="0"/>
        <w:spacing w:after="0" w:line="240" w:lineRule="auto"/>
        <w:jc w:val="both"/>
        <w:rPr>
          <w:rFonts w:ascii="Arial" w:hAnsi="Arial" w:cs="Arial"/>
          <w:b/>
          <w:sz w:val="16"/>
          <w:szCs w:val="16"/>
        </w:rPr>
      </w:pPr>
      <w:r w:rsidRPr="0022107C">
        <w:rPr>
          <w:rFonts w:ascii="Arial" w:hAnsi="Arial" w:cs="Arial"/>
          <w:b/>
          <w:sz w:val="16"/>
          <w:szCs w:val="16"/>
          <w:lang w:eastAsia="en-US"/>
        </w:rPr>
        <w:t xml:space="preserve">j) </w:t>
      </w:r>
      <w:r w:rsidRPr="0022107C">
        <w:rPr>
          <w:rFonts w:ascii="Arial" w:hAnsi="Arial" w:cs="Arial"/>
          <w:b/>
          <w:sz w:val="16"/>
          <w:szCs w:val="16"/>
        </w:rPr>
        <w:t>nepředloží regulační výkazy podle § 20 odst. 6 ve struktuře, obsahu a termínech stanovených prováděcím právním předpisem,</w:t>
      </w:r>
    </w:p>
    <w:p w:rsidR="00DA2A6A" w:rsidRPr="004110A1" w:rsidRDefault="00DA2A6A" w:rsidP="00752EDE">
      <w:pPr>
        <w:widowControl w:val="0"/>
        <w:autoSpaceDE w:val="0"/>
        <w:autoSpaceDN w:val="0"/>
        <w:adjustRightInd w:val="0"/>
        <w:spacing w:after="0" w:line="240" w:lineRule="auto"/>
        <w:jc w:val="both"/>
        <w:rPr>
          <w:rFonts w:ascii="Arial" w:hAnsi="Arial" w:cs="Arial"/>
          <w:b/>
          <w:sz w:val="16"/>
          <w:szCs w:val="16"/>
        </w:rPr>
      </w:pPr>
    </w:p>
    <w:p w:rsidR="00DA2A6A" w:rsidRDefault="00DA2A6A" w:rsidP="00752EDE">
      <w:pPr>
        <w:widowControl w:val="0"/>
        <w:autoSpaceDE w:val="0"/>
        <w:autoSpaceDN w:val="0"/>
        <w:adjustRightInd w:val="0"/>
        <w:spacing w:after="0" w:line="240" w:lineRule="auto"/>
        <w:jc w:val="both"/>
        <w:rPr>
          <w:rFonts w:ascii="Arial" w:hAnsi="Arial" w:cs="Arial"/>
          <w:b/>
          <w:sz w:val="16"/>
          <w:szCs w:val="16"/>
        </w:rPr>
      </w:pPr>
      <w:r w:rsidRPr="00105057">
        <w:rPr>
          <w:rFonts w:ascii="Arial" w:hAnsi="Arial" w:cs="Arial"/>
          <w:b/>
          <w:sz w:val="16"/>
          <w:szCs w:val="16"/>
        </w:rPr>
        <w:t xml:space="preserve">k) nesplní </w:t>
      </w:r>
      <w:r w:rsidRPr="00E6371C">
        <w:rPr>
          <w:rFonts w:ascii="Arial" w:hAnsi="Arial" w:cs="Arial"/>
          <w:b/>
          <w:sz w:val="16"/>
          <w:szCs w:val="16"/>
        </w:rPr>
        <w:t>povinnost</w:t>
      </w:r>
      <w:r w:rsidRPr="00105057">
        <w:rPr>
          <w:rFonts w:ascii="Arial" w:hAnsi="Arial" w:cs="Arial"/>
          <w:b/>
          <w:sz w:val="16"/>
          <w:szCs w:val="16"/>
        </w:rPr>
        <w:t xml:space="preserve"> podle § 22</w:t>
      </w:r>
      <w:r w:rsidRPr="001D7603">
        <w:rPr>
          <w:rFonts w:ascii="Arial" w:hAnsi="Arial" w:cs="Arial"/>
          <w:b/>
          <w:sz w:val="16"/>
          <w:szCs w:val="16"/>
        </w:rPr>
        <w:t xml:space="preserve"> odst. 3,</w:t>
      </w:r>
    </w:p>
    <w:p w:rsidR="00DA2A6A" w:rsidRDefault="00DA2A6A" w:rsidP="00752EDE">
      <w:pPr>
        <w:widowControl w:val="0"/>
        <w:autoSpaceDE w:val="0"/>
        <w:autoSpaceDN w:val="0"/>
        <w:adjustRightInd w:val="0"/>
        <w:spacing w:after="0" w:line="240" w:lineRule="auto"/>
        <w:jc w:val="both"/>
        <w:rPr>
          <w:rFonts w:ascii="Arial" w:hAnsi="Arial" w:cs="Arial"/>
          <w:b/>
          <w:sz w:val="16"/>
          <w:szCs w:val="16"/>
        </w:rPr>
      </w:pPr>
    </w:p>
    <w:p w:rsidR="00DA2A6A" w:rsidRPr="00824AC1" w:rsidRDefault="00DA2A6A" w:rsidP="00752EDE">
      <w:pPr>
        <w:widowControl w:val="0"/>
        <w:autoSpaceDE w:val="0"/>
        <w:autoSpaceDN w:val="0"/>
        <w:adjustRightInd w:val="0"/>
        <w:spacing w:after="0" w:line="240" w:lineRule="auto"/>
        <w:jc w:val="both"/>
        <w:rPr>
          <w:rFonts w:ascii="Arial" w:hAnsi="Arial" w:cs="Arial"/>
          <w:b/>
          <w:sz w:val="16"/>
          <w:szCs w:val="16"/>
        </w:rPr>
      </w:pPr>
      <w:r w:rsidRPr="0022107C">
        <w:rPr>
          <w:rFonts w:ascii="Arial" w:hAnsi="Arial" w:cs="Arial"/>
          <w:b/>
          <w:sz w:val="16"/>
          <w:szCs w:val="16"/>
        </w:rPr>
        <w:t>l) při uplatňování záloh za dodávky elektřiny, plynu nebo tepelné energie nestanovil jejich výši nejvýše v rozsahu důvodně předpokládané spotřeby elektřiny, plynu nebo tepelné energie v následujícím zú</w:t>
      </w:r>
      <w:r>
        <w:rPr>
          <w:rFonts w:ascii="Arial" w:hAnsi="Arial" w:cs="Arial"/>
          <w:b/>
          <w:sz w:val="16"/>
          <w:szCs w:val="16"/>
        </w:rPr>
        <w:t>čtovacím období</w:t>
      </w:r>
      <w:r w:rsidR="00BD6C4A">
        <w:rPr>
          <w:rFonts w:ascii="Arial" w:hAnsi="Arial" w:cs="Arial"/>
          <w:b/>
          <w:sz w:val="16"/>
          <w:szCs w:val="16"/>
        </w:rPr>
        <w:t xml:space="preserve"> </w:t>
      </w:r>
      <w:r w:rsidR="00BD6C4A" w:rsidRPr="009A3B8E">
        <w:rPr>
          <w:rFonts w:ascii="Arial" w:hAnsi="Arial" w:cs="Arial"/>
          <w:b/>
          <w:sz w:val="16"/>
          <w:szCs w:val="16"/>
        </w:rPr>
        <w:t>podle § 11a odst. 7</w:t>
      </w:r>
      <w:r w:rsidRPr="009A3B8E">
        <w:rPr>
          <w:rFonts w:ascii="Arial" w:hAnsi="Arial" w:cs="Arial"/>
          <w:b/>
          <w:sz w:val="16"/>
          <w:szCs w:val="16"/>
        </w:rPr>
        <w:t>.</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Držitel licence na výrobu elektřiny se dopustí správního deliktu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poruší opatření stanovené formou opatření obecné povahy podle </w:t>
      </w:r>
      <w:hyperlink r:id="rId417" w:history="1">
        <w:r w:rsidRPr="00BD6C4A">
          <w:rPr>
            <w:rFonts w:ascii="Arial" w:hAnsi="Arial" w:cs="Arial"/>
            <w:sz w:val="16"/>
            <w:szCs w:val="16"/>
          </w:rPr>
          <w:t>§ 18a odst. 3</w:t>
        </w:r>
      </w:hyperlink>
      <w:r w:rsidR="00BD6C4A" w:rsidRPr="00BD6C4A">
        <w:rPr>
          <w:rFonts w:ascii="Arial" w:hAnsi="Arial" w:cs="Arial"/>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omezí, přeruší nebo ukončí dodávku elektřiny v rozporu s </w:t>
      </w:r>
      <w:hyperlink r:id="rId418" w:history="1">
        <w:r w:rsidRPr="004110A1">
          <w:rPr>
            <w:rFonts w:ascii="Arial" w:hAnsi="Arial" w:cs="Arial"/>
            <w:sz w:val="16"/>
            <w:szCs w:val="16"/>
          </w:rPr>
          <w:t>§ 23 odst. 1 písm. e)</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poruší některou z povinností uvedených v </w:t>
      </w:r>
      <w:hyperlink r:id="rId419" w:history="1">
        <w:r w:rsidRPr="004110A1">
          <w:rPr>
            <w:rFonts w:ascii="Arial" w:hAnsi="Arial" w:cs="Arial"/>
            <w:sz w:val="16"/>
            <w:szCs w:val="16"/>
          </w:rPr>
          <w:t>§ 23 odst. 2 písm. a) až i)</w:t>
        </w:r>
      </w:hyperlink>
      <w:r w:rsidRPr="004110A1">
        <w:rPr>
          <w:rFonts w:ascii="Arial" w:hAnsi="Arial" w:cs="Arial"/>
          <w:sz w:val="16"/>
          <w:szCs w:val="16"/>
        </w:rPr>
        <w:t xml:space="preserve"> nebo </w:t>
      </w:r>
      <w:hyperlink r:id="rId420" w:history="1">
        <w:r w:rsidRPr="004110A1">
          <w:rPr>
            <w:rFonts w:ascii="Arial" w:hAnsi="Arial" w:cs="Arial"/>
            <w:sz w:val="16"/>
            <w:szCs w:val="16"/>
          </w:rPr>
          <w:t>písm. k) až</w:t>
        </w:r>
        <w:r w:rsidRPr="004110A1">
          <w:rPr>
            <w:rFonts w:ascii="Arial" w:hAnsi="Arial" w:cs="Arial"/>
            <w:strike/>
            <w:sz w:val="16"/>
            <w:szCs w:val="16"/>
          </w:rPr>
          <w:t xml:space="preserve"> r)</w:t>
        </w:r>
      </w:hyperlink>
      <w:r w:rsidRPr="004110A1">
        <w:rPr>
          <w:rFonts w:ascii="Arial" w:hAnsi="Arial" w:cs="Arial"/>
          <w:sz w:val="16"/>
          <w:szCs w:val="16"/>
        </w:rPr>
        <w:t xml:space="preserve"> </w:t>
      </w:r>
      <w:r w:rsidRPr="004110A1">
        <w:rPr>
          <w:rFonts w:ascii="Arial" w:hAnsi="Arial" w:cs="Arial"/>
          <w:b/>
          <w:sz w:val="16"/>
          <w:szCs w:val="16"/>
        </w:rPr>
        <w:t>q)</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poruší některý ze zákazů uvedených v </w:t>
      </w:r>
      <w:hyperlink r:id="rId421" w:history="1">
        <w:r w:rsidRPr="004110A1">
          <w:rPr>
            <w:rFonts w:ascii="Arial" w:hAnsi="Arial" w:cs="Arial"/>
            <w:sz w:val="16"/>
            <w:szCs w:val="16"/>
          </w:rPr>
          <w:t>§ 24a odst. 5</w:t>
        </w:r>
      </w:hyperlink>
      <w:r w:rsidRPr="004110A1">
        <w:rPr>
          <w:rFonts w:ascii="Arial" w:hAnsi="Arial" w:cs="Arial"/>
          <w:sz w:val="16"/>
          <w:szCs w:val="16"/>
        </w:rPr>
        <w:t xml:space="preserve"> nebo v </w:t>
      </w:r>
      <w:hyperlink r:id="rId422" w:history="1">
        <w:r w:rsidRPr="004110A1">
          <w:rPr>
            <w:rFonts w:ascii="Arial" w:hAnsi="Arial" w:cs="Arial"/>
            <w:sz w:val="16"/>
            <w:szCs w:val="16"/>
          </w:rPr>
          <w:t>§ 58n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nepředá nezbytné údaje potřebné k dispečerskému řízení podle </w:t>
      </w:r>
      <w:hyperlink r:id="rId423" w:history="1">
        <w:r w:rsidRPr="004110A1">
          <w:rPr>
            <w:rFonts w:ascii="Arial" w:hAnsi="Arial" w:cs="Arial"/>
            <w:sz w:val="16"/>
            <w:szCs w:val="16"/>
          </w:rPr>
          <w:t>§ 26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neoznámí ministerstvu změny údajů uvedených v rozhodnutí o udělení autorizace podle </w:t>
      </w:r>
      <w:hyperlink r:id="rId424" w:history="1">
        <w:r w:rsidRPr="004110A1">
          <w:rPr>
            <w:rFonts w:ascii="Arial" w:hAnsi="Arial" w:cs="Arial"/>
            <w:sz w:val="16"/>
            <w:szCs w:val="16"/>
          </w:rPr>
          <w:t>§ 30c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neupraví na svůj náklad předávací místo pro instalaci měřicího zařízení podle </w:t>
      </w:r>
      <w:hyperlink r:id="rId425" w:history="1">
        <w:r w:rsidRPr="004110A1">
          <w:rPr>
            <w:rFonts w:ascii="Arial" w:hAnsi="Arial" w:cs="Arial"/>
            <w:sz w:val="16"/>
            <w:szCs w:val="16"/>
          </w:rPr>
          <w:t>§ 49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neoznámí provozovateli přenosové nebo distribuční soustavy zjištěné závady na měřicím zařízení nebo zajištění proti neoprávněné manipulaci neprodleně po jejich zjištění podle </w:t>
      </w:r>
      <w:hyperlink r:id="rId426" w:history="1">
        <w:r w:rsidRPr="004110A1">
          <w:rPr>
            <w:rFonts w:ascii="Arial" w:hAnsi="Arial" w:cs="Arial"/>
            <w:sz w:val="16"/>
            <w:szCs w:val="16"/>
          </w:rPr>
          <w:t>§ 49 odst. 4</w:t>
        </w:r>
      </w:hyperlink>
      <w:r w:rsidRPr="004110A1">
        <w:rPr>
          <w:rFonts w:ascii="Arial" w:hAnsi="Arial" w:cs="Arial"/>
          <w:sz w:val="16"/>
          <w:szCs w:val="16"/>
        </w:rPr>
        <w:t xml:space="preserve"> nebo zasáhne do měřicího zařízení bez souhlasu provozovatele přenosové nebo distribuční soustavy v rozporu s </w:t>
      </w:r>
      <w:hyperlink r:id="rId427" w:history="1">
        <w:r w:rsidRPr="004110A1">
          <w:rPr>
            <w:rFonts w:ascii="Arial" w:hAnsi="Arial" w:cs="Arial"/>
            <w:sz w:val="16"/>
            <w:szCs w:val="16"/>
          </w:rPr>
          <w:t>§ 49 odst.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neumožní provozovateli přenosové nebo distribuční soustavy přístup k měřicímu zařízení podle </w:t>
      </w:r>
      <w:hyperlink r:id="rId428" w:history="1">
        <w:r w:rsidRPr="004110A1">
          <w:rPr>
            <w:rFonts w:ascii="Arial" w:hAnsi="Arial" w:cs="Arial"/>
            <w:sz w:val="16"/>
            <w:szCs w:val="16"/>
          </w:rPr>
          <w:t>§ 49 odst. 6</w:t>
        </w:r>
      </w:hyperlink>
      <w:r w:rsidRPr="004110A1">
        <w:rPr>
          <w:rFonts w:ascii="Arial" w:hAnsi="Arial" w:cs="Arial"/>
          <w:sz w:val="16"/>
          <w:szCs w:val="16"/>
        </w:rPr>
        <w:t xml:space="preserv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nepodřídí se omezení spotřeby elektřiny nebo změně dodávky elektřiny podle </w:t>
      </w:r>
      <w:hyperlink r:id="rId429" w:history="1">
        <w:r w:rsidRPr="004110A1">
          <w:rPr>
            <w:rFonts w:ascii="Arial" w:hAnsi="Arial" w:cs="Arial"/>
            <w:sz w:val="16"/>
            <w:szCs w:val="16"/>
          </w:rPr>
          <w:t>§ 54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Držitel licence na přenos elektřiny se dopustí správního deliktu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poruší opatření stanovené formou opatření obecné povahy podle </w:t>
      </w:r>
      <w:hyperlink r:id="rId430" w:history="1">
        <w:r w:rsidRPr="004110A1">
          <w:rPr>
            <w:rFonts w:ascii="Arial" w:hAnsi="Arial" w:cs="Arial"/>
            <w:sz w:val="16"/>
            <w:szCs w:val="16"/>
          </w:rPr>
          <w:t xml:space="preserve">§ 18a odst. </w:t>
        </w:r>
        <w:r w:rsidRPr="00FF0369">
          <w:rPr>
            <w:rFonts w:ascii="Arial" w:hAnsi="Arial" w:cs="Arial"/>
            <w:sz w:val="16"/>
            <w:szCs w:val="16"/>
          </w:rPr>
          <w:t>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provozuje přenosovou soustavu, aniž by byl držitelem certifikátu nezávislosti, podle </w:t>
      </w:r>
      <w:hyperlink r:id="rId431" w:history="1">
        <w:r w:rsidRPr="004110A1">
          <w:rPr>
            <w:rFonts w:ascii="Arial" w:hAnsi="Arial" w:cs="Arial"/>
            <w:sz w:val="16"/>
            <w:szCs w:val="16"/>
          </w:rPr>
          <w:t>§ 10a</w:t>
        </w:r>
      </w:hyperlink>
      <w:r w:rsidRPr="004110A1">
        <w:rPr>
          <w:rFonts w:ascii="Arial" w:hAnsi="Arial" w:cs="Arial"/>
          <w:sz w:val="16"/>
          <w:szCs w:val="16"/>
        </w:rPr>
        <w:t xml:space="preserve"> nebo nesplní oznamovací povinnost podle </w:t>
      </w:r>
      <w:hyperlink r:id="rId432" w:history="1">
        <w:r w:rsidRPr="004110A1">
          <w:rPr>
            <w:rFonts w:ascii="Arial" w:hAnsi="Arial" w:cs="Arial"/>
            <w:sz w:val="16"/>
            <w:szCs w:val="16"/>
          </w:rPr>
          <w:t>§ 10a odst. 2</w:t>
        </w:r>
      </w:hyperlink>
      <w:r w:rsidRPr="004110A1">
        <w:rPr>
          <w:rFonts w:ascii="Arial" w:hAnsi="Arial" w:cs="Arial"/>
          <w:sz w:val="16"/>
          <w:szCs w:val="16"/>
        </w:rPr>
        <w:t xml:space="preserve"> nebo </w:t>
      </w:r>
      <w:hyperlink r:id="rId433" w:history="1">
        <w:r w:rsidRPr="004110A1">
          <w:rPr>
            <w:rFonts w:ascii="Arial" w:hAnsi="Arial" w:cs="Arial"/>
            <w:sz w:val="16"/>
            <w:szCs w:val="16"/>
          </w:rPr>
          <w:t>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neoznámí započetí nebo skončení omezení nebo přerušení dodávek elektřiny podle </w:t>
      </w:r>
      <w:hyperlink r:id="rId434" w:history="1">
        <w:r w:rsidRPr="004110A1">
          <w:rPr>
            <w:rFonts w:ascii="Arial" w:hAnsi="Arial" w:cs="Arial"/>
            <w:sz w:val="16"/>
            <w:szCs w:val="16"/>
          </w:rPr>
          <w:t>§ 24 odst. 5</w:t>
        </w:r>
      </w:hyperlink>
      <w:r w:rsidRPr="004110A1">
        <w:rPr>
          <w:rFonts w:ascii="Arial" w:hAnsi="Arial" w:cs="Arial"/>
          <w:sz w:val="16"/>
          <w:szCs w:val="16"/>
        </w:rPr>
        <w:t xml:space="preserve"> nebo neobnoví dodávku elektřiny bezprostředně po odstranění příčin, které vedly k jejímu omezení nebo přerušení, podle </w:t>
      </w:r>
      <w:hyperlink r:id="rId435" w:history="1">
        <w:r w:rsidRPr="004110A1">
          <w:rPr>
            <w:rFonts w:ascii="Arial" w:hAnsi="Arial" w:cs="Arial"/>
            <w:sz w:val="16"/>
            <w:szCs w:val="16"/>
          </w:rPr>
          <w:t>§ 24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poruší některou z povinností uvedených v </w:t>
      </w:r>
      <w:hyperlink r:id="rId436" w:history="1">
        <w:r w:rsidRPr="004110A1">
          <w:rPr>
            <w:rFonts w:ascii="Arial" w:hAnsi="Arial" w:cs="Arial"/>
            <w:sz w:val="16"/>
            <w:szCs w:val="16"/>
          </w:rPr>
          <w:t>§ 24 odst. 1</w:t>
        </w:r>
      </w:hyperlink>
      <w:r w:rsidRPr="004110A1">
        <w:rPr>
          <w:rFonts w:ascii="Arial" w:hAnsi="Arial" w:cs="Arial"/>
          <w:sz w:val="16"/>
          <w:szCs w:val="16"/>
        </w:rPr>
        <w:t xml:space="preserve"> </w:t>
      </w:r>
      <w:r w:rsidR="00925BCC" w:rsidRPr="00E6371C">
        <w:rPr>
          <w:rFonts w:ascii="Arial" w:hAnsi="Arial" w:cs="Arial"/>
          <w:b/>
          <w:sz w:val="16"/>
          <w:szCs w:val="16"/>
        </w:rPr>
        <w:t>písm. a), c), d), e) nebo f)</w:t>
      </w:r>
      <w:r w:rsidR="00925BCC">
        <w:rPr>
          <w:rFonts w:ascii="Arial" w:hAnsi="Arial" w:cs="Arial"/>
          <w:b/>
          <w:color w:val="FF0000"/>
          <w:sz w:val="16"/>
          <w:szCs w:val="16"/>
        </w:rPr>
        <w:t xml:space="preserve"> </w:t>
      </w:r>
      <w:r w:rsidRPr="004110A1">
        <w:rPr>
          <w:rFonts w:ascii="Arial" w:hAnsi="Arial" w:cs="Arial"/>
          <w:sz w:val="16"/>
          <w:szCs w:val="16"/>
        </w:rPr>
        <w:t xml:space="preserve">nebo </w:t>
      </w:r>
      <w:hyperlink r:id="rId437" w:history="1">
        <w:r w:rsidRPr="004110A1">
          <w:rPr>
            <w:rFonts w:ascii="Arial" w:hAnsi="Arial" w:cs="Arial"/>
            <w:sz w:val="16"/>
            <w:szCs w:val="16"/>
          </w:rPr>
          <w:t>odst. 10 písm. a) až d)</w:t>
        </w:r>
      </w:hyperlink>
      <w:r w:rsidRPr="004110A1">
        <w:rPr>
          <w:rFonts w:ascii="Arial" w:hAnsi="Arial" w:cs="Arial"/>
          <w:sz w:val="16"/>
          <w:szCs w:val="16"/>
        </w:rPr>
        <w:t xml:space="preserve">, </w:t>
      </w:r>
      <w:hyperlink r:id="rId438" w:history="1">
        <w:r w:rsidRPr="004110A1">
          <w:rPr>
            <w:rFonts w:ascii="Arial" w:hAnsi="Arial" w:cs="Arial"/>
            <w:sz w:val="16"/>
            <w:szCs w:val="16"/>
          </w:rPr>
          <w:t>f) až l)</w:t>
        </w:r>
      </w:hyperlink>
      <w:r w:rsidRPr="004110A1">
        <w:rPr>
          <w:rFonts w:ascii="Arial" w:hAnsi="Arial" w:cs="Arial"/>
          <w:sz w:val="16"/>
          <w:szCs w:val="16"/>
        </w:rPr>
        <w:t xml:space="preserve">, </w:t>
      </w:r>
      <w:hyperlink r:id="rId439" w:history="1">
        <w:r w:rsidRPr="004110A1">
          <w:rPr>
            <w:rFonts w:ascii="Arial" w:hAnsi="Arial" w:cs="Arial"/>
            <w:sz w:val="16"/>
            <w:szCs w:val="16"/>
          </w:rPr>
          <w:t>o)</w:t>
        </w:r>
      </w:hyperlink>
      <w:r w:rsidRPr="004110A1">
        <w:rPr>
          <w:rFonts w:ascii="Arial" w:hAnsi="Arial" w:cs="Arial"/>
          <w:sz w:val="16"/>
          <w:szCs w:val="16"/>
        </w:rPr>
        <w:t xml:space="preserve">, </w:t>
      </w:r>
      <w:hyperlink r:id="rId440" w:history="1">
        <w:r w:rsidRPr="004110A1">
          <w:rPr>
            <w:rFonts w:ascii="Arial" w:hAnsi="Arial" w:cs="Arial"/>
            <w:sz w:val="16"/>
            <w:szCs w:val="16"/>
          </w:rPr>
          <w:t>s)</w:t>
        </w:r>
      </w:hyperlink>
      <w:r w:rsidRPr="004110A1">
        <w:rPr>
          <w:rFonts w:ascii="Arial" w:hAnsi="Arial" w:cs="Arial"/>
          <w:sz w:val="16"/>
          <w:szCs w:val="16"/>
        </w:rPr>
        <w:t xml:space="preserve">, </w:t>
      </w:r>
      <w:hyperlink r:id="rId441" w:history="1">
        <w:r w:rsidRPr="009A3B8E">
          <w:rPr>
            <w:rFonts w:ascii="Arial" w:hAnsi="Arial" w:cs="Arial"/>
            <w:sz w:val="16"/>
            <w:szCs w:val="16"/>
          </w:rPr>
          <w:t>t)</w:t>
        </w:r>
      </w:hyperlink>
      <w:r w:rsidRPr="009A3B8E">
        <w:rPr>
          <w:rFonts w:ascii="Arial" w:hAnsi="Arial" w:cs="Arial"/>
          <w:sz w:val="16"/>
          <w:szCs w:val="16"/>
        </w:rPr>
        <w:t xml:space="preserve"> </w:t>
      </w:r>
      <w:r w:rsidRPr="009A3B8E">
        <w:rPr>
          <w:rFonts w:ascii="Arial" w:hAnsi="Arial" w:cs="Arial"/>
          <w:strike/>
          <w:sz w:val="16"/>
          <w:szCs w:val="16"/>
        </w:rPr>
        <w:t xml:space="preserve">nebo </w:t>
      </w:r>
      <w:hyperlink r:id="rId442" w:history="1">
        <w:r w:rsidRPr="009A3B8E">
          <w:rPr>
            <w:rFonts w:ascii="Arial" w:hAnsi="Arial" w:cs="Arial"/>
            <w:strike/>
            <w:sz w:val="16"/>
            <w:szCs w:val="16"/>
          </w:rPr>
          <w:t>w)</w:t>
        </w:r>
      </w:hyperlink>
      <w:r w:rsidR="00FF0369" w:rsidRPr="009A3B8E">
        <w:rPr>
          <w:rFonts w:ascii="Arial" w:hAnsi="Arial" w:cs="Arial"/>
          <w:b/>
          <w:sz w:val="16"/>
          <w:szCs w:val="16"/>
        </w:rPr>
        <w:t xml:space="preserve"> nebo w) až z)</w:t>
      </w:r>
      <w:r w:rsidRPr="009A3B8E">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poruší některou z povinností uvedených v </w:t>
      </w:r>
      <w:hyperlink r:id="rId443" w:history="1">
        <w:r w:rsidRPr="004110A1">
          <w:rPr>
            <w:rFonts w:ascii="Arial" w:hAnsi="Arial" w:cs="Arial"/>
            <w:sz w:val="16"/>
            <w:szCs w:val="16"/>
          </w:rPr>
          <w:t>§ 24 odst. 10 písm. e)</w:t>
        </w:r>
      </w:hyperlink>
      <w:r w:rsidRPr="004110A1">
        <w:rPr>
          <w:rFonts w:ascii="Arial" w:hAnsi="Arial" w:cs="Arial"/>
          <w:sz w:val="16"/>
          <w:szCs w:val="16"/>
        </w:rPr>
        <w:t xml:space="preserve">, </w:t>
      </w:r>
      <w:hyperlink r:id="rId444" w:history="1">
        <w:r w:rsidRPr="004110A1">
          <w:rPr>
            <w:rFonts w:ascii="Arial" w:hAnsi="Arial" w:cs="Arial"/>
            <w:sz w:val="16"/>
            <w:szCs w:val="16"/>
          </w:rPr>
          <w:t>m)</w:t>
        </w:r>
      </w:hyperlink>
      <w:r w:rsidRPr="004110A1">
        <w:rPr>
          <w:rFonts w:ascii="Arial" w:hAnsi="Arial" w:cs="Arial"/>
          <w:sz w:val="16"/>
          <w:szCs w:val="16"/>
        </w:rPr>
        <w:t xml:space="preserve">, </w:t>
      </w:r>
      <w:hyperlink r:id="rId445" w:history="1">
        <w:r w:rsidRPr="004110A1">
          <w:rPr>
            <w:rFonts w:ascii="Arial" w:hAnsi="Arial" w:cs="Arial"/>
            <w:sz w:val="16"/>
            <w:szCs w:val="16"/>
          </w:rPr>
          <w:t>n)</w:t>
        </w:r>
      </w:hyperlink>
      <w:r w:rsidRPr="004110A1">
        <w:rPr>
          <w:rFonts w:ascii="Arial" w:hAnsi="Arial" w:cs="Arial"/>
          <w:sz w:val="16"/>
          <w:szCs w:val="16"/>
        </w:rPr>
        <w:t xml:space="preserve">, </w:t>
      </w:r>
      <w:hyperlink r:id="rId446" w:history="1">
        <w:r w:rsidRPr="004110A1">
          <w:rPr>
            <w:rFonts w:ascii="Arial" w:hAnsi="Arial" w:cs="Arial"/>
            <w:sz w:val="16"/>
            <w:szCs w:val="16"/>
          </w:rPr>
          <w:t>p)</w:t>
        </w:r>
      </w:hyperlink>
      <w:r w:rsidRPr="004110A1">
        <w:rPr>
          <w:rFonts w:ascii="Arial" w:hAnsi="Arial" w:cs="Arial"/>
          <w:sz w:val="16"/>
          <w:szCs w:val="16"/>
        </w:rPr>
        <w:t xml:space="preserve">, </w:t>
      </w:r>
      <w:hyperlink r:id="rId447" w:history="1">
        <w:r w:rsidRPr="004110A1">
          <w:rPr>
            <w:rFonts w:ascii="Arial" w:hAnsi="Arial" w:cs="Arial"/>
            <w:sz w:val="16"/>
            <w:szCs w:val="16"/>
          </w:rPr>
          <w:t>r)</w:t>
        </w:r>
      </w:hyperlink>
      <w:r w:rsidRPr="004110A1">
        <w:rPr>
          <w:rFonts w:ascii="Arial" w:hAnsi="Arial" w:cs="Arial"/>
          <w:sz w:val="16"/>
          <w:szCs w:val="16"/>
        </w:rPr>
        <w:t xml:space="preserve">, </w:t>
      </w:r>
      <w:hyperlink r:id="rId448" w:history="1">
        <w:r w:rsidRPr="004110A1">
          <w:rPr>
            <w:rFonts w:ascii="Arial" w:hAnsi="Arial" w:cs="Arial"/>
            <w:sz w:val="16"/>
            <w:szCs w:val="16"/>
          </w:rPr>
          <w:t>u)</w:t>
        </w:r>
      </w:hyperlink>
      <w:r w:rsidRPr="004110A1">
        <w:rPr>
          <w:rFonts w:ascii="Arial" w:hAnsi="Arial" w:cs="Arial"/>
          <w:sz w:val="16"/>
          <w:szCs w:val="16"/>
        </w:rPr>
        <w:t xml:space="preserve"> nebo </w:t>
      </w:r>
      <w:hyperlink r:id="rId449" w:history="1">
        <w:r w:rsidRPr="004110A1">
          <w:rPr>
            <w:rFonts w:ascii="Arial" w:hAnsi="Arial" w:cs="Arial"/>
            <w:sz w:val="16"/>
            <w:szCs w:val="16"/>
          </w:rPr>
          <w:t>v)</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poruší některou z podmínek nezávislosti podle </w:t>
      </w:r>
      <w:hyperlink r:id="rId450" w:history="1">
        <w:r w:rsidRPr="004110A1">
          <w:rPr>
            <w:rFonts w:ascii="Arial" w:hAnsi="Arial" w:cs="Arial"/>
            <w:sz w:val="16"/>
            <w:szCs w:val="16"/>
          </w:rPr>
          <w:t>§ 24a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při výkonu činností technického dispečinku provozovatele přenosové soustavy poruší některou z povinností technického dispečinku provozovatele přenosové soustavy uvedených v </w:t>
      </w:r>
      <w:hyperlink r:id="rId451" w:history="1">
        <w:r w:rsidRPr="004110A1">
          <w:rPr>
            <w:rFonts w:ascii="Arial" w:hAnsi="Arial" w:cs="Arial"/>
            <w:sz w:val="16"/>
            <w:szCs w:val="16"/>
          </w:rPr>
          <w:t>§ 26 odst. 1</w:t>
        </w:r>
      </w:hyperlink>
      <w:r w:rsidRPr="004110A1">
        <w:rPr>
          <w:rFonts w:ascii="Arial" w:hAnsi="Arial" w:cs="Arial"/>
          <w:sz w:val="16"/>
          <w:szCs w:val="16"/>
        </w:rPr>
        <w:t xml:space="preserve">, </w:t>
      </w:r>
      <w:hyperlink r:id="rId452" w:history="1">
        <w:r w:rsidRPr="004110A1">
          <w:rPr>
            <w:rFonts w:ascii="Arial" w:hAnsi="Arial" w:cs="Arial"/>
            <w:sz w:val="16"/>
            <w:szCs w:val="16"/>
          </w:rPr>
          <w:t>3</w:t>
        </w:r>
      </w:hyperlink>
      <w:r w:rsidRPr="004110A1">
        <w:rPr>
          <w:rFonts w:ascii="Arial" w:hAnsi="Arial" w:cs="Arial"/>
          <w:sz w:val="16"/>
          <w:szCs w:val="16"/>
        </w:rPr>
        <w:t xml:space="preserve"> nebo </w:t>
      </w:r>
      <w:hyperlink r:id="rId453" w:history="1">
        <w:r w:rsidRPr="004110A1">
          <w:rPr>
            <w:rFonts w:ascii="Arial" w:hAnsi="Arial" w:cs="Arial"/>
            <w:sz w:val="16"/>
            <w:szCs w:val="16"/>
          </w:rPr>
          <w:t>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neseznámí toho, kdo potřebu přeložky vyvolal, se způsobem jejího provedení nebo předpokládanými náklady na její provedení podle </w:t>
      </w:r>
      <w:hyperlink r:id="rId454" w:history="1">
        <w:r w:rsidRPr="004110A1">
          <w:rPr>
            <w:rFonts w:ascii="Arial" w:hAnsi="Arial" w:cs="Arial"/>
            <w:sz w:val="16"/>
            <w:szCs w:val="16"/>
          </w:rPr>
          <w:t>§ 47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nezajistí na svůj náklad instalaci vlastního měřicího zařízení, jeho udržování nebo pravidelné ověřování správnosti měření podle </w:t>
      </w:r>
      <w:hyperlink r:id="rId455" w:history="1">
        <w:r w:rsidRPr="004110A1">
          <w:rPr>
            <w:rFonts w:ascii="Arial" w:hAnsi="Arial" w:cs="Arial"/>
            <w:sz w:val="16"/>
            <w:szCs w:val="16"/>
          </w:rPr>
          <w:t>§ 49 odst. 7</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nevymění měřicí zařízení nebo nezajistí ověření správnosti měření podle </w:t>
      </w:r>
      <w:hyperlink r:id="rId456" w:history="1">
        <w:r w:rsidRPr="004110A1">
          <w:rPr>
            <w:rFonts w:ascii="Arial" w:hAnsi="Arial" w:cs="Arial"/>
            <w:sz w:val="16"/>
            <w:szCs w:val="16"/>
          </w:rPr>
          <w:t>§ 49 odst. 8</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poruší některou z povinností při stavu nouze uvedených v </w:t>
      </w:r>
      <w:hyperlink r:id="rId457" w:history="1">
        <w:r w:rsidRPr="004110A1">
          <w:rPr>
            <w:rFonts w:ascii="Arial" w:hAnsi="Arial" w:cs="Arial"/>
            <w:sz w:val="16"/>
            <w:szCs w:val="16"/>
          </w:rPr>
          <w:t>§ 54 odst. 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překročí některé z oprávnění uvedených v </w:t>
      </w:r>
      <w:hyperlink r:id="rId458" w:history="1">
        <w:r w:rsidRPr="004110A1">
          <w:rPr>
            <w:rFonts w:ascii="Arial" w:hAnsi="Arial" w:cs="Arial"/>
            <w:sz w:val="16"/>
            <w:szCs w:val="16"/>
          </w:rPr>
          <w:t>§ 24 odst. 3 písm. c)</w:t>
        </w:r>
      </w:hyperlink>
      <w:r w:rsidRPr="004110A1">
        <w:rPr>
          <w:rFonts w:ascii="Arial" w:hAnsi="Arial" w:cs="Arial"/>
          <w:sz w:val="16"/>
          <w:szCs w:val="16"/>
        </w:rPr>
        <w:t xml:space="preserve"> nebo </w:t>
      </w:r>
      <w:hyperlink r:id="rId459" w:history="1">
        <w:r w:rsidRPr="004110A1">
          <w:rPr>
            <w:rFonts w:ascii="Arial" w:hAnsi="Arial" w:cs="Arial"/>
            <w:sz w:val="16"/>
            <w:szCs w:val="16"/>
          </w:rPr>
          <w:t>d)</w:t>
        </w:r>
      </w:hyperlink>
      <w:r w:rsidRPr="004110A1">
        <w:rPr>
          <w:rFonts w:ascii="Arial" w:hAnsi="Arial" w:cs="Arial"/>
          <w:sz w:val="16"/>
          <w:szCs w:val="16"/>
        </w:rPr>
        <w:t xml:space="preserv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m) nesplní některou z povinností provozovatele přenosové soustavy podle Nařízení o podmínkách pro přístup k sítím pro přeshraniční obchod s elektřinou nebo podle přímo použitelného předpisu vydaného na jeho základě nebo k jeho provedení.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Držitel licence na distribuci elektřiny se dopustí správního deliktu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poruší opatření stanovené formou opatření obecné povahy podle </w:t>
      </w:r>
      <w:hyperlink r:id="rId460" w:history="1">
        <w:r w:rsidRPr="004110A1">
          <w:rPr>
            <w:rFonts w:ascii="Arial" w:hAnsi="Arial" w:cs="Arial"/>
            <w:sz w:val="16"/>
            <w:szCs w:val="16"/>
          </w:rPr>
          <w:t xml:space="preserve">§ 18a odst. </w:t>
        </w:r>
        <w:r w:rsidRPr="00F97E01">
          <w:rPr>
            <w:rFonts w:ascii="Arial" w:hAnsi="Arial" w:cs="Arial"/>
            <w:sz w:val="16"/>
            <w:szCs w:val="16"/>
          </w:rPr>
          <w:t>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nepředá dodavateli poslední instance identifikační údaje podle </w:t>
      </w:r>
      <w:hyperlink r:id="rId461" w:history="1">
        <w:r w:rsidRPr="004110A1">
          <w:rPr>
            <w:rFonts w:ascii="Arial" w:hAnsi="Arial" w:cs="Arial"/>
            <w:sz w:val="16"/>
            <w:szCs w:val="16"/>
          </w:rPr>
          <w:t>§ 12a odst.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neoznámí započetí nebo skončení omezení nebo přerušení dodávek elektřiny podle </w:t>
      </w:r>
      <w:hyperlink r:id="rId462" w:history="1">
        <w:r w:rsidRPr="004110A1">
          <w:rPr>
            <w:rFonts w:ascii="Arial" w:hAnsi="Arial" w:cs="Arial"/>
            <w:sz w:val="16"/>
            <w:szCs w:val="16"/>
          </w:rPr>
          <w:t>§ 25 odst. 5</w:t>
        </w:r>
      </w:hyperlink>
      <w:r w:rsidRPr="004110A1">
        <w:rPr>
          <w:rFonts w:ascii="Arial" w:hAnsi="Arial" w:cs="Arial"/>
          <w:sz w:val="16"/>
          <w:szCs w:val="16"/>
        </w:rPr>
        <w:t xml:space="preserve"> nebo neobnoví dodávku elektřiny bezprostředně po odstranění příčin, které vedly k jejímu omezení nebo přerušení, podle </w:t>
      </w:r>
      <w:hyperlink r:id="rId463" w:history="1">
        <w:r w:rsidRPr="004110A1">
          <w:rPr>
            <w:rFonts w:ascii="Arial" w:hAnsi="Arial" w:cs="Arial"/>
            <w:sz w:val="16"/>
            <w:szCs w:val="16"/>
          </w:rPr>
          <w:t>§ 25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poruší některou z povinností uvedených v </w:t>
      </w:r>
      <w:hyperlink r:id="rId464" w:history="1">
        <w:r w:rsidRPr="004110A1">
          <w:rPr>
            <w:rFonts w:ascii="Arial" w:hAnsi="Arial" w:cs="Arial"/>
            <w:sz w:val="16"/>
            <w:szCs w:val="16"/>
          </w:rPr>
          <w:t>§ 25 odst. 1</w:t>
        </w:r>
      </w:hyperlink>
      <w:r>
        <w:t xml:space="preserve"> </w:t>
      </w:r>
      <w:r w:rsidRPr="00E06101">
        <w:rPr>
          <w:rFonts w:ascii="Arial" w:hAnsi="Arial" w:cs="Arial"/>
          <w:b/>
          <w:sz w:val="16"/>
          <w:szCs w:val="16"/>
        </w:rPr>
        <w:t>písm. a) nebo c)</w:t>
      </w:r>
      <w:r w:rsidRPr="004E43A7">
        <w:rPr>
          <w:rFonts w:ascii="Arial" w:hAnsi="Arial" w:cs="Arial"/>
          <w:sz w:val="16"/>
          <w:szCs w:val="16"/>
        </w:rPr>
        <w:t>,</w:t>
      </w:r>
      <w:r w:rsidRPr="004110A1">
        <w:rPr>
          <w:rFonts w:ascii="Arial" w:hAnsi="Arial" w:cs="Arial"/>
          <w:sz w:val="16"/>
          <w:szCs w:val="16"/>
        </w:rPr>
        <w:t xml:space="preserve"> </w:t>
      </w:r>
      <w:hyperlink r:id="rId465" w:history="1">
        <w:r w:rsidRPr="004110A1">
          <w:rPr>
            <w:rFonts w:ascii="Arial" w:hAnsi="Arial" w:cs="Arial"/>
            <w:sz w:val="16"/>
            <w:szCs w:val="16"/>
          </w:rPr>
          <w:t>10</w:t>
        </w:r>
      </w:hyperlink>
      <w:r w:rsidRPr="004110A1">
        <w:rPr>
          <w:rFonts w:ascii="Arial" w:hAnsi="Arial" w:cs="Arial"/>
          <w:sz w:val="16"/>
          <w:szCs w:val="16"/>
        </w:rPr>
        <w:t xml:space="preserve"> nebo </w:t>
      </w:r>
      <w:hyperlink r:id="rId466" w:history="1">
        <w:r w:rsidRPr="004110A1">
          <w:rPr>
            <w:rFonts w:ascii="Arial" w:hAnsi="Arial" w:cs="Arial"/>
            <w:sz w:val="16"/>
            <w:szCs w:val="16"/>
          </w:rPr>
          <w:t>11</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poruší některé z kritérií nebo poruší některou z povinností uvedených v </w:t>
      </w:r>
      <w:hyperlink r:id="rId467" w:history="1">
        <w:r w:rsidRPr="004110A1">
          <w:rPr>
            <w:rFonts w:ascii="Arial" w:hAnsi="Arial" w:cs="Arial"/>
            <w:sz w:val="16"/>
            <w:szCs w:val="16"/>
          </w:rPr>
          <w:t>§ 25a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1D7603"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poruší některou z povinností uvedených v </w:t>
      </w:r>
      <w:hyperlink r:id="rId468" w:history="1">
        <w:r w:rsidRPr="004110A1">
          <w:rPr>
            <w:rFonts w:ascii="Arial" w:hAnsi="Arial" w:cs="Arial"/>
            <w:sz w:val="16"/>
            <w:szCs w:val="16"/>
          </w:rPr>
          <w:t>§ 25a odst. 3</w:t>
        </w:r>
      </w:hyperlink>
      <w:r w:rsidRPr="004110A1">
        <w:rPr>
          <w:rFonts w:ascii="Arial" w:hAnsi="Arial" w:cs="Arial"/>
          <w:sz w:val="16"/>
          <w:szCs w:val="16"/>
        </w:rPr>
        <w:t xml:space="preserve"> nebo </w:t>
      </w:r>
      <w:hyperlink r:id="rId469" w:history="1">
        <w:r w:rsidRPr="004110A1">
          <w:rPr>
            <w:rFonts w:ascii="Arial" w:hAnsi="Arial" w:cs="Arial"/>
            <w:sz w:val="16"/>
            <w:szCs w:val="16"/>
          </w:rPr>
          <w:t>4</w:t>
        </w:r>
      </w:hyperlink>
      <w:r w:rsidRPr="004110A1">
        <w:rPr>
          <w:rFonts w:ascii="Arial" w:hAnsi="Arial" w:cs="Arial"/>
          <w:sz w:val="16"/>
          <w:szCs w:val="16"/>
        </w:rPr>
        <w:t xml:space="preserve">, nebo neposkytne auditorovi programu informace nebo podklady nebo jinou nezbytnou součinnost nebo neseznámí s programem rovného zacházení </w:t>
      </w:r>
      <w:r w:rsidRPr="001D7603">
        <w:rPr>
          <w:rFonts w:ascii="Arial" w:hAnsi="Arial" w:cs="Arial"/>
          <w:strike/>
          <w:sz w:val="16"/>
          <w:szCs w:val="16"/>
        </w:rPr>
        <w:t>statutární orgán nebo jeho</w:t>
      </w:r>
      <w:r w:rsidRPr="001D7603">
        <w:rPr>
          <w:rFonts w:ascii="Arial" w:hAnsi="Arial" w:cs="Arial"/>
          <w:sz w:val="16"/>
          <w:szCs w:val="16"/>
        </w:rPr>
        <w:t xml:space="preserve"> členy </w:t>
      </w:r>
      <w:r w:rsidRPr="001D7603">
        <w:rPr>
          <w:rFonts w:ascii="Arial" w:hAnsi="Arial" w:cs="Arial"/>
          <w:b/>
          <w:sz w:val="16"/>
          <w:szCs w:val="16"/>
        </w:rPr>
        <w:t>statutárního orgánu</w:t>
      </w:r>
      <w:r w:rsidRPr="001D7603">
        <w:rPr>
          <w:rFonts w:ascii="Arial" w:hAnsi="Arial" w:cs="Arial"/>
          <w:sz w:val="16"/>
          <w:szCs w:val="16"/>
        </w:rPr>
        <w:t xml:space="preserve">, členy dozorčí rady </w:t>
      </w:r>
      <w:r w:rsidRPr="001D7603">
        <w:rPr>
          <w:rFonts w:ascii="Arial" w:hAnsi="Arial" w:cs="Arial"/>
          <w:b/>
          <w:sz w:val="16"/>
          <w:szCs w:val="16"/>
        </w:rPr>
        <w:t xml:space="preserve">nebo správní rady </w:t>
      </w:r>
      <w:r w:rsidRPr="001D7603">
        <w:rPr>
          <w:rFonts w:ascii="Arial" w:hAnsi="Arial" w:cs="Arial"/>
          <w:sz w:val="16"/>
          <w:szCs w:val="16"/>
        </w:rPr>
        <w:t xml:space="preserve">nebo zaměstnance podle </w:t>
      </w:r>
      <w:hyperlink r:id="rId470" w:history="1">
        <w:r w:rsidRPr="001D7603">
          <w:rPr>
            <w:rFonts w:ascii="Arial" w:hAnsi="Arial" w:cs="Arial"/>
            <w:sz w:val="16"/>
            <w:szCs w:val="16"/>
          </w:rPr>
          <w:t>§ 25a odst. 5</w:t>
        </w:r>
      </w:hyperlink>
      <w:r w:rsidRPr="001D7603">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jako nájemce nepřevezme </w:t>
      </w:r>
      <w:r w:rsidRPr="009A3B8E">
        <w:rPr>
          <w:rFonts w:ascii="Arial" w:hAnsi="Arial" w:cs="Arial"/>
          <w:strike/>
          <w:sz w:val="16"/>
          <w:szCs w:val="16"/>
        </w:rPr>
        <w:t>pronajatý podnik</w:t>
      </w:r>
      <w:r w:rsidRPr="009A3B8E">
        <w:rPr>
          <w:rFonts w:ascii="Arial" w:hAnsi="Arial" w:cs="Arial"/>
          <w:sz w:val="16"/>
          <w:szCs w:val="16"/>
        </w:rPr>
        <w:t xml:space="preserve"> </w:t>
      </w:r>
      <w:r w:rsidR="00F97E01" w:rsidRPr="009A3B8E">
        <w:rPr>
          <w:rFonts w:ascii="Arial" w:hAnsi="Arial" w:cs="Arial"/>
          <w:b/>
          <w:sz w:val="16"/>
          <w:szCs w:val="16"/>
        </w:rPr>
        <w:t xml:space="preserve">propachtovaný </w:t>
      </w:r>
      <w:r w:rsidRPr="009A3B8E">
        <w:rPr>
          <w:rFonts w:ascii="Arial" w:hAnsi="Arial" w:cs="Arial"/>
          <w:b/>
          <w:sz w:val="16"/>
          <w:szCs w:val="16"/>
        </w:rPr>
        <w:t>o</w:t>
      </w:r>
      <w:r w:rsidRPr="001D7603">
        <w:rPr>
          <w:rFonts w:ascii="Arial" w:hAnsi="Arial" w:cs="Arial"/>
          <w:b/>
          <w:sz w:val="16"/>
          <w:szCs w:val="16"/>
        </w:rPr>
        <w:t xml:space="preserve">bchodní závod </w:t>
      </w:r>
      <w:r w:rsidRPr="004110A1">
        <w:rPr>
          <w:rFonts w:ascii="Arial" w:hAnsi="Arial" w:cs="Arial"/>
          <w:sz w:val="16"/>
          <w:szCs w:val="16"/>
        </w:rPr>
        <w:t xml:space="preserve">nebo jeho část do svého účetnictví nebo nesdělí </w:t>
      </w:r>
      <w:r w:rsidRPr="009A3B8E">
        <w:rPr>
          <w:rFonts w:ascii="Arial" w:hAnsi="Arial" w:cs="Arial"/>
          <w:strike/>
          <w:sz w:val="16"/>
          <w:szCs w:val="16"/>
        </w:rPr>
        <w:t>nájemci</w:t>
      </w:r>
      <w:r w:rsidRPr="009A3B8E">
        <w:rPr>
          <w:rFonts w:ascii="Arial" w:hAnsi="Arial" w:cs="Arial"/>
          <w:sz w:val="16"/>
          <w:szCs w:val="16"/>
        </w:rPr>
        <w:t xml:space="preserve"> </w:t>
      </w:r>
      <w:r w:rsidR="00F97E01" w:rsidRPr="009A3B8E">
        <w:rPr>
          <w:rFonts w:ascii="Arial" w:hAnsi="Arial" w:cs="Arial"/>
          <w:b/>
          <w:sz w:val="16"/>
          <w:szCs w:val="16"/>
        </w:rPr>
        <w:t xml:space="preserve">pachtýři </w:t>
      </w:r>
      <w:r w:rsidRPr="009A3B8E">
        <w:rPr>
          <w:rFonts w:ascii="Arial" w:hAnsi="Arial" w:cs="Arial"/>
          <w:sz w:val="16"/>
          <w:szCs w:val="16"/>
        </w:rPr>
        <w:t xml:space="preserve">informace o hodnotě </w:t>
      </w:r>
      <w:r w:rsidRPr="009A3B8E">
        <w:rPr>
          <w:rFonts w:ascii="Arial" w:hAnsi="Arial" w:cs="Arial"/>
          <w:strike/>
          <w:sz w:val="16"/>
          <w:szCs w:val="16"/>
        </w:rPr>
        <w:t>pronajatého</w:t>
      </w:r>
      <w:r w:rsidRPr="009A3B8E">
        <w:rPr>
          <w:rFonts w:ascii="Arial" w:hAnsi="Arial" w:cs="Arial"/>
          <w:sz w:val="16"/>
          <w:szCs w:val="16"/>
        </w:rPr>
        <w:t xml:space="preserve"> </w:t>
      </w:r>
      <w:r w:rsidR="00F97E01" w:rsidRPr="009A3B8E">
        <w:rPr>
          <w:rFonts w:ascii="Arial" w:hAnsi="Arial" w:cs="Arial"/>
          <w:b/>
          <w:sz w:val="16"/>
          <w:szCs w:val="16"/>
        </w:rPr>
        <w:t>propachtovaného</w:t>
      </w:r>
      <w:r w:rsidR="00F97E01">
        <w:rPr>
          <w:rFonts w:ascii="Arial" w:hAnsi="Arial" w:cs="Arial"/>
          <w:b/>
          <w:color w:val="FF0000"/>
          <w:sz w:val="16"/>
          <w:szCs w:val="16"/>
        </w:rPr>
        <w:t xml:space="preserve"> </w:t>
      </w:r>
      <w:r w:rsidRPr="004110A1">
        <w:rPr>
          <w:rFonts w:ascii="Arial" w:hAnsi="Arial" w:cs="Arial"/>
          <w:sz w:val="16"/>
          <w:szCs w:val="16"/>
        </w:rPr>
        <w:t xml:space="preserve">majetku v rozporu s </w:t>
      </w:r>
      <w:hyperlink r:id="rId471" w:history="1">
        <w:r w:rsidRPr="004110A1">
          <w:rPr>
            <w:rFonts w:ascii="Arial" w:hAnsi="Arial" w:cs="Arial"/>
            <w:sz w:val="16"/>
            <w:szCs w:val="16"/>
          </w:rPr>
          <w:t>§ 25a odst. 8</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jedná v rozporu s </w:t>
      </w:r>
      <w:hyperlink r:id="rId472" w:history="1">
        <w:r w:rsidRPr="004110A1">
          <w:rPr>
            <w:rFonts w:ascii="Arial" w:hAnsi="Arial" w:cs="Arial"/>
            <w:sz w:val="16"/>
            <w:szCs w:val="16"/>
          </w:rPr>
          <w:t>§ 25a odst. 10</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při výkonu činností technického dispečinku provozovatele distribuční soustavy poruší některou z povinností technického dispečinku provozovatele distribuční soustavy uvedených v </w:t>
      </w:r>
      <w:hyperlink r:id="rId473" w:history="1">
        <w:r w:rsidRPr="004110A1">
          <w:rPr>
            <w:rFonts w:ascii="Arial" w:hAnsi="Arial" w:cs="Arial"/>
            <w:sz w:val="16"/>
            <w:szCs w:val="16"/>
          </w:rPr>
          <w:t>§ 26 odst. 2 až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poruší povinnost vůči vlastníku elektrické přípojky uvedenou v </w:t>
      </w:r>
      <w:hyperlink r:id="rId474" w:history="1">
        <w:r w:rsidRPr="004110A1">
          <w:rPr>
            <w:rFonts w:ascii="Arial" w:hAnsi="Arial" w:cs="Arial"/>
            <w:sz w:val="16"/>
            <w:szCs w:val="16"/>
          </w:rPr>
          <w:t>§ 45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neseznámí toho, kdo potřebu přeložky vyvolal, se způsobem jejího provedení nebo předpokládanými náklady na její provedení podle </w:t>
      </w:r>
      <w:hyperlink r:id="rId475" w:history="1">
        <w:r w:rsidRPr="004110A1">
          <w:rPr>
            <w:rFonts w:ascii="Arial" w:hAnsi="Arial" w:cs="Arial"/>
            <w:sz w:val="16"/>
            <w:szCs w:val="16"/>
          </w:rPr>
          <w:t>§ 47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neupraví na svůj náklad předávací místo pro instalaci měřicího zařízení podle </w:t>
      </w:r>
      <w:hyperlink r:id="rId476" w:history="1">
        <w:r w:rsidRPr="004110A1">
          <w:rPr>
            <w:rFonts w:ascii="Arial" w:hAnsi="Arial" w:cs="Arial"/>
            <w:sz w:val="16"/>
            <w:szCs w:val="16"/>
          </w:rPr>
          <w:t>§ 49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m) neoznámí provozovateli přenosové soustavy nebo jinému provozovateli distribuční soustavy zjištěné závady na měřicím zařízení nebo zajištění proti neoprávněné manipulaci neprodleně po jejich zjištění podle </w:t>
      </w:r>
      <w:hyperlink r:id="rId477" w:history="1">
        <w:r w:rsidRPr="004110A1">
          <w:rPr>
            <w:rFonts w:ascii="Arial" w:hAnsi="Arial" w:cs="Arial"/>
            <w:sz w:val="16"/>
            <w:szCs w:val="16"/>
          </w:rPr>
          <w:t>§ 49 odst. 4</w:t>
        </w:r>
      </w:hyperlink>
      <w:r w:rsidRPr="004110A1">
        <w:rPr>
          <w:rFonts w:ascii="Arial" w:hAnsi="Arial" w:cs="Arial"/>
          <w:sz w:val="16"/>
          <w:szCs w:val="16"/>
        </w:rPr>
        <w:t xml:space="preserve"> nebo zasáhne do měřicího zařízení bez souhlasu provozovatele přenosové soustavy nebo jiného provozovatele distribuční soustavy v rozporu s </w:t>
      </w:r>
      <w:hyperlink r:id="rId478" w:history="1">
        <w:r w:rsidRPr="004110A1">
          <w:rPr>
            <w:rFonts w:ascii="Arial" w:hAnsi="Arial" w:cs="Arial"/>
            <w:sz w:val="16"/>
            <w:szCs w:val="16"/>
          </w:rPr>
          <w:t>§ 49 odst.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n) neumožní provozovateli přenosové nebo distribuční soustavy přístup k měřicímu zařízení podle </w:t>
      </w:r>
      <w:hyperlink r:id="rId479" w:history="1">
        <w:r w:rsidRPr="004110A1">
          <w:rPr>
            <w:rFonts w:ascii="Arial" w:hAnsi="Arial" w:cs="Arial"/>
            <w:sz w:val="16"/>
            <w:szCs w:val="16"/>
          </w:rPr>
          <w:t>§ 49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o) nezajistí na svůj náklad instalaci vlastního měřicího zařízení, jeho udržování a pravidelné ověřování správnosti měření podle </w:t>
      </w:r>
      <w:hyperlink r:id="rId480" w:history="1">
        <w:r w:rsidRPr="004110A1">
          <w:rPr>
            <w:rFonts w:ascii="Arial" w:hAnsi="Arial" w:cs="Arial"/>
            <w:sz w:val="16"/>
            <w:szCs w:val="16"/>
          </w:rPr>
          <w:t>§ 49 odst. 7</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p) nevymění měřicí zařízení nebo nezajistí ověření správnosti měření podle </w:t>
      </w:r>
      <w:hyperlink r:id="rId481" w:history="1">
        <w:r w:rsidRPr="004110A1">
          <w:rPr>
            <w:rFonts w:ascii="Arial" w:hAnsi="Arial" w:cs="Arial"/>
            <w:sz w:val="16"/>
            <w:szCs w:val="16"/>
          </w:rPr>
          <w:t>§ 49 odst. 8</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q) poruší některou z povinností při stavu nouze uvedených v </w:t>
      </w:r>
      <w:hyperlink r:id="rId482" w:history="1">
        <w:r w:rsidRPr="004110A1">
          <w:rPr>
            <w:rFonts w:ascii="Arial" w:hAnsi="Arial" w:cs="Arial"/>
            <w:sz w:val="16"/>
            <w:szCs w:val="16"/>
          </w:rPr>
          <w:t>§ 54 odst. 4</w:t>
        </w:r>
      </w:hyperlink>
      <w:r w:rsidRPr="004110A1">
        <w:rPr>
          <w:rFonts w:ascii="Arial" w:hAnsi="Arial" w:cs="Arial"/>
          <w:sz w:val="16"/>
          <w:szCs w:val="16"/>
        </w:rPr>
        <w:t xml:space="preserv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r) překročí některé z oprávnění uvedených v </w:t>
      </w:r>
      <w:hyperlink r:id="rId483" w:history="1">
        <w:r w:rsidRPr="004110A1">
          <w:rPr>
            <w:rFonts w:ascii="Arial" w:hAnsi="Arial" w:cs="Arial"/>
            <w:sz w:val="16"/>
            <w:szCs w:val="16"/>
          </w:rPr>
          <w:t>§ 25 odst. 3 písm. b) až d)</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Držitel licence na obchod s elektřinou se dopustí správního deliktu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poruší opatření stanovené formou opatření obecné povahy podle </w:t>
      </w:r>
      <w:hyperlink r:id="rId484" w:history="1">
        <w:r w:rsidRPr="004110A1">
          <w:rPr>
            <w:rFonts w:ascii="Arial" w:hAnsi="Arial" w:cs="Arial"/>
            <w:sz w:val="16"/>
            <w:szCs w:val="16"/>
          </w:rPr>
          <w:t xml:space="preserve">§ 18a odst. </w:t>
        </w:r>
        <w:r w:rsidRPr="00F97E01">
          <w:rPr>
            <w:rFonts w:ascii="Arial" w:hAnsi="Arial" w:cs="Arial"/>
            <w:sz w:val="16"/>
            <w:szCs w:val="16"/>
          </w:rPr>
          <w:t>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AC14B3"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jako dodavatel poslední instance nedodá elektřinu podle </w:t>
      </w:r>
      <w:hyperlink r:id="rId485" w:history="1">
        <w:r w:rsidRPr="004110A1">
          <w:rPr>
            <w:rFonts w:ascii="Arial" w:hAnsi="Arial" w:cs="Arial"/>
            <w:sz w:val="16"/>
            <w:szCs w:val="16"/>
          </w:rPr>
          <w:t>§ 12a odst. 2</w:t>
        </w:r>
      </w:hyperlink>
      <w:r w:rsidRPr="004110A1">
        <w:rPr>
          <w:rFonts w:ascii="Arial" w:hAnsi="Arial" w:cs="Arial"/>
          <w:sz w:val="16"/>
          <w:szCs w:val="16"/>
        </w:rPr>
        <w:t xml:space="preserve"> </w:t>
      </w:r>
      <w:r w:rsidRPr="00AC14B3">
        <w:rPr>
          <w:rFonts w:ascii="Arial" w:hAnsi="Arial" w:cs="Arial"/>
          <w:strike/>
          <w:sz w:val="16"/>
          <w:szCs w:val="16"/>
        </w:rPr>
        <w:t xml:space="preserve">nebo </w:t>
      </w:r>
      <w:hyperlink r:id="rId486" w:history="1">
        <w:r w:rsidRPr="00AC14B3">
          <w:rPr>
            <w:rFonts w:ascii="Arial" w:hAnsi="Arial" w:cs="Arial"/>
            <w:strike/>
            <w:sz w:val="16"/>
            <w:szCs w:val="16"/>
          </w:rPr>
          <w:t>6</w:t>
        </w:r>
      </w:hyperlink>
      <w:r w:rsidRPr="00AC14B3">
        <w:rPr>
          <w:rFonts w:ascii="Arial" w:hAnsi="Arial" w:cs="Arial"/>
          <w:sz w:val="16"/>
          <w:szCs w:val="16"/>
        </w:rPr>
        <w:t xml:space="preserve"> </w:t>
      </w:r>
      <w:r w:rsidR="0045592B" w:rsidRPr="00AC14B3">
        <w:rPr>
          <w:rFonts w:ascii="Arial" w:hAnsi="Arial" w:cs="Arial"/>
          <w:b/>
          <w:sz w:val="16"/>
          <w:szCs w:val="16"/>
        </w:rPr>
        <w:t xml:space="preserve">nebo 7 </w:t>
      </w:r>
      <w:r w:rsidRPr="00AC14B3">
        <w:rPr>
          <w:rFonts w:ascii="Arial" w:hAnsi="Arial" w:cs="Arial"/>
          <w:sz w:val="16"/>
          <w:szCs w:val="16"/>
        </w:rPr>
        <w:t xml:space="preserve">nebo neoznámí dotčenému zákazníkovi nebo provozovateli distribuční soustavy zahájení dodávky, výši ceny nebo jiné podmínky dodávky podle </w:t>
      </w:r>
      <w:hyperlink r:id="rId487" w:history="1">
        <w:r w:rsidRPr="00AC14B3">
          <w:rPr>
            <w:rFonts w:ascii="Arial" w:hAnsi="Arial" w:cs="Arial"/>
            <w:sz w:val="16"/>
            <w:szCs w:val="16"/>
          </w:rPr>
          <w:t xml:space="preserve">§ 12a </w:t>
        </w:r>
        <w:r w:rsidRPr="00AC14B3">
          <w:rPr>
            <w:rFonts w:ascii="Arial" w:hAnsi="Arial" w:cs="Arial"/>
            <w:strike/>
            <w:sz w:val="16"/>
            <w:szCs w:val="16"/>
          </w:rPr>
          <w:t>odst. 3</w:t>
        </w:r>
      </w:hyperlink>
      <w:r w:rsidR="0045592B" w:rsidRPr="00AC14B3">
        <w:rPr>
          <w:rFonts w:ascii="Arial" w:hAnsi="Arial" w:cs="Arial"/>
          <w:sz w:val="16"/>
          <w:szCs w:val="16"/>
        </w:rPr>
        <w:t xml:space="preserve"> </w:t>
      </w:r>
      <w:r w:rsidR="0045592B" w:rsidRPr="00AC14B3">
        <w:rPr>
          <w:rFonts w:ascii="Arial" w:hAnsi="Arial" w:cs="Arial"/>
          <w:b/>
          <w:sz w:val="16"/>
          <w:szCs w:val="16"/>
        </w:rPr>
        <w:t>odst. 4</w:t>
      </w:r>
      <w:r w:rsidRPr="00AC14B3">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poruší některý ze zákazů uvedených v </w:t>
      </w:r>
      <w:hyperlink r:id="rId488" w:history="1">
        <w:r w:rsidRPr="004110A1">
          <w:rPr>
            <w:rFonts w:ascii="Arial" w:hAnsi="Arial" w:cs="Arial"/>
            <w:sz w:val="16"/>
            <w:szCs w:val="16"/>
          </w:rPr>
          <w:t>§ 24a odst. 5</w:t>
        </w:r>
      </w:hyperlink>
      <w:r w:rsidRPr="004110A1">
        <w:rPr>
          <w:rFonts w:ascii="Arial" w:hAnsi="Arial" w:cs="Arial"/>
          <w:sz w:val="16"/>
          <w:szCs w:val="16"/>
        </w:rPr>
        <w:t xml:space="preserve"> nebo v </w:t>
      </w:r>
      <w:hyperlink r:id="rId489" w:history="1">
        <w:r w:rsidRPr="004110A1">
          <w:rPr>
            <w:rFonts w:ascii="Arial" w:hAnsi="Arial" w:cs="Arial"/>
            <w:sz w:val="16"/>
            <w:szCs w:val="16"/>
          </w:rPr>
          <w:t>§ 58n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poruší některou z povinností uvedených v </w:t>
      </w:r>
      <w:hyperlink r:id="rId490" w:history="1">
        <w:r w:rsidRPr="004110A1">
          <w:rPr>
            <w:rFonts w:ascii="Arial" w:hAnsi="Arial" w:cs="Arial"/>
            <w:sz w:val="16"/>
            <w:szCs w:val="16"/>
          </w:rPr>
          <w:t>§ 30 odst. 2</w:t>
        </w:r>
      </w:hyperlink>
      <w:r w:rsidRPr="004110A1">
        <w:rPr>
          <w:rFonts w:ascii="Arial" w:hAnsi="Arial" w:cs="Arial"/>
          <w:sz w:val="16"/>
          <w:szCs w:val="16"/>
        </w:rPr>
        <w:t xml:space="preserv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přeruší nebo ukončí dodávku elektřiny zákazníkovi v rozporu s </w:t>
      </w:r>
      <w:hyperlink r:id="rId491" w:history="1">
        <w:r w:rsidRPr="004110A1">
          <w:rPr>
            <w:rFonts w:ascii="Arial" w:hAnsi="Arial" w:cs="Arial"/>
            <w:sz w:val="16"/>
            <w:szCs w:val="16"/>
          </w:rPr>
          <w:t>§ 30 odst. 1 písm. d)</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Držitel licence na výrobu plynu se dopustí správního deliktu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poruší opatření stanovené formou opatření obecné povahy podle </w:t>
      </w:r>
      <w:hyperlink r:id="rId492" w:history="1">
        <w:r w:rsidRPr="004110A1">
          <w:rPr>
            <w:rFonts w:ascii="Arial" w:hAnsi="Arial" w:cs="Arial"/>
            <w:sz w:val="16"/>
            <w:szCs w:val="16"/>
          </w:rPr>
          <w:t xml:space="preserve">§ 18a odst. </w:t>
        </w:r>
        <w:r w:rsidRPr="00F97E01">
          <w:rPr>
            <w:rFonts w:ascii="Arial" w:hAnsi="Arial" w:cs="Arial"/>
            <w:sz w:val="16"/>
            <w:szCs w:val="16"/>
          </w:rPr>
          <w:t>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omezí, přeruší nebo ukončí dodávku plynu v rozporu s </w:t>
      </w:r>
      <w:hyperlink r:id="rId493" w:history="1">
        <w:r w:rsidRPr="004110A1">
          <w:rPr>
            <w:rFonts w:ascii="Arial" w:hAnsi="Arial" w:cs="Arial"/>
            <w:sz w:val="16"/>
            <w:szCs w:val="16"/>
          </w:rPr>
          <w:t>§ 57 odst. 1 písm. e)</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omezí nebo přeruší provoz výrobny plynu nebo těžebních plynovodů v rozporu s </w:t>
      </w:r>
      <w:hyperlink r:id="rId494" w:history="1">
        <w:r w:rsidRPr="004110A1">
          <w:rPr>
            <w:rFonts w:ascii="Arial" w:hAnsi="Arial" w:cs="Arial"/>
            <w:sz w:val="16"/>
            <w:szCs w:val="16"/>
          </w:rPr>
          <w:t>§ 57 odst. 1 písm. c)</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neoznámí započetí nebo skončení omezení nebo přerušení dodávky plynu podle </w:t>
      </w:r>
      <w:hyperlink r:id="rId495" w:history="1">
        <w:r w:rsidRPr="004110A1">
          <w:rPr>
            <w:rFonts w:ascii="Arial" w:hAnsi="Arial" w:cs="Arial"/>
            <w:sz w:val="16"/>
            <w:szCs w:val="16"/>
          </w:rPr>
          <w:t>§ 57 odst. 5</w:t>
        </w:r>
      </w:hyperlink>
      <w:r w:rsidRPr="004110A1">
        <w:rPr>
          <w:rFonts w:ascii="Arial" w:hAnsi="Arial" w:cs="Arial"/>
          <w:sz w:val="16"/>
          <w:szCs w:val="16"/>
        </w:rPr>
        <w:t xml:space="preserve"> nebo neobnoví dodávku plynu bezprostředně po odstranění příčin, které vedly k jejímu omezení nebo přerušení, podle </w:t>
      </w:r>
      <w:hyperlink r:id="rId496" w:history="1">
        <w:r w:rsidRPr="004110A1">
          <w:rPr>
            <w:rFonts w:ascii="Arial" w:hAnsi="Arial" w:cs="Arial"/>
            <w:sz w:val="16"/>
            <w:szCs w:val="16"/>
          </w:rPr>
          <w:t>§ 57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poruší některou z povinností uvedených v </w:t>
      </w:r>
      <w:hyperlink r:id="rId497" w:history="1">
        <w:r w:rsidRPr="004110A1">
          <w:rPr>
            <w:rFonts w:ascii="Arial" w:hAnsi="Arial" w:cs="Arial"/>
            <w:strike/>
            <w:sz w:val="16"/>
            <w:szCs w:val="16"/>
          </w:rPr>
          <w:t>§ 57 odst. 8 písm. b) až l)</w:t>
        </w:r>
        <w:r w:rsidRPr="004110A1">
          <w:rPr>
            <w:rFonts w:ascii="Arial" w:hAnsi="Arial" w:cs="Arial"/>
            <w:b/>
            <w:sz w:val="16"/>
            <w:szCs w:val="16"/>
          </w:rPr>
          <w:t xml:space="preserve"> § 57 odst. 8 písm. b) až p)</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poruší některý ze zákazů uvedených v </w:t>
      </w:r>
      <w:hyperlink r:id="rId498" w:history="1">
        <w:r w:rsidRPr="004110A1">
          <w:rPr>
            <w:rFonts w:ascii="Arial" w:hAnsi="Arial" w:cs="Arial"/>
            <w:sz w:val="16"/>
            <w:szCs w:val="16"/>
          </w:rPr>
          <w:t>§ 24a odst. 5</w:t>
        </w:r>
      </w:hyperlink>
      <w:r w:rsidRPr="004110A1">
        <w:rPr>
          <w:rFonts w:ascii="Arial" w:hAnsi="Arial" w:cs="Arial"/>
          <w:sz w:val="16"/>
          <w:szCs w:val="16"/>
        </w:rPr>
        <w:t xml:space="preserve"> nebo v </w:t>
      </w:r>
      <w:hyperlink r:id="rId499" w:history="1">
        <w:r w:rsidRPr="004110A1">
          <w:rPr>
            <w:rFonts w:ascii="Arial" w:hAnsi="Arial" w:cs="Arial"/>
            <w:sz w:val="16"/>
            <w:szCs w:val="16"/>
          </w:rPr>
          <w:t>§ 58n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při výkonu činností technického dispečinku poruší některou z povinností uvedenou v </w:t>
      </w:r>
      <w:hyperlink r:id="rId500" w:history="1">
        <w:r w:rsidRPr="004110A1">
          <w:rPr>
            <w:rFonts w:ascii="Arial" w:hAnsi="Arial" w:cs="Arial"/>
            <w:sz w:val="16"/>
            <w:szCs w:val="16"/>
          </w:rPr>
          <w:t>§ 64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neoznámí ministerstvu změny údajů uvedených v rozhodnutí o udělení autorizace podle </w:t>
      </w:r>
      <w:hyperlink r:id="rId501" w:history="1">
        <w:r w:rsidRPr="004110A1">
          <w:rPr>
            <w:rFonts w:ascii="Arial" w:hAnsi="Arial" w:cs="Arial"/>
            <w:sz w:val="16"/>
            <w:szCs w:val="16"/>
          </w:rPr>
          <w:t>§ 67 odst.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neseznámí toho, kdo potřebu přeložky vyvolal, se způsobem jejího provedení nebo předpokládanými náklady na její provedení podle </w:t>
      </w:r>
      <w:hyperlink r:id="rId502" w:history="1">
        <w:r w:rsidRPr="004110A1">
          <w:rPr>
            <w:rFonts w:ascii="Arial" w:hAnsi="Arial" w:cs="Arial"/>
            <w:sz w:val="16"/>
            <w:szCs w:val="16"/>
          </w:rPr>
          <w:t>§ 70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neupraví na svůj náklad předávací místo pro instalaci měřicího zařízení podle </w:t>
      </w:r>
      <w:hyperlink r:id="rId503" w:history="1">
        <w:r w:rsidRPr="004110A1">
          <w:rPr>
            <w:rFonts w:ascii="Arial" w:hAnsi="Arial" w:cs="Arial"/>
            <w:sz w:val="16"/>
            <w:szCs w:val="16"/>
          </w:rPr>
          <w:t>§ 71 odst. 4</w:t>
        </w:r>
      </w:hyperlink>
      <w:r w:rsidRPr="004110A1">
        <w:rPr>
          <w:rFonts w:ascii="Arial" w:hAnsi="Arial" w:cs="Arial"/>
          <w:sz w:val="16"/>
          <w:szCs w:val="16"/>
        </w:rPr>
        <w:t xml:space="preserve"> nebo zasáhne do měřicího zařízení bez souhlasu provozovatele přepravní soustavy nebo provozovatele distribuční soustavy v rozporu s </w:t>
      </w:r>
      <w:hyperlink r:id="rId504" w:history="1">
        <w:r w:rsidRPr="004110A1">
          <w:rPr>
            <w:rFonts w:ascii="Arial" w:hAnsi="Arial" w:cs="Arial"/>
            <w:sz w:val="16"/>
            <w:szCs w:val="16"/>
          </w:rPr>
          <w:t>§ 71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neumožní provozovateli přepravní soustavy nebo provozovateli distribuční soustavy přístup k měřicímu zařízení podle </w:t>
      </w:r>
      <w:hyperlink r:id="rId505" w:history="1">
        <w:r w:rsidRPr="004110A1">
          <w:rPr>
            <w:rFonts w:ascii="Arial" w:hAnsi="Arial" w:cs="Arial"/>
            <w:sz w:val="16"/>
            <w:szCs w:val="16"/>
          </w:rPr>
          <w:t>§ 71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nepodřídí se omezení spotřeby plynu nebo změně dodávky plynu podle </w:t>
      </w:r>
      <w:hyperlink r:id="rId506" w:history="1">
        <w:r w:rsidRPr="004110A1">
          <w:rPr>
            <w:rFonts w:ascii="Arial" w:hAnsi="Arial" w:cs="Arial"/>
            <w:sz w:val="16"/>
            <w:szCs w:val="16"/>
          </w:rPr>
          <w:t>§ 73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m) nepodílí se na odstranění havárií nebo obnovení dodávek podle </w:t>
      </w:r>
      <w:hyperlink r:id="rId507" w:history="1">
        <w:r w:rsidRPr="004110A1">
          <w:rPr>
            <w:rFonts w:ascii="Arial" w:hAnsi="Arial" w:cs="Arial"/>
            <w:sz w:val="16"/>
            <w:szCs w:val="16"/>
          </w:rPr>
          <w:t>§ 73 odst. 7</w:t>
        </w:r>
      </w:hyperlink>
      <w:r w:rsidRPr="004110A1">
        <w:rPr>
          <w:rFonts w:ascii="Arial" w:hAnsi="Arial" w:cs="Arial"/>
          <w:sz w:val="16"/>
          <w:szCs w:val="16"/>
        </w:rPr>
        <w:t xml:space="preserve"> nebo bezprostředně po vzniku havárie či vyhlášení stavu nouze nezahájí likvidaci následků podle </w:t>
      </w:r>
      <w:hyperlink r:id="rId508" w:history="1">
        <w:r w:rsidRPr="004110A1">
          <w:rPr>
            <w:rFonts w:ascii="Arial" w:hAnsi="Arial" w:cs="Arial"/>
            <w:sz w:val="16"/>
            <w:szCs w:val="16"/>
          </w:rPr>
          <w:t>§ 73 odst. 8</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n) nezajistí bezpečnostní standard dodávky plynu podle </w:t>
      </w:r>
      <w:hyperlink r:id="rId509" w:history="1">
        <w:r w:rsidRPr="004110A1">
          <w:rPr>
            <w:rFonts w:ascii="Arial" w:hAnsi="Arial" w:cs="Arial"/>
            <w:sz w:val="16"/>
            <w:szCs w:val="16"/>
          </w:rPr>
          <w:t>§ 73a odst. 1</w:t>
        </w:r>
      </w:hyperlink>
      <w:r w:rsidRPr="004110A1">
        <w:rPr>
          <w:rFonts w:ascii="Arial" w:hAnsi="Arial" w:cs="Arial"/>
          <w:sz w:val="16"/>
          <w:szCs w:val="16"/>
        </w:rPr>
        <w:t xml:space="preserve"> nebo nepředá operátorovi trhu a Energetickému regulačnímu úřadu údaje o rozsahu a způsobu zajištění bezpečnostního standardu podle </w:t>
      </w:r>
      <w:hyperlink r:id="rId510" w:history="1">
        <w:r w:rsidRPr="004110A1">
          <w:rPr>
            <w:rFonts w:ascii="Arial" w:hAnsi="Arial" w:cs="Arial"/>
            <w:sz w:val="16"/>
            <w:szCs w:val="16"/>
          </w:rPr>
          <w:t>§ 73a odst. 2</w:t>
        </w:r>
      </w:hyperlink>
      <w:r w:rsidRPr="004110A1">
        <w:rPr>
          <w:rFonts w:ascii="Arial" w:hAnsi="Arial" w:cs="Arial"/>
          <w:sz w:val="16"/>
          <w:szCs w:val="16"/>
        </w:rPr>
        <w:t xml:space="preserv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o) nesplní některou z povinností výrobce plynu podle Nařízení o opatřeních na zajištění bezpečnosti dodávek zemního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Držitel licence na přepravu plynu se dopustí správního deliktu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poruší opatření stanovené formou opatření obecné povahy podle </w:t>
      </w:r>
      <w:hyperlink r:id="rId511" w:history="1">
        <w:r w:rsidRPr="004110A1">
          <w:rPr>
            <w:rFonts w:ascii="Arial" w:hAnsi="Arial" w:cs="Arial"/>
            <w:sz w:val="16"/>
            <w:szCs w:val="16"/>
          </w:rPr>
          <w:t xml:space="preserve">§ 18a odst. </w:t>
        </w:r>
        <w:r w:rsidRPr="0076279F">
          <w:rPr>
            <w:rFonts w:ascii="Arial" w:hAnsi="Arial" w:cs="Arial"/>
            <w:sz w:val="16"/>
            <w:szCs w:val="16"/>
          </w:rPr>
          <w:t>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provozuje přepravní soustavu, aniž by byl držitelem certifikátu nezávislosti podle </w:t>
      </w:r>
      <w:hyperlink r:id="rId512" w:history="1">
        <w:r w:rsidRPr="004110A1">
          <w:rPr>
            <w:rFonts w:ascii="Arial" w:hAnsi="Arial" w:cs="Arial"/>
            <w:sz w:val="16"/>
            <w:szCs w:val="16"/>
          </w:rPr>
          <w:t>§ 10a odst. 1</w:t>
        </w:r>
      </w:hyperlink>
      <w:r w:rsidRPr="004110A1">
        <w:rPr>
          <w:rFonts w:ascii="Arial" w:hAnsi="Arial" w:cs="Arial"/>
          <w:sz w:val="16"/>
          <w:szCs w:val="16"/>
        </w:rPr>
        <w:t xml:space="preserve">, nebo nesplní oznamovací povinnost podle </w:t>
      </w:r>
      <w:hyperlink r:id="rId513" w:history="1">
        <w:r w:rsidRPr="004110A1">
          <w:rPr>
            <w:rFonts w:ascii="Arial" w:hAnsi="Arial" w:cs="Arial"/>
            <w:sz w:val="16"/>
            <w:szCs w:val="16"/>
          </w:rPr>
          <w:t>§ 10a odst. 2</w:t>
        </w:r>
      </w:hyperlink>
      <w:r w:rsidRPr="004110A1">
        <w:rPr>
          <w:rFonts w:ascii="Arial" w:hAnsi="Arial" w:cs="Arial"/>
          <w:sz w:val="16"/>
          <w:szCs w:val="16"/>
        </w:rPr>
        <w:t xml:space="preserve"> nebo </w:t>
      </w:r>
      <w:hyperlink r:id="rId514" w:history="1">
        <w:r w:rsidRPr="004110A1">
          <w:rPr>
            <w:rFonts w:ascii="Arial" w:hAnsi="Arial" w:cs="Arial"/>
            <w:sz w:val="16"/>
            <w:szCs w:val="16"/>
          </w:rPr>
          <w:t>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neoznámí započetí nebo skončení omezení nebo přerušení přepravy plynu podle </w:t>
      </w:r>
      <w:hyperlink r:id="rId515" w:history="1">
        <w:r w:rsidRPr="004110A1">
          <w:rPr>
            <w:rFonts w:ascii="Arial" w:hAnsi="Arial" w:cs="Arial"/>
            <w:sz w:val="16"/>
            <w:szCs w:val="16"/>
          </w:rPr>
          <w:t>§ 58 odst. 5</w:t>
        </w:r>
      </w:hyperlink>
      <w:r w:rsidRPr="004110A1">
        <w:rPr>
          <w:rFonts w:ascii="Arial" w:hAnsi="Arial" w:cs="Arial"/>
          <w:sz w:val="16"/>
          <w:szCs w:val="16"/>
        </w:rPr>
        <w:t xml:space="preserve"> nebo podle </w:t>
      </w:r>
      <w:hyperlink r:id="rId516" w:history="1">
        <w:r w:rsidRPr="004110A1">
          <w:rPr>
            <w:rFonts w:ascii="Arial" w:hAnsi="Arial" w:cs="Arial"/>
            <w:sz w:val="16"/>
            <w:szCs w:val="16"/>
          </w:rPr>
          <w:t>§ 58 odst. 6</w:t>
        </w:r>
      </w:hyperlink>
      <w:r w:rsidRPr="004110A1">
        <w:rPr>
          <w:rFonts w:ascii="Arial" w:hAnsi="Arial" w:cs="Arial"/>
          <w:sz w:val="16"/>
          <w:szCs w:val="16"/>
        </w:rPr>
        <w:t xml:space="preserve"> neobnoví přepravu plynu bezprostředně po odstranění příčin, které vedly k jejímu omezení nebo přerušení,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AC14B3"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poruší některou z povinností uvedených v </w:t>
      </w:r>
      <w:hyperlink r:id="rId517" w:history="1">
        <w:r w:rsidRPr="004110A1">
          <w:rPr>
            <w:rFonts w:ascii="Arial" w:hAnsi="Arial" w:cs="Arial"/>
            <w:sz w:val="16"/>
            <w:szCs w:val="16"/>
          </w:rPr>
          <w:t>§ 58 odst. 8 písm. a) až e)</w:t>
        </w:r>
      </w:hyperlink>
      <w:r w:rsidRPr="004110A1">
        <w:rPr>
          <w:rFonts w:ascii="Arial" w:hAnsi="Arial" w:cs="Arial"/>
          <w:sz w:val="16"/>
          <w:szCs w:val="16"/>
        </w:rPr>
        <w:t xml:space="preserve">, </w:t>
      </w:r>
      <w:hyperlink r:id="rId518" w:history="1">
        <w:r w:rsidRPr="004110A1">
          <w:rPr>
            <w:rFonts w:ascii="Arial" w:hAnsi="Arial" w:cs="Arial"/>
            <w:sz w:val="16"/>
            <w:szCs w:val="16"/>
          </w:rPr>
          <w:t>g)</w:t>
        </w:r>
      </w:hyperlink>
      <w:r w:rsidRPr="004110A1">
        <w:rPr>
          <w:rFonts w:ascii="Arial" w:hAnsi="Arial" w:cs="Arial"/>
          <w:sz w:val="16"/>
          <w:szCs w:val="16"/>
        </w:rPr>
        <w:t xml:space="preserve">, </w:t>
      </w:r>
      <w:hyperlink r:id="rId519" w:history="1">
        <w:r w:rsidRPr="004110A1">
          <w:rPr>
            <w:rFonts w:ascii="Arial" w:hAnsi="Arial" w:cs="Arial"/>
            <w:sz w:val="16"/>
            <w:szCs w:val="16"/>
          </w:rPr>
          <w:t>m)</w:t>
        </w:r>
      </w:hyperlink>
      <w:r w:rsidRPr="004110A1">
        <w:rPr>
          <w:rFonts w:ascii="Arial" w:hAnsi="Arial" w:cs="Arial"/>
          <w:sz w:val="16"/>
          <w:szCs w:val="16"/>
        </w:rPr>
        <w:t xml:space="preserve"> nebo </w:t>
      </w:r>
      <w:hyperlink r:id="rId520" w:history="1">
        <w:r w:rsidRPr="004110A1">
          <w:rPr>
            <w:rFonts w:ascii="Arial" w:hAnsi="Arial" w:cs="Arial"/>
            <w:sz w:val="16"/>
            <w:szCs w:val="16"/>
          </w:rPr>
          <w:t>n)</w:t>
        </w:r>
      </w:hyperlink>
      <w:r w:rsidRPr="004110A1">
        <w:rPr>
          <w:rFonts w:ascii="Arial" w:hAnsi="Arial" w:cs="Arial"/>
          <w:sz w:val="16"/>
          <w:szCs w:val="16"/>
        </w:rPr>
        <w:t xml:space="preserve">, </w:t>
      </w:r>
      <w:hyperlink r:id="rId521" w:history="1">
        <w:r w:rsidRPr="004110A1">
          <w:rPr>
            <w:rFonts w:ascii="Arial" w:hAnsi="Arial" w:cs="Arial"/>
            <w:sz w:val="16"/>
            <w:szCs w:val="16"/>
          </w:rPr>
          <w:t>r) až t)</w:t>
        </w:r>
      </w:hyperlink>
      <w:r w:rsidRPr="004110A1">
        <w:rPr>
          <w:rFonts w:ascii="Arial" w:hAnsi="Arial" w:cs="Arial"/>
          <w:sz w:val="16"/>
          <w:szCs w:val="16"/>
        </w:rPr>
        <w:t xml:space="preserve">, </w:t>
      </w:r>
      <w:hyperlink r:id="rId522" w:history="1">
        <w:r w:rsidRPr="00AC14B3">
          <w:rPr>
            <w:rFonts w:ascii="Arial" w:hAnsi="Arial" w:cs="Arial"/>
            <w:sz w:val="16"/>
            <w:szCs w:val="16"/>
          </w:rPr>
          <w:t>v)</w:t>
        </w:r>
      </w:hyperlink>
      <w:r w:rsidRPr="00AC14B3">
        <w:rPr>
          <w:rFonts w:ascii="Arial" w:hAnsi="Arial" w:cs="Arial"/>
          <w:sz w:val="16"/>
          <w:szCs w:val="16"/>
        </w:rPr>
        <w:t xml:space="preserve"> </w:t>
      </w:r>
      <w:r w:rsidRPr="00AC14B3">
        <w:rPr>
          <w:rFonts w:ascii="Arial" w:hAnsi="Arial" w:cs="Arial"/>
          <w:strike/>
          <w:sz w:val="16"/>
          <w:szCs w:val="16"/>
        </w:rPr>
        <w:t xml:space="preserve">nebo </w:t>
      </w:r>
      <w:hyperlink r:id="rId523" w:history="1">
        <w:r w:rsidRPr="00AC14B3">
          <w:rPr>
            <w:rFonts w:ascii="Arial" w:hAnsi="Arial" w:cs="Arial"/>
            <w:strike/>
            <w:sz w:val="16"/>
            <w:szCs w:val="16"/>
          </w:rPr>
          <w:t>w)</w:t>
        </w:r>
      </w:hyperlink>
      <w:r w:rsidR="0076279F" w:rsidRPr="00AC14B3">
        <w:rPr>
          <w:rFonts w:ascii="Arial" w:hAnsi="Arial" w:cs="Arial"/>
          <w:b/>
          <w:sz w:val="16"/>
          <w:szCs w:val="16"/>
        </w:rPr>
        <w:t xml:space="preserve"> </w:t>
      </w:r>
      <w:r w:rsidR="00801180" w:rsidRPr="00AC14B3">
        <w:rPr>
          <w:rFonts w:ascii="Arial" w:hAnsi="Arial" w:cs="Arial"/>
          <w:b/>
          <w:sz w:val="16"/>
          <w:szCs w:val="16"/>
        </w:rPr>
        <w:t>,</w:t>
      </w:r>
      <w:r w:rsidR="0076279F" w:rsidRPr="00AC14B3">
        <w:rPr>
          <w:rFonts w:ascii="Arial" w:hAnsi="Arial" w:cs="Arial"/>
          <w:b/>
          <w:sz w:val="16"/>
          <w:szCs w:val="16"/>
        </w:rPr>
        <w:t xml:space="preserve">w) </w:t>
      </w:r>
      <w:r w:rsidR="00801180" w:rsidRPr="00AC14B3">
        <w:rPr>
          <w:rFonts w:ascii="Arial" w:hAnsi="Arial" w:cs="Arial"/>
          <w:b/>
          <w:sz w:val="16"/>
          <w:szCs w:val="16"/>
        </w:rPr>
        <w:t xml:space="preserve">nebo aa) </w:t>
      </w:r>
      <w:r w:rsidR="0076279F" w:rsidRPr="00AC14B3">
        <w:rPr>
          <w:rFonts w:ascii="Arial" w:hAnsi="Arial" w:cs="Arial"/>
          <w:b/>
          <w:sz w:val="16"/>
          <w:szCs w:val="16"/>
        </w:rPr>
        <w:t>až dd)</w:t>
      </w:r>
      <w:r w:rsidRPr="00AC14B3">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poruší některou z povinností uvedených v </w:t>
      </w:r>
      <w:hyperlink r:id="rId524" w:history="1">
        <w:r w:rsidRPr="004110A1">
          <w:rPr>
            <w:rFonts w:ascii="Arial" w:hAnsi="Arial" w:cs="Arial"/>
            <w:sz w:val="16"/>
            <w:szCs w:val="16"/>
          </w:rPr>
          <w:t>§ 58 odst. 8 písm. f)</w:t>
        </w:r>
      </w:hyperlink>
      <w:r w:rsidRPr="004110A1">
        <w:rPr>
          <w:rFonts w:ascii="Arial" w:hAnsi="Arial" w:cs="Arial"/>
          <w:sz w:val="16"/>
          <w:szCs w:val="16"/>
        </w:rPr>
        <w:t xml:space="preserve">, </w:t>
      </w:r>
      <w:hyperlink r:id="rId525" w:history="1">
        <w:r w:rsidRPr="004110A1">
          <w:rPr>
            <w:rFonts w:ascii="Arial" w:hAnsi="Arial" w:cs="Arial"/>
            <w:sz w:val="16"/>
            <w:szCs w:val="16"/>
          </w:rPr>
          <w:t>h) až l)</w:t>
        </w:r>
      </w:hyperlink>
      <w:r w:rsidRPr="004110A1">
        <w:rPr>
          <w:rFonts w:ascii="Arial" w:hAnsi="Arial" w:cs="Arial"/>
          <w:sz w:val="16"/>
          <w:szCs w:val="16"/>
        </w:rPr>
        <w:t xml:space="preserve">, </w:t>
      </w:r>
      <w:hyperlink r:id="rId526" w:history="1">
        <w:r w:rsidRPr="004110A1">
          <w:rPr>
            <w:rFonts w:ascii="Arial" w:hAnsi="Arial" w:cs="Arial"/>
            <w:sz w:val="16"/>
            <w:szCs w:val="16"/>
          </w:rPr>
          <w:t>o) až q)</w:t>
        </w:r>
      </w:hyperlink>
      <w:r w:rsidRPr="004110A1">
        <w:rPr>
          <w:rFonts w:ascii="Arial" w:hAnsi="Arial" w:cs="Arial"/>
          <w:sz w:val="16"/>
          <w:szCs w:val="16"/>
        </w:rPr>
        <w:t xml:space="preserve">, </w:t>
      </w:r>
      <w:hyperlink r:id="rId527" w:history="1">
        <w:r w:rsidRPr="004110A1">
          <w:rPr>
            <w:rFonts w:ascii="Arial" w:hAnsi="Arial" w:cs="Arial"/>
            <w:sz w:val="16"/>
            <w:szCs w:val="16"/>
          </w:rPr>
          <w:t>u)</w:t>
        </w:r>
      </w:hyperlink>
      <w:r w:rsidRPr="004110A1">
        <w:rPr>
          <w:rFonts w:ascii="Arial" w:hAnsi="Arial" w:cs="Arial"/>
          <w:sz w:val="16"/>
          <w:szCs w:val="16"/>
        </w:rPr>
        <w:t xml:space="preserve">, </w:t>
      </w:r>
      <w:hyperlink r:id="rId528" w:history="1">
        <w:r w:rsidRPr="004110A1">
          <w:rPr>
            <w:rFonts w:ascii="Arial" w:hAnsi="Arial" w:cs="Arial"/>
            <w:sz w:val="16"/>
            <w:szCs w:val="16"/>
          </w:rPr>
          <w:t>x)</w:t>
        </w:r>
      </w:hyperlink>
      <w:r w:rsidRPr="004110A1">
        <w:rPr>
          <w:rFonts w:ascii="Arial" w:hAnsi="Arial" w:cs="Arial"/>
          <w:sz w:val="16"/>
          <w:szCs w:val="16"/>
        </w:rPr>
        <w:t xml:space="preserve">, </w:t>
      </w:r>
      <w:hyperlink r:id="rId529" w:history="1">
        <w:r w:rsidRPr="004110A1">
          <w:rPr>
            <w:rFonts w:ascii="Arial" w:hAnsi="Arial" w:cs="Arial"/>
            <w:sz w:val="16"/>
            <w:szCs w:val="16"/>
          </w:rPr>
          <w:t>y)</w:t>
        </w:r>
      </w:hyperlink>
      <w:r w:rsidRPr="004110A1">
        <w:rPr>
          <w:rFonts w:ascii="Arial" w:hAnsi="Arial" w:cs="Arial"/>
          <w:sz w:val="16"/>
          <w:szCs w:val="16"/>
        </w:rPr>
        <w:t xml:space="preserve"> nebo </w:t>
      </w:r>
      <w:hyperlink r:id="rId530" w:history="1">
        <w:r w:rsidRPr="004110A1">
          <w:rPr>
            <w:rFonts w:ascii="Arial" w:hAnsi="Arial" w:cs="Arial"/>
            <w:sz w:val="16"/>
            <w:szCs w:val="16"/>
          </w:rPr>
          <w:t>z)</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poruší některou z podmínek nezávislosti podle </w:t>
      </w:r>
      <w:hyperlink r:id="rId531" w:history="1">
        <w:r w:rsidRPr="004110A1">
          <w:rPr>
            <w:rFonts w:ascii="Arial" w:hAnsi="Arial" w:cs="Arial"/>
            <w:sz w:val="16"/>
            <w:szCs w:val="16"/>
          </w:rPr>
          <w:t>§ 58n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při výkonu činností technického dispečinku poruší některou z povinností uvedenou v </w:t>
      </w:r>
      <w:hyperlink r:id="rId532" w:history="1">
        <w:r w:rsidRPr="004110A1">
          <w:rPr>
            <w:rFonts w:ascii="Arial" w:hAnsi="Arial" w:cs="Arial"/>
            <w:sz w:val="16"/>
            <w:szCs w:val="16"/>
          </w:rPr>
          <w:t>§ 64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neoznámí ministerstvu změny údajů uvedených v rozhodnutí o udělení autorizace podle </w:t>
      </w:r>
      <w:hyperlink r:id="rId533" w:history="1">
        <w:r w:rsidRPr="004110A1">
          <w:rPr>
            <w:rFonts w:ascii="Arial" w:hAnsi="Arial" w:cs="Arial"/>
            <w:sz w:val="16"/>
            <w:szCs w:val="16"/>
          </w:rPr>
          <w:t>§ 67 odst.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neseznámí toho, kdo potřebu přeložky vyvolal, se způsobem jejího provedení nebo předpokládanými náklady na její provedení podle </w:t>
      </w:r>
      <w:hyperlink r:id="rId534" w:history="1">
        <w:r w:rsidRPr="004110A1">
          <w:rPr>
            <w:rFonts w:ascii="Arial" w:hAnsi="Arial" w:cs="Arial"/>
            <w:sz w:val="16"/>
            <w:szCs w:val="16"/>
          </w:rPr>
          <w:t>§ 70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nevybaví zákazníka, jehož odběrné plynové zařízení je připojeno k přepravní soustavě, měřicím zařízením podle </w:t>
      </w:r>
      <w:hyperlink r:id="rId535" w:history="1">
        <w:r w:rsidRPr="004110A1">
          <w:rPr>
            <w:rFonts w:ascii="Arial" w:hAnsi="Arial" w:cs="Arial"/>
            <w:sz w:val="16"/>
            <w:szCs w:val="16"/>
          </w:rPr>
          <w:t>§ 71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nezajistí instalaci vlastního měřicího zařízení, jeho udržování nebo pravidelné ověřování správnosti měření podle </w:t>
      </w:r>
      <w:hyperlink r:id="rId536" w:history="1">
        <w:r w:rsidRPr="004110A1">
          <w:rPr>
            <w:rFonts w:ascii="Arial" w:hAnsi="Arial" w:cs="Arial"/>
            <w:sz w:val="16"/>
            <w:szCs w:val="16"/>
          </w:rPr>
          <w:t>§ 71 odst. 8</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nevymění měřicí zařízení nebo nezajistí ověření správnosti měření podle </w:t>
      </w:r>
      <w:hyperlink r:id="rId537" w:history="1">
        <w:r w:rsidRPr="004110A1">
          <w:rPr>
            <w:rFonts w:ascii="Arial" w:hAnsi="Arial" w:cs="Arial"/>
            <w:sz w:val="16"/>
            <w:szCs w:val="16"/>
          </w:rPr>
          <w:t>§ 71 odst.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m) poruší některou z povinností při stavu nouze uvedených v </w:t>
      </w:r>
      <w:hyperlink r:id="rId538" w:history="1">
        <w:r w:rsidRPr="004110A1">
          <w:rPr>
            <w:rFonts w:ascii="Arial" w:hAnsi="Arial" w:cs="Arial"/>
            <w:sz w:val="16"/>
            <w:szCs w:val="16"/>
          </w:rPr>
          <w:t>§ 73 odst. 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n) nepodílí se na odstranění havárií nebo obnovení dodávek podle </w:t>
      </w:r>
      <w:hyperlink r:id="rId539" w:history="1">
        <w:r w:rsidRPr="004110A1">
          <w:rPr>
            <w:rFonts w:ascii="Arial" w:hAnsi="Arial" w:cs="Arial"/>
            <w:sz w:val="16"/>
            <w:szCs w:val="16"/>
          </w:rPr>
          <w:t>§ 73 odst. 7</w:t>
        </w:r>
      </w:hyperlink>
      <w:r w:rsidRPr="004110A1">
        <w:rPr>
          <w:rFonts w:ascii="Arial" w:hAnsi="Arial" w:cs="Arial"/>
          <w:sz w:val="16"/>
          <w:szCs w:val="16"/>
        </w:rPr>
        <w:t xml:space="preserve"> nebo bezprostředně po vzniku havárie či vyhlášení stavu nouze nezahájí likvidaci následků podle </w:t>
      </w:r>
      <w:hyperlink r:id="rId540" w:history="1">
        <w:r w:rsidRPr="004110A1">
          <w:rPr>
            <w:rFonts w:ascii="Arial" w:hAnsi="Arial" w:cs="Arial"/>
            <w:sz w:val="16"/>
            <w:szCs w:val="16"/>
          </w:rPr>
          <w:t>§ 73 odst. 8</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o) nekoordinuje odstranění havárií nebo obnovení dodávek plynu v případě stavu nouze vyhlášeného pro celé území státu podle </w:t>
      </w:r>
      <w:hyperlink r:id="rId541" w:history="1">
        <w:r w:rsidRPr="004110A1">
          <w:rPr>
            <w:rFonts w:ascii="Arial" w:hAnsi="Arial" w:cs="Arial"/>
            <w:sz w:val="16"/>
            <w:szCs w:val="16"/>
          </w:rPr>
          <w:t>§ 73 odst.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p) překročí některé z oprávnění uvedených v </w:t>
      </w:r>
      <w:hyperlink r:id="rId542" w:history="1">
        <w:r w:rsidRPr="004110A1">
          <w:rPr>
            <w:rFonts w:ascii="Arial" w:hAnsi="Arial" w:cs="Arial"/>
            <w:sz w:val="16"/>
            <w:szCs w:val="16"/>
          </w:rPr>
          <w:t>§ 58 odst. 1 písm. h)</w:t>
        </w:r>
      </w:hyperlink>
      <w:r w:rsidRPr="004110A1">
        <w:rPr>
          <w:rFonts w:ascii="Arial" w:hAnsi="Arial" w:cs="Arial"/>
          <w:sz w:val="16"/>
          <w:szCs w:val="16"/>
        </w:rPr>
        <w:t xml:space="preserve"> nebo </w:t>
      </w:r>
      <w:hyperlink r:id="rId543" w:history="1">
        <w:r w:rsidRPr="004110A1">
          <w:rPr>
            <w:rFonts w:ascii="Arial" w:hAnsi="Arial" w:cs="Arial"/>
            <w:sz w:val="16"/>
            <w:szCs w:val="16"/>
          </w:rPr>
          <w:t>i)</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q) nesplní některou z povinností provozovatele přepravní soustavy podle Nařízení o podmínkách přístupu k plynárenským přepravním soustavám nebo podle přímo použitelného předpisu vydaného na jeho základě nebo k jeho provedení,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r) nesplní některou z povinností provozovatele přepravní soustavy podle Nařízení o opatřeních na zajištění bezpečnosti dodávek zemního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Je-li provozovatel přepravní soustavy součástí vertikálně integrovaného plynárenského podnikatele, dopustí se držitel licence na přepravu plynu dále správního deliktu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nemá právní formu společnosti podle </w:t>
      </w:r>
      <w:hyperlink r:id="rId544" w:history="1">
        <w:r w:rsidRPr="004110A1">
          <w:rPr>
            <w:rFonts w:ascii="Arial" w:hAnsi="Arial" w:cs="Arial"/>
            <w:sz w:val="16"/>
            <w:szCs w:val="16"/>
          </w:rPr>
          <w:t>§ 58b odst. 1</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F81113" w:rsidRDefault="00DA2A6A">
      <w:pPr>
        <w:widowControl w:val="0"/>
        <w:autoSpaceDE w:val="0"/>
        <w:autoSpaceDN w:val="0"/>
        <w:adjustRightInd w:val="0"/>
        <w:spacing w:after="0" w:line="240" w:lineRule="auto"/>
        <w:jc w:val="both"/>
        <w:rPr>
          <w:rFonts w:ascii="Arial" w:hAnsi="Arial" w:cs="Arial"/>
          <w:sz w:val="16"/>
          <w:szCs w:val="16"/>
        </w:rPr>
      </w:pPr>
      <w:r w:rsidRPr="00F81113">
        <w:rPr>
          <w:rFonts w:ascii="Arial" w:hAnsi="Arial" w:cs="Arial"/>
          <w:sz w:val="16"/>
          <w:szCs w:val="16"/>
        </w:rPr>
        <w:t xml:space="preserve">b) </w:t>
      </w:r>
      <w:r w:rsidRPr="00F81113">
        <w:rPr>
          <w:rFonts w:ascii="Arial" w:hAnsi="Arial" w:cs="Arial"/>
          <w:b/>
          <w:sz w:val="16"/>
          <w:szCs w:val="16"/>
        </w:rPr>
        <w:t xml:space="preserve">nevydá akcie na jméno jako cenný papír nebo akcie na jméno nebo na majitele jako zaknihovaný cenný papír </w:t>
      </w:r>
      <w:r w:rsidRPr="00F81113">
        <w:rPr>
          <w:rFonts w:ascii="Arial" w:hAnsi="Arial" w:cs="Arial"/>
          <w:strike/>
          <w:sz w:val="16"/>
          <w:szCs w:val="16"/>
        </w:rPr>
        <w:t>nevydá listinné akcie na jméno nebo akcie v zaknihované podobě</w:t>
      </w:r>
      <w:r w:rsidRPr="00F81113">
        <w:rPr>
          <w:rFonts w:ascii="Arial" w:hAnsi="Arial" w:cs="Arial"/>
          <w:sz w:val="16"/>
          <w:szCs w:val="16"/>
        </w:rPr>
        <w:t xml:space="preserve"> podle </w:t>
      </w:r>
      <w:hyperlink r:id="rId545" w:history="1">
        <w:r w:rsidRPr="00F81113">
          <w:rPr>
            <w:rFonts w:ascii="Arial" w:hAnsi="Arial" w:cs="Arial"/>
            <w:sz w:val="16"/>
            <w:szCs w:val="16"/>
          </w:rPr>
          <w:t>§ 58b odst. 2 písm. a)</w:t>
        </w:r>
      </w:hyperlink>
      <w:r w:rsidRPr="00F81113">
        <w:rPr>
          <w:rFonts w:ascii="Arial" w:hAnsi="Arial" w:cs="Arial"/>
          <w:sz w:val="16"/>
          <w:szCs w:val="16"/>
        </w:rPr>
        <w:t xml:space="preserve">, nezřídí statutární orgán podle </w:t>
      </w:r>
      <w:hyperlink r:id="rId546" w:history="1">
        <w:r w:rsidRPr="00F81113">
          <w:rPr>
            <w:rFonts w:ascii="Arial" w:hAnsi="Arial" w:cs="Arial"/>
            <w:sz w:val="16"/>
            <w:szCs w:val="16"/>
          </w:rPr>
          <w:t>§ 58b odst. 2 písm. b)</w:t>
        </w:r>
      </w:hyperlink>
      <w:r w:rsidRPr="00F81113">
        <w:rPr>
          <w:rFonts w:ascii="Arial" w:hAnsi="Arial" w:cs="Arial"/>
          <w:sz w:val="16"/>
          <w:szCs w:val="16"/>
        </w:rPr>
        <w:t xml:space="preserve"> nebo nevydá stanovy podle </w:t>
      </w:r>
      <w:hyperlink r:id="rId547" w:history="1">
        <w:r w:rsidRPr="00F81113">
          <w:rPr>
            <w:rFonts w:ascii="Arial" w:hAnsi="Arial" w:cs="Arial"/>
            <w:sz w:val="16"/>
            <w:szCs w:val="16"/>
          </w:rPr>
          <w:t>§ 58b odst. 2 písm. c)</w:t>
        </w:r>
      </w:hyperlink>
      <w:r w:rsidRPr="00F81113">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7954FE">
        <w:rPr>
          <w:rFonts w:ascii="Arial" w:hAnsi="Arial" w:cs="Arial"/>
          <w:sz w:val="16"/>
          <w:szCs w:val="16"/>
        </w:rPr>
        <w:t xml:space="preserve">c) nezřídí dozorčí radu podle </w:t>
      </w:r>
      <w:hyperlink r:id="rId548" w:history="1">
        <w:r w:rsidRPr="007954FE">
          <w:rPr>
            <w:rFonts w:ascii="Arial" w:hAnsi="Arial" w:cs="Arial"/>
            <w:sz w:val="16"/>
            <w:szCs w:val="16"/>
          </w:rPr>
          <w:t>§ 58b odst. 3 písm. a)</w:t>
        </w:r>
      </w:hyperlink>
      <w:r w:rsidRPr="007954FE">
        <w:rPr>
          <w:rFonts w:ascii="Arial" w:hAnsi="Arial" w:cs="Arial"/>
          <w:sz w:val="16"/>
          <w:szCs w:val="16"/>
        </w:rPr>
        <w:t xml:space="preserve">, nejmenuje stanovený počet jednatelů podle </w:t>
      </w:r>
      <w:hyperlink r:id="rId549" w:history="1">
        <w:r w:rsidRPr="007954FE">
          <w:rPr>
            <w:rFonts w:ascii="Arial" w:hAnsi="Arial" w:cs="Arial"/>
            <w:sz w:val="16"/>
            <w:szCs w:val="16"/>
          </w:rPr>
          <w:t>§ 58b odst. 3 písm. b)</w:t>
        </w:r>
      </w:hyperlink>
      <w:r w:rsidRPr="007954FE">
        <w:rPr>
          <w:rFonts w:ascii="Arial" w:hAnsi="Arial" w:cs="Arial"/>
          <w:sz w:val="16"/>
          <w:szCs w:val="16"/>
        </w:rPr>
        <w:t xml:space="preserve"> nebo </w:t>
      </w:r>
      <w:r w:rsidRPr="00AC14B3">
        <w:rPr>
          <w:rFonts w:ascii="Arial" w:hAnsi="Arial" w:cs="Arial"/>
          <w:strike/>
          <w:sz w:val="16"/>
          <w:szCs w:val="16"/>
        </w:rPr>
        <w:t>nevydá stanovy</w:t>
      </w:r>
      <w:r w:rsidRPr="00AC14B3">
        <w:rPr>
          <w:rFonts w:ascii="Arial" w:hAnsi="Arial" w:cs="Arial"/>
          <w:sz w:val="16"/>
          <w:szCs w:val="16"/>
        </w:rPr>
        <w:t xml:space="preserve"> </w:t>
      </w:r>
      <w:r w:rsidR="000B2FD4" w:rsidRPr="00AC14B3">
        <w:rPr>
          <w:rFonts w:ascii="Arial" w:hAnsi="Arial" w:cs="Arial"/>
          <w:b/>
          <w:sz w:val="16"/>
          <w:szCs w:val="16"/>
        </w:rPr>
        <w:t xml:space="preserve">neupraví základní organizační strukturu, organizační zajištění vnitřního řídícího a kontrolního systému </w:t>
      </w:r>
      <w:r w:rsidRPr="007954FE">
        <w:rPr>
          <w:rFonts w:ascii="Arial" w:hAnsi="Arial" w:cs="Arial"/>
          <w:sz w:val="16"/>
          <w:szCs w:val="16"/>
        </w:rPr>
        <w:t xml:space="preserve">podle </w:t>
      </w:r>
      <w:hyperlink r:id="rId550" w:history="1">
        <w:r w:rsidRPr="007954FE">
          <w:rPr>
            <w:rFonts w:ascii="Arial" w:hAnsi="Arial" w:cs="Arial"/>
            <w:sz w:val="16"/>
            <w:szCs w:val="16"/>
          </w:rPr>
          <w:t>§ 58b odst. 3 písm. c)</w:t>
        </w:r>
      </w:hyperlink>
      <w:r w:rsidRPr="007954FE">
        <w:rPr>
          <w:rFonts w:ascii="Arial" w:hAnsi="Arial" w:cs="Arial"/>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nejmenuje nebo nezvolí </w:t>
      </w:r>
      <w:r w:rsidRPr="00F81113">
        <w:rPr>
          <w:rFonts w:ascii="Arial" w:hAnsi="Arial" w:cs="Arial"/>
          <w:strike/>
          <w:sz w:val="16"/>
          <w:szCs w:val="16"/>
        </w:rPr>
        <w:t>statutární orgán nebo</w:t>
      </w:r>
      <w:r w:rsidRPr="00F81113">
        <w:rPr>
          <w:rFonts w:ascii="Arial" w:hAnsi="Arial" w:cs="Arial"/>
          <w:sz w:val="16"/>
          <w:szCs w:val="16"/>
        </w:rPr>
        <w:t xml:space="preserve"> </w:t>
      </w:r>
      <w:r w:rsidRPr="004110A1">
        <w:rPr>
          <w:rFonts w:ascii="Arial" w:hAnsi="Arial" w:cs="Arial"/>
          <w:sz w:val="16"/>
          <w:szCs w:val="16"/>
        </w:rPr>
        <w:t xml:space="preserve">členy statutárního orgánu podle </w:t>
      </w:r>
      <w:hyperlink r:id="rId551" w:history="1">
        <w:r w:rsidRPr="004110A1">
          <w:rPr>
            <w:rFonts w:ascii="Arial" w:hAnsi="Arial" w:cs="Arial"/>
            <w:sz w:val="16"/>
            <w:szCs w:val="16"/>
          </w:rPr>
          <w:t>§ 58b odst.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poskytne plnění ve prospěch </w:t>
      </w:r>
      <w:r w:rsidRPr="00F81113">
        <w:rPr>
          <w:rFonts w:ascii="Arial" w:hAnsi="Arial" w:cs="Arial"/>
          <w:strike/>
          <w:sz w:val="16"/>
          <w:szCs w:val="16"/>
        </w:rPr>
        <w:t>statutárního orgánu nebo</w:t>
      </w:r>
      <w:r w:rsidRPr="004110A1">
        <w:rPr>
          <w:rFonts w:ascii="Arial" w:hAnsi="Arial" w:cs="Arial"/>
          <w:sz w:val="16"/>
          <w:szCs w:val="16"/>
        </w:rPr>
        <w:t xml:space="preserve"> člena statutárního orgánu v rozporu s </w:t>
      </w:r>
      <w:hyperlink r:id="rId552" w:history="1">
        <w:r w:rsidRPr="004110A1">
          <w:rPr>
            <w:rFonts w:ascii="Arial" w:hAnsi="Arial" w:cs="Arial"/>
            <w:sz w:val="16"/>
            <w:szCs w:val="16"/>
          </w:rPr>
          <w:t>§ 58c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f) jmenuje nebo zvolí</w:t>
      </w:r>
      <w:r w:rsidRPr="00F81113">
        <w:rPr>
          <w:rFonts w:ascii="Arial" w:hAnsi="Arial" w:cs="Arial"/>
          <w:sz w:val="16"/>
          <w:szCs w:val="16"/>
        </w:rPr>
        <w:t xml:space="preserve"> </w:t>
      </w:r>
      <w:r w:rsidRPr="00F81113">
        <w:rPr>
          <w:rFonts w:ascii="Arial" w:hAnsi="Arial" w:cs="Arial"/>
          <w:strike/>
          <w:sz w:val="16"/>
          <w:szCs w:val="16"/>
        </w:rPr>
        <w:t>statutárním orgánem nebo</w:t>
      </w:r>
      <w:r w:rsidRPr="004110A1">
        <w:rPr>
          <w:rFonts w:ascii="Arial" w:hAnsi="Arial" w:cs="Arial"/>
          <w:sz w:val="16"/>
          <w:szCs w:val="16"/>
        </w:rPr>
        <w:t xml:space="preserve"> členem statutárního orgánu osobu v rozporu s </w:t>
      </w:r>
      <w:hyperlink r:id="rId553" w:history="1">
        <w:r w:rsidRPr="004110A1">
          <w:rPr>
            <w:rFonts w:ascii="Arial" w:hAnsi="Arial" w:cs="Arial"/>
            <w:sz w:val="16"/>
            <w:szCs w:val="16"/>
          </w:rPr>
          <w:t>§ 58d odst. 1</w:t>
        </w:r>
      </w:hyperlink>
      <w:r w:rsidRPr="004110A1">
        <w:rPr>
          <w:rFonts w:ascii="Arial" w:hAnsi="Arial" w:cs="Arial"/>
          <w:sz w:val="16"/>
          <w:szCs w:val="16"/>
        </w:rPr>
        <w:t xml:space="preserve"> nebo </w:t>
      </w:r>
      <w:hyperlink r:id="rId554" w:history="1">
        <w:r w:rsidRPr="004110A1">
          <w:rPr>
            <w:rFonts w:ascii="Arial" w:hAnsi="Arial" w:cs="Arial"/>
            <w:sz w:val="16"/>
            <w:szCs w:val="16"/>
          </w:rPr>
          <w:t>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w:t>
      </w:r>
      <w:hyperlink r:id="rId555" w:history="1">
        <w:r w:rsidRPr="004110A1">
          <w:rPr>
            <w:rFonts w:ascii="Arial" w:hAnsi="Arial" w:cs="Arial"/>
            <w:sz w:val="16"/>
            <w:szCs w:val="16"/>
          </w:rPr>
          <w:t>§ 58d odst. 1 až 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h) poskytne ve prospěch</w:t>
      </w:r>
      <w:r w:rsidRPr="00F81113">
        <w:rPr>
          <w:rFonts w:ascii="Arial" w:hAnsi="Arial" w:cs="Arial"/>
          <w:sz w:val="16"/>
          <w:szCs w:val="16"/>
        </w:rPr>
        <w:t xml:space="preserve"> </w:t>
      </w:r>
      <w:r w:rsidRPr="00F81113">
        <w:rPr>
          <w:rFonts w:ascii="Arial" w:hAnsi="Arial" w:cs="Arial"/>
          <w:strike/>
          <w:sz w:val="16"/>
          <w:szCs w:val="16"/>
        </w:rPr>
        <w:t>statutárního orgánu,</w:t>
      </w:r>
      <w:r w:rsidRPr="00F81113">
        <w:rPr>
          <w:rFonts w:ascii="Arial" w:hAnsi="Arial" w:cs="Arial"/>
          <w:sz w:val="16"/>
          <w:szCs w:val="16"/>
        </w:rPr>
        <w:t xml:space="preserve"> čle</w:t>
      </w:r>
      <w:r w:rsidRPr="004110A1">
        <w:rPr>
          <w:rFonts w:ascii="Arial" w:hAnsi="Arial" w:cs="Arial"/>
          <w:sz w:val="16"/>
          <w:szCs w:val="16"/>
        </w:rPr>
        <w:t>na statutárního orgánu, člena dozorčí rady</w:t>
      </w:r>
      <w:r>
        <w:rPr>
          <w:rFonts w:ascii="Arial" w:hAnsi="Arial" w:cs="Arial"/>
          <w:sz w:val="16"/>
          <w:szCs w:val="16"/>
        </w:rPr>
        <w:t xml:space="preserve"> </w:t>
      </w:r>
      <w:r w:rsidRPr="00F81113">
        <w:rPr>
          <w:rFonts w:ascii="Arial" w:hAnsi="Arial" w:cs="Arial"/>
          <w:b/>
          <w:sz w:val="16"/>
          <w:szCs w:val="16"/>
        </w:rPr>
        <w:t>nebo správní rady</w:t>
      </w:r>
      <w:r w:rsidRPr="00F81113">
        <w:rPr>
          <w:rFonts w:ascii="Arial" w:hAnsi="Arial" w:cs="Arial"/>
          <w:sz w:val="16"/>
          <w:szCs w:val="16"/>
        </w:rPr>
        <w:t>,</w:t>
      </w:r>
      <w:r w:rsidRPr="004110A1">
        <w:rPr>
          <w:rFonts w:ascii="Arial" w:hAnsi="Arial" w:cs="Arial"/>
          <w:sz w:val="16"/>
          <w:szCs w:val="16"/>
        </w:rPr>
        <w:t xml:space="preserve">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w:t>
      </w:r>
      <w:hyperlink r:id="rId556" w:history="1">
        <w:r w:rsidRPr="004110A1">
          <w:rPr>
            <w:rFonts w:ascii="Arial" w:hAnsi="Arial" w:cs="Arial"/>
            <w:sz w:val="16"/>
            <w:szCs w:val="16"/>
          </w:rPr>
          <w:t>§ 58d odst.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poruší zákaz uvedený v </w:t>
      </w:r>
      <w:hyperlink r:id="rId557" w:history="1">
        <w:r w:rsidRPr="004110A1">
          <w:rPr>
            <w:rFonts w:ascii="Arial" w:hAnsi="Arial" w:cs="Arial"/>
            <w:sz w:val="16"/>
            <w:szCs w:val="16"/>
          </w:rPr>
          <w:t>§ 58e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w:t>
      </w:r>
      <w:hyperlink r:id="rId558" w:history="1">
        <w:r w:rsidRPr="004110A1">
          <w:rPr>
            <w:rFonts w:ascii="Arial" w:hAnsi="Arial" w:cs="Arial"/>
            <w:sz w:val="16"/>
            <w:szCs w:val="16"/>
          </w:rPr>
          <w:t>§ 58g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poruší některou z povinností uvedených v </w:t>
      </w:r>
      <w:hyperlink r:id="rId559" w:history="1">
        <w:r w:rsidRPr="004110A1">
          <w:rPr>
            <w:rFonts w:ascii="Arial" w:hAnsi="Arial" w:cs="Arial"/>
            <w:sz w:val="16"/>
            <w:szCs w:val="16"/>
          </w:rPr>
          <w:t>§ 58g odst. 3</w:t>
        </w:r>
      </w:hyperlink>
      <w:r w:rsidRPr="004110A1">
        <w:rPr>
          <w:rFonts w:ascii="Arial" w:hAnsi="Arial" w:cs="Arial"/>
          <w:sz w:val="16"/>
          <w:szCs w:val="16"/>
        </w:rPr>
        <w:t xml:space="preserve"> nebo </w:t>
      </w:r>
      <w:hyperlink r:id="rId560" w:history="1">
        <w:r w:rsidRPr="004110A1">
          <w:rPr>
            <w:rFonts w:ascii="Arial" w:hAnsi="Arial" w:cs="Arial"/>
            <w:sz w:val="16"/>
            <w:szCs w:val="16"/>
          </w:rPr>
          <w:t>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poruší některou z povinností uvedených v </w:t>
      </w:r>
      <w:hyperlink r:id="rId561" w:history="1">
        <w:r w:rsidRPr="004110A1">
          <w:rPr>
            <w:rFonts w:ascii="Arial" w:hAnsi="Arial" w:cs="Arial"/>
            <w:sz w:val="16"/>
            <w:szCs w:val="16"/>
          </w:rPr>
          <w:t>§ 58h odst. 1</w:t>
        </w:r>
      </w:hyperlink>
      <w:r w:rsidRPr="004110A1">
        <w:rPr>
          <w:rFonts w:ascii="Arial" w:hAnsi="Arial" w:cs="Arial"/>
          <w:sz w:val="16"/>
          <w:szCs w:val="16"/>
        </w:rPr>
        <w:t xml:space="preserve"> nebo </w:t>
      </w:r>
      <w:hyperlink r:id="rId562" w:history="1">
        <w:r w:rsidRPr="004110A1">
          <w:rPr>
            <w:rFonts w:ascii="Arial" w:hAnsi="Arial" w:cs="Arial"/>
            <w:sz w:val="16"/>
            <w:szCs w:val="16"/>
          </w:rPr>
          <w:t>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m) poruší některý ze zákazů uvedených v </w:t>
      </w:r>
      <w:hyperlink r:id="rId563" w:history="1">
        <w:r w:rsidRPr="004110A1">
          <w:rPr>
            <w:rFonts w:ascii="Arial" w:hAnsi="Arial" w:cs="Arial"/>
            <w:sz w:val="16"/>
            <w:szCs w:val="16"/>
          </w:rPr>
          <w:t>§ 58h odst. 4</w:t>
        </w:r>
      </w:hyperlink>
      <w:r w:rsidRPr="004110A1">
        <w:rPr>
          <w:rFonts w:ascii="Arial" w:hAnsi="Arial" w:cs="Arial"/>
          <w:sz w:val="16"/>
          <w:szCs w:val="16"/>
        </w:rPr>
        <w:t xml:space="preserve">, </w:t>
      </w:r>
      <w:hyperlink r:id="rId564" w:history="1">
        <w:r w:rsidRPr="004110A1">
          <w:rPr>
            <w:rFonts w:ascii="Arial" w:hAnsi="Arial" w:cs="Arial"/>
            <w:sz w:val="16"/>
            <w:szCs w:val="16"/>
          </w:rPr>
          <w:t>5</w:t>
        </w:r>
      </w:hyperlink>
      <w:r w:rsidRPr="004110A1">
        <w:rPr>
          <w:rFonts w:ascii="Arial" w:hAnsi="Arial" w:cs="Arial"/>
          <w:sz w:val="16"/>
          <w:szCs w:val="16"/>
        </w:rPr>
        <w:t xml:space="preserve">, </w:t>
      </w:r>
      <w:hyperlink r:id="rId565" w:history="1">
        <w:r w:rsidRPr="004110A1">
          <w:rPr>
            <w:rFonts w:ascii="Arial" w:hAnsi="Arial" w:cs="Arial"/>
            <w:sz w:val="16"/>
            <w:szCs w:val="16"/>
          </w:rPr>
          <w:t>10</w:t>
        </w:r>
      </w:hyperlink>
      <w:r w:rsidRPr="004110A1">
        <w:rPr>
          <w:rFonts w:ascii="Arial" w:hAnsi="Arial" w:cs="Arial"/>
          <w:sz w:val="16"/>
          <w:szCs w:val="16"/>
        </w:rPr>
        <w:t xml:space="preserve"> nebo </w:t>
      </w:r>
      <w:hyperlink r:id="rId566" w:history="1">
        <w:r w:rsidRPr="004110A1">
          <w:rPr>
            <w:rFonts w:ascii="Arial" w:hAnsi="Arial" w:cs="Arial"/>
            <w:sz w:val="16"/>
            <w:szCs w:val="16"/>
          </w:rPr>
          <w:t>11</w:t>
        </w:r>
      </w:hyperlink>
      <w:r w:rsidRPr="004110A1">
        <w:rPr>
          <w:rFonts w:ascii="Arial" w:hAnsi="Arial" w:cs="Arial"/>
          <w:sz w:val="16"/>
          <w:szCs w:val="16"/>
        </w:rPr>
        <w:t xml:space="preserve"> nebo některou z povinností uvedených v </w:t>
      </w:r>
      <w:hyperlink r:id="rId567" w:history="1">
        <w:r w:rsidRPr="004110A1">
          <w:rPr>
            <w:rFonts w:ascii="Arial" w:hAnsi="Arial" w:cs="Arial"/>
            <w:sz w:val="16"/>
            <w:szCs w:val="16"/>
          </w:rPr>
          <w:t>§ 58h odst. 9</w:t>
        </w:r>
      </w:hyperlink>
      <w:r w:rsidRPr="004110A1">
        <w:rPr>
          <w:rFonts w:ascii="Arial" w:hAnsi="Arial" w:cs="Arial"/>
          <w:sz w:val="16"/>
          <w:szCs w:val="16"/>
        </w:rPr>
        <w:t xml:space="preserve"> nebo </w:t>
      </w:r>
      <w:hyperlink r:id="rId568" w:history="1">
        <w:r w:rsidRPr="004110A1">
          <w:rPr>
            <w:rFonts w:ascii="Arial" w:hAnsi="Arial" w:cs="Arial"/>
            <w:sz w:val="16"/>
            <w:szCs w:val="16"/>
          </w:rPr>
          <w:t>12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n) poskytne službu jiné osobě, která je součástí téhož vertikálně integrovaného plynárenského podnikatele, v rozporu s </w:t>
      </w:r>
      <w:hyperlink r:id="rId569" w:history="1">
        <w:r w:rsidRPr="004110A1">
          <w:rPr>
            <w:rFonts w:ascii="Arial" w:hAnsi="Arial" w:cs="Arial"/>
            <w:sz w:val="16"/>
            <w:szCs w:val="16"/>
          </w:rPr>
          <w:t>§ 58h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o) jedná v rozporu s </w:t>
      </w:r>
      <w:hyperlink r:id="rId570" w:history="1">
        <w:r w:rsidRPr="004110A1">
          <w:rPr>
            <w:rFonts w:ascii="Arial" w:hAnsi="Arial" w:cs="Arial"/>
            <w:sz w:val="16"/>
            <w:szCs w:val="16"/>
          </w:rPr>
          <w:t>§ 58h odst. 8</w:t>
        </w:r>
      </w:hyperlink>
      <w:r w:rsidRPr="004110A1">
        <w:rPr>
          <w:rFonts w:ascii="Arial" w:hAnsi="Arial" w:cs="Arial"/>
          <w:sz w:val="16"/>
          <w:szCs w:val="16"/>
        </w:rPr>
        <w:t xml:space="preserve"> nebo vykonává činnost v obchodních prostorách, ve kterých vykonává činnost jiná osoba, která je součástí téhož vertikálně integrovaného plynárenského podnikatele, v rozporu s </w:t>
      </w:r>
      <w:hyperlink r:id="rId571" w:history="1">
        <w:r w:rsidRPr="004110A1">
          <w:rPr>
            <w:rFonts w:ascii="Arial" w:hAnsi="Arial" w:cs="Arial"/>
            <w:sz w:val="16"/>
            <w:szCs w:val="16"/>
          </w:rPr>
          <w:t>§ 58h odst. 8</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p) nepřijme program rovného zacházení nebo jej nezveřejní podle </w:t>
      </w:r>
      <w:hyperlink r:id="rId572" w:history="1">
        <w:r w:rsidRPr="004110A1">
          <w:rPr>
            <w:rFonts w:ascii="Arial" w:hAnsi="Arial" w:cs="Arial"/>
            <w:sz w:val="16"/>
            <w:szCs w:val="16"/>
          </w:rPr>
          <w:t>§ 58i odst. 1</w:t>
        </w:r>
      </w:hyperlink>
      <w:r w:rsidRPr="004110A1">
        <w:rPr>
          <w:rFonts w:ascii="Arial" w:hAnsi="Arial" w:cs="Arial"/>
          <w:sz w:val="16"/>
          <w:szCs w:val="16"/>
        </w:rPr>
        <w:t xml:space="preserve"> nebo nezajistí řádné provádění programu rovného zacházení podle </w:t>
      </w:r>
      <w:hyperlink r:id="rId573" w:history="1">
        <w:r w:rsidRPr="004110A1">
          <w:rPr>
            <w:rFonts w:ascii="Arial" w:hAnsi="Arial" w:cs="Arial"/>
            <w:sz w:val="16"/>
            <w:szCs w:val="16"/>
          </w:rPr>
          <w:t>§ 58i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q) nejmenuje nebo jinak neustanoví do funkce auditora programu podle </w:t>
      </w:r>
      <w:hyperlink r:id="rId574" w:history="1">
        <w:r w:rsidRPr="004110A1">
          <w:rPr>
            <w:rFonts w:ascii="Arial" w:hAnsi="Arial" w:cs="Arial"/>
            <w:sz w:val="16"/>
            <w:szCs w:val="16"/>
          </w:rPr>
          <w:t>§ 58j odst. 1</w:t>
        </w:r>
      </w:hyperlink>
      <w:r w:rsidRPr="004110A1">
        <w:rPr>
          <w:rFonts w:ascii="Arial" w:hAnsi="Arial" w:cs="Arial"/>
          <w:sz w:val="16"/>
          <w:szCs w:val="16"/>
        </w:rPr>
        <w:t xml:space="preserve"> nebo jmenuje nebo jinak ustanoví do funkce auditora programu osobu, která nesplňuje podmínky podle </w:t>
      </w:r>
      <w:hyperlink r:id="rId575" w:history="1">
        <w:r w:rsidRPr="004110A1">
          <w:rPr>
            <w:rFonts w:ascii="Arial" w:hAnsi="Arial" w:cs="Arial"/>
            <w:sz w:val="16"/>
            <w:szCs w:val="16"/>
          </w:rPr>
          <w:t>§ 58d odst. 1</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r) neposkytne auditorovi programu informace nebo podklady nebo jinou nezbytnou součinnost nebo neseznámí s programem rovného zacházení statutární orgán nebo jeho členy, členy dozorčí rady nebo zaměstnance podle </w:t>
      </w:r>
      <w:hyperlink r:id="rId576" w:history="1">
        <w:r w:rsidRPr="004110A1">
          <w:rPr>
            <w:rFonts w:ascii="Arial" w:hAnsi="Arial" w:cs="Arial"/>
            <w:sz w:val="16"/>
            <w:szCs w:val="16"/>
          </w:rPr>
          <w:t>§ 58j odst. 8</w:t>
        </w:r>
      </w:hyperlink>
      <w:r w:rsidRPr="004110A1">
        <w:rPr>
          <w:rFonts w:ascii="Arial" w:hAnsi="Arial" w:cs="Arial"/>
          <w:sz w:val="16"/>
          <w:szCs w:val="16"/>
        </w:rPr>
        <w:t xml:space="preserve"> nebo </w:t>
      </w:r>
      <w:hyperlink r:id="rId577" w:history="1">
        <w:r w:rsidRPr="004110A1">
          <w:rPr>
            <w:rFonts w:ascii="Arial" w:hAnsi="Arial" w:cs="Arial"/>
            <w:sz w:val="16"/>
            <w:szCs w:val="16"/>
          </w:rPr>
          <w:t>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s) nezpracuje nebo nepředloží ministerstvu nebo Energetickému regulačnímu úřadu desetiletý plán rozvoje přepravní soustavy podle </w:t>
      </w:r>
      <w:hyperlink r:id="rId578" w:history="1">
        <w:r w:rsidRPr="004110A1">
          <w:rPr>
            <w:rFonts w:ascii="Arial" w:hAnsi="Arial" w:cs="Arial"/>
            <w:sz w:val="16"/>
            <w:szCs w:val="16"/>
          </w:rPr>
          <w:t>§ 58k odst. 1</w:t>
        </w:r>
      </w:hyperlink>
      <w:r w:rsidRPr="004110A1">
        <w:rPr>
          <w:rFonts w:ascii="Arial" w:hAnsi="Arial" w:cs="Arial"/>
          <w:sz w:val="16"/>
          <w:szCs w:val="16"/>
        </w:rPr>
        <w:t xml:space="preserv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t) nepřipojí k přepravní soustavě zařízení jiné přepravní soustavy, distribuční soustavy, zásobníku plynu nebo odběrné plynové zařízení podle </w:t>
      </w:r>
      <w:hyperlink r:id="rId579" w:history="1">
        <w:r w:rsidRPr="004110A1">
          <w:rPr>
            <w:rFonts w:ascii="Arial" w:hAnsi="Arial" w:cs="Arial"/>
            <w:sz w:val="16"/>
            <w:szCs w:val="16"/>
          </w:rPr>
          <w:t>§ 58m odst. 1</w:t>
        </w:r>
      </w:hyperlink>
      <w:r w:rsidRPr="00B211D3">
        <w:rPr>
          <w:rFonts w:ascii="Arial" w:hAnsi="Arial" w:cs="Arial"/>
          <w:strike/>
          <w:sz w:val="16"/>
          <w:szCs w:val="16"/>
        </w:rPr>
        <w:t>.</w:t>
      </w:r>
      <w:r w:rsidRPr="00B211D3">
        <w:rPr>
          <w:rFonts w:ascii="Arial" w:hAnsi="Arial" w:cs="Arial"/>
          <w:b/>
          <w:sz w:val="16"/>
          <w:szCs w:val="16"/>
        </w:rPr>
        <w:t>,</w:t>
      </w: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Pr="00B211D3" w:rsidRDefault="00DA2A6A">
      <w:pPr>
        <w:widowControl w:val="0"/>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u) </w:t>
      </w:r>
      <w:r w:rsidRPr="00B211D3">
        <w:rPr>
          <w:rFonts w:ascii="Arial" w:hAnsi="Arial" w:cs="Arial"/>
          <w:b/>
          <w:sz w:val="16"/>
          <w:szCs w:val="16"/>
        </w:rPr>
        <w:t>poruší některou z povinností uvedenou v § 58g odst. 8.</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Držitel licence na distribuci plynu se dopustí správního deliktu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poruší opatření stanovené formou opatření obecné povahy podle </w:t>
      </w:r>
      <w:hyperlink r:id="rId580" w:history="1">
        <w:r w:rsidRPr="004110A1">
          <w:rPr>
            <w:rFonts w:ascii="Arial" w:hAnsi="Arial" w:cs="Arial"/>
            <w:sz w:val="16"/>
            <w:szCs w:val="16"/>
          </w:rPr>
          <w:t xml:space="preserve">§ 18a odst. </w:t>
        </w:r>
        <w:r w:rsidRPr="0076726E">
          <w:rPr>
            <w:rFonts w:ascii="Arial" w:hAnsi="Arial" w:cs="Arial"/>
            <w:sz w:val="16"/>
            <w:szCs w:val="16"/>
          </w:rPr>
          <w:t>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nepředá dodavateli poslední instance identifikační údaje podle </w:t>
      </w:r>
      <w:hyperlink r:id="rId581" w:history="1">
        <w:r w:rsidRPr="00115F5F">
          <w:rPr>
            <w:rFonts w:ascii="Arial" w:hAnsi="Arial" w:cs="Arial"/>
            <w:sz w:val="16"/>
            <w:szCs w:val="16"/>
          </w:rPr>
          <w:t xml:space="preserve">§ 12a </w:t>
        </w:r>
        <w:r w:rsidRPr="00115F5F">
          <w:rPr>
            <w:rFonts w:ascii="Arial" w:hAnsi="Arial" w:cs="Arial"/>
            <w:strike/>
            <w:sz w:val="16"/>
            <w:szCs w:val="16"/>
          </w:rPr>
          <w:t>odst. 4</w:t>
        </w:r>
      </w:hyperlink>
      <w:r w:rsidR="0076726E" w:rsidRPr="00115F5F">
        <w:rPr>
          <w:rFonts w:ascii="Arial" w:hAnsi="Arial" w:cs="Arial"/>
          <w:sz w:val="16"/>
          <w:szCs w:val="16"/>
        </w:rPr>
        <w:t xml:space="preserve"> </w:t>
      </w:r>
      <w:r w:rsidR="0076726E" w:rsidRPr="00115F5F">
        <w:rPr>
          <w:rFonts w:ascii="Arial" w:hAnsi="Arial" w:cs="Arial"/>
          <w:b/>
          <w:sz w:val="16"/>
          <w:szCs w:val="16"/>
        </w:rPr>
        <w:t>odst. 5</w:t>
      </w:r>
      <w:r w:rsidRPr="00115F5F">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115F5F"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neoznámí započetí nebo skončení omezení nebo přerušení distribuce plynu podle </w:t>
      </w:r>
      <w:hyperlink r:id="rId582" w:history="1">
        <w:r w:rsidRPr="004110A1">
          <w:rPr>
            <w:rFonts w:ascii="Arial" w:hAnsi="Arial" w:cs="Arial"/>
            <w:sz w:val="16"/>
            <w:szCs w:val="16"/>
          </w:rPr>
          <w:t>§ 59 odst. 5</w:t>
        </w:r>
      </w:hyperlink>
      <w:r w:rsidRPr="004110A1">
        <w:rPr>
          <w:rFonts w:ascii="Arial" w:hAnsi="Arial" w:cs="Arial"/>
          <w:sz w:val="16"/>
          <w:szCs w:val="16"/>
        </w:rPr>
        <w:t xml:space="preserve"> nebo neobnoví distribuci plynu bezprostředně po odstranění příčin podle </w:t>
      </w:r>
      <w:hyperlink r:id="rId583" w:history="1">
        <w:r w:rsidRPr="004110A1">
          <w:rPr>
            <w:rFonts w:ascii="Arial" w:hAnsi="Arial" w:cs="Arial"/>
            <w:sz w:val="16"/>
            <w:szCs w:val="16"/>
          </w:rPr>
          <w:t>§ 59 odst. 6</w:t>
        </w:r>
      </w:hyperlink>
      <w:r w:rsidRPr="004110A1">
        <w:rPr>
          <w:rFonts w:ascii="Arial" w:hAnsi="Arial" w:cs="Arial"/>
          <w:sz w:val="16"/>
          <w:szCs w:val="16"/>
        </w:rPr>
        <w:t xml:space="preserve">, </w:t>
      </w:r>
    </w:p>
    <w:p w:rsidR="00DA2A6A" w:rsidRPr="00115F5F" w:rsidRDefault="00DA2A6A">
      <w:pPr>
        <w:widowControl w:val="0"/>
        <w:autoSpaceDE w:val="0"/>
        <w:autoSpaceDN w:val="0"/>
        <w:adjustRightInd w:val="0"/>
        <w:spacing w:after="0" w:line="240" w:lineRule="auto"/>
        <w:rPr>
          <w:rFonts w:ascii="Arial" w:hAnsi="Arial" w:cs="Arial"/>
          <w:sz w:val="16"/>
          <w:szCs w:val="16"/>
        </w:rPr>
      </w:pPr>
      <w:r w:rsidRPr="00115F5F">
        <w:rPr>
          <w:rFonts w:ascii="Arial" w:hAnsi="Arial" w:cs="Arial"/>
          <w:sz w:val="16"/>
          <w:szCs w:val="16"/>
        </w:rPr>
        <w:t xml:space="preserve"> </w:t>
      </w:r>
    </w:p>
    <w:p w:rsidR="00DA2A6A" w:rsidRPr="00115F5F" w:rsidRDefault="00DA2A6A">
      <w:pPr>
        <w:widowControl w:val="0"/>
        <w:autoSpaceDE w:val="0"/>
        <w:autoSpaceDN w:val="0"/>
        <w:adjustRightInd w:val="0"/>
        <w:spacing w:after="0" w:line="240" w:lineRule="auto"/>
        <w:jc w:val="both"/>
        <w:rPr>
          <w:rFonts w:ascii="Arial" w:hAnsi="Arial" w:cs="Arial"/>
          <w:sz w:val="16"/>
          <w:szCs w:val="16"/>
        </w:rPr>
      </w:pPr>
      <w:r w:rsidRPr="00115F5F">
        <w:rPr>
          <w:rFonts w:ascii="Arial" w:hAnsi="Arial" w:cs="Arial"/>
          <w:sz w:val="16"/>
          <w:szCs w:val="16"/>
        </w:rPr>
        <w:t xml:space="preserve">d) poruší některou z povinností uvedených v </w:t>
      </w:r>
      <w:hyperlink r:id="rId584" w:history="1">
        <w:r w:rsidRPr="00115F5F">
          <w:rPr>
            <w:rFonts w:ascii="Arial" w:hAnsi="Arial" w:cs="Arial"/>
            <w:sz w:val="16"/>
            <w:szCs w:val="16"/>
          </w:rPr>
          <w:t>§ 59 odst. 8 písm. a)</w:t>
        </w:r>
      </w:hyperlink>
      <w:r w:rsidRPr="00115F5F">
        <w:rPr>
          <w:rFonts w:ascii="Arial" w:hAnsi="Arial" w:cs="Arial"/>
          <w:sz w:val="16"/>
          <w:szCs w:val="16"/>
        </w:rPr>
        <w:t xml:space="preserve">, </w:t>
      </w:r>
      <w:hyperlink r:id="rId585" w:history="1">
        <w:r w:rsidRPr="00115F5F">
          <w:rPr>
            <w:rFonts w:ascii="Arial" w:hAnsi="Arial" w:cs="Arial"/>
            <w:sz w:val="16"/>
            <w:szCs w:val="16"/>
          </w:rPr>
          <w:t>b)</w:t>
        </w:r>
      </w:hyperlink>
      <w:r w:rsidRPr="00115F5F">
        <w:rPr>
          <w:rFonts w:ascii="Arial" w:hAnsi="Arial" w:cs="Arial"/>
          <w:sz w:val="16"/>
          <w:szCs w:val="16"/>
        </w:rPr>
        <w:t xml:space="preserve">, </w:t>
      </w:r>
      <w:hyperlink r:id="rId586" w:history="1">
        <w:r w:rsidRPr="00115F5F">
          <w:rPr>
            <w:rFonts w:ascii="Arial" w:hAnsi="Arial" w:cs="Arial"/>
            <w:sz w:val="16"/>
            <w:szCs w:val="16"/>
          </w:rPr>
          <w:t>d) až y)</w:t>
        </w:r>
      </w:hyperlink>
      <w:r w:rsidRPr="00115F5F">
        <w:rPr>
          <w:rFonts w:ascii="Arial" w:hAnsi="Arial" w:cs="Arial"/>
          <w:sz w:val="16"/>
          <w:szCs w:val="16"/>
        </w:rPr>
        <w:t xml:space="preserve"> nebo </w:t>
      </w:r>
      <w:hyperlink r:id="rId587" w:history="1">
        <w:r w:rsidRPr="00115F5F">
          <w:rPr>
            <w:rFonts w:ascii="Arial" w:hAnsi="Arial" w:cs="Arial"/>
            <w:sz w:val="16"/>
            <w:szCs w:val="16"/>
          </w:rPr>
          <w:t>z)</w:t>
        </w:r>
      </w:hyperlink>
      <w:r w:rsidR="001D24F3" w:rsidRPr="00115F5F">
        <w:rPr>
          <w:rFonts w:ascii="Arial" w:hAnsi="Arial" w:cs="Arial"/>
          <w:sz w:val="16"/>
          <w:szCs w:val="16"/>
        </w:rPr>
        <w:t xml:space="preserve"> </w:t>
      </w:r>
      <w:r w:rsidR="001D24F3" w:rsidRPr="00115F5F">
        <w:rPr>
          <w:rFonts w:ascii="Arial" w:hAnsi="Arial" w:cs="Arial"/>
          <w:b/>
          <w:sz w:val="16"/>
          <w:szCs w:val="16"/>
        </w:rPr>
        <w:t>až ff)</w:t>
      </w:r>
      <w:r w:rsidRPr="00115F5F">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poruší některé z kritérií nebo poruší některou z povinností uvedených v </w:t>
      </w:r>
      <w:hyperlink r:id="rId588" w:history="1">
        <w:r w:rsidRPr="004110A1">
          <w:rPr>
            <w:rFonts w:ascii="Arial" w:hAnsi="Arial" w:cs="Arial"/>
            <w:sz w:val="16"/>
            <w:szCs w:val="16"/>
          </w:rPr>
          <w:t>§ 59a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poruší některou z povinností uvedených v </w:t>
      </w:r>
      <w:hyperlink r:id="rId589" w:history="1">
        <w:r w:rsidRPr="004110A1">
          <w:rPr>
            <w:rFonts w:ascii="Arial" w:hAnsi="Arial" w:cs="Arial"/>
            <w:sz w:val="16"/>
            <w:szCs w:val="16"/>
          </w:rPr>
          <w:t>§ 59a odst. 3</w:t>
        </w:r>
      </w:hyperlink>
      <w:r w:rsidRPr="004110A1">
        <w:rPr>
          <w:rFonts w:ascii="Arial" w:hAnsi="Arial" w:cs="Arial"/>
          <w:sz w:val="16"/>
          <w:szCs w:val="16"/>
        </w:rPr>
        <w:t xml:space="preserve"> nebo </w:t>
      </w:r>
      <w:hyperlink r:id="rId590" w:history="1">
        <w:r w:rsidRPr="004110A1">
          <w:rPr>
            <w:rFonts w:ascii="Arial" w:hAnsi="Arial" w:cs="Arial"/>
            <w:sz w:val="16"/>
            <w:szCs w:val="16"/>
          </w:rPr>
          <w:t>4</w:t>
        </w:r>
      </w:hyperlink>
      <w:r w:rsidRPr="004110A1">
        <w:rPr>
          <w:rFonts w:ascii="Arial" w:hAnsi="Arial" w:cs="Arial"/>
          <w:sz w:val="16"/>
          <w:szCs w:val="16"/>
        </w:rPr>
        <w:t xml:space="preserve">, nebo neposkytne auditorovi programu informace nebo podklady nebo jinou nezbytnou součinnost nebo neseznámí s programem rovného zacházení </w:t>
      </w:r>
      <w:r w:rsidRPr="00F81113">
        <w:rPr>
          <w:rFonts w:ascii="Arial" w:hAnsi="Arial" w:cs="Arial"/>
          <w:strike/>
          <w:sz w:val="16"/>
          <w:szCs w:val="16"/>
        </w:rPr>
        <w:t>statutární orgán nebo jeho členy</w:t>
      </w:r>
      <w:r>
        <w:rPr>
          <w:rFonts w:ascii="Arial" w:hAnsi="Arial" w:cs="Arial"/>
          <w:sz w:val="16"/>
          <w:szCs w:val="16"/>
        </w:rPr>
        <w:t xml:space="preserve"> </w:t>
      </w:r>
      <w:r w:rsidRPr="00F81113">
        <w:rPr>
          <w:rFonts w:ascii="Arial" w:hAnsi="Arial" w:cs="Arial"/>
          <w:b/>
          <w:sz w:val="16"/>
          <w:szCs w:val="16"/>
        </w:rPr>
        <w:t>členy statutárního orgánu</w:t>
      </w:r>
      <w:r w:rsidRPr="00F81113">
        <w:rPr>
          <w:rFonts w:ascii="Arial" w:hAnsi="Arial" w:cs="Arial"/>
          <w:sz w:val="16"/>
          <w:szCs w:val="16"/>
        </w:rPr>
        <w:t xml:space="preserve">, členy dozorčí rady </w:t>
      </w:r>
      <w:r w:rsidRPr="00F81113">
        <w:rPr>
          <w:rFonts w:ascii="Arial" w:hAnsi="Arial" w:cs="Arial"/>
          <w:b/>
          <w:sz w:val="16"/>
          <w:szCs w:val="16"/>
        </w:rPr>
        <w:t>nebo správní rady</w:t>
      </w:r>
      <w:r>
        <w:rPr>
          <w:rFonts w:ascii="Arial" w:hAnsi="Arial" w:cs="Arial"/>
          <w:b/>
          <w:color w:val="FF0000"/>
          <w:sz w:val="16"/>
          <w:szCs w:val="16"/>
        </w:rPr>
        <w:t xml:space="preserve"> </w:t>
      </w:r>
      <w:r w:rsidRPr="004110A1">
        <w:rPr>
          <w:rFonts w:ascii="Arial" w:hAnsi="Arial" w:cs="Arial"/>
          <w:sz w:val="16"/>
          <w:szCs w:val="16"/>
        </w:rPr>
        <w:t xml:space="preserve">nebo zaměstnance podle </w:t>
      </w:r>
      <w:hyperlink r:id="rId591" w:history="1">
        <w:r w:rsidRPr="004110A1">
          <w:rPr>
            <w:rFonts w:ascii="Arial" w:hAnsi="Arial" w:cs="Arial"/>
            <w:sz w:val="16"/>
            <w:szCs w:val="16"/>
          </w:rPr>
          <w:t>§ 59a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jako nájemce nepřevezme </w:t>
      </w:r>
      <w:r w:rsidRPr="00115F5F">
        <w:rPr>
          <w:rFonts w:ascii="Arial" w:hAnsi="Arial" w:cs="Arial"/>
          <w:strike/>
          <w:sz w:val="16"/>
          <w:szCs w:val="16"/>
        </w:rPr>
        <w:t>pronajatý podnik</w:t>
      </w:r>
      <w:r w:rsidRPr="00115F5F">
        <w:rPr>
          <w:rFonts w:ascii="Arial" w:hAnsi="Arial" w:cs="Arial"/>
          <w:sz w:val="16"/>
          <w:szCs w:val="16"/>
        </w:rPr>
        <w:t xml:space="preserve"> </w:t>
      </w:r>
      <w:r w:rsidR="001D24F3" w:rsidRPr="00115F5F">
        <w:rPr>
          <w:rFonts w:ascii="Arial" w:hAnsi="Arial" w:cs="Arial"/>
          <w:b/>
          <w:sz w:val="16"/>
          <w:szCs w:val="16"/>
        </w:rPr>
        <w:t xml:space="preserve">propachtovaný </w:t>
      </w:r>
      <w:r w:rsidRPr="00115F5F">
        <w:rPr>
          <w:rFonts w:ascii="Arial" w:hAnsi="Arial" w:cs="Arial"/>
          <w:b/>
          <w:sz w:val="16"/>
          <w:szCs w:val="16"/>
        </w:rPr>
        <w:t>ob</w:t>
      </w:r>
      <w:r w:rsidRPr="00F81113">
        <w:rPr>
          <w:rFonts w:ascii="Arial" w:hAnsi="Arial" w:cs="Arial"/>
          <w:b/>
          <w:sz w:val="16"/>
          <w:szCs w:val="16"/>
        </w:rPr>
        <w:t xml:space="preserve">chodní závod </w:t>
      </w:r>
      <w:r w:rsidRPr="004110A1">
        <w:rPr>
          <w:rFonts w:ascii="Arial" w:hAnsi="Arial" w:cs="Arial"/>
          <w:sz w:val="16"/>
          <w:szCs w:val="16"/>
        </w:rPr>
        <w:t xml:space="preserve">nebo jeho část do svého účetnictví nebo nesdělí </w:t>
      </w:r>
      <w:r w:rsidRPr="00115F5F">
        <w:rPr>
          <w:rFonts w:ascii="Arial" w:hAnsi="Arial" w:cs="Arial"/>
          <w:strike/>
          <w:sz w:val="16"/>
          <w:szCs w:val="16"/>
        </w:rPr>
        <w:t>nájemci</w:t>
      </w:r>
      <w:r w:rsidRPr="00115F5F">
        <w:rPr>
          <w:rFonts w:ascii="Arial" w:hAnsi="Arial" w:cs="Arial"/>
          <w:sz w:val="16"/>
          <w:szCs w:val="16"/>
        </w:rPr>
        <w:t xml:space="preserve"> </w:t>
      </w:r>
      <w:r w:rsidR="001D24F3" w:rsidRPr="00115F5F">
        <w:rPr>
          <w:rFonts w:ascii="Arial" w:hAnsi="Arial" w:cs="Arial"/>
          <w:b/>
          <w:sz w:val="16"/>
          <w:szCs w:val="16"/>
        </w:rPr>
        <w:t xml:space="preserve">pachtýři </w:t>
      </w:r>
      <w:r w:rsidRPr="00115F5F">
        <w:rPr>
          <w:rFonts w:ascii="Arial" w:hAnsi="Arial" w:cs="Arial"/>
          <w:sz w:val="16"/>
          <w:szCs w:val="16"/>
        </w:rPr>
        <w:t xml:space="preserve">informace o hodnotě </w:t>
      </w:r>
      <w:r w:rsidRPr="00115F5F">
        <w:rPr>
          <w:rFonts w:ascii="Arial" w:hAnsi="Arial" w:cs="Arial"/>
          <w:strike/>
          <w:sz w:val="16"/>
          <w:szCs w:val="16"/>
        </w:rPr>
        <w:t>pronajatého</w:t>
      </w:r>
      <w:r w:rsidR="001D24F3" w:rsidRPr="00115F5F">
        <w:rPr>
          <w:rFonts w:ascii="Arial" w:hAnsi="Arial" w:cs="Arial"/>
          <w:sz w:val="16"/>
          <w:szCs w:val="16"/>
        </w:rPr>
        <w:t xml:space="preserve"> </w:t>
      </w:r>
      <w:r w:rsidR="001D24F3" w:rsidRPr="00115F5F">
        <w:rPr>
          <w:rFonts w:ascii="Arial" w:hAnsi="Arial" w:cs="Arial"/>
          <w:b/>
          <w:sz w:val="16"/>
          <w:szCs w:val="16"/>
        </w:rPr>
        <w:t>propachtovaného</w:t>
      </w:r>
      <w:r w:rsidRPr="00115F5F">
        <w:rPr>
          <w:rFonts w:ascii="Arial" w:hAnsi="Arial" w:cs="Arial"/>
          <w:sz w:val="16"/>
          <w:szCs w:val="16"/>
        </w:rPr>
        <w:t xml:space="preserve"> majetku v rozp</w:t>
      </w:r>
      <w:r w:rsidRPr="004110A1">
        <w:rPr>
          <w:rFonts w:ascii="Arial" w:hAnsi="Arial" w:cs="Arial"/>
          <w:sz w:val="16"/>
          <w:szCs w:val="16"/>
        </w:rPr>
        <w:t xml:space="preserve">oru s </w:t>
      </w:r>
      <w:hyperlink r:id="rId592" w:history="1">
        <w:r w:rsidRPr="004110A1">
          <w:rPr>
            <w:rFonts w:ascii="Arial" w:hAnsi="Arial" w:cs="Arial"/>
            <w:sz w:val="16"/>
            <w:szCs w:val="16"/>
          </w:rPr>
          <w:t>§ 59a odst.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jedná v rozporu s </w:t>
      </w:r>
      <w:hyperlink r:id="rId593" w:history="1">
        <w:r w:rsidRPr="004110A1">
          <w:rPr>
            <w:rFonts w:ascii="Arial" w:hAnsi="Arial" w:cs="Arial"/>
            <w:sz w:val="16"/>
            <w:szCs w:val="16"/>
          </w:rPr>
          <w:t>§ 59a odst. 12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při výkonu činností technického dispečinku poruší některou z povinností uvedenou v </w:t>
      </w:r>
      <w:hyperlink r:id="rId594" w:history="1">
        <w:r w:rsidRPr="004110A1">
          <w:rPr>
            <w:rFonts w:ascii="Arial" w:hAnsi="Arial" w:cs="Arial"/>
            <w:sz w:val="16"/>
            <w:szCs w:val="16"/>
          </w:rPr>
          <w:t>§ 64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neprovozuje, neudržuje nebo neopraví plynovodní přípojku na žádost jejího vlastníka podle </w:t>
      </w:r>
      <w:hyperlink r:id="rId595" w:history="1">
        <w:r w:rsidRPr="004110A1">
          <w:rPr>
            <w:rFonts w:ascii="Arial" w:hAnsi="Arial" w:cs="Arial"/>
            <w:sz w:val="16"/>
            <w:szCs w:val="16"/>
          </w:rPr>
          <w:t>§ 66 odst.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neoznámí ministerstvu změny údajů uvedených v rozhodnutí o udělení autorizace podle </w:t>
      </w:r>
      <w:hyperlink r:id="rId596" w:history="1">
        <w:r w:rsidRPr="004110A1">
          <w:rPr>
            <w:rFonts w:ascii="Arial" w:hAnsi="Arial" w:cs="Arial"/>
            <w:sz w:val="16"/>
            <w:szCs w:val="16"/>
          </w:rPr>
          <w:t>§ 67 odst.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neseznámí toho, kdo potřebu přeložky vyvolal, se způsobem jejího provedení nebo předpokládanými náklady na její provedení podle </w:t>
      </w:r>
      <w:hyperlink r:id="rId597" w:history="1">
        <w:r w:rsidRPr="004110A1">
          <w:rPr>
            <w:rFonts w:ascii="Arial" w:hAnsi="Arial" w:cs="Arial"/>
            <w:sz w:val="16"/>
            <w:szCs w:val="16"/>
          </w:rPr>
          <w:t>§ 70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m) nevybaví všechny zákazníky, jejichž odběrné plynové zařízení je připojeno k jím provozované soustavě, měřicím zařízením podle </w:t>
      </w:r>
      <w:hyperlink r:id="rId598" w:history="1">
        <w:r w:rsidRPr="004110A1">
          <w:rPr>
            <w:rFonts w:ascii="Arial" w:hAnsi="Arial" w:cs="Arial"/>
            <w:sz w:val="16"/>
            <w:szCs w:val="16"/>
          </w:rPr>
          <w:t>§ 71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n) nezajistí instalaci vlastního měřicího zařízení, jeho udržování nebo pravidelné ověřování správnosti měření podle </w:t>
      </w:r>
      <w:hyperlink r:id="rId599" w:history="1">
        <w:r w:rsidRPr="004110A1">
          <w:rPr>
            <w:rFonts w:ascii="Arial" w:hAnsi="Arial" w:cs="Arial"/>
            <w:sz w:val="16"/>
            <w:szCs w:val="16"/>
          </w:rPr>
          <w:t>§ 71 odst. 8</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o) nevymění měřicí zařízení nebo nezajistí ověření správnosti měření podle </w:t>
      </w:r>
      <w:hyperlink r:id="rId600" w:history="1">
        <w:r w:rsidRPr="004110A1">
          <w:rPr>
            <w:rFonts w:ascii="Arial" w:hAnsi="Arial" w:cs="Arial"/>
            <w:sz w:val="16"/>
            <w:szCs w:val="16"/>
          </w:rPr>
          <w:t>§ 71 odst.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p) poruší některou z povinností při stavu nouze uvedených v </w:t>
      </w:r>
      <w:hyperlink r:id="rId601" w:history="1">
        <w:r w:rsidRPr="004110A1">
          <w:rPr>
            <w:rFonts w:ascii="Arial" w:hAnsi="Arial" w:cs="Arial"/>
            <w:sz w:val="16"/>
            <w:szCs w:val="16"/>
          </w:rPr>
          <w:t>§ 73 odst.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q) nepodílí se na odstranění havárií nebo obnovení dodávek podle </w:t>
      </w:r>
      <w:hyperlink r:id="rId602" w:history="1">
        <w:r w:rsidRPr="004110A1">
          <w:rPr>
            <w:rFonts w:ascii="Arial" w:hAnsi="Arial" w:cs="Arial"/>
            <w:sz w:val="16"/>
            <w:szCs w:val="16"/>
          </w:rPr>
          <w:t>§ 73 odst. 7</w:t>
        </w:r>
      </w:hyperlink>
      <w:r w:rsidRPr="004110A1">
        <w:rPr>
          <w:rFonts w:ascii="Arial" w:hAnsi="Arial" w:cs="Arial"/>
          <w:sz w:val="16"/>
          <w:szCs w:val="16"/>
        </w:rPr>
        <w:t xml:space="preserve"> nebo bezprostředně po vzniku havárie či vyhlášení stavu nouze nezahájí likvidaci následků podle </w:t>
      </w:r>
      <w:hyperlink r:id="rId603" w:history="1">
        <w:r w:rsidRPr="004110A1">
          <w:rPr>
            <w:rFonts w:ascii="Arial" w:hAnsi="Arial" w:cs="Arial"/>
            <w:sz w:val="16"/>
            <w:szCs w:val="16"/>
          </w:rPr>
          <w:t>§ 73 odst. 8</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r) nekoordinuje odstranění havárií nebo obnovení dodávek plynu v případě stavu nouze vyhlášeného pro část území státu podle </w:t>
      </w:r>
      <w:hyperlink r:id="rId604" w:history="1">
        <w:r w:rsidRPr="004110A1">
          <w:rPr>
            <w:rFonts w:ascii="Arial" w:hAnsi="Arial" w:cs="Arial"/>
            <w:sz w:val="16"/>
            <w:szCs w:val="16"/>
          </w:rPr>
          <w:t>§ 73 odst.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s) překročí některé z oprávnění uvedených v </w:t>
      </w:r>
      <w:hyperlink r:id="rId605" w:history="1">
        <w:r w:rsidRPr="004110A1">
          <w:rPr>
            <w:rFonts w:ascii="Arial" w:hAnsi="Arial" w:cs="Arial"/>
            <w:sz w:val="16"/>
            <w:szCs w:val="16"/>
          </w:rPr>
          <w:t>§ 59 odst. 1 písm. i)</w:t>
        </w:r>
      </w:hyperlink>
      <w:r w:rsidRPr="004110A1">
        <w:rPr>
          <w:rFonts w:ascii="Arial" w:hAnsi="Arial" w:cs="Arial"/>
          <w:sz w:val="16"/>
          <w:szCs w:val="16"/>
        </w:rPr>
        <w:t xml:space="preserve">, </w:t>
      </w:r>
      <w:hyperlink r:id="rId606" w:history="1">
        <w:r w:rsidRPr="004110A1">
          <w:rPr>
            <w:rFonts w:ascii="Arial" w:hAnsi="Arial" w:cs="Arial"/>
            <w:sz w:val="16"/>
            <w:szCs w:val="16"/>
          </w:rPr>
          <w:t>j)</w:t>
        </w:r>
      </w:hyperlink>
      <w:r w:rsidRPr="004110A1">
        <w:rPr>
          <w:rFonts w:ascii="Arial" w:hAnsi="Arial" w:cs="Arial"/>
          <w:sz w:val="16"/>
          <w:szCs w:val="16"/>
        </w:rPr>
        <w:t xml:space="preserve"> nebo </w:t>
      </w:r>
      <w:hyperlink r:id="rId607" w:history="1">
        <w:r w:rsidRPr="004110A1">
          <w:rPr>
            <w:rFonts w:ascii="Arial" w:hAnsi="Arial" w:cs="Arial"/>
            <w:sz w:val="16"/>
            <w:szCs w:val="16"/>
          </w:rPr>
          <w:t>l)</w:t>
        </w:r>
      </w:hyperlink>
      <w:r w:rsidRPr="004110A1">
        <w:rPr>
          <w:rFonts w:ascii="Arial" w:hAnsi="Arial" w:cs="Arial"/>
          <w:sz w:val="16"/>
          <w:szCs w:val="16"/>
        </w:rPr>
        <w:t xml:space="preserv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t) nesplní některou z povinností provozovatele distribuční soustavy podle Nařízení o opatřeních na zajištění bezpečnosti dodávek zemního plynu</w:t>
      </w:r>
      <w:r w:rsidRPr="00B211D3">
        <w:rPr>
          <w:rFonts w:ascii="Arial" w:hAnsi="Arial" w:cs="Arial"/>
          <w:strike/>
          <w:sz w:val="16"/>
          <w:szCs w:val="16"/>
        </w:rPr>
        <w:t>.</w:t>
      </w:r>
      <w:r w:rsidRPr="00B211D3">
        <w:rPr>
          <w:rFonts w:ascii="Arial" w:hAnsi="Arial" w:cs="Arial"/>
          <w:b/>
          <w:sz w:val="16"/>
          <w:szCs w:val="16"/>
        </w:rPr>
        <w:t>,</w:t>
      </w: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u) </w:t>
      </w:r>
      <w:r w:rsidRPr="00B211D3">
        <w:rPr>
          <w:rFonts w:ascii="Arial" w:hAnsi="Arial" w:cs="Arial"/>
          <w:b/>
          <w:sz w:val="16"/>
          <w:szCs w:val="16"/>
        </w:rPr>
        <w:t>poruší povinnost uvedenou v § 59a odst. 6 nebo v § 59a odst. 8.</w:t>
      </w:r>
    </w:p>
    <w:p w:rsidR="00DA2A6A" w:rsidRPr="00B211D3"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Držitel licence na uskladňování plynu se dopustí správního deliktu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poruší opatření stanovené formou opatření obecné povahy podle </w:t>
      </w:r>
      <w:hyperlink r:id="rId608" w:history="1">
        <w:r w:rsidRPr="004110A1">
          <w:rPr>
            <w:rFonts w:ascii="Arial" w:hAnsi="Arial" w:cs="Arial"/>
            <w:sz w:val="16"/>
            <w:szCs w:val="16"/>
          </w:rPr>
          <w:t xml:space="preserve">§ 18a odst. </w:t>
        </w:r>
        <w:r w:rsidRPr="001D24F3">
          <w:rPr>
            <w:rFonts w:ascii="Arial" w:hAnsi="Arial" w:cs="Arial"/>
            <w:sz w:val="16"/>
            <w:szCs w:val="16"/>
          </w:rPr>
          <w:t>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neoznámí započetí nebo skončení omezení nebo přerušení činností spojených s uskladňováním plynu podle </w:t>
      </w:r>
      <w:hyperlink r:id="rId609" w:history="1">
        <w:r w:rsidRPr="004110A1">
          <w:rPr>
            <w:rFonts w:ascii="Arial" w:hAnsi="Arial" w:cs="Arial"/>
            <w:sz w:val="16"/>
            <w:szCs w:val="16"/>
          </w:rPr>
          <w:t>§ 60 odst. 5</w:t>
        </w:r>
      </w:hyperlink>
      <w:r w:rsidRPr="004110A1">
        <w:rPr>
          <w:rFonts w:ascii="Arial" w:hAnsi="Arial" w:cs="Arial"/>
          <w:sz w:val="16"/>
          <w:szCs w:val="16"/>
        </w:rPr>
        <w:t xml:space="preserve"> nebo neobnoví činnosti spojené s uskladňováním plynu bezprostředně po odstranění příčin, které vedly k jejímu omezení nebo přerušení, podle </w:t>
      </w:r>
      <w:hyperlink r:id="rId610" w:history="1">
        <w:r w:rsidRPr="004110A1">
          <w:rPr>
            <w:rFonts w:ascii="Arial" w:hAnsi="Arial" w:cs="Arial"/>
            <w:sz w:val="16"/>
            <w:szCs w:val="16"/>
          </w:rPr>
          <w:t>§ 60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poruší některou z povinností uvedených v </w:t>
      </w:r>
      <w:hyperlink r:id="rId611" w:history="1">
        <w:r w:rsidRPr="004110A1">
          <w:rPr>
            <w:rFonts w:ascii="Arial" w:hAnsi="Arial" w:cs="Arial"/>
            <w:sz w:val="16"/>
            <w:szCs w:val="16"/>
          </w:rPr>
          <w:t>§ 60 odst. 8 písm. a)</w:t>
        </w:r>
      </w:hyperlink>
      <w:r w:rsidRPr="004110A1">
        <w:rPr>
          <w:rFonts w:ascii="Arial" w:hAnsi="Arial" w:cs="Arial"/>
          <w:sz w:val="16"/>
          <w:szCs w:val="16"/>
        </w:rPr>
        <w:t xml:space="preserve">, </w:t>
      </w:r>
      <w:hyperlink r:id="rId612" w:history="1">
        <w:r w:rsidRPr="004110A1">
          <w:rPr>
            <w:rFonts w:ascii="Arial" w:hAnsi="Arial" w:cs="Arial"/>
            <w:sz w:val="16"/>
            <w:szCs w:val="16"/>
          </w:rPr>
          <w:t>b)</w:t>
        </w:r>
      </w:hyperlink>
      <w:r w:rsidRPr="00FC6A07">
        <w:rPr>
          <w:rFonts w:ascii="Arial" w:hAnsi="Arial" w:cs="Arial"/>
          <w:strike/>
          <w:sz w:val="16"/>
          <w:szCs w:val="16"/>
        </w:rPr>
        <w:t xml:space="preserve">, </w:t>
      </w:r>
      <w:hyperlink r:id="rId613" w:history="1">
        <w:r w:rsidRPr="00FC6A07">
          <w:rPr>
            <w:rFonts w:ascii="Arial" w:hAnsi="Arial" w:cs="Arial"/>
            <w:strike/>
            <w:sz w:val="16"/>
            <w:szCs w:val="16"/>
          </w:rPr>
          <w:t>d) až r)</w:t>
        </w:r>
      </w:hyperlink>
      <w:r w:rsidRPr="00FC6A07">
        <w:rPr>
          <w:rFonts w:ascii="Arial" w:hAnsi="Arial" w:cs="Arial"/>
          <w:strike/>
          <w:sz w:val="16"/>
          <w:szCs w:val="16"/>
        </w:rPr>
        <w:t xml:space="preserve"> nebo </w:t>
      </w:r>
      <w:hyperlink r:id="rId614" w:history="1">
        <w:r w:rsidRPr="00FC6A07">
          <w:rPr>
            <w:rFonts w:ascii="Arial" w:hAnsi="Arial" w:cs="Arial"/>
            <w:strike/>
            <w:sz w:val="16"/>
            <w:szCs w:val="16"/>
          </w:rPr>
          <w:t>s)</w:t>
        </w:r>
      </w:hyperlink>
      <w:r w:rsidR="001D24F3">
        <w:rPr>
          <w:rFonts w:ascii="Arial" w:hAnsi="Arial" w:cs="Arial"/>
          <w:color w:val="FF0000"/>
          <w:sz w:val="16"/>
          <w:szCs w:val="16"/>
        </w:rPr>
        <w:t xml:space="preserve"> </w:t>
      </w:r>
      <w:r w:rsidR="001D24F3" w:rsidRPr="00FC6A07">
        <w:rPr>
          <w:rFonts w:ascii="Arial" w:hAnsi="Arial" w:cs="Arial"/>
          <w:b/>
          <w:sz w:val="16"/>
          <w:szCs w:val="16"/>
        </w:rPr>
        <w:t>nebo d) až u)</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poruší některé z kritérií nebo poruší některou z povinností uvedených v </w:t>
      </w:r>
      <w:hyperlink r:id="rId615" w:history="1">
        <w:r w:rsidRPr="004110A1">
          <w:rPr>
            <w:rFonts w:ascii="Arial" w:hAnsi="Arial" w:cs="Arial"/>
            <w:sz w:val="16"/>
            <w:szCs w:val="16"/>
          </w:rPr>
          <w:t>§ 60a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poruší některou z povinností uvedených v </w:t>
      </w:r>
      <w:hyperlink r:id="rId616" w:history="1">
        <w:r w:rsidRPr="004110A1">
          <w:rPr>
            <w:rFonts w:ascii="Arial" w:hAnsi="Arial" w:cs="Arial"/>
            <w:sz w:val="16"/>
            <w:szCs w:val="16"/>
          </w:rPr>
          <w:t>§ 60a odst. 3</w:t>
        </w:r>
      </w:hyperlink>
      <w:r w:rsidRPr="004110A1">
        <w:rPr>
          <w:rFonts w:ascii="Arial" w:hAnsi="Arial" w:cs="Arial"/>
          <w:sz w:val="16"/>
          <w:szCs w:val="16"/>
        </w:rPr>
        <w:t xml:space="preserve"> nebo </w:t>
      </w:r>
      <w:hyperlink r:id="rId617" w:history="1">
        <w:r w:rsidRPr="004110A1">
          <w:rPr>
            <w:rFonts w:ascii="Arial" w:hAnsi="Arial" w:cs="Arial"/>
            <w:sz w:val="16"/>
            <w:szCs w:val="16"/>
          </w:rPr>
          <w:t>4</w:t>
        </w:r>
      </w:hyperlink>
      <w:r w:rsidRPr="004110A1">
        <w:rPr>
          <w:rFonts w:ascii="Arial" w:hAnsi="Arial" w:cs="Arial"/>
          <w:sz w:val="16"/>
          <w:szCs w:val="16"/>
        </w:rPr>
        <w:t xml:space="preserve">, nebo neposkytne auditorovi programu informace nebo podklady nebo jinou nezbytnou součinnost nebo neseznámí s programem rovného zacházení </w:t>
      </w:r>
      <w:r w:rsidRPr="00F737B0">
        <w:rPr>
          <w:rFonts w:ascii="Arial" w:hAnsi="Arial" w:cs="Arial"/>
          <w:strike/>
          <w:sz w:val="16"/>
          <w:szCs w:val="16"/>
        </w:rPr>
        <w:t>statutární orgán nebo jeho</w:t>
      </w:r>
      <w:r w:rsidRPr="00F737B0">
        <w:rPr>
          <w:rFonts w:ascii="Arial" w:hAnsi="Arial" w:cs="Arial"/>
          <w:sz w:val="16"/>
          <w:szCs w:val="16"/>
        </w:rPr>
        <w:t xml:space="preserve"> členy </w:t>
      </w:r>
      <w:r w:rsidRPr="00F737B0">
        <w:rPr>
          <w:rFonts w:ascii="Arial" w:hAnsi="Arial" w:cs="Arial"/>
          <w:b/>
          <w:sz w:val="16"/>
          <w:szCs w:val="16"/>
        </w:rPr>
        <w:t>statutárního orgánu</w:t>
      </w:r>
      <w:r w:rsidRPr="00F737B0">
        <w:rPr>
          <w:rFonts w:ascii="Arial" w:hAnsi="Arial" w:cs="Arial"/>
          <w:sz w:val="16"/>
          <w:szCs w:val="16"/>
        </w:rPr>
        <w:t xml:space="preserve">, členy dozorčí rady </w:t>
      </w:r>
      <w:r w:rsidRPr="00F737B0">
        <w:rPr>
          <w:rFonts w:ascii="Arial" w:hAnsi="Arial" w:cs="Arial"/>
          <w:b/>
          <w:sz w:val="16"/>
          <w:szCs w:val="16"/>
        </w:rPr>
        <w:t xml:space="preserve">nebo správní rady </w:t>
      </w:r>
      <w:r w:rsidRPr="00F737B0">
        <w:rPr>
          <w:rFonts w:ascii="Arial" w:hAnsi="Arial" w:cs="Arial"/>
          <w:sz w:val="16"/>
          <w:szCs w:val="16"/>
        </w:rPr>
        <w:t xml:space="preserve">nebo zaměstnance podle </w:t>
      </w:r>
      <w:hyperlink r:id="rId618" w:history="1">
        <w:r w:rsidRPr="00F737B0">
          <w:rPr>
            <w:rFonts w:ascii="Arial" w:hAnsi="Arial" w:cs="Arial"/>
            <w:sz w:val="16"/>
            <w:szCs w:val="16"/>
          </w:rPr>
          <w:t>§ 60a odst. 5</w:t>
        </w:r>
      </w:hyperlink>
      <w:r w:rsidRPr="00F737B0">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při výkonu činností technického dispečinku poruší některou z povinností uvedenou v </w:t>
      </w:r>
      <w:hyperlink r:id="rId619" w:history="1">
        <w:r w:rsidRPr="004110A1">
          <w:rPr>
            <w:rFonts w:ascii="Arial" w:hAnsi="Arial" w:cs="Arial"/>
            <w:sz w:val="16"/>
            <w:szCs w:val="16"/>
          </w:rPr>
          <w:t>§ 64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neoznámí ministerstvu změny údajů uvedených v rozhodnutí o udělení autorizace podle </w:t>
      </w:r>
      <w:hyperlink r:id="rId620" w:history="1">
        <w:r w:rsidRPr="004110A1">
          <w:rPr>
            <w:rFonts w:ascii="Arial" w:hAnsi="Arial" w:cs="Arial"/>
            <w:sz w:val="16"/>
            <w:szCs w:val="16"/>
          </w:rPr>
          <w:t>§ 67 odst.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neupraví na svůj náklad předávací místo pro instalaci měřicího zařízení podle </w:t>
      </w:r>
      <w:hyperlink r:id="rId621" w:history="1">
        <w:r w:rsidRPr="004110A1">
          <w:rPr>
            <w:rFonts w:ascii="Arial" w:hAnsi="Arial" w:cs="Arial"/>
            <w:sz w:val="16"/>
            <w:szCs w:val="16"/>
          </w:rPr>
          <w:t>§ 71 odst. 4</w:t>
        </w:r>
      </w:hyperlink>
      <w:r w:rsidRPr="004110A1">
        <w:rPr>
          <w:rFonts w:ascii="Arial" w:hAnsi="Arial" w:cs="Arial"/>
          <w:sz w:val="16"/>
          <w:szCs w:val="16"/>
        </w:rPr>
        <w:t xml:space="preserve"> nebo zasáhne do měřicího zařízení bez souhlasu provozovatele přepravní nebo distribuční soustavy v rozporu s </w:t>
      </w:r>
      <w:hyperlink r:id="rId622" w:history="1">
        <w:r w:rsidRPr="004110A1">
          <w:rPr>
            <w:rFonts w:ascii="Arial" w:hAnsi="Arial" w:cs="Arial"/>
            <w:sz w:val="16"/>
            <w:szCs w:val="16"/>
          </w:rPr>
          <w:t>§ 71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neumožní provozovateli přepravní nebo distribuční soustavy přístup k měřicímu zařízení podle </w:t>
      </w:r>
      <w:hyperlink r:id="rId623" w:history="1">
        <w:r w:rsidRPr="004110A1">
          <w:rPr>
            <w:rFonts w:ascii="Arial" w:hAnsi="Arial" w:cs="Arial"/>
            <w:sz w:val="16"/>
            <w:szCs w:val="16"/>
          </w:rPr>
          <w:t>§ 71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nepodřídí se omezení spotřeby plynu nebo změně dodávky plynu podle </w:t>
      </w:r>
      <w:hyperlink r:id="rId624" w:history="1">
        <w:r w:rsidRPr="004110A1">
          <w:rPr>
            <w:rFonts w:ascii="Arial" w:hAnsi="Arial" w:cs="Arial"/>
            <w:sz w:val="16"/>
            <w:szCs w:val="16"/>
          </w:rPr>
          <w:t>§ 73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nepodílí se na odstranění havárií nebo obnovení dodávek podle </w:t>
      </w:r>
      <w:hyperlink r:id="rId625" w:history="1">
        <w:r w:rsidRPr="004110A1">
          <w:rPr>
            <w:rFonts w:ascii="Arial" w:hAnsi="Arial" w:cs="Arial"/>
            <w:sz w:val="16"/>
            <w:szCs w:val="16"/>
          </w:rPr>
          <w:t>§ 73 odst. 7</w:t>
        </w:r>
      </w:hyperlink>
      <w:r w:rsidRPr="004110A1">
        <w:rPr>
          <w:rFonts w:ascii="Arial" w:hAnsi="Arial" w:cs="Arial"/>
          <w:sz w:val="16"/>
          <w:szCs w:val="16"/>
        </w:rPr>
        <w:t xml:space="preserve"> nebo bezprostředně po vzniku havárie či vyhlášení stavu nouze nezahájí likvidaci následků podle </w:t>
      </w:r>
      <w:hyperlink r:id="rId626" w:history="1">
        <w:r w:rsidRPr="004110A1">
          <w:rPr>
            <w:rFonts w:ascii="Arial" w:hAnsi="Arial" w:cs="Arial"/>
            <w:sz w:val="16"/>
            <w:szCs w:val="16"/>
          </w:rPr>
          <w:t>§ 73 odst. 8</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l) omezí nebo přeruší činnosti spojené s uskladňováním plynu v rozporu s </w:t>
      </w:r>
      <w:hyperlink r:id="rId627" w:history="1">
        <w:r w:rsidRPr="004110A1">
          <w:rPr>
            <w:rFonts w:ascii="Arial" w:hAnsi="Arial" w:cs="Arial"/>
            <w:sz w:val="16"/>
            <w:szCs w:val="16"/>
          </w:rPr>
          <w:t>§ 60 odst. 1 písm. f)</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m) nesplní některou z povinností provozovatele zásobníku plynu podle Nařízení o podmínkách přístupu k plynárenským přepravním soustavám nebo podle přímo použitelného předpisu vydaného na jeho základě nebo k jeho provedení,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n) nesplní některou z povinností provozovatele zásobníku plynu podle Nařízení o opatřeních na zajištění bezpečnosti dodávek zemního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(11) Držitel licence na obchod s plynem se dopustí správního deliktu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poruší opatření stanovené formou opatření obecné povahy podle </w:t>
      </w:r>
      <w:hyperlink r:id="rId628" w:history="1">
        <w:r w:rsidRPr="004110A1">
          <w:rPr>
            <w:rFonts w:ascii="Arial" w:hAnsi="Arial" w:cs="Arial"/>
            <w:sz w:val="16"/>
            <w:szCs w:val="16"/>
          </w:rPr>
          <w:t xml:space="preserve">§ 18a odst. </w:t>
        </w:r>
        <w:r w:rsidRPr="0045592B">
          <w:rPr>
            <w:rFonts w:ascii="Arial" w:hAnsi="Arial" w:cs="Arial"/>
            <w:sz w:val="16"/>
            <w:szCs w:val="16"/>
          </w:rPr>
          <w:t>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7053FB"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jako dodavatel poslední instance nedodává plyn podle </w:t>
      </w:r>
      <w:hyperlink r:id="rId629" w:history="1">
        <w:r w:rsidRPr="004110A1">
          <w:rPr>
            <w:rFonts w:ascii="Arial" w:hAnsi="Arial" w:cs="Arial"/>
            <w:sz w:val="16"/>
            <w:szCs w:val="16"/>
          </w:rPr>
          <w:t>§ 12a odst. 2</w:t>
        </w:r>
      </w:hyperlink>
      <w:r w:rsidRPr="004110A1">
        <w:rPr>
          <w:rFonts w:ascii="Arial" w:hAnsi="Arial" w:cs="Arial"/>
          <w:sz w:val="16"/>
          <w:szCs w:val="16"/>
        </w:rPr>
        <w:t xml:space="preserve"> </w:t>
      </w:r>
      <w:r w:rsidRPr="007053FB">
        <w:rPr>
          <w:rFonts w:ascii="Arial" w:hAnsi="Arial" w:cs="Arial"/>
          <w:strike/>
          <w:sz w:val="16"/>
          <w:szCs w:val="16"/>
        </w:rPr>
        <w:t xml:space="preserve">nebo </w:t>
      </w:r>
      <w:hyperlink r:id="rId630" w:history="1">
        <w:r w:rsidRPr="007053FB">
          <w:rPr>
            <w:rFonts w:ascii="Arial" w:hAnsi="Arial" w:cs="Arial"/>
            <w:strike/>
            <w:sz w:val="16"/>
            <w:szCs w:val="16"/>
          </w:rPr>
          <w:t>6</w:t>
        </w:r>
      </w:hyperlink>
      <w:r w:rsidRPr="007053FB">
        <w:rPr>
          <w:rFonts w:ascii="Arial" w:hAnsi="Arial" w:cs="Arial"/>
          <w:sz w:val="16"/>
          <w:szCs w:val="16"/>
        </w:rPr>
        <w:t xml:space="preserve"> </w:t>
      </w:r>
      <w:r w:rsidR="0045592B" w:rsidRPr="007053FB">
        <w:rPr>
          <w:rFonts w:ascii="Arial" w:hAnsi="Arial" w:cs="Arial"/>
          <w:b/>
          <w:sz w:val="16"/>
          <w:szCs w:val="16"/>
        </w:rPr>
        <w:t xml:space="preserve">nebo 7 </w:t>
      </w:r>
      <w:r w:rsidRPr="004110A1">
        <w:rPr>
          <w:rFonts w:ascii="Arial" w:hAnsi="Arial" w:cs="Arial"/>
          <w:sz w:val="16"/>
          <w:szCs w:val="16"/>
        </w:rPr>
        <w:t xml:space="preserve">nebo neoznámí dotčenému zákazníkovi nebo provozovateli distribuční soustavy zahájení dodávky, výši ceny nebo ostatní podmínky dodávky podle </w:t>
      </w:r>
      <w:hyperlink r:id="rId631" w:history="1">
        <w:r w:rsidRPr="007053FB">
          <w:rPr>
            <w:rFonts w:ascii="Arial" w:hAnsi="Arial" w:cs="Arial"/>
            <w:sz w:val="16"/>
            <w:szCs w:val="16"/>
          </w:rPr>
          <w:t xml:space="preserve">§ 12a </w:t>
        </w:r>
        <w:r w:rsidRPr="007053FB">
          <w:rPr>
            <w:rFonts w:ascii="Arial" w:hAnsi="Arial" w:cs="Arial"/>
            <w:strike/>
            <w:sz w:val="16"/>
            <w:szCs w:val="16"/>
          </w:rPr>
          <w:t>odst. 3</w:t>
        </w:r>
      </w:hyperlink>
      <w:r w:rsidR="0045592B" w:rsidRPr="007053FB">
        <w:rPr>
          <w:rFonts w:ascii="Arial" w:hAnsi="Arial" w:cs="Arial"/>
          <w:sz w:val="16"/>
          <w:szCs w:val="16"/>
        </w:rPr>
        <w:t xml:space="preserve"> </w:t>
      </w:r>
      <w:r w:rsidR="0045592B" w:rsidRPr="007053FB">
        <w:rPr>
          <w:rFonts w:ascii="Arial" w:hAnsi="Arial" w:cs="Arial"/>
          <w:b/>
          <w:sz w:val="16"/>
          <w:szCs w:val="16"/>
        </w:rPr>
        <w:t>odst. 4</w:t>
      </w:r>
      <w:r w:rsidRPr="007053FB">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poruší některý ze zákazů stanovených v </w:t>
      </w:r>
      <w:hyperlink r:id="rId632" w:history="1">
        <w:r w:rsidRPr="004110A1">
          <w:rPr>
            <w:rFonts w:ascii="Arial" w:hAnsi="Arial" w:cs="Arial"/>
            <w:sz w:val="16"/>
            <w:szCs w:val="16"/>
          </w:rPr>
          <w:t>§ 24a odst. 5</w:t>
        </w:r>
      </w:hyperlink>
      <w:r w:rsidRPr="004110A1">
        <w:rPr>
          <w:rFonts w:ascii="Arial" w:hAnsi="Arial" w:cs="Arial"/>
          <w:sz w:val="16"/>
          <w:szCs w:val="16"/>
        </w:rPr>
        <w:t xml:space="preserve"> nebo </w:t>
      </w:r>
      <w:hyperlink r:id="rId633" w:history="1">
        <w:r w:rsidRPr="004110A1">
          <w:rPr>
            <w:rFonts w:ascii="Arial" w:hAnsi="Arial" w:cs="Arial"/>
            <w:sz w:val="16"/>
            <w:szCs w:val="16"/>
          </w:rPr>
          <w:t>§ 58n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poruší některou z povinností uvedených v </w:t>
      </w:r>
      <w:hyperlink r:id="rId634" w:history="1">
        <w:r w:rsidRPr="004110A1">
          <w:rPr>
            <w:rFonts w:ascii="Arial" w:hAnsi="Arial" w:cs="Arial"/>
            <w:sz w:val="16"/>
            <w:szCs w:val="16"/>
          </w:rPr>
          <w:t>§ 61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nezajistí bezpečnostní standard dodávky plynu podle </w:t>
      </w:r>
      <w:hyperlink r:id="rId635" w:history="1">
        <w:r w:rsidRPr="004110A1">
          <w:rPr>
            <w:rFonts w:ascii="Arial" w:hAnsi="Arial" w:cs="Arial"/>
            <w:sz w:val="16"/>
            <w:szCs w:val="16"/>
          </w:rPr>
          <w:t>§ 73a odst. 1</w:t>
        </w:r>
      </w:hyperlink>
      <w:r w:rsidRPr="004110A1">
        <w:rPr>
          <w:rFonts w:ascii="Arial" w:hAnsi="Arial" w:cs="Arial"/>
          <w:sz w:val="16"/>
          <w:szCs w:val="16"/>
        </w:rPr>
        <w:t xml:space="preserve"> nebo nepředá operátorovi trhu a Energetickému regulačnímu úřadu údaje o rozsahu a způsobu zajištění bezpečnostního standardu podle </w:t>
      </w:r>
      <w:hyperlink r:id="rId636" w:history="1">
        <w:r w:rsidRPr="004110A1">
          <w:rPr>
            <w:rFonts w:ascii="Arial" w:hAnsi="Arial" w:cs="Arial"/>
            <w:sz w:val="16"/>
            <w:szCs w:val="16"/>
          </w:rPr>
          <w:t>§ 73a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omezí nebo přeruší dodávku plynu zákazníkovi v rozporu s </w:t>
      </w:r>
      <w:hyperlink r:id="rId637" w:history="1">
        <w:r w:rsidRPr="004110A1">
          <w:rPr>
            <w:rFonts w:ascii="Arial" w:hAnsi="Arial" w:cs="Arial"/>
            <w:sz w:val="16"/>
            <w:szCs w:val="16"/>
          </w:rPr>
          <w:t>§ 61 odst. 1 písm. d)</w:t>
        </w:r>
      </w:hyperlink>
      <w:r w:rsidRPr="004110A1">
        <w:rPr>
          <w:rFonts w:ascii="Arial" w:hAnsi="Arial" w:cs="Arial"/>
          <w:sz w:val="16"/>
          <w:szCs w:val="16"/>
        </w:rPr>
        <w:t xml:space="preserv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nesplní některou z povinností obchodníka s plynem podle Nařízení o opatřeních na zajištění bezpečnosti dodávek zemního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(12) Držitel licence na výrobu tepelné energie nebo licence na rozvod tepelné energie se dopustí správního deliktu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neuzavře smlouvu o dodávce tepelné energie, ačkoli mu odběratel poskytne nezbytné technické údaje, nebo nezajistí dodávku tepelné energie podle </w:t>
      </w:r>
      <w:hyperlink r:id="rId638" w:history="1">
        <w:r w:rsidRPr="004110A1">
          <w:rPr>
            <w:rFonts w:ascii="Arial" w:hAnsi="Arial" w:cs="Arial"/>
            <w:sz w:val="16"/>
            <w:szCs w:val="16"/>
          </w:rPr>
          <w:t>§ 76 odst. 1</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překročí některé z oprávnění uvedených v </w:t>
      </w:r>
      <w:hyperlink r:id="rId639" w:history="1">
        <w:r w:rsidRPr="004110A1">
          <w:rPr>
            <w:rFonts w:ascii="Arial" w:hAnsi="Arial" w:cs="Arial"/>
            <w:sz w:val="16"/>
            <w:szCs w:val="16"/>
          </w:rPr>
          <w:t>§ 76 odst.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poruší některou z povinností uvedených v </w:t>
      </w:r>
      <w:hyperlink r:id="rId640" w:history="1">
        <w:r w:rsidRPr="004110A1">
          <w:rPr>
            <w:rFonts w:ascii="Arial" w:hAnsi="Arial" w:cs="Arial"/>
            <w:sz w:val="16"/>
            <w:szCs w:val="16"/>
          </w:rPr>
          <w:t>§ 76 odst. 9</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neměří, nevyhodnocuje nebo neúčtuje dodávku tepelné energie podle skutečných hodnot teplonosné látky nebo údajů měřicího zařízení nebo neosadí, nezapojí nebo neudržuje vlastní měřicí zařízení nebo pravidelně neověřuje správnost měření podle </w:t>
      </w:r>
      <w:hyperlink r:id="rId641" w:history="1">
        <w:r w:rsidRPr="004110A1">
          <w:rPr>
            <w:rFonts w:ascii="Arial" w:hAnsi="Arial" w:cs="Arial"/>
            <w:sz w:val="16"/>
            <w:szCs w:val="16"/>
          </w:rPr>
          <w:t>§ 78 odst. 1</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nepřezkouší měřicí zařízení nebo jej nevymění podle </w:t>
      </w:r>
      <w:hyperlink r:id="rId642" w:history="1">
        <w:r w:rsidRPr="004110A1">
          <w:rPr>
            <w:rFonts w:ascii="Arial" w:hAnsi="Arial" w:cs="Arial"/>
            <w:sz w:val="16"/>
            <w:szCs w:val="16"/>
          </w:rPr>
          <w:t>§ 78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neseznámí toho, kdo potřebu přeložky vyvolal se způsobem jejího provedení nebo náklady na její provedení, podle </w:t>
      </w:r>
      <w:hyperlink r:id="rId643" w:history="1">
        <w:r w:rsidRPr="004110A1">
          <w:rPr>
            <w:rFonts w:ascii="Arial" w:hAnsi="Arial" w:cs="Arial"/>
            <w:sz w:val="16"/>
            <w:szCs w:val="16"/>
          </w:rPr>
          <w:t>§ 86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g) neinformuje vlastníka nebo správce nemovitosti o rozsahu nebo době trvání provádění nezbytných prací na zařízení pro rozvod tepelné energie podle </w:t>
      </w:r>
      <w:hyperlink r:id="rId644" w:history="1">
        <w:r w:rsidRPr="004110A1">
          <w:rPr>
            <w:rFonts w:ascii="Arial" w:hAnsi="Arial" w:cs="Arial"/>
            <w:sz w:val="16"/>
            <w:szCs w:val="16"/>
          </w:rPr>
          <w:t>§ 87 odst.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nepodřídí se omezení spotřeby tepelné energie při předcházení stavu nouze nebo při stavu nouze podle </w:t>
      </w:r>
      <w:hyperlink r:id="rId645" w:history="1">
        <w:r w:rsidRPr="004110A1">
          <w:rPr>
            <w:rFonts w:ascii="Arial" w:hAnsi="Arial" w:cs="Arial"/>
            <w:sz w:val="16"/>
            <w:szCs w:val="16"/>
          </w:rPr>
          <w:t>§ 88 odst. 3</w:t>
        </w:r>
      </w:hyperlink>
      <w:r w:rsidRPr="004110A1">
        <w:rPr>
          <w:rFonts w:ascii="Arial" w:hAnsi="Arial" w:cs="Arial"/>
          <w:sz w:val="16"/>
          <w:szCs w:val="16"/>
        </w:rPr>
        <w:t xml:space="preserv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nepřezkoumal účinky výpadku zdroje nebo nezřídil vstupy do tepelné sítě pro připojení náhradních zdrojů podle </w:t>
      </w:r>
      <w:hyperlink r:id="rId646" w:history="1">
        <w:r w:rsidRPr="004110A1">
          <w:rPr>
            <w:rFonts w:ascii="Arial" w:hAnsi="Arial" w:cs="Arial"/>
            <w:sz w:val="16"/>
            <w:szCs w:val="16"/>
          </w:rPr>
          <w:t>§ 88 odst. 5</w:t>
        </w:r>
      </w:hyperlink>
      <w:r w:rsidRPr="00BB690B">
        <w:rPr>
          <w:rFonts w:ascii="Arial" w:hAnsi="Arial" w:cs="Arial"/>
          <w:sz w:val="16"/>
          <w:szCs w:val="16"/>
        </w:rPr>
        <w:t>.</w:t>
      </w: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p>
    <w:p w:rsidR="00DA2A6A" w:rsidRPr="00332ABC" w:rsidRDefault="00DA2A6A" w:rsidP="00332ABC">
      <w:pPr>
        <w:widowControl w:val="0"/>
        <w:autoSpaceDE w:val="0"/>
        <w:autoSpaceDN w:val="0"/>
        <w:adjustRightInd w:val="0"/>
        <w:spacing w:after="0" w:line="240" w:lineRule="auto"/>
        <w:ind w:firstLine="720"/>
        <w:jc w:val="both"/>
        <w:rPr>
          <w:rFonts w:ascii="Arial" w:hAnsi="Arial" w:cs="Arial"/>
          <w:b/>
          <w:sz w:val="16"/>
          <w:szCs w:val="16"/>
        </w:rPr>
      </w:pPr>
      <w:r w:rsidRPr="00332ABC">
        <w:rPr>
          <w:rFonts w:ascii="Arial" w:hAnsi="Arial" w:cs="Arial"/>
          <w:b/>
          <w:sz w:val="16"/>
          <w:szCs w:val="16"/>
        </w:rPr>
        <w:t xml:space="preserve">(13) Držitel licence na činnosti operátora trhu se dopustí správního deliktu tím, že poruší některou z povinností podle § 20a odst. 3.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332ABC">
        <w:rPr>
          <w:rFonts w:ascii="Arial" w:hAnsi="Arial" w:cs="Arial"/>
          <w:strike/>
          <w:sz w:val="16"/>
          <w:szCs w:val="16"/>
        </w:rPr>
        <w:t>13</w:t>
      </w:r>
      <w:r>
        <w:rPr>
          <w:rFonts w:ascii="Arial" w:hAnsi="Arial" w:cs="Arial"/>
          <w:b/>
          <w:sz w:val="16"/>
          <w:szCs w:val="16"/>
        </w:rPr>
        <w:t>14</w:t>
      </w:r>
      <w:r w:rsidRPr="004110A1">
        <w:rPr>
          <w:rFonts w:ascii="Arial" w:hAnsi="Arial" w:cs="Arial"/>
          <w:sz w:val="16"/>
          <w:szCs w:val="16"/>
        </w:rPr>
        <w:t xml:space="preserve">) Za správní delikt se uloží pokuta do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100 000 000 Kč nebo 10 % z čistého obratu dosaženého provozovatelem přenosové soustavy nebo provozovatelem přepravní soustavy za poslední ukončené účetní období, jde-li o správní delikt uvedený v </w:t>
      </w:r>
      <w:hyperlink r:id="rId647" w:history="1">
        <w:r w:rsidRPr="004110A1">
          <w:rPr>
            <w:rFonts w:ascii="Arial" w:hAnsi="Arial" w:cs="Arial"/>
            <w:sz w:val="16"/>
            <w:szCs w:val="16"/>
          </w:rPr>
          <w:t>odstavci 3 písm. b)</w:t>
        </w:r>
      </w:hyperlink>
      <w:r w:rsidRPr="004110A1">
        <w:rPr>
          <w:rFonts w:ascii="Arial" w:hAnsi="Arial" w:cs="Arial"/>
          <w:sz w:val="16"/>
          <w:szCs w:val="16"/>
        </w:rPr>
        <w:t xml:space="preserve">, </w:t>
      </w:r>
      <w:hyperlink r:id="rId648" w:history="1">
        <w:r w:rsidRPr="004110A1">
          <w:rPr>
            <w:rFonts w:ascii="Arial" w:hAnsi="Arial" w:cs="Arial"/>
            <w:sz w:val="16"/>
            <w:szCs w:val="16"/>
          </w:rPr>
          <w:t>d)</w:t>
        </w:r>
      </w:hyperlink>
      <w:r w:rsidRPr="004110A1">
        <w:rPr>
          <w:rFonts w:ascii="Arial" w:hAnsi="Arial" w:cs="Arial"/>
          <w:sz w:val="16"/>
          <w:szCs w:val="16"/>
        </w:rPr>
        <w:t xml:space="preserve">, nebo m), </w:t>
      </w:r>
      <w:hyperlink r:id="rId649" w:history="1">
        <w:r w:rsidRPr="004110A1">
          <w:rPr>
            <w:rFonts w:ascii="Arial" w:hAnsi="Arial" w:cs="Arial"/>
            <w:sz w:val="16"/>
            <w:szCs w:val="16"/>
          </w:rPr>
          <w:t>odstavci 7 písm. b)</w:t>
        </w:r>
      </w:hyperlink>
      <w:r w:rsidRPr="004110A1">
        <w:rPr>
          <w:rFonts w:ascii="Arial" w:hAnsi="Arial" w:cs="Arial"/>
          <w:sz w:val="16"/>
          <w:szCs w:val="16"/>
        </w:rPr>
        <w:t xml:space="preserve">, </w:t>
      </w:r>
      <w:hyperlink r:id="rId650" w:history="1">
        <w:r w:rsidRPr="004110A1">
          <w:rPr>
            <w:rFonts w:ascii="Arial" w:hAnsi="Arial" w:cs="Arial"/>
            <w:sz w:val="16"/>
            <w:szCs w:val="16"/>
          </w:rPr>
          <w:t>d)</w:t>
        </w:r>
      </w:hyperlink>
      <w:r w:rsidRPr="004110A1">
        <w:rPr>
          <w:rFonts w:ascii="Arial" w:hAnsi="Arial" w:cs="Arial"/>
          <w:sz w:val="16"/>
          <w:szCs w:val="16"/>
        </w:rPr>
        <w:t xml:space="preserve">, </w:t>
      </w:r>
      <w:hyperlink r:id="rId651" w:history="1">
        <w:r w:rsidRPr="004110A1">
          <w:rPr>
            <w:rFonts w:ascii="Arial" w:hAnsi="Arial" w:cs="Arial"/>
            <w:sz w:val="16"/>
            <w:szCs w:val="16"/>
          </w:rPr>
          <w:t>q)</w:t>
        </w:r>
      </w:hyperlink>
      <w:r w:rsidRPr="004110A1">
        <w:rPr>
          <w:rFonts w:ascii="Arial" w:hAnsi="Arial" w:cs="Arial"/>
          <w:sz w:val="16"/>
          <w:szCs w:val="16"/>
        </w:rPr>
        <w:t xml:space="preserve"> nebo </w:t>
      </w:r>
      <w:hyperlink r:id="rId652" w:history="1">
        <w:r w:rsidRPr="004110A1">
          <w:rPr>
            <w:rFonts w:ascii="Arial" w:hAnsi="Arial" w:cs="Arial"/>
            <w:sz w:val="16"/>
            <w:szCs w:val="16"/>
          </w:rPr>
          <w:t>r)</w:t>
        </w:r>
      </w:hyperlink>
      <w:r w:rsidRPr="004110A1">
        <w:rPr>
          <w:rFonts w:ascii="Arial" w:hAnsi="Arial" w:cs="Arial"/>
          <w:sz w:val="16"/>
          <w:szCs w:val="16"/>
        </w:rPr>
        <w:t xml:space="preserve">, nebo </w:t>
      </w:r>
      <w:hyperlink r:id="rId653" w:history="1">
        <w:r w:rsidRPr="004110A1">
          <w:rPr>
            <w:rFonts w:ascii="Arial" w:hAnsi="Arial" w:cs="Arial"/>
            <w:sz w:val="16"/>
            <w:szCs w:val="16"/>
          </w:rPr>
          <w:t>odstavci 8</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50 000 000 Kč nebo 1 % z čistého obratu dosaženého držitelem licence za poslední ukončené účetní období, jde-li o správní delikt uvedený v </w:t>
      </w:r>
      <w:hyperlink r:id="rId654" w:history="1">
        <w:r w:rsidRPr="004110A1">
          <w:rPr>
            <w:rFonts w:ascii="Arial" w:hAnsi="Arial" w:cs="Arial"/>
            <w:sz w:val="16"/>
            <w:szCs w:val="16"/>
          </w:rPr>
          <w:t>odstavci 2</w:t>
        </w:r>
      </w:hyperlink>
      <w:r w:rsidRPr="004110A1">
        <w:rPr>
          <w:rFonts w:ascii="Arial" w:hAnsi="Arial" w:cs="Arial"/>
          <w:sz w:val="16"/>
          <w:szCs w:val="16"/>
        </w:rPr>
        <w:t xml:space="preserve">, </w:t>
      </w:r>
      <w:hyperlink r:id="rId655" w:history="1">
        <w:r w:rsidRPr="004110A1">
          <w:rPr>
            <w:rFonts w:ascii="Arial" w:hAnsi="Arial" w:cs="Arial"/>
            <w:sz w:val="16"/>
            <w:szCs w:val="16"/>
          </w:rPr>
          <w:t>3 písm. a)</w:t>
        </w:r>
      </w:hyperlink>
      <w:r w:rsidRPr="004110A1">
        <w:rPr>
          <w:rFonts w:ascii="Arial" w:hAnsi="Arial" w:cs="Arial"/>
          <w:sz w:val="16"/>
          <w:szCs w:val="16"/>
        </w:rPr>
        <w:t xml:space="preserve">, </w:t>
      </w:r>
      <w:hyperlink r:id="rId656" w:history="1">
        <w:r w:rsidRPr="004110A1">
          <w:rPr>
            <w:rFonts w:ascii="Arial" w:hAnsi="Arial" w:cs="Arial"/>
            <w:sz w:val="16"/>
            <w:szCs w:val="16"/>
          </w:rPr>
          <w:t>c)</w:t>
        </w:r>
      </w:hyperlink>
      <w:r w:rsidRPr="004110A1">
        <w:rPr>
          <w:rFonts w:ascii="Arial" w:hAnsi="Arial" w:cs="Arial"/>
          <w:sz w:val="16"/>
          <w:szCs w:val="16"/>
        </w:rPr>
        <w:t xml:space="preserve">, </w:t>
      </w:r>
      <w:hyperlink r:id="rId657" w:history="1">
        <w:r w:rsidRPr="004110A1">
          <w:rPr>
            <w:rFonts w:ascii="Arial" w:hAnsi="Arial" w:cs="Arial"/>
            <w:sz w:val="16"/>
            <w:szCs w:val="16"/>
          </w:rPr>
          <w:t>e) až l)</w:t>
        </w:r>
      </w:hyperlink>
      <w:r w:rsidRPr="004110A1">
        <w:rPr>
          <w:rFonts w:ascii="Arial" w:hAnsi="Arial" w:cs="Arial"/>
          <w:sz w:val="16"/>
          <w:szCs w:val="16"/>
        </w:rPr>
        <w:t xml:space="preserve">, </w:t>
      </w:r>
      <w:hyperlink r:id="rId658" w:history="1">
        <w:r w:rsidRPr="004110A1">
          <w:rPr>
            <w:rFonts w:ascii="Arial" w:hAnsi="Arial" w:cs="Arial"/>
            <w:sz w:val="16"/>
            <w:szCs w:val="16"/>
          </w:rPr>
          <w:t>odstavci 4 až 6</w:t>
        </w:r>
      </w:hyperlink>
      <w:r w:rsidRPr="004110A1">
        <w:rPr>
          <w:rFonts w:ascii="Arial" w:hAnsi="Arial" w:cs="Arial"/>
          <w:sz w:val="16"/>
          <w:szCs w:val="16"/>
        </w:rPr>
        <w:t xml:space="preserve">, </w:t>
      </w:r>
      <w:hyperlink r:id="rId659" w:history="1">
        <w:r w:rsidRPr="004110A1">
          <w:rPr>
            <w:rFonts w:ascii="Arial" w:hAnsi="Arial" w:cs="Arial"/>
            <w:sz w:val="16"/>
            <w:szCs w:val="16"/>
          </w:rPr>
          <w:t>odstavci 7 písm. a)</w:t>
        </w:r>
      </w:hyperlink>
      <w:r w:rsidRPr="004110A1">
        <w:rPr>
          <w:rFonts w:ascii="Arial" w:hAnsi="Arial" w:cs="Arial"/>
          <w:sz w:val="16"/>
          <w:szCs w:val="16"/>
        </w:rPr>
        <w:t xml:space="preserve">, </w:t>
      </w:r>
      <w:hyperlink r:id="rId660" w:history="1">
        <w:r w:rsidRPr="004110A1">
          <w:rPr>
            <w:rFonts w:ascii="Arial" w:hAnsi="Arial" w:cs="Arial"/>
            <w:sz w:val="16"/>
            <w:szCs w:val="16"/>
          </w:rPr>
          <w:t>c)</w:t>
        </w:r>
      </w:hyperlink>
      <w:r w:rsidRPr="004110A1">
        <w:rPr>
          <w:rFonts w:ascii="Arial" w:hAnsi="Arial" w:cs="Arial"/>
          <w:sz w:val="16"/>
          <w:szCs w:val="16"/>
        </w:rPr>
        <w:t xml:space="preserve">, </w:t>
      </w:r>
      <w:hyperlink r:id="rId661" w:history="1">
        <w:r w:rsidRPr="004110A1">
          <w:rPr>
            <w:rFonts w:ascii="Arial" w:hAnsi="Arial" w:cs="Arial"/>
            <w:sz w:val="16"/>
            <w:szCs w:val="16"/>
          </w:rPr>
          <w:t>e) až p)</w:t>
        </w:r>
      </w:hyperlink>
      <w:r w:rsidRPr="004110A1">
        <w:rPr>
          <w:rFonts w:ascii="Arial" w:hAnsi="Arial" w:cs="Arial"/>
          <w:sz w:val="16"/>
          <w:szCs w:val="16"/>
        </w:rPr>
        <w:t xml:space="preserve"> nebo </w:t>
      </w:r>
      <w:hyperlink r:id="rId662" w:history="1">
        <w:r w:rsidRPr="004110A1">
          <w:rPr>
            <w:rFonts w:ascii="Arial" w:hAnsi="Arial" w:cs="Arial"/>
            <w:sz w:val="16"/>
            <w:szCs w:val="16"/>
          </w:rPr>
          <w:t>odstavci 9 až 11</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61C35" w:rsidRDefault="00DA2A6A" w:rsidP="00461C35">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 xml:space="preserve">c) 15 000 000 Kč, jde-li o správní delikt uvedený v </w:t>
      </w:r>
      <w:hyperlink r:id="rId663" w:history="1">
        <w:r w:rsidRPr="004110A1">
          <w:rPr>
            <w:rFonts w:ascii="Arial" w:hAnsi="Arial" w:cs="Arial"/>
            <w:sz w:val="16"/>
            <w:szCs w:val="16"/>
          </w:rPr>
          <w:t>odstavci 1</w:t>
        </w:r>
      </w:hyperlink>
      <w:r w:rsidRPr="004110A1">
        <w:rPr>
          <w:rFonts w:ascii="Arial" w:hAnsi="Arial" w:cs="Arial"/>
          <w:sz w:val="16"/>
          <w:szCs w:val="16"/>
        </w:rPr>
        <w:t xml:space="preserve"> nebo </w:t>
      </w:r>
      <w:hyperlink r:id="rId664" w:history="1">
        <w:r w:rsidRPr="004110A1">
          <w:rPr>
            <w:rFonts w:ascii="Arial" w:hAnsi="Arial" w:cs="Arial"/>
            <w:sz w:val="16"/>
            <w:szCs w:val="16"/>
          </w:rPr>
          <w:t>odstavci 12</w:t>
        </w:r>
      </w:hyperlink>
      <w:r w:rsidRPr="00332ABC">
        <w:rPr>
          <w:rFonts w:ascii="Arial" w:hAnsi="Arial" w:cs="Arial"/>
          <w:strike/>
          <w:sz w:val="16"/>
          <w:szCs w:val="16"/>
        </w:rPr>
        <w:t>.</w:t>
      </w:r>
      <w:r>
        <w:rPr>
          <w:rFonts w:ascii="Arial" w:hAnsi="Arial" w:cs="Arial"/>
          <w:b/>
          <w:sz w:val="16"/>
          <w:szCs w:val="16"/>
        </w:rPr>
        <w:t>,</w:t>
      </w:r>
    </w:p>
    <w:p w:rsidR="00DA2A6A" w:rsidRDefault="00DA2A6A" w:rsidP="00461C35">
      <w:pPr>
        <w:widowControl w:val="0"/>
        <w:autoSpaceDE w:val="0"/>
        <w:autoSpaceDN w:val="0"/>
        <w:adjustRightInd w:val="0"/>
        <w:spacing w:after="0" w:line="240" w:lineRule="auto"/>
        <w:jc w:val="both"/>
        <w:rPr>
          <w:rFonts w:ascii="Arial" w:hAnsi="Arial" w:cs="Arial"/>
          <w:b/>
          <w:sz w:val="16"/>
          <w:szCs w:val="16"/>
        </w:rPr>
      </w:pPr>
    </w:p>
    <w:p w:rsidR="00DA2A6A" w:rsidRDefault="00DA2A6A">
      <w:pPr>
        <w:widowControl w:val="0"/>
        <w:autoSpaceDE w:val="0"/>
        <w:autoSpaceDN w:val="0"/>
        <w:adjustRightInd w:val="0"/>
        <w:spacing w:after="0" w:line="240" w:lineRule="auto"/>
        <w:rPr>
          <w:rFonts w:ascii="Arial" w:hAnsi="Arial" w:cs="Arial"/>
          <w:sz w:val="16"/>
          <w:szCs w:val="16"/>
        </w:rPr>
      </w:pPr>
      <w:r w:rsidRPr="00483CE1">
        <w:rPr>
          <w:rFonts w:ascii="Arial" w:hAnsi="Arial" w:cs="Arial"/>
          <w:b/>
          <w:sz w:val="16"/>
          <w:szCs w:val="16"/>
        </w:rPr>
        <w:t xml:space="preserve">d) </w:t>
      </w:r>
      <w:r w:rsidRPr="00E06101">
        <w:rPr>
          <w:rFonts w:ascii="Arial" w:hAnsi="Arial" w:cs="Arial"/>
          <w:b/>
          <w:sz w:val="16"/>
          <w:szCs w:val="16"/>
        </w:rPr>
        <w:t xml:space="preserve">3 000 000 </w:t>
      </w:r>
      <w:r w:rsidRPr="00483CE1">
        <w:rPr>
          <w:rFonts w:ascii="Arial" w:hAnsi="Arial" w:cs="Arial"/>
          <w:b/>
          <w:sz w:val="16"/>
          <w:szCs w:val="16"/>
        </w:rPr>
        <w:t>Kč, jde-li o správní delikt uvedený v odstavci 13.</w:t>
      </w:r>
      <w:r w:rsidRPr="00461C35">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935500" w:rsidRDefault="00DA2A6A" w:rsidP="00935500">
      <w:pPr>
        <w:widowControl w:val="0"/>
        <w:autoSpaceDE w:val="0"/>
        <w:autoSpaceDN w:val="0"/>
        <w:adjustRightInd w:val="0"/>
        <w:spacing w:after="0" w:line="240" w:lineRule="auto"/>
        <w:jc w:val="center"/>
        <w:rPr>
          <w:rFonts w:ascii="Arial" w:hAnsi="Arial" w:cs="Arial"/>
          <w:strike/>
          <w:sz w:val="16"/>
          <w:szCs w:val="16"/>
        </w:rPr>
      </w:pPr>
      <w:r w:rsidRPr="00935500">
        <w:rPr>
          <w:rFonts w:ascii="Arial" w:hAnsi="Arial" w:cs="Arial"/>
          <w:strike/>
          <w:sz w:val="16"/>
          <w:szCs w:val="16"/>
        </w:rPr>
        <w:t xml:space="preserve">§ 91a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p>
    <w:p w:rsidR="00DA2A6A" w:rsidRPr="00935500" w:rsidRDefault="00DA2A6A" w:rsidP="00935500">
      <w:pPr>
        <w:widowControl w:val="0"/>
        <w:autoSpaceDE w:val="0"/>
        <w:autoSpaceDN w:val="0"/>
        <w:adjustRightInd w:val="0"/>
        <w:spacing w:after="0" w:line="240" w:lineRule="auto"/>
        <w:jc w:val="center"/>
        <w:rPr>
          <w:rFonts w:ascii="Arial" w:hAnsi="Arial" w:cs="Arial"/>
          <w:b/>
          <w:bCs/>
          <w:strike/>
          <w:sz w:val="16"/>
          <w:szCs w:val="16"/>
        </w:rPr>
      </w:pPr>
      <w:r w:rsidRPr="00935500">
        <w:rPr>
          <w:rFonts w:ascii="Arial" w:hAnsi="Arial" w:cs="Arial"/>
          <w:b/>
          <w:bCs/>
          <w:strike/>
          <w:sz w:val="16"/>
          <w:szCs w:val="16"/>
        </w:rPr>
        <w:t xml:space="preserve">Správní delikty právnických a podnikajících fyzických osob </w:t>
      </w:r>
    </w:p>
    <w:p w:rsidR="00DA2A6A" w:rsidRPr="00935500" w:rsidRDefault="00DA2A6A" w:rsidP="00935500">
      <w:pPr>
        <w:widowControl w:val="0"/>
        <w:autoSpaceDE w:val="0"/>
        <w:autoSpaceDN w:val="0"/>
        <w:adjustRightInd w:val="0"/>
        <w:spacing w:after="0" w:line="240" w:lineRule="auto"/>
        <w:rPr>
          <w:rFonts w:ascii="Arial" w:hAnsi="Arial" w:cs="Arial"/>
          <w:b/>
          <w:bCs/>
          <w:strike/>
          <w:sz w:val="16"/>
          <w:szCs w:val="16"/>
        </w:rPr>
      </w:pP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ab/>
        <w:t xml:space="preserve">(1) Právnická nebo podnikající fyzická osoba se dopustí správního deliktu tím, že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a) podniká v energetických odvětvích bez licence nebo bez oprávnění k podnikání uznaného Energetickým regulačním úřadem podle </w:t>
      </w:r>
      <w:hyperlink r:id="rId665" w:history="1">
        <w:r w:rsidRPr="00935500">
          <w:rPr>
            <w:rFonts w:ascii="Arial" w:hAnsi="Arial" w:cs="Arial"/>
            <w:strike/>
            <w:sz w:val="16"/>
            <w:szCs w:val="16"/>
          </w:rPr>
          <w:t>§ 7a</w:t>
        </w:r>
      </w:hyperlink>
      <w:r w:rsidRPr="00935500">
        <w:rPr>
          <w:rFonts w:ascii="Arial" w:hAnsi="Arial" w:cs="Arial"/>
          <w:strike/>
          <w:sz w:val="16"/>
          <w:szCs w:val="16"/>
        </w:rPr>
        <w:t xml:space="preserve"> nebo neoznámí Energetickému regulačnímu úřadu zánik oprávnění podle </w:t>
      </w:r>
      <w:hyperlink r:id="rId666" w:history="1">
        <w:r w:rsidRPr="00935500">
          <w:rPr>
            <w:rFonts w:ascii="Arial" w:hAnsi="Arial" w:cs="Arial"/>
            <w:strike/>
            <w:sz w:val="16"/>
            <w:szCs w:val="16"/>
          </w:rPr>
          <w:t>§ 7a odst. 3</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b) poskytuje odebranou elektřinu, plyn nebo tepelnou energii jiné fyzické či právnické osobě nebo rozúčtuje náklady na nákup elektřiny, plynu nebo tepelné energie v rozporu s </w:t>
      </w:r>
      <w:hyperlink r:id="rId667" w:history="1">
        <w:r w:rsidRPr="00935500">
          <w:rPr>
            <w:rFonts w:ascii="Arial" w:hAnsi="Arial" w:cs="Arial"/>
            <w:strike/>
            <w:sz w:val="16"/>
            <w:szCs w:val="16"/>
          </w:rPr>
          <w:t>§ 3 odst. 3</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c) jako vlastník energetického zařízení neumožní určenému držiteli licence přístup k energetickému zařízení v rozsahu podle </w:t>
      </w:r>
      <w:hyperlink r:id="rId668" w:history="1">
        <w:r w:rsidRPr="00935500">
          <w:rPr>
            <w:rFonts w:ascii="Arial" w:hAnsi="Arial" w:cs="Arial"/>
            <w:strike/>
            <w:sz w:val="16"/>
            <w:szCs w:val="16"/>
          </w:rPr>
          <w:t>§ 10 odst. 7</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d) neposkytne ministerstvu, Energetickému regulačnímu úřadu nebo Státní energetické inspekci ve stanovené lhůtě požadované podklady nebo informace podle </w:t>
      </w:r>
      <w:hyperlink r:id="rId669" w:history="1">
        <w:r w:rsidRPr="00935500">
          <w:rPr>
            <w:rFonts w:ascii="Arial" w:hAnsi="Arial" w:cs="Arial"/>
            <w:strike/>
            <w:sz w:val="16"/>
            <w:szCs w:val="16"/>
          </w:rPr>
          <w:t>§ 15a odst. 1</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e) jako vlastník nebo pronajímatel energetického zařízení nevede v účtovém rozvrhu účty pro účtování o nákladech a výnosech z vlastnictví nebo pronájmu energetického zařízení podle </w:t>
      </w:r>
      <w:hyperlink r:id="rId670" w:history="1">
        <w:r w:rsidRPr="00935500">
          <w:rPr>
            <w:rFonts w:ascii="Arial" w:hAnsi="Arial" w:cs="Arial"/>
            <w:strike/>
            <w:sz w:val="16"/>
            <w:szCs w:val="16"/>
          </w:rPr>
          <w:t>§ 20 odst. 5</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f) neposkytne operátorovi trhu údaje nezbytné pro plnění jeho povinností nebo neposkytne informace o změnách dodavatele plynu podle </w:t>
      </w:r>
      <w:hyperlink r:id="rId671" w:history="1">
        <w:r w:rsidRPr="00935500">
          <w:rPr>
            <w:rFonts w:ascii="Arial" w:hAnsi="Arial" w:cs="Arial"/>
            <w:strike/>
            <w:sz w:val="16"/>
            <w:szCs w:val="16"/>
          </w:rPr>
          <w:t>§ 20a odst. 5 písm. a)</w:t>
        </w:r>
      </w:hyperlink>
      <w:r w:rsidRPr="00935500">
        <w:rPr>
          <w:rFonts w:ascii="Arial" w:hAnsi="Arial" w:cs="Arial"/>
          <w:strike/>
          <w:sz w:val="16"/>
          <w:szCs w:val="16"/>
        </w:rPr>
        <w:t xml:space="preserve"> nebo </w:t>
      </w:r>
      <w:hyperlink r:id="rId672" w:history="1">
        <w:r w:rsidRPr="00935500">
          <w:rPr>
            <w:rFonts w:ascii="Arial" w:hAnsi="Arial" w:cs="Arial"/>
            <w:strike/>
            <w:sz w:val="16"/>
            <w:szCs w:val="16"/>
          </w:rPr>
          <w:t>f)</w:t>
        </w:r>
      </w:hyperlink>
      <w:r w:rsidRPr="00935500">
        <w:rPr>
          <w:rFonts w:ascii="Arial" w:hAnsi="Arial" w:cs="Arial"/>
          <w:strike/>
          <w:sz w:val="16"/>
          <w:szCs w:val="16"/>
        </w:rPr>
        <w:t xml:space="preserve"> nebo nepředá nezbytné údaje potřebné k dispečerskému řízení podle </w:t>
      </w:r>
      <w:hyperlink r:id="rId673" w:history="1">
        <w:r w:rsidRPr="00935500">
          <w:rPr>
            <w:rFonts w:ascii="Arial" w:hAnsi="Arial" w:cs="Arial"/>
            <w:strike/>
            <w:sz w:val="16"/>
            <w:szCs w:val="16"/>
          </w:rPr>
          <w:t>§ 26 odst. 6</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g) poruší některou z povinností stanovených v </w:t>
      </w:r>
      <w:hyperlink r:id="rId674" w:history="1">
        <w:r w:rsidRPr="00935500">
          <w:rPr>
            <w:rFonts w:ascii="Arial" w:hAnsi="Arial" w:cs="Arial"/>
            <w:strike/>
            <w:sz w:val="16"/>
            <w:szCs w:val="16"/>
          </w:rPr>
          <w:t>§ 28 odst. 2 písm. a) až f)</w:t>
        </w:r>
      </w:hyperlink>
      <w:r w:rsidRPr="00935500">
        <w:rPr>
          <w:rFonts w:ascii="Arial" w:hAnsi="Arial" w:cs="Arial"/>
          <w:strike/>
          <w:sz w:val="16"/>
          <w:szCs w:val="16"/>
        </w:rPr>
        <w:t xml:space="preserve">, </w:t>
      </w:r>
      <w:hyperlink r:id="rId675" w:history="1">
        <w:r w:rsidRPr="00935500">
          <w:rPr>
            <w:rFonts w:ascii="Arial" w:hAnsi="Arial" w:cs="Arial"/>
            <w:strike/>
            <w:sz w:val="16"/>
            <w:szCs w:val="16"/>
          </w:rPr>
          <w:t>h)</w:t>
        </w:r>
      </w:hyperlink>
      <w:r w:rsidRPr="00935500">
        <w:rPr>
          <w:rFonts w:ascii="Arial" w:hAnsi="Arial" w:cs="Arial"/>
          <w:strike/>
          <w:sz w:val="16"/>
          <w:szCs w:val="16"/>
        </w:rPr>
        <w:t xml:space="preserve">, </w:t>
      </w:r>
      <w:hyperlink r:id="rId676" w:history="1">
        <w:r w:rsidRPr="00935500">
          <w:rPr>
            <w:rFonts w:ascii="Arial" w:hAnsi="Arial" w:cs="Arial"/>
            <w:strike/>
            <w:sz w:val="16"/>
            <w:szCs w:val="16"/>
          </w:rPr>
          <w:t>j)</w:t>
        </w:r>
      </w:hyperlink>
      <w:r w:rsidRPr="00935500">
        <w:rPr>
          <w:rFonts w:ascii="Arial" w:hAnsi="Arial" w:cs="Arial"/>
          <w:strike/>
          <w:sz w:val="16"/>
          <w:szCs w:val="16"/>
        </w:rPr>
        <w:t xml:space="preserve">, </w:t>
      </w:r>
      <w:hyperlink r:id="rId677" w:history="1">
        <w:r w:rsidRPr="00935500">
          <w:rPr>
            <w:rFonts w:ascii="Arial" w:hAnsi="Arial" w:cs="Arial"/>
            <w:strike/>
            <w:sz w:val="16"/>
            <w:szCs w:val="16"/>
          </w:rPr>
          <w:t>k)</w:t>
        </w:r>
      </w:hyperlink>
      <w:r w:rsidRPr="00935500">
        <w:rPr>
          <w:rFonts w:ascii="Arial" w:hAnsi="Arial" w:cs="Arial"/>
          <w:strike/>
          <w:sz w:val="16"/>
          <w:szCs w:val="16"/>
        </w:rPr>
        <w:t xml:space="preserve"> nebo </w:t>
      </w:r>
      <w:hyperlink r:id="rId678" w:history="1">
        <w:r w:rsidRPr="00935500">
          <w:rPr>
            <w:rFonts w:ascii="Arial" w:hAnsi="Arial" w:cs="Arial"/>
            <w:strike/>
            <w:sz w:val="16"/>
            <w:szCs w:val="16"/>
          </w:rPr>
          <w:t>odst. 5</w:t>
        </w:r>
      </w:hyperlink>
      <w:r w:rsidRPr="00935500">
        <w:rPr>
          <w:rFonts w:ascii="Arial" w:hAnsi="Arial" w:cs="Arial"/>
          <w:strike/>
          <w:sz w:val="16"/>
          <w:szCs w:val="16"/>
        </w:rPr>
        <w:t xml:space="preserve"> nebo některou z povinností stanovených v </w:t>
      </w:r>
      <w:hyperlink r:id="rId679" w:history="1">
        <w:r w:rsidRPr="00935500">
          <w:rPr>
            <w:rFonts w:ascii="Arial" w:hAnsi="Arial" w:cs="Arial"/>
            <w:strike/>
            <w:sz w:val="16"/>
            <w:szCs w:val="16"/>
          </w:rPr>
          <w:t>§ 62 odst. 2 písm. b) až i)</w:t>
        </w:r>
      </w:hyperlink>
      <w:r w:rsidRPr="00935500">
        <w:rPr>
          <w:rFonts w:ascii="Arial" w:hAnsi="Arial" w:cs="Arial"/>
          <w:strike/>
          <w:sz w:val="16"/>
          <w:szCs w:val="16"/>
        </w:rPr>
        <w:t xml:space="preserve">, v </w:t>
      </w:r>
      <w:hyperlink r:id="rId680" w:history="1">
        <w:r w:rsidRPr="00935500">
          <w:rPr>
            <w:rFonts w:ascii="Arial" w:hAnsi="Arial" w:cs="Arial"/>
            <w:strike/>
            <w:sz w:val="16"/>
            <w:szCs w:val="16"/>
          </w:rPr>
          <w:t>§ 62 odst. 3</w:t>
        </w:r>
      </w:hyperlink>
      <w:r w:rsidRPr="00935500">
        <w:rPr>
          <w:rFonts w:ascii="Arial" w:hAnsi="Arial" w:cs="Arial"/>
          <w:strike/>
          <w:sz w:val="16"/>
          <w:szCs w:val="16"/>
        </w:rPr>
        <w:t xml:space="preserve"> nebo </w:t>
      </w:r>
      <w:hyperlink r:id="rId681" w:history="1">
        <w:r w:rsidRPr="00935500">
          <w:rPr>
            <w:rFonts w:ascii="Arial" w:hAnsi="Arial" w:cs="Arial"/>
            <w:strike/>
            <w:sz w:val="16"/>
            <w:szCs w:val="16"/>
          </w:rPr>
          <w:t>4</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h) provede zásah na odběrném elektrickém zařízení, kterým prochází neměřená elektřina, bez souhlasu provozovatele přenosové soustavy nebo provozovatele distribuční soustavy v rozporu s </w:t>
      </w:r>
      <w:hyperlink r:id="rId682" w:history="1">
        <w:r w:rsidRPr="00935500">
          <w:rPr>
            <w:rFonts w:ascii="Arial" w:hAnsi="Arial" w:cs="Arial"/>
            <w:strike/>
            <w:sz w:val="16"/>
            <w:szCs w:val="16"/>
          </w:rPr>
          <w:t>§ 28 odst. 3</w:t>
        </w:r>
      </w:hyperlink>
      <w:r w:rsidRPr="00935500">
        <w:rPr>
          <w:rFonts w:ascii="Arial" w:hAnsi="Arial" w:cs="Arial"/>
          <w:strike/>
          <w:sz w:val="16"/>
          <w:szCs w:val="16"/>
        </w:rPr>
        <w:t xml:space="preserve"> nebo provede zásah na odběrném plynovém zařízení před měřicím zařízením bez předchozího písemného souhlasu provozovatele přepravní nebo distribuční soustavy v rozporu s </w:t>
      </w:r>
      <w:hyperlink r:id="rId683" w:history="1">
        <w:r w:rsidRPr="00935500">
          <w:rPr>
            <w:rFonts w:ascii="Arial" w:hAnsi="Arial" w:cs="Arial"/>
            <w:strike/>
            <w:sz w:val="16"/>
            <w:szCs w:val="16"/>
          </w:rPr>
          <w:t>§ 71 odst. 11</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i) provozuje vlastní náhradní zdroj bez dohody s provozovatelem přenosové soustavy nebo provozovatelem distribuční soustavy v rozporu s </w:t>
      </w:r>
      <w:hyperlink r:id="rId684" w:history="1">
        <w:r w:rsidRPr="00935500">
          <w:rPr>
            <w:rFonts w:ascii="Arial" w:hAnsi="Arial" w:cs="Arial"/>
            <w:strike/>
            <w:sz w:val="16"/>
            <w:szCs w:val="16"/>
          </w:rPr>
          <w:t>§ 28 odst. 4</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j) jako vlastník přímého vedení nebo provozovatel přímého plynovodu poruší některou z povinností stanovených v </w:t>
      </w:r>
      <w:hyperlink r:id="rId685" w:history="1">
        <w:r w:rsidRPr="00935500">
          <w:rPr>
            <w:rFonts w:ascii="Arial" w:hAnsi="Arial" w:cs="Arial"/>
            <w:strike/>
            <w:sz w:val="16"/>
            <w:szCs w:val="16"/>
          </w:rPr>
          <w:t>§ 43</w:t>
        </w:r>
      </w:hyperlink>
      <w:r w:rsidRPr="00935500">
        <w:rPr>
          <w:rFonts w:ascii="Arial" w:hAnsi="Arial" w:cs="Arial"/>
          <w:strike/>
          <w:sz w:val="16"/>
          <w:szCs w:val="16"/>
        </w:rPr>
        <w:t xml:space="preserve"> nebo </w:t>
      </w:r>
      <w:hyperlink r:id="rId686" w:history="1">
        <w:r w:rsidRPr="00935500">
          <w:rPr>
            <w:rFonts w:ascii="Arial" w:hAnsi="Arial" w:cs="Arial"/>
            <w:strike/>
            <w:sz w:val="16"/>
            <w:szCs w:val="16"/>
          </w:rPr>
          <w:t>§ 65 odst. 3</w:t>
        </w:r>
      </w:hyperlink>
      <w:r w:rsidRPr="00935500">
        <w:rPr>
          <w:rFonts w:ascii="Arial" w:hAnsi="Arial" w:cs="Arial"/>
          <w:strike/>
          <w:sz w:val="16"/>
          <w:szCs w:val="16"/>
        </w:rPr>
        <w:t xml:space="preserve"> nebo jako vlastník příslušné části elektrizační soustavy nebo osoba provozující plynárenské zařízení nestanoví písemně podmínky pro realizaci veřejně prospěšné stavby nebo neudělí písemný souhlas s jinou stavbou nebo stavební nebo jinou činností v ochranném pásmu podle </w:t>
      </w:r>
      <w:hyperlink r:id="rId687" w:history="1">
        <w:r w:rsidRPr="00935500">
          <w:rPr>
            <w:rFonts w:ascii="Arial" w:hAnsi="Arial" w:cs="Arial"/>
            <w:strike/>
            <w:sz w:val="16"/>
            <w:szCs w:val="16"/>
          </w:rPr>
          <w:t>§ 46 odst. 11</w:t>
        </w:r>
      </w:hyperlink>
      <w:r w:rsidRPr="00935500">
        <w:rPr>
          <w:rFonts w:ascii="Arial" w:hAnsi="Arial" w:cs="Arial"/>
          <w:strike/>
          <w:sz w:val="16"/>
          <w:szCs w:val="16"/>
        </w:rPr>
        <w:t xml:space="preserve"> nebo </w:t>
      </w:r>
      <w:hyperlink r:id="rId688" w:history="1">
        <w:r w:rsidRPr="00935500">
          <w:rPr>
            <w:rFonts w:ascii="Arial" w:hAnsi="Arial" w:cs="Arial"/>
            <w:strike/>
            <w:sz w:val="16"/>
            <w:szCs w:val="16"/>
          </w:rPr>
          <w:t>§ 68 odst. 4</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k) nezajistí provoz, údržbu nebo opravy elektrické nebo plynovodní přípojky podle </w:t>
      </w:r>
      <w:hyperlink r:id="rId689" w:history="1">
        <w:r w:rsidRPr="00935500">
          <w:rPr>
            <w:rFonts w:ascii="Arial" w:hAnsi="Arial" w:cs="Arial"/>
            <w:strike/>
            <w:sz w:val="16"/>
            <w:szCs w:val="16"/>
          </w:rPr>
          <w:t>§ 45 odst. 5</w:t>
        </w:r>
      </w:hyperlink>
      <w:r w:rsidRPr="00935500">
        <w:rPr>
          <w:rFonts w:ascii="Arial" w:hAnsi="Arial" w:cs="Arial"/>
          <w:strike/>
          <w:sz w:val="16"/>
          <w:szCs w:val="16"/>
        </w:rPr>
        <w:t xml:space="preserve"> nebo </w:t>
      </w:r>
      <w:hyperlink r:id="rId690" w:history="1">
        <w:r w:rsidRPr="00935500">
          <w:rPr>
            <w:rFonts w:ascii="Arial" w:hAnsi="Arial" w:cs="Arial"/>
            <w:strike/>
            <w:sz w:val="16"/>
            <w:szCs w:val="16"/>
          </w:rPr>
          <w:t>§ 66 odst. 3</w:t>
        </w:r>
      </w:hyperlink>
      <w:r w:rsidRPr="00935500">
        <w:rPr>
          <w:rFonts w:ascii="Arial" w:hAnsi="Arial" w:cs="Arial"/>
          <w:strike/>
          <w:sz w:val="16"/>
          <w:szCs w:val="16"/>
        </w:rPr>
        <w:t xml:space="preserve"> nebo nezajistí opravy nebo údržbu tepelné přípojky podle </w:t>
      </w:r>
      <w:hyperlink r:id="rId691" w:history="1">
        <w:r w:rsidRPr="00935500">
          <w:rPr>
            <w:rFonts w:ascii="Arial" w:hAnsi="Arial" w:cs="Arial"/>
            <w:strike/>
            <w:sz w:val="16"/>
            <w:szCs w:val="16"/>
          </w:rPr>
          <w:t>§ 79 odst. 3</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l) jako vlastník či uživatel nemovitosti neumožní provozovateli přenosové soustavy, provozovateli přepravní soustavy nebo provozovateli distribuční soustavy výkon činností v ochranném pásmu podle </w:t>
      </w:r>
      <w:hyperlink r:id="rId692" w:history="1">
        <w:r w:rsidRPr="00935500">
          <w:rPr>
            <w:rFonts w:ascii="Arial" w:hAnsi="Arial" w:cs="Arial"/>
            <w:strike/>
            <w:sz w:val="16"/>
            <w:szCs w:val="16"/>
          </w:rPr>
          <w:t>§ 46 odst. 4</w:t>
        </w:r>
      </w:hyperlink>
      <w:r w:rsidRPr="00935500">
        <w:rPr>
          <w:rFonts w:ascii="Arial" w:hAnsi="Arial" w:cs="Arial"/>
          <w:strike/>
          <w:sz w:val="16"/>
          <w:szCs w:val="16"/>
        </w:rPr>
        <w:t xml:space="preserve"> nebo </w:t>
      </w:r>
      <w:hyperlink r:id="rId693" w:history="1">
        <w:r w:rsidRPr="00935500">
          <w:rPr>
            <w:rFonts w:ascii="Arial" w:hAnsi="Arial" w:cs="Arial"/>
            <w:strike/>
            <w:sz w:val="16"/>
            <w:szCs w:val="16"/>
          </w:rPr>
          <w:t>§ 68 odst. 5</w:t>
        </w:r>
      </w:hyperlink>
      <w:r w:rsidRPr="00935500">
        <w:rPr>
          <w:rFonts w:ascii="Arial" w:hAnsi="Arial" w:cs="Arial"/>
          <w:strike/>
          <w:sz w:val="16"/>
          <w:szCs w:val="16"/>
        </w:rPr>
        <w:t xml:space="preserve"> nebo jako vlastník nemovitosti neumožní provozovateli zařízení přístup k zařízení pro rozvod tepelné energie podle </w:t>
      </w:r>
      <w:hyperlink r:id="rId694" w:history="1">
        <w:r w:rsidRPr="00935500">
          <w:rPr>
            <w:rFonts w:ascii="Arial" w:hAnsi="Arial" w:cs="Arial"/>
            <w:strike/>
            <w:sz w:val="16"/>
            <w:szCs w:val="16"/>
          </w:rPr>
          <w:t>§ 87 odst. 6</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m) poruší některý ze zákazů stanovených v </w:t>
      </w:r>
      <w:hyperlink r:id="rId695" w:history="1">
        <w:r w:rsidRPr="00935500">
          <w:rPr>
            <w:rFonts w:ascii="Arial" w:hAnsi="Arial" w:cs="Arial"/>
            <w:strike/>
            <w:sz w:val="16"/>
            <w:szCs w:val="16"/>
          </w:rPr>
          <w:t>§ 46 odst. 8</w:t>
        </w:r>
      </w:hyperlink>
      <w:r w:rsidRPr="00935500">
        <w:rPr>
          <w:rFonts w:ascii="Arial" w:hAnsi="Arial" w:cs="Arial"/>
          <w:strike/>
          <w:sz w:val="16"/>
          <w:szCs w:val="16"/>
        </w:rPr>
        <w:t xml:space="preserve">, </w:t>
      </w:r>
      <w:hyperlink r:id="rId696" w:history="1">
        <w:r w:rsidRPr="00935500">
          <w:rPr>
            <w:rFonts w:ascii="Arial" w:hAnsi="Arial" w:cs="Arial"/>
            <w:strike/>
            <w:sz w:val="16"/>
            <w:szCs w:val="16"/>
          </w:rPr>
          <w:t>9</w:t>
        </w:r>
      </w:hyperlink>
      <w:r w:rsidRPr="00935500">
        <w:rPr>
          <w:rFonts w:ascii="Arial" w:hAnsi="Arial" w:cs="Arial"/>
          <w:strike/>
          <w:sz w:val="16"/>
          <w:szCs w:val="16"/>
        </w:rPr>
        <w:t xml:space="preserve">, </w:t>
      </w:r>
      <w:hyperlink r:id="rId697" w:history="1">
        <w:r w:rsidRPr="00935500">
          <w:rPr>
            <w:rFonts w:ascii="Arial" w:hAnsi="Arial" w:cs="Arial"/>
            <w:strike/>
            <w:sz w:val="16"/>
            <w:szCs w:val="16"/>
          </w:rPr>
          <w:t>10</w:t>
        </w:r>
      </w:hyperlink>
      <w:r w:rsidRPr="00935500">
        <w:rPr>
          <w:rFonts w:ascii="Arial" w:hAnsi="Arial" w:cs="Arial"/>
          <w:strike/>
          <w:sz w:val="16"/>
          <w:szCs w:val="16"/>
        </w:rPr>
        <w:t xml:space="preserve"> nebo </w:t>
      </w:r>
      <w:hyperlink r:id="rId698" w:history="1">
        <w:r w:rsidRPr="00935500">
          <w:rPr>
            <w:rFonts w:ascii="Arial" w:hAnsi="Arial" w:cs="Arial"/>
            <w:strike/>
            <w:sz w:val="16"/>
            <w:szCs w:val="16"/>
          </w:rPr>
          <w:t>§ 68 odst. 3</w:t>
        </w:r>
      </w:hyperlink>
      <w:r w:rsidRPr="00935500">
        <w:rPr>
          <w:rFonts w:ascii="Arial" w:hAnsi="Arial" w:cs="Arial"/>
          <w:strike/>
          <w:sz w:val="16"/>
          <w:szCs w:val="16"/>
        </w:rPr>
        <w:t xml:space="preserve"> nebo některou z povinností stanovených v </w:t>
      </w:r>
      <w:hyperlink r:id="rId699" w:history="1">
        <w:r w:rsidRPr="00935500">
          <w:rPr>
            <w:rFonts w:ascii="Arial" w:hAnsi="Arial" w:cs="Arial"/>
            <w:strike/>
            <w:sz w:val="16"/>
            <w:szCs w:val="16"/>
          </w:rPr>
          <w:t>§ 46 odst. 12</w:t>
        </w:r>
      </w:hyperlink>
      <w:r w:rsidRPr="00935500">
        <w:rPr>
          <w:rFonts w:ascii="Arial" w:hAnsi="Arial" w:cs="Arial"/>
          <w:strike/>
          <w:sz w:val="16"/>
          <w:szCs w:val="16"/>
        </w:rPr>
        <w:t xml:space="preserve"> nebo </w:t>
      </w:r>
      <w:hyperlink r:id="rId700" w:history="1">
        <w:r w:rsidRPr="00935500">
          <w:rPr>
            <w:rFonts w:ascii="Arial" w:hAnsi="Arial" w:cs="Arial"/>
            <w:strike/>
            <w:sz w:val="16"/>
            <w:szCs w:val="16"/>
          </w:rPr>
          <w:t>13</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n) neupraví odběrné místo pro instalaci měřicího zařízení podle </w:t>
      </w:r>
      <w:hyperlink r:id="rId701" w:history="1">
        <w:r w:rsidRPr="00935500">
          <w:rPr>
            <w:rFonts w:ascii="Arial" w:hAnsi="Arial" w:cs="Arial"/>
            <w:strike/>
            <w:sz w:val="16"/>
            <w:szCs w:val="16"/>
          </w:rPr>
          <w:t>§ 49 odst. 2</w:t>
        </w:r>
      </w:hyperlink>
      <w:r w:rsidRPr="00935500">
        <w:rPr>
          <w:rFonts w:ascii="Arial" w:hAnsi="Arial" w:cs="Arial"/>
          <w:strike/>
          <w:sz w:val="16"/>
          <w:szCs w:val="16"/>
        </w:rPr>
        <w:t xml:space="preserve"> nebo </w:t>
      </w:r>
      <w:hyperlink r:id="rId702" w:history="1">
        <w:r w:rsidRPr="00935500">
          <w:rPr>
            <w:rFonts w:ascii="Arial" w:hAnsi="Arial" w:cs="Arial"/>
            <w:strike/>
            <w:sz w:val="16"/>
            <w:szCs w:val="16"/>
          </w:rPr>
          <w:t>§ 71 odst. 4</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o) neoznámí provozovateli přenosové, přepravní nebo distribuční soustavy zjištěné závady na měřicím zařízení nebo zajištění proti neoprávněné manipulaci neprodleně po jejich zjištění podle </w:t>
      </w:r>
      <w:hyperlink r:id="rId703" w:history="1">
        <w:r w:rsidRPr="00935500">
          <w:rPr>
            <w:rFonts w:ascii="Arial" w:hAnsi="Arial" w:cs="Arial"/>
            <w:strike/>
            <w:sz w:val="16"/>
            <w:szCs w:val="16"/>
          </w:rPr>
          <w:t>§ 49 odst. 4</w:t>
        </w:r>
      </w:hyperlink>
      <w:r w:rsidRPr="00935500">
        <w:rPr>
          <w:rFonts w:ascii="Arial" w:hAnsi="Arial" w:cs="Arial"/>
          <w:strike/>
          <w:sz w:val="16"/>
          <w:szCs w:val="16"/>
        </w:rPr>
        <w:t xml:space="preserve"> nebo </w:t>
      </w:r>
      <w:hyperlink r:id="rId704" w:history="1">
        <w:r w:rsidRPr="00935500">
          <w:rPr>
            <w:rFonts w:ascii="Arial" w:hAnsi="Arial" w:cs="Arial"/>
            <w:strike/>
            <w:sz w:val="16"/>
            <w:szCs w:val="16"/>
          </w:rPr>
          <w:t>§ 71 odst. 7</w:t>
        </w:r>
      </w:hyperlink>
      <w:r w:rsidRPr="00935500">
        <w:rPr>
          <w:rFonts w:ascii="Arial" w:hAnsi="Arial" w:cs="Arial"/>
          <w:strike/>
          <w:sz w:val="16"/>
          <w:szCs w:val="16"/>
        </w:rPr>
        <w:t xml:space="preserve"> nebo neoznámí zjištěné porušení měřicího zařízení nebo jeho zajištění podle </w:t>
      </w:r>
      <w:hyperlink r:id="rId705" w:history="1">
        <w:r w:rsidRPr="00935500">
          <w:rPr>
            <w:rFonts w:ascii="Arial" w:hAnsi="Arial" w:cs="Arial"/>
            <w:strike/>
            <w:sz w:val="16"/>
            <w:szCs w:val="16"/>
          </w:rPr>
          <w:t>§ 78 odst. 4</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p) zasáhne do měřicího zařízení bez souhlasu provozovatele přenosové, přepravní nebo distribuční soustavy v rozporu s </w:t>
      </w:r>
      <w:hyperlink r:id="rId706" w:history="1">
        <w:r w:rsidRPr="00935500">
          <w:rPr>
            <w:rFonts w:ascii="Arial" w:hAnsi="Arial" w:cs="Arial"/>
            <w:strike/>
            <w:sz w:val="16"/>
            <w:szCs w:val="16"/>
          </w:rPr>
          <w:t>§ 49 odst. 4</w:t>
        </w:r>
      </w:hyperlink>
      <w:r w:rsidRPr="00935500">
        <w:rPr>
          <w:rFonts w:ascii="Arial" w:hAnsi="Arial" w:cs="Arial"/>
          <w:strike/>
          <w:sz w:val="16"/>
          <w:szCs w:val="16"/>
        </w:rPr>
        <w:t xml:space="preserve">, </w:t>
      </w:r>
      <w:hyperlink r:id="rId707" w:history="1">
        <w:r w:rsidRPr="00935500">
          <w:rPr>
            <w:rFonts w:ascii="Arial" w:hAnsi="Arial" w:cs="Arial"/>
            <w:strike/>
            <w:sz w:val="16"/>
            <w:szCs w:val="16"/>
          </w:rPr>
          <w:t>§ 71 odst. 5</w:t>
        </w:r>
      </w:hyperlink>
      <w:r w:rsidRPr="00935500">
        <w:rPr>
          <w:rFonts w:ascii="Arial" w:hAnsi="Arial" w:cs="Arial"/>
          <w:strike/>
          <w:sz w:val="16"/>
          <w:szCs w:val="16"/>
        </w:rPr>
        <w:t xml:space="preserve"> nebo zasáhne do měřicího zařízení bez souhlasu jeho vlastníka v rozporu s </w:t>
      </w:r>
      <w:hyperlink r:id="rId708" w:history="1">
        <w:r w:rsidRPr="00935500">
          <w:rPr>
            <w:rFonts w:ascii="Arial" w:hAnsi="Arial" w:cs="Arial"/>
            <w:strike/>
            <w:sz w:val="16"/>
            <w:szCs w:val="16"/>
          </w:rPr>
          <w:t>§ 78 odst. 3</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q) neumožní provozovateli přenosové nebo distribuční soustavy přístup k měřicímu zařízení nebo neměřeným částem odběrného elektrického zařízení podle </w:t>
      </w:r>
      <w:hyperlink r:id="rId709" w:history="1">
        <w:r w:rsidRPr="00935500">
          <w:rPr>
            <w:rFonts w:ascii="Arial" w:hAnsi="Arial" w:cs="Arial"/>
            <w:strike/>
            <w:sz w:val="16"/>
            <w:szCs w:val="16"/>
          </w:rPr>
          <w:t>§ 49 odst. 6</w:t>
        </w:r>
      </w:hyperlink>
      <w:r w:rsidRPr="00935500">
        <w:rPr>
          <w:rFonts w:ascii="Arial" w:hAnsi="Arial" w:cs="Arial"/>
          <w:strike/>
          <w:sz w:val="16"/>
          <w:szCs w:val="16"/>
        </w:rPr>
        <w:t xml:space="preserve"> nebo provozovateli přepravní nebo distribuční soustavy přístup k měřicímu zařízení podle </w:t>
      </w:r>
      <w:hyperlink r:id="rId710" w:history="1">
        <w:r w:rsidRPr="00935500">
          <w:rPr>
            <w:rFonts w:ascii="Arial" w:hAnsi="Arial" w:cs="Arial"/>
            <w:strike/>
            <w:sz w:val="16"/>
            <w:szCs w:val="16"/>
          </w:rPr>
          <w:t>§ 71 odst. 6</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r) poruší zákaz neoprávněného přenosu elektřiny nebo neoprávněné distribuce elektřiny uvedený v </w:t>
      </w:r>
      <w:hyperlink r:id="rId711" w:history="1">
        <w:r w:rsidRPr="00935500">
          <w:rPr>
            <w:rFonts w:ascii="Arial" w:hAnsi="Arial" w:cs="Arial"/>
            <w:strike/>
            <w:sz w:val="16"/>
            <w:szCs w:val="16"/>
          </w:rPr>
          <w:t>§ 53 odst. 2</w:t>
        </w:r>
      </w:hyperlink>
      <w:r w:rsidRPr="00935500">
        <w:rPr>
          <w:rFonts w:ascii="Arial" w:hAnsi="Arial" w:cs="Arial"/>
          <w:strike/>
          <w:sz w:val="16"/>
          <w:szCs w:val="16"/>
        </w:rPr>
        <w:t xml:space="preserve"> nebo zákaz neoprávněné přepravy plynu nebo neoprávněné distribuce plynu uvedený v </w:t>
      </w:r>
      <w:hyperlink r:id="rId712" w:history="1">
        <w:r w:rsidRPr="00935500">
          <w:rPr>
            <w:rFonts w:ascii="Arial" w:hAnsi="Arial" w:cs="Arial"/>
            <w:strike/>
            <w:sz w:val="16"/>
            <w:szCs w:val="16"/>
          </w:rPr>
          <w:t>§ 74 odst. 5</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s) nepodřídí se omezení spotřeby elektřiny, plynu nebo změně dodávek elektřiny nebo plynu podle </w:t>
      </w:r>
      <w:hyperlink r:id="rId713" w:history="1">
        <w:r w:rsidRPr="00935500">
          <w:rPr>
            <w:rFonts w:ascii="Arial" w:hAnsi="Arial" w:cs="Arial"/>
            <w:strike/>
            <w:sz w:val="16"/>
            <w:szCs w:val="16"/>
          </w:rPr>
          <w:t>§ 54 odst. 5</w:t>
        </w:r>
      </w:hyperlink>
      <w:r w:rsidRPr="00935500">
        <w:rPr>
          <w:rFonts w:ascii="Arial" w:hAnsi="Arial" w:cs="Arial"/>
          <w:strike/>
          <w:sz w:val="16"/>
          <w:szCs w:val="16"/>
        </w:rPr>
        <w:t xml:space="preserve"> nebo </w:t>
      </w:r>
      <w:hyperlink r:id="rId714" w:history="1">
        <w:r w:rsidRPr="00935500">
          <w:rPr>
            <w:rFonts w:ascii="Arial" w:hAnsi="Arial" w:cs="Arial"/>
            <w:strike/>
            <w:sz w:val="16"/>
            <w:szCs w:val="16"/>
          </w:rPr>
          <w:t>§ 73 odst. 5</w:t>
        </w:r>
      </w:hyperlink>
      <w:r w:rsidRPr="00935500">
        <w:rPr>
          <w:rFonts w:ascii="Arial" w:hAnsi="Arial" w:cs="Arial"/>
          <w:strike/>
          <w:sz w:val="16"/>
          <w:szCs w:val="16"/>
        </w:rPr>
        <w:t xml:space="preserve"> nebo se nepodřídí omezení spotřeby tepelné energie podle </w:t>
      </w:r>
      <w:hyperlink r:id="rId715" w:history="1">
        <w:r w:rsidRPr="00935500">
          <w:rPr>
            <w:rFonts w:ascii="Arial" w:hAnsi="Arial" w:cs="Arial"/>
            <w:strike/>
            <w:sz w:val="16"/>
            <w:szCs w:val="16"/>
          </w:rPr>
          <w:t>§ 88 odst. 3</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t) vysadí trvalé porosty bez souhlasu provozovatele přepravní soustavy, provozovatele distribuční soustavy nebo provozovatele přípojky v rozporu s </w:t>
      </w:r>
      <w:hyperlink r:id="rId716" w:history="1">
        <w:r w:rsidRPr="00935500">
          <w:rPr>
            <w:rFonts w:ascii="Arial" w:hAnsi="Arial" w:cs="Arial"/>
            <w:strike/>
            <w:sz w:val="16"/>
            <w:szCs w:val="16"/>
          </w:rPr>
          <w:t>§ 68 odst. 6</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u) neupraví odběrné tepelné zařízení při změně teplonosné látky nebo jejích parametrů nebo neupraví odběrné tepelné zařízení pro instalaci měřicího zařízení po předchozím projednání s dodavatelem tepelné energie podle </w:t>
      </w:r>
      <w:hyperlink r:id="rId717" w:history="1">
        <w:r w:rsidRPr="00935500">
          <w:rPr>
            <w:rFonts w:ascii="Arial" w:hAnsi="Arial" w:cs="Arial"/>
            <w:strike/>
            <w:sz w:val="16"/>
            <w:szCs w:val="16"/>
          </w:rPr>
          <w:t>§ 77 odst. 3</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v) provozuje vlastní náhradní či jiný zdroj propojený s rozvodným zařízením nebo dodává do tohoto zařízení tepelnou energii bez písemné dohody s držitelem licence na rozvod tepelné energie v rozporu s </w:t>
      </w:r>
      <w:hyperlink r:id="rId718" w:history="1">
        <w:r w:rsidRPr="00935500">
          <w:rPr>
            <w:rFonts w:ascii="Arial" w:hAnsi="Arial" w:cs="Arial"/>
            <w:strike/>
            <w:sz w:val="16"/>
            <w:szCs w:val="16"/>
          </w:rPr>
          <w:t>§ 77 odst. 4</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w) jako vlastník nemovitosti nestrpí umístění nebo provozování rozvodného tepelného zařízení nebo jeho části podle </w:t>
      </w:r>
      <w:hyperlink r:id="rId719" w:history="1">
        <w:r w:rsidRPr="00935500">
          <w:rPr>
            <w:rFonts w:ascii="Arial" w:hAnsi="Arial" w:cs="Arial"/>
            <w:strike/>
            <w:sz w:val="16"/>
            <w:szCs w:val="16"/>
          </w:rPr>
          <w:t>§ 77 odst. 6</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x) provede úpravy na odběrném tepelném zařízení nebo jeho částech, kterými prochází neměřená dodávka tepelné energie, bez souhlasu držitele licence na výrobu tepelné energie nebo rozvod tepelné energie v rozporu s </w:t>
      </w:r>
      <w:hyperlink r:id="rId720" w:history="1">
        <w:r w:rsidRPr="00935500">
          <w:rPr>
            <w:rFonts w:ascii="Arial" w:hAnsi="Arial" w:cs="Arial"/>
            <w:strike/>
            <w:sz w:val="16"/>
            <w:szCs w:val="16"/>
          </w:rPr>
          <w:t>§ 77 odst. 7</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y) poruší zákaz stanovený v </w:t>
      </w:r>
      <w:hyperlink r:id="rId721" w:history="1">
        <w:r w:rsidRPr="00935500">
          <w:rPr>
            <w:rFonts w:ascii="Arial" w:hAnsi="Arial" w:cs="Arial"/>
            <w:strike/>
            <w:sz w:val="16"/>
            <w:szCs w:val="16"/>
          </w:rPr>
          <w:t>§ 87 odst. 4</w:t>
        </w:r>
      </w:hyperlink>
      <w:r w:rsidRPr="00935500">
        <w:rPr>
          <w:rFonts w:ascii="Arial" w:hAnsi="Arial" w:cs="Arial"/>
          <w:strike/>
          <w:sz w:val="16"/>
          <w:szCs w:val="16"/>
        </w:rPr>
        <w:t xml:space="preserve"> nebo provádí v ochranných pásmech činnosti bez předchozího písemného souhlasu provozovatele zařízení, které slouží pro výrobu či rozvod tepelné energie v rozporu s </w:t>
      </w:r>
      <w:hyperlink r:id="rId722" w:history="1">
        <w:r w:rsidRPr="00935500">
          <w:rPr>
            <w:rFonts w:ascii="Arial" w:hAnsi="Arial" w:cs="Arial"/>
            <w:strike/>
            <w:sz w:val="16"/>
            <w:szCs w:val="16"/>
          </w:rPr>
          <w:t>§ 87 odst. 4</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z) jako vlastník dotčené stavby při provádění stavebních činností nezajistí bezpečnost zařízení pro rozvod tepelné energie podle </w:t>
      </w:r>
      <w:hyperlink r:id="rId723" w:history="1">
        <w:r w:rsidRPr="00935500">
          <w:rPr>
            <w:rFonts w:ascii="Arial" w:hAnsi="Arial" w:cs="Arial"/>
            <w:strike/>
            <w:sz w:val="16"/>
            <w:szCs w:val="16"/>
          </w:rPr>
          <w:t>§ 87 odst. 5</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ab/>
        <w:t xml:space="preserve">(2) Právnická nebo podnikající fyzická osoba se dopustí správního deliktu tím, že jako auditor programu poruší některou z povinností auditora programu stanovených v </w:t>
      </w:r>
      <w:hyperlink r:id="rId724" w:history="1">
        <w:r w:rsidRPr="00935500">
          <w:rPr>
            <w:rFonts w:ascii="Arial" w:hAnsi="Arial" w:cs="Arial"/>
            <w:strike/>
            <w:sz w:val="16"/>
            <w:szCs w:val="16"/>
          </w:rPr>
          <w:t>§ 25a odst. 5</w:t>
        </w:r>
      </w:hyperlink>
      <w:r w:rsidRPr="00935500">
        <w:rPr>
          <w:rFonts w:ascii="Arial" w:hAnsi="Arial" w:cs="Arial"/>
          <w:strike/>
          <w:sz w:val="16"/>
          <w:szCs w:val="16"/>
        </w:rPr>
        <w:t xml:space="preserve">, </w:t>
      </w:r>
      <w:hyperlink r:id="rId725" w:history="1">
        <w:r w:rsidRPr="00935500">
          <w:rPr>
            <w:rFonts w:ascii="Arial" w:hAnsi="Arial" w:cs="Arial"/>
            <w:strike/>
            <w:sz w:val="16"/>
            <w:szCs w:val="16"/>
          </w:rPr>
          <w:t>§ 58i odst. 8 až 10</w:t>
        </w:r>
      </w:hyperlink>
      <w:r w:rsidRPr="00935500">
        <w:rPr>
          <w:rFonts w:ascii="Arial" w:hAnsi="Arial" w:cs="Arial"/>
          <w:strike/>
          <w:sz w:val="16"/>
          <w:szCs w:val="16"/>
        </w:rPr>
        <w:t xml:space="preserve">, </w:t>
      </w:r>
      <w:hyperlink r:id="rId726" w:history="1">
        <w:r w:rsidRPr="00935500">
          <w:rPr>
            <w:rFonts w:ascii="Arial" w:hAnsi="Arial" w:cs="Arial"/>
            <w:strike/>
            <w:sz w:val="16"/>
            <w:szCs w:val="16"/>
          </w:rPr>
          <w:t>§ 59a odst. 5</w:t>
        </w:r>
      </w:hyperlink>
      <w:r w:rsidRPr="00935500">
        <w:rPr>
          <w:rFonts w:ascii="Arial" w:hAnsi="Arial" w:cs="Arial"/>
          <w:strike/>
          <w:sz w:val="16"/>
          <w:szCs w:val="16"/>
        </w:rPr>
        <w:t xml:space="preserve"> nebo </w:t>
      </w:r>
      <w:hyperlink r:id="rId727" w:history="1">
        <w:r w:rsidRPr="00935500">
          <w:rPr>
            <w:rFonts w:ascii="Arial" w:hAnsi="Arial" w:cs="Arial"/>
            <w:strike/>
            <w:sz w:val="16"/>
            <w:szCs w:val="16"/>
          </w:rPr>
          <w:t>§ 60a odst. 5</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ab/>
        <w:t xml:space="preserve">(3) Právnická osoba nebo podnikající fyzická osoba se jako dodavatel tepelné energie, který není držitelem licence na výrobu tepelné energie nebo licence na rozvod tepelné energie, dopustí správního deliktu tím, že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a) omezí nebo přeruší dodávku tepelné energie v rozporu s </w:t>
      </w:r>
      <w:hyperlink r:id="rId728" w:history="1">
        <w:r w:rsidRPr="00935500">
          <w:rPr>
            <w:rFonts w:ascii="Arial" w:hAnsi="Arial" w:cs="Arial"/>
            <w:strike/>
            <w:sz w:val="16"/>
            <w:szCs w:val="16"/>
          </w:rPr>
          <w:t>§ 76 odst. 4 písm. i)</w:t>
        </w:r>
      </w:hyperlink>
      <w:r w:rsidRPr="00935500">
        <w:rPr>
          <w:rFonts w:ascii="Arial" w:hAnsi="Arial" w:cs="Arial"/>
          <w:strike/>
          <w:sz w:val="16"/>
          <w:szCs w:val="16"/>
        </w:rPr>
        <w:t xml:space="preserve">, nebo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 xml:space="preserve">b) neprovozuje, neudržuje nebo neopravuje tepelnou přípojku na žádost jejího vlastníka podle </w:t>
      </w:r>
      <w:hyperlink r:id="rId729" w:history="1">
        <w:r w:rsidRPr="00935500">
          <w:rPr>
            <w:rFonts w:ascii="Arial" w:hAnsi="Arial" w:cs="Arial"/>
            <w:strike/>
            <w:sz w:val="16"/>
            <w:szCs w:val="16"/>
          </w:rPr>
          <w:t>§ 79 odst. 4</w:t>
        </w:r>
      </w:hyperlink>
      <w:r w:rsidRPr="00935500">
        <w:rPr>
          <w:rFonts w:ascii="Arial" w:hAnsi="Arial" w:cs="Arial"/>
          <w:strike/>
          <w:sz w:val="16"/>
          <w:szCs w:val="16"/>
        </w:rPr>
        <w:t xml:space="preserve">. </w:t>
      </w:r>
    </w:p>
    <w:p w:rsidR="00DA2A6A" w:rsidRPr="00935500" w:rsidRDefault="00DA2A6A" w:rsidP="00935500">
      <w:pPr>
        <w:widowControl w:val="0"/>
        <w:autoSpaceDE w:val="0"/>
        <w:autoSpaceDN w:val="0"/>
        <w:adjustRightInd w:val="0"/>
        <w:spacing w:after="0" w:line="240" w:lineRule="auto"/>
        <w:rPr>
          <w:rFonts w:ascii="Arial" w:hAnsi="Arial" w:cs="Arial"/>
          <w:strike/>
          <w:sz w:val="16"/>
          <w:szCs w:val="16"/>
        </w:rPr>
      </w:pPr>
      <w:r w:rsidRPr="00935500">
        <w:rPr>
          <w:rFonts w:ascii="Arial" w:hAnsi="Arial" w:cs="Arial"/>
          <w:strike/>
          <w:sz w:val="16"/>
          <w:szCs w:val="16"/>
        </w:rPr>
        <w:t xml:space="preserve"> </w:t>
      </w:r>
    </w:p>
    <w:p w:rsidR="00DA2A6A" w:rsidRDefault="00DA2A6A" w:rsidP="00935500">
      <w:pPr>
        <w:widowControl w:val="0"/>
        <w:autoSpaceDE w:val="0"/>
        <w:autoSpaceDN w:val="0"/>
        <w:adjustRightInd w:val="0"/>
        <w:spacing w:after="0" w:line="240" w:lineRule="auto"/>
        <w:jc w:val="both"/>
        <w:rPr>
          <w:rFonts w:ascii="Arial" w:hAnsi="Arial" w:cs="Arial"/>
          <w:strike/>
          <w:sz w:val="16"/>
          <w:szCs w:val="16"/>
        </w:rPr>
      </w:pPr>
      <w:r w:rsidRPr="00935500">
        <w:rPr>
          <w:rFonts w:ascii="Arial" w:hAnsi="Arial" w:cs="Arial"/>
          <w:strike/>
          <w:sz w:val="16"/>
          <w:szCs w:val="16"/>
        </w:rPr>
        <w:tab/>
        <w:t xml:space="preserve">(4) Za správní delikt uvedený v </w:t>
      </w:r>
      <w:hyperlink r:id="rId730" w:history="1">
        <w:r w:rsidRPr="00935500">
          <w:rPr>
            <w:rFonts w:ascii="Arial" w:hAnsi="Arial" w:cs="Arial"/>
            <w:strike/>
            <w:sz w:val="16"/>
            <w:szCs w:val="16"/>
          </w:rPr>
          <w:t>odstavcích 1 až 3</w:t>
        </w:r>
      </w:hyperlink>
      <w:r w:rsidRPr="00935500">
        <w:rPr>
          <w:rFonts w:ascii="Arial" w:hAnsi="Arial" w:cs="Arial"/>
          <w:strike/>
          <w:sz w:val="16"/>
          <w:szCs w:val="16"/>
        </w:rPr>
        <w:t xml:space="preserve"> se uloží pokuta do 15 000 000 Kč s výjimkou správního deliktu podle </w:t>
      </w:r>
      <w:hyperlink r:id="rId731" w:history="1">
        <w:r w:rsidRPr="00935500">
          <w:rPr>
            <w:rFonts w:ascii="Arial" w:hAnsi="Arial" w:cs="Arial"/>
            <w:strike/>
            <w:sz w:val="16"/>
            <w:szCs w:val="16"/>
          </w:rPr>
          <w:t>odstavce 1 písm. s)</w:t>
        </w:r>
      </w:hyperlink>
      <w:r w:rsidRPr="00935500">
        <w:rPr>
          <w:rFonts w:ascii="Arial" w:hAnsi="Arial" w:cs="Arial"/>
          <w:strike/>
          <w:sz w:val="16"/>
          <w:szCs w:val="16"/>
        </w:rPr>
        <w:t>, kdy lze uložit pokutu až do 50 000 000 Kč.</w:t>
      </w:r>
    </w:p>
    <w:p w:rsidR="00DA2A6A" w:rsidRDefault="00DA2A6A" w:rsidP="00935500">
      <w:pPr>
        <w:widowControl w:val="0"/>
        <w:autoSpaceDE w:val="0"/>
        <w:autoSpaceDN w:val="0"/>
        <w:adjustRightInd w:val="0"/>
        <w:spacing w:after="0" w:line="240" w:lineRule="auto"/>
        <w:jc w:val="both"/>
        <w:rPr>
          <w:rFonts w:ascii="Arial" w:hAnsi="Arial" w:cs="Arial"/>
          <w:strike/>
          <w:sz w:val="16"/>
          <w:szCs w:val="16"/>
        </w:rPr>
      </w:pPr>
    </w:p>
    <w:p w:rsidR="00DA2A6A" w:rsidRPr="00935500" w:rsidRDefault="00DA2A6A" w:rsidP="00935500">
      <w:pPr>
        <w:pStyle w:val="Paragraf"/>
        <w:rPr>
          <w:rFonts w:ascii="Arial" w:hAnsi="Arial" w:cs="Arial"/>
          <w:b/>
          <w:sz w:val="16"/>
          <w:szCs w:val="16"/>
        </w:rPr>
      </w:pPr>
      <w:r w:rsidRPr="00935500">
        <w:rPr>
          <w:rFonts w:ascii="Arial" w:hAnsi="Arial" w:cs="Arial"/>
          <w:b/>
          <w:sz w:val="16"/>
          <w:szCs w:val="16"/>
        </w:rPr>
        <w:t>§ 9</w:t>
      </w:r>
      <w:r w:rsidR="001063F0" w:rsidRPr="00935500">
        <w:rPr>
          <w:rFonts w:ascii="Arial" w:hAnsi="Arial" w:cs="Arial"/>
          <w:b/>
          <w:sz w:val="16"/>
          <w:szCs w:val="16"/>
        </w:rPr>
        <w:fldChar w:fldCharType="begin"/>
      </w:r>
      <w:r w:rsidRPr="00935500">
        <w:rPr>
          <w:rFonts w:ascii="Arial" w:hAnsi="Arial" w:cs="Arial"/>
          <w:b/>
          <w:sz w:val="16"/>
          <w:szCs w:val="16"/>
        </w:rPr>
        <w:instrText xml:space="preserve"> SEQ § \* ARABIC </w:instrText>
      </w:r>
      <w:r w:rsidR="001063F0" w:rsidRPr="00935500">
        <w:rPr>
          <w:rFonts w:ascii="Arial" w:hAnsi="Arial" w:cs="Arial"/>
          <w:b/>
          <w:sz w:val="16"/>
          <w:szCs w:val="16"/>
        </w:rPr>
        <w:fldChar w:fldCharType="separate"/>
      </w:r>
      <w:r w:rsidR="002441F8">
        <w:rPr>
          <w:rFonts w:ascii="Arial" w:hAnsi="Arial" w:cs="Arial"/>
          <w:b/>
          <w:noProof/>
          <w:sz w:val="16"/>
          <w:szCs w:val="16"/>
        </w:rPr>
        <w:t>1</w:t>
      </w:r>
      <w:r w:rsidR="001063F0" w:rsidRPr="00935500">
        <w:rPr>
          <w:rFonts w:ascii="Arial" w:hAnsi="Arial" w:cs="Arial"/>
          <w:b/>
          <w:sz w:val="16"/>
          <w:szCs w:val="16"/>
        </w:rPr>
        <w:fldChar w:fldCharType="end"/>
      </w:r>
      <w:r w:rsidRPr="00935500">
        <w:rPr>
          <w:rFonts w:ascii="Arial" w:hAnsi="Arial" w:cs="Arial"/>
          <w:b/>
          <w:sz w:val="16"/>
          <w:szCs w:val="16"/>
        </w:rPr>
        <w:t>a</w:t>
      </w:r>
    </w:p>
    <w:p w:rsidR="00DA2A6A" w:rsidRPr="00935500" w:rsidRDefault="00DA2A6A" w:rsidP="00935500">
      <w:pPr>
        <w:pStyle w:val="Nadpisparagrafu"/>
        <w:rPr>
          <w:rFonts w:ascii="Arial" w:hAnsi="Arial" w:cs="Arial"/>
          <w:sz w:val="16"/>
          <w:szCs w:val="16"/>
        </w:rPr>
      </w:pPr>
      <w:r w:rsidRPr="00935500">
        <w:rPr>
          <w:rFonts w:ascii="Arial" w:hAnsi="Arial" w:cs="Arial"/>
          <w:sz w:val="16"/>
          <w:szCs w:val="16"/>
        </w:rPr>
        <w:t>Správní delikty právnických a podnikajících fyzických osob</w:t>
      </w:r>
    </w:p>
    <w:p w:rsidR="00DA2A6A" w:rsidRPr="00402483" w:rsidRDefault="00DA2A6A" w:rsidP="00723DAF">
      <w:pPr>
        <w:pStyle w:val="Textodstavce"/>
        <w:numPr>
          <w:ilvl w:val="0"/>
          <w:numId w:val="21"/>
        </w:numPr>
        <w:tabs>
          <w:tab w:val="clear" w:pos="925"/>
          <w:tab w:val="num" w:pos="782"/>
        </w:tabs>
        <w:rPr>
          <w:rFonts w:ascii="Arial" w:hAnsi="Arial" w:cs="Arial"/>
          <w:b/>
          <w:sz w:val="16"/>
          <w:szCs w:val="16"/>
        </w:rPr>
      </w:pPr>
      <w:r w:rsidRPr="00402483">
        <w:rPr>
          <w:rFonts w:ascii="Arial" w:hAnsi="Arial" w:cs="Arial"/>
          <w:b/>
          <w:sz w:val="16"/>
          <w:szCs w:val="16"/>
        </w:rPr>
        <w:t xml:space="preserve"> Právnická nebo podnikající fyzická osoba se dopustí správního deliktu tím, že </w:t>
      </w:r>
    </w:p>
    <w:p w:rsidR="00DA2A6A" w:rsidRPr="00935500" w:rsidRDefault="00DA2A6A" w:rsidP="00935500">
      <w:pPr>
        <w:widowControl w:val="0"/>
        <w:autoSpaceDE w:val="0"/>
        <w:autoSpaceDN w:val="0"/>
        <w:adjustRightInd w:val="0"/>
        <w:spacing w:after="0" w:line="240" w:lineRule="auto"/>
        <w:rPr>
          <w:rFonts w:ascii="Arial" w:hAnsi="Arial" w:cs="Arial"/>
          <w:b/>
          <w:sz w:val="16"/>
          <w:szCs w:val="16"/>
        </w:rPr>
      </w:pPr>
      <w:r w:rsidRPr="00935500">
        <w:rPr>
          <w:rFonts w:ascii="Arial" w:hAnsi="Arial" w:cs="Arial"/>
          <w:b/>
          <w:sz w:val="16"/>
          <w:szCs w:val="16"/>
        </w:rPr>
        <w:t xml:space="preserve"> </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podniká v energetických odvětvích bez licence nebo bez oprávnění k podnikání uznaného Energetickým regulačním úřadem podle </w:t>
      </w:r>
      <w:hyperlink r:id="rId732" w:history="1">
        <w:r w:rsidRPr="00935500">
          <w:rPr>
            <w:rFonts w:ascii="Arial" w:hAnsi="Arial" w:cs="Arial"/>
            <w:b/>
            <w:sz w:val="16"/>
            <w:szCs w:val="16"/>
          </w:rPr>
          <w:t>§ 7a</w:t>
        </w:r>
      </w:hyperlink>
      <w:r w:rsidRPr="00935500">
        <w:rPr>
          <w:rFonts w:ascii="Arial" w:hAnsi="Arial" w:cs="Arial"/>
          <w:b/>
          <w:sz w:val="16"/>
          <w:szCs w:val="16"/>
        </w:rPr>
        <w:t xml:space="preserve"> nebo neoznámí Energetickému regulačnímu úřadu zánik oprávnění podle </w:t>
      </w:r>
      <w:hyperlink r:id="rId733" w:history="1">
        <w:r w:rsidRPr="00935500">
          <w:rPr>
            <w:rFonts w:ascii="Arial" w:hAnsi="Arial" w:cs="Arial"/>
            <w:b/>
            <w:sz w:val="16"/>
            <w:szCs w:val="16"/>
          </w:rPr>
          <w:t>§ 7a odst. 3</w:t>
        </w:r>
      </w:hyperlink>
      <w:r w:rsidRPr="00935500">
        <w:rPr>
          <w:rFonts w:ascii="Arial" w:hAnsi="Arial" w:cs="Arial"/>
          <w:b/>
          <w:sz w:val="16"/>
          <w:szCs w:val="16"/>
        </w:rPr>
        <w:t xml:space="preserve">, </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poskytuje odebranou elektřinu, plyn nebo tepelnou energii jiné osobě v rozporu s </w:t>
      </w:r>
      <w:hyperlink r:id="rId734" w:history="1">
        <w:r w:rsidRPr="00935500">
          <w:rPr>
            <w:rFonts w:ascii="Arial" w:hAnsi="Arial" w:cs="Arial"/>
            <w:b/>
            <w:sz w:val="16"/>
            <w:szCs w:val="16"/>
          </w:rPr>
          <w:t>§ 3 odst. 3</w:t>
        </w:r>
      </w:hyperlink>
      <w:r w:rsidRPr="00935500">
        <w:rPr>
          <w:rFonts w:ascii="Arial" w:hAnsi="Arial" w:cs="Arial"/>
          <w:b/>
          <w:sz w:val="16"/>
          <w:szCs w:val="16"/>
        </w:rPr>
        <w:t xml:space="preserve">, </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poruší zákaz stanovený v § 3 odst. 5,</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jako vlastník energetického zařízení neumožní určenému držiteli licence </w:t>
      </w:r>
      <w:r w:rsidR="00CA01A9">
        <w:rPr>
          <w:rFonts w:ascii="Arial" w:hAnsi="Arial" w:cs="Arial"/>
          <w:b/>
          <w:sz w:val="16"/>
          <w:szCs w:val="16"/>
        </w:rPr>
        <w:t>výkon licencované činnosti podle § 12 odst. 1</w:t>
      </w:r>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neposkytne ministerstvu</w:t>
      </w:r>
      <w:r>
        <w:rPr>
          <w:rFonts w:ascii="Arial" w:hAnsi="Arial" w:cs="Arial"/>
          <w:b/>
          <w:sz w:val="16"/>
          <w:szCs w:val="16"/>
        </w:rPr>
        <w:t xml:space="preserve"> nebo</w:t>
      </w:r>
      <w:r w:rsidRPr="00935500">
        <w:rPr>
          <w:rFonts w:ascii="Arial" w:hAnsi="Arial" w:cs="Arial"/>
          <w:b/>
          <w:sz w:val="16"/>
          <w:szCs w:val="16"/>
        </w:rPr>
        <w:t xml:space="preserve"> Energetickému regulačnímu úřadu ve stanovené lhůtě požadované podklady nebo informace podle </w:t>
      </w:r>
      <w:hyperlink r:id="rId735" w:history="1">
        <w:r w:rsidRPr="00935500">
          <w:rPr>
            <w:rFonts w:ascii="Arial" w:hAnsi="Arial" w:cs="Arial"/>
            <w:b/>
            <w:sz w:val="16"/>
            <w:szCs w:val="16"/>
          </w:rPr>
          <w:t>§ 15a odst. 1</w:t>
        </w:r>
      </w:hyperlink>
      <w:r w:rsidRPr="00935500">
        <w:rPr>
          <w:rFonts w:ascii="Arial" w:hAnsi="Arial" w:cs="Arial"/>
          <w:b/>
          <w:sz w:val="16"/>
          <w:szCs w:val="16"/>
        </w:rPr>
        <w:t>,</w:t>
      </w:r>
    </w:p>
    <w:p w:rsidR="00DA2A6A" w:rsidRPr="00F737B0" w:rsidRDefault="00DA2A6A" w:rsidP="00935500">
      <w:pPr>
        <w:pStyle w:val="Textpsmene"/>
        <w:rPr>
          <w:rFonts w:ascii="Arial" w:hAnsi="Arial" w:cs="Arial"/>
          <w:b/>
          <w:sz w:val="16"/>
          <w:szCs w:val="16"/>
        </w:rPr>
      </w:pPr>
      <w:r w:rsidRPr="00935500">
        <w:rPr>
          <w:rFonts w:ascii="Arial" w:hAnsi="Arial" w:cs="Arial"/>
          <w:b/>
          <w:sz w:val="16"/>
          <w:szCs w:val="16"/>
        </w:rPr>
        <w:t xml:space="preserve">jako vlastník nebo </w:t>
      </w:r>
      <w:r w:rsidRPr="00F737B0">
        <w:rPr>
          <w:rFonts w:ascii="Arial" w:hAnsi="Arial" w:cs="Arial"/>
          <w:b/>
          <w:sz w:val="16"/>
          <w:szCs w:val="16"/>
        </w:rPr>
        <w:t xml:space="preserve">propachtovatel energetického zařízení nevede v účtovém rozvrhu účty pro účtování o nákladech a výnosech z vlastnictví nebo pachtu energetického zařízení podle </w:t>
      </w:r>
      <w:hyperlink r:id="rId736" w:history="1">
        <w:r w:rsidRPr="00F737B0">
          <w:rPr>
            <w:rFonts w:ascii="Arial" w:hAnsi="Arial" w:cs="Arial"/>
            <w:b/>
            <w:sz w:val="16"/>
            <w:szCs w:val="16"/>
          </w:rPr>
          <w:t>§ 20 odst. 5</w:t>
        </w:r>
      </w:hyperlink>
      <w:r w:rsidRPr="00F737B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F737B0">
        <w:rPr>
          <w:rFonts w:ascii="Arial" w:hAnsi="Arial" w:cs="Arial"/>
          <w:b/>
          <w:sz w:val="16"/>
          <w:szCs w:val="16"/>
        </w:rPr>
        <w:t>neposkytne operátorovi trhu údaje nezbytné pr</w:t>
      </w:r>
      <w:r w:rsidRPr="00935500">
        <w:rPr>
          <w:rFonts w:ascii="Arial" w:hAnsi="Arial" w:cs="Arial"/>
          <w:b/>
          <w:sz w:val="16"/>
          <w:szCs w:val="16"/>
        </w:rPr>
        <w:t xml:space="preserve">o plnění jeho povinností nebo neposkytne informace o změnách dodavatele plynu podle </w:t>
      </w:r>
      <w:hyperlink r:id="rId737" w:history="1">
        <w:r w:rsidRPr="00935500">
          <w:rPr>
            <w:rFonts w:ascii="Arial" w:hAnsi="Arial" w:cs="Arial"/>
            <w:b/>
            <w:sz w:val="16"/>
            <w:szCs w:val="16"/>
          </w:rPr>
          <w:t>§ 20a odst. 5 písm. a)</w:t>
        </w:r>
      </w:hyperlink>
      <w:r w:rsidRPr="00935500">
        <w:rPr>
          <w:rFonts w:ascii="Arial" w:hAnsi="Arial" w:cs="Arial"/>
          <w:b/>
          <w:sz w:val="16"/>
          <w:szCs w:val="16"/>
        </w:rPr>
        <w:t xml:space="preserve"> nebo </w:t>
      </w:r>
      <w:hyperlink r:id="rId738" w:history="1">
        <w:r w:rsidRPr="00935500">
          <w:rPr>
            <w:rFonts w:ascii="Arial" w:hAnsi="Arial" w:cs="Arial"/>
            <w:b/>
            <w:sz w:val="16"/>
            <w:szCs w:val="16"/>
          </w:rPr>
          <w:t>f)</w:t>
        </w:r>
      </w:hyperlink>
      <w:r w:rsidRPr="00935500">
        <w:rPr>
          <w:rFonts w:ascii="Arial" w:hAnsi="Arial" w:cs="Arial"/>
          <w:b/>
          <w:sz w:val="16"/>
          <w:szCs w:val="16"/>
        </w:rPr>
        <w:t xml:space="preserve"> nebo nepředá nezbytné údaje potřebné k dispečerskému řízení podle </w:t>
      </w:r>
      <w:hyperlink r:id="rId739" w:history="1">
        <w:r w:rsidRPr="00935500">
          <w:rPr>
            <w:rFonts w:ascii="Arial" w:hAnsi="Arial" w:cs="Arial"/>
            <w:b/>
            <w:sz w:val="16"/>
            <w:szCs w:val="16"/>
          </w:rPr>
          <w:t>§ 26 odst. 6</w:t>
        </w:r>
      </w:hyperlink>
      <w:r w:rsidRPr="00935500">
        <w:rPr>
          <w:rFonts w:ascii="Arial" w:hAnsi="Arial" w:cs="Arial"/>
          <w:b/>
          <w:sz w:val="16"/>
          <w:szCs w:val="16"/>
        </w:rPr>
        <w:t>,</w:t>
      </w:r>
    </w:p>
    <w:p w:rsidR="00DA2A6A" w:rsidRPr="00105057" w:rsidRDefault="0016595B" w:rsidP="00935500">
      <w:pPr>
        <w:pStyle w:val="Textpsmene"/>
        <w:rPr>
          <w:rFonts w:ascii="Arial" w:hAnsi="Arial" w:cs="Arial"/>
          <w:b/>
          <w:sz w:val="16"/>
          <w:szCs w:val="16"/>
        </w:rPr>
      </w:pPr>
      <w:r>
        <w:rPr>
          <w:rFonts w:ascii="Arial" w:hAnsi="Arial" w:cs="Arial"/>
          <w:b/>
          <w:sz w:val="16"/>
          <w:szCs w:val="16"/>
        </w:rPr>
        <w:t>poruší povinnost</w:t>
      </w:r>
      <w:r w:rsidR="00DA2A6A" w:rsidRPr="00105057">
        <w:rPr>
          <w:rFonts w:ascii="Arial" w:hAnsi="Arial" w:cs="Arial"/>
          <w:b/>
          <w:sz w:val="16"/>
          <w:szCs w:val="16"/>
        </w:rPr>
        <w:t xml:space="preserve"> </w:t>
      </w:r>
      <w:r>
        <w:rPr>
          <w:rFonts w:ascii="Arial" w:hAnsi="Arial" w:cs="Arial"/>
          <w:b/>
          <w:sz w:val="16"/>
          <w:szCs w:val="16"/>
        </w:rPr>
        <w:t>podle</w:t>
      </w:r>
      <w:r w:rsidR="00DA2A6A" w:rsidRPr="00105057">
        <w:rPr>
          <w:rFonts w:ascii="Arial" w:hAnsi="Arial" w:cs="Arial"/>
          <w:b/>
          <w:sz w:val="16"/>
          <w:szCs w:val="16"/>
        </w:rPr>
        <w:t xml:space="preserve"> § 2</w:t>
      </w:r>
      <w:r w:rsidR="00DA2A6A" w:rsidRPr="00F737B0">
        <w:rPr>
          <w:rFonts w:ascii="Arial" w:hAnsi="Arial" w:cs="Arial"/>
          <w:b/>
          <w:sz w:val="16"/>
          <w:szCs w:val="16"/>
        </w:rPr>
        <w:t>2 odst. 3,</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poruší některou z povinností stanovených v </w:t>
      </w:r>
      <w:hyperlink r:id="rId740" w:history="1">
        <w:r w:rsidRPr="00935500">
          <w:rPr>
            <w:rFonts w:ascii="Arial" w:hAnsi="Arial" w:cs="Arial"/>
            <w:b/>
            <w:sz w:val="16"/>
            <w:szCs w:val="16"/>
          </w:rPr>
          <w:t>§ 28 odst. 2 písm. a) až f)</w:t>
        </w:r>
      </w:hyperlink>
      <w:r w:rsidRPr="00935500">
        <w:rPr>
          <w:rFonts w:ascii="Arial" w:hAnsi="Arial" w:cs="Arial"/>
          <w:b/>
          <w:sz w:val="16"/>
          <w:szCs w:val="16"/>
        </w:rPr>
        <w:t xml:space="preserve">, </w:t>
      </w:r>
      <w:hyperlink r:id="rId741" w:history="1">
        <w:r w:rsidRPr="00935500">
          <w:rPr>
            <w:rFonts w:ascii="Arial" w:hAnsi="Arial" w:cs="Arial"/>
            <w:b/>
            <w:sz w:val="16"/>
            <w:szCs w:val="16"/>
          </w:rPr>
          <w:t>h)</w:t>
        </w:r>
      </w:hyperlink>
      <w:r w:rsidRPr="00935500">
        <w:rPr>
          <w:rFonts w:ascii="Arial" w:hAnsi="Arial" w:cs="Arial"/>
          <w:b/>
          <w:sz w:val="16"/>
          <w:szCs w:val="16"/>
        </w:rPr>
        <w:t xml:space="preserve">, </w:t>
      </w:r>
      <w:hyperlink r:id="rId742" w:history="1">
        <w:r w:rsidRPr="00935500">
          <w:rPr>
            <w:rFonts w:ascii="Arial" w:hAnsi="Arial" w:cs="Arial"/>
            <w:b/>
            <w:sz w:val="16"/>
            <w:szCs w:val="16"/>
          </w:rPr>
          <w:t>j)</w:t>
        </w:r>
      </w:hyperlink>
      <w:r w:rsidRPr="00935500">
        <w:rPr>
          <w:rFonts w:ascii="Arial" w:hAnsi="Arial" w:cs="Arial"/>
          <w:b/>
          <w:sz w:val="16"/>
          <w:szCs w:val="16"/>
        </w:rPr>
        <w:t xml:space="preserve">, </w:t>
      </w:r>
      <w:hyperlink r:id="rId743" w:history="1">
        <w:r w:rsidRPr="00935500">
          <w:rPr>
            <w:rFonts w:ascii="Arial" w:hAnsi="Arial" w:cs="Arial"/>
            <w:b/>
            <w:sz w:val="16"/>
            <w:szCs w:val="16"/>
          </w:rPr>
          <w:t>k)</w:t>
        </w:r>
      </w:hyperlink>
      <w:r w:rsidRPr="00935500">
        <w:rPr>
          <w:rFonts w:ascii="Arial" w:hAnsi="Arial" w:cs="Arial"/>
          <w:b/>
          <w:sz w:val="16"/>
          <w:szCs w:val="16"/>
        </w:rPr>
        <w:t xml:space="preserve"> nebo odst. 7 nebo některou z povinností stanovených v </w:t>
      </w:r>
      <w:hyperlink r:id="rId744" w:history="1">
        <w:r w:rsidRPr="00935500">
          <w:rPr>
            <w:rFonts w:ascii="Arial" w:hAnsi="Arial" w:cs="Arial"/>
            <w:b/>
            <w:sz w:val="16"/>
            <w:szCs w:val="16"/>
          </w:rPr>
          <w:t>§ 62 odst. 2 písm. b) až i)</w:t>
        </w:r>
      </w:hyperlink>
      <w:r w:rsidRPr="00935500">
        <w:rPr>
          <w:rFonts w:ascii="Arial" w:hAnsi="Arial" w:cs="Arial"/>
          <w:b/>
          <w:sz w:val="16"/>
          <w:szCs w:val="16"/>
        </w:rPr>
        <w:t xml:space="preserve">, v </w:t>
      </w:r>
      <w:hyperlink r:id="rId745" w:history="1">
        <w:r w:rsidRPr="00935500">
          <w:rPr>
            <w:rFonts w:ascii="Arial" w:hAnsi="Arial" w:cs="Arial"/>
            <w:b/>
            <w:sz w:val="16"/>
            <w:szCs w:val="16"/>
          </w:rPr>
          <w:t>§ 62 odst. 3</w:t>
        </w:r>
      </w:hyperlink>
      <w:r w:rsidRPr="00935500">
        <w:rPr>
          <w:rFonts w:ascii="Arial" w:hAnsi="Arial" w:cs="Arial"/>
          <w:b/>
          <w:sz w:val="16"/>
          <w:szCs w:val="16"/>
        </w:rPr>
        <w:t xml:space="preserve"> nebo </w:t>
      </w:r>
      <w:hyperlink r:id="rId746" w:history="1">
        <w:r w:rsidRPr="00935500">
          <w:rPr>
            <w:rFonts w:ascii="Arial" w:hAnsi="Arial" w:cs="Arial"/>
            <w:b/>
            <w:sz w:val="16"/>
            <w:szCs w:val="16"/>
          </w:rPr>
          <w:t>4</w:t>
        </w:r>
      </w:hyperlink>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provede zásah na odběrném elektrickém zařízení, kterým prochází neměřená elektřina, bez souhlasu provozovatele přenosové soustavy nebo provozovatele distribuční soustavy v rozporu s </w:t>
      </w:r>
      <w:hyperlink r:id="rId747" w:history="1">
        <w:r w:rsidRPr="00935500">
          <w:rPr>
            <w:rFonts w:ascii="Arial" w:hAnsi="Arial" w:cs="Arial"/>
            <w:b/>
            <w:sz w:val="16"/>
            <w:szCs w:val="16"/>
          </w:rPr>
          <w:t>§ 28 odst. 3</w:t>
        </w:r>
      </w:hyperlink>
      <w:r w:rsidRPr="00935500">
        <w:rPr>
          <w:rFonts w:ascii="Arial" w:hAnsi="Arial" w:cs="Arial"/>
          <w:b/>
          <w:sz w:val="16"/>
          <w:szCs w:val="16"/>
        </w:rPr>
        <w:t xml:space="preserve"> nebo provede zásah na odběrném plynovém zařízení před měřicím zařízením bez předchozího písemného souhlasu provozovatele přepravní nebo distribuční soustavy v rozporu s </w:t>
      </w:r>
      <w:hyperlink r:id="rId748" w:history="1">
        <w:r w:rsidRPr="00935500">
          <w:rPr>
            <w:rFonts w:ascii="Arial" w:hAnsi="Arial" w:cs="Arial"/>
            <w:b/>
            <w:sz w:val="16"/>
            <w:szCs w:val="16"/>
          </w:rPr>
          <w:t>§ 71 odst. 11</w:t>
        </w:r>
      </w:hyperlink>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v rozporu s § 28 odst. 5 </w:t>
      </w:r>
      <w:r w:rsidR="005E4AFF">
        <w:rPr>
          <w:rFonts w:ascii="Arial" w:hAnsi="Arial" w:cs="Arial"/>
          <w:b/>
          <w:sz w:val="16"/>
          <w:szCs w:val="16"/>
        </w:rPr>
        <w:t>nebo</w:t>
      </w:r>
      <w:r w:rsidRPr="00935500">
        <w:rPr>
          <w:rFonts w:ascii="Arial" w:hAnsi="Arial" w:cs="Arial"/>
          <w:b/>
          <w:sz w:val="16"/>
          <w:szCs w:val="16"/>
        </w:rPr>
        <w:t xml:space="preserve"> 6, provozuje výrobnu elektřiny, která je propojena s přenosovou soustavou nebo s distribuční soustavou,</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jako vlastník přímého vedení nebo provozovatel přímého plynovodu poruší některou z povinností stanovených v </w:t>
      </w:r>
      <w:hyperlink r:id="rId749" w:history="1">
        <w:r w:rsidRPr="00935500">
          <w:rPr>
            <w:rFonts w:ascii="Arial" w:hAnsi="Arial" w:cs="Arial"/>
            <w:b/>
            <w:sz w:val="16"/>
            <w:szCs w:val="16"/>
          </w:rPr>
          <w:t>§ 43</w:t>
        </w:r>
      </w:hyperlink>
      <w:r w:rsidRPr="00935500">
        <w:rPr>
          <w:rFonts w:ascii="Arial" w:hAnsi="Arial" w:cs="Arial"/>
          <w:b/>
          <w:sz w:val="16"/>
          <w:szCs w:val="16"/>
        </w:rPr>
        <w:t xml:space="preserve"> nebo </w:t>
      </w:r>
      <w:hyperlink r:id="rId750" w:history="1">
        <w:r w:rsidRPr="00935500">
          <w:rPr>
            <w:rFonts w:ascii="Arial" w:hAnsi="Arial" w:cs="Arial"/>
            <w:b/>
            <w:sz w:val="16"/>
            <w:szCs w:val="16"/>
          </w:rPr>
          <w:t>§ 65 odst. 3</w:t>
        </w:r>
      </w:hyperlink>
      <w:r w:rsidRPr="00935500">
        <w:rPr>
          <w:rFonts w:ascii="Arial" w:hAnsi="Arial" w:cs="Arial"/>
          <w:b/>
          <w:sz w:val="16"/>
          <w:szCs w:val="16"/>
        </w:rPr>
        <w:t xml:space="preserve"> nebo jako vlastník příslušné části elektrizační soustavy nebo osoba provozující plynárenské zařízení bezdůvodně nestanoví písemně podmínky pro realizaci veřejně prospěšné stavby nebo neudělí bezdůvodně písemný souhlas s jinou stavbou nebo stavební nebo jinou činností v ochranném pásmu podle </w:t>
      </w:r>
      <w:hyperlink r:id="rId751" w:history="1">
        <w:r w:rsidRPr="00935500">
          <w:rPr>
            <w:rFonts w:ascii="Arial" w:hAnsi="Arial" w:cs="Arial"/>
            <w:b/>
            <w:sz w:val="16"/>
            <w:szCs w:val="16"/>
          </w:rPr>
          <w:t>§ 46 odst. 11</w:t>
        </w:r>
      </w:hyperlink>
      <w:r w:rsidRPr="00935500">
        <w:rPr>
          <w:rFonts w:ascii="Arial" w:hAnsi="Arial" w:cs="Arial"/>
          <w:b/>
          <w:sz w:val="16"/>
          <w:szCs w:val="16"/>
        </w:rPr>
        <w:t xml:space="preserve"> nebo </w:t>
      </w:r>
      <w:hyperlink r:id="rId752" w:history="1">
        <w:r w:rsidRPr="00935500">
          <w:rPr>
            <w:rFonts w:ascii="Arial" w:hAnsi="Arial" w:cs="Arial"/>
            <w:b/>
            <w:sz w:val="16"/>
            <w:szCs w:val="16"/>
          </w:rPr>
          <w:t>§ 68 odst. 4</w:t>
        </w:r>
      </w:hyperlink>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nezajistí provoz, údržbu nebo opravy elektrické nebo plynovodní přípojky podle </w:t>
      </w:r>
      <w:hyperlink r:id="rId753" w:history="1">
        <w:r w:rsidRPr="00935500">
          <w:rPr>
            <w:rFonts w:ascii="Arial" w:hAnsi="Arial" w:cs="Arial"/>
            <w:b/>
            <w:sz w:val="16"/>
            <w:szCs w:val="16"/>
          </w:rPr>
          <w:t>§ 45 odst. 5</w:t>
        </w:r>
      </w:hyperlink>
      <w:r w:rsidRPr="00935500">
        <w:rPr>
          <w:rFonts w:ascii="Arial" w:hAnsi="Arial" w:cs="Arial"/>
          <w:b/>
          <w:sz w:val="16"/>
          <w:szCs w:val="16"/>
        </w:rPr>
        <w:t xml:space="preserve"> nebo </w:t>
      </w:r>
      <w:hyperlink r:id="rId754" w:history="1">
        <w:r w:rsidRPr="00935500">
          <w:rPr>
            <w:rFonts w:ascii="Arial" w:hAnsi="Arial" w:cs="Arial"/>
            <w:b/>
            <w:sz w:val="16"/>
            <w:szCs w:val="16"/>
          </w:rPr>
          <w:t>§ 66 odst. 3</w:t>
        </w:r>
      </w:hyperlink>
      <w:r w:rsidRPr="00935500">
        <w:rPr>
          <w:rFonts w:ascii="Arial" w:hAnsi="Arial" w:cs="Arial"/>
          <w:b/>
          <w:sz w:val="16"/>
          <w:szCs w:val="16"/>
        </w:rPr>
        <w:t xml:space="preserve"> nebo nezajistí opravy nebo údržbu tepelné přípojky podle </w:t>
      </w:r>
      <w:hyperlink r:id="rId755" w:history="1">
        <w:r w:rsidRPr="00935500">
          <w:rPr>
            <w:rFonts w:ascii="Arial" w:hAnsi="Arial" w:cs="Arial"/>
            <w:b/>
            <w:sz w:val="16"/>
            <w:szCs w:val="16"/>
          </w:rPr>
          <w:t>§ 79 odst. 3</w:t>
        </w:r>
      </w:hyperlink>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jako vlastník či uživatel nemovitosti neumožní provozovateli přenosové soustavy, provozovateli přepravní soustavy nebo provozovateli distribuční soustavy výkon činností v ochranném pásmu podle </w:t>
      </w:r>
      <w:hyperlink r:id="rId756" w:history="1">
        <w:r w:rsidRPr="00935500">
          <w:rPr>
            <w:rFonts w:ascii="Arial" w:hAnsi="Arial" w:cs="Arial"/>
            <w:b/>
            <w:sz w:val="16"/>
            <w:szCs w:val="16"/>
          </w:rPr>
          <w:t>§ 46 odst. 4</w:t>
        </w:r>
      </w:hyperlink>
      <w:r w:rsidRPr="00935500">
        <w:rPr>
          <w:rFonts w:ascii="Arial" w:hAnsi="Arial" w:cs="Arial"/>
          <w:b/>
          <w:sz w:val="16"/>
          <w:szCs w:val="16"/>
        </w:rPr>
        <w:t xml:space="preserve"> nebo </w:t>
      </w:r>
      <w:hyperlink r:id="rId757" w:history="1">
        <w:r w:rsidRPr="00935500">
          <w:rPr>
            <w:rFonts w:ascii="Arial" w:hAnsi="Arial" w:cs="Arial"/>
            <w:b/>
            <w:sz w:val="16"/>
            <w:szCs w:val="16"/>
          </w:rPr>
          <w:t>§ 68 odst. 5</w:t>
        </w:r>
      </w:hyperlink>
      <w:r w:rsidRPr="00935500">
        <w:rPr>
          <w:rFonts w:ascii="Arial" w:hAnsi="Arial" w:cs="Arial"/>
          <w:b/>
          <w:sz w:val="16"/>
          <w:szCs w:val="16"/>
        </w:rPr>
        <w:t xml:space="preserve"> nebo jako vlastník nemovitosti neumožní provozovateli zařízení přístup k zařízení pro rozvod tepelné energie podle </w:t>
      </w:r>
      <w:hyperlink r:id="rId758" w:history="1">
        <w:r w:rsidRPr="00935500">
          <w:rPr>
            <w:rFonts w:ascii="Arial" w:hAnsi="Arial" w:cs="Arial"/>
            <w:b/>
            <w:sz w:val="16"/>
            <w:szCs w:val="16"/>
          </w:rPr>
          <w:t>§ 87 odst. 6</w:t>
        </w:r>
      </w:hyperlink>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highlight w:val="white"/>
        </w:rPr>
        <w:t>poruší některý ze zákazů stanovených v § 46 odst. 8, 9, 10 nebo § 68 odst. 3 nebo 5,</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highlight w:val="white"/>
        </w:rPr>
        <w:t>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neupraví odběrné místo pro instalaci měřicího zařízení podle </w:t>
      </w:r>
      <w:hyperlink r:id="rId759" w:history="1">
        <w:r w:rsidRPr="00935500">
          <w:rPr>
            <w:rFonts w:ascii="Arial" w:hAnsi="Arial" w:cs="Arial"/>
            <w:b/>
            <w:sz w:val="16"/>
            <w:szCs w:val="16"/>
          </w:rPr>
          <w:t>§ 49 odst. 2</w:t>
        </w:r>
      </w:hyperlink>
      <w:r w:rsidRPr="00935500">
        <w:rPr>
          <w:rFonts w:ascii="Arial" w:hAnsi="Arial" w:cs="Arial"/>
          <w:b/>
          <w:sz w:val="16"/>
          <w:szCs w:val="16"/>
        </w:rPr>
        <w:t xml:space="preserve"> nebo </w:t>
      </w:r>
      <w:hyperlink r:id="rId760" w:history="1">
        <w:r w:rsidRPr="00935500">
          <w:rPr>
            <w:rFonts w:ascii="Arial" w:hAnsi="Arial" w:cs="Arial"/>
            <w:b/>
            <w:sz w:val="16"/>
            <w:szCs w:val="16"/>
          </w:rPr>
          <w:t>§ 71 odst. 4</w:t>
        </w:r>
      </w:hyperlink>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neoznámí provozovateli přenosové, přepravní nebo distribuční soustavy zjištěné závady na měřicím zařízení nebo zajištění proti neoprávněné manipulaci neprodleně po jejich zjištění podle </w:t>
      </w:r>
      <w:hyperlink r:id="rId761" w:history="1">
        <w:r w:rsidRPr="00935500">
          <w:rPr>
            <w:rFonts w:ascii="Arial" w:hAnsi="Arial" w:cs="Arial"/>
            <w:b/>
            <w:sz w:val="16"/>
            <w:szCs w:val="16"/>
          </w:rPr>
          <w:t>§ 49 odst. 4</w:t>
        </w:r>
      </w:hyperlink>
      <w:r w:rsidRPr="00935500">
        <w:rPr>
          <w:rFonts w:ascii="Arial" w:hAnsi="Arial" w:cs="Arial"/>
          <w:b/>
          <w:sz w:val="16"/>
          <w:szCs w:val="16"/>
        </w:rPr>
        <w:t xml:space="preserve"> nebo </w:t>
      </w:r>
      <w:hyperlink r:id="rId762" w:history="1">
        <w:r w:rsidRPr="00935500">
          <w:rPr>
            <w:rFonts w:ascii="Arial" w:hAnsi="Arial" w:cs="Arial"/>
            <w:b/>
            <w:sz w:val="16"/>
            <w:szCs w:val="16"/>
          </w:rPr>
          <w:t>§ 71 odst. 7</w:t>
        </w:r>
      </w:hyperlink>
      <w:r w:rsidRPr="00935500">
        <w:rPr>
          <w:rFonts w:ascii="Arial" w:hAnsi="Arial" w:cs="Arial"/>
          <w:b/>
          <w:sz w:val="16"/>
          <w:szCs w:val="16"/>
        </w:rPr>
        <w:t xml:space="preserve"> nebo neoznámí zjištěné porušení měřicího zařízení nebo jeho zajištění podle </w:t>
      </w:r>
      <w:hyperlink r:id="rId763" w:history="1">
        <w:r w:rsidRPr="00935500">
          <w:rPr>
            <w:rFonts w:ascii="Arial" w:hAnsi="Arial" w:cs="Arial"/>
            <w:b/>
            <w:sz w:val="16"/>
            <w:szCs w:val="16"/>
          </w:rPr>
          <w:t>§ 78 odst. 4</w:t>
        </w:r>
      </w:hyperlink>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zasáhne do měřicího zařízení bez souhlasu provozovatele přenosové, přepravní nebo distribuční soustavy v rozporu s </w:t>
      </w:r>
      <w:hyperlink r:id="rId764" w:history="1">
        <w:r w:rsidRPr="00935500">
          <w:rPr>
            <w:rFonts w:ascii="Arial" w:hAnsi="Arial" w:cs="Arial"/>
            <w:b/>
            <w:sz w:val="16"/>
            <w:szCs w:val="16"/>
          </w:rPr>
          <w:t>§ 49 odst. 4</w:t>
        </w:r>
      </w:hyperlink>
      <w:r w:rsidRPr="00935500">
        <w:rPr>
          <w:rFonts w:ascii="Arial" w:hAnsi="Arial" w:cs="Arial"/>
          <w:b/>
          <w:sz w:val="16"/>
          <w:szCs w:val="16"/>
        </w:rPr>
        <w:t xml:space="preserve">, </w:t>
      </w:r>
      <w:hyperlink r:id="rId765" w:history="1">
        <w:r w:rsidRPr="00935500">
          <w:rPr>
            <w:rFonts w:ascii="Arial" w:hAnsi="Arial" w:cs="Arial"/>
            <w:b/>
            <w:sz w:val="16"/>
            <w:szCs w:val="16"/>
          </w:rPr>
          <w:t>§ 71 odst. 5</w:t>
        </w:r>
      </w:hyperlink>
      <w:r w:rsidRPr="00935500">
        <w:rPr>
          <w:rFonts w:ascii="Arial" w:hAnsi="Arial" w:cs="Arial"/>
          <w:b/>
          <w:sz w:val="16"/>
          <w:szCs w:val="16"/>
        </w:rPr>
        <w:t xml:space="preserve"> nebo zasáhne do měřicího zařízení bez souhlasu dodavatele tepelné energie v rozporu s </w:t>
      </w:r>
      <w:hyperlink r:id="rId766" w:history="1">
        <w:r w:rsidRPr="00935500">
          <w:rPr>
            <w:rFonts w:ascii="Arial" w:hAnsi="Arial" w:cs="Arial"/>
            <w:b/>
            <w:sz w:val="16"/>
            <w:szCs w:val="16"/>
          </w:rPr>
          <w:t>§ 78 odst. 3</w:t>
        </w:r>
      </w:hyperlink>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neumožní provozovateli přenosové nebo distribuční soustavy přístup k měřicímu zařízení nebo neměřeným částem odběrného elektrického zařízení podle </w:t>
      </w:r>
      <w:hyperlink r:id="rId767" w:history="1">
        <w:r w:rsidRPr="00935500">
          <w:rPr>
            <w:rFonts w:ascii="Arial" w:hAnsi="Arial" w:cs="Arial"/>
            <w:b/>
            <w:sz w:val="16"/>
            <w:szCs w:val="16"/>
          </w:rPr>
          <w:t>§ 49 odst. 6</w:t>
        </w:r>
      </w:hyperlink>
      <w:r w:rsidRPr="00935500">
        <w:rPr>
          <w:rFonts w:ascii="Arial" w:hAnsi="Arial" w:cs="Arial"/>
          <w:b/>
          <w:sz w:val="16"/>
          <w:szCs w:val="16"/>
        </w:rPr>
        <w:t xml:space="preserve"> nebo provozovateli přepravní nebo distribuční soustavy přístup k měřicímu zařízení podle </w:t>
      </w:r>
      <w:hyperlink r:id="rId768" w:history="1">
        <w:r w:rsidRPr="00935500">
          <w:rPr>
            <w:rFonts w:ascii="Arial" w:hAnsi="Arial" w:cs="Arial"/>
            <w:b/>
            <w:sz w:val="16"/>
            <w:szCs w:val="16"/>
          </w:rPr>
          <w:t>§ 71 odst. 6</w:t>
        </w:r>
      </w:hyperlink>
      <w:r w:rsidRPr="00935500">
        <w:rPr>
          <w:rFonts w:ascii="Arial" w:hAnsi="Arial" w:cs="Arial"/>
          <w:b/>
          <w:sz w:val="16"/>
          <w:szCs w:val="16"/>
        </w:rPr>
        <w:t xml:space="preserve"> nebo neumožní dodavateli tepelné energie osazení měřicího zařízení a přístup k němu podle § 78 odst. 4 nebo neumožní dodavateli tepelné energie přístup k částem odběrného tepelného zařízení, kterými prochází neměřená tepelná energie, podle § 77 odst. 7,</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poruší zákaz neoprávněného přenosu elektřiny nebo neoprávněné distribuce elektřiny uvedený v </w:t>
      </w:r>
      <w:hyperlink r:id="rId769" w:history="1">
        <w:r w:rsidRPr="00935500">
          <w:rPr>
            <w:rFonts w:ascii="Arial" w:hAnsi="Arial" w:cs="Arial"/>
            <w:b/>
            <w:sz w:val="16"/>
            <w:szCs w:val="16"/>
          </w:rPr>
          <w:t>§ 53</w:t>
        </w:r>
      </w:hyperlink>
      <w:r w:rsidRPr="00935500">
        <w:rPr>
          <w:rFonts w:ascii="Arial" w:hAnsi="Arial" w:cs="Arial"/>
          <w:b/>
          <w:sz w:val="16"/>
          <w:szCs w:val="16"/>
        </w:rPr>
        <w:t xml:space="preserve"> odst. 3 nebo zákaz neoprávněné přepravy plynu nebo neoprávněné distribuce plynu uvedený v </w:t>
      </w:r>
      <w:hyperlink r:id="rId770" w:history="1">
        <w:r w:rsidRPr="00935500">
          <w:rPr>
            <w:rFonts w:ascii="Arial" w:hAnsi="Arial" w:cs="Arial"/>
            <w:b/>
            <w:sz w:val="16"/>
            <w:szCs w:val="16"/>
          </w:rPr>
          <w:t xml:space="preserve">§ 74 odst. </w:t>
        </w:r>
        <w:r w:rsidR="001F537A">
          <w:rPr>
            <w:rFonts w:ascii="Arial" w:hAnsi="Arial" w:cs="Arial"/>
            <w:b/>
            <w:sz w:val="16"/>
            <w:szCs w:val="16"/>
          </w:rPr>
          <w:t>6</w:t>
        </w:r>
      </w:hyperlink>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nepodřídí se omezení spotřeby elektřiny, plynu nebo změně dodávek elektřiny nebo plynu podle </w:t>
      </w:r>
      <w:hyperlink r:id="rId771" w:history="1">
        <w:r w:rsidRPr="00935500">
          <w:rPr>
            <w:rFonts w:ascii="Arial" w:hAnsi="Arial" w:cs="Arial"/>
            <w:b/>
            <w:sz w:val="16"/>
            <w:szCs w:val="16"/>
          </w:rPr>
          <w:t>§ 54 odst. 5</w:t>
        </w:r>
      </w:hyperlink>
      <w:r w:rsidRPr="00935500">
        <w:rPr>
          <w:rFonts w:ascii="Arial" w:hAnsi="Arial" w:cs="Arial"/>
          <w:b/>
          <w:sz w:val="16"/>
          <w:szCs w:val="16"/>
        </w:rPr>
        <w:t xml:space="preserve"> nebo </w:t>
      </w:r>
      <w:hyperlink r:id="rId772" w:history="1">
        <w:r w:rsidRPr="00935500">
          <w:rPr>
            <w:rFonts w:ascii="Arial" w:hAnsi="Arial" w:cs="Arial"/>
            <w:b/>
            <w:sz w:val="16"/>
            <w:szCs w:val="16"/>
          </w:rPr>
          <w:t>§ 73 odst. 5</w:t>
        </w:r>
      </w:hyperlink>
      <w:r w:rsidRPr="00935500">
        <w:rPr>
          <w:rFonts w:ascii="Arial" w:hAnsi="Arial" w:cs="Arial"/>
          <w:b/>
          <w:sz w:val="16"/>
          <w:szCs w:val="16"/>
        </w:rPr>
        <w:t xml:space="preserve"> nebo se nepodřídí omezení spotřeby tepelné energie podle </w:t>
      </w:r>
      <w:hyperlink r:id="rId773" w:history="1">
        <w:r w:rsidRPr="00935500">
          <w:rPr>
            <w:rFonts w:ascii="Arial" w:hAnsi="Arial" w:cs="Arial"/>
            <w:b/>
            <w:sz w:val="16"/>
            <w:szCs w:val="16"/>
          </w:rPr>
          <w:t>§ 88 odst. 3</w:t>
        </w:r>
      </w:hyperlink>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vysadí trvalé porosty bez souhlasu provozovatele přepravní soustavy, provozovatele distribuční soustavy nebo provozovatele přípojky v rozporu s </w:t>
      </w:r>
      <w:hyperlink r:id="rId774" w:history="1">
        <w:r w:rsidRPr="00935500">
          <w:rPr>
            <w:rFonts w:ascii="Arial" w:hAnsi="Arial" w:cs="Arial"/>
            <w:b/>
            <w:sz w:val="16"/>
            <w:szCs w:val="16"/>
          </w:rPr>
          <w:t>§ 68 odst. 6</w:t>
        </w:r>
      </w:hyperlink>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neupraví odběrné tepelné zařízení při změně teplonosné látky nebo jejích parametrů nebo neupraví odběrné tepelné zařízení pro instalaci měřicího zařízení po předchozím projednání s dodavatelem tepelné energie podle </w:t>
      </w:r>
      <w:hyperlink r:id="rId775" w:history="1">
        <w:r w:rsidRPr="00935500">
          <w:rPr>
            <w:rFonts w:ascii="Arial" w:hAnsi="Arial" w:cs="Arial"/>
            <w:b/>
            <w:sz w:val="16"/>
            <w:szCs w:val="16"/>
          </w:rPr>
          <w:t>§ 77 odst. 3</w:t>
        </w:r>
      </w:hyperlink>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provozuje vlastní náhradní či jiný zdroj propojený s rozvodným zařízením, ovlivňuje provoz tohoto tepelného zařízení, teplonosnou látku v rozvodném tepelném zařízení nebo její parametry</w:t>
      </w:r>
      <w:r w:rsidRPr="00935500">
        <w:rPr>
          <w:rFonts w:ascii="Arial" w:hAnsi="Arial" w:cs="Arial"/>
          <w:b/>
          <w:color w:val="FF0000"/>
          <w:sz w:val="16"/>
          <w:szCs w:val="16"/>
        </w:rPr>
        <w:t xml:space="preserve"> </w:t>
      </w:r>
      <w:r w:rsidRPr="00935500">
        <w:rPr>
          <w:rFonts w:ascii="Arial" w:hAnsi="Arial" w:cs="Arial"/>
          <w:b/>
          <w:sz w:val="16"/>
          <w:szCs w:val="16"/>
        </w:rPr>
        <w:t xml:space="preserve">bez písemné dohody s držitelem licence na rozvod tepelné energie v rozporu s </w:t>
      </w:r>
      <w:hyperlink r:id="rId776" w:history="1">
        <w:r w:rsidRPr="00935500">
          <w:rPr>
            <w:rFonts w:ascii="Arial" w:hAnsi="Arial" w:cs="Arial"/>
            <w:b/>
            <w:sz w:val="16"/>
            <w:szCs w:val="16"/>
          </w:rPr>
          <w:t>§ 77 odst. 4</w:t>
        </w:r>
      </w:hyperlink>
      <w:r w:rsidRPr="00935500">
        <w:rPr>
          <w:rFonts w:ascii="Arial" w:hAnsi="Arial" w:cs="Arial"/>
          <w:b/>
          <w:sz w:val="16"/>
          <w:szCs w:val="16"/>
        </w:rPr>
        <w:t>,</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jako vlastník nemovitosti nestrpí umístění nebo provozování rozvodného tepelného zařízení nebo jeho části podle </w:t>
      </w:r>
      <w:hyperlink r:id="rId777" w:history="1">
        <w:r w:rsidRPr="00935500">
          <w:rPr>
            <w:rFonts w:ascii="Arial" w:hAnsi="Arial" w:cs="Arial"/>
            <w:b/>
            <w:sz w:val="16"/>
            <w:szCs w:val="16"/>
          </w:rPr>
          <w:t>§ 77 odst. 6</w:t>
        </w:r>
      </w:hyperlink>
      <w:r w:rsidRPr="00935500">
        <w:rPr>
          <w:rFonts w:ascii="Arial" w:hAnsi="Arial" w:cs="Arial"/>
          <w:b/>
          <w:sz w:val="16"/>
          <w:szCs w:val="16"/>
        </w:rPr>
        <w:t>.</w:t>
      </w:r>
    </w:p>
    <w:p w:rsidR="00DA2A6A" w:rsidRPr="00935500" w:rsidRDefault="00DA2A6A" w:rsidP="00935500">
      <w:pPr>
        <w:pStyle w:val="Textodstavce"/>
        <w:tabs>
          <w:tab w:val="clear" w:pos="925"/>
          <w:tab w:val="num" w:pos="782"/>
        </w:tabs>
        <w:ind w:left="0"/>
        <w:rPr>
          <w:rFonts w:ascii="Arial" w:hAnsi="Arial" w:cs="Arial"/>
          <w:b/>
          <w:sz w:val="16"/>
          <w:szCs w:val="16"/>
        </w:rPr>
      </w:pPr>
      <w:r w:rsidRPr="00935500">
        <w:rPr>
          <w:rFonts w:ascii="Arial" w:hAnsi="Arial" w:cs="Arial"/>
          <w:b/>
          <w:sz w:val="16"/>
          <w:szCs w:val="16"/>
        </w:rPr>
        <w:t xml:space="preserve">Právnická nebo podnikající fyzická osoba se dále dopustí správního deliktu tím, že </w:t>
      </w:r>
    </w:p>
    <w:p w:rsidR="00DA2A6A" w:rsidRPr="008633F4" w:rsidRDefault="00DA2A6A" w:rsidP="00723DAF">
      <w:pPr>
        <w:pStyle w:val="Textpsmene"/>
        <w:rPr>
          <w:rFonts w:ascii="Arial" w:hAnsi="Arial" w:cs="Arial"/>
          <w:b/>
          <w:sz w:val="16"/>
          <w:szCs w:val="16"/>
        </w:rPr>
      </w:pPr>
      <w:r w:rsidRPr="008633F4">
        <w:rPr>
          <w:rFonts w:ascii="Arial" w:hAnsi="Arial" w:cs="Arial"/>
          <w:b/>
          <w:sz w:val="16"/>
          <w:szCs w:val="16"/>
        </w:rPr>
        <w:t xml:space="preserve">provede úpravy na odběrném tepelném zařízení nebo jeho částech, kterými prochází neměřená dodávka tepelné energie, bez souhlasu držitele licence na výrobu tepelné energie nebo rozvod tepelné energie v rozporu s </w:t>
      </w:r>
      <w:hyperlink r:id="rId778" w:history="1">
        <w:r w:rsidRPr="008633F4">
          <w:rPr>
            <w:rFonts w:ascii="Arial" w:hAnsi="Arial" w:cs="Arial"/>
            <w:b/>
            <w:sz w:val="16"/>
            <w:szCs w:val="16"/>
          </w:rPr>
          <w:t>§ 77 odst. 7</w:t>
        </w:r>
      </w:hyperlink>
      <w:r w:rsidRPr="008633F4">
        <w:rPr>
          <w:rFonts w:ascii="Arial" w:hAnsi="Arial" w:cs="Arial"/>
          <w:b/>
          <w:sz w:val="16"/>
          <w:szCs w:val="16"/>
        </w:rPr>
        <w:t xml:space="preserve">, </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poruší zákaz stanovený v </w:t>
      </w:r>
      <w:hyperlink r:id="rId779" w:history="1">
        <w:r w:rsidRPr="00935500">
          <w:rPr>
            <w:rFonts w:ascii="Arial" w:hAnsi="Arial" w:cs="Arial"/>
            <w:b/>
            <w:sz w:val="16"/>
            <w:szCs w:val="16"/>
          </w:rPr>
          <w:t>§ 87 odst. 4</w:t>
        </w:r>
      </w:hyperlink>
      <w:r w:rsidRPr="00935500">
        <w:rPr>
          <w:rFonts w:ascii="Arial" w:hAnsi="Arial" w:cs="Arial"/>
          <w:b/>
          <w:sz w:val="16"/>
          <w:szCs w:val="16"/>
        </w:rPr>
        <w:t xml:space="preserve"> nebo provádí v ochranných pásmech činnosti bez předchozího písemného souhlasu provozovatele zařízení, které slouží pro výrobu či rozvod tepelné energie v rozporu s </w:t>
      </w:r>
      <w:hyperlink r:id="rId780" w:history="1">
        <w:r w:rsidRPr="00935500">
          <w:rPr>
            <w:rFonts w:ascii="Arial" w:hAnsi="Arial" w:cs="Arial"/>
            <w:b/>
            <w:sz w:val="16"/>
            <w:szCs w:val="16"/>
          </w:rPr>
          <w:t>§ 87 odst. 4</w:t>
        </w:r>
      </w:hyperlink>
      <w:r w:rsidRPr="00935500">
        <w:rPr>
          <w:rFonts w:ascii="Arial" w:hAnsi="Arial" w:cs="Arial"/>
          <w:b/>
          <w:sz w:val="16"/>
          <w:szCs w:val="16"/>
        </w:rPr>
        <w:t xml:space="preserve">, </w:t>
      </w:r>
    </w:p>
    <w:p w:rsidR="00DA2A6A" w:rsidRPr="008633F4" w:rsidRDefault="00DA2A6A" w:rsidP="008633F4">
      <w:pPr>
        <w:pStyle w:val="Textpsmene"/>
        <w:rPr>
          <w:rFonts w:ascii="Arial" w:hAnsi="Arial" w:cs="Arial"/>
          <w:b/>
          <w:sz w:val="16"/>
          <w:szCs w:val="16"/>
        </w:rPr>
      </w:pPr>
      <w:r w:rsidRPr="00935500">
        <w:rPr>
          <w:rFonts w:ascii="Arial" w:hAnsi="Arial" w:cs="Arial"/>
          <w:b/>
          <w:sz w:val="16"/>
          <w:szCs w:val="16"/>
        </w:rPr>
        <w:t xml:space="preserve">jako vlastník dotčené stavby při provádění stavebních činností nezajistí bezpečnost zařízení pro rozvod tepelné energie podle </w:t>
      </w:r>
      <w:hyperlink r:id="rId781" w:history="1">
        <w:r w:rsidRPr="00935500">
          <w:rPr>
            <w:rFonts w:ascii="Arial" w:hAnsi="Arial" w:cs="Arial"/>
            <w:b/>
            <w:sz w:val="16"/>
            <w:szCs w:val="16"/>
          </w:rPr>
          <w:t>§ 87 odst. 5</w:t>
        </w:r>
      </w:hyperlink>
      <w:r w:rsidRPr="00935500">
        <w:rPr>
          <w:rFonts w:ascii="Arial" w:hAnsi="Arial" w:cs="Arial"/>
          <w:b/>
          <w:sz w:val="16"/>
          <w:szCs w:val="16"/>
        </w:rPr>
        <w:t xml:space="preserve">, </w:t>
      </w:r>
    </w:p>
    <w:p w:rsidR="00DA2A6A" w:rsidRPr="008E5466" w:rsidRDefault="00DA2A6A" w:rsidP="00935500">
      <w:pPr>
        <w:pStyle w:val="Textpsmene"/>
        <w:rPr>
          <w:rFonts w:ascii="Arial" w:hAnsi="Arial" w:cs="Arial"/>
          <w:b/>
          <w:sz w:val="16"/>
          <w:szCs w:val="16"/>
        </w:rPr>
      </w:pPr>
      <w:r w:rsidRPr="00935500">
        <w:rPr>
          <w:rFonts w:ascii="Arial" w:hAnsi="Arial" w:cs="Arial"/>
          <w:b/>
          <w:sz w:val="16"/>
          <w:szCs w:val="16"/>
        </w:rPr>
        <w:t xml:space="preserve">neposkytne v případech společné dodávky tepelné energie do více odběrných míst dodavateli tepelné energie údaje ze stanovených měřidel podle zákona o metrologii nebo ze zařízení pro rozdělování nákladů na vytápění a </w:t>
      </w:r>
      <w:r w:rsidRPr="008E5466">
        <w:rPr>
          <w:rFonts w:ascii="Arial" w:hAnsi="Arial" w:cs="Arial"/>
          <w:b/>
          <w:sz w:val="16"/>
          <w:szCs w:val="16"/>
        </w:rPr>
        <w:t xml:space="preserve">další údaje podle § 78 odst. </w:t>
      </w:r>
      <w:r w:rsidR="001F537A">
        <w:rPr>
          <w:rFonts w:ascii="Arial" w:hAnsi="Arial" w:cs="Arial"/>
          <w:b/>
          <w:sz w:val="16"/>
          <w:szCs w:val="16"/>
        </w:rPr>
        <w:t>5</w:t>
      </w:r>
      <w:r w:rsidRPr="008E5466">
        <w:rPr>
          <w:rFonts w:ascii="Arial" w:hAnsi="Arial" w:cs="Arial"/>
          <w:b/>
          <w:sz w:val="16"/>
          <w:szCs w:val="16"/>
        </w:rPr>
        <w:t>,</w:t>
      </w:r>
    </w:p>
    <w:p w:rsidR="00DA2A6A" w:rsidRPr="000F40A8" w:rsidRDefault="00DA2A6A" w:rsidP="008E5466">
      <w:pPr>
        <w:pStyle w:val="Textpsmene"/>
        <w:rPr>
          <w:b/>
          <w:sz w:val="16"/>
          <w:szCs w:val="16"/>
        </w:rPr>
      </w:pPr>
      <w:r w:rsidRPr="008E5466">
        <w:rPr>
          <w:rFonts w:ascii="Arial" w:hAnsi="Arial" w:cs="Arial"/>
          <w:b/>
          <w:sz w:val="16"/>
          <w:szCs w:val="16"/>
        </w:rPr>
        <w:t>jako člen statutárního orgánu provozovatele distribuční soustavy poruší zákaz v § 2</w:t>
      </w:r>
      <w:r>
        <w:rPr>
          <w:rFonts w:ascii="Arial" w:hAnsi="Arial" w:cs="Arial"/>
          <w:b/>
          <w:sz w:val="16"/>
          <w:szCs w:val="16"/>
        </w:rPr>
        <w:t>5a odst. 6 nebo v § 59a odst. 6,</w:t>
      </w:r>
    </w:p>
    <w:p w:rsidR="00DA2A6A" w:rsidRPr="000F40A8" w:rsidRDefault="00DA2A6A" w:rsidP="000F40A8">
      <w:pPr>
        <w:pStyle w:val="Textpsmene"/>
        <w:rPr>
          <w:rFonts w:ascii="Arial" w:hAnsi="Arial" w:cs="Arial"/>
          <w:b/>
          <w:sz w:val="16"/>
          <w:szCs w:val="16"/>
        </w:rPr>
      </w:pPr>
      <w:r w:rsidRPr="000F40A8">
        <w:rPr>
          <w:rFonts w:ascii="Arial" w:hAnsi="Arial" w:cs="Arial"/>
          <w:b/>
          <w:sz w:val="16"/>
          <w:szCs w:val="16"/>
        </w:rPr>
        <w:t>znemožní nebo závažně ztíží výkon dozoru podle § 18 odst. 1 tím, že neumožní Energetickému regulačnímu úřadu výkon jeho oprávnění podle § 18 odst. 5 nebo nesplní některou z povinností podle kontrolního řádu,</w:t>
      </w:r>
    </w:p>
    <w:p w:rsidR="00DA2A6A" w:rsidRPr="000F40A8" w:rsidRDefault="00DA2A6A" w:rsidP="000F40A8">
      <w:pPr>
        <w:pStyle w:val="Textpsmene"/>
        <w:rPr>
          <w:rFonts w:ascii="Arial" w:hAnsi="Arial" w:cs="Arial"/>
          <w:b/>
          <w:sz w:val="16"/>
          <w:szCs w:val="16"/>
        </w:rPr>
      </w:pPr>
      <w:r w:rsidRPr="000F40A8">
        <w:rPr>
          <w:rFonts w:ascii="Arial" w:hAnsi="Arial" w:cs="Arial"/>
          <w:b/>
          <w:sz w:val="16"/>
          <w:szCs w:val="16"/>
        </w:rPr>
        <w:t>neumožní Energetickému regulačnímu úřadu výkon jeho oprávnění podle § 18b nebo neposkytne Energetickému regulačnímu úřadu součinnost, ač je k tomu podle tohoto zákona povinen.</w:t>
      </w:r>
    </w:p>
    <w:p w:rsidR="00DA2A6A" w:rsidRPr="008E5466" w:rsidRDefault="00DA2A6A" w:rsidP="000F40A8">
      <w:pPr>
        <w:pStyle w:val="Textpsmene"/>
        <w:numPr>
          <w:ilvl w:val="0"/>
          <w:numId w:val="0"/>
        </w:numPr>
        <w:ind w:left="425"/>
        <w:rPr>
          <w:b/>
          <w:sz w:val="16"/>
          <w:szCs w:val="16"/>
        </w:rPr>
      </w:pPr>
    </w:p>
    <w:p w:rsidR="00DA2A6A" w:rsidRPr="00935500" w:rsidRDefault="00DA2A6A" w:rsidP="00935500">
      <w:pPr>
        <w:pStyle w:val="Textodstavce"/>
        <w:tabs>
          <w:tab w:val="clear" w:pos="925"/>
          <w:tab w:val="num" w:pos="782"/>
        </w:tabs>
        <w:ind w:left="0"/>
        <w:rPr>
          <w:rFonts w:ascii="Arial" w:hAnsi="Arial" w:cs="Arial"/>
          <w:b/>
          <w:sz w:val="16"/>
          <w:szCs w:val="16"/>
        </w:rPr>
      </w:pPr>
      <w:r w:rsidRPr="00935500">
        <w:rPr>
          <w:rFonts w:ascii="Arial" w:hAnsi="Arial" w:cs="Arial"/>
          <w:b/>
          <w:sz w:val="16"/>
          <w:szCs w:val="16"/>
        </w:rPr>
        <w:t xml:space="preserve">Právnická nebo podnikající fyzická osoba se dopustí správního deliktu tím, že jako auditor programu poruší některou z povinností auditora programu stanovených v </w:t>
      </w:r>
      <w:hyperlink r:id="rId782" w:history="1">
        <w:r w:rsidRPr="00935500">
          <w:rPr>
            <w:rFonts w:ascii="Arial" w:hAnsi="Arial" w:cs="Arial"/>
            <w:b/>
            <w:sz w:val="16"/>
            <w:szCs w:val="16"/>
          </w:rPr>
          <w:t>§ 25a odst. 5</w:t>
        </w:r>
      </w:hyperlink>
      <w:r w:rsidRPr="00935500">
        <w:rPr>
          <w:rFonts w:ascii="Arial" w:hAnsi="Arial" w:cs="Arial"/>
          <w:b/>
          <w:sz w:val="16"/>
          <w:szCs w:val="16"/>
        </w:rPr>
        <w:t xml:space="preserve">, </w:t>
      </w:r>
      <w:hyperlink r:id="rId783" w:history="1">
        <w:r w:rsidRPr="00935500">
          <w:rPr>
            <w:rFonts w:ascii="Arial" w:hAnsi="Arial" w:cs="Arial"/>
            <w:b/>
            <w:sz w:val="16"/>
            <w:szCs w:val="16"/>
          </w:rPr>
          <w:t>§ 58i odst. 8 až 10</w:t>
        </w:r>
      </w:hyperlink>
      <w:r w:rsidRPr="00935500">
        <w:rPr>
          <w:rFonts w:ascii="Arial" w:hAnsi="Arial" w:cs="Arial"/>
          <w:b/>
          <w:sz w:val="16"/>
          <w:szCs w:val="16"/>
        </w:rPr>
        <w:t xml:space="preserve">, </w:t>
      </w:r>
      <w:hyperlink r:id="rId784" w:history="1">
        <w:r w:rsidRPr="00935500">
          <w:rPr>
            <w:rFonts w:ascii="Arial" w:hAnsi="Arial" w:cs="Arial"/>
            <w:b/>
            <w:sz w:val="16"/>
            <w:szCs w:val="16"/>
          </w:rPr>
          <w:t>§ 59a odst. 5</w:t>
        </w:r>
      </w:hyperlink>
      <w:r w:rsidRPr="00935500">
        <w:rPr>
          <w:rFonts w:ascii="Arial" w:hAnsi="Arial" w:cs="Arial"/>
          <w:b/>
          <w:sz w:val="16"/>
          <w:szCs w:val="16"/>
        </w:rPr>
        <w:t xml:space="preserve"> nebo </w:t>
      </w:r>
      <w:hyperlink r:id="rId785" w:history="1">
        <w:r w:rsidRPr="00935500">
          <w:rPr>
            <w:rFonts w:ascii="Arial" w:hAnsi="Arial" w:cs="Arial"/>
            <w:b/>
            <w:sz w:val="16"/>
            <w:szCs w:val="16"/>
          </w:rPr>
          <w:t>§ 60a odst. 5</w:t>
        </w:r>
      </w:hyperlink>
      <w:r w:rsidRPr="00935500">
        <w:rPr>
          <w:rFonts w:ascii="Arial" w:hAnsi="Arial" w:cs="Arial"/>
          <w:b/>
          <w:sz w:val="16"/>
          <w:szCs w:val="16"/>
        </w:rPr>
        <w:t>.</w:t>
      </w:r>
    </w:p>
    <w:p w:rsidR="00DA2A6A" w:rsidRPr="00935500" w:rsidRDefault="00DA2A6A" w:rsidP="00935500">
      <w:pPr>
        <w:pStyle w:val="Textodstavce"/>
        <w:tabs>
          <w:tab w:val="clear" w:pos="925"/>
          <w:tab w:val="num" w:pos="782"/>
        </w:tabs>
        <w:ind w:left="0"/>
        <w:rPr>
          <w:rFonts w:ascii="Arial" w:hAnsi="Arial" w:cs="Arial"/>
          <w:b/>
          <w:sz w:val="16"/>
          <w:szCs w:val="16"/>
        </w:rPr>
      </w:pPr>
      <w:r w:rsidRPr="00935500">
        <w:rPr>
          <w:rFonts w:ascii="Arial" w:hAnsi="Arial" w:cs="Arial"/>
          <w:b/>
          <w:sz w:val="16"/>
          <w:szCs w:val="16"/>
        </w:rPr>
        <w:t xml:space="preserve">Právnická nebo podnikající fyzická osoba se jako dodavatel tepelné energie, který není držitelem licence na výrobu tepelné energie nebo licence na rozvod tepelné energie, dopustí správního deliktu tím, že </w:t>
      </w:r>
    </w:p>
    <w:p w:rsidR="00DA2A6A" w:rsidRPr="00DC160B" w:rsidRDefault="00DA2A6A" w:rsidP="00723DAF">
      <w:pPr>
        <w:pStyle w:val="Textpsmene"/>
        <w:numPr>
          <w:ilvl w:val="1"/>
          <w:numId w:val="25"/>
        </w:numPr>
        <w:rPr>
          <w:rFonts w:ascii="Arial" w:hAnsi="Arial" w:cs="Arial"/>
          <w:b/>
          <w:sz w:val="16"/>
          <w:szCs w:val="16"/>
        </w:rPr>
      </w:pPr>
      <w:r w:rsidRPr="00DC160B">
        <w:rPr>
          <w:rFonts w:ascii="Arial" w:hAnsi="Arial" w:cs="Arial"/>
          <w:b/>
          <w:sz w:val="16"/>
          <w:szCs w:val="16"/>
        </w:rPr>
        <w:t xml:space="preserve">omezí nebo přeruší dodávku tepelné energie v rozporu s </w:t>
      </w:r>
      <w:hyperlink r:id="rId786" w:history="1">
        <w:r w:rsidRPr="00DC160B">
          <w:rPr>
            <w:rFonts w:ascii="Arial" w:hAnsi="Arial" w:cs="Arial"/>
            <w:b/>
            <w:sz w:val="16"/>
            <w:szCs w:val="16"/>
          </w:rPr>
          <w:t>§ 76 odst. 4 písm. i)</w:t>
        </w:r>
      </w:hyperlink>
      <w:r w:rsidRPr="00DC160B">
        <w:rPr>
          <w:rFonts w:ascii="Arial" w:hAnsi="Arial" w:cs="Arial"/>
          <w:b/>
          <w:sz w:val="16"/>
          <w:szCs w:val="16"/>
        </w:rPr>
        <w:t>,</w:t>
      </w:r>
    </w:p>
    <w:p w:rsidR="00DA2A6A" w:rsidRPr="00935500" w:rsidRDefault="00DA2A6A" w:rsidP="00935500">
      <w:pPr>
        <w:widowControl w:val="0"/>
        <w:autoSpaceDE w:val="0"/>
        <w:autoSpaceDN w:val="0"/>
        <w:adjustRightInd w:val="0"/>
        <w:spacing w:after="0" w:line="240" w:lineRule="auto"/>
        <w:rPr>
          <w:rFonts w:ascii="Arial" w:hAnsi="Arial" w:cs="Arial"/>
          <w:b/>
          <w:sz w:val="16"/>
          <w:szCs w:val="16"/>
        </w:rPr>
      </w:pPr>
      <w:r w:rsidRPr="00935500">
        <w:rPr>
          <w:rFonts w:ascii="Arial" w:hAnsi="Arial" w:cs="Arial"/>
          <w:b/>
          <w:sz w:val="16"/>
          <w:szCs w:val="16"/>
        </w:rPr>
        <w:t xml:space="preserve"> </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 xml:space="preserve">neprovozuje, neudržuje nebo neopravuje tepelnou přípojku na žádost jejího vlastníka podle </w:t>
      </w:r>
      <w:hyperlink r:id="rId787" w:history="1">
        <w:r w:rsidRPr="00935500">
          <w:rPr>
            <w:rFonts w:ascii="Arial" w:hAnsi="Arial" w:cs="Arial"/>
            <w:b/>
            <w:sz w:val="16"/>
            <w:szCs w:val="16"/>
          </w:rPr>
          <w:t>§ 79 odst. 4</w:t>
        </w:r>
      </w:hyperlink>
      <w:r w:rsidRPr="00935500">
        <w:rPr>
          <w:rFonts w:ascii="Arial" w:hAnsi="Arial" w:cs="Arial"/>
          <w:b/>
          <w:sz w:val="16"/>
          <w:szCs w:val="16"/>
        </w:rPr>
        <w:t>,</w:t>
      </w:r>
    </w:p>
    <w:p w:rsidR="00DA2A6A" w:rsidRPr="00935500" w:rsidRDefault="00DA2A6A" w:rsidP="00935500">
      <w:pPr>
        <w:widowControl w:val="0"/>
        <w:autoSpaceDE w:val="0"/>
        <w:autoSpaceDN w:val="0"/>
        <w:adjustRightInd w:val="0"/>
        <w:spacing w:after="0" w:line="240" w:lineRule="auto"/>
        <w:jc w:val="both"/>
        <w:rPr>
          <w:rFonts w:ascii="Arial" w:hAnsi="Arial" w:cs="Arial"/>
          <w:b/>
          <w:sz w:val="16"/>
          <w:szCs w:val="16"/>
        </w:rPr>
      </w:pP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nedodává tepelnou energii na základě smlouvy nebo nevyúčtuje dodávku tepelné energie podle § 76 odst. 2,</w:t>
      </w: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v rozporu s § 11a odst. 7 při uplatňování záloh za dodávky tepelné energie nestanovil jejich výši nejvýše v rozsahu důvodně předpokládané spotřeby tepelné energie v následujícím zúčtovacím období,</w:t>
      </w:r>
    </w:p>
    <w:p w:rsidR="00DA2A6A" w:rsidRPr="00935500" w:rsidRDefault="00DA2A6A" w:rsidP="00935500">
      <w:pPr>
        <w:widowControl w:val="0"/>
        <w:autoSpaceDE w:val="0"/>
        <w:autoSpaceDN w:val="0"/>
        <w:adjustRightInd w:val="0"/>
        <w:spacing w:after="0" w:line="240" w:lineRule="auto"/>
        <w:jc w:val="both"/>
        <w:rPr>
          <w:rFonts w:ascii="Arial" w:hAnsi="Arial" w:cs="Arial"/>
          <w:b/>
          <w:sz w:val="16"/>
          <w:szCs w:val="16"/>
        </w:rPr>
      </w:pPr>
    </w:p>
    <w:p w:rsidR="00DA2A6A" w:rsidRPr="00935500" w:rsidRDefault="00DA2A6A" w:rsidP="00935500">
      <w:pPr>
        <w:pStyle w:val="Textpsmene"/>
        <w:rPr>
          <w:rFonts w:ascii="Arial" w:hAnsi="Arial" w:cs="Arial"/>
          <w:b/>
          <w:sz w:val="16"/>
          <w:szCs w:val="16"/>
        </w:rPr>
      </w:pPr>
      <w:r w:rsidRPr="00935500">
        <w:rPr>
          <w:rFonts w:ascii="Arial" w:hAnsi="Arial" w:cs="Arial"/>
          <w:b/>
          <w:sz w:val="16"/>
          <w:szCs w:val="16"/>
        </w:rPr>
        <w:t>neměří, nevyhodnocuje nebo ne</w:t>
      </w:r>
      <w:r>
        <w:rPr>
          <w:rFonts w:ascii="Arial" w:hAnsi="Arial" w:cs="Arial"/>
          <w:b/>
          <w:sz w:val="16"/>
          <w:szCs w:val="16"/>
        </w:rPr>
        <w:t>vy</w:t>
      </w:r>
      <w:r w:rsidRPr="00935500">
        <w:rPr>
          <w:rFonts w:ascii="Arial" w:hAnsi="Arial" w:cs="Arial"/>
          <w:b/>
          <w:sz w:val="16"/>
          <w:szCs w:val="16"/>
        </w:rPr>
        <w:t>účtuje dodávku tepelné energie podle skutečných hodnot teplonosné látky nebo údajů měřicího zařízení nebo neosadí, nezapojí nebo neudržuje měřicí zařízení nebo pravidelně neověřuje správnost měření podle § 78 odst. 1.</w:t>
      </w:r>
    </w:p>
    <w:p w:rsidR="00DA2A6A" w:rsidRPr="0058603D" w:rsidRDefault="00DA2A6A" w:rsidP="0058603D">
      <w:pPr>
        <w:pStyle w:val="Textodstavce"/>
        <w:rPr>
          <w:rFonts w:ascii="Arial" w:hAnsi="Arial" w:cs="Arial"/>
          <w:b/>
          <w:sz w:val="16"/>
          <w:szCs w:val="16"/>
        </w:rPr>
      </w:pPr>
      <w:r w:rsidRPr="0058603D">
        <w:rPr>
          <w:rFonts w:ascii="Arial" w:hAnsi="Arial" w:cs="Arial"/>
          <w:b/>
          <w:sz w:val="16"/>
          <w:szCs w:val="16"/>
        </w:rPr>
        <w:t>Právnická osoba nebo fyzická podnikající osoba se dopustí správního deliktu tím, že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w:t>
      </w:r>
    </w:p>
    <w:p w:rsidR="00DA2A6A" w:rsidRPr="00935500" w:rsidRDefault="00DA2A6A" w:rsidP="00935500">
      <w:pPr>
        <w:pStyle w:val="Textodstavce"/>
        <w:tabs>
          <w:tab w:val="clear" w:pos="925"/>
          <w:tab w:val="num" w:pos="782"/>
        </w:tabs>
        <w:ind w:left="0"/>
        <w:rPr>
          <w:rFonts w:ascii="Arial" w:hAnsi="Arial" w:cs="Arial"/>
          <w:b/>
          <w:sz w:val="16"/>
          <w:szCs w:val="16"/>
          <w:highlight w:val="white"/>
        </w:rPr>
      </w:pPr>
      <w:r w:rsidRPr="00935500">
        <w:rPr>
          <w:rFonts w:ascii="Arial" w:hAnsi="Arial" w:cs="Arial"/>
          <w:b/>
          <w:sz w:val="16"/>
          <w:szCs w:val="16"/>
          <w:highlight w:val="white"/>
        </w:rPr>
        <w:t xml:space="preserve">Právnická nebo podnikající fyzická osoba se dopustí správního deliktu tím, že </w:t>
      </w:r>
    </w:p>
    <w:p w:rsidR="00DA2A6A" w:rsidRDefault="00DA2A6A" w:rsidP="00DC160B">
      <w:pPr>
        <w:pStyle w:val="Textpsmene"/>
        <w:numPr>
          <w:ilvl w:val="0"/>
          <w:numId w:val="0"/>
        </w:numPr>
        <w:rPr>
          <w:rFonts w:ascii="Arial" w:hAnsi="Arial" w:cs="Arial"/>
          <w:b/>
          <w:sz w:val="16"/>
          <w:szCs w:val="16"/>
        </w:rPr>
      </w:pPr>
    </w:p>
    <w:p w:rsidR="00005668" w:rsidRPr="00E06101" w:rsidRDefault="00005668" w:rsidP="002A26FD">
      <w:pPr>
        <w:pStyle w:val="Textpsmene"/>
        <w:numPr>
          <w:ilvl w:val="0"/>
          <w:numId w:val="0"/>
        </w:numPr>
        <w:ind w:left="142"/>
        <w:rPr>
          <w:rFonts w:ascii="Arial" w:hAnsi="Arial" w:cs="Arial"/>
          <w:b/>
          <w:sz w:val="16"/>
          <w:szCs w:val="16"/>
        </w:rPr>
      </w:pPr>
      <w:r w:rsidRPr="00E06101">
        <w:rPr>
          <w:rFonts w:ascii="Arial" w:hAnsi="Arial" w:cs="Arial"/>
          <w:b/>
          <w:sz w:val="16"/>
          <w:szCs w:val="16"/>
        </w:rPr>
        <w:t>a) neposkytne ministerstvu nebo Energetickému regulačnímu úřadu ve stanovené lhůtě požadované podklady nebo informace podle § 15a odst. 2,</w:t>
      </w:r>
    </w:p>
    <w:p w:rsidR="00005668" w:rsidRPr="00E06101" w:rsidRDefault="00005668" w:rsidP="002A26FD">
      <w:pPr>
        <w:pStyle w:val="Textpsmene"/>
        <w:numPr>
          <w:ilvl w:val="0"/>
          <w:numId w:val="0"/>
        </w:numPr>
        <w:rPr>
          <w:rFonts w:ascii="Arial" w:hAnsi="Arial" w:cs="Arial"/>
          <w:b/>
          <w:sz w:val="16"/>
          <w:szCs w:val="16"/>
        </w:rPr>
      </w:pPr>
      <w:r w:rsidRPr="00E06101">
        <w:rPr>
          <w:rFonts w:ascii="Arial" w:hAnsi="Arial" w:cs="Arial"/>
          <w:b/>
          <w:sz w:val="16"/>
          <w:szCs w:val="16"/>
        </w:rPr>
        <w:t>b) poruší povinnost uloženou opatřením obecné povahy podle § 18a odst. 4,</w:t>
      </w:r>
    </w:p>
    <w:p w:rsidR="00005668" w:rsidRPr="00E06101" w:rsidRDefault="00005668" w:rsidP="00005668">
      <w:pPr>
        <w:pStyle w:val="Textpsmene"/>
        <w:numPr>
          <w:ilvl w:val="0"/>
          <w:numId w:val="0"/>
        </w:numPr>
        <w:rPr>
          <w:rFonts w:ascii="Arial" w:hAnsi="Arial" w:cs="Arial"/>
          <w:b/>
          <w:sz w:val="16"/>
          <w:szCs w:val="16"/>
        </w:rPr>
      </w:pPr>
      <w:r w:rsidRPr="00E06101">
        <w:rPr>
          <w:rFonts w:ascii="Arial" w:hAnsi="Arial" w:cs="Arial"/>
          <w:b/>
          <w:sz w:val="16"/>
          <w:szCs w:val="16"/>
        </w:rPr>
        <w:t>c) manipuluje nebo se pokusí o manipulaci s trhem v rozporu s čl. 5 Nařízení o velkoobchodním trhu s energií,</w:t>
      </w:r>
    </w:p>
    <w:p w:rsidR="00005668" w:rsidRPr="00E06101" w:rsidRDefault="00005668" w:rsidP="00005668">
      <w:pPr>
        <w:pStyle w:val="Textpsmene"/>
        <w:numPr>
          <w:ilvl w:val="0"/>
          <w:numId w:val="0"/>
        </w:numPr>
        <w:rPr>
          <w:rFonts w:ascii="Arial" w:hAnsi="Arial" w:cs="Arial"/>
          <w:b/>
          <w:sz w:val="16"/>
          <w:szCs w:val="16"/>
          <w:u w:val="single"/>
        </w:rPr>
      </w:pPr>
      <w:r w:rsidRPr="00E06101">
        <w:rPr>
          <w:rFonts w:ascii="Arial" w:hAnsi="Arial" w:cs="Arial"/>
          <w:b/>
          <w:sz w:val="16"/>
          <w:szCs w:val="16"/>
        </w:rPr>
        <w:t>d) použije důvěrné informace v rozporu se zákazem podle čl. 3 Nařízení o velkoobchodním trhu s energií,</w:t>
      </w:r>
    </w:p>
    <w:p w:rsidR="00005668" w:rsidRPr="00E06101" w:rsidRDefault="00005668" w:rsidP="00005668">
      <w:pPr>
        <w:pStyle w:val="Textpsmene"/>
        <w:numPr>
          <w:ilvl w:val="0"/>
          <w:numId w:val="0"/>
        </w:numPr>
        <w:rPr>
          <w:rFonts w:ascii="Arial" w:hAnsi="Arial" w:cs="Arial"/>
          <w:b/>
          <w:sz w:val="16"/>
          <w:szCs w:val="16"/>
          <w:u w:val="single"/>
        </w:rPr>
      </w:pPr>
      <w:r w:rsidRPr="00E06101">
        <w:rPr>
          <w:rFonts w:ascii="Arial" w:hAnsi="Arial" w:cs="Arial"/>
          <w:b/>
          <w:sz w:val="16"/>
          <w:szCs w:val="16"/>
        </w:rPr>
        <w:t>e) nezveřejní nebo neposkytne důvěrné informace podle čl. 4 bodu 3 Nařízení o velkoobchodním trhu s energií,</w:t>
      </w:r>
    </w:p>
    <w:p w:rsidR="00005668" w:rsidRPr="00E06101" w:rsidRDefault="00005668" w:rsidP="00005668">
      <w:pPr>
        <w:pStyle w:val="Textpsmene"/>
        <w:numPr>
          <w:ilvl w:val="0"/>
          <w:numId w:val="0"/>
        </w:numPr>
        <w:rPr>
          <w:rFonts w:ascii="Arial" w:hAnsi="Arial" w:cs="Arial"/>
          <w:b/>
          <w:sz w:val="16"/>
          <w:szCs w:val="16"/>
          <w:u w:val="single"/>
        </w:rPr>
      </w:pPr>
      <w:r w:rsidRPr="00E06101">
        <w:rPr>
          <w:rFonts w:ascii="Arial" w:hAnsi="Arial" w:cs="Arial"/>
          <w:b/>
          <w:sz w:val="16"/>
          <w:szCs w:val="16"/>
        </w:rPr>
        <w:t>f) neposkytne záznamy nebo informace podle čl. 8 Nařízení o velkoobchodním trhu s energií,</w:t>
      </w:r>
    </w:p>
    <w:p w:rsidR="00005668" w:rsidRPr="00E06101" w:rsidRDefault="00005668" w:rsidP="00005668">
      <w:pPr>
        <w:pStyle w:val="Textpsmene"/>
        <w:numPr>
          <w:ilvl w:val="0"/>
          <w:numId w:val="0"/>
        </w:numPr>
        <w:rPr>
          <w:rFonts w:ascii="Arial" w:hAnsi="Arial" w:cs="Arial"/>
          <w:b/>
          <w:sz w:val="16"/>
          <w:szCs w:val="16"/>
        </w:rPr>
      </w:pPr>
      <w:r w:rsidRPr="00E06101">
        <w:rPr>
          <w:rFonts w:ascii="Arial" w:hAnsi="Arial" w:cs="Arial"/>
          <w:b/>
          <w:sz w:val="16"/>
          <w:szCs w:val="16"/>
        </w:rPr>
        <w:t>g) provádí transakce bez registrace podle čl. 9 Nařízení o velkoobchodním trhu s energií,</w:t>
      </w:r>
    </w:p>
    <w:p w:rsidR="00005668" w:rsidRPr="00E06101" w:rsidRDefault="00005668" w:rsidP="00005668">
      <w:pPr>
        <w:pStyle w:val="Textpsmene"/>
        <w:numPr>
          <w:ilvl w:val="0"/>
          <w:numId w:val="0"/>
        </w:numPr>
        <w:rPr>
          <w:rFonts w:ascii="Arial" w:hAnsi="Arial" w:cs="Arial"/>
          <w:b/>
          <w:sz w:val="16"/>
          <w:szCs w:val="16"/>
        </w:rPr>
      </w:pPr>
      <w:r w:rsidRPr="00E06101">
        <w:rPr>
          <w:rFonts w:ascii="Arial" w:hAnsi="Arial" w:cs="Arial"/>
          <w:b/>
          <w:sz w:val="16"/>
          <w:szCs w:val="16"/>
        </w:rPr>
        <w:t>h) neoznámí podezření podle čl. 15 Nařízení o velkoobchodním trhu s energií,</w:t>
      </w:r>
    </w:p>
    <w:p w:rsidR="00005668" w:rsidRPr="00E06101" w:rsidRDefault="00005668" w:rsidP="00005668">
      <w:pPr>
        <w:pStyle w:val="Textpsmene"/>
        <w:numPr>
          <w:ilvl w:val="0"/>
          <w:numId w:val="0"/>
        </w:numPr>
        <w:rPr>
          <w:rFonts w:ascii="Arial" w:hAnsi="Arial" w:cs="Arial"/>
          <w:b/>
          <w:sz w:val="16"/>
          <w:szCs w:val="16"/>
        </w:rPr>
      </w:pPr>
      <w:r w:rsidRPr="00E06101">
        <w:rPr>
          <w:rFonts w:ascii="Arial" w:hAnsi="Arial" w:cs="Arial"/>
          <w:b/>
          <w:sz w:val="16"/>
          <w:szCs w:val="16"/>
        </w:rPr>
        <w:t>i) nesplní povinnost podle § 15b.</w:t>
      </w:r>
    </w:p>
    <w:p w:rsidR="00005668" w:rsidRPr="00DC160B" w:rsidRDefault="00005668" w:rsidP="00DC160B">
      <w:pPr>
        <w:pStyle w:val="Textpsmene"/>
        <w:numPr>
          <w:ilvl w:val="0"/>
          <w:numId w:val="0"/>
        </w:numPr>
        <w:rPr>
          <w:rFonts w:ascii="Arial" w:hAnsi="Arial" w:cs="Arial"/>
          <w:b/>
          <w:sz w:val="16"/>
          <w:szCs w:val="16"/>
        </w:rPr>
      </w:pPr>
    </w:p>
    <w:p w:rsidR="00DA2A6A" w:rsidRPr="007A271D" w:rsidRDefault="00DA2A6A" w:rsidP="007A271D">
      <w:pPr>
        <w:pStyle w:val="Textodstavce"/>
        <w:numPr>
          <w:ilvl w:val="0"/>
          <w:numId w:val="0"/>
        </w:numPr>
        <w:ind w:firstLine="568"/>
        <w:rPr>
          <w:rFonts w:ascii="Arial" w:hAnsi="Arial" w:cs="Arial"/>
          <w:b/>
          <w:strike/>
          <w:color w:val="FF0000"/>
          <w:sz w:val="16"/>
          <w:szCs w:val="16"/>
        </w:rPr>
      </w:pPr>
      <w:r>
        <w:rPr>
          <w:rFonts w:ascii="Arial" w:hAnsi="Arial" w:cs="Arial"/>
          <w:b/>
          <w:sz w:val="16"/>
          <w:szCs w:val="16"/>
          <w:highlight w:val="white"/>
        </w:rPr>
        <w:t>(</w:t>
      </w:r>
      <w:r w:rsidR="002A26FD">
        <w:rPr>
          <w:rFonts w:ascii="Arial" w:hAnsi="Arial" w:cs="Arial"/>
          <w:b/>
          <w:sz w:val="16"/>
          <w:szCs w:val="16"/>
          <w:highlight w:val="white"/>
        </w:rPr>
        <w:t>7</w:t>
      </w:r>
      <w:r>
        <w:rPr>
          <w:rFonts w:ascii="Arial" w:hAnsi="Arial" w:cs="Arial"/>
          <w:b/>
          <w:sz w:val="16"/>
          <w:szCs w:val="16"/>
          <w:highlight w:val="white"/>
        </w:rPr>
        <w:t xml:space="preserve">) </w:t>
      </w:r>
      <w:r w:rsidRPr="0058603D">
        <w:rPr>
          <w:rFonts w:ascii="Arial" w:hAnsi="Arial" w:cs="Arial"/>
          <w:b/>
          <w:sz w:val="16"/>
          <w:szCs w:val="16"/>
          <w:highlight w:val="white"/>
        </w:rPr>
        <w:t xml:space="preserve">Za správní delikt uvedený v odstavcích 1 až 4 se uloží pokuta do 15 000 000 Kč s výjimkou správního deliktu podle odstavce 1 písm. v) a odstavce </w:t>
      </w:r>
      <w:r w:rsidR="00F870CD">
        <w:rPr>
          <w:rFonts w:ascii="Arial" w:hAnsi="Arial" w:cs="Arial"/>
          <w:b/>
          <w:sz w:val="16"/>
          <w:szCs w:val="16"/>
          <w:highlight w:val="white"/>
        </w:rPr>
        <w:t>6</w:t>
      </w:r>
      <w:r w:rsidRPr="0058603D">
        <w:rPr>
          <w:rFonts w:ascii="Arial" w:hAnsi="Arial" w:cs="Arial"/>
          <w:b/>
          <w:sz w:val="16"/>
          <w:szCs w:val="16"/>
          <w:highlight w:val="white"/>
        </w:rPr>
        <w:t xml:space="preserve">, kdy lze uložit pokutu až do 50 000 000 Kč a s výjimkou správního deliktu podle odstavce </w:t>
      </w:r>
      <w:r w:rsidR="008D0906">
        <w:rPr>
          <w:rFonts w:ascii="Arial" w:hAnsi="Arial" w:cs="Arial"/>
          <w:b/>
          <w:sz w:val="16"/>
          <w:szCs w:val="16"/>
        </w:rPr>
        <w:t>2 písm. f) nebo g</w:t>
      </w:r>
      <w:r w:rsidRPr="008D0906">
        <w:rPr>
          <w:rFonts w:ascii="Arial" w:hAnsi="Arial" w:cs="Arial"/>
          <w:b/>
          <w:sz w:val="16"/>
          <w:szCs w:val="16"/>
        </w:rPr>
        <w:t>)</w:t>
      </w:r>
      <w:r w:rsidR="008D0906">
        <w:rPr>
          <w:rFonts w:ascii="Arial" w:hAnsi="Arial" w:cs="Arial"/>
          <w:b/>
          <w:sz w:val="16"/>
          <w:szCs w:val="16"/>
        </w:rPr>
        <w:t>, kdy lze uložit pokutu až do výše 1 000 000 Kč</w:t>
      </w:r>
      <w:r w:rsidRPr="0058603D">
        <w:rPr>
          <w:rFonts w:ascii="Arial" w:hAnsi="Arial" w:cs="Arial"/>
          <w:b/>
          <w:sz w:val="16"/>
          <w:szCs w:val="16"/>
          <w:highlight w:val="white"/>
        </w:rPr>
        <w:t>.</w:t>
      </w:r>
      <w:r w:rsidRPr="0058603D">
        <w:rPr>
          <w:rFonts w:ascii="Arial" w:hAnsi="Arial" w:cs="Arial"/>
          <w:b/>
          <w:sz w:val="16"/>
          <w:szCs w:val="16"/>
        </w:rPr>
        <w:t xml:space="preserve"> Za správní delikt uvedený v odstavci 5 </w:t>
      </w:r>
      <w:r>
        <w:rPr>
          <w:rFonts w:ascii="Arial" w:hAnsi="Arial" w:cs="Arial"/>
          <w:b/>
          <w:sz w:val="16"/>
          <w:szCs w:val="16"/>
        </w:rPr>
        <w:t>lze uložit pokutu až do výše</w:t>
      </w:r>
      <w:r w:rsidRPr="0058603D">
        <w:rPr>
          <w:rFonts w:ascii="Arial" w:hAnsi="Arial" w:cs="Arial"/>
          <w:b/>
          <w:sz w:val="16"/>
          <w:szCs w:val="16"/>
        </w:rPr>
        <w:t xml:space="preserve"> </w:t>
      </w:r>
      <w:r w:rsidRPr="00F737B0">
        <w:rPr>
          <w:rFonts w:ascii="Arial" w:hAnsi="Arial" w:cs="Arial"/>
          <w:b/>
          <w:sz w:val="16"/>
          <w:szCs w:val="16"/>
        </w:rPr>
        <w:t>1 000 000</w:t>
      </w:r>
      <w:r>
        <w:rPr>
          <w:rFonts w:ascii="Arial" w:hAnsi="Arial" w:cs="Arial"/>
          <w:b/>
          <w:color w:val="FF0000"/>
          <w:sz w:val="16"/>
          <w:szCs w:val="16"/>
        </w:rPr>
        <w:t xml:space="preserve"> </w:t>
      </w:r>
      <w:r w:rsidRPr="0058603D">
        <w:rPr>
          <w:rFonts w:ascii="Arial" w:hAnsi="Arial" w:cs="Arial"/>
          <w:b/>
          <w:sz w:val="16"/>
          <w:szCs w:val="16"/>
        </w:rPr>
        <w:t xml:space="preserve">Kč.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91b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Správní delikty osoby, která je součástí vertikálně integrovaného podnikatele nebo vertikálně integrovaného plynárenského podnikatele nebo koncernu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Osoba, která je součástí vertikálně integrovaného podnikatele nebo vertikálně integrovaného plynárenského podnikatele nebo koncernu, se dopustí správního deliktu tím, 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sama nebo prostřednictvím ovládané osoby drží podíl v provozovateli přepravní soustavy a současně vyrábí plyn nebo obchoduje s plynem v rozporu s </w:t>
      </w:r>
      <w:hyperlink r:id="rId788" w:history="1">
        <w:r w:rsidRPr="004110A1">
          <w:rPr>
            <w:rFonts w:ascii="Arial" w:hAnsi="Arial" w:cs="Arial"/>
            <w:sz w:val="16"/>
            <w:szCs w:val="16"/>
          </w:rPr>
          <w:t>§ 58g odst. 1</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nezdrží se jednání nebo udělování pokynů ohledně každodenních činností provozovatele přepravní soustavy a provozu přepravní soustavy v rozporu s </w:t>
      </w:r>
      <w:hyperlink r:id="rId789" w:history="1">
        <w:r w:rsidRPr="004110A1">
          <w:rPr>
            <w:rFonts w:ascii="Arial" w:hAnsi="Arial" w:cs="Arial"/>
            <w:sz w:val="16"/>
            <w:szCs w:val="16"/>
          </w:rPr>
          <w:t>§ 58g odst. 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jako mateřská společnost udělí provozovateli distribuční soustavy pokyn ohledně běžného provozu nebo údržby distribuční soustavy nebo jiným způsobem zasáhne do rozhodování o výstavbě či modernizaci částí distribuční soustavy v rozporu s </w:t>
      </w:r>
      <w:hyperlink r:id="rId790" w:history="1">
        <w:r w:rsidRPr="004110A1">
          <w:rPr>
            <w:rFonts w:ascii="Arial" w:hAnsi="Arial" w:cs="Arial"/>
            <w:sz w:val="16"/>
            <w:szCs w:val="16"/>
          </w:rPr>
          <w:t>§ 25a odst. 2 písm. c)</w:t>
        </w:r>
      </w:hyperlink>
      <w:r w:rsidRPr="004110A1">
        <w:rPr>
          <w:rFonts w:ascii="Arial" w:hAnsi="Arial" w:cs="Arial"/>
          <w:sz w:val="16"/>
          <w:szCs w:val="16"/>
        </w:rPr>
        <w:t xml:space="preserve"> nebo </w:t>
      </w:r>
      <w:hyperlink r:id="rId791" w:history="1">
        <w:r w:rsidRPr="004110A1">
          <w:rPr>
            <w:rFonts w:ascii="Arial" w:hAnsi="Arial" w:cs="Arial"/>
            <w:sz w:val="16"/>
            <w:szCs w:val="16"/>
          </w:rPr>
          <w:t>§ 59a odst. 2 písm. c)</w:t>
        </w:r>
      </w:hyperlink>
      <w:r w:rsidRPr="004110A1">
        <w:rPr>
          <w:rFonts w:ascii="Arial" w:hAnsi="Arial" w:cs="Arial"/>
          <w:sz w:val="16"/>
          <w:szCs w:val="16"/>
        </w:rPr>
        <w:t xml:space="preserve">,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jako mateřská společnost v rozporu s </w:t>
      </w:r>
      <w:hyperlink r:id="rId792" w:history="1">
        <w:r w:rsidRPr="004110A1">
          <w:rPr>
            <w:rFonts w:ascii="Arial" w:hAnsi="Arial" w:cs="Arial"/>
            <w:sz w:val="16"/>
            <w:szCs w:val="16"/>
          </w:rPr>
          <w:t>§ 60a odst. 2 písm. c)</w:t>
        </w:r>
      </w:hyperlink>
      <w:r w:rsidRPr="004110A1">
        <w:rPr>
          <w:rFonts w:ascii="Arial" w:hAnsi="Arial" w:cs="Arial"/>
          <w:sz w:val="16"/>
          <w:szCs w:val="16"/>
        </w:rPr>
        <w:t xml:space="preserve"> udělí provozovateli zásobníku plynu pokyn ohledně běžného provozu nebo údržby zásobníku plynu nebo jiným způsobem zasáhne do rozhodování o výstavbě či modernizaci částí zásobníku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Za správní delikt uvedený v </w:t>
      </w:r>
      <w:hyperlink r:id="rId793" w:history="1">
        <w:r w:rsidRPr="004110A1">
          <w:rPr>
            <w:rFonts w:ascii="Arial" w:hAnsi="Arial" w:cs="Arial"/>
            <w:sz w:val="16"/>
            <w:szCs w:val="16"/>
          </w:rPr>
          <w:t>odstavci 1 písm. a)</w:t>
        </w:r>
      </w:hyperlink>
      <w:r w:rsidRPr="004110A1">
        <w:rPr>
          <w:rFonts w:ascii="Arial" w:hAnsi="Arial" w:cs="Arial"/>
          <w:sz w:val="16"/>
          <w:szCs w:val="16"/>
        </w:rPr>
        <w:t xml:space="preserve"> nebo </w:t>
      </w:r>
      <w:hyperlink r:id="rId794" w:history="1">
        <w:r w:rsidRPr="004110A1">
          <w:rPr>
            <w:rFonts w:ascii="Arial" w:hAnsi="Arial" w:cs="Arial"/>
            <w:sz w:val="16"/>
            <w:szCs w:val="16"/>
          </w:rPr>
          <w:t>b)</w:t>
        </w:r>
      </w:hyperlink>
      <w:r w:rsidRPr="004110A1">
        <w:rPr>
          <w:rFonts w:ascii="Arial" w:hAnsi="Arial" w:cs="Arial"/>
          <w:sz w:val="16"/>
          <w:szCs w:val="16"/>
        </w:rPr>
        <w:t xml:space="preserve"> se ukládá pokuta až do výše 100 000 000 Kč nebo 10 % z čistého obratu dosaženého osobou, která je součástí vertikálně integrovaného plynárenského podnikatele nebo koncernu společně s provozovatelem přepravní soustavy, za poslední ukončené účetní období. Za správní delikt uvedený v </w:t>
      </w:r>
      <w:hyperlink r:id="rId795" w:history="1">
        <w:r w:rsidRPr="004110A1">
          <w:rPr>
            <w:rFonts w:ascii="Arial" w:hAnsi="Arial" w:cs="Arial"/>
            <w:sz w:val="16"/>
            <w:szCs w:val="16"/>
          </w:rPr>
          <w:t>odstavci 1 písm. c)</w:t>
        </w:r>
      </w:hyperlink>
      <w:r w:rsidRPr="004110A1">
        <w:rPr>
          <w:rFonts w:ascii="Arial" w:hAnsi="Arial" w:cs="Arial"/>
          <w:sz w:val="16"/>
          <w:szCs w:val="16"/>
        </w:rPr>
        <w:t xml:space="preserve"> nebo </w:t>
      </w:r>
      <w:hyperlink r:id="rId796" w:history="1">
        <w:r w:rsidRPr="004110A1">
          <w:rPr>
            <w:rFonts w:ascii="Arial" w:hAnsi="Arial" w:cs="Arial"/>
            <w:sz w:val="16"/>
            <w:szCs w:val="16"/>
          </w:rPr>
          <w:t>d)</w:t>
        </w:r>
      </w:hyperlink>
      <w:r w:rsidRPr="004110A1">
        <w:rPr>
          <w:rFonts w:ascii="Arial" w:hAnsi="Arial" w:cs="Arial"/>
          <w:sz w:val="16"/>
          <w:szCs w:val="16"/>
        </w:rPr>
        <w:t xml:space="preserve"> se ukládá pokuta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9F1B67" w:rsidRDefault="00DA2A6A">
      <w:pPr>
        <w:widowControl w:val="0"/>
        <w:autoSpaceDE w:val="0"/>
        <w:autoSpaceDN w:val="0"/>
        <w:adjustRightInd w:val="0"/>
        <w:spacing w:after="0" w:line="240" w:lineRule="auto"/>
        <w:jc w:val="center"/>
        <w:rPr>
          <w:rFonts w:ascii="Arial" w:hAnsi="Arial" w:cs="Arial"/>
          <w:strike/>
          <w:sz w:val="16"/>
          <w:szCs w:val="16"/>
        </w:rPr>
      </w:pPr>
      <w:r w:rsidRPr="009F1B67">
        <w:rPr>
          <w:rFonts w:ascii="Arial" w:hAnsi="Arial" w:cs="Arial"/>
          <w:strike/>
          <w:sz w:val="16"/>
          <w:szCs w:val="16"/>
        </w:rPr>
        <w:t xml:space="preserve">§ 91c </w:t>
      </w:r>
    </w:p>
    <w:p w:rsidR="00DA2A6A" w:rsidRPr="009F1B67" w:rsidRDefault="00DA2A6A">
      <w:pPr>
        <w:widowControl w:val="0"/>
        <w:autoSpaceDE w:val="0"/>
        <w:autoSpaceDN w:val="0"/>
        <w:adjustRightInd w:val="0"/>
        <w:spacing w:after="0" w:line="240" w:lineRule="auto"/>
        <w:rPr>
          <w:rFonts w:ascii="Arial" w:hAnsi="Arial" w:cs="Arial"/>
          <w:strike/>
          <w:sz w:val="16"/>
          <w:szCs w:val="16"/>
        </w:rPr>
      </w:pPr>
    </w:p>
    <w:p w:rsidR="00DA2A6A" w:rsidRPr="009F1B67" w:rsidRDefault="00DA2A6A">
      <w:pPr>
        <w:widowControl w:val="0"/>
        <w:autoSpaceDE w:val="0"/>
        <w:autoSpaceDN w:val="0"/>
        <w:adjustRightInd w:val="0"/>
        <w:spacing w:after="0" w:line="240" w:lineRule="auto"/>
        <w:jc w:val="center"/>
        <w:rPr>
          <w:rFonts w:ascii="Arial" w:hAnsi="Arial" w:cs="Arial"/>
          <w:b/>
          <w:bCs/>
          <w:strike/>
          <w:sz w:val="16"/>
          <w:szCs w:val="16"/>
        </w:rPr>
      </w:pPr>
      <w:r w:rsidRPr="009F1B67">
        <w:rPr>
          <w:rFonts w:ascii="Arial" w:hAnsi="Arial" w:cs="Arial"/>
          <w:b/>
          <w:bCs/>
          <w:strike/>
          <w:sz w:val="16"/>
          <w:szCs w:val="16"/>
        </w:rPr>
        <w:t xml:space="preserve">Pořádková pokuta </w:t>
      </w:r>
    </w:p>
    <w:p w:rsidR="00DA2A6A" w:rsidRPr="009F1B67" w:rsidRDefault="00DA2A6A">
      <w:pPr>
        <w:widowControl w:val="0"/>
        <w:autoSpaceDE w:val="0"/>
        <w:autoSpaceDN w:val="0"/>
        <w:adjustRightInd w:val="0"/>
        <w:spacing w:after="0" w:line="240" w:lineRule="auto"/>
        <w:rPr>
          <w:rFonts w:ascii="Arial" w:hAnsi="Arial" w:cs="Arial"/>
          <w:b/>
          <w:bCs/>
          <w:strike/>
          <w:sz w:val="16"/>
          <w:szCs w:val="16"/>
        </w:rPr>
      </w:pPr>
    </w:p>
    <w:p w:rsidR="00DA2A6A" w:rsidRPr="009F1B67" w:rsidRDefault="00DA2A6A">
      <w:pPr>
        <w:widowControl w:val="0"/>
        <w:autoSpaceDE w:val="0"/>
        <w:autoSpaceDN w:val="0"/>
        <w:adjustRightInd w:val="0"/>
        <w:spacing w:after="0" w:line="240" w:lineRule="auto"/>
        <w:jc w:val="both"/>
        <w:rPr>
          <w:rFonts w:ascii="Arial" w:hAnsi="Arial" w:cs="Arial"/>
          <w:strike/>
          <w:sz w:val="16"/>
          <w:szCs w:val="16"/>
        </w:rPr>
      </w:pPr>
      <w:r w:rsidRPr="009F1B67">
        <w:rPr>
          <w:rFonts w:ascii="Arial" w:hAnsi="Arial" w:cs="Arial"/>
          <w:strike/>
          <w:sz w:val="16"/>
          <w:szCs w:val="16"/>
        </w:rPr>
        <w:tab/>
        <w:t>(1) Držiteli licence</w:t>
      </w:r>
      <w:r w:rsidRPr="009F1B67">
        <w:rPr>
          <w:rFonts w:ascii="Arial" w:hAnsi="Arial" w:cs="Arial"/>
          <w:b/>
          <w:strike/>
          <w:sz w:val="16"/>
          <w:szCs w:val="16"/>
        </w:rPr>
        <w:t>,</w:t>
      </w:r>
      <w:r w:rsidRPr="009F1B67">
        <w:rPr>
          <w:rFonts w:ascii="Arial" w:hAnsi="Arial" w:cs="Arial"/>
          <w:b/>
          <w:strike/>
          <w:sz w:val="16"/>
          <w:szCs w:val="16"/>
          <w:vertAlign w:val="superscript"/>
        </w:rPr>
        <w:t xml:space="preserve"> </w:t>
      </w:r>
      <w:r w:rsidRPr="009F1B67">
        <w:rPr>
          <w:rFonts w:ascii="Arial" w:hAnsi="Arial" w:cs="Arial"/>
          <w:strike/>
          <w:sz w:val="16"/>
          <w:szCs w:val="16"/>
        </w:rPr>
        <w:t xml:space="preserve">nebo jiné fyzické osobě podnikající nebo právnické osobě, která znemožní nebo závažně ztíží výkon dozoru podle tohoto zákona tím, že neumožní Energetickému regulačnímu úřadu výkon jeho oprávnění podle </w:t>
      </w:r>
      <w:hyperlink r:id="rId797" w:history="1">
        <w:r w:rsidRPr="009F1B67">
          <w:rPr>
            <w:rFonts w:ascii="Arial" w:hAnsi="Arial" w:cs="Arial"/>
            <w:strike/>
            <w:sz w:val="16"/>
            <w:szCs w:val="16"/>
          </w:rPr>
          <w:t>§ 18 odst. 4</w:t>
        </w:r>
      </w:hyperlink>
      <w:r w:rsidRPr="009F1B67">
        <w:rPr>
          <w:rFonts w:ascii="Arial" w:hAnsi="Arial" w:cs="Arial"/>
          <w:strike/>
          <w:sz w:val="16"/>
          <w:szCs w:val="16"/>
        </w:rPr>
        <w:t xml:space="preserve"> nebo neposkytne Energetickému regulačnímu úřadu součinnost, ač je k tomu povinen podle tohoto zákona nebo zákona upravujícího výkon státní kontroly, nebo nesplní některou z povinností podle </w:t>
      </w:r>
      <w:hyperlink r:id="rId798" w:history="1">
        <w:r w:rsidRPr="009F1B67">
          <w:rPr>
            <w:rFonts w:ascii="Arial" w:hAnsi="Arial" w:cs="Arial"/>
            <w:strike/>
            <w:sz w:val="16"/>
            <w:szCs w:val="16"/>
          </w:rPr>
          <w:t>§ 18b odst. 4</w:t>
        </w:r>
      </w:hyperlink>
      <w:r w:rsidRPr="009F1B67">
        <w:rPr>
          <w:rFonts w:ascii="Arial" w:hAnsi="Arial" w:cs="Arial"/>
          <w:strike/>
          <w:sz w:val="16"/>
          <w:szCs w:val="16"/>
        </w:rPr>
        <w:t xml:space="preserve">, může Energetický regulační úřad uložit pořádkovou pokutu do výše 5 000 000 Kč nebo do 1 % z čistého obratu dosaženého takovou osobou za poslední ukončené účetní období. </w:t>
      </w:r>
    </w:p>
    <w:p w:rsidR="00DA2A6A" w:rsidRPr="009F1B67" w:rsidRDefault="00DA2A6A">
      <w:pPr>
        <w:widowControl w:val="0"/>
        <w:autoSpaceDE w:val="0"/>
        <w:autoSpaceDN w:val="0"/>
        <w:adjustRightInd w:val="0"/>
        <w:spacing w:after="0" w:line="240" w:lineRule="auto"/>
        <w:rPr>
          <w:rFonts w:ascii="Arial" w:hAnsi="Arial" w:cs="Arial"/>
          <w:strike/>
          <w:sz w:val="16"/>
          <w:szCs w:val="16"/>
        </w:rPr>
      </w:pPr>
      <w:r w:rsidRPr="009F1B67">
        <w:rPr>
          <w:rFonts w:ascii="Arial" w:hAnsi="Arial" w:cs="Arial"/>
          <w:strike/>
          <w:sz w:val="16"/>
          <w:szCs w:val="16"/>
        </w:rPr>
        <w:t xml:space="preserve"> </w:t>
      </w:r>
    </w:p>
    <w:p w:rsidR="00DA2A6A" w:rsidRPr="009F1B67" w:rsidRDefault="00DA2A6A">
      <w:pPr>
        <w:widowControl w:val="0"/>
        <w:autoSpaceDE w:val="0"/>
        <w:autoSpaceDN w:val="0"/>
        <w:adjustRightInd w:val="0"/>
        <w:spacing w:after="0" w:line="240" w:lineRule="auto"/>
        <w:jc w:val="both"/>
        <w:rPr>
          <w:rFonts w:ascii="Arial" w:hAnsi="Arial" w:cs="Arial"/>
          <w:strike/>
          <w:sz w:val="16"/>
          <w:szCs w:val="16"/>
        </w:rPr>
      </w:pPr>
      <w:r w:rsidRPr="009F1B67">
        <w:rPr>
          <w:rFonts w:ascii="Arial" w:hAnsi="Arial" w:cs="Arial"/>
          <w:strike/>
          <w:sz w:val="16"/>
          <w:szCs w:val="16"/>
        </w:rPr>
        <w:tab/>
        <w:t xml:space="preserve">(2) Držiteli licence, fyzické osobě podnikající nebo právnické osobě, která neposkytne Energetickému regulačnímu úřadu vysvětlení, nepředloží požadované doklady nebo se neúčastní jednání nebo neumožní Energetickému regulačnímu úřadu nahlédnout do svých obchodních záznamů podle </w:t>
      </w:r>
      <w:hyperlink r:id="rId799" w:history="1">
        <w:r w:rsidRPr="009F1B67">
          <w:rPr>
            <w:rFonts w:ascii="Arial" w:hAnsi="Arial" w:cs="Arial"/>
            <w:strike/>
            <w:sz w:val="16"/>
            <w:szCs w:val="16"/>
          </w:rPr>
          <w:t>§ 96a</w:t>
        </w:r>
      </w:hyperlink>
      <w:r w:rsidRPr="009F1B67">
        <w:rPr>
          <w:rFonts w:ascii="Arial" w:hAnsi="Arial" w:cs="Arial"/>
          <w:strike/>
          <w:sz w:val="16"/>
          <w:szCs w:val="16"/>
        </w:rPr>
        <w:t xml:space="preserve">, je-li účastníkem sporu rozhodovaného Energetickým regulačním úřadem, může Energetický regulační úřad uložit pořádkovou pokutu do výše 100 000 Kč. </w:t>
      </w:r>
    </w:p>
    <w:p w:rsidR="00DA2A6A" w:rsidRPr="009F1B67" w:rsidRDefault="00DA2A6A">
      <w:pPr>
        <w:widowControl w:val="0"/>
        <w:autoSpaceDE w:val="0"/>
        <w:autoSpaceDN w:val="0"/>
        <w:adjustRightInd w:val="0"/>
        <w:spacing w:after="0" w:line="240" w:lineRule="auto"/>
        <w:rPr>
          <w:rFonts w:ascii="Arial" w:hAnsi="Arial" w:cs="Arial"/>
          <w:strike/>
          <w:sz w:val="16"/>
          <w:szCs w:val="16"/>
        </w:rPr>
      </w:pPr>
      <w:r w:rsidRPr="009F1B67">
        <w:rPr>
          <w:rFonts w:ascii="Arial" w:hAnsi="Arial" w:cs="Arial"/>
          <w:strike/>
          <w:sz w:val="16"/>
          <w:szCs w:val="16"/>
        </w:rPr>
        <w:t xml:space="preserve"> </w:t>
      </w:r>
    </w:p>
    <w:p w:rsidR="00DA2A6A" w:rsidRPr="009F1B67" w:rsidRDefault="00DA2A6A">
      <w:pPr>
        <w:widowControl w:val="0"/>
        <w:autoSpaceDE w:val="0"/>
        <w:autoSpaceDN w:val="0"/>
        <w:adjustRightInd w:val="0"/>
        <w:spacing w:after="0" w:line="240" w:lineRule="auto"/>
        <w:jc w:val="both"/>
        <w:rPr>
          <w:rFonts w:ascii="Arial" w:hAnsi="Arial" w:cs="Arial"/>
          <w:strike/>
          <w:sz w:val="16"/>
          <w:szCs w:val="16"/>
        </w:rPr>
      </w:pPr>
      <w:r w:rsidRPr="009F1B67">
        <w:rPr>
          <w:rFonts w:ascii="Arial" w:hAnsi="Arial" w:cs="Arial"/>
          <w:strike/>
          <w:sz w:val="16"/>
          <w:szCs w:val="16"/>
        </w:rPr>
        <w:tab/>
        <w:t xml:space="preserve">(3) Pořádkovou pokutu lze ukládat opakovaně. Úhrn opakovaně uložených pořádkových pokut podle </w:t>
      </w:r>
      <w:hyperlink r:id="rId800" w:history="1">
        <w:r w:rsidRPr="009F1B67">
          <w:rPr>
            <w:rFonts w:ascii="Arial" w:hAnsi="Arial" w:cs="Arial"/>
            <w:strike/>
            <w:sz w:val="16"/>
            <w:szCs w:val="16"/>
          </w:rPr>
          <w:t>odstavce 1</w:t>
        </w:r>
      </w:hyperlink>
      <w:r w:rsidRPr="009F1B67">
        <w:rPr>
          <w:rFonts w:ascii="Arial" w:hAnsi="Arial" w:cs="Arial"/>
          <w:strike/>
          <w:sz w:val="16"/>
          <w:szCs w:val="16"/>
        </w:rPr>
        <w:t xml:space="preserve"> nesmí přesáhnout 20 000 000 Kč nebo 10 % z čistého obratu dosaženého držitelem licence, fyzickou osobou nebo právnickou osobou za poslední ukončené účetní období. Úhrn opakovaně uložených pořádkových pokut podle </w:t>
      </w:r>
      <w:hyperlink r:id="rId801" w:history="1">
        <w:r w:rsidRPr="009F1B67">
          <w:rPr>
            <w:rFonts w:ascii="Arial" w:hAnsi="Arial" w:cs="Arial"/>
            <w:strike/>
            <w:sz w:val="16"/>
            <w:szCs w:val="16"/>
          </w:rPr>
          <w:t>odstavce 2</w:t>
        </w:r>
      </w:hyperlink>
      <w:r w:rsidRPr="009F1B67">
        <w:rPr>
          <w:rFonts w:ascii="Arial" w:hAnsi="Arial" w:cs="Arial"/>
          <w:strike/>
          <w:sz w:val="16"/>
          <w:szCs w:val="16"/>
        </w:rPr>
        <w:t xml:space="preserve"> nesmí přesáhnout 500 000 Kč. </w:t>
      </w:r>
    </w:p>
    <w:p w:rsidR="00DA2A6A" w:rsidRPr="009F1B67" w:rsidRDefault="00DA2A6A">
      <w:pPr>
        <w:widowControl w:val="0"/>
        <w:autoSpaceDE w:val="0"/>
        <w:autoSpaceDN w:val="0"/>
        <w:adjustRightInd w:val="0"/>
        <w:spacing w:after="0" w:line="240" w:lineRule="auto"/>
        <w:rPr>
          <w:rFonts w:ascii="Arial" w:hAnsi="Arial" w:cs="Arial"/>
          <w:strike/>
          <w:sz w:val="16"/>
          <w:szCs w:val="16"/>
        </w:rPr>
      </w:pPr>
      <w:r w:rsidRPr="009F1B67">
        <w:rPr>
          <w:rFonts w:ascii="Arial" w:hAnsi="Arial" w:cs="Arial"/>
          <w:strike/>
          <w:sz w:val="16"/>
          <w:szCs w:val="16"/>
        </w:rPr>
        <w:t xml:space="preserve"> </w:t>
      </w:r>
    </w:p>
    <w:p w:rsidR="00DA2A6A" w:rsidRPr="009F1B67" w:rsidRDefault="00DA2A6A">
      <w:pPr>
        <w:widowControl w:val="0"/>
        <w:autoSpaceDE w:val="0"/>
        <w:autoSpaceDN w:val="0"/>
        <w:adjustRightInd w:val="0"/>
        <w:spacing w:after="0" w:line="240" w:lineRule="auto"/>
        <w:jc w:val="both"/>
        <w:rPr>
          <w:rFonts w:ascii="Arial" w:hAnsi="Arial" w:cs="Arial"/>
          <w:strike/>
          <w:sz w:val="16"/>
          <w:szCs w:val="16"/>
        </w:rPr>
      </w:pPr>
      <w:r w:rsidRPr="009F1B67">
        <w:rPr>
          <w:rFonts w:ascii="Arial" w:hAnsi="Arial" w:cs="Arial"/>
          <w:strike/>
          <w:sz w:val="16"/>
          <w:szCs w:val="16"/>
        </w:rPr>
        <w:tab/>
        <w:t xml:space="preserve">(4) Řízení o uložení pořádkové pokuty lze zahájit do 2 měsíců ode dne, kdy byla povinnost porušena. Pořádková pokuta je příjmem státního rozpočtu.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91d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Společná ustanovení ke správním deliktům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Právnická osoba za správní delikt neodpovídá, jestliže prokáže, že vynaložila veškeré úsilí, které bylo možno požadovat, aby porušení povinnosti zabránila.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Při stanovení výše pokuty právnické osobě se přihlédne k závažnosti správního deliktu, zejména ke způsobu jeho spáchání a jeho následkům, době trvání a okolnostem, za kterých byl spáchán.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Odpovědnost právnické osoby za správní delikt zaniká, jestliže správní orgán o něm nezahájil řízení do 2 let ode dne, kdy se o něm dozvěděl, nejpozději však do 5 let ode dne, kdy byl spáchán.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Správní delikty podle tohoto zákona v prvním stupni projednává Energetický regulační úřad. Pokuty jsou příjmem státního rozpočtu a jejich správu vykonává Energetický regulační úřad podle daňového řádu.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Na odpovědnost za jednání, k němuž došlo při podnikání fyzické osoby nebo v přímé souvislosti s ním, se vztahují ustanovení tohoto zákona o odpovědnosti a postihu právnické osoby.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Odpovědnost právnické osoby za správní delikt přechází na kteréhokoliv jejího právního nástupce; tím není dotčena odpovědnost původní právnické osoby, pokud v důsledku přeměny nezanikla.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Má-li zaniklá právnická osoba více právních nástupců, odpovídá za správní delikt každý z nich. Při výměře pokuty se přihlédne též k tomu, v jakém rozsahu přešly na právního nástupce výnosy, užitky a jiné výhody ze spáchaného správního deliktu, a k tomu, pokračuje-li některý z právních nástupců v činnosti, při které byl správní delikt spáchán.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Zanikla-li právnická osoba, která správní delikt spáchala, až po nabytí právní moci rozhodnutí, jímž jí byla za tento správní delikt uložena pokuta, přechází povinnost tuto pokutu zaplatit na právního nástupce zaniklé právnické osoby. Je-li právních nástupců více, odpovídají za zaplacení pokuty společně a nerozdílně. </w:t>
      </w:r>
    </w:p>
    <w:p w:rsidR="00DA2A6A" w:rsidRPr="003F6B27"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3F6B27" w:rsidRDefault="00DA2A6A">
      <w:pPr>
        <w:widowControl w:val="0"/>
        <w:autoSpaceDE w:val="0"/>
        <w:autoSpaceDN w:val="0"/>
        <w:adjustRightInd w:val="0"/>
        <w:spacing w:after="0" w:line="240" w:lineRule="auto"/>
        <w:jc w:val="center"/>
        <w:rPr>
          <w:rFonts w:ascii="Arial" w:hAnsi="Arial" w:cs="Arial"/>
          <w:strike/>
          <w:sz w:val="16"/>
          <w:szCs w:val="16"/>
        </w:rPr>
      </w:pPr>
      <w:r w:rsidRPr="003F6B27">
        <w:rPr>
          <w:rFonts w:ascii="Arial" w:hAnsi="Arial" w:cs="Arial"/>
          <w:strike/>
          <w:sz w:val="16"/>
          <w:szCs w:val="16"/>
        </w:rPr>
        <w:t xml:space="preserve">HLAVA ČTVRTÁ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p>
    <w:p w:rsidR="00DA2A6A" w:rsidRPr="003F6B27" w:rsidRDefault="00DA2A6A">
      <w:pPr>
        <w:widowControl w:val="0"/>
        <w:autoSpaceDE w:val="0"/>
        <w:autoSpaceDN w:val="0"/>
        <w:adjustRightInd w:val="0"/>
        <w:spacing w:after="0" w:line="240" w:lineRule="auto"/>
        <w:jc w:val="center"/>
        <w:rPr>
          <w:rFonts w:ascii="Arial" w:hAnsi="Arial" w:cs="Arial"/>
          <w:strike/>
          <w:sz w:val="16"/>
          <w:szCs w:val="16"/>
        </w:rPr>
      </w:pPr>
      <w:r w:rsidRPr="003F6B27">
        <w:rPr>
          <w:rFonts w:ascii="Arial" w:hAnsi="Arial" w:cs="Arial"/>
          <w:strike/>
          <w:sz w:val="16"/>
          <w:szCs w:val="16"/>
        </w:rPr>
        <w:t xml:space="preserve">STÁTNÍ ENERGETICKÁ INSPEKCE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p>
    <w:p w:rsidR="00DA2A6A" w:rsidRPr="003F6B27" w:rsidRDefault="00DA2A6A">
      <w:pPr>
        <w:widowControl w:val="0"/>
        <w:autoSpaceDE w:val="0"/>
        <w:autoSpaceDN w:val="0"/>
        <w:adjustRightInd w:val="0"/>
        <w:spacing w:after="0" w:line="240" w:lineRule="auto"/>
        <w:jc w:val="center"/>
        <w:rPr>
          <w:rFonts w:ascii="Arial" w:hAnsi="Arial" w:cs="Arial"/>
          <w:strike/>
          <w:sz w:val="16"/>
          <w:szCs w:val="16"/>
        </w:rPr>
      </w:pPr>
      <w:r w:rsidRPr="003F6B27">
        <w:rPr>
          <w:rFonts w:ascii="Arial" w:hAnsi="Arial" w:cs="Arial"/>
          <w:strike/>
          <w:sz w:val="16"/>
          <w:szCs w:val="16"/>
        </w:rPr>
        <w:t xml:space="preserve">§ 92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(1) Státní energetická inspekce je organizační složkou státu se sídlem v Praze.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(2) Státní energetická inspekce je podřízena ministerstvu a člení se na ústřední inspektorát a územní inspektoráty. Územní inspektoráty jsou vnitřními organizačními jednotkami Státní energetické inspekce. Sídla územních inspektorátů stanoví ústřední ředitel.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(3) Státní energetická inspekce je účetní jednotkou. Pro účely hospodaření s majetkem státu včetně prostředků státního rozpočtu mají územní inspektoráty postavení vnitřních organizačních jednotek Státní energetické inspekce.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(4) V čele ústředního inspektorátu je ústřední ředitel; jeho jmenování a odvolání se řídí služebním zákonem</w:t>
      </w:r>
      <w:r w:rsidRPr="003F6B27">
        <w:rPr>
          <w:rFonts w:ascii="Arial" w:hAnsi="Arial" w:cs="Arial"/>
          <w:strike/>
          <w:sz w:val="16"/>
          <w:szCs w:val="16"/>
          <w:vertAlign w:val="superscript"/>
        </w:rPr>
        <w:t>12b)</w:t>
      </w:r>
      <w:r w:rsidRPr="003F6B27">
        <w:rPr>
          <w:rFonts w:ascii="Arial" w:hAnsi="Arial" w:cs="Arial"/>
          <w:strike/>
          <w:sz w:val="16"/>
          <w:szCs w:val="16"/>
        </w:rPr>
        <w:t xml:space="preserve">. V čele územního inspektorátu je ředitel, kterého jmenuje, řídí a odvolává ústřední ředitel.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center"/>
        <w:rPr>
          <w:rFonts w:ascii="Arial" w:hAnsi="Arial" w:cs="Arial"/>
          <w:b/>
          <w:bCs/>
          <w:strike/>
          <w:sz w:val="16"/>
          <w:szCs w:val="16"/>
        </w:rPr>
      </w:pPr>
      <w:r w:rsidRPr="003F6B27">
        <w:rPr>
          <w:rFonts w:ascii="Arial" w:hAnsi="Arial" w:cs="Arial"/>
          <w:b/>
          <w:bCs/>
          <w:strike/>
          <w:sz w:val="16"/>
          <w:szCs w:val="16"/>
        </w:rPr>
        <w:t>Působnost</w:t>
      </w:r>
    </w:p>
    <w:p w:rsidR="00DA2A6A" w:rsidRPr="003F6B27" w:rsidRDefault="00DA2A6A">
      <w:pPr>
        <w:widowControl w:val="0"/>
        <w:autoSpaceDE w:val="0"/>
        <w:autoSpaceDN w:val="0"/>
        <w:adjustRightInd w:val="0"/>
        <w:spacing w:after="0" w:line="240" w:lineRule="auto"/>
        <w:jc w:val="center"/>
        <w:rPr>
          <w:rFonts w:ascii="Arial" w:hAnsi="Arial" w:cs="Arial"/>
          <w:strike/>
          <w:sz w:val="16"/>
          <w:szCs w:val="16"/>
        </w:rPr>
      </w:pPr>
    </w:p>
    <w:p w:rsidR="00DA2A6A" w:rsidRPr="003F6B27" w:rsidRDefault="00DA2A6A">
      <w:pPr>
        <w:widowControl w:val="0"/>
        <w:autoSpaceDE w:val="0"/>
        <w:autoSpaceDN w:val="0"/>
        <w:adjustRightInd w:val="0"/>
        <w:spacing w:after="0" w:line="240" w:lineRule="auto"/>
        <w:jc w:val="center"/>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center"/>
        <w:rPr>
          <w:rFonts w:ascii="Arial" w:hAnsi="Arial" w:cs="Arial"/>
          <w:strike/>
          <w:sz w:val="16"/>
          <w:szCs w:val="16"/>
        </w:rPr>
      </w:pPr>
      <w:r w:rsidRPr="003F6B27">
        <w:rPr>
          <w:rFonts w:ascii="Arial" w:hAnsi="Arial" w:cs="Arial"/>
          <w:strike/>
          <w:sz w:val="16"/>
          <w:szCs w:val="16"/>
        </w:rPr>
        <w:t xml:space="preserve">§ 93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(1) Státní energetická inspekce kontroluje na návrh ministerstva, Energetického regulačního úřadu nebo z vlastního podnětu dodržování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 zákona o hospodaření energií</w:t>
      </w:r>
      <w:r w:rsidRPr="003F6B27">
        <w:rPr>
          <w:rFonts w:ascii="Arial" w:hAnsi="Arial" w:cs="Arial"/>
          <w:strike/>
          <w:sz w:val="16"/>
          <w:szCs w:val="16"/>
          <w:vertAlign w:val="superscript"/>
        </w:rPr>
        <w:t>5a)</w:t>
      </w:r>
      <w:r w:rsidRPr="003F6B27">
        <w:rPr>
          <w:rFonts w:ascii="Arial" w:hAnsi="Arial" w:cs="Arial"/>
          <w:strike/>
          <w:sz w:val="16"/>
          <w:szCs w:val="16"/>
        </w:rPr>
        <w:t>,</w:t>
      </w:r>
      <w:r w:rsidRPr="003F6B27">
        <w:rPr>
          <w:rFonts w:ascii="Arial" w:hAnsi="Arial" w:cs="Arial"/>
          <w:b/>
          <w:strike/>
          <w:sz w:val="16"/>
          <w:szCs w:val="16"/>
        </w:rPr>
        <w:t>.</w:t>
      </w: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b) zákona o podporovaných zdrojích energie a o změně některých zákonů,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c)zákona o cenách</w:t>
      </w:r>
      <w:r w:rsidRPr="003F6B27">
        <w:rPr>
          <w:rFonts w:ascii="Arial" w:hAnsi="Arial" w:cs="Arial"/>
          <w:strike/>
          <w:sz w:val="16"/>
          <w:szCs w:val="16"/>
          <w:vertAlign w:val="superscript"/>
        </w:rPr>
        <w:t>4)</w:t>
      </w:r>
      <w:r w:rsidRPr="003F6B27">
        <w:rPr>
          <w:rFonts w:ascii="Arial" w:hAnsi="Arial" w:cs="Arial"/>
          <w:strike/>
          <w:sz w:val="16"/>
          <w:szCs w:val="16"/>
        </w:rPr>
        <w:t xml:space="preserve"> v rozsahu podle zákona o působnosti orgánů České republiky v oblasti cen</w:t>
      </w:r>
      <w:r w:rsidRPr="003F6B27">
        <w:rPr>
          <w:rFonts w:ascii="Arial" w:hAnsi="Arial" w:cs="Arial"/>
          <w:strike/>
          <w:sz w:val="16"/>
          <w:szCs w:val="16"/>
          <w:vertAlign w:val="superscript"/>
        </w:rPr>
        <w:t>13)</w:t>
      </w: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p>
    <w:p w:rsidR="00DA2A6A" w:rsidRPr="003F6B27" w:rsidRDefault="00DA2A6A" w:rsidP="00191070">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(2) Státní energetická inspekce na základě vlastního zjištění ukládá pokuty za porušení právních předpisů podle </w:t>
      </w:r>
      <w:hyperlink r:id="rId802" w:history="1">
        <w:r w:rsidRPr="003F6B27">
          <w:rPr>
            <w:rFonts w:ascii="Arial" w:hAnsi="Arial" w:cs="Arial"/>
            <w:strike/>
            <w:sz w:val="16"/>
            <w:szCs w:val="16"/>
          </w:rPr>
          <w:t>odstavce 1</w:t>
        </w:r>
      </w:hyperlink>
      <w:r>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(3)</w:t>
      </w:r>
      <w:r w:rsidRPr="003F6B27">
        <w:rPr>
          <w:rFonts w:ascii="Arial" w:hAnsi="Arial" w:cs="Arial"/>
          <w:b/>
          <w:strike/>
          <w:sz w:val="16"/>
          <w:szCs w:val="16"/>
        </w:rPr>
        <w:t xml:space="preserve"> </w:t>
      </w:r>
      <w:r w:rsidRPr="003F6B27">
        <w:rPr>
          <w:rFonts w:ascii="Arial" w:hAnsi="Arial" w:cs="Arial"/>
          <w:strike/>
          <w:sz w:val="16"/>
          <w:szCs w:val="16"/>
        </w:rPr>
        <w:t xml:space="preserve">Při výkonu kontroly se Státní energetická inspekce řídí zvláštním právním předpisem.14)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center"/>
        <w:rPr>
          <w:rFonts w:ascii="Arial" w:hAnsi="Arial" w:cs="Arial"/>
          <w:strike/>
          <w:sz w:val="16"/>
          <w:szCs w:val="16"/>
        </w:rPr>
      </w:pPr>
      <w:r w:rsidRPr="003F6B27">
        <w:rPr>
          <w:rFonts w:ascii="Arial" w:hAnsi="Arial" w:cs="Arial"/>
          <w:strike/>
          <w:sz w:val="16"/>
          <w:szCs w:val="16"/>
        </w:rPr>
        <w:t xml:space="preserve">§ 94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(1) Státní energetická inspekce je oprávněna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a) vyžadovat písemný návrh opatření a termínů k odstranění zjištěných nedostatků a ve stanovené lhůtě podání písemné zprávy o jejich odstranění,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b) rozhodovat o povinnosti provést opatření navržená energetickým auditem a o lhůtách,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c) kontrolovat, zda příjemci dotací v rámci Národního programu hospodárného využívání energie a využívání jejích obnovitelných a druhotných zdrojů uvádějí v žádostech a vyhodnoceních úplné a pravdivé údaje,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d) ověřovat úspory energie plynoucí z energetických služeb a dalších opatření ke zvýšení energetické účinnosti včetně stávajících vnitrostátních opatření ke zvýšení energetické účinnosti,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e) předávat účastníkům trhu informace o mechanismech na zvýšení energetické účinnosti a o jejich finančních a správních rámcích,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f) vyžadovat informace potřebné k výkonu její činnosti.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(2) Státní energetická inspekce zajišťuje dozor nad tím, zda jsou výrobky spojené se spotřebou energie uváděny na trh, do provozu nebo dále distribuovány v souladu s požadavky stanovenými zákonem o hospodaření energií. V této souvislosti je Státní energetická inspekce oprávněna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a) vyžádat si od kontrolovaných osob veškeré informace potřebné k posouzení souladu výrobků spojených se spotřebou energie s požadavky zákona o hospodaření energií,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b) převzít na náklad kontrolovaných osob potřebné vzorky výrobků spojených se spotřebou energie k posouzení, zda tyto výrobky splňují požadavky zákona o hospodaření energií,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c) provádět rozbory nebo zajistit provedení rozborů k ověření toho, zda výrobky spojené se spotřebou energie plní požadavky zákona o hospodaření energií; provedení těchto rozborů se zajišťuje u příslušných orgánů nebo osob; pokud bylo rozborem zjištěno, že výrobek nesplňuje požadavky zákona o hospodaření energií, hradí náklady na provedení rozboru kontrolovaná osoba,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d) uložit kontrolovaným osobám, aby ve stanovené lhůtě odstranily zjištěné nedostatky, jejich příčiny a škodlivé následky nebo aby neprodleně provedly nezbytná opatření k nápravě,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e) nařídit omezení nebo zákaz uvádění na trh, uvádění do provozu nebo distribuci výrobku spojeného se spotřebou energie do doby, než je odstraněn protiprávní stav,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f) nařídit stažení nevyhovujícího výrobku spojeného se spotřebou energie z trhu; současně může Státní energetická inspekce nařídit zničení výrobku spojeného se spotřebou energie nebo nařídit jeho znehodnocení,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 xml:space="preserve">g) oznámit opatření přijatá podle písmen e) a f) neprodleně Evropské komisi a ostatním členským státům Evropské unie.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(3) Státní energetická inspekce, jako dotčený správní orgán, uplatňuje stanovisko k územnímu plánu a regulačnímu plánu a závazná stanoviska v územním řízení a stavebním řízení</w:t>
      </w:r>
      <w:r w:rsidRPr="003F6B27">
        <w:rPr>
          <w:rFonts w:ascii="Arial" w:hAnsi="Arial" w:cs="Arial"/>
          <w:strike/>
          <w:sz w:val="16"/>
          <w:szCs w:val="16"/>
          <w:vertAlign w:val="superscript"/>
        </w:rPr>
        <w:t>4d)</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(4) Státní energetická inspekce shromažďuje a vyhodnocuje připomínky spotřebitelů a jiných dotčených stran týkající se shody výrobků spojených se spotřebou energie.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(5) Pokud Státní energetická inspekce zahajuje kontrolu na návrh ministerstva nebo Energetického regulačního úřadu, je povinna je seznámit s výsledky šetření.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(6) Rozhodnutí v prvním stupni vydává Státní energetická inspekce. O odvolání proti rozhodnutí Státní energetické inspekce rozhoduje ústřední ředitel Státní energetické inspekce.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center"/>
        <w:rPr>
          <w:rFonts w:ascii="Arial" w:hAnsi="Arial" w:cs="Arial"/>
          <w:strike/>
          <w:sz w:val="16"/>
          <w:szCs w:val="16"/>
        </w:rPr>
      </w:pPr>
      <w:r w:rsidRPr="003F6B27">
        <w:rPr>
          <w:rFonts w:ascii="Arial" w:hAnsi="Arial" w:cs="Arial"/>
          <w:strike/>
          <w:sz w:val="16"/>
          <w:szCs w:val="16"/>
        </w:rPr>
        <w:t xml:space="preserve">§ 95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p>
    <w:p w:rsidR="00DA2A6A" w:rsidRPr="003F6B27" w:rsidRDefault="00DA2A6A">
      <w:pPr>
        <w:widowControl w:val="0"/>
        <w:autoSpaceDE w:val="0"/>
        <w:autoSpaceDN w:val="0"/>
        <w:adjustRightInd w:val="0"/>
        <w:spacing w:after="0" w:line="240" w:lineRule="auto"/>
        <w:jc w:val="center"/>
        <w:rPr>
          <w:rFonts w:ascii="Arial" w:hAnsi="Arial" w:cs="Arial"/>
          <w:b/>
          <w:bCs/>
          <w:strike/>
          <w:sz w:val="16"/>
          <w:szCs w:val="16"/>
        </w:rPr>
      </w:pPr>
      <w:r w:rsidRPr="003F6B27">
        <w:rPr>
          <w:rFonts w:ascii="Arial" w:hAnsi="Arial" w:cs="Arial"/>
          <w:b/>
          <w:bCs/>
          <w:strike/>
          <w:sz w:val="16"/>
          <w:szCs w:val="16"/>
        </w:rPr>
        <w:t xml:space="preserve">Ukládání pokut </w:t>
      </w:r>
    </w:p>
    <w:p w:rsidR="00DA2A6A" w:rsidRPr="003F6B27" w:rsidRDefault="00DA2A6A">
      <w:pPr>
        <w:widowControl w:val="0"/>
        <w:autoSpaceDE w:val="0"/>
        <w:autoSpaceDN w:val="0"/>
        <w:adjustRightInd w:val="0"/>
        <w:spacing w:after="0" w:line="240" w:lineRule="auto"/>
        <w:rPr>
          <w:rFonts w:ascii="Arial" w:hAnsi="Arial" w:cs="Arial"/>
          <w:b/>
          <w:bCs/>
          <w:strike/>
          <w:sz w:val="16"/>
          <w:szCs w:val="16"/>
        </w:rPr>
      </w:pP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(1) Při stanovení výše pokuty Státní energetická inspekce přihlédne k závažnosti porušení povinnosti, zejména ke způsobu jejího porušení a jeho následkům a k okolnostem, za nichž k porušení došlo.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(2) Právnická osoba za správní delikt neodpovídá, jestliže prokáže, že vynaložila veškeré úsilí, které bylo možno požadovat, aby porušení povinnosti zabránila.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(3) Pokuty ukládá v prvním stupni Státní energetická inspekce. O odvolání proti uložení pokuty rozhoduje ústřední ředitel Státní energetické inspekce.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(4) Řízení o uložení pokuty lze zahájit do jednoho roku ode dne, kdy se územní inspektorát o porušení povinnosti dozvěděl, nejpozději však do dvou let ode dne, kdy k porušení povinnosti došlo. Pokutu nelze uložit, uplynuly-li od porušení tři roky.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(5) Pokuty jsou příjmem státního rozpočtu a správu jejich placení vykonává Státní energetická inspekce. </w:t>
      </w:r>
    </w:p>
    <w:p w:rsidR="00DA2A6A" w:rsidRPr="003F6B27" w:rsidRDefault="00DA2A6A">
      <w:pPr>
        <w:widowControl w:val="0"/>
        <w:autoSpaceDE w:val="0"/>
        <w:autoSpaceDN w:val="0"/>
        <w:adjustRightInd w:val="0"/>
        <w:spacing w:after="0" w:line="240" w:lineRule="auto"/>
        <w:rPr>
          <w:rFonts w:ascii="Arial" w:hAnsi="Arial" w:cs="Arial"/>
          <w:strike/>
          <w:sz w:val="16"/>
          <w:szCs w:val="16"/>
        </w:rPr>
      </w:pPr>
      <w:r w:rsidRPr="003F6B27">
        <w:rPr>
          <w:rFonts w:ascii="Arial" w:hAnsi="Arial" w:cs="Arial"/>
          <w:strike/>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trike/>
          <w:sz w:val="16"/>
          <w:szCs w:val="16"/>
        </w:rPr>
      </w:pPr>
      <w:r w:rsidRPr="003F6B27">
        <w:rPr>
          <w:rFonts w:ascii="Arial" w:hAnsi="Arial" w:cs="Arial"/>
          <w:strike/>
          <w:sz w:val="16"/>
          <w:szCs w:val="16"/>
        </w:rPr>
        <w:tab/>
        <w:t xml:space="preserve">(6) Na odpovědnost za jednání, k němuž došlo při podnikání fyzické osoby nebo v přímé souvislosti s ním, se vztahují ustanovení tohoto zákona o odpovědnosti a postihu právnické osoby. </w:t>
      </w:r>
    </w:p>
    <w:p w:rsidR="00DA2A6A" w:rsidRPr="007A271D" w:rsidRDefault="00DA2A6A">
      <w:pPr>
        <w:widowControl w:val="0"/>
        <w:autoSpaceDE w:val="0"/>
        <w:autoSpaceDN w:val="0"/>
        <w:adjustRightInd w:val="0"/>
        <w:spacing w:after="0" w:line="240" w:lineRule="auto"/>
        <w:rPr>
          <w:rFonts w:ascii="Arial" w:hAnsi="Arial" w:cs="Arial"/>
          <w:strike/>
          <w:color w:val="FF0000"/>
          <w:sz w:val="16"/>
          <w:szCs w:val="16"/>
        </w:rPr>
      </w:pPr>
      <w:r w:rsidRPr="007A271D">
        <w:rPr>
          <w:rFonts w:ascii="Arial" w:hAnsi="Arial" w:cs="Arial"/>
          <w:strike/>
          <w:color w:val="FF0000"/>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HLAVA PÁTÁ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SPOLEČNÁ, PŘECHODNÁ A ZÁVĚREČNÁ USTANOVENÍ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Společná ustanovení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96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Energetický regulační úřad je příslušný k rozhodování sporů o právech či povinnostech vyplývajících z právního vztahu podle </w:t>
      </w:r>
      <w:hyperlink r:id="rId803" w:history="1">
        <w:r w:rsidRPr="004110A1">
          <w:rPr>
            <w:rFonts w:ascii="Arial" w:hAnsi="Arial" w:cs="Arial"/>
            <w:sz w:val="16"/>
            <w:szCs w:val="16"/>
          </w:rPr>
          <w:t xml:space="preserve">§ 17 odst. </w:t>
        </w:r>
        <w:r w:rsidRPr="004110A1">
          <w:rPr>
            <w:rFonts w:ascii="Arial" w:hAnsi="Arial" w:cs="Arial"/>
            <w:strike/>
            <w:sz w:val="16"/>
            <w:szCs w:val="16"/>
          </w:rPr>
          <w:t>5</w:t>
        </w:r>
        <w:r w:rsidRPr="004110A1">
          <w:rPr>
            <w:rFonts w:ascii="Arial" w:hAnsi="Arial" w:cs="Arial"/>
            <w:b/>
            <w:sz w:val="16"/>
            <w:szCs w:val="16"/>
          </w:rPr>
          <w:t>7</w:t>
        </w:r>
        <w:r w:rsidRPr="004110A1">
          <w:rPr>
            <w:rFonts w:ascii="Arial" w:hAnsi="Arial" w:cs="Arial"/>
            <w:sz w:val="16"/>
            <w:szCs w:val="16"/>
          </w:rPr>
          <w:t xml:space="preserve"> písm. b)</w:t>
        </w:r>
      </w:hyperlink>
      <w:r w:rsidRPr="004110A1">
        <w:rPr>
          <w:rFonts w:ascii="Arial" w:hAnsi="Arial" w:cs="Arial"/>
          <w:sz w:val="16"/>
          <w:szCs w:val="16"/>
        </w:rPr>
        <w:t xml:space="preserve">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83144E" w:rsidRDefault="00DA2A6A">
      <w:pPr>
        <w:widowControl w:val="0"/>
        <w:autoSpaceDE w:val="0"/>
        <w:autoSpaceDN w:val="0"/>
        <w:adjustRightInd w:val="0"/>
        <w:spacing w:after="0" w:line="240" w:lineRule="auto"/>
        <w:jc w:val="both"/>
        <w:rPr>
          <w:rFonts w:ascii="Arial" w:hAnsi="Arial" w:cs="Arial"/>
          <w:color w:val="000000"/>
          <w:sz w:val="16"/>
          <w:szCs w:val="16"/>
        </w:rPr>
      </w:pPr>
      <w:r w:rsidRPr="004110A1">
        <w:rPr>
          <w:rFonts w:ascii="Arial" w:hAnsi="Arial" w:cs="Arial"/>
          <w:sz w:val="16"/>
          <w:szCs w:val="16"/>
        </w:rPr>
        <w:tab/>
      </w:r>
      <w:r w:rsidRPr="00105057">
        <w:rPr>
          <w:rFonts w:ascii="Arial" w:hAnsi="Arial" w:cs="Arial"/>
          <w:sz w:val="16"/>
          <w:szCs w:val="16"/>
        </w:rPr>
        <w:t xml:space="preserve">(2) V řízeních vedených Energetickým regulačním úřadem se </w:t>
      </w:r>
      <w:r w:rsidRPr="00105057">
        <w:rPr>
          <w:rFonts w:ascii="Arial" w:hAnsi="Arial" w:cs="Arial"/>
          <w:b/>
          <w:sz w:val="16"/>
          <w:szCs w:val="16"/>
        </w:rPr>
        <w:t xml:space="preserve">nepoužije </w:t>
      </w:r>
      <w:r w:rsidRPr="00105057">
        <w:rPr>
          <w:rFonts w:ascii="Arial" w:hAnsi="Arial" w:cs="Arial"/>
          <w:sz w:val="16"/>
          <w:szCs w:val="16"/>
        </w:rPr>
        <w:t xml:space="preserve">ustanovení správního řádu o možném způsobu ukončení řízení o rozkladu </w:t>
      </w:r>
      <w:r w:rsidRPr="00105057">
        <w:rPr>
          <w:rFonts w:ascii="Arial" w:hAnsi="Arial" w:cs="Arial"/>
          <w:strike/>
          <w:sz w:val="16"/>
          <w:szCs w:val="16"/>
        </w:rPr>
        <w:t>nepoužije</w:t>
      </w:r>
      <w:r w:rsidRPr="00105057">
        <w:rPr>
          <w:rFonts w:ascii="Arial" w:hAnsi="Arial" w:cs="Arial"/>
          <w:sz w:val="16"/>
          <w:szCs w:val="16"/>
        </w:rPr>
        <w:t>.</w:t>
      </w:r>
      <w:r>
        <w:rPr>
          <w:rFonts w:ascii="Arial" w:hAnsi="Arial" w:cs="Arial"/>
          <w:sz w:val="16"/>
          <w:szCs w:val="16"/>
        </w:rPr>
        <w:t xml:space="preserve"> </w:t>
      </w:r>
      <w:r w:rsidRPr="0083144E">
        <w:rPr>
          <w:rFonts w:ascii="Arial" w:hAnsi="Arial" w:cs="Arial"/>
          <w:b/>
          <w:color w:val="000000"/>
          <w:sz w:val="16"/>
          <w:szCs w:val="16"/>
        </w:rPr>
        <w:t>Při vedení sporných správních řízení ve smyslu § 141 správního řádu a řízení schvalovacích a o stanovení řádu ve smyslu § 97a činí lhůta pro vydání rozhodnutí 4 měsíce, ve zvláště složitých případech 6 měsíců. Lhůta pro vydání rozhodnutí ve sporu zahájeném na návrh zákazníka v postavení spotřebitele činí 90 dnů, ve zvláště složitých případech 120 dnů.</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w:t>
      </w:r>
      <w:hyperlink r:id="rId804" w:history="1">
        <w:r w:rsidRPr="004110A1">
          <w:rPr>
            <w:rFonts w:ascii="Arial" w:hAnsi="Arial" w:cs="Arial"/>
            <w:sz w:val="16"/>
            <w:szCs w:val="16"/>
          </w:rPr>
          <w:t>§ 17 odst. 7</w:t>
        </w:r>
      </w:hyperlink>
      <w:r w:rsidRPr="004110A1">
        <w:rPr>
          <w:rFonts w:ascii="Arial" w:hAnsi="Arial" w:cs="Arial"/>
          <w:sz w:val="16"/>
          <w:szCs w:val="16"/>
        </w:rPr>
        <w:t xml:space="preserve">, rozhodne Energetický regulační úřad o úpravě vzájemných práv a povinností stran sporu. Při rozhodování dbá, aby nedošlo k založení nerovnováhy v právech a povinnostech stran sporu.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(4) V řízeních vedených Energetickým regulačním úřadem se při nahlížení do spisu zákonem uznaná povinnost mlčenlivosti vztahuje kromě jiných zákonem chráněných nebo uznaných tajemství rovněž na zachování obchodního tajemství nebo ochranu důvěrných informací z obchodního styku podle obchodního zákoníku. Spis musí zahrnovat vedle listin obsahujících takové tajemství i listiny, ze kterých bylo toto tajemství odstraněno, případně dostatečně podrobný výpis, který tajemství neobsahuje. Na žádost Energetického regulačního úřadu je osoba, které ochrana takového tajemství svědčí, povinna vedle listin obsahujících takové tajemství předložit i listiny, ze kterých bylo takové tajemství odstraněno, případně pořídit z takových listin dostatečně podrobný výtah, který tajemství neobsahuje. </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ab/>
        <w:t>(5) Smlouvy upravené tímto zákonem se v ostatním řídí právní úpravou závazků a úpravou smluvních typů jim nejbližších podle občanského nebo obchodního zákoníku, pokud z tohoto zákona nebo povahy věci nevyplývá něco jiného.</w:t>
      </w:r>
      <w:r w:rsidRPr="004110A1">
        <w:rPr>
          <w:rFonts w:ascii="Arial" w:hAnsi="Arial" w:cs="Arial"/>
          <w:sz w:val="16"/>
          <w:szCs w:val="16"/>
        </w:rPr>
        <w:t xml:space="preserve"> </w:t>
      </w:r>
    </w:p>
    <w:p w:rsidR="00DA2A6A" w:rsidRPr="004110A1" w:rsidRDefault="00DA2A6A" w:rsidP="00111CD9">
      <w:pPr>
        <w:pStyle w:val="Novelizanbod"/>
        <w:numPr>
          <w:ilvl w:val="0"/>
          <w:numId w:val="0"/>
        </w:numPr>
        <w:spacing w:before="0" w:after="0"/>
        <w:rPr>
          <w:rFonts w:ascii="Arial" w:hAnsi="Arial" w:cs="Arial"/>
          <w:b/>
          <w:sz w:val="16"/>
          <w:szCs w:val="16"/>
          <w:highlight w:val="white"/>
        </w:rPr>
      </w:pPr>
      <w:r w:rsidRPr="004110A1">
        <w:rPr>
          <w:rFonts w:ascii="Arial" w:hAnsi="Arial" w:cs="Arial"/>
          <w:sz w:val="16"/>
          <w:szCs w:val="16"/>
        </w:rPr>
        <w:t xml:space="preserve"> </w:t>
      </w:r>
      <w:r w:rsidRPr="004110A1">
        <w:rPr>
          <w:rFonts w:ascii="Arial" w:hAnsi="Arial" w:cs="Arial"/>
          <w:sz w:val="16"/>
          <w:szCs w:val="16"/>
        </w:rPr>
        <w:tab/>
      </w:r>
      <w:r w:rsidRPr="004110A1">
        <w:rPr>
          <w:rFonts w:ascii="Arial" w:hAnsi="Arial" w:cs="Arial"/>
          <w:b/>
          <w:sz w:val="16"/>
          <w:szCs w:val="16"/>
          <w:highlight w:val="white"/>
        </w:rPr>
        <w:t xml:space="preserve">(4) </w:t>
      </w:r>
      <w:r w:rsidRPr="00173947">
        <w:rPr>
          <w:rFonts w:ascii="Arial" w:hAnsi="Arial" w:cs="Arial"/>
          <w:b/>
          <w:sz w:val="16"/>
          <w:szCs w:val="16"/>
          <w:highlight w:val="white"/>
        </w:rPr>
        <w:t xml:space="preserve">V řízeních vedených Energetickým regulačním úřadem jsou při nahlížení do spisu zákonem vyloučeny </w:t>
      </w:r>
      <w:r w:rsidR="00182671" w:rsidRPr="00173947">
        <w:rPr>
          <w:rFonts w:ascii="Arial" w:hAnsi="Arial" w:cs="Arial"/>
          <w:b/>
          <w:sz w:val="16"/>
          <w:szCs w:val="16"/>
          <w:highlight w:val="white"/>
        </w:rPr>
        <w:t>skutečnosti tvořící předmět obchodního tajemství nebo důvěrnou informaci</w:t>
      </w:r>
      <w:r w:rsidRPr="00173947">
        <w:rPr>
          <w:rFonts w:ascii="Arial" w:hAnsi="Arial" w:cs="Arial"/>
          <w:b/>
          <w:sz w:val="16"/>
          <w:szCs w:val="16"/>
          <w:highlight w:val="white"/>
        </w:rPr>
        <w:t xml:space="preserve">. Spis musí zahrnovat vedle listin obsahujících takové </w:t>
      </w:r>
      <w:r w:rsidR="00182671" w:rsidRPr="00173947">
        <w:rPr>
          <w:rFonts w:ascii="Arial" w:hAnsi="Arial" w:cs="Arial"/>
          <w:b/>
          <w:sz w:val="16"/>
          <w:szCs w:val="16"/>
          <w:highlight w:val="white"/>
        </w:rPr>
        <w:t xml:space="preserve">skutečnosti </w:t>
      </w:r>
      <w:r w:rsidRPr="00173947">
        <w:rPr>
          <w:rFonts w:ascii="Arial" w:hAnsi="Arial" w:cs="Arial"/>
          <w:b/>
          <w:sz w:val="16"/>
          <w:szCs w:val="16"/>
          <w:highlight w:val="white"/>
        </w:rPr>
        <w:t xml:space="preserve">i listiny, ze kterých byly </w:t>
      </w:r>
      <w:r w:rsidR="00182671" w:rsidRPr="00173947">
        <w:rPr>
          <w:rFonts w:ascii="Arial" w:hAnsi="Arial" w:cs="Arial"/>
          <w:b/>
          <w:sz w:val="16"/>
          <w:szCs w:val="16"/>
          <w:highlight w:val="white"/>
        </w:rPr>
        <w:t xml:space="preserve">tyto skutečnosti </w:t>
      </w:r>
      <w:r w:rsidRPr="00173947">
        <w:rPr>
          <w:rFonts w:ascii="Arial" w:hAnsi="Arial" w:cs="Arial"/>
          <w:b/>
          <w:sz w:val="16"/>
          <w:szCs w:val="16"/>
          <w:highlight w:val="white"/>
        </w:rPr>
        <w:t xml:space="preserve">odstraněny, případně dostatečně podrobný výpis, který </w:t>
      </w:r>
      <w:r w:rsidR="00182671" w:rsidRPr="00173947">
        <w:rPr>
          <w:rFonts w:ascii="Arial" w:hAnsi="Arial" w:cs="Arial"/>
          <w:b/>
          <w:sz w:val="16"/>
          <w:szCs w:val="16"/>
          <w:highlight w:val="white"/>
        </w:rPr>
        <w:t xml:space="preserve">tyto skutečnosti </w:t>
      </w:r>
      <w:r w:rsidRPr="00173947">
        <w:rPr>
          <w:rFonts w:ascii="Arial" w:hAnsi="Arial" w:cs="Arial"/>
          <w:b/>
          <w:sz w:val="16"/>
          <w:szCs w:val="16"/>
          <w:highlight w:val="white"/>
        </w:rPr>
        <w:t xml:space="preserve">neobsahuje. Na žádost Energetického regulačního úřadu je osoba, které ochrana </w:t>
      </w:r>
      <w:r w:rsidR="00954765" w:rsidRPr="00173947">
        <w:rPr>
          <w:rFonts w:ascii="Arial" w:hAnsi="Arial" w:cs="Arial"/>
          <w:b/>
          <w:sz w:val="16"/>
          <w:szCs w:val="16"/>
          <w:highlight w:val="white"/>
        </w:rPr>
        <w:t xml:space="preserve">těchto skutečností </w:t>
      </w:r>
      <w:r w:rsidRPr="00173947">
        <w:rPr>
          <w:rFonts w:ascii="Arial" w:hAnsi="Arial" w:cs="Arial"/>
          <w:b/>
          <w:sz w:val="16"/>
          <w:szCs w:val="16"/>
          <w:highlight w:val="white"/>
        </w:rPr>
        <w:t xml:space="preserve">svědčí, povinna vedle listin obsahujících takové </w:t>
      </w:r>
      <w:r w:rsidR="00954765" w:rsidRPr="00173947">
        <w:rPr>
          <w:rFonts w:ascii="Arial" w:hAnsi="Arial" w:cs="Arial"/>
          <w:b/>
          <w:sz w:val="16"/>
          <w:szCs w:val="16"/>
          <w:highlight w:val="white"/>
        </w:rPr>
        <w:t xml:space="preserve">skutečnosti </w:t>
      </w:r>
      <w:r w:rsidRPr="00173947">
        <w:rPr>
          <w:rFonts w:ascii="Arial" w:hAnsi="Arial" w:cs="Arial"/>
          <w:b/>
          <w:sz w:val="16"/>
          <w:szCs w:val="16"/>
          <w:highlight w:val="white"/>
        </w:rPr>
        <w:t xml:space="preserve">předložit i listiny, ze kterých byly takové </w:t>
      </w:r>
      <w:r w:rsidR="00954765" w:rsidRPr="00173947">
        <w:rPr>
          <w:rFonts w:ascii="Arial" w:hAnsi="Arial" w:cs="Arial"/>
          <w:b/>
          <w:sz w:val="16"/>
          <w:szCs w:val="16"/>
          <w:highlight w:val="white"/>
        </w:rPr>
        <w:t xml:space="preserve">skutečnosti </w:t>
      </w:r>
      <w:r w:rsidRPr="00173947">
        <w:rPr>
          <w:rFonts w:ascii="Arial" w:hAnsi="Arial" w:cs="Arial"/>
          <w:b/>
          <w:sz w:val="16"/>
          <w:szCs w:val="16"/>
          <w:highlight w:val="white"/>
        </w:rPr>
        <w:t xml:space="preserve">odstraněny, případně pořídit z takových listin dostatečně podrobný výtah, který </w:t>
      </w:r>
      <w:r w:rsidR="00954765" w:rsidRPr="00173947">
        <w:rPr>
          <w:rFonts w:ascii="Arial" w:hAnsi="Arial" w:cs="Arial"/>
          <w:b/>
          <w:sz w:val="16"/>
          <w:szCs w:val="16"/>
          <w:highlight w:val="white"/>
        </w:rPr>
        <w:t xml:space="preserve">takové skutečnosti </w:t>
      </w:r>
      <w:r w:rsidRPr="00173947">
        <w:rPr>
          <w:rFonts w:ascii="Arial" w:hAnsi="Arial" w:cs="Arial"/>
          <w:b/>
          <w:sz w:val="16"/>
          <w:szCs w:val="16"/>
          <w:highlight w:val="white"/>
        </w:rPr>
        <w:t>neobsahuje.</w:t>
      </w:r>
    </w:p>
    <w:p w:rsidR="00DA2A6A" w:rsidRPr="004110A1" w:rsidRDefault="00DA2A6A" w:rsidP="00111CD9">
      <w:pPr>
        <w:widowControl w:val="0"/>
        <w:autoSpaceDE w:val="0"/>
        <w:autoSpaceDN w:val="0"/>
        <w:adjustRightInd w:val="0"/>
        <w:spacing w:after="0"/>
        <w:ind w:firstLine="708"/>
        <w:rPr>
          <w:rFonts w:ascii="Arial" w:hAnsi="Arial" w:cs="Arial"/>
          <w:sz w:val="16"/>
          <w:szCs w:val="16"/>
          <w:highlight w:val="white"/>
        </w:rPr>
      </w:pPr>
    </w:p>
    <w:p w:rsidR="00DA2A6A" w:rsidRPr="004110A1" w:rsidRDefault="00DA2A6A" w:rsidP="00111CD9">
      <w:pPr>
        <w:widowControl w:val="0"/>
        <w:autoSpaceDE w:val="0"/>
        <w:autoSpaceDN w:val="0"/>
        <w:adjustRightInd w:val="0"/>
        <w:spacing w:after="0" w:line="240" w:lineRule="auto"/>
        <w:rPr>
          <w:rFonts w:ascii="Arial" w:hAnsi="Arial" w:cs="Arial"/>
          <w:b/>
          <w:sz w:val="16"/>
          <w:szCs w:val="16"/>
        </w:rPr>
      </w:pPr>
    </w:p>
    <w:p w:rsidR="00DA2A6A" w:rsidRPr="003F6B27"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w:t>
      </w:r>
      <w:r w:rsidRPr="003F6B27">
        <w:rPr>
          <w:rFonts w:ascii="Arial" w:hAnsi="Arial" w:cs="Arial"/>
          <w:strike/>
          <w:sz w:val="16"/>
          <w:szCs w:val="16"/>
        </w:rPr>
        <w:t>6</w:t>
      </w:r>
      <w:r w:rsidRPr="003F6B27">
        <w:rPr>
          <w:rFonts w:ascii="Arial" w:hAnsi="Arial" w:cs="Arial"/>
          <w:b/>
          <w:sz w:val="16"/>
          <w:szCs w:val="16"/>
        </w:rPr>
        <w:t>5</w:t>
      </w:r>
      <w:r w:rsidRPr="003F6B27">
        <w:rPr>
          <w:rFonts w:ascii="Arial" w:hAnsi="Arial" w:cs="Arial"/>
          <w:sz w:val="16"/>
          <w:szCs w:val="16"/>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 </w:t>
      </w:r>
    </w:p>
    <w:p w:rsidR="00DA2A6A" w:rsidRPr="003F6B27" w:rsidRDefault="00DA2A6A">
      <w:pPr>
        <w:widowControl w:val="0"/>
        <w:autoSpaceDE w:val="0"/>
        <w:autoSpaceDN w:val="0"/>
        <w:adjustRightInd w:val="0"/>
        <w:spacing w:after="0" w:line="240" w:lineRule="auto"/>
        <w:rPr>
          <w:rFonts w:ascii="Arial" w:hAnsi="Arial" w:cs="Arial"/>
          <w:sz w:val="16"/>
          <w:szCs w:val="16"/>
        </w:rPr>
      </w:pPr>
      <w:r w:rsidRPr="003F6B27">
        <w:rPr>
          <w:rFonts w:ascii="Arial" w:hAnsi="Arial" w:cs="Arial"/>
          <w:sz w:val="16"/>
          <w:szCs w:val="16"/>
        </w:rPr>
        <w:t xml:space="preserve"> </w:t>
      </w:r>
    </w:p>
    <w:p w:rsidR="00DA2A6A" w:rsidRPr="003F6B27" w:rsidRDefault="00DA2A6A">
      <w:pPr>
        <w:widowControl w:val="0"/>
        <w:autoSpaceDE w:val="0"/>
        <w:autoSpaceDN w:val="0"/>
        <w:adjustRightInd w:val="0"/>
        <w:spacing w:after="0" w:line="240" w:lineRule="auto"/>
        <w:jc w:val="both"/>
        <w:rPr>
          <w:rFonts w:ascii="Arial" w:hAnsi="Arial" w:cs="Arial"/>
          <w:sz w:val="16"/>
          <w:szCs w:val="16"/>
        </w:rPr>
      </w:pPr>
      <w:r w:rsidRPr="003F6B27">
        <w:rPr>
          <w:rFonts w:ascii="Arial" w:hAnsi="Arial" w:cs="Arial"/>
          <w:sz w:val="16"/>
          <w:szCs w:val="16"/>
        </w:rPr>
        <w:tab/>
        <w:t>(</w:t>
      </w:r>
      <w:r w:rsidRPr="003F6B27">
        <w:rPr>
          <w:rFonts w:ascii="Arial" w:hAnsi="Arial" w:cs="Arial"/>
          <w:strike/>
          <w:sz w:val="16"/>
          <w:szCs w:val="16"/>
        </w:rPr>
        <w:t>7</w:t>
      </w:r>
      <w:r w:rsidRPr="003F6B27">
        <w:rPr>
          <w:rFonts w:ascii="Arial" w:hAnsi="Arial" w:cs="Arial"/>
          <w:b/>
          <w:sz w:val="16"/>
          <w:szCs w:val="16"/>
        </w:rPr>
        <w:t>6</w:t>
      </w:r>
      <w:r w:rsidRPr="003F6B27">
        <w:rPr>
          <w:rFonts w:ascii="Arial" w:hAnsi="Arial" w:cs="Arial"/>
          <w:sz w:val="16"/>
          <w:szCs w:val="16"/>
        </w:rPr>
        <w:t xml:space="preserve">) Povinnost vyplývající z rozhodnutí Energetického regulačního úřadu podle </w:t>
      </w:r>
      <w:hyperlink r:id="rId805" w:history="1">
        <w:r w:rsidRPr="003F6B27">
          <w:rPr>
            <w:rFonts w:ascii="Arial" w:hAnsi="Arial" w:cs="Arial"/>
            <w:sz w:val="16"/>
            <w:szCs w:val="16"/>
          </w:rPr>
          <w:t>§ 12 odst. 2</w:t>
        </w:r>
      </w:hyperlink>
      <w:r w:rsidRPr="003F6B27">
        <w:rPr>
          <w:rFonts w:ascii="Arial" w:hAnsi="Arial" w:cs="Arial"/>
          <w:sz w:val="16"/>
          <w:szCs w:val="16"/>
        </w:rPr>
        <w:t xml:space="preserve"> nebo </w:t>
      </w:r>
      <w:hyperlink r:id="rId806" w:history="1">
        <w:r w:rsidRPr="003F6B27">
          <w:rPr>
            <w:rFonts w:ascii="Arial" w:hAnsi="Arial" w:cs="Arial"/>
            <w:sz w:val="16"/>
            <w:szCs w:val="16"/>
          </w:rPr>
          <w:t>3</w:t>
        </w:r>
      </w:hyperlink>
      <w:r w:rsidRPr="003F6B27">
        <w:rPr>
          <w:rFonts w:ascii="Arial" w:hAnsi="Arial" w:cs="Arial"/>
          <w:sz w:val="16"/>
          <w:szCs w:val="16"/>
        </w:rPr>
        <w:t xml:space="preserve">, povinnost vyplývající z opatření uloženého rozhodnutím Energetického regulačního úřadu podle </w:t>
      </w:r>
      <w:hyperlink r:id="rId807" w:history="1">
        <w:r w:rsidRPr="003F6B27">
          <w:rPr>
            <w:rFonts w:ascii="Arial" w:hAnsi="Arial" w:cs="Arial"/>
            <w:sz w:val="16"/>
            <w:szCs w:val="16"/>
          </w:rPr>
          <w:t>§ 18a odst. 3</w:t>
        </w:r>
      </w:hyperlink>
      <w:r w:rsidRPr="003F6B27">
        <w:rPr>
          <w:rFonts w:ascii="Arial" w:hAnsi="Arial" w:cs="Arial"/>
          <w:sz w:val="16"/>
          <w:szCs w:val="16"/>
        </w:rPr>
        <w:t xml:space="preserve"> nebo </w:t>
      </w:r>
      <w:hyperlink r:id="rId808" w:history="1">
        <w:r w:rsidRPr="003F6B27">
          <w:rPr>
            <w:rFonts w:ascii="Arial" w:hAnsi="Arial" w:cs="Arial"/>
            <w:sz w:val="16"/>
            <w:szCs w:val="16"/>
          </w:rPr>
          <w:t>§ 58l odst. 2</w:t>
        </w:r>
      </w:hyperlink>
      <w:r w:rsidRPr="003F6B27">
        <w:rPr>
          <w:rFonts w:ascii="Arial" w:hAnsi="Arial" w:cs="Arial"/>
          <w:sz w:val="16"/>
          <w:szCs w:val="16"/>
        </w:rPr>
        <w:t xml:space="preserve"> přechází na právního nástupce. Povinnost vyplývající z rozhodnutí Energetického regulačního úřadu podle </w:t>
      </w:r>
      <w:hyperlink r:id="rId809" w:history="1">
        <w:r w:rsidRPr="003F6B27">
          <w:rPr>
            <w:rFonts w:ascii="Arial" w:hAnsi="Arial" w:cs="Arial"/>
            <w:sz w:val="16"/>
            <w:szCs w:val="16"/>
          </w:rPr>
          <w:t>§ 10 odst. 7</w:t>
        </w:r>
      </w:hyperlink>
      <w:r w:rsidRPr="003F6B27">
        <w:rPr>
          <w:rFonts w:ascii="Arial" w:hAnsi="Arial" w:cs="Arial"/>
          <w:sz w:val="16"/>
          <w:szCs w:val="16"/>
        </w:rPr>
        <w:t xml:space="preserve"> nebo </w:t>
      </w:r>
      <w:hyperlink r:id="rId810" w:history="1">
        <w:r w:rsidRPr="003F6B27">
          <w:rPr>
            <w:rFonts w:ascii="Arial" w:hAnsi="Arial" w:cs="Arial"/>
            <w:sz w:val="16"/>
            <w:szCs w:val="16"/>
          </w:rPr>
          <w:t>§ 12 odst. 7</w:t>
        </w:r>
      </w:hyperlink>
      <w:r w:rsidRPr="003F6B27">
        <w:rPr>
          <w:rFonts w:ascii="Arial" w:hAnsi="Arial" w:cs="Arial"/>
          <w:sz w:val="16"/>
          <w:szCs w:val="16"/>
        </w:rPr>
        <w:t xml:space="preserve">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 </w:t>
      </w:r>
    </w:p>
    <w:p w:rsidR="00DA2A6A" w:rsidRPr="003F6B27" w:rsidRDefault="00DA2A6A">
      <w:pPr>
        <w:widowControl w:val="0"/>
        <w:autoSpaceDE w:val="0"/>
        <w:autoSpaceDN w:val="0"/>
        <w:adjustRightInd w:val="0"/>
        <w:spacing w:after="0" w:line="240" w:lineRule="auto"/>
        <w:rPr>
          <w:rFonts w:ascii="Arial" w:hAnsi="Arial" w:cs="Arial"/>
          <w:sz w:val="16"/>
          <w:szCs w:val="16"/>
        </w:rPr>
      </w:pPr>
      <w:r w:rsidRPr="003F6B27">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3F6B27">
        <w:rPr>
          <w:rFonts w:ascii="Arial" w:hAnsi="Arial" w:cs="Arial"/>
          <w:sz w:val="16"/>
          <w:szCs w:val="16"/>
        </w:rPr>
        <w:tab/>
        <w:t>(</w:t>
      </w:r>
      <w:r w:rsidRPr="003F6B27">
        <w:rPr>
          <w:rFonts w:ascii="Arial" w:hAnsi="Arial" w:cs="Arial"/>
          <w:strike/>
          <w:sz w:val="16"/>
          <w:szCs w:val="16"/>
        </w:rPr>
        <w:t>8</w:t>
      </w:r>
      <w:r w:rsidRPr="003F6B27">
        <w:rPr>
          <w:rFonts w:ascii="Arial" w:hAnsi="Arial" w:cs="Arial"/>
          <w:b/>
          <w:sz w:val="16"/>
          <w:szCs w:val="16"/>
        </w:rPr>
        <w:t>7</w:t>
      </w:r>
      <w:r w:rsidRPr="003F6B27">
        <w:rPr>
          <w:rFonts w:ascii="Arial" w:hAnsi="Arial" w:cs="Arial"/>
          <w:sz w:val="16"/>
          <w:szCs w:val="16"/>
        </w:rPr>
        <w:t>) Dozor nad dodržováním tohoto zákona, zákona o hospodaření energií a zákona o podporovaných zdrojích energie a o změně některých zákonů v objektech důležitých pro obranu státu provádí Ministerstvo obrany, v objektech sloužících k plnění úkolů Ministers</w:t>
      </w:r>
      <w:r w:rsidRPr="004110A1">
        <w:rPr>
          <w:rFonts w:ascii="Arial" w:hAnsi="Arial" w:cs="Arial"/>
          <w:sz w:val="16"/>
          <w:szCs w:val="16"/>
        </w:rPr>
        <w:t xml:space="preserve">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v objektech Ministerstva spravedlnosti provádí Ministerstvo spravedlnosti. Při výkonu dozoru postupuje Ministerstvo obrany, Ministerstvo vnitra a Ministerstvo spravedlnosti podle </w:t>
      </w:r>
      <w:hyperlink r:id="rId811" w:history="1">
        <w:r w:rsidRPr="004110A1">
          <w:rPr>
            <w:rFonts w:ascii="Arial" w:hAnsi="Arial" w:cs="Arial"/>
            <w:sz w:val="16"/>
            <w:szCs w:val="16"/>
          </w:rPr>
          <w:t>§ 18</w:t>
        </w:r>
      </w:hyperlink>
      <w:r w:rsidRPr="004110A1">
        <w:rPr>
          <w:rFonts w:ascii="Arial" w:hAnsi="Arial" w:cs="Arial"/>
          <w:sz w:val="16"/>
          <w:szCs w:val="16"/>
        </w:rPr>
        <w:t xml:space="preserve"> tohoto zákona a v případě uložení pokuty podle hlavy třetí tohoto zákona nebo podle hlavy páté zákona o hospodaření energií nebo podle hlavy desáté zákona o podporovaných zdrojích energie.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3F6B27" w:rsidRDefault="00DA2A6A" w:rsidP="00411760">
      <w:pPr>
        <w:pStyle w:val="Novelizanbod"/>
        <w:numPr>
          <w:ilvl w:val="0"/>
          <w:numId w:val="0"/>
        </w:numPr>
        <w:spacing w:before="0"/>
        <w:rPr>
          <w:rFonts w:ascii="Arial" w:hAnsi="Arial" w:cs="Arial"/>
          <w:b/>
          <w:sz w:val="16"/>
          <w:szCs w:val="16"/>
        </w:rPr>
      </w:pPr>
      <w:r w:rsidRPr="004110A1">
        <w:rPr>
          <w:rFonts w:ascii="Arial" w:hAnsi="Arial" w:cs="Arial"/>
          <w:sz w:val="16"/>
          <w:szCs w:val="16"/>
        </w:rPr>
        <w:tab/>
      </w:r>
      <w:r>
        <w:rPr>
          <w:rFonts w:ascii="Arial" w:hAnsi="Arial" w:cs="Arial"/>
          <w:b/>
          <w:sz w:val="16"/>
          <w:szCs w:val="16"/>
        </w:rPr>
        <w:t>(8</w:t>
      </w:r>
      <w:r w:rsidRPr="004110A1">
        <w:rPr>
          <w:rFonts w:ascii="Arial" w:hAnsi="Arial" w:cs="Arial"/>
          <w:b/>
          <w:sz w:val="16"/>
          <w:szCs w:val="16"/>
        </w:rPr>
        <w:t xml:space="preserve">) </w:t>
      </w:r>
      <w:r w:rsidRPr="003F6B27">
        <w:rPr>
          <w:rFonts w:ascii="Arial" w:hAnsi="Arial" w:cs="Arial"/>
          <w:b/>
          <w:sz w:val="16"/>
          <w:szCs w:val="16"/>
        </w:rPr>
        <w:t>Na oprávnění k cizím nemovitostem, pokud jde o energetická zařízení, jakož i omezení jejich užívání, které se nezapisovalo podle předchozích právních předpisů do veřejného seznamu, se nevztahuje zásada přednosti věcného práva k cizím nemovitostem zapsaného do veřejného seznamu před věcným právem, které není z veřejného seznamu zřejmé. V případě zápisu takového oprávnění k cizím nemovitostem do veřejného seznamu se při stanovení jeho pořadí vychází z okamžiku, kdy takové oprávnění k cizím nemovitostem vzniklo.</w:t>
      </w:r>
    </w:p>
    <w:p w:rsidR="00DA2A6A" w:rsidRPr="00E22112" w:rsidRDefault="00DA2A6A" w:rsidP="00411760">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b/>
          <w:sz w:val="16"/>
          <w:szCs w:val="16"/>
        </w:rPr>
        <w:t>(9</w:t>
      </w:r>
      <w:r w:rsidRPr="00E22112">
        <w:rPr>
          <w:rFonts w:ascii="Arial" w:hAnsi="Arial" w:cs="Arial"/>
          <w:b/>
          <w:sz w:val="16"/>
          <w:szCs w:val="16"/>
        </w:rPr>
        <w:t xml:space="preserve">) Oprávnění k cizím nemovitostem, jakož i omezení jejich užívání vzniklá podle předchozích právních úprav nebo z věcného břemene vzniklá podle tohoto zákona přechází na </w:t>
      </w:r>
      <w:r w:rsidRPr="00E22112">
        <w:rPr>
          <w:rFonts w:ascii="Arial" w:hAnsi="Arial" w:cs="Arial"/>
          <w:b/>
          <w:bCs/>
          <w:sz w:val="16"/>
          <w:szCs w:val="16"/>
        </w:rPr>
        <w:t>nového držitele licence provozujícího příslušnou soustavu, zařízení nebo jejich část, na které se daná oprávnění vztahují.</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96a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poskytnout vysvětlení, předložit požadované doklady vztahující se k předmětu sporu a účastnit se jednání,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umožnit Energetickému regulačnímu úřadu nahlédnout do svých obchodních záznamů, které se týkají vedeného sporu.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96b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V řízení podle </w:t>
      </w:r>
      <w:hyperlink r:id="rId812" w:history="1">
        <w:r w:rsidRPr="004110A1">
          <w:rPr>
            <w:rFonts w:ascii="Arial" w:hAnsi="Arial" w:cs="Arial"/>
            <w:sz w:val="16"/>
            <w:szCs w:val="16"/>
          </w:rPr>
          <w:t>§ 17 odst. 7 písm. e)</w:t>
        </w:r>
      </w:hyperlink>
      <w:r w:rsidRPr="004110A1">
        <w:rPr>
          <w:rFonts w:ascii="Arial" w:hAnsi="Arial" w:cs="Arial"/>
          <w:sz w:val="16"/>
          <w:szCs w:val="16"/>
        </w:rPr>
        <w:t xml:space="preserve"> má podání návrhu na rozhodnutí sporu tytéž právní účinky, jako kdyby byla v téže věci podána žaloba u soudu.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V řízení podle </w:t>
      </w:r>
      <w:hyperlink r:id="rId813" w:history="1">
        <w:r w:rsidRPr="004110A1">
          <w:rPr>
            <w:rFonts w:ascii="Arial" w:hAnsi="Arial" w:cs="Arial"/>
            <w:sz w:val="16"/>
            <w:szCs w:val="16"/>
          </w:rPr>
          <w:t>§ 17 odst. 7 písm. e)</w:t>
        </w:r>
      </w:hyperlink>
      <w:r w:rsidRPr="004110A1">
        <w:rPr>
          <w:rFonts w:ascii="Arial" w:hAnsi="Arial" w:cs="Arial"/>
          <w:sz w:val="16"/>
          <w:szCs w:val="16"/>
        </w:rPr>
        <w:t xml:space="preserve"> je návrh nepřípustný, jestliže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ve věci samé již rozhodl soud nebo řízení ve věci samé bylo před soudem zahájeno, nebo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spor je nebo již byl předmětem rozhodčího 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96c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Přezkum souladu rozhodnutí Energetického regulačního úřadu s předpisem Evropské unie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(1) Rozhodne-li Komise o tom, že rozhodnutí vydané Energetickým regulačním úřadem je v rozporu s předpisem Evropské unie</w:t>
      </w:r>
      <w:r w:rsidRPr="004110A1">
        <w:rPr>
          <w:rFonts w:ascii="Arial" w:hAnsi="Arial" w:cs="Arial"/>
          <w:sz w:val="16"/>
          <w:szCs w:val="16"/>
          <w:vertAlign w:val="superscript"/>
        </w:rPr>
        <w:t>22)</w:t>
      </w:r>
      <w:r w:rsidRPr="004110A1">
        <w:rPr>
          <w:rFonts w:ascii="Arial" w:hAnsi="Arial" w:cs="Arial"/>
          <w:sz w:val="16"/>
          <w:szCs w:val="16"/>
        </w:rPr>
        <w:t xml:space="preserve">, provede Energetický regulační úřad přezkumné řízení a vydá rozhodnutí do 2 měsíců ode dne, kdy Komise takové rozhodnutí vydala. Energetický regulační úřad o vydání rozhodnutí informuje bez zbytečného odkladu Komisi.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96d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Donucovací pokuty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Energetický regulační úřad vymáhá ukládáním donucovacích pokut splnění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povinnosti pokračovat ve výkonu licencované činnosti po dobu stanovenou v rozhodnutí Energetického regulačního úřadu podle </w:t>
      </w:r>
      <w:hyperlink r:id="rId814" w:history="1">
        <w:r w:rsidRPr="004110A1">
          <w:rPr>
            <w:rFonts w:ascii="Arial" w:hAnsi="Arial" w:cs="Arial"/>
            <w:sz w:val="16"/>
            <w:szCs w:val="16"/>
          </w:rPr>
          <w:t>§ 10 odst. 4</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povinnosti poskytnout energetické zařízení držiteli licence pro výkon povinnosti nad rámec licence podle rozhodnutí Energetického regulačního úřadu podle </w:t>
      </w:r>
      <w:hyperlink r:id="rId815" w:history="1">
        <w:r w:rsidRPr="004110A1">
          <w:rPr>
            <w:rFonts w:ascii="Arial" w:hAnsi="Arial" w:cs="Arial"/>
            <w:sz w:val="16"/>
            <w:szCs w:val="16"/>
          </w:rPr>
          <w:t>§ 10 odst. 7</w:t>
        </w:r>
      </w:hyperlink>
      <w:r w:rsidRPr="004110A1">
        <w:rPr>
          <w:rFonts w:ascii="Arial" w:hAnsi="Arial" w:cs="Arial"/>
          <w:sz w:val="16"/>
          <w:szCs w:val="16"/>
        </w:rPr>
        <w:t xml:space="preserve"> nebo </w:t>
      </w:r>
      <w:hyperlink r:id="rId816" w:history="1">
        <w:r w:rsidRPr="004110A1">
          <w:rPr>
            <w:rFonts w:ascii="Arial" w:hAnsi="Arial" w:cs="Arial"/>
            <w:sz w:val="16"/>
            <w:szCs w:val="16"/>
          </w:rPr>
          <w:t>§ 12 odst. 7</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c) povinnosti poskytovat dodávky tepelné energie nad rámec licence nebo distribuci elektřiny nebo distribuci plynu nad rámec licence podle rozhodnutí Energetického regulačního úřadu podle </w:t>
      </w:r>
      <w:hyperlink r:id="rId817" w:history="1">
        <w:r w:rsidRPr="004110A1">
          <w:rPr>
            <w:rFonts w:ascii="Arial" w:hAnsi="Arial" w:cs="Arial"/>
            <w:sz w:val="16"/>
            <w:szCs w:val="16"/>
          </w:rPr>
          <w:t>§ 12 odst. 2</w:t>
        </w:r>
      </w:hyperlink>
      <w:r w:rsidRPr="004110A1">
        <w:rPr>
          <w:rFonts w:ascii="Arial" w:hAnsi="Arial" w:cs="Arial"/>
          <w:sz w:val="16"/>
          <w:szCs w:val="16"/>
        </w:rPr>
        <w:t xml:space="preserve"> nebo </w:t>
      </w:r>
      <w:hyperlink r:id="rId818" w:history="1">
        <w:r w:rsidRPr="004110A1">
          <w:rPr>
            <w:rFonts w:ascii="Arial" w:hAnsi="Arial" w:cs="Arial"/>
            <w:sz w:val="16"/>
            <w:szCs w:val="16"/>
          </w:rPr>
          <w:t>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povinnosti vyplývající z opatření k nápravě nebo podmínek stanovených k zajištění splnění opatření k nápravě uložených rozhodnutím Energetického regulačního úřadu podle </w:t>
      </w:r>
      <w:hyperlink r:id="rId819" w:history="1">
        <w:r w:rsidRPr="004110A1">
          <w:rPr>
            <w:rFonts w:ascii="Arial" w:hAnsi="Arial" w:cs="Arial"/>
            <w:sz w:val="16"/>
            <w:szCs w:val="16"/>
          </w:rPr>
          <w:t>§ 18 odst. 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povinnosti vyplývající z opatření uloženého rozhodnutím Energetického regulačního úřadu podle </w:t>
      </w:r>
      <w:hyperlink r:id="rId820" w:history="1">
        <w:r w:rsidRPr="004110A1">
          <w:rPr>
            <w:rFonts w:ascii="Arial" w:hAnsi="Arial" w:cs="Arial"/>
            <w:sz w:val="16"/>
            <w:szCs w:val="16"/>
          </w:rPr>
          <w:t>§ 18a odst. 3</w:t>
        </w:r>
      </w:hyperlink>
      <w:r w:rsidRPr="004110A1">
        <w:rPr>
          <w:rFonts w:ascii="Arial" w:hAnsi="Arial" w:cs="Arial"/>
          <w:sz w:val="16"/>
          <w:szCs w:val="16"/>
        </w:rPr>
        <w:t xml:space="preserve"> nebo </w:t>
      </w:r>
      <w:hyperlink r:id="rId821" w:history="1">
        <w:r w:rsidRPr="004110A1">
          <w:rPr>
            <w:rFonts w:ascii="Arial" w:hAnsi="Arial" w:cs="Arial"/>
            <w:sz w:val="16"/>
            <w:szCs w:val="16"/>
          </w:rPr>
          <w:t>§ 58l odst. 2</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Ustanovení </w:t>
      </w:r>
      <w:hyperlink r:id="rId822" w:history="1">
        <w:r w:rsidRPr="004110A1">
          <w:rPr>
            <w:rFonts w:ascii="Arial" w:hAnsi="Arial" w:cs="Arial"/>
            <w:sz w:val="16"/>
            <w:szCs w:val="16"/>
          </w:rPr>
          <w:t>§ 105 odst. 2</w:t>
        </w:r>
      </w:hyperlink>
      <w:r w:rsidRPr="004110A1">
        <w:rPr>
          <w:rFonts w:ascii="Arial" w:hAnsi="Arial" w:cs="Arial"/>
          <w:sz w:val="16"/>
          <w:szCs w:val="16"/>
        </w:rPr>
        <w:t xml:space="preserve"> správního řádu není dotčeno.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Donucovací pokuty lze ukládat opakovaně. Výše jednotlivé donucovací pokuty ukládané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fyzické osobě nesmí přesahovat 100 000 Kč,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držiteli licence na výrobu tepelné energie nebo rozvod tepelné energie nebo jiné právnické osobě nebo fyzické osobě podnikající nesmí přesahovat 1 000 000 Kč,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8B0A7A"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c) jinému držiteli licence neuvedenému v písmeni b) nesmí přesahovat 5 000 000 Kč</w:t>
      </w:r>
      <w:r>
        <w:rPr>
          <w:rFonts w:ascii="Arial" w:hAnsi="Arial" w:cs="Arial"/>
          <w:sz w:val="16"/>
          <w:szCs w:val="16"/>
        </w:rPr>
        <w:t>.</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97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zrušen</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97a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Schvalovací řízení a řízení o stanovení řádu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Účastníkem řízení je držitel licence, jehož řád je předmětem řízení.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84747C"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(3)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w:t>
      </w:r>
      <w:r w:rsidRPr="0084747C">
        <w:rPr>
          <w:rFonts w:ascii="Arial" w:hAnsi="Arial" w:cs="Arial"/>
          <w:sz w:val="16"/>
          <w:szCs w:val="16"/>
        </w:rPr>
        <w:t xml:space="preserve"> </w:t>
      </w:r>
      <w:r w:rsidRPr="0084747C">
        <w:rPr>
          <w:rFonts w:ascii="Arial" w:hAnsi="Arial" w:cs="Arial"/>
          <w:b/>
          <w:sz w:val="16"/>
          <w:szCs w:val="16"/>
        </w:rPr>
        <w:t>To neplatí v případech podle § 25 odst. 12 nebo podle § 59 odst. 9.</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(4) Nepředloží-li držitel licence Energetickému regulačnímu úřadu ke schválení návrh řádu ve lhůtě stanovené tímto zákonem nebo ve lhůtě podle </w:t>
      </w:r>
      <w:hyperlink r:id="rId823" w:history="1">
        <w:r w:rsidRPr="004110A1">
          <w:rPr>
            <w:rFonts w:ascii="Arial" w:hAnsi="Arial" w:cs="Arial"/>
            <w:strike/>
            <w:sz w:val="16"/>
            <w:szCs w:val="16"/>
          </w:rPr>
          <w:t>odstavce 3</w:t>
        </w:r>
      </w:hyperlink>
      <w:r w:rsidRPr="004110A1">
        <w:rPr>
          <w:rFonts w:ascii="Arial" w:hAnsi="Arial" w:cs="Arial"/>
          <w:strike/>
          <w:sz w:val="16"/>
          <w:szCs w:val="16"/>
        </w:rPr>
        <w:t xml:space="preserve">, Energetický regulační úřad vyzve držitele licence k jeho předložení a stanoví přiměřenou lhůtu. Po marném uplynutí lhůty stanovené ve výzvě Energetický regulační úřad zahájí řízení o stanovení řádu. Zahájení řízení z moci úřední brání zahájení řízení v téže věci na žádost držitele licence. </w:t>
      </w:r>
    </w:p>
    <w:p w:rsidR="00DA2A6A" w:rsidRPr="004110A1" w:rsidRDefault="00DA2A6A" w:rsidP="00630A03">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sz w:val="16"/>
          <w:szCs w:val="16"/>
        </w:rPr>
        <w:t xml:space="preserve"> </w:t>
      </w:r>
      <w:r w:rsidRPr="004110A1">
        <w:rPr>
          <w:rFonts w:ascii="Arial" w:hAnsi="Arial" w:cs="Arial"/>
          <w:sz w:val="16"/>
          <w:szCs w:val="16"/>
        </w:rPr>
        <w:tab/>
      </w:r>
      <w:r w:rsidRPr="004110A1">
        <w:rPr>
          <w:rFonts w:ascii="Arial" w:hAnsi="Arial" w:cs="Arial"/>
          <w:b/>
          <w:sz w:val="16"/>
          <w:szCs w:val="16"/>
        </w:rPr>
        <w:t xml:space="preserve">(4) </w:t>
      </w:r>
      <w:r w:rsidRPr="004110A1">
        <w:rPr>
          <w:rFonts w:ascii="Arial" w:hAnsi="Arial" w:cs="Arial"/>
          <w:b/>
          <w:sz w:val="16"/>
          <w:szCs w:val="16"/>
          <w:highlight w:val="white"/>
        </w:rPr>
        <w:t>Nepředloží-li držitel licence Energetickému regulačnímu úřadu ke schválení návrh řádu ve lhůtě stanovené tímto zákonem nebo ve lhůtě podle odstavce 3</w:t>
      </w:r>
      <w:r w:rsidRPr="004110A1">
        <w:rPr>
          <w:rFonts w:ascii="Arial" w:hAnsi="Arial" w:cs="Arial"/>
          <w:b/>
          <w:sz w:val="16"/>
          <w:szCs w:val="16"/>
        </w:rPr>
        <w:t xml:space="preserve"> a nejde-li o případy podle § 25 odst. 12 nebo podle § 59 odst. 9, </w:t>
      </w:r>
      <w:r w:rsidRPr="004110A1">
        <w:rPr>
          <w:rFonts w:ascii="Arial" w:hAnsi="Arial" w:cs="Arial"/>
          <w:b/>
          <w:sz w:val="16"/>
          <w:szCs w:val="16"/>
          <w:highlight w:val="white"/>
        </w:rPr>
        <w:t xml:space="preserve">Energetický regulační úřad vyzve držitele licence k jeho předložení a stanoví přiměřenou lhůtu. Po marném uplynutí lhůty stanovené ve výzvě Energetický regulační úřad </w:t>
      </w:r>
      <w:r>
        <w:rPr>
          <w:rFonts w:ascii="Arial" w:hAnsi="Arial" w:cs="Arial"/>
          <w:b/>
          <w:sz w:val="16"/>
          <w:szCs w:val="16"/>
          <w:highlight w:val="white"/>
        </w:rPr>
        <w:t>zahájí řízení o stanovení řádu.</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w:t>
      </w:r>
      <w:hyperlink r:id="rId824" w:history="1">
        <w:r w:rsidRPr="004110A1">
          <w:rPr>
            <w:rFonts w:ascii="Arial" w:hAnsi="Arial" w:cs="Arial"/>
            <w:sz w:val="16"/>
            <w:szCs w:val="16"/>
          </w:rPr>
          <w:t>odstavce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(6)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w:t>
      </w:r>
      <w:hyperlink r:id="rId825" w:history="1">
        <w:r w:rsidRPr="004110A1">
          <w:rPr>
            <w:rFonts w:ascii="Arial" w:hAnsi="Arial" w:cs="Arial"/>
            <w:sz w:val="16"/>
            <w:szCs w:val="16"/>
          </w:rPr>
          <w:t>odstavce 5</w:t>
        </w:r>
      </w:hyperlink>
      <w:r w:rsidRPr="004110A1">
        <w:rPr>
          <w:rFonts w:ascii="Arial" w:hAnsi="Arial" w:cs="Arial"/>
          <w:sz w:val="16"/>
          <w:szCs w:val="16"/>
        </w:rPr>
        <w:t xml:space="preserve"> věty první.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(7)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w:t>
      </w:r>
      <w:hyperlink r:id="rId826" w:history="1">
        <w:r w:rsidRPr="004110A1">
          <w:rPr>
            <w:rFonts w:ascii="Arial" w:hAnsi="Arial" w:cs="Arial"/>
            <w:sz w:val="16"/>
            <w:szCs w:val="16"/>
          </w:rPr>
          <w:t>odstavce 6</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(8) Na postup Energetického regulačního úřadu podle </w:t>
      </w:r>
      <w:hyperlink r:id="rId827" w:history="1">
        <w:r w:rsidRPr="004110A1">
          <w:rPr>
            <w:rFonts w:ascii="Arial" w:hAnsi="Arial" w:cs="Arial"/>
            <w:sz w:val="16"/>
            <w:szCs w:val="16"/>
          </w:rPr>
          <w:t>odstavce 6</w:t>
        </w:r>
      </w:hyperlink>
      <w:r w:rsidRPr="004110A1">
        <w:rPr>
          <w:rFonts w:ascii="Arial" w:hAnsi="Arial" w:cs="Arial"/>
          <w:sz w:val="16"/>
          <w:szCs w:val="16"/>
        </w:rPr>
        <w:t xml:space="preserve"> a uplatňování připomínek a jejich vypořádání podle </w:t>
      </w:r>
      <w:hyperlink r:id="rId828" w:history="1">
        <w:r w:rsidRPr="004110A1">
          <w:rPr>
            <w:rFonts w:ascii="Arial" w:hAnsi="Arial" w:cs="Arial"/>
            <w:sz w:val="16"/>
            <w:szCs w:val="16"/>
          </w:rPr>
          <w:t>odstavce 7</w:t>
        </w:r>
      </w:hyperlink>
      <w:r w:rsidRPr="004110A1">
        <w:rPr>
          <w:rFonts w:ascii="Arial" w:hAnsi="Arial" w:cs="Arial"/>
          <w:sz w:val="16"/>
          <w:szCs w:val="16"/>
        </w:rPr>
        <w:t xml:space="preserve"> se nevztahují obecné předpisy o správním řízení. Po dobu zveřejnění návrhu řádu způsobem umožňujícím dálkový přístup neběží lhůta pro vydání rozhodnutí. V řízení o schválení návrhu řádu se </w:t>
      </w:r>
      <w:hyperlink r:id="rId829" w:history="1">
        <w:r w:rsidRPr="004110A1">
          <w:rPr>
            <w:rFonts w:ascii="Arial" w:hAnsi="Arial" w:cs="Arial"/>
            <w:sz w:val="16"/>
            <w:szCs w:val="16"/>
          </w:rPr>
          <w:t>§ 45 odst. 4</w:t>
        </w:r>
      </w:hyperlink>
      <w:r w:rsidRPr="004110A1">
        <w:rPr>
          <w:rFonts w:ascii="Arial" w:hAnsi="Arial" w:cs="Arial"/>
          <w:sz w:val="16"/>
          <w:szCs w:val="16"/>
        </w:rPr>
        <w:t xml:space="preserve"> správního řádu nepoužije.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Energetický regulační úřad návrh řádu, popřípadě návrh řádu upravený podle </w:t>
      </w:r>
      <w:hyperlink r:id="rId830" w:history="1">
        <w:r w:rsidRPr="004110A1">
          <w:rPr>
            <w:rFonts w:ascii="Arial" w:hAnsi="Arial" w:cs="Arial"/>
            <w:sz w:val="16"/>
            <w:szCs w:val="16"/>
          </w:rPr>
          <w:t>odstavce 7</w:t>
        </w:r>
      </w:hyperlink>
      <w:r w:rsidRPr="004110A1">
        <w:rPr>
          <w:rFonts w:ascii="Arial" w:hAnsi="Arial" w:cs="Arial"/>
          <w:sz w:val="16"/>
          <w:szCs w:val="16"/>
        </w:rPr>
        <w:t xml:space="preserve">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V řízení o stanovení řádu postupuje Energetický regulační úřad tak, aby stanovením řádu nedošlo k založení značné nerovnováhy v právech a povinnostech účastníků trhu. Stanovený řád je držitel licence povinen bez zbytečného odkladu zveřejnit.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98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Přechodná ustanovení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Fyzické či právnické osoby, které podnikají v energetických odvětvích podle dosavadních předpisů, musí do jednoho roku ode dne účinnosti tohoto zákona požádat o udělení licence, jinak jejich oprávnění k podnikání zaniká.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(3) Bezpečnostní pásma plynových zařízení stanovená podle dosavadních právních předpisů a předchozí písemné souhlasy se zřízením stavby v těchto pásmech zůstávají zachovány i po dni nabytí účinnosti tohoto zákona.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(4) </w:t>
      </w:r>
      <w:r w:rsidRPr="00BB690B">
        <w:rPr>
          <w:rFonts w:ascii="Arial" w:hAnsi="Arial" w:cs="Arial"/>
          <w:sz w:val="16"/>
          <w:szCs w:val="16"/>
        </w:rPr>
        <w:t>Oprávnění k cizím nemovitostem</w:t>
      </w:r>
      <w:r w:rsidRPr="004110A1">
        <w:rPr>
          <w:rFonts w:ascii="Arial" w:hAnsi="Arial" w:cs="Arial"/>
          <w:sz w:val="16"/>
          <w:szCs w:val="16"/>
        </w:rPr>
        <w:t xml:space="preserve">, jakož i omezení jejich užívání, která vznikla před účinností tohoto zákona, zůstávají nedotčena.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(5)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 </w:t>
      </w:r>
    </w:p>
    <w:p w:rsidR="00DA2A6A" w:rsidRPr="004110A1" w:rsidRDefault="00DA2A6A">
      <w:pPr>
        <w:widowControl w:val="0"/>
        <w:autoSpaceDE w:val="0"/>
        <w:autoSpaceDN w:val="0"/>
        <w:adjustRightInd w:val="0"/>
        <w:spacing w:after="0" w:line="240" w:lineRule="auto"/>
        <w:jc w:val="both"/>
        <w:rPr>
          <w:rFonts w:ascii="Arial" w:hAnsi="Arial" w:cs="Arial"/>
          <w:i/>
          <w:iCs/>
          <w:sz w:val="16"/>
          <w:szCs w:val="16"/>
        </w:rPr>
      </w:pPr>
      <w:r w:rsidRPr="004110A1">
        <w:rPr>
          <w:rFonts w:ascii="Arial" w:hAnsi="Arial" w:cs="Arial"/>
          <w:i/>
          <w:iCs/>
          <w:sz w:val="16"/>
          <w:szCs w:val="16"/>
        </w:rPr>
        <w:tab/>
        <w:t xml:space="preserve">(6) zrušen </w:t>
      </w:r>
    </w:p>
    <w:p w:rsidR="00DA2A6A" w:rsidRPr="004110A1" w:rsidRDefault="00DA2A6A">
      <w:pPr>
        <w:widowControl w:val="0"/>
        <w:autoSpaceDE w:val="0"/>
        <w:autoSpaceDN w:val="0"/>
        <w:adjustRightInd w:val="0"/>
        <w:spacing w:after="0" w:line="240" w:lineRule="auto"/>
        <w:jc w:val="both"/>
        <w:rPr>
          <w:rFonts w:ascii="Arial" w:hAnsi="Arial" w:cs="Arial"/>
          <w:i/>
          <w:iCs/>
          <w:sz w:val="16"/>
          <w:szCs w:val="16"/>
        </w:rPr>
      </w:pPr>
      <w:r w:rsidRPr="004110A1">
        <w:rPr>
          <w:rFonts w:ascii="Arial" w:hAnsi="Arial" w:cs="Arial"/>
          <w:i/>
          <w:iCs/>
          <w:sz w:val="16"/>
          <w:szCs w:val="16"/>
        </w:rPr>
        <w:tab/>
        <w:t xml:space="preserve">(7) zrušen </w:t>
      </w:r>
    </w:p>
    <w:p w:rsidR="00DA2A6A" w:rsidRPr="004110A1" w:rsidRDefault="00DA2A6A">
      <w:pPr>
        <w:widowControl w:val="0"/>
        <w:autoSpaceDE w:val="0"/>
        <w:autoSpaceDN w:val="0"/>
        <w:adjustRightInd w:val="0"/>
        <w:spacing w:after="0" w:line="240" w:lineRule="auto"/>
        <w:jc w:val="both"/>
        <w:rPr>
          <w:rFonts w:ascii="Arial" w:hAnsi="Arial" w:cs="Arial"/>
          <w:i/>
          <w:iCs/>
          <w:sz w:val="16"/>
          <w:szCs w:val="16"/>
        </w:rPr>
      </w:pPr>
      <w:r w:rsidRPr="004110A1">
        <w:rPr>
          <w:rFonts w:ascii="Arial" w:hAnsi="Arial" w:cs="Arial"/>
          <w:i/>
          <w:iCs/>
          <w:sz w:val="16"/>
          <w:szCs w:val="16"/>
        </w:rPr>
        <w:tab/>
        <w:t xml:space="preserve">(8) zrušen </w:t>
      </w:r>
    </w:p>
    <w:p w:rsidR="00DA2A6A" w:rsidRPr="004110A1" w:rsidRDefault="00DA2A6A">
      <w:pPr>
        <w:widowControl w:val="0"/>
        <w:autoSpaceDE w:val="0"/>
        <w:autoSpaceDN w:val="0"/>
        <w:adjustRightInd w:val="0"/>
        <w:spacing w:after="0" w:line="240" w:lineRule="auto"/>
        <w:rPr>
          <w:rFonts w:ascii="Arial" w:hAnsi="Arial" w:cs="Arial"/>
          <w:i/>
          <w:iCs/>
          <w:sz w:val="16"/>
          <w:szCs w:val="16"/>
        </w:rPr>
      </w:pPr>
      <w:r w:rsidRPr="004110A1">
        <w:rPr>
          <w:rFonts w:ascii="Arial" w:hAnsi="Arial" w:cs="Arial"/>
          <w:i/>
          <w:iCs/>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(9) Při změně napětí elektřiny, při změně tlaku nebo druhu plynu a při změně teplonosné látky nebo jejích parametrů zahájené před dnem nabytí účinností tohoto zákona se postupuje podle dosavadních právních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(10) O autorizaci na výstavbu musí požádat každá fyzická či právnická osoba, která požádá o územní rozhodnutí na novou výstavbu po dni nabytí účinnosti tohoto zákona.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(11) Inspekce podle zákona č. </w:t>
      </w:r>
      <w:hyperlink r:id="rId831" w:history="1">
        <w:r w:rsidRPr="004110A1">
          <w:rPr>
            <w:rFonts w:ascii="Arial" w:hAnsi="Arial" w:cs="Arial"/>
            <w:sz w:val="16"/>
            <w:szCs w:val="16"/>
          </w:rPr>
          <w:t>222/1994 Sb.</w:t>
        </w:r>
      </w:hyperlink>
      <w:r w:rsidRPr="004110A1">
        <w:rPr>
          <w:rFonts w:ascii="Arial" w:hAnsi="Arial" w:cs="Arial"/>
          <w:sz w:val="16"/>
          <w:szCs w:val="16"/>
        </w:rPr>
        <w:t xml:space="preserve">, o podmínkách podnikání a o výkonu státní správy v energetických odvětvích a o Státní energetické inspekci, ve znění zákona č. </w:t>
      </w:r>
      <w:hyperlink r:id="rId832" w:history="1">
        <w:r w:rsidRPr="004110A1">
          <w:rPr>
            <w:rFonts w:ascii="Arial" w:hAnsi="Arial" w:cs="Arial"/>
            <w:sz w:val="16"/>
            <w:szCs w:val="16"/>
          </w:rPr>
          <w:t>83/1998 Sb.</w:t>
        </w:r>
      </w:hyperlink>
      <w:r w:rsidRPr="004110A1">
        <w:rPr>
          <w:rFonts w:ascii="Arial" w:hAnsi="Arial" w:cs="Arial"/>
          <w:sz w:val="16"/>
          <w:szCs w:val="16"/>
        </w:rPr>
        <w:t xml:space="preserve">, je Státní energetickou inspekcí podle tohoto zákona.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(12) Řízení o uložení pokuty zahájená před nabytím účinnosti tohoto zákona se dokončí podle dosavadních právních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E43A7" w:rsidRDefault="00DA2A6A">
      <w:pPr>
        <w:widowControl w:val="0"/>
        <w:autoSpaceDE w:val="0"/>
        <w:autoSpaceDN w:val="0"/>
        <w:adjustRightInd w:val="0"/>
        <w:spacing w:after="0" w:line="240" w:lineRule="auto"/>
        <w:jc w:val="both"/>
        <w:rPr>
          <w:rFonts w:ascii="Arial" w:hAnsi="Arial" w:cs="Arial"/>
          <w:color w:val="FF0000"/>
          <w:sz w:val="16"/>
          <w:szCs w:val="16"/>
        </w:rPr>
      </w:pPr>
      <w:r w:rsidRPr="004110A1">
        <w:rPr>
          <w:rFonts w:ascii="Arial" w:hAnsi="Arial" w:cs="Arial"/>
          <w:sz w:val="16"/>
          <w:szCs w:val="16"/>
        </w:rPr>
        <w:tab/>
      </w:r>
      <w:r w:rsidRPr="00173947">
        <w:rPr>
          <w:rFonts w:ascii="Arial" w:hAnsi="Arial" w:cs="Arial"/>
          <w:sz w:val="16"/>
          <w:szCs w:val="16"/>
        </w:rPr>
        <w:t xml:space="preserve">(13) Provozovatel, respektive výrobce, zajistí promítnutí existujícího věcného břemene podle </w:t>
      </w:r>
      <w:hyperlink r:id="rId833" w:history="1">
        <w:r w:rsidRPr="00173947">
          <w:rPr>
            <w:rFonts w:ascii="Arial" w:hAnsi="Arial" w:cs="Arial"/>
            <w:sz w:val="16"/>
            <w:szCs w:val="16"/>
          </w:rPr>
          <w:t>§ 24 odst. 4</w:t>
        </w:r>
      </w:hyperlink>
      <w:r w:rsidRPr="00173947">
        <w:rPr>
          <w:rFonts w:ascii="Arial" w:hAnsi="Arial" w:cs="Arial"/>
          <w:sz w:val="16"/>
          <w:szCs w:val="16"/>
        </w:rPr>
        <w:t xml:space="preserve">, </w:t>
      </w:r>
      <w:hyperlink r:id="rId834" w:history="1">
        <w:r w:rsidRPr="00173947">
          <w:rPr>
            <w:rFonts w:ascii="Arial" w:hAnsi="Arial" w:cs="Arial"/>
            <w:sz w:val="16"/>
            <w:szCs w:val="16"/>
          </w:rPr>
          <w:t>§ 25 odst. 5</w:t>
        </w:r>
      </w:hyperlink>
      <w:r w:rsidRPr="00173947">
        <w:rPr>
          <w:rFonts w:ascii="Arial" w:hAnsi="Arial" w:cs="Arial"/>
          <w:sz w:val="16"/>
          <w:szCs w:val="16"/>
        </w:rPr>
        <w:t xml:space="preserve">, </w:t>
      </w:r>
      <w:hyperlink r:id="rId835" w:history="1">
        <w:r w:rsidRPr="00173947">
          <w:rPr>
            <w:rFonts w:ascii="Arial" w:hAnsi="Arial" w:cs="Arial"/>
            <w:sz w:val="16"/>
            <w:szCs w:val="16"/>
          </w:rPr>
          <w:t>§ 57 odst. 2</w:t>
        </w:r>
      </w:hyperlink>
      <w:r w:rsidRPr="00173947">
        <w:rPr>
          <w:rFonts w:ascii="Arial" w:hAnsi="Arial" w:cs="Arial"/>
          <w:sz w:val="16"/>
          <w:szCs w:val="16"/>
        </w:rPr>
        <w:t xml:space="preserve">, </w:t>
      </w:r>
      <w:hyperlink r:id="rId836" w:history="1">
        <w:r w:rsidRPr="00173947">
          <w:rPr>
            <w:rFonts w:ascii="Arial" w:hAnsi="Arial" w:cs="Arial"/>
            <w:sz w:val="16"/>
            <w:szCs w:val="16"/>
          </w:rPr>
          <w:t>§ 58 odst. 2</w:t>
        </w:r>
      </w:hyperlink>
      <w:r w:rsidRPr="00173947">
        <w:rPr>
          <w:rFonts w:ascii="Arial" w:hAnsi="Arial" w:cs="Arial"/>
          <w:sz w:val="16"/>
          <w:szCs w:val="16"/>
        </w:rPr>
        <w:t xml:space="preserve">, </w:t>
      </w:r>
      <w:hyperlink r:id="rId837" w:history="1">
        <w:r w:rsidRPr="00173947">
          <w:rPr>
            <w:rFonts w:ascii="Arial" w:hAnsi="Arial" w:cs="Arial"/>
            <w:sz w:val="16"/>
            <w:szCs w:val="16"/>
          </w:rPr>
          <w:t>§ 59 odst. 2</w:t>
        </w:r>
      </w:hyperlink>
      <w:r w:rsidRPr="00173947">
        <w:rPr>
          <w:rFonts w:ascii="Arial" w:hAnsi="Arial" w:cs="Arial"/>
          <w:sz w:val="16"/>
          <w:szCs w:val="16"/>
        </w:rPr>
        <w:t xml:space="preserve">, </w:t>
      </w:r>
      <w:hyperlink r:id="rId838" w:history="1">
        <w:r w:rsidRPr="00173947">
          <w:rPr>
            <w:rFonts w:ascii="Arial" w:hAnsi="Arial" w:cs="Arial"/>
            <w:sz w:val="16"/>
            <w:szCs w:val="16"/>
          </w:rPr>
          <w:t>§ 60 odst. 2</w:t>
        </w:r>
      </w:hyperlink>
      <w:r w:rsidRPr="00173947">
        <w:rPr>
          <w:rFonts w:ascii="Arial" w:hAnsi="Arial" w:cs="Arial"/>
          <w:sz w:val="16"/>
          <w:szCs w:val="16"/>
        </w:rPr>
        <w:t xml:space="preserve"> a </w:t>
      </w:r>
      <w:hyperlink r:id="rId839" w:history="1">
        <w:r w:rsidRPr="00173947">
          <w:rPr>
            <w:rFonts w:ascii="Arial" w:hAnsi="Arial" w:cs="Arial"/>
            <w:sz w:val="16"/>
            <w:szCs w:val="16"/>
          </w:rPr>
          <w:t>§ 76 odst. 7</w:t>
        </w:r>
      </w:hyperlink>
      <w:r w:rsidRPr="00173947">
        <w:rPr>
          <w:rFonts w:ascii="Arial" w:hAnsi="Arial" w:cs="Arial"/>
          <w:sz w:val="16"/>
          <w:szCs w:val="16"/>
        </w:rPr>
        <w:t xml:space="preserve"> u energetických sítí a zařízení daných do provozu před nabytím účinnosti tohoto zákona do katastru nemovitostí do konce roku 2017. Podrobnosti stanoví zvláštní právní předpis</w:t>
      </w:r>
      <w:r w:rsidRPr="00173947">
        <w:rPr>
          <w:rFonts w:ascii="Arial" w:hAnsi="Arial" w:cs="Arial"/>
          <w:sz w:val="16"/>
          <w:szCs w:val="16"/>
          <w:vertAlign w:val="superscript"/>
        </w:rPr>
        <w:t>19)</w:t>
      </w:r>
      <w:r w:rsidRPr="00173947">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98a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Zmocňovací ustanovení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Ministerstvo stanoví vyhláškou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druhy měřicích zařízení, umístění měřicích zařízení a způsoby a podmínky jejich instalace, způsoby vyhodnocování a určení množství odebrané elektřiny nebo plynu v případě závady měřicího zařízení a způsob stanovení </w:t>
      </w:r>
      <w:r w:rsidRPr="004110A1">
        <w:rPr>
          <w:rFonts w:ascii="Arial" w:hAnsi="Arial" w:cs="Arial"/>
          <w:b/>
          <w:sz w:val="16"/>
          <w:szCs w:val="16"/>
        </w:rPr>
        <w:t xml:space="preserve">výše </w:t>
      </w:r>
      <w:r w:rsidRPr="004110A1">
        <w:rPr>
          <w:rFonts w:ascii="Arial" w:hAnsi="Arial" w:cs="Arial"/>
          <w:sz w:val="16"/>
          <w:szCs w:val="16"/>
        </w:rPr>
        <w:t xml:space="preserve">náhrady </w:t>
      </w:r>
      <w:r w:rsidRPr="004110A1">
        <w:rPr>
          <w:rFonts w:ascii="Arial" w:hAnsi="Arial" w:cs="Arial"/>
          <w:b/>
          <w:sz w:val="16"/>
          <w:szCs w:val="16"/>
        </w:rPr>
        <w:t xml:space="preserve">skutečně vzniklé </w:t>
      </w:r>
      <w:r w:rsidRPr="004110A1">
        <w:rPr>
          <w:rFonts w:ascii="Arial" w:hAnsi="Arial" w:cs="Arial"/>
          <w:sz w:val="16"/>
          <w:szCs w:val="16"/>
        </w:rPr>
        <w:t xml:space="preserve">škody </w:t>
      </w:r>
      <w:r w:rsidRPr="004110A1">
        <w:rPr>
          <w:rFonts w:ascii="Arial" w:hAnsi="Arial" w:cs="Arial"/>
          <w:b/>
          <w:sz w:val="16"/>
          <w:szCs w:val="16"/>
        </w:rPr>
        <w:t>a způsob určení výše náhrady škody, nelze-li zjistit skutečně vzniklou škodu</w:t>
      </w:r>
      <w:r w:rsidRPr="004110A1">
        <w:rPr>
          <w:rFonts w:ascii="Arial" w:hAnsi="Arial" w:cs="Arial"/>
          <w:sz w:val="16"/>
          <w:szCs w:val="16"/>
        </w:rPr>
        <w:t xml:space="preserve"> při neoprávněném odběru, dodávce, přenosu nebo distribuci elektřiny a při neoprávněném odběru, dodávce, uskladňování, přepravě nebo distribuci plynu a neoprávněném odběru tepelné energie, termíny a rozsah předávání údajů operátorovi trhu potřebných pro plnění jeho povinností,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b) 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způsob a postup stanovení neodebrané elektřiny a náhrady za neodebranou elektřinu při dispečerském řízení podle </w:t>
      </w:r>
      <w:hyperlink r:id="rId840" w:history="1">
        <w:r w:rsidRPr="004110A1">
          <w:rPr>
            <w:rFonts w:ascii="Arial" w:hAnsi="Arial" w:cs="Arial"/>
            <w:sz w:val="16"/>
            <w:szCs w:val="16"/>
          </w:rPr>
          <w:t>§ 26 odst. 5</w:t>
        </w:r>
      </w:hyperlink>
      <w:r w:rsidRPr="004110A1">
        <w:rPr>
          <w:rFonts w:ascii="Arial" w:hAnsi="Arial" w:cs="Arial"/>
          <w:sz w:val="16"/>
          <w:szCs w:val="16"/>
        </w:rPr>
        <w:t xml:space="preserve"> a požadavky na technické vybavení výroben elektřiny pro účely dispečerského řízení, při případném omezování výroby elektřiny z obnovitelných zdrojů přihlédnout k technické a organizační náročnosti regulace jednotlivých typů obnovitelných zdrojů,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Default="00DA2A6A">
      <w:pPr>
        <w:widowControl w:val="0"/>
        <w:autoSpaceDE w:val="0"/>
        <w:autoSpaceDN w:val="0"/>
        <w:adjustRightInd w:val="0"/>
        <w:spacing w:after="0" w:line="240" w:lineRule="auto"/>
        <w:jc w:val="both"/>
        <w:rPr>
          <w:rFonts w:ascii="Arial" w:hAnsi="Arial" w:cs="Arial"/>
          <w:sz w:val="16"/>
          <w:szCs w:val="16"/>
        </w:rPr>
      </w:pPr>
      <w:r w:rsidRPr="00B70C8B">
        <w:rPr>
          <w:rFonts w:ascii="Arial" w:hAnsi="Arial" w:cs="Arial"/>
          <w:strike/>
          <w:sz w:val="16"/>
          <w:szCs w:val="16"/>
        </w:rPr>
        <w:t xml:space="preserve">c) způsoby tvorby bilancí plynárenské soustavy, postupy pro sledování kapacit a výkonů v plynárenské soustavě a termíny a rozsah údajů předávaných účastníky trhu s plynem operátorovi trhu pro tvorbu bilancí a sledování kapacit a výkonů v plynárenské soustavě, </w:t>
      </w:r>
    </w:p>
    <w:p w:rsidR="00DA2A6A" w:rsidRPr="00B70C8B" w:rsidRDefault="00DA2A6A">
      <w:pPr>
        <w:widowControl w:val="0"/>
        <w:autoSpaceDE w:val="0"/>
        <w:autoSpaceDN w:val="0"/>
        <w:adjustRightInd w:val="0"/>
        <w:spacing w:after="0" w:line="240" w:lineRule="auto"/>
        <w:jc w:val="both"/>
        <w:rPr>
          <w:rFonts w:ascii="Arial" w:hAnsi="Arial" w:cs="Arial"/>
          <w:b/>
          <w:sz w:val="16"/>
          <w:szCs w:val="16"/>
        </w:rPr>
      </w:pPr>
      <w:r w:rsidRPr="00B70C8B">
        <w:rPr>
          <w:rFonts w:ascii="Arial" w:hAnsi="Arial" w:cs="Arial"/>
          <w:b/>
          <w:sz w:val="16"/>
          <w:szCs w:val="16"/>
        </w:rPr>
        <w:t>c) způsoby tvorby bilancí plynárenské soustavy, postupy pro sledování kapacit a výkonů v plynárenské soustavě a termíny a rozsah údajů včetně technicko - provozních údajů předávaných účastníky trhu s plynem operátorovi trhu a ministerstvu pro tvorbu bilancí, strategií a sledování kapacit a výkonů v plynárenské soustavě,</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náležitosti žádosti o udělení, změnu, prodloužení a zrušení autorizace na výstavbu vybraných plynových zařízení včetně vzorů žádostí a podmínky pro posuzování těchto žádostí,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e) 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rozsah chráněných zákazníků včetně způsobu určení jejich spotřeby plynu, jejichž dodavatelé mají povinnost plnit bezpečnostní standard dodávky plynu,</w:t>
      </w:r>
    </w:p>
    <w:p w:rsidR="00DA2A6A" w:rsidRPr="004110A1" w:rsidRDefault="00DA2A6A">
      <w:pPr>
        <w:widowControl w:val="0"/>
        <w:autoSpaceDE w:val="0"/>
        <w:autoSpaceDN w:val="0"/>
        <w:adjustRightInd w:val="0"/>
        <w:spacing w:after="0" w:line="240" w:lineRule="auto"/>
        <w:jc w:val="both"/>
        <w:rPr>
          <w:rFonts w:ascii="Arial" w:hAnsi="Arial" w:cs="Arial"/>
          <w:b/>
          <w:color w:val="FF0000"/>
          <w:sz w:val="16"/>
          <w:szCs w:val="16"/>
        </w:rPr>
      </w:pPr>
      <w:r w:rsidRPr="004110A1">
        <w:rPr>
          <w:rFonts w:ascii="Arial" w:hAnsi="Arial" w:cs="Arial"/>
          <w:b/>
          <w:sz w:val="16"/>
          <w:szCs w:val="16"/>
        </w:rPr>
        <w:t xml:space="preserve">e) </w:t>
      </w:r>
      <w:r w:rsidRPr="00173947">
        <w:rPr>
          <w:rFonts w:ascii="Arial" w:hAnsi="Arial" w:cs="Arial"/>
          <w:b/>
          <w:sz w:val="16"/>
          <w:szCs w:val="16"/>
        </w:rPr>
        <w:t>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způsobu zajištění</w:t>
      </w:r>
      <w:r w:rsidR="00173947" w:rsidRPr="00173947">
        <w:rPr>
          <w:rFonts w:ascii="Arial" w:hAnsi="Arial" w:cs="Arial"/>
          <w:b/>
          <w:sz w:val="16"/>
          <w:szCs w:val="16"/>
        </w:rPr>
        <w:t xml:space="preserve"> bezpečnostních standardů plynu</w:t>
      </w:r>
      <w:r w:rsidRPr="00173947">
        <w:rPr>
          <w:rFonts w:ascii="Arial" w:hAnsi="Arial" w:cs="Arial"/>
          <w:b/>
          <w:sz w:val="16"/>
          <w:szCs w:val="16"/>
        </w:rPr>
        <w:t>, obsahové náležitosti podkladů pro zpracování plánu preventivních opatření a plánu pro stav nouze podle přímo použitelného předpisu Evropské unie a termíny pro jejich zaslání ministerstvu,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způsob a postup registrace technických pravidel v plynárenství u Hospodářské komory České republiky,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g) 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 </w:t>
      </w:r>
    </w:p>
    <w:p w:rsidR="00DA2A6A" w:rsidRDefault="00DA2A6A" w:rsidP="0045554B">
      <w:pPr>
        <w:widowControl w:val="0"/>
        <w:autoSpaceDE w:val="0"/>
        <w:autoSpaceDN w:val="0"/>
        <w:adjustRightInd w:val="0"/>
        <w:spacing w:after="0" w:line="240" w:lineRule="auto"/>
        <w:jc w:val="both"/>
        <w:rPr>
          <w:rFonts w:ascii="Arial" w:hAnsi="Arial" w:cs="Arial"/>
          <w:sz w:val="16"/>
          <w:szCs w:val="16"/>
          <w:highlight w:val="white"/>
        </w:rPr>
      </w:pPr>
    </w:p>
    <w:p w:rsidR="00DA2A6A" w:rsidRPr="005E4B40" w:rsidRDefault="00DA2A6A" w:rsidP="0045554B">
      <w:pPr>
        <w:widowControl w:val="0"/>
        <w:autoSpaceDE w:val="0"/>
        <w:autoSpaceDN w:val="0"/>
        <w:adjustRightInd w:val="0"/>
        <w:spacing w:after="0" w:line="240" w:lineRule="auto"/>
        <w:jc w:val="both"/>
        <w:rPr>
          <w:rFonts w:ascii="Arial" w:hAnsi="Arial" w:cs="Arial"/>
          <w:sz w:val="16"/>
          <w:szCs w:val="16"/>
        </w:rPr>
      </w:pPr>
      <w:r w:rsidRPr="005E4B40">
        <w:rPr>
          <w:rFonts w:ascii="Arial" w:hAnsi="Arial" w:cs="Arial"/>
          <w:sz w:val="16"/>
          <w:szCs w:val="16"/>
          <w:highlight w:val="white"/>
        </w:rPr>
        <w:t>h) vzory žádostí o udělení autorizace na výstavbu výrobny elektřiny a postup ministerstva při jejich posuzování</w:t>
      </w:r>
      <w:r w:rsidRPr="005E4B40">
        <w:rPr>
          <w:rFonts w:ascii="Arial" w:hAnsi="Arial" w:cs="Arial"/>
          <w:sz w:val="16"/>
          <w:szCs w:val="16"/>
        </w:rPr>
        <w:t>,</w:t>
      </w:r>
    </w:p>
    <w:p w:rsidR="00DA2A6A" w:rsidRDefault="00DA2A6A" w:rsidP="005E4B40">
      <w:pPr>
        <w:widowControl w:val="0"/>
        <w:autoSpaceDE w:val="0"/>
        <w:autoSpaceDN w:val="0"/>
        <w:adjustRightInd w:val="0"/>
        <w:spacing w:line="240" w:lineRule="auto"/>
        <w:jc w:val="both"/>
        <w:rPr>
          <w:rFonts w:ascii="Arial" w:hAnsi="Arial" w:cs="Arial"/>
          <w:b/>
          <w:sz w:val="16"/>
          <w:szCs w:val="16"/>
          <w:highlight w:val="white"/>
        </w:rPr>
      </w:pPr>
    </w:p>
    <w:p w:rsidR="00DA2A6A" w:rsidRPr="00322D66" w:rsidRDefault="00DA2A6A" w:rsidP="00322D66">
      <w:pPr>
        <w:widowControl w:val="0"/>
        <w:autoSpaceDE w:val="0"/>
        <w:autoSpaceDN w:val="0"/>
        <w:adjustRightInd w:val="0"/>
        <w:spacing w:line="240" w:lineRule="auto"/>
        <w:jc w:val="both"/>
        <w:rPr>
          <w:rFonts w:ascii="Arial" w:hAnsi="Arial" w:cs="Arial"/>
          <w:b/>
          <w:sz w:val="16"/>
          <w:szCs w:val="16"/>
          <w:highlight w:val="white"/>
        </w:rPr>
      </w:pPr>
      <w:r>
        <w:rPr>
          <w:rFonts w:ascii="Arial" w:hAnsi="Arial" w:cs="Arial"/>
          <w:b/>
          <w:sz w:val="16"/>
          <w:szCs w:val="16"/>
          <w:highlight w:val="white"/>
        </w:rPr>
        <w:t>g</w:t>
      </w:r>
      <w:r w:rsidRPr="004110A1">
        <w:rPr>
          <w:rFonts w:ascii="Arial" w:hAnsi="Arial" w:cs="Arial"/>
          <w:b/>
          <w:sz w:val="16"/>
          <w:szCs w:val="16"/>
          <w:highlight w:val="white"/>
        </w:rPr>
        <w:t>) umístění měřicího zařízení, způsob měření a termíny předávání údajů dodavateli tepelné energie z měřičů dodávky tepelné energie a 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w:t>
      </w:r>
      <w:r>
        <w:rPr>
          <w:rFonts w:ascii="Arial" w:hAnsi="Arial" w:cs="Arial"/>
          <w:b/>
          <w:sz w:val="16"/>
          <w:szCs w:val="16"/>
          <w:highlight w:val="white"/>
        </w:rPr>
        <w:t>dě o způsobu rozdělení nákladů,</w:t>
      </w:r>
    </w:p>
    <w:p w:rsidR="00DA2A6A"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Energetický regulační úřad stanoví vyhláškou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a) 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rsidP="00173947">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b) 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r w:rsidRPr="004110A1">
        <w:rPr>
          <w:rFonts w:ascii="Arial" w:hAnsi="Arial" w:cs="Arial"/>
          <w:b/>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c) požadovanou kvalitu dodávek a služeb v elektroenergetice a plynárenství, výši náhrad za její nedodržení, postupy a lhůty pro uplatnění nároku na náhradu a postupy pro vykazování dodržování kvality dodávek a služeb, </w:t>
      </w:r>
    </w:p>
    <w:p w:rsidR="00DA2A6A" w:rsidRPr="004110A1" w:rsidRDefault="00DA2A6A" w:rsidP="00B34370">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c) </w:t>
      </w:r>
      <w:r w:rsidRPr="004110A1">
        <w:rPr>
          <w:rFonts w:ascii="Arial" w:hAnsi="Arial" w:cs="Arial"/>
          <w:b/>
          <w:sz w:val="16"/>
          <w:szCs w:val="16"/>
          <w:highlight w:val="white"/>
        </w:rPr>
        <w:t>požadovanou kvalitu dodávek a služeb v elektroenergetice a plynárenství, výši náhrad za její nedodržení, postupy a lhůty pro uplatnění nároku na náhradu, postupy a lhůty pro zveřejňování a vykazování dodržování kvality dodávek a služeb,</w:t>
      </w:r>
      <w:r w:rsidRPr="004110A1">
        <w:rPr>
          <w:rFonts w:ascii="Arial" w:hAnsi="Arial" w:cs="Arial"/>
          <w:b/>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d) 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e) náležitosti a členění regulačních výkazů včetně jejich vzorů, odpisové sazby pro účely regulace a pravidla pro sestavování regulačních výkazů a termíny pro jejich předkládání,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f) způsob regulace </w:t>
      </w:r>
      <w:r w:rsidRPr="00322D66">
        <w:rPr>
          <w:rFonts w:ascii="Arial" w:hAnsi="Arial" w:cs="Arial"/>
          <w:b/>
          <w:sz w:val="16"/>
          <w:szCs w:val="16"/>
        </w:rPr>
        <w:t>cen</w:t>
      </w:r>
      <w:r>
        <w:rPr>
          <w:rFonts w:ascii="Arial" w:hAnsi="Arial" w:cs="Arial"/>
          <w:b/>
          <w:color w:val="FF0000"/>
          <w:sz w:val="16"/>
          <w:szCs w:val="16"/>
        </w:rPr>
        <w:t xml:space="preserve"> </w:t>
      </w:r>
      <w:r w:rsidRPr="004110A1">
        <w:rPr>
          <w:rFonts w:ascii="Arial" w:hAnsi="Arial" w:cs="Arial"/>
          <w:sz w:val="16"/>
          <w:szCs w:val="16"/>
        </w:rPr>
        <w:t>v energetických odvětvích, postupy pro regulaci cen</w:t>
      </w:r>
      <w:r>
        <w:rPr>
          <w:rFonts w:ascii="Arial" w:hAnsi="Arial" w:cs="Arial"/>
          <w:sz w:val="16"/>
          <w:szCs w:val="16"/>
        </w:rPr>
        <w:t xml:space="preserve"> </w:t>
      </w:r>
      <w:r w:rsidRPr="004110A1">
        <w:rPr>
          <w:rFonts w:ascii="Arial" w:hAnsi="Arial" w:cs="Arial"/>
          <w:sz w:val="16"/>
          <w:szCs w:val="16"/>
        </w:rPr>
        <w:t xml:space="preserve">a termíny a rozsah údajů předávaných držiteli licencí pro rozhodnutí o cenách, přípravu a provádění programů zvýšení energetické účinnosti, podporu a sledování energetických služeb a jiných opatření ke zvýšení energetické účinnosti,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g) 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a pravidla pro posuzování souběžných požadavků na připojení</w:t>
      </w:r>
      <w:r w:rsidRPr="00115B50">
        <w:rPr>
          <w:rFonts w:ascii="Arial" w:hAnsi="Arial" w:cs="Arial"/>
          <w:sz w:val="16"/>
          <w:szCs w:val="16"/>
        </w:rPr>
        <w:t>,</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h) Pravidla trhu s elektřinou, která stanoví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podmínky přístupu k přenosové soustavě a k distribučním soustavám, rozsah zveřejňovaných informací pro umožnění přístupu k přenosové a k distribuční soustavě a způsoby řešení nedostatku kapacit v elektrizační soustavě,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termíny pro předkládání žádostí o uzavření smluv na trhu s elektřinou a termíny uzavírání smluv a jejich registrace u operátora trhu,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postupy a podmínky pro přenesení a převzetí odpovědnosti za odchylku,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rozsah a termíny předávání údajů pro vyhodnocování odchylek a vyúčtování dodávek elektřiny </w:t>
      </w:r>
      <w:r w:rsidRPr="004110A1">
        <w:rPr>
          <w:rFonts w:ascii="Arial" w:hAnsi="Arial" w:cs="Arial"/>
          <w:strike/>
          <w:sz w:val="16"/>
          <w:szCs w:val="16"/>
        </w:rPr>
        <w:t>a ostatních služeb</w:t>
      </w:r>
      <w:r w:rsidRPr="004110A1">
        <w:rPr>
          <w:rFonts w:ascii="Arial" w:hAnsi="Arial" w:cs="Arial"/>
          <w:sz w:val="16"/>
          <w:szCs w:val="16"/>
        </w:rPr>
        <w:t xml:space="preserve">, postupy pro vyhodnocování, zúčtování a vypořádání odchylek, včetně zúčtování a vypořádání regulační energie ve stavu nouze a při předcházení stavu nouze,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 postupy pro obstarávání regulační energie a způsoby zúčtování regulační energie,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 xml:space="preserve">6. postupy pro uplatnění povinně vykoupené elektřiny z obnovitelných zdrojů na trhu s elektřinou,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7.</w:t>
      </w:r>
      <w:r w:rsidRPr="004110A1">
        <w:rPr>
          <w:rFonts w:ascii="Arial" w:hAnsi="Arial" w:cs="Arial"/>
          <w:b/>
          <w:sz w:val="16"/>
          <w:szCs w:val="16"/>
        </w:rPr>
        <w:t>6.</w:t>
      </w:r>
      <w:r w:rsidRPr="004110A1">
        <w:rPr>
          <w:rFonts w:ascii="Arial" w:hAnsi="Arial" w:cs="Arial"/>
          <w:sz w:val="16"/>
          <w:szCs w:val="16"/>
        </w:rPr>
        <w:t xml:space="preserve"> </w:t>
      </w:r>
      <w:r w:rsidRPr="004110A1">
        <w:rPr>
          <w:rFonts w:ascii="Arial" w:hAnsi="Arial" w:cs="Arial"/>
          <w:strike/>
          <w:sz w:val="16"/>
          <w:szCs w:val="16"/>
        </w:rPr>
        <w:t>organizaci</w:t>
      </w:r>
      <w:r w:rsidRPr="004110A1">
        <w:rPr>
          <w:rFonts w:ascii="Arial" w:hAnsi="Arial" w:cs="Arial"/>
          <w:sz w:val="16"/>
          <w:szCs w:val="16"/>
        </w:rPr>
        <w:t xml:space="preserve"> </w:t>
      </w:r>
      <w:r w:rsidRPr="004110A1">
        <w:rPr>
          <w:rFonts w:ascii="Arial" w:hAnsi="Arial" w:cs="Arial"/>
          <w:b/>
          <w:sz w:val="16"/>
          <w:szCs w:val="16"/>
        </w:rPr>
        <w:t xml:space="preserve">pravidla organizace </w:t>
      </w:r>
      <w:r w:rsidRPr="004110A1">
        <w:rPr>
          <w:rFonts w:ascii="Arial" w:hAnsi="Arial" w:cs="Arial"/>
          <w:sz w:val="16"/>
          <w:szCs w:val="16"/>
        </w:rPr>
        <w:t xml:space="preserve">krátkodobého trhu s elektřinou a vyrovnávacího trhu a způsoby jejich vypořádání,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8.</w:t>
      </w:r>
      <w:r w:rsidRPr="004110A1">
        <w:rPr>
          <w:rFonts w:ascii="Arial" w:hAnsi="Arial" w:cs="Arial"/>
          <w:b/>
          <w:sz w:val="16"/>
          <w:szCs w:val="16"/>
        </w:rPr>
        <w:t>7.</w:t>
      </w:r>
      <w:r w:rsidRPr="004110A1">
        <w:rPr>
          <w:rFonts w:ascii="Arial" w:hAnsi="Arial" w:cs="Arial"/>
          <w:sz w:val="16"/>
          <w:szCs w:val="16"/>
        </w:rPr>
        <w:t xml:space="preserve"> pravidla tvorby, přiřazení a užití typových diagramů dodávek elektřiny,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9.</w:t>
      </w:r>
      <w:r w:rsidRPr="004110A1">
        <w:rPr>
          <w:rFonts w:ascii="Arial" w:hAnsi="Arial" w:cs="Arial"/>
          <w:b/>
          <w:sz w:val="16"/>
          <w:szCs w:val="16"/>
        </w:rPr>
        <w:t>8.</w:t>
      </w:r>
      <w:r w:rsidRPr="004110A1">
        <w:rPr>
          <w:rFonts w:ascii="Arial" w:hAnsi="Arial" w:cs="Arial"/>
          <w:sz w:val="16"/>
          <w:szCs w:val="16"/>
        </w:rPr>
        <w:t xml:space="preserve"> termíny a postup při volbě a změně dodavatele elektřiny</w:t>
      </w:r>
      <w:r>
        <w:rPr>
          <w:rFonts w:ascii="Arial" w:hAnsi="Arial" w:cs="Arial"/>
          <w:sz w:val="16"/>
          <w:szCs w:val="16"/>
        </w:rPr>
        <w:t xml:space="preserve"> </w:t>
      </w:r>
      <w:r w:rsidRPr="007A7312">
        <w:rPr>
          <w:rFonts w:ascii="Arial" w:hAnsi="Arial" w:cs="Arial"/>
          <w:b/>
          <w:sz w:val="16"/>
          <w:szCs w:val="16"/>
        </w:rPr>
        <w:t>včetně registrace odběrných a předávacích míst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10.</w:t>
      </w:r>
      <w:r w:rsidRPr="004110A1">
        <w:rPr>
          <w:rFonts w:ascii="Arial" w:hAnsi="Arial" w:cs="Arial"/>
          <w:b/>
          <w:sz w:val="16"/>
          <w:szCs w:val="16"/>
        </w:rPr>
        <w:t>9.</w:t>
      </w:r>
      <w:r w:rsidRPr="004110A1">
        <w:rPr>
          <w:rFonts w:ascii="Arial" w:hAnsi="Arial" w:cs="Arial"/>
          <w:sz w:val="16"/>
          <w:szCs w:val="16"/>
        </w:rPr>
        <w:t xml:space="preserve"> postup při přerušení, omezení a obnovení dodávky elektřiny při neoprávněném odběru, neoprávněné distribuci a neoprávněném přenosu,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trike/>
          <w:sz w:val="16"/>
          <w:szCs w:val="16"/>
        </w:rPr>
        <w:t>11.</w:t>
      </w:r>
      <w:r w:rsidRPr="004110A1">
        <w:rPr>
          <w:rFonts w:ascii="Arial" w:hAnsi="Arial" w:cs="Arial"/>
          <w:b/>
          <w:sz w:val="16"/>
          <w:szCs w:val="16"/>
        </w:rPr>
        <w:t>10.</w:t>
      </w:r>
      <w:r w:rsidRPr="004110A1">
        <w:rPr>
          <w:rFonts w:ascii="Arial" w:hAnsi="Arial" w:cs="Arial"/>
          <w:sz w:val="16"/>
          <w:szCs w:val="16"/>
        </w:rPr>
        <w:t xml:space="preserve"> postup při zajištění dodávky elektřiny dodavatelem poslední instance,</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highlight w:val="white"/>
        </w:rPr>
        <w:t>12.</w:t>
      </w:r>
      <w:r w:rsidRPr="004110A1">
        <w:rPr>
          <w:rFonts w:ascii="Arial" w:hAnsi="Arial" w:cs="Arial"/>
          <w:b/>
          <w:strike/>
          <w:sz w:val="16"/>
          <w:szCs w:val="16"/>
          <w:highlight w:val="white"/>
        </w:rPr>
        <w:t>11.</w:t>
      </w:r>
      <w:r w:rsidRPr="004110A1">
        <w:rPr>
          <w:rFonts w:ascii="Arial" w:hAnsi="Arial" w:cs="Arial"/>
          <w:strike/>
          <w:sz w:val="16"/>
          <w:szCs w:val="16"/>
          <w:highlight w:val="white"/>
        </w:rPr>
        <w:t xml:space="preserve"> strukturu cen za činnosti operátora trhu a způsob a termíny účtování a úhrad ceny za činnosti operátora trhu jednotlivými účastníky trhu s elektřinou,</w:t>
      </w:r>
      <w:r w:rsidRPr="004110A1">
        <w:rPr>
          <w:rFonts w:ascii="Arial" w:hAnsi="Arial" w:cs="Arial"/>
          <w:strike/>
          <w:sz w:val="16"/>
          <w:szCs w:val="16"/>
        </w:rPr>
        <w:t xml:space="preserve"> </w:t>
      </w:r>
    </w:p>
    <w:p w:rsidR="000010A7" w:rsidRPr="00173947" w:rsidRDefault="000010A7" w:rsidP="000010A7">
      <w:pPr>
        <w:widowControl w:val="0"/>
        <w:autoSpaceDE w:val="0"/>
        <w:autoSpaceDN w:val="0"/>
        <w:adjustRightInd w:val="0"/>
        <w:spacing w:after="0" w:line="240" w:lineRule="auto"/>
        <w:jc w:val="both"/>
        <w:rPr>
          <w:rFonts w:ascii="Arial" w:hAnsi="Arial" w:cs="Arial"/>
          <w:b/>
          <w:sz w:val="16"/>
          <w:szCs w:val="16"/>
        </w:rPr>
      </w:pPr>
      <w:r w:rsidRPr="000010A7">
        <w:rPr>
          <w:rFonts w:ascii="Arial" w:hAnsi="Arial" w:cs="Arial"/>
          <w:b/>
          <w:color w:val="FF0000"/>
          <w:sz w:val="16"/>
          <w:szCs w:val="16"/>
        </w:rPr>
        <w:t xml:space="preserve">11. </w:t>
      </w:r>
      <w:r w:rsidRPr="00173947">
        <w:rPr>
          <w:rFonts w:ascii="Arial" w:hAnsi="Arial" w:cs="Arial"/>
          <w:b/>
          <w:sz w:val="16"/>
          <w:szCs w:val="16"/>
        </w:rPr>
        <w:t xml:space="preserve">způsob a termíny předávání údajů </w:t>
      </w:r>
      <w:r w:rsidR="00914857" w:rsidRPr="00173947">
        <w:rPr>
          <w:rFonts w:ascii="Arial" w:hAnsi="Arial" w:cs="Arial"/>
          <w:b/>
          <w:sz w:val="16"/>
          <w:szCs w:val="16"/>
        </w:rPr>
        <w:t xml:space="preserve">mezi účastníky trhu s elektřinou </w:t>
      </w:r>
      <w:r w:rsidRPr="00173947">
        <w:rPr>
          <w:rFonts w:ascii="Arial" w:hAnsi="Arial" w:cs="Arial"/>
          <w:b/>
          <w:sz w:val="16"/>
          <w:szCs w:val="16"/>
        </w:rPr>
        <w:t>pro vyúčtování regulovaných cen a způsob a termíny účtování a hrazení regulovaných cen mezi účastníky trhu s elektřinou,</w:t>
      </w:r>
    </w:p>
    <w:p w:rsidR="00DA2A6A" w:rsidRPr="00322D66" w:rsidRDefault="00DA2A6A" w:rsidP="00582FE8">
      <w:pPr>
        <w:widowControl w:val="0"/>
        <w:autoSpaceDE w:val="0"/>
        <w:autoSpaceDN w:val="0"/>
        <w:adjustRightInd w:val="0"/>
        <w:rPr>
          <w:rFonts w:ascii="Arial" w:hAnsi="Arial" w:cs="Arial"/>
          <w:b/>
          <w:color w:val="FF0000"/>
          <w:sz w:val="16"/>
          <w:szCs w:val="16"/>
        </w:rPr>
      </w:pPr>
      <w:r w:rsidRPr="00582FE8">
        <w:rPr>
          <w:rFonts w:ascii="Arial" w:hAnsi="Arial" w:cs="Arial"/>
          <w:b/>
          <w:sz w:val="16"/>
          <w:szCs w:val="16"/>
        </w:rPr>
        <w:t>1</w:t>
      </w:r>
      <w:r>
        <w:rPr>
          <w:rFonts w:ascii="Arial" w:hAnsi="Arial" w:cs="Arial"/>
          <w:b/>
          <w:sz w:val="16"/>
          <w:szCs w:val="16"/>
        </w:rPr>
        <w:t>2</w:t>
      </w:r>
      <w:r w:rsidRPr="00582FE8">
        <w:rPr>
          <w:rFonts w:ascii="Arial" w:hAnsi="Arial" w:cs="Arial"/>
          <w:b/>
          <w:sz w:val="16"/>
          <w:szCs w:val="16"/>
        </w:rPr>
        <w:t xml:space="preserve">. </w:t>
      </w:r>
      <w:r w:rsidRPr="00582FE8">
        <w:rPr>
          <w:rFonts w:ascii="Arial" w:hAnsi="Arial" w:cs="Arial"/>
          <w:b/>
          <w:sz w:val="16"/>
          <w:szCs w:val="16"/>
        </w:rPr>
        <w:tab/>
      </w:r>
      <w:r w:rsidRPr="00322D66">
        <w:rPr>
          <w:rFonts w:ascii="Arial" w:hAnsi="Arial" w:cs="Arial"/>
          <w:b/>
          <w:sz w:val="16"/>
          <w:szCs w:val="16"/>
        </w:rPr>
        <w:t>technické požadavky na provoz pro ověření technologie</w:t>
      </w:r>
      <w:r w:rsidR="007F5EDF">
        <w:rPr>
          <w:rFonts w:ascii="Arial" w:hAnsi="Arial" w:cs="Arial"/>
          <w:b/>
          <w:sz w:val="16"/>
          <w:szCs w:val="16"/>
        </w:rPr>
        <w:t>,</w:t>
      </w:r>
    </w:p>
    <w:p w:rsidR="00DA2A6A" w:rsidRPr="00582FE8" w:rsidRDefault="00DA2A6A" w:rsidP="00582FE8">
      <w:pPr>
        <w:widowControl w:val="0"/>
        <w:autoSpaceDE w:val="0"/>
        <w:autoSpaceDN w:val="0"/>
        <w:adjustRightInd w:val="0"/>
        <w:spacing w:after="0" w:line="240" w:lineRule="auto"/>
        <w:jc w:val="both"/>
        <w:rPr>
          <w:rFonts w:ascii="Arial" w:hAnsi="Arial" w:cs="Arial"/>
          <w:b/>
          <w:sz w:val="16"/>
          <w:szCs w:val="16"/>
        </w:rPr>
      </w:pPr>
      <w:r w:rsidRPr="00582FE8">
        <w:rPr>
          <w:rFonts w:ascii="Arial" w:hAnsi="Arial" w:cs="Arial"/>
          <w:b/>
          <w:sz w:val="16"/>
          <w:szCs w:val="16"/>
        </w:rPr>
        <w:t>1</w:t>
      </w:r>
      <w:r>
        <w:rPr>
          <w:rFonts w:ascii="Arial" w:hAnsi="Arial" w:cs="Arial"/>
          <w:b/>
          <w:sz w:val="16"/>
          <w:szCs w:val="16"/>
        </w:rPr>
        <w:t>3</w:t>
      </w:r>
      <w:r w:rsidRPr="00582FE8">
        <w:rPr>
          <w:rFonts w:ascii="Arial" w:hAnsi="Arial" w:cs="Arial"/>
          <w:b/>
          <w:sz w:val="16"/>
          <w:szCs w:val="16"/>
        </w:rPr>
        <w:t xml:space="preserve">. </w:t>
      </w:r>
      <w:r w:rsidRPr="00582FE8">
        <w:rPr>
          <w:rFonts w:ascii="Arial" w:hAnsi="Arial" w:cs="Arial"/>
          <w:b/>
          <w:sz w:val="16"/>
          <w:szCs w:val="16"/>
        </w:rPr>
        <w:tab/>
        <w:t>zveřejňování informací operátorem trhu,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i) Pravidla trhu s plynem, která stanoví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 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termíny pro předkládání žádostí o uzavření smluv na trhu s plynem a termíny uzavírání smluv,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postupy a podmínky pro přenesení a převzetí odpovědnosti za odchylku,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 postupy a termíny pro předkládání nominací a renominací,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 postup provozovatele zásobníku plynu při prodeji nevytěženého plynu z zásobníku plynu po zániku smlouvy o uskladňování plynu,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7. </w:t>
      </w:r>
      <w:r w:rsidRPr="004110A1">
        <w:rPr>
          <w:rFonts w:ascii="Arial" w:hAnsi="Arial" w:cs="Arial"/>
          <w:strike/>
          <w:sz w:val="16"/>
          <w:szCs w:val="16"/>
        </w:rPr>
        <w:t>druhy krátkodobých trhů, jejich organizaci</w:t>
      </w:r>
      <w:r w:rsidRPr="004110A1">
        <w:rPr>
          <w:rFonts w:ascii="Arial" w:hAnsi="Arial" w:cs="Arial"/>
          <w:sz w:val="16"/>
          <w:szCs w:val="16"/>
        </w:rPr>
        <w:t xml:space="preserve"> </w:t>
      </w:r>
      <w:r w:rsidRPr="004110A1">
        <w:rPr>
          <w:rFonts w:ascii="Arial" w:hAnsi="Arial" w:cs="Arial"/>
          <w:b/>
          <w:sz w:val="16"/>
          <w:szCs w:val="16"/>
        </w:rPr>
        <w:t>pravidla organizace krátkodobých trhů</w:t>
      </w:r>
      <w:r w:rsidRPr="004110A1">
        <w:rPr>
          <w:rFonts w:ascii="Arial" w:hAnsi="Arial" w:cs="Arial"/>
          <w:sz w:val="16"/>
          <w:szCs w:val="16"/>
        </w:rPr>
        <w:t xml:space="preserve"> a způsoby jejich vypořádání,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8. pravidla tvorby, přiřazení a užití typových diagramů dodávek plynu,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9. termíny a postup při volbě a změně dodavatele plynu</w:t>
      </w:r>
      <w:r>
        <w:rPr>
          <w:rFonts w:ascii="Arial" w:hAnsi="Arial" w:cs="Arial"/>
          <w:sz w:val="16"/>
          <w:szCs w:val="16"/>
        </w:rPr>
        <w:t xml:space="preserve"> </w:t>
      </w:r>
      <w:r w:rsidRPr="007A7312">
        <w:rPr>
          <w:rFonts w:ascii="Arial" w:hAnsi="Arial" w:cs="Arial"/>
          <w:b/>
          <w:sz w:val="16"/>
          <w:szCs w:val="16"/>
        </w:rPr>
        <w:t>včetně registrace odběrných a předávacích míst</w:t>
      </w:r>
      <w:r w:rsidRPr="007A7312">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10. postup při přerušení, omezení a obnovení dodávky plynu při neoprávněném odběru, neoprávněné distribuci a neoprávněné přepravě,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11. postup při zajištění dodávky plynu dodavatelem poslední instance,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highlight w:val="white"/>
        </w:rPr>
        <w:t>12. strukturu cen za činnosti operátora trhu a způsob a termíny účtování a úhrad ceny za činnosti operátora trhu jednotlivými účastníky trhu s plynem</w:t>
      </w:r>
      <w:r w:rsidRPr="004110A1">
        <w:rPr>
          <w:rFonts w:ascii="Arial" w:hAnsi="Arial" w:cs="Arial"/>
          <w:strike/>
          <w:sz w:val="16"/>
          <w:szCs w:val="16"/>
        </w:rPr>
        <w:t>,</w:t>
      </w:r>
    </w:p>
    <w:p w:rsidR="000010A7" w:rsidRPr="00173947" w:rsidRDefault="000010A7" w:rsidP="000010A7">
      <w:pPr>
        <w:widowControl w:val="0"/>
        <w:autoSpaceDE w:val="0"/>
        <w:autoSpaceDN w:val="0"/>
        <w:adjustRightInd w:val="0"/>
        <w:spacing w:after="0" w:line="240" w:lineRule="auto"/>
        <w:jc w:val="both"/>
        <w:rPr>
          <w:rFonts w:ascii="Arial" w:hAnsi="Arial" w:cs="Arial"/>
          <w:b/>
          <w:sz w:val="16"/>
          <w:szCs w:val="16"/>
        </w:rPr>
      </w:pPr>
      <w:r w:rsidRPr="00173947">
        <w:rPr>
          <w:rFonts w:ascii="Arial" w:hAnsi="Arial" w:cs="Arial"/>
          <w:b/>
          <w:sz w:val="16"/>
          <w:szCs w:val="16"/>
        </w:rPr>
        <w:t xml:space="preserve">12. způsob a termíny předávání údajů </w:t>
      </w:r>
      <w:r w:rsidR="00914857" w:rsidRPr="00173947">
        <w:rPr>
          <w:rFonts w:ascii="Arial" w:hAnsi="Arial" w:cs="Arial"/>
          <w:b/>
          <w:sz w:val="16"/>
          <w:szCs w:val="16"/>
        </w:rPr>
        <w:t xml:space="preserve">mezi účastníky trhu s plynem </w:t>
      </w:r>
      <w:r w:rsidRPr="00173947">
        <w:rPr>
          <w:rFonts w:ascii="Arial" w:hAnsi="Arial" w:cs="Arial"/>
          <w:b/>
          <w:sz w:val="16"/>
          <w:szCs w:val="16"/>
        </w:rPr>
        <w:t>pro vyúčtování regulovaných cen a způsob a termíny účtování a hrazení regulovaných cen mezi účastníky trhu s plynem,</w:t>
      </w:r>
    </w:p>
    <w:p w:rsidR="00DA2A6A" w:rsidRPr="00335098" w:rsidRDefault="00DA2A6A" w:rsidP="00335098">
      <w:pPr>
        <w:widowControl w:val="0"/>
        <w:autoSpaceDE w:val="0"/>
        <w:autoSpaceDN w:val="0"/>
        <w:adjustRightInd w:val="0"/>
        <w:spacing w:after="0" w:line="240" w:lineRule="auto"/>
        <w:jc w:val="both"/>
        <w:rPr>
          <w:rFonts w:ascii="Arial" w:hAnsi="Arial" w:cs="Arial"/>
          <w:b/>
          <w:sz w:val="16"/>
          <w:szCs w:val="16"/>
        </w:rPr>
      </w:pPr>
      <w:r w:rsidRPr="00335098">
        <w:rPr>
          <w:rFonts w:ascii="Arial" w:hAnsi="Arial" w:cs="Arial"/>
          <w:b/>
          <w:sz w:val="16"/>
          <w:szCs w:val="16"/>
        </w:rPr>
        <w:t>1</w:t>
      </w:r>
      <w:r>
        <w:rPr>
          <w:rFonts w:ascii="Arial" w:hAnsi="Arial" w:cs="Arial"/>
          <w:b/>
          <w:sz w:val="16"/>
          <w:szCs w:val="16"/>
        </w:rPr>
        <w:t>3</w:t>
      </w:r>
      <w:r w:rsidRPr="00335098">
        <w:rPr>
          <w:rFonts w:ascii="Arial" w:hAnsi="Arial" w:cs="Arial"/>
          <w:b/>
          <w:sz w:val="16"/>
          <w:szCs w:val="16"/>
        </w:rPr>
        <w:t xml:space="preserve">. </w:t>
      </w:r>
      <w:r w:rsidR="007F5EDF" w:rsidRPr="00173947">
        <w:rPr>
          <w:rFonts w:ascii="Arial" w:hAnsi="Arial" w:cs="Arial"/>
          <w:b/>
          <w:sz w:val="16"/>
          <w:szCs w:val="16"/>
        </w:rPr>
        <w:t>technické požadavky na provoz</w:t>
      </w:r>
      <w:r w:rsidRPr="00335098">
        <w:rPr>
          <w:rFonts w:ascii="Arial" w:hAnsi="Arial" w:cs="Arial"/>
          <w:b/>
          <w:sz w:val="16"/>
          <w:szCs w:val="16"/>
        </w:rPr>
        <w:t xml:space="preserve"> pro ověření technologie,</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j) rozsah, náležitosti a termíny vyúčtování dodávek elektřiny, plynu nebo tepelné energie a souvisejících služeb </w:t>
      </w:r>
      <w:r w:rsidRPr="004110A1">
        <w:rPr>
          <w:rFonts w:ascii="Arial" w:hAnsi="Arial" w:cs="Arial"/>
          <w:b/>
          <w:sz w:val="16"/>
          <w:szCs w:val="16"/>
          <w:highlight w:val="white"/>
        </w:rPr>
        <w:t>v elektroenergetice a souvisejících služeb v plynárenství</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k) rozsah uchovávaných údajů o plnění podle smluv na dodávky elektřiny nebo plynu nebo jejich derivátů,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l) náležitosti žádosti o schválení jmenování, volby a odvolání</w:t>
      </w:r>
      <w:r w:rsidRPr="00C0663A">
        <w:rPr>
          <w:rFonts w:ascii="Arial" w:hAnsi="Arial" w:cs="Arial"/>
          <w:sz w:val="16"/>
          <w:szCs w:val="16"/>
        </w:rPr>
        <w:t xml:space="preserve"> </w:t>
      </w:r>
      <w:r w:rsidRPr="00C0663A">
        <w:rPr>
          <w:rFonts w:ascii="Arial" w:hAnsi="Arial" w:cs="Arial"/>
          <w:strike/>
          <w:sz w:val="16"/>
          <w:szCs w:val="16"/>
        </w:rPr>
        <w:t>statutárního orgánu,</w:t>
      </w:r>
      <w:r w:rsidRPr="00C0663A">
        <w:rPr>
          <w:rFonts w:ascii="Arial" w:hAnsi="Arial" w:cs="Arial"/>
          <w:sz w:val="16"/>
          <w:szCs w:val="16"/>
        </w:rPr>
        <w:t xml:space="preserve"> členů statutárního orgánu nebo členů dozorčí rady </w:t>
      </w:r>
      <w:r w:rsidRPr="00C0663A">
        <w:rPr>
          <w:rFonts w:ascii="Arial" w:hAnsi="Arial" w:cs="Arial"/>
          <w:b/>
          <w:sz w:val="16"/>
          <w:szCs w:val="16"/>
        </w:rPr>
        <w:t xml:space="preserve">nebo správní rady </w:t>
      </w:r>
      <w:r w:rsidRPr="00C0663A">
        <w:rPr>
          <w:rFonts w:ascii="Arial" w:hAnsi="Arial" w:cs="Arial"/>
          <w:sz w:val="16"/>
          <w:szCs w:val="16"/>
        </w:rPr>
        <w:t>nezávislého provozovatele přepravní s</w:t>
      </w:r>
      <w:r w:rsidRPr="004110A1">
        <w:rPr>
          <w:rFonts w:ascii="Arial" w:hAnsi="Arial" w:cs="Arial"/>
          <w:sz w:val="16"/>
          <w:szCs w:val="16"/>
        </w:rPr>
        <w:t>oustavy, náležitosti žádosti o schválení jmenování nebo jiného ustanovení do funkce a odvolání z funkce auditora programu nezávislého provozovatele přepravní soustavy a způsoby prokazování odborné způsobilosti auditora programu</w:t>
      </w:r>
      <w:r w:rsidRPr="004110A1">
        <w:rPr>
          <w:rFonts w:ascii="Arial" w:hAnsi="Arial" w:cs="Arial"/>
          <w:b/>
          <w:sz w:val="16"/>
          <w:szCs w:val="16"/>
        </w:rPr>
        <w:t>,</w:t>
      </w:r>
      <w:r w:rsidRPr="004110A1">
        <w:rPr>
          <w:rFonts w:ascii="Arial" w:hAnsi="Arial" w:cs="Arial"/>
          <w:strike/>
          <w:sz w:val="16"/>
          <w:szCs w:val="16"/>
        </w:rPr>
        <w:t>.</w:t>
      </w: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p>
    <w:p w:rsidR="00DA2A6A" w:rsidRPr="004110A1" w:rsidRDefault="00DA2A6A" w:rsidP="00B34370">
      <w:pPr>
        <w:jc w:val="both"/>
        <w:rPr>
          <w:rFonts w:ascii="Arial" w:hAnsi="Arial" w:cs="Arial"/>
          <w:b/>
          <w:sz w:val="16"/>
          <w:szCs w:val="16"/>
        </w:rPr>
      </w:pPr>
      <w:r w:rsidRPr="004110A1">
        <w:rPr>
          <w:rFonts w:ascii="Arial" w:hAnsi="Arial" w:cs="Arial"/>
          <w:b/>
          <w:sz w:val="16"/>
          <w:szCs w:val="16"/>
        </w:rPr>
        <w:t>m) náležitosti a členění výkazů nezbytných pro zpracování zpráv o provozu soustav v energetických odvětvích, včetně termínů, rozsahu a pravidel pro sestavování výkazů,</w:t>
      </w:r>
    </w:p>
    <w:p w:rsidR="00DA2A6A" w:rsidRPr="004110A1" w:rsidRDefault="00DA2A6A" w:rsidP="00B34370">
      <w:pPr>
        <w:jc w:val="both"/>
        <w:rPr>
          <w:rFonts w:ascii="Arial" w:hAnsi="Arial" w:cs="Arial"/>
          <w:b/>
          <w:sz w:val="16"/>
          <w:szCs w:val="16"/>
        </w:rPr>
      </w:pPr>
      <w:r w:rsidRPr="004110A1">
        <w:rPr>
          <w:rFonts w:ascii="Arial" w:hAnsi="Arial" w:cs="Arial"/>
          <w:b/>
          <w:sz w:val="16"/>
          <w:szCs w:val="16"/>
        </w:rPr>
        <w:t>n) náležitosti zpráv o kvalitě a úrovni údržby zařízení v elektroenergetice a v plynárenství, včetně termínů, rozsahu a pravidel pro sestavování zpráv,</w:t>
      </w:r>
    </w:p>
    <w:p w:rsidR="00DA2A6A" w:rsidRPr="00C0663A" w:rsidRDefault="00DA2A6A" w:rsidP="006F60BF">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o</w:t>
      </w:r>
      <w:r w:rsidRPr="00C0663A">
        <w:rPr>
          <w:rFonts w:ascii="Arial" w:hAnsi="Arial" w:cs="Arial"/>
          <w:b/>
          <w:sz w:val="16"/>
          <w:szCs w:val="16"/>
        </w:rPr>
        <w:t>) vzor průkazu</w:t>
      </w:r>
      <w:r>
        <w:rPr>
          <w:rFonts w:ascii="Arial" w:hAnsi="Arial" w:cs="Arial"/>
          <w:b/>
          <w:sz w:val="16"/>
          <w:szCs w:val="16"/>
        </w:rPr>
        <w:t xml:space="preserve"> </w:t>
      </w:r>
      <w:r w:rsidRPr="00173947">
        <w:rPr>
          <w:rFonts w:ascii="Arial" w:hAnsi="Arial" w:cs="Arial"/>
          <w:b/>
          <w:sz w:val="16"/>
          <w:szCs w:val="16"/>
        </w:rPr>
        <w:t>zaměstnance zařazeného do Energetického regulačního úřadu.</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z w:val="16"/>
          <w:szCs w:val="16"/>
        </w:rPr>
        <w:tab/>
      </w:r>
      <w:r w:rsidRPr="004110A1">
        <w:rPr>
          <w:rFonts w:ascii="Arial" w:hAnsi="Arial" w:cs="Arial"/>
          <w:strike/>
          <w:sz w:val="16"/>
          <w:szCs w:val="16"/>
        </w:rPr>
        <w:t xml:space="preserve">(3) Ministerstvo pro místní rozvoj stanoví vyhláškou pravidla pro rozúčtování nákladů na teplo na vytápění a nákladů na poskytování teplé vody mezi konečné spotřebitele.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99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Závěrečná ustanovení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Zrušují se: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1. Zákon č. </w:t>
      </w:r>
      <w:hyperlink r:id="rId841" w:history="1">
        <w:r w:rsidRPr="004110A1">
          <w:rPr>
            <w:rFonts w:ascii="Arial" w:hAnsi="Arial" w:cs="Arial"/>
            <w:sz w:val="16"/>
            <w:szCs w:val="16"/>
          </w:rPr>
          <w:t>222/1994 Sb.</w:t>
        </w:r>
      </w:hyperlink>
      <w:r w:rsidRPr="004110A1">
        <w:rPr>
          <w:rFonts w:ascii="Arial" w:hAnsi="Arial" w:cs="Arial"/>
          <w:sz w:val="16"/>
          <w:szCs w:val="16"/>
        </w:rPr>
        <w:t xml:space="preserve">, o podmínkách podnikání a o výkonu státní správy v energetických odvětvích a o Státní energetické inspekci.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2. </w:t>
      </w:r>
      <w:hyperlink r:id="rId842" w:history="1">
        <w:r w:rsidRPr="004110A1">
          <w:rPr>
            <w:rFonts w:ascii="Arial" w:hAnsi="Arial" w:cs="Arial"/>
            <w:sz w:val="16"/>
            <w:szCs w:val="16"/>
          </w:rPr>
          <w:t>Článek V zákona č. 83/1998 Sb.</w:t>
        </w:r>
      </w:hyperlink>
      <w:r w:rsidRPr="004110A1">
        <w:rPr>
          <w:rFonts w:ascii="Arial" w:hAnsi="Arial" w:cs="Arial"/>
          <w:sz w:val="16"/>
          <w:szCs w:val="16"/>
        </w:rPr>
        <w:t xml:space="preserve">, kterým se mění a doplňuje zákon č. </w:t>
      </w:r>
      <w:hyperlink r:id="rId843" w:history="1">
        <w:r w:rsidRPr="004110A1">
          <w:rPr>
            <w:rFonts w:ascii="Arial" w:hAnsi="Arial" w:cs="Arial"/>
            <w:sz w:val="16"/>
            <w:szCs w:val="16"/>
          </w:rPr>
          <w:t>50/1976 Sb.</w:t>
        </w:r>
      </w:hyperlink>
      <w:r w:rsidRPr="004110A1">
        <w:rPr>
          <w:rFonts w:ascii="Arial" w:hAnsi="Arial" w:cs="Arial"/>
          <w:sz w:val="16"/>
          <w:szCs w:val="16"/>
        </w:rPr>
        <w:t xml:space="preserve">, o územním plánování a stavebním řádu (stavební zákon), ve znění pozdějších předpisů, a o změně a doplnění některých dalších zákonů.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Default="00DA2A6A" w:rsidP="0091651C">
      <w:pPr>
        <w:jc w:val="center"/>
        <w:rPr>
          <w:rFonts w:ascii="Arial" w:hAnsi="Arial" w:cs="Arial"/>
          <w:sz w:val="16"/>
          <w:szCs w:val="16"/>
        </w:rPr>
      </w:pPr>
    </w:p>
    <w:p w:rsidR="00DA2A6A" w:rsidRPr="004110A1" w:rsidRDefault="00DA2A6A" w:rsidP="0091651C">
      <w:pPr>
        <w:jc w:val="center"/>
        <w:rPr>
          <w:rFonts w:ascii="Arial" w:hAnsi="Arial" w:cs="Arial"/>
          <w:sz w:val="16"/>
          <w:szCs w:val="16"/>
        </w:rPr>
      </w:pPr>
      <w:r w:rsidRPr="004110A1">
        <w:rPr>
          <w:rFonts w:ascii="Arial" w:hAnsi="Arial" w:cs="Arial"/>
          <w:sz w:val="16"/>
          <w:szCs w:val="16"/>
        </w:rPr>
        <w:t>Čl. II zákona č. …</w:t>
      </w:r>
    </w:p>
    <w:p w:rsidR="00DA2A6A" w:rsidRPr="004110A1" w:rsidRDefault="00DA2A6A" w:rsidP="0091651C">
      <w:pPr>
        <w:jc w:val="center"/>
        <w:rPr>
          <w:rFonts w:ascii="Arial" w:hAnsi="Arial" w:cs="Arial"/>
          <w:b/>
          <w:sz w:val="16"/>
          <w:szCs w:val="16"/>
        </w:rPr>
      </w:pPr>
      <w:r w:rsidRPr="004110A1">
        <w:rPr>
          <w:rFonts w:ascii="Arial" w:hAnsi="Arial" w:cs="Arial"/>
          <w:b/>
          <w:sz w:val="16"/>
          <w:szCs w:val="16"/>
        </w:rPr>
        <w:t>Přechodná ustanovení</w:t>
      </w:r>
    </w:p>
    <w:p w:rsidR="00DA2A6A" w:rsidRPr="007A7312" w:rsidRDefault="00DA2A6A" w:rsidP="00723DAF">
      <w:pPr>
        <w:pStyle w:val="Textbodu"/>
        <w:numPr>
          <w:ilvl w:val="2"/>
          <w:numId w:val="19"/>
        </w:numPr>
        <w:rPr>
          <w:rFonts w:ascii="Arial" w:hAnsi="Arial" w:cs="Arial"/>
          <w:b/>
          <w:sz w:val="16"/>
          <w:szCs w:val="16"/>
        </w:rPr>
      </w:pPr>
      <w:r w:rsidRPr="007A7312">
        <w:rPr>
          <w:rFonts w:ascii="Arial" w:hAnsi="Arial" w:cs="Arial"/>
          <w:b/>
          <w:sz w:val="16"/>
          <w:szCs w:val="16"/>
        </w:rPr>
        <w:t>Ochranná a bezpečnostní pásma plynových zařízení stanovená podle zákona č. 458/2000 Sb. ve znění účinném přede dnem nabytí účinnosti tohoto zákona a předchozí písemné souhlasy se zřízením stavby v těchto pásmech zůstávají zachovány i po dni nabytí účinnosti tohoto zákona.</w:t>
      </w:r>
    </w:p>
    <w:p w:rsidR="00DA2A6A" w:rsidRPr="007A7312" w:rsidRDefault="00DA2A6A" w:rsidP="00EF43C6">
      <w:pPr>
        <w:numPr>
          <w:ilvl w:val="2"/>
          <w:numId w:val="3"/>
        </w:numPr>
        <w:spacing w:line="240" w:lineRule="auto"/>
        <w:jc w:val="both"/>
        <w:rPr>
          <w:rFonts w:ascii="Arial" w:hAnsi="Arial" w:cs="Arial"/>
          <w:b/>
          <w:sz w:val="16"/>
          <w:szCs w:val="16"/>
        </w:rPr>
      </w:pPr>
      <w:r w:rsidRPr="007A7312">
        <w:rPr>
          <w:rFonts w:ascii="Arial" w:hAnsi="Arial" w:cs="Arial"/>
          <w:b/>
          <w:sz w:val="16"/>
          <w:szCs w:val="16"/>
        </w:rPr>
        <w:t>Ochranná pásma výroben elektřiny stanovená podle zákona č. 458/2000 Sb. ve znění účinném přede dnem nabytí účinnosti tohoto zákona a předchozí písemné souhlasy se zřízením stavby v těchto ochranných pásmech zůstávající zachovány i po dni nabytí účinnosti tohoto zákona.</w:t>
      </w:r>
    </w:p>
    <w:p w:rsidR="00DA2A6A" w:rsidRPr="00A02218" w:rsidRDefault="00DA2A6A" w:rsidP="00EF43C6">
      <w:pPr>
        <w:numPr>
          <w:ilvl w:val="2"/>
          <w:numId w:val="3"/>
        </w:numPr>
        <w:spacing w:line="240" w:lineRule="auto"/>
        <w:ind w:left="850"/>
        <w:jc w:val="both"/>
        <w:rPr>
          <w:rFonts w:ascii="Arial" w:hAnsi="Arial" w:cs="Arial"/>
          <w:b/>
          <w:sz w:val="16"/>
          <w:szCs w:val="16"/>
        </w:rPr>
      </w:pPr>
      <w:r w:rsidRPr="00A02218">
        <w:rPr>
          <w:rFonts w:ascii="Arial" w:hAnsi="Arial" w:cs="Arial"/>
          <w:b/>
          <w:sz w:val="16"/>
          <w:szCs w:val="16"/>
        </w:rPr>
        <w:t>Po dni nabytí účinnosti tohoto zákona vláda jmenuje jednoho člena Rady na 1 rok, jednoho na 2 roky, jednoho na 3 roky, jednoho na 4 roky a jednoho na 5 let.</w:t>
      </w:r>
    </w:p>
    <w:p w:rsidR="002E6A2F" w:rsidRPr="00173947" w:rsidRDefault="002E6A2F" w:rsidP="002E6A2F">
      <w:pPr>
        <w:pStyle w:val="Textbodu"/>
        <w:rPr>
          <w:rFonts w:ascii="Arial" w:hAnsi="Arial" w:cs="Arial"/>
          <w:b/>
          <w:sz w:val="16"/>
          <w:szCs w:val="16"/>
        </w:rPr>
      </w:pPr>
      <w:r w:rsidRPr="00173947">
        <w:rPr>
          <w:rFonts w:ascii="Arial" w:hAnsi="Arial" w:cs="Arial"/>
          <w:b/>
          <w:sz w:val="16"/>
          <w:szCs w:val="16"/>
        </w:rPr>
        <w:t>Smlouva o přenosu elektřiny uzavřená podle zákona č. 458/2000 Sb., ve znění účinném přede dnem nabytí účinnosti tohoto zákona, se považuje za smlouvu o zajištění služby přenosové soustavy podle zákona č. 458/2000 Sb., ve znění účinném po dni nabytí účinnosti tohoto zákona.</w:t>
      </w:r>
    </w:p>
    <w:p w:rsidR="002E6A2F" w:rsidRPr="00173947" w:rsidRDefault="002E6A2F" w:rsidP="002E6A2F">
      <w:pPr>
        <w:pStyle w:val="Textbodu"/>
        <w:rPr>
          <w:rFonts w:ascii="Arial" w:hAnsi="Arial" w:cs="Arial"/>
          <w:b/>
          <w:sz w:val="16"/>
          <w:szCs w:val="16"/>
        </w:rPr>
      </w:pPr>
      <w:r w:rsidRPr="00173947">
        <w:rPr>
          <w:rFonts w:ascii="Arial" w:hAnsi="Arial" w:cs="Arial"/>
          <w:b/>
          <w:sz w:val="16"/>
          <w:szCs w:val="16"/>
        </w:rPr>
        <w:t>Smlouva o přepravě plynu uzavřená podle zákona č. 458/2000 Sb., ve znění účinném přede dnem nabytí účinnosti tohoto zákona, se považuje za smlouvu o poskytnutí služby přepravy plynu podle zákona č. 458/2000 Sb., ve znění účinném po dni nabytí účinnosti tohoto zákona.</w:t>
      </w:r>
    </w:p>
    <w:p w:rsidR="002E6A2F" w:rsidRPr="00173947" w:rsidRDefault="002E6A2F" w:rsidP="002E6A2F">
      <w:pPr>
        <w:pStyle w:val="Textbodu"/>
        <w:rPr>
          <w:rFonts w:ascii="Arial" w:hAnsi="Arial" w:cs="Arial"/>
          <w:b/>
          <w:sz w:val="16"/>
          <w:szCs w:val="16"/>
        </w:rPr>
      </w:pPr>
      <w:r w:rsidRPr="00173947">
        <w:rPr>
          <w:rFonts w:ascii="Arial" w:hAnsi="Arial" w:cs="Arial"/>
          <w:b/>
          <w:sz w:val="16"/>
          <w:szCs w:val="16"/>
        </w:rPr>
        <w:t>Smlouva o distribuci elektřiny a smlouva o distribuci plynu uzavřená zákona č. 458/2000 Sb., ve znění účinném přede dnem nabytí účinnosti tohoto zákona, se považuje za smlouvu o zajištění služby distribuční soustavy podle § 50 odst. 6 nebo podle § 73 odst. 6 zákona č. 458/2000 Sb., ve znění účinném po dni nabytí účinnosti tohoto zákona.</w:t>
      </w:r>
    </w:p>
    <w:p w:rsidR="00DA2A6A" w:rsidRPr="00173947" w:rsidRDefault="002E6A2F" w:rsidP="0091651C">
      <w:pPr>
        <w:pStyle w:val="Textbodu"/>
        <w:rPr>
          <w:rFonts w:ascii="Arial" w:hAnsi="Arial" w:cs="Arial"/>
          <w:b/>
          <w:sz w:val="16"/>
          <w:szCs w:val="16"/>
        </w:rPr>
      </w:pPr>
      <w:r w:rsidRPr="00173947">
        <w:rPr>
          <w:rFonts w:ascii="Arial" w:hAnsi="Arial" w:cs="Arial"/>
          <w:b/>
          <w:sz w:val="16"/>
          <w:szCs w:val="16"/>
        </w:rPr>
        <w:t>Není-li ve smlouvě o distribuci elektřiny sjednané podle § 50 odst. 6 zákona č. 458/2000 Sb., ve znění účinném přede dnem nabytí účinnosti tohoto zákona, obsaženo ujednání o hodnotě rezervovaného příkonu v odběrném nebo předávacím místě, stává se ke dni nabytí účinnosti tohoto zákona součástí závazku podle smlouvy o distribuci elektřiny ujednání o hodnotě rezervovaného příkonu ve výši sjednané pro odběrné nebo předávací místo ve smlouvě o připojení sjednané podle § 50 odst. 3 zákona č. 458/2000 Sb., ve znění účinném přede dnem nabytí účinnosti tohoto zákona, nebo není-li smlouva o připojení sjednaná, ve výši hodnoty rezervovaného příkonu sjednané ve smlouvě mezi provozovatelem distribuční soustavy a žadatelem o připojení, jejímž předmětem byla rezervace příkonu v odběrném místě, sjednané podle právních předpisů účinných přede dnem nabytí účinnosti zákona č. 458/2000 Sb. Je-li ve smlouvě o distribuci elektřiny sjednané podle § 50 odst. 6 zákona č. 458/2000 Sb., ve znění účinném přede dnem nabytí účinnosti tohoto zákona, obsaženo ujednání o hodnotě rezervovaného příkonu v odběrném nebo předávacím místě v jiné výši než ve výši sjednané ve smlouvě o připojení podle § 50 odst. 3 zákona č. 458/2000 Sb., ve znění účinném přede dnem nabytí účinnosti tohoto zákona, nebo v jiné smlouvě sjednané mezi provozovatelem distribuční soustavy a žadatelem o připojení podle právních předpisů účinných přede dnem nabytí účinnosti zákona č. 458/2000 Sb., platí věta první obdobně.</w:t>
      </w:r>
    </w:p>
    <w:p w:rsidR="00DA2A6A" w:rsidRPr="00251E15" w:rsidRDefault="00251E15" w:rsidP="0091651C">
      <w:pPr>
        <w:pStyle w:val="Textbodu"/>
        <w:rPr>
          <w:rFonts w:ascii="Arial" w:hAnsi="Arial" w:cs="Arial"/>
          <w:b/>
          <w:sz w:val="16"/>
          <w:szCs w:val="16"/>
        </w:rPr>
      </w:pPr>
      <w:r w:rsidRPr="00251E15">
        <w:rPr>
          <w:rFonts w:ascii="Arial" w:hAnsi="Arial" w:cs="Arial"/>
          <w:b/>
          <w:sz w:val="16"/>
          <w:szCs w:val="16"/>
        </w:rPr>
        <w:t>Licence na přenos elektřiny, přepravu plynu, distribuci elektřiny, distribuci plynu, uskladňování plynu, rozvod tepelné energie a činnosti operátora trhu udělené přede dnem nabytí účinnosti tohoto zákona se považují za licence na přenos elektřiny, přepravu plynu, distribuci elektřiny, distribuci plynu, uskladňování plynu, rozvod tepelné energie a činnosti operátora trhu udělené na dobu neurčitou podle zákona č. 458/2000 Sb., ve znění účinném ode dne nabytí účinnosti tohoto zákona.</w:t>
      </w:r>
    </w:p>
    <w:p w:rsidR="00DA2A6A" w:rsidRDefault="00DA2A6A" w:rsidP="005D249D">
      <w:pPr>
        <w:pStyle w:val="Textbodu"/>
        <w:rPr>
          <w:rFonts w:ascii="Arial" w:hAnsi="Arial" w:cs="Arial"/>
          <w:b/>
          <w:sz w:val="16"/>
          <w:szCs w:val="16"/>
        </w:rPr>
      </w:pPr>
      <w:r w:rsidRPr="005D249D">
        <w:rPr>
          <w:rFonts w:ascii="Arial" w:hAnsi="Arial" w:cs="Arial"/>
          <w:b/>
          <w:sz w:val="16"/>
          <w:szCs w:val="16"/>
        </w:rPr>
        <w:t>Výrobce plynu, provozovatel přepravní soustavy, provozovatel distribuční soustavy a provozovatel zásobníku plynu vypracují podklady pro zpracování plánu preventivních opatření a plánu pro stav nouze podle § 57 odst. 8 písm. o), § 58 odst. 8 písm. bb), § 59 odst. 8 písm. b) a § 60 odst. 8 písm. t)</w:t>
      </w:r>
      <w:r w:rsidR="00A03BC9">
        <w:rPr>
          <w:rFonts w:ascii="Arial" w:hAnsi="Arial" w:cs="Arial"/>
          <w:b/>
          <w:sz w:val="16"/>
          <w:szCs w:val="16"/>
        </w:rPr>
        <w:t xml:space="preserve"> </w:t>
      </w:r>
      <w:r w:rsidR="00A03BC9" w:rsidRPr="00A03BC9">
        <w:rPr>
          <w:rFonts w:ascii="Arial" w:hAnsi="Arial" w:cs="Arial"/>
          <w:b/>
          <w:sz w:val="16"/>
          <w:szCs w:val="16"/>
        </w:rPr>
        <w:t>zákona č. 458/2000 Sb., ve znění účinném ode dne nabytí účinnosti tohoto zákona</w:t>
      </w:r>
      <w:r w:rsidRPr="00A03BC9">
        <w:rPr>
          <w:rFonts w:ascii="Arial" w:hAnsi="Arial" w:cs="Arial"/>
          <w:b/>
          <w:sz w:val="16"/>
          <w:szCs w:val="16"/>
        </w:rPr>
        <w:t xml:space="preserve"> </w:t>
      </w:r>
      <w:r w:rsidRPr="005D249D">
        <w:rPr>
          <w:rFonts w:ascii="Arial" w:hAnsi="Arial" w:cs="Arial"/>
          <w:b/>
          <w:sz w:val="16"/>
          <w:szCs w:val="16"/>
        </w:rPr>
        <w:t xml:space="preserve">a zašlou je ministerstvu do 6 měsíců po dni nabytí účinnosti tohoto zákona. Obchodník s plynem vypracuje podklady pro analýzu rizik podle § 61 odst. 2 písm. n) </w:t>
      </w:r>
      <w:r w:rsidR="00A03BC9" w:rsidRPr="00A03BC9">
        <w:rPr>
          <w:rFonts w:ascii="Arial" w:hAnsi="Arial" w:cs="Arial"/>
          <w:b/>
          <w:sz w:val="16"/>
          <w:szCs w:val="16"/>
        </w:rPr>
        <w:t>zákona č. 458/2000 Sb., ve znění účinném ode dne nabytí účinnosti tohoto zákona</w:t>
      </w:r>
      <w:r w:rsidR="00A03BC9">
        <w:t xml:space="preserve"> </w:t>
      </w:r>
      <w:r w:rsidRPr="005D249D">
        <w:rPr>
          <w:rFonts w:ascii="Arial" w:hAnsi="Arial" w:cs="Arial"/>
          <w:b/>
          <w:sz w:val="16"/>
          <w:szCs w:val="16"/>
        </w:rPr>
        <w:t>a zašle je ministerstvu do 6 měsíců po dni nabytí účinnosti tohoto zákona.</w:t>
      </w:r>
    </w:p>
    <w:p w:rsidR="00DA2A6A" w:rsidRPr="007A7312" w:rsidRDefault="00DA2A6A" w:rsidP="00C0663A">
      <w:pPr>
        <w:pStyle w:val="Textbodu"/>
        <w:numPr>
          <w:ilvl w:val="0"/>
          <w:numId w:val="0"/>
        </w:numPr>
        <w:ind w:left="426"/>
        <w:rPr>
          <w:rFonts w:ascii="Arial" w:hAnsi="Arial" w:cs="Arial"/>
          <w:b/>
          <w:sz w:val="16"/>
          <w:szCs w:val="16"/>
        </w:rPr>
      </w:pPr>
    </w:p>
    <w:p w:rsidR="00DA2A6A"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ČÁST ŠESTÁ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ÚČINNOST</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center"/>
        <w:rPr>
          <w:rFonts w:ascii="Arial" w:hAnsi="Arial" w:cs="Arial"/>
          <w:sz w:val="16"/>
          <w:szCs w:val="16"/>
        </w:rPr>
      </w:pPr>
      <w:r w:rsidRPr="004110A1">
        <w:rPr>
          <w:rFonts w:ascii="Arial" w:hAnsi="Arial" w:cs="Arial"/>
          <w:sz w:val="16"/>
          <w:szCs w:val="16"/>
        </w:rPr>
        <w:t xml:space="preserve">§ 104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ab/>
        <w:t xml:space="preserve">Tento zákon nabývá účinnosti dnem 1. ledna 2001. </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Klaus v. r.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Havel v. r.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b/>
          <w:bCs/>
          <w:sz w:val="16"/>
          <w:szCs w:val="16"/>
        </w:rPr>
      </w:pPr>
      <w:r w:rsidRPr="004110A1">
        <w:rPr>
          <w:rFonts w:ascii="Arial" w:hAnsi="Arial" w:cs="Arial"/>
          <w:b/>
          <w:bCs/>
          <w:sz w:val="16"/>
          <w:szCs w:val="16"/>
        </w:rPr>
        <w:t xml:space="preserve">Zeman v. r. </w:t>
      </w:r>
    </w:p>
    <w:p w:rsidR="00DA2A6A" w:rsidRPr="004110A1" w:rsidRDefault="00DA2A6A">
      <w:pPr>
        <w:widowControl w:val="0"/>
        <w:autoSpaceDE w:val="0"/>
        <w:autoSpaceDN w:val="0"/>
        <w:adjustRightInd w:val="0"/>
        <w:spacing w:after="0" w:line="240" w:lineRule="auto"/>
        <w:rPr>
          <w:rFonts w:ascii="Arial" w:hAnsi="Arial" w:cs="Arial"/>
          <w:b/>
          <w:bCs/>
          <w:sz w:val="16"/>
          <w:szCs w:val="16"/>
        </w:rPr>
      </w:pPr>
    </w:p>
    <w:p w:rsidR="00DA2A6A" w:rsidRPr="004110A1" w:rsidRDefault="00DA2A6A">
      <w:pPr>
        <w:widowControl w:val="0"/>
        <w:autoSpaceDE w:val="0"/>
        <w:autoSpaceDN w:val="0"/>
        <w:adjustRightInd w:val="0"/>
        <w:spacing w:after="0" w:line="240" w:lineRule="auto"/>
        <w:jc w:val="center"/>
        <w:rPr>
          <w:rFonts w:ascii="Arial" w:hAnsi="Arial" w:cs="Arial"/>
          <w:strike/>
          <w:sz w:val="16"/>
          <w:szCs w:val="16"/>
        </w:rPr>
      </w:pPr>
      <w:r w:rsidRPr="004110A1">
        <w:rPr>
          <w:rFonts w:ascii="Arial" w:hAnsi="Arial" w:cs="Arial"/>
          <w:b/>
          <w:bCs/>
          <w:strike/>
          <w:sz w:val="16"/>
          <w:szCs w:val="16"/>
        </w:rPr>
        <w:t>Příl.</w:t>
      </w:r>
    </w:p>
    <w:p w:rsidR="00DA2A6A" w:rsidRPr="004110A1" w:rsidRDefault="00DA2A6A">
      <w:pPr>
        <w:widowControl w:val="0"/>
        <w:autoSpaceDE w:val="0"/>
        <w:autoSpaceDN w:val="0"/>
        <w:adjustRightInd w:val="0"/>
        <w:spacing w:after="0" w:line="240" w:lineRule="auto"/>
        <w:jc w:val="center"/>
        <w:rPr>
          <w:rFonts w:ascii="Arial" w:hAnsi="Arial" w:cs="Arial"/>
          <w:b/>
          <w:bCs/>
          <w:strike/>
          <w:sz w:val="16"/>
          <w:szCs w:val="16"/>
        </w:rPr>
      </w:pPr>
      <w:r w:rsidRPr="004110A1">
        <w:rPr>
          <w:rFonts w:ascii="Arial" w:hAnsi="Arial" w:cs="Arial"/>
          <w:b/>
          <w:bCs/>
          <w:strike/>
          <w:sz w:val="16"/>
          <w:szCs w:val="16"/>
        </w:rPr>
        <w:t xml:space="preserve">Bezpečnostní pásma plynových zařízení </w:t>
      </w:r>
    </w:p>
    <w:p w:rsidR="00DA2A6A" w:rsidRPr="004110A1" w:rsidRDefault="00DA2A6A">
      <w:pPr>
        <w:widowControl w:val="0"/>
        <w:autoSpaceDE w:val="0"/>
        <w:autoSpaceDN w:val="0"/>
        <w:adjustRightInd w:val="0"/>
        <w:spacing w:after="0" w:line="240" w:lineRule="auto"/>
        <w:rPr>
          <w:rFonts w:ascii="Arial" w:hAnsi="Arial" w:cs="Arial"/>
          <w:b/>
          <w:bCs/>
          <w:strike/>
          <w:sz w:val="16"/>
          <w:szCs w:val="16"/>
        </w:rPr>
      </w:pP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druh zařízení:                                        velikost pásma:</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Zásobníky (od oplocení)</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mimo samostatně umístěných sond                       250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Tlakové zásobníky zkapalněných plynů</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do vnitřního obsahu nad 5 m3 do 20 m3                  20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nad 20 m3 do 100 m3                                    40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nad 100 m3 do 250 m3                                   60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nad 250 m3 do 500 m3                                  100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nad 500 m3 do 1000 m3                                 150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nad 1000 m3 do 3000 m3                                200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nad 3000 m3                                           300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Plynojemy do 100 m3                                    30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nad 100 m3                                             50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Plnírny plynů (od technologie)                        100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Zkapalňovací stanice stlačených plynů                 100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Odpařovací stanice zkapalněných plynů                 100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Kompresorové stanice (od technologie)                 200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Regulační stanice vysokotlak</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do tlaku 40 barů včetně                                10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Regulační stanice s tlakem nad 40 barů                 20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druh zařízení: velikost pásma:</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Vysokotlaké plynovody a plynovodní</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přípojky do tlaku 40 barů včetně</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do DN 100 včetně                                       10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nad DN 100 do DN 300 včetně                            20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nad DN 300 do DN 500 včetně                            30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nad DN 500 do DN 700 včetně                            45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nad DN 700                                             65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Vysokotlaké plynovody a plynovodní</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přípojky s tlakem nad 40 barů</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do DN 100 včetně                                        80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nad DN 100 do DN 500 včetně                            120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nad DN 500                                             160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Sondy zásobníku plynu</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od jejich ústí</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s tlakem do 100 barů                                    80 m</w:t>
      </w:r>
    </w:p>
    <w:p w:rsidR="00DA2A6A" w:rsidRPr="004110A1" w:rsidRDefault="00DA2A6A">
      <w:pPr>
        <w:widowControl w:val="0"/>
        <w:autoSpaceDE w:val="0"/>
        <w:autoSpaceDN w:val="0"/>
        <w:adjustRightInd w:val="0"/>
        <w:spacing w:after="0" w:line="240" w:lineRule="auto"/>
        <w:rPr>
          <w:rFonts w:ascii="Arial" w:hAnsi="Arial" w:cs="Arial"/>
          <w:strike/>
          <w:sz w:val="16"/>
          <w:szCs w:val="16"/>
        </w:rPr>
      </w:pPr>
      <w:r w:rsidRPr="004110A1">
        <w:rPr>
          <w:rFonts w:ascii="Arial" w:hAnsi="Arial" w:cs="Arial"/>
          <w:strike/>
          <w:sz w:val="16"/>
          <w:szCs w:val="16"/>
        </w:rPr>
        <w:t>s tlakem nad 100 barů                                  150 m.</w:t>
      </w:r>
    </w:p>
    <w:p w:rsidR="00DA2A6A" w:rsidRPr="004110A1" w:rsidRDefault="00DA2A6A" w:rsidP="00A84596">
      <w:pPr>
        <w:spacing w:after="0"/>
        <w:jc w:val="center"/>
        <w:rPr>
          <w:rFonts w:ascii="Arial" w:hAnsi="Arial" w:cs="Arial"/>
          <w:b/>
          <w:sz w:val="16"/>
          <w:szCs w:val="16"/>
          <w:highlight w:val="white"/>
        </w:rPr>
      </w:pPr>
      <w:r w:rsidRPr="004110A1">
        <w:rPr>
          <w:rFonts w:ascii="Arial" w:hAnsi="Arial" w:cs="Arial"/>
          <w:b/>
          <w:sz w:val="16"/>
          <w:szCs w:val="16"/>
          <w:highlight w:val="white"/>
        </w:rPr>
        <w:t>Příloha</w:t>
      </w:r>
    </w:p>
    <w:p w:rsidR="00DA2A6A" w:rsidRPr="004110A1" w:rsidRDefault="00DA2A6A" w:rsidP="00A84596">
      <w:pPr>
        <w:spacing w:after="0"/>
        <w:jc w:val="center"/>
        <w:rPr>
          <w:rFonts w:ascii="Arial" w:hAnsi="Arial" w:cs="Arial"/>
          <w:b/>
          <w:sz w:val="16"/>
          <w:szCs w:val="16"/>
          <w:highlight w:val="white"/>
        </w:rPr>
      </w:pPr>
      <w:r w:rsidRPr="004110A1">
        <w:rPr>
          <w:rFonts w:ascii="Arial" w:hAnsi="Arial" w:cs="Arial"/>
          <w:b/>
          <w:sz w:val="16"/>
          <w:szCs w:val="16"/>
          <w:highlight w:val="white"/>
        </w:rPr>
        <w:t>Bezpečnostní pásma plynových zařízení</w:t>
      </w:r>
    </w:p>
    <w:p w:rsidR="00DA2A6A" w:rsidRPr="004110A1" w:rsidRDefault="00DA2A6A" w:rsidP="00A84596">
      <w:pPr>
        <w:spacing w:after="0"/>
        <w:rPr>
          <w:rFonts w:ascii="Arial" w:hAnsi="Arial" w:cs="Arial"/>
          <w:b/>
          <w:sz w:val="16"/>
          <w:szCs w:val="16"/>
          <w:highlight w:val="white"/>
        </w:rPr>
      </w:pP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 druh zařízení</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velikost pásma:</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Zásobníky (</w:t>
      </w:r>
      <w:r w:rsidRPr="009A745F">
        <w:rPr>
          <w:rFonts w:ascii="Arial" w:hAnsi="Arial" w:cs="Arial"/>
          <w:b/>
          <w:sz w:val="16"/>
          <w:szCs w:val="16"/>
          <w:highlight w:val="white"/>
        </w:rPr>
        <w:t>vzdálenost od vnějšího okraje areálu zásobníku</w:t>
      </w:r>
      <w:r w:rsidRPr="004110A1">
        <w:rPr>
          <w:rFonts w:ascii="Arial" w:hAnsi="Arial" w:cs="Arial"/>
          <w:b/>
          <w:sz w:val="16"/>
          <w:szCs w:val="16"/>
          <w:highlight w:val="white"/>
        </w:rPr>
        <w:t>)</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mimo samostatně umístěných sond</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250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Sondy zásobníku plynu (vzdálenost od osy jejich ústí)</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s tlakem do 100 barů</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 xml:space="preserve"> 80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s tlakem nad 100 barů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150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Tlakové zásobníky zkapalněných plynů</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do vnitřního objemu </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(vzdálenost od vnějšího obvodu technologických objektů)</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nad 5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 xml:space="preserve"> do 20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20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nad 20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 xml:space="preserve"> do 100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40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nad 100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 xml:space="preserve"> do 250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60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nad 250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 xml:space="preserve"> do 500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100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nad 500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 xml:space="preserve"> do 1 000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150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nad 1 000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 xml:space="preserve"> do 3 000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200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nad 3 000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300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Plynojemy (vzdálenost od vnějšího obvodu technologických objektů)</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do 100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30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nad 100 m</w:t>
      </w:r>
      <w:r w:rsidRPr="004110A1">
        <w:rPr>
          <w:rFonts w:ascii="Arial" w:hAnsi="Arial" w:cs="Arial"/>
          <w:b/>
          <w:sz w:val="16"/>
          <w:szCs w:val="16"/>
          <w:highlight w:val="white"/>
          <w:vertAlign w:val="superscript"/>
        </w:rPr>
        <w:t>3</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50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Technologické objekty</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(vzdálenost od vnějšího obvodu technologických objektů)</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Plnírny plynů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100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Zkapalňovací stanice stlačených plynů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100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Odpařovací stanice zkapalněných plynů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100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Kompresorové stanice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200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Regulační stanice vysokotlaké o tlakové úrovni 4 až 40 barů včetně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10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Regulační stanice s tlakem nad 40 barů</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20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Vysokotlaké plynovody a plynovodní</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přípojky o tlakové úrovni 4 až 40 barů včetně</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do DN 100 včetně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8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nad DN 100 do DN 300 včetně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10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nad DN 300 do DN 500 včetně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15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nad DN 500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20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Vysokotlaké plynovody a plynovodní </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přípojky s tlakem nad 40 barů</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do DN 100 včetně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8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nad DN 100 do DN 300 včetně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15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nad DN 300 do DN 500 včetně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70 m</w:t>
      </w:r>
    </w:p>
    <w:p w:rsidR="00DA2A6A" w:rsidRPr="004110A1" w:rsidRDefault="00DA2A6A" w:rsidP="00A84596">
      <w:pPr>
        <w:widowControl w:val="0"/>
        <w:autoSpaceDE w:val="0"/>
        <w:autoSpaceDN w:val="0"/>
        <w:adjustRightInd w:val="0"/>
        <w:spacing w:after="0"/>
        <w:ind w:right="-20000"/>
        <w:rPr>
          <w:rFonts w:ascii="Arial" w:hAnsi="Arial" w:cs="Arial"/>
          <w:b/>
          <w:sz w:val="16"/>
          <w:szCs w:val="16"/>
          <w:highlight w:val="white"/>
        </w:rPr>
      </w:pPr>
      <w:r w:rsidRPr="004110A1">
        <w:rPr>
          <w:rFonts w:ascii="Arial" w:hAnsi="Arial" w:cs="Arial"/>
          <w:b/>
          <w:sz w:val="16"/>
          <w:szCs w:val="16"/>
          <w:highlight w:val="white"/>
        </w:rPr>
        <w:t xml:space="preserve">nad DN 500 do DN 700 včetně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110 m</w:t>
      </w:r>
    </w:p>
    <w:p w:rsidR="00DA2A6A" w:rsidRPr="004110A1" w:rsidRDefault="00DA2A6A" w:rsidP="00A84596">
      <w:pPr>
        <w:widowControl w:val="0"/>
        <w:autoSpaceDE w:val="0"/>
        <w:autoSpaceDN w:val="0"/>
        <w:adjustRightInd w:val="0"/>
        <w:spacing w:after="0" w:line="240" w:lineRule="auto"/>
        <w:rPr>
          <w:rFonts w:ascii="Arial" w:hAnsi="Arial" w:cs="Arial"/>
          <w:sz w:val="16"/>
          <w:szCs w:val="16"/>
        </w:rPr>
      </w:pPr>
      <w:r w:rsidRPr="004110A1">
        <w:rPr>
          <w:rFonts w:ascii="Arial" w:hAnsi="Arial" w:cs="Arial"/>
          <w:b/>
          <w:sz w:val="16"/>
          <w:szCs w:val="16"/>
          <w:highlight w:val="white"/>
        </w:rPr>
        <w:t xml:space="preserve">nad DN 700  </w:t>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r>
      <w:r w:rsidRPr="004110A1">
        <w:rPr>
          <w:rFonts w:ascii="Arial" w:hAnsi="Arial" w:cs="Arial"/>
          <w:b/>
          <w:sz w:val="16"/>
          <w:szCs w:val="16"/>
          <w:highlight w:val="white"/>
        </w:rPr>
        <w:tab/>
        <w:t>160 m</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rsidP="00492E9D">
      <w:pPr>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____________________</w:t>
      </w:r>
    </w:p>
    <w:p w:rsidR="00DA2A6A" w:rsidRPr="004110A1" w:rsidRDefault="00DA2A6A">
      <w:pPr>
        <w:widowControl w:val="0"/>
        <w:autoSpaceDE w:val="0"/>
        <w:autoSpaceDN w:val="0"/>
        <w:adjustRightInd w:val="0"/>
        <w:spacing w:after="0" w:line="240" w:lineRule="auto"/>
        <w:rPr>
          <w:rFonts w:ascii="Arial" w:hAnsi="Arial" w:cs="Arial"/>
          <w:sz w:val="16"/>
          <w:szCs w:val="16"/>
        </w:rPr>
      </w:pPr>
    </w:p>
    <w:p w:rsidR="00DA2A6A" w:rsidRPr="004110A1" w:rsidRDefault="00DA2A6A" w:rsidP="003B7639">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1) Směrnice Evropského parlamentu a Rady </w:t>
      </w:r>
      <w:hyperlink r:id="rId844" w:history="1">
        <w:r w:rsidRPr="004110A1">
          <w:rPr>
            <w:rFonts w:ascii="Arial" w:hAnsi="Arial" w:cs="Arial"/>
            <w:b/>
            <w:sz w:val="16"/>
            <w:szCs w:val="16"/>
          </w:rPr>
          <w:t>2009/72/ES</w:t>
        </w:r>
      </w:hyperlink>
      <w:r w:rsidRPr="004110A1">
        <w:rPr>
          <w:rFonts w:ascii="Arial" w:hAnsi="Arial" w:cs="Arial"/>
          <w:b/>
          <w:sz w:val="16"/>
          <w:szCs w:val="16"/>
        </w:rPr>
        <w:t xml:space="preserve"> ze dne 13. července 2009 o společných pravidlech pro vnitřní trh s elektřinou a o zrušení směrnice </w:t>
      </w:r>
      <w:hyperlink r:id="rId845" w:history="1">
        <w:r w:rsidRPr="004110A1">
          <w:rPr>
            <w:rFonts w:ascii="Arial" w:hAnsi="Arial" w:cs="Arial"/>
            <w:b/>
            <w:sz w:val="16"/>
            <w:szCs w:val="16"/>
          </w:rPr>
          <w:t>2003/54/ES</w:t>
        </w:r>
      </w:hyperlink>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Směrnice Evropského parlamentu a Rady </w:t>
      </w:r>
      <w:hyperlink r:id="rId846" w:history="1">
        <w:r w:rsidRPr="004110A1">
          <w:rPr>
            <w:rFonts w:ascii="Arial" w:hAnsi="Arial" w:cs="Arial"/>
            <w:b/>
            <w:sz w:val="16"/>
            <w:szCs w:val="16"/>
          </w:rPr>
          <w:t>2009/73/ES</w:t>
        </w:r>
      </w:hyperlink>
      <w:r w:rsidRPr="004110A1">
        <w:rPr>
          <w:rFonts w:ascii="Arial" w:hAnsi="Arial" w:cs="Arial"/>
          <w:b/>
          <w:sz w:val="16"/>
          <w:szCs w:val="16"/>
        </w:rPr>
        <w:t xml:space="preserve"> ze dne 13. července 2009 o společných pravidlech pro vnitřní trh se zemním plynem a o zrušení směrnice </w:t>
      </w:r>
      <w:hyperlink r:id="rId847" w:history="1">
        <w:r w:rsidRPr="004110A1">
          <w:rPr>
            <w:rFonts w:ascii="Arial" w:hAnsi="Arial" w:cs="Arial"/>
            <w:b/>
            <w:sz w:val="16"/>
            <w:szCs w:val="16"/>
          </w:rPr>
          <w:t>2003/55/ES</w:t>
        </w:r>
      </w:hyperlink>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Směrnice Evropského parlamentu a Rady </w:t>
      </w:r>
      <w:hyperlink r:id="rId848" w:history="1">
        <w:r w:rsidRPr="004110A1">
          <w:rPr>
            <w:rFonts w:ascii="Arial" w:hAnsi="Arial" w:cs="Arial"/>
            <w:b/>
            <w:sz w:val="16"/>
            <w:szCs w:val="16"/>
          </w:rPr>
          <w:t>2006/32/ES</w:t>
        </w:r>
      </w:hyperlink>
      <w:r w:rsidRPr="004110A1">
        <w:rPr>
          <w:rFonts w:ascii="Arial" w:hAnsi="Arial" w:cs="Arial"/>
          <w:b/>
          <w:sz w:val="16"/>
          <w:szCs w:val="16"/>
        </w:rPr>
        <w:t xml:space="preserve"> ze dne 5. dubna 2006 o energetické účinnosti u konečného uživatele a o energetických službách a o zrušení směrnice Rady </w:t>
      </w:r>
      <w:hyperlink r:id="rId849" w:history="1">
        <w:r w:rsidRPr="004110A1">
          <w:rPr>
            <w:rFonts w:ascii="Arial" w:hAnsi="Arial" w:cs="Arial"/>
            <w:b/>
            <w:sz w:val="16"/>
            <w:szCs w:val="16"/>
          </w:rPr>
          <w:t>93/76/EHS</w:t>
        </w:r>
      </w:hyperlink>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Směrnice Evropského parlamentu a Rady </w:t>
      </w:r>
      <w:hyperlink r:id="rId850" w:history="1">
        <w:r w:rsidRPr="004110A1">
          <w:rPr>
            <w:rFonts w:ascii="Arial" w:hAnsi="Arial" w:cs="Arial"/>
            <w:b/>
            <w:sz w:val="16"/>
            <w:szCs w:val="16"/>
          </w:rPr>
          <w:t>2005/89/ES</w:t>
        </w:r>
      </w:hyperlink>
      <w:r w:rsidRPr="004110A1">
        <w:rPr>
          <w:rFonts w:ascii="Arial" w:hAnsi="Arial" w:cs="Arial"/>
          <w:b/>
          <w:sz w:val="16"/>
          <w:szCs w:val="16"/>
        </w:rPr>
        <w:t xml:space="preserve"> ze dne 18. ledna 2006 o opatřeních pro zabezpečení dodávek elektřiny a investic do infrastruktury.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p>
    <w:p w:rsidR="00DA2A6A" w:rsidRDefault="00DA2A6A" w:rsidP="003B7639">
      <w:pPr>
        <w:jc w:val="both"/>
        <w:rPr>
          <w:rFonts w:ascii="Arial" w:hAnsi="Arial" w:cs="Arial"/>
          <w:b/>
          <w:sz w:val="16"/>
          <w:szCs w:val="16"/>
        </w:rPr>
      </w:pPr>
      <w:r w:rsidRPr="004110A1">
        <w:rPr>
          <w:rFonts w:ascii="Arial" w:hAnsi="Arial" w:cs="Arial"/>
          <w:b/>
          <w:sz w:val="16"/>
          <w:szCs w:val="16"/>
        </w:rPr>
        <w:t>Směrnice Evropského parlamentu a Rady 2012/27/EU ze dne 25. října 2012 o energetické účinnosti, o změně směrnic 2009/125/ES a 2010/30/EU a o zrušení směrnic 2004/8/ES a 2006/32/ES.</w:t>
      </w:r>
    </w:p>
    <w:p w:rsidR="00DA2A6A" w:rsidRPr="00343CC7" w:rsidRDefault="00DA2A6A" w:rsidP="00343CC7">
      <w:pPr>
        <w:jc w:val="both"/>
        <w:rPr>
          <w:rFonts w:ascii="Arial" w:hAnsi="Arial" w:cs="Arial"/>
          <w:b/>
          <w:sz w:val="16"/>
          <w:szCs w:val="16"/>
        </w:rPr>
      </w:pPr>
      <w:r w:rsidRPr="00343CC7">
        <w:rPr>
          <w:rFonts w:ascii="Arial" w:hAnsi="Arial" w:cs="Arial"/>
          <w:b/>
          <w:sz w:val="16"/>
          <w:szCs w:val="16"/>
        </w:rPr>
        <w:t>Směrnice Evropského parlamentu a Rady 2011/83/EU ze dne 25. října 2011 o právech spotřebitelů, kterou se mění směrnice Rady 93/13/EHS a směrnice Evropského parlamentu a Rady 1999/44/ES a zrušuje směrnice Rady 85/577/EHS a směrnice Evropského parlamentu a Rady 97/7/ES.</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1a) Nařízení Evropského parlamentu a Rady (ES) č. </w:t>
      </w:r>
      <w:hyperlink r:id="rId851" w:history="1">
        <w:r w:rsidRPr="004110A1">
          <w:rPr>
            <w:rFonts w:ascii="Arial" w:hAnsi="Arial" w:cs="Arial"/>
            <w:b/>
            <w:sz w:val="16"/>
            <w:szCs w:val="16"/>
          </w:rPr>
          <w:t>713/2009</w:t>
        </w:r>
      </w:hyperlink>
      <w:r w:rsidRPr="004110A1">
        <w:rPr>
          <w:rFonts w:ascii="Arial" w:hAnsi="Arial" w:cs="Arial"/>
          <w:b/>
          <w:sz w:val="16"/>
          <w:szCs w:val="16"/>
        </w:rPr>
        <w:t xml:space="preserve"> ze dne 13. července 2009, kterým se zřizuje Agentura pro spolupráci energetických regulačních orgánů.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Nařízení Evropského parlamentu a Rady (ES) č. </w:t>
      </w:r>
      <w:hyperlink r:id="rId852" w:history="1">
        <w:r w:rsidRPr="004110A1">
          <w:rPr>
            <w:rFonts w:ascii="Arial" w:hAnsi="Arial" w:cs="Arial"/>
            <w:b/>
            <w:sz w:val="16"/>
            <w:szCs w:val="16"/>
          </w:rPr>
          <w:t>714/2009</w:t>
        </w:r>
      </w:hyperlink>
      <w:r w:rsidRPr="004110A1">
        <w:rPr>
          <w:rFonts w:ascii="Arial" w:hAnsi="Arial" w:cs="Arial"/>
          <w:b/>
          <w:sz w:val="16"/>
          <w:szCs w:val="16"/>
        </w:rPr>
        <w:t xml:space="preserve"> ze dne 13. července 2009 o podmínkách přístupu do sítě pro přeshraniční obchod s elektřinou a o zrušení nařízení (ES) č. </w:t>
      </w:r>
      <w:hyperlink r:id="rId853" w:history="1">
        <w:r w:rsidRPr="004110A1">
          <w:rPr>
            <w:rFonts w:ascii="Arial" w:hAnsi="Arial" w:cs="Arial"/>
            <w:b/>
            <w:sz w:val="16"/>
            <w:szCs w:val="16"/>
          </w:rPr>
          <w:t>1228/2003</w:t>
        </w:r>
      </w:hyperlink>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Nařízení Evropského parlamentu a Rady (ES) č. </w:t>
      </w:r>
      <w:hyperlink r:id="rId854" w:history="1">
        <w:r w:rsidRPr="004110A1">
          <w:rPr>
            <w:rFonts w:ascii="Arial" w:hAnsi="Arial" w:cs="Arial"/>
            <w:b/>
            <w:sz w:val="16"/>
            <w:szCs w:val="16"/>
          </w:rPr>
          <w:t>715/2009</w:t>
        </w:r>
      </w:hyperlink>
      <w:r w:rsidRPr="004110A1">
        <w:rPr>
          <w:rFonts w:ascii="Arial" w:hAnsi="Arial" w:cs="Arial"/>
          <w:b/>
          <w:sz w:val="16"/>
          <w:szCs w:val="16"/>
        </w:rPr>
        <w:t xml:space="preserve"> ze dne 13. července 2009 o podmínkách přístupu k plynárenským přepravním soustavám a o zrušení nařízení (ES) č. </w:t>
      </w:r>
      <w:hyperlink r:id="rId855" w:history="1">
        <w:r w:rsidRPr="004110A1">
          <w:rPr>
            <w:rFonts w:ascii="Arial" w:hAnsi="Arial" w:cs="Arial"/>
            <w:b/>
            <w:sz w:val="16"/>
            <w:szCs w:val="16"/>
          </w:rPr>
          <w:t>1775/2005</w:t>
        </w:r>
      </w:hyperlink>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Nařízení Evropského parlamentu a Rady (ES) č. </w:t>
      </w:r>
      <w:hyperlink r:id="rId856" w:history="1">
        <w:r w:rsidRPr="004110A1">
          <w:rPr>
            <w:rFonts w:ascii="Arial" w:hAnsi="Arial" w:cs="Arial"/>
            <w:b/>
            <w:sz w:val="16"/>
            <w:szCs w:val="16"/>
          </w:rPr>
          <w:t>617/2010</w:t>
        </w:r>
      </w:hyperlink>
      <w:r w:rsidRPr="004110A1">
        <w:rPr>
          <w:rFonts w:ascii="Arial" w:hAnsi="Arial" w:cs="Arial"/>
          <w:b/>
          <w:sz w:val="16"/>
          <w:szCs w:val="16"/>
        </w:rPr>
        <w:t xml:space="preserve"> ze dne 24. června 2010 o povinnosti informovat Komisi o investičních projektech do energetické infrastruktury v rámci Evropské unie a o zrušení nařízení (ES) č. </w:t>
      </w:r>
      <w:hyperlink r:id="rId857" w:history="1">
        <w:r w:rsidRPr="004110A1">
          <w:rPr>
            <w:rFonts w:ascii="Arial" w:hAnsi="Arial" w:cs="Arial"/>
            <w:b/>
            <w:sz w:val="16"/>
            <w:szCs w:val="16"/>
          </w:rPr>
          <w:t>736/96</w:t>
        </w:r>
      </w:hyperlink>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 xml:space="preserve">Nařízení Evropského parlamentu a Rady (EU) č. </w:t>
      </w:r>
      <w:hyperlink r:id="rId858" w:history="1">
        <w:r w:rsidRPr="004110A1">
          <w:rPr>
            <w:rFonts w:ascii="Arial" w:hAnsi="Arial" w:cs="Arial"/>
            <w:b/>
            <w:sz w:val="16"/>
            <w:szCs w:val="16"/>
          </w:rPr>
          <w:t>994/2010</w:t>
        </w:r>
      </w:hyperlink>
      <w:r w:rsidRPr="004110A1">
        <w:rPr>
          <w:rFonts w:ascii="Arial" w:hAnsi="Arial" w:cs="Arial"/>
          <w:b/>
          <w:sz w:val="16"/>
          <w:szCs w:val="16"/>
        </w:rPr>
        <w:t xml:space="preserve"> ze dne 20. října 2010 o opatřeních na zajištění bezpečnosti dodávek plynu a o zrušení směrnice Rady </w:t>
      </w:r>
      <w:hyperlink r:id="rId859" w:history="1">
        <w:r w:rsidRPr="004110A1">
          <w:rPr>
            <w:rFonts w:ascii="Arial" w:hAnsi="Arial" w:cs="Arial"/>
            <w:b/>
            <w:sz w:val="16"/>
            <w:szCs w:val="16"/>
          </w:rPr>
          <w:t>2004/67/ES</w:t>
        </w:r>
      </w:hyperlink>
      <w:r w:rsidRPr="004110A1">
        <w:rPr>
          <w:rFonts w:ascii="Arial" w:hAnsi="Arial" w:cs="Arial"/>
          <w:b/>
          <w:sz w:val="16"/>
          <w:szCs w:val="16"/>
        </w:rPr>
        <w:t xml:space="preserve">. </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Nařízení Evropského parlamentu a Rady (EU) č. 347/2013 ze dne 17. dubna 2013, který se stanoví hlavní směry pro transevropské energetické sítě a kterým se zrušuje rozhodnutí č. 1364/2006/ES a mění nařízení (ES) č. 713/2009, (ES) č. 714/2009 a (ES) č. 715/2009.</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rsidP="003B7639">
      <w:pPr>
        <w:jc w:val="both"/>
        <w:rPr>
          <w:rFonts w:ascii="Arial" w:hAnsi="Arial" w:cs="Arial"/>
          <w:b/>
          <w:sz w:val="16"/>
          <w:szCs w:val="16"/>
        </w:rPr>
      </w:pPr>
      <w:r w:rsidRPr="004110A1">
        <w:rPr>
          <w:rFonts w:ascii="Arial" w:hAnsi="Arial" w:cs="Arial"/>
          <w:b/>
          <w:sz w:val="16"/>
          <w:szCs w:val="16"/>
        </w:rPr>
        <w:t>Nařízení Evropského parlamentu a Rady (EU) č. 1227/2011 ze dne 25. října 2011 o integritě a transparentnosti velkoobchodního trhu s energií.</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1d) Zákon č. </w:t>
      </w:r>
      <w:hyperlink r:id="rId860" w:history="1">
        <w:r w:rsidRPr="004110A1">
          <w:rPr>
            <w:rFonts w:ascii="Arial" w:hAnsi="Arial" w:cs="Arial"/>
            <w:sz w:val="16"/>
            <w:szCs w:val="16"/>
          </w:rPr>
          <w:t>240/2000 Sb.</w:t>
        </w:r>
      </w:hyperlink>
      <w:r w:rsidRPr="004110A1">
        <w:rPr>
          <w:rFonts w:ascii="Arial" w:hAnsi="Arial" w:cs="Arial"/>
          <w:sz w:val="16"/>
          <w:szCs w:val="16"/>
        </w:rPr>
        <w:t xml:space="preserve">, o krizovém řízení a o změně některých zákonů (krizový zákon),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1d) Zákon č. </w:t>
      </w:r>
      <w:hyperlink r:id="rId861" w:history="1">
        <w:r w:rsidRPr="004110A1">
          <w:rPr>
            <w:rFonts w:ascii="Arial" w:hAnsi="Arial" w:cs="Arial"/>
            <w:sz w:val="16"/>
            <w:szCs w:val="16"/>
          </w:rPr>
          <w:t>269/1994 Sb.</w:t>
        </w:r>
      </w:hyperlink>
      <w:r w:rsidRPr="004110A1">
        <w:rPr>
          <w:rFonts w:ascii="Arial" w:hAnsi="Arial" w:cs="Arial"/>
          <w:sz w:val="16"/>
          <w:szCs w:val="16"/>
        </w:rPr>
        <w:t xml:space="preserve">, o Rejstříku trestů,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7E6731" w:rsidRDefault="00DA2A6A">
      <w:pPr>
        <w:widowControl w:val="0"/>
        <w:autoSpaceDE w:val="0"/>
        <w:autoSpaceDN w:val="0"/>
        <w:adjustRightInd w:val="0"/>
        <w:spacing w:after="0" w:line="240" w:lineRule="auto"/>
        <w:jc w:val="both"/>
        <w:rPr>
          <w:rFonts w:ascii="Arial" w:hAnsi="Arial" w:cs="Arial"/>
          <w:strike/>
          <w:sz w:val="16"/>
          <w:szCs w:val="16"/>
        </w:rPr>
      </w:pPr>
      <w:r w:rsidRPr="007E6731">
        <w:rPr>
          <w:rFonts w:ascii="Arial" w:hAnsi="Arial" w:cs="Arial"/>
          <w:strike/>
          <w:sz w:val="16"/>
          <w:szCs w:val="16"/>
        </w:rPr>
        <w:t xml:space="preserve">1e) Část šestá zákona č. </w:t>
      </w:r>
      <w:hyperlink r:id="rId862" w:history="1">
        <w:r w:rsidRPr="007E6731">
          <w:rPr>
            <w:rFonts w:ascii="Arial" w:hAnsi="Arial" w:cs="Arial"/>
            <w:strike/>
            <w:sz w:val="16"/>
            <w:szCs w:val="16"/>
          </w:rPr>
          <w:t>337/1992 Sb.</w:t>
        </w:r>
      </w:hyperlink>
      <w:r w:rsidRPr="007E6731">
        <w:rPr>
          <w:rFonts w:ascii="Arial" w:hAnsi="Arial" w:cs="Arial"/>
          <w:strike/>
          <w:sz w:val="16"/>
          <w:szCs w:val="16"/>
        </w:rPr>
        <w:t>, o správě daní a poplatků, ve znění pozdějších předpisů.</w:t>
      </w:r>
    </w:p>
    <w:p w:rsidR="00DA2A6A" w:rsidRPr="007E54CF" w:rsidRDefault="00DA2A6A">
      <w:pPr>
        <w:widowControl w:val="0"/>
        <w:autoSpaceDE w:val="0"/>
        <w:autoSpaceDN w:val="0"/>
        <w:adjustRightInd w:val="0"/>
        <w:spacing w:after="0" w:line="240" w:lineRule="auto"/>
        <w:jc w:val="both"/>
        <w:rPr>
          <w:rFonts w:ascii="Arial" w:hAnsi="Arial" w:cs="Arial"/>
          <w:b/>
          <w:sz w:val="16"/>
          <w:szCs w:val="16"/>
        </w:rPr>
      </w:pPr>
      <w:r w:rsidRPr="007E6731">
        <w:rPr>
          <w:rFonts w:ascii="Arial" w:hAnsi="Arial" w:cs="Arial"/>
          <w:b/>
          <w:sz w:val="16"/>
          <w:szCs w:val="16"/>
        </w:rPr>
        <w:t>1e) Zákon č. 239/2000 Sb., o integrovaném záchranném systému a o změně některých zákonů, ve znění pozdějších předpisů.</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1f) </w:t>
      </w:r>
      <w:hyperlink r:id="rId863" w:history="1">
        <w:r w:rsidRPr="004110A1">
          <w:rPr>
            <w:rFonts w:ascii="Arial" w:hAnsi="Arial" w:cs="Arial"/>
            <w:sz w:val="16"/>
            <w:szCs w:val="16"/>
          </w:rPr>
          <w:t>§ 52 odst. 3 zákona č. 40/1964 Sb.</w:t>
        </w:r>
      </w:hyperlink>
      <w:r w:rsidRPr="004110A1">
        <w:rPr>
          <w:rFonts w:ascii="Arial" w:hAnsi="Arial" w:cs="Arial"/>
          <w:sz w:val="16"/>
          <w:szCs w:val="16"/>
        </w:rPr>
        <w:t xml:space="preserve">, občanský zákoník.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 Zákon č. </w:t>
      </w:r>
      <w:hyperlink r:id="rId864" w:history="1">
        <w:r w:rsidRPr="004110A1">
          <w:rPr>
            <w:rFonts w:ascii="Arial" w:hAnsi="Arial" w:cs="Arial"/>
            <w:sz w:val="16"/>
            <w:szCs w:val="16"/>
          </w:rPr>
          <w:t>2/1969 Sb.</w:t>
        </w:r>
      </w:hyperlink>
      <w:r w:rsidRPr="004110A1">
        <w:rPr>
          <w:rFonts w:ascii="Arial" w:hAnsi="Arial" w:cs="Arial"/>
          <w:sz w:val="16"/>
          <w:szCs w:val="16"/>
        </w:rPr>
        <w:t xml:space="preserve">, o zřízení ministerstev a jiných ústředních orgánů České republiky,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2a) Nařízení Evropského parlamentu a Rady (ES) č. </w:t>
      </w:r>
      <w:hyperlink r:id="rId865" w:history="1">
        <w:r w:rsidRPr="004110A1">
          <w:rPr>
            <w:rFonts w:ascii="Arial" w:hAnsi="Arial" w:cs="Arial"/>
            <w:sz w:val="16"/>
            <w:szCs w:val="16"/>
          </w:rPr>
          <w:t>714/2009</w:t>
        </w:r>
      </w:hyperlink>
      <w:r w:rsidRPr="004110A1">
        <w:rPr>
          <w:rFonts w:ascii="Arial" w:hAnsi="Arial" w:cs="Arial"/>
          <w:sz w:val="16"/>
          <w:szCs w:val="16"/>
        </w:rPr>
        <w:t xml:space="preserve"> ze dne 13. července 2009 o podmínkách přístupu do sítě pro přeshraniční obchod s elektřinou a o zrušení nařízení (ES) č. </w:t>
      </w:r>
      <w:hyperlink r:id="rId866" w:history="1">
        <w:r w:rsidRPr="004110A1">
          <w:rPr>
            <w:rFonts w:ascii="Arial" w:hAnsi="Arial" w:cs="Arial"/>
            <w:sz w:val="16"/>
            <w:szCs w:val="16"/>
          </w:rPr>
          <w:t>1228/2003</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2b) Nařízení Evropského parlamentu a Rady (ES) č. </w:t>
      </w:r>
      <w:hyperlink r:id="rId867" w:history="1">
        <w:r w:rsidRPr="004110A1">
          <w:rPr>
            <w:rFonts w:ascii="Arial" w:hAnsi="Arial" w:cs="Arial"/>
            <w:sz w:val="16"/>
            <w:szCs w:val="16"/>
          </w:rPr>
          <w:t>715/2009</w:t>
        </w:r>
      </w:hyperlink>
      <w:r w:rsidRPr="004110A1">
        <w:rPr>
          <w:rFonts w:ascii="Arial" w:hAnsi="Arial" w:cs="Arial"/>
          <w:sz w:val="16"/>
          <w:szCs w:val="16"/>
        </w:rPr>
        <w:t xml:space="preserve"> ze dne 13. července 2009 o podmínkách přístupu k plynárenským přepravním soustavám a o zrušení nařízení (ES) č. </w:t>
      </w:r>
      <w:hyperlink r:id="rId868" w:history="1">
        <w:r w:rsidRPr="004110A1">
          <w:rPr>
            <w:rFonts w:ascii="Arial" w:hAnsi="Arial" w:cs="Arial"/>
            <w:sz w:val="16"/>
            <w:szCs w:val="16"/>
          </w:rPr>
          <w:t>1775/2005</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3) Zákon č. </w:t>
      </w:r>
      <w:hyperlink r:id="rId869" w:history="1">
        <w:r w:rsidRPr="004110A1">
          <w:rPr>
            <w:rFonts w:ascii="Arial" w:hAnsi="Arial" w:cs="Arial"/>
            <w:sz w:val="16"/>
            <w:szCs w:val="16"/>
          </w:rPr>
          <w:t>40/1964 Sb.</w:t>
        </w:r>
      </w:hyperlink>
      <w:r w:rsidRPr="004110A1">
        <w:rPr>
          <w:rFonts w:ascii="Arial" w:hAnsi="Arial" w:cs="Arial"/>
          <w:sz w:val="16"/>
          <w:szCs w:val="16"/>
        </w:rPr>
        <w:t xml:space="preserve">, občanský zákoník,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 Zákon č. </w:t>
      </w:r>
      <w:hyperlink r:id="rId870" w:history="1">
        <w:r w:rsidRPr="004110A1">
          <w:rPr>
            <w:rFonts w:ascii="Arial" w:hAnsi="Arial" w:cs="Arial"/>
            <w:sz w:val="16"/>
            <w:szCs w:val="16"/>
          </w:rPr>
          <w:t>526/1990 Sb.</w:t>
        </w:r>
      </w:hyperlink>
      <w:r w:rsidRPr="004110A1">
        <w:rPr>
          <w:rFonts w:ascii="Arial" w:hAnsi="Arial" w:cs="Arial"/>
          <w:sz w:val="16"/>
          <w:szCs w:val="16"/>
        </w:rPr>
        <w:t xml:space="preserve">, o cenách,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4a) Zákon č. </w:t>
      </w:r>
      <w:hyperlink r:id="rId871" w:history="1">
        <w:r w:rsidRPr="004110A1">
          <w:rPr>
            <w:rFonts w:ascii="Arial" w:hAnsi="Arial" w:cs="Arial"/>
            <w:sz w:val="16"/>
            <w:szCs w:val="16"/>
          </w:rPr>
          <w:t>180/2005 Sb.</w:t>
        </w:r>
      </w:hyperlink>
      <w:r w:rsidRPr="004110A1">
        <w:rPr>
          <w:rFonts w:ascii="Arial" w:hAnsi="Arial" w:cs="Arial"/>
          <w:sz w:val="16"/>
          <w:szCs w:val="16"/>
        </w:rPr>
        <w:t xml:space="preserve">, o podpoře výroby elektřiny z obnovitelných zdrojů energie a o změně některých zákonů (zákon o podpoře využívání obnovitelných zdrojů).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4c) Zákon č. </w:t>
      </w:r>
      <w:hyperlink r:id="rId872" w:history="1">
        <w:r w:rsidRPr="004110A1">
          <w:rPr>
            <w:rFonts w:ascii="Arial" w:hAnsi="Arial" w:cs="Arial"/>
            <w:sz w:val="16"/>
            <w:szCs w:val="16"/>
          </w:rPr>
          <w:t>133/2000 Sb.</w:t>
        </w:r>
      </w:hyperlink>
      <w:r w:rsidRPr="004110A1">
        <w:rPr>
          <w:rFonts w:ascii="Arial" w:hAnsi="Arial" w:cs="Arial"/>
          <w:sz w:val="16"/>
          <w:szCs w:val="16"/>
        </w:rPr>
        <w:t xml:space="preserve">, o evidenci obyvatel a rodných číslech a o změně některých zákonů (zákon o evidenci obyvatel),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4d) Zákon č. </w:t>
      </w:r>
      <w:hyperlink r:id="rId873" w:history="1">
        <w:r w:rsidRPr="004110A1">
          <w:rPr>
            <w:rFonts w:ascii="Arial" w:hAnsi="Arial" w:cs="Arial"/>
            <w:sz w:val="16"/>
            <w:szCs w:val="16"/>
          </w:rPr>
          <w:t>183/2006 Sb.</w:t>
        </w:r>
      </w:hyperlink>
      <w:r w:rsidRPr="004110A1">
        <w:rPr>
          <w:rFonts w:ascii="Arial" w:hAnsi="Arial" w:cs="Arial"/>
          <w:sz w:val="16"/>
          <w:szCs w:val="16"/>
        </w:rPr>
        <w:t xml:space="preserve">, o územním plánování a stavebním řádu (stavební zákon).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4e) Zákon č. </w:t>
      </w:r>
      <w:hyperlink r:id="rId874" w:history="1">
        <w:r w:rsidRPr="004110A1">
          <w:rPr>
            <w:rFonts w:ascii="Arial" w:hAnsi="Arial" w:cs="Arial"/>
            <w:sz w:val="16"/>
            <w:szCs w:val="16"/>
          </w:rPr>
          <w:t>184/2006 Sb.</w:t>
        </w:r>
      </w:hyperlink>
      <w:r w:rsidRPr="004110A1">
        <w:rPr>
          <w:rFonts w:ascii="Arial" w:hAnsi="Arial" w:cs="Arial"/>
          <w:sz w:val="16"/>
          <w:szCs w:val="16"/>
        </w:rPr>
        <w:t xml:space="preserve">, o odnětí nebo omezení vlastnického práva k pozemku nebo ke stavbě (zákon o vyvlastnění).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 Zákon č. </w:t>
      </w:r>
      <w:hyperlink r:id="rId875" w:history="1">
        <w:r w:rsidRPr="004110A1">
          <w:rPr>
            <w:rFonts w:ascii="Arial" w:hAnsi="Arial" w:cs="Arial"/>
            <w:sz w:val="16"/>
            <w:szCs w:val="16"/>
          </w:rPr>
          <w:t>151/1997 Sb.</w:t>
        </w:r>
      </w:hyperlink>
      <w:r w:rsidRPr="004110A1">
        <w:rPr>
          <w:rFonts w:ascii="Arial" w:hAnsi="Arial" w:cs="Arial"/>
          <w:sz w:val="16"/>
          <w:szCs w:val="16"/>
        </w:rPr>
        <w:t xml:space="preserve">, o oceňování majetku a o změně některých zákonů (zákon o oceňování majetku), ve znění zákona č. </w:t>
      </w:r>
      <w:hyperlink r:id="rId876" w:history="1">
        <w:r w:rsidRPr="004110A1">
          <w:rPr>
            <w:rFonts w:ascii="Arial" w:hAnsi="Arial" w:cs="Arial"/>
            <w:sz w:val="16"/>
            <w:szCs w:val="16"/>
          </w:rPr>
          <w:t>121/2000 Sb.</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Zákon č. </w:t>
      </w:r>
      <w:hyperlink r:id="rId877" w:history="1">
        <w:r w:rsidRPr="004110A1">
          <w:rPr>
            <w:rFonts w:ascii="Arial" w:hAnsi="Arial" w:cs="Arial"/>
            <w:sz w:val="16"/>
            <w:szCs w:val="16"/>
          </w:rPr>
          <w:t>289/1995 Sb.</w:t>
        </w:r>
      </w:hyperlink>
      <w:r w:rsidRPr="004110A1">
        <w:rPr>
          <w:rFonts w:ascii="Arial" w:hAnsi="Arial" w:cs="Arial"/>
          <w:sz w:val="16"/>
          <w:szCs w:val="16"/>
        </w:rPr>
        <w:t xml:space="preserve">, o lesích.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Vyhláška č. </w:t>
      </w:r>
      <w:hyperlink r:id="rId878" w:history="1">
        <w:r w:rsidRPr="004110A1">
          <w:rPr>
            <w:rFonts w:ascii="Arial" w:hAnsi="Arial" w:cs="Arial"/>
            <w:sz w:val="16"/>
            <w:szCs w:val="16"/>
          </w:rPr>
          <w:t>55/1999 Sb.</w:t>
        </w:r>
      </w:hyperlink>
      <w:r w:rsidRPr="004110A1">
        <w:rPr>
          <w:rFonts w:ascii="Arial" w:hAnsi="Arial" w:cs="Arial"/>
          <w:sz w:val="16"/>
          <w:szCs w:val="16"/>
        </w:rPr>
        <w:t xml:space="preserve">, o způsobu výpočtu výše újmy nebo škody způsobené na lesích.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5a) Zákon č. </w:t>
      </w:r>
      <w:hyperlink r:id="rId879" w:history="1">
        <w:r w:rsidRPr="004110A1">
          <w:rPr>
            <w:rFonts w:ascii="Arial" w:hAnsi="Arial" w:cs="Arial"/>
            <w:sz w:val="16"/>
            <w:szCs w:val="16"/>
          </w:rPr>
          <w:t>406/2000 Sb.</w:t>
        </w:r>
      </w:hyperlink>
      <w:r w:rsidRPr="004110A1">
        <w:rPr>
          <w:rFonts w:ascii="Arial" w:hAnsi="Arial" w:cs="Arial"/>
          <w:sz w:val="16"/>
          <w:szCs w:val="16"/>
        </w:rPr>
        <w:t xml:space="preserve">, o hospodaření energií,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 Vyhláška č. </w:t>
      </w:r>
      <w:hyperlink r:id="rId880" w:history="1">
        <w:r w:rsidRPr="004110A1">
          <w:rPr>
            <w:rFonts w:ascii="Arial" w:hAnsi="Arial" w:cs="Arial"/>
            <w:sz w:val="16"/>
            <w:szCs w:val="16"/>
          </w:rPr>
          <w:t>18/2002 Sb.</w:t>
        </w:r>
      </w:hyperlink>
      <w:r w:rsidRPr="004110A1">
        <w:rPr>
          <w:rFonts w:ascii="Arial" w:hAnsi="Arial" w:cs="Arial"/>
          <w:sz w:val="16"/>
          <w:szCs w:val="16"/>
        </w:rPr>
        <w:t xml:space="preserve">, o podmínkách připojení a dopravy elektřiny v elektrizační soustavě, ve znění vyhlášky č. </w:t>
      </w:r>
      <w:hyperlink r:id="rId881" w:history="1">
        <w:r w:rsidRPr="004110A1">
          <w:rPr>
            <w:rFonts w:ascii="Arial" w:hAnsi="Arial" w:cs="Arial"/>
            <w:sz w:val="16"/>
            <w:szCs w:val="16"/>
          </w:rPr>
          <w:t>300/2003 Sb.</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 Vyhláška č. </w:t>
      </w:r>
      <w:hyperlink r:id="rId882" w:history="1">
        <w:r w:rsidRPr="004110A1">
          <w:rPr>
            <w:rFonts w:ascii="Arial" w:hAnsi="Arial" w:cs="Arial"/>
            <w:sz w:val="16"/>
            <w:szCs w:val="16"/>
          </w:rPr>
          <w:t>150/2001 Sb.</w:t>
        </w:r>
      </w:hyperlink>
      <w:r w:rsidRPr="004110A1">
        <w:rPr>
          <w:rFonts w:ascii="Arial" w:hAnsi="Arial" w:cs="Arial"/>
          <w:sz w:val="16"/>
          <w:szCs w:val="16"/>
        </w:rPr>
        <w:t xml:space="preserve">, kterou se stanoví minimální účinnost užití energie při výrobě elektřiny a tepelné energie.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Zákon č. </w:t>
      </w:r>
      <w:hyperlink r:id="rId883" w:history="1">
        <w:r w:rsidRPr="004110A1">
          <w:rPr>
            <w:rFonts w:ascii="Arial" w:hAnsi="Arial" w:cs="Arial"/>
            <w:sz w:val="16"/>
            <w:szCs w:val="16"/>
          </w:rPr>
          <w:t>406/2000 Sb.</w:t>
        </w:r>
      </w:hyperlink>
      <w:r w:rsidRPr="004110A1">
        <w:rPr>
          <w:rFonts w:ascii="Arial" w:hAnsi="Arial" w:cs="Arial"/>
          <w:sz w:val="16"/>
          <w:szCs w:val="16"/>
        </w:rPr>
        <w:t xml:space="preserve">, o hospodaření energií,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 </w:t>
      </w:r>
      <w:hyperlink r:id="rId884" w:history="1">
        <w:r w:rsidRPr="004110A1">
          <w:rPr>
            <w:rFonts w:ascii="Arial" w:hAnsi="Arial" w:cs="Arial"/>
            <w:sz w:val="16"/>
            <w:szCs w:val="16"/>
          </w:rPr>
          <w:t>§ 1 zákona č. 133/2000 Sb.</w:t>
        </w:r>
      </w:hyperlink>
      <w:r w:rsidRPr="004110A1">
        <w:rPr>
          <w:rFonts w:ascii="Arial" w:hAnsi="Arial" w:cs="Arial"/>
          <w:sz w:val="16"/>
          <w:szCs w:val="16"/>
        </w:rPr>
        <w:t xml:space="preserve">, ve znění zákona č. </w:t>
      </w:r>
      <w:hyperlink r:id="rId885" w:history="1">
        <w:r w:rsidRPr="004110A1">
          <w:rPr>
            <w:rFonts w:ascii="Arial" w:hAnsi="Arial" w:cs="Arial"/>
            <w:sz w:val="16"/>
            <w:szCs w:val="16"/>
          </w:rPr>
          <w:t>53/2004 Sb.</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6a) Vyhláška č. </w:t>
      </w:r>
      <w:hyperlink r:id="rId886" w:history="1">
        <w:r w:rsidRPr="004110A1">
          <w:rPr>
            <w:rFonts w:ascii="Arial" w:hAnsi="Arial" w:cs="Arial"/>
            <w:sz w:val="16"/>
            <w:szCs w:val="16"/>
          </w:rPr>
          <w:t>150/2001 Sb.</w:t>
        </w:r>
      </w:hyperlink>
      <w:r w:rsidRPr="004110A1">
        <w:rPr>
          <w:rFonts w:ascii="Arial" w:hAnsi="Arial" w:cs="Arial"/>
          <w:sz w:val="16"/>
          <w:szCs w:val="16"/>
        </w:rPr>
        <w:t xml:space="preserve">, kterou se stanoví minimální účinnost užití energie při výrobě elektřiny a tepelné energie.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8) Zákon č. </w:t>
      </w:r>
      <w:hyperlink r:id="rId887" w:history="1">
        <w:r w:rsidRPr="004110A1">
          <w:rPr>
            <w:rFonts w:ascii="Arial" w:hAnsi="Arial" w:cs="Arial"/>
            <w:sz w:val="16"/>
            <w:szCs w:val="16"/>
          </w:rPr>
          <w:t>244/1992 Sb.</w:t>
        </w:r>
      </w:hyperlink>
      <w:r w:rsidRPr="004110A1">
        <w:rPr>
          <w:rFonts w:ascii="Arial" w:hAnsi="Arial" w:cs="Arial"/>
          <w:sz w:val="16"/>
          <w:szCs w:val="16"/>
        </w:rPr>
        <w:t xml:space="preserve">, o posuzování vlivů na životní prostředí.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8) </w:t>
      </w:r>
      <w:hyperlink r:id="rId888" w:history="1">
        <w:r w:rsidRPr="004110A1">
          <w:rPr>
            <w:rFonts w:ascii="Arial" w:hAnsi="Arial" w:cs="Arial"/>
            <w:sz w:val="16"/>
            <w:szCs w:val="16"/>
          </w:rPr>
          <w:t>§ 4 písm. e) zákona č. 101/2000 Sb.</w:t>
        </w:r>
      </w:hyperlink>
      <w:r w:rsidRPr="004110A1">
        <w:rPr>
          <w:rFonts w:ascii="Arial" w:hAnsi="Arial" w:cs="Arial"/>
          <w:sz w:val="16"/>
          <w:szCs w:val="16"/>
        </w:rPr>
        <w:t xml:space="preserve">, o ochraně osobních údajů a o změně některých zákonů.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9) </w:t>
      </w:r>
      <w:hyperlink r:id="rId889" w:history="1">
        <w:r w:rsidRPr="004110A1">
          <w:rPr>
            <w:rFonts w:ascii="Arial" w:hAnsi="Arial" w:cs="Arial"/>
            <w:sz w:val="16"/>
            <w:szCs w:val="16"/>
          </w:rPr>
          <w:t>§ 5 odst. 1 písm. c) zákona č. 101/2000 Sb.</w:t>
        </w:r>
      </w:hyperlink>
      <w:r w:rsidRPr="004110A1">
        <w:rPr>
          <w:rFonts w:ascii="Arial" w:hAnsi="Arial" w:cs="Arial"/>
          <w:sz w:val="16"/>
          <w:szCs w:val="16"/>
        </w:rPr>
        <w:t xml:space="preserve">, ve znění zákona č. </w:t>
      </w:r>
      <w:hyperlink r:id="rId890" w:history="1">
        <w:r w:rsidRPr="004110A1">
          <w:rPr>
            <w:rFonts w:ascii="Arial" w:hAnsi="Arial" w:cs="Arial"/>
            <w:sz w:val="16"/>
            <w:szCs w:val="16"/>
          </w:rPr>
          <w:t>439/2004 Sb.</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9a) Zákon č. </w:t>
      </w:r>
      <w:hyperlink r:id="rId891" w:history="1">
        <w:r w:rsidRPr="004110A1">
          <w:rPr>
            <w:rFonts w:ascii="Arial" w:hAnsi="Arial" w:cs="Arial"/>
            <w:sz w:val="16"/>
            <w:szCs w:val="16"/>
          </w:rPr>
          <w:t>137/2006 Sb.</w:t>
        </w:r>
      </w:hyperlink>
      <w:r w:rsidRPr="004110A1">
        <w:rPr>
          <w:rFonts w:ascii="Arial" w:hAnsi="Arial" w:cs="Arial"/>
          <w:sz w:val="16"/>
          <w:szCs w:val="16"/>
        </w:rPr>
        <w:t xml:space="preserve">, o veřejných zakázkách.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9b) Zákon č. </w:t>
      </w:r>
      <w:hyperlink r:id="rId892" w:history="1">
        <w:r w:rsidRPr="004110A1">
          <w:rPr>
            <w:rFonts w:ascii="Arial" w:hAnsi="Arial" w:cs="Arial"/>
            <w:sz w:val="16"/>
            <w:szCs w:val="16"/>
          </w:rPr>
          <w:t>563/1991 Sb.</w:t>
        </w:r>
      </w:hyperlink>
      <w:r w:rsidRPr="004110A1">
        <w:rPr>
          <w:rFonts w:ascii="Arial" w:hAnsi="Arial" w:cs="Arial"/>
          <w:sz w:val="16"/>
          <w:szCs w:val="16"/>
        </w:rPr>
        <w:t xml:space="preserve">, o účetnictví,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10) Ústavní zákon č. </w:t>
      </w:r>
      <w:hyperlink r:id="rId893" w:history="1">
        <w:r w:rsidRPr="004110A1">
          <w:rPr>
            <w:rFonts w:ascii="Arial" w:hAnsi="Arial" w:cs="Arial"/>
            <w:sz w:val="16"/>
            <w:szCs w:val="16"/>
          </w:rPr>
          <w:t>110/1998 Sb.</w:t>
        </w:r>
      </w:hyperlink>
      <w:r w:rsidRPr="004110A1">
        <w:rPr>
          <w:rFonts w:ascii="Arial" w:hAnsi="Arial" w:cs="Arial"/>
          <w:sz w:val="16"/>
          <w:szCs w:val="16"/>
        </w:rPr>
        <w:t xml:space="preserve">, o bezpečnosti České republiky.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10a) Zákon č. </w:t>
      </w:r>
      <w:hyperlink r:id="rId894" w:history="1">
        <w:r w:rsidRPr="004110A1">
          <w:rPr>
            <w:rFonts w:ascii="Arial" w:hAnsi="Arial" w:cs="Arial"/>
            <w:sz w:val="16"/>
            <w:szCs w:val="16"/>
          </w:rPr>
          <w:t>86/2002 Sb.</w:t>
        </w:r>
      </w:hyperlink>
      <w:r w:rsidRPr="004110A1">
        <w:rPr>
          <w:rFonts w:ascii="Arial" w:hAnsi="Arial" w:cs="Arial"/>
          <w:sz w:val="16"/>
          <w:szCs w:val="16"/>
        </w:rPr>
        <w:t xml:space="preserve">, o ochraně ovzduší a o změně některých dalších zákonů,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11) Zákon č. </w:t>
      </w:r>
      <w:hyperlink r:id="rId895" w:history="1">
        <w:r w:rsidRPr="004110A1">
          <w:rPr>
            <w:rFonts w:ascii="Arial" w:hAnsi="Arial" w:cs="Arial"/>
            <w:sz w:val="16"/>
            <w:szCs w:val="16"/>
          </w:rPr>
          <w:t>406/2000 Sb.</w:t>
        </w:r>
      </w:hyperlink>
      <w:r w:rsidRPr="004110A1">
        <w:rPr>
          <w:rFonts w:ascii="Arial" w:hAnsi="Arial" w:cs="Arial"/>
          <w:sz w:val="16"/>
          <w:szCs w:val="16"/>
        </w:rPr>
        <w:t xml:space="preserve">, o hospodaření energií.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12) Zákon č. </w:t>
      </w:r>
      <w:hyperlink r:id="rId896" w:history="1">
        <w:r w:rsidRPr="004110A1">
          <w:rPr>
            <w:rFonts w:ascii="Arial" w:hAnsi="Arial" w:cs="Arial"/>
            <w:sz w:val="16"/>
            <w:szCs w:val="16"/>
          </w:rPr>
          <w:t>505/1990 Sb.</w:t>
        </w:r>
      </w:hyperlink>
      <w:r w:rsidRPr="004110A1">
        <w:rPr>
          <w:rFonts w:ascii="Arial" w:hAnsi="Arial" w:cs="Arial"/>
          <w:sz w:val="16"/>
          <w:szCs w:val="16"/>
        </w:rPr>
        <w:t xml:space="preserve">, o metrologii, ve znění zákona č. </w:t>
      </w:r>
      <w:hyperlink r:id="rId897" w:history="1">
        <w:r w:rsidRPr="004110A1">
          <w:rPr>
            <w:rFonts w:ascii="Arial" w:hAnsi="Arial" w:cs="Arial"/>
            <w:sz w:val="16"/>
            <w:szCs w:val="16"/>
          </w:rPr>
          <w:t>119/2000 Sb.</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12a) Zákon č. </w:t>
      </w:r>
      <w:hyperlink r:id="rId898" w:history="1">
        <w:r w:rsidRPr="004110A1">
          <w:rPr>
            <w:rFonts w:ascii="Arial" w:hAnsi="Arial" w:cs="Arial"/>
            <w:sz w:val="16"/>
            <w:szCs w:val="16"/>
          </w:rPr>
          <w:t>129/2000 Sb.</w:t>
        </w:r>
      </w:hyperlink>
      <w:r w:rsidRPr="004110A1">
        <w:rPr>
          <w:rFonts w:ascii="Arial" w:hAnsi="Arial" w:cs="Arial"/>
          <w:sz w:val="16"/>
          <w:szCs w:val="16"/>
        </w:rPr>
        <w:t xml:space="preserve">, o krajích (krajské zřízení),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Zákon č. </w:t>
      </w:r>
      <w:hyperlink r:id="rId899" w:history="1">
        <w:r w:rsidRPr="004110A1">
          <w:rPr>
            <w:rFonts w:ascii="Arial" w:hAnsi="Arial" w:cs="Arial"/>
            <w:sz w:val="16"/>
            <w:szCs w:val="16"/>
          </w:rPr>
          <w:t>131/2000 Sb.</w:t>
        </w:r>
      </w:hyperlink>
      <w:r w:rsidRPr="004110A1">
        <w:rPr>
          <w:rFonts w:ascii="Arial" w:hAnsi="Arial" w:cs="Arial"/>
          <w:sz w:val="16"/>
          <w:szCs w:val="16"/>
        </w:rPr>
        <w:t xml:space="preserve">, o hlavním městě Praze,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12b) </w:t>
      </w:r>
      <w:hyperlink r:id="rId900" w:history="1">
        <w:r w:rsidRPr="004110A1">
          <w:rPr>
            <w:rFonts w:ascii="Arial" w:hAnsi="Arial" w:cs="Arial"/>
            <w:sz w:val="16"/>
            <w:szCs w:val="16"/>
          </w:rPr>
          <w:t>§ 53 odst. 5</w:t>
        </w:r>
      </w:hyperlink>
      <w:r w:rsidRPr="004110A1">
        <w:rPr>
          <w:rFonts w:ascii="Arial" w:hAnsi="Arial" w:cs="Arial"/>
          <w:sz w:val="16"/>
          <w:szCs w:val="16"/>
        </w:rPr>
        <w:t xml:space="preserve"> zákona č. </w:t>
      </w:r>
      <w:hyperlink r:id="rId901" w:history="1">
        <w:r w:rsidRPr="004110A1">
          <w:rPr>
            <w:rFonts w:ascii="Arial" w:hAnsi="Arial" w:cs="Arial"/>
            <w:sz w:val="16"/>
            <w:szCs w:val="16"/>
          </w:rPr>
          <w:t>218/2002 Sb.</w:t>
        </w:r>
      </w:hyperlink>
      <w:r w:rsidRPr="004110A1">
        <w:rPr>
          <w:rFonts w:ascii="Arial" w:hAnsi="Arial" w:cs="Arial"/>
          <w:sz w:val="16"/>
          <w:szCs w:val="16"/>
        </w:rPr>
        <w:t xml:space="preserve">, o službě státních zaměstnanců ve správních úřadech a o odměňování těchto zaměstnanců a ostatních zaměstnanců ve správních úřadech (služební zákon).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13) Zákon č. </w:t>
      </w:r>
      <w:hyperlink r:id="rId902" w:history="1">
        <w:r w:rsidRPr="004110A1">
          <w:rPr>
            <w:rFonts w:ascii="Arial" w:hAnsi="Arial" w:cs="Arial"/>
            <w:sz w:val="16"/>
            <w:szCs w:val="16"/>
          </w:rPr>
          <w:t>265/1991 Sb.</w:t>
        </w:r>
      </w:hyperlink>
      <w:r w:rsidRPr="004110A1">
        <w:rPr>
          <w:rFonts w:ascii="Arial" w:hAnsi="Arial" w:cs="Arial"/>
          <w:sz w:val="16"/>
          <w:szCs w:val="16"/>
        </w:rPr>
        <w:t xml:space="preserve">, o působnosti orgánů České republiky v oblasti cen,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14) Zákon č. </w:t>
      </w:r>
      <w:hyperlink r:id="rId903" w:history="1">
        <w:r w:rsidRPr="004110A1">
          <w:rPr>
            <w:rFonts w:ascii="Arial" w:hAnsi="Arial" w:cs="Arial"/>
            <w:strike/>
            <w:sz w:val="16"/>
            <w:szCs w:val="16"/>
          </w:rPr>
          <w:t>552/1991 Sb.</w:t>
        </w:r>
      </w:hyperlink>
      <w:r w:rsidRPr="004110A1">
        <w:rPr>
          <w:rFonts w:ascii="Arial" w:hAnsi="Arial" w:cs="Arial"/>
          <w:strike/>
          <w:sz w:val="16"/>
          <w:szCs w:val="16"/>
        </w:rPr>
        <w:t xml:space="preserve">, o státní kontrole, ve znění pozdějších předpisů. </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14) Zákon č. 255/2012 Sb., o kontrole (kontrolní řád), ve znění pozdějších předpisů.</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15) Zákon č. </w:t>
      </w:r>
      <w:hyperlink r:id="rId904" w:history="1">
        <w:r w:rsidRPr="004110A1">
          <w:rPr>
            <w:rFonts w:ascii="Arial" w:hAnsi="Arial" w:cs="Arial"/>
            <w:sz w:val="16"/>
            <w:szCs w:val="16"/>
          </w:rPr>
          <w:t>183/2006 Sb.</w:t>
        </w:r>
      </w:hyperlink>
      <w:r w:rsidRPr="004110A1">
        <w:rPr>
          <w:rFonts w:ascii="Arial" w:hAnsi="Arial" w:cs="Arial"/>
          <w:sz w:val="16"/>
          <w:szCs w:val="16"/>
        </w:rPr>
        <w:t xml:space="preserve">, o územním plánování a stavebním řádu (stavební zákon).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 </w:t>
      </w:r>
      <w:hyperlink r:id="rId905" w:history="1">
        <w:r w:rsidRPr="004110A1">
          <w:rPr>
            <w:rFonts w:ascii="Arial" w:hAnsi="Arial" w:cs="Arial"/>
            <w:sz w:val="16"/>
            <w:szCs w:val="16"/>
          </w:rPr>
          <w:t>§ 13 zákona č. 406/2000 Sb.</w:t>
        </w:r>
      </w:hyperlink>
      <w:r w:rsidRPr="004110A1">
        <w:rPr>
          <w:rFonts w:ascii="Arial" w:hAnsi="Arial" w:cs="Arial"/>
          <w:sz w:val="16"/>
          <w:szCs w:val="16"/>
        </w:rPr>
        <w:t xml:space="preserve">, o hospodaření energií.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17) </w:t>
      </w:r>
      <w:hyperlink r:id="rId906" w:history="1">
        <w:r w:rsidRPr="004110A1">
          <w:rPr>
            <w:rFonts w:ascii="Arial" w:hAnsi="Arial" w:cs="Arial"/>
            <w:sz w:val="16"/>
            <w:szCs w:val="16"/>
          </w:rPr>
          <w:t>§ 149 odst. 1 zákona č. 500/2004 Sb.</w:t>
        </w:r>
      </w:hyperlink>
      <w:r w:rsidRPr="004110A1">
        <w:rPr>
          <w:rFonts w:ascii="Arial" w:hAnsi="Arial" w:cs="Arial"/>
          <w:sz w:val="16"/>
          <w:szCs w:val="16"/>
        </w:rPr>
        <w:t xml:space="preserve">, správní řád.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18) Zákon č. </w:t>
      </w:r>
      <w:hyperlink r:id="rId907" w:history="1">
        <w:r w:rsidRPr="004110A1">
          <w:rPr>
            <w:rFonts w:ascii="Arial" w:hAnsi="Arial" w:cs="Arial"/>
            <w:sz w:val="16"/>
            <w:szCs w:val="16"/>
          </w:rPr>
          <w:t>222/1999 Sb.</w:t>
        </w:r>
      </w:hyperlink>
      <w:r w:rsidRPr="004110A1">
        <w:rPr>
          <w:rFonts w:ascii="Arial" w:hAnsi="Arial" w:cs="Arial"/>
          <w:sz w:val="16"/>
          <w:szCs w:val="16"/>
        </w:rPr>
        <w:t xml:space="preserve">, o zajišťování obrany České republiky.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19) Vyhláška Českého úřadu zeměměřického a katastrálního.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20) Nařízení Evropského parlamentu a Rady (ES) č. </w:t>
      </w:r>
      <w:hyperlink r:id="rId908" w:history="1">
        <w:r w:rsidRPr="004110A1">
          <w:rPr>
            <w:rFonts w:ascii="Arial" w:hAnsi="Arial" w:cs="Arial"/>
            <w:sz w:val="16"/>
            <w:szCs w:val="16"/>
          </w:rPr>
          <w:t>713/2009</w:t>
        </w:r>
      </w:hyperlink>
      <w:r w:rsidRPr="004110A1">
        <w:rPr>
          <w:rFonts w:ascii="Arial" w:hAnsi="Arial" w:cs="Arial"/>
          <w:sz w:val="16"/>
          <w:szCs w:val="16"/>
        </w:rPr>
        <w:t xml:space="preserve"> ze dne 13. července 2009, kterým se zřizuje Agentura pro spolupráci energetických regulačních orgánů.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21) Nařízení Evropského parlamentu a Rady (EU) č. </w:t>
      </w:r>
      <w:hyperlink r:id="rId909" w:history="1">
        <w:r w:rsidRPr="004110A1">
          <w:rPr>
            <w:rFonts w:ascii="Arial" w:hAnsi="Arial" w:cs="Arial"/>
            <w:sz w:val="16"/>
            <w:szCs w:val="16"/>
          </w:rPr>
          <w:t>994/2010</w:t>
        </w:r>
      </w:hyperlink>
      <w:r w:rsidRPr="004110A1">
        <w:rPr>
          <w:rFonts w:ascii="Arial" w:hAnsi="Arial" w:cs="Arial"/>
          <w:sz w:val="16"/>
          <w:szCs w:val="16"/>
        </w:rPr>
        <w:t xml:space="preserve"> ze dne 20. října 2010 o opatřeních na zajištění bezpečnosti dodávek plynu a o zrušení směrnice Rady </w:t>
      </w:r>
      <w:hyperlink r:id="rId910" w:history="1">
        <w:r w:rsidRPr="004110A1">
          <w:rPr>
            <w:rFonts w:ascii="Arial" w:hAnsi="Arial" w:cs="Arial"/>
            <w:sz w:val="16"/>
            <w:szCs w:val="16"/>
          </w:rPr>
          <w:t>2004/67/ES</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22) Čl. 39 Směrnice </w:t>
      </w:r>
      <w:hyperlink r:id="rId911" w:history="1">
        <w:r w:rsidRPr="004110A1">
          <w:rPr>
            <w:rFonts w:ascii="Arial" w:hAnsi="Arial" w:cs="Arial"/>
            <w:sz w:val="16"/>
            <w:szCs w:val="16"/>
          </w:rPr>
          <w:t>2009/72/ES</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Čl. 43 Směrnice </w:t>
      </w:r>
      <w:hyperlink r:id="rId912" w:history="1">
        <w:r w:rsidRPr="004110A1">
          <w:rPr>
            <w:rFonts w:ascii="Arial" w:hAnsi="Arial" w:cs="Arial"/>
            <w:sz w:val="16"/>
            <w:szCs w:val="16"/>
          </w:rPr>
          <w:t>2009/73/ES</w:t>
        </w:r>
      </w:hyperlink>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trike/>
          <w:sz w:val="16"/>
          <w:szCs w:val="16"/>
        </w:rPr>
      </w:pPr>
      <w:r w:rsidRPr="004110A1">
        <w:rPr>
          <w:rFonts w:ascii="Arial" w:hAnsi="Arial" w:cs="Arial"/>
          <w:strike/>
          <w:sz w:val="16"/>
          <w:szCs w:val="16"/>
        </w:rPr>
        <w:t xml:space="preserve">23) </w:t>
      </w:r>
      <w:hyperlink r:id="rId913" w:history="1">
        <w:r w:rsidRPr="004110A1">
          <w:rPr>
            <w:rFonts w:ascii="Arial" w:hAnsi="Arial" w:cs="Arial"/>
            <w:strike/>
            <w:sz w:val="16"/>
            <w:szCs w:val="16"/>
          </w:rPr>
          <w:t>§ 12 odst. 2 písm. b) zákona č. 552/1991 Sb.</w:t>
        </w:r>
      </w:hyperlink>
      <w:r w:rsidRPr="004110A1">
        <w:rPr>
          <w:rFonts w:ascii="Arial" w:hAnsi="Arial" w:cs="Arial"/>
          <w:strike/>
          <w:sz w:val="16"/>
          <w:szCs w:val="16"/>
        </w:rPr>
        <w:t xml:space="preserve">, o státní kontrole, ve znění pozdějších předpisů. </w:t>
      </w:r>
    </w:p>
    <w:p w:rsidR="00DA2A6A" w:rsidRPr="004110A1" w:rsidRDefault="00DA2A6A">
      <w:pPr>
        <w:widowControl w:val="0"/>
        <w:autoSpaceDE w:val="0"/>
        <w:autoSpaceDN w:val="0"/>
        <w:adjustRightInd w:val="0"/>
        <w:spacing w:after="0" w:line="240" w:lineRule="auto"/>
        <w:rPr>
          <w:rFonts w:ascii="Arial" w:hAnsi="Arial" w:cs="Arial"/>
          <w:sz w:val="16"/>
          <w:szCs w:val="16"/>
        </w:rPr>
      </w:pPr>
      <w:r w:rsidRPr="004110A1">
        <w:rPr>
          <w:rFonts w:ascii="Arial" w:hAnsi="Arial" w:cs="Arial"/>
          <w:sz w:val="16"/>
          <w:szCs w:val="16"/>
        </w:rPr>
        <w:t xml:space="preserve"> </w:t>
      </w:r>
    </w:p>
    <w:p w:rsidR="00DA2A6A" w:rsidRPr="004110A1" w:rsidRDefault="00DA2A6A">
      <w:pPr>
        <w:widowControl w:val="0"/>
        <w:autoSpaceDE w:val="0"/>
        <w:autoSpaceDN w:val="0"/>
        <w:adjustRightInd w:val="0"/>
        <w:spacing w:after="0" w:line="240" w:lineRule="auto"/>
        <w:jc w:val="both"/>
        <w:rPr>
          <w:rFonts w:ascii="Arial" w:hAnsi="Arial" w:cs="Arial"/>
          <w:sz w:val="16"/>
          <w:szCs w:val="16"/>
        </w:rPr>
      </w:pPr>
      <w:r w:rsidRPr="004110A1">
        <w:rPr>
          <w:rFonts w:ascii="Arial" w:hAnsi="Arial" w:cs="Arial"/>
          <w:sz w:val="16"/>
          <w:szCs w:val="16"/>
        </w:rPr>
        <w:t xml:space="preserve">24) Zákon č. </w:t>
      </w:r>
      <w:hyperlink r:id="rId914" w:history="1">
        <w:r w:rsidRPr="004110A1">
          <w:rPr>
            <w:rFonts w:ascii="Arial" w:hAnsi="Arial" w:cs="Arial"/>
            <w:sz w:val="16"/>
            <w:szCs w:val="16"/>
          </w:rPr>
          <w:t>183/2006 Sb.</w:t>
        </w:r>
      </w:hyperlink>
      <w:r w:rsidRPr="004110A1">
        <w:rPr>
          <w:rFonts w:ascii="Arial" w:hAnsi="Arial" w:cs="Arial"/>
          <w:sz w:val="16"/>
          <w:szCs w:val="16"/>
        </w:rPr>
        <w:t>, o územním plánování a stavebním řádu (stavební zákon), ve znění pozdějších předpisů.</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25) § 419 zákona č. 89/2012 Sb. občanský zákoník.</w:t>
      </w:r>
    </w:p>
    <w:p w:rsidR="00DA2A6A" w:rsidRPr="004110A1" w:rsidRDefault="00DA2A6A">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rsidP="003B7639">
      <w:pPr>
        <w:jc w:val="both"/>
        <w:rPr>
          <w:rFonts w:ascii="Arial" w:hAnsi="Arial" w:cs="Arial"/>
          <w:b/>
          <w:sz w:val="16"/>
          <w:szCs w:val="16"/>
        </w:rPr>
      </w:pPr>
      <w:r w:rsidRPr="004110A1">
        <w:rPr>
          <w:rFonts w:ascii="Arial" w:hAnsi="Arial" w:cs="Arial"/>
          <w:b/>
          <w:sz w:val="16"/>
          <w:szCs w:val="16"/>
        </w:rPr>
        <w:t>26) Nařízení Evropského parlamentu a Rady (EU) č. 1227/2011 ze dne 25. října 2011 o integritě a transparentnosti velkoobchodního trhu s energií.</w:t>
      </w:r>
    </w:p>
    <w:p w:rsidR="00DA2A6A" w:rsidRPr="004110A1" w:rsidRDefault="00DA2A6A" w:rsidP="003B7639">
      <w:pPr>
        <w:jc w:val="both"/>
        <w:rPr>
          <w:rFonts w:ascii="Arial" w:hAnsi="Arial" w:cs="Arial"/>
          <w:b/>
          <w:sz w:val="16"/>
          <w:szCs w:val="16"/>
        </w:rPr>
      </w:pPr>
      <w:r w:rsidRPr="004110A1">
        <w:rPr>
          <w:rFonts w:ascii="Arial" w:hAnsi="Arial" w:cs="Arial"/>
          <w:b/>
          <w:sz w:val="16"/>
          <w:szCs w:val="16"/>
        </w:rPr>
        <w:t xml:space="preserve">27) </w:t>
      </w:r>
      <w:r w:rsidRPr="004110A1">
        <w:rPr>
          <w:rFonts w:ascii="Arial" w:hAnsi="Arial" w:cs="Arial"/>
          <w:b/>
          <w:sz w:val="16"/>
          <w:szCs w:val="16"/>
          <w:highlight w:val="white"/>
        </w:rPr>
        <w:t>Zákon č. 451/1991 Sb., kterým se stanoví některé další předpoklady pro výkon některých funkcí ve státních orgánech a organizacích České a Slovenské Federativní Republiky, České republiky a Slovenské republiky, ve znění pozdějších předpisů.</w:t>
      </w:r>
    </w:p>
    <w:p w:rsidR="00DA2A6A" w:rsidRPr="004110A1" w:rsidRDefault="00DA2A6A" w:rsidP="003B7639">
      <w:pPr>
        <w:jc w:val="both"/>
        <w:rPr>
          <w:rFonts w:ascii="Arial" w:hAnsi="Arial" w:cs="Arial"/>
          <w:b/>
          <w:sz w:val="16"/>
          <w:szCs w:val="16"/>
        </w:rPr>
      </w:pPr>
      <w:r w:rsidRPr="004110A1">
        <w:rPr>
          <w:rFonts w:ascii="Arial" w:hAnsi="Arial" w:cs="Arial"/>
          <w:b/>
          <w:sz w:val="16"/>
          <w:szCs w:val="16"/>
        </w:rPr>
        <w:t>28) Zákon č. 165/2012 Sb., o podporovaných zdrojích energie a o změně některých zákonů.</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29) § 6c zákona</w:t>
      </w:r>
      <w:r w:rsidRPr="004110A1">
        <w:rPr>
          <w:rFonts w:ascii="Arial" w:hAnsi="Arial" w:cs="Arial"/>
          <w:b/>
          <w:sz w:val="16"/>
          <w:szCs w:val="16"/>
          <w:highlight w:val="white"/>
        </w:rPr>
        <w:t xml:space="preserve"> č. 174/1968 Sb., o státním odborném dozoru nad bezpečností práce ve znění pozdějších předpisů.</w:t>
      </w: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p>
    <w:p w:rsidR="00DA2A6A" w:rsidRPr="004110A1" w:rsidRDefault="00DA2A6A" w:rsidP="003B7639">
      <w:pPr>
        <w:widowControl w:val="0"/>
        <w:autoSpaceDE w:val="0"/>
        <w:autoSpaceDN w:val="0"/>
        <w:adjustRightInd w:val="0"/>
        <w:spacing w:after="0" w:line="240" w:lineRule="auto"/>
        <w:jc w:val="both"/>
        <w:rPr>
          <w:rFonts w:ascii="Arial" w:hAnsi="Arial" w:cs="Arial"/>
          <w:b/>
          <w:sz w:val="16"/>
          <w:szCs w:val="16"/>
        </w:rPr>
      </w:pPr>
      <w:r w:rsidRPr="004110A1">
        <w:rPr>
          <w:rFonts w:ascii="Arial" w:hAnsi="Arial" w:cs="Arial"/>
          <w:b/>
          <w:sz w:val="16"/>
          <w:szCs w:val="16"/>
        </w:rPr>
        <w:t>30) Nařízení</w:t>
      </w:r>
      <w:r w:rsidRPr="004110A1">
        <w:rPr>
          <w:rFonts w:ascii="Arial" w:hAnsi="Arial" w:cs="Arial"/>
          <w:sz w:val="16"/>
          <w:szCs w:val="16"/>
        </w:rPr>
        <w:t xml:space="preserve"> </w:t>
      </w:r>
      <w:r w:rsidRPr="004110A1">
        <w:rPr>
          <w:rFonts w:ascii="Arial" w:hAnsi="Arial" w:cs="Arial"/>
          <w:b/>
          <w:sz w:val="16"/>
          <w:szCs w:val="16"/>
        </w:rPr>
        <w:t>Evropského parlamentu a Rady (EU) č. 347/2013 ze dne 17. dubna 2013, kterým se stanoví hlavní směry pro transevropské energetické sítě a kterým se zrušuje rozhodnutí č. 1364/2006/ES a mění nařízení (ES) č. 713/2009, (ES) č. 714/2009 a (ES) č. 715/2009.</w:t>
      </w:r>
    </w:p>
    <w:p w:rsidR="00DA2A6A" w:rsidRPr="004110A1" w:rsidRDefault="00DA2A6A" w:rsidP="00E65268">
      <w:pPr>
        <w:rPr>
          <w:rFonts w:ascii="Arial" w:hAnsi="Arial" w:cs="Arial"/>
          <w:b/>
          <w:sz w:val="16"/>
          <w:szCs w:val="16"/>
        </w:rPr>
      </w:pPr>
    </w:p>
    <w:p w:rsidR="00DA2A6A" w:rsidRPr="004110A1" w:rsidRDefault="00DA2A6A" w:rsidP="00B34370">
      <w:pPr>
        <w:rPr>
          <w:rFonts w:ascii="Arial" w:hAnsi="Arial" w:cs="Arial"/>
          <w:b/>
          <w:sz w:val="16"/>
          <w:szCs w:val="16"/>
        </w:rPr>
      </w:pPr>
      <w:r w:rsidRPr="004110A1">
        <w:rPr>
          <w:rFonts w:ascii="Arial" w:hAnsi="Arial" w:cs="Arial"/>
          <w:b/>
          <w:sz w:val="16"/>
          <w:szCs w:val="16"/>
        </w:rPr>
        <w:t>31) Zákon č. 143/2001 Sb., o ochraně hospodářské soutěže.</w:t>
      </w:r>
    </w:p>
    <w:p w:rsidR="00DA2A6A" w:rsidRPr="00F65CDB" w:rsidRDefault="00DA2A6A" w:rsidP="00F65CDB">
      <w:pPr>
        <w:rPr>
          <w:rFonts w:ascii="Arial" w:hAnsi="Arial" w:cs="Arial"/>
          <w:b/>
          <w:sz w:val="16"/>
          <w:szCs w:val="16"/>
        </w:rPr>
      </w:pPr>
      <w:r w:rsidRPr="00F65CDB">
        <w:rPr>
          <w:rFonts w:ascii="Arial" w:hAnsi="Arial" w:cs="Arial"/>
          <w:b/>
          <w:sz w:val="16"/>
          <w:szCs w:val="16"/>
        </w:rPr>
        <w:t xml:space="preserve">32) </w:t>
      </w:r>
      <w:r w:rsidRPr="003836A0">
        <w:rPr>
          <w:rFonts w:ascii="Arial" w:hAnsi="Arial" w:cs="Arial"/>
          <w:b/>
          <w:sz w:val="16"/>
          <w:szCs w:val="16"/>
        </w:rPr>
        <w:t>Zákon č. 89/2012 Sb., občanský zákoník</w:t>
      </w:r>
      <w:r>
        <w:rPr>
          <w:rFonts w:ascii="Arial" w:hAnsi="Arial" w:cs="Arial"/>
          <w:b/>
          <w:sz w:val="16"/>
          <w:szCs w:val="16"/>
        </w:rPr>
        <w:t>.</w:t>
      </w:r>
      <w:r w:rsidRPr="003836A0">
        <w:rPr>
          <w:rFonts w:ascii="Arial" w:hAnsi="Arial" w:cs="Arial"/>
          <w:b/>
          <w:sz w:val="16"/>
          <w:szCs w:val="16"/>
        </w:rPr>
        <w:t xml:space="preserve"> </w:t>
      </w:r>
      <w:r w:rsidRPr="003836A0">
        <w:rPr>
          <w:rFonts w:ascii="Arial" w:hAnsi="Arial" w:cs="Arial"/>
          <w:b/>
          <w:sz w:val="16"/>
          <w:szCs w:val="16"/>
        </w:rPr>
        <w:br w:type="page"/>
      </w:r>
    </w:p>
    <w:p w:rsidR="00DA2A6A" w:rsidRDefault="00DA2A6A" w:rsidP="00FB3DDF">
      <w:pPr>
        <w:widowControl w:val="0"/>
        <w:autoSpaceDE w:val="0"/>
        <w:autoSpaceDN w:val="0"/>
        <w:adjustRightInd w:val="0"/>
        <w:spacing w:after="0" w:line="240" w:lineRule="auto"/>
        <w:jc w:val="both"/>
        <w:rPr>
          <w:rFonts w:ascii="Arial" w:hAnsi="Arial" w:cs="Arial"/>
          <w:b/>
          <w:bCs/>
          <w:sz w:val="16"/>
          <w:szCs w:val="16"/>
        </w:rPr>
      </w:pPr>
    </w:p>
    <w:p w:rsidR="00DA2A6A" w:rsidRDefault="00DA2A6A" w:rsidP="00FB3DDF">
      <w:pPr>
        <w:widowControl w:val="0"/>
        <w:autoSpaceDE w:val="0"/>
        <w:autoSpaceDN w:val="0"/>
        <w:adjustRightInd w:val="0"/>
        <w:spacing w:after="0" w:line="240" w:lineRule="auto"/>
        <w:jc w:val="both"/>
        <w:rPr>
          <w:rFonts w:ascii="Arial" w:hAnsi="Arial" w:cs="Arial"/>
          <w:b/>
          <w:bCs/>
          <w:sz w:val="16"/>
          <w:szCs w:val="16"/>
        </w:rPr>
      </w:pPr>
      <w:r>
        <w:rPr>
          <w:rFonts w:ascii="Arial" w:hAnsi="Arial" w:cs="Arial"/>
          <w:sz w:val="16"/>
          <w:szCs w:val="16"/>
        </w:rPr>
        <w:tab/>
      </w:r>
    </w:p>
    <w:p w:rsidR="00DA2A6A" w:rsidRDefault="00DA2A6A" w:rsidP="00FB3DDF">
      <w:pPr>
        <w:spacing w:after="0" w:line="240" w:lineRule="auto"/>
        <w:jc w:val="center"/>
        <w:rPr>
          <w:rFonts w:ascii="Arial" w:hAnsi="Arial" w:cs="Arial"/>
          <w:b/>
          <w:bCs/>
          <w:sz w:val="16"/>
          <w:szCs w:val="16"/>
        </w:rPr>
      </w:pPr>
      <w:r>
        <w:rPr>
          <w:rFonts w:ascii="Arial" w:hAnsi="Arial" w:cs="Arial"/>
          <w:b/>
          <w:bCs/>
          <w:sz w:val="16"/>
          <w:szCs w:val="16"/>
        </w:rPr>
        <w:t>Platné znění zákona č. 165/2012 Sb., ve znění pozdějších předpisů</w:t>
      </w:r>
    </w:p>
    <w:p w:rsidR="00DA2A6A" w:rsidRDefault="00DA2A6A" w:rsidP="00FB3DDF">
      <w:pPr>
        <w:keepNext/>
        <w:keepLines/>
        <w:spacing w:after="0" w:line="240" w:lineRule="auto"/>
        <w:jc w:val="center"/>
        <w:outlineLvl w:val="0"/>
        <w:rPr>
          <w:rFonts w:ascii="Arial" w:hAnsi="Arial" w:cs="Arial"/>
          <w:b/>
          <w:bCs/>
          <w:caps/>
          <w:sz w:val="16"/>
          <w:szCs w:val="16"/>
        </w:rPr>
      </w:pPr>
    </w:p>
    <w:p w:rsidR="0040535A" w:rsidRDefault="0040535A" w:rsidP="0040535A">
      <w:pPr>
        <w:keepNext/>
        <w:keepLines/>
        <w:spacing w:after="0" w:line="240" w:lineRule="auto"/>
        <w:jc w:val="center"/>
        <w:outlineLvl w:val="0"/>
        <w:rPr>
          <w:rFonts w:ascii="Arial" w:hAnsi="Arial" w:cs="Arial"/>
          <w:b/>
          <w:bCs/>
          <w:caps/>
          <w:sz w:val="16"/>
          <w:szCs w:val="16"/>
        </w:rPr>
      </w:pPr>
      <w:r>
        <w:rPr>
          <w:rFonts w:ascii="Arial" w:hAnsi="Arial" w:cs="Arial"/>
          <w:b/>
          <w:bCs/>
          <w:caps/>
          <w:sz w:val="16"/>
          <w:szCs w:val="16"/>
        </w:rPr>
        <w:t>ZÁKON</w:t>
      </w:r>
    </w:p>
    <w:p w:rsidR="0040535A" w:rsidRDefault="0040535A" w:rsidP="0040535A">
      <w:pPr>
        <w:keepNext/>
        <w:keepLines/>
        <w:spacing w:before="120" w:after="0" w:line="240" w:lineRule="auto"/>
        <w:jc w:val="center"/>
        <w:outlineLvl w:val="0"/>
        <w:rPr>
          <w:rFonts w:ascii="Arial" w:hAnsi="Arial" w:cs="Arial"/>
          <w:sz w:val="16"/>
          <w:szCs w:val="16"/>
        </w:rPr>
      </w:pPr>
      <w:r>
        <w:rPr>
          <w:rFonts w:ascii="Arial" w:hAnsi="Arial" w:cs="Arial"/>
          <w:sz w:val="16"/>
          <w:szCs w:val="16"/>
        </w:rPr>
        <w:t>ze dne 31. ledna 2012</w:t>
      </w:r>
    </w:p>
    <w:p w:rsidR="0040535A" w:rsidRDefault="0040535A" w:rsidP="0040535A">
      <w:pPr>
        <w:keepNext/>
        <w:keepLines/>
        <w:spacing w:before="120" w:after="0" w:line="240" w:lineRule="auto"/>
        <w:jc w:val="center"/>
        <w:outlineLvl w:val="0"/>
        <w:rPr>
          <w:rFonts w:ascii="Arial" w:hAnsi="Arial" w:cs="Arial"/>
          <w:b/>
          <w:bCs/>
          <w:sz w:val="16"/>
          <w:szCs w:val="16"/>
        </w:rPr>
      </w:pPr>
      <w:r>
        <w:rPr>
          <w:rFonts w:ascii="Arial" w:hAnsi="Arial" w:cs="Arial"/>
          <w:b/>
          <w:bCs/>
          <w:sz w:val="16"/>
          <w:szCs w:val="16"/>
        </w:rPr>
        <w:t>o podporovaných zdrojích energie a o změně některých zákonů</w:t>
      </w:r>
    </w:p>
    <w:p w:rsidR="0040535A" w:rsidRDefault="0040535A" w:rsidP="0040535A">
      <w:pPr>
        <w:keepNext/>
        <w:keepLines/>
        <w:spacing w:before="360" w:after="240" w:line="240" w:lineRule="auto"/>
        <w:jc w:val="both"/>
        <w:rPr>
          <w:rFonts w:ascii="Arial" w:hAnsi="Arial" w:cs="Arial"/>
          <w:sz w:val="16"/>
          <w:szCs w:val="16"/>
        </w:rPr>
      </w:pPr>
      <w:r>
        <w:rPr>
          <w:rFonts w:ascii="Arial" w:hAnsi="Arial" w:cs="Arial"/>
          <w:sz w:val="16"/>
          <w:szCs w:val="16"/>
        </w:rPr>
        <w:t>Parlament se usnesl na tomto zákoně České republiky:</w:t>
      </w:r>
    </w:p>
    <w:p w:rsidR="0040535A" w:rsidRDefault="0040535A" w:rsidP="0040535A">
      <w:pPr>
        <w:keepNext/>
        <w:keepLines/>
        <w:spacing w:before="240" w:after="120" w:line="240" w:lineRule="auto"/>
        <w:jc w:val="center"/>
        <w:outlineLvl w:val="1"/>
        <w:rPr>
          <w:rFonts w:ascii="Arial" w:hAnsi="Arial" w:cs="Arial"/>
          <w:caps/>
          <w:sz w:val="16"/>
          <w:szCs w:val="16"/>
        </w:rPr>
      </w:pPr>
      <w:r>
        <w:rPr>
          <w:rFonts w:ascii="Arial" w:hAnsi="Arial" w:cs="Arial"/>
          <w:caps/>
          <w:sz w:val="16"/>
          <w:szCs w:val="16"/>
        </w:rPr>
        <w:t>ČÁST první</w:t>
      </w:r>
    </w:p>
    <w:p w:rsidR="0040535A" w:rsidRDefault="0040535A" w:rsidP="0040535A">
      <w:pPr>
        <w:keepNext/>
        <w:keepLines/>
        <w:spacing w:after="0" w:line="240" w:lineRule="auto"/>
        <w:jc w:val="center"/>
        <w:outlineLvl w:val="1"/>
        <w:rPr>
          <w:rFonts w:ascii="Arial" w:hAnsi="Arial" w:cs="Arial"/>
          <w:b/>
          <w:bCs/>
          <w:sz w:val="16"/>
          <w:szCs w:val="16"/>
        </w:rPr>
      </w:pPr>
      <w:r>
        <w:rPr>
          <w:rFonts w:ascii="Arial" w:hAnsi="Arial" w:cs="Arial"/>
          <w:b/>
          <w:bCs/>
          <w:sz w:val="16"/>
          <w:szCs w:val="16"/>
        </w:rPr>
        <w:t xml:space="preserve">PODPOROVANÉ ZDROJE ENERGIE </w:t>
      </w:r>
    </w:p>
    <w:p w:rsidR="0040535A" w:rsidRDefault="0040535A" w:rsidP="0040535A">
      <w:pPr>
        <w:keepNext/>
        <w:keepLines/>
        <w:spacing w:before="240" w:after="0" w:line="240" w:lineRule="auto"/>
        <w:jc w:val="center"/>
        <w:outlineLvl w:val="2"/>
        <w:rPr>
          <w:rFonts w:ascii="Arial" w:hAnsi="Arial" w:cs="Arial"/>
          <w:sz w:val="16"/>
          <w:szCs w:val="16"/>
        </w:rPr>
      </w:pPr>
      <w:r>
        <w:rPr>
          <w:rFonts w:ascii="Arial" w:hAnsi="Arial" w:cs="Arial"/>
          <w:sz w:val="16"/>
          <w:szCs w:val="16"/>
        </w:rPr>
        <w:t>Hlava I</w:t>
      </w:r>
    </w:p>
    <w:p w:rsidR="0040535A" w:rsidRDefault="0040535A" w:rsidP="0040535A">
      <w:pPr>
        <w:keepNext/>
        <w:keepLines/>
        <w:spacing w:after="0" w:line="240" w:lineRule="auto"/>
        <w:jc w:val="center"/>
        <w:outlineLvl w:val="2"/>
        <w:rPr>
          <w:rFonts w:ascii="Arial" w:hAnsi="Arial" w:cs="Arial"/>
          <w:b/>
          <w:bCs/>
          <w:sz w:val="16"/>
          <w:szCs w:val="16"/>
        </w:rPr>
      </w:pPr>
      <w:r>
        <w:rPr>
          <w:rFonts w:ascii="Arial" w:hAnsi="Arial" w:cs="Arial"/>
          <w:b/>
          <w:bCs/>
          <w:sz w:val="16"/>
          <w:szCs w:val="16"/>
        </w:rPr>
        <w:t>Obecná ustanovení</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1</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Předmět, účel úpravy a společná pravidla podpory</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z w:val="16"/>
          <w:szCs w:val="16"/>
        </w:rPr>
      </w:pPr>
      <w:r>
        <w:rPr>
          <w:rFonts w:ascii="Arial" w:hAnsi="Arial" w:cs="Arial"/>
          <w:sz w:val="16"/>
          <w:szCs w:val="16"/>
        </w:rPr>
        <w:t>(1) Tento zákon zapracovává příslušné předpisy Evropské unie</w:t>
      </w:r>
      <w:r>
        <w:rPr>
          <w:rFonts w:ascii="Arial" w:hAnsi="Arial" w:cs="Arial"/>
          <w:sz w:val="16"/>
          <w:szCs w:val="16"/>
          <w:vertAlign w:val="superscript"/>
        </w:rPr>
        <w:footnoteReference w:id="1"/>
      </w:r>
      <w:r>
        <w:rPr>
          <w:rFonts w:ascii="Arial" w:hAnsi="Arial" w:cs="Arial"/>
          <w:sz w:val="16"/>
          <w:szCs w:val="16"/>
          <w:vertAlign w:val="superscript"/>
        </w:rPr>
        <w:t>)</w:t>
      </w:r>
      <w:r>
        <w:rPr>
          <w:rFonts w:ascii="Arial" w:hAnsi="Arial" w:cs="Arial"/>
          <w:sz w:val="16"/>
          <w:szCs w:val="16"/>
        </w:rPr>
        <w:t xml:space="preserve"> a upravuje</w:t>
      </w:r>
    </w:p>
    <w:p w:rsidR="0040535A" w:rsidRDefault="0040535A" w:rsidP="0040535A">
      <w:pPr>
        <w:tabs>
          <w:tab w:val="num" w:pos="142"/>
        </w:tabs>
        <w:spacing w:after="0" w:line="240" w:lineRule="auto"/>
        <w:ind w:left="284" w:hanging="284"/>
        <w:jc w:val="both"/>
        <w:outlineLvl w:val="7"/>
        <w:rPr>
          <w:rFonts w:ascii="Arial" w:hAnsi="Arial" w:cs="Arial"/>
          <w:sz w:val="16"/>
          <w:szCs w:val="16"/>
        </w:rPr>
      </w:pPr>
      <w:r>
        <w:rPr>
          <w:rFonts w:ascii="Arial" w:hAnsi="Arial" w:cs="Arial"/>
          <w:sz w:val="16"/>
          <w:szCs w:val="16"/>
        </w:rPr>
        <w:t>a) podporu elektřiny</w:t>
      </w:r>
      <w:r>
        <w:rPr>
          <w:rFonts w:ascii="Arial" w:hAnsi="Arial" w:cs="Arial"/>
          <w:strike/>
          <w:sz w:val="16"/>
          <w:szCs w:val="16"/>
        </w:rPr>
        <w:t xml:space="preserve">, tepla a biometanu </w:t>
      </w:r>
      <w:r>
        <w:rPr>
          <w:rFonts w:ascii="Arial" w:hAnsi="Arial" w:cs="Arial"/>
          <w:b/>
          <w:bCs/>
          <w:sz w:val="16"/>
          <w:szCs w:val="16"/>
        </w:rPr>
        <w:t xml:space="preserve">a tepla </w:t>
      </w:r>
      <w:r>
        <w:rPr>
          <w:rFonts w:ascii="Arial" w:hAnsi="Arial" w:cs="Arial"/>
          <w:sz w:val="16"/>
          <w:szCs w:val="16"/>
        </w:rPr>
        <w:t>z obnovitelných zdrojů energie (dále jen „obnovitelný zdroj“), druhotných energetických zdrojů (dále jen „druhotný zdroj“)</w:t>
      </w:r>
      <w:r>
        <w:rPr>
          <w:rFonts w:ascii="Arial" w:hAnsi="Arial" w:cs="Arial"/>
          <w:strike/>
          <w:sz w:val="16"/>
          <w:szCs w:val="16"/>
        </w:rPr>
        <w:t xml:space="preserve">, vysokoúčinné kombinované výroby elektřiny a tepla a decentrální výroby elektřiny </w:t>
      </w:r>
      <w:r>
        <w:rPr>
          <w:rFonts w:ascii="Arial" w:hAnsi="Arial" w:cs="Arial"/>
          <w:b/>
          <w:bCs/>
          <w:sz w:val="16"/>
          <w:szCs w:val="16"/>
        </w:rPr>
        <w:t>a vysokoúčinné kombinované výroby elektřiny a tepla</w:t>
      </w:r>
      <w:r>
        <w:rPr>
          <w:rFonts w:ascii="Arial" w:hAnsi="Arial" w:cs="Arial"/>
          <w:sz w:val="16"/>
          <w:szCs w:val="16"/>
        </w:rPr>
        <w:t>, výkon státní správy a práva a povinnosti fyzických a právnických osob s tím spojené,</w:t>
      </w:r>
    </w:p>
    <w:p w:rsidR="0040535A" w:rsidRDefault="0040535A" w:rsidP="0040535A">
      <w:pPr>
        <w:tabs>
          <w:tab w:val="num" w:pos="142"/>
        </w:tabs>
        <w:spacing w:after="0" w:line="240" w:lineRule="auto"/>
        <w:ind w:left="426" w:hanging="426"/>
        <w:jc w:val="both"/>
        <w:outlineLvl w:val="7"/>
        <w:rPr>
          <w:rFonts w:ascii="Arial" w:hAnsi="Arial" w:cs="Arial"/>
          <w:sz w:val="16"/>
          <w:szCs w:val="16"/>
        </w:rPr>
      </w:pPr>
      <w:r>
        <w:rPr>
          <w:rFonts w:ascii="Arial" w:hAnsi="Arial" w:cs="Arial"/>
          <w:sz w:val="16"/>
          <w:szCs w:val="16"/>
        </w:rPr>
        <w:t>b) obsah a tvorbu Národního akčního plánu České republiky pro energii z obnovitelných zdrojů (dále jen „Národní akční plán“),</w:t>
      </w:r>
    </w:p>
    <w:p w:rsidR="0040535A" w:rsidRDefault="0040535A" w:rsidP="0040535A">
      <w:pPr>
        <w:tabs>
          <w:tab w:val="num" w:pos="142"/>
        </w:tabs>
        <w:spacing w:after="0" w:line="240" w:lineRule="auto"/>
        <w:ind w:left="284" w:hanging="284"/>
        <w:jc w:val="both"/>
        <w:outlineLvl w:val="7"/>
        <w:rPr>
          <w:rFonts w:ascii="Arial" w:hAnsi="Arial" w:cs="Arial"/>
          <w:sz w:val="16"/>
          <w:szCs w:val="16"/>
        </w:rPr>
      </w:pPr>
      <w:r>
        <w:rPr>
          <w:rFonts w:ascii="Arial" w:hAnsi="Arial" w:cs="Arial"/>
          <w:sz w:val="16"/>
          <w:szCs w:val="16"/>
        </w:rPr>
        <w:t>c) podmínky pro vydávání, evidenci a uznávání záruk původu energie z obnovitelných zdrojů</w:t>
      </w:r>
      <w:r>
        <w:rPr>
          <w:rFonts w:ascii="Arial" w:hAnsi="Arial" w:cs="Arial"/>
          <w:b/>
          <w:bCs/>
          <w:sz w:val="16"/>
          <w:szCs w:val="16"/>
        </w:rPr>
        <w:t xml:space="preserve"> a z vysokoúčinné kombinované výroby elektřiny a tepla</w:t>
      </w:r>
      <w:r>
        <w:rPr>
          <w:rFonts w:ascii="Arial" w:hAnsi="Arial" w:cs="Arial"/>
          <w:sz w:val="16"/>
          <w:szCs w:val="16"/>
        </w:rPr>
        <w:t>,</w:t>
      </w:r>
    </w:p>
    <w:p w:rsidR="0040535A" w:rsidRDefault="0040535A" w:rsidP="0040535A">
      <w:pPr>
        <w:tabs>
          <w:tab w:val="num" w:pos="142"/>
        </w:tabs>
        <w:spacing w:after="0" w:line="240" w:lineRule="auto"/>
        <w:ind w:left="426" w:hanging="426"/>
        <w:jc w:val="both"/>
        <w:outlineLvl w:val="7"/>
        <w:rPr>
          <w:rFonts w:ascii="Arial" w:hAnsi="Arial" w:cs="Arial"/>
          <w:sz w:val="16"/>
          <w:szCs w:val="16"/>
        </w:rPr>
      </w:pPr>
      <w:r>
        <w:rPr>
          <w:rFonts w:ascii="Arial" w:hAnsi="Arial" w:cs="Arial"/>
          <w:sz w:val="16"/>
          <w:szCs w:val="16"/>
        </w:rPr>
        <w:t>d) podmínky pro vydávání osvědčení o původu elektřiny vyrobené z vysokoúčinné kombinované výroby elektřiny a tepla nebo druhotných zdrojů,</w:t>
      </w:r>
    </w:p>
    <w:p w:rsidR="0040535A" w:rsidRDefault="0040535A" w:rsidP="0040535A">
      <w:pPr>
        <w:tabs>
          <w:tab w:val="num" w:pos="142"/>
        </w:tabs>
        <w:spacing w:after="0" w:line="240" w:lineRule="auto"/>
        <w:ind w:left="284" w:hanging="284"/>
        <w:jc w:val="both"/>
        <w:outlineLvl w:val="7"/>
        <w:rPr>
          <w:rFonts w:ascii="Arial" w:hAnsi="Arial" w:cs="Arial"/>
          <w:sz w:val="16"/>
          <w:szCs w:val="16"/>
        </w:rPr>
      </w:pPr>
      <w:r>
        <w:rPr>
          <w:rFonts w:ascii="Arial" w:hAnsi="Arial" w:cs="Arial"/>
          <w:sz w:val="16"/>
          <w:szCs w:val="16"/>
        </w:rPr>
        <w:t xml:space="preserve">e) financování podpory </w:t>
      </w:r>
      <w:r>
        <w:rPr>
          <w:rFonts w:ascii="Arial" w:hAnsi="Arial" w:cs="Arial"/>
          <w:strike/>
          <w:sz w:val="16"/>
          <w:szCs w:val="16"/>
        </w:rPr>
        <w:t>na úhradu nákladů spojených s podporou</w:t>
      </w:r>
      <w:r>
        <w:rPr>
          <w:rFonts w:ascii="Arial" w:hAnsi="Arial" w:cs="Arial"/>
          <w:sz w:val="16"/>
          <w:szCs w:val="16"/>
        </w:rPr>
        <w:t xml:space="preserve"> elektřiny z podporovaných zdrojů</w:t>
      </w:r>
      <w:r>
        <w:rPr>
          <w:rFonts w:ascii="Arial" w:hAnsi="Arial" w:cs="Arial"/>
          <w:strike/>
          <w:sz w:val="16"/>
          <w:szCs w:val="16"/>
        </w:rPr>
        <w:t xml:space="preserve">, tepla z obnovitelných zdrojů, decentrální výroby elektřiny, biometanu </w:t>
      </w:r>
      <w:r>
        <w:rPr>
          <w:rFonts w:ascii="Arial" w:hAnsi="Arial" w:cs="Arial"/>
          <w:b/>
          <w:bCs/>
          <w:sz w:val="16"/>
          <w:szCs w:val="16"/>
        </w:rPr>
        <w:t>a tepla z obnovitelných zdrojů</w:t>
      </w:r>
      <w:r>
        <w:rPr>
          <w:rFonts w:ascii="Arial" w:hAnsi="Arial" w:cs="Arial"/>
          <w:sz w:val="16"/>
          <w:szCs w:val="16"/>
        </w:rPr>
        <w:t xml:space="preserve"> a poskytnutí dotace operátorovi trhu na úhradu těchto nákladů,</w:t>
      </w:r>
    </w:p>
    <w:p w:rsidR="0040535A" w:rsidRDefault="0040535A" w:rsidP="0040535A">
      <w:pPr>
        <w:tabs>
          <w:tab w:val="num" w:pos="142"/>
        </w:tabs>
        <w:spacing w:after="0" w:line="240" w:lineRule="auto"/>
        <w:ind w:left="426" w:hanging="426"/>
        <w:jc w:val="both"/>
        <w:outlineLvl w:val="7"/>
        <w:rPr>
          <w:rFonts w:ascii="Arial" w:hAnsi="Arial" w:cs="Arial"/>
          <w:sz w:val="16"/>
          <w:szCs w:val="16"/>
        </w:rPr>
      </w:pPr>
      <w:r>
        <w:rPr>
          <w:rFonts w:ascii="Arial" w:hAnsi="Arial" w:cs="Arial"/>
          <w:sz w:val="16"/>
          <w:szCs w:val="16"/>
        </w:rPr>
        <w:t>f) odvod z elektřiny ze slunečního záření.</w:t>
      </w:r>
    </w:p>
    <w:p w:rsidR="0040535A" w:rsidRDefault="0040535A" w:rsidP="0040535A">
      <w:pPr>
        <w:numPr>
          <w:ilvl w:val="0"/>
          <w:numId w:val="41"/>
        </w:numPr>
        <w:tabs>
          <w:tab w:val="left" w:pos="851"/>
          <w:tab w:val="left" w:pos="1134"/>
        </w:tabs>
        <w:spacing w:before="120" w:after="120" w:line="240" w:lineRule="auto"/>
        <w:ind w:firstLine="709"/>
        <w:jc w:val="both"/>
        <w:outlineLvl w:val="6"/>
        <w:rPr>
          <w:rFonts w:ascii="Arial" w:hAnsi="Arial" w:cs="Arial"/>
          <w:sz w:val="16"/>
          <w:szCs w:val="16"/>
        </w:rPr>
      </w:pPr>
      <w:r>
        <w:rPr>
          <w:rFonts w:ascii="Arial" w:hAnsi="Arial" w:cs="Arial"/>
          <w:sz w:val="16"/>
          <w:szCs w:val="16"/>
        </w:rPr>
        <w:t xml:space="preserve"> Účelem tohoto zákona je v zájmu ochrany klimatu a ochrany životního prostředí</w:t>
      </w:r>
    </w:p>
    <w:p w:rsidR="0040535A" w:rsidRDefault="0040535A" w:rsidP="0040535A">
      <w:pPr>
        <w:spacing w:after="0" w:line="240" w:lineRule="auto"/>
        <w:ind w:left="142"/>
        <w:jc w:val="both"/>
        <w:outlineLvl w:val="7"/>
        <w:rPr>
          <w:rFonts w:ascii="Arial" w:hAnsi="Arial" w:cs="Arial"/>
          <w:sz w:val="16"/>
          <w:szCs w:val="16"/>
        </w:rPr>
      </w:pPr>
      <w:r>
        <w:rPr>
          <w:rFonts w:ascii="Arial" w:hAnsi="Arial" w:cs="Arial"/>
          <w:sz w:val="16"/>
          <w:szCs w:val="16"/>
        </w:rPr>
        <w:t>a) podpořit využití obnovitelných zdrojů, druhotných zdrojů</w:t>
      </w:r>
      <w:r>
        <w:rPr>
          <w:rFonts w:ascii="Arial" w:hAnsi="Arial" w:cs="Arial"/>
          <w:strike/>
          <w:sz w:val="16"/>
          <w:szCs w:val="16"/>
        </w:rPr>
        <w:t>, vysokoúčinné kombinované výroby elektřiny a tepla, biometanu a decentrální výroby elektřiny</w:t>
      </w:r>
      <w:r>
        <w:rPr>
          <w:rFonts w:ascii="Arial" w:hAnsi="Arial" w:cs="Arial"/>
          <w:b/>
          <w:bCs/>
          <w:sz w:val="16"/>
          <w:szCs w:val="16"/>
        </w:rPr>
        <w:t xml:space="preserve"> a vysokoúčinné kombinované výroby elektřiny a tepla</w:t>
      </w:r>
      <w:r>
        <w:rPr>
          <w:rFonts w:ascii="Arial" w:hAnsi="Arial" w:cs="Arial"/>
          <w:sz w:val="16"/>
          <w:szCs w:val="16"/>
        </w:rPr>
        <w:t>,</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b) zajistit zvyšování podílu obnovitelných zdrojů na spotřebě primárních energetických zdrojů k dosažení stanovených cílů</w:t>
      </w:r>
      <w:r>
        <w:rPr>
          <w:rFonts w:ascii="Arial" w:hAnsi="Arial" w:cs="Arial"/>
          <w:sz w:val="16"/>
          <w:szCs w:val="16"/>
          <w:vertAlign w:val="superscript"/>
        </w:rPr>
        <w:t>1)</w:t>
      </w:r>
      <w:r>
        <w:rPr>
          <w:rFonts w:ascii="Arial" w:hAnsi="Arial" w:cs="Arial"/>
          <w:sz w:val="16"/>
          <w:szCs w:val="16"/>
        </w:rPr>
        <w:t>,</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c) přispět k šetrnému využívání přírodních zdrojů a k trvale udržitelnému rozvoji společnosti,</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d) vytvořit podmínky pro naplnění závazného cíle podílu energie z obnovitelných zdrojů na hrubé konečné spotřebě energie v České republice při současném zohlednění zájmů zákazníků na minimalizaci dopadů podpory na ceny energií pro zákazníky v České republice.</w:t>
      </w:r>
    </w:p>
    <w:p w:rsidR="0040535A" w:rsidRDefault="0040535A" w:rsidP="0040535A">
      <w:pPr>
        <w:numPr>
          <w:ilvl w:val="0"/>
          <w:numId w:val="13"/>
        </w:numPr>
        <w:tabs>
          <w:tab w:val="clear" w:pos="925"/>
          <w:tab w:val="left" w:pos="851"/>
          <w:tab w:val="num" w:pos="1067"/>
          <w:tab w:val="left" w:pos="1134"/>
        </w:tabs>
        <w:spacing w:before="120" w:after="120" w:line="240" w:lineRule="auto"/>
        <w:ind w:left="285" w:firstLine="709"/>
        <w:jc w:val="both"/>
        <w:outlineLvl w:val="6"/>
        <w:rPr>
          <w:rFonts w:ascii="Arial" w:hAnsi="Arial" w:cs="Arial"/>
          <w:b/>
          <w:color w:val="FF0000"/>
          <w:sz w:val="16"/>
          <w:szCs w:val="16"/>
        </w:rPr>
      </w:pPr>
      <w:r>
        <w:rPr>
          <w:rFonts w:ascii="Arial" w:hAnsi="Arial" w:cs="Arial"/>
          <w:sz w:val="16"/>
          <w:szCs w:val="16"/>
        </w:rPr>
        <w:t>Ustanovení tohoto zákona upravující postup pro stanovení výše a rozsahu podpory se nepoužijí, pokud by podpora stanovená na jejich základě byla v rozporu s podmínkami pro poskytování veřejné podpory stanovenými právem Evropské unie nebo rozhodnutími Komise vydanými na jeho základě.</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2</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Základní pojmy</w:t>
      </w:r>
    </w:p>
    <w:p w:rsidR="0040535A" w:rsidRDefault="0040535A" w:rsidP="0040535A">
      <w:pPr>
        <w:tabs>
          <w:tab w:val="left" w:pos="851"/>
        </w:tabs>
        <w:spacing w:before="120" w:after="120" w:line="240" w:lineRule="auto"/>
        <w:ind w:left="425" w:firstLine="284"/>
        <w:jc w:val="both"/>
        <w:outlineLvl w:val="6"/>
        <w:rPr>
          <w:rFonts w:ascii="Arial" w:hAnsi="Arial" w:cs="Arial"/>
          <w:sz w:val="16"/>
          <w:szCs w:val="16"/>
        </w:rPr>
      </w:pPr>
      <w:r>
        <w:rPr>
          <w:rFonts w:ascii="Arial" w:hAnsi="Arial" w:cs="Arial"/>
          <w:sz w:val="16"/>
          <w:szCs w:val="16"/>
        </w:rPr>
        <w:t>Pro účely tohoto zákona se rozumí</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a) obnovitelnými zdroji obnovitelné nefosilní přírodní zdroje energie, jimiž jsou energie větru, energie slunečního záření, geotermální energie, energie vody, energie půdy, energie vzduchu, energie biomasy, energie skládkového plynu, energie kalového plynu z čistíren odpadních vod a energie bioplynu,</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b) biomasou biologicky rozložitelná část produktů, odpadů a zbytků biologického původu z provozování zemědělství a hospodaření v lesích a souvisejících průmyslových odvětvích, zemědělské produkty pěstované pro energetické účely a biologicky rozložitelná část průmyslového a komunálního odpadu,</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c) bioplynem plynné palivo vyráběné z biomasy používané pro výrobu elektřiny,</w:t>
      </w:r>
      <w:r>
        <w:rPr>
          <w:rFonts w:ascii="Arial" w:hAnsi="Arial" w:cs="Arial"/>
          <w:b/>
          <w:bCs/>
          <w:sz w:val="16"/>
          <w:szCs w:val="16"/>
        </w:rPr>
        <w:t> </w:t>
      </w:r>
      <w:r>
        <w:rPr>
          <w:rFonts w:ascii="Arial" w:hAnsi="Arial" w:cs="Arial"/>
          <w:sz w:val="16"/>
          <w:szCs w:val="16"/>
        </w:rPr>
        <w:t xml:space="preserve">tepla nebo pro výrobu biometanu, </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d) biokapalinou kapalné palivo vyráběné z biomasy používané pro výrobu elektřiny a tepla,</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e) biometanem upravený bioplyn srovnatelný kvalitou a čistotou se zemním plynem, který je po vstupu do přepravní nebo distribuční soustavy považován za zemní plyn,</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f) druhotnými zdroji využitelné energetické zdroje, jejichž energetický potenciál vzniká jako vedlejší produkt při přeměně a konečné spotřebě energie, při uvolňování z bituminozních hornin včetně degazačního a důlního plynu nebo při energetickém využívání nebo odstraňování odpadů a náhradních paliv vyrobených na bázi odpadů nebo při jiné hospodářské činnosti,</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g) kombinovanou výrobou elektřiny a tepla přeměna primární energie na energii elektrickou a užitečné teplo ve společném současně probíhajícím procesu v jednom výrobním zařízení,</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 xml:space="preserve">h) </w:t>
      </w:r>
      <w:r>
        <w:rPr>
          <w:rFonts w:ascii="Arial" w:hAnsi="Arial" w:cs="Arial"/>
          <w:strike/>
          <w:sz w:val="16"/>
          <w:szCs w:val="16"/>
        </w:rPr>
        <w:t>užitečným teplem teplo vyrobené v procesu kombinované výroby elektřiny a teplasloužící pro dodávky do soustavy zásobování tepelnou energií</w:t>
      </w:r>
      <w:r>
        <w:rPr>
          <w:rFonts w:ascii="Arial" w:hAnsi="Arial" w:cs="Arial"/>
          <w:strike/>
          <w:sz w:val="16"/>
          <w:szCs w:val="16"/>
          <w:vertAlign w:val="superscript"/>
        </w:rPr>
        <w:footnoteReference w:id="2"/>
      </w:r>
      <w:r>
        <w:rPr>
          <w:rFonts w:ascii="Arial" w:hAnsi="Arial" w:cs="Arial"/>
          <w:strike/>
          <w:sz w:val="16"/>
          <w:szCs w:val="16"/>
          <w:vertAlign w:val="superscript"/>
        </w:rPr>
        <w:t>)</w:t>
      </w:r>
      <w:r>
        <w:rPr>
          <w:rFonts w:ascii="Arial" w:hAnsi="Arial" w:cs="Arial"/>
          <w:strike/>
          <w:sz w:val="16"/>
          <w:szCs w:val="16"/>
        </w:rPr>
        <w:t xml:space="preserve"> nebo k dalšímu využití pro technologické účely s výjimkou odběru pro vlastní spotřebu zdroje a tepelné energie využité k další přeměně na elektrickou nebo mechanickou energii </w:t>
      </w:r>
      <w:r>
        <w:rPr>
          <w:rFonts w:ascii="Arial" w:hAnsi="Arial" w:cs="Arial"/>
          <w:b/>
          <w:bCs/>
          <w:sz w:val="16"/>
          <w:szCs w:val="16"/>
        </w:rPr>
        <w:t>užitečným teplem teplo vyrobené v procesu kombinované výroby elektřiny a tepla k uspokojování poptávky po teple a chlazení, která nepřekračuje potřeby tepla nebo chlazení a která by byla za tržních podmínek uspokojována jinými procesy výroby energie než kombinovanou výrobou elektřiny a tepla</w:t>
      </w:r>
      <w:r>
        <w:rPr>
          <w:rFonts w:ascii="Arial" w:hAnsi="Arial" w:cs="Arial"/>
          <w:sz w:val="16"/>
          <w:szCs w:val="16"/>
        </w:rPr>
        <w:t>,</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i) hrubou konečnou spotřebou energie dodaná energie k dalšímu využití pro průmysl, dopravu, zemědělství a lesnictví, domácnosti a služby, včetně elektřiny a tepla spotřebovaného odvětvím energetiky při výrobě elektřiny a tepla a ztrát elektřiny a tepla v sítích,</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j) zeleným bonusem na elektřinu finanční částka na podporu výroby elektřiny podle tohoto zákona určená výrobcům elektřiny z obnovitelných zdrojů, druhotných zdrojů nebo vysokoúčinné kombinované výroby elektřiny a tepla,</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k) zeleným bonusem na biometan finanční částka na podporu výroby biometanu podle tohoto zákona určená výrobcům biometanu,</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trike/>
          <w:sz w:val="16"/>
          <w:szCs w:val="16"/>
        </w:rPr>
        <w:t>l</w:t>
      </w:r>
      <w:r>
        <w:rPr>
          <w:rFonts w:ascii="Arial" w:hAnsi="Arial" w:cs="Arial"/>
          <w:b/>
          <w:bCs/>
          <w:sz w:val="16"/>
          <w:szCs w:val="16"/>
        </w:rPr>
        <w:t>k)</w:t>
      </w:r>
      <w:r>
        <w:rPr>
          <w:rFonts w:ascii="Arial" w:hAnsi="Arial" w:cs="Arial"/>
          <w:sz w:val="16"/>
          <w:szCs w:val="16"/>
        </w:rPr>
        <w:t xml:space="preserve"> zeleným bonusem na teplo finanční částka na podporu výroby tepla podle tohoto zákona určená výrobcům tepla,</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m</w:t>
      </w:r>
      <w:r>
        <w:rPr>
          <w:rFonts w:ascii="Arial" w:hAnsi="Arial" w:cs="Arial"/>
          <w:b/>
          <w:bCs/>
          <w:strike/>
          <w:sz w:val="16"/>
          <w:szCs w:val="16"/>
        </w:rPr>
        <w:t>)</w:t>
      </w:r>
      <w:r>
        <w:rPr>
          <w:rFonts w:ascii="Arial" w:hAnsi="Arial" w:cs="Arial"/>
          <w:strike/>
          <w:sz w:val="16"/>
          <w:szCs w:val="16"/>
        </w:rPr>
        <w:t xml:space="preserve"> bonusem na decentrální výrobu elektřiny finanční částka na podporu výroby elektřiny ve výrobnách elektřiny, které jsou připojeny k distribuční soustavě přímo nebo prostřednictvím odběrného místa nebo prostřednictvím jiné výrobny elektřiny připojené k distribuční soustavě,</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trike/>
          <w:sz w:val="16"/>
          <w:szCs w:val="16"/>
        </w:rPr>
        <w:t>n</w:t>
      </w:r>
      <w:r>
        <w:rPr>
          <w:rFonts w:ascii="Arial" w:hAnsi="Arial" w:cs="Arial"/>
          <w:b/>
          <w:bCs/>
          <w:sz w:val="16"/>
          <w:szCs w:val="16"/>
        </w:rPr>
        <w:t>l)</w:t>
      </w:r>
      <w:r>
        <w:rPr>
          <w:rFonts w:ascii="Arial" w:hAnsi="Arial" w:cs="Arial"/>
          <w:sz w:val="16"/>
          <w:szCs w:val="16"/>
        </w:rPr>
        <w:t xml:space="preserve"> výrobnou elektřiny z podporovaných zdrojů výrobna elektřiny z obnovitelných zdrojů, druhotných zdrojů nebo z vysokoúčinné kombinované výroby elektřiny a tepla,</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trike/>
          <w:sz w:val="16"/>
          <w:szCs w:val="16"/>
        </w:rPr>
        <w:t>o</w:t>
      </w:r>
      <w:r>
        <w:rPr>
          <w:rFonts w:ascii="Arial" w:hAnsi="Arial" w:cs="Arial"/>
          <w:b/>
          <w:bCs/>
          <w:sz w:val="16"/>
          <w:szCs w:val="16"/>
        </w:rPr>
        <w:t>m)</w:t>
      </w:r>
      <w:r>
        <w:rPr>
          <w:rFonts w:ascii="Arial" w:hAnsi="Arial" w:cs="Arial"/>
          <w:sz w:val="16"/>
          <w:szCs w:val="16"/>
        </w:rPr>
        <w:t xml:space="preserve"> výrobnou tepla zdroj tepelné energie</w:t>
      </w:r>
      <w:r>
        <w:rPr>
          <w:rFonts w:ascii="Arial" w:hAnsi="Arial" w:cs="Arial"/>
          <w:sz w:val="16"/>
          <w:szCs w:val="16"/>
          <w:vertAlign w:val="superscript"/>
        </w:rPr>
        <w:t>2)</w:t>
      </w:r>
      <w:r>
        <w:rPr>
          <w:rFonts w:ascii="Arial" w:hAnsi="Arial" w:cs="Arial"/>
          <w:sz w:val="16"/>
          <w:szCs w:val="16"/>
        </w:rPr>
        <w:t xml:space="preserve"> z obnovitelných zdrojů,</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p) výrobnou biometanu zařízení k výrobě bioplynu a jeho úpravě na biometan,</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trike/>
          <w:sz w:val="16"/>
          <w:szCs w:val="16"/>
        </w:rPr>
        <w:t>q</w:t>
      </w:r>
      <w:r>
        <w:rPr>
          <w:rFonts w:ascii="Arial" w:hAnsi="Arial" w:cs="Arial"/>
          <w:b/>
          <w:bCs/>
          <w:sz w:val="16"/>
          <w:szCs w:val="16"/>
        </w:rPr>
        <w:t>n)</w:t>
      </w:r>
      <w:r>
        <w:rPr>
          <w:rFonts w:ascii="Arial" w:hAnsi="Arial" w:cs="Arial"/>
          <w:sz w:val="16"/>
          <w:szCs w:val="16"/>
        </w:rPr>
        <w:t xml:space="preserve"> výrobcem výrobce elektřiny z obnovitelného zdroje, výrobce elektřiny z druhotného zdroje a výrobce elektřiny z vysokoúčinné kombinované výroby elektřiny a tepla, </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r) výrobcem biometanu výrobce biometanu z bioplynu,</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trike/>
          <w:sz w:val="16"/>
          <w:szCs w:val="16"/>
        </w:rPr>
        <w:t>s</w:t>
      </w:r>
      <w:r>
        <w:rPr>
          <w:rFonts w:ascii="Arial" w:hAnsi="Arial" w:cs="Arial"/>
          <w:b/>
          <w:bCs/>
          <w:sz w:val="16"/>
          <w:szCs w:val="16"/>
        </w:rPr>
        <w:t>o)</w:t>
      </w:r>
      <w:r>
        <w:rPr>
          <w:rFonts w:ascii="Arial" w:hAnsi="Arial" w:cs="Arial"/>
          <w:sz w:val="16"/>
          <w:szCs w:val="16"/>
        </w:rPr>
        <w:t xml:space="preserve"> výrobcem tepla výrobce tepla z obnovitelného zdroje, </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trike/>
          <w:sz w:val="16"/>
          <w:szCs w:val="16"/>
        </w:rPr>
        <w:t>t</w:t>
      </w:r>
      <w:r>
        <w:rPr>
          <w:rFonts w:ascii="Arial" w:hAnsi="Arial" w:cs="Arial"/>
          <w:b/>
          <w:bCs/>
          <w:sz w:val="16"/>
          <w:szCs w:val="16"/>
        </w:rPr>
        <w:t>p)</w:t>
      </w:r>
      <w:r>
        <w:rPr>
          <w:rFonts w:ascii="Arial" w:hAnsi="Arial" w:cs="Arial"/>
          <w:sz w:val="16"/>
          <w:szCs w:val="16"/>
        </w:rPr>
        <w:t xml:space="preserve"> vykupujícím obchodník s elektřinou, který vykupuje vyrobenou elektřinu od výrobce,</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trike/>
          <w:sz w:val="16"/>
          <w:szCs w:val="16"/>
        </w:rPr>
        <w:t>u</w:t>
      </w:r>
      <w:r>
        <w:rPr>
          <w:rFonts w:ascii="Arial" w:hAnsi="Arial" w:cs="Arial"/>
          <w:b/>
          <w:bCs/>
          <w:sz w:val="16"/>
          <w:szCs w:val="16"/>
        </w:rPr>
        <w:t>q)</w:t>
      </w:r>
      <w:r>
        <w:rPr>
          <w:rFonts w:ascii="Arial" w:hAnsi="Arial" w:cs="Arial"/>
          <w:sz w:val="16"/>
          <w:szCs w:val="16"/>
        </w:rPr>
        <w:t xml:space="preserve"> povinně vykupujícím obchodník s elektřinou určený tímto zákonem nebo vybraný Ministerstvem průmyslu a obchodu (dále jen „ministerstvo“), který vykupuje elektřinu od výrobce z obnovitelného zdroje vyrobenou ve výrobně elektřiny na vymezeném území,</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v) vykupujícím biometan obchodník s plynem, který vykupuje vyrobený biometan od výrobce biometanu,</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trike/>
          <w:sz w:val="16"/>
          <w:szCs w:val="16"/>
        </w:rPr>
        <w:t>w</w:t>
      </w:r>
      <w:r>
        <w:rPr>
          <w:rFonts w:ascii="Arial" w:hAnsi="Arial" w:cs="Arial"/>
          <w:b/>
          <w:bCs/>
          <w:sz w:val="16"/>
          <w:szCs w:val="16"/>
        </w:rPr>
        <w:t>r)</w:t>
      </w:r>
      <w:r>
        <w:rPr>
          <w:rFonts w:ascii="Arial" w:hAnsi="Arial" w:cs="Arial"/>
          <w:sz w:val="16"/>
          <w:szCs w:val="16"/>
        </w:rPr>
        <w:t xml:space="preserve"> hodinovou cenou cena elektřiny na denním trhu s elektřinou organizovaném operátorem trhu</w:t>
      </w:r>
      <w:r>
        <w:rPr>
          <w:rFonts w:ascii="Arial" w:hAnsi="Arial" w:cs="Arial"/>
          <w:sz w:val="16"/>
          <w:szCs w:val="16"/>
          <w:vertAlign w:val="superscript"/>
        </w:rPr>
        <w:footnoteReference w:id="3"/>
      </w:r>
      <w:r>
        <w:rPr>
          <w:rFonts w:ascii="Arial" w:hAnsi="Arial" w:cs="Arial"/>
          <w:sz w:val="16"/>
          <w:szCs w:val="16"/>
          <w:vertAlign w:val="superscript"/>
        </w:rPr>
        <w:t>)</w:t>
      </w:r>
      <w:r>
        <w:rPr>
          <w:rFonts w:ascii="Arial" w:hAnsi="Arial" w:cs="Arial"/>
          <w:sz w:val="16"/>
          <w:szCs w:val="16"/>
        </w:rPr>
        <w:t xml:space="preserve">; v případech, kdy není denní trh s elektřinou organizován, rozumí se hodinovou cenou pevná jednotková cena elektřiny pro zvláštní režim zúčtování ve stavech nouze stanovená cenovým rozhodnutím Energetického regulačního úřadu (dále jen „Úřad“), </w:t>
      </w:r>
    </w:p>
    <w:p w:rsidR="0040535A" w:rsidRDefault="0040535A" w:rsidP="0040535A">
      <w:pPr>
        <w:tabs>
          <w:tab w:val="num" w:pos="142"/>
        </w:tabs>
        <w:spacing w:after="0" w:line="240" w:lineRule="auto"/>
        <w:ind w:left="426" w:hanging="426"/>
        <w:jc w:val="both"/>
        <w:outlineLvl w:val="7"/>
        <w:rPr>
          <w:rFonts w:ascii="Arial" w:hAnsi="Arial" w:cs="Arial"/>
          <w:sz w:val="16"/>
          <w:szCs w:val="16"/>
        </w:rPr>
      </w:pPr>
      <w:r>
        <w:rPr>
          <w:rFonts w:ascii="Arial" w:hAnsi="Arial" w:cs="Arial"/>
          <w:strike/>
          <w:sz w:val="16"/>
          <w:szCs w:val="16"/>
        </w:rPr>
        <w:t>x</w:t>
      </w:r>
      <w:r>
        <w:rPr>
          <w:rFonts w:ascii="Arial" w:hAnsi="Arial" w:cs="Arial"/>
          <w:b/>
          <w:bCs/>
          <w:sz w:val="16"/>
          <w:szCs w:val="16"/>
        </w:rPr>
        <w:t>s)</w:t>
      </w:r>
      <w:r>
        <w:rPr>
          <w:rFonts w:ascii="Arial" w:hAnsi="Arial" w:cs="Arial"/>
          <w:sz w:val="16"/>
          <w:szCs w:val="16"/>
        </w:rPr>
        <w:t xml:space="preserve"> provozovatelem regionální distribuční soustavy držitel licence na distribuci elektřiny, jehož distribuční soustava je přímo připojena na přenosovou soustavu,</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trike/>
          <w:sz w:val="16"/>
          <w:szCs w:val="16"/>
        </w:rPr>
        <w:t>y</w:t>
      </w:r>
      <w:r>
        <w:rPr>
          <w:rFonts w:ascii="Arial" w:hAnsi="Arial" w:cs="Arial"/>
          <w:b/>
          <w:bCs/>
          <w:sz w:val="16"/>
          <w:szCs w:val="16"/>
        </w:rPr>
        <w:t>t)</w:t>
      </w:r>
      <w:r>
        <w:rPr>
          <w:rFonts w:ascii="Arial" w:hAnsi="Arial" w:cs="Arial"/>
          <w:sz w:val="16"/>
          <w:szCs w:val="16"/>
        </w:rPr>
        <w:t xml:space="preserve"> provozovatelem lokální distribuční soustavy držitel licence na distribuci elektřiny, jehož distribuční soustava není přímo připojena k přenosové soustavě.</w:t>
      </w:r>
    </w:p>
    <w:p w:rsidR="0040535A" w:rsidRDefault="0040535A" w:rsidP="0040535A">
      <w:pPr>
        <w:spacing w:after="0" w:line="240" w:lineRule="auto"/>
        <w:ind w:left="142" w:hanging="142"/>
        <w:jc w:val="both"/>
        <w:outlineLvl w:val="7"/>
        <w:rPr>
          <w:rFonts w:ascii="Arial" w:hAnsi="Arial" w:cs="Arial"/>
          <w:b/>
          <w:bCs/>
          <w:sz w:val="16"/>
          <w:szCs w:val="16"/>
        </w:rPr>
      </w:pPr>
      <w:r>
        <w:rPr>
          <w:rFonts w:ascii="Arial" w:hAnsi="Arial" w:cs="Arial"/>
          <w:b/>
          <w:bCs/>
          <w:sz w:val="16"/>
          <w:szCs w:val="16"/>
        </w:rPr>
        <w:t>u) technologickou vlastní spotřebou elektřiny spotřeba elektrické energie na výrobu elektřiny při výrobě elektřiny nebo elektřiny a tepla v hlavním výrobním zařízení i pomocných provozech, které s výrobou přímo souvisejí, včetně výroby, přeměny nebo úpravy paliva, ztrát v rozvodu vlastní spotřeby i ztrát na zvyšovacích transformátorech výrobny elektřiny pro dodávku do distribuční soustavy nebo přenosové soustavy,</w:t>
      </w:r>
    </w:p>
    <w:p w:rsidR="0040535A" w:rsidRDefault="0040535A" w:rsidP="0040535A">
      <w:pPr>
        <w:spacing w:after="0" w:line="240" w:lineRule="auto"/>
        <w:ind w:left="142" w:hanging="142"/>
        <w:jc w:val="both"/>
        <w:outlineLvl w:val="7"/>
        <w:rPr>
          <w:rFonts w:ascii="Arial" w:hAnsi="Arial" w:cs="Arial"/>
          <w:b/>
          <w:bCs/>
          <w:sz w:val="16"/>
          <w:szCs w:val="16"/>
        </w:rPr>
      </w:pPr>
      <w:r>
        <w:rPr>
          <w:rFonts w:ascii="Arial" w:hAnsi="Arial" w:cs="Arial"/>
          <w:b/>
          <w:bCs/>
          <w:sz w:val="16"/>
          <w:szCs w:val="16"/>
        </w:rPr>
        <w:t>v) účinnou soustavou zásobování tepelnou energií soustava zásobování tepelnou energií, do které bylo v předcházejícím kalendářním roce dodáno alespoň 50 % tepla z obnovitelných zdrojů, 50 % tepla z druhotných zdrojů, 75 % tepla z kombinované výroby elektřiny a tepla nebo 50 % tepla z kombinace uvedených možností.</w:t>
      </w:r>
    </w:p>
    <w:p w:rsidR="0040535A" w:rsidRDefault="0040535A" w:rsidP="0040535A">
      <w:pPr>
        <w:spacing w:after="0" w:line="240" w:lineRule="auto"/>
        <w:ind w:left="425"/>
        <w:jc w:val="both"/>
        <w:outlineLvl w:val="7"/>
        <w:rPr>
          <w:rFonts w:ascii="Arial" w:hAnsi="Arial" w:cs="Arial"/>
          <w:sz w:val="16"/>
          <w:szCs w:val="16"/>
        </w:rPr>
      </w:pPr>
    </w:p>
    <w:p w:rsidR="0040535A" w:rsidRDefault="0040535A" w:rsidP="0040535A">
      <w:pPr>
        <w:keepNext/>
        <w:keepLines/>
        <w:spacing w:before="240" w:after="0" w:line="240" w:lineRule="auto"/>
        <w:jc w:val="center"/>
        <w:outlineLvl w:val="2"/>
        <w:rPr>
          <w:rFonts w:ascii="Arial" w:hAnsi="Arial" w:cs="Arial"/>
          <w:sz w:val="16"/>
          <w:szCs w:val="16"/>
        </w:rPr>
      </w:pPr>
      <w:r>
        <w:rPr>
          <w:rFonts w:ascii="Arial" w:hAnsi="Arial" w:cs="Arial"/>
          <w:sz w:val="16"/>
          <w:szCs w:val="16"/>
        </w:rPr>
        <w:t>Hlava II</w:t>
      </w:r>
    </w:p>
    <w:p w:rsidR="0040535A" w:rsidRDefault="0040535A" w:rsidP="0040535A">
      <w:pPr>
        <w:keepNext/>
        <w:keepLines/>
        <w:spacing w:after="0" w:line="240" w:lineRule="auto"/>
        <w:jc w:val="center"/>
        <w:outlineLvl w:val="2"/>
        <w:rPr>
          <w:rFonts w:ascii="Arial" w:hAnsi="Arial" w:cs="Arial"/>
          <w:b/>
          <w:bCs/>
          <w:sz w:val="16"/>
          <w:szCs w:val="16"/>
        </w:rPr>
      </w:pPr>
      <w:r>
        <w:rPr>
          <w:rFonts w:ascii="Arial" w:hAnsi="Arial" w:cs="Arial"/>
          <w:b/>
          <w:bCs/>
          <w:sz w:val="16"/>
          <w:szCs w:val="16"/>
        </w:rPr>
        <w:t>Národní akční plán</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3</w:t>
      </w:r>
    </w:p>
    <w:p w:rsidR="0040535A" w:rsidRDefault="0040535A" w:rsidP="0040535A">
      <w:pPr>
        <w:tabs>
          <w:tab w:val="left" w:pos="851"/>
        </w:tabs>
        <w:spacing w:before="120" w:after="120" w:line="240" w:lineRule="auto"/>
        <w:ind w:firstLine="568"/>
        <w:jc w:val="both"/>
        <w:outlineLvl w:val="6"/>
        <w:rPr>
          <w:rFonts w:ascii="Arial" w:hAnsi="Arial" w:cs="Arial"/>
          <w:b/>
          <w:bCs/>
          <w:sz w:val="16"/>
          <w:szCs w:val="16"/>
        </w:rPr>
      </w:pPr>
      <w:r>
        <w:rPr>
          <w:rFonts w:ascii="Arial" w:hAnsi="Arial" w:cs="Arial"/>
          <w:sz w:val="16"/>
          <w:szCs w:val="16"/>
        </w:rPr>
        <w:t>(1) Národní akční plán zpracovaný podle Rozhodnutí Komise</w:t>
      </w:r>
      <w:r>
        <w:rPr>
          <w:rFonts w:ascii="Arial" w:hAnsi="Arial" w:cs="Arial"/>
          <w:sz w:val="16"/>
          <w:szCs w:val="16"/>
          <w:vertAlign w:val="superscript"/>
        </w:rPr>
        <w:footnoteReference w:id="4"/>
      </w:r>
      <w:r>
        <w:rPr>
          <w:rFonts w:ascii="Arial" w:hAnsi="Arial" w:cs="Arial"/>
          <w:sz w:val="16"/>
          <w:szCs w:val="16"/>
          <w:vertAlign w:val="superscript"/>
        </w:rPr>
        <w:t>)</w:t>
      </w:r>
      <w:r>
        <w:rPr>
          <w:rFonts w:ascii="Arial" w:hAnsi="Arial" w:cs="Arial"/>
          <w:sz w:val="16"/>
          <w:szCs w:val="16"/>
        </w:rPr>
        <w:t xml:space="preserve"> obsahuje opatření a způsob dosažení závazných cílů podílů energie z obnovitelných zdrojů,průběžných dílčích cílů podílu energie z obnovitelných zdrojů a předpokládané hodnoty vyrobené energie a další informace pro jednotlivé druhy obnovitelných zdrojů.</w:t>
      </w:r>
      <w:r>
        <w:rPr>
          <w:rFonts w:ascii="Arial" w:hAnsi="Arial" w:cs="Arial"/>
          <w:b/>
          <w:bCs/>
          <w:sz w:val="16"/>
          <w:szCs w:val="16"/>
        </w:rPr>
        <w:t xml:space="preserve"> Národní akční plán může obsahovat také předpokládané hodnoty vyrobené energie a další informace pro jednotlivé druhy dalších podporovaných zdrojů.</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b/>
          <w:bCs/>
          <w:sz w:val="16"/>
          <w:szCs w:val="16"/>
        </w:rPr>
      </w:pPr>
      <w:r>
        <w:rPr>
          <w:rFonts w:ascii="Arial" w:hAnsi="Arial" w:cs="Arial"/>
          <w:sz w:val="16"/>
          <w:szCs w:val="16"/>
        </w:rPr>
        <w:t xml:space="preserve">(2) Národní akční plán přispívá k naplňování závazných cílů podílu energie z obnovitelných zdrojů na hrubé konečné spotřebě energie a hrubé konečné spotřebě energie v dopravě v České republice v roce 2020 a stanoví průběžné dílčí cíle podílů energie z obnovitelných zdrojů. </w:t>
      </w:r>
      <w:r>
        <w:rPr>
          <w:rFonts w:ascii="Arial" w:hAnsi="Arial" w:cs="Arial"/>
          <w:b/>
          <w:bCs/>
          <w:sz w:val="16"/>
          <w:szCs w:val="16"/>
        </w:rPr>
        <w:t>Pro účely vykazování naplňování závazných cílů podílu energie z obnovitelných zdrojů na hrubé konečné spotřebě energie v dopravě se podíl biopaliv</w:t>
      </w:r>
      <w:r>
        <w:rPr>
          <w:rFonts w:ascii="Arial" w:hAnsi="Arial" w:cs="Arial"/>
          <w:b/>
          <w:bCs/>
          <w:sz w:val="16"/>
          <w:szCs w:val="16"/>
          <w:vertAlign w:val="superscript"/>
        </w:rPr>
        <w:t>22)</w:t>
      </w:r>
      <w:r>
        <w:rPr>
          <w:rFonts w:ascii="Arial" w:hAnsi="Arial" w:cs="Arial"/>
          <w:b/>
          <w:bCs/>
          <w:sz w:val="16"/>
          <w:szCs w:val="16"/>
        </w:rPr>
        <w:t xml:space="preserve"> vyrobených z odpadů, zbytků, nepotravinářských celulózových vláknovin a lignocelulózových vláknovin považuje za dvojnásobný oproti ostatním biopalivům. </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z w:val="16"/>
          <w:szCs w:val="16"/>
        </w:rPr>
      </w:pPr>
      <w:r>
        <w:rPr>
          <w:rFonts w:ascii="Arial" w:hAnsi="Arial" w:cs="Arial"/>
          <w:sz w:val="16"/>
          <w:szCs w:val="16"/>
        </w:rPr>
        <w:t xml:space="preserve">(3) Návrh Národního akčního plánu vypracovává a jeho aktualizaci provádí ministerstvo. Národní akční plán schvaluje vláda. </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z w:val="16"/>
          <w:szCs w:val="16"/>
        </w:rPr>
      </w:pPr>
      <w:r>
        <w:rPr>
          <w:rFonts w:ascii="Arial" w:hAnsi="Arial" w:cs="Arial"/>
          <w:sz w:val="16"/>
          <w:szCs w:val="16"/>
        </w:rPr>
        <w:t>(4) Při zpracování návrhu Národního akčního plánu ministerstvo vychází ze Státní energetické koncepce, očekávaného zvyšování energetické účinnosti a úspor energie a posouzení nezbytnosti budování nové energetické infrastruktury a soustav zásobování tepelnou energií využívajících energii z obnovitelných zdrojů.</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z w:val="16"/>
          <w:szCs w:val="16"/>
        </w:rPr>
      </w:pPr>
      <w:r>
        <w:rPr>
          <w:rFonts w:ascii="Arial" w:hAnsi="Arial" w:cs="Arial"/>
          <w:sz w:val="16"/>
          <w:szCs w:val="16"/>
        </w:rPr>
        <w:t xml:space="preserve">(5) Plnění Národního akčního plánu vyhodnocuje ministerstvo </w:t>
      </w:r>
      <w:r>
        <w:rPr>
          <w:rFonts w:ascii="Arial" w:hAnsi="Arial" w:cs="Arial"/>
          <w:b/>
          <w:bCs/>
          <w:sz w:val="16"/>
          <w:szCs w:val="16"/>
        </w:rPr>
        <w:t xml:space="preserve">ve Zprávě o pokroku při podporování a využívání energie z obnovitelných zdrojů </w:t>
      </w:r>
      <w:r>
        <w:rPr>
          <w:rFonts w:ascii="Arial" w:hAnsi="Arial" w:cs="Arial"/>
          <w:sz w:val="16"/>
          <w:szCs w:val="16"/>
        </w:rPr>
        <w:t xml:space="preserve">nejméně jedenkrát za 2 roky a o výsledcích vyhodnocení informuje vládu. </w:t>
      </w:r>
    </w:p>
    <w:p w:rsidR="0040535A" w:rsidRDefault="0040535A" w:rsidP="0040535A">
      <w:pPr>
        <w:keepNext/>
        <w:keepLines/>
        <w:spacing w:before="240" w:after="0" w:line="240" w:lineRule="auto"/>
        <w:jc w:val="center"/>
        <w:outlineLvl w:val="2"/>
        <w:rPr>
          <w:rFonts w:ascii="Arial" w:hAnsi="Arial" w:cs="Arial"/>
          <w:sz w:val="16"/>
          <w:szCs w:val="16"/>
        </w:rPr>
      </w:pPr>
      <w:r>
        <w:rPr>
          <w:rFonts w:ascii="Arial" w:hAnsi="Arial" w:cs="Arial"/>
          <w:sz w:val="16"/>
          <w:szCs w:val="16"/>
        </w:rPr>
        <w:t>Hlava III</w:t>
      </w:r>
    </w:p>
    <w:p w:rsidR="0040535A" w:rsidRDefault="0040535A" w:rsidP="0040535A">
      <w:pPr>
        <w:keepNext/>
        <w:keepLines/>
        <w:spacing w:before="120" w:after="120" w:line="240" w:lineRule="auto"/>
        <w:jc w:val="center"/>
        <w:outlineLvl w:val="2"/>
        <w:rPr>
          <w:rFonts w:ascii="Arial" w:hAnsi="Arial" w:cs="Arial"/>
          <w:b/>
          <w:bCs/>
          <w:sz w:val="16"/>
          <w:szCs w:val="16"/>
        </w:rPr>
      </w:pPr>
      <w:r>
        <w:rPr>
          <w:rFonts w:ascii="Arial" w:hAnsi="Arial" w:cs="Arial"/>
          <w:b/>
          <w:bCs/>
          <w:sz w:val="16"/>
          <w:szCs w:val="16"/>
        </w:rPr>
        <w:t>Podpora elektřiny z obnovitelných zdrojů a druhotných zdrojů a vysokoúčinné kombinované výroby elektřiny a tepla</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4</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 xml:space="preserve">Podpora elektřiny z obnovitelných zdrojů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(1) Pro účely stanovení podpory elektřiny z obnovitelných zdrojů podle tohoto zákona se za elektřinu z obnovitelných zdrojů považuje elektřina vyrobená využitím obnovitelných zdrojů naměřená v předávacím místě výrobny elektřiny</w:t>
      </w:r>
      <w:r>
        <w:rPr>
          <w:rFonts w:ascii="Arial" w:hAnsi="Arial" w:cs="Arial"/>
          <w:sz w:val="16"/>
          <w:szCs w:val="16"/>
          <w:vertAlign w:val="superscript"/>
        </w:rPr>
        <w:footnoteReference w:id="5"/>
      </w:r>
      <w:r>
        <w:rPr>
          <w:rFonts w:ascii="Arial" w:hAnsi="Arial" w:cs="Arial"/>
          <w:sz w:val="16"/>
          <w:szCs w:val="16"/>
          <w:vertAlign w:val="superscript"/>
        </w:rPr>
        <w:t>)</w:t>
      </w:r>
      <w:r>
        <w:rPr>
          <w:rFonts w:ascii="Arial" w:hAnsi="Arial" w:cs="Arial"/>
          <w:sz w:val="16"/>
          <w:szCs w:val="16"/>
        </w:rPr>
        <w:t xml:space="preserve"> a distribuční soustavy nebo přenosové soustavy, nebo naměřená na svorkách generátoru a</w:t>
      </w:r>
      <w:r>
        <w:rPr>
          <w:rFonts w:ascii="Arial" w:hAnsi="Arial" w:cs="Arial"/>
          <w:b/>
          <w:bCs/>
          <w:sz w:val="16"/>
          <w:szCs w:val="16"/>
        </w:rPr>
        <w:t> </w:t>
      </w:r>
      <w:r>
        <w:rPr>
          <w:rFonts w:ascii="Arial" w:hAnsi="Arial" w:cs="Arial"/>
          <w:sz w:val="16"/>
          <w:szCs w:val="16"/>
        </w:rPr>
        <w:t xml:space="preserve">snížená o technologickou vlastní spotřebu elektřiny, anebo poměrná část elektřiny pocházející z obnovitelného zdroje v případě společného spalování obnovitelného zdroje a druhotného zdroje nebo neobnovitelného zdroje. </w:t>
      </w:r>
      <w:r>
        <w:rPr>
          <w:rFonts w:ascii="Arial" w:hAnsi="Arial" w:cs="Arial"/>
          <w:b/>
          <w:bCs/>
          <w:sz w:val="16"/>
          <w:szCs w:val="16"/>
        </w:rPr>
        <w:t>Odebírá-li výrobce ke krytí technologické vlastní spotřeby elektřinu z přenosové nebo distribuční soustavy nebo z jiné výrobny elektřiny, je předmětem podpory elektřina v množství naměřeném v předávacím místě výrobny elektřiny a sníženém o množství elektřiny odebrané pro technologickou vlastní spotřebu.</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(2) Podpora elektřiny z obnovitelných zdrojů se vztahuje na výrobu elektřiny z obnovitelných zdrojů ve výrobnách elektřiny na území České republiky připojených k elektrizační soustavě České republiky přímo nebo prostřednictvím odběrného místa nebo prostřednictvím jiné výrobny elektřiny připojené k elektrizační soustavě České republiky.</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(3) Podpora elektřiny z obnovitelných zdrojů se stanoví s ohledem na předpokládané hodnoty výroby energie pro jednotlivé druhy obnovitelných zdrojů pro jednotlivé roky do roku 2020 uvedené v Národním akčním plánu.</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   (4) Podpora elektřiny z obnovitelných zdrojů se vztahuje na elektřinu vyrobenou ve výrobnách elektřiny využívajících obnovitelné zdroje, které splňují minimální účinnost užití energie stanovenou prováděcím právním předpisem a na elektřinu uvedenou v odstavci 5. Požadavky na minimální účinnost užití energie se nestanoví pro výrobny elektřiny využívající geotermální energii, energii slunečního záření, energii větru a vody.</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 (5) V případě elektřiny vyrobené </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a) spalováním obnovitelného zdroje je podpora elektřiny z obnovitelných zdrojů stanovena odlišně podle druhu a parametrů obnovitelného zdroje a způsobů jeho využití stanovených prováděcím právním předpisem,</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 xml:space="preserve">b) z biomasy nebo biokapalin se podpora elektřiny z obnovitelných zdrojů vztahuje pouze na elektřinu vyrobenou v zařízení schopném vyrábět elektřinu v kombinované výrobě elektřiny a tepla, na které ministerstvo vydalo osvědčení podle § 47, </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c) z bioplynu se podpora elektřiny z obnovitelných zdrojů vztahuje pouze na elektřinu vyrobenou v kombinované výrobě elektřiny a tepla, která využívá bioplyn vznikající alespoň ze 30 % z jiné biomasy než je cíleně pěstovaná biomasa na orné půdě</w:t>
      </w:r>
      <w:r>
        <w:rPr>
          <w:rFonts w:ascii="Arial" w:hAnsi="Arial" w:cs="Arial"/>
          <w:sz w:val="16"/>
          <w:szCs w:val="16"/>
          <w:vertAlign w:val="superscript"/>
        </w:rPr>
        <w:footnoteReference w:id="6"/>
      </w:r>
      <w:r>
        <w:rPr>
          <w:rFonts w:ascii="Arial" w:hAnsi="Arial" w:cs="Arial"/>
          <w:sz w:val="16"/>
          <w:szCs w:val="16"/>
          <w:vertAlign w:val="superscript"/>
        </w:rPr>
        <w:t>)</w:t>
      </w:r>
      <w:r>
        <w:rPr>
          <w:rFonts w:ascii="Arial" w:hAnsi="Arial" w:cs="Arial"/>
          <w:sz w:val="16"/>
          <w:szCs w:val="16"/>
        </w:rPr>
        <w:t xml:space="preserve"> a na travním porostu</w:t>
      </w:r>
      <w:r>
        <w:rPr>
          <w:rFonts w:ascii="Arial" w:hAnsi="Arial" w:cs="Arial"/>
          <w:sz w:val="16"/>
          <w:szCs w:val="16"/>
          <w:vertAlign w:val="superscript"/>
        </w:rPr>
        <w:t>6)</w:t>
      </w:r>
      <w:r>
        <w:rPr>
          <w:rFonts w:ascii="Arial" w:hAnsi="Arial" w:cs="Arial"/>
          <w:sz w:val="16"/>
          <w:szCs w:val="16"/>
        </w:rPr>
        <w:t xml:space="preserve"> a která zajistí efektivní využití pro alespoň 50 % primární energie biomasy, ze které je bioplyn vyroben; vlastní technologická spotřeba elektřiny a tepla výrobny elektřiny se přitom nezapočítává; způsob vykazování množství cíleně pěstované biomasy na orné půdě a na travním porostu při výrobě bioplynu stanoví prováděcí právní předpis,</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d) využitím energie slunečního záření se podpora elektřiny z obnovitelných zdrojů vztahuje pouze na elektřinu vyrobenou ve výrobně elektřiny s instalovaným výkonem výrobny do 30 kWp, která je umístěna na střešní konstrukci nebo na obvodové zdi jedné budovy spojené se zemí pevným základem evidované v katastru nemovitostí</w:t>
      </w:r>
      <w:r>
        <w:rPr>
          <w:rFonts w:ascii="Arial" w:hAnsi="Arial" w:cs="Arial"/>
          <w:sz w:val="16"/>
          <w:szCs w:val="16"/>
          <w:vertAlign w:val="superscript"/>
        </w:rPr>
        <w:footnoteReference w:id="7"/>
      </w:r>
      <w:r>
        <w:rPr>
          <w:rFonts w:ascii="Arial" w:hAnsi="Arial" w:cs="Arial"/>
          <w:sz w:val="16"/>
          <w:szCs w:val="16"/>
          <w:vertAlign w:val="superscript"/>
        </w:rPr>
        <w:t>)</w:t>
      </w:r>
      <w:r>
        <w:rPr>
          <w:rFonts w:ascii="Arial" w:hAnsi="Arial" w:cs="Arial"/>
          <w:sz w:val="16"/>
          <w:szCs w:val="16"/>
        </w:rPr>
        <w:t xml:space="preserve">; podporována je pouze elektřina vyrobená v jedné výrobně elektřiny do 30 kWp, která je umístěna na jedné střešní konstrukci nebo na obvodové zdi jedné budovy spojené se zemí pevným základem evidované v katastru nemovitostí </w:t>
      </w:r>
      <w:r>
        <w:rPr>
          <w:rFonts w:ascii="Arial" w:hAnsi="Arial" w:cs="Arial"/>
          <w:sz w:val="16"/>
          <w:szCs w:val="16"/>
          <w:vertAlign w:val="superscript"/>
        </w:rPr>
        <w:t>7)</w:t>
      </w:r>
      <w:r>
        <w:rPr>
          <w:rFonts w:ascii="Arial" w:hAnsi="Arial" w:cs="Arial"/>
          <w:sz w:val="16"/>
          <w:szCs w:val="16"/>
        </w:rPr>
        <w:t>,</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e) energetickým využitím komunálního odpadu se podpora elektřiny z obnovitelných zdrojů vztahuje pouze na elektřinu vyrobenou z biologicky rozložitelné části komunálního odpadu; v případě nevytříděného komunálního odpadu stanoví podíl biologicky rozložitelné a nerozložitelné části na energetickém obsahu komunálního odpadu prováděcí právní předpis,</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 xml:space="preserve">f) z biokapalin se podpora elektřiny z obnovitelných zdrojů vztahuje pouze na elektřinu vyrobenou z biokapalin, které splňují kritéria udržitelnosti stanovená prováděcím právním předpisem. </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z w:val="16"/>
          <w:szCs w:val="16"/>
        </w:rPr>
      </w:pPr>
      <w:r>
        <w:rPr>
          <w:rFonts w:ascii="Arial" w:hAnsi="Arial" w:cs="Arial"/>
          <w:sz w:val="16"/>
          <w:szCs w:val="16"/>
        </w:rPr>
        <w:t>(6) Podpora elektřiny z obnovitelných zdrojů se nevztahuje na elektřinu z obnovitelných zdrojů</w:t>
      </w:r>
    </w:p>
    <w:p w:rsidR="0040535A" w:rsidRDefault="0040535A" w:rsidP="0040535A">
      <w:pPr>
        <w:numPr>
          <w:ilvl w:val="1"/>
          <w:numId w:val="16"/>
        </w:numPr>
        <w:tabs>
          <w:tab w:val="num" w:pos="142"/>
          <w:tab w:val="left" w:pos="284"/>
        </w:tabs>
        <w:spacing w:after="0" w:line="240" w:lineRule="auto"/>
        <w:ind w:left="142" w:hanging="142"/>
        <w:jc w:val="both"/>
        <w:outlineLvl w:val="7"/>
        <w:rPr>
          <w:rFonts w:ascii="Arial" w:hAnsi="Arial" w:cs="Arial"/>
          <w:sz w:val="16"/>
          <w:szCs w:val="16"/>
        </w:rPr>
      </w:pPr>
      <w:r>
        <w:rPr>
          <w:rFonts w:ascii="Arial" w:hAnsi="Arial" w:cs="Arial"/>
          <w:sz w:val="16"/>
          <w:szCs w:val="16"/>
        </w:rPr>
        <w:t>v případě neoprávněné dodávky elektřiny do elektrizační soustavy podle jiného právního předpisu</w:t>
      </w:r>
      <w:r>
        <w:rPr>
          <w:rFonts w:ascii="Arial" w:hAnsi="Arial" w:cs="Arial"/>
          <w:sz w:val="16"/>
          <w:szCs w:val="16"/>
          <w:vertAlign w:val="superscript"/>
        </w:rPr>
        <w:footnoteReference w:id="8"/>
      </w:r>
      <w:r>
        <w:rPr>
          <w:rFonts w:ascii="Arial" w:hAnsi="Arial" w:cs="Arial"/>
          <w:sz w:val="16"/>
          <w:szCs w:val="16"/>
          <w:vertAlign w:val="superscript"/>
        </w:rPr>
        <w:t>)</w:t>
      </w:r>
      <w:r>
        <w:rPr>
          <w:rFonts w:ascii="Arial" w:hAnsi="Arial" w:cs="Arial"/>
          <w:sz w:val="16"/>
          <w:szCs w:val="16"/>
        </w:rPr>
        <w:t xml:space="preserve">, </w:t>
      </w:r>
      <w:r>
        <w:rPr>
          <w:rFonts w:ascii="Arial" w:hAnsi="Arial" w:cs="Arial"/>
          <w:strike/>
          <w:sz w:val="16"/>
          <w:szCs w:val="16"/>
        </w:rPr>
        <w:t xml:space="preserve">nebo </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b) vyrobenou ve výrobnách elektřiny uvedených do provozu v období, pro které Úřad podle odstavce 8 podporu elektřiny z obnovitelných zdrojů nestanoví,</w:t>
      </w:r>
    </w:p>
    <w:p w:rsidR="0040535A" w:rsidRDefault="0040535A" w:rsidP="0040535A">
      <w:pPr>
        <w:spacing w:after="0" w:line="240" w:lineRule="auto"/>
        <w:ind w:left="142" w:hanging="142"/>
        <w:jc w:val="both"/>
        <w:outlineLvl w:val="7"/>
        <w:rPr>
          <w:rFonts w:ascii="Arial" w:hAnsi="Arial" w:cs="Arial"/>
          <w:sz w:val="16"/>
          <w:szCs w:val="16"/>
        </w:rPr>
      </w:pPr>
      <w:r>
        <w:rPr>
          <w:rFonts w:ascii="Arial" w:hAnsi="Arial" w:cs="Arial"/>
          <w:sz w:val="16"/>
          <w:szCs w:val="16"/>
        </w:rPr>
        <w:t>c) vyrobenou výrobcem elektřiny z obnovitelného zdroje, který, má-li formu akciové společnosti či právní formu obdobnou akciové společnosti, nemá vydány výlučně zaknihované akcie, popřípadě, který, je-li zahraniční osobou, nepředloží čestné prohlášení o tom, které osoby jsou vlastníky akcií, jejichž souhrnná jmenovitá hodnota přesahuje 10 % základního kapitálu výrobce s uvedením zdroje, z něhož údaje o velikosti podílu akcionářů vychází</w:t>
      </w:r>
      <w:r>
        <w:rPr>
          <w:rFonts w:ascii="Arial" w:hAnsi="Arial" w:cs="Arial"/>
          <w:strike/>
          <w:sz w:val="16"/>
          <w:szCs w:val="16"/>
        </w:rPr>
        <w:t>.</w:t>
      </w:r>
      <w:r>
        <w:rPr>
          <w:rFonts w:ascii="Arial" w:hAnsi="Arial" w:cs="Arial"/>
          <w:b/>
          <w:bCs/>
          <w:sz w:val="16"/>
          <w:szCs w:val="16"/>
        </w:rPr>
        <w:t xml:space="preserve">, </w:t>
      </w:r>
    </w:p>
    <w:p w:rsidR="00AB7BD8" w:rsidRPr="00AB7BD8" w:rsidRDefault="0040535A" w:rsidP="00AB7BD8">
      <w:pPr>
        <w:tabs>
          <w:tab w:val="num" w:pos="142"/>
        </w:tabs>
        <w:spacing w:after="0" w:line="240" w:lineRule="auto"/>
        <w:jc w:val="both"/>
        <w:outlineLvl w:val="7"/>
        <w:rPr>
          <w:rFonts w:ascii="Arial" w:hAnsi="Arial" w:cs="Arial"/>
          <w:b/>
          <w:bCs/>
          <w:sz w:val="16"/>
          <w:szCs w:val="16"/>
        </w:rPr>
      </w:pPr>
      <w:r>
        <w:rPr>
          <w:rFonts w:ascii="Arial" w:hAnsi="Arial" w:cs="Arial"/>
          <w:b/>
          <w:bCs/>
          <w:sz w:val="16"/>
          <w:szCs w:val="16"/>
        </w:rPr>
        <w:t xml:space="preserve">d) </w:t>
      </w:r>
      <w:r w:rsidR="00AB7BD8" w:rsidRPr="00AB7BD8">
        <w:rPr>
          <w:rFonts w:ascii="Arial" w:hAnsi="Arial" w:cs="Arial"/>
          <w:b/>
          <w:bCs/>
          <w:sz w:val="16"/>
          <w:szCs w:val="16"/>
        </w:rPr>
        <w:t>vyrobenou výrobcem elektřiny z obnovitelných zdrojů, který nesplní některou z povinností podle § 11a odst. 1, 2 nebo 4, nebo nesplní povinnost vůči operátorovi trhu podle § 11a odst. 7, odst. 8 písm. a), 9 nebo 10, nebo</w:t>
      </w:r>
    </w:p>
    <w:p w:rsidR="0040535A" w:rsidRDefault="0040535A" w:rsidP="0040535A">
      <w:pPr>
        <w:tabs>
          <w:tab w:val="num" w:pos="317"/>
        </w:tabs>
        <w:spacing w:before="60" w:after="120"/>
        <w:jc w:val="both"/>
        <w:outlineLvl w:val="6"/>
        <w:rPr>
          <w:rFonts w:ascii="Arial" w:hAnsi="Arial" w:cs="Arial"/>
          <w:b/>
          <w:bCs/>
          <w:sz w:val="16"/>
          <w:szCs w:val="16"/>
        </w:rPr>
      </w:pPr>
      <w:r>
        <w:rPr>
          <w:rFonts w:ascii="Arial" w:hAnsi="Arial" w:cs="Arial"/>
          <w:b/>
          <w:bCs/>
          <w:sz w:val="16"/>
          <w:szCs w:val="16"/>
        </w:rPr>
        <w:t>e) naměřenou měřicím zařízením, které</w:t>
      </w:r>
    </w:p>
    <w:p w:rsidR="0040535A" w:rsidRDefault="0040535A" w:rsidP="0040535A">
      <w:pPr>
        <w:tabs>
          <w:tab w:val="num" w:pos="600"/>
        </w:tabs>
        <w:spacing w:before="60" w:after="120" w:line="240" w:lineRule="auto"/>
        <w:ind w:left="602" w:hanging="284"/>
        <w:jc w:val="both"/>
        <w:outlineLvl w:val="6"/>
        <w:rPr>
          <w:rFonts w:ascii="Arial" w:hAnsi="Arial" w:cs="Arial"/>
          <w:b/>
          <w:bCs/>
          <w:sz w:val="16"/>
          <w:szCs w:val="16"/>
        </w:rPr>
      </w:pPr>
      <w:r>
        <w:rPr>
          <w:rFonts w:ascii="Arial" w:hAnsi="Arial" w:cs="Arial"/>
          <w:b/>
          <w:bCs/>
          <w:sz w:val="16"/>
          <w:szCs w:val="16"/>
        </w:rPr>
        <w:t>1. zaznamenalo naměřené hodnoty nesprávně tak, že došlo k prospěchu výrobce, v důsledku neoprávněného zásahu do tohoto měřicího zařízení nebo do jeho součásti či příslušenství, nebo byly v měřicím zařízení provedeny takové zásahy, které údaje o skutečné naměřené hodnotě změnily, nebo</w:t>
      </w:r>
    </w:p>
    <w:p w:rsidR="0040535A" w:rsidRDefault="0040535A" w:rsidP="0040535A">
      <w:pPr>
        <w:spacing w:before="60" w:after="120" w:line="240" w:lineRule="auto"/>
        <w:ind w:left="602" w:hanging="284"/>
        <w:jc w:val="both"/>
        <w:rPr>
          <w:rFonts w:ascii="Arial" w:hAnsi="Arial" w:cs="Arial"/>
          <w:b/>
          <w:bCs/>
          <w:sz w:val="16"/>
          <w:szCs w:val="16"/>
        </w:rPr>
      </w:pPr>
      <w:r>
        <w:rPr>
          <w:rFonts w:ascii="Arial" w:hAnsi="Arial" w:cs="Arial"/>
          <w:b/>
          <w:bCs/>
          <w:sz w:val="16"/>
          <w:szCs w:val="16"/>
        </w:rPr>
        <w:t>2. vykazuje chyby měření ve prospěch výrobce a na kterém bylo buď porušeno zajištění proti neoprávněné manipulaci nebo byl prokázán zásah do měřicího zařízení.</w:t>
      </w:r>
    </w:p>
    <w:p w:rsidR="0040535A" w:rsidRDefault="0040535A" w:rsidP="0040535A">
      <w:pPr>
        <w:tabs>
          <w:tab w:val="left" w:pos="851"/>
          <w:tab w:val="num" w:pos="925"/>
        </w:tabs>
        <w:spacing w:before="120" w:after="120" w:line="240" w:lineRule="auto"/>
        <w:ind w:left="143" w:firstLine="283"/>
        <w:jc w:val="both"/>
        <w:outlineLvl w:val="6"/>
        <w:rPr>
          <w:rFonts w:ascii="Arial" w:hAnsi="Arial" w:cs="Arial"/>
          <w:sz w:val="16"/>
          <w:szCs w:val="16"/>
        </w:rPr>
      </w:pPr>
      <w:r>
        <w:rPr>
          <w:rFonts w:ascii="Arial" w:hAnsi="Arial" w:cs="Arial"/>
          <w:sz w:val="16"/>
          <w:szCs w:val="16"/>
        </w:rPr>
        <w:t xml:space="preserve">(7)  Rozsah a výši podpory elektřiny z obnovitelných zdrojů stanoví Úřad podle tohoto zákona v  cenovém rozhodnutí. </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z w:val="16"/>
          <w:szCs w:val="16"/>
        </w:rPr>
        <w:t>(8)  V případě, že pro výrobu elektřiny z obnovitelných zdrojů bylo o dva roky dříve, než je rok, ve kterém se o podpoře elektřiny z obnovitelných zdrojů rozhoduje, dosaženo nebo překonáno skutečnými hodnotami výroby elektřiny z obnovitelných zdrojů předpokládaných hodnot výroby elektřiny z obnovitelných zdrojů stanovených v Národním akčním plánu</w:t>
      </w:r>
      <w:r>
        <w:rPr>
          <w:rFonts w:ascii="Arial" w:hAnsi="Arial" w:cs="Arial"/>
          <w:sz w:val="16"/>
          <w:szCs w:val="16"/>
          <w:vertAlign w:val="superscript"/>
        </w:rPr>
        <w:t xml:space="preserve">4) </w:t>
      </w:r>
      <w:r>
        <w:rPr>
          <w:rFonts w:ascii="Arial" w:hAnsi="Arial" w:cs="Arial"/>
          <w:sz w:val="16"/>
          <w:szCs w:val="16"/>
        </w:rPr>
        <w:t>pro rok, ve kterém se o podpoře elektřiny z obnovitelných zdrojů rozhoduje, Úřad pro výrobny elektřiny uvedené do provozu od 1. ledna následujícího roku podporu elektřiny z obnovitelných zdrojů pro tento rok nestanoví. V případě vodních a větrných elektráren se pro porovnání používají přepočtené hodnoty stanovené podle rozhodnutí Komise</w:t>
      </w:r>
      <w:r>
        <w:rPr>
          <w:rFonts w:ascii="Arial" w:hAnsi="Arial" w:cs="Arial"/>
          <w:sz w:val="16"/>
          <w:szCs w:val="16"/>
          <w:vertAlign w:val="superscript"/>
        </w:rPr>
        <w:t>4)</w:t>
      </w:r>
      <w:r>
        <w:rPr>
          <w:rFonts w:ascii="Arial" w:hAnsi="Arial" w:cs="Arial"/>
          <w:sz w:val="16"/>
          <w:szCs w:val="16"/>
        </w:rPr>
        <w:t xml:space="preserve">. </w:t>
      </w:r>
    </w:p>
    <w:p w:rsidR="0040535A" w:rsidRDefault="0040535A" w:rsidP="0040535A">
      <w:pPr>
        <w:tabs>
          <w:tab w:val="left" w:pos="851"/>
        </w:tabs>
        <w:spacing w:before="120" w:after="120" w:line="240" w:lineRule="auto"/>
        <w:ind w:firstLine="425"/>
        <w:jc w:val="both"/>
        <w:outlineLvl w:val="6"/>
        <w:rPr>
          <w:rFonts w:ascii="Arial" w:hAnsi="Arial" w:cs="Arial"/>
          <w:sz w:val="16"/>
          <w:szCs w:val="16"/>
        </w:rPr>
      </w:pPr>
      <w:r>
        <w:rPr>
          <w:rFonts w:ascii="Arial" w:hAnsi="Arial" w:cs="Arial"/>
          <w:sz w:val="16"/>
          <w:szCs w:val="16"/>
        </w:rPr>
        <w:t>(9)  Informace o dosažené hodnotě výroby elektřiny z obnovitelných zdrojů podle odstavce 8 zveřejní Úřad do 30. května v Energetickém regulačním věstníku.</w:t>
      </w:r>
    </w:p>
    <w:p w:rsidR="0040535A" w:rsidRDefault="0040535A" w:rsidP="0040535A">
      <w:pPr>
        <w:tabs>
          <w:tab w:val="left" w:pos="851"/>
        </w:tabs>
        <w:spacing w:before="120" w:after="120" w:line="240" w:lineRule="auto"/>
        <w:ind w:firstLine="425"/>
        <w:jc w:val="both"/>
        <w:outlineLvl w:val="6"/>
        <w:rPr>
          <w:rFonts w:ascii="Arial" w:hAnsi="Arial" w:cs="Arial"/>
          <w:sz w:val="16"/>
          <w:szCs w:val="16"/>
        </w:rPr>
      </w:pPr>
      <w:r>
        <w:rPr>
          <w:rFonts w:ascii="Arial" w:hAnsi="Arial" w:cs="Arial"/>
          <w:sz w:val="16"/>
          <w:szCs w:val="16"/>
        </w:rPr>
        <w:t>(10) Podpora elektřiny z obnovitelných zdrojů včetně elektřiny pocházející z obnovitelného zdroje v případě společného spalování obnovitelného zdroje a neobnovitelného zdroje a biokapalin se vztahuje pouze na elektřinu vyrobenou ve výrobnách elektřiny uvedených do provozu do 31. prosince 2013 včetně. Toto se netýká podpory výroby elektrické energie využívající energii vody ve výrobnách elektřiny do instalovaného výkonu 10 MW. V případě biokapalin se podpora vztahuje pouze na elektřinu vyrobenou z biokapalin do 31. prosince 2013 včetně ve výrobnách elektřiny uvedených do provozu do 31. prosince 2013 včetně.</w:t>
      </w:r>
    </w:p>
    <w:p w:rsidR="0040535A" w:rsidRDefault="0040535A" w:rsidP="0040535A">
      <w:pPr>
        <w:tabs>
          <w:tab w:val="left" w:pos="426"/>
        </w:tabs>
        <w:spacing w:before="120" w:after="120" w:line="240" w:lineRule="auto"/>
        <w:jc w:val="both"/>
        <w:outlineLvl w:val="6"/>
        <w:rPr>
          <w:rFonts w:ascii="Arial" w:hAnsi="Arial" w:cs="Arial"/>
          <w:sz w:val="16"/>
          <w:szCs w:val="16"/>
        </w:rPr>
      </w:pPr>
      <w:r>
        <w:rPr>
          <w:rFonts w:ascii="Arial" w:hAnsi="Arial" w:cs="Arial"/>
          <w:sz w:val="16"/>
          <w:szCs w:val="16"/>
        </w:rPr>
        <w:tab/>
        <w:t>(11) Ustanovení odstavce 6 písm. c) se nepoužije pro výrobce elektřiny z obnovitelného zdroje, jehož akcie v souhrnné jmenovité hodnotě 100% základního kapitálu</w:t>
      </w:r>
      <w:r>
        <w:rPr>
          <w:rFonts w:ascii="Arial" w:hAnsi="Arial" w:cs="Arial"/>
          <w:b/>
          <w:sz w:val="16"/>
          <w:szCs w:val="16"/>
        </w:rPr>
        <w:t xml:space="preserve"> </w:t>
      </w:r>
      <w:r>
        <w:rPr>
          <w:rFonts w:ascii="Arial" w:hAnsi="Arial" w:cs="Arial"/>
          <w:sz w:val="16"/>
          <w:szCs w:val="16"/>
        </w:rPr>
        <w:t xml:space="preserve">jsou ve vlastnictví obce podle zákona o obcích </w:t>
      </w:r>
      <w:r>
        <w:rPr>
          <w:rFonts w:ascii="Arial" w:hAnsi="Arial" w:cs="Arial"/>
          <w:b/>
          <w:sz w:val="16"/>
          <w:szCs w:val="16"/>
        </w:rPr>
        <w:t>nebo ve vlastnictví kraje podle zákona o krajích</w:t>
      </w:r>
      <w:r>
        <w:rPr>
          <w:rFonts w:ascii="Arial" w:hAnsi="Arial" w:cs="Arial"/>
          <w:sz w:val="16"/>
          <w:szCs w:val="16"/>
        </w:rPr>
        <w:t>.</w:t>
      </w:r>
    </w:p>
    <w:p w:rsidR="0040535A" w:rsidRDefault="0040535A" w:rsidP="0040535A">
      <w:pPr>
        <w:tabs>
          <w:tab w:val="left" w:pos="426"/>
        </w:tabs>
        <w:spacing w:before="120" w:after="120" w:line="240" w:lineRule="auto"/>
        <w:jc w:val="both"/>
        <w:outlineLvl w:val="6"/>
        <w:rPr>
          <w:rFonts w:ascii="Arial" w:hAnsi="Arial" w:cs="Arial"/>
          <w:i/>
          <w:iCs/>
          <w:sz w:val="16"/>
          <w:szCs w:val="16"/>
        </w:rPr>
      </w:pPr>
      <w:r>
        <w:rPr>
          <w:rFonts w:ascii="Arial" w:hAnsi="Arial" w:cs="Arial"/>
          <w:color w:val="FF0000"/>
          <w:sz w:val="16"/>
          <w:szCs w:val="16"/>
        </w:rPr>
        <w:tab/>
      </w:r>
      <w:r>
        <w:rPr>
          <w:rFonts w:ascii="Arial" w:hAnsi="Arial" w:cs="Arial"/>
          <w:sz w:val="16"/>
          <w:szCs w:val="16"/>
        </w:rPr>
        <w:t xml:space="preserve">(12) Ustanovení odstavce 6 písm. c) se nevztahuje na výrobce, který vyrábí elektřinu </w:t>
      </w:r>
      <w:r>
        <w:rPr>
          <w:rFonts w:ascii="Arial" w:hAnsi="Arial" w:cs="Arial"/>
          <w:strike/>
          <w:sz w:val="16"/>
          <w:szCs w:val="16"/>
        </w:rPr>
        <w:t>z bioplynu</w:t>
      </w:r>
      <w:r>
        <w:rPr>
          <w:rFonts w:ascii="Arial" w:hAnsi="Arial" w:cs="Arial"/>
          <w:sz w:val="16"/>
          <w:szCs w:val="16"/>
        </w:rPr>
        <w:t xml:space="preserve"> </w:t>
      </w:r>
      <w:r>
        <w:rPr>
          <w:rFonts w:ascii="Arial" w:hAnsi="Arial" w:cs="Arial"/>
          <w:b/>
          <w:sz w:val="16"/>
          <w:szCs w:val="16"/>
        </w:rPr>
        <w:t xml:space="preserve">z obnovitelných zdrojů </w:t>
      </w:r>
      <w:r>
        <w:rPr>
          <w:rFonts w:ascii="Arial" w:hAnsi="Arial" w:cs="Arial"/>
          <w:sz w:val="16"/>
          <w:szCs w:val="16"/>
        </w:rPr>
        <w:t>a jehož hlavním předmětem činnosti je zemědělská výroba.</w:t>
      </w:r>
    </w:p>
    <w:p w:rsidR="0040535A" w:rsidRDefault="0040535A" w:rsidP="0040535A">
      <w:pPr>
        <w:tabs>
          <w:tab w:val="num" w:pos="782"/>
        </w:tabs>
        <w:spacing w:after="0" w:line="240" w:lineRule="auto"/>
        <w:ind w:left="425"/>
        <w:jc w:val="both"/>
        <w:outlineLvl w:val="7"/>
        <w:rPr>
          <w:rFonts w:ascii="Arial" w:hAnsi="Arial" w:cs="Arial"/>
          <w:b/>
          <w:bCs/>
          <w:sz w:val="16"/>
          <w:szCs w:val="16"/>
        </w:rPr>
      </w:pP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5</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Podpora elektřiny z druhotných zdrojů</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     (1) Pro účely stanovení podpory elektřiny z druhotných zdrojů podle tohoto zákona se za elektřinu z druhotných zdrojů považuje elektřina vyrobená využitím druhotných zdrojů naměřená v předávacím místě výrobny elektřiny</w:t>
      </w:r>
      <w:r>
        <w:rPr>
          <w:rFonts w:ascii="Arial" w:hAnsi="Arial" w:cs="Arial"/>
          <w:sz w:val="16"/>
          <w:szCs w:val="16"/>
          <w:vertAlign w:val="superscript"/>
        </w:rPr>
        <w:t>5)</w:t>
      </w:r>
      <w:r>
        <w:rPr>
          <w:rFonts w:ascii="Arial" w:hAnsi="Arial" w:cs="Arial"/>
          <w:sz w:val="16"/>
          <w:szCs w:val="16"/>
        </w:rPr>
        <w:t xml:space="preserve"> a distribuční soustavy nebo přenosové soustavy, nebo naměřená na svorkách generátoru a  snížená o technologickou vlastní spotřebu elektřiny, anebo poměrná část elektřiny pocházející z druhotného zdroje v případě společného spalování druhotného zdroje a obnovitelného zdroje nebo neobnovitelného zdroje a jestliže na elektřinu vyrobenou z druhotných zdrojů vydalo ministerstvo osvědčení o původu elektřiny z druhotných zdrojů. </w:t>
      </w:r>
      <w:r>
        <w:rPr>
          <w:rFonts w:ascii="Arial" w:hAnsi="Arial" w:cs="Arial"/>
          <w:b/>
          <w:bCs/>
          <w:sz w:val="16"/>
          <w:szCs w:val="16"/>
        </w:rPr>
        <w:t>Odebírá-li výrobce ke krytí technologické vlastní spotřeby elektřinu z přenosové nebo distribuční soustavy nebo z jiné výrobny elektřiny, je předmětem podpory elektřina v množství naměřeném v předávacím místě výrobny elektřiny a sníženém o množství elektřiny odebrané pro technologickou vlastní spotřebu.</w:t>
      </w:r>
    </w:p>
    <w:p w:rsidR="0040535A" w:rsidRDefault="0040535A" w:rsidP="0040535A">
      <w:pPr>
        <w:tabs>
          <w:tab w:val="left" w:pos="426"/>
        </w:tabs>
        <w:spacing w:before="120" w:after="120" w:line="240" w:lineRule="auto"/>
        <w:ind w:left="284"/>
        <w:jc w:val="both"/>
        <w:outlineLvl w:val="6"/>
        <w:rPr>
          <w:rFonts w:ascii="Arial" w:hAnsi="Arial" w:cs="Arial"/>
          <w:sz w:val="16"/>
          <w:szCs w:val="16"/>
        </w:rPr>
      </w:pPr>
      <w:r>
        <w:rPr>
          <w:rFonts w:ascii="Arial" w:hAnsi="Arial" w:cs="Arial"/>
          <w:sz w:val="16"/>
          <w:szCs w:val="16"/>
        </w:rPr>
        <w:t xml:space="preserve">          (2) Podpora elektřiny z druhotných zdrojů se vztahuje na výrobu elektřiny z druhotných zdrojů ve výrobnách elektřiny na území České republiky připojených k elektrizační soustavě České republiky přímo nebo prostřednictvím odběrného místa nebo prostřednictvím jiné výrobny elektřiny připojené k elektrizační soustavě České republiky. </w:t>
      </w:r>
    </w:p>
    <w:p w:rsidR="0040535A" w:rsidRDefault="0040535A" w:rsidP="0040535A">
      <w:pPr>
        <w:tabs>
          <w:tab w:val="left" w:pos="284"/>
        </w:tabs>
        <w:spacing w:before="120" w:after="120" w:line="240" w:lineRule="auto"/>
        <w:ind w:left="284"/>
        <w:jc w:val="both"/>
        <w:outlineLvl w:val="6"/>
        <w:rPr>
          <w:rFonts w:ascii="Arial" w:hAnsi="Arial" w:cs="Arial"/>
          <w:sz w:val="16"/>
          <w:szCs w:val="16"/>
        </w:rPr>
      </w:pPr>
      <w:r>
        <w:rPr>
          <w:rFonts w:ascii="Arial" w:hAnsi="Arial" w:cs="Arial"/>
          <w:sz w:val="16"/>
          <w:szCs w:val="16"/>
        </w:rPr>
        <w:t xml:space="preserve">         (3) Podpora elektřiny z druhotných zdrojů se vztahuje na elektřinu vyrobenou v kombinované výrobě elektřiny a tepla ve výrobnách elektřiny využívajících druhotné zdroje, které splňují minimální účinnost užití energie stanovenou prováděcím právním předpisem. V případě výroby elektřiny z degazačního plynu nebo důlního plynu není podmínkou pro podporu elektřiny kombinovaná výroba elektřiny a tepla.</w:t>
      </w:r>
    </w:p>
    <w:p w:rsidR="0040535A" w:rsidRDefault="0040535A" w:rsidP="0040535A">
      <w:pPr>
        <w:tabs>
          <w:tab w:val="left" w:pos="284"/>
        </w:tabs>
        <w:spacing w:before="120" w:after="120" w:line="240" w:lineRule="auto"/>
        <w:ind w:left="284"/>
        <w:jc w:val="both"/>
        <w:outlineLvl w:val="6"/>
        <w:rPr>
          <w:rFonts w:ascii="Arial" w:hAnsi="Arial" w:cs="Arial"/>
          <w:sz w:val="16"/>
          <w:szCs w:val="16"/>
        </w:rPr>
      </w:pPr>
      <w:r>
        <w:rPr>
          <w:rFonts w:ascii="Arial" w:hAnsi="Arial" w:cs="Arial"/>
          <w:sz w:val="16"/>
          <w:szCs w:val="16"/>
        </w:rPr>
        <w:t xml:space="preserve">         (4) V případě elektřiny vyrobené energetickým využíváním komunálního odpadu se podpora elektřiny z druhotných zdrojů vztahuje pouze na elektřinu vyrobenou z jeho biologicky nerozložitelné části při splnění podmínky podle odstavce 3. </w:t>
      </w:r>
    </w:p>
    <w:p w:rsidR="0040535A" w:rsidRDefault="0040535A" w:rsidP="0040535A">
      <w:pPr>
        <w:tabs>
          <w:tab w:val="left" w:pos="284"/>
        </w:tabs>
        <w:spacing w:before="120" w:after="120" w:line="240" w:lineRule="auto"/>
        <w:ind w:left="284" w:firstLine="567"/>
        <w:jc w:val="both"/>
        <w:outlineLvl w:val="6"/>
        <w:rPr>
          <w:rFonts w:ascii="Arial" w:hAnsi="Arial" w:cs="Arial"/>
          <w:sz w:val="16"/>
          <w:szCs w:val="16"/>
        </w:rPr>
      </w:pPr>
      <w:r>
        <w:rPr>
          <w:rFonts w:ascii="Arial" w:hAnsi="Arial" w:cs="Arial"/>
          <w:sz w:val="16"/>
          <w:szCs w:val="16"/>
        </w:rPr>
        <w:t>(5) Podpora elektřiny z druhotných zdrojů se poskytuje na množství elektřiny vykázané výrobcem, a to v termínech</w:t>
      </w:r>
      <w:r>
        <w:rPr>
          <w:rFonts w:ascii="Arial" w:hAnsi="Arial" w:cs="Arial"/>
          <w:b/>
          <w:bCs/>
          <w:sz w:val="16"/>
          <w:szCs w:val="16"/>
        </w:rPr>
        <w:t>,</w:t>
      </w:r>
      <w:r>
        <w:rPr>
          <w:rFonts w:ascii="Arial" w:hAnsi="Arial" w:cs="Arial"/>
          <w:sz w:val="16"/>
          <w:szCs w:val="16"/>
        </w:rPr>
        <w:t> v rozsahu a způsobem podle prováděcího právního předpisu.</w:t>
      </w:r>
    </w:p>
    <w:p w:rsidR="0040535A" w:rsidRDefault="0040535A" w:rsidP="0040535A">
      <w:pPr>
        <w:tabs>
          <w:tab w:val="num" w:pos="142"/>
        </w:tabs>
        <w:spacing w:after="0" w:line="240" w:lineRule="auto"/>
        <w:jc w:val="both"/>
        <w:outlineLvl w:val="7"/>
        <w:rPr>
          <w:rFonts w:ascii="Arial" w:hAnsi="Arial" w:cs="Arial"/>
          <w:b/>
          <w:sz w:val="16"/>
          <w:szCs w:val="16"/>
        </w:rPr>
      </w:pPr>
      <w:r>
        <w:rPr>
          <w:rFonts w:ascii="Arial" w:hAnsi="Arial" w:cs="Arial"/>
          <w:sz w:val="16"/>
          <w:szCs w:val="16"/>
        </w:rPr>
        <w:t>(6)</w:t>
      </w:r>
      <w:r>
        <w:rPr>
          <w:rFonts w:ascii="Arial" w:hAnsi="Arial" w:cs="Arial"/>
          <w:b/>
          <w:sz w:val="16"/>
          <w:szCs w:val="16"/>
        </w:rPr>
        <w:t xml:space="preserve"> </w:t>
      </w:r>
      <w:r>
        <w:rPr>
          <w:rFonts w:ascii="Arial" w:hAnsi="Arial" w:cs="Arial"/>
          <w:strike/>
          <w:sz w:val="16"/>
          <w:szCs w:val="16"/>
        </w:rPr>
        <w:t>Podpora elektřiny z druhotných zdrojů se nevztahuje na elektřinu z druhotných zdrojů v případě neoprávněné dodávky elektřiny do elektrizační soustavy podle jiného právního předpisu8).</w:t>
      </w:r>
      <w:r>
        <w:rPr>
          <w:rFonts w:ascii="Arial" w:hAnsi="Arial" w:cs="Arial"/>
          <w:sz w:val="16"/>
          <w:szCs w:val="16"/>
        </w:rPr>
        <w:t xml:space="preserve"> </w:t>
      </w:r>
      <w:r>
        <w:rPr>
          <w:rFonts w:ascii="Arial" w:hAnsi="Arial" w:cs="Arial"/>
          <w:b/>
          <w:sz w:val="16"/>
          <w:szCs w:val="16"/>
        </w:rPr>
        <w:t xml:space="preserve">Podpora elektřiny z druhotných zdrojů se nevztahuje na elektřinu </w:t>
      </w:r>
    </w:p>
    <w:p w:rsidR="0040535A" w:rsidRDefault="0040535A" w:rsidP="0040535A">
      <w:pPr>
        <w:pStyle w:val="Odstavecseseznamem"/>
        <w:numPr>
          <w:ilvl w:val="1"/>
          <w:numId w:val="41"/>
        </w:numPr>
        <w:tabs>
          <w:tab w:val="num" w:pos="142"/>
        </w:tabs>
        <w:spacing w:after="0" w:line="240" w:lineRule="auto"/>
        <w:jc w:val="both"/>
        <w:outlineLvl w:val="7"/>
        <w:rPr>
          <w:rFonts w:ascii="Arial" w:hAnsi="Arial" w:cs="Arial"/>
          <w:b/>
          <w:sz w:val="16"/>
          <w:szCs w:val="16"/>
        </w:rPr>
      </w:pPr>
      <w:r>
        <w:rPr>
          <w:rFonts w:ascii="Arial" w:hAnsi="Arial" w:cs="Arial"/>
          <w:b/>
          <w:sz w:val="16"/>
          <w:szCs w:val="16"/>
        </w:rPr>
        <w:t>z druhotných zdrojů v případě neoprávněné dodávky elektřiny do elektrizační soustavy podle jiného právního předpisu</w:t>
      </w:r>
      <w:r>
        <w:rPr>
          <w:rFonts w:ascii="Arial" w:hAnsi="Arial" w:cs="Arial"/>
          <w:b/>
          <w:sz w:val="16"/>
          <w:szCs w:val="16"/>
          <w:vertAlign w:val="superscript"/>
        </w:rPr>
        <w:t>8)</w:t>
      </w:r>
      <w:r>
        <w:rPr>
          <w:rFonts w:ascii="Arial" w:hAnsi="Arial" w:cs="Arial"/>
          <w:b/>
          <w:sz w:val="16"/>
          <w:szCs w:val="16"/>
        </w:rPr>
        <w:t>,</w:t>
      </w:r>
    </w:p>
    <w:p w:rsidR="0040535A" w:rsidRDefault="0040535A" w:rsidP="0040535A">
      <w:pPr>
        <w:pStyle w:val="Odstavecseseznamem"/>
        <w:numPr>
          <w:ilvl w:val="1"/>
          <w:numId w:val="41"/>
        </w:numPr>
        <w:tabs>
          <w:tab w:val="num" w:pos="142"/>
        </w:tabs>
        <w:spacing w:after="0" w:line="240" w:lineRule="auto"/>
        <w:jc w:val="both"/>
        <w:outlineLvl w:val="7"/>
        <w:rPr>
          <w:rFonts w:ascii="Arial" w:hAnsi="Arial" w:cs="Arial"/>
          <w:b/>
          <w:bCs/>
          <w:sz w:val="16"/>
          <w:szCs w:val="16"/>
        </w:rPr>
      </w:pPr>
      <w:r>
        <w:rPr>
          <w:rFonts w:ascii="Arial" w:hAnsi="Arial" w:cs="Arial"/>
          <w:b/>
          <w:bCs/>
          <w:sz w:val="16"/>
          <w:szCs w:val="16"/>
        </w:rPr>
        <w:t>vyrobenou výrobcem elektřiny z druhotných zdrojů, který nesplní některou z povinností podle § 11a odst. 1</w:t>
      </w:r>
      <w:r w:rsidR="00AB7BD8">
        <w:rPr>
          <w:rFonts w:ascii="Arial" w:hAnsi="Arial" w:cs="Arial"/>
          <w:b/>
          <w:bCs/>
          <w:sz w:val="16"/>
          <w:szCs w:val="16"/>
        </w:rPr>
        <w:t xml:space="preserve"> nebo 4</w:t>
      </w:r>
      <w:r>
        <w:rPr>
          <w:rFonts w:ascii="Arial" w:hAnsi="Arial" w:cs="Arial"/>
          <w:b/>
          <w:bCs/>
          <w:sz w:val="16"/>
          <w:szCs w:val="16"/>
        </w:rPr>
        <w:t>, nebo nesplní povinnost vůči operátorovi trhu podle § 11a odst. 7, nebo odst. 8 písm. a), nebo</w:t>
      </w:r>
    </w:p>
    <w:p w:rsidR="0040535A" w:rsidRDefault="0040535A" w:rsidP="0040535A">
      <w:pPr>
        <w:tabs>
          <w:tab w:val="num" w:pos="317"/>
        </w:tabs>
        <w:spacing w:before="60" w:after="120"/>
        <w:jc w:val="both"/>
        <w:outlineLvl w:val="6"/>
        <w:rPr>
          <w:rFonts w:ascii="Arial" w:hAnsi="Arial" w:cs="Arial"/>
          <w:b/>
          <w:bCs/>
          <w:sz w:val="16"/>
          <w:szCs w:val="16"/>
        </w:rPr>
      </w:pPr>
      <w:r>
        <w:rPr>
          <w:rFonts w:ascii="Arial" w:hAnsi="Arial" w:cs="Arial"/>
          <w:b/>
          <w:bCs/>
          <w:sz w:val="16"/>
          <w:szCs w:val="16"/>
        </w:rPr>
        <w:t>c) naměřenou měřicím zařízením, které</w:t>
      </w:r>
    </w:p>
    <w:p w:rsidR="0040535A" w:rsidRDefault="0040535A" w:rsidP="0040535A">
      <w:pPr>
        <w:tabs>
          <w:tab w:val="num" w:pos="600"/>
        </w:tabs>
        <w:spacing w:before="60" w:after="120" w:line="240" w:lineRule="auto"/>
        <w:ind w:left="602" w:hanging="284"/>
        <w:jc w:val="both"/>
        <w:outlineLvl w:val="6"/>
        <w:rPr>
          <w:rFonts w:ascii="Arial" w:hAnsi="Arial" w:cs="Arial"/>
          <w:b/>
          <w:bCs/>
          <w:sz w:val="16"/>
          <w:szCs w:val="16"/>
        </w:rPr>
      </w:pPr>
      <w:r>
        <w:rPr>
          <w:rFonts w:ascii="Arial" w:hAnsi="Arial" w:cs="Arial"/>
          <w:b/>
          <w:bCs/>
          <w:sz w:val="16"/>
          <w:szCs w:val="16"/>
        </w:rPr>
        <w:t>1. zaznamenalo naměřené hodnoty nesprávně tak, že došlo k prospěchu výrobce, v důsledku neoprávněného zásahu do tohoto měřicího zařízení nebo do jeho součásti či příslušenství, nebo byly v měřicím zařízení provedeny takové zásahy, které údaje o skutečné naměřené hodnotě změnily, nebo</w:t>
      </w:r>
    </w:p>
    <w:p w:rsidR="0040535A" w:rsidRDefault="0040535A" w:rsidP="0040535A">
      <w:pPr>
        <w:pStyle w:val="Odstavecseseznamem"/>
        <w:tabs>
          <w:tab w:val="num" w:pos="142"/>
        </w:tabs>
        <w:spacing w:after="0" w:line="240" w:lineRule="auto"/>
        <w:ind w:left="425"/>
        <w:jc w:val="both"/>
        <w:outlineLvl w:val="7"/>
        <w:rPr>
          <w:rFonts w:ascii="Arial" w:hAnsi="Arial" w:cs="Arial"/>
          <w:b/>
          <w:bCs/>
          <w:sz w:val="16"/>
          <w:szCs w:val="16"/>
        </w:rPr>
      </w:pPr>
      <w:r>
        <w:rPr>
          <w:rFonts w:ascii="Arial" w:hAnsi="Arial" w:cs="Arial"/>
          <w:b/>
          <w:bCs/>
          <w:sz w:val="16"/>
          <w:szCs w:val="16"/>
        </w:rPr>
        <w:t>2. vykazuje chyby měření ve prospěch výrobce a na kterém bylo buď porušeno zajištění proti neoprávněné manipulaci nebo byl prokázán zásah do měřicího zařízení.</w:t>
      </w:r>
    </w:p>
    <w:p w:rsidR="0040535A" w:rsidRDefault="0040535A" w:rsidP="0040535A">
      <w:pPr>
        <w:tabs>
          <w:tab w:val="left" w:pos="284"/>
        </w:tabs>
        <w:spacing w:before="120" w:after="120" w:line="240" w:lineRule="auto"/>
        <w:ind w:left="284" w:firstLine="567"/>
        <w:jc w:val="both"/>
        <w:outlineLvl w:val="6"/>
        <w:rPr>
          <w:rFonts w:ascii="Arial" w:hAnsi="Arial" w:cs="Arial"/>
          <w:sz w:val="16"/>
          <w:szCs w:val="16"/>
        </w:rPr>
      </w:pPr>
      <w:r>
        <w:rPr>
          <w:rFonts w:ascii="Arial" w:hAnsi="Arial" w:cs="Arial"/>
          <w:sz w:val="16"/>
          <w:szCs w:val="16"/>
        </w:rPr>
        <w:t>(7) Podpora elektřiny z druhotných zdrojů se nevztahuje na elektřinu vyrobenou výrobcem elektřiny z druhotného zdroje, který, má-li formu akciové společnosti či právní formu obdobnou akciové společnosti, nemá vydány výlučně zaknihované akcie, popřípadě, který, je-li zahraniční osobou, nepředloží čestné prohlášení o tom, které osoby jsou vlastníky akcií, jejichž souhrnná jmenovitá hodnota přesahuje 10 % základního kapitálu výrobce s uvedením zdroje, z něhož údaje o velikosti podílu akcionářů vychází.</w:t>
      </w:r>
    </w:p>
    <w:p w:rsidR="0040535A" w:rsidRDefault="0040535A" w:rsidP="0040535A">
      <w:pPr>
        <w:tabs>
          <w:tab w:val="left" w:pos="426"/>
        </w:tabs>
        <w:spacing w:before="120" w:after="120" w:line="240" w:lineRule="auto"/>
        <w:jc w:val="both"/>
        <w:outlineLvl w:val="6"/>
        <w:rPr>
          <w:rFonts w:ascii="Arial" w:hAnsi="Arial" w:cs="Arial"/>
          <w:sz w:val="16"/>
          <w:szCs w:val="16"/>
        </w:rPr>
      </w:pPr>
      <w:r>
        <w:rPr>
          <w:rFonts w:ascii="Arial" w:hAnsi="Arial" w:cs="Arial"/>
          <w:sz w:val="16"/>
          <w:szCs w:val="16"/>
        </w:rPr>
        <w:tab/>
      </w:r>
      <w:r>
        <w:rPr>
          <w:rFonts w:ascii="Arial" w:hAnsi="Arial" w:cs="Arial"/>
          <w:sz w:val="16"/>
          <w:szCs w:val="16"/>
        </w:rPr>
        <w:tab/>
        <w:t xml:space="preserve">(8) Ustanovení odstavce 7 se nepoužije pro výrobce elektřiny z druhotných zdrojů, jehož akcie v souhrnné jmenovité hodnotě 100 % základního kapitálu jsou ve vlastnictví obce podle zákona o obcích </w:t>
      </w:r>
      <w:r>
        <w:rPr>
          <w:rFonts w:ascii="Arial" w:hAnsi="Arial" w:cs="Arial"/>
          <w:b/>
          <w:sz w:val="16"/>
          <w:szCs w:val="16"/>
        </w:rPr>
        <w:t>nebo ve vlastnictví kraje podle zákona o krajích</w:t>
      </w:r>
      <w:r>
        <w:rPr>
          <w:rFonts w:ascii="Arial" w:hAnsi="Arial" w:cs="Arial"/>
          <w:sz w:val="16"/>
          <w:szCs w:val="16"/>
        </w:rPr>
        <w:t>.</w:t>
      </w:r>
    </w:p>
    <w:p w:rsidR="0040535A" w:rsidRDefault="0040535A" w:rsidP="0040535A">
      <w:pPr>
        <w:tabs>
          <w:tab w:val="left" w:pos="426"/>
        </w:tabs>
        <w:spacing w:before="120" w:after="120" w:line="240" w:lineRule="auto"/>
        <w:jc w:val="both"/>
        <w:outlineLvl w:val="6"/>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(9) Rozsah a výši podpory elektřiny z druhotných zdrojů stanoví Úřad podle tohoto zákona v cenovém rozhodnutí.</w:t>
      </w:r>
    </w:p>
    <w:p w:rsidR="0040535A" w:rsidRDefault="0040535A" w:rsidP="0040535A">
      <w:pPr>
        <w:spacing w:after="0" w:line="240" w:lineRule="auto"/>
        <w:ind w:left="425"/>
        <w:jc w:val="both"/>
        <w:outlineLvl w:val="7"/>
        <w:rPr>
          <w:rFonts w:ascii="Arial" w:hAnsi="Arial" w:cs="Arial"/>
          <w:i/>
          <w:iCs/>
          <w:sz w:val="16"/>
          <w:szCs w:val="16"/>
        </w:rPr>
      </w:pP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6</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Podpora elektřiny z vysokoúčinné kombinované výroby elektřiny a tepla</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(1)</w:t>
      </w:r>
      <w:r>
        <w:rPr>
          <w:rFonts w:ascii="Arial" w:hAnsi="Arial" w:cs="Arial"/>
          <w:strike/>
          <w:sz w:val="16"/>
          <w:szCs w:val="16"/>
        </w:rPr>
        <w:t xml:space="preserve"> Pro účely stanovení podpory elektřiny z vysokoúčinné kombinované výroby elektřiny a tepla podle tohoto zákona se za elektřinu z vysokoúčinné kombinované výroby elektřiny a tepla považuje elektřina vyrobená ve společném procesu spojeném s dodávkou užitečného tepla v zařízení, na které ministerstvo vydalo osvědčení o původu elektřiny z vysokoúčinné kombinované výroby elektřiny a tepla,při jejíž výrobě se dosahuje poměrné úspory vstupního primárního paliva potřebného na výrobu této elektřiny a tepla ve výši nejméně 10 % oproti oddělené výrobě elektřiny a tepla, přičemž požadavek na dosažení poměrné úspory vstupního primárního paliva se vztahuje pouze na elektřinu vyrobenou ve výrobně elektřiny s instalovaným elektrickým výkonem vyšším než 1 MW</w:t>
      </w:r>
      <w:r>
        <w:rPr>
          <w:rFonts w:ascii="Arial" w:hAnsi="Arial" w:cs="Arial"/>
          <w:b/>
          <w:bCs/>
          <w:sz w:val="16"/>
          <w:szCs w:val="16"/>
        </w:rPr>
        <w:t xml:space="preserve"> Pro účely stanovení podpory elektřiny z vysokoúčinné kombinované výroby elektřiny a tepla podle tohoto zákona se za elektřinu z vysokoúčinné kombinované výroby elektřiny a tepla považuje elektřina vyrobená ve společném procesu spojeném s dodávkou užitečného tepla v zařízení, na které ministerstvo vydalo osvědčení o původu elektřiny z vysokoúčinné kombinované výroby elektřiny a tepla, při jejíž výrobě se dosahuje úspory primární energie ve výši nejméně 10 % oproti oddělené výrobě elektřiny a tepla</w:t>
      </w:r>
      <w:r>
        <w:rPr>
          <w:rFonts w:ascii="Arial" w:hAnsi="Arial" w:cs="Arial"/>
          <w:sz w:val="16"/>
          <w:szCs w:val="16"/>
        </w:rPr>
        <w:t xml:space="preserve">. </w:t>
      </w:r>
      <w:r>
        <w:rPr>
          <w:rFonts w:ascii="Arial" w:hAnsi="Arial" w:cs="Arial"/>
          <w:b/>
          <w:bCs/>
          <w:sz w:val="16"/>
          <w:szCs w:val="16"/>
        </w:rPr>
        <w:t>V případě zařízení s instalovaným elektrickým výkonem nižším než 1 MW se za elektřinu z vysokoúčinné kombinované výroby elektřiny a tepla považuje elektřina, při jejíž výrobě se dosahuje kladné hodnoty úspory primární energie. Způsob výpočtu úspory primární energie stanoví prováděcí právní předpis</w:t>
      </w:r>
      <w:r>
        <w:rPr>
          <w:rFonts w:ascii="Arial" w:hAnsi="Arial" w:cs="Arial"/>
          <w:sz w:val="16"/>
          <w:szCs w:val="16"/>
        </w:rPr>
        <w:t>.</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(2) Podpora elektřiny z vysokoúčinné kombinované výroby elektřiny a tepla se vztahuje na elektřinu z vysokoúčinné kombinované výroby elektřiny a tepla vyrobenou ve výrobnách elektřiny na území České republiky připojených k elektrizační soustavě České republiky přímo nebo prostřednictvím odběrného místa nebo prostřednictvím jiné výrobny elektřiny připojené k elektrizační soustavě České republiky.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(3) Podpora elektřiny z vysokoúčinné kombinované výroby elektřiny a tepla se poskytuje na množství elektřiny vykázané výrobcem, a to v termínech, v rozsahu a způsobem podle prováděcího právního předpisu. </w:t>
      </w:r>
    </w:p>
    <w:p w:rsidR="0040535A" w:rsidRDefault="0040535A" w:rsidP="0040535A">
      <w:pPr>
        <w:tabs>
          <w:tab w:val="num" w:pos="142"/>
        </w:tabs>
        <w:spacing w:after="0" w:line="240" w:lineRule="auto"/>
        <w:jc w:val="both"/>
        <w:outlineLvl w:val="7"/>
        <w:rPr>
          <w:rFonts w:ascii="Arial" w:hAnsi="Arial" w:cs="Arial"/>
          <w:b/>
          <w:sz w:val="16"/>
          <w:szCs w:val="16"/>
        </w:rPr>
      </w:pPr>
      <w:r>
        <w:rPr>
          <w:rFonts w:ascii="Arial" w:hAnsi="Arial" w:cs="Arial"/>
          <w:sz w:val="16"/>
          <w:szCs w:val="16"/>
        </w:rPr>
        <w:t xml:space="preserve">(4) </w:t>
      </w:r>
      <w:r>
        <w:rPr>
          <w:rFonts w:ascii="Arial" w:hAnsi="Arial" w:cs="Arial"/>
          <w:strike/>
          <w:sz w:val="16"/>
          <w:szCs w:val="16"/>
        </w:rPr>
        <w:t>Podpora elektřiny z vysokoúčinné kombinované výroby elektřiny a tepla se nevztahuje na elektřinu z vysokoúčinné kombinované výroby elektřiny a tepla v případě neoprávněné dodávky elektřiny do elektrizační soustavy podle jiného právního předpisu8)</w:t>
      </w:r>
      <w:r>
        <w:rPr>
          <w:rFonts w:ascii="Arial" w:hAnsi="Arial" w:cs="Arial"/>
          <w:sz w:val="16"/>
          <w:szCs w:val="16"/>
        </w:rPr>
        <w:t xml:space="preserve"> </w:t>
      </w:r>
      <w:r>
        <w:rPr>
          <w:rFonts w:ascii="Arial" w:hAnsi="Arial" w:cs="Arial"/>
          <w:b/>
          <w:sz w:val="16"/>
          <w:szCs w:val="16"/>
        </w:rPr>
        <w:t xml:space="preserve">Podpora elektřiny z vysokoúčinné kombinované výroby elektřiny a tepla se nevztahuje na elektřinu </w:t>
      </w:r>
    </w:p>
    <w:p w:rsidR="0040535A" w:rsidRDefault="0040535A" w:rsidP="0040535A">
      <w:pPr>
        <w:tabs>
          <w:tab w:val="num" w:pos="142"/>
        </w:tabs>
        <w:spacing w:after="0" w:line="240" w:lineRule="auto"/>
        <w:jc w:val="both"/>
        <w:outlineLvl w:val="7"/>
        <w:rPr>
          <w:rFonts w:ascii="Arial" w:hAnsi="Arial" w:cs="Arial"/>
          <w:b/>
          <w:sz w:val="16"/>
          <w:szCs w:val="16"/>
        </w:rPr>
      </w:pPr>
      <w:r>
        <w:rPr>
          <w:rFonts w:ascii="Arial" w:hAnsi="Arial" w:cs="Arial"/>
          <w:b/>
          <w:sz w:val="16"/>
          <w:szCs w:val="16"/>
        </w:rPr>
        <w:t>a) z vysokoúčinné kombinované výroby elektřiny a tepla v případě neoprávněné dodávky elektřiny do elektrizační soustavy podle jiného právního předpisu</w:t>
      </w:r>
      <w:r>
        <w:rPr>
          <w:rFonts w:ascii="Arial" w:hAnsi="Arial" w:cs="Arial"/>
          <w:b/>
          <w:sz w:val="16"/>
          <w:szCs w:val="16"/>
          <w:vertAlign w:val="superscript"/>
        </w:rPr>
        <w:t>8)</w:t>
      </w:r>
      <w:r>
        <w:rPr>
          <w:rFonts w:ascii="Arial" w:hAnsi="Arial" w:cs="Arial"/>
          <w:b/>
          <w:sz w:val="16"/>
          <w:szCs w:val="16"/>
        </w:rPr>
        <w:t>,</w:t>
      </w:r>
    </w:p>
    <w:p w:rsidR="0040535A" w:rsidRDefault="0040535A" w:rsidP="0040535A">
      <w:pPr>
        <w:tabs>
          <w:tab w:val="num" w:pos="142"/>
        </w:tabs>
        <w:spacing w:after="0" w:line="240" w:lineRule="auto"/>
        <w:jc w:val="both"/>
        <w:outlineLvl w:val="7"/>
        <w:rPr>
          <w:rFonts w:ascii="Arial" w:hAnsi="Arial" w:cs="Arial"/>
          <w:b/>
          <w:bCs/>
          <w:sz w:val="16"/>
          <w:szCs w:val="16"/>
        </w:rPr>
      </w:pPr>
      <w:r>
        <w:rPr>
          <w:rFonts w:ascii="Arial" w:hAnsi="Arial" w:cs="Arial"/>
          <w:b/>
          <w:sz w:val="16"/>
          <w:szCs w:val="16"/>
        </w:rPr>
        <w:t xml:space="preserve">b) </w:t>
      </w:r>
      <w:r>
        <w:rPr>
          <w:rFonts w:ascii="Arial" w:hAnsi="Arial" w:cs="Arial"/>
          <w:b/>
          <w:bCs/>
          <w:sz w:val="16"/>
          <w:szCs w:val="16"/>
        </w:rPr>
        <w:t>vyrobenou výrobcem elektřiny z vysokoúčinné kombinované výroby elektřiny a tepla, který nesplní některou z povinností podle § 11a odst. 3, nebo nesplní povinnost vůči oper</w:t>
      </w:r>
      <w:r w:rsidR="00AB7BD8">
        <w:rPr>
          <w:rFonts w:ascii="Arial" w:hAnsi="Arial" w:cs="Arial"/>
          <w:b/>
          <w:bCs/>
          <w:sz w:val="16"/>
          <w:szCs w:val="16"/>
        </w:rPr>
        <w:t xml:space="preserve">átorovi trhu podle § 11a </w:t>
      </w:r>
      <w:r>
        <w:rPr>
          <w:rFonts w:ascii="Arial" w:hAnsi="Arial" w:cs="Arial"/>
          <w:b/>
          <w:bCs/>
          <w:sz w:val="16"/>
          <w:szCs w:val="16"/>
        </w:rPr>
        <w:t>odst. 8 písm. a), nebo</w:t>
      </w:r>
    </w:p>
    <w:p w:rsidR="0040535A" w:rsidRDefault="0040535A" w:rsidP="0040535A">
      <w:pPr>
        <w:tabs>
          <w:tab w:val="num" w:pos="317"/>
        </w:tabs>
        <w:spacing w:before="60" w:after="120"/>
        <w:jc w:val="both"/>
        <w:outlineLvl w:val="6"/>
        <w:rPr>
          <w:rFonts w:ascii="Arial" w:hAnsi="Arial" w:cs="Arial"/>
          <w:b/>
          <w:bCs/>
          <w:sz w:val="16"/>
          <w:szCs w:val="16"/>
        </w:rPr>
      </w:pPr>
      <w:r>
        <w:rPr>
          <w:rFonts w:ascii="Arial" w:hAnsi="Arial" w:cs="Arial"/>
          <w:b/>
          <w:bCs/>
          <w:sz w:val="16"/>
          <w:szCs w:val="16"/>
        </w:rPr>
        <w:t>c) naměřenou měřicím zařízením, které</w:t>
      </w:r>
    </w:p>
    <w:p w:rsidR="0040535A" w:rsidRDefault="0040535A" w:rsidP="0040535A">
      <w:pPr>
        <w:tabs>
          <w:tab w:val="num" w:pos="600"/>
        </w:tabs>
        <w:spacing w:before="60" w:after="120" w:line="240" w:lineRule="auto"/>
        <w:ind w:left="602" w:hanging="284"/>
        <w:jc w:val="both"/>
        <w:outlineLvl w:val="6"/>
        <w:rPr>
          <w:rFonts w:ascii="Arial" w:hAnsi="Arial" w:cs="Arial"/>
          <w:b/>
          <w:bCs/>
          <w:sz w:val="16"/>
          <w:szCs w:val="16"/>
        </w:rPr>
      </w:pPr>
      <w:r>
        <w:rPr>
          <w:rFonts w:ascii="Arial" w:hAnsi="Arial" w:cs="Arial"/>
          <w:b/>
          <w:bCs/>
          <w:sz w:val="16"/>
          <w:szCs w:val="16"/>
        </w:rPr>
        <w:t>1. zaznamenalo naměřené hodnoty nesprávně tak, že došlo k prospěchu výrobce, v důsledku neoprávněného zásahu do tohoto měřicího zařízení nebo do jeho součásti či příslušenství, nebo byly v měřicím zařízení provedeny takové zásahy, které údaje o skutečné naměřené hodnotě změnily, nebo</w:t>
      </w:r>
    </w:p>
    <w:p w:rsidR="0040535A" w:rsidRDefault="0040535A" w:rsidP="0040535A">
      <w:pPr>
        <w:pStyle w:val="Odstavecseseznamem"/>
        <w:tabs>
          <w:tab w:val="num" w:pos="142"/>
        </w:tabs>
        <w:spacing w:after="0" w:line="240" w:lineRule="auto"/>
        <w:ind w:left="425"/>
        <w:jc w:val="both"/>
        <w:outlineLvl w:val="7"/>
        <w:rPr>
          <w:rFonts w:ascii="Arial" w:hAnsi="Arial" w:cs="Arial"/>
          <w:b/>
          <w:bCs/>
          <w:sz w:val="16"/>
          <w:szCs w:val="16"/>
        </w:rPr>
      </w:pPr>
      <w:r>
        <w:rPr>
          <w:rFonts w:ascii="Arial" w:hAnsi="Arial" w:cs="Arial"/>
          <w:b/>
          <w:bCs/>
          <w:sz w:val="16"/>
          <w:szCs w:val="16"/>
        </w:rPr>
        <w:t>2. vykazuje chyby měření ve prospěch výrobce a na kterém bylo buď porušeno zajištění proti neoprávněné manipulaci nebo byl prokázán zásah do měřicího zařízení.</w:t>
      </w:r>
    </w:p>
    <w:p w:rsidR="0040535A" w:rsidRDefault="0040535A" w:rsidP="0040535A">
      <w:pPr>
        <w:tabs>
          <w:tab w:val="num" w:pos="142"/>
        </w:tabs>
        <w:spacing w:after="0" w:line="240" w:lineRule="auto"/>
        <w:jc w:val="both"/>
        <w:outlineLvl w:val="7"/>
        <w:rPr>
          <w:rFonts w:ascii="Arial" w:hAnsi="Arial" w:cs="Arial"/>
          <w:sz w:val="16"/>
          <w:szCs w:val="16"/>
        </w:rPr>
      </w:pP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 (5) Podpora elektřiny z vysokoúčinné kombinované výroby elektřiny a tepla se nevztahuje na elektřinu vyrobenou výrobcem elektřiny, který, má-li formu akciové společnosti či právní formu obdobnou akciové společnosti, nemá vydány výlučně zaknihované akcie, popřípadě, který, je-li zahraniční osobou, nepředloží čestné prohlášení o tom, které osoby jsou vlastníky akcií, jejichž souhrnná jmenovitá hodnota přesahuje 10 % základního kapitálu výrobce s uvedením zdroje, z něhož údaje o velikosti podílu akcionářů vychází.</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 (6) Ustanovení odstavce 5 se nepoužije pro výrobce elektřiny z vysokoúčinné kombinované výroby elektřiny a tepla, jehož akcie v souhrnné jmenovité hodnotě 100 % základního kapitálu jsou ve vlastnictví obce podle zákona o obcích </w:t>
      </w:r>
      <w:r>
        <w:rPr>
          <w:rFonts w:ascii="Arial" w:hAnsi="Arial" w:cs="Arial"/>
          <w:b/>
          <w:sz w:val="16"/>
          <w:szCs w:val="16"/>
        </w:rPr>
        <w:t>nebo ve vlastnictví kraje podle zákona o krajích</w:t>
      </w:r>
      <w:r>
        <w:rPr>
          <w:rFonts w:ascii="Arial" w:hAnsi="Arial" w:cs="Arial"/>
          <w:sz w:val="16"/>
          <w:szCs w:val="16"/>
        </w:rPr>
        <w:t>.</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 (7) Rozsah a výši podpory elektřiny z vysokoúčinné kombinované výroby elektřiny a tepla stanoví Úřad podle tohoto zákona v cenovém rozhodnutí.</w:t>
      </w:r>
    </w:p>
    <w:p w:rsidR="0040535A" w:rsidRDefault="0040535A" w:rsidP="0040535A">
      <w:pPr>
        <w:keepNext/>
        <w:keepLines/>
        <w:spacing w:before="240" w:after="0" w:line="240" w:lineRule="auto"/>
        <w:jc w:val="center"/>
        <w:outlineLvl w:val="5"/>
        <w:rPr>
          <w:rFonts w:ascii="Arial" w:hAnsi="Arial" w:cs="Arial"/>
          <w:sz w:val="16"/>
          <w:szCs w:val="16"/>
        </w:rPr>
      </w:pP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7</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Práva a povinnosti subjektů na trhu s elektřinou z obnovitelných zdrojů, druhotných zdrojů a z vysokoúčinné kombinované výroby elektřiny a tepla</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(1) Provozovatel přenosové soustavy nebo provozovatel distribuční soustavy je povinen na svém licencí vymezeném území přednostně připojit k přenosové soustavě nebo k distribuční soustavě výrobnu elektřiny z podporovaného zdroje za účelem přenosu elektřiny nebo distribuce elektřiny, pokud o to výrobce požádá a splňuje podmínky připojení stanovené jiným právním předpisem</w:t>
      </w:r>
      <w:r>
        <w:rPr>
          <w:rFonts w:ascii="Arial" w:hAnsi="Arial" w:cs="Arial"/>
          <w:sz w:val="16"/>
          <w:szCs w:val="16"/>
          <w:vertAlign w:val="superscript"/>
        </w:rPr>
        <w:footnoteReference w:id="9"/>
      </w:r>
      <w:r>
        <w:rPr>
          <w:rFonts w:ascii="Arial" w:hAnsi="Arial" w:cs="Arial"/>
          <w:sz w:val="16"/>
          <w:szCs w:val="16"/>
          <w:vertAlign w:val="superscript"/>
        </w:rPr>
        <w:t>)</w:t>
      </w:r>
      <w:r>
        <w:rPr>
          <w:rFonts w:ascii="Arial" w:hAnsi="Arial" w:cs="Arial"/>
          <w:sz w:val="16"/>
          <w:szCs w:val="16"/>
        </w:rPr>
        <w:t xml:space="preserve">, s výjimkou případu prokazatelného nedostatku kapacity zařízení pro přenos nebo distribuci nebo při ohrožení bezpečného a spolehlivého provozu elektrizační soustavy.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(2) Provozovatel přenosové soustavy nebo provozovatel distribuční soustavy je povinen na vyžádání výrobce, jehož výrobna elektřiny z podporovaného zdroje má být připojena k distribuční soustavě nebo k přenosové soustavě, poskytnout informace nezbytné pro připojení, odhad nákladů souvisejících s připojením, lhůty pro přijetí a vyřízení žádosti o připojení a odhad doby nezbytné pro provedení připojení.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(3) Právo na podporu elektřiny z obnovitelných zdrojů, druhotných zdrojů nebo vysokoúčinné kombinované výroby elektřiny a tepla (dále jen „podpora elektřiny“) podle tohoto zákona se vztahuje pouze na držitele licence na výrobu elektřiny, který vyrábí elektřinu z podporovaných zdrojů. U výroben elektřiny využívajících obnovitelné zdroje trvá právo na podporu elektřiny po dobu životnosti výrobny elektřiny stanovené prováděcím právním předpisem ve znění účinném ke dni uvedení výrobny do provozu. Způsob a postup uvedení výrobny elektřiny do provozu stanoví prováděcí právní předpis.</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(4) Výrobce, který používá pro výrobu elektřiny palivo z biomasy, z biokapaliny nebo z bioplynu, je povinen uchovávat</w:t>
      </w:r>
      <w:r>
        <w:rPr>
          <w:rFonts w:ascii="Arial" w:hAnsi="Arial" w:cs="Arial"/>
          <w:b/>
          <w:bCs/>
          <w:sz w:val="16"/>
          <w:szCs w:val="16"/>
        </w:rPr>
        <w:t xml:space="preserve"> úplné a pravdivé</w:t>
      </w:r>
      <w:r>
        <w:rPr>
          <w:rFonts w:ascii="Arial" w:hAnsi="Arial" w:cs="Arial"/>
          <w:sz w:val="16"/>
          <w:szCs w:val="16"/>
        </w:rPr>
        <w:t xml:space="preserve"> dokumenty a záznamy o použitém palivu po dobu 5 let v rozsahu stanoveném prováděcím právním předpisem</w:t>
      </w:r>
      <w:r>
        <w:rPr>
          <w:rFonts w:ascii="Arial" w:hAnsi="Arial" w:cs="Arial"/>
          <w:b/>
          <w:bCs/>
          <w:sz w:val="16"/>
          <w:szCs w:val="16"/>
        </w:rPr>
        <w:t xml:space="preserve"> a na vyžádání je zpřístupnit Úřadu, ministerstvu a operátorovi trhu</w:t>
      </w:r>
      <w:r>
        <w:rPr>
          <w:rFonts w:ascii="Arial" w:hAnsi="Arial" w:cs="Arial"/>
          <w:sz w:val="16"/>
          <w:szCs w:val="16"/>
        </w:rPr>
        <w:t>.</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(5) Výrobce </w:t>
      </w:r>
      <w:r>
        <w:rPr>
          <w:rFonts w:ascii="Arial" w:hAnsi="Arial" w:cs="Arial"/>
          <w:b/>
          <w:bCs/>
          <w:sz w:val="16"/>
          <w:szCs w:val="16"/>
        </w:rPr>
        <w:t xml:space="preserve">paliva, dodavatel paliva </w:t>
      </w:r>
      <w:r>
        <w:rPr>
          <w:rFonts w:ascii="Arial" w:hAnsi="Arial" w:cs="Arial"/>
          <w:sz w:val="16"/>
          <w:szCs w:val="16"/>
        </w:rPr>
        <w:t xml:space="preserve">nebo dovozce paliva z biomasy, z biokapaliny nebo z bioplynu je povinen uchovávat </w:t>
      </w:r>
      <w:r>
        <w:rPr>
          <w:rFonts w:ascii="Arial" w:hAnsi="Arial" w:cs="Arial"/>
          <w:b/>
          <w:bCs/>
          <w:sz w:val="16"/>
          <w:szCs w:val="16"/>
        </w:rPr>
        <w:t xml:space="preserve">úplné a pravdivé </w:t>
      </w:r>
      <w:r>
        <w:rPr>
          <w:rFonts w:ascii="Arial" w:hAnsi="Arial" w:cs="Arial"/>
          <w:sz w:val="16"/>
          <w:szCs w:val="16"/>
        </w:rPr>
        <w:t xml:space="preserve">dokumenty a záznamy o použitých druzích biomasy, biokapalin a bioplynu a o způsobu jejich využití pro výrobu paliv v rozsahu stanoveném prováděcím právním předpisem, nejméně po dobu 5 let ode dne, kdy tyto dokumenty a záznamy vznikly, a na vyžádání je zpřístupnit Úřadu, </w:t>
      </w:r>
      <w:r>
        <w:rPr>
          <w:rFonts w:ascii="Arial" w:hAnsi="Arial" w:cs="Arial"/>
          <w:strike/>
          <w:sz w:val="16"/>
          <w:szCs w:val="16"/>
        </w:rPr>
        <w:t xml:space="preserve">ministerstvu, operátorovi trhu a Státní energetické inspekci </w:t>
      </w:r>
      <w:r>
        <w:rPr>
          <w:rFonts w:ascii="Arial" w:hAnsi="Arial" w:cs="Arial"/>
          <w:b/>
          <w:bCs/>
          <w:sz w:val="16"/>
          <w:szCs w:val="16"/>
        </w:rPr>
        <w:t>ministerstvu a operátorovi trhu</w:t>
      </w:r>
      <w:r>
        <w:rPr>
          <w:rFonts w:ascii="Arial" w:hAnsi="Arial" w:cs="Arial"/>
          <w:sz w:val="16"/>
          <w:szCs w:val="16"/>
        </w:rPr>
        <w:t>.</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(6) Provozovatel přenosové soustavy nebo provozovatel distribuční soustavy je povinen zaregistrovat předávací místo výrobny elektřiny vyrábějící elektřinu z obnovitelných zdrojů, druhotných zdrojů nebo vysokoúčinné kombinované výroby elektřiny a tepla, ke které vzniká nárok na podporu elektřiny podle tohoto zákona připojené k jím provozované přenosové soustavě nebo distribuční soustavě přímo nebo prostřednictvím odběrného místa nebo prostřednictvím jiné výrobny elektřiny připojené k přenosové nebo distribuční soustavě jako výrobní předávací místo v systému operátora trhu a dále registrovat všechny změny v těchto údajích podle jiného právního předpisu</w:t>
      </w:r>
      <w:r>
        <w:rPr>
          <w:rFonts w:ascii="Arial" w:hAnsi="Arial" w:cs="Arial"/>
          <w:sz w:val="16"/>
          <w:szCs w:val="16"/>
          <w:vertAlign w:val="superscript"/>
        </w:rPr>
        <w:footnoteReference w:id="10"/>
      </w:r>
      <w:r>
        <w:rPr>
          <w:rFonts w:ascii="Arial" w:hAnsi="Arial" w:cs="Arial"/>
          <w:sz w:val="16"/>
          <w:szCs w:val="16"/>
          <w:vertAlign w:val="superscript"/>
        </w:rPr>
        <w:t>)</w:t>
      </w:r>
      <w:r>
        <w:rPr>
          <w:rFonts w:ascii="Arial" w:hAnsi="Arial" w:cs="Arial"/>
          <w:sz w:val="16"/>
          <w:szCs w:val="16"/>
        </w:rPr>
        <w:t>.</w:t>
      </w:r>
    </w:p>
    <w:p w:rsidR="0040535A" w:rsidRPr="00826529" w:rsidRDefault="0040535A" w:rsidP="0040535A">
      <w:pPr>
        <w:spacing w:before="60" w:after="120" w:line="240" w:lineRule="auto"/>
        <w:jc w:val="both"/>
        <w:rPr>
          <w:rFonts w:ascii="Arial" w:hAnsi="Arial" w:cs="Arial"/>
          <w:b/>
          <w:bCs/>
          <w:sz w:val="16"/>
          <w:szCs w:val="16"/>
        </w:rPr>
      </w:pPr>
      <w:r>
        <w:rPr>
          <w:rFonts w:ascii="Arial" w:hAnsi="Arial" w:cs="Arial"/>
          <w:b/>
          <w:bCs/>
          <w:sz w:val="16"/>
          <w:szCs w:val="16"/>
        </w:rPr>
        <w:t xml:space="preserve">       (7) </w:t>
      </w:r>
      <w:r w:rsidRPr="00764AD4">
        <w:rPr>
          <w:rFonts w:ascii="Arial" w:hAnsi="Arial" w:cs="Arial"/>
          <w:b/>
          <w:bCs/>
          <w:sz w:val="16"/>
          <w:szCs w:val="16"/>
        </w:rPr>
        <w:t>Doklady týkající se investičních a provozních nákladů výrobny, které je povinen výrobce uchovávat podle jiných právních předpisů</w:t>
      </w:r>
      <w:r>
        <w:rPr>
          <w:rStyle w:val="Znakapoznpodarou"/>
          <w:rFonts w:ascii="Arial" w:hAnsi="Arial"/>
          <w:b/>
          <w:bCs/>
          <w:sz w:val="16"/>
          <w:szCs w:val="16"/>
        </w:rPr>
        <w:footnoteReference w:customMarkFollows="1" w:id="11"/>
        <w:t>23)</w:t>
      </w:r>
      <w:r w:rsidRPr="00764AD4">
        <w:rPr>
          <w:rFonts w:ascii="Arial" w:hAnsi="Arial" w:cs="Arial"/>
          <w:b/>
          <w:bCs/>
          <w:sz w:val="16"/>
          <w:szCs w:val="16"/>
        </w:rPr>
        <w:t xml:space="preserve">, je povinen uchovávat i po lhůtě stanovené těmito </w:t>
      </w:r>
      <w:r>
        <w:rPr>
          <w:rFonts w:ascii="Arial" w:hAnsi="Arial" w:cs="Arial"/>
          <w:b/>
          <w:bCs/>
          <w:sz w:val="16"/>
          <w:szCs w:val="16"/>
        </w:rPr>
        <w:t xml:space="preserve">právními </w:t>
      </w:r>
      <w:r w:rsidRPr="00764AD4">
        <w:rPr>
          <w:rFonts w:ascii="Arial" w:hAnsi="Arial" w:cs="Arial"/>
          <w:b/>
          <w:bCs/>
          <w:sz w:val="16"/>
          <w:szCs w:val="16"/>
        </w:rPr>
        <w:t>předpisy v případě, že je příjemcem podpory podle tohoto zákona</w:t>
      </w:r>
      <w:r>
        <w:rPr>
          <w:rFonts w:ascii="Arial" w:hAnsi="Arial" w:cs="Arial"/>
          <w:b/>
          <w:bCs/>
          <w:sz w:val="16"/>
          <w:szCs w:val="16"/>
        </w:rPr>
        <w:t>,</w:t>
      </w:r>
      <w:r w:rsidRPr="00764AD4">
        <w:rPr>
          <w:rFonts w:ascii="Arial" w:hAnsi="Arial" w:cs="Arial"/>
          <w:b/>
          <w:bCs/>
          <w:sz w:val="16"/>
          <w:szCs w:val="16"/>
        </w:rPr>
        <w:t xml:space="preserve"> a to po celou dobu trvání práva na podporu a po dobu následujících 5 let a na vyžádání je předložit Úřadu.</w:t>
      </w:r>
      <w:r w:rsidRPr="00826529">
        <w:rPr>
          <w:rFonts w:ascii="Arial" w:hAnsi="Arial" w:cs="Arial"/>
          <w:b/>
          <w:bCs/>
          <w:sz w:val="16"/>
          <w:szCs w:val="16"/>
        </w:rPr>
        <w:t xml:space="preserve"> Při změně vlastnictví je převodce nebo právní předchůdce povinen předat nabyvateli nebo právnímu nástupci doklady prokazující veškeré investiční a provozní náklady výrobny elektřiny nebo jejich kopie.</w:t>
      </w:r>
    </w:p>
    <w:p w:rsidR="0040535A" w:rsidRDefault="0040535A" w:rsidP="0040535A">
      <w:pPr>
        <w:pStyle w:val="Zkladntext"/>
        <w:jc w:val="both"/>
        <w:rPr>
          <w:rFonts w:ascii="Arial" w:hAnsi="Arial" w:cs="Arial"/>
          <w:b/>
          <w:sz w:val="16"/>
          <w:szCs w:val="16"/>
        </w:rPr>
      </w:pPr>
      <w:r w:rsidRPr="00764AD4">
        <w:rPr>
          <w:rFonts w:ascii="Arial" w:hAnsi="Arial" w:cs="Arial"/>
          <w:sz w:val="16"/>
          <w:szCs w:val="16"/>
        </w:rPr>
        <w:t xml:space="preserve">       </w:t>
      </w:r>
      <w:r w:rsidRPr="00764AD4">
        <w:rPr>
          <w:rFonts w:ascii="Arial" w:hAnsi="Arial" w:cs="Arial"/>
          <w:b/>
          <w:sz w:val="16"/>
          <w:szCs w:val="16"/>
        </w:rPr>
        <w:t xml:space="preserve"> (8) Výrobce je povi</w:t>
      </w:r>
      <w:r>
        <w:rPr>
          <w:rFonts w:ascii="Arial" w:hAnsi="Arial" w:cs="Arial"/>
          <w:b/>
          <w:sz w:val="16"/>
          <w:szCs w:val="16"/>
        </w:rPr>
        <w:t>nen</w:t>
      </w:r>
      <w:r w:rsidRPr="00764AD4">
        <w:rPr>
          <w:rFonts w:ascii="Arial" w:hAnsi="Arial" w:cs="Arial"/>
          <w:b/>
          <w:sz w:val="16"/>
          <w:szCs w:val="16"/>
        </w:rPr>
        <w:t xml:space="preserve"> operátorovi trhu sdělit </w:t>
      </w:r>
      <w:r>
        <w:rPr>
          <w:rFonts w:ascii="Arial" w:hAnsi="Arial" w:cs="Arial"/>
          <w:b/>
          <w:sz w:val="16"/>
          <w:szCs w:val="16"/>
        </w:rPr>
        <w:t>výši investičních nákladů spojených s uvedením výrobny do provozu a výši nevratné investiční podpory z veřejných prostředků.</w:t>
      </w:r>
    </w:p>
    <w:p w:rsidR="0040535A" w:rsidRDefault="0040535A" w:rsidP="0040535A">
      <w:pPr>
        <w:tabs>
          <w:tab w:val="left" w:pos="851"/>
        </w:tabs>
        <w:spacing w:before="120" w:after="120" w:line="240" w:lineRule="auto"/>
        <w:ind w:left="425"/>
        <w:jc w:val="both"/>
        <w:outlineLvl w:val="6"/>
        <w:rPr>
          <w:rFonts w:ascii="Arial" w:hAnsi="Arial" w:cs="Arial"/>
          <w:sz w:val="16"/>
          <w:szCs w:val="16"/>
        </w:rPr>
      </w:pP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8</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Formy podpory elektřiny</w:t>
      </w:r>
    </w:p>
    <w:p w:rsidR="0040535A" w:rsidRDefault="0040535A" w:rsidP="0040535A">
      <w:pPr>
        <w:tabs>
          <w:tab w:val="left" w:pos="851"/>
        </w:tabs>
        <w:spacing w:before="120" w:after="120" w:line="240" w:lineRule="auto"/>
        <w:ind w:left="568"/>
        <w:jc w:val="both"/>
        <w:outlineLvl w:val="6"/>
        <w:rPr>
          <w:rFonts w:ascii="Arial" w:hAnsi="Arial" w:cs="Arial"/>
          <w:sz w:val="16"/>
          <w:szCs w:val="16"/>
        </w:rPr>
      </w:pPr>
      <w:r>
        <w:rPr>
          <w:rFonts w:ascii="Arial" w:hAnsi="Arial" w:cs="Arial"/>
          <w:sz w:val="16"/>
          <w:szCs w:val="16"/>
        </w:rPr>
        <w:t>(1) Podpora elektřiny se uskutečňuje formou zelených bonusů na elektřinu nebo výkupních cen.</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(2) Právo zvolit podporu elektřiny formou výkupních cen má pouze výrobce elektřiny z obnovitelných zdrojů využívající energii vody, a to ve výrobně elektřiny o instalovaném výkonu do 10 MW včetně a ostatní výrobci elektřiny z obnovitelných zdrojů ve výrobně elektřiny o instalovaném výkonu do 100 kW včetně. V ostatních případech, včetně elektřiny vyrobené ve výrobně elektřiny s instalovaným výkonem do 100 kW společně z obnovitelných zdrojů a neobnovitelných zdrojů, má výrobce elektřiny z obnovitelných zdrojů právo pouze na podporu elektřiny formou zelených bonusů na elektřinu. Výrobce elektřiny z obnovitelných zdrojů má právo, pokud je to v souladu s výše uvedeným, změnit formu podpory elektřiny podle odstavce 1 pouze k 1. lednu pro daný kalendářní rok.</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(3) Výrobce je povinen zaregistrovat prostřednictvím vykupujícího nebo povinně vykupujícího anebo přímo v systému operátora trhu zvolenou formu podpory elektřiny a její změnu. </w:t>
      </w:r>
    </w:p>
    <w:p w:rsidR="0040535A" w:rsidRDefault="0040535A" w:rsidP="0040535A">
      <w:pPr>
        <w:tabs>
          <w:tab w:val="left" w:pos="851"/>
        </w:tabs>
        <w:spacing w:before="60" w:after="120" w:line="240" w:lineRule="auto"/>
        <w:jc w:val="both"/>
        <w:outlineLvl w:val="6"/>
        <w:rPr>
          <w:rFonts w:ascii="Arial" w:hAnsi="Arial" w:cs="Arial"/>
          <w:b/>
          <w:bCs/>
          <w:sz w:val="16"/>
          <w:szCs w:val="16"/>
        </w:rPr>
      </w:pPr>
      <w:r>
        <w:rPr>
          <w:rFonts w:ascii="Arial" w:hAnsi="Arial" w:cs="Arial"/>
          <w:sz w:val="16"/>
          <w:szCs w:val="16"/>
        </w:rPr>
        <w:t xml:space="preserve">           (4) Podporu elektřiny formou výkupních cen nelze v rámci jedné výrobny elektřiny kombinovat s podporou elektřiny formou zelených bonusů na elektřinu.</w:t>
      </w:r>
      <w:r>
        <w:rPr>
          <w:rFonts w:ascii="Arial" w:hAnsi="Arial" w:cs="Arial"/>
          <w:b/>
          <w:bCs/>
          <w:sz w:val="16"/>
          <w:szCs w:val="16"/>
        </w:rPr>
        <w:t xml:space="preserve"> Podporu elektřiny formou výkupních cen nelze zvolit pro výrobny elektřiny, které jsou připojeny k elektrizační soustavě prostřednictvím jiné výrobny elektřiny nebo pokud je připojeno prostřednictvím jednoho odběrného místa více výroben elektřiny.</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 xml:space="preserve">           (5) Termíny a postup pro výběr formy podpory elektřiny a její změny a postup při registraci v systému operátora trhu stanoví prováděcí právní předpis.</w:t>
      </w:r>
    </w:p>
    <w:p w:rsidR="0040535A" w:rsidRDefault="0040535A" w:rsidP="0040535A">
      <w:pPr>
        <w:tabs>
          <w:tab w:val="left" w:pos="851"/>
        </w:tabs>
        <w:spacing w:before="120" w:after="120" w:line="240" w:lineRule="auto"/>
        <w:ind w:firstLine="426"/>
        <w:jc w:val="both"/>
        <w:outlineLvl w:val="6"/>
        <w:rPr>
          <w:rFonts w:ascii="Arial" w:hAnsi="Arial" w:cs="Arial"/>
          <w:sz w:val="16"/>
          <w:szCs w:val="16"/>
        </w:rPr>
      </w:pPr>
      <w:r>
        <w:rPr>
          <w:rFonts w:ascii="Arial" w:hAnsi="Arial" w:cs="Arial"/>
          <w:sz w:val="16"/>
          <w:szCs w:val="16"/>
        </w:rPr>
        <w:t xml:space="preserve">(6) V případě elektřiny vyrobené z obnovitelných zdrojů, z druhotných zdrojů nebo z vysokoúčinné kombinované výroby elektřiny a tepla je možný souběh podpory elektřiny formou zelených bonusů na elektřinu. </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9</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Zelený bonus na elektřinu</w:t>
      </w:r>
    </w:p>
    <w:p w:rsidR="0040535A" w:rsidRDefault="0040535A" w:rsidP="0040535A">
      <w:pPr>
        <w:tabs>
          <w:tab w:val="left" w:pos="851"/>
        </w:tabs>
        <w:spacing w:before="120" w:after="120" w:line="240" w:lineRule="auto"/>
        <w:ind w:left="568"/>
        <w:jc w:val="both"/>
        <w:outlineLvl w:val="6"/>
        <w:rPr>
          <w:rFonts w:ascii="Arial" w:hAnsi="Arial" w:cs="Arial"/>
          <w:sz w:val="16"/>
          <w:szCs w:val="16"/>
        </w:rPr>
      </w:pPr>
      <w:r>
        <w:rPr>
          <w:rFonts w:ascii="Arial" w:hAnsi="Arial" w:cs="Arial"/>
          <w:sz w:val="16"/>
          <w:szCs w:val="16"/>
        </w:rPr>
        <w:t xml:space="preserve">(1) Zelený bonus na elektřinu je stanoven v Kč/MWh a poskytován v ročním nebo hodinovém režimu.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(2) Pokud není výrobce subjektem zúčtování</w:t>
      </w:r>
      <w:r>
        <w:rPr>
          <w:rFonts w:ascii="Arial" w:hAnsi="Arial" w:cs="Arial"/>
          <w:sz w:val="16"/>
          <w:szCs w:val="16"/>
          <w:vertAlign w:val="superscript"/>
        </w:rPr>
        <w:t>5)</w:t>
      </w:r>
      <w:r>
        <w:rPr>
          <w:rFonts w:ascii="Arial" w:hAnsi="Arial" w:cs="Arial"/>
          <w:sz w:val="16"/>
          <w:szCs w:val="16"/>
        </w:rPr>
        <w:t xml:space="preserve"> nebo nepřenesl odpovědnost za odchylku na jiný subjekt zúčtování, je vykupující povinen převzít odpovědnost za odchylku</w:t>
      </w:r>
      <w:r>
        <w:rPr>
          <w:rFonts w:ascii="Arial" w:hAnsi="Arial" w:cs="Arial"/>
          <w:sz w:val="16"/>
          <w:szCs w:val="16"/>
          <w:vertAlign w:val="superscript"/>
        </w:rPr>
        <w:footnoteReference w:id="12"/>
      </w:r>
      <w:r>
        <w:rPr>
          <w:rFonts w:ascii="Arial" w:hAnsi="Arial" w:cs="Arial"/>
          <w:sz w:val="16"/>
          <w:szCs w:val="16"/>
          <w:vertAlign w:val="superscript"/>
        </w:rPr>
        <w:t>)</w:t>
      </w:r>
      <w:r>
        <w:rPr>
          <w:rFonts w:ascii="Arial" w:hAnsi="Arial" w:cs="Arial"/>
          <w:sz w:val="16"/>
          <w:szCs w:val="16"/>
        </w:rPr>
        <w:t xml:space="preserve">.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(3) Pokud o to výrobce požádá, je operátor trhu povinen, na základě vyúčtování podle odstavce 6, hradit výrobci zelený bonus na elektřinu z obnovitelných zdrojů, druhotných zdrojů a vysokoúčinné kombinované výroby elektřiny a tepla. </w:t>
      </w:r>
    </w:p>
    <w:p w:rsidR="0040535A" w:rsidRDefault="0040535A" w:rsidP="0040535A">
      <w:pPr>
        <w:tabs>
          <w:tab w:val="left" w:pos="851"/>
        </w:tabs>
        <w:spacing w:before="120" w:after="120" w:line="240" w:lineRule="auto"/>
        <w:ind w:left="568"/>
        <w:jc w:val="both"/>
        <w:outlineLvl w:val="6"/>
        <w:rPr>
          <w:rFonts w:ascii="Arial" w:hAnsi="Arial" w:cs="Arial"/>
          <w:sz w:val="16"/>
          <w:szCs w:val="16"/>
        </w:rPr>
      </w:pPr>
      <w:r>
        <w:rPr>
          <w:rFonts w:ascii="Arial" w:hAnsi="Arial" w:cs="Arial"/>
          <w:sz w:val="16"/>
          <w:szCs w:val="16"/>
        </w:rPr>
        <w:t>(4) Podpora elektřiny formou zeleného bonusu na elektřinu</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a) vyrobenou ve výrobně elektřiny využívající obnovitelné zdroje s instalovaným výkonem do 100 kW včetně nebo biologicky rozložitelnou část komunálního odpadu nebo vyrobenou společným spalováním obnovitelného zdroje a neobnovitelného zdroje, se poskytuje pouze v režimu ročního zeleného bonusu na elektřinu,</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sz w:val="16"/>
          <w:szCs w:val="16"/>
        </w:rPr>
        <w:t>b) vyrobenou ve výrobně elektřiny využívající obnovitelné zdroje s instalovaným výkonem nad 100 kW, s výjimkou biologicky rozložitelné části komunálního odpadu nebo vyrobenou společným spalováním obnovitelného zdroje a neobnovitelného zdroje, se poskytuje pouze v režimu hodinového zeleného bonusu na elektřinu</w:t>
      </w:r>
      <w:r>
        <w:rPr>
          <w:rFonts w:ascii="Arial" w:hAnsi="Arial" w:cs="Arial"/>
          <w:b/>
          <w:bCs/>
          <w:sz w:val="16"/>
          <w:szCs w:val="16"/>
        </w:rPr>
        <w:t>,</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 xml:space="preserve">c) z vysokoúčinné kombinované výroby elektřiny a tepla a druhotných zdrojů se poskytuje pouze v režimu ročního zeleného bonusu na elektřinu. </w:t>
      </w:r>
    </w:p>
    <w:p w:rsidR="0040535A" w:rsidRDefault="0040535A" w:rsidP="0040535A">
      <w:pPr>
        <w:tabs>
          <w:tab w:val="left" w:pos="851"/>
        </w:tabs>
        <w:spacing w:before="120" w:after="120" w:line="240" w:lineRule="auto"/>
        <w:ind w:firstLine="710"/>
        <w:jc w:val="both"/>
        <w:outlineLvl w:val="6"/>
        <w:rPr>
          <w:rFonts w:ascii="Arial" w:hAnsi="Arial" w:cs="Arial"/>
          <w:sz w:val="16"/>
          <w:szCs w:val="16"/>
        </w:rPr>
      </w:pPr>
      <w:r>
        <w:rPr>
          <w:rFonts w:ascii="Arial" w:hAnsi="Arial" w:cs="Arial"/>
          <w:sz w:val="16"/>
          <w:szCs w:val="16"/>
        </w:rPr>
        <w:t xml:space="preserve">(5) Výrobce má právo, pokud je to v souladu s odstavcem 4, změnit režim zeleného bonusu na elektřinu pouze k 1. lednu pro daný kalendářní rok v termínech a postupem pro výběr režimů zeleného bonusu na elektřinu podle prováděcího právního předpisu. </w:t>
      </w:r>
    </w:p>
    <w:p w:rsidR="0040535A" w:rsidRPr="00764AD4" w:rsidRDefault="0040535A" w:rsidP="0040535A">
      <w:pPr>
        <w:tabs>
          <w:tab w:val="left" w:pos="851"/>
        </w:tabs>
        <w:spacing w:before="120" w:after="120" w:line="240" w:lineRule="auto"/>
        <w:ind w:firstLine="567"/>
        <w:jc w:val="both"/>
        <w:outlineLvl w:val="6"/>
        <w:rPr>
          <w:rFonts w:ascii="Arial" w:hAnsi="Arial" w:cs="Arial"/>
          <w:strike/>
          <w:sz w:val="16"/>
          <w:szCs w:val="16"/>
        </w:rPr>
      </w:pPr>
      <w:r>
        <w:rPr>
          <w:rFonts w:ascii="Arial" w:hAnsi="Arial" w:cs="Arial"/>
          <w:sz w:val="16"/>
          <w:szCs w:val="16"/>
        </w:rPr>
        <w:t xml:space="preserve">(6) Vyúčtování zeleného bonusu na elektřinu se uskutečňuje na základě naměřených </w:t>
      </w:r>
      <w:r>
        <w:rPr>
          <w:rFonts w:ascii="Arial" w:hAnsi="Arial" w:cs="Arial"/>
          <w:strike/>
          <w:sz w:val="16"/>
          <w:szCs w:val="16"/>
        </w:rPr>
        <w:t>hodnot</w:t>
      </w:r>
      <w:r>
        <w:rPr>
          <w:rFonts w:ascii="Arial" w:hAnsi="Arial" w:cs="Arial"/>
          <w:strike/>
          <w:sz w:val="16"/>
          <w:szCs w:val="16"/>
          <w:vertAlign w:val="superscript"/>
        </w:rPr>
        <w:footnoteReference w:customMarkFollows="1" w:id="13"/>
        <w:t>12)</w:t>
      </w:r>
      <w:r>
        <w:rPr>
          <w:rFonts w:ascii="Arial" w:hAnsi="Arial" w:cs="Arial"/>
          <w:strike/>
          <w:sz w:val="16"/>
          <w:szCs w:val="16"/>
        </w:rPr>
        <w:t xml:space="preserve"> vyrobené elektřiny</w:t>
      </w:r>
      <w:r>
        <w:rPr>
          <w:rFonts w:ascii="Arial" w:hAnsi="Arial" w:cs="Arial"/>
          <w:b/>
          <w:bCs/>
          <w:sz w:val="16"/>
          <w:szCs w:val="16"/>
        </w:rPr>
        <w:t>hodnot</w:t>
      </w:r>
      <w:r>
        <w:rPr>
          <w:rFonts w:ascii="Arial" w:hAnsi="Arial" w:cs="Arial"/>
          <w:b/>
          <w:bCs/>
          <w:sz w:val="16"/>
          <w:szCs w:val="16"/>
          <w:vertAlign w:val="superscript"/>
        </w:rPr>
        <w:t xml:space="preserve">12) </w:t>
      </w:r>
      <w:r>
        <w:rPr>
          <w:rFonts w:ascii="Arial" w:hAnsi="Arial" w:cs="Arial"/>
          <w:b/>
          <w:bCs/>
          <w:sz w:val="16"/>
          <w:szCs w:val="16"/>
        </w:rPr>
        <w:t xml:space="preserve">podle § 11a </w:t>
      </w:r>
      <w:r>
        <w:rPr>
          <w:rFonts w:ascii="Arial" w:hAnsi="Arial" w:cs="Arial"/>
          <w:sz w:val="16"/>
          <w:szCs w:val="16"/>
        </w:rPr>
        <w:t xml:space="preserve">nebo v případech podle </w:t>
      </w:r>
      <w:r>
        <w:rPr>
          <w:rFonts w:ascii="Arial" w:hAnsi="Arial" w:cs="Arial"/>
          <w:strike/>
          <w:sz w:val="16"/>
          <w:szCs w:val="16"/>
        </w:rPr>
        <w:t>§ 11 odst. 6</w:t>
      </w:r>
      <w:r>
        <w:rPr>
          <w:rFonts w:ascii="Arial" w:hAnsi="Arial" w:cs="Arial"/>
          <w:b/>
          <w:bCs/>
          <w:sz w:val="16"/>
          <w:szCs w:val="16"/>
        </w:rPr>
        <w:t xml:space="preserve"> § 11a odst. 4</w:t>
      </w:r>
      <w:r>
        <w:rPr>
          <w:rFonts w:ascii="Arial" w:hAnsi="Arial" w:cs="Arial"/>
          <w:sz w:val="16"/>
          <w:szCs w:val="16"/>
        </w:rPr>
        <w:t xml:space="preserve"> na základě vypočtených hodnot </w:t>
      </w:r>
      <w:r>
        <w:rPr>
          <w:rFonts w:ascii="Arial" w:hAnsi="Arial" w:cs="Arial"/>
          <w:strike/>
          <w:sz w:val="16"/>
          <w:szCs w:val="16"/>
        </w:rPr>
        <w:t>vyrobené elektřiny</w:t>
      </w:r>
      <w:r>
        <w:rPr>
          <w:rFonts w:ascii="Arial" w:hAnsi="Arial" w:cs="Arial"/>
          <w:sz w:val="16"/>
          <w:szCs w:val="16"/>
        </w:rPr>
        <w:t xml:space="preserve"> evidovaných operátorem trhu podle prováděcího právního předpisu.</w:t>
      </w:r>
      <w:r w:rsidRPr="00764AD4">
        <w:rPr>
          <w:rFonts w:ascii="Arial" w:hAnsi="Arial" w:cs="Arial"/>
          <w:sz w:val="16"/>
          <w:szCs w:val="16"/>
        </w:rPr>
        <w:t xml:space="preserve"> </w:t>
      </w:r>
      <w:r w:rsidRPr="00764AD4">
        <w:rPr>
          <w:rFonts w:ascii="Arial" w:hAnsi="Arial" w:cs="Arial"/>
          <w:strike/>
          <w:sz w:val="16"/>
          <w:szCs w:val="16"/>
        </w:rPr>
        <w:t>Nepředá-li výrobce operátorovi trhu naměřené nebo vypočtené hodnoty vyrobené elektřiny nebo neumožní-li operátorovi trhu nebo jím písemně pověřené osobě ani na základě opakovaně prokazatelně předané výzvy přístup k měřícímu zařízení sloužícímu pro měření vyrobené elektřiny z podporovaných zdrojů energie nebo nezajistí-li na základě žádosti operátora trhu ověření vypočtených hodnot způsobem a postupem stanoveným prováděcím právním předpisem, nárok na úhradu zelených bonusů na elektřinu nevzniká.</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10</w:t>
      </w:r>
    </w:p>
    <w:p w:rsidR="0040535A" w:rsidRDefault="0040535A" w:rsidP="0040535A">
      <w:pPr>
        <w:keepNext/>
        <w:keepLines/>
        <w:spacing w:before="240" w:after="0" w:line="240" w:lineRule="auto"/>
        <w:jc w:val="center"/>
        <w:outlineLvl w:val="5"/>
        <w:rPr>
          <w:rFonts w:ascii="Arial" w:hAnsi="Arial" w:cs="Arial"/>
          <w:b/>
          <w:bCs/>
          <w:sz w:val="16"/>
          <w:szCs w:val="16"/>
          <w:u w:val="single"/>
        </w:rPr>
      </w:pPr>
      <w:r>
        <w:rPr>
          <w:rFonts w:ascii="Arial" w:hAnsi="Arial" w:cs="Arial"/>
          <w:b/>
          <w:bCs/>
          <w:sz w:val="16"/>
          <w:szCs w:val="16"/>
        </w:rPr>
        <w:t>Výkupní ceny</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(1) Do doby rozhodnutí o výběru povinně vykupujícího je pro příslušné vymezené území povinně vykupujícím dodavatel poslední instance</w:t>
      </w:r>
      <w:r>
        <w:rPr>
          <w:rFonts w:ascii="Arial" w:hAnsi="Arial" w:cs="Arial"/>
          <w:sz w:val="16"/>
          <w:szCs w:val="16"/>
          <w:vertAlign w:val="superscript"/>
        </w:rPr>
        <w:footnoteReference w:customMarkFollows="1" w:id="14"/>
        <w:t>13)</w:t>
      </w:r>
      <w:r>
        <w:rPr>
          <w:rFonts w:ascii="Arial" w:hAnsi="Arial" w:cs="Arial"/>
          <w:sz w:val="16"/>
          <w:szCs w:val="16"/>
        </w:rPr>
        <w:t xml:space="preserve">. O výběru povinně vykupujícího informuje ministerstvo způsobem umožňujícím dálkový přístup.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(2) Povinně vykupující je povinen vykupovat elektřinu z obnovitelných zdrojů, na kterou se vztahuje podpora elektřiny, vyrobenou ve výrobně elektřiny nacházející se na jeho vymezeném území za podmínek podle § 11 a § 12. Povinně vykupující nese odpovědnost za odchylku v předávacím místě výrobny elektřiny podle jiného právního předpisu</w:t>
      </w:r>
      <w:r>
        <w:rPr>
          <w:rFonts w:ascii="Arial" w:hAnsi="Arial" w:cs="Arial"/>
          <w:sz w:val="16"/>
          <w:szCs w:val="16"/>
          <w:vertAlign w:val="superscript"/>
        </w:rPr>
        <w:t>11)</w:t>
      </w:r>
      <w:r>
        <w:rPr>
          <w:rFonts w:ascii="Arial" w:hAnsi="Arial" w:cs="Arial"/>
          <w:sz w:val="16"/>
          <w:szCs w:val="16"/>
        </w:rPr>
        <w:t xml:space="preserve">. </w:t>
      </w:r>
    </w:p>
    <w:p w:rsidR="0040535A" w:rsidRPr="005A7733" w:rsidRDefault="0040535A" w:rsidP="0040535A">
      <w:pPr>
        <w:tabs>
          <w:tab w:val="left" w:pos="851"/>
        </w:tabs>
        <w:spacing w:before="120" w:after="120" w:line="240" w:lineRule="auto"/>
        <w:ind w:firstLine="568"/>
        <w:jc w:val="both"/>
        <w:outlineLvl w:val="6"/>
        <w:rPr>
          <w:rFonts w:ascii="Arial" w:hAnsi="Arial" w:cs="Arial"/>
          <w:strike/>
          <w:sz w:val="16"/>
          <w:szCs w:val="16"/>
        </w:rPr>
      </w:pPr>
      <w:r>
        <w:rPr>
          <w:rFonts w:ascii="Arial" w:hAnsi="Arial" w:cs="Arial"/>
          <w:sz w:val="16"/>
          <w:szCs w:val="16"/>
        </w:rPr>
        <w:t>(3) Vyúčtování povinně vykoupené elektřiny se provádí na základě naměřených hodnot</w:t>
      </w:r>
      <w:r>
        <w:rPr>
          <w:rFonts w:ascii="Arial" w:hAnsi="Arial" w:cs="Arial"/>
          <w:sz w:val="16"/>
          <w:szCs w:val="16"/>
          <w:vertAlign w:val="superscript"/>
        </w:rPr>
        <w:t>12)</w:t>
      </w:r>
      <w:r>
        <w:rPr>
          <w:rFonts w:ascii="Arial" w:hAnsi="Arial" w:cs="Arial"/>
          <w:strike/>
          <w:sz w:val="16"/>
          <w:szCs w:val="16"/>
        </w:rPr>
        <w:t>v předávacím místě výrobny elektřiny a distribuční soustavy nebo přenosové soustavy a</w:t>
      </w:r>
      <w:r>
        <w:rPr>
          <w:rFonts w:ascii="Arial" w:hAnsi="Arial" w:cs="Arial"/>
          <w:b/>
          <w:bCs/>
          <w:sz w:val="16"/>
          <w:szCs w:val="16"/>
        </w:rPr>
        <w:t xml:space="preserve"> podle § 11a</w:t>
      </w:r>
      <w:r>
        <w:rPr>
          <w:rFonts w:ascii="Arial" w:hAnsi="Arial" w:cs="Arial"/>
          <w:sz w:val="16"/>
          <w:szCs w:val="16"/>
        </w:rPr>
        <w:t> evidovaných operátorem trhu podle prováděcího právního předpisu.</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11</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Podmínky podpory elektřiny</w:t>
      </w:r>
      <w:r>
        <w:rPr>
          <w:rFonts w:ascii="Arial" w:hAnsi="Arial" w:cs="Arial"/>
          <w:bCs/>
          <w:strike/>
          <w:sz w:val="16"/>
          <w:szCs w:val="16"/>
        </w:rPr>
        <w:t>, výkupu a evidence výroby</w:t>
      </w:r>
      <w:r>
        <w:rPr>
          <w:rFonts w:ascii="Arial" w:hAnsi="Arial" w:cs="Arial"/>
          <w:b/>
          <w:bCs/>
          <w:sz w:val="16"/>
          <w:szCs w:val="16"/>
        </w:rPr>
        <w:t xml:space="preserve"> </w:t>
      </w:r>
      <w:r>
        <w:rPr>
          <w:rFonts w:ascii="Arial" w:hAnsi="Arial" w:cs="Arial"/>
          <w:b/>
          <w:bCs/>
          <w:sz w:val="16"/>
          <w:szCs w:val="16"/>
          <w:u w:val="single"/>
        </w:rPr>
        <w:t>a výkupu</w:t>
      </w:r>
      <w:r>
        <w:rPr>
          <w:rFonts w:ascii="Arial" w:hAnsi="Arial" w:cs="Arial"/>
          <w:b/>
          <w:bCs/>
          <w:sz w:val="16"/>
          <w:szCs w:val="16"/>
        </w:rPr>
        <w:t xml:space="preserve"> elektřiny z obnovitelných zdrojů, druhotných zdrojů a vysokoúčinné kombinované výroby elektřiny a tepla </w:t>
      </w:r>
    </w:p>
    <w:p w:rsidR="0040535A" w:rsidRDefault="0040535A" w:rsidP="0040535A">
      <w:pPr>
        <w:tabs>
          <w:tab w:val="left" w:pos="851"/>
        </w:tabs>
        <w:spacing w:before="120" w:after="120" w:line="240" w:lineRule="auto"/>
        <w:ind w:firstLine="425"/>
        <w:jc w:val="both"/>
        <w:outlineLvl w:val="6"/>
        <w:rPr>
          <w:rFonts w:ascii="Arial" w:hAnsi="Arial" w:cs="Arial"/>
          <w:b/>
          <w:bCs/>
          <w:sz w:val="16"/>
          <w:szCs w:val="16"/>
        </w:rPr>
      </w:pP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(1) Základním časovým úsekem pro výkup elektřiny z obnovitelných zdrojů, druhotných zdrojů a vysokoúčinné kombinované výroby elektřiny a tepla je 1 hodina.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(2) Základním časovým úsekem pro vyhodnocování a zúčtování výkupu elektřiny z obnovitelných zdrojů, druhotných zdrojů a vysokoúčinné kombinované výroby elektřiny a tepla je 1 měsíc nebo jeho celé násobky. V případě výroben elektřiny s instalovaným výkonem do 10 kW je základní časový úsek čtvrtletí.</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(3) Pokud výrobce hodlá nabídnout elektřinu povinně vykupujícímu, musí mu tuto skutečnost oznámit v termínu stanoveném prováděcím právním předpisem. </w:t>
      </w:r>
    </w:p>
    <w:p w:rsidR="0040535A" w:rsidRDefault="0040535A" w:rsidP="0040535A">
      <w:pPr>
        <w:tabs>
          <w:tab w:val="left" w:pos="851"/>
        </w:tabs>
        <w:spacing w:before="120" w:after="120" w:line="240" w:lineRule="auto"/>
        <w:ind w:left="425"/>
        <w:jc w:val="both"/>
        <w:outlineLvl w:val="6"/>
        <w:rPr>
          <w:rFonts w:ascii="Arial" w:hAnsi="Arial" w:cs="Arial"/>
          <w:strike/>
          <w:sz w:val="16"/>
          <w:szCs w:val="16"/>
        </w:rPr>
      </w:pPr>
      <w:r>
        <w:rPr>
          <w:rFonts w:ascii="Arial" w:hAnsi="Arial" w:cs="Arial"/>
          <w:strike/>
          <w:sz w:val="16"/>
          <w:szCs w:val="16"/>
        </w:rPr>
        <w:t>(4) V případě podpory elektřiny formou zelených bonusů na elektřinu je výrobce povinen</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a) předat elektronickou formou operátorovi trhu naměřené nebo vypočtené hodnoty v členění podle jednotlivých druhů podporovaných zdrojů a předávacích míst výroben elektřiny a jejich evidenci podle prováděcího právního předpisu a případně další doplňující informace, týkající se předávaných naměřených nebo vypočtených hodnot; způsob</w:t>
      </w:r>
      <w:r>
        <w:rPr>
          <w:rFonts w:ascii="Arial" w:hAnsi="Arial" w:cs="Arial"/>
          <w:b/>
          <w:bCs/>
          <w:strike/>
          <w:sz w:val="16"/>
          <w:szCs w:val="16"/>
        </w:rPr>
        <w:t xml:space="preserve">, </w:t>
      </w:r>
      <w:r>
        <w:rPr>
          <w:rFonts w:ascii="Arial" w:hAnsi="Arial" w:cs="Arial"/>
          <w:strike/>
          <w:sz w:val="16"/>
          <w:szCs w:val="16"/>
        </w:rPr>
        <w:t xml:space="preserve"> předání a evidence naměřených nebo vypočtených hodnot elektřiny z podporovaných zdrojů využívajících formu podpory zeleným bonusem na elektřinu stanoví prováděcí právní předpis, a</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b) umožnit operátorovi trhu nebo jím písemně pověřené osobě přístup k měřícímu zařízení, které slouží pro měření vyrobené elektřiny z podporovaných zdrojů energie.</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(5) V případě podpory elektřiny formou výkupních cen je provozovatel přenosové soustavy nebo provozovatel distribuční soustavy povinen předat elektronickou formou operátorovi trhu naměřené hodnoty v předávacím místě připojení výrobny elektřiny k jím provozované přenosové nebo distribuční soustavě v členění podle jednotlivých druhů obnovitelných zdrojů a předávacích míst výroben elektřiny a vést jejich evidenci. Způsob</w:t>
      </w:r>
      <w:r>
        <w:rPr>
          <w:rFonts w:ascii="Arial" w:hAnsi="Arial" w:cs="Arial"/>
          <w:b/>
          <w:bCs/>
          <w:strike/>
          <w:sz w:val="16"/>
          <w:szCs w:val="16"/>
        </w:rPr>
        <w:t xml:space="preserve">, </w:t>
      </w:r>
      <w:r>
        <w:rPr>
          <w:rFonts w:ascii="Arial" w:hAnsi="Arial" w:cs="Arial"/>
          <w:strike/>
          <w:sz w:val="16"/>
          <w:szCs w:val="16"/>
        </w:rPr>
        <w:t xml:space="preserve"> předání a evidence naměřených hodnot elektřiny z obnovitelných zdrojů využívajících formu podpory výkupní cenou stanoví prováděcí právní předpis. </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(6) Výrobce, který vyrábí elektřinu z obnovitelných zdrojů nebo druhotných zdrojů společně s elektřinou z neobnovitelných zdrojů, je povinen zajistit měření nebo výpočet vyrobeného množství elektřiny z obnovitelných zdrojů nebo druhotných zdrojů způsobem, který stanoví prováděcí právní předpis. </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 xml:space="preserve">(7) Výrobce, který vyrábí elektřinu společným spalováním obnovitelného zdroje a neobnovitelného zdroje, je povinen způsobem, který stanoví prováděcí právní předpis, vykazovat operátorovi trhu a na vyžádání též Úřadu a ministerstvu </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a) zvlášť množství elektřiny z obnovitelného zdroje a neobnovitelného zdroje,</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b) skutečné nabytí množství obnovitelného zdroje a jeho kvalitu a </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 xml:space="preserve">c) skutečné využití veškerého nabytého množství obnovitelného zdroje pro účely výroby elektřiny. </w:t>
      </w:r>
    </w:p>
    <w:p w:rsidR="0040535A" w:rsidRDefault="0040535A" w:rsidP="0040535A">
      <w:pPr>
        <w:tabs>
          <w:tab w:val="left" w:pos="851"/>
        </w:tabs>
        <w:spacing w:before="120" w:after="120" w:line="240" w:lineRule="auto"/>
        <w:ind w:firstLine="425"/>
        <w:jc w:val="both"/>
        <w:outlineLvl w:val="6"/>
        <w:rPr>
          <w:rFonts w:ascii="Arial" w:hAnsi="Arial" w:cs="Arial"/>
          <w:b/>
          <w:bCs/>
          <w:sz w:val="16"/>
          <w:szCs w:val="16"/>
        </w:rPr>
      </w:pPr>
      <w:r>
        <w:rPr>
          <w:rFonts w:ascii="Arial" w:hAnsi="Arial" w:cs="Arial"/>
          <w:sz w:val="16"/>
          <w:szCs w:val="16"/>
        </w:rPr>
        <w:t>(</w:t>
      </w:r>
      <w:r>
        <w:rPr>
          <w:rFonts w:ascii="Arial" w:hAnsi="Arial" w:cs="Arial"/>
          <w:strike/>
          <w:sz w:val="16"/>
          <w:szCs w:val="16"/>
        </w:rPr>
        <w:t>8</w:t>
      </w:r>
      <w:r>
        <w:rPr>
          <w:rFonts w:ascii="Arial" w:hAnsi="Arial" w:cs="Arial"/>
          <w:sz w:val="16"/>
          <w:szCs w:val="16"/>
        </w:rPr>
        <w:t xml:space="preserve">) </w:t>
      </w:r>
      <w:r>
        <w:rPr>
          <w:rFonts w:ascii="Arial" w:hAnsi="Arial" w:cs="Arial"/>
          <w:strike/>
          <w:sz w:val="16"/>
          <w:szCs w:val="16"/>
        </w:rPr>
        <w:t>Výrobce, který uplatňuje podporu elektřiny v režimu hodinového zeleného bonusu na elektřinu i na vyrobenou elektřinu, která nebyla dodána do distribuční soustavy nebo přenosové soustavy, je povinen zajistit měření s hodinovým průběhem výroby elektřiny z obnovitelného zdroje způsobem, který stanoví jiný právní předpis</w:t>
      </w:r>
      <w:r>
        <w:rPr>
          <w:rFonts w:ascii="Arial" w:hAnsi="Arial" w:cs="Arial"/>
          <w:strike/>
          <w:sz w:val="16"/>
          <w:szCs w:val="16"/>
          <w:vertAlign w:val="superscript"/>
        </w:rPr>
        <w:t>12)</w:t>
      </w:r>
      <w:r>
        <w:rPr>
          <w:rFonts w:ascii="Arial" w:hAnsi="Arial" w:cs="Arial"/>
          <w:b/>
          <w:bCs/>
          <w:sz w:val="16"/>
          <w:szCs w:val="16"/>
        </w:rPr>
        <w:t>.</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 xml:space="preserve">     (</w:t>
      </w:r>
      <w:r>
        <w:rPr>
          <w:rFonts w:ascii="Arial" w:hAnsi="Arial" w:cs="Arial"/>
          <w:strike/>
          <w:sz w:val="16"/>
          <w:szCs w:val="16"/>
        </w:rPr>
        <w:t>9</w:t>
      </w:r>
      <w:r>
        <w:rPr>
          <w:rFonts w:ascii="Arial" w:hAnsi="Arial" w:cs="Arial"/>
          <w:b/>
          <w:bCs/>
          <w:sz w:val="16"/>
          <w:szCs w:val="16"/>
        </w:rPr>
        <w:t>4</w:t>
      </w:r>
      <w:r>
        <w:rPr>
          <w:rFonts w:ascii="Arial" w:hAnsi="Arial" w:cs="Arial"/>
          <w:sz w:val="16"/>
          <w:szCs w:val="16"/>
        </w:rPr>
        <w:t xml:space="preserve">) V případě dosažení záporné hodinové ceny je výrobce, který využívá podporu elektřiny formou výkupní ceny, povinen zápornou hodinovou cenu uhradit povinně vykupujícímu, a to za dodané množství elektřiny v dané hodině. Povinně vykupující je povinen o takových případech předem informovat výrobce v termínech a způsobem podle prováděcího právního předpisu. </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 xml:space="preserve">      (</w:t>
      </w:r>
      <w:r>
        <w:rPr>
          <w:rFonts w:ascii="Arial" w:hAnsi="Arial" w:cs="Arial"/>
          <w:strike/>
          <w:sz w:val="16"/>
          <w:szCs w:val="16"/>
        </w:rPr>
        <w:t>10</w:t>
      </w:r>
      <w:r>
        <w:rPr>
          <w:rFonts w:ascii="Arial" w:hAnsi="Arial" w:cs="Arial"/>
          <w:b/>
          <w:bCs/>
          <w:sz w:val="16"/>
          <w:szCs w:val="16"/>
        </w:rPr>
        <w:t>5</w:t>
      </w:r>
      <w:r>
        <w:rPr>
          <w:rFonts w:ascii="Arial" w:hAnsi="Arial" w:cs="Arial"/>
          <w:sz w:val="16"/>
          <w:szCs w:val="16"/>
        </w:rPr>
        <w:t xml:space="preserve">) V případech, kdy na denním trhu s elektřinou organizovaném operátorem trhu nedojde k sesouhlasení nabídky a poptávky, nevzniká výrobci, který využívá podporu elektřiny formou výkupní ceny nebo formou zeleného bonusu na elektřinu, v těchto hodinách k vyrobené elektřině nárok na podporu. Povinně vykupující nebo vykupující je povinen o takových případech předem informovat výrobce v termínech a způsobem podle prováděcího právního předpisu. </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 xml:space="preserve">     (</w:t>
      </w:r>
      <w:r>
        <w:rPr>
          <w:rFonts w:ascii="Arial" w:hAnsi="Arial" w:cs="Arial"/>
          <w:strike/>
          <w:sz w:val="16"/>
          <w:szCs w:val="16"/>
        </w:rPr>
        <w:t>11</w:t>
      </w:r>
      <w:r>
        <w:rPr>
          <w:rFonts w:ascii="Arial" w:hAnsi="Arial" w:cs="Arial"/>
          <w:b/>
          <w:bCs/>
          <w:sz w:val="16"/>
          <w:szCs w:val="16"/>
        </w:rPr>
        <w:t>6</w:t>
      </w:r>
      <w:r>
        <w:rPr>
          <w:rFonts w:ascii="Arial" w:hAnsi="Arial" w:cs="Arial"/>
          <w:sz w:val="16"/>
          <w:szCs w:val="16"/>
        </w:rPr>
        <w:t xml:space="preserve">) V případě podpory formou výkupní ceny, kdy je dosaženo vyšší hodinové ceny, než je výkupní cena stanovená Úřadem, je povinen povinně vykupující uhradit operátorovi trhu rozdíl mezi hodinovou cenou a výkupní cenou stanovenou Úřadem. Způsob a postup stanovení rozdílu mezi hodinovou cenou a výkupní cenou a jeho úhrady operátorovi trhu stanoví prováděcí právní předpis. </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sz w:val="16"/>
          <w:szCs w:val="16"/>
        </w:rPr>
        <w:t xml:space="preserve">    (</w:t>
      </w:r>
      <w:r>
        <w:rPr>
          <w:rFonts w:ascii="Arial" w:hAnsi="Arial" w:cs="Arial"/>
          <w:strike/>
          <w:sz w:val="16"/>
          <w:szCs w:val="16"/>
        </w:rPr>
        <w:t>12</w:t>
      </w:r>
      <w:r>
        <w:rPr>
          <w:rFonts w:ascii="Arial" w:hAnsi="Arial" w:cs="Arial"/>
          <w:b/>
          <w:bCs/>
          <w:sz w:val="16"/>
          <w:szCs w:val="16"/>
        </w:rPr>
        <w:t>7</w:t>
      </w:r>
      <w:r>
        <w:rPr>
          <w:rFonts w:ascii="Arial" w:hAnsi="Arial" w:cs="Arial"/>
          <w:sz w:val="16"/>
          <w:szCs w:val="16"/>
        </w:rPr>
        <w:t xml:space="preserve">) V případě podpory formou zelených bonusů na elektřinu z obnovitelných zdrojů </w:t>
      </w:r>
      <w:r>
        <w:rPr>
          <w:rFonts w:ascii="Arial" w:hAnsi="Arial" w:cs="Arial"/>
          <w:b/>
          <w:bCs/>
          <w:sz w:val="16"/>
          <w:szCs w:val="16"/>
        </w:rPr>
        <w:t>v hodinovém režimu</w:t>
      </w:r>
      <w:r>
        <w:rPr>
          <w:rFonts w:ascii="Arial" w:hAnsi="Arial" w:cs="Arial"/>
          <w:sz w:val="16"/>
          <w:szCs w:val="16"/>
        </w:rPr>
        <w:t>, pokud výrobce nabídne elektřinu vyrobenou z obnovitelných zdrojů k výkupu povinně vykupujícímu, je povinen povinně vykupující uhradit výrobci rozdíl mezi výkupní cenou a zeleným bonusem na elektřinu. Případné vícenáklady povinně vykupujícího vyplývající z rozdílu mezi výkupní cenou a zeleným bonusem na elektřinu podle věty první tohoto odstavce Úřad zohlední v ceně za činnost povinně vykupujícího podle § 13 odst. 3.</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(8) V případě podpory v režimu hodinového zeleného bonusu podle odstavce 7, kdy je dosaženo vyšší hodinové ceny, než je výkupní cena stanovená Úřadem, je výrobce povinen uhradit rozdíl mezi hodinovou cenou a výkupní cenou operátorovi trhu. Způsob a postup stanovení rozdílu mezi hodinovou cenou a výkupní cenou a jeho úhrady operátorovi trhu stanoví prováděcí právní předpis.</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(9) V případě podpory v režimu hodinového zeleného bonusu, kdy je dosaženo vyšší hodinové ceny, než je výkupní cena stanovená Úřadem, nárok na zelený bonus nevzniká.           </w:t>
      </w:r>
    </w:p>
    <w:p w:rsidR="0040535A" w:rsidRDefault="0040535A" w:rsidP="0040535A">
      <w:pPr>
        <w:tabs>
          <w:tab w:val="left" w:pos="851"/>
        </w:tabs>
        <w:spacing w:before="120" w:after="120" w:line="240" w:lineRule="auto"/>
        <w:ind w:left="425"/>
        <w:jc w:val="center"/>
        <w:outlineLvl w:val="6"/>
        <w:rPr>
          <w:rFonts w:ascii="Arial" w:hAnsi="Arial" w:cs="Arial"/>
          <w:b/>
          <w:bCs/>
          <w:sz w:val="16"/>
          <w:szCs w:val="16"/>
        </w:rPr>
      </w:pPr>
      <w:r>
        <w:rPr>
          <w:rFonts w:ascii="Arial" w:hAnsi="Arial" w:cs="Arial"/>
          <w:b/>
          <w:bCs/>
          <w:sz w:val="16"/>
          <w:szCs w:val="16"/>
        </w:rPr>
        <w:t>§ 11a</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 xml:space="preserve">Měření a evidence elektřiny z obnovitelných zdrojů, druhotných zdrojů a vysokoúčinné kombinované výroby elektřiny a tepla </w:t>
      </w:r>
    </w:p>
    <w:p w:rsidR="0040535A" w:rsidRDefault="0040535A" w:rsidP="0040535A">
      <w:pPr>
        <w:tabs>
          <w:tab w:val="left" w:pos="851"/>
        </w:tabs>
        <w:spacing w:before="120" w:after="120" w:line="240" w:lineRule="auto"/>
        <w:ind w:left="425"/>
        <w:jc w:val="center"/>
        <w:outlineLvl w:val="6"/>
        <w:rPr>
          <w:rFonts w:ascii="Arial" w:hAnsi="Arial" w:cs="Arial"/>
          <w:b/>
          <w:bCs/>
          <w:sz w:val="16"/>
          <w:szCs w:val="16"/>
        </w:rPr>
      </w:pPr>
    </w:p>
    <w:p w:rsidR="0040535A" w:rsidRPr="005A7733" w:rsidRDefault="0040535A" w:rsidP="0040535A">
      <w:pPr>
        <w:pStyle w:val="Textkomente"/>
        <w:ind w:firstLine="425"/>
        <w:jc w:val="both"/>
        <w:rPr>
          <w:rFonts w:ascii="Arial" w:hAnsi="Arial" w:cs="Arial"/>
          <w:sz w:val="16"/>
          <w:szCs w:val="16"/>
        </w:rPr>
      </w:pPr>
      <w:r>
        <w:rPr>
          <w:rFonts w:ascii="Arial" w:hAnsi="Arial" w:cs="Arial"/>
          <w:b/>
          <w:bCs/>
          <w:sz w:val="16"/>
          <w:szCs w:val="16"/>
        </w:rPr>
        <w:t xml:space="preserve">(1) </w:t>
      </w:r>
      <w:r w:rsidRPr="005A7733">
        <w:rPr>
          <w:rFonts w:ascii="Arial" w:hAnsi="Arial" w:cs="Arial"/>
          <w:b/>
          <w:bCs/>
          <w:sz w:val="16"/>
          <w:szCs w:val="16"/>
        </w:rPr>
        <w:t>Výrobce je povinen na svůj náklad měřit vyrobenou elektřinu zvlášť z každého druhu obnovitelného zdroje nebo z druhotného zdroje, jakož i měřit samostatně technologickou vlastní spotřebu elektřiny stanoveným měřidlem podle zákona o metrologii, s výjimkou případů, kdy měření zajišťuje provozovatel přenosové soustavy nebo provozovatel distribuční soustavy. Měření technologické vlastní spotřeby elektřiny se nevyžaduje u výroben elektřiny s instalovaným výkonem do 10 kWe včetně.</w:t>
      </w:r>
    </w:p>
    <w:p w:rsidR="0040535A" w:rsidRDefault="0040535A" w:rsidP="0040535A">
      <w:pPr>
        <w:tabs>
          <w:tab w:val="left" w:pos="851"/>
        </w:tabs>
        <w:spacing w:before="120" w:after="120" w:line="240" w:lineRule="auto"/>
        <w:ind w:firstLine="425"/>
        <w:jc w:val="both"/>
        <w:outlineLvl w:val="6"/>
        <w:rPr>
          <w:rFonts w:ascii="Arial" w:hAnsi="Arial" w:cs="Arial"/>
          <w:b/>
          <w:bCs/>
          <w:sz w:val="16"/>
          <w:szCs w:val="16"/>
        </w:rPr>
      </w:pPr>
      <w:r>
        <w:rPr>
          <w:rFonts w:ascii="Arial" w:hAnsi="Arial" w:cs="Arial"/>
          <w:b/>
          <w:bCs/>
          <w:sz w:val="16"/>
          <w:szCs w:val="16"/>
        </w:rPr>
        <w:t>(2) Výrobce elektřiny z obnovitelného zdroje, který uplatňuje podporu elektřiny v režimu hodinového zeleného bonusu na elektřinu i na vyrobenou elektřinu, která nebyla dodána do distribuční soustavy nebo přenosové soustavy, je povinen měřit vyrobenou elektřinu s hodinovým průběhem výroby elektřiny z obnovitelného zdroje stanoveným měřidlem podle zákona o metrologii a to způsobem, který stanoví jiný právní předpis</w:t>
      </w:r>
      <w:r>
        <w:rPr>
          <w:rFonts w:ascii="Arial" w:hAnsi="Arial" w:cs="Arial"/>
          <w:b/>
          <w:bCs/>
          <w:sz w:val="16"/>
          <w:szCs w:val="16"/>
          <w:vertAlign w:val="superscript"/>
        </w:rPr>
        <w:t>12)</w:t>
      </w:r>
      <w:r>
        <w:rPr>
          <w:rFonts w:ascii="Arial" w:hAnsi="Arial" w:cs="Arial"/>
          <w:b/>
          <w:bCs/>
          <w:sz w:val="16"/>
          <w:szCs w:val="16"/>
        </w:rPr>
        <w:t xml:space="preserve">. </w:t>
      </w:r>
    </w:p>
    <w:p w:rsidR="0040535A" w:rsidRDefault="0040535A" w:rsidP="0040535A">
      <w:pPr>
        <w:tabs>
          <w:tab w:val="left" w:pos="426"/>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(3) Výrobce elektřiny z vysokoúčinné kombinované výroby elektřiny a tepla je povinen měřit stanoveným měřidlem podle zákona o metrol</w:t>
      </w:r>
      <w:r w:rsidR="00AB7BD8">
        <w:rPr>
          <w:rFonts w:ascii="Arial" w:hAnsi="Arial" w:cs="Arial"/>
          <w:b/>
          <w:bCs/>
          <w:sz w:val="16"/>
          <w:szCs w:val="16"/>
        </w:rPr>
        <w:t>ogii množství vyrobené elektřiny</w:t>
      </w:r>
      <w:r>
        <w:rPr>
          <w:rFonts w:ascii="Arial" w:hAnsi="Arial" w:cs="Arial"/>
          <w:b/>
          <w:bCs/>
          <w:sz w:val="16"/>
          <w:szCs w:val="16"/>
        </w:rPr>
        <w:t xml:space="preserve"> na svorkách generátoru, užitečné teplo a spotřebované palivo v rozsahu a způsobem podle prováděcího právního předpisu.  </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(4) Výrobce, který vyrábí elektřinu z obnovitelných zdrojů nebo druhotných zdrojů společně s elektřinou z neobnovitelných zdrojů, je povinen měřit vyrobenou elektřinu stanoveným měřidlem podle zákona o metrologii nebo vypočítat vyrobené množství elektřiny z obnovitelných zdrojů nebo druhotných zdrojů způsobem, který stanoví prováděcí právní předpis. </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(5) Výrobce podle odstavce 1 až 4 je dále povinen </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a) udržovat a provozovat měřidlo s platným ověřením podle zákona o metrologii, </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b) písemně požádat osobu pověřenou ministerstvem o zajištění svého měřidla vyrobené elektřiny nebo technologické vlastní spotřeby elektřiny podle odstavce 1 až 4, měřidla užitečného tepla podle odstavce 3 a měřidla spotřebovaného paliva jiného než bioplynu použitého pro výrobu elektřiny z bioplynu podle odstavce 3 proti neoprávněné manipulaci, a to na svůj náklad způsobem a v rozsahu podle prováděcího právního předpisu,</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c) zdržet se jakýchkoli neoprávněných zásahů do zajištění proti neoprávněné manipulaci nebo do měřicího zařízení nebo do jeho součásti či příslušenství; neoprávněným zásahem do zajištění proti neoprávněné manipulaci je zásah do tohoto zajištění bez souhlasu osoby pověřené ministerstvem,</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d) kontrolovat zajištění proti neoprávněné manipulaci a neprodleně oznamovat osobě pověřené ministerstvem porušení zajištění měřidla proti neoprávněné manipulaci,</w:t>
      </w:r>
    </w:p>
    <w:p w:rsidR="0040535A" w:rsidRDefault="0040535A" w:rsidP="0040535A">
      <w:pPr>
        <w:tabs>
          <w:tab w:val="left" w:pos="851"/>
        </w:tabs>
        <w:spacing w:before="60" w:after="120"/>
        <w:jc w:val="both"/>
        <w:outlineLvl w:val="6"/>
        <w:rPr>
          <w:rFonts w:ascii="Arial" w:hAnsi="Arial" w:cs="Arial"/>
          <w:b/>
          <w:bCs/>
          <w:sz w:val="16"/>
          <w:szCs w:val="16"/>
        </w:rPr>
      </w:pPr>
      <w:r>
        <w:rPr>
          <w:rFonts w:ascii="Arial" w:hAnsi="Arial" w:cs="Arial"/>
          <w:b/>
          <w:bCs/>
          <w:sz w:val="16"/>
          <w:szCs w:val="16"/>
        </w:rPr>
        <w:t>e) umožnit osobě pověřené ministerstvem nebo Úřadu přístup k měřidlu a</w:t>
      </w:r>
      <w:r w:rsidRPr="00A07F8E">
        <w:rPr>
          <w:rFonts w:ascii="Arial" w:hAnsi="Arial" w:cs="Arial"/>
          <w:b/>
          <w:bCs/>
          <w:sz w:val="16"/>
          <w:szCs w:val="16"/>
        </w:rPr>
        <w:t xml:space="preserve"> kontrolu jeho zajištění a měření</w:t>
      </w:r>
      <w:r>
        <w:rPr>
          <w:rFonts w:ascii="Arial" w:hAnsi="Arial" w:cs="Arial"/>
          <w:b/>
          <w:bCs/>
          <w:sz w:val="16"/>
          <w:szCs w:val="16"/>
        </w:rPr>
        <w:t>.</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(6) Osoba pověřená ministerstvem je povinna na žádost výrobce do 90 dní od podání písemné žádosti výrobce zajistit jeho měřidlo proti neoprávněné manipulaci a neprodleně elektronicky předat do systému operátora trhu údaje o zajištění měřidla proti neoprávněné manipulaci.</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(7) Výrobce, který vyrábí elektřinu</w:t>
      </w:r>
      <w:r>
        <w:rPr>
          <w:rFonts w:ascii="Arial" w:hAnsi="Arial" w:cs="Arial"/>
          <w:sz w:val="16"/>
          <w:szCs w:val="16"/>
        </w:rPr>
        <w:t xml:space="preserve"> s</w:t>
      </w:r>
      <w:r>
        <w:rPr>
          <w:rFonts w:ascii="Arial" w:hAnsi="Arial" w:cs="Arial"/>
          <w:b/>
          <w:bCs/>
          <w:sz w:val="16"/>
          <w:szCs w:val="16"/>
        </w:rPr>
        <w:t xml:space="preserve">polečným spalováním obnovitelného zdroje a neobnovitelného zdroje, je povinen způsobem, který stanoví prováděcí právní předpis, vykazovat operátorovi trhu a na vyžádání též Úřadu a ministerstvu </w:t>
      </w:r>
    </w:p>
    <w:p w:rsidR="0040535A" w:rsidRDefault="0040535A" w:rsidP="0040535A">
      <w:pPr>
        <w:spacing w:after="0" w:line="240" w:lineRule="auto"/>
        <w:jc w:val="both"/>
        <w:outlineLvl w:val="7"/>
        <w:rPr>
          <w:rFonts w:ascii="Arial" w:hAnsi="Arial" w:cs="Arial"/>
          <w:b/>
          <w:bCs/>
          <w:sz w:val="16"/>
          <w:szCs w:val="16"/>
        </w:rPr>
      </w:pPr>
      <w:r>
        <w:rPr>
          <w:rFonts w:ascii="Arial" w:hAnsi="Arial" w:cs="Arial"/>
          <w:b/>
          <w:bCs/>
          <w:sz w:val="16"/>
          <w:szCs w:val="16"/>
        </w:rPr>
        <w:t>a) zvlášť množství elektřiny z obnovitelného zdroje a neobnovitelného zdroje,</w:t>
      </w:r>
    </w:p>
    <w:p w:rsidR="0040535A" w:rsidRDefault="0040535A" w:rsidP="0040535A">
      <w:pPr>
        <w:spacing w:after="0" w:line="240" w:lineRule="auto"/>
        <w:jc w:val="both"/>
        <w:outlineLvl w:val="7"/>
        <w:rPr>
          <w:rFonts w:ascii="Arial" w:hAnsi="Arial" w:cs="Arial"/>
          <w:b/>
          <w:bCs/>
          <w:sz w:val="16"/>
          <w:szCs w:val="16"/>
        </w:rPr>
      </w:pPr>
      <w:r>
        <w:rPr>
          <w:rFonts w:ascii="Arial" w:hAnsi="Arial" w:cs="Arial"/>
          <w:b/>
          <w:bCs/>
          <w:sz w:val="16"/>
          <w:szCs w:val="16"/>
        </w:rPr>
        <w:t>b) skutečné nabytí množství obnovitelného zdroje a jeho kvalitu a </w:t>
      </w:r>
    </w:p>
    <w:p w:rsidR="0040535A" w:rsidRDefault="0040535A" w:rsidP="0040535A">
      <w:pPr>
        <w:tabs>
          <w:tab w:val="num" w:pos="925"/>
        </w:tabs>
        <w:spacing w:after="0" w:line="240" w:lineRule="auto"/>
        <w:ind w:left="568" w:hanging="568"/>
        <w:jc w:val="both"/>
        <w:outlineLvl w:val="7"/>
        <w:rPr>
          <w:rFonts w:ascii="Arial" w:hAnsi="Arial" w:cs="Arial"/>
          <w:b/>
          <w:bCs/>
          <w:sz w:val="16"/>
          <w:szCs w:val="16"/>
        </w:rPr>
      </w:pPr>
      <w:r>
        <w:rPr>
          <w:rFonts w:ascii="Arial" w:hAnsi="Arial" w:cs="Arial"/>
          <w:b/>
          <w:bCs/>
          <w:sz w:val="16"/>
          <w:szCs w:val="16"/>
        </w:rPr>
        <w:t xml:space="preserve">c) skutečné využití veškerého nabytého množství obnovitelného zdroje pro účely výroby elektřiny. </w:t>
      </w:r>
    </w:p>
    <w:p w:rsidR="0040535A" w:rsidRDefault="0040535A" w:rsidP="0040535A">
      <w:pPr>
        <w:tabs>
          <w:tab w:val="left" w:pos="0"/>
        </w:tabs>
        <w:spacing w:before="120" w:after="120" w:line="240" w:lineRule="auto"/>
        <w:ind w:firstLine="426"/>
        <w:jc w:val="both"/>
        <w:outlineLvl w:val="6"/>
        <w:rPr>
          <w:rFonts w:ascii="Arial" w:hAnsi="Arial" w:cs="Arial"/>
          <w:b/>
          <w:bCs/>
          <w:sz w:val="16"/>
          <w:szCs w:val="16"/>
        </w:rPr>
      </w:pPr>
      <w:r>
        <w:rPr>
          <w:rFonts w:ascii="Arial" w:hAnsi="Arial" w:cs="Arial"/>
          <w:b/>
          <w:bCs/>
          <w:sz w:val="16"/>
          <w:szCs w:val="16"/>
        </w:rPr>
        <w:t>(8) V případě podpory elektřiny formou zelených bonusů na elektřinu je výrobce povinen</w:t>
      </w:r>
    </w:p>
    <w:p w:rsidR="0040535A" w:rsidRDefault="0040535A" w:rsidP="0040535A">
      <w:pPr>
        <w:numPr>
          <w:ilvl w:val="1"/>
          <w:numId w:val="18"/>
        </w:num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 xml:space="preserve"> předat elektronickou formou operátorovi trhu úplné a pravdivé naměřené nebo vypočtené hodnoty a další údaje v členění podle jednotlivých druhů podporovaných zdrojů a předávacích míst výroben elektřiny a jejich evidenci podle prováděcího právního předpisu a případně další doplňující informace, týkající se předávaných naměřených nebo vypočtených hodnot; způsob, rozsah a termín předání a evidence naměřených nebo vypočtených hodnot elektřiny a další údaje z podporovaných zdrojů využívajících formu podpory zeleným bonusem na elektřinu stanoví prováděcí právní předpis, a</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b)   umožnit operátorovi trhu nebo jím písemně pověřené osobě přístup k měřidlu, které slouží pro měření vyrobené elektřiny z podporovaných zdrojů energie.</w:t>
      </w:r>
    </w:p>
    <w:p w:rsidR="0040535A" w:rsidRDefault="0040535A" w:rsidP="0040535A">
      <w:pPr>
        <w:tabs>
          <w:tab w:val="left" w:pos="851"/>
          <w:tab w:val="left" w:pos="993"/>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(9) V  případě podpory elektřiny formou výkupních cen je výrobce povinen předat elektronickou formou operátorovi trhu úplné a pravdivé údaje k jím provozované výrobně elektřiny v členění podle jednotlivých druhů obnovitelných zdrojů a vést jejich evidenci podle prováděcího právního předpisu. Rozsah údajů a termín a způsob předání a evidence údajů stanoví prováděcí právní předpis. </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(10) V případě podpory elektřiny formou výkupních cen je provozovatel přenosové soustavy nebo provozovatel distribuční soustavy povinen předat elektronickou formou operátorovi trhu úplné a pravdivé naměřené hodnoty v předávacím místě připojení výrobny elektřiny k provozované přenosové nebo distribuční soustavě v členění podle jednotlivých druhů obnovitelných zdrojů a předávacích míst výroben elektřiny a vést jejich evidenci. Způsob, rozsah a termín předání a evidence naměřených hodnot elektřiny z obnovitelných zdrojů využívajících formu podpory výkupní cenou stanoví prováděcí právní předpis. </w:t>
      </w:r>
    </w:p>
    <w:p w:rsidR="0040535A" w:rsidRDefault="0040535A" w:rsidP="0040535A">
      <w:pPr>
        <w:tabs>
          <w:tab w:val="left" w:pos="851"/>
        </w:tabs>
        <w:spacing w:before="120" w:after="120" w:line="240" w:lineRule="auto"/>
        <w:ind w:left="425"/>
        <w:jc w:val="both"/>
        <w:outlineLvl w:val="6"/>
        <w:rPr>
          <w:rFonts w:ascii="Arial" w:hAnsi="Arial" w:cs="Arial"/>
          <w:sz w:val="16"/>
          <w:szCs w:val="16"/>
        </w:rPr>
      </w:pPr>
    </w:p>
    <w:p w:rsidR="0040535A" w:rsidRDefault="0040535A" w:rsidP="0040535A">
      <w:pPr>
        <w:tabs>
          <w:tab w:val="left" w:pos="851"/>
        </w:tabs>
        <w:spacing w:before="120" w:after="120" w:line="240" w:lineRule="auto"/>
        <w:ind w:left="425"/>
        <w:jc w:val="center"/>
        <w:outlineLvl w:val="6"/>
        <w:rPr>
          <w:rFonts w:ascii="Arial" w:hAnsi="Arial" w:cs="Arial"/>
          <w:sz w:val="16"/>
          <w:szCs w:val="16"/>
        </w:rPr>
      </w:pPr>
      <w:r>
        <w:rPr>
          <w:rFonts w:ascii="Arial" w:hAnsi="Arial" w:cs="Arial"/>
          <w:sz w:val="16"/>
          <w:szCs w:val="16"/>
        </w:rPr>
        <w:t>§ 12</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Výše výkupní ceny a zelených bonusů na elektřinu</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(1) Úřad stanoví v souladu s § 1 odst. 3 a § 4 odst. 3, 7 a 8 v daném kalendářním roce na následující kalendářní rok výkupní cenu samostatně pro jednotlivé druhy obnovitelných zdrojů, popřípadě pro skupiny podle velikosti instalovaného výkonu výrobny elektřiny, nebo s ohledem na jejich umístění tak, aby při podpoře elektřiny vyrobené ve výrobnách elektřiny uvedených do provozu po dni nabytí účinnosti tohoto zákona</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a) bylo dosaženo patnáctileté doby prosté návratnosti investic za podmínky splnění technických a ekonomických parametrů, kterými jsou zejména náklady na instalovanou jednotku výkonu, účinnost využití primárního obsahu energie v obnovitelném zdroji, v případě výroben elektřiny využívajících biomasu, bioplyn nebo biokapaliny náklady na pořízení paliva a doba využití zařízení stanovených prováděcím právním předpisem,</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b) zůstala zachována výše výnosů za jednotku elektřiny z obnovitelných zdrojů při podpoře od roku uvedení výrobny elektřiny do provozu po dobu trvání práva na podporu jako minimální s pravidelným ročním navýšením o 2 %; to neplatí pro výrobnu elektřiny využívající biomasu nebo bioplyn nebo biokapaliny; za uvedení výrobny elektřiny do provozu se</w:t>
      </w:r>
      <w:r>
        <w:rPr>
          <w:rFonts w:ascii="Arial" w:hAnsi="Arial" w:cs="Arial"/>
          <w:strike/>
          <w:sz w:val="16"/>
          <w:szCs w:val="16"/>
        </w:rPr>
        <w:t>, s výjimkou výrobny elektřiny z obnovitelných zdrojů využívající energii vody o instalovaném výkonu do 10 MW,</w:t>
      </w:r>
      <w:r>
        <w:rPr>
          <w:rFonts w:ascii="Arial" w:hAnsi="Arial" w:cs="Arial"/>
          <w:sz w:val="16"/>
          <w:szCs w:val="16"/>
        </w:rPr>
        <w:t xml:space="preserve"> považuje též ukončení rekonstrukce technologické části stávající výrobny elektřiny, nebo ukončení modernizace, zvyšující technickou a ekologickou úroveň stávající výrobny elektřiny na úroveň srovnatelnou s nově zřizovanými výrobnami elektřiny, </w:t>
      </w:r>
    </w:p>
    <w:p w:rsidR="0040535A" w:rsidRDefault="0040535A" w:rsidP="0040535A">
      <w:pPr>
        <w:tabs>
          <w:tab w:val="num" w:pos="142"/>
        </w:tabs>
        <w:spacing w:after="0" w:line="240" w:lineRule="auto"/>
        <w:ind w:left="142" w:hanging="142"/>
        <w:jc w:val="both"/>
        <w:outlineLvl w:val="7"/>
        <w:rPr>
          <w:rFonts w:ascii="Arial" w:hAnsi="Arial" w:cs="Arial"/>
          <w:sz w:val="16"/>
          <w:szCs w:val="16"/>
        </w:rPr>
      </w:pPr>
      <w:r>
        <w:rPr>
          <w:rFonts w:ascii="Arial" w:hAnsi="Arial" w:cs="Arial"/>
          <w:sz w:val="16"/>
          <w:szCs w:val="16"/>
        </w:rPr>
        <w:t>c) byly případy dosažení záporné hodinové ceny podle § 11</w:t>
      </w:r>
      <w:r>
        <w:rPr>
          <w:rFonts w:ascii="Arial" w:hAnsi="Arial" w:cs="Arial"/>
          <w:strike/>
          <w:sz w:val="16"/>
          <w:szCs w:val="16"/>
        </w:rPr>
        <w:t xml:space="preserve"> odst. 9 </w:t>
      </w:r>
      <w:r>
        <w:rPr>
          <w:rFonts w:ascii="Arial" w:hAnsi="Arial" w:cs="Arial"/>
          <w:b/>
          <w:sz w:val="16"/>
          <w:szCs w:val="16"/>
        </w:rPr>
        <w:t xml:space="preserve">odst. </w:t>
      </w:r>
      <w:r>
        <w:rPr>
          <w:rFonts w:ascii="Arial" w:hAnsi="Arial" w:cs="Arial"/>
          <w:b/>
          <w:bCs/>
          <w:sz w:val="16"/>
          <w:szCs w:val="16"/>
        </w:rPr>
        <w:t>4</w:t>
      </w:r>
      <w:r>
        <w:rPr>
          <w:rFonts w:ascii="Arial" w:hAnsi="Arial" w:cs="Arial"/>
          <w:sz w:val="16"/>
          <w:szCs w:val="16"/>
        </w:rPr>
        <w:t xml:space="preserve"> a případy, kdy na denním trhu s elektřinou organizovaném operátorem trhu nedojde k sesouhlasení nabídky a poptávky podle § 11</w:t>
      </w:r>
      <w:r>
        <w:rPr>
          <w:rFonts w:ascii="Arial" w:hAnsi="Arial" w:cs="Arial"/>
          <w:strike/>
          <w:sz w:val="16"/>
          <w:szCs w:val="16"/>
        </w:rPr>
        <w:t xml:space="preserve"> odst. 10</w:t>
      </w:r>
      <w:r>
        <w:rPr>
          <w:rFonts w:ascii="Arial" w:hAnsi="Arial" w:cs="Arial"/>
          <w:sz w:val="16"/>
          <w:szCs w:val="16"/>
        </w:rPr>
        <w:t xml:space="preserve"> </w:t>
      </w:r>
      <w:r>
        <w:rPr>
          <w:rFonts w:ascii="Arial" w:hAnsi="Arial" w:cs="Arial"/>
          <w:b/>
          <w:bCs/>
          <w:sz w:val="16"/>
          <w:szCs w:val="16"/>
        </w:rPr>
        <w:t>odst. 5</w:t>
      </w:r>
      <w:r>
        <w:rPr>
          <w:rFonts w:ascii="Arial" w:hAnsi="Arial" w:cs="Arial"/>
          <w:sz w:val="16"/>
          <w:szCs w:val="16"/>
        </w:rPr>
        <w:t>, zahrnuty pod písmeno a).</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(2) Pro podporu elektřiny z obnovitelných zdrojů Úřad stanoví v souladu s § 1 odst. 3 a § 4 odst. 3, 7 a 8 a</w:t>
      </w:r>
      <w:r>
        <w:rPr>
          <w:rFonts w:ascii="Arial" w:hAnsi="Arial" w:cs="Arial"/>
          <w:b/>
          <w:bCs/>
          <w:sz w:val="16"/>
          <w:szCs w:val="16"/>
        </w:rPr>
        <w:t xml:space="preserve"> </w:t>
      </w:r>
      <w:r>
        <w:rPr>
          <w:rFonts w:ascii="Arial" w:hAnsi="Arial" w:cs="Arial"/>
          <w:sz w:val="16"/>
          <w:szCs w:val="16"/>
        </w:rPr>
        <w:t>§ 6 odst. 7v daném kalendářním roce na následující kalendářní rok výši ročního zeleného bonusu na elektřinu a postup pro stanovení hodinového zeleného bonusu na elektřinu tak, aby výše ročního zeleného bonusu na elektřinu pokryla pro daný druh obnovitelného zdroje alespoň rozdíl mezi výkupní cenou a očekávanou průměrnou roční hodinovou cenou a výše hodinového zeleného bonusu na elektřinu pokryla pro daný druh obnovitelného zdroje alespoň rozdíl mezi výkupní cenou a dosaženou hodinovou cenou. Způsob stanovení hodinového zeleného bonusu na elektřinu a hodinové ceny stanoví prováděcí právní předpis.</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(3) V případech dosažení záporné hodinové ceny Úřad při stanovení postupu pro hodinový zelený bonus na elektřinu podle odstavce 2 postupuje tak, aby byla hodnota hodinového zeleného bonusu na elektřinu rovna nejvýše hodnotě hodinového zeleného bonusu na elektřinu při dosažení nulové hodinové ceny.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(4) Úřad stanoví v souladu s § 1 odst. 3, § 5</w:t>
      </w:r>
      <w:r>
        <w:rPr>
          <w:rFonts w:ascii="Arial" w:hAnsi="Arial" w:cs="Arial"/>
          <w:strike/>
          <w:sz w:val="16"/>
          <w:szCs w:val="16"/>
        </w:rPr>
        <w:t xml:space="preserve"> </w:t>
      </w:r>
      <w:r>
        <w:rPr>
          <w:rFonts w:ascii="Arial" w:hAnsi="Arial" w:cs="Arial"/>
          <w:sz w:val="16"/>
          <w:szCs w:val="16"/>
        </w:rPr>
        <w:t>odst. 9</w:t>
      </w:r>
      <w:r>
        <w:rPr>
          <w:rFonts w:ascii="Arial" w:hAnsi="Arial" w:cs="Arial"/>
          <w:color w:val="FF0000"/>
          <w:sz w:val="16"/>
          <w:szCs w:val="16"/>
        </w:rPr>
        <w:t xml:space="preserve"> </w:t>
      </w:r>
      <w:r>
        <w:rPr>
          <w:rFonts w:ascii="Arial" w:hAnsi="Arial" w:cs="Arial"/>
          <w:sz w:val="16"/>
          <w:szCs w:val="16"/>
        </w:rPr>
        <w:t xml:space="preserve">a § 6 odst. 7 v daném kalendářním roce na následující kalendářní rok výši ročního zeleného bonusu na elektřinu pro podporu elektřiny z druhotných zdrojů s ohledem na druh druhotného zdroje, umístění a velikost instalovaného výkonu výrobny elektřiny, a pro podporu elektřiny z vysokoúčinné kombinované výroby elektřiny a tepla s ohledem na umístění a velikost instalovaného elektrického výkonu výrobny elektřiny, použité primární palivo a provozní režim výrobny elektřiny. Úřad může stanovit odlišnou výši zeleného bonusu na elektřinu také pro rekonstruované výrobny elektřiny z vysokoúčinné kombinované výroby elektřiny a tepla. Při stanovení zeleného bonusu na elektřinu pro podporu elektřiny z druhotných zdrojů a podporu elektřiny z vysokoúčinné kombinované výroby elektřiny a tepla se nepoužijí a neplatí pravidla stanovená v ustanovení odstavců 1 a 2. </w:t>
      </w:r>
    </w:p>
    <w:p w:rsidR="0040535A" w:rsidRDefault="0040535A" w:rsidP="0040535A">
      <w:pPr>
        <w:tabs>
          <w:tab w:val="left" w:pos="851"/>
        </w:tabs>
        <w:spacing w:before="120" w:after="120" w:line="240" w:lineRule="auto"/>
        <w:ind w:firstLine="568"/>
        <w:jc w:val="both"/>
        <w:outlineLvl w:val="6"/>
        <w:rPr>
          <w:rFonts w:ascii="Arial" w:hAnsi="Arial" w:cs="Arial"/>
          <w:strike/>
          <w:sz w:val="16"/>
          <w:szCs w:val="16"/>
        </w:rPr>
      </w:pPr>
      <w:r>
        <w:rPr>
          <w:rFonts w:ascii="Arial" w:hAnsi="Arial" w:cs="Arial"/>
          <w:sz w:val="16"/>
          <w:szCs w:val="16"/>
        </w:rPr>
        <w:t xml:space="preserve">(5) Úřad meziročně upravuje výši zelených bonusů na elektřinu k elektřině z vysokoúčinné kombinované výroby elektřiny a tepla a druhotných zdrojů v závislosti na změnách cen elektřiny na trhu, cen tepelné energie, cen primárních energetických zdrojů, efektivitě výroby a době využití výrobny elektřiny. </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 xml:space="preserve">(6) Výkupní cena stanovená Úřadem pro následující kalendářní rok nesmí být nižší než 95 % výkupní ceny platné v roce, v němž se o novém stanovení výkupní ceny rozhoduje. To neplatí pro stanovení výkupní ceny pro následující kalendářní rok pro druhy obnovitelných zdrojů, u kterých je v roce, v němž se o novém stanovení výkupní ceny rozhoduje, dosaženo prosté návratnosti investic kratší než 12 let; v těchto případech postupuje Úřad při stanovení výkupní ceny podle odstavce 1. Současně výkupní cena stanovená Úřadem pro následující kalendářní rok nesmí být vyšší než 115 % výkupní ceny platné v roce, v němž se o novém stanovení výkupní ceny rozhoduje. Úřad informuje o dosahovaných dobách návratnosti investic pro jednotlivé druhy obnovitelných zdrojů způsobem umožňujícím dálkový přístup. </w:t>
      </w:r>
    </w:p>
    <w:p w:rsidR="0040535A" w:rsidRDefault="0040535A" w:rsidP="0040535A">
      <w:pPr>
        <w:tabs>
          <w:tab w:val="left" w:pos="851"/>
        </w:tabs>
        <w:spacing w:before="120" w:after="120" w:line="240" w:lineRule="auto"/>
        <w:ind w:firstLine="425"/>
        <w:jc w:val="both"/>
        <w:outlineLvl w:val="6"/>
        <w:rPr>
          <w:rFonts w:ascii="Arial" w:hAnsi="Arial" w:cs="Arial"/>
          <w:b/>
          <w:bCs/>
          <w:strike/>
          <w:sz w:val="16"/>
          <w:szCs w:val="16"/>
        </w:rPr>
      </w:pPr>
      <w:r>
        <w:rPr>
          <w:rFonts w:ascii="Arial" w:hAnsi="Arial" w:cs="Arial"/>
          <w:sz w:val="16"/>
          <w:szCs w:val="16"/>
        </w:rPr>
        <w:t>(</w:t>
      </w:r>
      <w:r>
        <w:rPr>
          <w:rFonts w:ascii="Arial" w:hAnsi="Arial" w:cs="Arial"/>
          <w:strike/>
          <w:sz w:val="16"/>
          <w:szCs w:val="16"/>
        </w:rPr>
        <w:t>7</w:t>
      </w:r>
      <w:r>
        <w:rPr>
          <w:rFonts w:ascii="Arial" w:hAnsi="Arial" w:cs="Arial"/>
          <w:b/>
          <w:bCs/>
          <w:sz w:val="16"/>
          <w:szCs w:val="16"/>
        </w:rPr>
        <w:t>6</w:t>
      </w:r>
      <w:r>
        <w:rPr>
          <w:rFonts w:ascii="Arial" w:hAnsi="Arial" w:cs="Arial"/>
          <w:sz w:val="16"/>
          <w:szCs w:val="16"/>
        </w:rPr>
        <w:t>) Úřad je povinen stanovit celkovou výši podpory elektřiny tak, aby pro rok, kdy je výrobna elektřiny uvedena do provozu, činila výkupní cena nebo zelený bonus na elektřinu nejvýše 4500 Kč/MWh</w:t>
      </w:r>
      <w:r>
        <w:rPr>
          <w:rFonts w:ascii="Arial" w:hAnsi="Arial" w:cs="Arial"/>
          <w:b/>
          <w:bCs/>
          <w:sz w:val="16"/>
          <w:szCs w:val="16"/>
        </w:rPr>
        <w:t>.</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(8</w:t>
      </w:r>
      <w:r>
        <w:rPr>
          <w:rFonts w:ascii="Arial" w:hAnsi="Arial" w:cs="Arial"/>
          <w:b/>
          <w:bCs/>
          <w:strike/>
          <w:sz w:val="16"/>
          <w:szCs w:val="16"/>
        </w:rPr>
        <w:t>7</w:t>
      </w:r>
      <w:r>
        <w:rPr>
          <w:rFonts w:ascii="Arial" w:hAnsi="Arial" w:cs="Arial"/>
          <w:strike/>
          <w:sz w:val="16"/>
          <w:szCs w:val="16"/>
        </w:rPr>
        <w:t xml:space="preserve">) V případě výroby elektřiny společným spalováním obnovitelného zdroje a neobnovitelného zdroje, pokud se nejedná o vysokoúčinnou kombinovanou výrobu elektřiny a tepla, je Úřad oprávněn podporu elektřiny formou zelených bonusů na elektřinu snížit oproti podpoře elektřiny z předcházejícího roku. </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 xml:space="preserve">       (</w:t>
      </w:r>
      <w:r>
        <w:rPr>
          <w:rFonts w:ascii="Arial" w:hAnsi="Arial" w:cs="Arial"/>
          <w:strike/>
          <w:sz w:val="16"/>
          <w:szCs w:val="16"/>
        </w:rPr>
        <w:t>9</w:t>
      </w:r>
      <w:r>
        <w:rPr>
          <w:rFonts w:ascii="Arial" w:hAnsi="Arial" w:cs="Arial"/>
          <w:b/>
          <w:bCs/>
          <w:sz w:val="16"/>
          <w:szCs w:val="16"/>
        </w:rPr>
        <w:t>7</w:t>
      </w:r>
      <w:r>
        <w:rPr>
          <w:rFonts w:ascii="Arial" w:hAnsi="Arial" w:cs="Arial"/>
          <w:sz w:val="16"/>
          <w:szCs w:val="16"/>
        </w:rPr>
        <w:t>)Při stanovení výkupních cen, ročních zelených bonusů na elektřinu a postupu pro stanovení hodinového zeleného bonusu na elektřinu a ceny za činnost povinně vykupujícího postupuje Úřad podle zákona o cenách.</w:t>
      </w:r>
    </w:p>
    <w:p w:rsidR="0040535A" w:rsidRDefault="0040535A" w:rsidP="0040535A">
      <w:pPr>
        <w:spacing w:line="240" w:lineRule="auto"/>
        <w:jc w:val="both"/>
        <w:rPr>
          <w:rFonts w:ascii="Arial" w:hAnsi="Arial" w:cs="Arial"/>
          <w:sz w:val="16"/>
          <w:szCs w:val="16"/>
        </w:rPr>
      </w:pPr>
      <w:r>
        <w:rPr>
          <w:rFonts w:ascii="Arial" w:hAnsi="Arial" w:cs="Arial"/>
          <w:b/>
          <w:color w:val="FF0000"/>
          <w:sz w:val="16"/>
          <w:szCs w:val="16"/>
        </w:rPr>
        <w:tab/>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13</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Vyúčtování podpory elektřiny</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(1) Operátor trhu účtuje provozovateli regionální distribuční soustavy a provozovateli přenosové soustavy </w:t>
      </w:r>
      <w:r>
        <w:rPr>
          <w:rFonts w:ascii="Arial" w:hAnsi="Arial" w:cs="Arial"/>
          <w:strike/>
          <w:sz w:val="16"/>
          <w:szCs w:val="16"/>
        </w:rPr>
        <w:t>cenu na úhradu nákladů spojených s podporou elektřiny za množství elektřiny podle § 28 odst. 5</w:t>
      </w:r>
      <w:r>
        <w:rPr>
          <w:rFonts w:ascii="Arial" w:hAnsi="Arial" w:cs="Arial"/>
          <w:b/>
          <w:bCs/>
          <w:sz w:val="16"/>
          <w:szCs w:val="16"/>
        </w:rPr>
        <w:t xml:space="preserve"> složku ceny služby distribuční soustavy a složku ceny služby přenosové soustavy na podporu elektřiny ve výši, v jaké je povinen ji vyúčtovat provozovatel regionální distribuční soustavy nebo provozovatel přenosové soustavy podle § 28 </w:t>
      </w:r>
      <w:r>
        <w:rPr>
          <w:rFonts w:ascii="Arial" w:hAnsi="Arial" w:cs="Arial"/>
          <w:sz w:val="16"/>
          <w:szCs w:val="16"/>
        </w:rPr>
        <w:t xml:space="preserve">a provozovatel regionální distribuční soustavy a provozovatel přenosové soustavy je povinen ji hradit operátorovi trhu. Způsob a termíny účtování a hrazení </w:t>
      </w:r>
      <w:r>
        <w:rPr>
          <w:rFonts w:ascii="Arial" w:hAnsi="Arial" w:cs="Arial"/>
          <w:strike/>
          <w:sz w:val="16"/>
          <w:szCs w:val="16"/>
        </w:rPr>
        <w:t xml:space="preserve">ceny na úhradu nákladů spojených s podporou elektřiny </w:t>
      </w:r>
      <w:r>
        <w:rPr>
          <w:rFonts w:ascii="Arial" w:hAnsi="Arial" w:cs="Arial"/>
          <w:b/>
          <w:bCs/>
          <w:sz w:val="16"/>
          <w:szCs w:val="16"/>
        </w:rPr>
        <w:t>složky ceny služby distribuční soustavy a složky ceny služby přenosové soustavy na podporu elektřiny</w:t>
      </w:r>
      <w:r>
        <w:rPr>
          <w:rFonts w:ascii="Arial" w:hAnsi="Arial" w:cs="Arial"/>
          <w:sz w:val="16"/>
          <w:szCs w:val="16"/>
        </w:rPr>
        <w:t xml:space="preserve"> mezi operátorem trhu a provozovatelem přenosové soustavy a provozovatelem regionální distribuční soustavy stanoví prováděcí právní předpis.</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(2) Povinně vykupující účtuje operátorovi trhu rozdíl mezi výkupní cenou a hodinovou cenou a cenu za svoji činnost, podle množství povinně vykupované elektřiny z jednotlivých druhů obnovitelných zdrojů evidovaných operátorem trhu podle § 10 odst. 3 a operátor trhu je povinen hradit rozdíl mezi výkupní cenou a hodinovou cenou a cenu za činnost povinně vykupujícího.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(3) Výši ceny za činnost povinně vykupujícího stanovuje Úřad v daném kalendářním roce na následující kalendářní rok. Způsob výpočtu ceny stanoví prováděcí právní předpis.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(4) Právo účtovat podle odstavce 2 vzniká zaplacením výkupní ceny výrobci elektřiny z obnovitelných zdrojů, a to v rozsahu naměřených nebo vypočtených hodnot </w:t>
      </w:r>
      <w:r>
        <w:rPr>
          <w:rFonts w:ascii="Arial" w:hAnsi="Arial" w:cs="Arial"/>
          <w:strike/>
          <w:sz w:val="16"/>
          <w:szCs w:val="16"/>
        </w:rPr>
        <w:t xml:space="preserve">vyrobené elektřiny </w:t>
      </w:r>
      <w:r>
        <w:rPr>
          <w:rFonts w:ascii="Arial" w:hAnsi="Arial" w:cs="Arial"/>
          <w:b/>
          <w:bCs/>
          <w:sz w:val="16"/>
          <w:szCs w:val="16"/>
        </w:rPr>
        <w:t xml:space="preserve">podle § 11a </w:t>
      </w:r>
      <w:r>
        <w:rPr>
          <w:rFonts w:ascii="Arial" w:hAnsi="Arial" w:cs="Arial"/>
          <w:sz w:val="16"/>
          <w:szCs w:val="16"/>
        </w:rPr>
        <w:t>evidovaných operátorem trhu.</w:t>
      </w:r>
    </w:p>
    <w:p w:rsidR="0040535A" w:rsidRDefault="0040535A" w:rsidP="0040535A">
      <w:pPr>
        <w:keepNext/>
        <w:keepLines/>
        <w:spacing w:before="240" w:after="0" w:line="240" w:lineRule="auto"/>
        <w:jc w:val="center"/>
        <w:outlineLvl w:val="2"/>
        <w:rPr>
          <w:rFonts w:ascii="Arial" w:hAnsi="Arial" w:cs="Arial"/>
          <w:sz w:val="16"/>
          <w:szCs w:val="16"/>
        </w:rPr>
      </w:pPr>
      <w:r>
        <w:rPr>
          <w:rFonts w:ascii="Arial" w:hAnsi="Arial" w:cs="Arial"/>
          <w:sz w:val="16"/>
          <w:szCs w:val="16"/>
        </w:rPr>
        <w:t>Hlava IV</w:t>
      </w:r>
    </w:p>
    <w:p w:rsidR="0040535A" w:rsidRDefault="0040535A" w:rsidP="0040535A">
      <w:pPr>
        <w:keepNext/>
        <w:keepLines/>
        <w:spacing w:after="0" w:line="240" w:lineRule="auto"/>
        <w:jc w:val="center"/>
        <w:outlineLvl w:val="2"/>
        <w:rPr>
          <w:rFonts w:ascii="Arial" w:hAnsi="Arial" w:cs="Arial"/>
          <w:b/>
          <w:bCs/>
          <w:sz w:val="16"/>
          <w:szCs w:val="16"/>
        </w:rPr>
      </w:pPr>
      <w:r>
        <w:rPr>
          <w:rFonts w:ascii="Arial" w:hAnsi="Arial" w:cs="Arial"/>
          <w:b/>
          <w:bCs/>
          <w:sz w:val="16"/>
          <w:szCs w:val="16"/>
        </w:rPr>
        <w:t>Odvod z elektřiny ze slunečního záření</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14</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Předmět odvodu z elektřiny ze slunečního záření</w:t>
      </w:r>
    </w:p>
    <w:p w:rsidR="0040535A" w:rsidRDefault="0040535A" w:rsidP="0040535A">
      <w:pPr>
        <w:tabs>
          <w:tab w:val="left" w:pos="567"/>
        </w:tabs>
        <w:spacing w:before="240" w:after="0" w:line="240" w:lineRule="auto"/>
        <w:ind w:firstLine="709"/>
        <w:jc w:val="both"/>
        <w:outlineLvl w:val="5"/>
        <w:rPr>
          <w:rFonts w:ascii="Arial" w:hAnsi="Arial" w:cs="Arial"/>
          <w:sz w:val="16"/>
          <w:szCs w:val="16"/>
        </w:rPr>
      </w:pPr>
      <w:r>
        <w:rPr>
          <w:rFonts w:ascii="Arial" w:hAnsi="Arial" w:cs="Arial"/>
          <w:sz w:val="16"/>
          <w:szCs w:val="16"/>
        </w:rPr>
        <w:t>Předmětem odvodu za elektřinu ze slunečního záření (dále jen „odvod“) je elektřina vyrobená ze slunečního záření v období od1. ledna 2014 po dobu trvání páva na podporu elektřiny v zařízení uvedeném do provozu v období od 1. ledna 2010 do 31. prosince 2010.</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15</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Subjekty odvodu</w:t>
      </w:r>
    </w:p>
    <w:p w:rsidR="0040535A" w:rsidRDefault="0040535A" w:rsidP="0040535A">
      <w:pPr>
        <w:tabs>
          <w:tab w:val="left" w:pos="851"/>
        </w:tabs>
        <w:spacing w:before="120" w:after="120" w:line="240" w:lineRule="auto"/>
        <w:ind w:left="568"/>
        <w:jc w:val="both"/>
        <w:outlineLvl w:val="6"/>
        <w:rPr>
          <w:rFonts w:ascii="Arial" w:hAnsi="Arial" w:cs="Arial"/>
          <w:sz w:val="16"/>
          <w:szCs w:val="16"/>
        </w:rPr>
      </w:pPr>
      <w:r>
        <w:rPr>
          <w:rFonts w:ascii="Arial" w:hAnsi="Arial" w:cs="Arial"/>
          <w:sz w:val="16"/>
          <w:szCs w:val="16"/>
        </w:rPr>
        <w:t>(1) Poplatníkem odvodu je výrobce, pokud vyrábí elektřinu ze slunečního záření.</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(2) Plátcem odvodu je v případě hrazení formou zeleného bonusu na elektřinu operátor trhu a v případě hrazení formou výkupní ceny povinně vykupující.</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16</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Základ odvodu</w:t>
      </w:r>
    </w:p>
    <w:p w:rsidR="0040535A" w:rsidRDefault="0040535A" w:rsidP="0040535A">
      <w:pPr>
        <w:spacing w:before="240" w:after="0" w:line="240" w:lineRule="auto"/>
        <w:ind w:firstLine="709"/>
        <w:jc w:val="both"/>
        <w:outlineLvl w:val="5"/>
        <w:rPr>
          <w:rFonts w:ascii="Arial" w:hAnsi="Arial" w:cs="Arial"/>
          <w:sz w:val="16"/>
          <w:szCs w:val="16"/>
        </w:rPr>
      </w:pPr>
      <w:r>
        <w:rPr>
          <w:rFonts w:ascii="Arial" w:hAnsi="Arial" w:cs="Arial"/>
          <w:sz w:val="16"/>
          <w:szCs w:val="16"/>
        </w:rPr>
        <w:t>Základem odvodu je částka bez daně z přidané hodnoty hrazená plátcem odvodu formou výkupní ceny nebo zeleného bonusu na elektřinu poplatníkovi odvodu za elektřinu ze slunečního záření vyrobenou v odvodovém období.</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17</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Osvobození od odvodu</w:t>
      </w:r>
    </w:p>
    <w:p w:rsidR="0040535A" w:rsidRDefault="0040535A" w:rsidP="0040535A">
      <w:pPr>
        <w:spacing w:before="240" w:after="0" w:line="240" w:lineRule="auto"/>
        <w:ind w:firstLine="709"/>
        <w:jc w:val="both"/>
        <w:outlineLvl w:val="5"/>
        <w:rPr>
          <w:rFonts w:ascii="Arial" w:hAnsi="Arial" w:cs="Arial"/>
          <w:sz w:val="16"/>
          <w:szCs w:val="16"/>
        </w:rPr>
      </w:pPr>
      <w:r>
        <w:rPr>
          <w:rFonts w:ascii="Arial" w:hAnsi="Arial" w:cs="Arial"/>
          <w:sz w:val="16"/>
          <w:szCs w:val="16"/>
        </w:rPr>
        <w:t>Od odvodu je osvobozena elektřina vyrobená ze slunečního záření ve výrobně elektřiny s instalovaným výkonem výrobny do 30 kW.</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sz w:val="16"/>
          <w:szCs w:val="16"/>
        </w:rPr>
        <w:t>§ 18</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Sazba odvodu</w:t>
      </w:r>
    </w:p>
    <w:p w:rsidR="0040535A" w:rsidRDefault="0040535A" w:rsidP="0040535A">
      <w:pPr>
        <w:spacing w:after="0" w:line="240" w:lineRule="auto"/>
        <w:ind w:left="425"/>
        <w:jc w:val="both"/>
        <w:outlineLvl w:val="7"/>
        <w:rPr>
          <w:rFonts w:ascii="Arial" w:hAnsi="Arial" w:cs="Arial"/>
          <w:sz w:val="16"/>
          <w:szCs w:val="16"/>
        </w:rPr>
      </w:pPr>
      <w:r>
        <w:rPr>
          <w:rFonts w:ascii="Arial" w:hAnsi="Arial" w:cs="Arial"/>
          <w:sz w:val="16"/>
          <w:szCs w:val="16"/>
        </w:rPr>
        <w:t>Sazba odvodu ze základu odvodu činí v případě hrazení formou</w:t>
      </w:r>
    </w:p>
    <w:p w:rsidR="0040535A" w:rsidRDefault="0040535A" w:rsidP="0040535A">
      <w:pPr>
        <w:spacing w:after="0" w:line="240" w:lineRule="auto"/>
        <w:ind w:left="425" w:hanging="425"/>
        <w:jc w:val="both"/>
        <w:outlineLvl w:val="7"/>
        <w:rPr>
          <w:rFonts w:ascii="Arial" w:hAnsi="Arial" w:cs="Arial"/>
          <w:sz w:val="16"/>
          <w:szCs w:val="16"/>
        </w:rPr>
      </w:pPr>
      <w:r>
        <w:rPr>
          <w:rFonts w:ascii="Arial" w:hAnsi="Arial" w:cs="Arial"/>
          <w:sz w:val="16"/>
          <w:szCs w:val="16"/>
        </w:rPr>
        <w:t>a) výkupní ceny 10 %,</w:t>
      </w:r>
    </w:p>
    <w:p w:rsidR="0040535A" w:rsidRDefault="0040535A" w:rsidP="0040535A">
      <w:pPr>
        <w:spacing w:after="0" w:line="240" w:lineRule="auto"/>
        <w:jc w:val="both"/>
        <w:outlineLvl w:val="7"/>
        <w:rPr>
          <w:rFonts w:ascii="Arial" w:hAnsi="Arial" w:cs="Arial"/>
          <w:sz w:val="16"/>
          <w:szCs w:val="16"/>
        </w:rPr>
      </w:pPr>
      <w:r>
        <w:rPr>
          <w:rFonts w:ascii="Arial" w:hAnsi="Arial" w:cs="Arial"/>
          <w:sz w:val="16"/>
          <w:szCs w:val="16"/>
        </w:rPr>
        <w:t>b) zeleného bonusu na elektřinu 11 %.</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19</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Odvodové období</w:t>
      </w:r>
    </w:p>
    <w:p w:rsidR="0040535A" w:rsidRDefault="0040535A" w:rsidP="0040535A">
      <w:pPr>
        <w:spacing w:before="240" w:after="0" w:line="240" w:lineRule="auto"/>
        <w:ind w:firstLine="709"/>
        <w:jc w:val="both"/>
        <w:outlineLvl w:val="5"/>
        <w:rPr>
          <w:rFonts w:ascii="Arial" w:hAnsi="Arial" w:cs="Arial"/>
          <w:sz w:val="16"/>
          <w:szCs w:val="16"/>
        </w:rPr>
      </w:pPr>
      <w:r>
        <w:rPr>
          <w:rFonts w:ascii="Arial" w:hAnsi="Arial" w:cs="Arial"/>
          <w:sz w:val="16"/>
          <w:szCs w:val="16"/>
        </w:rPr>
        <w:t>Odvodovým obdobím je kalendářní měsíc.</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20</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Způsob výběru odvodu</w:t>
      </w:r>
    </w:p>
    <w:p w:rsidR="0040535A" w:rsidRDefault="0040535A" w:rsidP="0040535A">
      <w:pPr>
        <w:tabs>
          <w:tab w:val="left" w:pos="851"/>
        </w:tabs>
        <w:spacing w:before="120" w:after="120" w:line="240" w:lineRule="auto"/>
        <w:ind w:left="568"/>
        <w:jc w:val="both"/>
        <w:outlineLvl w:val="6"/>
        <w:rPr>
          <w:rFonts w:ascii="Arial" w:hAnsi="Arial" w:cs="Arial"/>
          <w:sz w:val="16"/>
          <w:szCs w:val="16"/>
        </w:rPr>
      </w:pPr>
      <w:r>
        <w:rPr>
          <w:rFonts w:ascii="Arial" w:hAnsi="Arial" w:cs="Arial"/>
          <w:sz w:val="16"/>
          <w:szCs w:val="16"/>
        </w:rPr>
        <w:t xml:space="preserve">(1) Plátce odvodu je povinen srazit nebo vybrat odvod ze základu odvodu.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(2) Plátce odvodu je povinen odvést odvod ze základu odvodu do 25 dnů po skončení odvodového období; ve stejné lhůtě je povinen podat vyúčtování odvodu.</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21</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Správa odvodu</w:t>
      </w:r>
    </w:p>
    <w:p w:rsidR="0040535A" w:rsidRDefault="0040535A" w:rsidP="0040535A">
      <w:pPr>
        <w:tabs>
          <w:tab w:val="left" w:pos="851"/>
        </w:tabs>
        <w:spacing w:before="120" w:after="120" w:line="240" w:lineRule="auto"/>
        <w:ind w:left="568"/>
        <w:jc w:val="both"/>
        <w:outlineLvl w:val="6"/>
        <w:rPr>
          <w:rFonts w:ascii="Arial" w:hAnsi="Arial" w:cs="Arial"/>
          <w:sz w:val="16"/>
          <w:szCs w:val="16"/>
        </w:rPr>
      </w:pPr>
      <w:r>
        <w:rPr>
          <w:rFonts w:ascii="Arial" w:hAnsi="Arial" w:cs="Arial"/>
          <w:sz w:val="16"/>
          <w:szCs w:val="16"/>
        </w:rPr>
        <w:t>(1) Správu odvodu vykonávají finanční úřady.</w:t>
      </w:r>
    </w:p>
    <w:p w:rsidR="0040535A" w:rsidRDefault="0040535A" w:rsidP="0040535A">
      <w:pPr>
        <w:tabs>
          <w:tab w:val="left" w:pos="851"/>
        </w:tabs>
        <w:spacing w:before="120" w:after="120" w:line="240" w:lineRule="auto"/>
        <w:ind w:left="568"/>
        <w:jc w:val="both"/>
        <w:outlineLvl w:val="6"/>
        <w:rPr>
          <w:rFonts w:ascii="Arial" w:hAnsi="Arial" w:cs="Arial"/>
          <w:sz w:val="16"/>
          <w:szCs w:val="16"/>
        </w:rPr>
      </w:pPr>
      <w:r>
        <w:rPr>
          <w:rFonts w:ascii="Arial" w:hAnsi="Arial" w:cs="Arial"/>
          <w:sz w:val="16"/>
          <w:szCs w:val="16"/>
        </w:rPr>
        <w:t>(2) Při správě odvodu se postupuje podle daňového řádu.</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22</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Rozpočtové určení odvodu</w:t>
      </w:r>
    </w:p>
    <w:p w:rsidR="0040535A" w:rsidRDefault="0040535A" w:rsidP="0040535A">
      <w:pPr>
        <w:spacing w:before="240" w:after="0" w:line="240" w:lineRule="auto"/>
        <w:ind w:firstLine="709"/>
        <w:jc w:val="both"/>
        <w:outlineLvl w:val="5"/>
        <w:rPr>
          <w:rFonts w:ascii="Arial" w:hAnsi="Arial" w:cs="Arial"/>
          <w:sz w:val="16"/>
          <w:szCs w:val="16"/>
        </w:rPr>
      </w:pPr>
      <w:r>
        <w:rPr>
          <w:rFonts w:ascii="Arial" w:hAnsi="Arial" w:cs="Arial"/>
          <w:sz w:val="16"/>
          <w:szCs w:val="16"/>
        </w:rPr>
        <w:t>Odvod je příjmem státního rozpočtu.</w:t>
      </w:r>
    </w:p>
    <w:p w:rsidR="0040535A" w:rsidRDefault="0040535A" w:rsidP="0040535A">
      <w:pPr>
        <w:keepNext/>
        <w:keepLines/>
        <w:spacing w:before="240" w:after="0" w:line="240" w:lineRule="auto"/>
        <w:jc w:val="center"/>
        <w:outlineLvl w:val="2"/>
        <w:rPr>
          <w:rFonts w:ascii="Arial" w:hAnsi="Arial" w:cs="Arial"/>
          <w:sz w:val="16"/>
          <w:szCs w:val="16"/>
        </w:rPr>
      </w:pPr>
      <w:r>
        <w:rPr>
          <w:rFonts w:ascii="Arial" w:hAnsi="Arial" w:cs="Arial"/>
          <w:sz w:val="16"/>
          <w:szCs w:val="16"/>
        </w:rPr>
        <w:t>Hlava V</w:t>
      </w:r>
    </w:p>
    <w:p w:rsidR="0040535A" w:rsidRDefault="0040535A" w:rsidP="0040535A">
      <w:pPr>
        <w:keepNext/>
        <w:keepLines/>
        <w:spacing w:after="0" w:line="240" w:lineRule="auto"/>
        <w:jc w:val="center"/>
        <w:outlineLvl w:val="2"/>
        <w:rPr>
          <w:rFonts w:ascii="Arial" w:hAnsi="Arial" w:cs="Arial"/>
          <w:b/>
          <w:bCs/>
          <w:strike/>
          <w:sz w:val="16"/>
          <w:szCs w:val="16"/>
        </w:rPr>
      </w:pPr>
      <w:r>
        <w:rPr>
          <w:rFonts w:ascii="Arial" w:hAnsi="Arial" w:cs="Arial"/>
          <w:b/>
          <w:bCs/>
          <w:sz w:val="16"/>
          <w:szCs w:val="16"/>
        </w:rPr>
        <w:t>Podpora tepla z obnovitelných zdrojů</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23</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Podpora tepla a formy podpory tepla</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(1) Pro účely stanovení podpory tepla z obnovitelných zdrojů podle tohoto zákona se za teplo z obnovitelných zdrojů považuje teplo vyrobené využitím obnovitelného zdroje. </w:t>
      </w:r>
    </w:p>
    <w:p w:rsidR="0040535A" w:rsidRDefault="0040535A" w:rsidP="0040535A">
      <w:pPr>
        <w:tabs>
          <w:tab w:val="left" w:pos="851"/>
        </w:tabs>
        <w:spacing w:before="120" w:after="120" w:line="240" w:lineRule="auto"/>
        <w:ind w:left="568"/>
        <w:jc w:val="both"/>
        <w:outlineLvl w:val="6"/>
        <w:rPr>
          <w:rFonts w:ascii="Arial" w:hAnsi="Arial" w:cs="Arial"/>
          <w:sz w:val="16"/>
          <w:szCs w:val="16"/>
        </w:rPr>
      </w:pPr>
      <w:r>
        <w:rPr>
          <w:rFonts w:ascii="Arial" w:hAnsi="Arial" w:cs="Arial"/>
          <w:sz w:val="16"/>
          <w:szCs w:val="16"/>
        </w:rPr>
        <w:t>(2) Podpora tepla z obnovitelných zdrojů (dále jen „podpora tepla“) se uskutečňuje formou</w:t>
      </w:r>
    </w:p>
    <w:p w:rsidR="0040535A" w:rsidRDefault="0040535A" w:rsidP="0040535A">
      <w:pPr>
        <w:tabs>
          <w:tab w:val="left" w:pos="426"/>
        </w:tabs>
        <w:spacing w:after="0" w:line="240" w:lineRule="auto"/>
        <w:ind w:left="426" w:hanging="426"/>
        <w:jc w:val="both"/>
        <w:outlineLvl w:val="6"/>
        <w:rPr>
          <w:rFonts w:ascii="Arial" w:hAnsi="Arial" w:cs="Arial"/>
          <w:sz w:val="16"/>
          <w:szCs w:val="16"/>
        </w:rPr>
      </w:pPr>
      <w:r>
        <w:rPr>
          <w:rFonts w:ascii="Arial" w:hAnsi="Arial" w:cs="Arial"/>
          <w:sz w:val="16"/>
          <w:szCs w:val="16"/>
        </w:rPr>
        <w:t>a)</w:t>
      </w:r>
      <w:r>
        <w:rPr>
          <w:rFonts w:ascii="Arial" w:hAnsi="Arial" w:cs="Arial"/>
          <w:sz w:val="16"/>
          <w:szCs w:val="16"/>
        </w:rPr>
        <w:tab/>
        <w:t>investiční podpory tepla nebo</w:t>
      </w:r>
    </w:p>
    <w:p w:rsidR="0040535A" w:rsidRDefault="0040535A" w:rsidP="0040535A">
      <w:pPr>
        <w:tabs>
          <w:tab w:val="left" w:pos="426"/>
        </w:tabs>
        <w:spacing w:after="0" w:line="240" w:lineRule="auto"/>
        <w:ind w:left="426" w:hanging="426"/>
        <w:jc w:val="both"/>
        <w:outlineLvl w:val="6"/>
        <w:rPr>
          <w:rFonts w:ascii="Arial" w:hAnsi="Arial" w:cs="Arial"/>
          <w:sz w:val="16"/>
          <w:szCs w:val="16"/>
        </w:rPr>
      </w:pPr>
      <w:r>
        <w:rPr>
          <w:rFonts w:ascii="Arial" w:hAnsi="Arial" w:cs="Arial"/>
          <w:sz w:val="16"/>
          <w:szCs w:val="16"/>
        </w:rPr>
        <w:t>b)</w:t>
      </w:r>
      <w:r>
        <w:rPr>
          <w:rFonts w:ascii="Arial" w:hAnsi="Arial" w:cs="Arial"/>
          <w:sz w:val="16"/>
          <w:szCs w:val="16"/>
        </w:rPr>
        <w:tab/>
        <w:t>provozní podpory tepla.</w:t>
      </w:r>
    </w:p>
    <w:p w:rsidR="0040535A" w:rsidRDefault="0040535A" w:rsidP="0040535A">
      <w:pPr>
        <w:tabs>
          <w:tab w:val="left" w:pos="851"/>
        </w:tabs>
        <w:spacing w:before="120" w:after="120" w:line="240" w:lineRule="auto"/>
        <w:ind w:left="568"/>
        <w:jc w:val="both"/>
        <w:outlineLvl w:val="6"/>
        <w:rPr>
          <w:rFonts w:ascii="Arial" w:hAnsi="Arial" w:cs="Arial"/>
          <w:sz w:val="16"/>
          <w:szCs w:val="16"/>
        </w:rPr>
      </w:pPr>
      <w:r>
        <w:rPr>
          <w:rFonts w:ascii="Arial" w:hAnsi="Arial" w:cs="Arial"/>
          <w:sz w:val="16"/>
          <w:szCs w:val="16"/>
        </w:rPr>
        <w:t xml:space="preserve">(3) Provozní podpora tepla se uskutečňuje formou zeleného bonusu na teplo.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(4) Investiční podpora tepla se uskutečňuje formou programů podpory ze státních nebo evropských finančních prostředků nebo finančních prostředků pocházejících z prodeje povolenek na emise skleníkových plynů.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(5) Právo zvolit podporu tepla formou provozní podpory tepla má pouze výrobce tepla, který vyrábí teplo z obnovitelných zdrojů podle § 24 tohoto zákona.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(6) Podporu tepla formou provozní podpory tepla lze v rámci jedné výrobny tepla kombinovat s podporou tepla formou investiční podpory tepla. </w:t>
      </w:r>
    </w:p>
    <w:p w:rsidR="0040535A" w:rsidRDefault="0040535A" w:rsidP="0040535A">
      <w:pPr>
        <w:tabs>
          <w:tab w:val="left" w:pos="851"/>
        </w:tabs>
        <w:spacing w:before="120" w:after="120" w:line="240" w:lineRule="auto"/>
        <w:ind w:firstLine="425"/>
        <w:jc w:val="both"/>
        <w:outlineLvl w:val="6"/>
        <w:rPr>
          <w:rFonts w:ascii="Arial" w:hAnsi="Arial" w:cs="Arial"/>
          <w:sz w:val="16"/>
          <w:szCs w:val="16"/>
        </w:rPr>
      </w:pPr>
      <w:r>
        <w:rPr>
          <w:rFonts w:ascii="Arial" w:hAnsi="Arial" w:cs="Arial"/>
          <w:sz w:val="16"/>
          <w:szCs w:val="16"/>
        </w:rPr>
        <w:t>(7) Výrobce tepla,který uplatňuje provozní podporu tepla, je povinen zaregistrovat přímo v systému operátora trhu provozní podporu tepla zeleným bonusem na teplo. Postup při registraci stanoví prováděcí právní předpis.</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24</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Provozní podpora tepla</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(1) Právo na provozní podporu tepla podle tohoto zákona se vztahuje pouze na držitele licence na výrobu tepelné energie, který vyrábí tepelnou energii z obnovitelných zdrojů.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(2) Provozní podpora tepla se stanoví s ohledem na předpokládané hodnoty vyrobené energie pro jednotlivé druhy obnovitelných zdrojů pro jednotlivé roky do roku 2020 uvedené v Národním akčním plánu.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(3) Provozní podpora tepla se vztahuje na teplo </w:t>
      </w:r>
      <w:r w:rsidR="00580F95">
        <w:rPr>
          <w:rFonts w:ascii="Arial" w:hAnsi="Arial" w:cs="Arial"/>
          <w:b/>
          <w:sz w:val="16"/>
          <w:szCs w:val="16"/>
        </w:rPr>
        <w:t xml:space="preserve">vyrobené </w:t>
      </w:r>
      <w:r w:rsidR="00580F95" w:rsidRPr="00580F95">
        <w:rPr>
          <w:rFonts w:ascii="Arial" w:hAnsi="Arial" w:cs="Arial"/>
          <w:b/>
          <w:sz w:val="16"/>
          <w:szCs w:val="16"/>
        </w:rPr>
        <w:t>z podporované biomasy, pro kterou je stanovena podpora elektřiny podle § 4 odst. 5 písm. a), z biokapalin splňující kritéria udržitelnosti stanovená prováděcím právním předpisem ve výrobnách tepla se jmenovitým tepelným výkonem vyšším než 200 kW</w:t>
      </w:r>
      <w:r w:rsidR="00580F95">
        <w:rPr>
          <w:rFonts w:ascii="Arial" w:hAnsi="Arial" w:cs="Arial"/>
          <w:b/>
          <w:sz w:val="16"/>
          <w:szCs w:val="16"/>
        </w:rPr>
        <w:t xml:space="preserve"> nebo </w:t>
      </w:r>
      <w:r w:rsidR="00580F95" w:rsidRPr="00580F95">
        <w:rPr>
          <w:rFonts w:ascii="Arial" w:hAnsi="Arial" w:cs="Arial"/>
          <w:b/>
          <w:sz w:val="16"/>
          <w:szCs w:val="16"/>
        </w:rPr>
        <w:t>z geotermální energie v zařízeních se jmenovitým tepelným</w:t>
      </w:r>
      <w:r w:rsidR="00580F95">
        <w:rPr>
          <w:rFonts w:ascii="Arial" w:hAnsi="Arial" w:cs="Arial"/>
          <w:b/>
          <w:sz w:val="16"/>
          <w:szCs w:val="16"/>
        </w:rPr>
        <w:t xml:space="preserve"> výkonem vyšším než 200 kW </w:t>
      </w:r>
      <w:r>
        <w:rPr>
          <w:rFonts w:ascii="Arial" w:hAnsi="Arial" w:cs="Arial"/>
          <w:sz w:val="16"/>
          <w:szCs w:val="16"/>
        </w:rPr>
        <w:t>dodané do rozvodného tepelného zařízení</w:t>
      </w:r>
      <w:r>
        <w:rPr>
          <w:rFonts w:ascii="Arial" w:hAnsi="Arial" w:cs="Arial"/>
          <w:sz w:val="16"/>
          <w:szCs w:val="16"/>
          <w:vertAlign w:val="superscript"/>
        </w:rPr>
        <w:t>2)</w:t>
      </w:r>
      <w:r>
        <w:rPr>
          <w:rFonts w:ascii="Arial" w:hAnsi="Arial" w:cs="Arial"/>
          <w:sz w:val="16"/>
          <w:szCs w:val="16"/>
        </w:rPr>
        <w:t xml:space="preserve"> soustavy zásobování tepelnou energií z výroben tepla </w:t>
      </w:r>
      <w:r w:rsidRPr="00580F95">
        <w:rPr>
          <w:rFonts w:ascii="Arial" w:hAnsi="Arial" w:cs="Arial"/>
          <w:strike/>
          <w:sz w:val="16"/>
          <w:szCs w:val="16"/>
        </w:rPr>
        <w:t>využívajících obnovitelné zdroje</w:t>
      </w:r>
      <w:r>
        <w:rPr>
          <w:rFonts w:ascii="Arial" w:hAnsi="Arial" w:cs="Arial"/>
          <w:sz w:val="16"/>
          <w:szCs w:val="16"/>
        </w:rPr>
        <w:t>, které jsou umístěné na území České republiky využívajících obnovitelné zdroje a které splňují minimální účinnost užití energie stanovenou prováděcím právním předpisem.</w:t>
      </w:r>
    </w:p>
    <w:p w:rsidR="0040535A" w:rsidRDefault="0040535A" w:rsidP="0040535A">
      <w:pPr>
        <w:tabs>
          <w:tab w:val="left" w:pos="851"/>
        </w:tabs>
        <w:spacing w:before="120" w:after="120" w:line="240" w:lineRule="auto"/>
        <w:ind w:firstLine="568"/>
        <w:jc w:val="both"/>
        <w:outlineLvl w:val="6"/>
        <w:rPr>
          <w:rFonts w:ascii="Arial" w:hAnsi="Arial" w:cs="Arial"/>
          <w:strike/>
          <w:sz w:val="16"/>
          <w:szCs w:val="16"/>
        </w:rPr>
      </w:pPr>
      <w:r>
        <w:rPr>
          <w:rFonts w:ascii="Arial" w:hAnsi="Arial" w:cs="Arial"/>
          <w:strike/>
          <w:sz w:val="16"/>
          <w:szCs w:val="16"/>
        </w:rPr>
        <w:t xml:space="preserve">(4) Nárok na provozní podporu tepla má teplo vyrobené z podporované biomasy, pro kterou je stanovena podpora elektřiny podle § 4 odst. 5 písm. a) nebo z biokapalin splňující kritéria udržitelnosti stanovená prováděcím právním předpisem ve výrobnách tepla se jmenovitým tepelným výkonem vyšším než 200 kW a nebo teplo vyrobené z geotermální energie v zařízeních  se jmenovitým tepelným výkonem vyšším než 200 kW. </w:t>
      </w:r>
    </w:p>
    <w:p w:rsidR="0040535A" w:rsidRDefault="0040535A" w:rsidP="0040535A">
      <w:pPr>
        <w:tabs>
          <w:tab w:val="left" w:pos="851"/>
        </w:tabs>
        <w:spacing w:before="120" w:after="120" w:line="240" w:lineRule="auto"/>
        <w:ind w:firstLine="568"/>
        <w:jc w:val="both"/>
        <w:outlineLvl w:val="6"/>
        <w:rPr>
          <w:rFonts w:ascii="Arial" w:hAnsi="Arial" w:cs="Arial"/>
          <w:strike/>
          <w:sz w:val="16"/>
          <w:szCs w:val="16"/>
        </w:rPr>
      </w:pPr>
      <w:r w:rsidRPr="00A07F8E">
        <w:rPr>
          <w:rFonts w:ascii="Arial" w:hAnsi="Arial" w:cs="Arial"/>
          <w:b/>
          <w:sz w:val="16"/>
          <w:szCs w:val="16"/>
        </w:rPr>
        <w:t xml:space="preserve">(4) </w:t>
      </w:r>
      <w:r w:rsidR="00580F95">
        <w:rPr>
          <w:rFonts w:ascii="Arial" w:hAnsi="Arial" w:cs="Arial"/>
          <w:b/>
          <w:sz w:val="16"/>
          <w:szCs w:val="16"/>
        </w:rPr>
        <w:t>Provozní podpora</w:t>
      </w:r>
      <w:r w:rsidRPr="00A07F8E">
        <w:rPr>
          <w:rFonts w:ascii="Arial" w:hAnsi="Arial" w:cs="Arial"/>
          <w:b/>
          <w:sz w:val="16"/>
          <w:szCs w:val="16"/>
        </w:rPr>
        <w:t xml:space="preserve"> tepla </w:t>
      </w:r>
      <w:r w:rsidR="00580F95">
        <w:rPr>
          <w:rFonts w:ascii="Arial" w:hAnsi="Arial" w:cs="Arial"/>
          <w:b/>
          <w:sz w:val="16"/>
          <w:szCs w:val="16"/>
        </w:rPr>
        <w:t>se vztahuje na užitečné teplo z výroben</w:t>
      </w:r>
      <w:r w:rsidR="002441F8">
        <w:rPr>
          <w:rFonts w:ascii="Arial" w:hAnsi="Arial" w:cs="Arial"/>
          <w:b/>
          <w:sz w:val="16"/>
          <w:szCs w:val="16"/>
        </w:rPr>
        <w:t xml:space="preserve"> tepla, které jsou umístěny</w:t>
      </w:r>
      <w:r w:rsidR="002441F8" w:rsidRPr="00580F95">
        <w:rPr>
          <w:rFonts w:ascii="Arial" w:hAnsi="Arial" w:cs="Arial"/>
          <w:b/>
          <w:sz w:val="16"/>
          <w:szCs w:val="16"/>
        </w:rPr>
        <w:t xml:space="preserve"> na úze</w:t>
      </w:r>
      <w:r w:rsidR="002441F8">
        <w:rPr>
          <w:rFonts w:ascii="Arial" w:hAnsi="Arial" w:cs="Arial"/>
          <w:b/>
          <w:sz w:val="16"/>
          <w:szCs w:val="16"/>
        </w:rPr>
        <w:t xml:space="preserve">mí České republiky </w:t>
      </w:r>
      <w:r w:rsidR="002441F8" w:rsidRPr="00580F95">
        <w:rPr>
          <w:rFonts w:ascii="Arial" w:hAnsi="Arial" w:cs="Arial"/>
          <w:b/>
          <w:sz w:val="16"/>
          <w:szCs w:val="16"/>
        </w:rPr>
        <w:t>a které splňují minimální účinnost užití energie stanovenou prováděcím právním předpisem</w:t>
      </w:r>
      <w:r w:rsidR="002441F8">
        <w:rPr>
          <w:rFonts w:ascii="Arial" w:hAnsi="Arial" w:cs="Arial"/>
          <w:b/>
          <w:sz w:val="16"/>
          <w:szCs w:val="16"/>
        </w:rPr>
        <w:t xml:space="preserve"> a jež mají instalovaný elektrický výkon</w:t>
      </w:r>
      <w:r w:rsidRPr="009073D6">
        <w:rPr>
          <w:rFonts w:ascii="Arial" w:hAnsi="Arial" w:cs="Arial"/>
          <w:b/>
          <w:sz w:val="16"/>
          <w:szCs w:val="16"/>
        </w:rPr>
        <w:t xml:space="preserve"> do 550 kW</w:t>
      </w:r>
      <w:r w:rsidR="002441F8">
        <w:rPr>
          <w:rFonts w:ascii="Arial" w:hAnsi="Arial" w:cs="Arial"/>
          <w:b/>
          <w:sz w:val="16"/>
          <w:szCs w:val="16"/>
        </w:rPr>
        <w:t xml:space="preserve"> a využívají</w:t>
      </w:r>
      <w:r w:rsidRPr="009073D6">
        <w:rPr>
          <w:rFonts w:ascii="Arial" w:hAnsi="Arial" w:cs="Arial"/>
          <w:b/>
          <w:sz w:val="16"/>
          <w:szCs w:val="16"/>
        </w:rPr>
        <w:t xml:space="preserve"> bioplyn vznikající z více než 70 % z</w:t>
      </w:r>
      <w:r>
        <w:rPr>
          <w:rFonts w:ascii="Arial" w:hAnsi="Arial" w:cs="Arial"/>
          <w:b/>
          <w:sz w:val="16"/>
          <w:szCs w:val="16"/>
        </w:rPr>
        <w:t>e</w:t>
      </w:r>
      <w:r w:rsidRPr="009073D6">
        <w:rPr>
          <w:rFonts w:ascii="Arial" w:hAnsi="Arial" w:cs="Arial"/>
          <w:b/>
          <w:sz w:val="16"/>
          <w:szCs w:val="16"/>
        </w:rPr>
        <w:t xml:space="preserve"> statkových hnojiv a vedlejších produktů živočišné výroby</w:t>
      </w:r>
      <w:r>
        <w:rPr>
          <w:rFonts w:ascii="Arial" w:hAnsi="Arial" w:cs="Arial"/>
          <w:b/>
          <w:sz w:val="16"/>
          <w:szCs w:val="16"/>
        </w:rPr>
        <w:t xml:space="preserve"> anebo z biologicky rozložitelné části </w:t>
      </w:r>
      <w:r w:rsidR="00580F95">
        <w:rPr>
          <w:rFonts w:ascii="Arial" w:hAnsi="Arial" w:cs="Arial"/>
          <w:b/>
          <w:sz w:val="16"/>
          <w:szCs w:val="16"/>
        </w:rPr>
        <w:t>vytříděného komunálního odpadu</w:t>
      </w:r>
      <w:r w:rsidR="002441F8">
        <w:rPr>
          <w:rFonts w:ascii="Arial" w:hAnsi="Arial" w:cs="Arial"/>
          <w:b/>
          <w:sz w:val="16"/>
          <w:szCs w:val="16"/>
        </w:rPr>
        <w:t>.</w:t>
      </w:r>
    </w:p>
    <w:p w:rsidR="0040535A" w:rsidRDefault="0040535A" w:rsidP="0040535A">
      <w:pPr>
        <w:tabs>
          <w:tab w:val="left" w:pos="851"/>
        </w:tabs>
        <w:spacing w:before="120" w:after="120" w:line="240" w:lineRule="auto"/>
        <w:ind w:left="568"/>
        <w:jc w:val="both"/>
        <w:outlineLvl w:val="6"/>
        <w:rPr>
          <w:rFonts w:ascii="Arial" w:hAnsi="Arial" w:cs="Arial"/>
          <w:sz w:val="16"/>
          <w:szCs w:val="16"/>
        </w:rPr>
      </w:pPr>
      <w:r>
        <w:rPr>
          <w:rFonts w:ascii="Arial" w:hAnsi="Arial" w:cs="Arial"/>
          <w:sz w:val="16"/>
          <w:szCs w:val="16"/>
        </w:rPr>
        <w:t>(5) Rozsah a výši provozní podpory tepla stanoví Úřad podle tohoto zákona v cenovém rozhodnutí.</w:t>
      </w:r>
    </w:p>
    <w:p w:rsidR="0040535A" w:rsidRDefault="0040535A" w:rsidP="0040535A">
      <w:pPr>
        <w:tabs>
          <w:tab w:val="left" w:pos="851"/>
        </w:tabs>
        <w:spacing w:before="120" w:after="120" w:line="240" w:lineRule="auto"/>
        <w:ind w:left="568"/>
        <w:jc w:val="both"/>
        <w:outlineLvl w:val="6"/>
        <w:rPr>
          <w:rFonts w:ascii="Arial" w:hAnsi="Arial" w:cs="Arial"/>
          <w:strike/>
          <w:sz w:val="16"/>
          <w:szCs w:val="16"/>
        </w:rPr>
      </w:pPr>
      <w:r>
        <w:rPr>
          <w:rFonts w:ascii="Arial" w:hAnsi="Arial" w:cs="Arial"/>
          <w:strike/>
          <w:sz w:val="16"/>
          <w:szCs w:val="16"/>
        </w:rPr>
        <w:t>(6) Provozní podpora tepla se nevztahuje na</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a) teplo vyrobené v kombinované výrobě elektřiny a tepla s výjimkou tepla vyrobeného ve výrobně s kombinovanou výrobou elektřiny a tepla s instalovaným výkonem do 7,5 MWe, pro kterou je stanovena podpora elektřiny podle § 4 odst. 5 písm. b),</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b) teplo vyrobené společným spalováním obnovitelného zdroje s neobnovitelným zdrojem s výjimkou tepla vyrobeného společným spalováním obnovitelného zdroje s druhotným zdrojem,</w:t>
      </w:r>
    </w:p>
    <w:p w:rsidR="0040535A" w:rsidRDefault="0040535A" w:rsidP="0040535A">
      <w:pPr>
        <w:outlineLvl w:val="7"/>
        <w:rPr>
          <w:rFonts w:ascii="Arial" w:hAnsi="Arial" w:cs="Arial"/>
          <w:b/>
          <w:strike/>
          <w:sz w:val="16"/>
          <w:szCs w:val="16"/>
          <w:lang w:eastAsia="en-US"/>
        </w:rPr>
      </w:pPr>
      <w:r>
        <w:rPr>
          <w:rFonts w:ascii="Arial" w:hAnsi="Arial" w:cs="Arial"/>
          <w:strike/>
          <w:sz w:val="16"/>
          <w:szCs w:val="16"/>
        </w:rPr>
        <w:t xml:space="preserve">c) neoprávněnou dodávku tepla do rozvodného tepelného zařízení soustavy zásobování tepelnou energií, když při neoprávněné dodávce tepla do rozvodného tepelného zařízení soustavy zásobování tepelnou energií se postupuje obdobně jako při neoprávněném odběru tepelné energie podle jiného právního předpisu14), </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d) teplo vyrobené ve výrobnách tepla uvedených do provozu v období, pro které Úřad podle odstavce 7 provozní podporu tepla z obnovitelných zdrojů nestanoví,</w:t>
      </w:r>
    </w:p>
    <w:p w:rsidR="0040535A" w:rsidRDefault="0040535A" w:rsidP="0040535A">
      <w:pPr>
        <w:tabs>
          <w:tab w:val="left" w:pos="851"/>
        </w:tabs>
        <w:spacing w:before="120" w:after="120" w:line="240" w:lineRule="auto"/>
        <w:jc w:val="both"/>
        <w:outlineLvl w:val="6"/>
        <w:rPr>
          <w:rFonts w:ascii="Arial" w:hAnsi="Arial" w:cs="Arial"/>
          <w:b/>
          <w:strike/>
          <w:sz w:val="16"/>
          <w:szCs w:val="16"/>
          <w:lang w:eastAsia="en-US"/>
        </w:rPr>
      </w:pPr>
      <w:r>
        <w:rPr>
          <w:rFonts w:ascii="Arial" w:hAnsi="Arial" w:cs="Arial"/>
          <w:strike/>
          <w:sz w:val="16"/>
          <w:szCs w:val="16"/>
        </w:rPr>
        <w:t>e) teplo vyrobené výrobcem tepla z obnovitelného zdroje, který, má-li formu akciové společnosti či právní formu obdobnou akciové společnosti, nemá vydány výlučně zaknihované akcie, popřípadě, který, je-li zahraniční osobou, nepředloží čestné prohlášení o tom, které osoby jsou vlastníky akcií, jejichž souhrnná jmenovitá hodnota přesahuje 10 % základního kapitálu výrobce s uvedením zdroje, z něhož údaje o velikosti podílu akcionářů vychází.</w:t>
      </w:r>
    </w:p>
    <w:p w:rsidR="0040535A" w:rsidRDefault="0040535A" w:rsidP="0040535A">
      <w:pPr>
        <w:pStyle w:val="Textodstavce"/>
        <w:numPr>
          <w:ilvl w:val="0"/>
          <w:numId w:val="0"/>
        </w:numPr>
        <w:ind w:left="143" w:firstLine="425"/>
        <w:rPr>
          <w:rFonts w:ascii="Arial" w:hAnsi="Arial" w:cs="Arial"/>
          <w:b/>
          <w:sz w:val="16"/>
          <w:szCs w:val="16"/>
          <w:lang w:eastAsia="en-US"/>
        </w:rPr>
      </w:pPr>
      <w:r>
        <w:rPr>
          <w:rFonts w:ascii="Arial" w:hAnsi="Arial" w:cs="Arial"/>
          <w:b/>
          <w:sz w:val="16"/>
          <w:szCs w:val="16"/>
          <w:lang w:eastAsia="en-US"/>
        </w:rPr>
        <w:t>(6) Provozní podpora tepla se nevztahuje na</w:t>
      </w:r>
    </w:p>
    <w:p w:rsidR="0040535A" w:rsidRDefault="0040535A" w:rsidP="0040535A">
      <w:pPr>
        <w:pStyle w:val="Textodstavce"/>
        <w:numPr>
          <w:ilvl w:val="0"/>
          <w:numId w:val="42"/>
        </w:numPr>
        <w:rPr>
          <w:rFonts w:ascii="Arial" w:hAnsi="Arial" w:cs="Arial"/>
          <w:b/>
          <w:sz w:val="16"/>
          <w:szCs w:val="16"/>
          <w:lang w:eastAsia="en-US"/>
        </w:rPr>
      </w:pPr>
      <w:r>
        <w:rPr>
          <w:rFonts w:ascii="Arial" w:hAnsi="Arial" w:cs="Arial"/>
          <w:b/>
          <w:sz w:val="16"/>
          <w:szCs w:val="16"/>
          <w:lang w:eastAsia="en-US"/>
        </w:rPr>
        <w:t>teplo vyrobené v kombinované výrobě elektřiny a tepla s výjimkou podle odstavce 4 nebo výrobny elektřiny a tepla s kombinovanou výrobou elektřiny a tepla s instalovaným elektrickým výkonem do 5 MW, pro kterou je stanovena podpora elektřiny podle § 4 odst. 5 písm. b),</w:t>
      </w:r>
    </w:p>
    <w:p w:rsidR="0040535A" w:rsidRDefault="0040535A" w:rsidP="0040535A">
      <w:pPr>
        <w:pStyle w:val="Textodstavce"/>
        <w:numPr>
          <w:ilvl w:val="0"/>
          <w:numId w:val="42"/>
        </w:numPr>
        <w:rPr>
          <w:rFonts w:ascii="Arial" w:hAnsi="Arial" w:cs="Arial"/>
          <w:b/>
          <w:sz w:val="16"/>
          <w:szCs w:val="16"/>
          <w:lang w:eastAsia="en-US"/>
        </w:rPr>
      </w:pPr>
      <w:r>
        <w:rPr>
          <w:rFonts w:ascii="Arial" w:hAnsi="Arial" w:cs="Arial"/>
          <w:b/>
          <w:sz w:val="16"/>
          <w:szCs w:val="16"/>
          <w:lang w:eastAsia="en-US"/>
        </w:rPr>
        <w:t xml:space="preserve">teplo vyrobené ve výrobně tepla podle odstavce 4, </w:t>
      </w:r>
      <w:r w:rsidRPr="00A07F8E">
        <w:rPr>
          <w:rFonts w:ascii="Arial" w:hAnsi="Arial" w:cs="Arial"/>
          <w:b/>
          <w:sz w:val="16"/>
          <w:szCs w:val="16"/>
          <w:lang w:eastAsia="en-US"/>
        </w:rPr>
        <w:t xml:space="preserve">na které se </w:t>
      </w:r>
      <w:r>
        <w:rPr>
          <w:rFonts w:ascii="Arial" w:hAnsi="Arial" w:cs="Arial"/>
          <w:b/>
          <w:sz w:val="16"/>
          <w:szCs w:val="16"/>
          <w:lang w:eastAsia="en-US"/>
        </w:rPr>
        <w:t>současně uplatňuje podpora na elektřinu z obnovitelných zdrojů,</w:t>
      </w:r>
    </w:p>
    <w:p w:rsidR="0040535A" w:rsidRDefault="0040535A" w:rsidP="0040535A">
      <w:pPr>
        <w:pStyle w:val="Textodstavce"/>
        <w:numPr>
          <w:ilvl w:val="0"/>
          <w:numId w:val="42"/>
        </w:numPr>
        <w:rPr>
          <w:rFonts w:ascii="Arial" w:hAnsi="Arial" w:cs="Arial"/>
          <w:b/>
          <w:sz w:val="16"/>
          <w:szCs w:val="16"/>
          <w:lang w:eastAsia="en-US"/>
        </w:rPr>
      </w:pPr>
      <w:r>
        <w:rPr>
          <w:rFonts w:ascii="Arial" w:hAnsi="Arial" w:cs="Arial"/>
          <w:b/>
          <w:sz w:val="16"/>
          <w:szCs w:val="16"/>
          <w:lang w:eastAsia="en-US"/>
        </w:rPr>
        <w:t>teplo vyrobené společným spalováním obnovitelného zdroje s neobnovitelným zdrojem s výjimkou tepla vyrobeného společným spalováním obnovitelného zdroje s druhotným zdrojem,</w:t>
      </w:r>
    </w:p>
    <w:p w:rsidR="0040535A" w:rsidRDefault="0040535A" w:rsidP="0040535A">
      <w:pPr>
        <w:pStyle w:val="Textodstavce"/>
        <w:numPr>
          <w:ilvl w:val="0"/>
          <w:numId w:val="42"/>
        </w:numPr>
        <w:rPr>
          <w:rFonts w:ascii="Arial" w:hAnsi="Arial" w:cs="Arial"/>
          <w:b/>
          <w:sz w:val="16"/>
          <w:szCs w:val="16"/>
          <w:lang w:eastAsia="en-US"/>
        </w:rPr>
      </w:pPr>
      <w:r>
        <w:rPr>
          <w:rFonts w:ascii="Arial" w:hAnsi="Arial" w:cs="Arial"/>
          <w:b/>
          <w:sz w:val="16"/>
          <w:szCs w:val="16"/>
          <w:lang w:eastAsia="en-US"/>
        </w:rPr>
        <w:t>neoprávněnou dodávkou tepelné energie podle energetického zákona,</w:t>
      </w:r>
    </w:p>
    <w:p w:rsidR="0040535A" w:rsidRDefault="0040535A" w:rsidP="0040535A">
      <w:pPr>
        <w:pStyle w:val="Textodstavce"/>
        <w:numPr>
          <w:ilvl w:val="0"/>
          <w:numId w:val="42"/>
        </w:numPr>
        <w:rPr>
          <w:rFonts w:ascii="Arial" w:hAnsi="Arial" w:cs="Arial"/>
          <w:b/>
          <w:sz w:val="16"/>
          <w:szCs w:val="16"/>
          <w:lang w:eastAsia="en-US"/>
        </w:rPr>
      </w:pPr>
      <w:r>
        <w:rPr>
          <w:rFonts w:ascii="Arial" w:hAnsi="Arial" w:cs="Arial"/>
          <w:b/>
          <w:sz w:val="16"/>
          <w:szCs w:val="16"/>
          <w:lang w:eastAsia="en-US"/>
        </w:rPr>
        <w:t>teplo vyrobené ve výrobnách tepla uvedených do provozu v období, pro které Úřad podle odstavce 7 provozní podporu tepla z obnovitelných zdrojů nestanoví,</w:t>
      </w:r>
    </w:p>
    <w:p w:rsidR="0040535A" w:rsidRDefault="0040535A" w:rsidP="0040535A">
      <w:pPr>
        <w:pStyle w:val="Textodstavce"/>
        <w:numPr>
          <w:ilvl w:val="0"/>
          <w:numId w:val="42"/>
        </w:numPr>
        <w:rPr>
          <w:rFonts w:ascii="Arial" w:hAnsi="Arial" w:cs="Arial"/>
          <w:b/>
          <w:sz w:val="16"/>
          <w:szCs w:val="16"/>
          <w:lang w:eastAsia="en-US"/>
        </w:rPr>
      </w:pPr>
      <w:r>
        <w:rPr>
          <w:rFonts w:ascii="Arial" w:hAnsi="Arial" w:cs="Arial"/>
          <w:b/>
          <w:sz w:val="16"/>
          <w:szCs w:val="16"/>
          <w:lang w:eastAsia="en-US"/>
        </w:rPr>
        <w:t xml:space="preserve">teplo vyrobené výrobcem tepla z obnovitelného zdroje, který, má-li formu akciové společnosti či právní formu obdobnou akciové společnosti, nemá vydány výlučně zaknihované akcie, popřípadě, který, je-li zahraniční osobou, nepředloží čestné prohlášení o tom, které osoby jsou vlastníky akcií, jejichž souhrnná jmenovitá hodnota přesahuje 10 % základního kapitálu výrobce s uvedením zdroje, z něhož údaje o velikosti podílu akcionářů vychází, </w:t>
      </w:r>
    </w:p>
    <w:p w:rsidR="0040535A" w:rsidRDefault="0040535A" w:rsidP="0040535A">
      <w:pPr>
        <w:pStyle w:val="Textodstavce"/>
        <w:numPr>
          <w:ilvl w:val="0"/>
          <w:numId w:val="42"/>
        </w:numPr>
        <w:rPr>
          <w:rFonts w:ascii="Arial" w:hAnsi="Arial" w:cs="Arial"/>
          <w:b/>
          <w:sz w:val="16"/>
          <w:szCs w:val="16"/>
          <w:lang w:eastAsia="en-US"/>
        </w:rPr>
      </w:pPr>
      <w:r>
        <w:rPr>
          <w:rFonts w:ascii="Arial" w:hAnsi="Arial" w:cs="Arial"/>
          <w:b/>
          <w:sz w:val="16"/>
          <w:szCs w:val="16"/>
          <w:lang w:eastAsia="en-US"/>
        </w:rPr>
        <w:t>teplo vyrobené výrobcem tepla, který neplní povinnosti podle § 27 odst</w:t>
      </w:r>
      <w:r w:rsidRPr="00AD5007">
        <w:rPr>
          <w:rFonts w:ascii="Arial" w:hAnsi="Arial" w:cs="Arial"/>
          <w:b/>
          <w:sz w:val="16"/>
          <w:szCs w:val="16"/>
          <w:lang w:eastAsia="en-US"/>
        </w:rPr>
        <w:t>. 3</w:t>
      </w:r>
      <w:r w:rsidR="00900EF3">
        <w:rPr>
          <w:rFonts w:ascii="Arial" w:hAnsi="Arial" w:cs="Arial"/>
          <w:b/>
          <w:sz w:val="16"/>
          <w:szCs w:val="16"/>
          <w:lang w:eastAsia="en-US"/>
        </w:rPr>
        <w:t xml:space="preserve"> nebo nesplní povinnost vůči operátorovi trhu podle § 27 odst. 7 písm. a)</w:t>
      </w:r>
      <w:r w:rsidRPr="00AD5007">
        <w:rPr>
          <w:rFonts w:ascii="Arial" w:hAnsi="Arial" w:cs="Arial"/>
          <w:b/>
          <w:sz w:val="16"/>
          <w:szCs w:val="16"/>
          <w:lang w:eastAsia="en-US"/>
        </w:rPr>
        <w:t>,</w:t>
      </w:r>
      <w:r>
        <w:rPr>
          <w:rFonts w:ascii="Arial" w:hAnsi="Arial" w:cs="Arial"/>
          <w:b/>
          <w:sz w:val="16"/>
          <w:szCs w:val="16"/>
          <w:lang w:eastAsia="en-US"/>
        </w:rPr>
        <w:t xml:space="preserve"> nebo</w:t>
      </w:r>
      <w:r>
        <w:rPr>
          <w:rFonts w:ascii="Arial" w:hAnsi="Arial" w:cs="Arial"/>
          <w:b/>
          <w:color w:val="FF0000"/>
          <w:sz w:val="16"/>
          <w:szCs w:val="16"/>
          <w:lang w:eastAsia="en-US"/>
        </w:rPr>
        <w:t xml:space="preserve"> </w:t>
      </w:r>
    </w:p>
    <w:p w:rsidR="0040535A" w:rsidRDefault="0040535A" w:rsidP="0040535A">
      <w:pPr>
        <w:pStyle w:val="Textodstavce"/>
        <w:numPr>
          <w:ilvl w:val="0"/>
          <w:numId w:val="42"/>
        </w:numPr>
        <w:rPr>
          <w:rFonts w:ascii="Arial" w:hAnsi="Arial" w:cs="Arial"/>
          <w:b/>
          <w:sz w:val="16"/>
          <w:szCs w:val="16"/>
          <w:lang w:eastAsia="en-US"/>
        </w:rPr>
      </w:pPr>
      <w:r>
        <w:rPr>
          <w:rFonts w:ascii="Arial" w:hAnsi="Arial" w:cs="Arial"/>
          <w:b/>
          <w:sz w:val="16"/>
          <w:szCs w:val="16"/>
          <w:lang w:eastAsia="en-US"/>
        </w:rPr>
        <w:t>teplo naměřené měřicím zařízením, které</w:t>
      </w:r>
    </w:p>
    <w:p w:rsidR="0040535A" w:rsidRDefault="0040535A" w:rsidP="0040535A">
      <w:pPr>
        <w:pStyle w:val="Textodstavce"/>
        <w:numPr>
          <w:ilvl w:val="2"/>
          <w:numId w:val="18"/>
        </w:numPr>
        <w:tabs>
          <w:tab w:val="left" w:pos="851"/>
        </w:tabs>
        <w:rPr>
          <w:rFonts w:ascii="Arial" w:hAnsi="Arial" w:cs="Arial"/>
          <w:b/>
          <w:sz w:val="16"/>
          <w:szCs w:val="16"/>
          <w:lang w:eastAsia="en-US"/>
        </w:rPr>
      </w:pPr>
      <w:r>
        <w:rPr>
          <w:rFonts w:ascii="Arial" w:hAnsi="Arial" w:cs="Arial"/>
          <w:b/>
          <w:sz w:val="16"/>
          <w:szCs w:val="16"/>
          <w:lang w:eastAsia="en-US"/>
        </w:rPr>
        <w:t>zaznamenalo naměřené hodnoty nesprávně tak, že došlo k prospěchu výrobce tepla, v důsledku neoprávněného zásahu do tohoto měřicího zařízení nebo do jeho součásti či příslušenství, nebo byly v měřicím zařízení provedeny takové zásahy, které údaje o skutečné naměřené hodnotě změnily, nebo</w:t>
      </w:r>
    </w:p>
    <w:p w:rsidR="0040535A" w:rsidRDefault="0040535A" w:rsidP="0040535A">
      <w:pPr>
        <w:pStyle w:val="Textodstavce"/>
        <w:numPr>
          <w:ilvl w:val="2"/>
          <w:numId w:val="18"/>
        </w:numPr>
        <w:tabs>
          <w:tab w:val="left" w:pos="851"/>
        </w:tabs>
        <w:rPr>
          <w:rFonts w:ascii="Arial" w:hAnsi="Arial" w:cs="Arial"/>
          <w:b/>
          <w:i/>
          <w:iCs/>
          <w:sz w:val="16"/>
          <w:szCs w:val="16"/>
          <w:lang w:eastAsia="en-US"/>
        </w:rPr>
      </w:pPr>
      <w:r>
        <w:rPr>
          <w:rFonts w:ascii="Arial" w:hAnsi="Arial" w:cs="Arial"/>
          <w:b/>
          <w:sz w:val="16"/>
          <w:szCs w:val="16"/>
          <w:lang w:eastAsia="en-US"/>
        </w:rPr>
        <w:t>vykazuje chyby měření ve prospěch výrobce tepla a na kterém bylo buď porušeno zajištění proti neoprávněné manipulaci nebo byl prokázán zásah do měřicího zařízení.</w:t>
      </w:r>
    </w:p>
    <w:p w:rsidR="0040535A" w:rsidRDefault="0040535A" w:rsidP="0040535A">
      <w:pPr>
        <w:pStyle w:val="Textodstavce"/>
        <w:numPr>
          <w:ilvl w:val="0"/>
          <w:numId w:val="18"/>
        </w:numPr>
        <w:rPr>
          <w:rFonts w:ascii="Arial" w:hAnsi="Arial" w:cs="Arial"/>
          <w:sz w:val="16"/>
          <w:szCs w:val="16"/>
        </w:rPr>
      </w:pPr>
      <w:r>
        <w:rPr>
          <w:rFonts w:ascii="Arial" w:hAnsi="Arial" w:cs="Arial"/>
          <w:sz w:val="16"/>
          <w:szCs w:val="16"/>
        </w:rPr>
        <w:t xml:space="preserve"> V případě, že pro výrobu tepla z biomasy bylo o dva roky dříve než je rok, ve kterém se o provozní podpoře tepla rozhoduje, dosaženo nebo překonáno skutečnými hodnotami výroby tepla z biomasy předpokládaných hodnot výroby tepla z biomasy stanovené v Národním akčním plánu pro rok, ve kterém se o provozní podpoře tepla z obnovitelných zdrojů rozhoduje, Úřad pro výrobny tepla uvedené do provozu od 1. ledna následujícího roku podporu tepla z obnovitelných zdrojů pro tento rok nestanoví. </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b/>
          <w:bCs/>
          <w:sz w:val="16"/>
          <w:szCs w:val="16"/>
        </w:rPr>
      </w:pPr>
      <w:r>
        <w:rPr>
          <w:rFonts w:ascii="Arial" w:hAnsi="Arial" w:cs="Arial"/>
          <w:sz w:val="16"/>
          <w:szCs w:val="16"/>
        </w:rPr>
        <w:t>(8) Informace o dosažené hodnotě výroby tepla z biomasy podle odstavce 7 zveřejní Úřad do 30. května v Energetickém regulačním věstníku.</w:t>
      </w:r>
    </w:p>
    <w:p w:rsidR="0040535A" w:rsidRDefault="0040535A" w:rsidP="0040535A">
      <w:pPr>
        <w:tabs>
          <w:tab w:val="left" w:pos="851"/>
        </w:tabs>
        <w:spacing w:before="120" w:after="120" w:line="240" w:lineRule="auto"/>
        <w:ind w:left="285"/>
        <w:jc w:val="both"/>
        <w:outlineLvl w:val="6"/>
        <w:rPr>
          <w:rFonts w:ascii="Arial" w:hAnsi="Arial" w:cs="Arial"/>
          <w:b/>
          <w:bCs/>
          <w:sz w:val="16"/>
          <w:szCs w:val="16"/>
        </w:rPr>
      </w:pPr>
      <w:r>
        <w:rPr>
          <w:rFonts w:ascii="Arial" w:hAnsi="Arial" w:cs="Arial"/>
          <w:sz w:val="16"/>
          <w:szCs w:val="16"/>
        </w:rPr>
        <w:t xml:space="preserve">        (9) Ustanovení odstavce 6 </w:t>
      </w:r>
      <w:r>
        <w:rPr>
          <w:rFonts w:ascii="Arial" w:hAnsi="Arial" w:cs="Arial"/>
          <w:strike/>
          <w:sz w:val="16"/>
          <w:szCs w:val="16"/>
        </w:rPr>
        <w:t>písm. e)</w:t>
      </w:r>
      <w:r>
        <w:rPr>
          <w:rFonts w:ascii="Arial" w:hAnsi="Arial" w:cs="Arial"/>
          <w:sz w:val="16"/>
          <w:szCs w:val="16"/>
        </w:rPr>
        <w:t xml:space="preserve"> </w:t>
      </w:r>
      <w:r>
        <w:rPr>
          <w:rFonts w:ascii="Arial" w:hAnsi="Arial" w:cs="Arial"/>
          <w:b/>
          <w:sz w:val="16"/>
          <w:szCs w:val="16"/>
        </w:rPr>
        <w:t>písm. f)</w:t>
      </w:r>
      <w:r>
        <w:rPr>
          <w:rFonts w:ascii="Arial" w:hAnsi="Arial" w:cs="Arial"/>
          <w:sz w:val="16"/>
          <w:szCs w:val="16"/>
        </w:rPr>
        <w:t xml:space="preserve"> se nepoužije pro výrobce tepla z obnovitelného zdroje, jehož akcie v souhrnné jmenovité hodnotě 100% základního kapitálu jsou ve vlastnictví obce podle zákona o obcích </w:t>
      </w:r>
      <w:r>
        <w:rPr>
          <w:rFonts w:ascii="Arial" w:hAnsi="Arial" w:cs="Arial"/>
          <w:b/>
          <w:sz w:val="16"/>
          <w:szCs w:val="16"/>
        </w:rPr>
        <w:t>nebo ve vlastnictví kraje podle zákona o krajích</w:t>
      </w:r>
      <w:r>
        <w:rPr>
          <w:rFonts w:ascii="Arial" w:hAnsi="Arial" w:cs="Arial"/>
          <w:sz w:val="16"/>
          <w:szCs w:val="16"/>
        </w:rPr>
        <w:t>.</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25</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Investiční podpora tepla</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       (1) Investiční podpora tepla se vztahuje na výstavbu výrobny tepla z obnovitelných zdrojů a na rozvodné tepelné zařízení</w:t>
      </w:r>
      <w:r>
        <w:rPr>
          <w:rFonts w:ascii="Arial" w:hAnsi="Arial" w:cs="Arial"/>
          <w:sz w:val="16"/>
          <w:szCs w:val="16"/>
          <w:vertAlign w:val="superscript"/>
        </w:rPr>
        <w:t>2)</w:t>
      </w:r>
      <w:r>
        <w:rPr>
          <w:rFonts w:ascii="Arial" w:hAnsi="Arial" w:cs="Arial"/>
          <w:sz w:val="16"/>
          <w:szCs w:val="16"/>
        </w:rPr>
        <w:t xml:space="preserve"> z těchto výroben tepla na území České republiky s minimální účinností užití energie stanovenou prováděcím právním předpisem. </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         (2) Vyhlašují-li organizační složky státu, kraje nebo obce programy podpory ze státních, evropských finančních prostředků nebo finančních prostředků pocházejících z prodeje povolenek na emise skleníkových plynů, týkající se zcela nebo z části obnovitelných zdrojů, jsou povinny do výzvy k podání nabídek podle příslušných programů zařadit investiční podporu výstavby výrobny tepla z obnovitelných zdrojů a rozvodných tepelných zařízení</w:t>
      </w:r>
      <w:r>
        <w:rPr>
          <w:rFonts w:ascii="Arial" w:hAnsi="Arial" w:cs="Arial"/>
          <w:sz w:val="16"/>
          <w:szCs w:val="16"/>
          <w:vertAlign w:val="superscript"/>
        </w:rPr>
        <w:t>2)</w:t>
      </w:r>
      <w:r>
        <w:rPr>
          <w:rFonts w:ascii="Arial" w:hAnsi="Arial" w:cs="Arial"/>
          <w:sz w:val="16"/>
          <w:szCs w:val="16"/>
        </w:rPr>
        <w:t xml:space="preserve"> z těchto výroben tepla.</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          (3) V případě výstavby výrobny tepla z tepelných čerpadel se investiční podpora tepla vztahuje na výrobnu tepla splňující požadavky stanovené rozhodnutím Komise</w:t>
      </w:r>
      <w:r>
        <w:rPr>
          <w:rFonts w:ascii="Arial" w:hAnsi="Arial" w:cs="Arial"/>
          <w:sz w:val="16"/>
          <w:szCs w:val="16"/>
          <w:vertAlign w:val="superscript"/>
        </w:rPr>
        <w:footnoteReference w:customMarkFollows="1" w:id="15"/>
        <w:t>15)</w:t>
      </w:r>
      <w:r>
        <w:rPr>
          <w:rFonts w:ascii="Arial" w:hAnsi="Arial" w:cs="Arial"/>
          <w:sz w:val="16"/>
          <w:szCs w:val="16"/>
        </w:rPr>
        <w:t>.</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          (4) V případě výstavby výrobny tepla z biokapalin se investiční podpora tepla vztahuje pouze na výrobnu tepla využívající jako paliva biokapaliny splňující kritéria udržitelnosti stanovená v prováděcím právním předpise. Splnění kritérií udržitelnosti biokapalin je povinen výrobce tepla doložit poskytovateli dotace do 30 dní po uvedení výrobny tepla do provozu. </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         (5) Investiční podpora tepla podle odstavců 3 a 4 se nevztahuje na solární </w:t>
      </w:r>
      <w:r>
        <w:rPr>
          <w:rFonts w:ascii="Arial" w:hAnsi="Arial" w:cs="Arial"/>
          <w:strike/>
          <w:sz w:val="16"/>
          <w:szCs w:val="16"/>
        </w:rPr>
        <w:t>systémy,</w:t>
      </w:r>
      <w:r>
        <w:rPr>
          <w:rFonts w:ascii="Arial" w:hAnsi="Arial" w:cs="Arial"/>
          <w:b/>
          <w:bCs/>
          <w:sz w:val="16"/>
          <w:szCs w:val="16"/>
        </w:rPr>
        <w:t>systémy nebo</w:t>
      </w:r>
      <w:r>
        <w:rPr>
          <w:rFonts w:ascii="Arial" w:hAnsi="Arial" w:cs="Arial"/>
          <w:sz w:val="16"/>
          <w:szCs w:val="16"/>
        </w:rPr>
        <w:t xml:space="preserve"> systémy s tepelnými čerpadly, které by svým provozem zhoršily celkovou průměrnou roční účinnost stávajících </w:t>
      </w:r>
      <w:r>
        <w:rPr>
          <w:rFonts w:ascii="Arial" w:hAnsi="Arial" w:cs="Arial"/>
          <w:b/>
          <w:bCs/>
          <w:sz w:val="16"/>
          <w:szCs w:val="16"/>
        </w:rPr>
        <w:t>účinných</w:t>
      </w:r>
      <w:r>
        <w:rPr>
          <w:rFonts w:ascii="Arial" w:hAnsi="Arial" w:cs="Arial"/>
          <w:sz w:val="16"/>
          <w:szCs w:val="16"/>
        </w:rPr>
        <w:t xml:space="preserve"> soustav zásobování tepelnou energií </w:t>
      </w:r>
      <w:r>
        <w:rPr>
          <w:rFonts w:ascii="Arial" w:hAnsi="Arial" w:cs="Arial"/>
          <w:strike/>
          <w:sz w:val="16"/>
          <w:szCs w:val="16"/>
        </w:rPr>
        <w:t>využívajících obnovitelné zdroje, ve kterých byla v předcházejícím kalendářním roce vyrobena více než polovina tepla z obnovitelných zdrojů</w:t>
      </w:r>
      <w:r>
        <w:rPr>
          <w:rFonts w:ascii="Arial" w:hAnsi="Arial" w:cs="Arial"/>
          <w:sz w:val="16"/>
          <w:szCs w:val="16"/>
        </w:rPr>
        <w:t>. Tyto soustavy zásobování tepelnou energií eviduje a způsobem umožňujícím dálkový přístup zveřejňuje Úřad do 30. dubna následujícího roku.</w:t>
      </w:r>
    </w:p>
    <w:p w:rsidR="0040535A" w:rsidRDefault="0040535A" w:rsidP="0040535A">
      <w:pPr>
        <w:tabs>
          <w:tab w:val="left" w:pos="851"/>
          <w:tab w:val="num" w:pos="925"/>
          <w:tab w:val="num" w:pos="1067"/>
        </w:tabs>
        <w:spacing w:before="120" w:after="120" w:line="240" w:lineRule="auto"/>
        <w:ind w:left="285" w:firstLine="425"/>
        <w:jc w:val="both"/>
        <w:outlineLvl w:val="6"/>
        <w:rPr>
          <w:rFonts w:ascii="Arial" w:hAnsi="Arial" w:cs="Arial"/>
          <w:sz w:val="16"/>
          <w:szCs w:val="16"/>
        </w:rPr>
      </w:pPr>
      <w:r>
        <w:rPr>
          <w:rFonts w:ascii="Arial" w:hAnsi="Arial" w:cs="Arial"/>
          <w:sz w:val="16"/>
          <w:szCs w:val="16"/>
        </w:rPr>
        <w:t>(6) Investiční podpora tepla se nevztahuje na výrobce tepla z obnovitelného zdroje, který, má-li formu akciové společnosti či právní formu obdobnou akciové společnosti, nemá vydány výlučně zaknihované akcie, popřípadě, který, je-li zahraniční osobou, nepředloží čestné prohlášení o tom, které osoby jsou vlastníky akcií, jejichž souhrnná jmenovitá hodnota přesahuje 10 % základního kapitálu výrobce s uvedením zdroje, z něhož údaje o velikosti podílu akcionářů vychází.</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        (7) Ustanovení odstavce 6 se nepoužije pro výrobce tepla z obnovitelného zdroje, jehož akcie v souhrnné jmenovité hodnotě 100% základního kapitálu jsou ve vlastnictví obce podle zákona o obcích</w:t>
      </w:r>
      <w:r>
        <w:rPr>
          <w:rFonts w:ascii="Arial" w:hAnsi="Arial" w:cs="Arial"/>
          <w:b/>
          <w:sz w:val="16"/>
          <w:szCs w:val="16"/>
        </w:rPr>
        <w:t xml:space="preserve"> nebo ve vlastnictví kraje podle zákona o krajích</w:t>
      </w:r>
      <w:r>
        <w:rPr>
          <w:rFonts w:ascii="Arial" w:hAnsi="Arial" w:cs="Arial"/>
          <w:sz w:val="16"/>
          <w:szCs w:val="16"/>
        </w:rPr>
        <w:t>.</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26</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Zelený bonus na teplo a jeho výše</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(1) Zelený bonus na teplo je stanoven v Kč/GJ a poskytován pouze v ročním režimu. </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(2) Zúčtovacím obdobím pro úhradu zeleného bonusu na teplo je 1 měsíc nebo jeho celé násobky. </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(3) Úřad stanoví v souladu s § 1 odst. 3, § 24 odst. 2, 5 a 7 v daném kalendářním roce na následující kalendářní rok výši ročního zeleného bonusu na teplo. </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(4) Úřad je povinen </w:t>
      </w:r>
      <w:r>
        <w:rPr>
          <w:rFonts w:ascii="Arial" w:hAnsi="Arial" w:cs="Arial"/>
          <w:b/>
          <w:sz w:val="16"/>
          <w:szCs w:val="16"/>
        </w:rPr>
        <w:t xml:space="preserve">pro výrobny tepla podle § 24 odst. </w:t>
      </w:r>
      <w:r w:rsidR="00900EF3">
        <w:rPr>
          <w:rFonts w:ascii="Arial" w:hAnsi="Arial" w:cs="Arial"/>
          <w:b/>
          <w:sz w:val="16"/>
          <w:szCs w:val="16"/>
        </w:rPr>
        <w:t>3</w:t>
      </w:r>
      <w:r>
        <w:rPr>
          <w:rFonts w:ascii="Arial" w:hAnsi="Arial" w:cs="Arial"/>
          <w:b/>
          <w:sz w:val="16"/>
          <w:szCs w:val="16"/>
        </w:rPr>
        <w:t xml:space="preserve"> </w:t>
      </w:r>
      <w:r>
        <w:rPr>
          <w:rFonts w:ascii="Arial" w:hAnsi="Arial" w:cs="Arial"/>
          <w:sz w:val="16"/>
          <w:szCs w:val="16"/>
        </w:rPr>
        <w:t xml:space="preserve">stanovit zelený bonus na teplo ve výši 50 Kč/GJ. </w:t>
      </w:r>
      <w:r w:rsidRPr="009073D6">
        <w:rPr>
          <w:rFonts w:ascii="Arial" w:hAnsi="Arial" w:cs="Arial"/>
          <w:b/>
          <w:sz w:val="16"/>
          <w:szCs w:val="16"/>
        </w:rPr>
        <w:t xml:space="preserve">Úřad </w:t>
      </w:r>
      <w:r>
        <w:rPr>
          <w:rFonts w:ascii="Arial" w:hAnsi="Arial" w:cs="Arial"/>
          <w:b/>
          <w:sz w:val="16"/>
          <w:szCs w:val="16"/>
        </w:rPr>
        <w:t xml:space="preserve">pro výrobny </w:t>
      </w:r>
      <w:r w:rsidR="00900EF3">
        <w:rPr>
          <w:rFonts w:ascii="Arial" w:hAnsi="Arial" w:cs="Arial"/>
          <w:b/>
          <w:sz w:val="16"/>
          <w:szCs w:val="16"/>
        </w:rPr>
        <w:t xml:space="preserve">tepla </w:t>
      </w:r>
      <w:r>
        <w:rPr>
          <w:rFonts w:ascii="Arial" w:hAnsi="Arial" w:cs="Arial"/>
          <w:b/>
          <w:sz w:val="16"/>
          <w:szCs w:val="16"/>
        </w:rPr>
        <w:t xml:space="preserve">podle § 24 odst. </w:t>
      </w:r>
      <w:r w:rsidR="00900EF3">
        <w:rPr>
          <w:rFonts w:ascii="Arial" w:hAnsi="Arial" w:cs="Arial"/>
          <w:b/>
          <w:sz w:val="16"/>
          <w:szCs w:val="16"/>
        </w:rPr>
        <w:t>4</w:t>
      </w:r>
      <w:r w:rsidRPr="009073D6">
        <w:rPr>
          <w:rFonts w:ascii="Arial" w:hAnsi="Arial" w:cs="Arial"/>
          <w:b/>
          <w:sz w:val="16"/>
          <w:szCs w:val="16"/>
        </w:rPr>
        <w:t xml:space="preserve"> stanoví výši zeleného bonusu na teplo v cenovém rozhodnutí tak, aby bylo dosaženo patnáctileté doby prosté návratnosti investic za podmínky splnění technických a ekonomických parametrů, kterými jsou zejména náklady na instalovanou jednotku výkonu, účinnost využití primárního obsahu energie v obnovitelném zdroji, náklady na pořízení paliva a doba využití zařízení stanovených prováděcím právním předpisem</w:t>
      </w:r>
      <w:r>
        <w:rPr>
          <w:rFonts w:ascii="Arial" w:hAnsi="Arial" w:cs="Arial"/>
          <w:b/>
          <w:sz w:val="16"/>
          <w:szCs w:val="16"/>
        </w:rPr>
        <w:t>.</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(5) Při stanovení ročních zelených bonusů na teplo postupuje Úřad podle zákona o cenách. </w:t>
      </w:r>
    </w:p>
    <w:p w:rsidR="0040535A" w:rsidRDefault="0040535A" w:rsidP="0040535A">
      <w:pPr>
        <w:tabs>
          <w:tab w:val="left" w:pos="851"/>
        </w:tabs>
        <w:spacing w:before="120" w:after="120" w:line="240" w:lineRule="auto"/>
        <w:ind w:left="142" w:firstLine="143"/>
        <w:jc w:val="both"/>
        <w:outlineLvl w:val="6"/>
        <w:rPr>
          <w:rFonts w:ascii="Arial" w:hAnsi="Arial" w:cs="Arial"/>
          <w:sz w:val="16"/>
          <w:szCs w:val="16"/>
        </w:rPr>
      </w:pPr>
      <w:r>
        <w:rPr>
          <w:rFonts w:ascii="Arial" w:hAnsi="Arial" w:cs="Arial"/>
          <w:sz w:val="16"/>
          <w:szCs w:val="16"/>
        </w:rPr>
        <w:t xml:space="preserve">(6) Pokud o to výrobce tepla požádá, je operátor trhu povinen, na základě vyúčtování podle odstavce 7, hradit výrobci zelený bonus na teplo. </w:t>
      </w:r>
    </w:p>
    <w:p w:rsidR="0040535A" w:rsidRDefault="0040535A" w:rsidP="0040535A">
      <w:pPr>
        <w:tabs>
          <w:tab w:val="left" w:pos="851"/>
        </w:tabs>
        <w:spacing w:before="120" w:after="120" w:line="240" w:lineRule="auto"/>
        <w:ind w:left="142" w:firstLine="143"/>
        <w:jc w:val="both"/>
        <w:outlineLvl w:val="6"/>
        <w:rPr>
          <w:rFonts w:ascii="Arial" w:hAnsi="Arial" w:cs="Arial"/>
          <w:strike/>
          <w:sz w:val="16"/>
          <w:szCs w:val="16"/>
        </w:rPr>
      </w:pPr>
      <w:r>
        <w:rPr>
          <w:rFonts w:ascii="Arial" w:hAnsi="Arial" w:cs="Arial"/>
          <w:strike/>
          <w:sz w:val="16"/>
          <w:szCs w:val="16"/>
        </w:rPr>
        <w:t>(7) Vyúčtování zeleného bonusu na teplo se uskutečňuje na základě naměřených hodnot tepla dodaného do rozvodného tepelného zařízení soustavy zásobování tepelnou energií evidovaných operátorem trhu podle prováděcího právního předpisu. Nepředá-li výrobce tepla operátorovi trhu</w:t>
      </w:r>
      <w:r>
        <w:rPr>
          <w:rFonts w:ascii="Arial" w:hAnsi="Arial" w:cs="Arial"/>
          <w:b/>
          <w:bCs/>
          <w:strike/>
          <w:sz w:val="16"/>
          <w:szCs w:val="16"/>
        </w:rPr>
        <w:t xml:space="preserve"> </w:t>
      </w:r>
      <w:r>
        <w:rPr>
          <w:rFonts w:ascii="Arial" w:hAnsi="Arial" w:cs="Arial"/>
          <w:strike/>
          <w:sz w:val="16"/>
          <w:szCs w:val="16"/>
        </w:rPr>
        <w:t>naměřené hodnoty dodaného tepla nebo neumožní-li operátorovi trhu nebo jím písemně pověřené osobě ani na základě opakovaně prokazatelně předané výzvy přístup k měřícímu zařízení sloužícímu pro měření dodaného tepla, na které se vztahuje podpora tepla, nárok na úhradu zeleného bonusu na teplo nevzniká.</w:t>
      </w:r>
    </w:p>
    <w:p w:rsidR="0040535A" w:rsidRDefault="0040535A" w:rsidP="0040535A">
      <w:pPr>
        <w:tabs>
          <w:tab w:val="left" w:pos="851"/>
        </w:tabs>
        <w:spacing w:before="120" w:after="120" w:line="240" w:lineRule="auto"/>
        <w:ind w:left="142" w:firstLine="143"/>
        <w:jc w:val="both"/>
        <w:outlineLvl w:val="6"/>
        <w:rPr>
          <w:rFonts w:ascii="Arial" w:hAnsi="Arial" w:cs="Arial"/>
          <w:sz w:val="16"/>
          <w:szCs w:val="16"/>
        </w:rPr>
      </w:pPr>
      <w:r>
        <w:rPr>
          <w:rFonts w:ascii="Arial" w:hAnsi="Arial" w:cs="Arial"/>
          <w:b/>
          <w:sz w:val="16"/>
          <w:szCs w:val="16"/>
        </w:rPr>
        <w:t xml:space="preserve">(7) Vyúčtování zeleného bonusu na teplo se uskutečňuje na základě naměřených hodnot tepla dodaného do rozvodného tepelného zařízení soustavy zásobování tepelnou energií </w:t>
      </w:r>
      <w:r w:rsidR="00900EF3" w:rsidRPr="00900EF3">
        <w:rPr>
          <w:rFonts w:ascii="Arial" w:hAnsi="Arial" w:cs="Arial"/>
          <w:b/>
          <w:sz w:val="16"/>
          <w:szCs w:val="16"/>
        </w:rPr>
        <w:t>pro výrobny tepla podle § 24 odst. 3</w:t>
      </w:r>
      <w:r w:rsidR="00900EF3">
        <w:rPr>
          <w:rFonts w:ascii="Arial" w:hAnsi="Arial" w:cs="Arial"/>
          <w:b/>
          <w:sz w:val="16"/>
          <w:szCs w:val="16"/>
        </w:rPr>
        <w:t xml:space="preserve"> </w:t>
      </w:r>
      <w:r>
        <w:rPr>
          <w:rFonts w:ascii="Arial" w:hAnsi="Arial" w:cs="Arial"/>
          <w:b/>
          <w:sz w:val="16"/>
          <w:szCs w:val="16"/>
        </w:rPr>
        <w:t>nebo na základě naměřených hodnot užitečného tepla pro výrobny tepla definované v § 24 od</w:t>
      </w:r>
      <w:r w:rsidR="00900EF3">
        <w:rPr>
          <w:rFonts w:ascii="Arial" w:hAnsi="Arial" w:cs="Arial"/>
          <w:b/>
          <w:sz w:val="16"/>
          <w:szCs w:val="16"/>
        </w:rPr>
        <w:t xml:space="preserve">st. 4 </w:t>
      </w:r>
      <w:r>
        <w:rPr>
          <w:rFonts w:ascii="Arial" w:hAnsi="Arial" w:cs="Arial"/>
          <w:b/>
          <w:bCs/>
          <w:sz w:val="16"/>
          <w:szCs w:val="16"/>
        </w:rPr>
        <w:t xml:space="preserve">a dalších údajů </w:t>
      </w:r>
      <w:r>
        <w:rPr>
          <w:rFonts w:ascii="Arial" w:hAnsi="Arial" w:cs="Arial"/>
          <w:b/>
          <w:sz w:val="16"/>
          <w:szCs w:val="16"/>
        </w:rPr>
        <w:t xml:space="preserve">evidovaných operátorem trhu podle prováděcího právního předpisu. </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27</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Práva a povinnosti subjektů na trhu s teplem a s provozní podporou tepla</w:t>
      </w:r>
    </w:p>
    <w:p w:rsidR="0040535A" w:rsidRDefault="0040535A" w:rsidP="0040535A">
      <w:pPr>
        <w:tabs>
          <w:tab w:val="left" w:pos="851"/>
        </w:tabs>
        <w:spacing w:before="120" w:after="120" w:line="240" w:lineRule="auto"/>
        <w:ind w:left="142" w:firstLine="143"/>
        <w:jc w:val="both"/>
        <w:outlineLvl w:val="6"/>
        <w:rPr>
          <w:rFonts w:ascii="Arial" w:hAnsi="Arial" w:cs="Arial"/>
          <w:b/>
          <w:bCs/>
          <w:sz w:val="16"/>
          <w:szCs w:val="16"/>
        </w:rPr>
      </w:pPr>
      <w:r>
        <w:rPr>
          <w:rFonts w:ascii="Arial" w:hAnsi="Arial" w:cs="Arial"/>
          <w:sz w:val="16"/>
          <w:szCs w:val="16"/>
        </w:rPr>
        <w:t>(1)  Držitel licence na rozvod tepelné energie</w:t>
      </w:r>
      <w:r>
        <w:rPr>
          <w:rFonts w:ascii="Arial" w:hAnsi="Arial" w:cs="Arial"/>
          <w:sz w:val="16"/>
          <w:szCs w:val="16"/>
          <w:vertAlign w:val="superscript"/>
        </w:rPr>
        <w:footnoteReference w:customMarkFollows="1" w:id="16"/>
        <w:t>16)</w:t>
      </w:r>
      <w:r>
        <w:rPr>
          <w:rFonts w:ascii="Arial" w:hAnsi="Arial" w:cs="Arial"/>
          <w:sz w:val="16"/>
          <w:szCs w:val="16"/>
        </w:rPr>
        <w:t xml:space="preserve"> je povinen </w:t>
      </w:r>
      <w:r>
        <w:rPr>
          <w:rFonts w:ascii="Arial" w:hAnsi="Arial" w:cs="Arial"/>
          <w:b/>
          <w:bCs/>
          <w:sz w:val="16"/>
          <w:szCs w:val="16"/>
        </w:rPr>
        <w:t xml:space="preserve">od výrobce tepla </w:t>
      </w:r>
      <w:r>
        <w:rPr>
          <w:rFonts w:ascii="Arial" w:hAnsi="Arial" w:cs="Arial"/>
          <w:sz w:val="16"/>
          <w:szCs w:val="16"/>
        </w:rPr>
        <w:t xml:space="preserve">vykupovat teplo vyrobené z obnovitelných zdrojů </w:t>
      </w:r>
      <w:r>
        <w:rPr>
          <w:rFonts w:ascii="Arial" w:hAnsi="Arial" w:cs="Arial"/>
          <w:b/>
          <w:bCs/>
          <w:sz w:val="16"/>
          <w:szCs w:val="16"/>
        </w:rPr>
        <w:t xml:space="preserve"> </w:t>
      </w:r>
      <w:r>
        <w:rPr>
          <w:rFonts w:ascii="Arial" w:hAnsi="Arial" w:cs="Arial"/>
          <w:sz w:val="16"/>
          <w:szCs w:val="16"/>
        </w:rPr>
        <w:t xml:space="preserve">a za tím účelem </w:t>
      </w:r>
      <w:r>
        <w:rPr>
          <w:rFonts w:ascii="Arial" w:hAnsi="Arial" w:cs="Arial"/>
          <w:strike/>
          <w:sz w:val="16"/>
          <w:szCs w:val="16"/>
        </w:rPr>
        <w:t>připojit</w:t>
      </w:r>
      <w:r>
        <w:rPr>
          <w:rFonts w:ascii="Arial" w:hAnsi="Arial" w:cs="Arial"/>
          <w:b/>
          <w:bCs/>
          <w:sz w:val="16"/>
          <w:szCs w:val="16"/>
        </w:rPr>
        <w:t xml:space="preserve"> </w:t>
      </w:r>
      <w:r>
        <w:rPr>
          <w:rFonts w:ascii="Arial" w:hAnsi="Arial" w:cs="Arial"/>
          <w:bCs/>
          <w:strike/>
          <w:sz w:val="16"/>
          <w:szCs w:val="16"/>
        </w:rPr>
        <w:t>výrobnu</w:t>
      </w:r>
      <w:r>
        <w:rPr>
          <w:rFonts w:ascii="Arial" w:hAnsi="Arial" w:cs="Arial"/>
          <w:b/>
          <w:bCs/>
          <w:sz w:val="16"/>
          <w:szCs w:val="16"/>
        </w:rPr>
        <w:t xml:space="preserve"> umožnit připojení výrobny</w:t>
      </w:r>
      <w:r>
        <w:rPr>
          <w:rFonts w:ascii="Arial" w:hAnsi="Arial" w:cs="Arial"/>
          <w:sz w:val="16"/>
          <w:szCs w:val="16"/>
        </w:rPr>
        <w:t xml:space="preserve"> tepla k rozvodnému tepelnému zařízení. </w:t>
      </w:r>
      <w:r>
        <w:rPr>
          <w:rFonts w:ascii="Arial" w:hAnsi="Arial" w:cs="Arial"/>
          <w:b/>
          <w:bCs/>
          <w:sz w:val="16"/>
          <w:szCs w:val="16"/>
        </w:rPr>
        <w:t>Povinnost výkupu se vztahuje pouze na množství tepla, které neohrozí spolehlivý a bezpečný provoz dotčené soustavy zásobování tepelnou energií nebo její části nebo neomezí využití obnovitelných zdrojů v jiném zdroji tepelné energie připojeném k rozvodnému tepelnému zařízení.</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(2)  Povinnost </w:t>
      </w:r>
      <w:r>
        <w:rPr>
          <w:rFonts w:ascii="Arial" w:hAnsi="Arial" w:cs="Arial"/>
          <w:b/>
          <w:bCs/>
          <w:sz w:val="16"/>
          <w:szCs w:val="16"/>
        </w:rPr>
        <w:t>umožnit připojení výrobny tepla a</w:t>
      </w:r>
      <w:r>
        <w:rPr>
          <w:rFonts w:ascii="Arial" w:hAnsi="Arial" w:cs="Arial"/>
          <w:sz w:val="16"/>
          <w:szCs w:val="16"/>
        </w:rPr>
        <w:t xml:space="preserve"> výkupu tepla nevzniká</w:t>
      </w:r>
    </w:p>
    <w:p w:rsidR="0040535A" w:rsidRDefault="0040535A" w:rsidP="0040535A">
      <w:pPr>
        <w:pStyle w:val="Textpsmene"/>
        <w:numPr>
          <w:ilvl w:val="1"/>
          <w:numId w:val="13"/>
        </w:numPr>
        <w:tabs>
          <w:tab w:val="num" w:pos="142"/>
        </w:tabs>
        <w:rPr>
          <w:rFonts w:ascii="Arial" w:hAnsi="Arial" w:cs="Arial"/>
          <w:sz w:val="16"/>
          <w:szCs w:val="16"/>
        </w:rPr>
      </w:pPr>
      <w:r>
        <w:rPr>
          <w:rFonts w:ascii="Arial" w:hAnsi="Arial" w:cs="Arial"/>
          <w:sz w:val="16"/>
          <w:szCs w:val="16"/>
        </w:rPr>
        <w:t xml:space="preserve">pokud výrobce tepla není držitelem licence na výrobu </w:t>
      </w:r>
      <w:r>
        <w:rPr>
          <w:rFonts w:ascii="Arial" w:hAnsi="Arial" w:cs="Arial"/>
          <w:strike/>
          <w:sz w:val="16"/>
          <w:szCs w:val="16"/>
        </w:rPr>
        <w:t xml:space="preserve">tepla podle jiného právního předpisu </w:t>
      </w:r>
      <w:r>
        <w:rPr>
          <w:rFonts w:ascii="Arial" w:hAnsi="Arial" w:cs="Arial"/>
          <w:b/>
          <w:bCs/>
          <w:sz w:val="16"/>
          <w:szCs w:val="16"/>
        </w:rPr>
        <w:t>tepelné energie podle energetického zákona</w:t>
      </w:r>
      <w:r>
        <w:rPr>
          <w:rFonts w:ascii="Arial" w:hAnsi="Arial" w:cs="Arial"/>
          <w:sz w:val="16"/>
          <w:szCs w:val="16"/>
        </w:rPr>
        <w:t>,</w:t>
      </w:r>
    </w:p>
    <w:p w:rsidR="0040535A" w:rsidRDefault="0040535A" w:rsidP="0040535A">
      <w:pPr>
        <w:numPr>
          <w:ilvl w:val="1"/>
          <w:numId w:val="13"/>
        </w:numPr>
        <w:tabs>
          <w:tab w:val="num" w:pos="142"/>
        </w:tabs>
        <w:spacing w:after="0" w:line="240" w:lineRule="auto"/>
        <w:ind w:left="142" w:firstLine="142"/>
        <w:jc w:val="both"/>
        <w:outlineLvl w:val="7"/>
        <w:rPr>
          <w:rFonts w:ascii="Arial" w:hAnsi="Arial" w:cs="Arial"/>
          <w:sz w:val="16"/>
          <w:szCs w:val="16"/>
        </w:rPr>
      </w:pPr>
      <w:r>
        <w:rPr>
          <w:rFonts w:ascii="Arial" w:hAnsi="Arial" w:cs="Arial"/>
          <w:strike/>
          <w:sz w:val="16"/>
          <w:szCs w:val="16"/>
        </w:rPr>
        <w:t xml:space="preserve">je-li již potřeba tepla uspokojena podle odstavce 1 </w:t>
      </w:r>
      <w:r>
        <w:rPr>
          <w:rFonts w:ascii="Arial" w:hAnsi="Arial" w:cs="Arial"/>
          <w:b/>
          <w:bCs/>
          <w:sz w:val="16"/>
          <w:szCs w:val="16"/>
        </w:rPr>
        <w:t>pokud je rozvodné tepelné zařízení součástí účinné soustavy zásobování tepelnou energií</w:t>
      </w:r>
      <w:r>
        <w:rPr>
          <w:rFonts w:ascii="Arial" w:hAnsi="Arial" w:cs="Arial"/>
          <w:sz w:val="16"/>
          <w:szCs w:val="16"/>
        </w:rPr>
        <w:t xml:space="preserve">, </w:t>
      </w:r>
    </w:p>
    <w:p w:rsidR="0040535A" w:rsidRDefault="0040535A" w:rsidP="0040535A">
      <w:pPr>
        <w:numPr>
          <w:ilvl w:val="1"/>
          <w:numId w:val="13"/>
        </w:numPr>
        <w:tabs>
          <w:tab w:val="num" w:pos="142"/>
        </w:tabs>
        <w:spacing w:after="0" w:line="240" w:lineRule="auto"/>
        <w:ind w:left="142" w:firstLine="142"/>
        <w:jc w:val="both"/>
        <w:outlineLvl w:val="7"/>
        <w:rPr>
          <w:rFonts w:ascii="Arial" w:hAnsi="Arial" w:cs="Arial"/>
          <w:sz w:val="16"/>
          <w:szCs w:val="16"/>
        </w:rPr>
      </w:pPr>
      <w:r>
        <w:rPr>
          <w:rFonts w:ascii="Arial" w:hAnsi="Arial" w:cs="Arial"/>
          <w:sz w:val="16"/>
          <w:szCs w:val="16"/>
        </w:rPr>
        <w:t>pokud by došlo ke zvýšení celkových nákladů na pořízení tepla pro stávající odběratele držitele licence na rozvod tepelné energie, nebo</w:t>
      </w:r>
    </w:p>
    <w:p w:rsidR="0040535A" w:rsidRDefault="0040535A" w:rsidP="0040535A">
      <w:pPr>
        <w:numPr>
          <w:ilvl w:val="1"/>
          <w:numId w:val="13"/>
        </w:numPr>
        <w:tabs>
          <w:tab w:val="num" w:pos="142"/>
        </w:tabs>
        <w:spacing w:after="0" w:line="240" w:lineRule="auto"/>
        <w:ind w:left="142" w:firstLine="142"/>
        <w:jc w:val="both"/>
        <w:outlineLvl w:val="7"/>
        <w:rPr>
          <w:rFonts w:ascii="Arial" w:hAnsi="Arial" w:cs="Arial"/>
          <w:sz w:val="16"/>
          <w:szCs w:val="16"/>
        </w:rPr>
      </w:pPr>
      <w:r>
        <w:rPr>
          <w:rFonts w:ascii="Arial" w:hAnsi="Arial" w:cs="Arial"/>
          <w:sz w:val="16"/>
          <w:szCs w:val="16"/>
        </w:rPr>
        <w:t xml:space="preserve">pokud parametry teplonosné látky neodpovídají parametrům v rozvodném tepelném zařízení </w:t>
      </w:r>
      <w:r>
        <w:rPr>
          <w:rFonts w:ascii="Arial" w:hAnsi="Arial" w:cs="Arial"/>
          <w:b/>
          <w:bCs/>
          <w:sz w:val="16"/>
          <w:szCs w:val="16"/>
        </w:rPr>
        <w:t xml:space="preserve">soustavy zásobování tepelnou energií </w:t>
      </w:r>
      <w:r>
        <w:rPr>
          <w:rFonts w:ascii="Arial" w:hAnsi="Arial" w:cs="Arial"/>
          <w:sz w:val="16"/>
          <w:szCs w:val="16"/>
        </w:rPr>
        <w:t xml:space="preserve">v místě připojení. </w:t>
      </w:r>
    </w:p>
    <w:p w:rsidR="0040535A" w:rsidRDefault="0040535A" w:rsidP="0040535A">
      <w:pPr>
        <w:tabs>
          <w:tab w:val="left" w:pos="851"/>
        </w:tabs>
        <w:spacing w:before="120" w:after="120" w:line="240" w:lineRule="auto"/>
        <w:ind w:left="142"/>
        <w:jc w:val="both"/>
        <w:outlineLvl w:val="6"/>
        <w:rPr>
          <w:rFonts w:ascii="Arial" w:hAnsi="Arial" w:cs="Arial"/>
          <w:strike/>
          <w:sz w:val="16"/>
          <w:szCs w:val="16"/>
        </w:rPr>
      </w:pPr>
      <w:r>
        <w:rPr>
          <w:rFonts w:ascii="Arial" w:hAnsi="Arial" w:cs="Arial"/>
          <w:sz w:val="16"/>
          <w:szCs w:val="16"/>
        </w:rPr>
        <w:t xml:space="preserve">  </w:t>
      </w:r>
      <w:r>
        <w:rPr>
          <w:rFonts w:ascii="Arial" w:hAnsi="Arial" w:cs="Arial"/>
          <w:strike/>
          <w:color w:val="FF0000"/>
          <w:sz w:val="16"/>
          <w:szCs w:val="16"/>
        </w:rPr>
        <w:t xml:space="preserve"> </w:t>
      </w:r>
      <w:r>
        <w:rPr>
          <w:rFonts w:ascii="Arial" w:hAnsi="Arial" w:cs="Arial"/>
          <w:strike/>
          <w:sz w:val="16"/>
          <w:szCs w:val="16"/>
        </w:rPr>
        <w:t>(3) Výrobce tepla je povinen zajistit měření dodaného tepla do rozvodného tepelného zařízení soustavy zásobování tepelnou energií z výrobny tepla podle prováděcího právního předpisu.</w:t>
      </w:r>
    </w:p>
    <w:p w:rsidR="0040535A" w:rsidRDefault="0040535A" w:rsidP="0040535A">
      <w:pPr>
        <w:tabs>
          <w:tab w:val="left" w:pos="851"/>
        </w:tabs>
        <w:spacing w:before="120" w:after="120" w:line="240" w:lineRule="auto"/>
        <w:jc w:val="both"/>
        <w:outlineLvl w:val="6"/>
        <w:rPr>
          <w:rFonts w:ascii="Arial" w:hAnsi="Arial" w:cs="Arial"/>
          <w:b/>
          <w:sz w:val="16"/>
          <w:szCs w:val="16"/>
        </w:rPr>
      </w:pPr>
      <w:r>
        <w:rPr>
          <w:rFonts w:ascii="Arial" w:hAnsi="Arial" w:cs="Arial"/>
          <w:b/>
          <w:sz w:val="16"/>
          <w:szCs w:val="16"/>
        </w:rPr>
        <w:tab/>
        <w:t xml:space="preserve">(3) Výrobce tepla je povinen zajistit měření </w:t>
      </w:r>
    </w:p>
    <w:p w:rsidR="0040535A" w:rsidRDefault="0040535A" w:rsidP="0040535A">
      <w:pPr>
        <w:tabs>
          <w:tab w:val="left" w:pos="851"/>
        </w:tabs>
        <w:spacing w:before="120" w:after="120" w:line="240" w:lineRule="auto"/>
        <w:jc w:val="both"/>
        <w:outlineLvl w:val="6"/>
        <w:rPr>
          <w:rFonts w:ascii="Arial" w:hAnsi="Arial" w:cs="Arial"/>
          <w:b/>
          <w:sz w:val="16"/>
          <w:szCs w:val="16"/>
        </w:rPr>
      </w:pPr>
      <w:r>
        <w:rPr>
          <w:rFonts w:ascii="Arial" w:hAnsi="Arial" w:cs="Arial"/>
          <w:b/>
          <w:sz w:val="16"/>
          <w:szCs w:val="16"/>
        </w:rPr>
        <w:t>a) dodaného tepla do rozvodného tepelného zařízení soustavy zásobování tepelnou energií</w:t>
      </w:r>
      <w:r w:rsidR="00900EF3">
        <w:rPr>
          <w:rFonts w:ascii="Arial" w:hAnsi="Arial" w:cs="Arial"/>
          <w:b/>
          <w:sz w:val="16"/>
          <w:szCs w:val="16"/>
        </w:rPr>
        <w:t xml:space="preserve"> </w:t>
      </w:r>
      <w:r w:rsidR="00900EF3" w:rsidRPr="00900EF3">
        <w:rPr>
          <w:rFonts w:ascii="Arial" w:hAnsi="Arial" w:cs="Arial"/>
          <w:b/>
          <w:sz w:val="16"/>
          <w:szCs w:val="16"/>
        </w:rPr>
        <w:t>v případě podpory podle § 24 odst. 3</w:t>
      </w:r>
      <w:r>
        <w:rPr>
          <w:rFonts w:ascii="Arial" w:hAnsi="Arial" w:cs="Arial"/>
          <w:b/>
          <w:sz w:val="16"/>
          <w:szCs w:val="16"/>
        </w:rPr>
        <w:t>, nebo</w:t>
      </w:r>
    </w:p>
    <w:p w:rsidR="0040535A" w:rsidRDefault="0040535A" w:rsidP="0040535A">
      <w:pPr>
        <w:tabs>
          <w:tab w:val="left" w:pos="851"/>
        </w:tabs>
        <w:spacing w:before="120" w:after="120" w:line="240" w:lineRule="auto"/>
        <w:jc w:val="both"/>
        <w:outlineLvl w:val="6"/>
        <w:rPr>
          <w:rFonts w:ascii="Arial" w:hAnsi="Arial" w:cs="Arial"/>
          <w:b/>
          <w:sz w:val="16"/>
          <w:szCs w:val="16"/>
        </w:rPr>
      </w:pPr>
      <w:r>
        <w:rPr>
          <w:rFonts w:ascii="Arial" w:hAnsi="Arial" w:cs="Arial"/>
          <w:b/>
          <w:sz w:val="16"/>
          <w:szCs w:val="16"/>
        </w:rPr>
        <w:t>b) užitečného tepla v pří</w:t>
      </w:r>
      <w:r w:rsidR="00900EF3">
        <w:rPr>
          <w:rFonts w:ascii="Arial" w:hAnsi="Arial" w:cs="Arial"/>
          <w:b/>
          <w:sz w:val="16"/>
          <w:szCs w:val="16"/>
        </w:rPr>
        <w:t>padě podpory podle § 24 odst. 4</w:t>
      </w:r>
      <w:r>
        <w:rPr>
          <w:rFonts w:ascii="Arial" w:hAnsi="Arial" w:cs="Arial"/>
          <w:b/>
          <w:sz w:val="16"/>
          <w:szCs w:val="16"/>
        </w:rPr>
        <w:t>,</w:t>
      </w:r>
    </w:p>
    <w:p w:rsidR="0040535A" w:rsidRDefault="0040535A" w:rsidP="0040535A">
      <w:pPr>
        <w:tabs>
          <w:tab w:val="left" w:pos="851"/>
        </w:tabs>
        <w:spacing w:before="120" w:after="120" w:line="240" w:lineRule="auto"/>
        <w:jc w:val="both"/>
        <w:outlineLvl w:val="6"/>
        <w:rPr>
          <w:rFonts w:ascii="Arial" w:hAnsi="Arial" w:cs="Arial"/>
          <w:b/>
          <w:sz w:val="16"/>
          <w:szCs w:val="16"/>
        </w:rPr>
      </w:pPr>
      <w:r>
        <w:rPr>
          <w:rFonts w:ascii="Arial" w:hAnsi="Arial" w:cs="Arial"/>
          <w:b/>
          <w:sz w:val="16"/>
          <w:szCs w:val="16"/>
        </w:rPr>
        <w:t>z výrobny tepla</w:t>
      </w:r>
      <w:r>
        <w:rPr>
          <w:rFonts w:ascii="Arial" w:hAnsi="Arial" w:cs="Arial"/>
          <w:b/>
          <w:bCs/>
          <w:sz w:val="16"/>
          <w:szCs w:val="16"/>
        </w:rPr>
        <w:t xml:space="preserve"> stanoveným měřidlem podle zákona o metrologii způsobem</w:t>
      </w:r>
      <w:r>
        <w:rPr>
          <w:rFonts w:ascii="Arial" w:hAnsi="Arial" w:cs="Arial"/>
          <w:b/>
          <w:sz w:val="16"/>
          <w:szCs w:val="16"/>
        </w:rPr>
        <w:t xml:space="preserve"> podle prováděcího právního předpisu.</w:t>
      </w:r>
    </w:p>
    <w:p w:rsidR="0040535A" w:rsidRDefault="0040535A" w:rsidP="0040535A">
      <w:pPr>
        <w:tabs>
          <w:tab w:val="left" w:pos="851"/>
        </w:tabs>
        <w:spacing w:before="120" w:after="120" w:line="240" w:lineRule="auto"/>
        <w:ind w:left="142" w:firstLine="143"/>
        <w:jc w:val="both"/>
        <w:outlineLvl w:val="6"/>
        <w:rPr>
          <w:rFonts w:ascii="Arial" w:hAnsi="Arial" w:cs="Arial"/>
          <w:sz w:val="16"/>
          <w:szCs w:val="16"/>
        </w:rPr>
      </w:pPr>
      <w:r>
        <w:rPr>
          <w:rFonts w:ascii="Arial" w:hAnsi="Arial" w:cs="Arial"/>
          <w:sz w:val="16"/>
          <w:szCs w:val="16"/>
        </w:rPr>
        <w:t xml:space="preserve">(4) Výrobce tepla, který používá pro výrobu tepla palivo z biomasy </w:t>
      </w:r>
      <w:r>
        <w:rPr>
          <w:rFonts w:ascii="Arial" w:hAnsi="Arial" w:cs="Arial"/>
          <w:b/>
          <w:sz w:val="16"/>
          <w:szCs w:val="16"/>
        </w:rPr>
        <w:t>nebo bioplynu</w:t>
      </w:r>
      <w:r>
        <w:rPr>
          <w:rFonts w:ascii="Arial" w:hAnsi="Arial" w:cs="Arial"/>
          <w:sz w:val="16"/>
          <w:szCs w:val="16"/>
        </w:rPr>
        <w:t xml:space="preserve">, je povinen uchovávat </w:t>
      </w:r>
      <w:r>
        <w:rPr>
          <w:rFonts w:ascii="Arial" w:hAnsi="Arial" w:cs="Arial"/>
          <w:b/>
          <w:bCs/>
          <w:sz w:val="16"/>
          <w:szCs w:val="16"/>
        </w:rPr>
        <w:t>úplné a pravdivé</w:t>
      </w:r>
      <w:r>
        <w:rPr>
          <w:rFonts w:ascii="Arial" w:hAnsi="Arial" w:cs="Arial"/>
          <w:sz w:val="16"/>
          <w:szCs w:val="16"/>
        </w:rPr>
        <w:t xml:space="preserve"> dokumenty a záznamy o použitém palivu po dobu 5 let v rozsahu stanoveném prováděcím právním předpisem</w:t>
      </w:r>
      <w:r>
        <w:rPr>
          <w:rFonts w:ascii="Arial" w:hAnsi="Arial" w:cs="Arial"/>
          <w:b/>
          <w:bCs/>
          <w:sz w:val="16"/>
          <w:szCs w:val="16"/>
        </w:rPr>
        <w:t xml:space="preserve"> a na vyžádání je zpřístupnit Úřadu, ministerstvu a operátorovi trhu</w:t>
      </w:r>
      <w:r>
        <w:rPr>
          <w:rFonts w:ascii="Arial" w:hAnsi="Arial" w:cs="Arial"/>
          <w:sz w:val="16"/>
          <w:szCs w:val="16"/>
        </w:rPr>
        <w:t xml:space="preserve">. </w:t>
      </w:r>
    </w:p>
    <w:p w:rsidR="0040535A" w:rsidRDefault="0040535A" w:rsidP="0040535A">
      <w:pPr>
        <w:tabs>
          <w:tab w:val="left" w:pos="851"/>
        </w:tabs>
        <w:spacing w:before="120" w:after="120" w:line="240" w:lineRule="auto"/>
        <w:ind w:left="142" w:firstLine="143"/>
        <w:jc w:val="both"/>
        <w:outlineLvl w:val="6"/>
        <w:rPr>
          <w:rFonts w:ascii="Arial" w:hAnsi="Arial" w:cs="Arial"/>
          <w:sz w:val="16"/>
          <w:szCs w:val="16"/>
        </w:rPr>
      </w:pPr>
      <w:r>
        <w:rPr>
          <w:rFonts w:ascii="Arial" w:hAnsi="Arial" w:cs="Arial"/>
          <w:sz w:val="16"/>
          <w:szCs w:val="16"/>
        </w:rPr>
        <w:t xml:space="preserve">(5) </w:t>
      </w:r>
      <w:r>
        <w:rPr>
          <w:rFonts w:ascii="Arial" w:hAnsi="Arial" w:cs="Arial"/>
          <w:strike/>
          <w:sz w:val="16"/>
          <w:szCs w:val="16"/>
        </w:rPr>
        <w:t xml:space="preserve"> Výrobce tepla </w:t>
      </w:r>
      <w:r>
        <w:rPr>
          <w:rFonts w:ascii="Arial" w:hAnsi="Arial" w:cs="Arial"/>
          <w:b/>
          <w:bCs/>
          <w:sz w:val="16"/>
          <w:szCs w:val="16"/>
        </w:rPr>
        <w:t xml:space="preserve">Výrobce paliva z biomasy </w:t>
      </w:r>
      <w:r>
        <w:rPr>
          <w:rFonts w:ascii="Arial" w:hAnsi="Arial" w:cs="Arial"/>
          <w:sz w:val="16"/>
          <w:szCs w:val="16"/>
        </w:rPr>
        <w:t xml:space="preserve">nebo dovozce paliva z biomasy je povinen uchovávat </w:t>
      </w:r>
      <w:r>
        <w:rPr>
          <w:rFonts w:ascii="Arial" w:hAnsi="Arial" w:cs="Arial"/>
          <w:b/>
          <w:bCs/>
          <w:sz w:val="16"/>
          <w:szCs w:val="16"/>
        </w:rPr>
        <w:t>úplné a pravdivé</w:t>
      </w:r>
      <w:r>
        <w:rPr>
          <w:rFonts w:ascii="Arial" w:hAnsi="Arial" w:cs="Arial"/>
          <w:sz w:val="16"/>
          <w:szCs w:val="16"/>
        </w:rPr>
        <w:t xml:space="preserve"> dokumenty a záznamy o použitých druzích biomasy a o způsobu jejich využití pro výrobu paliv v rozsahu stanoveném prováděcím právním předpisem, nejméně po dobu 5 let ode dne, kdy tyto dokumenty a záznamy vznikly, a na vyžádání je zpřístupnit Úřadu, </w:t>
      </w:r>
      <w:r>
        <w:rPr>
          <w:rFonts w:ascii="Arial" w:hAnsi="Arial" w:cs="Arial"/>
          <w:strike/>
          <w:sz w:val="16"/>
          <w:szCs w:val="16"/>
        </w:rPr>
        <w:t>ministerstvu, operátorovi trhu a Státní energetické inspekci</w:t>
      </w:r>
      <w:r>
        <w:rPr>
          <w:rFonts w:ascii="Arial" w:hAnsi="Arial" w:cs="Arial"/>
          <w:b/>
          <w:bCs/>
          <w:sz w:val="16"/>
          <w:szCs w:val="16"/>
        </w:rPr>
        <w:t xml:space="preserve"> ministerstvu a operátorovi trhu</w:t>
      </w:r>
      <w:r>
        <w:rPr>
          <w:rFonts w:ascii="Arial" w:hAnsi="Arial" w:cs="Arial"/>
          <w:sz w:val="16"/>
          <w:szCs w:val="16"/>
        </w:rPr>
        <w:t xml:space="preserve">. </w:t>
      </w:r>
    </w:p>
    <w:p w:rsidR="0040535A" w:rsidRDefault="0040535A" w:rsidP="0040535A">
      <w:pPr>
        <w:tabs>
          <w:tab w:val="left" w:pos="851"/>
        </w:tabs>
        <w:spacing w:before="120" w:after="120" w:line="240" w:lineRule="auto"/>
        <w:ind w:left="142"/>
        <w:jc w:val="both"/>
        <w:outlineLvl w:val="6"/>
        <w:rPr>
          <w:rFonts w:ascii="Arial" w:hAnsi="Arial" w:cs="Arial"/>
          <w:sz w:val="16"/>
          <w:szCs w:val="16"/>
        </w:rPr>
      </w:pPr>
      <w:r>
        <w:rPr>
          <w:rFonts w:ascii="Arial" w:hAnsi="Arial" w:cs="Arial"/>
          <w:sz w:val="16"/>
          <w:szCs w:val="16"/>
        </w:rPr>
        <w:t xml:space="preserve">    (6) Výrobce tepla je povinen zaregistrovat místo předání vyrobeného tepla z výrobny tepla vyrábějící teplo z obnovitelných zdrojů do rozvodného tepelného zařízení soustavy zásobování tepelnou energií</w:t>
      </w:r>
      <w:r w:rsidR="00900EF3">
        <w:rPr>
          <w:rFonts w:ascii="Arial" w:hAnsi="Arial" w:cs="Arial"/>
          <w:sz w:val="16"/>
          <w:szCs w:val="16"/>
        </w:rPr>
        <w:t xml:space="preserve"> </w:t>
      </w:r>
      <w:r w:rsidR="00900EF3" w:rsidRPr="00900EF3">
        <w:rPr>
          <w:rFonts w:ascii="Arial" w:hAnsi="Arial" w:cs="Arial"/>
          <w:b/>
          <w:sz w:val="16"/>
          <w:szCs w:val="16"/>
        </w:rPr>
        <w:t>v případě výroben tepla podle § 24 odst. 3 nebo užitečného tepla v případě výroben tepla podle § 24 odst. 4</w:t>
      </w:r>
      <w:r>
        <w:rPr>
          <w:rFonts w:ascii="Arial" w:hAnsi="Arial" w:cs="Arial"/>
          <w:sz w:val="16"/>
          <w:szCs w:val="16"/>
        </w:rPr>
        <w:t xml:space="preserve">, ke kterému vzniká nárok na provozní podporu tepla podle tohoto zákona, v systému operátora trhu a dále registrovat všechny změny v těchto údajích podle prováděcího právního předpisu. </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(7) Výrobce tepla je povinen</w:t>
      </w:r>
    </w:p>
    <w:p w:rsidR="0040535A" w:rsidRDefault="0040535A" w:rsidP="0040535A">
      <w:pPr>
        <w:tabs>
          <w:tab w:val="num" w:pos="142"/>
        </w:tabs>
        <w:spacing w:after="0" w:line="240" w:lineRule="auto"/>
        <w:ind w:left="142"/>
        <w:jc w:val="both"/>
        <w:outlineLvl w:val="7"/>
        <w:rPr>
          <w:rFonts w:ascii="Arial" w:hAnsi="Arial" w:cs="Arial"/>
          <w:sz w:val="16"/>
          <w:szCs w:val="16"/>
        </w:rPr>
      </w:pPr>
      <w:r>
        <w:rPr>
          <w:rFonts w:ascii="Arial" w:hAnsi="Arial" w:cs="Arial"/>
          <w:sz w:val="16"/>
          <w:szCs w:val="16"/>
        </w:rPr>
        <w:t xml:space="preserve">a) předat elektronickou formou operátorovi trhu </w:t>
      </w:r>
      <w:r>
        <w:rPr>
          <w:rFonts w:ascii="Arial" w:hAnsi="Arial" w:cs="Arial"/>
          <w:b/>
          <w:bCs/>
          <w:sz w:val="16"/>
          <w:szCs w:val="16"/>
        </w:rPr>
        <w:t xml:space="preserve">úplné a pravdivé </w:t>
      </w:r>
      <w:r>
        <w:rPr>
          <w:rFonts w:ascii="Arial" w:hAnsi="Arial" w:cs="Arial"/>
          <w:sz w:val="16"/>
          <w:szCs w:val="16"/>
        </w:rPr>
        <w:t xml:space="preserve">naměřené hodnoty tepla dodaného do rozvodného tepelného zařízení soustavy zásobování tepelnou energií </w:t>
      </w:r>
      <w:r w:rsidR="00900EF3" w:rsidRPr="00900EF3">
        <w:rPr>
          <w:rFonts w:ascii="Arial" w:hAnsi="Arial" w:cs="Arial"/>
          <w:sz w:val="16"/>
          <w:szCs w:val="16"/>
        </w:rPr>
        <w:t>v</w:t>
      </w:r>
      <w:r w:rsidR="00900EF3" w:rsidRPr="00900EF3">
        <w:rPr>
          <w:rFonts w:ascii="Arial" w:hAnsi="Arial" w:cs="Arial"/>
          <w:b/>
          <w:sz w:val="16"/>
          <w:szCs w:val="16"/>
        </w:rPr>
        <w:t xml:space="preserve"> případě výroben tepla podle § 24 odst. 3 nebo užitečného tepla v případě výroben </w:t>
      </w:r>
      <w:r w:rsidR="00900EF3">
        <w:rPr>
          <w:rFonts w:ascii="Arial" w:hAnsi="Arial" w:cs="Arial"/>
          <w:b/>
          <w:sz w:val="16"/>
          <w:szCs w:val="16"/>
        </w:rPr>
        <w:t xml:space="preserve">tepla </w:t>
      </w:r>
      <w:r w:rsidR="00900EF3" w:rsidRPr="00900EF3">
        <w:rPr>
          <w:rFonts w:ascii="Arial" w:hAnsi="Arial" w:cs="Arial"/>
          <w:b/>
          <w:sz w:val="16"/>
          <w:szCs w:val="16"/>
        </w:rPr>
        <w:t>podle § 24 odst. 4 a další údaje</w:t>
      </w:r>
      <w:r w:rsidR="00900EF3" w:rsidRPr="00900EF3">
        <w:rPr>
          <w:rFonts w:ascii="Arial" w:hAnsi="Arial" w:cs="Arial"/>
          <w:sz w:val="16"/>
          <w:szCs w:val="16"/>
        </w:rPr>
        <w:t xml:space="preserve"> </w:t>
      </w:r>
      <w:r>
        <w:rPr>
          <w:rFonts w:ascii="Arial" w:hAnsi="Arial" w:cs="Arial"/>
          <w:sz w:val="16"/>
          <w:szCs w:val="16"/>
        </w:rPr>
        <w:t>a na základě žádosti operátora trhu mu předat další doplňující informace týkající se předávaných naměřených hodnot; způsob</w:t>
      </w:r>
      <w:r>
        <w:rPr>
          <w:rFonts w:ascii="Arial" w:hAnsi="Arial" w:cs="Arial"/>
          <w:b/>
          <w:bCs/>
          <w:sz w:val="16"/>
          <w:szCs w:val="16"/>
        </w:rPr>
        <w:t>, rozsah a termín</w:t>
      </w:r>
      <w:r>
        <w:rPr>
          <w:rFonts w:ascii="Arial" w:hAnsi="Arial" w:cs="Arial"/>
          <w:sz w:val="16"/>
          <w:szCs w:val="16"/>
        </w:rPr>
        <w:t xml:space="preserve"> předání a evidence naměřených hodnot tepla </w:t>
      </w:r>
      <w:r>
        <w:rPr>
          <w:rFonts w:ascii="Arial" w:hAnsi="Arial" w:cs="Arial"/>
          <w:b/>
          <w:bCs/>
          <w:sz w:val="16"/>
          <w:szCs w:val="16"/>
        </w:rPr>
        <w:t>a dalších údajů</w:t>
      </w:r>
      <w:r>
        <w:rPr>
          <w:rFonts w:ascii="Arial" w:hAnsi="Arial" w:cs="Arial"/>
          <w:sz w:val="16"/>
          <w:szCs w:val="16"/>
        </w:rPr>
        <w:t xml:space="preserve"> stanoví prováděcí právní předpis, </w:t>
      </w:r>
      <w:r>
        <w:rPr>
          <w:rFonts w:ascii="Arial" w:hAnsi="Arial" w:cs="Arial"/>
          <w:strike/>
          <w:sz w:val="16"/>
          <w:szCs w:val="16"/>
        </w:rPr>
        <w:t>a</w:t>
      </w:r>
    </w:p>
    <w:p w:rsidR="0040535A" w:rsidRDefault="0040535A" w:rsidP="0040535A">
      <w:pPr>
        <w:spacing w:after="0" w:line="240" w:lineRule="auto"/>
        <w:ind w:left="142"/>
        <w:jc w:val="both"/>
        <w:outlineLvl w:val="7"/>
        <w:rPr>
          <w:rFonts w:ascii="Arial" w:hAnsi="Arial" w:cs="Arial"/>
          <w:sz w:val="16"/>
          <w:szCs w:val="16"/>
        </w:rPr>
      </w:pPr>
    </w:p>
    <w:p w:rsidR="0040535A" w:rsidRDefault="0040535A" w:rsidP="0040535A">
      <w:pPr>
        <w:spacing w:after="0" w:line="240" w:lineRule="auto"/>
        <w:ind w:left="142"/>
        <w:jc w:val="both"/>
        <w:outlineLvl w:val="7"/>
        <w:rPr>
          <w:rFonts w:ascii="Arial" w:hAnsi="Arial" w:cs="Arial"/>
          <w:sz w:val="16"/>
          <w:szCs w:val="16"/>
        </w:rPr>
      </w:pPr>
      <w:r>
        <w:rPr>
          <w:rFonts w:ascii="Arial" w:hAnsi="Arial" w:cs="Arial"/>
          <w:sz w:val="16"/>
          <w:szCs w:val="16"/>
        </w:rPr>
        <w:t>b) umožnit operátorovi trhu nebo jím písemně pověřené osobě přístup k měřicímu zařízení, které slouží pro měření dodaného tepla</w:t>
      </w:r>
      <w:r w:rsidR="00900EF3">
        <w:rPr>
          <w:rFonts w:ascii="Arial" w:hAnsi="Arial" w:cs="Arial"/>
          <w:sz w:val="16"/>
          <w:szCs w:val="16"/>
        </w:rPr>
        <w:t xml:space="preserve"> </w:t>
      </w:r>
      <w:r w:rsidR="00900EF3" w:rsidRPr="00900EF3">
        <w:rPr>
          <w:rFonts w:ascii="Arial" w:hAnsi="Arial" w:cs="Arial"/>
          <w:b/>
          <w:sz w:val="16"/>
          <w:szCs w:val="16"/>
        </w:rPr>
        <w:t>do rozvodného tepelného zařízení soustavy zásobování tepelnou energií v případě výroben tepla podle § 24 odst. 3 nebo užitečného tepla v případě výroben tepla podle § 24 odst. 4</w:t>
      </w:r>
      <w:r>
        <w:rPr>
          <w:rFonts w:ascii="Arial" w:hAnsi="Arial" w:cs="Arial"/>
          <w:sz w:val="16"/>
          <w:szCs w:val="16"/>
        </w:rPr>
        <w:t>, na které se vztahuje provozní podpora tepla</w:t>
      </w:r>
      <w:r>
        <w:rPr>
          <w:rFonts w:ascii="Arial" w:hAnsi="Arial" w:cs="Arial"/>
          <w:strike/>
          <w:sz w:val="16"/>
          <w:szCs w:val="16"/>
        </w:rPr>
        <w:t>.</w:t>
      </w:r>
      <w:r>
        <w:rPr>
          <w:rFonts w:ascii="Arial" w:hAnsi="Arial" w:cs="Arial"/>
          <w:b/>
          <w:bCs/>
          <w:sz w:val="16"/>
          <w:szCs w:val="16"/>
        </w:rPr>
        <w:t>, a</w:t>
      </w:r>
    </w:p>
    <w:p w:rsidR="0040535A" w:rsidRPr="009073D6" w:rsidRDefault="0040535A" w:rsidP="0040535A">
      <w:pPr>
        <w:spacing w:before="60" w:after="120" w:line="240" w:lineRule="auto"/>
        <w:ind w:left="142"/>
        <w:jc w:val="both"/>
        <w:rPr>
          <w:rFonts w:ascii="Arial" w:hAnsi="Arial" w:cs="Arial"/>
          <w:b/>
          <w:bCs/>
          <w:sz w:val="16"/>
          <w:szCs w:val="16"/>
        </w:rPr>
      </w:pPr>
      <w:r w:rsidRPr="00CA17A0">
        <w:rPr>
          <w:rFonts w:ascii="Arial" w:hAnsi="Arial" w:cs="Arial"/>
          <w:b/>
          <w:bCs/>
          <w:sz w:val="16"/>
          <w:szCs w:val="16"/>
        </w:rPr>
        <w:t>c) uchovávat doklady týkající se investičních a provozních nákladů výrobny</w:t>
      </w:r>
      <w:r>
        <w:rPr>
          <w:rFonts w:ascii="Arial" w:hAnsi="Arial" w:cs="Arial"/>
          <w:b/>
          <w:bCs/>
          <w:sz w:val="16"/>
          <w:szCs w:val="16"/>
        </w:rPr>
        <w:t xml:space="preserve"> tepla</w:t>
      </w:r>
      <w:r w:rsidRPr="00CA17A0">
        <w:rPr>
          <w:rFonts w:ascii="Arial" w:hAnsi="Arial" w:cs="Arial"/>
          <w:b/>
          <w:bCs/>
          <w:sz w:val="16"/>
          <w:szCs w:val="16"/>
        </w:rPr>
        <w:t>, které je povinen výrobce tepla uchovávat podle jiných právních předpisů</w:t>
      </w:r>
      <w:r w:rsidRPr="00CA17A0">
        <w:rPr>
          <w:rFonts w:ascii="Arial" w:hAnsi="Arial" w:cs="Arial"/>
          <w:b/>
          <w:bCs/>
          <w:sz w:val="16"/>
          <w:szCs w:val="16"/>
          <w:vertAlign w:val="superscript"/>
        </w:rPr>
        <w:t>23)</w:t>
      </w:r>
      <w:r w:rsidRPr="00CA17A0">
        <w:rPr>
          <w:rFonts w:ascii="Arial" w:hAnsi="Arial" w:cs="Arial"/>
          <w:b/>
          <w:bCs/>
          <w:sz w:val="16"/>
          <w:szCs w:val="16"/>
        </w:rPr>
        <w:t xml:space="preserve">, i po lhůtě stanovené těmito </w:t>
      </w:r>
      <w:r>
        <w:rPr>
          <w:rFonts w:ascii="Arial" w:hAnsi="Arial" w:cs="Arial"/>
          <w:b/>
          <w:bCs/>
          <w:sz w:val="16"/>
          <w:szCs w:val="16"/>
        </w:rPr>
        <w:t xml:space="preserve">právními </w:t>
      </w:r>
      <w:r w:rsidRPr="00CA17A0">
        <w:rPr>
          <w:rFonts w:ascii="Arial" w:hAnsi="Arial" w:cs="Arial"/>
          <w:b/>
          <w:bCs/>
          <w:sz w:val="16"/>
          <w:szCs w:val="16"/>
        </w:rPr>
        <w:t xml:space="preserve">předpisy v případě, že je příjemcem podpory podle tohoto zákona, a to po celou dobu uplatňování podpory a po dobu následujících 5 let a </w:t>
      </w:r>
      <w:r>
        <w:rPr>
          <w:rFonts w:ascii="Arial" w:hAnsi="Arial" w:cs="Arial"/>
          <w:b/>
          <w:bCs/>
          <w:sz w:val="16"/>
          <w:szCs w:val="16"/>
        </w:rPr>
        <w:t>na vyžádání je předložit Úřadu; p</w:t>
      </w:r>
      <w:r w:rsidRPr="009073D6">
        <w:rPr>
          <w:rFonts w:ascii="Arial" w:hAnsi="Arial" w:cs="Arial"/>
          <w:b/>
          <w:bCs/>
          <w:sz w:val="16"/>
          <w:szCs w:val="16"/>
        </w:rPr>
        <w:t xml:space="preserve">ři změně vlastnictví je převodce nebo právní předchůdce povinen předat nabyvateli nebo právnímu nástupci doklady prokazující veškeré investiční a provozní náklady výrobny </w:t>
      </w:r>
      <w:r>
        <w:rPr>
          <w:rFonts w:ascii="Arial" w:hAnsi="Arial" w:cs="Arial"/>
          <w:b/>
          <w:bCs/>
          <w:sz w:val="16"/>
          <w:szCs w:val="16"/>
        </w:rPr>
        <w:t xml:space="preserve">tepla </w:t>
      </w:r>
      <w:r w:rsidRPr="009073D6">
        <w:rPr>
          <w:rFonts w:ascii="Arial" w:hAnsi="Arial" w:cs="Arial"/>
          <w:b/>
          <w:bCs/>
          <w:sz w:val="16"/>
          <w:szCs w:val="16"/>
        </w:rPr>
        <w:t>nebo jejich kopie.</w:t>
      </w:r>
    </w:p>
    <w:p w:rsidR="0040535A" w:rsidRDefault="0040535A" w:rsidP="0040535A">
      <w:pPr>
        <w:tabs>
          <w:tab w:val="left" w:pos="142"/>
        </w:tabs>
        <w:spacing w:before="60" w:after="120" w:line="240" w:lineRule="auto"/>
        <w:ind w:left="142"/>
        <w:jc w:val="both"/>
        <w:outlineLvl w:val="7"/>
        <w:rPr>
          <w:rFonts w:ascii="Arial" w:hAnsi="Arial" w:cs="Arial"/>
          <w:b/>
          <w:bCs/>
          <w:sz w:val="16"/>
          <w:szCs w:val="16"/>
        </w:rPr>
      </w:pPr>
      <w:r>
        <w:rPr>
          <w:rFonts w:ascii="Arial" w:hAnsi="Arial" w:cs="Arial"/>
          <w:b/>
          <w:bCs/>
          <w:sz w:val="16"/>
          <w:szCs w:val="16"/>
        </w:rPr>
        <w:t xml:space="preserve">    (8) Výrobce tepla je dále povinen </w:t>
      </w:r>
    </w:p>
    <w:p w:rsidR="0040535A" w:rsidRDefault="0040535A" w:rsidP="0040535A">
      <w:pPr>
        <w:tabs>
          <w:tab w:val="left" w:pos="426"/>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a) udržovat a provozovat měřidlo s platným ověřením podle zákona o metrologii,</w:t>
      </w:r>
    </w:p>
    <w:p w:rsidR="0040535A" w:rsidRDefault="0040535A" w:rsidP="0040535A">
      <w:pPr>
        <w:tabs>
          <w:tab w:val="left" w:pos="426"/>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b) písemně požádat osobu pověřenou ministerstvem o zajištění svého měřidla proti neoprávněné manipulaci, a to na svůj náklad a způsobem a v  rozsahu podle prováděcího právního předpisu,</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c) zdržet se jakýchkoli neoprávněných zásahů do zajištění proti neoprávněné manipulaci nebo do měřicího zařízení nebo do jeho součásti či příslušenství; neoprávněným zásahem do zajištění proti neoprávněné manipulaci je zásah do tohoto zajištění bez souhlasu osoby pověřené ministerstvem, </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d) kontrolovat zajištění proti neoprávněné manipulaci a neprodleně oznamovat osobě pověřené ministerstvem porušení zajištění měřidla proti neoprávněné manipulaci,</w:t>
      </w:r>
    </w:p>
    <w:p w:rsidR="0040535A" w:rsidRPr="00CA17A0" w:rsidRDefault="0040535A" w:rsidP="0040535A">
      <w:pPr>
        <w:spacing w:before="60" w:after="120"/>
        <w:rPr>
          <w:rFonts w:ascii="Arial" w:hAnsi="Arial" w:cs="Arial"/>
          <w:b/>
          <w:bCs/>
          <w:sz w:val="16"/>
          <w:szCs w:val="16"/>
        </w:rPr>
      </w:pPr>
      <w:r>
        <w:rPr>
          <w:rFonts w:ascii="Arial" w:hAnsi="Arial" w:cs="Arial"/>
          <w:b/>
          <w:bCs/>
          <w:sz w:val="16"/>
          <w:szCs w:val="16"/>
        </w:rPr>
        <w:t>e) umožnit Úřadu nebo osobě pověřené ministerstvem přístup k měřidlu a</w:t>
      </w:r>
      <w:r w:rsidRPr="00CA17A0">
        <w:rPr>
          <w:rFonts w:ascii="Arial" w:hAnsi="Arial" w:cs="Arial"/>
          <w:b/>
          <w:bCs/>
          <w:sz w:val="16"/>
          <w:szCs w:val="16"/>
        </w:rPr>
        <w:t xml:space="preserve"> kontrolu jeho zajištění a měření</w:t>
      </w:r>
      <w:r>
        <w:rPr>
          <w:rFonts w:ascii="Arial" w:hAnsi="Arial" w:cs="Arial"/>
          <w:b/>
          <w:bCs/>
          <w:sz w:val="16"/>
          <w:szCs w:val="16"/>
        </w:rPr>
        <w:t>.</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(9) Osoba pověřená ministerstvem je povinna na žádost výrobce tepla do 90 dní od podání písemné žádosti výrobce tepla zajistit měřidlo proti neoprávněné manipulaci a neprodleně elektronicky předat do systému operátora trhu údaje o zajištění měřidla proti neoprávněné manipulaci. </w:t>
      </w:r>
    </w:p>
    <w:p w:rsidR="0040535A" w:rsidRDefault="0040535A" w:rsidP="0040535A">
      <w:pPr>
        <w:spacing w:before="60" w:after="120"/>
        <w:jc w:val="both"/>
        <w:rPr>
          <w:rFonts w:ascii="Arial" w:hAnsi="Arial" w:cs="Arial"/>
          <w:b/>
          <w:bCs/>
          <w:sz w:val="16"/>
          <w:szCs w:val="16"/>
        </w:rPr>
      </w:pPr>
      <w:r>
        <w:rPr>
          <w:rFonts w:ascii="Arial" w:hAnsi="Arial" w:cs="Arial"/>
          <w:b/>
          <w:bCs/>
          <w:sz w:val="16"/>
          <w:szCs w:val="16"/>
        </w:rPr>
        <w:t xml:space="preserve">        </w:t>
      </w:r>
      <w:r w:rsidRPr="009073D6">
        <w:rPr>
          <w:rFonts w:ascii="Arial" w:hAnsi="Arial" w:cs="Arial"/>
          <w:b/>
          <w:bCs/>
          <w:sz w:val="16"/>
          <w:szCs w:val="16"/>
        </w:rPr>
        <w:t xml:space="preserve">(10) U výroben </w:t>
      </w:r>
      <w:r>
        <w:rPr>
          <w:rFonts w:ascii="Arial" w:hAnsi="Arial" w:cs="Arial"/>
          <w:b/>
          <w:bCs/>
          <w:sz w:val="16"/>
          <w:szCs w:val="16"/>
        </w:rPr>
        <w:t xml:space="preserve">tepla </w:t>
      </w:r>
      <w:r w:rsidRPr="009073D6">
        <w:rPr>
          <w:rFonts w:ascii="Arial" w:hAnsi="Arial" w:cs="Arial"/>
          <w:b/>
          <w:bCs/>
          <w:sz w:val="16"/>
          <w:szCs w:val="16"/>
        </w:rPr>
        <w:t>podle § 24 odst. 4 trvá právo na podporu tepla po dobu životnosti výrobny tepla stanovené prováděcím právním předpisem ve znění účinném ke dni uvedení výrobny tepla do provozu. Způsob a postup uvedení výrobny tepla do provozu stanoví prováděcí předpis.</w:t>
      </w:r>
    </w:p>
    <w:p w:rsidR="0040535A" w:rsidRDefault="0040535A" w:rsidP="0040535A">
      <w:pPr>
        <w:spacing w:after="0" w:line="240" w:lineRule="auto"/>
        <w:ind w:left="425" w:hanging="425"/>
        <w:jc w:val="both"/>
        <w:outlineLvl w:val="7"/>
        <w:rPr>
          <w:rFonts w:ascii="Arial" w:hAnsi="Arial" w:cs="Arial"/>
          <w:b/>
          <w:bCs/>
          <w:sz w:val="16"/>
          <w:szCs w:val="16"/>
        </w:rPr>
      </w:pPr>
    </w:p>
    <w:p w:rsidR="0040535A" w:rsidRDefault="0040535A" w:rsidP="0040535A">
      <w:pPr>
        <w:spacing w:after="0" w:line="240" w:lineRule="auto"/>
        <w:ind w:left="425" w:hanging="425"/>
        <w:jc w:val="both"/>
        <w:outlineLvl w:val="7"/>
        <w:rPr>
          <w:rFonts w:ascii="Arial" w:hAnsi="Arial" w:cs="Arial"/>
          <w:b/>
          <w:bCs/>
          <w:sz w:val="16"/>
          <w:szCs w:val="16"/>
        </w:rPr>
      </w:pPr>
    </w:p>
    <w:p w:rsidR="0040535A" w:rsidRDefault="0040535A" w:rsidP="0040535A">
      <w:pPr>
        <w:keepNext/>
        <w:keepLines/>
        <w:spacing w:before="240" w:after="0" w:line="240" w:lineRule="auto"/>
        <w:jc w:val="center"/>
        <w:outlineLvl w:val="2"/>
        <w:rPr>
          <w:rFonts w:ascii="Arial" w:hAnsi="Arial" w:cs="Arial"/>
          <w:sz w:val="16"/>
          <w:szCs w:val="16"/>
        </w:rPr>
      </w:pPr>
      <w:r>
        <w:rPr>
          <w:rFonts w:ascii="Arial" w:hAnsi="Arial" w:cs="Arial"/>
          <w:sz w:val="16"/>
          <w:szCs w:val="16"/>
        </w:rPr>
        <w:t>Hlava VI</w:t>
      </w:r>
    </w:p>
    <w:p w:rsidR="0040535A" w:rsidRDefault="0040535A" w:rsidP="0040535A">
      <w:pPr>
        <w:keepNext/>
        <w:keepLines/>
        <w:spacing w:after="0" w:line="240" w:lineRule="auto"/>
        <w:jc w:val="center"/>
        <w:outlineLvl w:val="2"/>
        <w:rPr>
          <w:rFonts w:ascii="Arial" w:hAnsi="Arial" w:cs="Arial"/>
          <w:b/>
          <w:bCs/>
          <w:sz w:val="16"/>
          <w:szCs w:val="16"/>
        </w:rPr>
      </w:pPr>
      <w:r>
        <w:rPr>
          <w:rFonts w:ascii="Arial" w:hAnsi="Arial" w:cs="Arial"/>
          <w:b/>
          <w:bCs/>
          <w:sz w:val="16"/>
          <w:szCs w:val="16"/>
        </w:rPr>
        <w:t>Financování podpory elektřiny a tepla</w:t>
      </w:r>
    </w:p>
    <w:p w:rsidR="0040535A" w:rsidRDefault="0040535A" w:rsidP="0040535A">
      <w:pPr>
        <w:keepNext/>
        <w:keepLines/>
        <w:spacing w:before="240" w:after="0" w:line="240" w:lineRule="auto"/>
        <w:jc w:val="center"/>
        <w:outlineLvl w:val="5"/>
        <w:rPr>
          <w:rFonts w:ascii="Arial" w:hAnsi="Arial" w:cs="Arial"/>
          <w:strike/>
          <w:sz w:val="16"/>
          <w:szCs w:val="16"/>
        </w:rPr>
      </w:pPr>
      <w:r>
        <w:rPr>
          <w:rFonts w:ascii="Arial" w:hAnsi="Arial" w:cs="Arial"/>
          <w:strike/>
          <w:sz w:val="16"/>
          <w:szCs w:val="16"/>
        </w:rPr>
        <w:t>§ 28</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Financování podpory elektřiny a provozní podpory tepla</w:t>
      </w:r>
    </w:p>
    <w:p w:rsidR="0040535A" w:rsidRDefault="0040535A" w:rsidP="0040535A">
      <w:pPr>
        <w:tabs>
          <w:tab w:val="left" w:pos="851"/>
        </w:tabs>
        <w:spacing w:before="120" w:after="120" w:line="240" w:lineRule="auto"/>
        <w:ind w:left="285"/>
        <w:jc w:val="both"/>
        <w:outlineLvl w:val="6"/>
        <w:rPr>
          <w:rFonts w:ascii="Arial" w:hAnsi="Arial" w:cs="Arial"/>
          <w:strike/>
          <w:sz w:val="16"/>
          <w:szCs w:val="16"/>
        </w:rPr>
      </w:pPr>
      <w:r>
        <w:rPr>
          <w:rFonts w:ascii="Arial" w:hAnsi="Arial" w:cs="Arial"/>
          <w:strike/>
          <w:sz w:val="16"/>
          <w:szCs w:val="16"/>
        </w:rPr>
        <w:t xml:space="preserve"> (1) Náklady na podporu elektřiny a provozní podporu tepla jsou hrazeny prostřednictvím operátora trhu z finančních prostředků, které jsou tvořeny</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a) tržbami z plateb ceny na úhradu nákladů spojených s podporou elektřiny,</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b) tržbami z plateb za nesplnění minimální účinnosti užití energie při spalování hnědého uhlí podle § 6 odst. 5 zákona o hospodaření energií,</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c) dotací z prostředků státního rozpočtu podle odstavce 2 a</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 xml:space="preserve"> d) vrácenou neoprávněně čerpanou podporou a uhrazeným penále podle § 51; operátor trhu má právo na úhradu nákladů spojených s podporou elektřiny a provozní podporou tepla.</w:t>
      </w:r>
    </w:p>
    <w:p w:rsidR="0040535A" w:rsidRDefault="0040535A" w:rsidP="0040535A">
      <w:pPr>
        <w:tabs>
          <w:tab w:val="left" w:pos="851"/>
        </w:tabs>
        <w:spacing w:before="120" w:after="120" w:line="240" w:lineRule="auto"/>
        <w:ind w:left="285"/>
        <w:jc w:val="both"/>
        <w:outlineLvl w:val="6"/>
        <w:rPr>
          <w:rFonts w:ascii="Arial" w:hAnsi="Arial" w:cs="Arial"/>
          <w:strike/>
          <w:sz w:val="16"/>
          <w:szCs w:val="16"/>
        </w:rPr>
      </w:pPr>
      <w:r>
        <w:rPr>
          <w:rFonts w:ascii="Arial" w:hAnsi="Arial" w:cs="Arial"/>
          <w:strike/>
          <w:sz w:val="16"/>
          <w:szCs w:val="16"/>
        </w:rPr>
        <w:t xml:space="preserve"> (2) Vláda stanoví nařízením prostředky státního rozpočtu pro poskytnutí dotace na úhradu části ceny elektřiny pro zákazníky a na úhradu provozní podpory tepla, a to do 31. října kalendářního roku, který předchází kalendářnímu roku, pro který Úřad stanoví cenu na úhradu nákladů spojených s podporou elektřiny. Prostředky státního rozpočtu pro poskytnutí dotace se stanoví podle výše finančních prostředků uvedených v odstavci 1 písm. a) a b), a to tak, aby spolu s nimi zajistily pokrytí celkových předpokládaných finančních prostředků na úhradu nákladů spojených s podporou elektřiny a provozní podporou tepla.</w:t>
      </w:r>
    </w:p>
    <w:p w:rsidR="0040535A" w:rsidRDefault="0040535A" w:rsidP="0040535A">
      <w:pPr>
        <w:tabs>
          <w:tab w:val="left" w:pos="851"/>
        </w:tabs>
        <w:spacing w:before="120" w:after="120" w:line="240" w:lineRule="auto"/>
        <w:ind w:firstLine="426"/>
        <w:jc w:val="both"/>
        <w:outlineLvl w:val="6"/>
        <w:rPr>
          <w:rFonts w:ascii="Arial" w:hAnsi="Arial" w:cs="Arial"/>
          <w:strike/>
          <w:sz w:val="16"/>
          <w:szCs w:val="16"/>
        </w:rPr>
      </w:pPr>
      <w:r>
        <w:rPr>
          <w:rFonts w:ascii="Arial" w:hAnsi="Arial" w:cs="Arial"/>
          <w:strike/>
          <w:sz w:val="16"/>
          <w:szCs w:val="16"/>
        </w:rPr>
        <w:t>(3)  Úřad stanoví cenu na úhradu nákladů spojených s podporou elektřiny maximálně ve výši 495 Kč/MWh. Cenu na úhradu nákladů spojených s podporou elektřiny stanovuje Úřad podle zákona o cenách.</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(4) Obchodník s elektřinou, výrobce elektřiny, provozovatel přenosové soustavy nebo provozovatel distribuční soustavy účtuje cenu na úhradu nákladů spojených s podporou elektřiny včetně záloh osobám podle odstavce 5, 6 nebo 7 a tyto osoby jsou povinny tuto cenu hradit. Způsob a termíny účtování a hrazení ceny na úhradu nákladů spojených s podporou elektřiny stanoví prováděcí právní předpis.</w:t>
      </w:r>
      <w:r>
        <w:rPr>
          <w:rFonts w:ascii="Arial" w:hAnsi="Arial" w:cs="Arial"/>
          <w:strike/>
          <w:sz w:val="16"/>
          <w:szCs w:val="16"/>
        </w:rPr>
        <w:tab/>
      </w:r>
    </w:p>
    <w:p w:rsidR="0040535A" w:rsidRDefault="0040535A" w:rsidP="0040535A">
      <w:pPr>
        <w:tabs>
          <w:tab w:val="left" w:pos="851"/>
        </w:tabs>
        <w:spacing w:before="120" w:after="120" w:line="240" w:lineRule="auto"/>
        <w:ind w:left="425"/>
        <w:jc w:val="both"/>
        <w:outlineLvl w:val="6"/>
        <w:rPr>
          <w:rFonts w:ascii="Arial" w:hAnsi="Arial" w:cs="Arial"/>
          <w:strike/>
          <w:sz w:val="16"/>
          <w:szCs w:val="16"/>
        </w:rPr>
      </w:pPr>
      <w:r>
        <w:rPr>
          <w:rFonts w:ascii="Arial" w:hAnsi="Arial" w:cs="Arial"/>
          <w:strike/>
          <w:sz w:val="16"/>
          <w:szCs w:val="16"/>
        </w:rPr>
        <w:t xml:space="preserve"> (5) Cenu na úhradu nákladů spojených s podporou elektřiny hradí</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a) zákazník</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1. obchodníkovi s elektřinou nebo výrobci elektřiny za množství elektřiny dodané podle smlouvy o sdružených službách dodávky elektřiny anebo provozovateli přenosové soustavy nebo provozovateli distribuční soustavy za množství elektřiny dopravené podle smlouvy o přenosu elektřiny nebo smlouvy o distribuci elektřiny a</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2. provozovateli přenosové soustavy nebo provozovateli distribuční soustavy za množství elektřiny spotřebované zákazníkem nebo jiným účastníkem trhu s elektřinou v odběrném místě zákazníka bez použití přenosové soustavy nebo distribuční soustavy, včetně elektřiny spotřebované v zařízeních připojených do odběrného místa zákazníka,</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b) výrobce elektřiny provozovateli přenosové soustavy nebo provozovateli distribuční soustavy, k níž je výrobna elektřiny přímo připojena, za množství elektřiny spotřebované výrobcem elektřiny nebo jiným účastníkem trhu s elektřinou bez použití přenosové soustavy nebo distribuční soustavy,</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c) provozovatel přenosové soustavy nebo regionální distribuční soustavy operátorovi trhu za množství elektřiny jemu dodané podle smlouvy o dodávce elektřiny,</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d) provozovatel lokální distribuční soustavy provozovateli distribuční soustavy, ke které je lokální distribuční soustava připojena, za množství elektřiny jemu dodané podle smlouvy o dodávce elektřiny a za množství elektřiny spotřebované v lokální distribuční soustavě výrobcem elektřiny nebo jiným účastníkem trhu s elektřinou bez použití distribuční soustavy,</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s výjimkou množství elektřiny spotřebované pro čerpání přečerpávacích vodních elektráren, spotřebované zákazníkem v ostrovním provozu na území České republiky prokazatelně odděleném od elektrizační soustavy, spotřebované pro technologickou vlastní spotřebu elektřiny a spotřebované pro pokrytí ztrát v přenosové a distribuční soustavě.</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(6) Cenu na úhradu nákladů spojených s podporou elektřiny vyúčtovanou obchodníkem s elektřinou nebo výrobcem elektřiny zákazníkovi je obchodník s elektřinou nebo výrobce elektřiny povinen na základě vyúčtování hradit provozovateli distribuční soustavy. Má se za to, že prokázané opakované neuhrazení ceny na úhradu nákladů spojených s podporou elektřiny obchodníkem s elektřinou provozovateli distribuční soustavy, která není uhrazena ani po upozornění, je porušením právních předpisů souvisejících s výkonem licencované činnosti při výkonu licencované činnosti závažným způsobem.</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(7) Cenu na úhradu nákladů spojených s podporou elektřiny vyúčtovanou provozovatelem lokální distribuční soustavy účastníkovi trhu s elektřinou je provozovatel lokální distribuční soustavy povinen na základě vyúčtování hradit provozovateli distribuční soustavy, ke které je lokální distribuční soustava připojena. Má se za to, že prokázané opakované neuhrazení ceny na úhradu nákladů spojených s podporou elektřiny provozovatelem lokální distribuční soustavy provozovateli distribuční soustavy, ke které je lokální distribuční soustava připojena, která není uhrazena ani po upozornění, je porušením právních předpisů souvisejícíchs výkonem licencované činnosti při výkonu licencované činnosti závažným způsobem.</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(8) Finanční prostředky určené pro podporu elektřiny a provozní podporu tepla podle § 9 odst. 3, § 13 odst. 2 a § 26 odst. 6 vede operátor trhu samostatně na zvláštních účtech.</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(9) Při stanovení cen pro následující kalendářní rok podle právního předpisu, který upravuje způsob regulace cen v energetických odvětvích a postupy pro regulaci cen17), Úřad bere v úvahu rozdíly mezi skutečně vynaloženými náklady a příjmy spojenými s podporou elektřiny a provozní podporou tepla za uplynulý kalendářní rok.</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(10) Skutečnými celkovými náklady operátora trhu je součet celkových vyplacených finančních prostředků výrobcům podle § 9 odst. 3 a výrobcům tepla podle § 26 odst. 6 a celkových vyplacených finančních prostředků povinně vykupujícímu podle § 13 odst. 2. Skutečnými výnosy operátora trhu jsou skutečně uhrazené finanční prostředky podle odstavce 1.</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(11) Úřad poskytuje operátorovi trhu údaje o držitelích licencí a údaje z vydaných rozhodnutí o udělení licence a ministerstvo údaje o držitelích osvědčení o původu elektřiny z vysokoúčinné kombinované výroby elektřiny a tepla a osvědčení o původu elektřiny z druhotných zdrojů v rozsahu nezbytném pro jeho činnost.</w:t>
      </w:r>
    </w:p>
    <w:p w:rsidR="0040535A" w:rsidRDefault="0040535A" w:rsidP="0040535A">
      <w:pPr>
        <w:tabs>
          <w:tab w:val="left" w:pos="851"/>
        </w:tabs>
        <w:spacing w:before="120" w:after="120" w:line="240" w:lineRule="auto"/>
        <w:ind w:left="284" w:firstLine="567"/>
        <w:jc w:val="both"/>
        <w:outlineLvl w:val="6"/>
        <w:rPr>
          <w:rFonts w:ascii="Arial" w:hAnsi="Arial" w:cs="Arial"/>
          <w:strike/>
          <w:sz w:val="16"/>
          <w:szCs w:val="16"/>
        </w:rPr>
      </w:pPr>
    </w:p>
    <w:p w:rsidR="0040535A" w:rsidRDefault="0040535A" w:rsidP="0040535A">
      <w:pPr>
        <w:tabs>
          <w:tab w:val="left" w:pos="851"/>
        </w:tabs>
        <w:spacing w:before="120" w:after="120" w:line="240" w:lineRule="auto"/>
        <w:ind w:left="284" w:firstLine="567"/>
        <w:jc w:val="both"/>
        <w:outlineLvl w:val="6"/>
        <w:rPr>
          <w:rFonts w:ascii="Arial" w:hAnsi="Arial" w:cs="Arial"/>
          <w:strike/>
          <w:sz w:val="16"/>
          <w:szCs w:val="16"/>
        </w:rPr>
      </w:pPr>
      <w:r>
        <w:rPr>
          <w:rFonts w:ascii="Arial" w:hAnsi="Arial" w:cs="Arial"/>
          <w:strike/>
          <w:sz w:val="16"/>
          <w:szCs w:val="16"/>
        </w:rPr>
        <w:t>----------------</w:t>
      </w:r>
    </w:p>
    <w:p w:rsidR="0040535A" w:rsidRDefault="0040535A" w:rsidP="0040535A">
      <w:pPr>
        <w:tabs>
          <w:tab w:val="left" w:pos="851"/>
        </w:tabs>
        <w:spacing w:after="120" w:line="240" w:lineRule="auto"/>
        <w:ind w:left="284" w:firstLine="567"/>
        <w:jc w:val="both"/>
        <w:rPr>
          <w:rFonts w:ascii="Arial" w:hAnsi="Arial" w:cs="Arial"/>
          <w:strike/>
          <w:sz w:val="16"/>
          <w:szCs w:val="16"/>
        </w:rPr>
      </w:pPr>
      <w:r>
        <w:rPr>
          <w:rFonts w:ascii="Arial" w:hAnsi="Arial" w:cs="Arial"/>
          <w:strike/>
          <w:sz w:val="16"/>
          <w:szCs w:val="16"/>
          <w:vertAlign w:val="superscript"/>
        </w:rPr>
        <w:t xml:space="preserve">17) </w:t>
      </w:r>
      <w:r>
        <w:rPr>
          <w:rFonts w:ascii="Arial" w:hAnsi="Arial" w:cs="Arial"/>
          <w:strike/>
          <w:sz w:val="16"/>
          <w:szCs w:val="16"/>
        </w:rPr>
        <w:t>Vyhláška č. 140/2009 Sb., o způsobech regulace cen v energetických odvětvích a postupech pro regulaci cen, ve znění pozdějších předpisů.</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 28</w:t>
      </w:r>
    </w:p>
    <w:p w:rsidR="0040535A" w:rsidRPr="00172CB7" w:rsidRDefault="0040535A" w:rsidP="0040535A">
      <w:pPr>
        <w:tabs>
          <w:tab w:val="left" w:pos="426"/>
        </w:tabs>
        <w:spacing w:before="120" w:after="120" w:line="240" w:lineRule="auto"/>
        <w:ind w:firstLine="425"/>
        <w:jc w:val="center"/>
        <w:outlineLvl w:val="6"/>
        <w:rPr>
          <w:rFonts w:ascii="Arial" w:hAnsi="Arial" w:cs="Arial"/>
          <w:b/>
          <w:bCs/>
          <w:sz w:val="16"/>
          <w:szCs w:val="16"/>
        </w:rPr>
      </w:pPr>
      <w:r w:rsidRPr="00172CB7">
        <w:rPr>
          <w:rFonts w:ascii="Arial" w:hAnsi="Arial" w:cs="Arial"/>
          <w:b/>
          <w:bCs/>
          <w:sz w:val="16"/>
          <w:szCs w:val="16"/>
        </w:rPr>
        <w:t>Financování podpory elektřiny a provozní podpory tepla</w:t>
      </w:r>
    </w:p>
    <w:p w:rsidR="0040535A" w:rsidRPr="00172CB7" w:rsidRDefault="0040535A" w:rsidP="0040535A">
      <w:pPr>
        <w:tabs>
          <w:tab w:val="left" w:pos="426"/>
        </w:tabs>
        <w:spacing w:before="120" w:after="120" w:line="240" w:lineRule="auto"/>
        <w:jc w:val="both"/>
        <w:outlineLvl w:val="6"/>
        <w:rPr>
          <w:rFonts w:ascii="Arial" w:hAnsi="Arial" w:cs="Arial"/>
          <w:b/>
          <w:bCs/>
          <w:sz w:val="16"/>
          <w:szCs w:val="16"/>
        </w:rPr>
      </w:pPr>
      <w:r>
        <w:rPr>
          <w:rFonts w:ascii="Arial" w:hAnsi="Arial" w:cs="Arial"/>
          <w:b/>
          <w:bCs/>
          <w:sz w:val="16"/>
          <w:szCs w:val="16"/>
        </w:rPr>
        <w:tab/>
        <w:t xml:space="preserve">(1) </w:t>
      </w:r>
      <w:r w:rsidRPr="00172CB7">
        <w:rPr>
          <w:rFonts w:ascii="Arial" w:hAnsi="Arial" w:cs="Arial"/>
          <w:b/>
          <w:bCs/>
          <w:sz w:val="16"/>
          <w:szCs w:val="16"/>
        </w:rPr>
        <w:t>Náklady na podporu elektřiny a provozní podporu tepla jsou hrazeny prostřednictvím operátora trhu z finančních prostředků, které jsou tvořeny</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sidRPr="00172CB7">
        <w:rPr>
          <w:rFonts w:ascii="Arial" w:hAnsi="Arial" w:cs="Arial"/>
          <w:b/>
          <w:bCs/>
          <w:sz w:val="16"/>
          <w:szCs w:val="16"/>
        </w:rPr>
        <w:t>a) tržbami z plateb složky ceny služby distribuční soustavy a složky ceny služby přenosové soustavy na podporu elektřiny,</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sidRPr="00172CB7">
        <w:rPr>
          <w:rFonts w:ascii="Arial" w:hAnsi="Arial" w:cs="Arial"/>
          <w:b/>
          <w:bCs/>
          <w:sz w:val="16"/>
          <w:szCs w:val="16"/>
        </w:rPr>
        <w:t>b) tržbami z plateb za nesplnění minimální účinnosti užití energie při spalování hnědého uhlí podle § 6 odst. 5 zákona o hospodaření energií,</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sidRPr="00172CB7">
        <w:rPr>
          <w:rFonts w:ascii="Arial" w:hAnsi="Arial" w:cs="Arial"/>
          <w:b/>
          <w:bCs/>
          <w:sz w:val="16"/>
          <w:szCs w:val="16"/>
        </w:rPr>
        <w:t xml:space="preserve">c) dotací z prostředků státního rozpočtu podle odstavce </w:t>
      </w:r>
      <w:r>
        <w:rPr>
          <w:rFonts w:ascii="Arial" w:hAnsi="Arial" w:cs="Arial"/>
          <w:b/>
          <w:bCs/>
          <w:sz w:val="16"/>
          <w:szCs w:val="16"/>
        </w:rPr>
        <w:t>3</w:t>
      </w:r>
      <w:r w:rsidRPr="00172CB7">
        <w:rPr>
          <w:rFonts w:ascii="Arial" w:hAnsi="Arial" w:cs="Arial"/>
          <w:b/>
          <w:bCs/>
          <w:sz w:val="16"/>
          <w:szCs w:val="16"/>
        </w:rPr>
        <w:t xml:space="preserve">, </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sidRPr="00172CB7">
        <w:rPr>
          <w:rFonts w:ascii="Arial" w:hAnsi="Arial" w:cs="Arial"/>
          <w:b/>
          <w:bCs/>
          <w:sz w:val="16"/>
          <w:szCs w:val="16"/>
        </w:rPr>
        <w:t>d) výnosy z dražeb povolenek podle zákona o podmínkách obchodování s povolenkami na emise skleníkových plynů realizovanými prostř</w:t>
      </w:r>
      <w:r>
        <w:rPr>
          <w:rFonts w:ascii="Arial" w:hAnsi="Arial" w:cs="Arial"/>
          <w:b/>
          <w:bCs/>
          <w:sz w:val="16"/>
          <w:szCs w:val="16"/>
        </w:rPr>
        <w:t>ednictvím kapitoly ministerstva.</w:t>
      </w:r>
    </w:p>
    <w:p w:rsidR="0040535A" w:rsidRPr="00826CE1" w:rsidRDefault="0040535A" w:rsidP="0040535A">
      <w:pPr>
        <w:tabs>
          <w:tab w:val="left" w:pos="426"/>
        </w:tabs>
        <w:spacing w:before="120" w:after="120" w:line="240" w:lineRule="auto"/>
        <w:ind w:firstLine="425"/>
        <w:jc w:val="both"/>
        <w:outlineLvl w:val="6"/>
        <w:rPr>
          <w:rFonts w:ascii="Arial" w:hAnsi="Arial" w:cs="Arial"/>
          <w:b/>
          <w:bCs/>
          <w:sz w:val="16"/>
          <w:szCs w:val="16"/>
        </w:rPr>
      </w:pPr>
      <w:r w:rsidRPr="00826CE1">
        <w:rPr>
          <w:rFonts w:ascii="Arial" w:hAnsi="Arial" w:cs="Arial"/>
          <w:b/>
          <w:bCs/>
          <w:sz w:val="16"/>
          <w:szCs w:val="16"/>
        </w:rPr>
        <w:t>(2) Operátor trhu má právo na úhradu nákladů na podporu elektřiny a provozní podporu tepla.</w:t>
      </w:r>
    </w:p>
    <w:p w:rsidR="0040535A" w:rsidRPr="00172CB7" w:rsidRDefault="0040535A" w:rsidP="0040535A">
      <w:pPr>
        <w:tabs>
          <w:tab w:val="left" w:pos="426"/>
        </w:tabs>
        <w:spacing w:before="120" w:after="120" w:line="240" w:lineRule="auto"/>
        <w:jc w:val="both"/>
        <w:outlineLvl w:val="6"/>
        <w:rPr>
          <w:rFonts w:ascii="Arial" w:hAnsi="Arial" w:cs="Arial"/>
          <w:b/>
          <w:bCs/>
          <w:sz w:val="16"/>
          <w:szCs w:val="16"/>
        </w:rPr>
      </w:pPr>
      <w:r>
        <w:rPr>
          <w:rFonts w:ascii="Arial" w:hAnsi="Arial" w:cs="Arial"/>
          <w:b/>
          <w:bCs/>
          <w:sz w:val="16"/>
          <w:szCs w:val="16"/>
        </w:rPr>
        <w:tab/>
        <w:t xml:space="preserve">(3) </w:t>
      </w:r>
      <w:r w:rsidRPr="00172CB7">
        <w:rPr>
          <w:rFonts w:ascii="Arial" w:hAnsi="Arial" w:cs="Arial"/>
          <w:b/>
          <w:bCs/>
          <w:sz w:val="16"/>
          <w:szCs w:val="16"/>
        </w:rPr>
        <w:t xml:space="preserve">Vláda stanoví nařízením prostředky státního rozpočtu pro poskytnutí dotace na úhradu složky ceny služby distribuční soustavy a složky ceny služby přenosové soustavy na podporu elektřiny, na úhradu provozní podpory tepla a na kompenzaci na elektřinu spotřebovanou zákazníkem v České republice vyrobenou z obnovitelných zdrojů energie v jiném členském státě Evropské unie, smluvním státě Dohody o Evropském hospodářském prostoru nebo Švýcarské konfederaci (dále jen „kompenzace“) podle § 28a, a to do 31. října kalendářního roku, který předchází kalendářnímu roku, pro který Úřad stanoví složku ceny služby distribuční soustavy a složku ceny služby přenosové soustavy na podporu elektřiny. Prostředky státního rozpočtu pro poskytnutí dotace se stanoví na základě finančních prostředků uvedených v odstavci 1 písm. a), b) a </w:t>
      </w:r>
      <w:r>
        <w:rPr>
          <w:rFonts w:ascii="Arial" w:hAnsi="Arial" w:cs="Arial"/>
          <w:b/>
          <w:bCs/>
          <w:sz w:val="16"/>
          <w:szCs w:val="16"/>
        </w:rPr>
        <w:t>d</w:t>
      </w:r>
      <w:r w:rsidRPr="00172CB7">
        <w:rPr>
          <w:rFonts w:ascii="Arial" w:hAnsi="Arial" w:cs="Arial"/>
          <w:b/>
          <w:bCs/>
          <w:sz w:val="16"/>
          <w:szCs w:val="16"/>
        </w:rPr>
        <w:t>), a to tak, aby spolu s nimi pokryly celkové předpokládané finanční prostředky na podporu elektřiny a provozní podporu tepla a náklady na kompenzaci podle § 28a.</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Pr>
          <w:rFonts w:ascii="Arial" w:hAnsi="Arial" w:cs="Arial"/>
          <w:b/>
          <w:bCs/>
          <w:sz w:val="16"/>
          <w:szCs w:val="16"/>
        </w:rPr>
        <w:t>(4</w:t>
      </w:r>
      <w:r w:rsidRPr="00172CB7">
        <w:rPr>
          <w:rFonts w:ascii="Arial" w:hAnsi="Arial" w:cs="Arial"/>
          <w:b/>
          <w:bCs/>
          <w:sz w:val="16"/>
          <w:szCs w:val="16"/>
        </w:rPr>
        <w:t xml:space="preserve">) Úřad stanoví složku ceny služby distribuční soustavy a složku ceny služby přenosové soustavy na podporu elektřiny </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sidRPr="00172CB7">
        <w:rPr>
          <w:rFonts w:ascii="Arial" w:hAnsi="Arial" w:cs="Arial"/>
          <w:b/>
          <w:bCs/>
          <w:sz w:val="16"/>
          <w:szCs w:val="16"/>
        </w:rPr>
        <w:t>a) pro odběrná a předávací místa připojená k přenosové soustavě nebo k distribuční soustavě na napěťové hladině velmi vysokého napětí a vysokého napětí v Kč/MW/měsíc na základě sjednaného rezervovaného příkonu a</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sidRPr="00172CB7">
        <w:rPr>
          <w:rFonts w:ascii="Arial" w:hAnsi="Arial" w:cs="Arial"/>
          <w:b/>
          <w:bCs/>
          <w:sz w:val="16"/>
          <w:szCs w:val="16"/>
        </w:rPr>
        <w:t>b) pro odběrná a předávací místa připojená k distribuční soustavě na napěťové hladině nízkého napětí v Kč/A/měsíc na základě jmenovité proudové hodnoty hlavního jističe před elektroměrem a příslušné distribučn</w:t>
      </w:r>
      <w:r>
        <w:rPr>
          <w:rFonts w:ascii="Arial" w:hAnsi="Arial" w:cs="Arial"/>
          <w:b/>
          <w:bCs/>
          <w:sz w:val="16"/>
          <w:szCs w:val="16"/>
        </w:rPr>
        <w:t>í sazby.</w:t>
      </w:r>
    </w:p>
    <w:p w:rsidR="0040535A" w:rsidRPr="00F56E87" w:rsidRDefault="0040535A" w:rsidP="0040535A">
      <w:pPr>
        <w:tabs>
          <w:tab w:val="left" w:pos="426"/>
        </w:tabs>
        <w:spacing w:before="120" w:after="120" w:line="240" w:lineRule="auto"/>
        <w:ind w:firstLine="425"/>
        <w:jc w:val="both"/>
        <w:outlineLvl w:val="6"/>
        <w:rPr>
          <w:rFonts w:ascii="Arial" w:hAnsi="Arial" w:cs="Arial"/>
          <w:b/>
          <w:bCs/>
          <w:sz w:val="16"/>
          <w:szCs w:val="16"/>
        </w:rPr>
      </w:pPr>
      <w:r>
        <w:rPr>
          <w:rFonts w:ascii="Arial" w:hAnsi="Arial" w:cs="Arial"/>
          <w:b/>
          <w:bCs/>
          <w:sz w:val="16"/>
          <w:szCs w:val="16"/>
        </w:rPr>
        <w:t>(5</w:t>
      </w:r>
      <w:r w:rsidRPr="00172CB7">
        <w:rPr>
          <w:rFonts w:ascii="Arial" w:hAnsi="Arial" w:cs="Arial"/>
          <w:b/>
          <w:bCs/>
          <w:sz w:val="16"/>
          <w:szCs w:val="16"/>
        </w:rPr>
        <w:t xml:space="preserve">) Zákazník hradí za fakturované období složku ceny služby distribuční soustavy nebo složku ceny přenosové soustavy na podporu elektřiny ve výši součinu jednotkové složky ceny služby distribuční soustavy nebo jednotkové složky ceny služby přenosové soustavy stanovené Úřadem a velikosti sjednaného rezervovaného příkonu v odběrném nebo předávacím místě nebo v případě odběru elektřiny na hladině nízkého napětí jmenovité proudové hodnoty hlavního jističe před elektroměrem podle odstavce </w:t>
      </w:r>
      <w:r w:rsidRPr="00826CE1">
        <w:rPr>
          <w:rFonts w:ascii="Arial" w:hAnsi="Arial" w:cs="Arial"/>
          <w:b/>
          <w:bCs/>
          <w:sz w:val="16"/>
          <w:szCs w:val="16"/>
        </w:rPr>
        <w:t>4</w:t>
      </w:r>
      <w:r w:rsidRPr="00172CB7">
        <w:rPr>
          <w:rFonts w:ascii="Arial" w:hAnsi="Arial" w:cs="Arial"/>
          <w:b/>
          <w:bCs/>
          <w:sz w:val="16"/>
          <w:szCs w:val="16"/>
        </w:rPr>
        <w:t xml:space="preserve">. Maximální platba za složku ceny služby distribuční soustavy a složku ceny služby přenosové soustavy na podporu elektřiny za odběrné nebo předávací místo za fakturované období je určena součinem částky 495 Kč/MWh a celkového odebraného množství elektřiny z přenosové soustavy nebo distribuční soustavy v odběrném nebo předávacím místě za fakturované období. </w:t>
      </w:r>
      <w:r w:rsidRPr="00967FB2">
        <w:rPr>
          <w:rFonts w:ascii="Arial" w:hAnsi="Arial" w:cs="Arial"/>
          <w:b/>
          <w:bCs/>
          <w:sz w:val="16"/>
          <w:szCs w:val="16"/>
        </w:rPr>
        <w:t xml:space="preserve">Do tohoto celkového množství se nezahrnuje množství elektřiny spotřebované </w:t>
      </w:r>
      <w:r w:rsidRPr="00F56E87">
        <w:rPr>
          <w:rFonts w:ascii="Arial" w:hAnsi="Arial" w:cs="Arial"/>
          <w:b/>
          <w:bCs/>
          <w:sz w:val="16"/>
          <w:szCs w:val="16"/>
        </w:rPr>
        <w:t>přečerpávacími vodními elektrárnami, s</w:t>
      </w:r>
      <w:r w:rsidRPr="00967FB2">
        <w:rPr>
          <w:rFonts w:ascii="Arial" w:hAnsi="Arial" w:cs="Arial"/>
          <w:b/>
          <w:bCs/>
          <w:sz w:val="16"/>
          <w:szCs w:val="16"/>
        </w:rPr>
        <w:t>potřebované zákazníkem v ostrovním provozu na území České republiky prokazatelně odděleném od</w:t>
      </w:r>
      <w:r w:rsidRPr="00172CB7">
        <w:rPr>
          <w:rFonts w:ascii="Arial" w:hAnsi="Arial" w:cs="Arial"/>
          <w:b/>
          <w:bCs/>
          <w:sz w:val="16"/>
          <w:szCs w:val="16"/>
        </w:rPr>
        <w:t xml:space="preserve"> elektrizační soustavy nebo dodané prostřednictvím distribuční soustavy do zahraničí a množství elektřiny spotřebované pro technologickou vlastní spotřebu elektřiny pro výrobu elektřiny nebo pro výrobu elektřiny a tepla. </w:t>
      </w:r>
      <w:r w:rsidRPr="00F56E87">
        <w:rPr>
          <w:rFonts w:ascii="Arial" w:hAnsi="Arial" w:cs="Arial"/>
          <w:b/>
          <w:bCs/>
          <w:sz w:val="16"/>
          <w:szCs w:val="16"/>
        </w:rPr>
        <w:t xml:space="preserve"> </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sidRPr="00F56E87">
        <w:rPr>
          <w:rFonts w:ascii="Arial" w:hAnsi="Arial" w:cs="Arial"/>
          <w:b/>
          <w:bCs/>
          <w:sz w:val="16"/>
          <w:szCs w:val="16"/>
        </w:rPr>
        <w:t xml:space="preserve">(6) Provozovatel lokální distribuční soustavy hradí provozovateli distribuční soustavy, ke které je lokální distribuční soustavy připojena, nad rámec plateb vybraných od účastníků trhu s elektřinou za odběrné nebo předací místo připojené k lokální distribuční soustavě tohoto provozovatele složku </w:t>
      </w:r>
      <w:r w:rsidRPr="00172CB7">
        <w:rPr>
          <w:rFonts w:ascii="Arial" w:hAnsi="Arial" w:cs="Arial"/>
          <w:b/>
          <w:bCs/>
          <w:sz w:val="16"/>
          <w:szCs w:val="16"/>
        </w:rPr>
        <w:t>ceny služby distribuční soustavy na podporu elektřiny ve výši rozdílu plateb odpovídající velikosti sjednaného příkonu v předávacím místě lokální distribuční soustavy a souhrnu plateb složky ceny distribuční soustavy hrazených účastníky trhu za odběrná a předávací místa připojená k této lokální distribuční soustavě.</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Pr>
          <w:rFonts w:ascii="Arial" w:hAnsi="Arial" w:cs="Arial"/>
          <w:b/>
          <w:bCs/>
          <w:sz w:val="16"/>
          <w:szCs w:val="16"/>
        </w:rPr>
        <w:t xml:space="preserve">      (7</w:t>
      </w:r>
      <w:r w:rsidRPr="00172CB7">
        <w:rPr>
          <w:rFonts w:ascii="Arial" w:hAnsi="Arial" w:cs="Arial"/>
          <w:b/>
          <w:bCs/>
          <w:sz w:val="16"/>
          <w:szCs w:val="16"/>
        </w:rPr>
        <w:t xml:space="preserve">) </w:t>
      </w:r>
      <w:r w:rsidRPr="00F56E87">
        <w:rPr>
          <w:rFonts w:ascii="Arial" w:hAnsi="Arial" w:cs="Arial"/>
          <w:b/>
          <w:bCs/>
          <w:sz w:val="16"/>
          <w:szCs w:val="16"/>
        </w:rPr>
        <w:t>V případě, že odběrné místo zákazníka připojené k distribuční soustavě na napěťové hladině nízkého napětí není vybaveno hlavním jističem před elektroměrem, použije se pro stanovení výše platby jmenovitá proudová hodnota nejbližšího předřazeného jistícího prvku.</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Pr>
          <w:rFonts w:ascii="Arial" w:hAnsi="Arial" w:cs="Arial"/>
          <w:b/>
          <w:bCs/>
          <w:sz w:val="16"/>
          <w:szCs w:val="16"/>
        </w:rPr>
        <w:t xml:space="preserve">    (8</w:t>
      </w:r>
      <w:r w:rsidRPr="00172CB7">
        <w:rPr>
          <w:rFonts w:ascii="Arial" w:hAnsi="Arial" w:cs="Arial"/>
          <w:b/>
          <w:bCs/>
          <w:sz w:val="16"/>
          <w:szCs w:val="16"/>
        </w:rPr>
        <w:t>) Složka ceny služby distribuční soustavy a složka ceny služby přenosové soustavy na podporu elektřiny se účtuje v poměru počtu dní, kdy je odběrné místo nebo výrobna elektřiny v daném měsíci připojena, k počtu dní v kalendářním měsíci.</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Pr>
          <w:rFonts w:ascii="Arial" w:hAnsi="Arial" w:cs="Arial"/>
          <w:b/>
          <w:bCs/>
          <w:sz w:val="16"/>
          <w:szCs w:val="16"/>
        </w:rPr>
        <w:t xml:space="preserve">       (9</w:t>
      </w:r>
      <w:r w:rsidRPr="00172CB7">
        <w:rPr>
          <w:rFonts w:ascii="Arial" w:hAnsi="Arial" w:cs="Arial"/>
          <w:b/>
          <w:bCs/>
          <w:sz w:val="16"/>
          <w:szCs w:val="16"/>
        </w:rPr>
        <w:t>) Finanční prostředky určené na podporu elektřiny a provozní podporu tepla podle § 9 odst. 3, § 13 odst. 2, § 26 odst. 6 a na kompenzaci podle § 28a vede operátor trhu samostatně na zvláštních účtech.</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sidRPr="00172CB7">
        <w:rPr>
          <w:rFonts w:ascii="Arial" w:hAnsi="Arial" w:cs="Arial"/>
          <w:b/>
          <w:bCs/>
          <w:sz w:val="16"/>
          <w:szCs w:val="16"/>
        </w:rPr>
        <w:t>(</w:t>
      </w:r>
      <w:r>
        <w:rPr>
          <w:rFonts w:ascii="Arial" w:hAnsi="Arial" w:cs="Arial"/>
          <w:b/>
          <w:bCs/>
          <w:sz w:val="16"/>
          <w:szCs w:val="16"/>
        </w:rPr>
        <w:t>10</w:t>
      </w:r>
      <w:r w:rsidRPr="00172CB7">
        <w:rPr>
          <w:rFonts w:ascii="Arial" w:hAnsi="Arial" w:cs="Arial"/>
          <w:b/>
          <w:bCs/>
          <w:sz w:val="16"/>
          <w:szCs w:val="16"/>
        </w:rPr>
        <w:t>) Při stanovení složky ceny službu distribuční soustavy a složky ceny služby přenosové soustavy na podporu elektřiny pro následující kalendářní rok Úřad bere v úvahu rozdíly mezi skutečně vynaloženými náklady a výnosy  na podporu elektřiny a provozní podporu tepla a na kompenzaci podle § 28a za uplynulý kalendářní rok.</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Pr>
          <w:rFonts w:ascii="Arial" w:hAnsi="Arial" w:cs="Arial"/>
          <w:b/>
          <w:bCs/>
          <w:sz w:val="16"/>
          <w:szCs w:val="16"/>
        </w:rPr>
        <w:tab/>
        <w:t>(11</w:t>
      </w:r>
      <w:r w:rsidRPr="00172CB7">
        <w:rPr>
          <w:rFonts w:ascii="Arial" w:hAnsi="Arial" w:cs="Arial"/>
          <w:b/>
          <w:bCs/>
          <w:sz w:val="16"/>
          <w:szCs w:val="16"/>
        </w:rPr>
        <w:t>) Skutečně vynaloženými náklady operátora trhu je součet celkových finančních vyplacených prostředků výrobcům podle § 9 odst. 3, výrobcům tepla podle § 26 odst. 6, povinně vykupujícímu podle § 13 odst. 2 a zákazníkům podle § 28a. Skutečnými výnosy operátora trhu jsou skutečně uhrazené finanční prostředky podle odstavce 1.</w:t>
      </w:r>
    </w:p>
    <w:p w:rsidR="0040535A" w:rsidRPr="00172CB7" w:rsidRDefault="0040535A" w:rsidP="0040535A">
      <w:pPr>
        <w:tabs>
          <w:tab w:val="left" w:pos="426"/>
        </w:tabs>
        <w:spacing w:before="120" w:after="120" w:line="240" w:lineRule="auto"/>
        <w:ind w:firstLine="425"/>
        <w:jc w:val="both"/>
        <w:outlineLvl w:val="6"/>
        <w:rPr>
          <w:rFonts w:ascii="Arial" w:hAnsi="Arial" w:cs="Arial"/>
          <w:b/>
          <w:bCs/>
          <w:sz w:val="16"/>
          <w:szCs w:val="16"/>
        </w:rPr>
      </w:pPr>
      <w:r w:rsidRPr="00172CB7">
        <w:rPr>
          <w:rFonts w:ascii="Arial" w:hAnsi="Arial" w:cs="Arial"/>
          <w:b/>
          <w:bCs/>
          <w:sz w:val="16"/>
          <w:szCs w:val="16"/>
        </w:rPr>
        <w:t>(1</w:t>
      </w:r>
      <w:r>
        <w:rPr>
          <w:rFonts w:ascii="Arial" w:hAnsi="Arial" w:cs="Arial"/>
          <w:b/>
          <w:bCs/>
          <w:sz w:val="16"/>
          <w:szCs w:val="16"/>
        </w:rPr>
        <w:t>2</w:t>
      </w:r>
      <w:r w:rsidRPr="00172CB7">
        <w:rPr>
          <w:rFonts w:ascii="Arial" w:hAnsi="Arial" w:cs="Arial"/>
          <w:b/>
          <w:bCs/>
          <w:sz w:val="16"/>
          <w:szCs w:val="16"/>
        </w:rPr>
        <w:t>) Úřad poskytuje operátorovi trhu údaje o držitelích licencí a údaje z vydaných rozhodnutí o udělení licence a ministerstvo údaje o držitelích osvědčení o původu elektřiny z vysokoúčinné kombinované výroby elektřiny a tepla a osvědčení o původu elektřiny z druhotných zdrojů v rozsahu nezbytném pro jeho činnost.</w:t>
      </w:r>
    </w:p>
    <w:p w:rsidR="0040535A" w:rsidRDefault="0040535A" w:rsidP="0040535A">
      <w:pPr>
        <w:spacing w:after="120"/>
        <w:jc w:val="both"/>
        <w:rPr>
          <w:rFonts w:ascii="Arial" w:hAnsi="Arial" w:cs="Arial"/>
          <w:b/>
          <w:bCs/>
          <w:sz w:val="16"/>
          <w:szCs w:val="16"/>
        </w:rPr>
      </w:pPr>
      <w:r>
        <w:rPr>
          <w:rFonts w:ascii="Arial" w:hAnsi="Arial" w:cs="Arial"/>
          <w:b/>
          <w:bCs/>
          <w:color w:val="FF0000"/>
          <w:sz w:val="16"/>
          <w:szCs w:val="16"/>
        </w:rPr>
        <w:tab/>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 28a</w:t>
      </w:r>
    </w:p>
    <w:p w:rsidR="0040535A" w:rsidRDefault="0040535A" w:rsidP="0040535A">
      <w:pPr>
        <w:tabs>
          <w:tab w:val="left" w:pos="851"/>
        </w:tabs>
        <w:spacing w:before="120" w:after="120" w:line="240" w:lineRule="auto"/>
        <w:ind w:left="425"/>
        <w:jc w:val="center"/>
        <w:outlineLvl w:val="6"/>
        <w:rPr>
          <w:rFonts w:ascii="Arial" w:hAnsi="Arial" w:cs="Arial"/>
          <w:b/>
          <w:bCs/>
          <w:i/>
          <w:iCs/>
          <w:sz w:val="16"/>
          <w:szCs w:val="16"/>
        </w:rPr>
      </w:pPr>
      <w:r>
        <w:rPr>
          <w:rFonts w:ascii="Arial" w:hAnsi="Arial" w:cs="Arial"/>
          <w:b/>
          <w:bCs/>
          <w:sz w:val="16"/>
          <w:szCs w:val="16"/>
        </w:rPr>
        <w:t>Kompenzace na elektřinu spotřebovanou zákazníkem v České republice vyrobenou z obnovitelných zdrojů energie v jiném členském státě Evropské unie, smluvním státě Dohody o Evropském hospodářském prostoru nebo Švýcarské konfederac</w:t>
      </w:r>
      <w:r>
        <w:rPr>
          <w:rFonts w:ascii="Arial" w:hAnsi="Arial" w:cs="Arial"/>
          <w:sz w:val="16"/>
          <w:szCs w:val="16"/>
        </w:rPr>
        <w:t>i</w:t>
      </w:r>
    </w:p>
    <w:p w:rsidR="0040535A" w:rsidRDefault="0040535A" w:rsidP="0040535A">
      <w:pPr>
        <w:pStyle w:val="Zkladntext"/>
        <w:spacing w:before="120" w:line="240" w:lineRule="auto"/>
        <w:jc w:val="both"/>
        <w:rPr>
          <w:rFonts w:ascii="Arial" w:hAnsi="Arial" w:cs="Arial"/>
          <w:b/>
          <w:sz w:val="16"/>
          <w:szCs w:val="16"/>
        </w:rPr>
      </w:pPr>
      <w:r>
        <w:t xml:space="preserve">   </w:t>
      </w:r>
      <w:r>
        <w:rPr>
          <w:rFonts w:ascii="Arial" w:hAnsi="Arial" w:cs="Arial"/>
          <w:sz w:val="16"/>
          <w:szCs w:val="16"/>
        </w:rPr>
        <w:t xml:space="preserve">    </w:t>
      </w:r>
      <w:r>
        <w:rPr>
          <w:rFonts w:ascii="Arial" w:hAnsi="Arial" w:cs="Arial"/>
          <w:b/>
          <w:sz w:val="16"/>
          <w:szCs w:val="16"/>
        </w:rPr>
        <w:t xml:space="preserve">(1) Zákazník má právo na kompenzaci </w:t>
      </w:r>
      <w:r w:rsidRPr="00F56E87">
        <w:rPr>
          <w:rFonts w:ascii="Arial" w:hAnsi="Arial" w:cs="Arial"/>
          <w:b/>
          <w:sz w:val="16"/>
          <w:szCs w:val="16"/>
        </w:rPr>
        <w:t>od operátora trhu</w:t>
      </w:r>
      <w:r>
        <w:rPr>
          <w:rFonts w:ascii="Arial" w:hAnsi="Arial" w:cs="Arial"/>
          <w:b/>
          <w:sz w:val="16"/>
          <w:szCs w:val="16"/>
        </w:rPr>
        <w:t xml:space="preserve"> ve výši uhrazené ceny na úhradu nákladů spojených s podporou elektřiny, pokud v letech 2013 až 2015 spotřeboval v České republice elektřinu vyrobenou z obnovitelného zdroje energie v jiném členském státě Evropské unie, smluvním státě Dohody o Evropském hospodářském prostoru nebo Švýcarské konfederaci (dále jen „ jiný členský stát“) za podmínek dále uvedených. </w:t>
      </w:r>
    </w:p>
    <w:p w:rsidR="0040535A" w:rsidRDefault="0040535A" w:rsidP="0040535A">
      <w:pPr>
        <w:tabs>
          <w:tab w:val="left" w:pos="851"/>
        </w:tabs>
        <w:overflowPunct w:val="0"/>
        <w:autoSpaceDE w:val="0"/>
        <w:autoSpaceDN w:val="0"/>
        <w:adjustRightInd w:val="0"/>
        <w:spacing w:before="120" w:after="0" w:line="240" w:lineRule="auto"/>
        <w:jc w:val="both"/>
        <w:textAlignment w:val="baseline"/>
        <w:outlineLvl w:val="6"/>
        <w:rPr>
          <w:rFonts w:ascii="Arial" w:hAnsi="Arial" w:cs="Arial"/>
          <w:b/>
          <w:bCs/>
          <w:sz w:val="16"/>
          <w:szCs w:val="16"/>
        </w:rPr>
      </w:pPr>
      <w:r>
        <w:rPr>
          <w:rFonts w:ascii="Arial" w:hAnsi="Arial" w:cs="Arial"/>
          <w:b/>
          <w:bCs/>
          <w:sz w:val="16"/>
          <w:szCs w:val="16"/>
        </w:rPr>
        <w:t xml:space="preserve">       (2) Právem zákazníka podle odstavce 1 není dotčena povinnost uhradit cenu na úhradu nákladů spojených s podporou elektřiny. </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(3) Zákazník může podat žádost o kompenzaci u svého obchodníka s elektřinou.</w:t>
      </w:r>
      <w:r>
        <w:rPr>
          <w:rFonts w:ascii="Arial" w:hAnsi="Arial" w:cs="Arial"/>
          <w:b/>
          <w:bCs/>
          <w:color w:val="FF0000"/>
          <w:sz w:val="16"/>
          <w:szCs w:val="16"/>
        </w:rPr>
        <w:t xml:space="preserve"> </w:t>
      </w:r>
      <w:r>
        <w:rPr>
          <w:rFonts w:ascii="Arial" w:hAnsi="Arial" w:cs="Arial"/>
          <w:b/>
          <w:bCs/>
          <w:sz w:val="16"/>
          <w:szCs w:val="16"/>
        </w:rPr>
        <w:t xml:space="preserve">V případě, že obchodník s elektřinou dodal zákazníkovi elektřinu uvedenou </w:t>
      </w:r>
      <w:r w:rsidRPr="00F56E87">
        <w:rPr>
          <w:rFonts w:ascii="Arial" w:hAnsi="Arial" w:cs="Arial"/>
          <w:b/>
          <w:bCs/>
          <w:sz w:val="16"/>
          <w:szCs w:val="16"/>
        </w:rPr>
        <w:t>v odstavci 1</w:t>
      </w:r>
      <w:r>
        <w:rPr>
          <w:rFonts w:ascii="Arial" w:hAnsi="Arial" w:cs="Arial"/>
          <w:b/>
          <w:bCs/>
          <w:sz w:val="16"/>
          <w:szCs w:val="16"/>
        </w:rPr>
        <w:t>, přiloží obchodník s elektřinou k této žádosti dokumenty podle odstavce 5 a předá tuto žádost provozovateli regionální distribuční soustavy nebo provozovateli přenosové soustavy. V opačném případě obchodník s elektřinou o skutečnosti, že svému zákazníkovi nedodal elektřinu uvedenou ve větě první, informuje svého zákazníka a žádost dále nepředá.</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(4) Provozovatel přenosové soustavy nebo provozovatel regionální distribuční soustavy po ověření podmínek podle odstavce 5 žádost o kompenzaci uplatňuje u operátora trhu. Po provedení úhrady kompenzace operátorem trhu uhradí provozovatel přenosové soustavy nebo provozovatel regionální distribuční soustavy kompenzaci</w:t>
      </w:r>
    </w:p>
    <w:p w:rsidR="0040535A" w:rsidRDefault="0040535A" w:rsidP="0040535A">
      <w:pPr>
        <w:spacing w:line="240" w:lineRule="auto"/>
        <w:jc w:val="both"/>
        <w:rPr>
          <w:rFonts w:ascii="Arial" w:hAnsi="Arial" w:cs="Arial"/>
          <w:b/>
          <w:bCs/>
          <w:sz w:val="16"/>
          <w:szCs w:val="16"/>
        </w:rPr>
      </w:pPr>
      <w:r>
        <w:rPr>
          <w:rFonts w:ascii="Arial" w:hAnsi="Arial" w:cs="Arial"/>
          <w:b/>
          <w:bCs/>
          <w:sz w:val="16"/>
          <w:szCs w:val="16"/>
        </w:rPr>
        <w:t xml:space="preserve">a) obchodníkovi s elektřinou, kterému zákazník uhradil cenu na úhradu nákladů spojených s podporou elektřiny, obchodník s elektřinou bez zbytečného odkladu uhradí kompenzaci zákazníkovi, </w:t>
      </w:r>
    </w:p>
    <w:p w:rsidR="0040535A" w:rsidRDefault="0040535A" w:rsidP="0040535A">
      <w:pPr>
        <w:spacing w:line="240" w:lineRule="auto"/>
        <w:jc w:val="both"/>
        <w:rPr>
          <w:rFonts w:ascii="Arial" w:hAnsi="Arial" w:cs="Arial"/>
          <w:b/>
          <w:bCs/>
          <w:sz w:val="16"/>
          <w:szCs w:val="16"/>
        </w:rPr>
      </w:pPr>
      <w:r>
        <w:rPr>
          <w:rFonts w:ascii="Arial" w:hAnsi="Arial" w:cs="Arial"/>
          <w:b/>
          <w:bCs/>
          <w:sz w:val="16"/>
          <w:szCs w:val="16"/>
        </w:rPr>
        <w:t>b) provozovateli distribuční soustavy, kterému zákazník uhradil cenu na úhradu nákladů spojených s podporou elektřiny, provozovatel distribuční soustavy bez zbytečného odkladu uhradí kompenzaci zákazníkovi, nebo</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c) zákazníkovi, který provozovateli přenosové soustavy nebo provozovateli regionální distribuční soustavy uhradil cenu na úhradu nákladů spojených s podporou elektřiny. </w:t>
      </w:r>
    </w:p>
    <w:p w:rsidR="0040535A" w:rsidRDefault="0040535A" w:rsidP="0040535A">
      <w:pPr>
        <w:tabs>
          <w:tab w:val="left" w:pos="426"/>
        </w:tabs>
        <w:spacing w:before="120" w:after="120" w:line="240" w:lineRule="auto"/>
        <w:ind w:left="425"/>
        <w:jc w:val="both"/>
        <w:outlineLvl w:val="6"/>
        <w:rPr>
          <w:rFonts w:ascii="Arial" w:hAnsi="Arial" w:cs="Arial"/>
          <w:b/>
          <w:bCs/>
          <w:sz w:val="16"/>
          <w:szCs w:val="16"/>
        </w:rPr>
      </w:pPr>
      <w:r>
        <w:rPr>
          <w:rFonts w:ascii="Arial" w:hAnsi="Arial" w:cs="Arial"/>
          <w:b/>
          <w:bCs/>
          <w:sz w:val="16"/>
          <w:szCs w:val="16"/>
        </w:rPr>
        <w:t xml:space="preserve">(5) Podmínkou úhrady kompenzace je </w:t>
      </w:r>
    </w:p>
    <w:p w:rsidR="0040535A" w:rsidRDefault="0040535A" w:rsidP="0040535A">
      <w:pPr>
        <w:pStyle w:val="Zkladntextodsazen3"/>
        <w:spacing w:line="240" w:lineRule="auto"/>
        <w:ind w:left="0"/>
        <w:jc w:val="both"/>
        <w:rPr>
          <w:rFonts w:ascii="Arial" w:hAnsi="Arial" w:cs="Arial"/>
          <w:b/>
        </w:rPr>
      </w:pPr>
      <w:r>
        <w:rPr>
          <w:rFonts w:ascii="Arial" w:hAnsi="Arial" w:cs="Arial"/>
          <w:b/>
        </w:rPr>
        <w:t>a) prokázání původu elektřiny z obnovitelných zdrojů, které se provádí uznáním záruky původu z obnovitelných zdrojů vydané v jiném členském státě a uplatněním této záruky původu podle § 45,</w:t>
      </w:r>
    </w:p>
    <w:p w:rsidR="0040535A" w:rsidRDefault="0040535A" w:rsidP="0040535A">
      <w:pPr>
        <w:spacing w:after="0" w:line="240" w:lineRule="auto"/>
        <w:jc w:val="both"/>
        <w:outlineLvl w:val="7"/>
        <w:rPr>
          <w:rFonts w:ascii="Arial" w:hAnsi="Arial" w:cs="Arial"/>
          <w:b/>
          <w:bCs/>
          <w:sz w:val="16"/>
          <w:szCs w:val="16"/>
        </w:rPr>
      </w:pPr>
      <w:r>
        <w:rPr>
          <w:rFonts w:ascii="Arial" w:hAnsi="Arial" w:cs="Arial"/>
          <w:b/>
          <w:bCs/>
          <w:sz w:val="16"/>
          <w:szCs w:val="16"/>
        </w:rPr>
        <w:t>b) doložení smlouvy o dodávce elektřiny mezi výrobcem elektřiny z obnovitelných zdrojů v jiném členském státě, který vyrobil elektřinu z obnovitelných zdrojů, a obchodníkem s elektřinou v České republice, který takovou elektřinu dodal zákazníkovi v České republice uplatňujícímu právo na kompenzaci, včetně ověřeného překladu zmíněné smlouvy v případě, že není uzavřena v českém jazyce a</w:t>
      </w:r>
    </w:p>
    <w:p w:rsidR="0040535A" w:rsidRDefault="0040535A" w:rsidP="0040535A">
      <w:pPr>
        <w:pStyle w:val="Zkladntext"/>
        <w:spacing w:after="0" w:line="240" w:lineRule="auto"/>
        <w:outlineLvl w:val="7"/>
        <w:rPr>
          <w:rFonts w:ascii="Arial" w:hAnsi="Arial" w:cs="Arial"/>
          <w:b/>
          <w:sz w:val="16"/>
          <w:szCs w:val="16"/>
        </w:rPr>
      </w:pPr>
      <w:r>
        <w:rPr>
          <w:rFonts w:ascii="Arial" w:hAnsi="Arial" w:cs="Arial"/>
          <w:b/>
          <w:sz w:val="16"/>
          <w:szCs w:val="16"/>
        </w:rPr>
        <w:t>c) doložení, že odběrné místo zákazníka je přímo připojeno k elektrizační soustavě České republiky.</w:t>
      </w:r>
    </w:p>
    <w:p w:rsidR="0040535A" w:rsidRDefault="0040535A" w:rsidP="0040535A">
      <w:pPr>
        <w:spacing w:after="0" w:line="240" w:lineRule="auto"/>
        <w:ind w:left="425"/>
        <w:jc w:val="both"/>
        <w:outlineLvl w:val="7"/>
        <w:rPr>
          <w:rFonts w:ascii="Arial" w:hAnsi="Arial" w:cs="Arial"/>
          <w:b/>
          <w:bCs/>
          <w:color w:val="1F497D"/>
          <w:sz w:val="16"/>
          <w:szCs w:val="16"/>
        </w:rPr>
      </w:pP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(6) Maximální výše finančních prostředků vyplacených operátorem trhu na úhradu kompenzace v roce 2013 až 2015 nesmí každoročně v daném roce přesáhnout hodnotu 10 % celkových finančních prostředků, které byly vyplaceny operátorem trhu v roce předcházejícím na podporu elektřiny z obnovitelných zdrojů určených pro výrobny elektřiny uvedené do provozu od 1. ledna 2013. Pro nárok na úhradu kompenzace je rozhodující termín uplatnění žádosti v systému operátor trhu elektronickou formou u operátora trhu. V případě, že kompenzaci bude pro své zákazníky ve stejném okamžiku nárokovat více obchodníků s elektřinou a došlo by k překročení maximální výše finančních prostředků, pak se zbývající finanční prostředky rozdělí mezi tyto obchodníky s elektřinou v poměru podle množství jimi dodané elektřiny z obnovitelných zdrojů zákazníkům. Informace o dosažení hodnoty maximální výše finančních prostředků zveřejní operátor trhu způsobem umožňující dálkový přístup.</w:t>
      </w:r>
    </w:p>
    <w:p w:rsidR="0040535A" w:rsidRPr="00F56E87" w:rsidRDefault="0040535A" w:rsidP="0040535A">
      <w:pPr>
        <w:pStyle w:val="Zkladntextodsazen2"/>
        <w:jc w:val="both"/>
        <w:rPr>
          <w:rFonts w:ascii="Arial" w:hAnsi="Arial" w:cs="Arial"/>
          <w:b/>
          <w:sz w:val="16"/>
          <w:szCs w:val="16"/>
        </w:rPr>
      </w:pPr>
      <w:r w:rsidRPr="00F56E87">
        <w:rPr>
          <w:rFonts w:ascii="Arial" w:hAnsi="Arial" w:cs="Arial"/>
          <w:b/>
          <w:sz w:val="16"/>
          <w:szCs w:val="16"/>
        </w:rPr>
        <w:t>(7) Postupy, termíny a obsah žádosti o kompenzaci</w:t>
      </w:r>
      <w:r>
        <w:rPr>
          <w:rFonts w:ascii="Arial" w:hAnsi="Arial" w:cs="Arial"/>
          <w:b/>
          <w:sz w:val="16"/>
          <w:szCs w:val="16"/>
        </w:rPr>
        <w:t xml:space="preserve"> a</w:t>
      </w:r>
      <w:r w:rsidRPr="00F56E87">
        <w:rPr>
          <w:rFonts w:ascii="Arial" w:hAnsi="Arial" w:cs="Arial"/>
          <w:b/>
          <w:sz w:val="16"/>
          <w:szCs w:val="16"/>
        </w:rPr>
        <w:t xml:space="preserve"> vzor žádosti o kompenzaci stanoví prováděcí právní předpis. </w:t>
      </w:r>
    </w:p>
    <w:p w:rsidR="0040535A" w:rsidRDefault="0040535A" w:rsidP="0040535A">
      <w:pPr>
        <w:tabs>
          <w:tab w:val="left" w:pos="709"/>
        </w:tabs>
        <w:spacing w:before="120" w:after="120" w:line="240" w:lineRule="auto"/>
        <w:ind w:left="285"/>
        <w:jc w:val="both"/>
        <w:outlineLvl w:val="6"/>
        <w:rPr>
          <w:rFonts w:ascii="Arial" w:hAnsi="Arial" w:cs="Arial"/>
          <w:b/>
          <w:bCs/>
          <w:sz w:val="16"/>
          <w:szCs w:val="16"/>
        </w:rPr>
      </w:pPr>
      <w:r>
        <w:rPr>
          <w:rFonts w:ascii="Arial" w:hAnsi="Arial" w:cs="Arial"/>
          <w:b/>
          <w:bCs/>
          <w:sz w:val="16"/>
          <w:szCs w:val="16"/>
        </w:rPr>
        <w:t>(8) Náklady na kompenzaci jsou hrazeny z dotace podle § 29.</w:t>
      </w:r>
    </w:p>
    <w:p w:rsidR="0040535A" w:rsidRDefault="0040535A" w:rsidP="0040535A">
      <w:pPr>
        <w:tabs>
          <w:tab w:val="left" w:pos="851"/>
        </w:tabs>
        <w:spacing w:before="120" w:after="120" w:line="240" w:lineRule="auto"/>
        <w:ind w:left="425"/>
        <w:jc w:val="both"/>
        <w:outlineLvl w:val="6"/>
        <w:rPr>
          <w:rFonts w:ascii="Arial" w:hAnsi="Arial" w:cs="Arial"/>
          <w:b/>
          <w:bCs/>
          <w:sz w:val="16"/>
          <w:szCs w:val="16"/>
        </w:rPr>
      </w:pP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29</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Poskytnutí dotace</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 (1) Dotaci na úhradu nákladů na podporu elektřiny a provozní podporu tepla podle § 28</w:t>
      </w:r>
      <w:r>
        <w:rPr>
          <w:rFonts w:ascii="Arial" w:hAnsi="Arial" w:cs="Arial"/>
          <w:b/>
          <w:bCs/>
          <w:sz w:val="16"/>
          <w:szCs w:val="16"/>
        </w:rPr>
        <w:t xml:space="preserve"> a na kompenzaci podle § 28a</w:t>
      </w:r>
      <w:r>
        <w:rPr>
          <w:rFonts w:ascii="Arial" w:hAnsi="Arial" w:cs="Arial"/>
          <w:sz w:val="16"/>
          <w:szCs w:val="16"/>
        </w:rPr>
        <w:t xml:space="preserve"> poskytuje ministerstvo operátorovi trhu čtvrtletně na základě jeho žádosti předložené do konce měsíce následujícího po ukončení čtvrtletí. Ministerstvo operátorovi trhu do konce dalšího měsíce poukáže jednu čtvrtinu částky uvedené v nařízení vlády podle § 28 odst. 2. </w:t>
      </w:r>
    </w:p>
    <w:p w:rsidR="0040535A" w:rsidRDefault="0040535A" w:rsidP="0040535A">
      <w:pPr>
        <w:tabs>
          <w:tab w:val="left" w:pos="851"/>
        </w:tabs>
        <w:spacing w:before="120" w:after="120" w:line="240" w:lineRule="auto"/>
        <w:ind w:left="285"/>
        <w:jc w:val="both"/>
        <w:outlineLvl w:val="6"/>
        <w:rPr>
          <w:rFonts w:ascii="Arial" w:hAnsi="Arial" w:cs="Arial"/>
          <w:sz w:val="16"/>
          <w:szCs w:val="16"/>
        </w:rPr>
      </w:pPr>
      <w:r>
        <w:rPr>
          <w:rFonts w:ascii="Arial" w:hAnsi="Arial" w:cs="Arial"/>
          <w:sz w:val="16"/>
          <w:szCs w:val="16"/>
        </w:rPr>
        <w:t xml:space="preserve"> (2) O poskytnutí dotace vydá ministerstvo rozhodnutí, ve kterém uvede svůj název a adresu, název a adresu sídla operátora trhu, kterému je dotace určena, poskytovanou částku a den vydání rozhodnutí.</w:t>
      </w:r>
    </w:p>
    <w:p w:rsidR="0040535A" w:rsidRDefault="0040535A" w:rsidP="0040535A">
      <w:pPr>
        <w:keepNext/>
        <w:keepLines/>
        <w:spacing w:before="120" w:after="0" w:line="240" w:lineRule="auto"/>
        <w:jc w:val="center"/>
        <w:outlineLvl w:val="2"/>
        <w:rPr>
          <w:rFonts w:ascii="Arial" w:hAnsi="Arial" w:cs="Arial"/>
          <w:strike/>
          <w:sz w:val="16"/>
          <w:szCs w:val="16"/>
        </w:rPr>
      </w:pPr>
      <w:r>
        <w:rPr>
          <w:rFonts w:ascii="Arial" w:hAnsi="Arial" w:cs="Arial"/>
          <w:strike/>
          <w:sz w:val="16"/>
          <w:szCs w:val="16"/>
        </w:rPr>
        <w:t>Hlava VII</w:t>
      </w:r>
    </w:p>
    <w:p w:rsidR="0040535A" w:rsidRDefault="0040535A" w:rsidP="0040535A">
      <w:pPr>
        <w:keepNext/>
        <w:keepLines/>
        <w:spacing w:before="120" w:after="0" w:line="240" w:lineRule="auto"/>
        <w:jc w:val="center"/>
        <w:outlineLvl w:val="2"/>
        <w:rPr>
          <w:rFonts w:ascii="Arial" w:hAnsi="Arial" w:cs="Arial"/>
          <w:b/>
          <w:bCs/>
          <w:strike/>
          <w:sz w:val="16"/>
          <w:szCs w:val="16"/>
        </w:rPr>
      </w:pPr>
      <w:r>
        <w:rPr>
          <w:rFonts w:ascii="Arial" w:hAnsi="Arial" w:cs="Arial"/>
          <w:b/>
          <w:bCs/>
          <w:strike/>
          <w:sz w:val="16"/>
          <w:szCs w:val="16"/>
        </w:rPr>
        <w:t>Podpora biometanu</w:t>
      </w:r>
      <w:r>
        <w:rPr>
          <w:rFonts w:ascii="Arial" w:hAnsi="Arial" w:cs="Arial"/>
          <w:b/>
          <w:bCs/>
          <w:sz w:val="16"/>
          <w:szCs w:val="16"/>
        </w:rPr>
        <w:t xml:space="preserve"> zrušen</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30</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Podpora biometanu</w:t>
      </w:r>
      <w:r>
        <w:rPr>
          <w:rFonts w:ascii="Arial" w:hAnsi="Arial" w:cs="Arial"/>
          <w:b/>
          <w:bCs/>
          <w:sz w:val="16"/>
          <w:szCs w:val="16"/>
        </w:rPr>
        <w:t xml:space="preserve"> zrušen</w:t>
      </w:r>
    </w:p>
    <w:p w:rsidR="0040535A" w:rsidRDefault="0040535A" w:rsidP="0040535A">
      <w:pPr>
        <w:tabs>
          <w:tab w:val="left" w:pos="851"/>
        </w:tabs>
        <w:spacing w:before="120" w:after="120" w:line="240" w:lineRule="auto"/>
        <w:ind w:left="285"/>
        <w:jc w:val="both"/>
        <w:outlineLvl w:val="6"/>
        <w:rPr>
          <w:rFonts w:ascii="Arial" w:hAnsi="Arial" w:cs="Arial"/>
          <w:strike/>
          <w:sz w:val="16"/>
          <w:szCs w:val="16"/>
        </w:rPr>
      </w:pPr>
      <w:r>
        <w:rPr>
          <w:rFonts w:ascii="Arial" w:hAnsi="Arial" w:cs="Arial"/>
          <w:strike/>
          <w:sz w:val="16"/>
          <w:szCs w:val="16"/>
        </w:rPr>
        <w:t>(1) Pro účely stanovení podpory biometanu podle tohoto zákona se za biometan považuje plyn vyrobený z bioplynu ve výrobnách plynu na území České republiky připojených k distribuční nebo přepravní soustavě</w:t>
      </w:r>
      <w:r>
        <w:rPr>
          <w:rFonts w:ascii="Arial" w:hAnsi="Arial" w:cs="Arial"/>
          <w:strike/>
          <w:sz w:val="16"/>
          <w:szCs w:val="16"/>
          <w:vertAlign w:val="superscript"/>
        </w:rPr>
        <w:footnoteReference w:customMarkFollows="1" w:id="17"/>
        <w:t>18)</w:t>
      </w:r>
      <w:r>
        <w:rPr>
          <w:rFonts w:ascii="Arial" w:hAnsi="Arial" w:cs="Arial"/>
          <w:strike/>
          <w:sz w:val="16"/>
          <w:szCs w:val="16"/>
        </w:rPr>
        <w:t xml:space="preserve"> České republiky přímo nebo prostřednictvím odběrného místa</w:t>
      </w:r>
      <w:r>
        <w:rPr>
          <w:rFonts w:ascii="Arial" w:hAnsi="Arial" w:cs="Arial"/>
          <w:strike/>
          <w:sz w:val="16"/>
          <w:szCs w:val="16"/>
          <w:vertAlign w:val="superscript"/>
        </w:rPr>
        <w:t>18)</w:t>
      </w:r>
      <w:r>
        <w:rPr>
          <w:rFonts w:ascii="Arial" w:hAnsi="Arial" w:cs="Arial"/>
          <w:strike/>
          <w:sz w:val="16"/>
          <w:szCs w:val="16"/>
        </w:rPr>
        <w:t xml:space="preserve"> nebo prostřednictvím jiné výrobny plynu připojené k distribuční nebo přepravní soustavě České republiky nebo připojených k podzemnímu zásobníku plynu.</w:t>
      </w:r>
    </w:p>
    <w:p w:rsidR="0040535A" w:rsidRDefault="0040535A" w:rsidP="0040535A">
      <w:pPr>
        <w:tabs>
          <w:tab w:val="left" w:pos="851"/>
        </w:tabs>
        <w:spacing w:before="120" w:after="120" w:line="240" w:lineRule="auto"/>
        <w:ind w:left="285"/>
        <w:jc w:val="both"/>
        <w:outlineLvl w:val="6"/>
        <w:rPr>
          <w:rFonts w:ascii="Arial" w:hAnsi="Arial" w:cs="Arial"/>
          <w:strike/>
          <w:sz w:val="16"/>
          <w:szCs w:val="16"/>
        </w:rPr>
      </w:pPr>
      <w:r>
        <w:rPr>
          <w:rFonts w:ascii="Arial" w:hAnsi="Arial" w:cs="Arial"/>
          <w:strike/>
          <w:sz w:val="16"/>
          <w:szCs w:val="16"/>
        </w:rPr>
        <w:t xml:space="preserve"> (2) Podpora biometanu se stanoví s ohledem na předpokládané hodnoty výroby energie biometanu pro jednotlivé roky do roku 2020 uvedené v Národním akčním plánu.</w:t>
      </w:r>
    </w:p>
    <w:p w:rsidR="0040535A" w:rsidRDefault="0040535A" w:rsidP="0040535A">
      <w:pPr>
        <w:tabs>
          <w:tab w:val="left" w:pos="851"/>
        </w:tabs>
        <w:spacing w:before="120" w:after="120" w:line="240" w:lineRule="auto"/>
        <w:ind w:left="285"/>
        <w:jc w:val="both"/>
        <w:outlineLvl w:val="6"/>
        <w:rPr>
          <w:rFonts w:ascii="Arial" w:hAnsi="Arial" w:cs="Arial"/>
          <w:strike/>
          <w:sz w:val="16"/>
          <w:szCs w:val="16"/>
        </w:rPr>
      </w:pPr>
      <w:r>
        <w:rPr>
          <w:rFonts w:ascii="Arial" w:hAnsi="Arial" w:cs="Arial"/>
          <w:strike/>
          <w:sz w:val="16"/>
          <w:szCs w:val="16"/>
        </w:rPr>
        <w:t>(3)  Podpora biometanu se vztahuje pouze na biometan vyrobený</w:t>
      </w:r>
    </w:p>
    <w:p w:rsidR="0040535A" w:rsidRDefault="0040535A" w:rsidP="0040535A">
      <w:pPr>
        <w:tabs>
          <w:tab w:val="num" w:pos="925"/>
        </w:tabs>
        <w:spacing w:after="0" w:line="240" w:lineRule="auto"/>
        <w:jc w:val="both"/>
        <w:outlineLvl w:val="7"/>
        <w:rPr>
          <w:rFonts w:ascii="Arial" w:hAnsi="Arial" w:cs="Arial"/>
          <w:strike/>
          <w:sz w:val="16"/>
          <w:szCs w:val="16"/>
        </w:rPr>
      </w:pPr>
      <w:r>
        <w:rPr>
          <w:rFonts w:ascii="Arial" w:hAnsi="Arial" w:cs="Arial"/>
          <w:strike/>
          <w:sz w:val="16"/>
          <w:szCs w:val="16"/>
        </w:rPr>
        <w:t>a) z bioplynu, který vzniká alespoň ze 30 % z jiné biomasy než je cíleně pěstovaná biomasa na orné půdě</w:t>
      </w:r>
      <w:r>
        <w:rPr>
          <w:rFonts w:ascii="Arial" w:hAnsi="Arial" w:cs="Arial"/>
          <w:strike/>
          <w:sz w:val="16"/>
          <w:szCs w:val="16"/>
          <w:vertAlign w:val="superscript"/>
        </w:rPr>
        <w:t>6)</w:t>
      </w:r>
      <w:r>
        <w:rPr>
          <w:rFonts w:ascii="Arial" w:hAnsi="Arial" w:cs="Arial"/>
          <w:strike/>
          <w:sz w:val="16"/>
          <w:szCs w:val="16"/>
        </w:rPr>
        <w:t xml:space="preserve"> a na travním porostu</w:t>
      </w:r>
      <w:r>
        <w:rPr>
          <w:rFonts w:ascii="Arial" w:hAnsi="Arial" w:cs="Arial"/>
          <w:strike/>
          <w:sz w:val="16"/>
          <w:szCs w:val="16"/>
          <w:vertAlign w:val="superscript"/>
        </w:rPr>
        <w:t>6)</w:t>
      </w:r>
      <w:r>
        <w:rPr>
          <w:rFonts w:ascii="Arial" w:hAnsi="Arial" w:cs="Arial"/>
          <w:strike/>
          <w:sz w:val="16"/>
          <w:szCs w:val="16"/>
        </w:rPr>
        <w:t>; způsob vykazování množství cíleně pěstované biomasy na orné půdě a na travním porostu při výrobě bioplynu stanoví prováděcí právní předpis, a</w:t>
      </w:r>
    </w:p>
    <w:p w:rsidR="0040535A" w:rsidRDefault="0040535A" w:rsidP="0040535A">
      <w:pPr>
        <w:tabs>
          <w:tab w:val="num" w:pos="925"/>
        </w:tabs>
        <w:spacing w:after="0" w:line="240" w:lineRule="auto"/>
        <w:jc w:val="both"/>
        <w:outlineLvl w:val="7"/>
        <w:rPr>
          <w:rFonts w:ascii="Arial" w:hAnsi="Arial" w:cs="Arial"/>
          <w:strike/>
          <w:sz w:val="16"/>
          <w:szCs w:val="16"/>
        </w:rPr>
      </w:pPr>
      <w:r>
        <w:rPr>
          <w:rFonts w:ascii="Arial" w:hAnsi="Arial" w:cs="Arial"/>
          <w:strike/>
          <w:sz w:val="16"/>
          <w:szCs w:val="16"/>
        </w:rPr>
        <w:t>b) v souladu s požadavky na jeho kvalitu, odorizaci a tlak stanovenými prováděcím právním předpisem.</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(4) Rozsah a výši podpory biometanu stanoví Úřad podle tohoto zákona v cenovém rozhodnutí (5) Podpora biometanu se nevztahuje na</w:t>
      </w:r>
    </w:p>
    <w:p w:rsidR="0040535A" w:rsidRDefault="0040535A" w:rsidP="0040535A">
      <w:pPr>
        <w:spacing w:after="0" w:line="240" w:lineRule="auto"/>
        <w:jc w:val="both"/>
        <w:outlineLvl w:val="7"/>
        <w:rPr>
          <w:rFonts w:ascii="Arial" w:hAnsi="Arial" w:cs="Arial"/>
          <w:strike/>
          <w:sz w:val="16"/>
          <w:szCs w:val="16"/>
        </w:rPr>
      </w:pPr>
      <w:r>
        <w:rPr>
          <w:rFonts w:ascii="Arial" w:hAnsi="Arial" w:cs="Arial"/>
          <w:strike/>
          <w:sz w:val="16"/>
          <w:szCs w:val="16"/>
        </w:rPr>
        <w:t xml:space="preserve"> neoprávněnou dodávku biometanu do distribuční soustavy, přepravní soustavy nebo do podzemního zásobníku plynu podle jiného právního předpisu</w:t>
      </w:r>
      <w:r>
        <w:rPr>
          <w:rFonts w:ascii="Arial" w:hAnsi="Arial" w:cs="Arial"/>
          <w:strike/>
          <w:sz w:val="16"/>
          <w:szCs w:val="16"/>
          <w:vertAlign w:val="superscript"/>
        </w:rPr>
        <w:footnoteReference w:customMarkFollows="1" w:id="18"/>
        <w:t>19)</w:t>
      </w:r>
      <w:r>
        <w:rPr>
          <w:rFonts w:ascii="Arial" w:hAnsi="Arial" w:cs="Arial"/>
          <w:strike/>
          <w:sz w:val="16"/>
          <w:szCs w:val="16"/>
        </w:rPr>
        <w:t xml:space="preserve"> nebo</w:t>
      </w:r>
    </w:p>
    <w:p w:rsidR="0040535A" w:rsidRDefault="0040535A" w:rsidP="0040535A">
      <w:pPr>
        <w:spacing w:after="0" w:line="240" w:lineRule="auto"/>
        <w:jc w:val="both"/>
        <w:outlineLvl w:val="7"/>
        <w:rPr>
          <w:rFonts w:ascii="Arial" w:hAnsi="Arial" w:cs="Arial"/>
          <w:strike/>
          <w:sz w:val="16"/>
          <w:szCs w:val="16"/>
        </w:rPr>
      </w:pPr>
      <w:r>
        <w:rPr>
          <w:rFonts w:ascii="Arial" w:hAnsi="Arial" w:cs="Arial"/>
          <w:strike/>
          <w:sz w:val="16"/>
          <w:szCs w:val="16"/>
        </w:rPr>
        <w:t>vyrobenou ve výrobnách biometanu uvedených do provozu v období, pro které Úřad podle odstavce 6 podporu biometanu nestanoví,</w:t>
      </w:r>
    </w:p>
    <w:p w:rsidR="0040535A" w:rsidRDefault="0040535A" w:rsidP="0040535A">
      <w:pPr>
        <w:spacing w:after="0" w:line="240" w:lineRule="auto"/>
        <w:jc w:val="both"/>
        <w:outlineLvl w:val="7"/>
        <w:rPr>
          <w:rFonts w:ascii="Arial" w:hAnsi="Arial" w:cs="Arial"/>
          <w:strike/>
          <w:sz w:val="16"/>
          <w:szCs w:val="16"/>
        </w:rPr>
      </w:pPr>
      <w:r>
        <w:rPr>
          <w:rFonts w:ascii="Arial" w:hAnsi="Arial" w:cs="Arial"/>
          <w:strike/>
          <w:sz w:val="16"/>
          <w:szCs w:val="16"/>
        </w:rPr>
        <w:t xml:space="preserve"> biometan, vyrobený výrobcem biometanu z bioplynu, který, má-li formu akciové společnosti či právní formu obdobnou akciové společnosti, nemá vydány výlučně zaknihované akcie, popřípadě, který, je-li zahraniční osobou, nepředloží čestné prohlášení o tom, které osoby jsou vlastníky akcií, jejichž souhrnná jmenovitá hodnota přesahuje 10 % základního kapitálu výrobce s uvedením zdroje, z něhož údaje o velikosti podílu akcionářů vychází.</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(6) V případě, že pro výrobu biometanu bylo o dva roky dříve než je rok, ve kterém se o podpoře biometanu rozhoduje, dosaženo nebo překonáno skutečnými hodnotami výroby biometanu  předpokládaných hodnot výroby biometanu stanovené v Národním akčním plánu pro rok, ve kterém se o podpoře biometanu rozhoduje, Úřad pro výrobny biometanu uvedené do provozu od 1. ledna následujícího roku podporu biometanu pro tento rok nestanoví.  (7) Informace o dosažené hodnotě výroby biometanu podle odstavce 6 zveřejní Úřad do 30. května v Energetickém regulačním věstníku.</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(8) Podpora biometanu se vztahuje pouze na biometan vyrobený do 31. prosince 2013 včetně.</w:t>
      </w:r>
    </w:p>
    <w:p w:rsidR="0040535A" w:rsidRDefault="0040535A" w:rsidP="0040535A">
      <w:pPr>
        <w:keepNext/>
        <w:keepLines/>
        <w:spacing w:after="0" w:line="240" w:lineRule="auto"/>
        <w:jc w:val="center"/>
        <w:outlineLvl w:val="5"/>
        <w:rPr>
          <w:rFonts w:ascii="Arial" w:hAnsi="Arial" w:cs="Arial"/>
          <w:b/>
          <w:bCs/>
          <w:sz w:val="16"/>
          <w:szCs w:val="16"/>
        </w:rPr>
      </w:pPr>
      <w:r>
        <w:rPr>
          <w:rFonts w:ascii="Arial" w:hAnsi="Arial" w:cs="Arial"/>
          <w:sz w:val="16"/>
          <w:szCs w:val="16"/>
        </w:rPr>
        <w:t>§ 31</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trike/>
          <w:sz w:val="16"/>
          <w:szCs w:val="16"/>
        </w:rPr>
        <w:t>Práva a povinnosti subjektů na trhu s biometanem</w:t>
      </w:r>
      <w:r>
        <w:rPr>
          <w:rFonts w:ascii="Arial" w:hAnsi="Arial" w:cs="Arial"/>
          <w:b/>
          <w:bCs/>
          <w:sz w:val="16"/>
          <w:szCs w:val="16"/>
        </w:rPr>
        <w:t>zrušen</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(1) Provozovatel přepravní soustavy, provozovatel distribuční soustavy nebo provozovatel podzemního zásobníku plynu je povinen přednostně připojit výrobnu biometanu za účelem přístupu k distribuční nebo přepravní soustavě nebo k podzemnímu zásobníku plynu, pokud o to výrobce biometanu požádá a splňuje podmínky připojení.</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(2) Ustanovení předchozího odstavce se neuplatní v případě prokazatelného nedostatku kapacity. (3) Provozovatel přepravní soustavy, provozovatel distribuční soustavy nebo provozovatel podzemního zásobníku plynu je povinen poskytnout na žádost výrobce biometanu informace nezbytné pro připojení, odhad nákladů souvisejících s připojením a lhůtu pro připojení.</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(4) Právo na podporu biometanu podle tohoto zákona se vztahuje pouze na držitele licence na výrobu plynu, který vyrábí biometan z bioplynu.</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(5) Výrobce biometanu je povinen uchovávat dokumenty a záznamy o použitých druzích biomasy a biokapalin a o způsobu jejich využití pro výrobu biometanu v rozsahu stanoveném prováděcím právním předpisem, nejméně po dobu 5 let ode dne, kdy tyto dokumenty a záznamy vznikly, a na vyžádání je zpřístupnit Úřadu, ministerstvu a Státní energetické inspekci.</w:t>
      </w:r>
    </w:p>
    <w:p w:rsidR="0040535A" w:rsidRDefault="0040535A" w:rsidP="0040535A">
      <w:pPr>
        <w:tabs>
          <w:tab w:val="left" w:pos="851"/>
        </w:tabs>
        <w:spacing w:before="120" w:after="120" w:line="240" w:lineRule="auto"/>
        <w:jc w:val="both"/>
        <w:outlineLvl w:val="6"/>
        <w:rPr>
          <w:rFonts w:ascii="Arial" w:hAnsi="Arial" w:cs="Arial"/>
          <w:b/>
          <w:bCs/>
          <w:strike/>
          <w:sz w:val="16"/>
          <w:szCs w:val="16"/>
        </w:rPr>
      </w:pPr>
      <w:r>
        <w:rPr>
          <w:rFonts w:ascii="Arial" w:hAnsi="Arial" w:cs="Arial"/>
          <w:strike/>
          <w:sz w:val="16"/>
          <w:szCs w:val="16"/>
        </w:rPr>
        <w:t xml:space="preserve"> (6) Provozovatel přepravní soustavy, provozovatel distribuční soustavy nebo provozovatel podzemního zásobníku plynu je povinen zaregistrovat předávací místo</w:t>
      </w:r>
      <w:r>
        <w:rPr>
          <w:rFonts w:ascii="Arial" w:hAnsi="Arial" w:cs="Arial"/>
          <w:strike/>
          <w:sz w:val="16"/>
          <w:szCs w:val="16"/>
          <w:vertAlign w:val="superscript"/>
        </w:rPr>
        <w:t>19)</w:t>
      </w:r>
      <w:r>
        <w:rPr>
          <w:rFonts w:ascii="Arial" w:hAnsi="Arial" w:cs="Arial"/>
          <w:strike/>
          <w:sz w:val="16"/>
          <w:szCs w:val="16"/>
        </w:rPr>
        <w:t xml:space="preserve"> výrobny biometanu, ke které vzniká nárok na podporu biometanu podle tohoto zákona, připojené jako výrobní předávací místo v systému operátora trhu a dále registrovat všechny změny v těchto údajích podle jiného právního předpisu.</w:t>
      </w:r>
    </w:p>
    <w:p w:rsidR="0040535A" w:rsidRDefault="0040535A" w:rsidP="0040535A">
      <w:pPr>
        <w:keepNext/>
        <w:keepLines/>
        <w:tabs>
          <w:tab w:val="left" w:pos="1134"/>
        </w:tabs>
        <w:spacing w:after="0" w:line="240" w:lineRule="auto"/>
        <w:jc w:val="center"/>
        <w:outlineLvl w:val="5"/>
        <w:rPr>
          <w:rFonts w:ascii="Arial" w:hAnsi="Arial" w:cs="Arial"/>
          <w:sz w:val="16"/>
          <w:szCs w:val="16"/>
        </w:rPr>
      </w:pPr>
    </w:p>
    <w:p w:rsidR="0040535A" w:rsidRDefault="0040535A" w:rsidP="0040535A">
      <w:pPr>
        <w:keepNext/>
        <w:keepLines/>
        <w:tabs>
          <w:tab w:val="left" w:pos="1134"/>
        </w:tabs>
        <w:spacing w:after="0" w:line="240" w:lineRule="auto"/>
        <w:jc w:val="center"/>
        <w:outlineLvl w:val="5"/>
        <w:rPr>
          <w:rFonts w:ascii="Arial" w:hAnsi="Arial" w:cs="Arial"/>
          <w:sz w:val="16"/>
          <w:szCs w:val="16"/>
        </w:rPr>
      </w:pPr>
      <w:r>
        <w:rPr>
          <w:rFonts w:ascii="Arial" w:hAnsi="Arial" w:cs="Arial"/>
          <w:sz w:val="16"/>
          <w:szCs w:val="16"/>
        </w:rPr>
        <w:t>§ 32</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Forma podpory biometanu</w:t>
      </w:r>
      <w:r>
        <w:rPr>
          <w:rFonts w:ascii="Arial" w:hAnsi="Arial" w:cs="Arial"/>
          <w:b/>
          <w:bCs/>
          <w:sz w:val="16"/>
          <w:szCs w:val="16"/>
        </w:rPr>
        <w:t xml:space="preserve"> zrušen</w:t>
      </w:r>
    </w:p>
    <w:p w:rsidR="0040535A" w:rsidRDefault="0040535A" w:rsidP="0040535A">
      <w:pPr>
        <w:tabs>
          <w:tab w:val="left" w:pos="851"/>
        </w:tabs>
        <w:spacing w:before="120" w:after="120" w:line="240" w:lineRule="auto"/>
        <w:ind w:left="285"/>
        <w:jc w:val="both"/>
        <w:outlineLvl w:val="6"/>
        <w:rPr>
          <w:rFonts w:ascii="Arial" w:hAnsi="Arial" w:cs="Arial"/>
          <w:strike/>
          <w:sz w:val="16"/>
          <w:szCs w:val="16"/>
        </w:rPr>
      </w:pPr>
      <w:r>
        <w:rPr>
          <w:rFonts w:ascii="Arial" w:hAnsi="Arial" w:cs="Arial"/>
          <w:strike/>
          <w:sz w:val="16"/>
          <w:szCs w:val="16"/>
        </w:rPr>
        <w:t xml:space="preserve"> (1)  Podpora biometanu se uskutečňuje formou zelených bonusů na biometan.</w:t>
      </w:r>
    </w:p>
    <w:p w:rsidR="0040535A" w:rsidRDefault="0040535A" w:rsidP="0040535A">
      <w:pPr>
        <w:tabs>
          <w:tab w:val="left" w:pos="851"/>
        </w:tabs>
        <w:spacing w:before="120" w:after="120" w:line="240" w:lineRule="auto"/>
        <w:ind w:left="285"/>
        <w:jc w:val="both"/>
        <w:outlineLvl w:val="6"/>
        <w:rPr>
          <w:rFonts w:ascii="Arial" w:hAnsi="Arial" w:cs="Arial"/>
          <w:strike/>
          <w:sz w:val="16"/>
          <w:szCs w:val="16"/>
        </w:rPr>
      </w:pPr>
      <w:r>
        <w:rPr>
          <w:rFonts w:ascii="Arial" w:hAnsi="Arial" w:cs="Arial"/>
          <w:strike/>
          <w:sz w:val="16"/>
          <w:szCs w:val="16"/>
        </w:rPr>
        <w:t xml:space="preserve"> (2)  Výrobce biometanu je povinen zaregistrovat přímo v systému operátora trhu podporu zeleným bonusem na biometan. Postup při registraci stanoví prováděcí právní předpis.</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33</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Zelený bonus na biometan</w:t>
      </w:r>
      <w:r>
        <w:rPr>
          <w:rFonts w:ascii="Arial" w:hAnsi="Arial" w:cs="Arial"/>
          <w:b/>
          <w:bCs/>
          <w:sz w:val="16"/>
          <w:szCs w:val="16"/>
        </w:rPr>
        <w:t xml:space="preserve"> zrušen</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(1)  Zelený bonus na biometan je stanoven v Kč/MWh spalného tepla a poskytován v ročním režimu. (2)  Pokud není výrobce biometanu subjektem zúčtování</w:t>
      </w:r>
      <w:r>
        <w:rPr>
          <w:rFonts w:ascii="Arial" w:hAnsi="Arial" w:cs="Arial"/>
          <w:strike/>
          <w:sz w:val="16"/>
          <w:szCs w:val="16"/>
          <w:vertAlign w:val="superscript"/>
        </w:rPr>
        <w:t>18)</w:t>
      </w:r>
      <w:r>
        <w:rPr>
          <w:rFonts w:ascii="Arial" w:hAnsi="Arial" w:cs="Arial"/>
          <w:strike/>
          <w:sz w:val="16"/>
          <w:szCs w:val="16"/>
        </w:rPr>
        <w:t xml:space="preserve"> nebo nepřenesl odpovědnost za odchylku na jiný subjekt zúčtování, je vykupující biometan povinen převzít odpovědnost za odchylku</w:t>
      </w:r>
      <w:r>
        <w:rPr>
          <w:rFonts w:ascii="Arial" w:hAnsi="Arial" w:cs="Arial"/>
          <w:strike/>
          <w:sz w:val="16"/>
          <w:szCs w:val="16"/>
          <w:vertAlign w:val="superscript"/>
        </w:rPr>
        <w:footnoteReference w:customMarkFollows="1" w:id="19"/>
        <w:t>20)</w:t>
      </w:r>
      <w:r>
        <w:rPr>
          <w:rFonts w:ascii="Arial" w:hAnsi="Arial" w:cs="Arial"/>
          <w:strike/>
          <w:sz w:val="16"/>
          <w:szCs w:val="16"/>
        </w:rPr>
        <w:t>.</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(3)   Pokud o to výrobce biometanu požádá, je operátor trhu povinen na základě vyúčtování podle odstavce 4 hradit výrobci biometanu zelený bonus na biometan.</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(4)  Vyúčtování zeleného bonusu na biometan se uskutečňuje na základě naměřených hodnot biometanu podle prováděcího právního předpisu v předávacím místě</w:t>
      </w:r>
      <w:r>
        <w:rPr>
          <w:rFonts w:ascii="Arial" w:hAnsi="Arial" w:cs="Arial"/>
          <w:strike/>
          <w:sz w:val="16"/>
          <w:szCs w:val="16"/>
          <w:vertAlign w:val="superscript"/>
        </w:rPr>
        <w:t>18)</w:t>
      </w:r>
      <w:r>
        <w:rPr>
          <w:rFonts w:ascii="Arial" w:hAnsi="Arial" w:cs="Arial"/>
          <w:strike/>
          <w:sz w:val="16"/>
          <w:szCs w:val="16"/>
        </w:rPr>
        <w:t xml:space="preserve">  a evidovaných operátorem trhu podle prováděcího právního předpisu. Nepředá-li výrobce biometanu operátorovi trhu naměřené hodnoty biometanu v předávacím místě, nárok na úhradu zeleného bonusu na biometan nevzniká.</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sz w:val="16"/>
          <w:szCs w:val="16"/>
        </w:rPr>
        <w:t>§ 34</w:t>
      </w:r>
    </w:p>
    <w:p w:rsidR="0040535A" w:rsidRDefault="0040535A" w:rsidP="0040535A">
      <w:pPr>
        <w:tabs>
          <w:tab w:val="left" w:pos="851"/>
        </w:tabs>
        <w:spacing w:before="120" w:after="120" w:line="240" w:lineRule="auto"/>
        <w:jc w:val="center"/>
        <w:outlineLvl w:val="6"/>
        <w:rPr>
          <w:rFonts w:ascii="Arial" w:hAnsi="Arial" w:cs="Arial"/>
          <w:b/>
          <w:bCs/>
          <w:sz w:val="16"/>
          <w:szCs w:val="16"/>
        </w:rPr>
      </w:pPr>
      <w:r>
        <w:rPr>
          <w:rFonts w:ascii="Arial" w:hAnsi="Arial" w:cs="Arial"/>
          <w:b/>
          <w:bCs/>
          <w:strike/>
          <w:sz w:val="16"/>
          <w:szCs w:val="16"/>
        </w:rPr>
        <w:t>Podmínky podpory biometanu</w:t>
      </w:r>
      <w:r>
        <w:rPr>
          <w:rFonts w:ascii="Arial" w:hAnsi="Arial" w:cs="Arial"/>
          <w:b/>
          <w:bCs/>
          <w:sz w:val="16"/>
          <w:szCs w:val="16"/>
        </w:rPr>
        <w:t xml:space="preserve"> zrušen</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(1)  Zúčtovacím obdobím pro úhradu zeleného bonusu na biometan je 1 měsíc nebo jeho celé násobky.</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(2)   Výrobce biometanu předává naměřené hodnoty v předávacích místech výroben biometanu operátorovi trhu. Výrobce biometanu je povinen operátorovi trhu na základě jeho žádosti předat další doplňující informace týkající se předávaných naměřených hodnot. Způsob předávání a evidence naměřených hodnot biometanu stanoví prováděcí právní předpis.</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(3) Výrobce biometanu je povinen zajistit měření množství a kvality biometanu v předávacím místě výrobny biometanu a distribuční nebo přepravní soustavy nebo podzemního zásobníku plynu způsobem, který stanoví prováděcí právní předpis.</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35</w:t>
      </w:r>
    </w:p>
    <w:p w:rsidR="0040535A" w:rsidRDefault="0040535A" w:rsidP="0040535A">
      <w:pPr>
        <w:tabs>
          <w:tab w:val="left" w:pos="851"/>
        </w:tabs>
        <w:spacing w:before="120" w:after="120" w:line="240" w:lineRule="auto"/>
        <w:jc w:val="center"/>
        <w:outlineLvl w:val="6"/>
        <w:rPr>
          <w:rFonts w:ascii="Arial" w:hAnsi="Arial" w:cs="Arial"/>
          <w:strike/>
          <w:sz w:val="16"/>
          <w:szCs w:val="16"/>
        </w:rPr>
      </w:pPr>
      <w:r>
        <w:rPr>
          <w:rFonts w:ascii="Arial" w:hAnsi="Arial" w:cs="Arial"/>
          <w:b/>
          <w:bCs/>
          <w:strike/>
          <w:sz w:val="16"/>
          <w:szCs w:val="16"/>
        </w:rPr>
        <w:t>Výše zelených bonusů na biometan</w:t>
      </w:r>
      <w:r>
        <w:rPr>
          <w:rFonts w:ascii="Arial" w:hAnsi="Arial" w:cs="Arial"/>
          <w:b/>
          <w:bCs/>
          <w:sz w:val="16"/>
          <w:szCs w:val="16"/>
        </w:rPr>
        <w:t xml:space="preserve"> zrušen</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(1) Úřad stanoví v souladu s § 1 odst. 3, § 30 odst. 2, 4 a 6 v daném kalendářním roce na následující kalendářní rok výši ročního zeleného bonusu na biometan.</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(2)  Při stanovení ročních zelených bonusů na biometan postupuje Úřad podle zákona o cenách.</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trike/>
          <w:sz w:val="16"/>
          <w:szCs w:val="16"/>
        </w:rPr>
        <w:t xml:space="preserve"> (3)  Úřad je povinen stanovit zelený bonus na biometan tak, aby pro rok, kdy je výrobna biometanu uvedena do provozu, činil nejvýše  1700 Kč/MWh spalného tepla</w:t>
      </w:r>
      <w:r>
        <w:rPr>
          <w:rFonts w:ascii="Arial" w:hAnsi="Arial" w:cs="Arial"/>
          <w:sz w:val="16"/>
          <w:szCs w:val="16"/>
        </w:rPr>
        <w:t>.</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36</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Financování podpory biometanu</w:t>
      </w:r>
      <w:r>
        <w:rPr>
          <w:rFonts w:ascii="Arial" w:hAnsi="Arial" w:cs="Arial"/>
          <w:b/>
          <w:bCs/>
          <w:sz w:val="16"/>
          <w:szCs w:val="16"/>
        </w:rPr>
        <w:t xml:space="preserve"> zrušen</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(1)  Náklady spojené s podporou biometanu zahrne Úřad do složky ceny za přepravu plynu a ceny za distribuci plynu na krytí nákladů spojených s podporou biometanu.</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(2)  Operátor trhu má právo na úhradu nákladů spojených s podporou biometanu. Tyto náklady jsou operátorovi trhu hrazeny provozovateli distribučních soustav a provozovatelem přepravní soustavy z finančních prostředků, které tvoří složku ceny za přepravu plynu a ceny za distribuci plynu na krytí nákladů spojených s podporou biometanu.</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(3)  Operátor trhu účtuje provozovatelům distribučních soustav a provozovateli přepravní soustavy složku ceny za přepravu plynu a ceny za distribuci plynu na krytí nákladů spojených s podporou biometanu způsobem a v termínech, které stanoví prováděcí právní předpis a provozovatel distribuční soustavy a provozovatel přepravní soustavy je povinen ji hradit.</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(4)  Operátor trhu vede finanční prostředky pro zajištění podpory biometanu na zvláštním účtu.</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(5)  Úřad poskytuje operátorovi trhu údaje o držitelích licencí na výrobu plynu a údaje z vydaných rozhodnutí o udělení těchto licencí v rozsahu nezbytném pro jeho činnost.</w:t>
      </w:r>
    </w:p>
    <w:p w:rsidR="0040535A" w:rsidRDefault="0040535A" w:rsidP="0040535A">
      <w:pPr>
        <w:keepNext/>
        <w:keepLines/>
        <w:spacing w:before="240" w:after="0" w:line="240" w:lineRule="auto"/>
        <w:jc w:val="center"/>
        <w:outlineLvl w:val="2"/>
        <w:rPr>
          <w:rFonts w:ascii="Arial" w:hAnsi="Arial" w:cs="Arial"/>
          <w:strike/>
          <w:sz w:val="16"/>
          <w:szCs w:val="16"/>
        </w:rPr>
      </w:pPr>
      <w:r>
        <w:rPr>
          <w:rFonts w:ascii="Arial" w:hAnsi="Arial" w:cs="Arial"/>
          <w:strike/>
          <w:sz w:val="16"/>
          <w:szCs w:val="16"/>
        </w:rPr>
        <w:t>Hlava VIII</w:t>
      </w:r>
    </w:p>
    <w:p w:rsidR="0040535A" w:rsidRDefault="0040535A" w:rsidP="0040535A">
      <w:pPr>
        <w:keepNext/>
        <w:keepLines/>
        <w:spacing w:after="0" w:line="240" w:lineRule="auto"/>
        <w:jc w:val="center"/>
        <w:outlineLvl w:val="2"/>
        <w:rPr>
          <w:rFonts w:ascii="Arial" w:hAnsi="Arial" w:cs="Arial"/>
          <w:b/>
          <w:bCs/>
          <w:strike/>
          <w:sz w:val="16"/>
          <w:szCs w:val="16"/>
        </w:rPr>
      </w:pPr>
      <w:r>
        <w:rPr>
          <w:rFonts w:ascii="Arial" w:hAnsi="Arial" w:cs="Arial"/>
          <w:b/>
          <w:bCs/>
          <w:strike/>
          <w:sz w:val="16"/>
          <w:szCs w:val="16"/>
        </w:rPr>
        <w:t>Podpora decentrální výroby elektřiny</w:t>
      </w:r>
      <w:r>
        <w:rPr>
          <w:rFonts w:ascii="Arial" w:hAnsi="Arial" w:cs="Arial"/>
          <w:b/>
          <w:bCs/>
          <w:sz w:val="16"/>
          <w:szCs w:val="16"/>
        </w:rPr>
        <w:t xml:space="preserve"> zrušen</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37</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Podpora decentrální výroby elektřiny</w:t>
      </w:r>
      <w:r>
        <w:rPr>
          <w:rFonts w:ascii="Arial" w:hAnsi="Arial" w:cs="Arial"/>
          <w:b/>
          <w:bCs/>
          <w:sz w:val="16"/>
          <w:szCs w:val="16"/>
        </w:rPr>
        <w:t xml:space="preserve"> zrušen</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 xml:space="preserve">(1) Podpora decentrální výroby elektřiny se vztahuje na elektřinu vyrobenou ve výrobnách elektřiny na území České republiky připojených k distribuční soustavě přímo nebo prostřednictvím odběrného místa nebo prostřednictvím jiné výrobny elektřiny připojené k distribuční soustavě (dále jen „připojených k distribuční soustavě“) a dodanou do distribuční soustavy. </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(2) Podpora decentrální výroby elektřiny se poskytuje na množství elektřiny naměřené</w:t>
      </w:r>
      <w:r>
        <w:rPr>
          <w:rFonts w:ascii="Arial" w:hAnsi="Arial" w:cs="Arial"/>
          <w:strike/>
          <w:sz w:val="16"/>
          <w:szCs w:val="16"/>
          <w:vertAlign w:val="superscript"/>
        </w:rPr>
        <w:t xml:space="preserve">12) </w:t>
      </w:r>
      <w:r>
        <w:rPr>
          <w:rFonts w:ascii="Arial" w:hAnsi="Arial" w:cs="Arial"/>
          <w:strike/>
          <w:sz w:val="16"/>
          <w:szCs w:val="16"/>
        </w:rPr>
        <w:t>v předávacím místě decentrální výrobny elektřiny a distribuční soustavy podle jiného právního předpisu</w:t>
      </w:r>
      <w:r>
        <w:rPr>
          <w:rFonts w:ascii="Arial" w:hAnsi="Arial" w:cs="Arial"/>
          <w:strike/>
          <w:sz w:val="16"/>
          <w:szCs w:val="16"/>
          <w:vertAlign w:val="superscript"/>
        </w:rPr>
        <w:t>5)</w:t>
      </w:r>
      <w:r>
        <w:rPr>
          <w:rFonts w:ascii="Arial" w:hAnsi="Arial" w:cs="Arial"/>
          <w:strike/>
          <w:sz w:val="16"/>
          <w:szCs w:val="16"/>
        </w:rPr>
        <w:t>.</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(3) Podpora decentrální výroby elektřiny se neposkytuje v případě neoprávněné dodávky elektřiny do distribuční soustavy podle jiného právního předpisu</w:t>
      </w:r>
      <w:r>
        <w:rPr>
          <w:rFonts w:ascii="Arial" w:hAnsi="Arial" w:cs="Arial"/>
          <w:strike/>
          <w:sz w:val="16"/>
          <w:szCs w:val="16"/>
          <w:vertAlign w:val="superscript"/>
        </w:rPr>
        <w:t>8)</w:t>
      </w:r>
      <w:r>
        <w:rPr>
          <w:rFonts w:ascii="Arial" w:hAnsi="Arial" w:cs="Arial"/>
          <w:strike/>
          <w:sz w:val="16"/>
          <w:szCs w:val="16"/>
        </w:rPr>
        <w:t>.</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(4) Podpora decentrální výroby elektřiny se neposkytuje tomu výrobci elektřiny z decentrální výrobny elektřiny, který, má-li formu akciové společnosti či právní formu obdobnou akciové společnosti, nemá vydány výlučně zaknihované akcie, popřípadě, který, je-li zahraniční osobou, nepředloží čestné prohlášení o tom, které osoby jsou vlastníky akcií, jejichž souhrnná jmenovitá hodnota přesahuje 10 % základního kapitálu výrobce s uvedením zdroje, z něhož údaje o velikosti podílu akcionářů vychází.</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(5) Ustanovení odstavce 4 se nepoužije pro výrobce elektřiny z decentrální výrobny elektřiny, jehož akcie v souhrnné jmenovité hodnotě 100% základního kapitálu jsou ve vlastnictví obce podle zákona o obcích.</w:t>
      </w:r>
    </w:p>
    <w:p w:rsidR="0040535A" w:rsidRDefault="0040535A" w:rsidP="0040535A">
      <w:pPr>
        <w:tabs>
          <w:tab w:val="left" w:pos="851"/>
        </w:tabs>
        <w:spacing w:before="120" w:after="120" w:line="240" w:lineRule="auto"/>
        <w:jc w:val="both"/>
        <w:outlineLvl w:val="6"/>
        <w:rPr>
          <w:rFonts w:ascii="Arial" w:hAnsi="Arial" w:cs="Arial"/>
          <w:i/>
          <w:iCs/>
          <w:sz w:val="16"/>
          <w:szCs w:val="16"/>
        </w:rPr>
      </w:pP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38</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Práva a povinnosti subjektů na trhu decentrální výroby elektřiny</w:t>
      </w:r>
      <w:r>
        <w:rPr>
          <w:rFonts w:ascii="Arial" w:hAnsi="Arial" w:cs="Arial"/>
          <w:b/>
          <w:bCs/>
          <w:sz w:val="16"/>
          <w:szCs w:val="16"/>
        </w:rPr>
        <w:t>zrušen</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(1)</w:t>
      </w:r>
      <w:r>
        <w:rPr>
          <w:rFonts w:ascii="Arial" w:hAnsi="Arial" w:cs="Arial"/>
          <w:b/>
          <w:bCs/>
          <w:sz w:val="16"/>
          <w:szCs w:val="16"/>
        </w:rPr>
        <w:t xml:space="preserve"> </w:t>
      </w:r>
      <w:r>
        <w:rPr>
          <w:rFonts w:ascii="Arial" w:hAnsi="Arial" w:cs="Arial"/>
          <w:strike/>
          <w:sz w:val="16"/>
          <w:szCs w:val="16"/>
        </w:rPr>
        <w:t xml:space="preserve">Právo na podporu elektřiny z decentrální výroby elektřiny podle tohoto zákona se vztahuje pouze na držitele licence na výrobu elektřiny. </w:t>
      </w:r>
    </w:p>
    <w:p w:rsidR="0040535A" w:rsidRDefault="0040535A" w:rsidP="0040535A">
      <w:pPr>
        <w:tabs>
          <w:tab w:val="left" w:pos="851"/>
        </w:tabs>
        <w:spacing w:before="120" w:after="120" w:line="240" w:lineRule="auto"/>
        <w:jc w:val="both"/>
        <w:outlineLvl w:val="6"/>
        <w:rPr>
          <w:rFonts w:ascii="Arial" w:hAnsi="Arial" w:cs="Arial"/>
          <w:b/>
          <w:bCs/>
          <w:strike/>
          <w:sz w:val="16"/>
          <w:szCs w:val="16"/>
        </w:rPr>
      </w:pPr>
      <w:r>
        <w:rPr>
          <w:rFonts w:ascii="Arial" w:hAnsi="Arial" w:cs="Arial"/>
          <w:strike/>
          <w:sz w:val="16"/>
          <w:szCs w:val="16"/>
        </w:rPr>
        <w:t xml:space="preserve"> (2) Provozovatel distribuční soustavy je povinen zaregistrovat předávací místo decentrální výrobny elektřiny, ke které vzniká nárok na podporu decentrální výroby elektřiny podle tohoto zákona, připojené k distribuční soustavě jako výrobní předávací místo v systému operátora trhu a dále registrovat všechny změny v těchto údajích podle jiného právního předpisu</w:t>
      </w:r>
      <w:r>
        <w:rPr>
          <w:rFonts w:ascii="Arial" w:hAnsi="Arial" w:cs="Arial"/>
          <w:strike/>
          <w:sz w:val="16"/>
          <w:szCs w:val="16"/>
          <w:vertAlign w:val="superscript"/>
        </w:rPr>
        <w:t>10)</w:t>
      </w:r>
      <w:r>
        <w:rPr>
          <w:rFonts w:ascii="Arial" w:hAnsi="Arial" w:cs="Arial"/>
          <w:strike/>
          <w:sz w:val="16"/>
          <w:szCs w:val="16"/>
        </w:rPr>
        <w:t>.</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39</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Forma podpory decentrální výroby elektřiny</w:t>
      </w:r>
      <w:r>
        <w:rPr>
          <w:rFonts w:ascii="Arial" w:hAnsi="Arial" w:cs="Arial"/>
          <w:b/>
          <w:bCs/>
          <w:sz w:val="16"/>
          <w:szCs w:val="16"/>
        </w:rPr>
        <w:t xml:space="preserve"> zrušen</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(1) Podpora decentrální výroby elektřiny se uskutečňuje formou bonusů na decentrální výrobu elektřiny.</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(2) Výrobce elektřiny z decentrální výrobny elektřiny, ke které vzniká nárok na podporu decentrální výroby elektřiny podle tohoto zákona, je povinen registrovat přímo v systému operátora trhu podporu bonusem na decentrální výrobu elektřiny. Postup registrace podpory bonusem na decentrální výrobu elektřiny je uveden v prováděcím právním předpisu.</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(3) V případě elektřiny vyrobené z obnovitelných zdrojů, z druhotných zdrojů, z vysokoúčinné kombinované výroby elektřiny a tepla a v decentrální výrobně elektřiny je možný souběh podpory elektřiny formou zelených bonusů na elektřinu a formou bonusů na decentrální výrobu elektřiny.</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(3) Rozsah a výši podpory decentrální výroby elektřiny stanoví Úřad podle tohoto zákona v cenovém rozhodnutí.</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40</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Bonus na decentrální výrobu elektřiny</w:t>
      </w:r>
      <w:r>
        <w:rPr>
          <w:rFonts w:ascii="Arial" w:hAnsi="Arial" w:cs="Arial"/>
          <w:b/>
          <w:bCs/>
          <w:sz w:val="16"/>
          <w:szCs w:val="16"/>
        </w:rPr>
        <w:t xml:space="preserve"> zrušen</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(1) Bonus na decentrální výrobu elektřiny je stanoven v Kč/MWh a poskytován v ročním režimu.</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(2) Pokud o to výrobce elektřiny vyrábějící elektřinu ve výrobně elektřiny připojené k distribuční soustavě požádá, je operátor trhu povinen na základě vyúčtování podle odstavce 3 hradit výrobci elektřiny bonus na decentrální výrobu elektřiny.</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(3) Vyúčtování bonusu na decentrální výrobu elektřiny se uskutečňuje na základě naměřených hodnot elektřiny v předávacím místě decentrální výrobny elektřiny a distribuční soustavy a evidovaných operátorem trhu. Nepředá-li výrobce elektřiny operátorovi trhu naměřené hodnoty elektřiny v předávacím místě decentrální výrobny elektřiny a distribuční soustavy, nárok na úhradu bonusu na decentrální výrobu elektřiny nevzniká.</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41</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Podmínky podpory decentrální výroby elektřiny</w:t>
      </w:r>
      <w:r>
        <w:rPr>
          <w:rFonts w:ascii="Arial" w:hAnsi="Arial" w:cs="Arial"/>
          <w:b/>
          <w:bCs/>
          <w:sz w:val="16"/>
          <w:szCs w:val="16"/>
        </w:rPr>
        <w:t xml:space="preserve"> zrušen</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trike/>
          <w:sz w:val="16"/>
          <w:szCs w:val="16"/>
        </w:rPr>
      </w:pPr>
      <w:r>
        <w:rPr>
          <w:rFonts w:ascii="Arial" w:hAnsi="Arial" w:cs="Arial"/>
          <w:strike/>
          <w:sz w:val="16"/>
          <w:szCs w:val="16"/>
        </w:rPr>
        <w:t>(1) Základním časovým úsekem pro vyhodnocování a zúčtování bonusu na decentrální výrobu elektřiny je 1 měsíc nebo jeho celé násobky. V případě decentrálních výroben elektřiny s instalovaným výkonem do 10 kW je základní časový úsek čtvrtletí.</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trike/>
          <w:sz w:val="16"/>
          <w:szCs w:val="16"/>
        </w:rPr>
      </w:pPr>
      <w:r>
        <w:rPr>
          <w:rFonts w:ascii="Arial" w:hAnsi="Arial" w:cs="Arial"/>
          <w:strike/>
          <w:sz w:val="16"/>
          <w:szCs w:val="16"/>
        </w:rPr>
        <w:t>(2) V případě podpory decentrální výroby elektřiny je provozovatel distribuční soustavy povinen předat elektronickou formou operátorovi trhu naměřené hodnoty v předávacím místě připojení decentrální výrobny elektřiny, ke které vzniká nárok na podporu decentrální výroby elektřiny podle tohoto zákona, k jím provozované distribuční soustavě v členění podle předávacích míst decentrálních výroben elektřiny a vést jejich evidenci. Způsob předání a evidence naměřených hodnot elektřiny podle věty první tohoto odstavce stanoví prováděcí právní předpis.</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42</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Výše bonusů na decentrální výrobu elektřiny</w:t>
      </w:r>
      <w:r>
        <w:rPr>
          <w:rFonts w:ascii="Arial" w:hAnsi="Arial" w:cs="Arial"/>
          <w:b/>
          <w:bCs/>
          <w:sz w:val="16"/>
          <w:szCs w:val="16"/>
        </w:rPr>
        <w:t xml:space="preserve"> zrušen</w:t>
      </w: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(1) Úřad stanoví v souladu s § 1 odst. 3 a § 39 odst. 4 v daném kalendářním roce na následující kalendářní rok výši ročního bonusu na decentrální výrobu elektřiny.</w:t>
      </w:r>
    </w:p>
    <w:p w:rsidR="0040535A" w:rsidRDefault="0040535A" w:rsidP="0040535A">
      <w:pPr>
        <w:tabs>
          <w:tab w:val="left" w:pos="851"/>
        </w:tabs>
        <w:spacing w:before="120" w:after="120" w:line="240" w:lineRule="auto"/>
        <w:ind w:left="425"/>
        <w:jc w:val="both"/>
        <w:outlineLvl w:val="6"/>
        <w:rPr>
          <w:rFonts w:ascii="Arial" w:hAnsi="Arial" w:cs="Arial"/>
          <w:strike/>
          <w:sz w:val="16"/>
          <w:szCs w:val="16"/>
        </w:rPr>
      </w:pPr>
      <w:r>
        <w:rPr>
          <w:rFonts w:ascii="Arial" w:hAnsi="Arial" w:cs="Arial"/>
          <w:strike/>
          <w:sz w:val="16"/>
          <w:szCs w:val="16"/>
        </w:rPr>
        <w:t>(2) Úřad stanoví výši ročního bonusu na decentrální výrobu elektřiny</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a) s ohledem na napěťovou hladinu, do které je dodávána elektřina z výrobny elektřiny, ke které vzniká nárok na podporu decentrální výroby elektřiny podle tohoto zákona, a</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b) s ohledem na předpokládanou úsporu nákladů na ztráty provozovatele distribuční soustavy v porovnání se stavem, pokud by do distribuční soustavy nebyla dodávána elektřina ze všech výroben elektřiny aktuálně připojených k distribuční soustavě, a</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c) tak, aby byla zahrnuta do ceny za distribuci elektřiny nejvýše polovina předpokládané úspory nákladů na ztráty provozovatele distribuční soustavy stanovená podle písmene b).</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trike/>
          <w:sz w:val="16"/>
          <w:szCs w:val="16"/>
        </w:rPr>
      </w:pPr>
      <w:r>
        <w:rPr>
          <w:rFonts w:ascii="Arial" w:hAnsi="Arial" w:cs="Arial"/>
          <w:strike/>
          <w:sz w:val="16"/>
          <w:szCs w:val="16"/>
        </w:rPr>
        <w:t xml:space="preserve"> (3) Při stanovení ročních bonusů na decentrální výrobu elektřiny postupuje Úřad podle zákona o cenách.</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43</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Financování podpory na decentrální výrobu elektřiny</w:t>
      </w:r>
      <w:r>
        <w:rPr>
          <w:rFonts w:ascii="Arial" w:hAnsi="Arial" w:cs="Arial"/>
          <w:b/>
          <w:bCs/>
          <w:sz w:val="16"/>
          <w:szCs w:val="16"/>
        </w:rPr>
        <w:t xml:space="preserve"> zrušen</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(1)  Náklady spojené s podporou decentrální výroby elektřiny stanovené podle § 42 odst. 2 písm. c) tohoto zákona zahrne Úřad do složky ceny za distribuci elektřinyspojených s podporou decentrální výroby elektřiny.</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(2)  Operátor trhu má právo na úhradu nákladů spojených s podporou decentrální výroby elektřiny podle odstavce 1. Tyto náklady jsou operátorovi trhu hrazeny provozovateli distribučních soustav z finančních prostředků, které tvoří složku ceny za distribuci elektřiny spojených s podporou decentrální výroby elektřiny.</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(3)  Operátor trhu účtuje provozovatelům distribučních soustav složku ceny za distribuci elektřiny spojenou s podporou decentrální výroby elektřiny způsobem a v termínech, které stanoví prováděcí právní předpis, a provozovatel distribuční soustavy je povinen ji hradit.</w:t>
      </w:r>
    </w:p>
    <w:p w:rsidR="0040535A" w:rsidRDefault="0040535A" w:rsidP="0040535A">
      <w:pPr>
        <w:tabs>
          <w:tab w:val="left" w:pos="851"/>
        </w:tabs>
        <w:spacing w:before="120" w:after="120" w:line="240" w:lineRule="auto"/>
        <w:jc w:val="both"/>
        <w:outlineLvl w:val="6"/>
        <w:rPr>
          <w:rFonts w:ascii="Arial" w:hAnsi="Arial" w:cs="Arial"/>
          <w:strike/>
          <w:sz w:val="16"/>
          <w:szCs w:val="16"/>
        </w:rPr>
      </w:pPr>
      <w:r>
        <w:rPr>
          <w:rFonts w:ascii="Arial" w:hAnsi="Arial" w:cs="Arial"/>
          <w:strike/>
          <w:sz w:val="16"/>
          <w:szCs w:val="16"/>
        </w:rPr>
        <w:t xml:space="preserve"> (4)  Operátor trhu vede finanční prostředky pro zajištění podpory decentrální výroby elektřiny na zvláštním účtu.</w:t>
      </w:r>
    </w:p>
    <w:p w:rsidR="0040535A" w:rsidRDefault="0040535A" w:rsidP="0040535A">
      <w:pPr>
        <w:keepNext/>
        <w:keepLines/>
        <w:spacing w:before="360" w:after="120" w:line="240" w:lineRule="auto"/>
        <w:jc w:val="center"/>
        <w:outlineLvl w:val="2"/>
        <w:rPr>
          <w:rFonts w:ascii="Arial" w:hAnsi="Arial" w:cs="Arial"/>
          <w:sz w:val="16"/>
          <w:szCs w:val="16"/>
        </w:rPr>
      </w:pPr>
      <w:r>
        <w:rPr>
          <w:rFonts w:ascii="Arial" w:hAnsi="Arial" w:cs="Arial"/>
          <w:sz w:val="16"/>
          <w:szCs w:val="16"/>
        </w:rPr>
        <w:t>Hlava IX</w:t>
      </w:r>
    </w:p>
    <w:p w:rsidR="0040535A" w:rsidRDefault="0040535A" w:rsidP="0040535A">
      <w:pPr>
        <w:keepNext/>
        <w:keepLines/>
        <w:spacing w:after="0" w:line="240" w:lineRule="auto"/>
        <w:jc w:val="center"/>
        <w:outlineLvl w:val="2"/>
        <w:rPr>
          <w:rFonts w:ascii="Arial" w:hAnsi="Arial" w:cs="Arial"/>
          <w:b/>
          <w:bCs/>
          <w:sz w:val="16"/>
          <w:szCs w:val="16"/>
        </w:rPr>
      </w:pPr>
      <w:r>
        <w:rPr>
          <w:rFonts w:ascii="Arial" w:hAnsi="Arial" w:cs="Arial"/>
          <w:b/>
          <w:bCs/>
          <w:sz w:val="16"/>
          <w:szCs w:val="16"/>
        </w:rPr>
        <w:t xml:space="preserve">Podmínky pro vydání, evidenci a uznávání záruk původu elektřiny z obnovitelných zdrojů </w:t>
      </w:r>
      <w:r>
        <w:rPr>
          <w:rFonts w:ascii="Arial" w:hAnsi="Arial" w:cs="Arial"/>
          <w:b/>
          <w:bCs/>
          <w:sz w:val="16"/>
          <w:szCs w:val="16"/>
          <w:u w:val="single"/>
        </w:rPr>
        <w:t xml:space="preserve">a elektřiny z vysokoúčinné kombinované výroby elektřiny a tepla </w:t>
      </w:r>
      <w:r>
        <w:rPr>
          <w:rFonts w:ascii="Arial" w:hAnsi="Arial" w:cs="Arial"/>
          <w:b/>
          <w:bCs/>
          <w:sz w:val="16"/>
          <w:szCs w:val="16"/>
        </w:rPr>
        <w:t>a osvědčení o původu elektřiny z vysokoúčinné kombinované výroby elektřiny a tepla nebo druhotných zdrojů</w:t>
      </w:r>
    </w:p>
    <w:p w:rsidR="0040535A" w:rsidRDefault="0040535A" w:rsidP="0040535A">
      <w:pPr>
        <w:keepNext/>
        <w:keepLines/>
        <w:spacing w:before="240" w:after="0" w:line="240" w:lineRule="auto"/>
        <w:jc w:val="center"/>
        <w:outlineLvl w:val="5"/>
        <w:rPr>
          <w:rFonts w:ascii="Arial" w:hAnsi="Arial" w:cs="Arial"/>
          <w:strike/>
          <w:sz w:val="16"/>
          <w:szCs w:val="16"/>
        </w:rPr>
      </w:pPr>
      <w:r>
        <w:rPr>
          <w:rFonts w:ascii="Arial" w:hAnsi="Arial" w:cs="Arial"/>
          <w:strike/>
          <w:sz w:val="16"/>
          <w:szCs w:val="16"/>
        </w:rPr>
        <w:t>§ 44</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 xml:space="preserve">Záruka původu elektřiny z obnovitelných zdrojů </w:t>
      </w:r>
    </w:p>
    <w:p w:rsidR="0040535A" w:rsidRDefault="0040535A" w:rsidP="0040535A">
      <w:pPr>
        <w:spacing w:before="240" w:after="0" w:line="240" w:lineRule="auto"/>
        <w:ind w:firstLine="709"/>
        <w:jc w:val="both"/>
        <w:outlineLvl w:val="5"/>
        <w:rPr>
          <w:rFonts w:ascii="Arial" w:hAnsi="Arial" w:cs="Arial"/>
          <w:strike/>
          <w:sz w:val="16"/>
          <w:szCs w:val="16"/>
        </w:rPr>
      </w:pPr>
      <w:r>
        <w:rPr>
          <w:rFonts w:ascii="Arial" w:hAnsi="Arial" w:cs="Arial"/>
          <w:strike/>
          <w:sz w:val="16"/>
          <w:szCs w:val="16"/>
        </w:rPr>
        <w:t>Záruka původu elektřiny z obnovitelných zdrojů (dále jen „záruka původu“) prokazuje, že daný podíl elektřiny nebo dané množství elektřiny byly vyrobeny z obnovitelných zdrojů a slouží pro prokázání původu elektřiny z obnovitelných zdrojů za uzavřené období.</w:t>
      </w:r>
    </w:p>
    <w:p w:rsidR="0040535A" w:rsidRDefault="0040535A" w:rsidP="0040535A">
      <w:pPr>
        <w:keepNext/>
        <w:keepLines/>
        <w:spacing w:before="240" w:after="0" w:line="240" w:lineRule="auto"/>
        <w:jc w:val="center"/>
        <w:outlineLvl w:val="5"/>
        <w:rPr>
          <w:rFonts w:ascii="Arial" w:hAnsi="Arial" w:cs="Arial"/>
          <w:strike/>
          <w:sz w:val="16"/>
          <w:szCs w:val="16"/>
        </w:rPr>
      </w:pPr>
      <w:r>
        <w:rPr>
          <w:rFonts w:ascii="Arial" w:hAnsi="Arial" w:cs="Arial"/>
          <w:strike/>
          <w:sz w:val="16"/>
          <w:szCs w:val="16"/>
        </w:rPr>
        <w:t>§ 45</w:t>
      </w:r>
    </w:p>
    <w:p w:rsidR="0040535A" w:rsidRDefault="0040535A" w:rsidP="0040535A">
      <w:pPr>
        <w:keepNext/>
        <w:keepLines/>
        <w:spacing w:before="240" w:after="0" w:line="240" w:lineRule="auto"/>
        <w:jc w:val="center"/>
        <w:outlineLvl w:val="5"/>
        <w:rPr>
          <w:rFonts w:ascii="Arial" w:hAnsi="Arial" w:cs="Arial"/>
          <w:b/>
          <w:bCs/>
          <w:strike/>
          <w:sz w:val="16"/>
          <w:szCs w:val="16"/>
        </w:rPr>
      </w:pPr>
      <w:r>
        <w:rPr>
          <w:rFonts w:ascii="Arial" w:hAnsi="Arial" w:cs="Arial"/>
          <w:b/>
          <w:bCs/>
          <w:strike/>
          <w:sz w:val="16"/>
          <w:szCs w:val="16"/>
        </w:rPr>
        <w:t xml:space="preserve">Vydávání, evidence a uznávání záruk původu </w:t>
      </w:r>
    </w:p>
    <w:p w:rsidR="0040535A" w:rsidRDefault="0040535A" w:rsidP="0040535A">
      <w:pPr>
        <w:tabs>
          <w:tab w:val="left" w:pos="851"/>
        </w:tabs>
        <w:spacing w:before="120" w:after="120" w:line="240" w:lineRule="auto"/>
        <w:ind w:left="425"/>
        <w:jc w:val="both"/>
        <w:outlineLvl w:val="6"/>
        <w:rPr>
          <w:rFonts w:ascii="Arial" w:hAnsi="Arial" w:cs="Arial"/>
          <w:strike/>
          <w:sz w:val="16"/>
          <w:szCs w:val="16"/>
        </w:rPr>
      </w:pPr>
      <w:r>
        <w:rPr>
          <w:rFonts w:ascii="Arial" w:hAnsi="Arial" w:cs="Arial"/>
          <w:strike/>
          <w:sz w:val="16"/>
          <w:szCs w:val="16"/>
        </w:rPr>
        <w:t xml:space="preserve">(1) Záruku původu vydává v elektronické podobě operátor trhu na základě žádosti výrobce elektřiny z obnovitelných zdrojů. </w:t>
      </w:r>
    </w:p>
    <w:p w:rsidR="0040535A" w:rsidRDefault="0040535A" w:rsidP="0040535A">
      <w:pPr>
        <w:tabs>
          <w:tab w:val="left" w:pos="851"/>
        </w:tabs>
        <w:spacing w:before="120" w:after="120" w:line="240" w:lineRule="auto"/>
        <w:ind w:left="425"/>
        <w:jc w:val="both"/>
        <w:outlineLvl w:val="6"/>
        <w:rPr>
          <w:rFonts w:ascii="Arial" w:hAnsi="Arial" w:cs="Arial"/>
          <w:strike/>
          <w:sz w:val="16"/>
          <w:szCs w:val="16"/>
        </w:rPr>
      </w:pPr>
      <w:r>
        <w:rPr>
          <w:rFonts w:ascii="Arial" w:hAnsi="Arial" w:cs="Arial"/>
          <w:strike/>
          <w:sz w:val="16"/>
          <w:szCs w:val="16"/>
        </w:rPr>
        <w:t xml:space="preserve">(2) Výrobce elektřiny z obnovitelných zdrojů může požádat o vydání záruky původu nejpozději do 12 měsíců od uskutečnění výroby elektřiny. </w:t>
      </w:r>
    </w:p>
    <w:p w:rsidR="0040535A" w:rsidRDefault="0040535A" w:rsidP="0040535A">
      <w:pPr>
        <w:tabs>
          <w:tab w:val="left" w:pos="851"/>
        </w:tabs>
        <w:spacing w:before="120" w:after="120" w:line="240" w:lineRule="auto"/>
        <w:ind w:left="425"/>
        <w:jc w:val="both"/>
        <w:outlineLvl w:val="6"/>
        <w:rPr>
          <w:rFonts w:ascii="Arial" w:hAnsi="Arial" w:cs="Arial"/>
          <w:strike/>
          <w:sz w:val="16"/>
          <w:szCs w:val="16"/>
        </w:rPr>
      </w:pPr>
      <w:r>
        <w:rPr>
          <w:rFonts w:ascii="Arial" w:hAnsi="Arial" w:cs="Arial"/>
          <w:strike/>
          <w:sz w:val="16"/>
          <w:szCs w:val="16"/>
        </w:rPr>
        <w:t>(3) Vydané záruky původu eviduje operátor trhu.</w:t>
      </w:r>
    </w:p>
    <w:p w:rsidR="0040535A" w:rsidRDefault="0040535A" w:rsidP="0040535A">
      <w:pPr>
        <w:tabs>
          <w:tab w:val="left" w:pos="851"/>
        </w:tabs>
        <w:spacing w:before="120" w:after="120" w:line="240" w:lineRule="auto"/>
        <w:ind w:left="425"/>
        <w:jc w:val="both"/>
        <w:outlineLvl w:val="6"/>
        <w:rPr>
          <w:rFonts w:ascii="Arial" w:hAnsi="Arial" w:cs="Arial"/>
          <w:strike/>
          <w:sz w:val="16"/>
          <w:szCs w:val="16"/>
        </w:rPr>
      </w:pPr>
      <w:r>
        <w:rPr>
          <w:rFonts w:ascii="Arial" w:hAnsi="Arial" w:cs="Arial"/>
          <w:strike/>
          <w:sz w:val="16"/>
          <w:szCs w:val="16"/>
        </w:rPr>
        <w:t>(4) Výrobce elektřiny z obnovitelných zdrojů, který podá žádost o vydání záruky původu, je povinen</w:t>
      </w:r>
    </w:p>
    <w:p w:rsidR="0040535A" w:rsidRDefault="0040535A" w:rsidP="0040535A">
      <w:pPr>
        <w:tabs>
          <w:tab w:val="num" w:pos="142"/>
        </w:tabs>
        <w:spacing w:after="0" w:line="240" w:lineRule="auto"/>
        <w:ind w:left="142"/>
        <w:jc w:val="both"/>
        <w:outlineLvl w:val="7"/>
        <w:rPr>
          <w:rFonts w:ascii="Arial" w:hAnsi="Arial" w:cs="Arial"/>
          <w:strike/>
          <w:sz w:val="16"/>
          <w:szCs w:val="16"/>
        </w:rPr>
      </w:pPr>
      <w:r>
        <w:rPr>
          <w:rFonts w:ascii="Arial" w:hAnsi="Arial" w:cs="Arial"/>
          <w:strike/>
          <w:sz w:val="16"/>
          <w:szCs w:val="16"/>
        </w:rPr>
        <w:t>a) předat elektronickou formou operátorovi trhu úplné a pravdivé informace nutné k vydání záruky původu a údaje sloužící k jejich ověření</w:t>
      </w:r>
      <w:r>
        <w:rPr>
          <w:rFonts w:ascii="Arial" w:hAnsi="Arial" w:cs="Arial"/>
          <w:b/>
          <w:bCs/>
          <w:strike/>
          <w:sz w:val="16"/>
          <w:szCs w:val="16"/>
        </w:rPr>
        <w:t>,</w:t>
      </w:r>
      <w:r>
        <w:rPr>
          <w:rFonts w:ascii="Arial" w:hAnsi="Arial" w:cs="Arial"/>
          <w:strike/>
          <w:sz w:val="16"/>
          <w:szCs w:val="16"/>
        </w:rPr>
        <w:t> </w:t>
      </w:r>
    </w:p>
    <w:p w:rsidR="0040535A" w:rsidRDefault="0040535A" w:rsidP="0040535A">
      <w:pPr>
        <w:tabs>
          <w:tab w:val="num" w:pos="142"/>
        </w:tabs>
        <w:spacing w:after="0" w:line="240" w:lineRule="auto"/>
        <w:ind w:left="142"/>
        <w:jc w:val="both"/>
        <w:outlineLvl w:val="7"/>
        <w:rPr>
          <w:rFonts w:ascii="Arial" w:hAnsi="Arial" w:cs="Arial"/>
          <w:strike/>
          <w:sz w:val="16"/>
          <w:szCs w:val="16"/>
        </w:rPr>
      </w:pPr>
      <w:r>
        <w:rPr>
          <w:rFonts w:ascii="Arial" w:hAnsi="Arial" w:cs="Arial"/>
          <w:strike/>
          <w:sz w:val="16"/>
          <w:szCs w:val="16"/>
        </w:rPr>
        <w:t>b) zajistit na základě žádosti operátora trhu ověření hodnot a nezbytných údajů nutných k vydání záruky původu a</w:t>
      </w:r>
    </w:p>
    <w:p w:rsidR="0040535A" w:rsidRDefault="0040535A" w:rsidP="0040535A">
      <w:pPr>
        <w:tabs>
          <w:tab w:val="num" w:pos="142"/>
        </w:tabs>
        <w:spacing w:after="0" w:line="240" w:lineRule="auto"/>
        <w:ind w:left="142"/>
        <w:jc w:val="both"/>
        <w:outlineLvl w:val="7"/>
        <w:rPr>
          <w:rFonts w:ascii="Arial" w:hAnsi="Arial" w:cs="Arial"/>
          <w:strike/>
          <w:sz w:val="16"/>
          <w:szCs w:val="16"/>
        </w:rPr>
      </w:pPr>
      <w:r>
        <w:rPr>
          <w:rFonts w:ascii="Arial" w:hAnsi="Arial" w:cs="Arial"/>
          <w:strike/>
          <w:sz w:val="16"/>
          <w:szCs w:val="16"/>
        </w:rPr>
        <w:t>c) uhradit operátorovi trhu cenu za vydání záruky původu zveřejněnou způsobem umožňujícím dálkový přístup.</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trike/>
          <w:sz w:val="16"/>
          <w:szCs w:val="16"/>
        </w:rPr>
      </w:pPr>
      <w:r>
        <w:rPr>
          <w:rFonts w:ascii="Arial" w:hAnsi="Arial" w:cs="Arial"/>
          <w:strike/>
          <w:sz w:val="16"/>
          <w:szCs w:val="16"/>
        </w:rPr>
        <w:t xml:space="preserve">(5) Záruka původu, která byla vydána v jiném členském státě Evropské unie, platí jako záruka původu podle tohoto zákona. V případě pochybností o správnosti nebo pravosti záruk původu vydaných v jiném členském státě Evropské unie je operátor trhu oprávněn tyto záruky prověřit a případně neuznat jako záruky původu podle tohoto zákona a o těchto skutečnostech informovat ministerstvo. Ministerstvo oznámí Komisi Evropské unie neuznání záruky původu včetně odůvodnění. </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trike/>
          <w:sz w:val="16"/>
          <w:szCs w:val="16"/>
        </w:rPr>
      </w:pPr>
      <w:r>
        <w:rPr>
          <w:rFonts w:ascii="Arial" w:hAnsi="Arial" w:cs="Arial"/>
          <w:strike/>
          <w:sz w:val="16"/>
          <w:szCs w:val="16"/>
        </w:rPr>
        <w:t>(6) Vzor žádosti o vydání záruky původu a podmínky pro její vydání a uznání stanoví prováděcí právní předpis.</w:t>
      </w:r>
    </w:p>
    <w:p w:rsidR="0040535A" w:rsidRDefault="0040535A" w:rsidP="0040535A">
      <w:pPr>
        <w:tabs>
          <w:tab w:val="left" w:pos="851"/>
        </w:tabs>
        <w:spacing w:before="120" w:after="120" w:line="240" w:lineRule="auto"/>
        <w:ind w:left="425"/>
        <w:jc w:val="center"/>
        <w:outlineLvl w:val="6"/>
        <w:rPr>
          <w:rFonts w:ascii="Arial" w:hAnsi="Arial" w:cs="Arial"/>
          <w:b/>
          <w:bCs/>
          <w:sz w:val="16"/>
          <w:szCs w:val="16"/>
        </w:rPr>
      </w:pPr>
      <w:r>
        <w:rPr>
          <w:rFonts w:ascii="Arial" w:hAnsi="Arial" w:cs="Arial"/>
          <w:b/>
          <w:bCs/>
          <w:sz w:val="16"/>
          <w:szCs w:val="16"/>
        </w:rPr>
        <w:t>§ 44</w:t>
      </w:r>
    </w:p>
    <w:p w:rsidR="0040535A" w:rsidRDefault="0040535A" w:rsidP="0040535A">
      <w:pPr>
        <w:tabs>
          <w:tab w:val="left" w:pos="851"/>
        </w:tabs>
        <w:spacing w:before="120" w:after="120" w:line="240" w:lineRule="auto"/>
        <w:ind w:left="425"/>
        <w:jc w:val="center"/>
        <w:outlineLvl w:val="6"/>
        <w:rPr>
          <w:rFonts w:ascii="Arial" w:hAnsi="Arial"/>
          <w:b/>
          <w:bCs/>
          <w:sz w:val="16"/>
          <w:szCs w:val="16"/>
        </w:rPr>
      </w:pPr>
      <w:r>
        <w:rPr>
          <w:rFonts w:ascii="Arial" w:hAnsi="Arial" w:cs="Arial"/>
          <w:b/>
          <w:bCs/>
          <w:sz w:val="16"/>
          <w:szCs w:val="16"/>
        </w:rPr>
        <w:t>Záruka původu elektřiny z obnovitelných zdrojů a elektřiny z vysokoúčinné kombinované výroby elektřiny a tepla</w:t>
      </w:r>
    </w:p>
    <w:p w:rsidR="0040535A" w:rsidRDefault="0040535A" w:rsidP="0040535A">
      <w:pPr>
        <w:spacing w:after="0" w:line="240" w:lineRule="auto"/>
        <w:jc w:val="both"/>
        <w:rPr>
          <w:rFonts w:ascii="Arial" w:hAnsi="Arial" w:cs="Arial"/>
          <w:b/>
          <w:bCs/>
          <w:sz w:val="16"/>
          <w:szCs w:val="16"/>
        </w:rPr>
      </w:pPr>
    </w:p>
    <w:p w:rsidR="0040535A" w:rsidRDefault="0040535A" w:rsidP="0040535A">
      <w:pPr>
        <w:spacing w:after="0" w:line="240" w:lineRule="auto"/>
        <w:jc w:val="both"/>
        <w:rPr>
          <w:rFonts w:ascii="Arial" w:hAnsi="Arial" w:cs="Arial"/>
          <w:b/>
          <w:bCs/>
          <w:sz w:val="16"/>
          <w:szCs w:val="16"/>
        </w:rPr>
      </w:pPr>
      <w:r>
        <w:rPr>
          <w:rFonts w:ascii="Arial" w:hAnsi="Arial" w:cs="Arial"/>
          <w:b/>
          <w:bCs/>
          <w:sz w:val="16"/>
          <w:szCs w:val="16"/>
        </w:rPr>
        <w:t xml:space="preserve">      (1) Záruka původu elektřiny z obnovitelných zdrojů odpovídá hodnotě množství elektřiny, které bylo výrobcem vyrobeno z obnovitelného zdroje energie a dodáno do elektrizační soustavy České republiky za období jednoho, dvou, tří, šesti nebo dvanácti kalendářních měsíců, a slouží k prokázání původu elektřiny. Záruka původu elektřiny z obnovitelných zdrojů se může stát předmětem smluvního vztahu.</w:t>
      </w:r>
    </w:p>
    <w:p w:rsidR="0040535A" w:rsidRDefault="0040535A" w:rsidP="0040535A">
      <w:pPr>
        <w:spacing w:after="0" w:line="240" w:lineRule="auto"/>
        <w:jc w:val="both"/>
        <w:rPr>
          <w:rFonts w:ascii="Arial" w:hAnsi="Arial" w:cs="Arial"/>
          <w:b/>
          <w:bCs/>
          <w:sz w:val="16"/>
          <w:szCs w:val="16"/>
        </w:rPr>
      </w:pPr>
    </w:p>
    <w:p w:rsidR="0040535A" w:rsidRDefault="0040535A" w:rsidP="0040535A">
      <w:pPr>
        <w:spacing w:after="0" w:line="240" w:lineRule="auto"/>
        <w:jc w:val="both"/>
        <w:rPr>
          <w:rFonts w:ascii="Arial" w:hAnsi="Arial" w:cs="Arial"/>
          <w:b/>
          <w:bCs/>
          <w:sz w:val="16"/>
          <w:szCs w:val="16"/>
        </w:rPr>
      </w:pPr>
      <w:r>
        <w:rPr>
          <w:rFonts w:ascii="Arial" w:hAnsi="Arial" w:cs="Arial"/>
          <w:b/>
          <w:bCs/>
          <w:sz w:val="16"/>
          <w:szCs w:val="16"/>
        </w:rPr>
        <w:t xml:space="preserve">      (2) Záruka původu elektřiny z vysokoúčinné kombinované výroby elektřiny a tepla odpovídá hodnotě množství elektřiny, které bylo výrobcem vyrobeno z vysokoúčinné kombinované výroby elektřiny a tepla a dodáno do elektrizační soustavy České republiky za období jednoho, dvou, tří, šesti nebo dvanácti kalendářních měsíců, a slouží k prokázání původu elektřiny. Záruka původu elektřiny z vysokoúčinné kombinované výroby elektřiny a tepla se může stát předmětem smluvního vztahu.</w:t>
      </w:r>
    </w:p>
    <w:p w:rsidR="0040535A" w:rsidRDefault="0040535A" w:rsidP="0040535A">
      <w:pPr>
        <w:tabs>
          <w:tab w:val="left" w:pos="1450"/>
        </w:tabs>
        <w:spacing w:after="0" w:line="240" w:lineRule="auto"/>
        <w:jc w:val="both"/>
        <w:rPr>
          <w:rFonts w:ascii="Arial" w:hAnsi="Arial" w:cs="Arial"/>
          <w:b/>
          <w:bCs/>
          <w:sz w:val="16"/>
          <w:szCs w:val="16"/>
        </w:rPr>
      </w:pPr>
      <w:r>
        <w:rPr>
          <w:rFonts w:ascii="Arial" w:hAnsi="Arial" w:cs="Arial"/>
          <w:b/>
          <w:bCs/>
          <w:sz w:val="16"/>
          <w:szCs w:val="16"/>
        </w:rPr>
        <w:tab/>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 45</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Nakládání se zárukami původu elektřiny z obnovitelných zdrojů a elektřiny z vysokoúčinné kombinované výroby elektřiny a tepla a jejich evidence</w:t>
      </w:r>
    </w:p>
    <w:p w:rsidR="0040535A" w:rsidRDefault="0040535A" w:rsidP="0040535A">
      <w:pPr>
        <w:tabs>
          <w:tab w:val="left" w:pos="851"/>
        </w:tabs>
        <w:spacing w:before="120" w:after="120" w:line="240" w:lineRule="auto"/>
        <w:ind w:left="425"/>
        <w:jc w:val="both"/>
        <w:outlineLvl w:val="6"/>
        <w:rPr>
          <w:rFonts w:ascii="Arial" w:hAnsi="Arial"/>
          <w:sz w:val="16"/>
          <w:szCs w:val="16"/>
        </w:rPr>
      </w:pPr>
    </w:p>
    <w:p w:rsidR="0040535A" w:rsidRDefault="0040535A" w:rsidP="0040535A">
      <w:pPr>
        <w:tabs>
          <w:tab w:val="left" w:pos="426"/>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(1)</w:t>
      </w:r>
      <w:r>
        <w:rPr>
          <w:rFonts w:ascii="Arial" w:hAnsi="Arial" w:cs="Arial"/>
          <w:sz w:val="16"/>
          <w:szCs w:val="16"/>
        </w:rPr>
        <w:t xml:space="preserve"> </w:t>
      </w:r>
      <w:r>
        <w:rPr>
          <w:rFonts w:ascii="Arial" w:hAnsi="Arial" w:cs="Arial"/>
          <w:b/>
          <w:bCs/>
          <w:sz w:val="16"/>
          <w:szCs w:val="16"/>
        </w:rPr>
        <w:t xml:space="preserve">Záruku původu elektřiny z obnovitelných zdrojů nebo záruku původu elektřiny z vysokoúčinné kombinované výroby elektřiny a tepla (dále jen "záruka původu") vydává v elektronické podobě operátor trhu na základě žádosti výrobce elektřiny z obnovitelných zdrojů nebo výrobce elektřiny z vysokoúčinné kombinované výroby elektřiny a tepla na jeho účet vedený v evidenci záruk původu. </w:t>
      </w:r>
    </w:p>
    <w:p w:rsidR="0040535A" w:rsidRDefault="0040535A" w:rsidP="0040535A">
      <w:pPr>
        <w:tabs>
          <w:tab w:val="left" w:pos="426"/>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(2) Záruka původu elektřiny z obnovitelných zdrojů je platná po dobu dvanácti kalendářních měsíců od data výroby odpovídající elektřiny, pokud do té doby nedojde k jejímu uplatnění. Záruka původu z vysokoúčinné kombinované výroby elektřiny a tepla je platná po dobu 12 </w:t>
      </w:r>
      <w:r w:rsidR="00CD3F33">
        <w:rPr>
          <w:rFonts w:ascii="Arial" w:hAnsi="Arial" w:cs="Arial"/>
          <w:b/>
          <w:bCs/>
          <w:sz w:val="16"/>
          <w:szCs w:val="16"/>
        </w:rPr>
        <w:t xml:space="preserve">kalendářních </w:t>
      </w:r>
      <w:r>
        <w:rPr>
          <w:rFonts w:ascii="Arial" w:hAnsi="Arial" w:cs="Arial"/>
          <w:b/>
          <w:bCs/>
          <w:sz w:val="16"/>
          <w:szCs w:val="16"/>
        </w:rPr>
        <w:t xml:space="preserve">měsíců od výroby odpovídající elektřiny. </w:t>
      </w:r>
    </w:p>
    <w:p w:rsidR="0040535A" w:rsidRDefault="0040535A" w:rsidP="0040535A">
      <w:pPr>
        <w:tabs>
          <w:tab w:val="left" w:pos="0"/>
          <w:tab w:val="left" w:pos="426"/>
        </w:tabs>
        <w:spacing w:before="120" w:after="120" w:line="240" w:lineRule="auto"/>
        <w:ind w:firstLine="425"/>
        <w:jc w:val="both"/>
        <w:outlineLvl w:val="6"/>
        <w:rPr>
          <w:rFonts w:ascii="Arial" w:hAnsi="Arial" w:cs="Arial"/>
          <w:b/>
          <w:bCs/>
          <w:sz w:val="16"/>
          <w:szCs w:val="16"/>
        </w:rPr>
      </w:pPr>
      <w:r>
        <w:rPr>
          <w:rFonts w:ascii="Arial" w:hAnsi="Arial" w:cs="Arial"/>
          <w:b/>
          <w:bCs/>
          <w:sz w:val="16"/>
          <w:szCs w:val="16"/>
        </w:rPr>
        <w:t>(3) Záruka původu je vedena v elektronické podobě na účtu výrobce elektřiny z obnovitelných zdrojů, výrobce elektřiny z vysokoúčinné kombinované výroby elektřiny a tepla nebo obchodníka s elektřinou (dále jen "držitel účtu") v evidenci záruk původu.</w:t>
      </w:r>
    </w:p>
    <w:p w:rsidR="0040535A" w:rsidRDefault="0040535A" w:rsidP="0040535A">
      <w:pPr>
        <w:spacing w:after="0" w:line="240" w:lineRule="auto"/>
        <w:jc w:val="both"/>
        <w:rPr>
          <w:rFonts w:ascii="Arial" w:hAnsi="Arial" w:cs="Arial"/>
          <w:b/>
          <w:bCs/>
          <w:color w:val="000000"/>
          <w:sz w:val="16"/>
          <w:szCs w:val="16"/>
        </w:rPr>
      </w:pPr>
      <w:r>
        <w:rPr>
          <w:rFonts w:ascii="Arial" w:hAnsi="Arial" w:cs="Arial"/>
          <w:b/>
          <w:bCs/>
          <w:color w:val="000000"/>
          <w:sz w:val="16"/>
          <w:szCs w:val="16"/>
        </w:rPr>
        <w:t xml:space="preserve">      (4) Operátor trhu provozuje způsobem umožňujícím dálkový přístup evidenci záruk původu, která umožňuje elektronickým způsobem</w:t>
      </w:r>
    </w:p>
    <w:p w:rsidR="0040535A" w:rsidRDefault="0040535A" w:rsidP="0040535A">
      <w:pPr>
        <w:spacing w:after="0" w:line="240" w:lineRule="auto"/>
        <w:jc w:val="both"/>
        <w:rPr>
          <w:rFonts w:ascii="Arial" w:hAnsi="Arial" w:cs="Arial"/>
          <w:b/>
          <w:bCs/>
          <w:color w:val="000000"/>
          <w:sz w:val="16"/>
          <w:szCs w:val="16"/>
        </w:rPr>
      </w:pPr>
    </w:p>
    <w:p w:rsidR="0040535A" w:rsidRDefault="0040535A" w:rsidP="0040535A">
      <w:pPr>
        <w:numPr>
          <w:ilvl w:val="0"/>
          <w:numId w:val="14"/>
        </w:numPr>
        <w:spacing w:after="0" w:line="240" w:lineRule="auto"/>
        <w:ind w:left="284" w:hanging="284"/>
        <w:jc w:val="both"/>
        <w:rPr>
          <w:rFonts w:ascii="Arial" w:hAnsi="Arial" w:cs="Arial"/>
          <w:b/>
          <w:bCs/>
          <w:sz w:val="16"/>
          <w:szCs w:val="16"/>
        </w:rPr>
      </w:pPr>
      <w:r>
        <w:rPr>
          <w:rFonts w:ascii="Arial" w:hAnsi="Arial" w:cs="Arial"/>
          <w:b/>
          <w:bCs/>
          <w:sz w:val="16"/>
          <w:szCs w:val="16"/>
        </w:rPr>
        <w:t>vydání záruky původu za elektřinu vyrobenou a dodanou do elektrizační soustavy České republiky nejméně v hodnotě 1 MWh anebo jejích celých násobcích,</w:t>
      </w:r>
    </w:p>
    <w:p w:rsidR="0040535A" w:rsidRDefault="0040535A" w:rsidP="0040535A">
      <w:pPr>
        <w:numPr>
          <w:ilvl w:val="0"/>
          <w:numId w:val="14"/>
        </w:numPr>
        <w:spacing w:after="0" w:line="240" w:lineRule="auto"/>
        <w:ind w:left="284" w:hanging="284"/>
        <w:jc w:val="both"/>
        <w:rPr>
          <w:rFonts w:ascii="Arial" w:hAnsi="Arial" w:cs="Arial"/>
          <w:b/>
          <w:bCs/>
          <w:sz w:val="16"/>
          <w:szCs w:val="16"/>
        </w:rPr>
      </w:pPr>
      <w:r>
        <w:rPr>
          <w:rFonts w:ascii="Arial" w:hAnsi="Arial" w:cs="Arial"/>
          <w:b/>
          <w:bCs/>
          <w:sz w:val="16"/>
          <w:szCs w:val="16"/>
        </w:rPr>
        <w:t xml:space="preserve"> převod záruky původu vedené na účtu držitele záruk původu mezi výrobci elektřiny nebo obchodníky s elektřinou v rámci České republiky nebo mezi výrobci elektřiny nebo obchodníky s elektřinou v České republice a výrobci elektřiny nebo obchodníky s  elektřinou v jiném členském státě (dále jen „převod záruky původu“),</w:t>
      </w:r>
    </w:p>
    <w:p w:rsidR="0040535A" w:rsidRDefault="0040535A" w:rsidP="0040535A">
      <w:pPr>
        <w:numPr>
          <w:ilvl w:val="0"/>
          <w:numId w:val="14"/>
        </w:numPr>
        <w:tabs>
          <w:tab w:val="left" w:pos="284"/>
        </w:tabs>
        <w:spacing w:before="120" w:after="120" w:line="288" w:lineRule="auto"/>
        <w:ind w:left="284" w:right="150" w:hanging="284"/>
        <w:jc w:val="both"/>
        <w:outlineLvl w:val="6"/>
        <w:rPr>
          <w:rFonts w:ascii="Arial" w:hAnsi="Arial" w:cs="Arial"/>
          <w:b/>
          <w:bCs/>
          <w:sz w:val="16"/>
          <w:szCs w:val="16"/>
        </w:rPr>
      </w:pPr>
      <w:r>
        <w:rPr>
          <w:rFonts w:ascii="Arial" w:hAnsi="Arial" w:cs="Arial"/>
          <w:b/>
          <w:bCs/>
          <w:sz w:val="16"/>
          <w:szCs w:val="16"/>
        </w:rPr>
        <w:t xml:space="preserve">uplatnění záruky původu z obnovitelných zdrojů pro prokázání původu elektřiny vyrobené z obnovitelných zdrojů a dodané zákazníkovi v České republice (dále jen „uplatnění záruky původu“), </w:t>
      </w:r>
    </w:p>
    <w:p w:rsidR="0040535A" w:rsidRDefault="0040535A" w:rsidP="0040535A">
      <w:pPr>
        <w:numPr>
          <w:ilvl w:val="0"/>
          <w:numId w:val="14"/>
        </w:numPr>
        <w:spacing w:after="0" w:line="240" w:lineRule="auto"/>
        <w:ind w:left="284" w:hanging="284"/>
        <w:jc w:val="both"/>
        <w:rPr>
          <w:rFonts w:ascii="Arial" w:hAnsi="Arial" w:cs="Arial"/>
          <w:b/>
          <w:bCs/>
          <w:sz w:val="16"/>
          <w:szCs w:val="16"/>
        </w:rPr>
      </w:pPr>
      <w:r>
        <w:rPr>
          <w:rFonts w:ascii="Arial" w:hAnsi="Arial" w:cs="Arial"/>
          <w:b/>
          <w:bCs/>
          <w:sz w:val="16"/>
          <w:szCs w:val="16"/>
        </w:rPr>
        <w:t>uznání záruky původu vydané v jiném členském státě nebo</w:t>
      </w:r>
    </w:p>
    <w:p w:rsidR="0040535A" w:rsidRDefault="0040535A" w:rsidP="0040535A">
      <w:pPr>
        <w:numPr>
          <w:ilvl w:val="0"/>
          <w:numId w:val="14"/>
        </w:numPr>
        <w:spacing w:after="0" w:line="240" w:lineRule="auto"/>
        <w:ind w:left="284" w:hanging="284"/>
        <w:jc w:val="both"/>
        <w:rPr>
          <w:rFonts w:ascii="Arial" w:hAnsi="Arial" w:cs="Arial"/>
          <w:b/>
          <w:bCs/>
          <w:sz w:val="16"/>
          <w:szCs w:val="16"/>
        </w:rPr>
      </w:pPr>
      <w:r>
        <w:rPr>
          <w:rFonts w:ascii="Arial" w:hAnsi="Arial" w:cs="Arial"/>
          <w:b/>
          <w:bCs/>
          <w:sz w:val="16"/>
          <w:szCs w:val="16"/>
        </w:rPr>
        <w:t>vyřazení záruky původu, a to z důvodu uplynutí doby platnosti záruky původu nebo chybného vydání záruky původu na základě neúplných nebo nepravdivých informací.</w:t>
      </w:r>
    </w:p>
    <w:p w:rsidR="0040535A" w:rsidRDefault="0040535A" w:rsidP="0040535A">
      <w:pPr>
        <w:tabs>
          <w:tab w:val="left" w:pos="851"/>
        </w:tabs>
        <w:spacing w:before="120" w:after="120" w:line="288" w:lineRule="auto"/>
        <w:ind w:right="150"/>
        <w:jc w:val="both"/>
        <w:outlineLvl w:val="6"/>
        <w:rPr>
          <w:rFonts w:ascii="Arial" w:hAnsi="Arial" w:cs="Arial"/>
          <w:b/>
          <w:bCs/>
          <w:sz w:val="16"/>
          <w:szCs w:val="16"/>
        </w:rPr>
      </w:pPr>
      <w:r>
        <w:rPr>
          <w:rFonts w:ascii="Arial" w:hAnsi="Arial" w:cs="Arial"/>
          <w:b/>
          <w:bCs/>
          <w:sz w:val="16"/>
          <w:szCs w:val="16"/>
        </w:rPr>
        <w:t xml:space="preserve">        (5) Operátor trhu pravidla pro evidenci záruk původu zveřejňuje a přístup do evidence záruk původu umožňuje způsobem umožňující dálkový přístup.</w:t>
      </w:r>
    </w:p>
    <w:p w:rsidR="0040535A" w:rsidRDefault="0040535A" w:rsidP="0040535A">
      <w:pPr>
        <w:tabs>
          <w:tab w:val="left" w:pos="851"/>
        </w:tabs>
        <w:spacing w:before="120" w:after="120" w:line="240" w:lineRule="auto"/>
        <w:ind w:firstLine="425"/>
        <w:jc w:val="both"/>
        <w:outlineLvl w:val="6"/>
        <w:rPr>
          <w:rFonts w:ascii="Arial" w:hAnsi="Arial" w:cs="Arial"/>
          <w:b/>
          <w:bCs/>
          <w:sz w:val="16"/>
          <w:szCs w:val="16"/>
        </w:rPr>
      </w:pPr>
      <w:r>
        <w:rPr>
          <w:rFonts w:ascii="Arial" w:hAnsi="Arial" w:cs="Arial"/>
          <w:b/>
          <w:bCs/>
          <w:sz w:val="16"/>
          <w:szCs w:val="16"/>
        </w:rPr>
        <w:t xml:space="preserve">(6) Výrobce elektřiny z obnovitelných zdrojů nebo výrobce elektřiny z vysokoúčinné kombinované výroby elektřiny a tepla může požádat o vydání záruky původu nejpozději do 12 </w:t>
      </w:r>
      <w:r w:rsidR="00CD3F33">
        <w:rPr>
          <w:rFonts w:ascii="Arial" w:hAnsi="Arial" w:cs="Arial"/>
          <w:b/>
          <w:bCs/>
          <w:sz w:val="16"/>
          <w:szCs w:val="16"/>
        </w:rPr>
        <w:t xml:space="preserve">kalendářních </w:t>
      </w:r>
      <w:r>
        <w:rPr>
          <w:rFonts w:ascii="Arial" w:hAnsi="Arial" w:cs="Arial"/>
          <w:b/>
          <w:bCs/>
          <w:sz w:val="16"/>
          <w:szCs w:val="16"/>
        </w:rPr>
        <w:t xml:space="preserve">měsíců od uskutečnění výroby a dodávky elektřiny. </w:t>
      </w:r>
    </w:p>
    <w:p w:rsidR="0040535A" w:rsidRDefault="0040535A" w:rsidP="0040535A">
      <w:pPr>
        <w:tabs>
          <w:tab w:val="left" w:pos="851"/>
        </w:tabs>
        <w:spacing w:before="120" w:after="120" w:line="240" w:lineRule="auto"/>
        <w:ind w:firstLine="425"/>
        <w:jc w:val="both"/>
        <w:outlineLvl w:val="6"/>
        <w:rPr>
          <w:rFonts w:ascii="Arial" w:hAnsi="Arial" w:cs="Arial"/>
          <w:b/>
          <w:bCs/>
          <w:sz w:val="16"/>
          <w:szCs w:val="16"/>
        </w:rPr>
      </w:pPr>
      <w:r>
        <w:rPr>
          <w:rFonts w:ascii="Arial" w:hAnsi="Arial" w:cs="Arial"/>
          <w:b/>
          <w:bCs/>
          <w:sz w:val="16"/>
          <w:szCs w:val="16"/>
        </w:rPr>
        <w:t xml:space="preserve"> (7) Výrobce elektřiny z obnovitelných zdrojů nebo výrobce elektřiny z vysokoúčinné kombinované výroby elektřiny a tepla, který podá žádost o vydání záruky původu, je povinen</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a) předat elektronickou formou operátorovi trhu úplné a pravdivé informace nutné k vydání záruky původu a údaje sloužící k jejich ověření a</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b) zajistit na základě žádosti operátora trhu ověření hodnot a nezbytných údajů nutných k vydání záruky původu.</w:t>
      </w:r>
    </w:p>
    <w:p w:rsidR="0040535A" w:rsidRDefault="0040535A" w:rsidP="0040535A">
      <w:pPr>
        <w:spacing w:after="0" w:line="240" w:lineRule="auto"/>
        <w:ind w:left="425"/>
        <w:jc w:val="both"/>
        <w:outlineLvl w:val="7"/>
        <w:rPr>
          <w:rFonts w:ascii="Arial" w:hAnsi="Arial" w:cs="Arial"/>
          <w:b/>
          <w:bCs/>
          <w:sz w:val="16"/>
          <w:szCs w:val="16"/>
        </w:rPr>
      </w:pP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(8) Záruka původu, která byla vydána v jiném členském státě, se považuje za záruku původu podle tohoto zákona, pokud je umožněn její elektronický převod z evidence záruk původu z tohoto jiného členského státu do evidence záruk původu v České republice, a je prokazatelně doloženo, že nedošlo k jejímu použití v jiném členském státě pro prokázání původu elektřiny vyrobené z obnovitelných zdrojů a dodané zákazníkovi v tomto jiném členském státě nebo k jejímu vyřazení. V případě pochybností o správnosti nebo pravosti záruk původu vydaných v jiném členském je operátor trhu oprávněn tyto záruky prověřit a případně neuznat jako záruky původu podle tohoto zákona a je povinen o těchto skutečnostech informovat ministerstvo. Ministerstvo oznámí Komisi Evropské unie neuznání záruky původu včetně odůvodnění. </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(9) Postupy a podmínky pro vydání, převody, uplatnění, uznání a vyřazení záruky původu, její obsahové náležitosti, způsob ověření údajů nutných k vydání, převodu, uznání a vyřazení záruky původu a vedení účtů v evidenci záruk původu stanoví prováděcí právní předpis.</w:t>
      </w:r>
    </w:p>
    <w:p w:rsidR="0040535A" w:rsidRDefault="0040535A" w:rsidP="0040535A">
      <w:pPr>
        <w:tabs>
          <w:tab w:val="left" w:pos="851"/>
        </w:tabs>
        <w:spacing w:before="120" w:after="120" w:line="240" w:lineRule="auto"/>
        <w:jc w:val="both"/>
        <w:outlineLvl w:val="6"/>
        <w:rPr>
          <w:rFonts w:ascii="Arial" w:hAnsi="Arial" w:cs="Arial"/>
          <w:b/>
          <w:bCs/>
          <w:sz w:val="16"/>
          <w:szCs w:val="16"/>
        </w:rPr>
      </w:pPr>
      <w:r>
        <w:rPr>
          <w:rFonts w:ascii="Arial" w:hAnsi="Arial" w:cs="Arial"/>
          <w:b/>
          <w:bCs/>
          <w:sz w:val="16"/>
          <w:szCs w:val="16"/>
        </w:rPr>
        <w:t xml:space="preserve">     (10) Držitel účtu je povinen operátorovi trhu hradit cenu za vydání, převody záruky původu v rámci České republiky, převod záruky původu vydané v jiném členském státě spojený s uznáním záruky původu a za vedení účtu v evidenci záruk původu, které jsou zveřejňovány operátorem trhu způsobem umožňujícím dálkový přístup.</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46</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Osvědčení o původu elektřiny z vysokoúčinné kombinované výroby elektřiny a tepla nebo z druhotných zdrojů</w:t>
      </w:r>
    </w:p>
    <w:p w:rsidR="0040535A" w:rsidRDefault="0040535A" w:rsidP="0040535A">
      <w:pPr>
        <w:spacing w:before="240" w:after="0" w:line="240" w:lineRule="auto"/>
        <w:ind w:firstLine="709"/>
        <w:jc w:val="both"/>
        <w:outlineLvl w:val="5"/>
        <w:rPr>
          <w:rFonts w:ascii="Arial" w:hAnsi="Arial" w:cs="Arial"/>
          <w:sz w:val="16"/>
          <w:szCs w:val="16"/>
        </w:rPr>
      </w:pPr>
      <w:r>
        <w:rPr>
          <w:rFonts w:ascii="Arial" w:hAnsi="Arial" w:cs="Arial"/>
          <w:sz w:val="16"/>
          <w:szCs w:val="16"/>
        </w:rPr>
        <w:t>Osvědčení o původu elektřiny z vysokoúčinné kombinované výroby elektřiny a tepla nebo z druhotných zdrojů (dále jen „osvědčení o původu“) slouží k prokazování schopnosti zařízení vyrábět elektřinu z vysokoúčinné kombinované výroby elektřiny a tepla nebo z druhotných zdrojů.</w:t>
      </w: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47</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 xml:space="preserve">Vydávání a evidence osvědčení o původu </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(1)  Osvědčení o původu vydává ministerstvo na základě žádosti výrobce elektřiny z druhotných zdrojů nebo výrobce elektřiny z vysokoúčinné kombinované výroby elektřiny a tepla. </w:t>
      </w:r>
    </w:p>
    <w:p w:rsidR="0040535A" w:rsidRDefault="0040535A" w:rsidP="0040535A">
      <w:pPr>
        <w:tabs>
          <w:tab w:val="left" w:pos="851"/>
        </w:tabs>
        <w:spacing w:before="120" w:after="120" w:line="240" w:lineRule="auto"/>
        <w:ind w:left="568"/>
        <w:jc w:val="both"/>
        <w:outlineLvl w:val="6"/>
        <w:rPr>
          <w:rFonts w:ascii="Arial" w:hAnsi="Arial" w:cs="Arial"/>
          <w:sz w:val="16"/>
          <w:szCs w:val="16"/>
        </w:rPr>
      </w:pPr>
      <w:r>
        <w:rPr>
          <w:rFonts w:ascii="Arial" w:hAnsi="Arial" w:cs="Arial"/>
          <w:sz w:val="16"/>
          <w:szCs w:val="16"/>
        </w:rPr>
        <w:t>(2) Vydaná osvědčení o původu eviduje ministerstvo.</w:t>
      </w:r>
    </w:p>
    <w:p w:rsidR="0040535A" w:rsidRDefault="0040535A" w:rsidP="0040535A">
      <w:pPr>
        <w:tabs>
          <w:tab w:val="left" w:pos="851"/>
        </w:tabs>
        <w:spacing w:before="120" w:after="120" w:line="240" w:lineRule="auto"/>
        <w:ind w:firstLine="568"/>
        <w:jc w:val="both"/>
        <w:outlineLvl w:val="6"/>
        <w:rPr>
          <w:rFonts w:ascii="Arial" w:hAnsi="Arial" w:cs="Arial"/>
          <w:sz w:val="16"/>
          <w:szCs w:val="16"/>
        </w:rPr>
      </w:pPr>
      <w:r>
        <w:rPr>
          <w:rFonts w:ascii="Arial" w:hAnsi="Arial" w:cs="Arial"/>
          <w:sz w:val="16"/>
          <w:szCs w:val="16"/>
        </w:rPr>
        <w:t xml:space="preserve">(3) Výrobce elektřiny z druhotných zdrojů nebo výrobce elektřiny z vysokoúčinné kombinované výroby elektřiny a tepla, který podá žádost o vydání osvědčení o původu, je povinen předat ministerstvu úplné a pravdivé informace nutné k jeho vydání. </w:t>
      </w:r>
    </w:p>
    <w:p w:rsidR="0040535A" w:rsidRDefault="0040535A" w:rsidP="0040535A">
      <w:pPr>
        <w:tabs>
          <w:tab w:val="left" w:pos="851"/>
        </w:tabs>
        <w:spacing w:before="120" w:after="120" w:line="240" w:lineRule="auto"/>
        <w:ind w:left="568"/>
        <w:jc w:val="both"/>
        <w:outlineLvl w:val="6"/>
        <w:rPr>
          <w:rFonts w:ascii="Arial" w:hAnsi="Arial" w:cs="Arial"/>
          <w:sz w:val="16"/>
          <w:szCs w:val="16"/>
        </w:rPr>
      </w:pPr>
      <w:r>
        <w:rPr>
          <w:rFonts w:ascii="Arial" w:hAnsi="Arial" w:cs="Arial"/>
          <w:sz w:val="16"/>
          <w:szCs w:val="16"/>
        </w:rPr>
        <w:t>(4) Vzor žádosti o vydání osvědčení o původu stanoví prováděcí právní předpis.</w:t>
      </w:r>
    </w:p>
    <w:p w:rsidR="0040535A" w:rsidRDefault="0040535A" w:rsidP="0040535A">
      <w:pPr>
        <w:keepNext/>
        <w:keepLines/>
        <w:tabs>
          <w:tab w:val="left" w:pos="567"/>
        </w:tabs>
        <w:spacing w:before="360" w:after="120" w:line="240" w:lineRule="auto"/>
        <w:jc w:val="center"/>
        <w:outlineLvl w:val="2"/>
        <w:rPr>
          <w:rFonts w:ascii="Arial" w:hAnsi="Arial" w:cs="Arial"/>
          <w:sz w:val="16"/>
          <w:szCs w:val="16"/>
        </w:rPr>
      </w:pPr>
      <w:r>
        <w:rPr>
          <w:rFonts w:ascii="Arial" w:hAnsi="Arial" w:cs="Arial"/>
          <w:sz w:val="16"/>
          <w:szCs w:val="16"/>
        </w:rPr>
        <w:t>Hlava X</w:t>
      </w:r>
    </w:p>
    <w:p w:rsidR="0040535A" w:rsidRDefault="0040535A" w:rsidP="0040535A">
      <w:pPr>
        <w:keepNext/>
        <w:keepLines/>
        <w:spacing w:after="0" w:line="240" w:lineRule="auto"/>
        <w:jc w:val="center"/>
        <w:outlineLvl w:val="2"/>
        <w:rPr>
          <w:rFonts w:ascii="Arial" w:hAnsi="Arial" w:cs="Arial"/>
          <w:b/>
          <w:bCs/>
          <w:sz w:val="16"/>
          <w:szCs w:val="16"/>
        </w:rPr>
      </w:pPr>
      <w:r>
        <w:rPr>
          <w:rFonts w:ascii="Arial" w:hAnsi="Arial" w:cs="Arial"/>
          <w:b/>
          <w:bCs/>
          <w:sz w:val="16"/>
          <w:szCs w:val="16"/>
        </w:rPr>
        <w:t>Společná ustanovení</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sz w:val="16"/>
          <w:szCs w:val="16"/>
        </w:rPr>
        <w:t>§ 48</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Kontrola</w:t>
      </w:r>
    </w:p>
    <w:p w:rsidR="0040535A" w:rsidRDefault="0040535A" w:rsidP="0040535A">
      <w:pPr>
        <w:spacing w:before="240" w:after="0" w:line="240" w:lineRule="auto"/>
        <w:ind w:firstLine="709"/>
        <w:jc w:val="both"/>
        <w:outlineLvl w:val="5"/>
        <w:rPr>
          <w:rFonts w:ascii="Arial" w:hAnsi="Arial" w:cs="Arial"/>
          <w:sz w:val="16"/>
          <w:szCs w:val="16"/>
        </w:rPr>
      </w:pPr>
      <w:r>
        <w:rPr>
          <w:rFonts w:ascii="Arial" w:hAnsi="Arial" w:cs="Arial"/>
          <w:sz w:val="16"/>
          <w:szCs w:val="16"/>
        </w:rPr>
        <w:t xml:space="preserve">Kontrolu dodržování tohoto zákona, s výjimkou správy odvodu, provádí </w:t>
      </w:r>
      <w:r>
        <w:rPr>
          <w:rFonts w:ascii="Arial" w:hAnsi="Arial" w:cs="Arial"/>
          <w:strike/>
          <w:sz w:val="16"/>
          <w:szCs w:val="16"/>
        </w:rPr>
        <w:t xml:space="preserve">Státní energetická inspekce </w:t>
      </w:r>
      <w:r>
        <w:rPr>
          <w:rFonts w:ascii="Arial" w:hAnsi="Arial" w:cs="Arial"/>
          <w:b/>
          <w:bCs/>
          <w:sz w:val="16"/>
          <w:szCs w:val="16"/>
        </w:rPr>
        <w:t>Úřad</w:t>
      </w:r>
      <w:r>
        <w:rPr>
          <w:rFonts w:ascii="Arial" w:hAnsi="Arial" w:cs="Arial"/>
          <w:sz w:val="16"/>
          <w:szCs w:val="16"/>
        </w:rPr>
        <w:t xml:space="preserve">. </w:t>
      </w:r>
    </w:p>
    <w:p w:rsidR="0040535A" w:rsidRDefault="0040535A" w:rsidP="0040535A">
      <w:pPr>
        <w:keepNext/>
        <w:keepLines/>
        <w:spacing w:before="360" w:after="120" w:line="240" w:lineRule="auto"/>
        <w:jc w:val="center"/>
        <w:outlineLvl w:val="5"/>
        <w:rPr>
          <w:rFonts w:ascii="Arial" w:hAnsi="Arial" w:cs="Arial"/>
          <w:sz w:val="16"/>
          <w:szCs w:val="16"/>
        </w:rPr>
      </w:pPr>
      <w:r>
        <w:rPr>
          <w:rFonts w:ascii="Arial" w:hAnsi="Arial" w:cs="Arial"/>
          <w:sz w:val="16"/>
          <w:szCs w:val="16"/>
        </w:rPr>
        <w:t>§ 49</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Správní delikty právnických a podnikajících fyzických osob</w:t>
      </w:r>
    </w:p>
    <w:p w:rsidR="0040535A" w:rsidRDefault="0040535A" w:rsidP="0040535A">
      <w:pPr>
        <w:tabs>
          <w:tab w:val="left" w:pos="851"/>
        </w:tabs>
        <w:spacing w:before="120" w:after="120" w:line="240" w:lineRule="auto"/>
        <w:ind w:left="285"/>
        <w:jc w:val="both"/>
        <w:outlineLvl w:val="6"/>
        <w:rPr>
          <w:rFonts w:ascii="Arial" w:hAnsi="Arial" w:cs="Arial"/>
          <w:strike/>
          <w:sz w:val="16"/>
          <w:szCs w:val="16"/>
        </w:rPr>
      </w:pPr>
      <w:r>
        <w:rPr>
          <w:rFonts w:ascii="Arial" w:hAnsi="Arial" w:cs="Arial"/>
          <w:strike/>
          <w:sz w:val="16"/>
          <w:szCs w:val="16"/>
        </w:rPr>
        <w:t xml:space="preserve">  (1) Právnická osoba nebo podnikající fyzická osoba se dopustí správního deliktu tím, že</w:t>
      </w:r>
    </w:p>
    <w:p w:rsidR="0040535A" w:rsidRDefault="0040535A" w:rsidP="0040535A">
      <w:pPr>
        <w:spacing w:after="0" w:line="240" w:lineRule="auto"/>
        <w:jc w:val="both"/>
        <w:outlineLvl w:val="7"/>
        <w:rPr>
          <w:rFonts w:ascii="Arial" w:hAnsi="Arial" w:cs="Arial"/>
          <w:strike/>
          <w:sz w:val="16"/>
          <w:szCs w:val="16"/>
        </w:rPr>
      </w:pPr>
      <w:r>
        <w:rPr>
          <w:rFonts w:ascii="Arial" w:hAnsi="Arial" w:cs="Arial"/>
          <w:strike/>
          <w:sz w:val="16"/>
          <w:szCs w:val="16"/>
        </w:rPr>
        <w:t>a) jako provozovatel přenosové soustavy nebo provozovatel distribuční soustavy nesplní povinnost podle § 7 odst. 1 nebo 2,</w:t>
      </w:r>
    </w:p>
    <w:p w:rsidR="0040535A" w:rsidRDefault="0040535A" w:rsidP="0040535A">
      <w:pPr>
        <w:spacing w:after="0" w:line="240" w:lineRule="auto"/>
        <w:jc w:val="both"/>
        <w:outlineLvl w:val="7"/>
        <w:rPr>
          <w:rFonts w:ascii="Arial" w:hAnsi="Arial" w:cs="Arial"/>
          <w:strike/>
          <w:sz w:val="16"/>
          <w:szCs w:val="16"/>
        </w:rPr>
      </w:pPr>
      <w:r>
        <w:rPr>
          <w:rFonts w:ascii="Arial" w:hAnsi="Arial" w:cs="Arial"/>
          <w:strike/>
          <w:sz w:val="16"/>
          <w:szCs w:val="16"/>
        </w:rPr>
        <w:t>b) jako výrobce nesplní povinnosti podle § 7 odst. 4,</w:t>
      </w:r>
    </w:p>
    <w:p w:rsidR="0040535A" w:rsidRDefault="0040535A" w:rsidP="0040535A">
      <w:pPr>
        <w:spacing w:after="0" w:line="240" w:lineRule="auto"/>
        <w:jc w:val="both"/>
        <w:outlineLvl w:val="7"/>
        <w:rPr>
          <w:rFonts w:ascii="Arial" w:hAnsi="Arial" w:cs="Arial"/>
          <w:strike/>
          <w:sz w:val="16"/>
          <w:szCs w:val="16"/>
        </w:rPr>
      </w:pPr>
      <w:r>
        <w:rPr>
          <w:rFonts w:ascii="Arial" w:hAnsi="Arial" w:cs="Arial"/>
          <w:strike/>
          <w:sz w:val="16"/>
          <w:szCs w:val="16"/>
        </w:rPr>
        <w:t>c) jako výrobce nebo dovozce paliva z biomasy, biokapaliny nebo bioplynu nesplní povinnosti podle § 7 odst. 5,</w:t>
      </w:r>
    </w:p>
    <w:p w:rsidR="0040535A" w:rsidRDefault="0040535A" w:rsidP="0040535A">
      <w:pPr>
        <w:spacing w:after="0" w:line="240" w:lineRule="auto"/>
        <w:jc w:val="both"/>
        <w:outlineLvl w:val="7"/>
        <w:rPr>
          <w:rFonts w:ascii="Arial" w:hAnsi="Arial" w:cs="Arial"/>
          <w:b/>
          <w:bCs/>
          <w:strike/>
          <w:sz w:val="16"/>
          <w:szCs w:val="16"/>
        </w:rPr>
      </w:pPr>
      <w:r>
        <w:rPr>
          <w:rFonts w:ascii="Arial" w:hAnsi="Arial" w:cs="Arial"/>
          <w:strike/>
          <w:sz w:val="16"/>
          <w:szCs w:val="16"/>
        </w:rPr>
        <w:t>d) jako provozovatel přenosové soustavy nebo provozovatel distribuční soustavy nesplní povinnost podle § 7 odst. 6,</w:t>
      </w:r>
    </w:p>
    <w:p w:rsidR="0040535A" w:rsidRDefault="0040535A" w:rsidP="0040535A">
      <w:pPr>
        <w:spacing w:after="0" w:line="240" w:lineRule="auto"/>
        <w:ind w:left="142" w:hanging="142"/>
        <w:jc w:val="both"/>
        <w:outlineLvl w:val="7"/>
        <w:rPr>
          <w:rFonts w:ascii="Arial" w:hAnsi="Arial" w:cs="Arial"/>
          <w:strike/>
          <w:sz w:val="16"/>
          <w:szCs w:val="16"/>
        </w:rPr>
      </w:pPr>
      <w:r>
        <w:rPr>
          <w:rFonts w:ascii="Arial" w:hAnsi="Arial" w:cs="Arial"/>
          <w:strike/>
          <w:sz w:val="16"/>
          <w:szCs w:val="16"/>
        </w:rPr>
        <w:t>e)</w:t>
      </w:r>
      <w:r>
        <w:rPr>
          <w:rFonts w:ascii="Arial" w:hAnsi="Arial" w:cs="Arial"/>
          <w:strike/>
          <w:sz w:val="16"/>
          <w:szCs w:val="16"/>
        </w:rPr>
        <w:tab/>
        <w:t>jako vykupující nesplní povinnost podle § 9 odst. 2,</w:t>
      </w:r>
    </w:p>
    <w:p w:rsidR="0040535A" w:rsidRDefault="0040535A" w:rsidP="0040535A">
      <w:pPr>
        <w:spacing w:after="0" w:line="240" w:lineRule="auto"/>
        <w:ind w:left="142" w:hanging="142"/>
        <w:jc w:val="both"/>
        <w:outlineLvl w:val="7"/>
        <w:rPr>
          <w:rFonts w:ascii="Arial" w:hAnsi="Arial" w:cs="Arial"/>
          <w:strike/>
          <w:sz w:val="16"/>
          <w:szCs w:val="16"/>
        </w:rPr>
      </w:pPr>
      <w:r>
        <w:rPr>
          <w:rFonts w:ascii="Arial" w:hAnsi="Arial" w:cs="Arial"/>
          <w:strike/>
          <w:sz w:val="16"/>
          <w:szCs w:val="16"/>
        </w:rPr>
        <w:t>f)</w:t>
      </w:r>
      <w:r>
        <w:rPr>
          <w:rFonts w:ascii="Arial" w:hAnsi="Arial" w:cs="Arial"/>
          <w:strike/>
          <w:sz w:val="16"/>
          <w:szCs w:val="16"/>
        </w:rPr>
        <w:tab/>
        <w:t>jako povinně vykupující nesplní některou z povinností podle § 10 odst. 2,</w:t>
      </w:r>
    </w:p>
    <w:p w:rsidR="0040535A" w:rsidRDefault="0040535A" w:rsidP="0040535A">
      <w:pPr>
        <w:spacing w:after="0" w:line="240" w:lineRule="auto"/>
        <w:jc w:val="both"/>
        <w:outlineLvl w:val="7"/>
        <w:rPr>
          <w:rFonts w:ascii="Arial" w:hAnsi="Arial" w:cs="Arial"/>
          <w:strike/>
          <w:sz w:val="16"/>
          <w:szCs w:val="16"/>
        </w:rPr>
      </w:pPr>
      <w:r>
        <w:rPr>
          <w:rFonts w:ascii="Arial" w:hAnsi="Arial" w:cs="Arial"/>
          <w:strike/>
          <w:sz w:val="16"/>
          <w:szCs w:val="16"/>
        </w:rPr>
        <w:t>g)</w:t>
      </w:r>
      <w:r>
        <w:rPr>
          <w:rFonts w:ascii="Arial" w:hAnsi="Arial" w:cs="Arial"/>
          <w:strike/>
          <w:sz w:val="16"/>
          <w:szCs w:val="16"/>
        </w:rPr>
        <w:tab/>
        <w:t xml:space="preserve">jako výrobce nesplní některou z povinností podle § 11 odst. 3 nebo 4, </w:t>
      </w:r>
    </w:p>
    <w:p w:rsidR="0040535A" w:rsidRDefault="0040535A" w:rsidP="0040535A">
      <w:pPr>
        <w:spacing w:after="0" w:line="240" w:lineRule="auto"/>
        <w:jc w:val="both"/>
        <w:outlineLvl w:val="7"/>
        <w:rPr>
          <w:rFonts w:ascii="Arial" w:hAnsi="Arial" w:cs="Arial"/>
          <w:strike/>
          <w:sz w:val="16"/>
          <w:szCs w:val="16"/>
        </w:rPr>
      </w:pPr>
      <w:r>
        <w:rPr>
          <w:rFonts w:ascii="Arial" w:hAnsi="Arial" w:cs="Arial"/>
          <w:strike/>
          <w:sz w:val="16"/>
          <w:szCs w:val="16"/>
        </w:rPr>
        <w:t>h) jako provozovatel přenosové soustavy nebo provozovatel distribuční soustavy nesplní povinnost podle § 11 odst. 5,</w:t>
      </w:r>
    </w:p>
    <w:p w:rsidR="0040535A" w:rsidRDefault="0040535A" w:rsidP="0040535A">
      <w:pPr>
        <w:spacing w:after="0" w:line="240" w:lineRule="auto"/>
        <w:jc w:val="both"/>
        <w:outlineLvl w:val="7"/>
        <w:rPr>
          <w:rFonts w:ascii="Arial" w:hAnsi="Arial" w:cs="Arial"/>
          <w:strike/>
          <w:sz w:val="16"/>
          <w:szCs w:val="16"/>
        </w:rPr>
      </w:pPr>
      <w:r>
        <w:rPr>
          <w:rFonts w:ascii="Arial" w:hAnsi="Arial" w:cs="Arial"/>
          <w:strike/>
          <w:sz w:val="16"/>
          <w:szCs w:val="16"/>
        </w:rPr>
        <w:t>i)</w:t>
      </w:r>
      <w:r>
        <w:rPr>
          <w:rFonts w:ascii="Arial" w:hAnsi="Arial" w:cs="Arial"/>
          <w:strike/>
          <w:sz w:val="16"/>
          <w:szCs w:val="16"/>
        </w:rPr>
        <w:tab/>
        <w:t>jako výrobce nesplní některou z povinností podle § 11 odst. 6,</w:t>
      </w:r>
    </w:p>
    <w:p w:rsidR="0040535A" w:rsidRDefault="0040535A" w:rsidP="0040535A">
      <w:pPr>
        <w:spacing w:after="0" w:line="240" w:lineRule="auto"/>
        <w:jc w:val="both"/>
        <w:outlineLvl w:val="7"/>
        <w:rPr>
          <w:rFonts w:ascii="Arial" w:hAnsi="Arial" w:cs="Arial"/>
          <w:strike/>
          <w:sz w:val="16"/>
          <w:szCs w:val="16"/>
        </w:rPr>
      </w:pPr>
      <w:r>
        <w:rPr>
          <w:rFonts w:ascii="Arial" w:hAnsi="Arial" w:cs="Arial"/>
          <w:strike/>
          <w:sz w:val="16"/>
          <w:szCs w:val="16"/>
        </w:rPr>
        <w:t>j)</w:t>
      </w:r>
      <w:r>
        <w:rPr>
          <w:rFonts w:ascii="Arial" w:hAnsi="Arial" w:cs="Arial"/>
          <w:strike/>
          <w:sz w:val="16"/>
          <w:szCs w:val="16"/>
        </w:rPr>
        <w:tab/>
        <w:t xml:space="preserve">jako výrobce nesplní některou z povinností podle § 11 odst. 7, </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k)</w:t>
      </w:r>
      <w:r>
        <w:rPr>
          <w:rFonts w:ascii="Arial" w:hAnsi="Arial" w:cs="Arial"/>
          <w:strike/>
          <w:sz w:val="16"/>
          <w:szCs w:val="16"/>
        </w:rPr>
        <w:tab/>
        <w:t>jako výrobce nesplní povinnost podle § 11 odst. 8,</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l)</w:t>
      </w:r>
      <w:r>
        <w:rPr>
          <w:rFonts w:ascii="Arial" w:hAnsi="Arial" w:cs="Arial"/>
          <w:strike/>
          <w:sz w:val="16"/>
          <w:szCs w:val="16"/>
        </w:rPr>
        <w:tab/>
        <w:t>jako výrobce nesplní povinnost podle § 11 odst. 9,</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m)</w:t>
      </w:r>
      <w:r>
        <w:rPr>
          <w:rFonts w:ascii="Arial" w:hAnsi="Arial" w:cs="Arial"/>
          <w:strike/>
          <w:sz w:val="16"/>
          <w:szCs w:val="16"/>
        </w:rPr>
        <w:tab/>
        <w:t xml:space="preserve">jako povinně vykupující nesplní povinnosti podle § 11 odst. 9, 10, 11 nebo 12 , </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n)</w:t>
      </w:r>
      <w:r>
        <w:rPr>
          <w:rFonts w:ascii="Arial" w:hAnsi="Arial" w:cs="Arial"/>
          <w:strike/>
          <w:sz w:val="16"/>
          <w:szCs w:val="16"/>
        </w:rPr>
        <w:tab/>
        <w:t>jako vykupující nesplní povinnost podle § 11 odst. 10,</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o)</w:t>
      </w:r>
      <w:r>
        <w:rPr>
          <w:rFonts w:ascii="Arial" w:hAnsi="Arial" w:cs="Arial"/>
          <w:strike/>
          <w:sz w:val="16"/>
          <w:szCs w:val="16"/>
        </w:rPr>
        <w:tab/>
        <w:t>jako provozovatel regionální distribuční soustavy nebo provozovatel přenosové soustavy nesplní povinnost podle § 13 odst. 1,</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p)</w:t>
      </w:r>
      <w:r>
        <w:rPr>
          <w:rFonts w:ascii="Arial" w:hAnsi="Arial" w:cs="Arial"/>
          <w:strike/>
          <w:sz w:val="16"/>
          <w:szCs w:val="16"/>
        </w:rPr>
        <w:tab/>
        <w:t>jako plátce odvodu nesplní povinnost podle § 20 odst. 1 nebo odst. 2,</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q)</w:t>
      </w:r>
      <w:r>
        <w:rPr>
          <w:rFonts w:ascii="Arial" w:hAnsi="Arial" w:cs="Arial"/>
          <w:strike/>
          <w:sz w:val="16"/>
          <w:szCs w:val="16"/>
        </w:rPr>
        <w:tab/>
        <w:t>jako výrobce tepla nesplní povinnost podle § 23 odst. 7,</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r)</w:t>
      </w:r>
      <w:r>
        <w:rPr>
          <w:rFonts w:ascii="Arial" w:hAnsi="Arial" w:cs="Arial"/>
          <w:strike/>
          <w:sz w:val="16"/>
          <w:szCs w:val="16"/>
        </w:rPr>
        <w:tab/>
        <w:t>jako výrobce tepla nesplní povinnost podle § 25 odst. 4,</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s)</w:t>
      </w:r>
      <w:r>
        <w:rPr>
          <w:rFonts w:ascii="Arial" w:hAnsi="Arial" w:cs="Arial"/>
          <w:strike/>
          <w:sz w:val="16"/>
          <w:szCs w:val="16"/>
        </w:rPr>
        <w:tab/>
        <w:t>jako držitel licence na rozvod tepelné energie nesplní povinnost podle § 27 odst.1,</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t)</w:t>
      </w:r>
      <w:r>
        <w:rPr>
          <w:rFonts w:ascii="Arial" w:hAnsi="Arial" w:cs="Arial"/>
          <w:strike/>
          <w:sz w:val="16"/>
          <w:szCs w:val="16"/>
        </w:rPr>
        <w:tab/>
        <w:t>jako výrobce tepla nesplní povinnost podle § 27 odst. 3,  4,  6 nebo  7,</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u)</w:t>
      </w:r>
      <w:r>
        <w:rPr>
          <w:rFonts w:ascii="Arial" w:hAnsi="Arial" w:cs="Arial"/>
          <w:strike/>
          <w:sz w:val="16"/>
          <w:szCs w:val="16"/>
        </w:rPr>
        <w:tab/>
        <w:t>jako výrobce tepla nebo dovozce paliva z biomasy nesplní povinnost podle § 27 odst. 5,</w:t>
      </w:r>
    </w:p>
    <w:p w:rsidR="0040535A" w:rsidRDefault="0040535A" w:rsidP="0040535A">
      <w:pPr>
        <w:tabs>
          <w:tab w:val="left" w:pos="426"/>
        </w:tabs>
        <w:spacing w:after="0" w:line="240" w:lineRule="auto"/>
        <w:ind w:left="142"/>
        <w:jc w:val="both"/>
        <w:outlineLvl w:val="7"/>
        <w:rPr>
          <w:rFonts w:ascii="Arial" w:hAnsi="Arial" w:cs="Arial"/>
          <w:strike/>
          <w:sz w:val="16"/>
          <w:szCs w:val="16"/>
        </w:rPr>
      </w:pPr>
      <w:r>
        <w:rPr>
          <w:rFonts w:ascii="Arial" w:hAnsi="Arial" w:cs="Arial"/>
          <w:strike/>
          <w:sz w:val="16"/>
          <w:szCs w:val="16"/>
        </w:rPr>
        <w:t>v)</w:t>
      </w:r>
      <w:r>
        <w:rPr>
          <w:rFonts w:ascii="Arial" w:hAnsi="Arial" w:cs="Arial"/>
          <w:strike/>
          <w:sz w:val="16"/>
          <w:szCs w:val="16"/>
        </w:rPr>
        <w:tab/>
        <w:t>jako provozovatel přepravní soustavy, provozovatel distribuční soustavy nebo provozovatel podzemního zásobníku plynu nesplní některou povinnost podle § 31 odst. 1, 3 nebo 6,</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w)</w:t>
      </w:r>
      <w:r>
        <w:rPr>
          <w:rFonts w:ascii="Arial" w:hAnsi="Arial" w:cs="Arial"/>
          <w:strike/>
          <w:sz w:val="16"/>
          <w:szCs w:val="16"/>
        </w:rPr>
        <w:tab/>
        <w:t xml:space="preserve">jako výrobce biometanu nesplní povinnost podle § 31 odst. 5, </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x) jako výrobce biometanu nesplní povinnost podle § 32 odst. 2,</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y)</w:t>
      </w:r>
      <w:r>
        <w:rPr>
          <w:rFonts w:ascii="Arial" w:hAnsi="Arial" w:cs="Arial"/>
          <w:strike/>
          <w:sz w:val="16"/>
          <w:szCs w:val="16"/>
        </w:rPr>
        <w:tab/>
        <w:t>jako vykupující biometan nesplní povinnost podle § 33 odst. 2,</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z)</w:t>
      </w:r>
      <w:r>
        <w:rPr>
          <w:rFonts w:ascii="Arial" w:hAnsi="Arial" w:cs="Arial"/>
          <w:strike/>
          <w:sz w:val="16"/>
          <w:szCs w:val="16"/>
        </w:rPr>
        <w:tab/>
        <w:t>jako výrobce biometanu nesplní některou povinnost podle § 34 odst. 2 a 3,</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aa)</w:t>
      </w:r>
      <w:r>
        <w:rPr>
          <w:rFonts w:ascii="Arial" w:hAnsi="Arial" w:cs="Arial"/>
          <w:strike/>
          <w:sz w:val="16"/>
          <w:szCs w:val="16"/>
        </w:rPr>
        <w:tab/>
        <w:t>jako provozovatel distribuční soustavy nesplní povinnost podle § 38 odst. 2,</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bb)jako výrobce elektřiny připojený k distribuční soustavě nesplní povinnost podle § 39 odst. 2,</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cc) jako provozovatel distribuční soustavy nesplní povinnost podle § 41 odst. 2,</w:t>
      </w:r>
    </w:p>
    <w:p w:rsidR="0040535A" w:rsidRDefault="0040535A" w:rsidP="0040535A">
      <w:pPr>
        <w:spacing w:after="0" w:line="240" w:lineRule="auto"/>
        <w:ind w:left="142"/>
        <w:jc w:val="both"/>
        <w:outlineLvl w:val="7"/>
        <w:rPr>
          <w:rFonts w:ascii="Arial" w:hAnsi="Arial" w:cs="Arial"/>
          <w:strike/>
          <w:sz w:val="16"/>
          <w:szCs w:val="16"/>
        </w:rPr>
      </w:pPr>
      <w:r>
        <w:rPr>
          <w:rFonts w:ascii="Arial" w:hAnsi="Arial" w:cs="Arial"/>
          <w:strike/>
          <w:sz w:val="16"/>
          <w:szCs w:val="16"/>
        </w:rPr>
        <w:t>dd) jako výrobce elektřiny z obnovitelných zdrojů žádající o vydání záruky původu nesplní povinnost podle § 45 odst. 4,</w:t>
      </w:r>
    </w:p>
    <w:p w:rsidR="0040535A" w:rsidRDefault="0040535A" w:rsidP="0040535A">
      <w:pPr>
        <w:spacing w:after="0" w:line="240" w:lineRule="auto"/>
        <w:ind w:left="142"/>
        <w:jc w:val="both"/>
        <w:outlineLvl w:val="7"/>
        <w:rPr>
          <w:rFonts w:ascii="Arial" w:hAnsi="Arial" w:cs="Arial"/>
          <w:b/>
          <w:bCs/>
          <w:strike/>
          <w:sz w:val="16"/>
          <w:szCs w:val="16"/>
        </w:rPr>
      </w:pPr>
      <w:r>
        <w:rPr>
          <w:rFonts w:ascii="Arial" w:hAnsi="Arial" w:cs="Arial"/>
          <w:strike/>
          <w:sz w:val="16"/>
          <w:szCs w:val="16"/>
        </w:rPr>
        <w:t>ee</w:t>
      </w:r>
      <w:r>
        <w:rPr>
          <w:rFonts w:ascii="Arial" w:hAnsi="Arial" w:cs="Arial"/>
          <w:b/>
          <w:bCs/>
          <w:strike/>
          <w:sz w:val="16"/>
          <w:szCs w:val="16"/>
        </w:rPr>
        <w:t xml:space="preserve"> </w:t>
      </w:r>
      <w:r>
        <w:rPr>
          <w:rFonts w:ascii="Arial" w:hAnsi="Arial" w:cs="Arial"/>
          <w:strike/>
          <w:sz w:val="16"/>
          <w:szCs w:val="16"/>
        </w:rPr>
        <w:t>jako výrobce elektřiny z druhotných zdrojů nebo výrobce elektřiny z vysokoúčinné kombinované výroby elektřiny a tepla žádající o vydání osvědčení o původu nesplní povinnost podle § 47 odst. 3.</w:t>
      </w:r>
      <w:r>
        <w:rPr>
          <w:rFonts w:ascii="Arial" w:hAnsi="Arial" w:cs="Arial"/>
          <w:b/>
          <w:bCs/>
          <w:strike/>
          <w:sz w:val="16"/>
          <w:szCs w:val="16"/>
        </w:rPr>
        <w:t>,</w:t>
      </w:r>
    </w:p>
    <w:p w:rsidR="0040535A" w:rsidRDefault="0040535A" w:rsidP="0040535A">
      <w:pPr>
        <w:spacing w:after="0" w:line="240" w:lineRule="auto"/>
        <w:ind w:left="142" w:hanging="426"/>
        <w:jc w:val="both"/>
        <w:outlineLvl w:val="7"/>
        <w:rPr>
          <w:rFonts w:ascii="Arial" w:hAnsi="Arial" w:cs="Arial"/>
          <w:b/>
          <w:bCs/>
          <w:strike/>
          <w:sz w:val="16"/>
          <w:szCs w:val="16"/>
        </w:rPr>
      </w:pP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trike/>
          <w:sz w:val="16"/>
          <w:szCs w:val="16"/>
        </w:rPr>
      </w:pPr>
      <w:r>
        <w:rPr>
          <w:rFonts w:ascii="Arial" w:hAnsi="Arial" w:cs="Arial"/>
          <w:strike/>
          <w:sz w:val="16"/>
          <w:szCs w:val="16"/>
        </w:rPr>
        <w:t xml:space="preserve"> (2) Za správní delikt podle odstavce 1 se uloží pokuta do 5 000 000 Kč. Sazba pokuty za správní delikt uvedený v odstavci 1 písm. b), c), g), i), j), k), l), q), t), u),  v), w), x), y), z), bb) a dd) se zvyšuje na dvojnásobek, jestliže je týž správní delikt spáchán opakovaně. Správní delikt je spáchán opakovaně, pokud před uplynutím 5 let ode dne, kdy rozhodnutí o uložení pokuty za správní delikt nabylo právní moci, byl znovu spáchán týž správní delikt. Současně s pokutou může Státní energetická inspekce</w:t>
      </w:r>
      <w:r>
        <w:rPr>
          <w:rFonts w:ascii="Arial" w:hAnsi="Arial" w:cs="Arial"/>
          <w:b/>
          <w:bCs/>
          <w:strike/>
          <w:sz w:val="16"/>
          <w:szCs w:val="16"/>
        </w:rPr>
        <w:t xml:space="preserve"> </w:t>
      </w:r>
      <w:r>
        <w:rPr>
          <w:rFonts w:ascii="Arial" w:hAnsi="Arial" w:cs="Arial"/>
          <w:strike/>
          <w:sz w:val="16"/>
          <w:szCs w:val="16"/>
        </w:rPr>
        <w:t>rozhodnout o uložení opatření k nápravě, jehož účelem je odstranění protiprávního stavu, a stanovit přiměřenou lhůtu k jeho odstranění.</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trike/>
          <w:sz w:val="16"/>
          <w:szCs w:val="16"/>
        </w:rPr>
      </w:pPr>
    </w:p>
    <w:p w:rsidR="0040535A" w:rsidRDefault="0040535A" w:rsidP="0040535A">
      <w:pPr>
        <w:tabs>
          <w:tab w:val="left" w:pos="851"/>
          <w:tab w:val="num" w:pos="1067"/>
        </w:tabs>
        <w:spacing w:before="120" w:after="120" w:line="240" w:lineRule="auto"/>
        <w:ind w:left="710"/>
        <w:outlineLvl w:val="6"/>
        <w:rPr>
          <w:rFonts w:ascii="Arial" w:hAnsi="Arial" w:cs="Arial"/>
          <w:b/>
          <w:sz w:val="16"/>
          <w:szCs w:val="16"/>
          <w:lang w:eastAsia="en-US"/>
        </w:rPr>
      </w:pPr>
      <w:r>
        <w:rPr>
          <w:rFonts w:ascii="Arial" w:hAnsi="Arial" w:cs="Arial"/>
          <w:b/>
          <w:sz w:val="16"/>
          <w:szCs w:val="16"/>
          <w:lang w:eastAsia="en-US"/>
        </w:rPr>
        <w:t>(1) Právnická osoba nebo podnikající fyzická osoba se dopustí správního deliktu tím, že</w:t>
      </w:r>
    </w:p>
    <w:p w:rsidR="0040535A" w:rsidRDefault="0040535A" w:rsidP="0040535A">
      <w:pPr>
        <w:tabs>
          <w:tab w:val="left" w:pos="284"/>
          <w:tab w:val="num" w:pos="925"/>
        </w:tabs>
        <w:spacing w:before="120" w:after="120" w:line="240" w:lineRule="auto"/>
        <w:ind w:left="142"/>
        <w:outlineLvl w:val="7"/>
        <w:rPr>
          <w:rFonts w:ascii="Arial" w:hAnsi="Arial" w:cs="Arial"/>
          <w:b/>
          <w:sz w:val="16"/>
          <w:szCs w:val="16"/>
          <w:lang w:eastAsia="en-US"/>
        </w:rPr>
      </w:pPr>
      <w:r>
        <w:rPr>
          <w:rFonts w:ascii="Arial" w:hAnsi="Arial" w:cs="Arial"/>
          <w:b/>
          <w:sz w:val="16"/>
          <w:szCs w:val="16"/>
          <w:lang w:eastAsia="en-US"/>
        </w:rPr>
        <w:t>a) jako provozovatel přenosové soustavy nebo provozovatel distribuční soustavy nesplní povinnost podle § 7 odst. 1 nebo 2,</w:t>
      </w:r>
    </w:p>
    <w:p w:rsidR="0040535A" w:rsidRDefault="0040535A" w:rsidP="0040535A">
      <w:pPr>
        <w:tabs>
          <w:tab w:val="left" w:pos="284"/>
          <w:tab w:val="num" w:pos="925"/>
        </w:tabs>
        <w:spacing w:before="120" w:after="120" w:line="240" w:lineRule="auto"/>
        <w:ind w:left="142"/>
        <w:outlineLvl w:val="7"/>
        <w:rPr>
          <w:rFonts w:ascii="Arial" w:hAnsi="Arial" w:cs="Arial"/>
          <w:b/>
          <w:sz w:val="16"/>
          <w:szCs w:val="16"/>
          <w:lang w:eastAsia="en-US"/>
        </w:rPr>
      </w:pPr>
      <w:r>
        <w:rPr>
          <w:rFonts w:ascii="Arial" w:hAnsi="Arial" w:cs="Arial"/>
          <w:b/>
          <w:sz w:val="16"/>
          <w:szCs w:val="16"/>
          <w:lang w:eastAsia="en-US"/>
        </w:rPr>
        <w:t>b) jako výrobce nesplní povinnosti podle § 7 odst. 4, 7 nebo 8,</w:t>
      </w:r>
    </w:p>
    <w:p w:rsidR="0040535A" w:rsidRDefault="0040535A" w:rsidP="0040535A">
      <w:pPr>
        <w:tabs>
          <w:tab w:val="left" w:pos="284"/>
          <w:tab w:val="num" w:pos="925"/>
        </w:tabs>
        <w:spacing w:before="120" w:after="120" w:line="240" w:lineRule="auto"/>
        <w:ind w:left="142"/>
        <w:jc w:val="both"/>
        <w:outlineLvl w:val="7"/>
        <w:rPr>
          <w:rFonts w:ascii="Arial" w:hAnsi="Arial" w:cs="Arial"/>
          <w:b/>
          <w:sz w:val="16"/>
          <w:szCs w:val="16"/>
          <w:lang w:eastAsia="en-US"/>
        </w:rPr>
      </w:pPr>
      <w:r>
        <w:rPr>
          <w:rFonts w:ascii="Arial" w:hAnsi="Arial" w:cs="Arial"/>
          <w:b/>
          <w:sz w:val="16"/>
          <w:szCs w:val="16"/>
          <w:lang w:eastAsia="en-US"/>
        </w:rPr>
        <w:t>c) jako výrobce paliva, dodavatel paliva nebo dovozce paliva z biomasy, biokapaliny nebo bioplynu nesplní povinnosti podle § 7 odst. 5,</w:t>
      </w:r>
    </w:p>
    <w:p w:rsidR="0040535A" w:rsidRDefault="0040535A" w:rsidP="0040535A">
      <w:pPr>
        <w:tabs>
          <w:tab w:val="left" w:pos="284"/>
          <w:tab w:val="num" w:pos="925"/>
        </w:tabs>
        <w:spacing w:before="120" w:after="120" w:line="240" w:lineRule="auto"/>
        <w:ind w:left="142"/>
        <w:outlineLvl w:val="7"/>
        <w:rPr>
          <w:rFonts w:ascii="Arial" w:hAnsi="Arial" w:cs="Arial"/>
          <w:b/>
          <w:sz w:val="16"/>
          <w:szCs w:val="16"/>
          <w:lang w:eastAsia="en-US"/>
        </w:rPr>
      </w:pPr>
      <w:r>
        <w:rPr>
          <w:rFonts w:ascii="Arial" w:hAnsi="Arial" w:cs="Arial"/>
          <w:b/>
          <w:sz w:val="16"/>
          <w:szCs w:val="16"/>
          <w:lang w:eastAsia="en-US"/>
        </w:rPr>
        <w:t>d) jako provozovatel přenosové soustavy nebo provozovatel distribuční soustavy nesplní povinnost podle § 7 odst. 6,</w:t>
      </w:r>
    </w:p>
    <w:p w:rsidR="0040535A" w:rsidRDefault="0040535A" w:rsidP="0040535A">
      <w:pPr>
        <w:tabs>
          <w:tab w:val="left" w:pos="284"/>
        </w:tabs>
        <w:spacing w:before="120" w:after="120" w:line="240" w:lineRule="auto"/>
        <w:ind w:left="142" w:hanging="142"/>
        <w:outlineLvl w:val="7"/>
        <w:rPr>
          <w:rFonts w:ascii="Arial" w:hAnsi="Arial" w:cs="Arial"/>
          <w:b/>
          <w:sz w:val="16"/>
          <w:szCs w:val="16"/>
          <w:lang w:eastAsia="en-US"/>
        </w:rPr>
      </w:pPr>
      <w:r>
        <w:rPr>
          <w:rFonts w:ascii="Arial" w:hAnsi="Arial" w:cs="Arial"/>
          <w:b/>
          <w:sz w:val="16"/>
          <w:szCs w:val="16"/>
          <w:lang w:eastAsia="en-US"/>
        </w:rPr>
        <w:t>e) jako vykupující nesplní povinnost podle § 9 odst. 2,</w:t>
      </w:r>
    </w:p>
    <w:p w:rsidR="0040535A" w:rsidRDefault="0040535A" w:rsidP="0040535A">
      <w:pPr>
        <w:spacing w:before="120" w:after="120" w:line="240" w:lineRule="auto"/>
        <w:ind w:left="142" w:hanging="142"/>
        <w:outlineLvl w:val="7"/>
        <w:rPr>
          <w:rFonts w:ascii="Arial" w:hAnsi="Arial" w:cs="Arial"/>
          <w:b/>
          <w:sz w:val="16"/>
          <w:szCs w:val="16"/>
          <w:lang w:eastAsia="en-US"/>
        </w:rPr>
      </w:pPr>
      <w:r>
        <w:rPr>
          <w:rFonts w:ascii="Arial" w:hAnsi="Arial" w:cs="Arial"/>
          <w:b/>
          <w:sz w:val="16"/>
          <w:szCs w:val="16"/>
          <w:lang w:eastAsia="en-US"/>
        </w:rPr>
        <w:t>f) jako povinně vykupující nesplní některou z povinností podle § 10 odst. 2,</w:t>
      </w:r>
    </w:p>
    <w:p w:rsidR="0040535A" w:rsidRDefault="0040535A" w:rsidP="0040535A">
      <w:pPr>
        <w:tabs>
          <w:tab w:val="left" w:pos="284"/>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g)</w:t>
      </w:r>
      <w:r>
        <w:rPr>
          <w:rFonts w:ascii="Arial" w:hAnsi="Arial" w:cs="Arial"/>
          <w:b/>
          <w:sz w:val="16"/>
          <w:szCs w:val="16"/>
          <w:lang w:eastAsia="en-US"/>
        </w:rPr>
        <w:tab/>
        <w:t xml:space="preserve">jako výrobce nesplní povinnost podle § 11 odst. 3, </w:t>
      </w:r>
    </w:p>
    <w:p w:rsidR="0040535A" w:rsidRDefault="0040535A" w:rsidP="0040535A">
      <w:pPr>
        <w:tabs>
          <w:tab w:val="left" w:pos="284"/>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h)</w:t>
      </w:r>
      <w:r>
        <w:rPr>
          <w:rFonts w:ascii="Arial" w:hAnsi="Arial" w:cs="Arial"/>
          <w:b/>
          <w:sz w:val="16"/>
          <w:szCs w:val="16"/>
          <w:lang w:eastAsia="en-US"/>
        </w:rPr>
        <w:tab/>
        <w:t>jako výrobce nesplní povinnost podle § 11 odst. 4 nebo 8,</w:t>
      </w:r>
    </w:p>
    <w:p w:rsidR="0040535A" w:rsidRDefault="0040535A" w:rsidP="0040535A">
      <w:pPr>
        <w:tabs>
          <w:tab w:val="left" w:pos="284"/>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i)</w:t>
      </w:r>
      <w:r>
        <w:rPr>
          <w:rFonts w:ascii="Arial" w:hAnsi="Arial" w:cs="Arial"/>
          <w:b/>
          <w:sz w:val="16"/>
          <w:szCs w:val="16"/>
          <w:lang w:eastAsia="en-US"/>
        </w:rPr>
        <w:tab/>
        <w:t xml:space="preserve">jako povinně vykupující nesplní povinnosti podle § 11 odst. 4, 5, 6 nebo 7, </w:t>
      </w:r>
    </w:p>
    <w:p w:rsidR="0040535A" w:rsidRDefault="0040535A" w:rsidP="0040535A">
      <w:pPr>
        <w:tabs>
          <w:tab w:val="left" w:pos="284"/>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j)</w:t>
      </w:r>
      <w:r>
        <w:rPr>
          <w:rFonts w:ascii="Arial" w:hAnsi="Arial" w:cs="Arial"/>
          <w:b/>
          <w:sz w:val="16"/>
          <w:szCs w:val="16"/>
          <w:lang w:eastAsia="en-US"/>
        </w:rPr>
        <w:tab/>
        <w:t>jako vykupující nesplní povinnost podle § 11 odst. 5,</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k) jako výrobce nesplní některou z povinností podle § 11a odst. 5 písm. a), b), c), d) nebo e), nebo odst. 8 písm. b) nebo na vyžádání Úřadu nebo ministerstva nesplní povinnost podle § 11a odst. 7,</w:t>
      </w:r>
    </w:p>
    <w:p w:rsidR="0040535A" w:rsidRDefault="0040535A" w:rsidP="0040535A">
      <w:pPr>
        <w:tabs>
          <w:tab w:val="left" w:pos="284"/>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l) jako provozovatel přenosové soustavy nebo provozovatel distribuční soustavy nesplní povinnost podle § 11a odst. 10,</w:t>
      </w:r>
    </w:p>
    <w:p w:rsidR="0040535A" w:rsidRDefault="0040535A" w:rsidP="0040535A">
      <w:pPr>
        <w:tabs>
          <w:tab w:val="left" w:pos="567"/>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m)</w:t>
      </w:r>
      <w:r>
        <w:rPr>
          <w:rFonts w:ascii="Arial" w:hAnsi="Arial" w:cs="Arial"/>
          <w:b/>
          <w:sz w:val="16"/>
          <w:szCs w:val="16"/>
          <w:lang w:eastAsia="en-US"/>
        </w:rPr>
        <w:tab/>
        <w:t>jako provozovatel regionální distribuční soustavy nebo provozovatel přenosové soustavy nesplní povinnost podle § 13 odst. 1,</w:t>
      </w:r>
    </w:p>
    <w:p w:rsidR="0040535A" w:rsidRDefault="0040535A" w:rsidP="0040535A">
      <w:pPr>
        <w:tabs>
          <w:tab w:val="left" w:pos="284"/>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n)</w:t>
      </w:r>
      <w:r>
        <w:rPr>
          <w:rFonts w:ascii="Arial" w:hAnsi="Arial" w:cs="Arial"/>
          <w:b/>
          <w:sz w:val="16"/>
          <w:szCs w:val="16"/>
          <w:lang w:eastAsia="en-US"/>
        </w:rPr>
        <w:tab/>
        <w:t>jako plátce odvodu nesplní povinnost podle § 20 odst. 1 nebo odst. 2,</w:t>
      </w:r>
    </w:p>
    <w:p w:rsidR="0040535A" w:rsidRDefault="0040535A" w:rsidP="0040535A">
      <w:pPr>
        <w:tabs>
          <w:tab w:val="left" w:pos="284"/>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o)</w:t>
      </w:r>
      <w:r>
        <w:rPr>
          <w:rFonts w:ascii="Arial" w:hAnsi="Arial" w:cs="Arial"/>
          <w:b/>
          <w:sz w:val="16"/>
          <w:szCs w:val="16"/>
          <w:lang w:eastAsia="en-US"/>
        </w:rPr>
        <w:tab/>
        <w:t>jako výrobce tepla nesplní povinnost podle § 23 odst. 7</w:t>
      </w:r>
    </w:p>
    <w:p w:rsidR="0040535A" w:rsidRDefault="0040535A" w:rsidP="0040535A">
      <w:pPr>
        <w:tabs>
          <w:tab w:val="left" w:pos="284"/>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p) jako výrobce tepla nesplní povinnost podle § 25 odst. 4,</w:t>
      </w:r>
    </w:p>
    <w:p w:rsidR="0040535A" w:rsidRDefault="0040535A" w:rsidP="0040535A">
      <w:pPr>
        <w:tabs>
          <w:tab w:val="left" w:pos="284"/>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q)</w:t>
      </w:r>
      <w:r>
        <w:rPr>
          <w:rFonts w:ascii="Arial" w:hAnsi="Arial" w:cs="Arial"/>
          <w:b/>
          <w:sz w:val="16"/>
          <w:szCs w:val="16"/>
          <w:lang w:eastAsia="en-US"/>
        </w:rPr>
        <w:tab/>
        <w:t>jako držitel licence na rozvod tepelné energie nesplní povinnost podle § 27 odst. 1,</w:t>
      </w:r>
    </w:p>
    <w:p w:rsidR="0040535A" w:rsidRPr="006136CB" w:rsidRDefault="0040535A" w:rsidP="0040535A">
      <w:pPr>
        <w:tabs>
          <w:tab w:val="left" w:pos="284"/>
        </w:tabs>
        <w:spacing w:before="120" w:after="120" w:line="240" w:lineRule="auto"/>
        <w:outlineLvl w:val="7"/>
        <w:rPr>
          <w:rFonts w:ascii="Arial" w:hAnsi="Arial" w:cs="Arial"/>
          <w:b/>
          <w:sz w:val="16"/>
          <w:szCs w:val="16"/>
          <w:lang w:eastAsia="en-US"/>
        </w:rPr>
      </w:pPr>
      <w:r w:rsidRPr="006136CB">
        <w:rPr>
          <w:rFonts w:ascii="Arial" w:hAnsi="Arial" w:cs="Arial"/>
          <w:b/>
          <w:sz w:val="16"/>
          <w:szCs w:val="16"/>
          <w:lang w:eastAsia="en-US"/>
        </w:rPr>
        <w:t>r)</w:t>
      </w:r>
      <w:r w:rsidRPr="006136CB">
        <w:rPr>
          <w:rFonts w:ascii="Arial" w:hAnsi="Arial" w:cs="Arial"/>
          <w:b/>
          <w:sz w:val="16"/>
          <w:szCs w:val="16"/>
          <w:lang w:eastAsia="en-US"/>
        </w:rPr>
        <w:tab/>
        <w:t>jako výrobce tepla nesplní některou z povinností podle § 27 odst. 4, 6, 7 nebo 8,</w:t>
      </w:r>
    </w:p>
    <w:p w:rsidR="0040535A" w:rsidRDefault="0040535A" w:rsidP="0040535A">
      <w:pPr>
        <w:tabs>
          <w:tab w:val="left" w:pos="284"/>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s)</w:t>
      </w:r>
      <w:r>
        <w:rPr>
          <w:rFonts w:ascii="Arial" w:hAnsi="Arial" w:cs="Arial"/>
          <w:b/>
          <w:sz w:val="16"/>
          <w:szCs w:val="16"/>
          <w:lang w:eastAsia="en-US"/>
        </w:rPr>
        <w:tab/>
        <w:t>jako výrobce paliva z biomasy nebo dovozce paliva z biomasy nesplní povinnost podle § 27 odst. 5,</w:t>
      </w:r>
    </w:p>
    <w:p w:rsidR="0040535A" w:rsidRDefault="0040535A" w:rsidP="0040535A">
      <w:pPr>
        <w:tabs>
          <w:tab w:val="left" w:pos="284"/>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t) jako obchodník s elektřinou poruší některou z povinností podle § 28a odst. 3 nebo 4,</w:t>
      </w:r>
    </w:p>
    <w:p w:rsidR="0040535A" w:rsidRDefault="0040535A" w:rsidP="0040535A">
      <w:pPr>
        <w:tabs>
          <w:tab w:val="left" w:pos="284"/>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u) jako provozovatel přenosové soustavy poruší povinnost podle § 28a odst. 4,</w:t>
      </w:r>
    </w:p>
    <w:p w:rsidR="0040535A" w:rsidRDefault="0040535A" w:rsidP="0040535A">
      <w:pPr>
        <w:tabs>
          <w:tab w:val="left" w:pos="284"/>
        </w:tabs>
        <w:spacing w:before="120" w:after="120" w:line="240" w:lineRule="auto"/>
        <w:outlineLvl w:val="7"/>
        <w:rPr>
          <w:rFonts w:ascii="Arial" w:hAnsi="Arial" w:cs="Arial"/>
          <w:b/>
          <w:sz w:val="16"/>
          <w:szCs w:val="16"/>
          <w:lang w:eastAsia="en-US"/>
        </w:rPr>
      </w:pPr>
      <w:r>
        <w:rPr>
          <w:rFonts w:ascii="Arial" w:hAnsi="Arial" w:cs="Arial"/>
          <w:b/>
          <w:sz w:val="16"/>
          <w:szCs w:val="16"/>
          <w:lang w:eastAsia="en-US"/>
        </w:rPr>
        <w:t>v) jako provozovatel regionální distribuční soustavy poruší povinnost podle § 28a odst. 4,</w:t>
      </w:r>
    </w:p>
    <w:p w:rsidR="0040535A" w:rsidRDefault="0040535A" w:rsidP="0040535A">
      <w:pPr>
        <w:spacing w:before="120" w:after="120" w:line="240" w:lineRule="auto"/>
        <w:outlineLvl w:val="7"/>
        <w:rPr>
          <w:rFonts w:ascii="Arial" w:hAnsi="Arial" w:cs="Arial"/>
          <w:b/>
          <w:sz w:val="16"/>
          <w:szCs w:val="16"/>
          <w:lang w:eastAsia="en-US"/>
        </w:rPr>
      </w:pPr>
      <w:r>
        <w:rPr>
          <w:rFonts w:ascii="Arial" w:hAnsi="Arial" w:cs="Arial"/>
          <w:b/>
          <w:sz w:val="16"/>
          <w:szCs w:val="16"/>
          <w:lang w:eastAsia="en-US"/>
        </w:rPr>
        <w:t>w) jako výrobce elektřiny z obnovitelných zdrojů nebo výrobce elektřiny z vysokoúčinné kombinované výroby elektřiny a tepla žádající o vydání záruky původu nesplní povinnost podle § 45 odst. 7,</w:t>
      </w:r>
    </w:p>
    <w:p w:rsidR="0040535A" w:rsidRDefault="0040535A" w:rsidP="0040535A">
      <w:pPr>
        <w:spacing w:before="120" w:after="120" w:line="240" w:lineRule="auto"/>
        <w:outlineLvl w:val="7"/>
        <w:rPr>
          <w:rFonts w:ascii="Arial" w:hAnsi="Arial" w:cs="Arial"/>
          <w:b/>
          <w:sz w:val="16"/>
          <w:szCs w:val="16"/>
          <w:lang w:eastAsia="en-US"/>
        </w:rPr>
      </w:pPr>
      <w:r>
        <w:rPr>
          <w:rFonts w:ascii="Arial" w:hAnsi="Arial" w:cs="Arial"/>
          <w:b/>
          <w:sz w:val="16"/>
          <w:szCs w:val="16"/>
          <w:lang w:eastAsia="en-US"/>
        </w:rPr>
        <w:t>x) jako držitel účtu nesplní některou z povinností podle § 45 odst. 10,</w:t>
      </w:r>
    </w:p>
    <w:p w:rsidR="0040535A" w:rsidRDefault="0040535A" w:rsidP="0040535A">
      <w:pPr>
        <w:spacing w:before="120" w:after="120" w:line="240" w:lineRule="auto"/>
        <w:outlineLvl w:val="7"/>
        <w:rPr>
          <w:rFonts w:ascii="Arial" w:hAnsi="Arial" w:cs="Arial"/>
          <w:b/>
          <w:sz w:val="16"/>
          <w:szCs w:val="16"/>
          <w:lang w:eastAsia="en-US"/>
        </w:rPr>
      </w:pPr>
      <w:r>
        <w:rPr>
          <w:rFonts w:ascii="Arial" w:hAnsi="Arial" w:cs="Arial"/>
          <w:b/>
          <w:sz w:val="16"/>
          <w:szCs w:val="16"/>
          <w:lang w:eastAsia="en-US"/>
        </w:rPr>
        <w:t>y) jako výrobce elektřiny z druhotných zdrojů nebo výrobce elektřiny z vysokoúčinné kombinované výroby elektřiny a tepla žádající o vydání osvědčení o původu nesplní povinnost podle § 47 odst. 3,</w:t>
      </w:r>
    </w:p>
    <w:p w:rsidR="0040535A" w:rsidRDefault="0040535A" w:rsidP="0040535A">
      <w:pPr>
        <w:spacing w:before="120" w:after="120" w:line="240" w:lineRule="auto"/>
        <w:jc w:val="both"/>
        <w:outlineLvl w:val="7"/>
        <w:rPr>
          <w:rFonts w:ascii="Arial" w:hAnsi="Arial" w:cs="Arial"/>
          <w:b/>
          <w:sz w:val="16"/>
          <w:szCs w:val="16"/>
          <w:highlight w:val="yellow"/>
          <w:lang w:eastAsia="en-US"/>
        </w:rPr>
      </w:pPr>
      <w:r>
        <w:rPr>
          <w:rFonts w:ascii="Arial" w:hAnsi="Arial" w:cs="Arial"/>
          <w:b/>
          <w:sz w:val="16"/>
          <w:szCs w:val="16"/>
          <w:lang w:eastAsia="en-US"/>
        </w:rPr>
        <w:t>z) jako výrobce nesplní povinnost podle § 8 odst. 3,</w:t>
      </w:r>
    </w:p>
    <w:p w:rsidR="0040535A" w:rsidRDefault="0040535A" w:rsidP="0040535A">
      <w:pPr>
        <w:spacing w:before="120" w:after="120" w:line="240" w:lineRule="auto"/>
        <w:outlineLvl w:val="7"/>
        <w:rPr>
          <w:rFonts w:ascii="Arial" w:hAnsi="Arial" w:cs="Arial"/>
          <w:b/>
          <w:sz w:val="16"/>
          <w:szCs w:val="16"/>
          <w:lang w:eastAsia="en-US"/>
        </w:rPr>
      </w:pPr>
      <w:r>
        <w:rPr>
          <w:rFonts w:ascii="Arial" w:hAnsi="Arial" w:cs="Arial"/>
          <w:b/>
          <w:sz w:val="16"/>
          <w:szCs w:val="16"/>
          <w:lang w:eastAsia="en-US"/>
        </w:rPr>
        <w:t>aa) jako osoba pověřená ministerstvem nesplní povinnost podle § 11a odst. 6 nebo § 27 odst. 9,</w:t>
      </w:r>
      <w:r w:rsidR="00AC7642">
        <w:rPr>
          <w:rFonts w:ascii="Arial" w:hAnsi="Arial" w:cs="Arial"/>
          <w:b/>
          <w:sz w:val="16"/>
          <w:szCs w:val="16"/>
          <w:lang w:eastAsia="en-US"/>
        </w:rPr>
        <w:t xml:space="preserve"> nebo</w:t>
      </w:r>
    </w:p>
    <w:p w:rsidR="0040535A" w:rsidRDefault="0040535A" w:rsidP="0040535A">
      <w:pPr>
        <w:spacing w:before="120" w:after="120" w:line="240" w:lineRule="auto"/>
        <w:outlineLvl w:val="7"/>
        <w:rPr>
          <w:rFonts w:ascii="Arial" w:hAnsi="Arial" w:cs="Arial"/>
          <w:b/>
          <w:sz w:val="16"/>
          <w:szCs w:val="16"/>
          <w:lang w:eastAsia="en-US"/>
        </w:rPr>
      </w:pPr>
      <w:r>
        <w:rPr>
          <w:rFonts w:ascii="Arial" w:hAnsi="Arial" w:cs="Arial"/>
          <w:b/>
          <w:sz w:val="16"/>
          <w:szCs w:val="16"/>
          <w:lang w:eastAsia="en-US"/>
        </w:rPr>
        <w:t>bb) jako operátor trhu nesplní některou z povinností podle § 45 odst. 1, 4 nebo 5.</w:t>
      </w:r>
    </w:p>
    <w:p w:rsidR="0040535A" w:rsidRPr="00DF4FBE" w:rsidRDefault="0040535A" w:rsidP="0040535A">
      <w:pPr>
        <w:pStyle w:val="Textodstavce"/>
        <w:numPr>
          <w:ilvl w:val="0"/>
          <w:numId w:val="47"/>
        </w:numPr>
        <w:rPr>
          <w:rFonts w:ascii="Arial" w:hAnsi="Arial" w:cs="Arial"/>
          <w:b/>
          <w:sz w:val="16"/>
          <w:szCs w:val="16"/>
          <w:lang w:eastAsia="en-US"/>
        </w:rPr>
      </w:pPr>
      <w:r w:rsidRPr="00DF4FBE">
        <w:rPr>
          <w:rFonts w:ascii="Arial" w:hAnsi="Arial" w:cs="Arial"/>
          <w:b/>
          <w:sz w:val="16"/>
          <w:szCs w:val="16"/>
          <w:lang w:eastAsia="en-US"/>
        </w:rPr>
        <w:t>Za správní delikt podle odstavce 1 se uloží pokuta do 50 000 000 Kč. Současně s pokutou může Úřad rozhodnout o uložení opatření k nápravě, jehož účelem je odstranění protiprávního stavu, a stanovit přiměřenou lhůtu k jeho odstranění.</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b/>
          <w:strike/>
          <w:sz w:val="16"/>
          <w:szCs w:val="16"/>
        </w:rPr>
      </w:pPr>
    </w:p>
    <w:p w:rsidR="0040535A" w:rsidRDefault="0040535A" w:rsidP="0040535A">
      <w:pPr>
        <w:keepNext/>
        <w:keepLines/>
        <w:spacing w:before="240" w:after="0" w:line="240" w:lineRule="auto"/>
        <w:jc w:val="center"/>
        <w:outlineLvl w:val="5"/>
        <w:rPr>
          <w:rFonts w:ascii="Arial" w:hAnsi="Arial" w:cs="Arial"/>
          <w:sz w:val="16"/>
          <w:szCs w:val="16"/>
        </w:rPr>
      </w:pPr>
      <w:r>
        <w:rPr>
          <w:rFonts w:ascii="Arial" w:hAnsi="Arial" w:cs="Arial"/>
          <w:sz w:val="16"/>
          <w:szCs w:val="16"/>
        </w:rPr>
        <w:t>§ 50</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Společná ustanovení ke správním deliktům</w:t>
      </w:r>
    </w:p>
    <w:p w:rsidR="0040535A" w:rsidRDefault="0040535A" w:rsidP="0040535A">
      <w:pPr>
        <w:tabs>
          <w:tab w:val="left" w:pos="851"/>
        </w:tabs>
        <w:spacing w:before="120" w:after="120" w:line="240" w:lineRule="auto"/>
        <w:ind w:firstLine="425"/>
        <w:jc w:val="both"/>
        <w:outlineLvl w:val="6"/>
        <w:rPr>
          <w:rFonts w:ascii="Arial" w:hAnsi="Arial" w:cs="Arial"/>
          <w:sz w:val="16"/>
          <w:szCs w:val="16"/>
        </w:rPr>
      </w:pPr>
      <w:r>
        <w:rPr>
          <w:rFonts w:ascii="Arial" w:hAnsi="Arial" w:cs="Arial"/>
          <w:sz w:val="16"/>
          <w:szCs w:val="16"/>
        </w:rPr>
        <w:t xml:space="preserve">    (1)  Právnická osoba za správní delikt neodpovídá, jestliže prokáže, že vynaložila veškeré úsilí, které bylo možno požadovat, aby porušení právní povinnosti zabránila. </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 xml:space="preserve">             (2)  Při stanovení výše pokuty právnické osobě se přihlédne k závažnosti správního deliktu, zejména ke způsobu jeho spáchání a jeho následkům a k okolnostem, za nichž byl spáchán.</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z w:val="16"/>
          <w:szCs w:val="16"/>
        </w:rPr>
      </w:pPr>
      <w:r>
        <w:rPr>
          <w:rFonts w:ascii="Arial" w:hAnsi="Arial" w:cs="Arial"/>
          <w:sz w:val="16"/>
          <w:szCs w:val="16"/>
        </w:rPr>
        <w:t>(3)  Odpovědnost právnické osoby za správní delikt zaniká, jestliže správní orgán o něm nezahájil řízení do 2 let ode dne, kdy se o něm dozvěděl, nejpozději však do 3 let ode dne, kdy byl spáchán.</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b/>
          <w:bCs/>
          <w:strike/>
          <w:sz w:val="16"/>
          <w:szCs w:val="16"/>
        </w:rPr>
      </w:pPr>
      <w:r>
        <w:rPr>
          <w:rFonts w:ascii="Arial" w:hAnsi="Arial" w:cs="Arial"/>
          <w:sz w:val="16"/>
          <w:szCs w:val="16"/>
        </w:rPr>
        <w:t>(4)</w:t>
      </w:r>
      <w:r>
        <w:rPr>
          <w:rFonts w:ascii="Arial" w:hAnsi="Arial" w:cs="Arial"/>
          <w:strike/>
          <w:sz w:val="16"/>
          <w:szCs w:val="16"/>
        </w:rPr>
        <w:t xml:space="preserve">  Správní delikty podle tohoto zákona v prvním stupni projednává územní inspektorát Státní energetické inspekce. O odvolání proti uložení pokuty rozhoduje ústřední inspektorát Státní energetické inspekce</w:t>
      </w:r>
      <w:r>
        <w:rPr>
          <w:rFonts w:ascii="Arial" w:hAnsi="Arial" w:cs="Arial"/>
          <w:b/>
          <w:bCs/>
          <w:strike/>
          <w:sz w:val="16"/>
          <w:szCs w:val="16"/>
        </w:rPr>
        <w:t>.</w:t>
      </w:r>
      <w:r>
        <w:rPr>
          <w:rFonts w:ascii="Arial" w:hAnsi="Arial" w:cs="Arial"/>
          <w:b/>
          <w:bCs/>
          <w:sz w:val="16"/>
          <w:szCs w:val="16"/>
        </w:rPr>
        <w:t xml:space="preserve"> Správní delikty podle tohoto zákona v prvním stupni projednává Úřad. O rozkladu proti rozhodnutí o uložení pokuty rozhoduje Rada Úřadu.</w:t>
      </w:r>
    </w:p>
    <w:p w:rsidR="0040535A" w:rsidRDefault="0040535A" w:rsidP="0040535A">
      <w:pPr>
        <w:tabs>
          <w:tab w:val="left" w:pos="851"/>
          <w:tab w:val="num" w:pos="925"/>
        </w:tabs>
        <w:spacing w:before="120" w:after="120" w:line="240" w:lineRule="auto"/>
        <w:ind w:left="143" w:firstLine="425"/>
        <w:jc w:val="both"/>
        <w:outlineLvl w:val="6"/>
        <w:rPr>
          <w:rFonts w:ascii="Arial" w:hAnsi="Arial" w:cs="Arial"/>
          <w:sz w:val="16"/>
          <w:szCs w:val="16"/>
        </w:rPr>
      </w:pPr>
      <w:r>
        <w:rPr>
          <w:rFonts w:ascii="Arial" w:hAnsi="Arial" w:cs="Arial"/>
          <w:sz w:val="16"/>
          <w:szCs w:val="16"/>
        </w:rPr>
        <w:t>(5)  Na odpovědnost za jednání, k němuž došlo při podnikání fyzické osoby</w:t>
      </w:r>
      <w:r>
        <w:rPr>
          <w:rFonts w:ascii="Arial" w:hAnsi="Arial" w:cs="Arial"/>
          <w:sz w:val="16"/>
          <w:szCs w:val="16"/>
          <w:vertAlign w:val="superscript"/>
        </w:rPr>
        <w:footnoteReference w:customMarkFollows="1" w:id="20"/>
        <w:t>21)</w:t>
      </w:r>
      <w:r>
        <w:rPr>
          <w:rFonts w:ascii="Arial" w:hAnsi="Arial" w:cs="Arial"/>
          <w:sz w:val="16"/>
          <w:szCs w:val="16"/>
        </w:rPr>
        <w:t xml:space="preserve"> nebo v přímé souvislosti s ním, se vztahují ustanovení zákona o odpovědnosti a postihu právnické osoby.</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sz w:val="16"/>
          <w:szCs w:val="16"/>
        </w:rPr>
        <w:t>§ 51</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Neoprávněné čerpání podpory</w:t>
      </w:r>
    </w:p>
    <w:p w:rsidR="0040535A" w:rsidRDefault="0040535A" w:rsidP="0040535A">
      <w:pPr>
        <w:spacing w:before="240" w:after="0" w:line="240" w:lineRule="auto"/>
        <w:ind w:firstLine="720"/>
        <w:jc w:val="both"/>
        <w:outlineLvl w:val="5"/>
        <w:rPr>
          <w:rFonts w:ascii="Arial" w:hAnsi="Arial" w:cs="Arial"/>
          <w:strike/>
          <w:sz w:val="16"/>
          <w:szCs w:val="16"/>
        </w:rPr>
      </w:pPr>
      <w:r>
        <w:rPr>
          <w:rFonts w:ascii="Arial" w:hAnsi="Arial" w:cs="Arial"/>
          <w:strike/>
          <w:sz w:val="16"/>
          <w:szCs w:val="16"/>
        </w:rPr>
        <w:t xml:space="preserve"> Dojde-li v souvislosti se spácháním správního deliktu podle tohoto zákona k neoprávněnému čerpání podpory elektřiny, podpory decentrální výroby elektřiny, provozní podpory tepla nebo podpory biometanu, je výrobce, výrobce elektřiny připojený k distribuční soustavě, výrobce tepla nebo výrobce biometanu povinen neoprávněně čerpanou podporu elektřiny, podporu decentrální výroby elektřiny, provozní podporu tepla nebo podporu biometanu vrátit. Státní energetická inspekce tuto skutečnost bez zbytečného odkladu oznámí operátorovi trhu. Výrobce, výrobce elektřiny připojený k distribuční soustavě, výrobce tepla nebo výrobce biometanu je zároveň povinen uhradit penále ve výši 0,1 % denně z neoprávněně čerpané podpory elektřiny, podpory decentrální výroby elektřiny, provozní podpory tepla nebo podpory biometanu za dobu, kdy výrobce, výrobce elektřiny připojený k distribuční soustavě, výrobce tepla nebo výrobce biometanu podporu elektřiny, podporu decentrální výroby elektřiny, provozní podporu tepla nebo podporu biometanu neoprávněně čerpal do doby, kdy ji operátorovi trhu uhradil. Penále je příjmem operátora trhu. Výrobce, výrobce elektřiny připojený k distribuční soustavě, výrobce tepla nebo výrobce biometanu je povinen neoprávněně čerpanou podporu elektřiny, podporu decentrální výroby elektřiny, provozní podporu tepla nebo podporu biometanu včetně penále uhradit operátorovi trhu do 30 dnů od nabytí právní moci rozhodnutí o spáchání správního deliktu.</w:t>
      </w:r>
    </w:p>
    <w:p w:rsidR="0040535A" w:rsidRPr="00F176D0" w:rsidRDefault="0040535A" w:rsidP="0040535A">
      <w:pPr>
        <w:ind w:firstLine="218"/>
        <w:jc w:val="both"/>
        <w:rPr>
          <w:rFonts w:ascii="Arial" w:hAnsi="Arial" w:cs="Arial"/>
          <w:b/>
          <w:sz w:val="16"/>
          <w:szCs w:val="16"/>
        </w:rPr>
      </w:pPr>
      <w:r>
        <w:rPr>
          <w:rFonts w:ascii="Arial" w:hAnsi="Arial" w:cs="Arial"/>
          <w:b/>
          <w:bCs/>
          <w:color w:val="FF0000"/>
          <w:sz w:val="16"/>
          <w:szCs w:val="16"/>
        </w:rPr>
        <w:t xml:space="preserve">        </w:t>
      </w:r>
      <w:r w:rsidRPr="00F176D0">
        <w:rPr>
          <w:rFonts w:ascii="Arial" w:hAnsi="Arial" w:cs="Arial"/>
          <w:b/>
          <w:bCs/>
          <w:sz w:val="16"/>
          <w:szCs w:val="16"/>
        </w:rPr>
        <w:t xml:space="preserve">  </w:t>
      </w:r>
      <w:r w:rsidRPr="00F176D0">
        <w:rPr>
          <w:rFonts w:ascii="Arial" w:hAnsi="Arial" w:cs="Arial"/>
          <w:b/>
          <w:sz w:val="16"/>
          <w:szCs w:val="16"/>
        </w:rPr>
        <w:t xml:space="preserve">(1) Došlo-li k čerpání podpory elektřiny nebo provozní podpory tepla v rozporu s tímto zákonem nebo na základě nesprávných nebo neúplných údajů výrobce, výrobce elektřiny z decentrální výrobny elektřiny nebo výrobce tepla (dále jen „neoprávněné čerpání podpory“), Úřad z moci úřední rozhodne o neoprávněném čerpání podpory a stanoví jeho rozsah. Výrobce, výrobce elektřiny z decentrální výrobny elektřiny nebo výrobce tepla je povinen neoprávněně čerpanou podporu uhradit nejpozději do 30 dnů ode dne právní moci rozhodnutí Úřadu nebo do doby uvedené v rozhodnutí Úřadu o neoprávněném čerpání podpory do státního rozpočtu. Výrobce, výrobce elektřiny z decentrální výrobny elektřiny nebo výrobce tepla je zároveň povinen uhradit penále za neoprávněné čerpání podpory ve výši 0,1 % denně z částky rovnající se neoprávněně čerpané podpoře za dobu, kdy výrobce, výrobce elektřiny z decentrální výrobny elektřiny nebo výrobce tepla podporu elektřiny, podporu decentrální výroby elektřiny nebo provozní podporu tepla neoprávněně čerpal do doby, kdy ji uhradil do státního rozpočtu, maximálně však do výše neoprávněného čerpání podpory. </w:t>
      </w:r>
    </w:p>
    <w:p w:rsidR="0040535A" w:rsidRPr="00F176D0" w:rsidRDefault="0040535A" w:rsidP="0040535A">
      <w:pPr>
        <w:jc w:val="both"/>
        <w:rPr>
          <w:rFonts w:ascii="Arial" w:hAnsi="Arial" w:cs="Arial"/>
          <w:b/>
          <w:sz w:val="16"/>
          <w:szCs w:val="16"/>
        </w:rPr>
      </w:pPr>
      <w:r w:rsidRPr="00F176D0">
        <w:rPr>
          <w:rFonts w:ascii="Arial" w:hAnsi="Arial" w:cs="Arial"/>
          <w:b/>
          <w:sz w:val="16"/>
          <w:szCs w:val="16"/>
        </w:rPr>
        <w:t xml:space="preserve">      (2) Pokud Úřad nezjistí dobu trvání neoprávněného čerpání podpory, stanoví Úřad dobu trvání s přihlédnutím ke všem okolnostem, maximálně však v délce 36 měsíců.</w:t>
      </w:r>
    </w:p>
    <w:p w:rsidR="0040535A" w:rsidRPr="00F176D0" w:rsidRDefault="0040535A" w:rsidP="0040535A">
      <w:pPr>
        <w:jc w:val="both"/>
        <w:rPr>
          <w:rFonts w:ascii="Arial" w:hAnsi="Arial" w:cs="Arial"/>
          <w:b/>
          <w:sz w:val="16"/>
          <w:szCs w:val="16"/>
        </w:rPr>
      </w:pPr>
      <w:r w:rsidRPr="00F176D0">
        <w:rPr>
          <w:rFonts w:ascii="Arial" w:hAnsi="Arial" w:cs="Arial"/>
          <w:b/>
          <w:sz w:val="16"/>
          <w:szCs w:val="16"/>
        </w:rPr>
        <w:t xml:space="preserve">      (3) Správu odvodů z neoprávněného čerpání podpory a penále vykonává Úřad podle zákona upravujícího správu daní. Výrobce, výrobce elektřiny z decentrální výrobny elektřiny nebo výrobce tepla má při správě odvodů </w:t>
      </w:r>
      <w:r>
        <w:rPr>
          <w:rFonts w:ascii="Arial" w:hAnsi="Arial" w:cs="Arial"/>
          <w:b/>
          <w:sz w:val="16"/>
          <w:szCs w:val="16"/>
        </w:rPr>
        <w:t xml:space="preserve">z neoprávněného čerpání podpory </w:t>
      </w:r>
      <w:r w:rsidRPr="00F176D0">
        <w:rPr>
          <w:rFonts w:ascii="Arial" w:hAnsi="Arial" w:cs="Arial"/>
          <w:b/>
          <w:sz w:val="16"/>
          <w:szCs w:val="16"/>
        </w:rPr>
        <w:t>postavení daňového subjektu. Odvod z neoprávněného čerpání podpory a penále lze vyměřit do 10 let od 1. ledna roku následujícího po roce, v němž došlo k</w:t>
      </w:r>
      <w:r>
        <w:rPr>
          <w:rFonts w:ascii="Arial" w:hAnsi="Arial" w:cs="Arial"/>
          <w:b/>
          <w:sz w:val="16"/>
          <w:szCs w:val="16"/>
        </w:rPr>
        <w:t> neoprávněnému čerpání podpory</w:t>
      </w:r>
      <w:r w:rsidRPr="00F176D0">
        <w:rPr>
          <w:rFonts w:ascii="Arial" w:hAnsi="Arial" w:cs="Arial"/>
          <w:b/>
          <w:sz w:val="16"/>
          <w:szCs w:val="16"/>
        </w:rPr>
        <w:t>.</w:t>
      </w:r>
    </w:p>
    <w:p w:rsidR="0040535A" w:rsidRDefault="0040535A" w:rsidP="0040535A">
      <w:pPr>
        <w:tabs>
          <w:tab w:val="left" w:pos="851"/>
        </w:tabs>
        <w:spacing w:before="120" w:after="120" w:line="240" w:lineRule="auto"/>
        <w:jc w:val="both"/>
        <w:outlineLvl w:val="6"/>
        <w:rPr>
          <w:rFonts w:ascii="Arial" w:hAnsi="Arial" w:cs="Arial"/>
          <w:b/>
          <w:bCs/>
          <w:sz w:val="16"/>
          <w:szCs w:val="16"/>
        </w:rPr>
      </w:pP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sz w:val="16"/>
          <w:szCs w:val="16"/>
        </w:rPr>
        <w:t>§ 52</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Rozhodování sporů</w:t>
      </w:r>
    </w:p>
    <w:p w:rsidR="0040535A" w:rsidRDefault="0040535A" w:rsidP="0040535A">
      <w:pPr>
        <w:tabs>
          <w:tab w:val="left" w:pos="851"/>
        </w:tabs>
        <w:spacing w:before="120" w:after="120" w:line="240" w:lineRule="auto"/>
        <w:ind w:firstLine="425"/>
        <w:jc w:val="both"/>
        <w:outlineLvl w:val="6"/>
        <w:rPr>
          <w:rFonts w:ascii="Arial" w:hAnsi="Arial" w:cs="Arial"/>
          <w:sz w:val="16"/>
          <w:szCs w:val="16"/>
        </w:rPr>
      </w:pPr>
      <w:r>
        <w:rPr>
          <w:rFonts w:ascii="Arial" w:hAnsi="Arial" w:cs="Arial"/>
          <w:sz w:val="16"/>
          <w:szCs w:val="16"/>
        </w:rPr>
        <w:t>(1)  Úřad rozhoduje spory týkající se podpory elektřiny z obnovitelných zdrojů, elektřiny z druhotných zdrojů nebo elektřiny z vysokoúčinné kombinované výroby elektřiny a tepla</w:t>
      </w:r>
      <w:r>
        <w:rPr>
          <w:rFonts w:ascii="Arial" w:hAnsi="Arial" w:cs="Arial"/>
          <w:strike/>
          <w:sz w:val="16"/>
          <w:szCs w:val="16"/>
        </w:rPr>
        <w:t xml:space="preserve">, podpory decentrální výroby elektřiny, podpory tepla a podpory biometanu </w:t>
      </w:r>
      <w:r>
        <w:rPr>
          <w:rFonts w:ascii="Arial" w:hAnsi="Arial" w:cs="Arial"/>
          <w:b/>
          <w:bCs/>
          <w:sz w:val="16"/>
          <w:szCs w:val="16"/>
        </w:rPr>
        <w:t>a podpory tepla</w:t>
      </w:r>
      <w:r>
        <w:rPr>
          <w:rFonts w:ascii="Arial" w:hAnsi="Arial" w:cs="Arial"/>
          <w:sz w:val="16"/>
          <w:szCs w:val="16"/>
        </w:rPr>
        <w:t xml:space="preserve">. </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 xml:space="preserve">       (2)  Úřad rozhoduje další spory, jejichž předmětem je splnění peněžité povinnosti uložené tímto zákonem nebo sjednané na základě tohoto zákona, nebo povinnosti vrácení neoprávněně čerpané podpory podle § 51.</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sz w:val="16"/>
          <w:szCs w:val="16"/>
        </w:rPr>
        <w:t>§ 53</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Zmocnění k vydání prováděcích právních předpisů</w:t>
      </w:r>
    </w:p>
    <w:p w:rsidR="0040535A" w:rsidRDefault="0040535A" w:rsidP="0040535A">
      <w:pPr>
        <w:tabs>
          <w:tab w:val="left" w:pos="851"/>
        </w:tabs>
        <w:spacing w:before="120" w:after="120" w:line="240" w:lineRule="auto"/>
        <w:ind w:left="425"/>
        <w:jc w:val="both"/>
        <w:outlineLvl w:val="6"/>
        <w:rPr>
          <w:rFonts w:ascii="Arial" w:hAnsi="Arial" w:cs="Arial"/>
          <w:strike/>
          <w:sz w:val="16"/>
          <w:szCs w:val="16"/>
        </w:rPr>
      </w:pPr>
      <w:r>
        <w:rPr>
          <w:rFonts w:ascii="Arial" w:hAnsi="Arial" w:cs="Arial"/>
          <w:strike/>
          <w:sz w:val="16"/>
          <w:szCs w:val="16"/>
        </w:rPr>
        <w:t>(1)  Ministerstvo stanoví vyhláškou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a) druhy a parametry podporovaných obnovitelných zdrojů a způsoby jejich využití pro výrobu elektřiny z obnovitelných zdrojů, tepla z obnovitelných zdrojů nebo výrobu biometanu včetně způsobu a vykazování množství cíleně pěstované biomasy na orné půdě a na travním porostu při výrobě bioplynu,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b) minimální účinnosti užití energie ve výrobnách elektřiny, na které se vztahuje podpora elektřiny z obnovitelných zdrojů nebo druhotných zdrojů a minimální účinnosti užití energie ve výrobnách tepla, na které se vztahuje podpora tepla z obnovitelných zdrojů,</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c) způsob měření a výpočtu vyrobeného množství elektřiny z obnovitelných zdrojů nebo druhotných zdrojů při výrobě elektřiny z obnovitelného zdroje nebo druhotného zdroje společně s neobnovitelným zdrojem,</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d) způsob vykazování množství elektřiny z obnovitelného zdroje a neobnovitelného zdroje, množství tepla z obnovitelného zdroje a druhotného zdroje, skutečného nabytí množství obnovitelného zdroje a jeho kvality, skutečného využití veškerého nabytého množství obnovitelného zdroje,</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 xml:space="preserve">e) způsob uchovávání dokumentů a záznamů o použitém palivu při výrobě elektřiny a tepla z obnovitelných zdrojů a výroby biometanu a o způsobu výroby tohoto paliva, </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 xml:space="preserve">f) vzor žádosti o vydání záruky původu elektřiny z obnovitelných zdrojů a podmínky pro její vydání a uznání </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g) vzor žádosti o vydání osvědčení o původu elektřiny z vysokoúčinné kombinované výroby elektřiny a tepla nebo z druhotných zdrojů a podmínky pro jeho vydávání,</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h)</w:t>
      </w:r>
      <w:r>
        <w:rPr>
          <w:rFonts w:ascii="Arial" w:hAnsi="Arial" w:cs="Arial"/>
          <w:b/>
          <w:bCs/>
          <w:strike/>
          <w:sz w:val="16"/>
          <w:szCs w:val="16"/>
        </w:rPr>
        <w:t xml:space="preserve"> </w:t>
      </w:r>
      <w:r>
        <w:rPr>
          <w:rFonts w:ascii="Arial" w:hAnsi="Arial" w:cs="Arial"/>
          <w:strike/>
          <w:sz w:val="16"/>
          <w:szCs w:val="16"/>
        </w:rPr>
        <w:t xml:space="preserve"> způsob určení množství elektřiny z vysokoúčinné kombinované výroby elektřiny a tepla a elektřiny z druhotných zdrojů, a termíny a rozsah předávaných údajů pro určení elektřiny z vysokoúčinné kombinované výroby elektřiny a tepla a elektřiny z druhotných zdrojů,</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i) podíl biologicky rozložitelné a nerozložitelné části nevytříděného komunálního odpadu na energetickém obsahu komunálního odpadu,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j) požadavky na kvalitu, odorizaci a tlak vyrobeného biometanu,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k) způsob měření biometanu a kvality biometanu v předávacím místě výrobny biometanua distribuční nebo přepravní soustavy nebo podzemního zásobníku plynu,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l</w:t>
      </w:r>
      <w:r>
        <w:rPr>
          <w:rFonts w:ascii="Arial" w:hAnsi="Arial" w:cs="Arial"/>
          <w:b/>
          <w:bCs/>
          <w:strike/>
          <w:sz w:val="16"/>
          <w:szCs w:val="16"/>
        </w:rPr>
        <w:t>)</w:t>
      </w:r>
      <w:r>
        <w:rPr>
          <w:rFonts w:ascii="Arial" w:hAnsi="Arial" w:cs="Arial"/>
          <w:strike/>
          <w:sz w:val="16"/>
          <w:szCs w:val="16"/>
        </w:rPr>
        <w:t xml:space="preserve"> způsob uchovávání dokumentů a záznamů o použitých druzích biomasy, bioplynu a biokapalin a o způsobu jejich využití pro výrobu paliv,</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m</w:t>
      </w:r>
      <w:r>
        <w:rPr>
          <w:rFonts w:ascii="Arial" w:hAnsi="Arial" w:cs="Arial"/>
          <w:b/>
          <w:bCs/>
          <w:strike/>
          <w:sz w:val="16"/>
          <w:szCs w:val="16"/>
        </w:rPr>
        <w:t>)</w:t>
      </w:r>
      <w:r>
        <w:rPr>
          <w:rFonts w:ascii="Arial" w:hAnsi="Arial" w:cs="Arial"/>
          <w:strike/>
          <w:sz w:val="16"/>
          <w:szCs w:val="16"/>
        </w:rPr>
        <w:t xml:space="preserve"> kritéria udržitelnosti pro biokapaliny,</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n</w:t>
      </w:r>
      <w:r>
        <w:rPr>
          <w:rFonts w:ascii="Arial" w:hAnsi="Arial" w:cs="Arial"/>
          <w:b/>
          <w:bCs/>
          <w:strike/>
          <w:sz w:val="16"/>
          <w:szCs w:val="16"/>
        </w:rPr>
        <w:t>)</w:t>
      </w:r>
      <w:r>
        <w:rPr>
          <w:rFonts w:ascii="Arial" w:hAnsi="Arial" w:cs="Arial"/>
          <w:strike/>
          <w:sz w:val="16"/>
          <w:szCs w:val="16"/>
        </w:rPr>
        <w:t>způsob</w:t>
      </w:r>
      <w:r>
        <w:rPr>
          <w:rFonts w:ascii="Arial" w:hAnsi="Arial" w:cs="Arial"/>
          <w:b/>
          <w:bCs/>
          <w:strike/>
          <w:sz w:val="16"/>
          <w:szCs w:val="16"/>
        </w:rPr>
        <w:t xml:space="preserve"> </w:t>
      </w:r>
      <w:r>
        <w:rPr>
          <w:rFonts w:ascii="Arial" w:hAnsi="Arial" w:cs="Arial"/>
          <w:strike/>
          <w:sz w:val="16"/>
          <w:szCs w:val="16"/>
        </w:rPr>
        <w:t>předávání a evidence naměřených nebo vypočtených hodnot elektřiny z podporovaných zdrojů a ověření vypočtených hodnot u podpory formou zeleného bonusu na elektřinu,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o</w:t>
      </w:r>
      <w:r>
        <w:rPr>
          <w:rFonts w:ascii="Arial" w:hAnsi="Arial" w:cs="Arial"/>
          <w:b/>
          <w:bCs/>
          <w:strike/>
          <w:sz w:val="16"/>
          <w:szCs w:val="16"/>
        </w:rPr>
        <w:t>)</w:t>
      </w:r>
      <w:r>
        <w:rPr>
          <w:rFonts w:ascii="Arial" w:hAnsi="Arial" w:cs="Arial"/>
          <w:strike/>
          <w:sz w:val="16"/>
          <w:szCs w:val="16"/>
        </w:rPr>
        <w:t>způsob</w:t>
      </w:r>
      <w:r>
        <w:rPr>
          <w:rFonts w:ascii="Arial" w:hAnsi="Arial" w:cs="Arial"/>
          <w:b/>
          <w:bCs/>
          <w:strike/>
          <w:sz w:val="16"/>
          <w:szCs w:val="16"/>
        </w:rPr>
        <w:t xml:space="preserve"> </w:t>
      </w:r>
      <w:r>
        <w:rPr>
          <w:rFonts w:ascii="Arial" w:hAnsi="Arial" w:cs="Arial"/>
          <w:strike/>
          <w:sz w:val="16"/>
          <w:szCs w:val="16"/>
        </w:rPr>
        <w:t>předání a evidence naměřených hodnot elektřiny z podporovaných zdrojů u podpory formou výkupních cen,</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p</w:t>
      </w:r>
      <w:r>
        <w:rPr>
          <w:rFonts w:ascii="Arial" w:hAnsi="Arial" w:cs="Arial"/>
          <w:b/>
          <w:bCs/>
          <w:strike/>
          <w:sz w:val="16"/>
          <w:szCs w:val="16"/>
        </w:rPr>
        <w:t>)</w:t>
      </w:r>
      <w:r>
        <w:rPr>
          <w:rFonts w:ascii="Arial" w:hAnsi="Arial" w:cs="Arial"/>
          <w:strike/>
          <w:sz w:val="16"/>
          <w:szCs w:val="16"/>
        </w:rPr>
        <w:t xml:space="preserve"> způsob a postup měření,  předávání a evidence naměřených hodnot vyrobeného a dodaného tepla z obnovitelných zdrojů do rozvodného tepelného zařízení soustavy zásobování tepelnou energií z výrobny tepla</w:t>
      </w:r>
      <w:r>
        <w:rPr>
          <w:rFonts w:ascii="Arial" w:hAnsi="Arial" w:cs="Arial"/>
          <w:b/>
          <w:bCs/>
          <w:strike/>
          <w:sz w:val="16"/>
          <w:szCs w:val="16"/>
        </w:rPr>
        <w:t xml:space="preserve"> </w:t>
      </w:r>
      <w:r>
        <w:rPr>
          <w:rFonts w:ascii="Arial" w:hAnsi="Arial" w:cs="Arial"/>
          <w:strike/>
          <w:sz w:val="16"/>
          <w:szCs w:val="16"/>
        </w:rPr>
        <w:t>,</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q</w:t>
      </w:r>
      <w:r>
        <w:rPr>
          <w:rFonts w:ascii="Arial" w:hAnsi="Arial" w:cs="Arial"/>
          <w:b/>
          <w:bCs/>
          <w:strike/>
          <w:sz w:val="16"/>
          <w:szCs w:val="16"/>
        </w:rPr>
        <w:t>)</w:t>
      </w:r>
      <w:r>
        <w:rPr>
          <w:rFonts w:ascii="Arial" w:hAnsi="Arial" w:cs="Arial"/>
          <w:strike/>
          <w:sz w:val="16"/>
          <w:szCs w:val="16"/>
        </w:rPr>
        <w:t xml:space="preserve"> způsob registrace místa předání vyrobeného tepla z výrobny tepla do rozvodného tepelného zařízení a její změny u podpory formou zeleného bonusu na teplo,</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r) způsob a postup předávání a evidence naměřených hodnot biometanu,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s) způsob a postup předání a evidence naměřených hodnot elektřiny výrobny elektřiny, ke které vzniká nárok na podporu decentrální výroby elektřiny,</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t</w:t>
      </w:r>
      <w:r>
        <w:rPr>
          <w:rFonts w:ascii="Arial" w:hAnsi="Arial" w:cs="Arial"/>
          <w:b/>
          <w:bCs/>
          <w:strike/>
          <w:sz w:val="16"/>
          <w:szCs w:val="16"/>
        </w:rPr>
        <w:t>)</w:t>
      </w:r>
      <w:r>
        <w:rPr>
          <w:rFonts w:ascii="Arial" w:hAnsi="Arial" w:cs="Arial"/>
          <w:strike/>
          <w:sz w:val="16"/>
          <w:szCs w:val="16"/>
        </w:rPr>
        <w:t xml:space="preserve"> způsob a postup uvedení výrobny elektřiny do provozu,</w:t>
      </w:r>
    </w:p>
    <w:p w:rsidR="0040535A" w:rsidRDefault="0040535A" w:rsidP="0040535A">
      <w:pPr>
        <w:tabs>
          <w:tab w:val="left" w:pos="851"/>
        </w:tabs>
        <w:spacing w:after="0" w:line="240" w:lineRule="auto"/>
        <w:ind w:left="142" w:hanging="426"/>
        <w:jc w:val="both"/>
        <w:outlineLvl w:val="6"/>
        <w:rPr>
          <w:rFonts w:ascii="Arial" w:hAnsi="Arial" w:cs="Arial"/>
          <w:b/>
          <w:bCs/>
          <w:strike/>
          <w:sz w:val="16"/>
          <w:szCs w:val="16"/>
        </w:rPr>
      </w:pPr>
    </w:p>
    <w:p w:rsidR="0040535A" w:rsidRDefault="0040535A" w:rsidP="0040535A">
      <w:pPr>
        <w:tabs>
          <w:tab w:val="left" w:pos="851"/>
        </w:tabs>
        <w:spacing w:before="120" w:after="120" w:line="240" w:lineRule="auto"/>
        <w:ind w:firstLine="425"/>
        <w:jc w:val="both"/>
        <w:outlineLvl w:val="6"/>
        <w:rPr>
          <w:rFonts w:ascii="Arial" w:hAnsi="Arial" w:cs="Arial"/>
          <w:strike/>
          <w:sz w:val="16"/>
          <w:szCs w:val="16"/>
        </w:rPr>
      </w:pPr>
      <w:r>
        <w:rPr>
          <w:rFonts w:ascii="Arial" w:hAnsi="Arial" w:cs="Arial"/>
          <w:strike/>
          <w:sz w:val="16"/>
          <w:szCs w:val="16"/>
        </w:rPr>
        <w:t>(2) Úřad stanoví vyhláškou</w:t>
      </w:r>
    </w:p>
    <w:p w:rsidR="0040535A" w:rsidRDefault="0040535A" w:rsidP="0040535A">
      <w:pPr>
        <w:spacing w:after="0" w:line="240" w:lineRule="auto"/>
        <w:jc w:val="both"/>
        <w:outlineLvl w:val="7"/>
        <w:rPr>
          <w:rFonts w:ascii="Arial" w:hAnsi="Arial" w:cs="Arial"/>
          <w:strike/>
          <w:sz w:val="16"/>
          <w:szCs w:val="16"/>
        </w:rPr>
      </w:pPr>
      <w:r>
        <w:rPr>
          <w:rFonts w:ascii="Arial" w:hAnsi="Arial" w:cs="Arial"/>
          <w:strike/>
          <w:sz w:val="16"/>
          <w:szCs w:val="16"/>
        </w:rPr>
        <w:t>a) technicko-ekonomické parametry pro stanovení výkupních cen jednotlivých druhů obnovitelných zdrojů</w:t>
      </w:r>
      <w:r>
        <w:rPr>
          <w:rFonts w:ascii="Arial" w:hAnsi="Arial" w:cs="Arial"/>
          <w:b/>
          <w:bCs/>
          <w:strike/>
          <w:sz w:val="16"/>
          <w:szCs w:val="16"/>
        </w:rPr>
        <w:t xml:space="preserve">  </w:t>
      </w:r>
      <w:r>
        <w:rPr>
          <w:rFonts w:ascii="Arial" w:hAnsi="Arial" w:cs="Arial"/>
          <w:strike/>
          <w:sz w:val="16"/>
          <w:szCs w:val="16"/>
        </w:rPr>
        <w:t>pro výrobu elektřiny,</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b) dobu životnosti výroben elektřiny z podporovaných zdrojů,</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c) termíny a postupy výběru formy podpory elektřiny u operátora trhu,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d) postup registrace formy podpory elektřiny u operátora trhu,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e) termíny a postupy výběru a změn režimů zeleného bonusu na elektřinu,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f) postup registrace provozní podpory tepla a podpory biometanuu operátora trhu,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g) postup registrace podpory formou bonusu na decentrální výrobu elektřiny u operátora trhu,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h) způsob a postup stanovení rozdílu mezi hodinovou cenou a výkupní cenou a jeho úhrady</w:t>
      </w:r>
      <w:r>
        <w:rPr>
          <w:rFonts w:ascii="Arial" w:hAnsi="Arial" w:cs="Arial"/>
          <w:b/>
          <w:bCs/>
          <w:strike/>
          <w:sz w:val="16"/>
          <w:szCs w:val="16"/>
        </w:rPr>
        <w:t xml:space="preserve">, </w:t>
      </w:r>
      <w:r>
        <w:rPr>
          <w:rFonts w:ascii="Arial" w:hAnsi="Arial" w:cs="Arial"/>
          <w:strike/>
          <w:sz w:val="16"/>
          <w:szCs w:val="16"/>
        </w:rPr>
        <w:t>operátorovi trhu,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i) způsob a termíny účtování a hrazení ceny na úhradu nákladů spojených s podporou elektřiny,</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j)</w:t>
      </w:r>
      <w:r>
        <w:rPr>
          <w:rFonts w:ascii="Arial" w:hAnsi="Arial" w:cs="Arial"/>
          <w:b/>
          <w:bCs/>
          <w:strike/>
          <w:sz w:val="16"/>
          <w:szCs w:val="16"/>
        </w:rPr>
        <w:t xml:space="preserve"> </w:t>
      </w:r>
      <w:r>
        <w:rPr>
          <w:rFonts w:ascii="Arial" w:hAnsi="Arial" w:cs="Arial"/>
          <w:strike/>
          <w:sz w:val="16"/>
          <w:szCs w:val="16"/>
        </w:rPr>
        <w:t>způsob a termíny účtování a hrazení složky ceny za přepravu plynu a ceny za distribuci plynu na krytí nákladů spojených s podporou biometanu,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 xml:space="preserve">k) způsob a termíny účtování a hrazení složky ceny za distribuci elektřiny spojenou </w:t>
      </w:r>
      <w:r>
        <w:rPr>
          <w:rFonts w:ascii="Arial" w:hAnsi="Arial" w:cs="Arial"/>
          <w:strike/>
          <w:sz w:val="16"/>
          <w:szCs w:val="16"/>
        </w:rPr>
        <w:br/>
        <w:t>s podporou decentrální výroby elektřiny,</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l) způsob stanovení hodinového zeleného bonusu na elektřinu, hodinové ceny, ceny na úhradu nákladů spojených s podporou elektřiny a ceny za činnost povinně vykupujícího,</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m)</w:t>
      </w:r>
      <w:r>
        <w:rPr>
          <w:rFonts w:ascii="Arial" w:hAnsi="Arial" w:cs="Arial"/>
          <w:b/>
          <w:bCs/>
          <w:strike/>
          <w:sz w:val="16"/>
          <w:szCs w:val="16"/>
        </w:rPr>
        <w:t xml:space="preserve"> </w:t>
      </w:r>
      <w:r>
        <w:rPr>
          <w:rFonts w:ascii="Arial" w:hAnsi="Arial" w:cs="Arial"/>
          <w:strike/>
          <w:sz w:val="16"/>
          <w:szCs w:val="16"/>
        </w:rPr>
        <w:t>termín nabídnutí elektřiny výrobcem elektřiny z obnovitelných zdrojů povinně vykupujícímu,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n) termíny a způsob informování výrobce povinně vykupujícím nebo vykupujícím o dosažení záporné ceny na denním trhu s elektřinou a o situaci, kdy nedojde k sesouhlasení nabídky a poptávky elektřiny na denním trhu,</w:t>
      </w:r>
    </w:p>
    <w:p w:rsidR="0040535A" w:rsidRDefault="0040535A" w:rsidP="0040535A">
      <w:pPr>
        <w:tabs>
          <w:tab w:val="num" w:pos="142"/>
        </w:tabs>
        <w:spacing w:after="0" w:line="240" w:lineRule="auto"/>
        <w:ind w:left="142" w:hanging="142"/>
        <w:jc w:val="both"/>
        <w:outlineLvl w:val="7"/>
        <w:rPr>
          <w:rFonts w:ascii="Arial" w:hAnsi="Arial" w:cs="Arial"/>
          <w:strike/>
          <w:sz w:val="16"/>
          <w:szCs w:val="16"/>
        </w:rPr>
      </w:pPr>
      <w:r>
        <w:rPr>
          <w:rFonts w:ascii="Arial" w:hAnsi="Arial" w:cs="Arial"/>
          <w:strike/>
          <w:sz w:val="16"/>
          <w:szCs w:val="16"/>
        </w:rPr>
        <w:t>o) způsob a termíny účtování a hrazení ceny na úhradu nákladů spojených s podporou elektřiny mezi operátorem trhu a provozovatelem přenosové soustavy a provozovatelem regionální distribuční soustavy.</w:t>
      </w:r>
    </w:p>
    <w:p w:rsidR="0040535A" w:rsidRDefault="0040535A" w:rsidP="0040535A">
      <w:pPr>
        <w:tabs>
          <w:tab w:val="num" w:pos="142"/>
        </w:tabs>
        <w:spacing w:after="0" w:line="240" w:lineRule="auto"/>
        <w:ind w:left="142" w:hanging="425"/>
        <w:jc w:val="both"/>
        <w:outlineLvl w:val="7"/>
        <w:rPr>
          <w:rFonts w:ascii="Arial" w:hAnsi="Arial" w:cs="Arial"/>
          <w:strike/>
          <w:sz w:val="16"/>
          <w:szCs w:val="16"/>
        </w:rPr>
      </w:pPr>
    </w:p>
    <w:p w:rsidR="0040535A" w:rsidRDefault="0040535A" w:rsidP="0040535A">
      <w:pPr>
        <w:tabs>
          <w:tab w:val="left" w:pos="851"/>
        </w:tabs>
        <w:spacing w:before="120" w:after="120" w:line="240" w:lineRule="auto"/>
        <w:ind w:left="425"/>
        <w:jc w:val="both"/>
        <w:outlineLvl w:val="6"/>
        <w:rPr>
          <w:rFonts w:ascii="Arial" w:hAnsi="Arial" w:cs="Arial"/>
          <w:b/>
          <w:bCs/>
          <w:sz w:val="16"/>
          <w:szCs w:val="16"/>
        </w:rPr>
      </w:pPr>
      <w:r>
        <w:rPr>
          <w:rFonts w:ascii="Arial" w:hAnsi="Arial" w:cs="Arial"/>
          <w:sz w:val="16"/>
          <w:szCs w:val="16"/>
        </w:rPr>
        <w:t xml:space="preserve">(1)  </w:t>
      </w:r>
      <w:r>
        <w:rPr>
          <w:rFonts w:ascii="Arial" w:hAnsi="Arial" w:cs="Arial"/>
          <w:b/>
          <w:bCs/>
          <w:sz w:val="16"/>
          <w:szCs w:val="16"/>
        </w:rPr>
        <w:t>Ministerstvo stanoví vyhláškou</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a) druhy a parametry podporovaných obnovitelných zdrojů a způsoby jejich využití pro výrobu elektřiny z obnovitelných zdrojů a tepla z obnovitelných zdrojů, včetně způsobu a vykazování množství cíleně pěstované biomasy na orné půdě a na travním porostu při výrobě bioplynu,</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b) minimální účinnosti užití energie ve výrobnách elektřiny, na které se vztahuje podpora elektřiny z obnovitelných zdrojů nebo druhotných zdrojů a minimální účinnosti užití energie ve výrobnách tepla, na které se vztahuje podpora tepla z obnovitelných zdrojů,</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c) způsob měření a výpočtu vyrobeného množství elektřiny z obnovitelných zdrojů nebo druhotných zdrojů při výrobě elektřiny z obnovitelného zdroje nebo druhotného zdroje společně s neobnovitelným zdrojem,</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d) způsob vykazování množství elektřiny z obnovitelného zdroje a neobnovitelného zdroje, množství tepla z obnovitelného zdroje a druhotného zdroje, skutečného nabytí množství obnovitelného zdroje a jeho kvality, skutečného využití veškerého nabytého množství obnovitelného zdroje,</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 xml:space="preserve">e) rozsah uchovávaných dokumentů a záznamů o použitém palivu při výrobě elektřiny a tepla z obnovitelných zdrojů a o způsobu výroby tohoto paliva, </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f) postupy a podmínky pro vydání, převody, uplatnění, uznání a vyřazení záruky původu elektřiny z obnovitelných zdrojů a elektřiny z vysokoúčinné kombinované výroby elektřiny a tepla, její obsahové náležitosti, způsob ověření údajů nutných k vydání, převodu, uznání a vyřazení záruky původu, a vedení účtů v evidenci záruk původu,</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g) vzor žádosti o vydání osvědčení o původu elektřiny z vysokoúčinné kombinované výroby elektřiny a tepla nebo z druhotných zdrojů a podmínky pro jeho vydávání,</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h) způsob výpočtu úspory primární energie, způsob určení množství elektřiny z vysokoúčinné kombinované výroby elektřiny a tepla a elektřiny z druhotných zdrojů, a termíny a rozsah předávaných údajů pro určení elektřiny z vysokoúčinné kombinované výroby elektřiny a tepla a elektřiny z druhotných zdrojů,</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i) podíl biologicky rozložitelné a nerozložitelné části nevytříděného komunálního odpadu na energetickém obsahu komunálního odpadu,</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j) rozsah uchovávaných dokumentů a záznamů o použitých druzích biomasy, bioplynu a biokapalin a o způsobu jejich využití pro výrobu paliv,</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k) kritéria udržitelnosti pro biokapaliny,</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l) rozsah údajů a termíny a způsob předávání a evidence naměřených nebo vypočtených hodnot elektřiny z podporovaných zdrojů a ověření vypočtených hodnot u podpory formou zeleného bonusu na elektřinu,</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m) rozsah údajů a termíny a způsob předání a evidence naměřených hodnot elektřiny z podporovaných zdrojů u podpory formou výkupních cen,</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n) způsob, rozsah a termíny předávání a evidence naměřených hodnot vyrobeného a dodaného tepla z obnovitelných zdrojů do rozvodného tepelného zařízení soustavy zásobování tepelnou energií z výrobny tepla a dalších údajů,</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o) způsob registrace místa předání vyrobeného tepla z výrobny tepla do rozvodného tepelného zařízení a její změny u podpory formou zeleného bonusu na teplo,</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p) způsob a postup uvedení výrobny elektřiny do provozu,</w:t>
      </w:r>
    </w:p>
    <w:p w:rsidR="0040535A" w:rsidRDefault="0040535A" w:rsidP="0040535A">
      <w:pPr>
        <w:spacing w:after="0" w:line="240" w:lineRule="auto"/>
        <w:ind w:left="142" w:hanging="142"/>
        <w:jc w:val="both"/>
        <w:outlineLvl w:val="7"/>
        <w:rPr>
          <w:rFonts w:ascii="Arial" w:hAnsi="Arial" w:cs="Arial"/>
          <w:b/>
          <w:bCs/>
          <w:sz w:val="16"/>
          <w:szCs w:val="16"/>
        </w:rPr>
      </w:pPr>
      <w:r>
        <w:rPr>
          <w:rFonts w:ascii="Arial" w:hAnsi="Arial" w:cs="Arial"/>
          <w:b/>
          <w:bCs/>
          <w:sz w:val="16"/>
          <w:szCs w:val="16"/>
        </w:rPr>
        <w:t>q) způsob a rozsah měření množství vyrobené elektřiny na svorkách generátoru, užitečného tepla a spotřebovaného paliva v případě elektřiny z vysokoúčinné kombinované výroby elektřiny a tepla,</w:t>
      </w:r>
    </w:p>
    <w:p w:rsidR="0040535A" w:rsidRDefault="0040535A" w:rsidP="0040535A">
      <w:pPr>
        <w:spacing w:after="0" w:line="240" w:lineRule="auto"/>
        <w:ind w:left="142" w:hanging="142"/>
        <w:jc w:val="both"/>
        <w:outlineLvl w:val="7"/>
        <w:rPr>
          <w:rFonts w:ascii="Arial" w:hAnsi="Arial" w:cs="Arial"/>
          <w:b/>
          <w:bCs/>
          <w:color w:val="FF0000"/>
          <w:sz w:val="16"/>
          <w:szCs w:val="16"/>
        </w:rPr>
      </w:pPr>
      <w:r>
        <w:rPr>
          <w:rFonts w:ascii="Arial" w:hAnsi="Arial" w:cs="Arial"/>
          <w:b/>
          <w:bCs/>
          <w:sz w:val="16"/>
          <w:szCs w:val="16"/>
        </w:rPr>
        <w:t xml:space="preserve">r) způsob a rozsah měření a způsob a rozsah zajištění měřidla vyrobené elektřiny, technologické vlastní spotřeby, užitečného tepla a spotřebovaného paliva jiného než bioplynu použitého pro výrobu elektřiny z bioplynu proti neoprávněné manipulaci, </w:t>
      </w:r>
    </w:p>
    <w:p w:rsidR="0040535A" w:rsidRPr="00F56E87" w:rsidRDefault="0040535A" w:rsidP="0040535A">
      <w:pPr>
        <w:pStyle w:val="Zkladntextodsazen2"/>
        <w:ind w:left="0"/>
        <w:jc w:val="both"/>
        <w:rPr>
          <w:rFonts w:ascii="Arial" w:hAnsi="Arial" w:cs="Arial"/>
          <w:b/>
          <w:sz w:val="16"/>
          <w:szCs w:val="16"/>
        </w:rPr>
      </w:pPr>
      <w:r>
        <w:rPr>
          <w:rFonts w:ascii="Arial" w:hAnsi="Arial" w:cs="Arial"/>
          <w:b/>
          <w:bCs/>
          <w:sz w:val="16"/>
          <w:szCs w:val="16"/>
        </w:rPr>
        <w:t>s) p</w:t>
      </w:r>
      <w:r w:rsidRPr="00F56E87">
        <w:rPr>
          <w:rFonts w:ascii="Arial" w:hAnsi="Arial" w:cs="Arial"/>
          <w:b/>
          <w:sz w:val="16"/>
          <w:szCs w:val="16"/>
        </w:rPr>
        <w:t>ostupy, termíny a obsah žádosti o kompenzaci</w:t>
      </w:r>
      <w:r>
        <w:rPr>
          <w:rFonts w:ascii="Arial" w:hAnsi="Arial" w:cs="Arial"/>
          <w:b/>
          <w:sz w:val="16"/>
          <w:szCs w:val="16"/>
        </w:rPr>
        <w:t xml:space="preserve"> a</w:t>
      </w:r>
      <w:r w:rsidRPr="00F56E87">
        <w:rPr>
          <w:rFonts w:ascii="Arial" w:hAnsi="Arial" w:cs="Arial"/>
          <w:b/>
          <w:sz w:val="16"/>
          <w:szCs w:val="16"/>
        </w:rPr>
        <w:t xml:space="preserve"> vzor žádosti o kompenzac</w:t>
      </w:r>
      <w:r>
        <w:rPr>
          <w:rFonts w:ascii="Arial" w:hAnsi="Arial" w:cs="Arial"/>
          <w:b/>
          <w:sz w:val="16"/>
          <w:szCs w:val="16"/>
        </w:rPr>
        <w:t>i</w:t>
      </w:r>
      <w:r w:rsidRPr="00F56E87">
        <w:rPr>
          <w:rFonts w:ascii="Arial" w:hAnsi="Arial" w:cs="Arial"/>
          <w:b/>
          <w:sz w:val="16"/>
          <w:szCs w:val="16"/>
        </w:rPr>
        <w:t xml:space="preserve">. </w:t>
      </w:r>
    </w:p>
    <w:p w:rsidR="0040535A" w:rsidRPr="00A142C2" w:rsidRDefault="0040535A" w:rsidP="0040535A">
      <w:pPr>
        <w:pStyle w:val="Textodstavce"/>
        <w:numPr>
          <w:ilvl w:val="0"/>
          <w:numId w:val="46"/>
        </w:numPr>
        <w:spacing w:after="0"/>
        <w:outlineLvl w:val="7"/>
        <w:rPr>
          <w:rFonts w:ascii="Arial" w:hAnsi="Arial" w:cs="Arial"/>
          <w:b/>
          <w:bCs/>
          <w:sz w:val="16"/>
          <w:szCs w:val="16"/>
        </w:rPr>
      </w:pPr>
      <w:r w:rsidRPr="00A142C2">
        <w:rPr>
          <w:rFonts w:ascii="Arial" w:hAnsi="Arial" w:cs="Arial"/>
          <w:b/>
          <w:bCs/>
          <w:sz w:val="16"/>
          <w:szCs w:val="16"/>
        </w:rPr>
        <w:t>Úřad stanoví vyhláškou</w:t>
      </w:r>
    </w:p>
    <w:p w:rsidR="0040535A" w:rsidRDefault="0040535A" w:rsidP="0040535A">
      <w:pPr>
        <w:pStyle w:val="Odstavecseseznamem"/>
        <w:spacing w:after="0" w:line="240" w:lineRule="auto"/>
        <w:ind w:left="1080"/>
        <w:jc w:val="both"/>
        <w:outlineLvl w:val="7"/>
        <w:rPr>
          <w:rFonts w:ascii="Arial" w:hAnsi="Arial" w:cs="Arial"/>
          <w:b/>
          <w:bCs/>
          <w:sz w:val="16"/>
          <w:szCs w:val="16"/>
        </w:rPr>
      </w:pPr>
    </w:p>
    <w:p w:rsidR="0040535A" w:rsidRPr="00F176D0" w:rsidRDefault="0040535A" w:rsidP="0040535A">
      <w:pPr>
        <w:pStyle w:val="Textpsmene"/>
        <w:numPr>
          <w:ilvl w:val="1"/>
          <w:numId w:val="13"/>
        </w:numPr>
        <w:tabs>
          <w:tab w:val="num" w:pos="-284"/>
          <w:tab w:val="num" w:pos="142"/>
        </w:tabs>
        <w:ind w:hanging="567"/>
        <w:rPr>
          <w:rFonts w:ascii="Arial" w:hAnsi="Arial" w:cs="Arial"/>
          <w:b/>
          <w:bCs/>
          <w:sz w:val="16"/>
          <w:szCs w:val="16"/>
        </w:rPr>
      </w:pPr>
      <w:r>
        <w:rPr>
          <w:rFonts w:ascii="Arial" w:hAnsi="Arial" w:cs="Arial"/>
          <w:b/>
          <w:bCs/>
          <w:sz w:val="16"/>
          <w:szCs w:val="16"/>
        </w:rPr>
        <w:t>technicko-ekonomické parametry pro stanovení výkupních cen jednotlivých druhů obnovitelných zdrojů pro výrobu elektřin</w:t>
      </w:r>
      <w:r w:rsidRPr="00F176D0">
        <w:rPr>
          <w:rFonts w:ascii="Arial" w:hAnsi="Arial" w:cs="Arial"/>
          <w:b/>
          <w:bCs/>
          <w:sz w:val="16"/>
          <w:szCs w:val="16"/>
        </w:rPr>
        <w:t xml:space="preserve">y </w:t>
      </w:r>
      <w:r>
        <w:rPr>
          <w:rFonts w:ascii="Arial" w:hAnsi="Arial" w:cs="Arial"/>
          <w:b/>
          <w:bCs/>
          <w:sz w:val="16"/>
          <w:szCs w:val="16"/>
        </w:rPr>
        <w:t>a pro stanovení zelených bonusů na teplo</w:t>
      </w:r>
      <w:r w:rsidRPr="00F176D0">
        <w:rPr>
          <w:rFonts w:ascii="Arial" w:hAnsi="Arial" w:cs="Arial"/>
          <w:b/>
          <w:bCs/>
          <w:sz w:val="16"/>
          <w:szCs w:val="16"/>
        </w:rPr>
        <w:t xml:space="preserve"> z obnovitelných zdrojů pro výrobny te</w:t>
      </w:r>
      <w:r w:rsidR="00CD3F33">
        <w:rPr>
          <w:rFonts w:ascii="Arial" w:hAnsi="Arial" w:cs="Arial"/>
          <w:b/>
          <w:bCs/>
          <w:sz w:val="16"/>
          <w:szCs w:val="16"/>
        </w:rPr>
        <w:t>pla uvedené v § 24 odst. 4</w:t>
      </w:r>
      <w:r w:rsidRPr="00F176D0">
        <w:rPr>
          <w:rFonts w:ascii="Arial" w:hAnsi="Arial" w:cs="Arial"/>
          <w:b/>
          <w:bCs/>
          <w:sz w:val="16"/>
          <w:szCs w:val="16"/>
        </w:rPr>
        <w:t>,</w:t>
      </w:r>
    </w:p>
    <w:p w:rsidR="0040535A" w:rsidRDefault="0040535A" w:rsidP="0040535A">
      <w:pPr>
        <w:tabs>
          <w:tab w:val="num" w:pos="142"/>
        </w:tabs>
        <w:spacing w:after="0" w:line="240" w:lineRule="auto"/>
        <w:ind w:left="142" w:hanging="142"/>
        <w:outlineLvl w:val="7"/>
        <w:rPr>
          <w:rFonts w:ascii="Arial" w:hAnsi="Arial" w:cs="Arial"/>
          <w:b/>
          <w:bCs/>
          <w:sz w:val="16"/>
          <w:szCs w:val="16"/>
        </w:rPr>
      </w:pPr>
      <w:r>
        <w:rPr>
          <w:rFonts w:ascii="Arial" w:hAnsi="Arial" w:cs="Arial"/>
          <w:b/>
          <w:bCs/>
          <w:sz w:val="16"/>
          <w:szCs w:val="16"/>
        </w:rPr>
        <w:t xml:space="preserve">b) dobu životnosti výroben elektřiny z podporovaných zdrojů </w:t>
      </w:r>
      <w:r w:rsidRPr="00F176D0">
        <w:rPr>
          <w:rFonts w:ascii="Arial" w:hAnsi="Arial" w:cs="Arial"/>
          <w:b/>
          <w:bCs/>
          <w:sz w:val="16"/>
          <w:szCs w:val="16"/>
        </w:rPr>
        <w:t>a dobu životnosti výroben tepla z obnovitelných zdrojů uvedených v § 24 odst. 4</w:t>
      </w:r>
      <w:r>
        <w:rPr>
          <w:rFonts w:ascii="Arial" w:hAnsi="Arial" w:cs="Arial"/>
          <w:b/>
          <w:bCs/>
          <w:sz w:val="16"/>
          <w:szCs w:val="16"/>
        </w:rPr>
        <w:t>,</w:t>
      </w:r>
    </w:p>
    <w:p w:rsidR="0040535A" w:rsidRDefault="0040535A" w:rsidP="0040535A">
      <w:pPr>
        <w:tabs>
          <w:tab w:val="num" w:pos="142"/>
        </w:tabs>
        <w:spacing w:after="0" w:line="240" w:lineRule="auto"/>
        <w:ind w:left="142" w:hanging="142"/>
        <w:outlineLvl w:val="7"/>
        <w:rPr>
          <w:rFonts w:ascii="Arial" w:hAnsi="Arial" w:cs="Arial"/>
          <w:b/>
          <w:bCs/>
          <w:sz w:val="16"/>
          <w:szCs w:val="16"/>
        </w:rPr>
      </w:pPr>
      <w:r>
        <w:rPr>
          <w:rFonts w:ascii="Arial" w:hAnsi="Arial" w:cs="Arial"/>
          <w:b/>
          <w:bCs/>
          <w:sz w:val="16"/>
          <w:szCs w:val="16"/>
        </w:rPr>
        <w:t>c) termíny a postupy výběru formy podpory elektřiny u operátora trhu,</w:t>
      </w:r>
    </w:p>
    <w:p w:rsidR="0040535A" w:rsidRDefault="0040535A" w:rsidP="0040535A">
      <w:pPr>
        <w:tabs>
          <w:tab w:val="num" w:pos="142"/>
        </w:tabs>
        <w:spacing w:after="0" w:line="240" w:lineRule="auto"/>
        <w:ind w:left="142" w:hanging="142"/>
        <w:outlineLvl w:val="7"/>
        <w:rPr>
          <w:rFonts w:ascii="Arial" w:hAnsi="Arial" w:cs="Arial"/>
          <w:b/>
          <w:bCs/>
          <w:sz w:val="16"/>
          <w:szCs w:val="16"/>
        </w:rPr>
      </w:pPr>
      <w:r>
        <w:rPr>
          <w:rFonts w:ascii="Arial" w:hAnsi="Arial" w:cs="Arial"/>
          <w:b/>
          <w:bCs/>
          <w:sz w:val="16"/>
          <w:szCs w:val="16"/>
        </w:rPr>
        <w:t>d) postup registrace formy podpory elektřiny u operátora trhu,</w:t>
      </w:r>
    </w:p>
    <w:p w:rsidR="0040535A" w:rsidRDefault="0040535A" w:rsidP="0040535A">
      <w:pPr>
        <w:tabs>
          <w:tab w:val="num" w:pos="142"/>
        </w:tabs>
        <w:spacing w:after="0" w:line="240" w:lineRule="auto"/>
        <w:ind w:left="142" w:hanging="142"/>
        <w:outlineLvl w:val="7"/>
        <w:rPr>
          <w:rFonts w:ascii="Arial" w:hAnsi="Arial" w:cs="Arial"/>
          <w:b/>
          <w:bCs/>
          <w:sz w:val="16"/>
          <w:szCs w:val="16"/>
        </w:rPr>
      </w:pPr>
      <w:r>
        <w:rPr>
          <w:rFonts w:ascii="Arial" w:hAnsi="Arial" w:cs="Arial"/>
          <w:b/>
          <w:bCs/>
          <w:sz w:val="16"/>
          <w:szCs w:val="16"/>
        </w:rPr>
        <w:t>e) termíny a postupy výběru a změn režimů zeleného bonusu na elektřinu,</w:t>
      </w:r>
    </w:p>
    <w:p w:rsidR="0040535A" w:rsidRDefault="0040535A" w:rsidP="0040535A">
      <w:pPr>
        <w:tabs>
          <w:tab w:val="num" w:pos="142"/>
        </w:tabs>
        <w:spacing w:after="0" w:line="240" w:lineRule="auto"/>
        <w:ind w:left="142" w:hanging="142"/>
        <w:outlineLvl w:val="7"/>
        <w:rPr>
          <w:rFonts w:ascii="Arial" w:hAnsi="Arial" w:cs="Arial"/>
          <w:b/>
          <w:bCs/>
          <w:sz w:val="16"/>
          <w:szCs w:val="16"/>
        </w:rPr>
      </w:pPr>
      <w:r>
        <w:rPr>
          <w:rFonts w:ascii="Arial" w:hAnsi="Arial" w:cs="Arial"/>
          <w:b/>
          <w:bCs/>
          <w:sz w:val="16"/>
          <w:szCs w:val="16"/>
        </w:rPr>
        <w:t>f) postup registrace provozní podpory tepla u operátora trhu,</w:t>
      </w:r>
    </w:p>
    <w:p w:rsidR="0040535A" w:rsidRDefault="0040535A" w:rsidP="0040535A">
      <w:pPr>
        <w:tabs>
          <w:tab w:val="num" w:pos="142"/>
        </w:tabs>
        <w:spacing w:after="0" w:line="240" w:lineRule="auto"/>
        <w:ind w:left="142" w:hanging="142"/>
        <w:outlineLvl w:val="7"/>
        <w:rPr>
          <w:rFonts w:ascii="Arial" w:hAnsi="Arial" w:cs="Arial"/>
          <w:b/>
          <w:bCs/>
          <w:sz w:val="16"/>
          <w:szCs w:val="16"/>
        </w:rPr>
      </w:pPr>
      <w:r>
        <w:rPr>
          <w:rFonts w:ascii="Arial" w:hAnsi="Arial" w:cs="Arial"/>
          <w:b/>
          <w:bCs/>
          <w:sz w:val="16"/>
          <w:szCs w:val="16"/>
        </w:rPr>
        <w:t>g) způsob a postup stanovení rozdílu mezi hodinovou cenou a výkupní cenou a jeho úhrady, operátorovi trhu,</w:t>
      </w:r>
    </w:p>
    <w:p w:rsidR="0040535A" w:rsidRDefault="0040535A" w:rsidP="0040535A">
      <w:pPr>
        <w:tabs>
          <w:tab w:val="num" w:pos="142"/>
        </w:tabs>
        <w:spacing w:after="0" w:line="240" w:lineRule="auto"/>
        <w:ind w:left="142" w:hanging="142"/>
        <w:outlineLvl w:val="7"/>
        <w:rPr>
          <w:rFonts w:ascii="Arial" w:hAnsi="Arial" w:cs="Arial"/>
          <w:b/>
          <w:bCs/>
          <w:sz w:val="16"/>
          <w:szCs w:val="16"/>
        </w:rPr>
      </w:pPr>
      <w:r>
        <w:rPr>
          <w:rFonts w:ascii="Arial" w:hAnsi="Arial" w:cs="Arial"/>
          <w:b/>
          <w:bCs/>
          <w:sz w:val="16"/>
          <w:szCs w:val="16"/>
        </w:rPr>
        <w:t>h) způsob stanovení hodinového zeleného bonusu na elektřinu, hodinové ceny a ceny za činnost povinně vykupujícího,</w:t>
      </w:r>
    </w:p>
    <w:p w:rsidR="0040535A" w:rsidRDefault="0040535A" w:rsidP="0040535A">
      <w:pPr>
        <w:tabs>
          <w:tab w:val="num" w:pos="142"/>
        </w:tabs>
        <w:spacing w:after="0" w:line="240" w:lineRule="auto"/>
        <w:ind w:left="142" w:hanging="142"/>
        <w:outlineLvl w:val="7"/>
        <w:rPr>
          <w:rFonts w:ascii="Arial" w:hAnsi="Arial" w:cs="Arial"/>
          <w:b/>
          <w:bCs/>
          <w:sz w:val="16"/>
          <w:szCs w:val="16"/>
        </w:rPr>
      </w:pPr>
      <w:r>
        <w:rPr>
          <w:rFonts w:ascii="Arial" w:hAnsi="Arial" w:cs="Arial"/>
          <w:b/>
          <w:bCs/>
          <w:sz w:val="16"/>
          <w:szCs w:val="16"/>
        </w:rPr>
        <w:t>i) termín nabídnutí elektřiny výrobcem elektřiny z obnovitelných zdrojů povinně vykupujícímu,</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j) termíny a způsob informování výrobce povinně vykupujícím nebo vykupujícím o dosažení záporné ceny na denním trhu s elektřinou a o situaci, kdy nedojde k sesouhlasení nabídky a poptávky elektřiny na denním trhu,</w:t>
      </w:r>
    </w:p>
    <w:p w:rsidR="0040535A" w:rsidRDefault="0040535A" w:rsidP="0040535A">
      <w:pPr>
        <w:tabs>
          <w:tab w:val="num" w:pos="142"/>
        </w:tabs>
        <w:spacing w:after="0" w:line="240" w:lineRule="auto"/>
        <w:ind w:left="142" w:hanging="142"/>
        <w:jc w:val="both"/>
        <w:outlineLvl w:val="7"/>
        <w:rPr>
          <w:rFonts w:ascii="Arial" w:hAnsi="Arial" w:cs="Arial"/>
          <w:b/>
          <w:bCs/>
          <w:sz w:val="16"/>
          <w:szCs w:val="16"/>
        </w:rPr>
      </w:pPr>
      <w:r>
        <w:rPr>
          <w:rFonts w:ascii="Arial" w:hAnsi="Arial" w:cs="Arial"/>
          <w:b/>
          <w:bCs/>
          <w:sz w:val="16"/>
          <w:szCs w:val="16"/>
        </w:rPr>
        <w:t>k) způsob a termíny účtování a hrazení složky ceny služby distribuční soustavy a složky ceny služby přenosové soustavy na podporu elektřiny mezi operátorem trhu a provozovatelem přenosové soustavy a provozovatelem regionální distribuční soustavy.</w:t>
      </w:r>
    </w:p>
    <w:p w:rsidR="0040535A" w:rsidRDefault="0040535A" w:rsidP="0040535A">
      <w:pPr>
        <w:keepNext/>
        <w:keepLines/>
        <w:spacing w:before="360" w:after="120" w:line="240" w:lineRule="auto"/>
        <w:jc w:val="center"/>
        <w:outlineLvl w:val="5"/>
        <w:rPr>
          <w:rFonts w:ascii="Arial" w:hAnsi="Arial" w:cs="Arial"/>
          <w:sz w:val="16"/>
          <w:szCs w:val="16"/>
        </w:rPr>
      </w:pPr>
      <w:r>
        <w:rPr>
          <w:rFonts w:ascii="Arial" w:hAnsi="Arial" w:cs="Arial"/>
          <w:sz w:val="16"/>
          <w:szCs w:val="16"/>
        </w:rPr>
        <w:t>§ 54</w:t>
      </w:r>
    </w:p>
    <w:p w:rsidR="0040535A" w:rsidRDefault="0040535A" w:rsidP="0040535A">
      <w:pPr>
        <w:keepNext/>
        <w:keepLines/>
        <w:spacing w:before="240" w:after="120" w:line="240" w:lineRule="auto"/>
        <w:jc w:val="center"/>
        <w:outlineLvl w:val="5"/>
        <w:rPr>
          <w:rFonts w:ascii="Arial" w:hAnsi="Arial"/>
          <w:b/>
          <w:bCs/>
          <w:sz w:val="16"/>
          <w:szCs w:val="16"/>
        </w:rPr>
      </w:pPr>
      <w:r>
        <w:rPr>
          <w:rFonts w:ascii="Arial" w:hAnsi="Arial" w:cs="Arial"/>
          <w:b/>
          <w:bCs/>
          <w:sz w:val="16"/>
          <w:szCs w:val="16"/>
        </w:rPr>
        <w:t>Přechodná ustanovení</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 xml:space="preserve">(1) Pro elektřinu z výroben elektřiny uvedených do provozu přede dnem nabytí účinnosti tohoto zákona, pro kterou vznikl nárok na podporu elektřiny výkupními cenami podle dosavadních právních předpisů, vzniká nárok na podporu elektřiny formou výkupních cen podle tohoto zákona. Na výkup elektřiny z těchto výroben se uplatní povinnost povinně vykupujícího podle § 10 odst. 2. Pro elektřinu z těchto výroben elektřiny stanoví Úřad výši podpory elektřiny tak, aby její celková výše odpovídala postupům pro stanovení výše výkupní ceny podle dosavadních právních předpisů a zohledňovala případy dosažení záporné hodinové ceny podle </w:t>
      </w:r>
      <w:r>
        <w:rPr>
          <w:rFonts w:ascii="Arial" w:hAnsi="Arial" w:cs="Arial"/>
          <w:strike/>
          <w:sz w:val="16"/>
          <w:szCs w:val="16"/>
        </w:rPr>
        <w:t>§ 11 odst. 9</w:t>
      </w:r>
      <w:r>
        <w:rPr>
          <w:rFonts w:ascii="Arial" w:hAnsi="Arial" w:cs="Arial"/>
          <w:b/>
          <w:bCs/>
          <w:sz w:val="16"/>
          <w:szCs w:val="16"/>
        </w:rPr>
        <w:t xml:space="preserve"> § 11 odst. 4 </w:t>
      </w:r>
      <w:r>
        <w:rPr>
          <w:rFonts w:ascii="Arial" w:hAnsi="Arial" w:cs="Arial"/>
          <w:sz w:val="16"/>
          <w:szCs w:val="16"/>
        </w:rPr>
        <w:t xml:space="preserve">a případy, kdy na denním trhu s elektřinou organizovaným operátorem trhu nedojde k sesouhlasení nabídky a poptávky podle </w:t>
      </w:r>
      <w:r>
        <w:rPr>
          <w:rFonts w:ascii="Arial" w:hAnsi="Arial" w:cs="Arial"/>
          <w:strike/>
          <w:sz w:val="16"/>
          <w:szCs w:val="16"/>
        </w:rPr>
        <w:t>§ 11 odst. 10</w:t>
      </w:r>
      <w:r>
        <w:rPr>
          <w:rFonts w:ascii="Arial" w:hAnsi="Arial" w:cs="Arial"/>
          <w:b/>
          <w:bCs/>
          <w:sz w:val="16"/>
          <w:szCs w:val="16"/>
        </w:rPr>
        <w:t xml:space="preserve"> § 11 odst. 5</w:t>
      </w:r>
      <w:r>
        <w:rPr>
          <w:rFonts w:ascii="Arial" w:hAnsi="Arial" w:cs="Arial"/>
          <w:sz w:val="16"/>
          <w:szCs w:val="16"/>
        </w:rPr>
        <w:t>. Na výrobny elektřiny podle věty první, druhé a třetí se nevztahuje ustanovení § 4 odst. 4, 5 a 8 a </w:t>
      </w:r>
      <w:r>
        <w:rPr>
          <w:rFonts w:ascii="Arial" w:hAnsi="Arial" w:cs="Arial"/>
          <w:strike/>
          <w:sz w:val="16"/>
          <w:szCs w:val="16"/>
        </w:rPr>
        <w:t>§ 12 odst. 7</w:t>
      </w:r>
      <w:r>
        <w:rPr>
          <w:rFonts w:ascii="Arial" w:hAnsi="Arial" w:cs="Arial"/>
          <w:b/>
          <w:bCs/>
          <w:sz w:val="16"/>
          <w:szCs w:val="16"/>
        </w:rPr>
        <w:t>§ 12 odst. 6</w:t>
      </w:r>
      <w:r>
        <w:rPr>
          <w:rFonts w:ascii="Arial" w:hAnsi="Arial" w:cs="Arial"/>
          <w:sz w:val="16"/>
          <w:szCs w:val="16"/>
        </w:rPr>
        <w:t xml:space="preserve"> tohoto zákona. Výrobce elektřiny podle věty první má i v případě, že si po účinnosti tohoto zákona zvolí podporu elektřiny formou zelených bonusů na elektřinu, právo si zvolit znovu podporu elektřiny formou výkupních cen v termínech a postupem podle tohoto zákona.</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(2) Pro elektřinu z výroben elektřiny uvedených do provozu přede dnem nabytí účinnosti tohoto zákona, pro kterou vznikl nárok na podporu elektřiny zelenými bonusy podle dosavadních právních předpisů, vzniká nárok na podporu elektřiny formou ročních zelených bonusů na elektřinu podle tohoto zákona. Na výkup elektřiny z těchto výroben se uplatní povinnost povinně vykupujícího podle § 10 odst. 2. Pro elektřinu z těchto výroben elektřiny postupuje Úřad při stanovení zelených bonusů na elektřinu nebo způsobu jejich stanovení tak, aby jejich výše odpovídala postupům pro stanovení výše zelených bonusů podle dosavadních právních předpisů. Na výrobny elektřiny podle věty první, druhé a třetí se nevztahuje ustanovení § 4 odst. 4, 5 a 8 a </w:t>
      </w:r>
      <w:r>
        <w:rPr>
          <w:rFonts w:ascii="Arial" w:hAnsi="Arial" w:cs="Arial"/>
          <w:strike/>
          <w:sz w:val="16"/>
          <w:szCs w:val="16"/>
        </w:rPr>
        <w:t xml:space="preserve">§ 12 odst. 7 </w:t>
      </w:r>
      <w:r>
        <w:rPr>
          <w:rFonts w:ascii="Arial" w:hAnsi="Arial" w:cs="Arial"/>
          <w:b/>
          <w:bCs/>
          <w:sz w:val="16"/>
          <w:szCs w:val="16"/>
        </w:rPr>
        <w:t xml:space="preserve">§ 12 odst. 6 </w:t>
      </w:r>
      <w:r>
        <w:rPr>
          <w:rFonts w:ascii="Arial" w:hAnsi="Arial" w:cs="Arial"/>
          <w:sz w:val="16"/>
          <w:szCs w:val="16"/>
        </w:rPr>
        <w:t>tohoto zákona. Výrobce elektřiny podle věty první má nárok po účinnosti tohoto zákona zvolit si podporu formou výkupních cen s výjimkou případů výroby elektřiny vyráběné společně z obnovitelného zdroje a neobnovitelného zdroje energie v termínech a postupem podle tohoto zákona.</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(3) Připojí-li výrobce výrobnu elektřiny dosud nepřipojenou k přenosové nebo distribuční soustavě a uvedenou do provozu přede dnem nabytí účinnosti tohoto zákona k přenosové nebo distribuční soustavě, má nárok na podporu elektřiny podle tohoto zákona. Pro účely stanovení podpory elektřiny se taková výrobna elektřiny považuje za výrobnu elektřiny uvedenou do provozu v roce 2011. Právo na podporu vzniká pouze výrobnám elektřiny, které uplatňovaly nárok na podporu podle zákona č. 180/2005 Sb., o podpoře výroby elektřiny z obnovitelných zdrojů energie a o změně některých zákonů (zákon o podpoře využívání obnovitelných zdrojů), ve znění účinném přede dnem nabytí účinnosti zákona č. 330/2010 Sb.</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(4) Pro elektřinu z výroben elektřiny uvedených do provozu přede dnem nabytí účinnosti tohoto zákona, pro které vznikl podle dosavadních právních předpisů nárok na příspěvek k ceně elektřiny z vysokoúčinné kombinované výroby elektřiny a tepla nebo elektřiny z druhotných zdrojů, vzniká nárok na podporu elektřiny formou ročních zelených bonusů na elektřinu podle tohoto zákona. Na výrobny elektřiny podle věty první se nevztahuje ustanovení § 5 odst. 3 tohoto zákona.</w:t>
      </w:r>
    </w:p>
    <w:p w:rsidR="0040535A" w:rsidRDefault="0040535A" w:rsidP="0040535A">
      <w:pPr>
        <w:pStyle w:val="Zkladntext2"/>
        <w:rPr>
          <w:rFonts w:ascii="Arial" w:hAnsi="Arial" w:cs="Arial"/>
          <w:sz w:val="16"/>
          <w:szCs w:val="16"/>
        </w:rPr>
      </w:pPr>
      <w:r>
        <w:t xml:space="preserve"> </w:t>
      </w:r>
      <w:r>
        <w:rPr>
          <w:rFonts w:ascii="Arial" w:hAnsi="Arial" w:cs="Arial"/>
          <w:sz w:val="16"/>
          <w:szCs w:val="16"/>
        </w:rPr>
        <w:t xml:space="preserve">(5) Pro výrobny elektřiny uvedené do provozu přede dnem nabytí účinnosti tohoto zákona, pro které vznikl nárok na podporu elektřiny podle dosavadních právních předpisů, trvá nárok na podporu elektřiny podle tohoto zákona po dobu životnosti výrobny elektřiny podle dosavadních právních předpisů. Ustanovení odstavce 3 tím není dotčeno. </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 xml:space="preserve"> (6) V případě elektřiny vyrobené společně z obnovitelného zdroje a neobnovitelného zdroje, pokud se nejedná o vysokoúčinnou kombinovanou výrobu elektřiny a tepla, podpora elektřiny podle dosavadních právních předpisů trvá do 31. prosince 2015.</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 xml:space="preserve"> (7) Záruky původu a osvědčení o původu vydané přede dnem vyhlášení tohoto zákona ve Sbírce zákonů se považují za záruky původu a osvědčení o původu podle tohoto zákona.</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(8) Za odvodové období prosinec 2012 je plátce odvodu určený podle dosavadního právního předpisu povinen odvést odvody a podat vyúčtování odvodu do 25 dnů po dni nabytí účinnosti tohoto zákona.</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 xml:space="preserve"> (9) Smlouvy o dodávce elektřiny uzavřené podle dosavadních právních předpisů mezi provozovatelem přenosové soustavy nebo provozovatelem regionální distribuční soustavy a výrobcem, jejichž předmětem je dodávka elektřiny vykupovaná provozovatelem přenosové soustavy nebo provozovatelem distribuční soustavy při podpoře výkupními cenami, zanikají uplynutím dne 31. prosince 2012. Výkupní cenu za elektřinu vyrobenou v časovém úseku pro vyhodnocování a zúčtování výkupu elektřiny dohodnutém v této smlouvě, který uplynul do dne účinnosti tohoto zákona, zaplatí výrobci provozovatel přenosové soustavy nebo provozovatel regionální distribuční soustavy. Časový úsek, který měl skončit až po nabytí účinnosti tohoto zákona, skončí uplynutím dne 31. prosince 2012. Podklady, na jejichž základě zaplatí výrobci provozovatel přenosové soustavy nebo provozovatel regionální distribuční soustavy výkupní cenu za elektřinu vyrobenou v časovém úseku pro vyhodnocování a zúčtování výkupu elektřiny dohodnutém v této smlouvě, který uplynul do dne účinnosti tohoto zákona</w:t>
      </w:r>
      <w:r>
        <w:rPr>
          <w:rFonts w:ascii="Arial" w:hAnsi="Arial" w:cs="Arial"/>
          <w:b/>
          <w:bCs/>
          <w:sz w:val="16"/>
          <w:szCs w:val="16"/>
        </w:rPr>
        <w:t>,</w:t>
      </w:r>
      <w:r>
        <w:rPr>
          <w:rFonts w:ascii="Arial" w:hAnsi="Arial" w:cs="Arial"/>
          <w:sz w:val="16"/>
          <w:szCs w:val="16"/>
        </w:rPr>
        <w:t xml:space="preserve"> předá výrobce provozovateli přenosové soustavy nebo provozovateli regionální distribuční soustavy do 5. ledna 2013. </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(10) Ujednání mezi provozovatelem přenosové soustavy nebo provozovatelem regionální distribuční soustavy a výrobcem týkající se úhrady zeleného bonusu zanikají uplynutím dne 31. prosince 2012. Zelený bonus za elektřinu vyrobenou v časovém úseku pro vyhodnocování a zúčtování zeleného bonusu dohodnutém mezi provozovatelem přenosové soustavy nebo provozovatelem regionální distribuční soustavy a výrobcem, který uplynul do dne účinnosti tohoto zákona, uhradí výrobci provozovatel přenosové soustavy nebo provozovatel regionální distribuční soustavy. Časový úsek, který měl skončit až po nabytí účinnosti tohoto zákona, skončí uplynutím dne 31. prosince 2012. Naměřené nebo vypočtené údaje o množství jím vyrobené elektřiny a další podklady</w:t>
      </w:r>
      <w:r>
        <w:rPr>
          <w:rFonts w:ascii="Arial" w:hAnsi="Arial" w:cs="Arial"/>
          <w:b/>
          <w:bCs/>
          <w:sz w:val="16"/>
          <w:szCs w:val="16"/>
        </w:rPr>
        <w:t>,</w:t>
      </w:r>
      <w:r>
        <w:rPr>
          <w:rFonts w:ascii="Arial" w:hAnsi="Arial" w:cs="Arial"/>
          <w:sz w:val="16"/>
          <w:szCs w:val="16"/>
        </w:rPr>
        <w:t xml:space="preserve"> na jejichž základě zaplatí výrobci provozovatel přenosové soustavy nebo provozovatel regionální distribuční soustavy zelený bonus za elektřinu vyrobenou v časovém úseku pro vyhodnocování a zúčtování zeleného bonusu sjednaném mezi provozovatelem přenosové soustavy nebo provozovatelem regionální distribuční soustavy a výrobcem, který uplynul do dne účinnosti tohoto zákona, předá výrobce provozovateli přenosové soustavy nebo provozovateli regionální distribuční soustavy do 5. ledna 2013.</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(11) Ujednání mezi provozovatelem přenosové soustavy nebo provozovatelem regionální distribuční soustavy a výrobcem, týkající se úhrady příspěvku k ceně elektřiny z kombinované výroby elektřiny a tepla a nebo vyrobené z druhotných zdrojů</w:t>
      </w:r>
      <w:r>
        <w:rPr>
          <w:rFonts w:ascii="Arial" w:hAnsi="Arial" w:cs="Arial"/>
          <w:b/>
          <w:bCs/>
          <w:sz w:val="16"/>
          <w:szCs w:val="16"/>
        </w:rPr>
        <w:t>,</w:t>
      </w:r>
      <w:r>
        <w:rPr>
          <w:rFonts w:ascii="Arial" w:hAnsi="Arial" w:cs="Arial"/>
          <w:sz w:val="16"/>
          <w:szCs w:val="16"/>
        </w:rPr>
        <w:t xml:space="preserve"> zanikají uplynutím dne 31. prosince 2012. Příspěvek k ceně elektřiny z kombinované výroby elektřiny a tepla a nebo vyrobené z druhotných zdrojů v časovém úseku pro vyhodnocování a zúčtování příspěvku k ceně elektřiny z kombinované výroby elektřiny a tepla a nebo vyrobené z druhotných zdrojů dohodnutém mezi provozovatelem přenosové soustavy nebo provozovatelem regionální distribuční soustavy a výrobcem, který uplynul do dne účinnosti tohoto zákona, uhradí výrobci provozovatel přenosové soustavy nebo provozovatel regionální distribuční soustavy. Časový úsek, který měl skončit až po nabytí účinnosti tohoto zákona, skončí uplynutím dne 31. prosince 2012. Naměřené nebo vypočtené údaje o množství jím vyrobené elektřiny a další podklady, na jejichž základě zaplatí výrobci provozovatel přenosové soustavy nebo provozovatel regionální distribuční soustavy příspěvek k ceně elektřiny z kombinované výroby elektřiny a tepla a nebo vyrobené z druhotných zdrojů v časovém úseku pro vyhodnocování a zúčtování příspěvku k ceně elektřiny z kombinované výroby elektřiny a tepla a nebo vyrobené z druhotných zdrojů sjednaném mezi provozovatelem přenosové soustavy nebo provozovatelem regionální distribuční soustavy a výrobcem, který uplynul do dne účinnosti tohoto zákona, předá výrobce provozovateli přenosové soustavy nebo provozovateli regionální distribuční soustavy do 5. ledna 2013.</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(12) Práva a závazky provozovatele přenosové soustavy nebo provozovatele regionální distribuční soustavy vzniklé ze zaplacení výkupní ceny podle odstavce 9, úhrady zeleného bonusu podle odstavce 10 a úhrady příspěvku k ceně elektřiny z kombinované výroby elektřiny a tepla a nebo vyrobené z druhotných zdrojů podle odstavce 11 v případech, kdy výrobce nepředá podklady, na jejichž základě zaplatí provozovatel přenosové soustavy nebo provozovatel regionální distribuční soustavy výrobci výkupní cenu, kdy výrobce nepředá naměřené nebo vypočtené údaje o množství jím vyrobené elektřiny a další podklady, na jejichž základě uhradí provozovatel přenosové soustavy nebo provozovatel regionální distribuční soustavy výrobci zelený bonus a kdy výrobce nepředá naměřené nebo vypočtené údaje o množství jím vyrobené elektřiny a další podklady, na jejichž základě uhradí provozovatel přenosové soustavy nebo provozovatel regionální distribuční soustavy výrobci příspěvek k ceně elektřiny z kombinované výroby elektřiny a tepla a nebo vyrobené z druhotných zdrojů do 28. února 2013, přecházejí dnem 1. března 2013 na operátora trhu.</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(13) Práva a závazky provozovatele přenosové soustavy nebo provozovatele regionální distribuční soustavy vzniklé do účinnosti tohoto zákona z důvodu, že provozovatel přenosové soustavy nebo provozovatel regionální distribuční soustavy odmítl přiznat výrobci zcela nebo zčásti nárok na výkupní cenu nebo na zelený bonus nebo na příspěvek k ceně elektřiny z kombinované výroby elektřiny a tepla a nebo vyrobené z druhotných zdrojů, přecházejí dnem účinnosti tohoto zákona na operátora trhu.</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(14) Výrobce z výrobny elektřiny uvedené do provozu přede dnem nabytí účinnosti tohoto zákona, který ke dni účinnosti tohoto zákona uplatňoval podporu elektřiny formou zelených bonusů podle dosavadních právních předpisů, do doby změny formy podpory provedené na základě podání žádosti o změnu formy podpory výrobcem podle § 8 odst. 5 tohoto zákona, je registrován do 30 dnů od účinnosti tohoto zákona provozovatelem přenosové nebo distribuční soustavy u operátora trhu jako výrobce s podporou formou ročních zelených bonusů na elektřinu. Výrobce z výrobny elektřiny uvedené do provozu přede dnem nabytí účinnosti tohoto zákona, který ke dni účinnosti tohoto zákona uplatňoval podporu elektřiny formou výkupních cen podle dosavadních právních předpisů, do doby změny formy podpory provedené na základě podání žádosti o změnu formy podpory výrobcem podle § 8 odst. 5 tohoto zákona, je registrován do 30 dnů od účinnosti tohoto zákona provozovatelem přenosové nebo distribuční soustavy u operátora trhu jako výrobce s podporou formou výkupních cen.</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(15) Ustanovení § 4 odst. 4 a 5 písm. b) a c) a § 5 odst. 3 tohoto zákona se nevztahují na výrobny elektřiny z obnovitelných a druhotných zdrojů uvedených do provozu do 24 měsíců od vyhlášení tohoto zákona ve Sbírce zákonů.</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(16) Na elektřinu vyrobenou ve výrobnách elektřiny využívajících slunečního záření na území České republiky, které jsou připojené k elektrizační soustavě České republiky prostřednictvím elektrizační soustavy v sousedním státu a byly uvedeny do provozu přede dnem nabytí účinnosti zákona č. 180/2005 Sb., o podpoře výroby elektřiny z obnovitelných zdrojů energie a o změně některých zákonů (zákon o podpoře využívání obnovitelných zdrojů), ve znění zákona č. 330/2010 Sb., se ustanovení § 4 odst. 2 tohoto zákona nevztahuje. Pro účely stanovení podpory elektřiny se taková výrobna elektřiny považuje za výrobnu elektřiny uvedenou do provozu dnem, kdy byla v souladu se smlouvou o připojení připojena k elektrizační soustavě sousedního státu.</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 xml:space="preserve">(17) Na elektřinu vyrobenou z obnovitelných zdrojů ve výrobnách elektřiny na území České republiky, které nejsou připojeny k elektrizační soustavě České republiky přímo nebo prostřednictvím odběrného místa nebo prostřednictvím jiné výrobny elektřiny připojené k elektrizační soustavě České republiky a byly uvedeny do provozu přede dnem nabytí účinnosti zákona, se ustanovení § 4 odst. 2 tohoto zákona nevztahuje. Pro účely stanovení podpory elektřiny se taková výrobna elektřiny považuje za výrobnu elektřiny uvedenou do provozu dnem, kdy začala vyrábět elektřinu, na kterou čerpala podporu podle zákona </w:t>
      </w:r>
      <w:r>
        <w:rPr>
          <w:rFonts w:ascii="Arial" w:hAnsi="Arial" w:cs="Arial"/>
          <w:sz w:val="16"/>
          <w:szCs w:val="16"/>
        </w:rPr>
        <w:br/>
        <w:t xml:space="preserve">č. 180/2005 Sb., o podpoře výroby elektřiny z obnovitelných zdrojů energie a o změně některých zákonů (zákon o podpoře využívání obnovitelných zdrojů), ve znění účinném přede dnem nabytí účinnosti zákona č. 330/2010 Sb. Právo na podporu vzniká pouze výrobcům elektřiny, kteří uplatňovali nárok na podporu podle zákona č. 180/2005 Sb., o podpoře výroby elektřiny z obnovitelných zdrojů energie a o změně některých zákonů (zákon o podpoře využívání obnovitelných zdrojů), ve znění účinném přede dnem nabytí účinnosti zákona </w:t>
      </w:r>
      <w:r>
        <w:rPr>
          <w:rFonts w:ascii="Arial" w:hAnsi="Arial" w:cs="Arial"/>
          <w:sz w:val="16"/>
          <w:szCs w:val="16"/>
        </w:rPr>
        <w:br/>
        <w:t>č. 330/2010 Sb.</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(18) Korekční faktory související s podporou elektřiny z obnovitelných zdrojů, kombinované výroby elektřiny a tepla a druhotných energetických zdrojů</w:t>
      </w:r>
      <w:r>
        <w:rPr>
          <w:rFonts w:ascii="Arial" w:hAnsi="Arial" w:cs="Arial"/>
          <w:sz w:val="16"/>
          <w:szCs w:val="16"/>
          <w:vertAlign w:val="superscript"/>
        </w:rPr>
        <w:t>17)</w:t>
      </w:r>
      <w:r>
        <w:rPr>
          <w:rFonts w:ascii="Arial" w:hAnsi="Arial" w:cs="Arial"/>
          <w:sz w:val="16"/>
          <w:szCs w:val="16"/>
        </w:rPr>
        <w:t>, které náleží provozovateli přenosové soustavy a provozovateli regionální distribuční soustavy za poslední dva kalendářní roky bezprostředně předcházející roku, ve kterém nabyl účinnosti tento zákon, stanoví Úřad v souladu s jiným právním předpisem, který upravuje způsob regulace cen v energetických odvětvích a postupy pro regulace cen</w:t>
      </w:r>
      <w:r>
        <w:rPr>
          <w:rFonts w:ascii="Arial" w:hAnsi="Arial" w:cs="Arial"/>
          <w:sz w:val="16"/>
          <w:szCs w:val="16"/>
          <w:vertAlign w:val="superscript"/>
        </w:rPr>
        <w:t>17)</w:t>
      </w:r>
      <w:r>
        <w:rPr>
          <w:rFonts w:ascii="Arial" w:hAnsi="Arial" w:cs="Arial"/>
          <w:sz w:val="16"/>
          <w:szCs w:val="16"/>
        </w:rPr>
        <w:t xml:space="preserve"> ve znění účinném k 31. prosinci 2012. O takto stanovené korekční faktory upraví Úřad složku ceny za přenos elektřiny a ceny za distribuci elektřiny na krytí nákladů spojených s podporou elektřiny účtované operátorem trhu provozovateli regionální distribuční soustavy a provozovateli přenosové soustavy podle § 13 odst. 1 nejpozději do konce druhého kalendářního roku následujícího po kalendářním roce, ve kterém tento zákon nabyl účinnosti.</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(19) Pokud žadatel o připojení získal v době před 1. dubnem 2010 rezervaci výkonu pro účely připojení výrobny elektřiny, která využívá sluneční energii k výrobě elektřiny, k přenosové soustavě nebo distribuční soustavě a tato výrobna elektřiny nesplňuje podmínky podle § 3 odst. 5 zákona č. 180/2005 Sb., o podpoře výroby elektřiny z obnovitelných zdrojů energie a o změně některých zákonů (zákon o podpoře využívání obnovitelných zdrojů), ve znění zákona č. 330/2010 Sb., a ke dni vyhlášení tohoto zákona žadatel o připojení nemá licenci na výrobu elektřiny v takové výrobně, rezervace výkonu v den vyhlášení tohoto zákona zaniká. Dnem zániku rezervace výkonu zaniká právo na připojení této výrobny elektřiny k elektrizační soustavě České republiky. Povinnost provozovatele přenosové soustavy nebo distribuční soustavy vrátit žadateli o připojení zaplacený podíl na oprávněných nákladech na připojení, jakož i povinnost žadatele o připojení nahradit provozovateli přenosové soustavy nebo distribuční soustavy náklady vynaložené na připojení, zůstávají tímto nedotčeny.</w:t>
      </w:r>
    </w:p>
    <w:p w:rsidR="0040535A" w:rsidRDefault="0040535A" w:rsidP="0040535A">
      <w:pPr>
        <w:tabs>
          <w:tab w:val="left" w:pos="851"/>
        </w:tabs>
        <w:spacing w:before="120" w:after="120" w:line="240" w:lineRule="auto"/>
        <w:jc w:val="both"/>
        <w:outlineLvl w:val="6"/>
        <w:rPr>
          <w:rFonts w:ascii="Arial" w:hAnsi="Arial" w:cs="Arial"/>
          <w:sz w:val="16"/>
          <w:szCs w:val="16"/>
        </w:rPr>
      </w:pPr>
      <w:r>
        <w:rPr>
          <w:rFonts w:ascii="Arial" w:hAnsi="Arial" w:cs="Arial"/>
          <w:sz w:val="16"/>
          <w:szCs w:val="16"/>
        </w:rPr>
        <w:t>(20) Úřad stanoví poprvé výši zeleného bonusu na teplo podle § 26 a bonusu na decentrální výrobu elektřiny podle § 42 tohoto zákona pro rok 2013.</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sz w:val="16"/>
          <w:szCs w:val="16"/>
        </w:rPr>
        <w:t>§ 55</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Zrušovací ustanovení</w:t>
      </w:r>
    </w:p>
    <w:p w:rsidR="0040535A" w:rsidRDefault="0040535A" w:rsidP="0040535A">
      <w:pPr>
        <w:spacing w:before="240" w:after="0" w:line="240" w:lineRule="auto"/>
        <w:ind w:firstLine="709"/>
        <w:jc w:val="both"/>
        <w:outlineLvl w:val="5"/>
        <w:rPr>
          <w:rFonts w:ascii="Arial" w:hAnsi="Arial" w:cs="Arial"/>
          <w:sz w:val="16"/>
          <w:szCs w:val="16"/>
        </w:rPr>
      </w:pPr>
      <w:r>
        <w:rPr>
          <w:rFonts w:ascii="Arial" w:hAnsi="Arial" w:cs="Arial"/>
          <w:sz w:val="16"/>
          <w:szCs w:val="16"/>
        </w:rPr>
        <w:t>Zrušuje se:</w:t>
      </w:r>
    </w:p>
    <w:p w:rsidR="0040535A" w:rsidRDefault="0040535A" w:rsidP="0040535A">
      <w:pPr>
        <w:spacing w:before="240" w:after="0" w:line="240" w:lineRule="auto"/>
        <w:ind w:firstLine="709"/>
        <w:jc w:val="both"/>
        <w:outlineLvl w:val="5"/>
        <w:rPr>
          <w:rFonts w:ascii="Arial" w:hAnsi="Arial" w:cs="Arial"/>
          <w:sz w:val="16"/>
          <w:szCs w:val="16"/>
        </w:rPr>
      </w:pPr>
      <w:r>
        <w:rPr>
          <w:rFonts w:ascii="Arial" w:hAnsi="Arial" w:cs="Arial"/>
          <w:sz w:val="16"/>
          <w:szCs w:val="16"/>
        </w:rPr>
        <w:t>1. Zákon č. 180/2005 Sb., o podpoře výroby elektřiny z obnovitelných zdrojů energie a o změně některých zákonů (zákon o podpoře využívání obnovitelných zdrojů).</w:t>
      </w:r>
    </w:p>
    <w:p w:rsidR="0040535A" w:rsidRDefault="0040535A" w:rsidP="0040535A">
      <w:pPr>
        <w:spacing w:before="240" w:after="0" w:line="240" w:lineRule="auto"/>
        <w:ind w:firstLine="709"/>
        <w:jc w:val="both"/>
        <w:outlineLvl w:val="5"/>
        <w:rPr>
          <w:rFonts w:ascii="Arial" w:hAnsi="Arial" w:cs="Arial"/>
          <w:sz w:val="16"/>
          <w:szCs w:val="16"/>
        </w:rPr>
      </w:pPr>
      <w:r>
        <w:rPr>
          <w:rFonts w:ascii="Arial" w:hAnsi="Arial" w:cs="Arial"/>
          <w:sz w:val="16"/>
          <w:szCs w:val="16"/>
        </w:rPr>
        <w:t>2. Zákon č. 137/2010 Sb., kterým se mění zákon č. 180/2005 Sb., o podpoře výroby elektřiny z obnovitelných zdrojů energie a o změně některých zákonů (zákon o podpoře využívání obnovitelných zdrojů).</w:t>
      </w:r>
    </w:p>
    <w:p w:rsidR="0040535A" w:rsidRDefault="0040535A" w:rsidP="0040535A">
      <w:pPr>
        <w:spacing w:before="240" w:after="0" w:line="240" w:lineRule="auto"/>
        <w:ind w:firstLine="709"/>
        <w:jc w:val="both"/>
        <w:outlineLvl w:val="5"/>
        <w:rPr>
          <w:rFonts w:ascii="Arial" w:hAnsi="Arial" w:cs="Arial"/>
          <w:sz w:val="16"/>
          <w:szCs w:val="16"/>
        </w:rPr>
      </w:pPr>
      <w:r>
        <w:rPr>
          <w:rFonts w:ascii="Arial" w:hAnsi="Arial" w:cs="Arial"/>
          <w:sz w:val="16"/>
          <w:szCs w:val="16"/>
        </w:rPr>
        <w:t>3. Zákon č. 330/2010 Sb., kterým se mění zákon č. 180/2005 Sb., o podpoře výroby elektřiny z obnovitelných zdrojů energie a o změně některých zákonů (zákon o podpoře využívání obnovitelných zdrojů), ve znění pozdějších předpisů.</w:t>
      </w:r>
    </w:p>
    <w:p w:rsidR="0040535A" w:rsidRDefault="0040535A" w:rsidP="0040535A">
      <w:pPr>
        <w:spacing w:before="240" w:after="0" w:line="240" w:lineRule="auto"/>
        <w:ind w:firstLine="425"/>
        <w:jc w:val="center"/>
        <w:outlineLvl w:val="5"/>
        <w:rPr>
          <w:rFonts w:ascii="Arial" w:hAnsi="Arial" w:cs="Arial"/>
          <w:sz w:val="16"/>
          <w:szCs w:val="16"/>
        </w:rPr>
      </w:pPr>
    </w:p>
    <w:p w:rsidR="0040535A" w:rsidRDefault="0040535A" w:rsidP="0040535A">
      <w:pPr>
        <w:spacing w:before="240" w:after="0" w:line="240" w:lineRule="auto"/>
        <w:ind w:firstLine="425"/>
        <w:jc w:val="center"/>
        <w:outlineLvl w:val="5"/>
        <w:rPr>
          <w:rFonts w:ascii="Arial" w:hAnsi="Arial" w:cs="Arial"/>
          <w:b/>
          <w:bCs/>
          <w:sz w:val="16"/>
          <w:szCs w:val="16"/>
        </w:rPr>
      </w:pPr>
      <w:r>
        <w:rPr>
          <w:rFonts w:ascii="Arial" w:hAnsi="Arial" w:cs="Arial"/>
          <w:b/>
          <w:bCs/>
          <w:sz w:val="16"/>
          <w:szCs w:val="16"/>
        </w:rPr>
        <w:t>§ 56</w:t>
      </w:r>
    </w:p>
    <w:p w:rsidR="0040535A" w:rsidRDefault="0040535A" w:rsidP="0040535A">
      <w:pPr>
        <w:spacing w:before="240" w:after="0" w:line="240" w:lineRule="auto"/>
        <w:ind w:firstLine="425"/>
        <w:jc w:val="center"/>
        <w:outlineLvl w:val="5"/>
        <w:rPr>
          <w:rFonts w:ascii="Arial" w:hAnsi="Arial" w:cs="Arial"/>
          <w:b/>
          <w:bCs/>
          <w:sz w:val="16"/>
          <w:szCs w:val="16"/>
        </w:rPr>
      </w:pPr>
      <w:r>
        <w:rPr>
          <w:rFonts w:ascii="Arial" w:hAnsi="Arial" w:cs="Arial"/>
          <w:b/>
          <w:bCs/>
          <w:sz w:val="16"/>
          <w:szCs w:val="16"/>
        </w:rPr>
        <w:t>Přechodná ustanovení k zákonu č. 310/2013 Sb.</w:t>
      </w:r>
    </w:p>
    <w:p w:rsidR="0040535A" w:rsidRDefault="0040535A" w:rsidP="0040535A">
      <w:pPr>
        <w:spacing w:before="240" w:after="0" w:line="240" w:lineRule="auto"/>
        <w:ind w:firstLine="425"/>
        <w:jc w:val="both"/>
        <w:outlineLvl w:val="5"/>
        <w:rPr>
          <w:rFonts w:ascii="Arial" w:hAnsi="Arial" w:cs="Arial"/>
          <w:sz w:val="16"/>
          <w:szCs w:val="16"/>
        </w:rPr>
      </w:pPr>
      <w:r>
        <w:rPr>
          <w:rFonts w:ascii="Arial" w:hAnsi="Arial" w:cs="Arial"/>
          <w:sz w:val="16"/>
          <w:szCs w:val="16"/>
        </w:rPr>
        <w:tab/>
        <w:t>1. Držitel autorizace na výstavbu výrobny elektřiny z obnovitelných zdrojů využívající energii větru, geotermální energii, energii vody nebo energii biomasy, vydané přede dnem nabytí účinnosti tohoto zákona, který tuto výrobnu elektřiny uvede do provozu do 31. prosince 2015 včetně, má nárok na podporu elektřiny z obnovitelných zdrojů podle zákona č. 165/2012 Sb., ve znění účinném přede dnem nabytí účinnosti tohoto zákona.</w:t>
      </w:r>
    </w:p>
    <w:p w:rsidR="0040535A" w:rsidRDefault="0040535A" w:rsidP="0040535A">
      <w:pPr>
        <w:spacing w:before="240" w:after="0" w:line="240" w:lineRule="auto"/>
        <w:ind w:firstLine="425"/>
        <w:jc w:val="both"/>
        <w:outlineLvl w:val="5"/>
        <w:rPr>
          <w:rFonts w:ascii="Arial" w:hAnsi="Arial" w:cs="Arial"/>
          <w:sz w:val="16"/>
          <w:szCs w:val="16"/>
        </w:rPr>
      </w:pPr>
      <w:r>
        <w:rPr>
          <w:rFonts w:ascii="Arial" w:hAnsi="Arial" w:cs="Arial"/>
          <w:sz w:val="16"/>
          <w:szCs w:val="16"/>
        </w:rPr>
        <w:tab/>
        <w:t>2. Držitel povolení stavby výrobny elektřiny s výkonem do 100 kW z obnovitelných zdrojů využívající energii větru, geotermální energii, energii vody nebo energii biomasy, vydaného přede dnem nabytí účinnosti tohoto zákona, který do 31. prosince 2015 včetně uvede tuto výrobnu elektřiny do provozu, má nárok na podporu elektřiny z obnovitelných zdrojů podle zákona č. 165/2012 Sb., ve znění účinném přede dnem nabytí účinnosti tohoto zákona.</w:t>
      </w:r>
    </w:p>
    <w:p w:rsidR="0040535A" w:rsidRDefault="0040535A" w:rsidP="0040535A">
      <w:pPr>
        <w:spacing w:before="240" w:after="0" w:line="240" w:lineRule="auto"/>
        <w:ind w:firstLine="425"/>
        <w:jc w:val="both"/>
        <w:outlineLvl w:val="5"/>
        <w:rPr>
          <w:rFonts w:ascii="Arial" w:hAnsi="Arial" w:cs="Arial"/>
          <w:sz w:val="16"/>
          <w:szCs w:val="16"/>
        </w:rPr>
      </w:pPr>
      <w:r>
        <w:rPr>
          <w:rFonts w:ascii="Arial" w:hAnsi="Arial" w:cs="Arial"/>
          <w:sz w:val="16"/>
          <w:szCs w:val="16"/>
        </w:rPr>
        <w:tab/>
        <w:t>3. Pro odvodové povinnosti u odvodu z elektřiny ze slunečního záření, jakož i pro práva a povinnosti s nimi související, vzniklé přede dnem nabytí účinnosti tohoto zákona, se použije zákon č. 165/2012 Sb., ve znění účinném přede dnem nabytí účinnosti tohoto zákona.</w:t>
      </w:r>
    </w:p>
    <w:p w:rsidR="0040535A" w:rsidRDefault="0040535A" w:rsidP="0040535A">
      <w:pPr>
        <w:spacing w:before="240" w:after="0" w:line="240" w:lineRule="auto"/>
        <w:ind w:firstLine="425"/>
        <w:jc w:val="both"/>
        <w:outlineLvl w:val="5"/>
        <w:rPr>
          <w:rFonts w:ascii="Arial" w:hAnsi="Arial" w:cs="Arial"/>
          <w:sz w:val="16"/>
          <w:szCs w:val="16"/>
        </w:rPr>
      </w:pP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Čl. II</w:t>
      </w:r>
    </w:p>
    <w:p w:rsidR="0040535A" w:rsidRDefault="0040535A" w:rsidP="0040535A">
      <w:pPr>
        <w:keepNext/>
        <w:keepLines/>
        <w:spacing w:before="240" w:after="0" w:line="240" w:lineRule="auto"/>
        <w:jc w:val="center"/>
        <w:outlineLvl w:val="5"/>
        <w:rPr>
          <w:rFonts w:ascii="Arial" w:hAnsi="Arial" w:cs="Arial"/>
          <w:b/>
          <w:bCs/>
          <w:sz w:val="16"/>
          <w:szCs w:val="16"/>
        </w:rPr>
      </w:pPr>
      <w:r>
        <w:rPr>
          <w:rFonts w:ascii="Arial" w:hAnsi="Arial" w:cs="Arial"/>
          <w:b/>
          <w:bCs/>
          <w:sz w:val="16"/>
          <w:szCs w:val="16"/>
        </w:rPr>
        <w:t>Přechodná ustanovení</w:t>
      </w:r>
    </w:p>
    <w:p w:rsidR="0040535A" w:rsidRPr="00826529" w:rsidRDefault="0040535A" w:rsidP="0040535A">
      <w:pPr>
        <w:keepNext/>
        <w:keepLines/>
        <w:spacing w:before="240" w:after="0" w:line="240" w:lineRule="auto"/>
        <w:jc w:val="center"/>
        <w:outlineLvl w:val="5"/>
        <w:rPr>
          <w:rFonts w:ascii="Arial" w:hAnsi="Arial" w:cs="Arial"/>
          <w:b/>
          <w:sz w:val="16"/>
          <w:szCs w:val="16"/>
        </w:rPr>
      </w:pPr>
    </w:p>
    <w:p w:rsidR="0040535A" w:rsidRPr="00826529" w:rsidRDefault="0040535A" w:rsidP="0040535A">
      <w:pPr>
        <w:pStyle w:val="Textbodu"/>
        <w:numPr>
          <w:ilvl w:val="2"/>
          <w:numId w:val="2"/>
        </w:numPr>
        <w:ind w:left="850"/>
        <w:rPr>
          <w:rFonts w:ascii="Arial" w:hAnsi="Arial" w:cs="Arial"/>
          <w:b/>
          <w:sz w:val="16"/>
          <w:szCs w:val="16"/>
        </w:rPr>
      </w:pPr>
      <w:r w:rsidRPr="00826529">
        <w:rPr>
          <w:rFonts w:ascii="Arial" w:hAnsi="Arial" w:cs="Arial"/>
          <w:b/>
          <w:sz w:val="16"/>
          <w:szCs w:val="16"/>
        </w:rPr>
        <w:t>U výroben elektřiny s instalovaným elektrickým výkonem nad 100 kW včetně, na které je uplatňováno právo na podporu a které byly uvedené do provozu přede dnem nabytí účinnosti tohoto zákona, musí být splněny povinnosti podle § 11a odst. 1 až 6 zákona č. 165/2012 Sb., ve znění účinném ode dne nabytí účinnosti tohoto zákona, nejpozději do 1. ledna 2017. Výrobce požádá osobu pověřenou ministerstvem o zajištění svého měřidla proti neoprávněné manipulaci nejpozději do 30. června 2016.</w:t>
      </w:r>
    </w:p>
    <w:p w:rsidR="0040535A" w:rsidRPr="00826529" w:rsidRDefault="0040535A" w:rsidP="0040535A">
      <w:pPr>
        <w:pStyle w:val="Textbodu"/>
        <w:numPr>
          <w:ilvl w:val="2"/>
          <w:numId w:val="2"/>
        </w:numPr>
        <w:ind w:left="850"/>
        <w:rPr>
          <w:rFonts w:ascii="Arial" w:hAnsi="Arial" w:cs="Arial"/>
          <w:b/>
          <w:sz w:val="16"/>
          <w:szCs w:val="16"/>
        </w:rPr>
      </w:pPr>
      <w:r w:rsidRPr="00826529">
        <w:rPr>
          <w:rFonts w:ascii="Arial" w:hAnsi="Arial" w:cs="Arial"/>
          <w:b/>
          <w:sz w:val="16"/>
          <w:szCs w:val="16"/>
        </w:rPr>
        <w:t>U výroben elektřiny s instalovaným elektrickým výkonem do 100 kW, na které je uplatňováno právo na podporu a které byly uvedené do provozu přede dnem nabytí účinnosti tohoto zákona, musí být splněny povinnosti podle § 11a odst. 1 až 6 zákona č. 165/2012 Sb., ve znění účinném ode dne nabytí účinnosti tohoto zákona, nejpozději do 1. ledna 2018. Výrobce požádá osobu pověřenou ministerstvem o zajištění svého měřidla proti neoprávněné manipulaci nejpozději do 30. června 2017.</w:t>
      </w:r>
    </w:p>
    <w:p w:rsidR="0040535A" w:rsidRPr="00826529" w:rsidRDefault="0040535A" w:rsidP="0040535A">
      <w:pPr>
        <w:pStyle w:val="Textbodu"/>
        <w:numPr>
          <w:ilvl w:val="2"/>
          <w:numId w:val="2"/>
        </w:numPr>
        <w:ind w:left="850"/>
        <w:rPr>
          <w:rFonts w:ascii="Arial" w:hAnsi="Arial" w:cs="Arial"/>
          <w:b/>
          <w:sz w:val="16"/>
          <w:szCs w:val="16"/>
        </w:rPr>
      </w:pPr>
      <w:r w:rsidRPr="00826529">
        <w:rPr>
          <w:rFonts w:ascii="Arial" w:hAnsi="Arial" w:cs="Arial"/>
          <w:b/>
          <w:sz w:val="16"/>
          <w:szCs w:val="16"/>
        </w:rPr>
        <w:t>U výroben tepla, na které je uplatňováno právo na podporu a které byly uvedené do provozu přede dnem nabytí účinnosti tohoto zákona, se zajistí měření dodaného nebo užitečného tepla podle § 27 odst. 3, 8 a 9 zákona č. 165/2012 Sb., ve znění účinném ode dne nabytí účinnosti tohoto zákona, nejpozději do 1. ledna 2018. Výrobce tepla požádá osobu pověřenou ministerstvem o zajištění svého měřidla proti neoprávněné manipulaci nejpozději do 30. června 2017.</w:t>
      </w:r>
    </w:p>
    <w:p w:rsidR="0040535A" w:rsidRPr="00826529" w:rsidRDefault="0040535A" w:rsidP="0040535A">
      <w:pPr>
        <w:pStyle w:val="Textbodu"/>
        <w:numPr>
          <w:ilvl w:val="2"/>
          <w:numId w:val="2"/>
        </w:numPr>
        <w:ind w:left="850"/>
        <w:rPr>
          <w:rFonts w:ascii="Arial" w:hAnsi="Arial" w:cs="Arial"/>
          <w:b/>
          <w:sz w:val="16"/>
          <w:szCs w:val="16"/>
        </w:rPr>
      </w:pPr>
      <w:r w:rsidRPr="00826529">
        <w:rPr>
          <w:rFonts w:ascii="Arial" w:hAnsi="Arial" w:cs="Arial"/>
          <w:b/>
          <w:sz w:val="16"/>
          <w:szCs w:val="16"/>
        </w:rPr>
        <w:t>Výrobce, který uvedl výrobnu elektřiny do provozu přede dnem nabytí účinnosti tohoto zákona, je povinen do té doby, než podle bodu 1 nebo 2 zajistí povinnosti podle § 11a odst. 1 až 5 zákona č. 165/2012 Sb., ve znění účinném ode dne nabytí účinnosti tohoto zákona, postupovat podle ustanovení § 9 odst. 6, § 10 odst. 3, § 11 odst. 6 a 8 a § 13 odst. 4 zákona č. 165/2012 Sb., ve znění účinném přede dnem nabytí účinnosti tohoto zákona.</w:t>
      </w:r>
    </w:p>
    <w:p w:rsidR="0040535A" w:rsidRPr="00826529" w:rsidRDefault="0040535A" w:rsidP="0040535A">
      <w:pPr>
        <w:pStyle w:val="Textbodu"/>
        <w:numPr>
          <w:ilvl w:val="2"/>
          <w:numId w:val="2"/>
        </w:numPr>
        <w:ind w:left="850"/>
        <w:rPr>
          <w:rFonts w:ascii="Arial" w:hAnsi="Arial" w:cs="Arial"/>
          <w:b/>
          <w:sz w:val="16"/>
          <w:szCs w:val="16"/>
        </w:rPr>
      </w:pPr>
      <w:r w:rsidRPr="00826529">
        <w:rPr>
          <w:rFonts w:ascii="Arial" w:hAnsi="Arial" w:cs="Arial"/>
          <w:b/>
          <w:sz w:val="16"/>
          <w:szCs w:val="16"/>
        </w:rPr>
        <w:t>Výrobce, provozující výrobnu elektřiny uvedenou do provozu přede dnem nabytí účinnosti tohoto zákona, je povinen sdělit operátorovi trhu výši investičních nákladů spojených s uvedením výrobny do provozu a výši nevratné investiční podpory z veřejných prostředků podle § 7 odst. 8 zákona č. 165/2012 Sb., ve znění účinném ode dne nabytí účinnosti tohoto zákona, a to nejpozději do 31. prosince 2015.</w:t>
      </w:r>
    </w:p>
    <w:p w:rsidR="0040535A" w:rsidRPr="00826529" w:rsidRDefault="0040535A" w:rsidP="0040535A">
      <w:pPr>
        <w:pStyle w:val="Textbodu"/>
        <w:numPr>
          <w:ilvl w:val="2"/>
          <w:numId w:val="2"/>
        </w:numPr>
        <w:ind w:left="850"/>
        <w:rPr>
          <w:rFonts w:ascii="Arial" w:hAnsi="Arial" w:cs="Arial"/>
          <w:b/>
          <w:sz w:val="16"/>
          <w:szCs w:val="16"/>
        </w:rPr>
      </w:pPr>
      <w:r w:rsidRPr="00826529">
        <w:rPr>
          <w:rFonts w:ascii="Arial" w:hAnsi="Arial" w:cs="Arial"/>
          <w:b/>
          <w:sz w:val="16"/>
          <w:szCs w:val="16"/>
        </w:rPr>
        <w:t>Řízení zahájená přede dnem nabytí účinnosti tohoto zákona se dokončí podle zákona č. 165/2012 Sb., ve znění účinném přede dnem nabytí účinnosti tohoto zákona.</w:t>
      </w:r>
    </w:p>
    <w:p w:rsidR="0040535A" w:rsidRPr="00826529" w:rsidRDefault="0040535A" w:rsidP="0040535A">
      <w:pPr>
        <w:pStyle w:val="Textbodu"/>
        <w:numPr>
          <w:ilvl w:val="2"/>
          <w:numId w:val="2"/>
        </w:numPr>
        <w:ind w:left="850"/>
        <w:rPr>
          <w:rFonts w:ascii="Arial" w:hAnsi="Arial" w:cs="Arial"/>
          <w:b/>
          <w:sz w:val="16"/>
          <w:szCs w:val="16"/>
        </w:rPr>
      </w:pPr>
      <w:r w:rsidRPr="00826529">
        <w:rPr>
          <w:rFonts w:ascii="Arial" w:hAnsi="Arial" w:cs="Arial"/>
          <w:b/>
          <w:sz w:val="16"/>
          <w:szCs w:val="16"/>
        </w:rPr>
        <w:t>Kontroly započaté Státní energetickou inspekcí v oblasti působnosti, která dnem nabytí účinnosti tohoto zákona přechází na Energetický regulační úřad</w:t>
      </w:r>
      <w:r>
        <w:rPr>
          <w:rFonts w:ascii="Arial" w:hAnsi="Arial" w:cs="Arial"/>
          <w:b/>
          <w:sz w:val="16"/>
          <w:szCs w:val="16"/>
        </w:rPr>
        <w:t>,</w:t>
      </w:r>
      <w:r w:rsidRPr="00826529">
        <w:rPr>
          <w:rFonts w:ascii="Arial" w:hAnsi="Arial" w:cs="Arial"/>
          <w:b/>
          <w:sz w:val="16"/>
          <w:szCs w:val="16"/>
        </w:rPr>
        <w:t xml:space="preserve"> </w:t>
      </w:r>
      <w:r>
        <w:rPr>
          <w:rFonts w:ascii="Arial" w:hAnsi="Arial" w:cs="Arial"/>
          <w:b/>
          <w:sz w:val="16"/>
          <w:szCs w:val="16"/>
        </w:rPr>
        <w:t>k</w:t>
      </w:r>
      <w:r w:rsidRPr="00826529">
        <w:rPr>
          <w:rFonts w:ascii="Arial" w:hAnsi="Arial" w:cs="Arial"/>
          <w:b/>
          <w:sz w:val="16"/>
          <w:szCs w:val="16"/>
        </w:rPr>
        <w:t>ter</w:t>
      </w:r>
      <w:r>
        <w:rPr>
          <w:rFonts w:ascii="Arial" w:hAnsi="Arial" w:cs="Arial"/>
          <w:b/>
          <w:sz w:val="16"/>
          <w:szCs w:val="16"/>
        </w:rPr>
        <w:t>é</w:t>
      </w:r>
      <w:r w:rsidRPr="00826529">
        <w:rPr>
          <w:rFonts w:ascii="Arial" w:hAnsi="Arial" w:cs="Arial"/>
          <w:b/>
          <w:sz w:val="16"/>
          <w:szCs w:val="16"/>
        </w:rPr>
        <w:t xml:space="preserve"> před tímto dnem nebyl</w:t>
      </w:r>
      <w:r>
        <w:rPr>
          <w:rFonts w:ascii="Arial" w:hAnsi="Arial" w:cs="Arial"/>
          <w:b/>
          <w:sz w:val="16"/>
          <w:szCs w:val="16"/>
        </w:rPr>
        <w:t>y</w:t>
      </w:r>
      <w:r w:rsidRPr="00826529">
        <w:rPr>
          <w:rFonts w:ascii="Arial" w:hAnsi="Arial" w:cs="Arial"/>
          <w:b/>
          <w:sz w:val="16"/>
          <w:szCs w:val="16"/>
        </w:rPr>
        <w:t xml:space="preserve"> dokončen</w:t>
      </w:r>
      <w:r>
        <w:rPr>
          <w:rFonts w:ascii="Arial" w:hAnsi="Arial" w:cs="Arial"/>
          <w:b/>
          <w:sz w:val="16"/>
          <w:szCs w:val="16"/>
        </w:rPr>
        <w:t>y</w:t>
      </w:r>
      <w:r w:rsidRPr="00826529">
        <w:rPr>
          <w:rFonts w:ascii="Arial" w:hAnsi="Arial" w:cs="Arial"/>
          <w:b/>
          <w:sz w:val="16"/>
          <w:szCs w:val="16"/>
        </w:rPr>
        <w:t>, dokončí Státní energetická inspekce.</w:t>
      </w:r>
    </w:p>
    <w:p w:rsidR="0040535A" w:rsidRPr="00826529" w:rsidRDefault="0040535A" w:rsidP="0040535A">
      <w:pPr>
        <w:pStyle w:val="Textbodu"/>
        <w:numPr>
          <w:ilvl w:val="2"/>
          <w:numId w:val="2"/>
        </w:numPr>
        <w:ind w:left="850"/>
        <w:rPr>
          <w:rFonts w:ascii="Arial" w:hAnsi="Arial" w:cs="Arial"/>
          <w:b/>
          <w:sz w:val="16"/>
          <w:szCs w:val="16"/>
        </w:rPr>
      </w:pPr>
      <w:r w:rsidRPr="00826529">
        <w:rPr>
          <w:rFonts w:ascii="Arial" w:hAnsi="Arial" w:cs="Arial"/>
          <w:b/>
          <w:sz w:val="16"/>
          <w:szCs w:val="16"/>
        </w:rPr>
        <w:t xml:space="preserve">Řízení o uložení pokuty zahájená Státní energetickou inspekcí v oblasti působnosti, která dnem nabytí účinnosti tohoto zákona přechází na Energetický regulační úřad a která před tímto dnem nebyla pravomocně skončena, dokončí Státní energetická inspekce. </w:t>
      </w:r>
    </w:p>
    <w:p w:rsidR="0040535A" w:rsidRPr="00826529" w:rsidRDefault="0040535A" w:rsidP="0040535A">
      <w:pPr>
        <w:pStyle w:val="Textbodu"/>
        <w:numPr>
          <w:ilvl w:val="2"/>
          <w:numId w:val="2"/>
        </w:numPr>
        <w:ind w:left="850"/>
        <w:rPr>
          <w:rFonts w:ascii="Arial" w:hAnsi="Arial" w:cs="Arial"/>
          <w:b/>
          <w:sz w:val="16"/>
          <w:szCs w:val="16"/>
        </w:rPr>
      </w:pPr>
      <w:r w:rsidRPr="00826529">
        <w:rPr>
          <w:rFonts w:ascii="Arial" w:hAnsi="Arial" w:cs="Arial"/>
          <w:b/>
          <w:sz w:val="16"/>
          <w:szCs w:val="16"/>
        </w:rPr>
        <w:t>Výkon rozhodnutí Státní energetické inspekce o uložení pokuty v oblasti působnosti, která dnem nabytí účinnosti tohoto zákona přechází na Energetický regulační úřad a které jsou vykonatelné do dne nabytí účinnosti tohoto zákona, provede Státní energetická inspekce. Výkon rozhodnutí Státní energetické inspekce o uložení pokuty v oblasti působnosti, která dnem nabytí účinnosti tohoto zákona přechází na Energetický regulační úřad a které jsou vykonatelné ode dne nabytí účinnosti tohoto zákona, provede Energetický regulační úřad.</w:t>
      </w:r>
    </w:p>
    <w:p w:rsidR="0040535A" w:rsidRPr="00826529" w:rsidRDefault="0040535A" w:rsidP="0040535A">
      <w:pPr>
        <w:pStyle w:val="Textbodu"/>
        <w:numPr>
          <w:ilvl w:val="2"/>
          <w:numId w:val="2"/>
        </w:numPr>
        <w:ind w:left="850"/>
        <w:rPr>
          <w:rFonts w:ascii="Arial" w:hAnsi="Arial" w:cs="Arial"/>
          <w:b/>
          <w:sz w:val="16"/>
          <w:szCs w:val="16"/>
        </w:rPr>
      </w:pPr>
      <w:r w:rsidRPr="00826529">
        <w:rPr>
          <w:rFonts w:ascii="Arial" w:hAnsi="Arial" w:cs="Arial"/>
          <w:b/>
          <w:sz w:val="16"/>
          <w:szCs w:val="16"/>
        </w:rPr>
        <w:t>Právo na podporu podle § 24 odst. 4 zákona č. 165/2012 Sb., ve znění účinném ode dne nabytí účinnosti tohoto zákona, vzniká dnem účinnosti rozhodnutí Evropské komise o tom, že oznámený systém podpory stanovený tímto zákonem je plně slučitelný s vnitřním trhem podle Smlouvy o fungování Evropské unie.</w:t>
      </w:r>
    </w:p>
    <w:p w:rsidR="0040535A" w:rsidRPr="00826529" w:rsidRDefault="0040535A" w:rsidP="0040535A">
      <w:pPr>
        <w:pStyle w:val="Textbodu"/>
        <w:numPr>
          <w:ilvl w:val="2"/>
          <w:numId w:val="2"/>
        </w:numPr>
        <w:ind w:left="850"/>
        <w:rPr>
          <w:rFonts w:ascii="Arial" w:hAnsi="Arial" w:cs="Arial"/>
          <w:b/>
          <w:sz w:val="16"/>
          <w:szCs w:val="16"/>
        </w:rPr>
      </w:pPr>
      <w:r w:rsidRPr="00826529">
        <w:rPr>
          <w:rFonts w:ascii="Arial" w:hAnsi="Arial" w:cs="Arial"/>
          <w:b/>
          <w:sz w:val="16"/>
          <w:szCs w:val="16"/>
        </w:rPr>
        <w:t>Úřad stanoví složku ceny podle § 28 zákona č. 165/2012 Sb., ve znění účinném ode dne nabytí účinnosti tohoto zákona, poprvé dnem nabytí účinnosti tohoto zákona na zbývající část roku 2015.</w:t>
      </w:r>
    </w:p>
    <w:p w:rsidR="0040535A" w:rsidRDefault="0040535A" w:rsidP="0040535A">
      <w:pPr>
        <w:pStyle w:val="Textbodu"/>
        <w:numPr>
          <w:ilvl w:val="2"/>
          <w:numId w:val="2"/>
        </w:numPr>
        <w:ind w:left="850"/>
        <w:rPr>
          <w:rFonts w:ascii="Arial" w:hAnsi="Arial" w:cs="Arial"/>
          <w:b/>
          <w:sz w:val="16"/>
          <w:szCs w:val="16"/>
        </w:rPr>
      </w:pPr>
      <w:r w:rsidRPr="00826529">
        <w:rPr>
          <w:rFonts w:ascii="Arial" w:hAnsi="Arial" w:cs="Arial"/>
          <w:b/>
          <w:sz w:val="16"/>
          <w:szCs w:val="16"/>
        </w:rPr>
        <w:t xml:space="preserve">Ke dni nabytí účinnosti tohoto zákona vláda stanoví nařízením pro zbývající část roku 2015 prostředky státního rozpočtu pro poskytnutí dotace na úhradu složky ceny služby distribuční soustavy a složky ceny služby přenosové soustavy na podporu elektřiny, na úhradu provozní podpory tepla a na kompenzaci podle § 28 odst. </w:t>
      </w:r>
      <w:r>
        <w:rPr>
          <w:rFonts w:ascii="Arial" w:hAnsi="Arial" w:cs="Arial"/>
          <w:b/>
          <w:sz w:val="16"/>
          <w:szCs w:val="16"/>
        </w:rPr>
        <w:t>3</w:t>
      </w:r>
      <w:r w:rsidRPr="00826529">
        <w:rPr>
          <w:rFonts w:ascii="Arial" w:hAnsi="Arial" w:cs="Arial"/>
          <w:b/>
          <w:sz w:val="16"/>
          <w:szCs w:val="16"/>
        </w:rPr>
        <w:t xml:space="preserve"> zákona 165/2012 Sb., ve znění účinném ode dne nabytí účinnosti tohoto zákona.</w:t>
      </w:r>
    </w:p>
    <w:p w:rsidR="0040535A" w:rsidRPr="00826529" w:rsidRDefault="0040535A" w:rsidP="0040535A">
      <w:pPr>
        <w:pStyle w:val="Textbodu"/>
        <w:numPr>
          <w:ilvl w:val="0"/>
          <w:numId w:val="0"/>
        </w:numPr>
        <w:ind w:left="850"/>
        <w:rPr>
          <w:rFonts w:ascii="Arial" w:hAnsi="Arial" w:cs="Arial"/>
          <w:b/>
          <w:sz w:val="16"/>
          <w:szCs w:val="16"/>
        </w:rPr>
      </w:pPr>
    </w:p>
    <w:p w:rsidR="00005668" w:rsidRDefault="00005668" w:rsidP="00005668">
      <w:pPr>
        <w:tabs>
          <w:tab w:val="num" w:pos="1067"/>
        </w:tabs>
        <w:spacing w:after="0" w:line="240" w:lineRule="auto"/>
        <w:ind w:left="567" w:hanging="425"/>
        <w:jc w:val="both"/>
        <w:outlineLvl w:val="8"/>
        <w:rPr>
          <w:rFonts w:ascii="Arial" w:hAnsi="Arial" w:cs="Arial"/>
          <w:b/>
          <w:color w:val="FF0000"/>
          <w:sz w:val="16"/>
          <w:szCs w:val="16"/>
        </w:rPr>
      </w:pPr>
    </w:p>
    <w:p w:rsidR="0001216A" w:rsidRDefault="0001216A" w:rsidP="00005668">
      <w:pPr>
        <w:tabs>
          <w:tab w:val="num" w:pos="1067"/>
        </w:tabs>
        <w:spacing w:after="0" w:line="240" w:lineRule="auto"/>
        <w:ind w:left="567" w:hanging="425"/>
        <w:jc w:val="both"/>
        <w:outlineLvl w:val="8"/>
        <w:rPr>
          <w:rFonts w:ascii="Arial" w:hAnsi="Arial" w:cs="Arial"/>
          <w:b/>
          <w:color w:val="FF0000"/>
          <w:sz w:val="16"/>
          <w:szCs w:val="16"/>
        </w:rPr>
      </w:pPr>
    </w:p>
    <w:p w:rsidR="0001216A" w:rsidRPr="00005668" w:rsidRDefault="0001216A" w:rsidP="00005668">
      <w:pPr>
        <w:tabs>
          <w:tab w:val="num" w:pos="1067"/>
        </w:tabs>
        <w:spacing w:after="0" w:line="240" w:lineRule="auto"/>
        <w:ind w:left="567" w:hanging="425"/>
        <w:jc w:val="both"/>
        <w:outlineLvl w:val="8"/>
        <w:rPr>
          <w:rFonts w:ascii="Arial" w:hAnsi="Arial" w:cs="Arial"/>
          <w:b/>
          <w:color w:val="FF0000"/>
          <w:sz w:val="16"/>
          <w:szCs w:val="16"/>
        </w:rPr>
      </w:pPr>
    </w:p>
    <w:p w:rsidR="00005668" w:rsidRPr="00005668" w:rsidRDefault="00005668" w:rsidP="00FB3DDF">
      <w:pPr>
        <w:tabs>
          <w:tab w:val="num" w:pos="1067"/>
        </w:tabs>
        <w:spacing w:after="0" w:line="240" w:lineRule="auto"/>
        <w:ind w:left="567" w:hanging="425"/>
        <w:jc w:val="both"/>
        <w:outlineLvl w:val="8"/>
        <w:rPr>
          <w:rFonts w:ascii="Arial" w:hAnsi="Arial" w:cs="Arial"/>
          <w:b/>
          <w:color w:val="FF0000"/>
          <w:sz w:val="16"/>
          <w:szCs w:val="16"/>
        </w:rPr>
      </w:pPr>
    </w:p>
    <w:p w:rsidR="0040535A" w:rsidRPr="00E663A2" w:rsidRDefault="0040535A" w:rsidP="0040535A">
      <w:pPr>
        <w:jc w:val="center"/>
        <w:rPr>
          <w:rFonts w:ascii="Arial" w:hAnsi="Arial" w:cs="Arial"/>
          <w:b/>
          <w:sz w:val="16"/>
          <w:szCs w:val="16"/>
          <w:u w:val="single"/>
        </w:rPr>
      </w:pPr>
      <w:r w:rsidRPr="00E663A2">
        <w:rPr>
          <w:rFonts w:ascii="Arial" w:hAnsi="Arial" w:cs="Arial"/>
          <w:b/>
          <w:sz w:val="16"/>
          <w:szCs w:val="16"/>
          <w:u w:val="single"/>
        </w:rPr>
        <w:t>Platné znění dotčených ustanovení zákona o hospodaření energií (ve znění sněmovního tisku 301) s vyznačením navrhovaných změn</w:t>
      </w:r>
    </w:p>
    <w:p w:rsidR="0040535A" w:rsidRPr="00E663A2" w:rsidRDefault="0040535A" w:rsidP="0040535A">
      <w:pPr>
        <w:jc w:val="center"/>
        <w:rPr>
          <w:rFonts w:ascii="Arial" w:hAnsi="Arial" w:cs="Arial"/>
          <w:sz w:val="16"/>
          <w:szCs w:val="16"/>
        </w:rPr>
      </w:pPr>
      <w:r w:rsidRPr="00E663A2">
        <w:rPr>
          <w:rFonts w:ascii="Arial" w:hAnsi="Arial" w:cs="Arial"/>
          <w:sz w:val="16"/>
          <w:szCs w:val="16"/>
        </w:rPr>
        <w:t>§ 12a</w:t>
      </w:r>
    </w:p>
    <w:p w:rsidR="0040535A" w:rsidRPr="00E663A2" w:rsidRDefault="0040535A" w:rsidP="0040535A">
      <w:pPr>
        <w:jc w:val="center"/>
        <w:rPr>
          <w:rFonts w:ascii="Arial" w:hAnsi="Arial" w:cs="Arial"/>
          <w:b/>
          <w:sz w:val="16"/>
          <w:szCs w:val="16"/>
        </w:rPr>
      </w:pPr>
      <w:r w:rsidRPr="00E663A2">
        <w:rPr>
          <w:rFonts w:ascii="Arial" w:hAnsi="Arial" w:cs="Arial"/>
          <w:b/>
          <w:sz w:val="16"/>
          <w:szCs w:val="16"/>
        </w:rPr>
        <w:t>Správní delikty právnických a podnikajících fyzických osob</w:t>
      </w:r>
    </w:p>
    <w:p w:rsidR="0040535A" w:rsidRPr="00E663A2" w:rsidRDefault="0040535A" w:rsidP="0040535A">
      <w:pPr>
        <w:jc w:val="center"/>
        <w:rPr>
          <w:rFonts w:ascii="Arial" w:hAnsi="Arial" w:cs="Arial"/>
          <w:sz w:val="16"/>
          <w:szCs w:val="16"/>
        </w:rPr>
      </w:pPr>
    </w:p>
    <w:p w:rsidR="0040535A" w:rsidRPr="00E663A2" w:rsidRDefault="0040535A" w:rsidP="0040535A">
      <w:pPr>
        <w:jc w:val="both"/>
        <w:rPr>
          <w:rFonts w:ascii="Arial" w:hAnsi="Arial" w:cs="Arial"/>
          <w:sz w:val="16"/>
          <w:szCs w:val="16"/>
        </w:rPr>
      </w:pPr>
      <w:r w:rsidRPr="00E663A2">
        <w:rPr>
          <w:rFonts w:ascii="Arial" w:hAnsi="Arial" w:cs="Arial"/>
          <w:sz w:val="16"/>
          <w:szCs w:val="16"/>
        </w:rPr>
        <w:tab/>
        <w:t>(1) Právnická nebo podnikající fyzická osoba se dopustí správního deliktu tím, že</w:t>
      </w:r>
    </w:p>
    <w:p w:rsidR="0040535A" w:rsidRPr="00E663A2" w:rsidRDefault="0040535A" w:rsidP="0040535A">
      <w:pPr>
        <w:jc w:val="both"/>
        <w:rPr>
          <w:rFonts w:ascii="Arial" w:hAnsi="Arial" w:cs="Arial"/>
          <w:sz w:val="16"/>
          <w:szCs w:val="16"/>
        </w:rPr>
      </w:pPr>
      <w:r w:rsidRPr="00E663A2">
        <w:rPr>
          <w:rFonts w:ascii="Arial" w:hAnsi="Arial" w:cs="Arial"/>
          <w:sz w:val="16"/>
          <w:szCs w:val="16"/>
        </w:rPr>
        <w:t>a) vykonává bez příslušného oprávnění činnost energetického specialisty nebo osoby oprávněné provádět instalaci,</w:t>
      </w:r>
    </w:p>
    <w:p w:rsidR="0040535A" w:rsidRPr="00E663A2" w:rsidRDefault="0040535A" w:rsidP="0040535A">
      <w:pPr>
        <w:jc w:val="both"/>
        <w:rPr>
          <w:rFonts w:ascii="Arial" w:hAnsi="Arial" w:cs="Arial"/>
          <w:sz w:val="16"/>
          <w:szCs w:val="16"/>
        </w:rPr>
      </w:pPr>
      <w:r w:rsidRPr="00E663A2">
        <w:rPr>
          <w:rFonts w:ascii="Arial" w:hAnsi="Arial" w:cs="Arial"/>
          <w:sz w:val="16"/>
          <w:szCs w:val="16"/>
        </w:rPr>
        <w:t>b) jako vlastník energetického zařízení nebo držitel licence na podnikání v energetických odvětvích neposkytne na výzvu podklady pro</w:t>
      </w:r>
    </w:p>
    <w:p w:rsidR="0040535A" w:rsidRPr="00E663A2" w:rsidRDefault="0040535A" w:rsidP="0040535A">
      <w:pPr>
        <w:ind w:left="426"/>
        <w:rPr>
          <w:rFonts w:ascii="Arial" w:hAnsi="Arial" w:cs="Arial"/>
          <w:sz w:val="16"/>
          <w:szCs w:val="16"/>
        </w:rPr>
      </w:pPr>
      <w:r w:rsidRPr="00E663A2">
        <w:rPr>
          <w:rFonts w:ascii="Arial" w:hAnsi="Arial" w:cs="Arial"/>
          <w:sz w:val="16"/>
          <w:szCs w:val="16"/>
        </w:rPr>
        <w:t>1. zpracování nebo vyhodnocení státní energetické koncepce podle § 3 odst. 5,</w:t>
      </w:r>
    </w:p>
    <w:p w:rsidR="0040535A" w:rsidRPr="00E663A2" w:rsidRDefault="0040535A" w:rsidP="0040535A">
      <w:pPr>
        <w:ind w:left="426"/>
        <w:rPr>
          <w:rFonts w:ascii="Arial" w:hAnsi="Arial" w:cs="Arial"/>
          <w:sz w:val="16"/>
          <w:szCs w:val="16"/>
        </w:rPr>
      </w:pPr>
      <w:r w:rsidRPr="00E663A2">
        <w:rPr>
          <w:rFonts w:ascii="Arial" w:hAnsi="Arial" w:cs="Arial"/>
          <w:sz w:val="16"/>
          <w:szCs w:val="16"/>
        </w:rPr>
        <w:t xml:space="preserve">2. zpracování územní energetické koncepce podle § 4 odst. 8, nebo </w:t>
      </w:r>
    </w:p>
    <w:p w:rsidR="0040535A" w:rsidRPr="00E663A2" w:rsidRDefault="0040535A" w:rsidP="0040535A">
      <w:pPr>
        <w:ind w:left="426"/>
        <w:rPr>
          <w:rFonts w:ascii="Arial" w:hAnsi="Arial" w:cs="Arial"/>
          <w:sz w:val="16"/>
          <w:szCs w:val="16"/>
        </w:rPr>
      </w:pPr>
      <w:r w:rsidRPr="00E663A2">
        <w:rPr>
          <w:rFonts w:ascii="Arial" w:hAnsi="Arial" w:cs="Arial"/>
          <w:sz w:val="16"/>
          <w:szCs w:val="16"/>
        </w:rPr>
        <w:t>3. zpracování zprávy o uplatňování územní energetické koncepce v uplynulém období podle § 4 odst. 8,</w:t>
      </w:r>
    </w:p>
    <w:p w:rsidR="0040535A" w:rsidRPr="00E663A2" w:rsidRDefault="0040535A" w:rsidP="0040535A">
      <w:pPr>
        <w:jc w:val="both"/>
        <w:rPr>
          <w:rFonts w:ascii="Arial" w:hAnsi="Arial" w:cs="Arial"/>
          <w:sz w:val="16"/>
          <w:szCs w:val="16"/>
        </w:rPr>
      </w:pPr>
      <w:r w:rsidRPr="00E663A2">
        <w:rPr>
          <w:rFonts w:ascii="Arial" w:hAnsi="Arial" w:cs="Arial"/>
          <w:sz w:val="16"/>
          <w:szCs w:val="16"/>
        </w:rPr>
        <w:t>c) jako stavebník nebo vlastník výrobny elektřiny nebo tepelné energie nezajistí minimální účinnost užití energie podle § 6 odst. 1,</w:t>
      </w:r>
    </w:p>
    <w:p w:rsidR="0040535A" w:rsidRPr="00E663A2" w:rsidRDefault="0040535A" w:rsidP="0040535A">
      <w:pPr>
        <w:jc w:val="both"/>
        <w:rPr>
          <w:rFonts w:ascii="Arial" w:hAnsi="Arial" w:cs="Arial"/>
          <w:sz w:val="16"/>
          <w:szCs w:val="16"/>
        </w:rPr>
      </w:pPr>
      <w:r w:rsidRPr="00E663A2">
        <w:rPr>
          <w:rFonts w:ascii="Arial" w:hAnsi="Arial" w:cs="Arial"/>
          <w:sz w:val="16"/>
          <w:szCs w:val="16"/>
        </w:rPr>
        <w:t>d) jako stavebník nebo vlastník zařízení na distribuci tepelné energie a vnitřní distribuci tepelné energie a chladu nezajistí účinnost užití rozvodů energie podle § 6 odst. 2,</w:t>
      </w:r>
    </w:p>
    <w:p w:rsidR="0040535A" w:rsidRPr="00E663A2" w:rsidRDefault="0040535A" w:rsidP="0040535A">
      <w:pPr>
        <w:jc w:val="both"/>
        <w:rPr>
          <w:rFonts w:ascii="Arial" w:hAnsi="Arial" w:cs="Arial"/>
          <w:sz w:val="16"/>
          <w:szCs w:val="16"/>
        </w:rPr>
      </w:pPr>
      <w:r w:rsidRPr="00E663A2">
        <w:rPr>
          <w:rFonts w:ascii="Arial" w:hAnsi="Arial" w:cs="Arial"/>
          <w:sz w:val="16"/>
          <w:szCs w:val="16"/>
        </w:rPr>
        <w:t>e) jako dodavatel zařízení vyrábějících energii z obnovitelných zdrojů v rozporu s § 6 odst. 3 uvede v technické dokumentaci nebo návodu na použití nesprávné, zkreslené nebo neúplné informace,</w:t>
      </w:r>
    </w:p>
    <w:p w:rsidR="0040535A" w:rsidRPr="00E663A2" w:rsidRDefault="0040535A" w:rsidP="0040535A">
      <w:pPr>
        <w:jc w:val="both"/>
        <w:rPr>
          <w:rFonts w:ascii="Arial" w:hAnsi="Arial" w:cs="Arial"/>
          <w:sz w:val="16"/>
          <w:szCs w:val="16"/>
        </w:rPr>
      </w:pPr>
      <w:r w:rsidRPr="00E663A2">
        <w:rPr>
          <w:rFonts w:ascii="Arial" w:hAnsi="Arial" w:cs="Arial"/>
          <w:sz w:val="16"/>
          <w:szCs w:val="16"/>
        </w:rPr>
        <w:t>f) jako vlastník nebo společenství vlastníků jednotek vlastnící kotle se jmenovitým výkonem nad 20 kW a rozvody tepelné energie nesplní některou z povinností podle § 6a odst. 1,</w:t>
      </w:r>
    </w:p>
    <w:p w:rsidR="0040535A" w:rsidRPr="00E663A2" w:rsidRDefault="0040535A" w:rsidP="0040535A">
      <w:pPr>
        <w:jc w:val="both"/>
        <w:rPr>
          <w:rFonts w:ascii="Arial" w:hAnsi="Arial" w:cs="Arial"/>
          <w:sz w:val="16"/>
          <w:szCs w:val="16"/>
        </w:rPr>
      </w:pPr>
      <w:r w:rsidRPr="00E663A2">
        <w:rPr>
          <w:rFonts w:ascii="Arial" w:hAnsi="Arial" w:cs="Arial"/>
          <w:sz w:val="16"/>
          <w:szCs w:val="16"/>
        </w:rPr>
        <w:t>g) jako vlastník nebo společenství vlastníků jednotek vlastnící klimatizační systém se jmenovitým chladicím výkonem vyšším než 12 kW nesplní některou z povinností podle § 6a odst. 2,</w:t>
      </w:r>
    </w:p>
    <w:p w:rsidR="0040535A" w:rsidRPr="00E663A2" w:rsidRDefault="0040535A" w:rsidP="0040535A">
      <w:pPr>
        <w:jc w:val="both"/>
        <w:rPr>
          <w:rFonts w:ascii="Arial" w:hAnsi="Arial" w:cs="Arial"/>
          <w:sz w:val="16"/>
          <w:szCs w:val="16"/>
        </w:rPr>
      </w:pPr>
      <w:r w:rsidRPr="00E663A2">
        <w:rPr>
          <w:rFonts w:ascii="Arial" w:hAnsi="Arial" w:cs="Arial"/>
          <w:sz w:val="16"/>
          <w:szCs w:val="16"/>
        </w:rPr>
        <w:t>h) jako stavebník při výstavbě nové budovy nesplní některou z povinností podle § 7 odst. 1,</w:t>
      </w:r>
    </w:p>
    <w:p w:rsidR="0040535A" w:rsidRPr="00E663A2" w:rsidRDefault="0040535A" w:rsidP="0040535A">
      <w:pPr>
        <w:jc w:val="both"/>
        <w:rPr>
          <w:rFonts w:ascii="Arial" w:hAnsi="Arial" w:cs="Arial"/>
          <w:sz w:val="16"/>
          <w:szCs w:val="16"/>
        </w:rPr>
      </w:pPr>
      <w:r w:rsidRPr="00E663A2">
        <w:rPr>
          <w:rFonts w:ascii="Arial" w:hAnsi="Arial" w:cs="Arial"/>
          <w:sz w:val="16"/>
          <w:szCs w:val="16"/>
        </w:rPr>
        <w:t>i) jako stavebník, vlastník budovy nebo společenství vlastníků jednotek</w:t>
      </w:r>
    </w:p>
    <w:p w:rsidR="0040535A" w:rsidRPr="00E663A2" w:rsidRDefault="0040535A" w:rsidP="0040535A">
      <w:pPr>
        <w:jc w:val="both"/>
        <w:rPr>
          <w:rFonts w:ascii="Arial" w:hAnsi="Arial" w:cs="Arial"/>
          <w:sz w:val="16"/>
          <w:szCs w:val="16"/>
        </w:rPr>
      </w:pPr>
      <w:r w:rsidRPr="00E663A2">
        <w:rPr>
          <w:rFonts w:ascii="Arial" w:hAnsi="Arial" w:cs="Arial"/>
          <w:sz w:val="16"/>
          <w:szCs w:val="16"/>
        </w:rPr>
        <w:t>1. nesplní některou z povinností při změnách dokončených budov podle § 7 odst. 2 nebo 3, nebo</w:t>
      </w:r>
    </w:p>
    <w:p w:rsidR="0040535A" w:rsidRPr="00E663A2" w:rsidRDefault="0040535A" w:rsidP="0040535A">
      <w:pPr>
        <w:jc w:val="both"/>
        <w:rPr>
          <w:rFonts w:ascii="Arial" w:hAnsi="Arial" w:cs="Arial"/>
          <w:sz w:val="16"/>
          <w:szCs w:val="16"/>
        </w:rPr>
      </w:pPr>
      <w:r w:rsidRPr="00E663A2">
        <w:rPr>
          <w:rFonts w:ascii="Arial" w:hAnsi="Arial" w:cs="Arial"/>
          <w:sz w:val="16"/>
          <w:szCs w:val="16"/>
        </w:rPr>
        <w:t>2. nesplní některou z povinností podle § 7 odst. 4 nebo § 7a odst. 1,</w:t>
      </w:r>
    </w:p>
    <w:p w:rsidR="0040535A" w:rsidRPr="00E663A2" w:rsidRDefault="0040535A" w:rsidP="0040535A">
      <w:pPr>
        <w:jc w:val="both"/>
        <w:rPr>
          <w:rFonts w:ascii="Arial" w:hAnsi="Arial" w:cs="Arial"/>
          <w:sz w:val="16"/>
          <w:szCs w:val="16"/>
        </w:rPr>
      </w:pPr>
      <w:r w:rsidRPr="00E663A2">
        <w:rPr>
          <w:rFonts w:ascii="Arial" w:hAnsi="Arial" w:cs="Arial"/>
          <w:sz w:val="16"/>
          <w:szCs w:val="16"/>
        </w:rPr>
        <w:t>j) jako vlastník budovy nebo společenství vlastníků jednotek nesplní některou z povinností podle § 7a odst. 2,</w:t>
      </w:r>
    </w:p>
    <w:p w:rsidR="0040535A" w:rsidRPr="00E663A2" w:rsidRDefault="0040535A" w:rsidP="0040535A">
      <w:pPr>
        <w:jc w:val="both"/>
        <w:rPr>
          <w:rFonts w:ascii="Arial" w:hAnsi="Arial" w:cs="Arial"/>
          <w:sz w:val="16"/>
          <w:szCs w:val="16"/>
        </w:rPr>
      </w:pPr>
      <w:r w:rsidRPr="00E663A2">
        <w:rPr>
          <w:rFonts w:ascii="Arial" w:hAnsi="Arial" w:cs="Arial"/>
          <w:sz w:val="16"/>
          <w:szCs w:val="16"/>
        </w:rPr>
        <w:t>k) jako stavebník, společenství vlastníků jednotek nebo vlastník budovy nebo energetického hospodářství</w:t>
      </w:r>
    </w:p>
    <w:p w:rsidR="0040535A" w:rsidRPr="00E663A2" w:rsidRDefault="0040535A" w:rsidP="0040535A">
      <w:pPr>
        <w:jc w:val="both"/>
        <w:rPr>
          <w:rFonts w:ascii="Arial" w:hAnsi="Arial" w:cs="Arial"/>
          <w:sz w:val="16"/>
          <w:szCs w:val="16"/>
        </w:rPr>
      </w:pPr>
      <w:r w:rsidRPr="00E663A2">
        <w:rPr>
          <w:rFonts w:ascii="Arial" w:hAnsi="Arial" w:cs="Arial"/>
          <w:sz w:val="16"/>
          <w:szCs w:val="16"/>
        </w:rPr>
        <w:t>1. nepodrobí budovu nebo energetické hospodářství energetickému auditu podle § 9 odst. 1,</w:t>
      </w:r>
    </w:p>
    <w:p w:rsidR="0040535A" w:rsidRPr="00E663A2" w:rsidRDefault="0040535A" w:rsidP="0040535A">
      <w:pPr>
        <w:jc w:val="both"/>
        <w:rPr>
          <w:rFonts w:ascii="Arial" w:hAnsi="Arial" w:cs="Arial"/>
          <w:sz w:val="16"/>
          <w:szCs w:val="16"/>
        </w:rPr>
      </w:pPr>
      <w:r w:rsidRPr="00E663A2">
        <w:rPr>
          <w:rFonts w:ascii="Arial" w:hAnsi="Arial" w:cs="Arial"/>
          <w:sz w:val="16"/>
          <w:szCs w:val="16"/>
        </w:rPr>
        <w:t>2. nesplní některou z povinností podle § 9 odst. 4,</w:t>
      </w:r>
    </w:p>
    <w:p w:rsidR="0040535A" w:rsidRPr="00E663A2" w:rsidRDefault="0040535A" w:rsidP="0040535A">
      <w:pPr>
        <w:jc w:val="both"/>
        <w:rPr>
          <w:rFonts w:ascii="Arial" w:hAnsi="Arial" w:cs="Arial"/>
          <w:sz w:val="16"/>
          <w:szCs w:val="16"/>
        </w:rPr>
      </w:pPr>
      <w:r w:rsidRPr="00E663A2">
        <w:rPr>
          <w:rFonts w:ascii="Arial" w:hAnsi="Arial" w:cs="Arial"/>
          <w:sz w:val="16"/>
          <w:szCs w:val="16"/>
        </w:rPr>
        <w:t>3. nezajistí energetický posudek pro některý z účelů podle § 9a odst. 1, nebo</w:t>
      </w:r>
    </w:p>
    <w:p w:rsidR="0040535A" w:rsidRPr="00E663A2" w:rsidRDefault="0040535A" w:rsidP="0040535A">
      <w:pPr>
        <w:jc w:val="both"/>
        <w:rPr>
          <w:rFonts w:ascii="Arial" w:hAnsi="Arial" w:cs="Arial"/>
          <w:sz w:val="16"/>
          <w:szCs w:val="16"/>
        </w:rPr>
      </w:pPr>
      <w:r w:rsidRPr="00E663A2">
        <w:rPr>
          <w:rFonts w:ascii="Arial" w:hAnsi="Arial" w:cs="Arial"/>
          <w:strike/>
          <w:sz w:val="16"/>
          <w:szCs w:val="16"/>
        </w:rPr>
        <w:t>4</w:t>
      </w:r>
      <w:r w:rsidRPr="00E663A2">
        <w:rPr>
          <w:rFonts w:ascii="Arial" w:hAnsi="Arial" w:cs="Arial"/>
          <w:sz w:val="16"/>
          <w:szCs w:val="16"/>
        </w:rPr>
        <w:t>. neoznámí ministerstvu provedení energetického posudku podle § 9a odst. 4 písm. a),</w:t>
      </w:r>
    </w:p>
    <w:p w:rsidR="0040535A" w:rsidRPr="00E663A2" w:rsidRDefault="0040535A" w:rsidP="0040535A">
      <w:pPr>
        <w:jc w:val="both"/>
        <w:rPr>
          <w:rFonts w:ascii="Arial" w:hAnsi="Arial" w:cs="Arial"/>
          <w:sz w:val="16"/>
          <w:szCs w:val="16"/>
        </w:rPr>
      </w:pPr>
      <w:r w:rsidRPr="00E663A2">
        <w:rPr>
          <w:rFonts w:ascii="Arial" w:hAnsi="Arial" w:cs="Arial"/>
          <w:sz w:val="16"/>
          <w:szCs w:val="16"/>
        </w:rPr>
        <w:t>l) jako vlastník jednotky nesplní některou z povinností podle § 7a odst. 3 nebo 7,</w:t>
      </w:r>
    </w:p>
    <w:p w:rsidR="0040535A" w:rsidRPr="00E663A2" w:rsidRDefault="0040535A" w:rsidP="0040535A">
      <w:pPr>
        <w:jc w:val="both"/>
        <w:rPr>
          <w:rFonts w:ascii="Arial" w:hAnsi="Arial" w:cs="Arial"/>
          <w:sz w:val="16"/>
          <w:szCs w:val="16"/>
        </w:rPr>
      </w:pPr>
      <w:r w:rsidRPr="00E663A2">
        <w:rPr>
          <w:rFonts w:ascii="Arial" w:hAnsi="Arial" w:cs="Arial"/>
          <w:sz w:val="16"/>
          <w:szCs w:val="16"/>
        </w:rPr>
        <w:t>m) jako energetický specialista</w:t>
      </w:r>
    </w:p>
    <w:p w:rsidR="0040535A" w:rsidRPr="00E663A2" w:rsidRDefault="0040535A" w:rsidP="0040535A">
      <w:pPr>
        <w:jc w:val="both"/>
        <w:rPr>
          <w:rFonts w:ascii="Arial" w:hAnsi="Arial" w:cs="Arial"/>
          <w:sz w:val="16"/>
          <w:szCs w:val="16"/>
        </w:rPr>
      </w:pPr>
      <w:r w:rsidRPr="00E663A2">
        <w:rPr>
          <w:rFonts w:ascii="Arial" w:hAnsi="Arial" w:cs="Arial"/>
          <w:sz w:val="16"/>
          <w:szCs w:val="16"/>
        </w:rPr>
        <w:t>1. v rozporu s § 6a odst. 3 písm. e) zpracuje neobjektivní, nesprávnou nebo neúplnou zprávu o kontrolách provozovaných kotlů, příslušných rozvodů tepelné energie nebo klimatizačních systémů,</w:t>
      </w:r>
    </w:p>
    <w:p w:rsidR="0040535A" w:rsidRPr="00E663A2" w:rsidRDefault="0040535A" w:rsidP="0040535A">
      <w:pPr>
        <w:jc w:val="both"/>
        <w:rPr>
          <w:rFonts w:ascii="Arial" w:hAnsi="Arial" w:cs="Arial"/>
          <w:sz w:val="16"/>
          <w:szCs w:val="16"/>
        </w:rPr>
      </w:pPr>
      <w:r w:rsidRPr="00E663A2">
        <w:rPr>
          <w:rFonts w:ascii="Arial" w:hAnsi="Arial" w:cs="Arial"/>
          <w:sz w:val="16"/>
          <w:szCs w:val="16"/>
        </w:rPr>
        <w:t>2. v rozporu s § 7a odst. 4 písm. d) zpracuje neobjektivně, nesprávně nebo neúplně průkaz,</w:t>
      </w:r>
    </w:p>
    <w:p w:rsidR="0040535A" w:rsidRPr="00E663A2" w:rsidRDefault="0040535A" w:rsidP="0040535A">
      <w:pPr>
        <w:jc w:val="both"/>
        <w:rPr>
          <w:rFonts w:ascii="Arial" w:hAnsi="Arial" w:cs="Arial"/>
          <w:sz w:val="16"/>
          <w:szCs w:val="16"/>
        </w:rPr>
      </w:pPr>
      <w:r w:rsidRPr="00E663A2">
        <w:rPr>
          <w:rFonts w:ascii="Arial" w:hAnsi="Arial" w:cs="Arial"/>
          <w:sz w:val="16"/>
          <w:szCs w:val="16"/>
        </w:rPr>
        <w:t>3. v rozporu s § 9 odst. 3 písm. b) zpracuje neobjektivně, nesprávně nebo neúplně energetický audit,</w:t>
      </w:r>
    </w:p>
    <w:p w:rsidR="0040535A" w:rsidRPr="00E663A2" w:rsidRDefault="0040535A" w:rsidP="0040535A">
      <w:pPr>
        <w:jc w:val="both"/>
        <w:rPr>
          <w:rFonts w:ascii="Arial" w:hAnsi="Arial" w:cs="Arial"/>
          <w:sz w:val="16"/>
          <w:szCs w:val="16"/>
        </w:rPr>
      </w:pPr>
      <w:r w:rsidRPr="00E663A2">
        <w:rPr>
          <w:rFonts w:ascii="Arial" w:hAnsi="Arial" w:cs="Arial"/>
          <w:sz w:val="16"/>
          <w:szCs w:val="16"/>
        </w:rPr>
        <w:t>4. v rozporu s § 9a odst. 3 písm. b) zpracuje neobjektivně, nesprávně nebo neúplně energetický posudek,</w:t>
      </w:r>
    </w:p>
    <w:p w:rsidR="0040535A" w:rsidRPr="00E663A2" w:rsidRDefault="0040535A" w:rsidP="0040535A">
      <w:pPr>
        <w:jc w:val="both"/>
        <w:rPr>
          <w:rFonts w:ascii="Arial" w:hAnsi="Arial" w:cs="Arial"/>
          <w:sz w:val="16"/>
          <w:szCs w:val="16"/>
        </w:rPr>
      </w:pPr>
      <w:r w:rsidRPr="00E663A2">
        <w:rPr>
          <w:rFonts w:ascii="Arial" w:hAnsi="Arial" w:cs="Arial"/>
          <w:sz w:val="16"/>
          <w:szCs w:val="16"/>
        </w:rPr>
        <w:t>5. nesplní některou z povinností podle § 10 odst. 6,</w:t>
      </w:r>
    </w:p>
    <w:p w:rsidR="0040535A" w:rsidRPr="00E663A2" w:rsidRDefault="0040535A" w:rsidP="0040535A">
      <w:pPr>
        <w:jc w:val="both"/>
        <w:rPr>
          <w:rFonts w:ascii="Arial" w:hAnsi="Arial" w:cs="Arial"/>
          <w:sz w:val="16"/>
          <w:szCs w:val="16"/>
        </w:rPr>
      </w:pPr>
      <w:r w:rsidRPr="00E663A2">
        <w:rPr>
          <w:rFonts w:ascii="Arial" w:hAnsi="Arial" w:cs="Arial"/>
          <w:sz w:val="16"/>
          <w:szCs w:val="16"/>
        </w:rPr>
        <w:t>6. neabsolvuje průběžné vzdělávání podle § 10 odst. 7, nebo</w:t>
      </w:r>
    </w:p>
    <w:p w:rsidR="0040535A" w:rsidRPr="00E663A2" w:rsidRDefault="0040535A" w:rsidP="0040535A">
      <w:pPr>
        <w:jc w:val="both"/>
        <w:rPr>
          <w:rFonts w:ascii="Arial" w:hAnsi="Arial" w:cs="Arial"/>
          <w:sz w:val="16"/>
          <w:szCs w:val="16"/>
        </w:rPr>
      </w:pPr>
      <w:r w:rsidRPr="00E663A2">
        <w:rPr>
          <w:rFonts w:ascii="Arial" w:hAnsi="Arial" w:cs="Arial"/>
          <w:sz w:val="16"/>
          <w:szCs w:val="16"/>
        </w:rPr>
        <w:t>7. okamžitě neukončí činnost podle § 10b odst. 4,</w:t>
      </w:r>
    </w:p>
    <w:p w:rsidR="0040535A" w:rsidRPr="00E663A2" w:rsidRDefault="0040535A" w:rsidP="0040535A">
      <w:pPr>
        <w:jc w:val="both"/>
        <w:rPr>
          <w:rFonts w:ascii="Arial" w:hAnsi="Arial" w:cs="Arial"/>
          <w:b/>
          <w:strike/>
          <w:sz w:val="16"/>
          <w:szCs w:val="16"/>
        </w:rPr>
      </w:pPr>
      <w:r w:rsidRPr="00E663A2">
        <w:rPr>
          <w:rFonts w:ascii="Arial" w:hAnsi="Arial" w:cs="Arial"/>
          <w:sz w:val="16"/>
          <w:szCs w:val="16"/>
        </w:rPr>
        <w:t>n) jako výrobce elektřiny nesplní některou z povinností podle § 6 odst. 4 nebo 5</w:t>
      </w:r>
      <w:r w:rsidRPr="00E663A2">
        <w:rPr>
          <w:rFonts w:ascii="Arial" w:hAnsi="Arial" w:cs="Arial"/>
          <w:strike/>
          <w:sz w:val="16"/>
          <w:szCs w:val="16"/>
        </w:rPr>
        <w:t>.</w:t>
      </w:r>
      <w:r w:rsidRPr="00E663A2">
        <w:rPr>
          <w:rFonts w:ascii="Arial" w:hAnsi="Arial" w:cs="Arial"/>
          <w:b/>
          <w:sz w:val="16"/>
          <w:szCs w:val="16"/>
        </w:rPr>
        <w:t>,</w:t>
      </w:r>
    </w:p>
    <w:p w:rsidR="0040535A" w:rsidRPr="00E663A2" w:rsidRDefault="0040535A" w:rsidP="0040535A">
      <w:pPr>
        <w:jc w:val="both"/>
        <w:rPr>
          <w:rFonts w:ascii="Arial" w:hAnsi="Arial" w:cs="Arial"/>
          <w:sz w:val="16"/>
          <w:szCs w:val="16"/>
        </w:rPr>
      </w:pPr>
      <w:r w:rsidRPr="00E663A2">
        <w:rPr>
          <w:rFonts w:ascii="Arial" w:hAnsi="Arial" w:cs="Arial"/>
          <w:sz w:val="16"/>
          <w:szCs w:val="16"/>
        </w:rPr>
        <w:t>o) jako zprostředkovatel prodeje nebo pronájmu neuvede klasifikační třídu ukazatele energetické náročnosti v informačních a reklamních materiálech podle § 7a odst. 2 písm. e) nebo § 7a odst. 3 písm. d),</w:t>
      </w:r>
    </w:p>
    <w:p w:rsidR="0040535A" w:rsidRPr="00E663A2" w:rsidRDefault="0040535A" w:rsidP="0040535A">
      <w:pPr>
        <w:jc w:val="both"/>
        <w:rPr>
          <w:rFonts w:ascii="Arial" w:hAnsi="Arial" w:cs="Arial"/>
          <w:sz w:val="16"/>
          <w:szCs w:val="16"/>
        </w:rPr>
      </w:pPr>
      <w:r w:rsidRPr="00E663A2">
        <w:rPr>
          <w:rFonts w:ascii="Arial" w:hAnsi="Arial" w:cs="Arial"/>
          <w:sz w:val="16"/>
          <w:szCs w:val="16"/>
        </w:rPr>
        <w:t>p) jako podnikatel, který není malým nebo středním podnikatelem,</w:t>
      </w:r>
    </w:p>
    <w:p w:rsidR="0040535A" w:rsidRPr="00E663A2" w:rsidRDefault="0040535A" w:rsidP="0040535A">
      <w:pPr>
        <w:jc w:val="both"/>
        <w:rPr>
          <w:rFonts w:ascii="Arial" w:hAnsi="Arial" w:cs="Arial"/>
          <w:sz w:val="16"/>
          <w:szCs w:val="16"/>
        </w:rPr>
      </w:pPr>
      <w:r w:rsidRPr="00E663A2">
        <w:rPr>
          <w:rFonts w:ascii="Arial" w:hAnsi="Arial" w:cs="Arial"/>
          <w:sz w:val="16"/>
          <w:szCs w:val="16"/>
        </w:rPr>
        <w:t>1. nezpracuje energetický audit podle § 9 odst. 2 nebo</w:t>
      </w:r>
    </w:p>
    <w:p w:rsidR="0040535A" w:rsidRPr="00E663A2" w:rsidRDefault="0040535A" w:rsidP="0040535A">
      <w:pPr>
        <w:jc w:val="both"/>
        <w:rPr>
          <w:rFonts w:ascii="Arial" w:hAnsi="Arial" w:cs="Arial"/>
          <w:sz w:val="16"/>
          <w:szCs w:val="16"/>
        </w:rPr>
      </w:pPr>
      <w:r w:rsidRPr="00E663A2">
        <w:rPr>
          <w:rFonts w:ascii="Arial" w:hAnsi="Arial" w:cs="Arial"/>
          <w:sz w:val="16"/>
          <w:szCs w:val="16"/>
        </w:rPr>
        <w:t>2. nesplní některou z povinností podle § 9 odst. 4,</w:t>
      </w:r>
    </w:p>
    <w:p w:rsidR="0040535A" w:rsidRPr="00E663A2" w:rsidRDefault="0040535A" w:rsidP="0040535A">
      <w:pPr>
        <w:jc w:val="both"/>
        <w:rPr>
          <w:rFonts w:ascii="Arial" w:hAnsi="Arial" w:cs="Arial"/>
          <w:sz w:val="16"/>
          <w:szCs w:val="16"/>
        </w:rPr>
      </w:pPr>
      <w:r w:rsidRPr="00E663A2">
        <w:rPr>
          <w:rFonts w:ascii="Arial" w:hAnsi="Arial" w:cs="Arial"/>
          <w:sz w:val="16"/>
          <w:szCs w:val="16"/>
        </w:rPr>
        <w:t>q) v rozporu s § 10d odst. 2 nezajistí výkon odborných činností spočívajících v instalaci vybraných zařízení pouze fyzickými osobami, které jsou držiteli příslušného osvědčení o získání profesní kvalifikace,</w:t>
      </w:r>
    </w:p>
    <w:p w:rsidR="0040535A" w:rsidRPr="00E663A2" w:rsidRDefault="0040535A" w:rsidP="0040535A">
      <w:pPr>
        <w:jc w:val="both"/>
        <w:rPr>
          <w:rFonts w:ascii="Arial" w:hAnsi="Arial" w:cs="Arial"/>
          <w:sz w:val="16"/>
          <w:szCs w:val="16"/>
        </w:rPr>
      </w:pPr>
      <w:r w:rsidRPr="00E663A2">
        <w:rPr>
          <w:rFonts w:ascii="Arial" w:hAnsi="Arial" w:cs="Arial"/>
          <w:sz w:val="16"/>
          <w:szCs w:val="16"/>
        </w:rPr>
        <w:t>r) jako poskytovatel energetických služeb neoznámí bez zbytečného odkladu změny v evidovaných údajích podle § 10f odst. 5,</w:t>
      </w:r>
    </w:p>
    <w:p w:rsidR="0040535A" w:rsidRPr="00E663A2" w:rsidRDefault="0040535A" w:rsidP="0040535A">
      <w:pPr>
        <w:jc w:val="both"/>
        <w:rPr>
          <w:rFonts w:ascii="Arial" w:hAnsi="Arial" w:cs="Arial"/>
          <w:sz w:val="16"/>
          <w:szCs w:val="16"/>
        </w:rPr>
      </w:pPr>
      <w:r w:rsidRPr="00E663A2">
        <w:rPr>
          <w:rFonts w:ascii="Arial" w:hAnsi="Arial" w:cs="Arial"/>
          <w:sz w:val="16"/>
          <w:szCs w:val="16"/>
        </w:rPr>
        <w:t>s) jako zadavatel nesplní některou z povinností podle § 9b odst. 1.</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(2) Právnická osoba nebo podnikající fyzická osoba se dopustí správního deliktu dále tím, že</w:t>
      </w:r>
    </w:p>
    <w:p w:rsidR="0040535A" w:rsidRPr="00E663A2" w:rsidRDefault="0040535A" w:rsidP="0040535A">
      <w:pPr>
        <w:jc w:val="both"/>
        <w:rPr>
          <w:rFonts w:ascii="Arial" w:hAnsi="Arial" w:cs="Arial"/>
          <w:sz w:val="16"/>
          <w:szCs w:val="16"/>
        </w:rPr>
      </w:pPr>
      <w:r w:rsidRPr="00E663A2">
        <w:rPr>
          <w:rFonts w:ascii="Arial" w:hAnsi="Arial" w:cs="Arial"/>
          <w:sz w:val="16"/>
          <w:szCs w:val="16"/>
        </w:rPr>
        <w:t>a) jako dodavatel výrobků spojených se spotřebou energie uvedených v § 8 odst. 1 poruší některou z povinností podle § 8 odst. 2,</w:t>
      </w:r>
    </w:p>
    <w:p w:rsidR="0040535A" w:rsidRPr="00E663A2" w:rsidRDefault="0040535A" w:rsidP="0040535A">
      <w:pPr>
        <w:jc w:val="both"/>
        <w:rPr>
          <w:rFonts w:ascii="Arial" w:hAnsi="Arial" w:cs="Arial"/>
          <w:sz w:val="16"/>
          <w:szCs w:val="16"/>
        </w:rPr>
      </w:pPr>
      <w:r w:rsidRPr="00E663A2">
        <w:rPr>
          <w:rFonts w:ascii="Arial" w:hAnsi="Arial" w:cs="Arial"/>
          <w:sz w:val="16"/>
          <w:szCs w:val="16"/>
        </w:rPr>
        <w:t>b) jako obchodník obchodující s výrobky spojenými se spotřebou energie uvedenými v § 8 odst. 1 poruší některou z povinností podle § 8 odst. 4,</w:t>
      </w:r>
    </w:p>
    <w:p w:rsidR="0040535A" w:rsidRPr="00E663A2" w:rsidRDefault="0040535A" w:rsidP="0040535A">
      <w:pPr>
        <w:jc w:val="both"/>
        <w:rPr>
          <w:rFonts w:ascii="Arial" w:hAnsi="Arial" w:cs="Arial"/>
          <w:sz w:val="16"/>
          <w:szCs w:val="16"/>
        </w:rPr>
      </w:pPr>
      <w:r w:rsidRPr="00E663A2">
        <w:rPr>
          <w:rFonts w:ascii="Arial" w:hAnsi="Arial" w:cs="Arial"/>
          <w:sz w:val="16"/>
          <w:szCs w:val="16"/>
        </w:rPr>
        <w:t>c) jako dodavatel výrobků spojených se spotřebou energie uvedených v § 8 odst. 1 nebo jako obchodník obchodující s těmito výrobky poruší některou z povinností podle § 8 odst. 5,</w:t>
      </w:r>
    </w:p>
    <w:p w:rsidR="0040535A" w:rsidRPr="00E663A2" w:rsidRDefault="0040535A" w:rsidP="0040535A">
      <w:pPr>
        <w:jc w:val="both"/>
        <w:rPr>
          <w:rFonts w:ascii="Arial" w:hAnsi="Arial" w:cs="Arial"/>
          <w:sz w:val="16"/>
          <w:szCs w:val="16"/>
        </w:rPr>
      </w:pPr>
      <w:r w:rsidRPr="00E663A2">
        <w:rPr>
          <w:rFonts w:ascii="Arial" w:hAnsi="Arial" w:cs="Arial"/>
          <w:sz w:val="16"/>
          <w:szCs w:val="16"/>
        </w:rPr>
        <w:t>d) jako výrobce, jeho zplnomocněný zástupce nebo dovozce uvádějící na trh nebo do provozu výrobky spojené se spotřebou energie uvedené v § 8a odst. 1 poruší některou z povinností podle § 8a odst. 2,</w:t>
      </w:r>
    </w:p>
    <w:p w:rsidR="0040535A" w:rsidRPr="00E663A2" w:rsidRDefault="0040535A" w:rsidP="0040535A">
      <w:pPr>
        <w:jc w:val="both"/>
        <w:rPr>
          <w:rFonts w:ascii="Arial" w:hAnsi="Arial" w:cs="Arial"/>
          <w:sz w:val="16"/>
          <w:szCs w:val="16"/>
        </w:rPr>
      </w:pPr>
      <w:r w:rsidRPr="00E663A2">
        <w:rPr>
          <w:rFonts w:ascii="Arial" w:hAnsi="Arial" w:cs="Arial"/>
          <w:sz w:val="16"/>
          <w:szCs w:val="16"/>
        </w:rPr>
        <w:t>e) jako výrobce, zplnomocněný zástupce nebo dovozce uvádějící na trh nebo do provozu výrobky spojené se spotřebou energie uvedené v § 8a odst. 1 poruší některou z povinností podle § 8a odst. 3,</w:t>
      </w:r>
    </w:p>
    <w:p w:rsidR="0040535A" w:rsidRPr="00E663A2" w:rsidRDefault="0040535A" w:rsidP="0040535A">
      <w:pPr>
        <w:jc w:val="both"/>
        <w:rPr>
          <w:rFonts w:ascii="Arial" w:hAnsi="Arial" w:cs="Arial"/>
          <w:sz w:val="16"/>
          <w:szCs w:val="16"/>
        </w:rPr>
      </w:pPr>
      <w:r w:rsidRPr="00E663A2">
        <w:rPr>
          <w:rFonts w:ascii="Arial" w:hAnsi="Arial" w:cs="Arial"/>
          <w:sz w:val="16"/>
          <w:szCs w:val="16"/>
        </w:rPr>
        <w:t xml:space="preserve">f) jako dodavatel výrobků spojených se spotřebou energie uvedených v § 8 odst. 1 nesplní opatření podle </w:t>
      </w:r>
      <w:r w:rsidRPr="00E663A2">
        <w:rPr>
          <w:rFonts w:ascii="Arial" w:hAnsi="Arial" w:cs="Arial"/>
          <w:strike/>
          <w:sz w:val="16"/>
          <w:szCs w:val="16"/>
        </w:rPr>
        <w:t>§ 94 odst. 2 písm. c), d) nebo e) energetického zákona</w:t>
      </w:r>
      <w:r w:rsidRPr="00E663A2">
        <w:rPr>
          <w:rFonts w:ascii="Arial" w:hAnsi="Arial" w:cs="Arial"/>
          <w:b/>
          <w:sz w:val="16"/>
          <w:szCs w:val="16"/>
        </w:rPr>
        <w:t xml:space="preserve"> § 13c odst. 2 písm. c), d) nebo e)</w:t>
      </w:r>
      <w:r w:rsidRPr="00E663A2">
        <w:rPr>
          <w:rFonts w:ascii="Arial" w:hAnsi="Arial" w:cs="Arial"/>
          <w:sz w:val="16"/>
          <w:szCs w:val="16"/>
        </w:rPr>
        <w:t>, nebo</w:t>
      </w:r>
    </w:p>
    <w:p w:rsidR="0040535A" w:rsidRPr="00E663A2" w:rsidRDefault="0040535A" w:rsidP="0040535A">
      <w:pPr>
        <w:jc w:val="both"/>
        <w:rPr>
          <w:rFonts w:ascii="Arial" w:hAnsi="Arial" w:cs="Arial"/>
          <w:sz w:val="16"/>
          <w:szCs w:val="16"/>
        </w:rPr>
      </w:pPr>
      <w:r w:rsidRPr="00E663A2">
        <w:rPr>
          <w:rFonts w:ascii="Arial" w:hAnsi="Arial" w:cs="Arial"/>
          <w:sz w:val="16"/>
          <w:szCs w:val="16"/>
        </w:rPr>
        <w:t xml:space="preserve">g) jako výrobce, zplnomocněný zástupce nebo dovozce výrobků spojených se spotřebou energie uvedených v § 8a odst. 1 nesplní opatření podle </w:t>
      </w:r>
      <w:r w:rsidRPr="00E663A2">
        <w:rPr>
          <w:rFonts w:ascii="Arial" w:hAnsi="Arial" w:cs="Arial"/>
          <w:strike/>
          <w:sz w:val="16"/>
          <w:szCs w:val="16"/>
        </w:rPr>
        <w:t>§ 94 odst. 2 písm. c), d) nebo e) energetického zákona</w:t>
      </w:r>
      <w:r w:rsidRPr="00E663A2">
        <w:rPr>
          <w:rFonts w:ascii="Arial" w:hAnsi="Arial" w:cs="Arial"/>
          <w:b/>
          <w:sz w:val="16"/>
          <w:szCs w:val="16"/>
        </w:rPr>
        <w:t xml:space="preserve"> § 13c odst. 2 písm. c), d) nebo e)</w:t>
      </w:r>
      <w:r w:rsidRPr="00E663A2">
        <w:rPr>
          <w:rFonts w:ascii="Arial" w:hAnsi="Arial" w:cs="Arial"/>
          <w:sz w:val="16"/>
          <w:szCs w:val="16"/>
        </w:rPr>
        <w:t>.</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(3) Za správní delikt se uloží pokuta do</w:t>
      </w:r>
    </w:p>
    <w:p w:rsidR="0040535A" w:rsidRPr="00E663A2" w:rsidRDefault="0040535A" w:rsidP="0040535A">
      <w:pPr>
        <w:jc w:val="both"/>
        <w:rPr>
          <w:rFonts w:ascii="Arial" w:hAnsi="Arial" w:cs="Arial"/>
          <w:sz w:val="16"/>
          <w:szCs w:val="16"/>
        </w:rPr>
      </w:pPr>
      <w:r w:rsidRPr="00E663A2">
        <w:rPr>
          <w:rFonts w:ascii="Arial" w:hAnsi="Arial" w:cs="Arial"/>
          <w:sz w:val="16"/>
          <w:szCs w:val="16"/>
        </w:rPr>
        <w:t>a) 100 000 Kč, jde-li o správní delikt podle odstavce 1 písm. b</w:t>
      </w:r>
      <w:r w:rsidRPr="00E663A2">
        <w:rPr>
          <w:rFonts w:ascii="Arial" w:hAnsi="Arial" w:cs="Arial"/>
          <w:b/>
          <w:sz w:val="16"/>
          <w:szCs w:val="16"/>
        </w:rPr>
        <w:t>),</w:t>
      </w:r>
      <w:r w:rsidRPr="00E663A2">
        <w:rPr>
          <w:rFonts w:ascii="Arial" w:hAnsi="Arial" w:cs="Arial"/>
          <w:sz w:val="16"/>
          <w:szCs w:val="16"/>
        </w:rPr>
        <w:t xml:space="preserve"> c), d), e), f), g), k) bodu 2 nebo 4, písm.</w:t>
      </w:r>
      <w:r w:rsidRPr="00E663A2">
        <w:rPr>
          <w:rFonts w:ascii="Arial" w:hAnsi="Arial" w:cs="Arial"/>
          <w:b/>
          <w:sz w:val="16"/>
          <w:szCs w:val="16"/>
        </w:rPr>
        <w:t xml:space="preserve"> </w:t>
      </w:r>
      <w:r w:rsidRPr="00E663A2">
        <w:rPr>
          <w:rFonts w:ascii="Arial" w:hAnsi="Arial" w:cs="Arial"/>
          <w:sz w:val="16"/>
          <w:szCs w:val="16"/>
        </w:rPr>
        <w:t>l)</w:t>
      </w:r>
      <w:r w:rsidRPr="00E663A2">
        <w:rPr>
          <w:rFonts w:ascii="Arial" w:hAnsi="Arial" w:cs="Arial"/>
          <w:b/>
          <w:sz w:val="16"/>
          <w:szCs w:val="16"/>
        </w:rPr>
        <w:t xml:space="preserve"> </w:t>
      </w:r>
      <w:r w:rsidRPr="00E663A2">
        <w:rPr>
          <w:rFonts w:ascii="Arial" w:hAnsi="Arial" w:cs="Arial"/>
          <w:sz w:val="16"/>
          <w:szCs w:val="16"/>
        </w:rPr>
        <w:t>nebo m) bodů 5, 6 nebo 7, písm. o), písm. p) bodu 2, písm. q) nebo r),</w:t>
      </w:r>
    </w:p>
    <w:p w:rsidR="0040535A" w:rsidRPr="00E663A2" w:rsidRDefault="0040535A" w:rsidP="0040535A">
      <w:pPr>
        <w:jc w:val="both"/>
        <w:rPr>
          <w:rFonts w:ascii="Arial" w:hAnsi="Arial" w:cs="Arial"/>
          <w:sz w:val="16"/>
          <w:szCs w:val="16"/>
        </w:rPr>
      </w:pPr>
      <w:r w:rsidRPr="00E663A2">
        <w:rPr>
          <w:rFonts w:ascii="Arial" w:hAnsi="Arial" w:cs="Arial"/>
          <w:sz w:val="16"/>
          <w:szCs w:val="16"/>
        </w:rPr>
        <w:t>b) 200 000 Kč, jde-li o správní delikt podle odstavce 1 písm. h), i) nebo j),</w:t>
      </w:r>
      <w:r w:rsidRPr="00E663A2">
        <w:rPr>
          <w:rFonts w:ascii="Arial" w:hAnsi="Arial" w:cs="Arial"/>
          <w:b/>
          <w:sz w:val="16"/>
          <w:szCs w:val="16"/>
        </w:rPr>
        <w:t xml:space="preserve"> </w:t>
      </w:r>
    </w:p>
    <w:p w:rsidR="0040535A" w:rsidRPr="00E663A2" w:rsidRDefault="0040535A" w:rsidP="0040535A">
      <w:pPr>
        <w:jc w:val="both"/>
        <w:rPr>
          <w:rFonts w:ascii="Arial" w:hAnsi="Arial" w:cs="Arial"/>
          <w:sz w:val="16"/>
          <w:szCs w:val="16"/>
        </w:rPr>
      </w:pPr>
      <w:r w:rsidRPr="00E663A2">
        <w:rPr>
          <w:rFonts w:ascii="Arial" w:hAnsi="Arial" w:cs="Arial"/>
          <w:sz w:val="16"/>
          <w:szCs w:val="16"/>
        </w:rPr>
        <w:t>c) 5 000 000 Kč, jde-li o správní delikt podle odstavce 1 písm. a), k) bodu 1 nebo 3, odstavce 1 písm. m) bodů 1, 2, 3 nebo 4 nebo odstavce 1 písm. n) nebo písm. p) bodu 1 nebo písm. s) nebo podle odstavce 2.</w:t>
      </w:r>
    </w:p>
    <w:p w:rsidR="0040535A" w:rsidRPr="00E663A2" w:rsidRDefault="0040535A" w:rsidP="0040535A">
      <w:pPr>
        <w:jc w:val="center"/>
        <w:rPr>
          <w:rFonts w:ascii="Arial" w:hAnsi="Arial" w:cs="Arial"/>
          <w:sz w:val="16"/>
          <w:szCs w:val="16"/>
        </w:rPr>
      </w:pPr>
      <w:r w:rsidRPr="00E663A2">
        <w:rPr>
          <w:rFonts w:ascii="Arial" w:hAnsi="Arial" w:cs="Arial"/>
          <w:sz w:val="16"/>
          <w:szCs w:val="16"/>
        </w:rPr>
        <w:t>§ 12b</w:t>
      </w:r>
    </w:p>
    <w:p w:rsidR="0040535A" w:rsidRPr="00E663A2" w:rsidRDefault="0040535A" w:rsidP="0040535A">
      <w:pPr>
        <w:jc w:val="center"/>
        <w:rPr>
          <w:rFonts w:ascii="Arial" w:hAnsi="Arial" w:cs="Arial"/>
          <w:b/>
          <w:sz w:val="16"/>
          <w:szCs w:val="16"/>
        </w:rPr>
      </w:pPr>
      <w:r w:rsidRPr="00E663A2">
        <w:rPr>
          <w:rFonts w:ascii="Arial" w:hAnsi="Arial" w:cs="Arial"/>
          <w:b/>
          <w:sz w:val="16"/>
          <w:szCs w:val="16"/>
        </w:rPr>
        <w:t>Společná ustanovení ke správním deliktům</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(1) Právnická osoba za správní delikt neodpovídá, jestliže prokáže, že vynaložila veškeré úsilí, které bylo možno požadovat, aby porušení právní povinnosti zabránila.</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(2) Při určení výměry pokuty právnické osobě se přihlédne k závažnosti správního deliktu, zejména ke způsobu jeho spáchání a jeho následkům a k okolnostem, za nichž byl spáchán.</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(3) Odpovědnost právnické osoby za správní delikt zaniká, jestliže správní orgán o něm nezahájil řízení do 1 roku ode dne, kdy se o něm dozvěděl, nejpozději však do</w:t>
      </w:r>
      <w:r w:rsidRPr="00E663A2">
        <w:rPr>
          <w:rFonts w:ascii="Arial" w:hAnsi="Arial" w:cs="Arial"/>
          <w:strike/>
          <w:sz w:val="16"/>
          <w:szCs w:val="16"/>
        </w:rPr>
        <w:t xml:space="preserve"> 2</w:t>
      </w:r>
      <w:r w:rsidRPr="00E663A2">
        <w:rPr>
          <w:rFonts w:ascii="Arial" w:hAnsi="Arial" w:cs="Arial"/>
          <w:sz w:val="16"/>
          <w:szCs w:val="16"/>
        </w:rPr>
        <w:t xml:space="preserve"> </w:t>
      </w:r>
      <w:r w:rsidRPr="00E663A2">
        <w:rPr>
          <w:rFonts w:ascii="Arial" w:hAnsi="Arial" w:cs="Arial"/>
          <w:b/>
          <w:sz w:val="16"/>
          <w:szCs w:val="16"/>
        </w:rPr>
        <w:t xml:space="preserve">3 </w:t>
      </w:r>
      <w:r w:rsidRPr="00E663A2">
        <w:rPr>
          <w:rFonts w:ascii="Arial" w:hAnsi="Arial" w:cs="Arial"/>
          <w:sz w:val="16"/>
          <w:szCs w:val="16"/>
        </w:rPr>
        <w:t>let ode dne, kdy byl spáchán.</w:t>
      </w:r>
    </w:p>
    <w:p w:rsidR="0040535A" w:rsidRPr="00E663A2" w:rsidRDefault="0040535A" w:rsidP="0040535A">
      <w:pPr>
        <w:jc w:val="both"/>
        <w:rPr>
          <w:rFonts w:ascii="Arial" w:hAnsi="Arial" w:cs="Arial"/>
          <w:b/>
          <w:sz w:val="16"/>
          <w:szCs w:val="16"/>
        </w:rPr>
      </w:pPr>
      <w:r w:rsidRPr="00E663A2">
        <w:rPr>
          <w:rFonts w:ascii="Arial" w:hAnsi="Arial" w:cs="Arial"/>
          <w:sz w:val="16"/>
          <w:szCs w:val="16"/>
        </w:rPr>
        <w:tab/>
        <w:t xml:space="preserve">(4) Správní delikty podle tohoto zákona projednává </w:t>
      </w:r>
      <w:r w:rsidRPr="00E663A2">
        <w:rPr>
          <w:rFonts w:ascii="Arial" w:hAnsi="Arial" w:cs="Arial"/>
          <w:strike/>
          <w:sz w:val="16"/>
          <w:szCs w:val="16"/>
        </w:rPr>
        <w:t>Státní energetická inspekce</w:t>
      </w:r>
      <w:r w:rsidRPr="00E663A2">
        <w:rPr>
          <w:rStyle w:val="Znakapoznpodarou"/>
          <w:rFonts w:ascii="Arial" w:hAnsi="Arial" w:cs="Arial"/>
          <w:strike/>
          <w:sz w:val="16"/>
          <w:szCs w:val="16"/>
        </w:rPr>
        <w:footnoteReference w:customMarkFollows="1" w:id="21"/>
        <w:t>7a)</w:t>
      </w:r>
      <w:r w:rsidRPr="00DF4FBE">
        <w:rPr>
          <w:rStyle w:val="Znakapoznpodarou"/>
          <w:rFonts w:ascii="Arial" w:hAnsi="Arial" w:cs="Arial"/>
          <w:b/>
          <w:sz w:val="16"/>
          <w:szCs w:val="16"/>
          <w:vertAlign w:val="baseline"/>
        </w:rPr>
        <w:t>Státní energetická inspekce</w:t>
      </w:r>
      <w:r w:rsidRPr="00E663A2">
        <w:rPr>
          <w:rFonts w:ascii="Arial" w:hAnsi="Arial" w:cs="Arial"/>
          <w:sz w:val="16"/>
          <w:szCs w:val="16"/>
        </w:rPr>
        <w:t xml:space="preserve">. V prvním stupni územní inspektorát, v jehož územní působnosti se nachází místo spáchání správního deliktu. O odvolání rozhoduje ústřední inspektorát. </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(5) Na odpovědnost za jednání, k němuž došlo při podnikání fyzické osoby</w:t>
      </w:r>
      <w:r w:rsidRPr="00E663A2">
        <w:rPr>
          <w:rStyle w:val="Znakapoznpodarou"/>
          <w:rFonts w:ascii="Arial" w:hAnsi="Arial" w:cs="Arial"/>
          <w:sz w:val="16"/>
          <w:szCs w:val="16"/>
        </w:rPr>
        <w:footnoteReference w:customMarkFollows="1" w:id="22"/>
        <w:t>7b)</w:t>
      </w:r>
      <w:r w:rsidRPr="00E663A2">
        <w:rPr>
          <w:rFonts w:ascii="Arial" w:hAnsi="Arial" w:cs="Arial"/>
          <w:sz w:val="16"/>
          <w:szCs w:val="16"/>
        </w:rPr>
        <w:t xml:space="preserve"> nebo v přímé souvislosti s ním, se vztahují ustanovení zákona o odpovědnosti a postihu právnické osoby.</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(6) Pokuty vybírá a vymáhá Státní energetická inspekce.</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(7) Příjem z pokut je příjmem státního rozpočtu.</w:t>
      </w:r>
    </w:p>
    <w:p w:rsidR="0040535A" w:rsidRPr="00E663A2" w:rsidRDefault="0040535A" w:rsidP="0040535A">
      <w:pPr>
        <w:jc w:val="center"/>
        <w:rPr>
          <w:rFonts w:ascii="Arial" w:hAnsi="Arial" w:cs="Arial"/>
          <w:sz w:val="16"/>
          <w:szCs w:val="16"/>
        </w:rPr>
      </w:pPr>
      <w:r w:rsidRPr="00E663A2">
        <w:rPr>
          <w:rFonts w:ascii="Arial" w:hAnsi="Arial" w:cs="Arial"/>
          <w:sz w:val="16"/>
          <w:szCs w:val="16"/>
        </w:rPr>
        <w:t>§ 13a</w:t>
      </w:r>
    </w:p>
    <w:p w:rsidR="0040535A" w:rsidRPr="00E663A2" w:rsidRDefault="0040535A" w:rsidP="0040535A">
      <w:pPr>
        <w:jc w:val="center"/>
        <w:rPr>
          <w:rFonts w:ascii="Arial" w:hAnsi="Arial" w:cs="Arial"/>
          <w:b/>
          <w:sz w:val="16"/>
          <w:szCs w:val="16"/>
        </w:rPr>
      </w:pPr>
      <w:r w:rsidRPr="00E663A2">
        <w:rPr>
          <w:rFonts w:ascii="Arial" w:hAnsi="Arial" w:cs="Arial"/>
          <w:b/>
          <w:sz w:val="16"/>
          <w:szCs w:val="16"/>
        </w:rPr>
        <w:t>Kontrola</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(1) Kontrolu dodržování ustanovení tohoto zákona</w:t>
      </w:r>
      <w:r w:rsidRPr="00E663A2">
        <w:rPr>
          <w:rFonts w:ascii="Arial" w:hAnsi="Arial" w:cs="Arial"/>
          <w:strike/>
          <w:sz w:val="16"/>
          <w:szCs w:val="16"/>
        </w:rPr>
        <w:t xml:space="preserve"> upravuje zvláštní zákon</w:t>
      </w:r>
      <w:r w:rsidRPr="00E663A2">
        <w:rPr>
          <w:rFonts w:ascii="Arial" w:hAnsi="Arial" w:cs="Arial"/>
          <w:strike/>
          <w:sz w:val="16"/>
          <w:szCs w:val="16"/>
          <w:vertAlign w:val="superscript"/>
        </w:rPr>
        <w:t>2)</w:t>
      </w:r>
      <w:r>
        <w:rPr>
          <w:rFonts w:ascii="Arial" w:hAnsi="Arial" w:cs="Arial"/>
          <w:strike/>
          <w:sz w:val="16"/>
          <w:szCs w:val="16"/>
          <w:vertAlign w:val="superscript"/>
        </w:rPr>
        <w:t xml:space="preserve"> </w:t>
      </w:r>
      <w:r>
        <w:rPr>
          <w:rFonts w:ascii="Arial" w:hAnsi="Arial" w:cs="Arial"/>
          <w:b/>
          <w:sz w:val="16"/>
          <w:szCs w:val="16"/>
        </w:rPr>
        <w:t>provádí</w:t>
      </w:r>
      <w:r w:rsidRPr="00E663A2">
        <w:rPr>
          <w:rFonts w:ascii="Arial" w:hAnsi="Arial" w:cs="Arial"/>
          <w:b/>
          <w:sz w:val="16"/>
          <w:szCs w:val="16"/>
        </w:rPr>
        <w:t xml:space="preserve"> Státní energetická inspekce</w:t>
      </w:r>
      <w:r w:rsidRPr="00E663A2">
        <w:rPr>
          <w:rFonts w:ascii="Arial" w:hAnsi="Arial" w:cs="Arial"/>
          <w:sz w:val="16"/>
          <w:szCs w:val="16"/>
        </w:rPr>
        <w:t>.</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(2) Kontrolu dodržování tohoto zákona v objektech důležitých pro obranu státu</w:t>
      </w:r>
      <w:r w:rsidRPr="00E663A2">
        <w:rPr>
          <w:rFonts w:ascii="Arial" w:hAnsi="Arial" w:cs="Arial"/>
          <w:sz w:val="16"/>
          <w:szCs w:val="16"/>
          <w:vertAlign w:val="superscript"/>
        </w:rPr>
        <w:t>17)</w:t>
      </w:r>
      <w:r w:rsidRPr="00E663A2">
        <w:rPr>
          <w:rFonts w:ascii="Arial" w:hAnsi="Arial" w:cs="Arial"/>
          <w:sz w:val="16"/>
          <w:szCs w:val="16"/>
        </w:rPr>
        <w:t xml:space="preserve">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a u staveb, u kterých Ministerstvo spravedlnosti vykonává působnost stavebního úřadu, provádí Ministerstvo spravedlnosti.</w:t>
      </w:r>
    </w:p>
    <w:p w:rsidR="0040535A" w:rsidRPr="00E663A2" w:rsidRDefault="0040535A" w:rsidP="0040535A">
      <w:pPr>
        <w:jc w:val="both"/>
        <w:rPr>
          <w:rFonts w:ascii="Arial" w:hAnsi="Arial" w:cs="Arial"/>
          <w:sz w:val="16"/>
          <w:szCs w:val="16"/>
        </w:rPr>
      </w:pPr>
      <w:r w:rsidRPr="00E663A2">
        <w:rPr>
          <w:rFonts w:ascii="Arial" w:hAnsi="Arial" w:cs="Arial"/>
          <w:sz w:val="16"/>
          <w:szCs w:val="16"/>
        </w:rPr>
        <w:t xml:space="preserve"> </w:t>
      </w:r>
    </w:p>
    <w:p w:rsidR="0040535A" w:rsidRPr="00E663A2" w:rsidRDefault="0040535A" w:rsidP="0040535A">
      <w:pPr>
        <w:jc w:val="center"/>
        <w:rPr>
          <w:rFonts w:ascii="Arial" w:hAnsi="Arial" w:cs="Arial"/>
          <w:b/>
          <w:sz w:val="16"/>
          <w:szCs w:val="16"/>
        </w:rPr>
      </w:pPr>
      <w:r w:rsidRPr="00E663A2">
        <w:rPr>
          <w:rFonts w:ascii="Arial" w:hAnsi="Arial" w:cs="Arial"/>
          <w:b/>
          <w:sz w:val="16"/>
          <w:szCs w:val="16"/>
        </w:rPr>
        <w:t>HLAVA VI</w:t>
      </w:r>
    </w:p>
    <w:p w:rsidR="0040535A" w:rsidRPr="00E663A2" w:rsidRDefault="0040535A" w:rsidP="0040535A">
      <w:pPr>
        <w:widowControl w:val="0"/>
        <w:jc w:val="center"/>
        <w:rPr>
          <w:rFonts w:ascii="Arial" w:hAnsi="Arial" w:cs="Arial"/>
          <w:b/>
          <w:sz w:val="16"/>
          <w:szCs w:val="16"/>
        </w:rPr>
      </w:pPr>
      <w:r w:rsidRPr="00E663A2">
        <w:rPr>
          <w:rFonts w:ascii="Arial" w:hAnsi="Arial" w:cs="Arial"/>
          <w:b/>
          <w:sz w:val="16"/>
          <w:szCs w:val="16"/>
        </w:rPr>
        <w:t xml:space="preserve">STÁTNÍ ENERGETICKÁ INSPEKCE </w:t>
      </w:r>
    </w:p>
    <w:p w:rsidR="0040535A" w:rsidRPr="00E663A2" w:rsidRDefault="0040535A" w:rsidP="0040535A">
      <w:pPr>
        <w:widowControl w:val="0"/>
        <w:jc w:val="center"/>
        <w:rPr>
          <w:rFonts w:ascii="Arial" w:hAnsi="Arial" w:cs="Arial"/>
          <w:b/>
          <w:sz w:val="16"/>
          <w:szCs w:val="16"/>
        </w:rPr>
      </w:pPr>
      <w:r w:rsidRPr="00E663A2">
        <w:rPr>
          <w:rFonts w:ascii="Arial" w:hAnsi="Arial" w:cs="Arial"/>
          <w:b/>
          <w:sz w:val="16"/>
          <w:szCs w:val="16"/>
        </w:rPr>
        <w:t xml:space="preserve">§ 13b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ab/>
        <w:t xml:space="preserve">(1) Státní energetická inspekce je správním úřadem se sídlem v Praze. </w:t>
      </w:r>
    </w:p>
    <w:p w:rsidR="0040535A" w:rsidRPr="00DF4FBE" w:rsidRDefault="0040535A" w:rsidP="0040535A">
      <w:pPr>
        <w:widowControl w:val="0"/>
        <w:jc w:val="both"/>
        <w:rPr>
          <w:rFonts w:ascii="Arial" w:hAnsi="Arial" w:cs="Arial"/>
          <w:b/>
          <w:strike/>
          <w:sz w:val="16"/>
          <w:szCs w:val="16"/>
        </w:rPr>
      </w:pPr>
      <w:r w:rsidRPr="00E663A2">
        <w:rPr>
          <w:rFonts w:ascii="Arial" w:hAnsi="Arial" w:cs="Arial"/>
          <w:b/>
          <w:sz w:val="16"/>
          <w:szCs w:val="16"/>
        </w:rPr>
        <w:tab/>
        <w:t xml:space="preserve">(2) Státní energetická inspekce je podřízena ministerstvu a člení se na ústřední inspektorát a územní inspektoráty. </w:t>
      </w:r>
      <w:r w:rsidRPr="00DF4FBE">
        <w:rPr>
          <w:rFonts w:ascii="Arial" w:hAnsi="Arial" w:cs="Arial"/>
          <w:b/>
          <w:sz w:val="16"/>
          <w:szCs w:val="16"/>
        </w:rPr>
        <w:t>Územní inspektoráty mají tato sídla</w:t>
      </w:r>
      <w:r w:rsidRPr="00DF4FBE">
        <w:rPr>
          <w:rFonts w:ascii="Arial" w:hAnsi="Arial" w:cs="Arial"/>
          <w:b/>
          <w:strike/>
          <w:sz w:val="16"/>
          <w:szCs w:val="16"/>
        </w:rPr>
        <w:t xml:space="preserve"> </w:t>
      </w:r>
    </w:p>
    <w:p w:rsidR="0040535A" w:rsidRPr="00DF4FBE" w:rsidRDefault="0040535A" w:rsidP="0040535A">
      <w:pPr>
        <w:widowControl w:val="0"/>
        <w:rPr>
          <w:rFonts w:ascii="Arial" w:hAnsi="Arial" w:cs="Arial"/>
          <w:b/>
          <w:iCs/>
          <w:sz w:val="16"/>
          <w:szCs w:val="16"/>
        </w:rPr>
      </w:pPr>
      <w:r w:rsidRPr="00DF4FBE">
        <w:rPr>
          <w:rFonts w:ascii="Arial" w:hAnsi="Arial" w:cs="Arial"/>
          <w:b/>
          <w:sz w:val="16"/>
          <w:szCs w:val="16"/>
        </w:rPr>
        <w:t xml:space="preserve"> </w:t>
      </w:r>
      <w:r w:rsidRPr="00DF4FBE">
        <w:rPr>
          <w:rFonts w:ascii="Arial" w:hAnsi="Arial" w:cs="Arial"/>
          <w:b/>
          <w:iCs/>
          <w:sz w:val="16"/>
          <w:szCs w:val="16"/>
        </w:rPr>
        <w:t>a) v Praze s působností pro hlavní město Prahu a Středočeský kraj,</w:t>
      </w:r>
    </w:p>
    <w:p w:rsidR="0040535A" w:rsidRPr="00DF4FBE" w:rsidRDefault="0040535A" w:rsidP="0040535A">
      <w:pPr>
        <w:widowControl w:val="0"/>
        <w:rPr>
          <w:rFonts w:ascii="Arial" w:hAnsi="Arial" w:cs="Arial"/>
          <w:b/>
          <w:iCs/>
          <w:sz w:val="16"/>
          <w:szCs w:val="16"/>
        </w:rPr>
      </w:pPr>
      <w:r w:rsidRPr="00DF4FBE">
        <w:rPr>
          <w:rFonts w:ascii="Arial" w:hAnsi="Arial" w:cs="Arial"/>
          <w:b/>
          <w:iCs/>
          <w:sz w:val="16"/>
          <w:szCs w:val="16"/>
        </w:rPr>
        <w:t>b) v Českých Budějovicích s působností pro Jihočeský kraj,</w:t>
      </w:r>
    </w:p>
    <w:p w:rsidR="0040535A" w:rsidRPr="00DF4FBE" w:rsidRDefault="0040535A" w:rsidP="0040535A">
      <w:pPr>
        <w:widowControl w:val="0"/>
        <w:rPr>
          <w:rFonts w:ascii="Arial" w:hAnsi="Arial" w:cs="Arial"/>
          <w:b/>
          <w:iCs/>
          <w:sz w:val="16"/>
          <w:szCs w:val="16"/>
        </w:rPr>
      </w:pPr>
      <w:r w:rsidRPr="00DF4FBE">
        <w:rPr>
          <w:rFonts w:ascii="Arial" w:hAnsi="Arial" w:cs="Arial"/>
          <w:b/>
          <w:iCs/>
          <w:sz w:val="16"/>
          <w:szCs w:val="16"/>
        </w:rPr>
        <w:t>c) v Plzni s působností pro Plzeňský a Karlovarský kraj,</w:t>
      </w:r>
    </w:p>
    <w:p w:rsidR="0040535A" w:rsidRPr="00DF4FBE" w:rsidRDefault="0040535A" w:rsidP="0040535A">
      <w:pPr>
        <w:widowControl w:val="0"/>
        <w:rPr>
          <w:rFonts w:ascii="Arial" w:hAnsi="Arial" w:cs="Arial"/>
          <w:b/>
          <w:iCs/>
          <w:sz w:val="16"/>
          <w:szCs w:val="16"/>
        </w:rPr>
      </w:pPr>
      <w:r w:rsidRPr="00DF4FBE">
        <w:rPr>
          <w:rFonts w:ascii="Arial" w:hAnsi="Arial" w:cs="Arial"/>
          <w:b/>
          <w:iCs/>
          <w:sz w:val="16"/>
          <w:szCs w:val="16"/>
        </w:rPr>
        <w:t>d) v Ústí nad Labem s působností pro Ústecký kraj,</w:t>
      </w:r>
    </w:p>
    <w:p w:rsidR="0040535A" w:rsidRPr="00DF4FBE" w:rsidRDefault="0040535A" w:rsidP="0040535A">
      <w:pPr>
        <w:widowControl w:val="0"/>
        <w:rPr>
          <w:rFonts w:ascii="Arial" w:hAnsi="Arial" w:cs="Arial"/>
          <w:b/>
          <w:iCs/>
          <w:sz w:val="16"/>
          <w:szCs w:val="16"/>
        </w:rPr>
      </w:pPr>
      <w:r w:rsidRPr="00DF4FBE">
        <w:rPr>
          <w:rFonts w:ascii="Arial" w:hAnsi="Arial" w:cs="Arial"/>
          <w:b/>
          <w:iCs/>
          <w:sz w:val="16"/>
          <w:szCs w:val="16"/>
        </w:rPr>
        <w:t>e) v Liberci s působností pro Liberecký kraj,</w:t>
      </w:r>
    </w:p>
    <w:p w:rsidR="0040535A" w:rsidRPr="00DF4FBE" w:rsidRDefault="0040535A" w:rsidP="0040535A">
      <w:pPr>
        <w:widowControl w:val="0"/>
        <w:rPr>
          <w:rFonts w:ascii="Arial" w:hAnsi="Arial" w:cs="Arial"/>
          <w:b/>
          <w:iCs/>
          <w:sz w:val="16"/>
          <w:szCs w:val="16"/>
        </w:rPr>
      </w:pPr>
      <w:r>
        <w:rPr>
          <w:rFonts w:ascii="Arial" w:hAnsi="Arial" w:cs="Arial"/>
          <w:b/>
          <w:iCs/>
          <w:sz w:val="16"/>
          <w:szCs w:val="16"/>
        </w:rPr>
        <w:t>f</w:t>
      </w:r>
      <w:r w:rsidRPr="00DF4FBE">
        <w:rPr>
          <w:rFonts w:ascii="Arial" w:hAnsi="Arial" w:cs="Arial"/>
          <w:b/>
          <w:iCs/>
          <w:sz w:val="16"/>
          <w:szCs w:val="16"/>
        </w:rPr>
        <w:t>) v Hradci Králové s působností pro Královehradecký a Pardubický kraj,</w:t>
      </w:r>
    </w:p>
    <w:p w:rsidR="0040535A" w:rsidRPr="00DF4FBE" w:rsidRDefault="0040535A" w:rsidP="0040535A">
      <w:pPr>
        <w:widowControl w:val="0"/>
        <w:rPr>
          <w:rFonts w:ascii="Arial" w:hAnsi="Arial" w:cs="Arial"/>
          <w:b/>
          <w:iCs/>
          <w:sz w:val="16"/>
          <w:szCs w:val="16"/>
        </w:rPr>
      </w:pPr>
      <w:r>
        <w:rPr>
          <w:rFonts w:ascii="Arial" w:hAnsi="Arial" w:cs="Arial"/>
          <w:b/>
          <w:iCs/>
          <w:sz w:val="16"/>
          <w:szCs w:val="16"/>
        </w:rPr>
        <w:t>g</w:t>
      </w:r>
      <w:r w:rsidRPr="00DF4FBE">
        <w:rPr>
          <w:rFonts w:ascii="Arial" w:hAnsi="Arial" w:cs="Arial"/>
          <w:b/>
          <w:iCs/>
          <w:sz w:val="16"/>
          <w:szCs w:val="16"/>
        </w:rPr>
        <w:t>) v Brně s působností pro Jihomoravský a kraj a kraj Vysočina,</w:t>
      </w:r>
    </w:p>
    <w:p w:rsidR="0040535A" w:rsidRPr="00DF4FBE" w:rsidRDefault="0040535A" w:rsidP="0040535A">
      <w:pPr>
        <w:widowControl w:val="0"/>
        <w:rPr>
          <w:rFonts w:ascii="Arial" w:hAnsi="Arial" w:cs="Arial"/>
          <w:b/>
          <w:iCs/>
          <w:sz w:val="16"/>
          <w:szCs w:val="16"/>
        </w:rPr>
      </w:pPr>
      <w:r>
        <w:rPr>
          <w:rFonts w:ascii="Arial" w:hAnsi="Arial" w:cs="Arial"/>
          <w:b/>
          <w:iCs/>
          <w:sz w:val="16"/>
          <w:szCs w:val="16"/>
        </w:rPr>
        <w:t>h</w:t>
      </w:r>
      <w:r w:rsidRPr="00DF4FBE">
        <w:rPr>
          <w:rFonts w:ascii="Arial" w:hAnsi="Arial" w:cs="Arial"/>
          <w:b/>
          <w:iCs/>
          <w:sz w:val="16"/>
          <w:szCs w:val="16"/>
        </w:rPr>
        <w:t>) v Olomouci s působností pro Olomoucký kraj,</w:t>
      </w:r>
    </w:p>
    <w:p w:rsidR="0040535A" w:rsidRPr="00DF4FBE" w:rsidRDefault="0040535A" w:rsidP="0040535A">
      <w:pPr>
        <w:widowControl w:val="0"/>
        <w:rPr>
          <w:rFonts w:ascii="Arial" w:hAnsi="Arial" w:cs="Arial"/>
          <w:b/>
          <w:iCs/>
          <w:sz w:val="16"/>
          <w:szCs w:val="16"/>
        </w:rPr>
      </w:pPr>
      <w:r>
        <w:rPr>
          <w:rFonts w:ascii="Arial" w:hAnsi="Arial" w:cs="Arial"/>
          <w:b/>
          <w:iCs/>
          <w:sz w:val="16"/>
          <w:szCs w:val="16"/>
        </w:rPr>
        <w:t>i</w:t>
      </w:r>
      <w:r w:rsidRPr="00DF4FBE">
        <w:rPr>
          <w:rFonts w:ascii="Arial" w:hAnsi="Arial" w:cs="Arial"/>
          <w:b/>
          <w:iCs/>
          <w:sz w:val="16"/>
          <w:szCs w:val="16"/>
        </w:rPr>
        <w:t>) ve Zlíně s působností pro Zlínský kraj,</w:t>
      </w:r>
    </w:p>
    <w:p w:rsidR="0040535A" w:rsidRPr="00DF4FBE" w:rsidRDefault="0040535A" w:rsidP="0040535A">
      <w:pPr>
        <w:widowControl w:val="0"/>
        <w:rPr>
          <w:rFonts w:ascii="Arial" w:hAnsi="Arial" w:cs="Arial"/>
          <w:b/>
          <w:iCs/>
          <w:sz w:val="16"/>
          <w:szCs w:val="16"/>
        </w:rPr>
      </w:pPr>
      <w:r>
        <w:rPr>
          <w:rFonts w:ascii="Arial" w:hAnsi="Arial" w:cs="Arial"/>
          <w:b/>
          <w:iCs/>
          <w:sz w:val="16"/>
          <w:szCs w:val="16"/>
        </w:rPr>
        <w:t>j</w:t>
      </w:r>
      <w:r w:rsidRPr="00DF4FBE">
        <w:rPr>
          <w:rFonts w:ascii="Arial" w:hAnsi="Arial" w:cs="Arial"/>
          <w:b/>
          <w:iCs/>
          <w:sz w:val="16"/>
          <w:szCs w:val="16"/>
        </w:rPr>
        <w:t>) v Ostravě s působností pro Moravskoslezský kraj.</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ab/>
        <w:t xml:space="preserve">(3) Státní energetická inspekce je účetní jednotkou. Pro účely hospodaření s majetkem státu včetně prostředků státního rozpočtu mají územní inspektoráty postavení vnitřních organizačních jednotek Státní energetické inspekce.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ab/>
        <w:t>(4) V čele ústředního inspektorátu je ústřední ředitel. V čele územního inspektorátu je ředitel, kterého řídí ústřední ředitel.  Výběr, jmenování a odvolání ústředního ředitele a ředitele se řídí zákonem o státní službě.</w:t>
      </w:r>
    </w:p>
    <w:p w:rsidR="0040535A" w:rsidRPr="00E663A2" w:rsidRDefault="0040535A" w:rsidP="0040535A">
      <w:pPr>
        <w:widowControl w:val="0"/>
        <w:jc w:val="center"/>
        <w:rPr>
          <w:rFonts w:ascii="Arial" w:hAnsi="Arial" w:cs="Arial"/>
          <w:b/>
          <w:sz w:val="16"/>
          <w:szCs w:val="16"/>
        </w:rPr>
      </w:pPr>
    </w:p>
    <w:p w:rsidR="0040535A" w:rsidRPr="00E663A2" w:rsidRDefault="0040535A" w:rsidP="0040535A">
      <w:pPr>
        <w:widowControl w:val="0"/>
        <w:jc w:val="center"/>
        <w:rPr>
          <w:rFonts w:ascii="Arial" w:hAnsi="Arial" w:cs="Arial"/>
          <w:b/>
          <w:sz w:val="16"/>
          <w:szCs w:val="16"/>
        </w:rPr>
      </w:pPr>
      <w:r w:rsidRPr="00E663A2">
        <w:rPr>
          <w:rFonts w:ascii="Arial" w:hAnsi="Arial" w:cs="Arial"/>
          <w:b/>
          <w:sz w:val="16"/>
          <w:szCs w:val="16"/>
        </w:rPr>
        <w:t xml:space="preserve">§ 13c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ab/>
        <w:t xml:space="preserve">(1) Státní energetická inspekce je oprávněna </w:t>
      </w:r>
    </w:p>
    <w:p w:rsidR="0040535A" w:rsidRPr="00E663A2" w:rsidRDefault="0040535A" w:rsidP="0040535A">
      <w:pPr>
        <w:widowControl w:val="0"/>
        <w:rPr>
          <w:rFonts w:ascii="Arial" w:hAnsi="Arial" w:cs="Arial"/>
          <w:b/>
          <w:sz w:val="16"/>
          <w:szCs w:val="16"/>
        </w:rPr>
      </w:pP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 xml:space="preserve">a) vyžadovat písemný návrh opatření a termínů k odstranění zjištěných nedostatků a ve stanovené lhůtě podání písemné zprávy o jejich odstranění,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 xml:space="preserve">b) rozhodovat o povinnosti provést opatření navržená energetickým auditem a o lhůtách,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c) kontrolovat, zda příjemci dotací v rámci Programu splňují podmínky a účel poskytované dotace,</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 xml:space="preserve">d) ověřovat úspory energie plynoucí z energetických služeb a dalších opatření ke zvýšení účinnosti užití energie včetně stávajících vnitrostátních opatření ke zvýšení účinnosti užití energie,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 xml:space="preserve">e) předávat účastníkům trhu informace o mechanismech na zvýšení účinnosti užití energie a o jejich finančních a správních rámcích,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f) vyžadovat</w:t>
      </w:r>
      <w:r w:rsidRPr="008D32E7">
        <w:rPr>
          <w:rFonts w:ascii="Arial" w:hAnsi="Arial" w:cs="Arial"/>
          <w:b/>
          <w:sz w:val="16"/>
          <w:szCs w:val="16"/>
        </w:rPr>
        <w:t xml:space="preserve"> </w:t>
      </w:r>
      <w:r>
        <w:rPr>
          <w:rFonts w:ascii="Arial" w:hAnsi="Arial" w:cs="Arial"/>
          <w:b/>
          <w:sz w:val="16"/>
          <w:szCs w:val="16"/>
        </w:rPr>
        <w:t xml:space="preserve">od </w:t>
      </w:r>
      <w:r w:rsidRPr="00073C3C">
        <w:rPr>
          <w:rFonts w:ascii="Arial" w:hAnsi="Arial" w:cs="Arial"/>
          <w:b/>
          <w:sz w:val="16"/>
          <w:szCs w:val="16"/>
        </w:rPr>
        <w:t>osob povinný</w:t>
      </w:r>
      <w:r>
        <w:rPr>
          <w:rFonts w:ascii="Arial" w:hAnsi="Arial" w:cs="Arial"/>
          <w:b/>
          <w:sz w:val="16"/>
          <w:szCs w:val="16"/>
        </w:rPr>
        <w:t>ch</w:t>
      </w:r>
      <w:r w:rsidRPr="00073C3C">
        <w:rPr>
          <w:rFonts w:ascii="Arial" w:hAnsi="Arial" w:cs="Arial"/>
          <w:b/>
          <w:sz w:val="16"/>
          <w:szCs w:val="16"/>
        </w:rPr>
        <w:t xml:space="preserve"> podle tohoto zákona</w:t>
      </w:r>
      <w:r w:rsidRPr="00E663A2">
        <w:rPr>
          <w:rFonts w:ascii="Arial" w:hAnsi="Arial" w:cs="Arial"/>
          <w:b/>
          <w:sz w:val="16"/>
          <w:szCs w:val="16"/>
        </w:rPr>
        <w:t xml:space="preserve"> informace potřebné k výkonu její činnosti.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ab/>
        <w:t xml:space="preserve">(2) Státní energetická inspekce zajišťuje dozor nad tím, zda jsou výrobky spojené se spotřebou energie uváděny na trh, do provozu nebo dále distribuovány v souladu s požadavky stanovenými tímto zákonem a přímo použitelnými předpisy Unie upravujícími požadavky na ekodesign a na energetické štítky. V této souvislosti je Státní energetická inspekce oprávněna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 xml:space="preserve">a) vyžádat si od kontrolovaných osob veškeré informace potřebné k posouzení souladu výrobků spojených se spotřebou energie s požadavky tohoto zákona a přímo použitelných předpisů Unie upravujících požadavky na ekodesign a na energetické štítky,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 xml:space="preserve">b) převzít na náklad kontrolovaných osob potřebné vzorky výrobků spojených se spotřebou energie k posouzení, zda tyto výrobky splňují požadavky tohoto zákona a přímo použitelných předpisů Unie upravujících požadavky na ekodesign a na energetické štítky,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 xml:space="preserve">c) provádět rozbory nebo zajistit provedení rozborů k ověření toho, zda výrobky spojené se spotřebou energie plní požadavky tohoto zákona a přímo použitelných předpisů Unie upravujících požadavky na ekodesign a na energetické štítky; provedení těchto rozborů se zajišťuje u příslušných orgánů nebo osob; pokud bylo rozborem zjištěno, že výrobek nesplňuje požadavky tohoto zákona a přímo použitelných předpisů Unie upravujících požadavky na ekodesign a na energetické štítky, hradí náklady na provedení rozboru kontrolovaná osoba,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 xml:space="preserve">d) uložit kontrolovaným osobám, aby ve stanovené lhůtě odstranily zjištěné nedostatky, jejich příčiny a škodlivé následky nebo aby neprodleně provedly nezbytná opatření k nápravě,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 xml:space="preserve">e) nařídit omezení nebo zákaz uvádění na trh, uvádění do provozu nebo distribuci výrobku spojeného se spotřebou energie do doby, než je odstraněn protiprávní stav,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 xml:space="preserve">f) nařídit stažení nevyhovujícího výrobku spojeného se spotřebou energie z trhu; současně může Státní energetická inspekce nařídit zničení výrobku spojeného se spotřebou energie nebo nařídit jeho znehodnocení,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 xml:space="preserve">g) oznámit opatření přijatá podle písmen e) a f) neprodleně Evropské komisi a ostatním členským státům Evropské unie.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ab/>
        <w:t xml:space="preserve">(3) Státní energetická inspekce shromažďuje a vyhodnocuje připomínky spotřebitelů a jiných dotčených stran týkající se shody výrobků spojených se spotřebou energie.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ab/>
        <w:t xml:space="preserve">(4) Pokud Státní energetická inspekce zahajuje kontrolu na návrh ministerstva nebo Energetického regulačního úřadu, je povinna je seznámit s výsledky šetření. </w:t>
      </w:r>
    </w:p>
    <w:p w:rsidR="0040535A" w:rsidRPr="00E663A2" w:rsidRDefault="0040535A" w:rsidP="0040535A">
      <w:pPr>
        <w:widowControl w:val="0"/>
        <w:jc w:val="both"/>
        <w:rPr>
          <w:rFonts w:ascii="Arial" w:hAnsi="Arial" w:cs="Arial"/>
          <w:b/>
          <w:sz w:val="16"/>
          <w:szCs w:val="16"/>
        </w:rPr>
      </w:pPr>
      <w:r w:rsidRPr="00E663A2">
        <w:rPr>
          <w:rFonts w:ascii="Arial" w:hAnsi="Arial" w:cs="Arial"/>
          <w:b/>
          <w:sz w:val="16"/>
          <w:szCs w:val="16"/>
        </w:rPr>
        <w:tab/>
        <w:t xml:space="preserve">(5) Rozhodnutí v prvním stupni vydává územní inspektorát. O odvolání proti rozhodnutí územního inspektorátu rozhoduje ústřední inspektorát. </w:t>
      </w:r>
    </w:p>
    <w:p w:rsidR="0040535A" w:rsidRPr="00E663A2" w:rsidRDefault="0040535A" w:rsidP="0040535A">
      <w:pPr>
        <w:tabs>
          <w:tab w:val="left" w:pos="5520"/>
        </w:tabs>
        <w:rPr>
          <w:rFonts w:ascii="Arial" w:hAnsi="Arial" w:cs="Arial"/>
          <w:b/>
          <w:sz w:val="16"/>
          <w:szCs w:val="16"/>
        </w:rPr>
      </w:pPr>
      <w:r w:rsidRPr="00E663A2">
        <w:rPr>
          <w:rFonts w:ascii="Arial" w:hAnsi="Arial" w:cs="Arial"/>
          <w:b/>
          <w:sz w:val="16"/>
          <w:szCs w:val="16"/>
        </w:rPr>
        <w:tab/>
      </w:r>
    </w:p>
    <w:p w:rsidR="0040535A" w:rsidRPr="00E663A2" w:rsidRDefault="0040535A" w:rsidP="0040535A">
      <w:pPr>
        <w:jc w:val="center"/>
        <w:rPr>
          <w:rFonts w:ascii="Arial" w:hAnsi="Arial" w:cs="Arial"/>
          <w:b/>
          <w:sz w:val="16"/>
          <w:szCs w:val="16"/>
        </w:rPr>
      </w:pPr>
      <w:r w:rsidRPr="00E663A2">
        <w:rPr>
          <w:rFonts w:ascii="Arial" w:hAnsi="Arial" w:cs="Arial"/>
          <w:strike/>
          <w:sz w:val="16"/>
          <w:szCs w:val="16"/>
        </w:rPr>
        <w:t xml:space="preserve">HLAVA VI </w:t>
      </w:r>
      <w:r w:rsidRPr="00E663A2">
        <w:rPr>
          <w:rFonts w:ascii="Arial" w:hAnsi="Arial" w:cs="Arial"/>
          <w:b/>
          <w:sz w:val="16"/>
          <w:szCs w:val="16"/>
        </w:rPr>
        <w:t>HLAVA VII</w:t>
      </w:r>
    </w:p>
    <w:p w:rsidR="0040535A" w:rsidRPr="00E663A2" w:rsidRDefault="0040535A" w:rsidP="0040535A">
      <w:pPr>
        <w:jc w:val="center"/>
        <w:rPr>
          <w:rFonts w:ascii="Arial" w:hAnsi="Arial" w:cs="Arial"/>
          <w:sz w:val="16"/>
          <w:szCs w:val="16"/>
        </w:rPr>
      </w:pPr>
    </w:p>
    <w:p w:rsidR="0040535A" w:rsidRPr="00E663A2" w:rsidRDefault="0040535A" w:rsidP="0040535A">
      <w:pPr>
        <w:jc w:val="center"/>
        <w:rPr>
          <w:rFonts w:ascii="Arial" w:hAnsi="Arial" w:cs="Arial"/>
          <w:sz w:val="16"/>
          <w:szCs w:val="16"/>
        </w:rPr>
      </w:pPr>
      <w:r w:rsidRPr="00E663A2">
        <w:rPr>
          <w:rFonts w:ascii="Arial" w:hAnsi="Arial" w:cs="Arial"/>
          <w:sz w:val="16"/>
          <w:szCs w:val="16"/>
        </w:rPr>
        <w:t>SPOLEČNÁ, PŘECHODNÁ A ZÁVĚREČNÁ USTANOVENÍ</w:t>
      </w:r>
    </w:p>
    <w:p w:rsidR="0040535A" w:rsidRPr="00E663A2" w:rsidRDefault="0040535A" w:rsidP="0040535A">
      <w:pPr>
        <w:jc w:val="center"/>
        <w:rPr>
          <w:rFonts w:ascii="Arial" w:hAnsi="Arial" w:cs="Arial"/>
          <w:sz w:val="16"/>
          <w:szCs w:val="16"/>
        </w:rPr>
      </w:pPr>
    </w:p>
    <w:p w:rsidR="0040535A" w:rsidRPr="00E663A2" w:rsidRDefault="0040535A" w:rsidP="0040535A">
      <w:pPr>
        <w:jc w:val="center"/>
        <w:rPr>
          <w:rFonts w:ascii="Arial" w:hAnsi="Arial" w:cs="Arial"/>
          <w:sz w:val="16"/>
          <w:szCs w:val="16"/>
        </w:rPr>
      </w:pPr>
      <w:r w:rsidRPr="00E663A2">
        <w:rPr>
          <w:rFonts w:ascii="Arial" w:hAnsi="Arial" w:cs="Arial"/>
          <w:sz w:val="16"/>
          <w:szCs w:val="16"/>
        </w:rPr>
        <w:t>§ 14</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(1) Povinnost podle § 4 zpracovat územní energetickou koncepci musí být splněna do 5 let ode dne nabytí účinnosti tohoto zákona.</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(2) Povinnost podle § 6a odst. 10 vybavit vnitřní tepelná zařízení budov přístroji regulujícími dodávku tepelné energie musí být splněna do 7 let ode dne nabytí účinnosti tohoto zákona.</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(3)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(4) Ministerstvo vydá vyhlášku k provedení § 6 až 10a.</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(5) Práce na zpracování územní energetické koncepce musí být zahájeny do 1 roku od nabytí účinnosti tohoto zákona.</w:t>
      </w:r>
    </w:p>
    <w:p w:rsidR="0040535A" w:rsidRPr="00E663A2" w:rsidRDefault="0040535A" w:rsidP="0040535A">
      <w:pPr>
        <w:jc w:val="both"/>
        <w:rPr>
          <w:rFonts w:ascii="Arial" w:hAnsi="Arial" w:cs="Arial"/>
          <w:sz w:val="16"/>
          <w:szCs w:val="16"/>
        </w:rPr>
      </w:pPr>
      <w:r w:rsidRPr="00E663A2">
        <w:rPr>
          <w:rFonts w:ascii="Arial" w:hAnsi="Arial" w:cs="Arial"/>
          <w:sz w:val="16"/>
          <w:szCs w:val="16"/>
        </w:rPr>
        <w:tab/>
        <w:t>(6) Povinnost zpracovávat energetický audit se nevztahuje na energetické hospodářství a budovy, u kterých bylo vydáno stavební povolení, nebo byla zahájena nebo ukončena výstavba nebo změna dokončené stavby</w:t>
      </w:r>
    </w:p>
    <w:p w:rsidR="0040535A" w:rsidRPr="00E663A2" w:rsidRDefault="0040535A" w:rsidP="0040535A">
      <w:pPr>
        <w:jc w:val="both"/>
        <w:rPr>
          <w:rFonts w:ascii="Arial" w:hAnsi="Arial" w:cs="Arial"/>
          <w:sz w:val="16"/>
          <w:szCs w:val="16"/>
        </w:rPr>
      </w:pPr>
      <w:r w:rsidRPr="00E663A2">
        <w:rPr>
          <w:rFonts w:ascii="Arial" w:hAnsi="Arial" w:cs="Arial"/>
          <w:sz w:val="16"/>
          <w:szCs w:val="16"/>
        </w:rPr>
        <w:t>a) do 31. prosince 2001 se státní dotací poskytnutou ministerstvem v rámci programu, nebo</w:t>
      </w:r>
    </w:p>
    <w:p w:rsidR="0040535A" w:rsidRPr="00E663A2" w:rsidRDefault="0040535A" w:rsidP="0040535A">
      <w:pPr>
        <w:jc w:val="both"/>
        <w:rPr>
          <w:rFonts w:ascii="Arial" w:hAnsi="Arial" w:cs="Arial"/>
          <w:sz w:val="16"/>
          <w:szCs w:val="16"/>
        </w:rPr>
      </w:pPr>
      <w:r w:rsidRPr="00E663A2">
        <w:rPr>
          <w:rFonts w:ascii="Arial" w:hAnsi="Arial" w:cs="Arial"/>
          <w:sz w:val="16"/>
          <w:szCs w:val="16"/>
        </w:rPr>
        <w:t>b) do 31. prosince 2001 se státní dotací nebo půjčkou Státním fondem životního prostředí, Ministerstvem pro místní rozvoj, nebo Ministerstvem zemědělství.</w:t>
      </w:r>
    </w:p>
    <w:p w:rsidR="0040535A" w:rsidRPr="00E663A2" w:rsidRDefault="0040535A" w:rsidP="0040535A">
      <w:pPr>
        <w:jc w:val="both"/>
        <w:rPr>
          <w:rFonts w:ascii="Arial" w:hAnsi="Arial" w:cs="Arial"/>
          <w:b/>
          <w:sz w:val="16"/>
          <w:szCs w:val="16"/>
        </w:rPr>
      </w:pPr>
      <w:r w:rsidRPr="00E663A2">
        <w:rPr>
          <w:rFonts w:ascii="Arial" w:hAnsi="Arial" w:cs="Arial"/>
          <w:sz w:val="16"/>
          <w:szCs w:val="16"/>
        </w:rPr>
        <w:t xml:space="preserve"> </w:t>
      </w:r>
    </w:p>
    <w:p w:rsidR="0040535A" w:rsidRPr="00E663A2" w:rsidRDefault="0040535A" w:rsidP="0040535A">
      <w:pPr>
        <w:jc w:val="center"/>
        <w:rPr>
          <w:rFonts w:ascii="Arial" w:hAnsi="Arial" w:cs="Arial"/>
          <w:b/>
          <w:sz w:val="16"/>
          <w:szCs w:val="16"/>
        </w:rPr>
      </w:pPr>
      <w:r w:rsidRPr="00E663A2">
        <w:rPr>
          <w:rFonts w:ascii="Arial" w:hAnsi="Arial" w:cs="Arial"/>
          <w:b/>
          <w:sz w:val="16"/>
          <w:szCs w:val="16"/>
        </w:rPr>
        <w:t>ČÁST DRUHÁ</w:t>
      </w:r>
    </w:p>
    <w:p w:rsidR="0040535A" w:rsidRPr="00E663A2" w:rsidRDefault="0040535A" w:rsidP="0040535A">
      <w:pPr>
        <w:jc w:val="center"/>
        <w:rPr>
          <w:rFonts w:ascii="Arial" w:hAnsi="Arial" w:cs="Arial"/>
          <w:sz w:val="16"/>
          <w:szCs w:val="16"/>
        </w:rPr>
      </w:pPr>
      <w:r w:rsidRPr="00E663A2">
        <w:rPr>
          <w:rFonts w:ascii="Arial" w:hAnsi="Arial" w:cs="Arial"/>
          <w:sz w:val="16"/>
          <w:szCs w:val="16"/>
        </w:rPr>
        <w:t>ÚČINNOST</w:t>
      </w:r>
    </w:p>
    <w:p w:rsidR="0040535A" w:rsidRPr="00E663A2" w:rsidRDefault="0040535A" w:rsidP="0040535A">
      <w:pPr>
        <w:jc w:val="center"/>
        <w:rPr>
          <w:rFonts w:ascii="Arial" w:hAnsi="Arial" w:cs="Arial"/>
          <w:sz w:val="16"/>
          <w:szCs w:val="16"/>
        </w:rPr>
      </w:pPr>
    </w:p>
    <w:p w:rsidR="0040535A" w:rsidRPr="00E663A2" w:rsidRDefault="0040535A" w:rsidP="0040535A">
      <w:pPr>
        <w:jc w:val="center"/>
        <w:rPr>
          <w:rFonts w:ascii="Arial" w:hAnsi="Arial" w:cs="Arial"/>
          <w:sz w:val="16"/>
          <w:szCs w:val="16"/>
        </w:rPr>
      </w:pPr>
      <w:r w:rsidRPr="00E663A2">
        <w:rPr>
          <w:rFonts w:ascii="Arial" w:hAnsi="Arial" w:cs="Arial"/>
          <w:sz w:val="16"/>
          <w:szCs w:val="16"/>
        </w:rPr>
        <w:t>§ 15</w:t>
      </w:r>
    </w:p>
    <w:p w:rsidR="00DA2A6A" w:rsidRDefault="0040535A" w:rsidP="0040535A">
      <w:pPr>
        <w:rPr>
          <w:rFonts w:ascii="Arial" w:hAnsi="Arial" w:cs="Arial"/>
          <w:sz w:val="16"/>
          <w:szCs w:val="16"/>
        </w:rPr>
      </w:pPr>
      <w:r w:rsidRPr="00E663A2">
        <w:rPr>
          <w:rFonts w:ascii="Arial" w:hAnsi="Arial" w:cs="Arial"/>
          <w:sz w:val="16"/>
          <w:szCs w:val="16"/>
        </w:rPr>
        <w:tab/>
        <w:t>Tento zákon nabývá účinnosti dnem 1. ledna 2001.</w:t>
      </w:r>
    </w:p>
    <w:p w:rsidR="0040535A" w:rsidRDefault="0040535A" w:rsidP="0040535A">
      <w:pPr>
        <w:rPr>
          <w:rFonts w:ascii="Arial" w:hAnsi="Arial" w:cs="Arial"/>
          <w:sz w:val="16"/>
          <w:szCs w:val="16"/>
        </w:rPr>
      </w:pPr>
    </w:p>
    <w:p w:rsidR="0040535A" w:rsidRDefault="0040535A" w:rsidP="0040535A">
      <w:pPr>
        <w:rPr>
          <w:rFonts w:ascii="Arial" w:hAnsi="Arial" w:cs="Arial"/>
          <w:sz w:val="16"/>
          <w:szCs w:val="16"/>
        </w:rPr>
      </w:pPr>
    </w:p>
    <w:p w:rsidR="0040535A" w:rsidRDefault="0040535A" w:rsidP="0040535A">
      <w:pPr>
        <w:rPr>
          <w:rFonts w:ascii="Arial" w:hAnsi="Arial" w:cs="Arial"/>
          <w:b/>
          <w:sz w:val="16"/>
          <w:szCs w:val="16"/>
          <w:u w:val="single"/>
        </w:rPr>
      </w:pPr>
    </w:p>
    <w:p w:rsidR="00DA2A6A" w:rsidRPr="009B2705" w:rsidRDefault="00DA2A6A" w:rsidP="009B2705">
      <w:pPr>
        <w:spacing w:after="0" w:line="240" w:lineRule="auto"/>
        <w:jc w:val="center"/>
        <w:rPr>
          <w:rFonts w:ascii="Arial" w:hAnsi="Arial" w:cs="Arial"/>
          <w:b/>
          <w:sz w:val="16"/>
          <w:szCs w:val="16"/>
          <w:u w:val="single"/>
        </w:rPr>
      </w:pPr>
      <w:r w:rsidRPr="009B2705">
        <w:rPr>
          <w:rFonts w:ascii="Arial" w:hAnsi="Arial" w:cs="Arial"/>
          <w:b/>
          <w:sz w:val="16"/>
          <w:szCs w:val="16"/>
          <w:u w:val="single"/>
        </w:rPr>
        <w:t>Platné znění zákona č. 189/1999 Sb., ve znění pozdějších předpisů</w:t>
      </w:r>
    </w:p>
    <w:p w:rsidR="00DA2A6A" w:rsidRDefault="00DA2A6A" w:rsidP="009B2705">
      <w:pPr>
        <w:spacing w:after="0" w:line="240" w:lineRule="auto"/>
        <w:jc w:val="center"/>
        <w:rPr>
          <w:rFonts w:ascii="Arial" w:hAnsi="Arial" w:cs="Arial"/>
          <w:b/>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DA2A6A" w:rsidRDefault="00DA2A6A" w:rsidP="00FB3DDF">
      <w:pPr>
        <w:widowControl w:val="0"/>
        <w:autoSpaceDE w:val="0"/>
        <w:autoSpaceDN w:val="0"/>
        <w:adjustRightInd w:val="0"/>
        <w:spacing w:after="0" w:line="240" w:lineRule="auto"/>
        <w:jc w:val="center"/>
        <w:rPr>
          <w:rFonts w:ascii="Arial" w:hAnsi="Arial" w:cs="Arial"/>
          <w:sz w:val="21"/>
          <w:szCs w:val="21"/>
        </w:rPr>
      </w:pP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29. července 1999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spacing w:after="0" w:line="240" w:lineRule="auto"/>
        <w:jc w:val="center"/>
        <w:rPr>
          <w:rFonts w:ascii="Arial" w:hAnsi="Arial" w:cs="Arial"/>
          <w:b/>
          <w:bCs/>
          <w:sz w:val="16"/>
          <w:szCs w:val="16"/>
        </w:rPr>
      </w:pPr>
      <w:r>
        <w:rPr>
          <w:rFonts w:ascii="Arial" w:hAnsi="Arial" w:cs="Arial"/>
          <w:b/>
          <w:bCs/>
          <w:sz w:val="16"/>
          <w:szCs w:val="16"/>
        </w:rPr>
        <w:t>o nouzových zásobách ropy, o řešení stavů ropné nouze a o změně některých souvisejících zákonů (zákon o nouzových zásobách ropy)</w:t>
      </w:r>
    </w:p>
    <w:p w:rsidR="00DA2A6A" w:rsidRDefault="00DA2A6A" w:rsidP="00FB3DDF">
      <w:pPr>
        <w:spacing w:after="0" w:line="240" w:lineRule="auto"/>
        <w:jc w:val="center"/>
        <w:rPr>
          <w:rFonts w:ascii="Arial" w:hAnsi="Arial" w:cs="Arial"/>
          <w:b/>
          <w:bCs/>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Parlament se usnesl na tomto zákoně České republiky: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DA2A6A" w:rsidRDefault="00DA2A6A" w:rsidP="00FB3DDF">
      <w:pPr>
        <w:widowControl w:val="0"/>
        <w:autoSpaceDE w:val="0"/>
        <w:autoSpaceDN w:val="0"/>
        <w:adjustRightInd w:val="0"/>
        <w:spacing w:after="0" w:line="240" w:lineRule="auto"/>
        <w:rPr>
          <w:rFonts w:ascii="Arial" w:hAnsi="Arial" w:cs="Arial"/>
          <w:b/>
          <w:bCs/>
          <w:sz w:val="21"/>
          <w:szCs w:val="21"/>
        </w:rPr>
      </w:pPr>
    </w:p>
    <w:p w:rsidR="00DA2A6A" w:rsidRDefault="00DA2A6A" w:rsidP="00FB3D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NOUZOVÉ ZÁSOBY ROPY A ŘEŠENÍ STAVŮ ROPNÉ NOUZE </w:t>
      </w:r>
    </w:p>
    <w:p w:rsidR="00DA2A6A" w:rsidRDefault="00DA2A6A" w:rsidP="00FB3DDF">
      <w:pPr>
        <w:widowControl w:val="0"/>
        <w:autoSpaceDE w:val="0"/>
        <w:autoSpaceDN w:val="0"/>
        <w:adjustRightInd w:val="0"/>
        <w:spacing w:after="0" w:line="240" w:lineRule="auto"/>
        <w:rPr>
          <w:rFonts w:ascii="Arial" w:hAnsi="Arial" w:cs="Arial"/>
          <w:b/>
          <w:bCs/>
          <w:sz w:val="21"/>
          <w:szCs w:val="21"/>
        </w:rPr>
      </w:pP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DA2A6A" w:rsidRDefault="00DA2A6A" w:rsidP="00FB3DDF">
      <w:pPr>
        <w:widowControl w:val="0"/>
        <w:autoSpaceDE w:val="0"/>
        <w:autoSpaceDN w:val="0"/>
        <w:adjustRightInd w:val="0"/>
        <w:spacing w:after="0" w:line="240" w:lineRule="auto"/>
        <w:rPr>
          <w:rFonts w:ascii="Arial" w:hAnsi="Arial" w:cs="Arial"/>
          <w:b/>
          <w:bCs/>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upravuje v souladu s právem Evropské unie</w:t>
      </w:r>
      <w:r>
        <w:rPr>
          <w:rFonts w:ascii="Arial" w:hAnsi="Arial" w:cs="Arial"/>
          <w:sz w:val="16"/>
          <w:szCs w:val="16"/>
          <w:vertAlign w:val="superscript"/>
        </w:rPr>
        <w:t>1)</w:t>
      </w:r>
      <w:r>
        <w:rPr>
          <w:rFonts w:ascii="Arial" w:hAnsi="Arial" w:cs="Arial"/>
          <w:sz w:val="16"/>
          <w:szCs w:val="16"/>
        </w:rPr>
        <w:t xml:space="preserve"> způsob vytváření, udržování a použití nouzových zásob ropy a ropných produktů</w:t>
      </w:r>
      <w:r>
        <w:rPr>
          <w:rFonts w:ascii="Arial" w:hAnsi="Arial" w:cs="Arial"/>
          <w:sz w:val="16"/>
          <w:szCs w:val="16"/>
          <w:vertAlign w:val="superscript"/>
        </w:rPr>
        <w:t>5)</w:t>
      </w:r>
      <w:r>
        <w:rPr>
          <w:rFonts w:ascii="Arial" w:hAnsi="Arial" w:cs="Arial"/>
          <w:sz w:val="16"/>
          <w:szCs w:val="16"/>
        </w:rPr>
        <w:t xml:space="preserve"> určených pro zmírnění nebo překonání stavů nouze vzniklých z jejich nedostatku (dále jen „nouzové zásoby“), postupy pro řešení stavů nouze a úkoly orgánů státní správy a orgánů územních samosprávních celků v této oblasti.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pojmů </w:t>
      </w:r>
    </w:p>
    <w:p w:rsidR="00DA2A6A" w:rsidRDefault="00DA2A6A" w:rsidP="00FB3DDF">
      <w:pPr>
        <w:widowControl w:val="0"/>
        <w:autoSpaceDE w:val="0"/>
        <w:autoSpaceDN w:val="0"/>
        <w:adjustRightInd w:val="0"/>
        <w:spacing w:after="0" w:line="240" w:lineRule="auto"/>
        <w:rPr>
          <w:rFonts w:ascii="Arial" w:hAnsi="Arial" w:cs="Arial"/>
          <w:b/>
          <w:bCs/>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tohoto zákona se rozumí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čistým dovozem celkové množství dovezené ropy a ropných produktů do České republiky snížené o celkové množství vyvezené ropy a ropných produktů z České republiky,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domácí spotřebou celkové množství ropy a ropných produktů spotřebované v rámci České republiky pro energetické i neenergetické účely,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referenčním rokem kalendářní rok předcházejícího roku, k němuž se vztahují údaje o domácí spotřebě nebo o čistém dovozu používané při výpočtu minimální úrovně nouzových zásob, které mají být drženy, nebo při výpočtu úrovně nouzových zásob skutečně držených v určitém okamžiku,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ústředním správcem zásob osoba, jejíž hlavním úkolem je vytváření, udržování nebo prodej nouzových zásob,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produktovodem zařízení pro potrubní přepravu ropných produktů, pokud není umístěno ve výrobním nebo zpracovatelském závodě nebo ve skladovacím zařízení</w:t>
      </w:r>
      <w:r>
        <w:t xml:space="preserve"> </w:t>
      </w:r>
      <w:r>
        <w:rPr>
          <w:rFonts w:ascii="Arial" w:hAnsi="Arial" w:cs="Arial"/>
          <w:b/>
          <w:sz w:val="16"/>
          <w:szCs w:val="16"/>
        </w:rPr>
        <w:t>tvořeným vzájemně propojeným souborem potrubí, armaturních šachet a souvisejících technologických objektů, včetně systému protikorozní ochrany, řídící a zabezpečovací techniky a zařízení k přenosu informací pro činnosti výpočetní techniky a informačních systémů</w:t>
      </w: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ropovodem zařízení pro potrubní přepravu ropy, pokud není umístěno ve výrobním nebo zpracovatelském závodě nebo ve skladovacím zařízení </w:t>
      </w:r>
      <w:r>
        <w:rPr>
          <w:rFonts w:ascii="Arial" w:hAnsi="Arial" w:cs="Arial"/>
          <w:b/>
          <w:sz w:val="16"/>
          <w:szCs w:val="16"/>
        </w:rPr>
        <w:t>tvořeným vzájemně propojeným souborem potrubí, armaturních šachet a souvisejících technologických objektů, včetně systému protikorozní ochrany, řídící a zabezpečovací techniky a zařízení k přenosu informací pro činnosti výpočetní techniky a informačních systémů</w:t>
      </w: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mimořádnou situací situace, kdy nastane, nebo hrozí, že nastane, ohrožení zásobování trhu ropou nebo ropnými produkty v České republice nebo v jiných členských státech Evropské unie nebo v jiných členských státech Mezinárodní energetické agentury,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fyzickou přístupností souhrn opatření umožňující použití nouzových zásob a jejich skutečné dodání na trh v množství a čase napomáhajících ke zmírnění dopadů mimořádné situace,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stavem ropné nouze nedostatek ropy a ropných produktů, který by měl za následek poruchy v zásobování na domácím trhu a nepříznivé následky z toho plynoucí by nebylo možné odstranit nebo jim zamezit bez přijetí opatření podle tohoto zákona,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mezinárodním rozhodnutím rozhodnutí Řídící rady Mezinárodní energetické agentury nebo Evropské unie o použití zásob ropy nebo ropných produktů nebo o jiných opatřeních, přijaté s cílem zajistit dostupnost ropy nebo ropných produktů na trhu,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závažným narušením dodávek významný a náhlý pokles dodávek ropy nebo ropných produktů do České republiky, Evropské unie nebo států Mezinárodní energetické agentury, bez ohledu na to, zda bylo vydáno mezinárodní rozhodnutí.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Vytváření a udržování nouzových zásob </w:t>
      </w:r>
    </w:p>
    <w:p w:rsidR="00DA2A6A" w:rsidRDefault="00DA2A6A" w:rsidP="00FB3DDF">
      <w:pPr>
        <w:widowControl w:val="0"/>
        <w:autoSpaceDE w:val="0"/>
        <w:autoSpaceDN w:val="0"/>
        <w:adjustRightInd w:val="0"/>
        <w:spacing w:after="0" w:line="240" w:lineRule="auto"/>
        <w:rPr>
          <w:rFonts w:ascii="Arial" w:hAnsi="Arial" w:cs="Arial"/>
          <w:b/>
          <w:bCs/>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Nouzové zásoby jsou státními hmotnými rezervami</w:t>
      </w:r>
      <w:r>
        <w:rPr>
          <w:rFonts w:ascii="Arial" w:hAnsi="Arial" w:cs="Arial"/>
          <w:sz w:val="16"/>
          <w:szCs w:val="16"/>
          <w:vertAlign w:val="superscript"/>
        </w:rPr>
        <w:t>1a)</w:t>
      </w: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Nouzové zásoby vytváří a udržuje Správa státních hmotných rezerv (dále jen „Správa“) z ropy a vybraných ropných produktů</w:t>
      </w:r>
      <w:r>
        <w:rPr>
          <w:rFonts w:ascii="Arial" w:hAnsi="Arial" w:cs="Arial"/>
          <w:sz w:val="16"/>
          <w:szCs w:val="16"/>
          <w:vertAlign w:val="superscript"/>
        </w:rPr>
        <w:t>5)</w:t>
      </w:r>
      <w:r>
        <w:rPr>
          <w:rFonts w:ascii="Arial" w:hAnsi="Arial" w:cs="Arial"/>
          <w:sz w:val="16"/>
          <w:szCs w:val="16"/>
        </w:rPr>
        <w:t xml:space="preserve"> ve výši odpovídající nejméně 90 dnům průměrného denního čistého dovozu referenčního roku.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Výše nouzových zásob se přepočítává nejpozději k 31. březnu každého roku.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nouzových zásob mohou být tvořeny specifické zásoby.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Pr="000E5FC2"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nebudou udržovány specifické zásoby, Správa zajistí, aby nejméně jedna třetina nouzových zásob splňovala podmínky stanovené v </w:t>
      </w:r>
      <w:hyperlink r:id="rId915" w:history="1">
        <w:r w:rsidRPr="000E5FC2">
          <w:rPr>
            <w:rStyle w:val="Hypertextovodkaz"/>
            <w:rFonts w:ascii="Arial" w:hAnsi="Arial" w:cs="Arial"/>
            <w:color w:val="auto"/>
            <w:sz w:val="16"/>
            <w:szCs w:val="16"/>
            <w:u w:val="none"/>
          </w:rPr>
          <w:t>§ 2a odst. 2, 3 a 4</w:t>
        </w:r>
      </w:hyperlink>
      <w:r w:rsidRPr="000E5FC2">
        <w:rPr>
          <w:rFonts w:ascii="Arial" w:hAnsi="Arial" w:cs="Arial"/>
          <w:sz w:val="16"/>
          <w:szCs w:val="16"/>
        </w:rPr>
        <w:t xml:space="preserve">. </w:t>
      </w:r>
    </w:p>
    <w:p w:rsidR="00DA2A6A" w:rsidRPr="000E5FC2" w:rsidRDefault="00DA2A6A" w:rsidP="00FB3DDF">
      <w:pPr>
        <w:widowControl w:val="0"/>
        <w:autoSpaceDE w:val="0"/>
        <w:autoSpaceDN w:val="0"/>
        <w:adjustRightInd w:val="0"/>
        <w:spacing w:after="0" w:line="240" w:lineRule="auto"/>
        <w:rPr>
          <w:rFonts w:ascii="Arial" w:hAnsi="Arial" w:cs="Arial"/>
          <w:sz w:val="16"/>
          <w:szCs w:val="16"/>
        </w:rPr>
      </w:pPr>
      <w:r w:rsidRPr="000E5FC2">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Druhy ropy a skladbu vybraných ropných produktů vhodných pro skladování v nouzových zásobách, způsob výpočtu průměrného denního čistého dovozu a průměrné denní domácí spotřeby a způsob výpočtu výše nouzových zásob, jež má Česká republika povinnost udržovat, stanoví prováděcí právní předpis.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2a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Vytváření a udržování specifických zásob </w:t>
      </w:r>
    </w:p>
    <w:p w:rsidR="00DA2A6A" w:rsidRDefault="00DA2A6A" w:rsidP="00FB3DDF">
      <w:pPr>
        <w:widowControl w:val="0"/>
        <w:autoSpaceDE w:val="0"/>
        <w:autoSpaceDN w:val="0"/>
        <w:adjustRightInd w:val="0"/>
        <w:spacing w:after="0" w:line="240" w:lineRule="auto"/>
        <w:rPr>
          <w:rFonts w:ascii="Arial" w:hAnsi="Arial" w:cs="Arial"/>
          <w:b/>
          <w:bCs/>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Správa může udržovat specifické zásoby, a to ve výši odpovídající nejméně 30 dnům průměrné denní domácí spotřeby referenčního roku, po dobu nejméně 1 roku.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Specifické zásoby se mohou skládat pouze z etanu, zkapalněného ropného plynu označovaného jako LPG, motorového benzinu, leteckého benzinu, tryskového paliva benzinového typu, tryskového paliva naphthového typu, tryskového paliva petrolejového typu, ostatního petroleje, plynového oleje, motorové nafty, topného oleje, lakového a technického benzinu, maziva, bitumenu, parafinových vosků, nebo ropného koksu</w:t>
      </w:r>
      <w:r>
        <w:rPr>
          <w:rFonts w:ascii="Arial" w:hAnsi="Arial" w:cs="Arial"/>
          <w:sz w:val="16"/>
          <w:szCs w:val="16"/>
          <w:vertAlign w:val="superscript"/>
        </w:rPr>
        <w:t>5)</w:t>
      </w:r>
      <w:r>
        <w:rPr>
          <w:rFonts w:ascii="Arial" w:hAnsi="Arial" w:cs="Arial"/>
          <w:sz w:val="16"/>
          <w:szCs w:val="16"/>
        </w:rPr>
        <w:t xml:space="preserve">. </w:t>
      </w:r>
    </w:p>
    <w:p w:rsidR="00DA2A6A" w:rsidRPr="000E5FC2"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Pr="000E5FC2" w:rsidRDefault="00DA2A6A" w:rsidP="00FB3DDF">
      <w:pPr>
        <w:widowControl w:val="0"/>
        <w:autoSpaceDE w:val="0"/>
        <w:autoSpaceDN w:val="0"/>
        <w:adjustRightInd w:val="0"/>
        <w:spacing w:after="0" w:line="240" w:lineRule="auto"/>
        <w:jc w:val="both"/>
        <w:rPr>
          <w:rFonts w:ascii="Arial" w:hAnsi="Arial" w:cs="Arial"/>
          <w:sz w:val="16"/>
          <w:szCs w:val="16"/>
        </w:rPr>
      </w:pPr>
      <w:r w:rsidRPr="000E5FC2">
        <w:rPr>
          <w:rFonts w:ascii="Arial" w:hAnsi="Arial" w:cs="Arial"/>
          <w:sz w:val="16"/>
          <w:szCs w:val="16"/>
        </w:rPr>
        <w:tab/>
        <w:t xml:space="preserve">(3) Správa určí skladbu specifických zásob z jednoho nebo více produktů uvedených v </w:t>
      </w:r>
      <w:hyperlink r:id="rId916" w:history="1">
        <w:r w:rsidRPr="000E5FC2">
          <w:rPr>
            <w:rStyle w:val="Hypertextovodkaz"/>
            <w:rFonts w:ascii="Arial" w:hAnsi="Arial" w:cs="Arial"/>
            <w:color w:val="auto"/>
            <w:sz w:val="16"/>
            <w:szCs w:val="16"/>
            <w:u w:val="none"/>
          </w:rPr>
          <w:t>odstavci 2</w:t>
        </w:r>
      </w:hyperlink>
      <w:r w:rsidRPr="000E5FC2">
        <w:rPr>
          <w:rFonts w:ascii="Arial" w:hAnsi="Arial" w:cs="Arial"/>
          <w:sz w:val="16"/>
          <w:szCs w:val="16"/>
        </w:rPr>
        <w:t xml:space="preserve">. </w:t>
      </w:r>
    </w:p>
    <w:p w:rsidR="00DA2A6A" w:rsidRPr="000E5FC2" w:rsidRDefault="00DA2A6A" w:rsidP="00FB3DDF">
      <w:pPr>
        <w:widowControl w:val="0"/>
        <w:autoSpaceDE w:val="0"/>
        <w:autoSpaceDN w:val="0"/>
        <w:adjustRightInd w:val="0"/>
        <w:spacing w:after="0" w:line="240" w:lineRule="auto"/>
        <w:rPr>
          <w:rFonts w:ascii="Arial" w:hAnsi="Arial" w:cs="Arial"/>
          <w:sz w:val="16"/>
          <w:szCs w:val="16"/>
        </w:rPr>
      </w:pPr>
      <w:r w:rsidRPr="000E5FC2">
        <w:rPr>
          <w:rFonts w:ascii="Arial" w:hAnsi="Arial" w:cs="Arial"/>
          <w:sz w:val="16"/>
          <w:szCs w:val="16"/>
        </w:rPr>
        <w:t xml:space="preserve"> </w:t>
      </w:r>
    </w:p>
    <w:p w:rsidR="00DA2A6A" w:rsidRPr="000E5FC2" w:rsidRDefault="00DA2A6A" w:rsidP="00FB3DDF">
      <w:pPr>
        <w:widowControl w:val="0"/>
        <w:autoSpaceDE w:val="0"/>
        <w:autoSpaceDN w:val="0"/>
        <w:adjustRightInd w:val="0"/>
        <w:spacing w:after="0" w:line="240" w:lineRule="auto"/>
        <w:jc w:val="both"/>
        <w:rPr>
          <w:rFonts w:ascii="Arial" w:hAnsi="Arial" w:cs="Arial"/>
          <w:sz w:val="16"/>
          <w:szCs w:val="16"/>
        </w:rPr>
      </w:pPr>
      <w:r w:rsidRPr="000E5FC2">
        <w:rPr>
          <w:rFonts w:ascii="Arial" w:hAnsi="Arial" w:cs="Arial"/>
          <w:sz w:val="16"/>
          <w:szCs w:val="16"/>
        </w:rPr>
        <w:tab/>
        <w:t xml:space="preserve">(4) Správa zajistí, aby u ropných produktů zahrnutých do specifických zásob činil ropný ekvivalent nejméně 75 % domácí spotřeby těchto produktů v referenčním roce. Způsob tohoto výpočtu stanoví prováděcí právní předpis. </w:t>
      </w:r>
    </w:p>
    <w:p w:rsidR="00DA2A6A" w:rsidRPr="000E5FC2" w:rsidRDefault="00DA2A6A" w:rsidP="00FB3DDF">
      <w:pPr>
        <w:widowControl w:val="0"/>
        <w:autoSpaceDE w:val="0"/>
        <w:autoSpaceDN w:val="0"/>
        <w:adjustRightInd w:val="0"/>
        <w:spacing w:after="0" w:line="240" w:lineRule="auto"/>
        <w:rPr>
          <w:rFonts w:ascii="Arial" w:hAnsi="Arial" w:cs="Arial"/>
          <w:sz w:val="16"/>
          <w:szCs w:val="16"/>
        </w:rPr>
      </w:pPr>
      <w:r w:rsidRPr="000E5FC2">
        <w:rPr>
          <w:rFonts w:ascii="Arial" w:hAnsi="Arial" w:cs="Arial"/>
          <w:sz w:val="16"/>
          <w:szCs w:val="16"/>
        </w:rPr>
        <w:t xml:space="preserve"> </w:t>
      </w:r>
    </w:p>
    <w:p w:rsidR="00DA2A6A" w:rsidRPr="000E5FC2" w:rsidRDefault="00DA2A6A" w:rsidP="00FB3DDF">
      <w:pPr>
        <w:widowControl w:val="0"/>
        <w:autoSpaceDE w:val="0"/>
        <w:autoSpaceDN w:val="0"/>
        <w:adjustRightInd w:val="0"/>
        <w:spacing w:after="0" w:line="240" w:lineRule="auto"/>
        <w:jc w:val="both"/>
        <w:rPr>
          <w:rFonts w:ascii="Arial" w:hAnsi="Arial" w:cs="Arial"/>
          <w:sz w:val="16"/>
          <w:szCs w:val="16"/>
        </w:rPr>
      </w:pPr>
      <w:r w:rsidRPr="000E5FC2">
        <w:rPr>
          <w:rFonts w:ascii="Arial" w:hAnsi="Arial" w:cs="Arial"/>
          <w:sz w:val="16"/>
          <w:szCs w:val="16"/>
        </w:rPr>
        <w:tab/>
        <w:t xml:space="preserve">(5) Skladbu specifických zásob lze změnit nejdříve po uplynutí 1 roku, a to vždy jen od prvního dne kalendářního měsíce. Množství specifických zásob může být dočasně sníženo pouze z důvodu jejich obměny. Celková povinná minimální výše nouzových zásob při obměně specifických zásob nesmí klesnout pod výši stanovenou v </w:t>
      </w:r>
      <w:hyperlink r:id="rId917" w:history="1">
        <w:r w:rsidRPr="000E5FC2">
          <w:rPr>
            <w:rStyle w:val="Hypertextovodkaz"/>
            <w:rFonts w:ascii="Arial" w:hAnsi="Arial" w:cs="Arial"/>
            <w:color w:val="auto"/>
            <w:sz w:val="16"/>
            <w:szCs w:val="16"/>
            <w:u w:val="none"/>
          </w:rPr>
          <w:t>§ 2 odst. 2</w:t>
        </w:r>
      </w:hyperlink>
      <w:r w:rsidRPr="000E5FC2">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Specifické zásoby mohou být přemístěny pouze po předchozím písemném souhlasu Správy</w:t>
      </w:r>
      <w:r>
        <w:rPr>
          <w:rFonts w:ascii="Arial" w:hAnsi="Arial" w:cs="Arial"/>
          <w:sz w:val="16"/>
          <w:szCs w:val="16"/>
          <w:vertAlign w:val="superscript"/>
        </w:rPr>
        <w:t>1a)</w:t>
      </w: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Správa informuje Evropskou komisi (dále jen „Komise“) o množství a skladbě vybraných ropných produktů držených ve specifických zásobách a době, po kterou se tyto specifické zásoby zavázala udržovat.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Skladování nouzových zásob </w:t>
      </w:r>
    </w:p>
    <w:p w:rsidR="00DA2A6A" w:rsidRDefault="00DA2A6A" w:rsidP="00FB3DDF">
      <w:pPr>
        <w:widowControl w:val="0"/>
        <w:autoSpaceDE w:val="0"/>
        <w:autoSpaceDN w:val="0"/>
        <w:adjustRightInd w:val="0"/>
        <w:spacing w:after="0" w:line="240" w:lineRule="auto"/>
        <w:rPr>
          <w:rFonts w:ascii="Arial" w:hAnsi="Arial" w:cs="Arial"/>
          <w:b/>
          <w:bCs/>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Nouzové zásoby se skladují ve skladovacích zařízeních a lze je skladovat společně s jinými druhy zásob. Skladovacím zařízením se rozumí samostatná nádrž, nádržový blok, sklad, technologický výrobní celek, případně jiný objekt splňující technické a ekologické podmínky pro dlouhodobé skladování ropy nebo ropných produktů. Prováděcí právní předpis stanoví povolený objem skladovacích zařízení, povinné technické vybavení skladovacích zařízení, včetně požadavků na vybavení pro sledování kvality nouzových zásob.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Pr>
          <w:rFonts w:ascii="Arial" w:hAnsi="Arial" w:cs="Arial"/>
          <w:strike/>
          <w:sz w:val="16"/>
          <w:szCs w:val="16"/>
        </w:rPr>
        <w:t xml:space="preserve">(2) Stavby skladovacích zařízení, produktovodů a ropovodů určených ke skladování a přepravě nouzových zásob se považují za veřejně prospěšné stavby.2) </w:t>
      </w:r>
    </w:p>
    <w:p w:rsidR="00DA2A6A" w:rsidRDefault="00DA2A6A" w:rsidP="00FB3DDF">
      <w:pPr>
        <w:widowControl w:val="0"/>
        <w:autoSpaceDE w:val="0"/>
        <w:autoSpaceDN w:val="0"/>
        <w:adjustRightInd w:val="0"/>
        <w:spacing w:after="0" w:line="240" w:lineRule="auto"/>
        <w:ind w:firstLine="720"/>
        <w:jc w:val="both"/>
        <w:rPr>
          <w:rFonts w:ascii="Arial" w:hAnsi="Arial" w:cs="Arial"/>
          <w:b/>
          <w:sz w:val="16"/>
          <w:szCs w:val="16"/>
        </w:rPr>
      </w:pPr>
      <w:r>
        <w:rPr>
          <w:rFonts w:ascii="Arial" w:hAnsi="Arial" w:cs="Arial"/>
          <w:b/>
          <w:sz w:val="16"/>
          <w:szCs w:val="16"/>
        </w:rPr>
        <w:t>(2) Skladovací zařízení, produktovody a ropovody jsou zřizovány a provozovány ve veřejném zájmu</w:t>
      </w:r>
      <w:r>
        <w:rPr>
          <w:rFonts w:ascii="Arial" w:hAnsi="Arial" w:cs="Arial"/>
          <w:b/>
          <w:sz w:val="16"/>
          <w:szCs w:val="16"/>
          <w:vertAlign w:val="superscript"/>
        </w:rPr>
        <w:t>2)</w:t>
      </w:r>
      <w:r>
        <w:rPr>
          <w:rFonts w:ascii="Arial" w:hAnsi="Arial" w:cs="Arial"/>
          <w:b/>
          <w:sz w:val="16"/>
          <w:szCs w:val="16"/>
        </w:rPr>
        <w:t>.</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6B6" w:rsidRPr="005646B6" w:rsidRDefault="00DA2A6A" w:rsidP="005646B6">
      <w:pPr>
        <w:widowControl w:val="0"/>
        <w:autoSpaceDE w:val="0"/>
        <w:autoSpaceDN w:val="0"/>
        <w:adjustRightInd w:val="0"/>
        <w:spacing w:after="0" w:line="240" w:lineRule="auto"/>
        <w:jc w:val="both"/>
        <w:rPr>
          <w:rFonts w:ascii="Arial" w:hAnsi="Arial" w:cs="Arial"/>
          <w:b/>
          <w:color w:val="FF0000"/>
          <w:sz w:val="16"/>
          <w:szCs w:val="16"/>
        </w:rPr>
      </w:pPr>
      <w:r>
        <w:rPr>
          <w:rFonts w:ascii="Arial" w:hAnsi="Arial" w:cs="Arial"/>
          <w:sz w:val="16"/>
          <w:szCs w:val="16"/>
        </w:rPr>
        <w:tab/>
        <w:t xml:space="preserve">(3) Skladovací zařízení, produktovody a ropovody jsou k zajištění jejich bezpečného a spolehlivého provozu, k ochraně života, zdraví a majetku osob a k zamezení nebo zmírnění účinků jejich případných havárií chráněny ochrannými pásmy. Ochranné pásmo tvoří prostor, jehož hranice jsou vymezeny svislými plochami vedenými ve vodorovné vzdálenosti 150 m na všechny strany od půdorysu těchto zařízení. Ochranné pásmo vzniká dnem nabytí právní moci územního rozhodnutí o umístění stavby nebo vydáním územního souhlasu s umístěním stavby, pokud není podle stavebního zákona vyžadován ani jeden z těchto dokladů, potom dnem uvedení těchto zařízení do provozu. </w:t>
      </w:r>
      <w:r w:rsidR="005646B6" w:rsidRPr="000E5FC2">
        <w:rPr>
          <w:rFonts w:ascii="Arial" w:hAnsi="Arial" w:cs="Arial"/>
          <w:b/>
          <w:iCs/>
          <w:sz w:val="16"/>
          <w:szCs w:val="16"/>
        </w:rPr>
        <w:t xml:space="preserve">Ochranné pásmo skladovacího zařízení, produktovodu a ropovodu zaniká jeho </w:t>
      </w:r>
      <w:r w:rsidR="005646B6" w:rsidRPr="000E5FC2">
        <w:rPr>
          <w:rFonts w:ascii="Arial" w:hAnsi="Arial" w:cs="Arial"/>
          <w:b/>
          <w:sz w:val="16"/>
          <w:szCs w:val="16"/>
        </w:rPr>
        <w:t>trvalým vyřazením z provozu nebo odstraněním stavby; v pochybnostech rozhodne o zániku ochranného pásma Správa na žádost vlastníka pozemku nebo stavby dotčené ochranným pásmem.</w:t>
      </w:r>
    </w:p>
    <w:p w:rsidR="00DA2A6A" w:rsidRPr="005646B6" w:rsidRDefault="00DA2A6A" w:rsidP="00FB3DDF">
      <w:pPr>
        <w:widowControl w:val="0"/>
        <w:autoSpaceDE w:val="0"/>
        <w:autoSpaceDN w:val="0"/>
        <w:adjustRightInd w:val="0"/>
        <w:spacing w:after="0" w:line="240" w:lineRule="auto"/>
        <w:jc w:val="both"/>
        <w:rPr>
          <w:rFonts w:ascii="Arial" w:hAnsi="Arial" w:cs="Arial"/>
          <w:strike/>
          <w:color w:val="FF0000"/>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p>
    <w:p w:rsidR="00DA2A6A" w:rsidRDefault="00DA2A6A" w:rsidP="00FB3DDF">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Pr>
          <w:rFonts w:ascii="Arial" w:hAnsi="Arial" w:cs="Arial"/>
          <w:strike/>
          <w:sz w:val="16"/>
          <w:szCs w:val="16"/>
        </w:rPr>
        <w:t>(4) V ochranném pásmu skladovacího zařízení, produktovodů a ropovodů je zakázáno provádět činnosti, které by mohly ohrozit bezpečnost a spolehlivost provozu těchto zařízení, nebo životy, zdraví a majetek osob. Je zakázáno umisťovat stavby, provádět zemní práce, zřizovat skládky a uskladňovat materiál v ochranném pásmu bez předchozího souhlasu provozovatele takového zařízení.</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b/>
          <w:sz w:val="16"/>
          <w:szCs w:val="16"/>
        </w:rPr>
        <w:t>(4) V ochranném pásmu skladovacího zařízení, produktovod a ropovodu i mimo ně je každý povinen zdržet se jednání, kterým by mohl poškodit produktovod, ropovod nebo skladovací zařízení nebo omezit nebo ohrozit jejích bezpečný a spolehlivý provoz a veškeré činnosti musí být prováděny tak, aby nedošlo k poškození skladovacího zařízení, produktovodu nebo ropovodu. Každý je povinen zdržet se jednání, kterým by mohl bránit, mařit nebo ztěžovat výkon oprávnění provozovatele skladovacího zařízení, produktovodu nebo ropovodu, které vyplývá z věcného břemene nebo z ustanovení tohoto zákona.</w:t>
      </w:r>
      <w:r>
        <w:rPr>
          <w:rFonts w:ascii="Arial" w:hAnsi="Arial" w:cs="Arial"/>
          <w:sz w:val="16"/>
          <w:szCs w:val="16"/>
        </w:rPr>
        <w:t xml:space="preserve"> </w:t>
      </w:r>
    </w:p>
    <w:p w:rsidR="008F2594" w:rsidRDefault="008F2594" w:rsidP="00FB3DDF">
      <w:pPr>
        <w:widowControl w:val="0"/>
        <w:autoSpaceDE w:val="0"/>
        <w:autoSpaceDN w:val="0"/>
        <w:adjustRightInd w:val="0"/>
        <w:spacing w:after="0" w:line="240" w:lineRule="auto"/>
        <w:jc w:val="both"/>
        <w:rPr>
          <w:rFonts w:ascii="Arial" w:hAnsi="Arial" w:cs="Arial"/>
          <w:sz w:val="16"/>
          <w:szCs w:val="16"/>
        </w:rPr>
      </w:pPr>
    </w:p>
    <w:p w:rsidR="008F2594" w:rsidRDefault="005646B6" w:rsidP="00FB3DDF">
      <w:pPr>
        <w:widowControl w:val="0"/>
        <w:autoSpaceDE w:val="0"/>
        <w:autoSpaceDN w:val="0"/>
        <w:adjustRightInd w:val="0"/>
        <w:spacing w:after="0" w:line="240" w:lineRule="auto"/>
        <w:jc w:val="both"/>
        <w:rPr>
          <w:rFonts w:ascii="Arial" w:hAnsi="Arial" w:cs="Arial"/>
          <w:sz w:val="16"/>
          <w:szCs w:val="16"/>
        </w:rPr>
      </w:pPr>
      <w:r w:rsidRPr="005646B6">
        <w:rPr>
          <w:rFonts w:ascii="Arial" w:hAnsi="Arial" w:cs="Arial"/>
          <w:b/>
          <w:sz w:val="16"/>
          <w:szCs w:val="16"/>
        </w:rPr>
        <w:tab/>
      </w:r>
    </w:p>
    <w:p w:rsidR="00DA2A6A" w:rsidRDefault="00DA2A6A" w:rsidP="007973FB">
      <w:pPr>
        <w:pStyle w:val="Textodstavce"/>
        <w:numPr>
          <w:ilvl w:val="0"/>
          <w:numId w:val="0"/>
        </w:numPr>
        <w:ind w:left="568"/>
        <w:rPr>
          <w:rFonts w:ascii="Arial" w:hAnsi="Arial" w:cs="Arial"/>
          <w:b/>
          <w:sz w:val="16"/>
          <w:szCs w:val="16"/>
        </w:rPr>
      </w:pPr>
      <w:r>
        <w:rPr>
          <w:rFonts w:ascii="Arial" w:hAnsi="Arial" w:cs="Arial"/>
          <w:b/>
          <w:sz w:val="16"/>
          <w:szCs w:val="16"/>
        </w:rPr>
        <w:t xml:space="preserve">(5) </w:t>
      </w:r>
      <w:r>
        <w:rPr>
          <w:rFonts w:ascii="Arial" w:hAnsi="Arial" w:cs="Arial"/>
          <w:b/>
          <w:sz w:val="16"/>
          <w:szCs w:val="16"/>
        </w:rPr>
        <w:tab/>
        <w:t>Provozovatel produktovodu nebo ropovodu udržuje v lesních průsecích na vlastní náklad volný pruh pozemků o šířce 2 m na obě strany od osy produktovodu nebo ropovodu nebo vlastní telekomunikační sítě; vlastníci či uživatelé dotčených nemovitostí jsou povinni jim tuto činnost umožnit.</w:t>
      </w:r>
    </w:p>
    <w:p w:rsidR="00DA2A6A" w:rsidRDefault="00DA2A6A" w:rsidP="007973FB">
      <w:pPr>
        <w:pStyle w:val="Textodstavce"/>
        <w:numPr>
          <w:ilvl w:val="0"/>
          <w:numId w:val="0"/>
        </w:numPr>
        <w:ind w:left="568"/>
        <w:rPr>
          <w:rFonts w:ascii="Arial" w:hAnsi="Arial" w:cs="Arial"/>
          <w:b/>
          <w:sz w:val="16"/>
          <w:szCs w:val="16"/>
        </w:rPr>
      </w:pPr>
      <w:r>
        <w:rPr>
          <w:rFonts w:ascii="Arial" w:hAnsi="Arial" w:cs="Arial"/>
          <w:b/>
          <w:sz w:val="16"/>
          <w:szCs w:val="16"/>
        </w:rPr>
        <w:t>(6)</w:t>
      </w:r>
      <w:r>
        <w:rPr>
          <w:rFonts w:ascii="Arial" w:hAnsi="Arial" w:cs="Arial"/>
          <w:b/>
          <w:sz w:val="16"/>
          <w:szCs w:val="16"/>
        </w:rPr>
        <w:tab/>
        <w:t>Vysazování trvalých porostů kořenících do větší hloubky než 20 cm nad povrch produktovodu nebo ropovodu ve vzdálenosti do 2 m na obě strany od osy produktovodu nebo ropovodu nebo vlastní telekomunikační sítě lze pouze na základě souhlasu provozovatele produktovodu nebo ropovodu.</w:t>
      </w:r>
    </w:p>
    <w:p w:rsidR="00DA2A6A" w:rsidRDefault="00DA2A6A" w:rsidP="007973FB">
      <w:pPr>
        <w:pStyle w:val="Textodstavce"/>
        <w:numPr>
          <w:ilvl w:val="0"/>
          <w:numId w:val="0"/>
        </w:numPr>
        <w:ind w:left="568"/>
        <w:rPr>
          <w:rFonts w:ascii="Arial" w:hAnsi="Arial" w:cs="Arial"/>
          <w:b/>
          <w:sz w:val="16"/>
          <w:szCs w:val="16"/>
        </w:rPr>
      </w:pPr>
      <w:r>
        <w:rPr>
          <w:rFonts w:ascii="Arial" w:hAnsi="Arial" w:cs="Arial"/>
          <w:b/>
          <w:sz w:val="16"/>
          <w:szCs w:val="16"/>
        </w:rPr>
        <w:t>(7)</w:t>
      </w:r>
      <w:r>
        <w:rPr>
          <w:rFonts w:ascii="Arial" w:hAnsi="Arial" w:cs="Arial"/>
          <w:b/>
          <w:sz w:val="16"/>
          <w:szCs w:val="16"/>
        </w:rPr>
        <w:tab/>
        <w:t>Pokud to technické a bezpečnostní podmínky umožňují a nedojde-li k ohrožení života, zdraví, bezpečnosti nebo majetku osob či životního prostředí, fyzická či právnická osoba provozující skladovací zařízení nebo produktovod nebo ropovod udělí písemný souhlas se stavební činností, umisťováním staveb, zemními pracemi, zřizováním skládek a uskladňováním materiálu v ochranném pásmu skladovacího zařízení, produktovodu nebo ropovodu. Souhlas musí obsahovat podmínky, za kterých byl udělen.</w:t>
      </w:r>
    </w:p>
    <w:p w:rsidR="00DA2A6A" w:rsidRDefault="00DA2A6A" w:rsidP="007973FB">
      <w:pPr>
        <w:pStyle w:val="Textodstavce"/>
        <w:numPr>
          <w:ilvl w:val="0"/>
          <w:numId w:val="0"/>
        </w:numPr>
        <w:ind w:left="568"/>
        <w:rPr>
          <w:rFonts w:ascii="Arial" w:hAnsi="Arial" w:cs="Arial"/>
          <w:b/>
          <w:sz w:val="16"/>
          <w:szCs w:val="16"/>
        </w:rPr>
      </w:pPr>
      <w:r>
        <w:rPr>
          <w:rFonts w:ascii="Arial" w:hAnsi="Arial" w:cs="Arial"/>
          <w:b/>
          <w:sz w:val="16"/>
          <w:szCs w:val="16"/>
        </w:rPr>
        <w:t>(8)</w:t>
      </w:r>
      <w:r>
        <w:rPr>
          <w:rFonts w:ascii="Arial" w:hAnsi="Arial" w:cs="Arial"/>
          <w:b/>
          <w:sz w:val="16"/>
          <w:szCs w:val="16"/>
        </w:rPr>
        <w:tab/>
        <w:t>Provozovatel skladovacího zařízení, produktovodu nebo ropovodu má právo</w:t>
      </w:r>
    </w:p>
    <w:p w:rsidR="00DA2A6A" w:rsidRPr="000E5FC2" w:rsidRDefault="00DA2A6A" w:rsidP="000E5FC2">
      <w:pPr>
        <w:pStyle w:val="Textpsmene"/>
        <w:numPr>
          <w:ilvl w:val="1"/>
          <w:numId w:val="48"/>
        </w:numPr>
        <w:tabs>
          <w:tab w:val="clear" w:pos="567"/>
          <w:tab w:val="num" w:pos="425"/>
        </w:tabs>
        <w:rPr>
          <w:rFonts w:ascii="Arial" w:hAnsi="Arial" w:cs="Arial"/>
          <w:b/>
          <w:sz w:val="16"/>
          <w:szCs w:val="16"/>
        </w:rPr>
      </w:pPr>
      <w:r w:rsidRPr="000E5FC2">
        <w:rPr>
          <w:rFonts w:ascii="Arial" w:hAnsi="Arial" w:cs="Arial"/>
          <w:b/>
          <w:sz w:val="16"/>
          <w:szCs w:val="16"/>
        </w:rPr>
        <w:t>v souladu se zvláštním právním předpisem</w:t>
      </w:r>
      <w:r w:rsidRPr="000E5FC2">
        <w:rPr>
          <w:rFonts w:ascii="Arial" w:hAnsi="Arial" w:cs="Arial"/>
          <w:b/>
          <w:sz w:val="16"/>
          <w:szCs w:val="16"/>
          <w:vertAlign w:val="superscript"/>
        </w:rPr>
        <w:t>2)</w:t>
      </w:r>
      <w:r w:rsidRPr="000E5FC2">
        <w:rPr>
          <w:rFonts w:ascii="Arial" w:hAnsi="Arial" w:cs="Arial"/>
          <w:b/>
          <w:sz w:val="16"/>
          <w:szCs w:val="16"/>
        </w:rPr>
        <w:t xml:space="preserve"> zřizovat a provozovat na cizích nemovitostech skladovací zařízení, produktovody nebo ropovody </w:t>
      </w:r>
    </w:p>
    <w:p w:rsidR="00DA2A6A" w:rsidRDefault="00DA2A6A" w:rsidP="00FB3DDF">
      <w:pPr>
        <w:pStyle w:val="Textpsmene"/>
        <w:numPr>
          <w:ilvl w:val="1"/>
          <w:numId w:val="13"/>
        </w:numPr>
        <w:tabs>
          <w:tab w:val="clear" w:pos="567"/>
          <w:tab w:val="num" w:pos="425"/>
        </w:tabs>
        <w:ind w:left="425"/>
        <w:rPr>
          <w:rFonts w:ascii="Arial" w:hAnsi="Arial" w:cs="Arial"/>
          <w:b/>
          <w:sz w:val="16"/>
          <w:szCs w:val="16"/>
        </w:rPr>
      </w:pPr>
      <w:r>
        <w:rPr>
          <w:rFonts w:ascii="Arial" w:hAnsi="Arial" w:cs="Arial"/>
          <w:b/>
          <w:sz w:val="16"/>
          <w:szCs w:val="16"/>
        </w:rPr>
        <w:t>vstupovat a vjíždět na cizí nemovitosti v souvislosti se zřizováním, provozováním, obnovou, modernizací, výměnou, stavebními úpravami, udržovacími pracemi a odstraňováním skladovacích zařízení, produktovodů nebo ropovodů; vstupovat a vjíždět v souladu  se zvláštními  předpisy do obvodu dráhy a vstupovat do nemovitostí, kde jsou umístěna zvláštní zařízení telekomunikací, v rozsahu a způsobem nezbytným pro výkon činnosti provozovatele skladovacího zařízení, produktovodu nebo ropovodu,</w:t>
      </w:r>
    </w:p>
    <w:p w:rsidR="00DA2A6A" w:rsidRDefault="00DA2A6A" w:rsidP="00FB3DDF">
      <w:pPr>
        <w:pStyle w:val="Textpsmene"/>
        <w:numPr>
          <w:ilvl w:val="1"/>
          <w:numId w:val="13"/>
        </w:numPr>
        <w:tabs>
          <w:tab w:val="clear" w:pos="567"/>
          <w:tab w:val="num" w:pos="425"/>
        </w:tabs>
        <w:ind w:left="425"/>
        <w:rPr>
          <w:rFonts w:ascii="Arial" w:hAnsi="Arial" w:cs="Arial"/>
          <w:b/>
          <w:sz w:val="16"/>
          <w:szCs w:val="16"/>
        </w:rPr>
      </w:pPr>
      <w:r>
        <w:rPr>
          <w:rFonts w:ascii="Arial" w:hAnsi="Arial" w:cs="Arial"/>
          <w:b/>
          <w:sz w:val="16"/>
          <w:szCs w:val="16"/>
        </w:rPr>
        <w:t>odstraňovat a oklešťovat stromoví a jiné porosty, provádět likvidaci odstraněného a okleštěného stromoví a jiných porostů ohrožujících bezpečný a spolehlivý provoz skladovacích zařízení, produktovodů nebo ropovodů v případech, kdy tak po předchozím upozornění a stanovení rozsahu neučinil sám vlastník či uživatel.</w:t>
      </w:r>
    </w:p>
    <w:p w:rsidR="00DA2A6A" w:rsidRDefault="00DA2A6A" w:rsidP="007973FB">
      <w:pPr>
        <w:pStyle w:val="Textodstavce"/>
        <w:numPr>
          <w:ilvl w:val="0"/>
          <w:numId w:val="0"/>
        </w:numPr>
        <w:ind w:left="568"/>
        <w:rPr>
          <w:rFonts w:ascii="Arial" w:hAnsi="Arial" w:cs="Arial"/>
          <w:b/>
          <w:sz w:val="16"/>
          <w:szCs w:val="16"/>
        </w:rPr>
      </w:pPr>
      <w:r>
        <w:rPr>
          <w:rFonts w:ascii="Arial" w:hAnsi="Arial" w:cs="Arial"/>
          <w:b/>
          <w:sz w:val="16"/>
          <w:szCs w:val="16"/>
        </w:rPr>
        <w:t>(9) V případech uvedených v odst. 5 a odst. 8 je provozovatel skladovacího zařízení nebo produktovodu nebo ropovodu povinen co nejvíce šetřit práva vlastníků dotčených nemovitostí a vstup na jejich nemovitost jim oznámit. Po skončení prací je povinen uvést nemovitosti do předchozího stavu nebo není-li to možné s ohledem na povahu provedených prací, do stavu odpovídajícího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rsidR="00DA2A6A" w:rsidRDefault="00DA2A6A" w:rsidP="007973FB">
      <w:pPr>
        <w:pStyle w:val="Textodstavce"/>
        <w:numPr>
          <w:ilvl w:val="0"/>
          <w:numId w:val="0"/>
        </w:numPr>
        <w:ind w:left="568"/>
        <w:rPr>
          <w:rFonts w:ascii="Arial" w:hAnsi="Arial" w:cs="Arial"/>
          <w:b/>
          <w:sz w:val="16"/>
          <w:szCs w:val="16"/>
        </w:rPr>
      </w:pPr>
      <w:r>
        <w:rPr>
          <w:rFonts w:ascii="Arial" w:hAnsi="Arial" w:cs="Arial"/>
          <w:b/>
          <w:sz w:val="16"/>
          <w:szCs w:val="16"/>
        </w:rPr>
        <w:t>(10) Vznikla-li vlastníku nebo nájemci nemovitosti v důsledku výkonu práv provozovatele skladovacího zařízení, produktovodu nebo ropovodu, podle odstavce 8 písm. b) a c) majetková újma nebo je-li omezen v obvyklém užívání nemovitosti v důsledku výkonu práv podle odst</w:t>
      </w:r>
      <w:r w:rsidR="006A6C2E">
        <w:rPr>
          <w:rFonts w:ascii="Arial" w:hAnsi="Arial" w:cs="Arial"/>
          <w:b/>
          <w:sz w:val="16"/>
          <w:szCs w:val="16"/>
        </w:rPr>
        <w:t>avce</w:t>
      </w:r>
      <w:r>
        <w:rPr>
          <w:rFonts w:ascii="Arial" w:hAnsi="Arial" w:cs="Arial"/>
          <w:b/>
          <w:sz w:val="16"/>
          <w:szCs w:val="16"/>
        </w:rPr>
        <w:t xml:space="preserve"> 8 písm. a) až c), má právo na přiměřenou jednorázovou náhradu</w:t>
      </w:r>
      <w:r>
        <w:rPr>
          <w:rFonts w:ascii="Arial" w:hAnsi="Arial" w:cs="Arial"/>
          <w:b/>
          <w:sz w:val="16"/>
          <w:szCs w:val="16"/>
          <w:vertAlign w:val="superscript"/>
        </w:rPr>
        <w:t>5)</w:t>
      </w:r>
      <w:r>
        <w:rPr>
          <w:rFonts w:ascii="Arial" w:hAnsi="Arial" w:cs="Arial"/>
          <w:b/>
          <w:sz w:val="16"/>
          <w:szCs w:val="16"/>
        </w:rPr>
        <w:t>. Právo na tuto náhradu je nutno uplatnit u provozovatele skladovacího zařízení, produktovodu nebo ropovodu, který způsobil majetkovou újmu nebo omezení v obvyklém užívání nemovitosti, do 6 měsíců ode dne, kdy se o tom vlastník nebo nájemce dozvěděl.</w:t>
      </w:r>
    </w:p>
    <w:p w:rsidR="00DA2A6A" w:rsidRDefault="00DA2A6A" w:rsidP="007973FB">
      <w:pPr>
        <w:pStyle w:val="Textodstavce"/>
        <w:numPr>
          <w:ilvl w:val="0"/>
          <w:numId w:val="0"/>
        </w:numPr>
        <w:ind w:left="568"/>
        <w:rPr>
          <w:rFonts w:ascii="Arial" w:hAnsi="Arial" w:cs="Arial"/>
          <w:b/>
          <w:sz w:val="16"/>
          <w:szCs w:val="16"/>
        </w:rPr>
      </w:pPr>
      <w:r>
        <w:rPr>
          <w:rFonts w:ascii="Arial" w:hAnsi="Arial" w:cs="Arial"/>
          <w:b/>
          <w:sz w:val="16"/>
          <w:szCs w:val="16"/>
        </w:rPr>
        <w:t>(11) Provozovatel skladovacího zařízení, produktovodu nebo ropovodu je povinen zřídit věcné břemeno umožňující využití cizí nemovitosti nebo její části pro účely uvedené v odst</w:t>
      </w:r>
      <w:r w:rsidR="006A6C2E">
        <w:rPr>
          <w:rFonts w:ascii="Arial" w:hAnsi="Arial" w:cs="Arial"/>
          <w:b/>
          <w:sz w:val="16"/>
          <w:szCs w:val="16"/>
        </w:rPr>
        <w:t>avci</w:t>
      </w:r>
      <w:r>
        <w:rPr>
          <w:rFonts w:ascii="Arial" w:hAnsi="Arial" w:cs="Arial"/>
          <w:b/>
          <w:sz w:val="16"/>
          <w:szCs w:val="16"/>
        </w:rPr>
        <w:t xml:space="preserve"> 8 písm. a),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 příslušný vyvlastňovací úřad rozhodne na návrh provozovatele skladovacího zařízení, produktovodu nebo ropovodu o zřízení věcného břemene umožňujícího využití této nemovitosti nebo její části.</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b/>
          <w:sz w:val="16"/>
          <w:szCs w:val="16"/>
        </w:rPr>
        <w:t>12</w:t>
      </w:r>
      <w:r>
        <w:rPr>
          <w:rFonts w:ascii="Arial" w:hAnsi="Arial" w:cs="Arial"/>
          <w:strike/>
          <w:sz w:val="16"/>
          <w:szCs w:val="16"/>
        </w:rPr>
        <w:t>5</w:t>
      </w:r>
      <w:r>
        <w:rPr>
          <w:rFonts w:ascii="Arial" w:hAnsi="Arial" w:cs="Arial"/>
          <w:sz w:val="16"/>
          <w:szCs w:val="16"/>
        </w:rPr>
        <w:t xml:space="preserve">) Nouzové zásoby mohou být skladovány pouze osobou, která na základě smlouvy zajišťuje pro Správu skladování a další péči o svěřené nouzové zásoby (dále jen „ochraňovatel“).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b/>
          <w:sz w:val="16"/>
          <w:szCs w:val="16"/>
        </w:rPr>
        <w:t>13</w:t>
      </w:r>
      <w:r>
        <w:rPr>
          <w:rFonts w:ascii="Arial" w:hAnsi="Arial" w:cs="Arial"/>
          <w:strike/>
          <w:sz w:val="16"/>
          <w:szCs w:val="16"/>
        </w:rPr>
        <w:t>6</w:t>
      </w:r>
      <w:r>
        <w:rPr>
          <w:rFonts w:ascii="Arial" w:hAnsi="Arial" w:cs="Arial"/>
          <w:sz w:val="16"/>
          <w:szCs w:val="16"/>
        </w:rPr>
        <w:t xml:space="preserve">) Bez souhlasu vlády nemohou být skladovány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nouzové zásoby České republiky na území jiného členského státu Evropské unie, nebo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nouzové zásoby jiného členského státu Evropské unie na území České republiky.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b/>
          <w:sz w:val="16"/>
          <w:szCs w:val="16"/>
        </w:rPr>
        <w:t>14</w:t>
      </w:r>
      <w:r>
        <w:rPr>
          <w:rFonts w:ascii="Arial" w:hAnsi="Arial" w:cs="Arial"/>
          <w:strike/>
          <w:sz w:val="16"/>
          <w:szCs w:val="16"/>
        </w:rPr>
        <w:t>7</w:t>
      </w:r>
      <w:r>
        <w:rPr>
          <w:rFonts w:ascii="Arial" w:hAnsi="Arial" w:cs="Arial"/>
          <w:sz w:val="16"/>
          <w:szCs w:val="16"/>
        </w:rPr>
        <w:t xml:space="preserve">) Správa sjedná jménem České republiky s ústředním správcem zásob jiného členského státu Evropské unie nebo s právnickou osobou nebo podnikající fyzickou osobou oprávněnou ke skladování nouzových zásob smlouvu o ochraňování nouzových zásob, v níž bude stanoveno zejména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místo skladování a vlastník skladovacích zařízení,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množství skladované ropy a množství skladovaných ropných produktů,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podmínky skladování, udržování, kontroly a dostupnosti nouzových zásob,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postupy k zajištění kontroly a identifikace nouzových zásob,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Pr="000E5FC2"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vymezení úkolů, které Správa přenáší na druhou smluvní stranu podle</w:t>
      </w:r>
      <w:r w:rsidRPr="000E5FC2">
        <w:rPr>
          <w:rFonts w:ascii="Arial" w:hAnsi="Arial" w:cs="Arial"/>
          <w:sz w:val="16"/>
          <w:szCs w:val="16"/>
        </w:rPr>
        <w:t xml:space="preserve"> </w:t>
      </w:r>
      <w:hyperlink r:id="rId918" w:history="1">
        <w:r w:rsidRPr="000E5FC2">
          <w:rPr>
            <w:rStyle w:val="Hypertextovodkaz"/>
            <w:rFonts w:ascii="Arial" w:hAnsi="Arial" w:cs="Arial"/>
            <w:color w:val="auto"/>
            <w:sz w:val="16"/>
            <w:szCs w:val="16"/>
            <w:u w:val="none"/>
          </w:rPr>
          <w:t>§ 9 odst. 1 písm. j)</w:t>
        </w:r>
      </w:hyperlink>
      <w:r w:rsidRPr="000E5FC2">
        <w:rPr>
          <w:rFonts w:ascii="Arial" w:hAnsi="Arial" w:cs="Arial"/>
          <w:sz w:val="16"/>
          <w:szCs w:val="16"/>
        </w:rPr>
        <w:t xml:space="preserve">; tyto úkoly nemohou být dále na žádnou další osobu přeneseny. </w:t>
      </w:r>
    </w:p>
    <w:p w:rsidR="00DA2A6A" w:rsidRPr="000E5FC2" w:rsidRDefault="00DA2A6A" w:rsidP="00FB3DDF">
      <w:pPr>
        <w:widowControl w:val="0"/>
        <w:autoSpaceDE w:val="0"/>
        <w:autoSpaceDN w:val="0"/>
        <w:adjustRightInd w:val="0"/>
        <w:spacing w:after="0" w:line="240" w:lineRule="auto"/>
        <w:rPr>
          <w:rFonts w:ascii="Arial" w:hAnsi="Arial" w:cs="Arial"/>
          <w:sz w:val="16"/>
          <w:szCs w:val="16"/>
        </w:rPr>
      </w:pPr>
      <w:r w:rsidRPr="000E5FC2">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sidRPr="000E5FC2">
        <w:rPr>
          <w:rFonts w:ascii="Arial" w:hAnsi="Arial" w:cs="Arial"/>
          <w:sz w:val="16"/>
          <w:szCs w:val="16"/>
        </w:rPr>
        <w:tab/>
        <w:t>(</w:t>
      </w:r>
      <w:r w:rsidRPr="000E5FC2">
        <w:rPr>
          <w:rFonts w:ascii="Arial" w:hAnsi="Arial" w:cs="Arial"/>
          <w:b/>
          <w:sz w:val="16"/>
          <w:szCs w:val="16"/>
        </w:rPr>
        <w:t>15</w:t>
      </w:r>
      <w:r w:rsidRPr="000E5FC2">
        <w:rPr>
          <w:rFonts w:ascii="Arial" w:hAnsi="Arial" w:cs="Arial"/>
          <w:strike/>
          <w:sz w:val="16"/>
          <w:szCs w:val="16"/>
        </w:rPr>
        <w:t>8</w:t>
      </w:r>
      <w:r w:rsidRPr="000E5FC2">
        <w:rPr>
          <w:rFonts w:ascii="Arial" w:hAnsi="Arial" w:cs="Arial"/>
          <w:sz w:val="16"/>
          <w:szCs w:val="16"/>
        </w:rPr>
        <w:t xml:space="preserve">) Nouzové zásoby České republiky skladované na základě smlouvy podle </w:t>
      </w:r>
      <w:hyperlink r:id="rId919" w:history="1">
        <w:r w:rsidRPr="000E5FC2">
          <w:rPr>
            <w:rStyle w:val="Hypertextovodkaz"/>
            <w:rFonts w:ascii="Arial" w:hAnsi="Arial" w:cs="Arial"/>
            <w:color w:val="auto"/>
            <w:sz w:val="16"/>
            <w:szCs w:val="16"/>
            <w:u w:val="none"/>
          </w:rPr>
          <w:t xml:space="preserve">odstavce </w:t>
        </w:r>
        <w:r w:rsidRPr="006A6C2E">
          <w:rPr>
            <w:rStyle w:val="Hypertextovodkaz"/>
            <w:rFonts w:ascii="Arial" w:hAnsi="Arial" w:cs="Arial"/>
            <w:strike/>
            <w:color w:val="auto"/>
            <w:sz w:val="16"/>
            <w:szCs w:val="16"/>
            <w:u w:val="none"/>
          </w:rPr>
          <w:t>7</w:t>
        </w:r>
      </w:hyperlink>
      <w:r w:rsidRPr="000E5FC2">
        <w:rPr>
          <w:rFonts w:ascii="Arial" w:hAnsi="Arial" w:cs="Arial"/>
          <w:sz w:val="16"/>
          <w:szCs w:val="16"/>
        </w:rPr>
        <w:t xml:space="preserve"> </w:t>
      </w:r>
      <w:r w:rsidR="006A6C2E">
        <w:rPr>
          <w:rFonts w:ascii="Arial" w:hAnsi="Arial" w:cs="Arial"/>
          <w:b/>
          <w:sz w:val="16"/>
          <w:szCs w:val="16"/>
        </w:rPr>
        <w:t>14</w:t>
      </w:r>
      <w:r>
        <w:rPr>
          <w:rFonts w:ascii="Arial" w:hAnsi="Arial" w:cs="Arial"/>
          <w:sz w:val="16"/>
          <w:szCs w:val="16"/>
        </w:rPr>
        <w:t xml:space="preserve">na území jiného členského státu Evropské unie se zahrnují do celkové výše nouzových zásob České republiky.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b/>
          <w:sz w:val="16"/>
          <w:szCs w:val="16"/>
        </w:rPr>
        <w:t>16</w:t>
      </w:r>
      <w:r>
        <w:rPr>
          <w:rFonts w:ascii="Arial" w:hAnsi="Arial" w:cs="Arial"/>
          <w:strike/>
          <w:sz w:val="16"/>
          <w:szCs w:val="16"/>
        </w:rPr>
        <w:t>9</w:t>
      </w:r>
      <w:r>
        <w:rPr>
          <w:rFonts w:ascii="Arial" w:hAnsi="Arial" w:cs="Arial"/>
          <w:sz w:val="16"/>
          <w:szCs w:val="16"/>
        </w:rPr>
        <w:t xml:space="preserve">) Jakkoliv bránit přepravě nebo použití nouzových zásob skladovaných na území České republiky pro jiné členské státy Evropské unie se zakazuje.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3a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Ochraňovatelé</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Ochraňovatelem může být pouze osoba,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která je bezúhonná,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která není v likvidaci,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která nemá v evidenci daní u orgánů Finanční správy České republiky ani orgánů Celní správy České republiky ani v evidenci daní nebo obdobných peněžitých plnění u příslušných orgánů státu, ve kterém má tato osoba sídlo, místo podnikání či bydliště, evidovány nedoplatky; tuto skutečnost je povinna Správě doložit potvrzeními, která nejsou starší než 30 dnů,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která má vlastnické nebo užívací právo ke skladovacímu zařízení; tuto skutečnost je povinna Správě doložit,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jejíž zaměstnanci zabezpečující provoz skladovacího zařízení jsou příslušně kvalifikovaní; za příslušnou kvalifikaci se považuje minimálně tříletá praxe v oblasti skladování ropy nebo ropných produktů; tuto skutečnost je povinna Správě doložit,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která předloží Správě seznam osob, které jsou statutárním orgánem nebo jeho členy nebo jimi byli v posledních 3 letech,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která, má-li formu akciové společnosti, předloží Správě aktuální seznam všech svých akcionářů.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bezúhonnou se pro účely tohoto zákona nepovažuje osoba, která byla pravomocně odsouzena pro úmyslný trestný čin, trestný čin proti majetku nebo hospodářský trestný čin spáchaný z nedbalosti, nebo trestný čin spáchaný z nedbalosti v souvislosti s výkonem činnosti ochraňovatele, pokud se na ni nehledí, jako by nebyla odsouzena</w:t>
      </w:r>
      <w:r>
        <w:rPr>
          <w:rFonts w:ascii="Arial" w:hAnsi="Arial" w:cs="Arial"/>
          <w:sz w:val="16"/>
          <w:szCs w:val="16"/>
          <w:vertAlign w:val="superscript"/>
        </w:rPr>
        <w:t>6)</w:t>
      </w: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právnické osoby musí podmínku bezúhonnosti podle </w:t>
      </w:r>
      <w:hyperlink r:id="rId920" w:history="1">
        <w:r w:rsidRPr="000E5FC2">
          <w:rPr>
            <w:rStyle w:val="Hypertextovodkaz"/>
            <w:rFonts w:ascii="Arial" w:hAnsi="Arial" w:cs="Arial"/>
            <w:color w:val="auto"/>
            <w:sz w:val="16"/>
            <w:szCs w:val="16"/>
            <w:u w:val="none"/>
          </w:rPr>
          <w:t>odstavce 2</w:t>
        </w:r>
      </w:hyperlink>
      <w:r>
        <w:rPr>
          <w:rFonts w:ascii="Arial" w:hAnsi="Arial" w:cs="Arial"/>
          <w:sz w:val="16"/>
          <w:szCs w:val="16"/>
        </w:rPr>
        <w:t xml:space="preserve"> splňovat jak tato právnická osoba, tak i její statutární orgán nebo každý člen statutárního orgánu, a je-li statutárním orgánem ochraňovatele či členem statutárního orgánu ochraňovatele právnická osoba, musí tento předpoklad splňovat jak tato právnická osoba, tak její statutární orgán nebo každý člen statutárního orgánu této právnické osoby; má-li být ochraňovatelem zahraniční právnická osoba prostřednictvím své organizační složky, musí podmínku podle tohoto odstavce splňovat vedle uvedených osob rovněž vedoucí této organizační složky; tuto podmínku musí ochraňovatel splňovat jak ve vztahu k území České republiky, tak k zemi svého sídla, místa podnikání či bydliště.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Bezúhonnost se prokazuje výpisem z evidence Rejstříku trestů. Správa si za účelem doložení bezúhonnosti vyžádá podle zvláštního právního předpisu</w:t>
      </w:r>
      <w:r>
        <w:rPr>
          <w:rFonts w:ascii="Arial" w:hAnsi="Arial" w:cs="Arial"/>
          <w:sz w:val="16"/>
          <w:szCs w:val="16"/>
          <w:vertAlign w:val="superscript"/>
        </w:rPr>
        <w:t>7)</w:t>
      </w:r>
      <w:r>
        <w:rPr>
          <w:rFonts w:ascii="Arial" w:hAnsi="Arial" w:cs="Arial"/>
          <w:sz w:val="16"/>
          <w:szCs w:val="16"/>
        </w:rPr>
        <w:t xml:space="preserve"> výpis z evidence Rejstříku trestů. Žádost o vydání výpisu z evidence Rejstříku trestů a výpis z evidence Rejstříku trestů se předávají v elektronické podobě, a to způsobem umožňujícím dálkový přístup. Fyzická osoba, která není občanem České republiky, dokládá bezúhonnost výpisem z evidence obdobné Rejstříku trestů vydaným státem, jehož je fyzická osoba občanem, jakož i doklady vydanými státy, ve kterých se déle než 3 měsíce nepřetržitě zdržovala v předcházejících 3 letech, nebo jiným dokladem prokazujícím bezúhonnost této osoby. Právnická osoba, která má sídlo mimo území České republiky, dokládá bezúhonnost výpisem z Rejstříku trestů nebo jiným obdobným dokladem vydaným státem, ve kterém má sídlo, jakož i doklady vydanými státy, ve kterých podnikala déle než 3 měsíce v předcházejících 3 letech. Výpisy a doklady prokazující bezúhonnost nesmí být starší 3 měsíců.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Ochraňovatelem nemůže být fyzická nebo právnická osoba, na jejíž majetek byl prohlášen konkurs, ode dne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prodeje </w:t>
      </w:r>
      <w:r>
        <w:rPr>
          <w:rFonts w:ascii="Arial" w:hAnsi="Arial" w:cs="Arial"/>
          <w:strike/>
          <w:sz w:val="16"/>
          <w:szCs w:val="16"/>
        </w:rPr>
        <w:t>podniku</w:t>
      </w:r>
      <w:r>
        <w:rPr>
          <w:rFonts w:ascii="Arial" w:hAnsi="Arial" w:cs="Arial"/>
          <w:sz w:val="16"/>
          <w:szCs w:val="16"/>
        </w:rPr>
        <w:t xml:space="preserve"> </w:t>
      </w:r>
      <w:r>
        <w:rPr>
          <w:rFonts w:ascii="Arial" w:hAnsi="Arial" w:cs="Arial"/>
          <w:b/>
          <w:sz w:val="16"/>
          <w:szCs w:val="16"/>
          <w:highlight w:val="white"/>
        </w:rPr>
        <w:t>obch</w:t>
      </w:r>
      <w:r>
        <w:rPr>
          <w:rFonts w:ascii="Arial" w:hAnsi="Arial" w:cs="Arial"/>
          <w:b/>
          <w:sz w:val="16"/>
          <w:szCs w:val="16"/>
        </w:rPr>
        <w:t>odního závodu</w:t>
      </w:r>
      <w:r>
        <w:rPr>
          <w:b/>
          <w:highlight w:val="white"/>
        </w:rPr>
        <w:t xml:space="preserve"> </w:t>
      </w:r>
      <w:r>
        <w:rPr>
          <w:rFonts w:ascii="Arial" w:hAnsi="Arial" w:cs="Arial"/>
          <w:sz w:val="16"/>
          <w:szCs w:val="16"/>
        </w:rPr>
        <w:t>jedinou smlouvou v rámci zpeněžení majetkové podstaty v době běhu lhůty podle zvláštního právního předpisu</w:t>
      </w:r>
      <w:r>
        <w:rPr>
          <w:rFonts w:ascii="Arial" w:hAnsi="Arial" w:cs="Arial"/>
          <w:sz w:val="16"/>
          <w:szCs w:val="16"/>
          <w:vertAlign w:val="superscript"/>
        </w:rPr>
        <w:t>8)</w:t>
      </w: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nabytí právní moci rozhodnutí, kterým soud </w:t>
      </w:r>
      <w:r>
        <w:rPr>
          <w:rFonts w:ascii="Arial" w:hAnsi="Arial" w:cs="Arial"/>
          <w:strike/>
          <w:sz w:val="16"/>
          <w:szCs w:val="16"/>
        </w:rPr>
        <w:t>ukončil provozování podniku</w:t>
      </w:r>
      <w:r>
        <w:rPr>
          <w:rFonts w:ascii="Arial" w:hAnsi="Arial" w:cs="Arial"/>
          <w:b/>
          <w:strike/>
          <w:sz w:val="16"/>
          <w:szCs w:val="16"/>
        </w:rPr>
        <w:t xml:space="preserve"> </w:t>
      </w:r>
      <w:r>
        <w:rPr>
          <w:rFonts w:ascii="Arial" w:hAnsi="Arial" w:cs="Arial"/>
          <w:b/>
          <w:sz w:val="16"/>
          <w:szCs w:val="16"/>
        </w:rPr>
        <w:t>u</w:t>
      </w:r>
      <w:r>
        <w:rPr>
          <w:rFonts w:ascii="Arial" w:hAnsi="Arial" w:cs="Arial"/>
          <w:b/>
          <w:sz w:val="16"/>
          <w:szCs w:val="16"/>
          <w:highlight w:val="white"/>
        </w:rPr>
        <w:t>končil provozování obchodního závodu</w:t>
      </w:r>
      <w:r>
        <w:rPr>
          <w:rFonts w:ascii="Arial" w:hAnsi="Arial" w:cs="Arial"/>
          <w:b/>
          <w:sz w:val="16"/>
          <w:szCs w:val="16"/>
        </w:rPr>
        <w:t xml:space="preserve"> </w:t>
      </w:r>
      <w:r>
        <w:rPr>
          <w:rFonts w:ascii="Arial" w:hAnsi="Arial" w:cs="Arial"/>
          <w:sz w:val="16"/>
          <w:szCs w:val="16"/>
        </w:rPr>
        <w:t xml:space="preserve">nebo ode dne určeného v tomto rozhodnutí jako den </w:t>
      </w:r>
      <w:r>
        <w:rPr>
          <w:rFonts w:ascii="Arial" w:hAnsi="Arial" w:cs="Arial"/>
          <w:strike/>
          <w:sz w:val="16"/>
          <w:szCs w:val="16"/>
        </w:rPr>
        <w:t>ukončení provozování podniku</w:t>
      </w:r>
      <w:r>
        <w:rPr>
          <w:highlight w:val="white"/>
        </w:rPr>
        <w:t xml:space="preserve"> </w:t>
      </w:r>
      <w:r>
        <w:rPr>
          <w:rFonts w:ascii="Arial" w:hAnsi="Arial" w:cs="Arial"/>
          <w:b/>
          <w:sz w:val="16"/>
          <w:szCs w:val="16"/>
          <w:highlight w:val="white"/>
        </w:rPr>
        <w:t>ukončení provozování obchodního závodu</w:t>
      </w: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Ochraňovatelem nemůže být fyzická nebo právnická osoba, a to po dobu 3 let ode dne nabytí právní moci rozhodnutí o zamítnutí insolvenčního návrhu proto, že majetek dlužníka nebude postačovat k úhradě nákladů insolvenčního řízení. Ochraňovatelem dále nemůže být fyzická nebo právnická osoba, a to po dobu 3 let ode dne právní moci rozhodnutí o zrušení konkursu proto, že majetek dlužníka je zcela nepostačující pro uspokojení věřitelů. Byl-li konkurs zrušen z jiného důvodu, překážka uvedená v</w:t>
      </w:r>
      <w:r w:rsidRPr="000E5FC2">
        <w:rPr>
          <w:rFonts w:ascii="Arial" w:hAnsi="Arial" w:cs="Arial"/>
          <w:sz w:val="16"/>
          <w:szCs w:val="16"/>
        </w:rPr>
        <w:t xml:space="preserve"> </w:t>
      </w:r>
      <w:hyperlink r:id="rId921" w:history="1">
        <w:r w:rsidRPr="000E5FC2">
          <w:rPr>
            <w:rStyle w:val="Hypertextovodkaz"/>
            <w:rFonts w:ascii="Arial" w:hAnsi="Arial" w:cs="Arial"/>
            <w:color w:val="auto"/>
            <w:sz w:val="16"/>
            <w:szCs w:val="16"/>
            <w:u w:val="none"/>
          </w:rPr>
          <w:t>odstavci 5</w:t>
        </w:r>
      </w:hyperlink>
      <w:r>
        <w:rPr>
          <w:rFonts w:ascii="Arial" w:hAnsi="Arial" w:cs="Arial"/>
          <w:sz w:val="16"/>
          <w:szCs w:val="16"/>
        </w:rPr>
        <w:t xml:space="preserve"> odpadá dnem nabytí právní moci rozhodnutí o zrušení konkursu.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Stav ropné nouze </w:t>
      </w:r>
    </w:p>
    <w:p w:rsidR="00DA2A6A" w:rsidRDefault="00DA2A6A" w:rsidP="00FB3DDF">
      <w:pPr>
        <w:widowControl w:val="0"/>
        <w:autoSpaceDE w:val="0"/>
        <w:autoSpaceDN w:val="0"/>
        <w:adjustRightInd w:val="0"/>
        <w:spacing w:after="0" w:line="240" w:lineRule="auto"/>
        <w:rPr>
          <w:rFonts w:ascii="Arial" w:hAnsi="Arial" w:cs="Arial"/>
          <w:b/>
          <w:bCs/>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 ropné nouze vyhlašuje vláda nařízením.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Pominou-li důvody, pro které byl vyhlášen stav ropné nouze, vláda nařízením stav ropné nouze odvolá.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vyhlášení a odvolání stavu ropné nouze předkládá vládě předseda Správy.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Vyhlášení a odvolání stavu ropné nouze vláda oznamuje v hromadných sdělovacích prostředcích.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Opatření k omezení spotřeby ropy a ropných produktů </w:t>
      </w:r>
    </w:p>
    <w:p w:rsidR="00DA2A6A" w:rsidRPr="006E71FE" w:rsidRDefault="00DA2A6A" w:rsidP="00FB3DDF">
      <w:pPr>
        <w:widowControl w:val="0"/>
        <w:autoSpaceDE w:val="0"/>
        <w:autoSpaceDN w:val="0"/>
        <w:adjustRightInd w:val="0"/>
        <w:spacing w:after="0" w:line="240" w:lineRule="auto"/>
        <w:rPr>
          <w:rFonts w:ascii="Arial" w:hAnsi="Arial" w:cs="Arial"/>
          <w:b/>
          <w:bCs/>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(1) K omezení spotřeby ropy a ropných produktů je vláda v nařízení vydaném podle </w:t>
      </w:r>
      <w:hyperlink r:id="rId922" w:history="1">
        <w:r w:rsidRPr="006E71FE">
          <w:rPr>
            <w:rStyle w:val="Hypertextovodkaz"/>
            <w:rFonts w:ascii="Arial" w:hAnsi="Arial" w:cs="Arial"/>
            <w:color w:val="auto"/>
            <w:sz w:val="16"/>
            <w:szCs w:val="16"/>
            <w:u w:val="none"/>
          </w:rPr>
          <w:t>§ 4 odst. 1</w:t>
        </w:r>
      </w:hyperlink>
      <w:r w:rsidRPr="006E71FE">
        <w:rPr>
          <w:rFonts w:ascii="Arial" w:hAnsi="Arial" w:cs="Arial"/>
          <w:sz w:val="16"/>
          <w:szCs w:val="16"/>
        </w:rPr>
        <w:t xml:space="preserve"> o</w:t>
      </w:r>
      <w:r>
        <w:rPr>
          <w:rFonts w:ascii="Arial" w:hAnsi="Arial" w:cs="Arial"/>
          <w:sz w:val="16"/>
          <w:szCs w:val="16"/>
        </w:rPr>
        <w:t xml:space="preserve">právněna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omezit maximální rychlosti jízdy motorových vozidel na pozemních komunikacích,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omezit používání některých druhů, kategorií a tříd silničních motorových vozidel v určitých dnech nebo pro určitý druh přepravy,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omezit nebo zakázat ve stanovených dnech používání silničních motorových vozidel se sudými nebo lichými koncovými čísly státních poznávacích značek,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omezit používání drážních motorových vozidel,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omezit obchodní leteckou dopravu, letecké práce a další letecké činnosti,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omezit otevírací doby čerpacích stanic a zakázat prodej pohonných hmot do nádob,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stanovit regulační opatření pro čerpání zásob ropy a ropných produktů u rozhodujících dodavatelů,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zavést přídělový systém, nebo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dočasně omezit nebo zakázat vývozy ropy a ropných produktů,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 výjimkou přepravy nebo použití podle</w:t>
      </w:r>
      <w:r w:rsidRPr="006E71FE">
        <w:rPr>
          <w:rFonts w:ascii="Arial" w:hAnsi="Arial" w:cs="Arial"/>
          <w:sz w:val="16"/>
          <w:szCs w:val="16"/>
        </w:rPr>
        <w:t xml:space="preserve"> </w:t>
      </w:r>
      <w:hyperlink r:id="rId923" w:history="1">
        <w:r w:rsidRPr="006E71FE">
          <w:rPr>
            <w:rStyle w:val="Hypertextovodkaz"/>
            <w:rFonts w:ascii="Arial" w:hAnsi="Arial" w:cs="Arial"/>
            <w:color w:val="auto"/>
            <w:sz w:val="16"/>
            <w:szCs w:val="16"/>
            <w:u w:val="none"/>
          </w:rPr>
          <w:t xml:space="preserve">§ 3 odst. </w:t>
        </w:r>
        <w:r w:rsidRPr="006A6C2E">
          <w:rPr>
            <w:rStyle w:val="Hypertextovodkaz"/>
            <w:rFonts w:ascii="Arial" w:hAnsi="Arial" w:cs="Arial"/>
            <w:strike/>
            <w:color w:val="auto"/>
            <w:sz w:val="16"/>
            <w:szCs w:val="16"/>
            <w:u w:val="none"/>
          </w:rPr>
          <w:t>9</w:t>
        </w:r>
      </w:hyperlink>
      <w:r w:rsidR="006A6C2E">
        <w:rPr>
          <w:rStyle w:val="Hypertextovodkaz"/>
          <w:rFonts w:ascii="Arial" w:hAnsi="Arial" w:cs="Arial"/>
          <w:color w:val="auto"/>
          <w:sz w:val="16"/>
          <w:szCs w:val="16"/>
          <w:u w:val="none"/>
        </w:rPr>
        <w:t xml:space="preserve"> </w:t>
      </w:r>
      <w:r w:rsidR="006A6C2E">
        <w:rPr>
          <w:rStyle w:val="Hypertextovodkaz"/>
          <w:rFonts w:ascii="Arial" w:hAnsi="Arial" w:cs="Arial"/>
          <w:b/>
          <w:color w:val="auto"/>
          <w:sz w:val="16"/>
          <w:szCs w:val="16"/>
          <w:u w:val="none"/>
        </w:rPr>
        <w:t>16</w:t>
      </w: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(2) Opatření podle </w:t>
      </w:r>
      <w:hyperlink r:id="rId924" w:history="1">
        <w:r w:rsidRPr="006E71FE">
          <w:rPr>
            <w:rStyle w:val="Hypertextovodkaz"/>
            <w:rFonts w:ascii="Arial" w:hAnsi="Arial" w:cs="Arial"/>
            <w:color w:val="auto"/>
            <w:sz w:val="16"/>
            <w:szCs w:val="16"/>
            <w:u w:val="none"/>
          </w:rPr>
          <w:t>odstavce 1 písm. e)</w:t>
        </w:r>
      </w:hyperlink>
      <w:r w:rsidRPr="006E71FE">
        <w:rPr>
          <w:rFonts w:ascii="Arial" w:hAnsi="Arial" w:cs="Arial"/>
          <w:sz w:val="16"/>
          <w:szCs w:val="16"/>
        </w:rPr>
        <w:t xml:space="preserve"> v mezinárodní obchodní letecké dopravě nabývají účinnosti až uplynutím 30 dnů ode dne vyhlášení stavu ropné nouze.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(3) Opatření podle </w:t>
      </w:r>
      <w:hyperlink r:id="rId925" w:history="1">
        <w:r w:rsidRPr="006E71FE">
          <w:rPr>
            <w:rStyle w:val="Hypertextovodkaz"/>
            <w:rFonts w:ascii="Arial" w:hAnsi="Arial" w:cs="Arial"/>
            <w:color w:val="auto"/>
            <w:sz w:val="16"/>
            <w:szCs w:val="16"/>
            <w:u w:val="none"/>
          </w:rPr>
          <w:t>odstavce 1</w:t>
        </w:r>
      </w:hyperlink>
      <w:r w:rsidRPr="006E71FE">
        <w:rPr>
          <w:rFonts w:ascii="Arial" w:hAnsi="Arial" w:cs="Arial"/>
          <w:sz w:val="16"/>
          <w:szCs w:val="16"/>
        </w:rPr>
        <w:t xml:space="preserve"> lze použít za stavu ohrožení státu a za válečného stavu jen v rozsahu, který neohrozí obranu státu.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(4) Na přípravě a zavedení opatření k omezení spotřeby ropy a ropných produktů se podílejí orgány krajů a orgány obcí s rozšířenou působností, které zajišťují připravenost správního obvodu kraje a správního obvodu obce s rozšířenou působností k realizaci přídělového systému podle </w:t>
      </w:r>
      <w:hyperlink r:id="rId926" w:history="1">
        <w:r w:rsidRPr="006E71FE">
          <w:rPr>
            <w:rStyle w:val="Hypertextovodkaz"/>
            <w:rFonts w:ascii="Arial" w:hAnsi="Arial" w:cs="Arial"/>
            <w:color w:val="auto"/>
            <w:sz w:val="16"/>
            <w:szCs w:val="16"/>
            <w:u w:val="none"/>
          </w:rPr>
          <w:t>odstavce 1 písm. h)</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Použití nouzových zásob </w:t>
      </w:r>
    </w:p>
    <w:p w:rsidR="00DA2A6A" w:rsidRDefault="00DA2A6A" w:rsidP="00FB3DDF">
      <w:pPr>
        <w:widowControl w:val="0"/>
        <w:autoSpaceDE w:val="0"/>
        <w:autoSpaceDN w:val="0"/>
        <w:adjustRightInd w:val="0"/>
        <w:spacing w:after="0" w:line="240" w:lineRule="auto"/>
        <w:rPr>
          <w:rFonts w:ascii="Arial" w:hAnsi="Arial" w:cs="Arial"/>
          <w:b/>
          <w:bCs/>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stavu ropné nouze mohou být nouzové zásoby použity pouze se souhlasem vlády, která současně stanoví termín zpětného doplnění použitých zásob. Komise může stanovit časový rámec pro doplnění použitých zásob na předchozí stav.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Použitím nouzových zásob se rozumí jejich uvolnění formou prodeje, půjčky nebo převodu příslušnosti hospodařit.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použití nouzových zásob předkládá vládě předseda Správy.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mezinárodního rozhodnutí může předseda Správy rozhodnout o použití nouzových zásob ve stanovené výši podílu České republiky i pod povinnou minimální úroveň stanovenou tímto zákonem bez souhlasu vlády za podmínky, že nebude vnitřní trh v České republice ohrožen výpadkem dodávek ropy nebo ropných produktů. Správa o tomto rozhodnutí neprodleně informuje vládu a Komisi.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Vláda může v naléhavých případech rozhodnout o použití nezbytného množství nouzových zásob i v případě, že výše nouzových zásob poklesne pod povinnou minimální úroveň stanovenou tímto zákonem. Správa o tomto rozhodnutí neprodleně informuje Komisi.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použití nouzových zásob ve výši nad minimální úroveň stanovenou tímto zákonem rozhoduje předseda Správy v případě, že není vyhlášen stav ropné nouze.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Informační povinnost </w:t>
      </w:r>
    </w:p>
    <w:p w:rsidR="00DA2A6A" w:rsidRDefault="00DA2A6A" w:rsidP="00FB3DDF">
      <w:pPr>
        <w:widowControl w:val="0"/>
        <w:autoSpaceDE w:val="0"/>
        <w:autoSpaceDN w:val="0"/>
        <w:adjustRightInd w:val="0"/>
        <w:spacing w:after="0" w:line="240" w:lineRule="auto"/>
        <w:rPr>
          <w:rFonts w:ascii="Arial" w:hAnsi="Arial" w:cs="Arial"/>
          <w:b/>
          <w:bCs/>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době hrozícího stavu ropné nouze, za stavu ropné nouze jsou dovozci, zpracovatelé, skladovatelé, ochraňovatelé a distributoři ropy a ropných produktů a subjekty, které na území České republiky provádějí dobývání ložisek ropy, povinni předávat Správě informace o svých dovozech, vývozech a zásobách ropy a ropných produktů, o jejich zpracování a o dobývání ropy, a to na vyžádání Správy a ve lhůtách v tomto vyžádání stanovených. Tyto informace jsou povinni na vyžádání Správy poskytovat i při cvičeních stavů ropné nouze.".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Kontrola</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Správa provádí jedenkrát ročně kontrolu kvality a množství nejméně 30 % nouzových zásob uložených u ochraňovatelů. Kontroly se mohou zúčastnit také osoby pověřené Komisí. Tyto osoby mají postavení kontrolujících</w:t>
      </w:r>
      <w:r>
        <w:rPr>
          <w:rFonts w:ascii="Arial" w:hAnsi="Arial" w:cs="Arial"/>
          <w:sz w:val="16"/>
          <w:szCs w:val="16"/>
          <w:vertAlign w:val="superscript"/>
        </w:rPr>
        <w:t>9)</w:t>
      </w: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Komise provádí kontrolu ověřující připravenost České republiky na mimořádné situace a kontrolu nouzových zásob, Správa jí poskytne součinnost.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1 týdne od data oznámení kontroly</w:t>
      </w:r>
      <w:r w:rsidRPr="006E71FE">
        <w:rPr>
          <w:rFonts w:ascii="Arial" w:hAnsi="Arial" w:cs="Arial"/>
          <w:sz w:val="16"/>
          <w:szCs w:val="16"/>
        </w:rPr>
        <w:t xml:space="preserve"> podle </w:t>
      </w:r>
      <w:hyperlink r:id="rId927" w:history="1">
        <w:r w:rsidRPr="006E71FE">
          <w:rPr>
            <w:rStyle w:val="Hypertextovodkaz"/>
            <w:rFonts w:ascii="Arial" w:hAnsi="Arial" w:cs="Arial"/>
            <w:color w:val="auto"/>
            <w:sz w:val="16"/>
            <w:szCs w:val="16"/>
            <w:u w:val="none"/>
          </w:rPr>
          <w:t>odstavce 2</w:t>
        </w:r>
      </w:hyperlink>
      <w:r w:rsidRPr="006E71FE">
        <w:rPr>
          <w:rFonts w:ascii="Arial" w:hAnsi="Arial" w:cs="Arial"/>
          <w:sz w:val="16"/>
          <w:szCs w:val="16"/>
        </w:rPr>
        <w:t xml:space="preserve"> poskytne Správa osobám pověřeným Komisí údaje o umístění nouzových zásob, pokud nebyly Komisi poskytnuty předem.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(4) Státní energetická inspekce kontroluje plnění povinností podle </w:t>
      </w:r>
      <w:hyperlink r:id="rId928" w:history="1">
        <w:r w:rsidRPr="006E71FE">
          <w:rPr>
            <w:rStyle w:val="Hypertextovodkaz"/>
            <w:rFonts w:ascii="Arial" w:hAnsi="Arial" w:cs="Arial"/>
            <w:color w:val="auto"/>
            <w:sz w:val="16"/>
            <w:szCs w:val="16"/>
            <w:u w:val="none"/>
          </w:rPr>
          <w:t>§ 3 odst. 4</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(5) Kontrolu dodržování opatření stanovených podle </w:t>
      </w:r>
      <w:hyperlink r:id="rId929" w:history="1">
        <w:r w:rsidRPr="006E71FE">
          <w:rPr>
            <w:rStyle w:val="Hypertextovodkaz"/>
            <w:rFonts w:ascii="Arial" w:hAnsi="Arial" w:cs="Arial"/>
            <w:color w:val="auto"/>
            <w:sz w:val="16"/>
            <w:szCs w:val="16"/>
            <w:u w:val="none"/>
          </w:rPr>
          <w:t>§ 5 odst. 1</w:t>
        </w:r>
      </w:hyperlink>
      <w:r w:rsidRPr="006E71FE">
        <w:rPr>
          <w:rFonts w:ascii="Arial" w:hAnsi="Arial" w:cs="Arial"/>
          <w:sz w:val="16"/>
          <w:szCs w:val="16"/>
        </w:rPr>
        <w:t xml:space="preserve"> provádí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a) Policie České republiky, jde-li o opatření podle </w:t>
      </w:r>
      <w:hyperlink r:id="rId930" w:history="1">
        <w:r w:rsidRPr="006E71FE">
          <w:rPr>
            <w:rStyle w:val="Hypertextovodkaz"/>
            <w:rFonts w:ascii="Arial" w:hAnsi="Arial" w:cs="Arial"/>
            <w:color w:val="auto"/>
            <w:sz w:val="16"/>
            <w:szCs w:val="16"/>
            <w:u w:val="none"/>
          </w:rPr>
          <w:t>§ 5 odst. 1 písm. a), b) a c)</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b) Drážní úřad, jde-li o opatření podle </w:t>
      </w:r>
      <w:hyperlink r:id="rId931" w:history="1">
        <w:r w:rsidRPr="006E71FE">
          <w:rPr>
            <w:rStyle w:val="Hypertextovodkaz"/>
            <w:rFonts w:ascii="Arial" w:hAnsi="Arial" w:cs="Arial"/>
            <w:color w:val="auto"/>
            <w:sz w:val="16"/>
            <w:szCs w:val="16"/>
            <w:u w:val="none"/>
          </w:rPr>
          <w:t>§ 5 odst. 1 písm. d)</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c) Úřad pro civilní letectví, jde-li o opatření podle </w:t>
      </w:r>
      <w:hyperlink r:id="rId932" w:history="1">
        <w:r w:rsidRPr="006E71FE">
          <w:rPr>
            <w:rStyle w:val="Hypertextovodkaz"/>
            <w:rFonts w:ascii="Arial" w:hAnsi="Arial" w:cs="Arial"/>
            <w:color w:val="auto"/>
            <w:sz w:val="16"/>
            <w:szCs w:val="16"/>
            <w:u w:val="none"/>
          </w:rPr>
          <w:t>§ 5 odst. 1 písm. e)</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d) Česká obchodní inspekce, jde-li o opatření podle </w:t>
      </w:r>
      <w:hyperlink r:id="rId933" w:history="1">
        <w:r w:rsidRPr="006E71FE">
          <w:rPr>
            <w:rStyle w:val="Hypertextovodkaz"/>
            <w:rFonts w:ascii="Arial" w:hAnsi="Arial" w:cs="Arial"/>
            <w:color w:val="auto"/>
            <w:sz w:val="16"/>
            <w:szCs w:val="16"/>
            <w:u w:val="none"/>
          </w:rPr>
          <w:t>§ 5 odst. 1 písm. f), g) a h)</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e) Celní správa České republiky, jde-li o opatření podle </w:t>
      </w:r>
      <w:hyperlink r:id="rId934" w:history="1">
        <w:r w:rsidRPr="006E71FE">
          <w:rPr>
            <w:rStyle w:val="Hypertextovodkaz"/>
            <w:rFonts w:ascii="Arial" w:hAnsi="Arial" w:cs="Arial"/>
            <w:color w:val="auto"/>
            <w:sz w:val="16"/>
            <w:szCs w:val="16"/>
            <w:u w:val="none"/>
          </w:rPr>
          <w:t>§ 5 odst. 1 písm. i)</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(6) Správa kontroluje správní úřady, orgány krajů a orgány obcí s rozšířenou působností v celém rozsahu přípravy a realizace opatření podle </w:t>
      </w:r>
      <w:hyperlink r:id="rId935" w:history="1">
        <w:r w:rsidRPr="006E71FE">
          <w:rPr>
            <w:rStyle w:val="Hypertextovodkaz"/>
            <w:rFonts w:ascii="Arial" w:hAnsi="Arial" w:cs="Arial"/>
            <w:color w:val="auto"/>
            <w:sz w:val="16"/>
            <w:szCs w:val="16"/>
            <w:u w:val="none"/>
          </w:rPr>
          <w:t>§ 5 odst. 1 písm. h)</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(7) Krajský úřad kontroluje orgány obcí s rozšířenou působností v celém rozsahu přípravy a realizace opatření podle </w:t>
      </w:r>
      <w:hyperlink r:id="rId936" w:history="1">
        <w:r w:rsidRPr="006E71FE">
          <w:rPr>
            <w:rStyle w:val="Hypertextovodkaz"/>
            <w:rFonts w:ascii="Arial" w:hAnsi="Arial" w:cs="Arial"/>
            <w:color w:val="auto"/>
            <w:sz w:val="16"/>
            <w:szCs w:val="16"/>
            <w:u w:val="none"/>
          </w:rPr>
          <w:t>§ 5 odst. 1 písm. h)</w:t>
        </w:r>
      </w:hyperlink>
      <w:r w:rsidRPr="006E71FE">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Působnost Správy v oblasti nouzových zásob a hospodaření s nimi </w:t>
      </w:r>
    </w:p>
    <w:p w:rsidR="00DA2A6A" w:rsidRDefault="00DA2A6A" w:rsidP="00FB3DDF">
      <w:pPr>
        <w:widowControl w:val="0"/>
        <w:autoSpaceDE w:val="0"/>
        <w:autoSpaceDN w:val="0"/>
        <w:adjustRightInd w:val="0"/>
        <w:spacing w:after="0" w:line="240" w:lineRule="auto"/>
        <w:rPr>
          <w:rFonts w:ascii="Arial" w:hAnsi="Arial" w:cs="Arial"/>
          <w:b/>
          <w:bCs/>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Správa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jediným ústředním správcem zásob v České republice,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zajišťuje vytváření, udržování a použití nouzových zásob,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navrhuje vládě opatření v případě výrazného omezení nabídky na světovém ropném trhu, které by mohlo mít nepříznivé následky pro Českou republiku, v případě mezinárodního rozhodnutí, za hrozícího stavu ropné nouze nebo za stavu ropné nouze,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provádí roční přepočet výše nouzových zásob podle</w:t>
      </w:r>
      <w:r w:rsidRPr="006E71FE">
        <w:rPr>
          <w:rFonts w:ascii="Arial" w:hAnsi="Arial" w:cs="Arial"/>
          <w:sz w:val="16"/>
          <w:szCs w:val="16"/>
        </w:rPr>
        <w:t xml:space="preserve"> </w:t>
      </w:r>
      <w:hyperlink r:id="rId937" w:history="1">
        <w:r w:rsidRPr="006E71FE">
          <w:rPr>
            <w:rStyle w:val="Hypertextovodkaz"/>
            <w:rFonts w:ascii="Arial" w:hAnsi="Arial" w:cs="Arial"/>
            <w:color w:val="auto"/>
            <w:sz w:val="16"/>
            <w:szCs w:val="16"/>
            <w:u w:val="none"/>
          </w:rPr>
          <w:t>§ 2 odst. 3</w:t>
        </w:r>
      </w:hyperlink>
      <w:r w:rsidRPr="006E71FE">
        <w:rPr>
          <w:rFonts w:ascii="Arial" w:hAnsi="Arial" w:cs="Arial"/>
          <w:sz w:val="16"/>
          <w:szCs w:val="16"/>
        </w:rPr>
        <w:t xml:space="preserve"> a z něj plynoucí dosažení výše nouzových zásob stanovené v </w:t>
      </w:r>
      <w:hyperlink r:id="rId938" w:history="1">
        <w:r w:rsidRPr="006E71FE">
          <w:rPr>
            <w:rStyle w:val="Hypertextovodkaz"/>
            <w:rFonts w:ascii="Arial" w:hAnsi="Arial" w:cs="Arial"/>
            <w:color w:val="auto"/>
            <w:sz w:val="16"/>
            <w:szCs w:val="16"/>
            <w:u w:val="none"/>
          </w:rPr>
          <w:t>§ 2 odst. 2</w:t>
        </w:r>
      </w:hyperlink>
      <w:r w:rsidRPr="006E71FE">
        <w:rPr>
          <w:rFonts w:ascii="Arial" w:hAnsi="Arial" w:cs="Arial"/>
          <w:sz w:val="16"/>
          <w:szCs w:val="16"/>
        </w:rPr>
        <w:t xml:space="preserve"> v termínu stanoveném v </w:t>
      </w:r>
      <w:hyperlink r:id="rId939" w:history="1">
        <w:r w:rsidRPr="006E71FE">
          <w:rPr>
            <w:rStyle w:val="Hypertextovodkaz"/>
            <w:rFonts w:ascii="Arial" w:hAnsi="Arial" w:cs="Arial"/>
            <w:color w:val="auto"/>
            <w:sz w:val="16"/>
            <w:szCs w:val="16"/>
            <w:u w:val="none"/>
          </w:rPr>
          <w:t>§ 2 odst. 3</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e) předkládá Komisi a Mezinárodní energetické agentuře statistický přehled o stavu zásob ropy a ropných produktů vypracovaný podle jejich požadavků; tyto přehledy předkládá též Ministerstvu průmyslu a obchodu,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f) neprodleně informuje Komisi a Mezinárodní energetickou agenturu, jakož i Ministerstvo průmyslu a obchodu, o každém hrozícím nebo skutečném poklesu nouzových zásob pod povinné minimum s uvedením důvodu takového poklesu a o opatřeních, která byla přijata ke zpětnému doplnění nouzových zásob včetně plánovaného termínu dosažení jejich plné výše,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g) pro případ stavu ropné nouze a pro případ závažného narušení dodávek zpracovává plán a související organizační opatření, podle kterých bude Česká republika postupovat, a informuje Komisi na její žádost o těchto plánech a opatřeních,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h) plní úkoly v oblasti nouzových zásob a hospodaření s nimi, které pro Českou republiku vyplývají z Dohody o mezinárodním energetickém programu</w:t>
      </w:r>
      <w:r w:rsidRPr="006E71FE">
        <w:rPr>
          <w:rFonts w:ascii="Arial" w:hAnsi="Arial" w:cs="Arial"/>
          <w:sz w:val="16"/>
          <w:szCs w:val="16"/>
          <w:vertAlign w:val="superscript"/>
        </w:rPr>
        <w:t>3)</w:t>
      </w: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i) přijímá opatření k zajištění fyzické přístupnosti nouzových zásob,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j) může přenést se souhlasem vlády na stanovené období úkoly, týkající se ochraňování nouzových zásob, na hospodářské subjekty</w:t>
      </w:r>
      <w:r w:rsidRPr="006E71FE">
        <w:rPr>
          <w:rFonts w:ascii="Arial" w:hAnsi="Arial" w:cs="Arial"/>
          <w:sz w:val="16"/>
          <w:szCs w:val="16"/>
          <w:vertAlign w:val="superscript"/>
        </w:rPr>
        <w:t>10)</w:t>
      </w:r>
      <w:r w:rsidRPr="006E71FE">
        <w:rPr>
          <w:rFonts w:ascii="Arial" w:hAnsi="Arial" w:cs="Arial"/>
          <w:sz w:val="16"/>
          <w:szCs w:val="16"/>
        </w:rPr>
        <w:t xml:space="preserve"> v jiných členských státech Evropské unie nebo ústřední správce zásob v jiných členských státech Evropské unie,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k) navrhuje vládě opatření k omezení spotřeby ropy a ropných produktů a postup spolupráce s hromadnými sdělovacími prostředky,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l) v případě, že nebude udržovat minimální úroveň specifických zásob, zašle Komisi do konce prvního měsíce roku, k němuž se vztahuje, zprávu obsahující opatření přijatá za účelem zajištění a ověření dostupnosti nouzových zásob a seznam právních předpisů upravujících kontrolu použití těchto zásob podle </w:t>
      </w:r>
      <w:hyperlink r:id="rId940" w:history="1">
        <w:r w:rsidRPr="006E71FE">
          <w:rPr>
            <w:rStyle w:val="Hypertextovodkaz"/>
            <w:rFonts w:ascii="Arial" w:hAnsi="Arial" w:cs="Arial"/>
            <w:color w:val="auto"/>
            <w:sz w:val="16"/>
            <w:szCs w:val="16"/>
            <w:u w:val="none"/>
          </w:rPr>
          <w:t>§ 6</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zastupuje Českou republiku v koordinační skupině pro ropu a ropné produkty, v příslušných výborech a skupinách Mezinárodní energetické agentury a v rámci své působnosti v oblasti nouzových zásob též v ostatních integračních seskupeních a mezinárodních organizacích,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vede trvale aktualizovaný seznam nouzových zásob. Způsob vedení seznamu nouzových zásob a statistických výkazů a pravidla pro vypracování statistických výkazů o úrovni nouzových zásob a předkládání těchto výkazů Komisi a Mezinárodní energetické agentuře stanoví prováděcí právní předpis.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Pouze Správa má právo pořizovat nebo prodávat specifické zásoby.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se dopustí přestupku tím, že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w:t>
      </w:r>
      <w:r>
        <w:rPr>
          <w:rFonts w:ascii="Arial" w:hAnsi="Arial" w:cs="Arial"/>
          <w:strike/>
          <w:sz w:val="16"/>
          <w:szCs w:val="16"/>
        </w:rPr>
        <w:t>některý ze zákazů</w:t>
      </w:r>
      <w:r>
        <w:rPr>
          <w:rFonts w:ascii="Arial" w:hAnsi="Arial" w:cs="Arial"/>
          <w:sz w:val="16"/>
          <w:szCs w:val="16"/>
        </w:rPr>
        <w:t xml:space="preserve"> </w:t>
      </w:r>
      <w:r>
        <w:rPr>
          <w:rFonts w:ascii="Arial" w:hAnsi="Arial" w:cs="Arial"/>
          <w:b/>
          <w:sz w:val="16"/>
          <w:szCs w:val="16"/>
        </w:rPr>
        <w:t xml:space="preserve">některou z povinností </w:t>
      </w:r>
      <w:r>
        <w:rPr>
          <w:rFonts w:ascii="Arial" w:hAnsi="Arial" w:cs="Arial"/>
          <w:sz w:val="16"/>
          <w:szCs w:val="16"/>
        </w:rPr>
        <w:t xml:space="preserve">stanovených v </w:t>
      </w:r>
      <w:hyperlink r:id="rId941" w:history="1">
        <w:r w:rsidRPr="006E71FE">
          <w:rPr>
            <w:rStyle w:val="Hypertextovodkaz"/>
            <w:rFonts w:ascii="Arial" w:hAnsi="Arial" w:cs="Arial"/>
            <w:color w:val="auto"/>
            <w:sz w:val="16"/>
            <w:szCs w:val="16"/>
            <w:u w:val="none"/>
          </w:rPr>
          <w:t>§ 3 odst. 4</w:t>
        </w:r>
      </w:hyperlink>
      <w:r w:rsidRPr="006E71FE">
        <w:rPr>
          <w:rFonts w:ascii="Arial" w:hAnsi="Arial" w:cs="Arial"/>
          <w:sz w:val="16"/>
          <w:szCs w:val="16"/>
        </w:rPr>
        <w:t xml:space="preserve">, nebo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b) jako osoba, na jejíž činnost se vztahuje omezení za účelem snížení spotřeby ropy a ropných produktů podle </w:t>
      </w:r>
      <w:hyperlink r:id="rId942" w:history="1">
        <w:r w:rsidRPr="006E71FE">
          <w:rPr>
            <w:rStyle w:val="Hypertextovodkaz"/>
            <w:rFonts w:ascii="Arial" w:hAnsi="Arial" w:cs="Arial"/>
            <w:color w:val="auto"/>
            <w:sz w:val="16"/>
            <w:szCs w:val="16"/>
            <w:u w:val="none"/>
          </w:rPr>
          <w:t>§ 5 odst. 1 písm. a), b), c) nebo e)</w:t>
        </w:r>
      </w:hyperlink>
      <w:r w:rsidRPr="006E71FE">
        <w:rPr>
          <w:rFonts w:ascii="Arial" w:hAnsi="Arial" w:cs="Arial"/>
          <w:sz w:val="16"/>
          <w:szCs w:val="16"/>
        </w:rPr>
        <w:t xml:space="preserve">, takové omezení poruší.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(2) Za přestupek podle </w:t>
      </w:r>
      <w:hyperlink r:id="rId943" w:history="1">
        <w:r w:rsidRPr="006E71FE">
          <w:rPr>
            <w:rStyle w:val="Hypertextovodkaz"/>
            <w:rFonts w:ascii="Arial" w:hAnsi="Arial" w:cs="Arial"/>
            <w:color w:val="auto"/>
            <w:sz w:val="16"/>
            <w:szCs w:val="16"/>
            <w:u w:val="none"/>
          </w:rPr>
          <w:t>odstavce 1 písm. a)</w:t>
        </w:r>
      </w:hyperlink>
      <w:r w:rsidRPr="006E71FE">
        <w:rPr>
          <w:rFonts w:ascii="Arial" w:hAnsi="Arial" w:cs="Arial"/>
          <w:sz w:val="16"/>
          <w:szCs w:val="16"/>
        </w:rPr>
        <w:t xml:space="preserve"> lze uložit pokutu do 100 000 Kč a za přestupek podle </w:t>
      </w:r>
      <w:hyperlink r:id="rId944" w:history="1">
        <w:r w:rsidRPr="006E71FE">
          <w:rPr>
            <w:rStyle w:val="Hypertextovodkaz"/>
            <w:rFonts w:ascii="Arial" w:hAnsi="Arial" w:cs="Arial"/>
            <w:color w:val="auto"/>
            <w:sz w:val="16"/>
            <w:szCs w:val="16"/>
            <w:u w:val="none"/>
          </w:rPr>
          <w:t>odstavce 1 písm. b)</w:t>
        </w:r>
      </w:hyperlink>
      <w:r w:rsidRPr="006E71FE">
        <w:rPr>
          <w:rFonts w:ascii="Arial" w:hAnsi="Arial" w:cs="Arial"/>
          <w:sz w:val="16"/>
          <w:szCs w:val="16"/>
        </w:rPr>
        <w:t xml:space="preserve"> pokutu do 5 000 Kč. V blokovém řízení lze uložit pokutu do 5 000 Kč.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center"/>
        <w:rPr>
          <w:rFonts w:ascii="Arial" w:hAnsi="Arial" w:cs="Arial"/>
          <w:sz w:val="16"/>
          <w:szCs w:val="16"/>
        </w:rPr>
      </w:pPr>
      <w:r w:rsidRPr="006E71FE">
        <w:rPr>
          <w:rFonts w:ascii="Arial" w:hAnsi="Arial" w:cs="Arial"/>
          <w:sz w:val="16"/>
          <w:szCs w:val="16"/>
        </w:rPr>
        <w:t xml:space="preserve">§ 10a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p>
    <w:p w:rsidR="00DA2A6A" w:rsidRPr="006E71FE" w:rsidRDefault="00DA2A6A" w:rsidP="00FB3DDF">
      <w:pPr>
        <w:widowControl w:val="0"/>
        <w:autoSpaceDE w:val="0"/>
        <w:autoSpaceDN w:val="0"/>
        <w:adjustRightInd w:val="0"/>
        <w:spacing w:after="0" w:line="240" w:lineRule="auto"/>
        <w:jc w:val="center"/>
        <w:rPr>
          <w:rFonts w:ascii="Arial" w:hAnsi="Arial" w:cs="Arial"/>
          <w:b/>
          <w:bCs/>
          <w:sz w:val="16"/>
          <w:szCs w:val="16"/>
        </w:rPr>
      </w:pPr>
      <w:r w:rsidRPr="006E71FE">
        <w:rPr>
          <w:rFonts w:ascii="Arial" w:hAnsi="Arial" w:cs="Arial"/>
          <w:b/>
          <w:bCs/>
          <w:sz w:val="16"/>
          <w:szCs w:val="16"/>
        </w:rPr>
        <w:t xml:space="preserve">Správní delikty právnických a podnikajících fyzických osob </w:t>
      </w:r>
    </w:p>
    <w:p w:rsidR="00DA2A6A" w:rsidRPr="006E71FE" w:rsidRDefault="00DA2A6A" w:rsidP="00FB3DDF">
      <w:pPr>
        <w:widowControl w:val="0"/>
        <w:autoSpaceDE w:val="0"/>
        <w:autoSpaceDN w:val="0"/>
        <w:adjustRightInd w:val="0"/>
        <w:spacing w:after="0" w:line="240" w:lineRule="auto"/>
        <w:rPr>
          <w:rFonts w:ascii="Arial" w:hAnsi="Arial" w:cs="Arial"/>
          <w:b/>
          <w:bCs/>
          <w:sz w:val="16"/>
          <w:szCs w:val="16"/>
        </w:rPr>
      </w:pP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(1) Právnická nebo podnikající fyzická osoba se dopustí správního deliktu tím, že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a) poruší </w:t>
      </w:r>
      <w:r w:rsidRPr="006E71FE">
        <w:rPr>
          <w:rFonts w:ascii="Arial" w:hAnsi="Arial" w:cs="Arial"/>
          <w:strike/>
          <w:sz w:val="16"/>
          <w:szCs w:val="16"/>
        </w:rPr>
        <w:t>některý ze zákazů</w:t>
      </w:r>
      <w:r w:rsidRPr="006E71FE">
        <w:rPr>
          <w:rFonts w:ascii="Arial" w:hAnsi="Arial" w:cs="Arial"/>
          <w:sz w:val="16"/>
          <w:szCs w:val="16"/>
        </w:rPr>
        <w:t xml:space="preserve"> </w:t>
      </w:r>
      <w:r w:rsidRPr="006E71FE">
        <w:rPr>
          <w:rFonts w:ascii="Arial" w:hAnsi="Arial" w:cs="Arial"/>
          <w:b/>
          <w:sz w:val="16"/>
          <w:szCs w:val="16"/>
        </w:rPr>
        <w:t xml:space="preserve">některou z povinností </w:t>
      </w:r>
      <w:r w:rsidRPr="006E71FE">
        <w:rPr>
          <w:rFonts w:ascii="Arial" w:hAnsi="Arial" w:cs="Arial"/>
          <w:sz w:val="16"/>
          <w:szCs w:val="16"/>
        </w:rPr>
        <w:t xml:space="preserve">stanovených v </w:t>
      </w:r>
      <w:hyperlink r:id="rId945" w:history="1">
        <w:r w:rsidRPr="006E71FE">
          <w:rPr>
            <w:rStyle w:val="Hypertextovodkaz"/>
            <w:rFonts w:ascii="Arial" w:hAnsi="Arial" w:cs="Arial"/>
            <w:color w:val="auto"/>
            <w:sz w:val="16"/>
            <w:szCs w:val="16"/>
            <w:u w:val="none"/>
          </w:rPr>
          <w:t>§ 3 odst. 4</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b) jako osoba, na jejíž činnost se vztahuje omezení spotřeby ropy a ropných produktů podle </w:t>
      </w:r>
      <w:hyperlink r:id="rId946" w:history="1">
        <w:r w:rsidRPr="006E71FE">
          <w:rPr>
            <w:rStyle w:val="Hypertextovodkaz"/>
            <w:rFonts w:ascii="Arial" w:hAnsi="Arial" w:cs="Arial"/>
            <w:color w:val="auto"/>
            <w:sz w:val="16"/>
            <w:szCs w:val="16"/>
            <w:u w:val="none"/>
          </w:rPr>
          <w:t>§ 5 odst. 1 písm. b), c), d), e), f), g), h) nebo i)</w:t>
        </w:r>
      </w:hyperlink>
      <w:r w:rsidRPr="006E71FE">
        <w:rPr>
          <w:rFonts w:ascii="Arial" w:hAnsi="Arial" w:cs="Arial"/>
          <w:sz w:val="16"/>
          <w:szCs w:val="16"/>
        </w:rPr>
        <w:t xml:space="preserve">, takové omezení poruší,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c) jako dovozce, zpracovatel, skladovatel, ochraňovatel, distributor ropy a ropných produktů nebo osoba provádějící na území České republiky dobývání ložisek ropy nepředá informace podle </w:t>
      </w:r>
      <w:hyperlink r:id="rId947" w:history="1">
        <w:r w:rsidRPr="006E71FE">
          <w:rPr>
            <w:rStyle w:val="Hypertextovodkaz"/>
            <w:rFonts w:ascii="Arial" w:hAnsi="Arial" w:cs="Arial"/>
            <w:color w:val="auto"/>
            <w:sz w:val="16"/>
            <w:szCs w:val="16"/>
            <w:u w:val="none"/>
          </w:rPr>
          <w:t>§ 7</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d) použije nouzové zásoby ropy nebo ropných produktů v rozporu s </w:t>
      </w:r>
      <w:hyperlink r:id="rId948" w:history="1">
        <w:r w:rsidRPr="006E71FE">
          <w:rPr>
            <w:rStyle w:val="Hypertextovodkaz"/>
            <w:rFonts w:ascii="Arial" w:hAnsi="Arial" w:cs="Arial"/>
            <w:color w:val="auto"/>
            <w:sz w:val="16"/>
            <w:szCs w:val="16"/>
            <w:u w:val="none"/>
          </w:rPr>
          <w:t>§ 6 odst. 1</w:t>
        </w:r>
      </w:hyperlink>
      <w:r w:rsidRPr="006E71FE">
        <w:rPr>
          <w:rFonts w:ascii="Arial" w:hAnsi="Arial" w:cs="Arial"/>
          <w:sz w:val="16"/>
          <w:szCs w:val="16"/>
        </w:rPr>
        <w:t xml:space="preserve"> nebo jejich neoprávněné použití umožní, nebo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e) jako kontrolovaná osoba v rozporu s </w:t>
      </w:r>
      <w:hyperlink r:id="rId949" w:history="1">
        <w:r w:rsidRPr="006E71FE">
          <w:rPr>
            <w:rStyle w:val="Hypertextovodkaz"/>
            <w:rFonts w:ascii="Arial" w:hAnsi="Arial" w:cs="Arial"/>
            <w:color w:val="auto"/>
            <w:sz w:val="16"/>
            <w:szCs w:val="16"/>
            <w:u w:val="none"/>
          </w:rPr>
          <w:t>§ 8</w:t>
        </w:r>
      </w:hyperlink>
      <w:r w:rsidRPr="006E71FE">
        <w:rPr>
          <w:rFonts w:ascii="Arial" w:hAnsi="Arial" w:cs="Arial"/>
          <w:sz w:val="16"/>
          <w:szCs w:val="16"/>
        </w:rPr>
        <w:t xml:space="preserve"> neodstraní ve stanoveném termínu nedostatky zjištěné při kontrole množství a kvality nouzových zásob.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(2) Za správní delikt se uloží pokuta do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a) 1 000 000 Kč, jde-li o správní delikt podle </w:t>
      </w:r>
      <w:hyperlink r:id="rId950" w:history="1">
        <w:r w:rsidRPr="006E71FE">
          <w:rPr>
            <w:rStyle w:val="Hypertextovodkaz"/>
            <w:rFonts w:ascii="Arial" w:hAnsi="Arial" w:cs="Arial"/>
            <w:color w:val="auto"/>
            <w:sz w:val="16"/>
            <w:szCs w:val="16"/>
            <w:u w:val="none"/>
          </w:rPr>
          <w:t>odstavce 1 písm. c)</w:t>
        </w:r>
      </w:hyperlink>
      <w:r w:rsidRPr="006E71FE">
        <w:rPr>
          <w:rFonts w:ascii="Arial" w:hAnsi="Arial" w:cs="Arial"/>
          <w:sz w:val="16"/>
          <w:szCs w:val="16"/>
        </w:rPr>
        <w:t xml:space="preserve"> nebo </w:t>
      </w:r>
      <w:hyperlink r:id="rId951" w:history="1">
        <w:r w:rsidRPr="006E71FE">
          <w:rPr>
            <w:rStyle w:val="Hypertextovodkaz"/>
            <w:rFonts w:ascii="Arial" w:hAnsi="Arial" w:cs="Arial"/>
            <w:color w:val="auto"/>
            <w:sz w:val="16"/>
            <w:szCs w:val="16"/>
            <w:u w:val="none"/>
          </w:rPr>
          <w:t>b)</w:t>
        </w:r>
      </w:hyperlink>
      <w:r w:rsidRPr="006E71FE">
        <w:rPr>
          <w:rFonts w:ascii="Arial" w:hAnsi="Arial" w:cs="Arial"/>
          <w:sz w:val="16"/>
          <w:szCs w:val="16"/>
        </w:rPr>
        <w:t xml:space="preserve"> spáchaný porušením omezení podle </w:t>
      </w:r>
      <w:hyperlink r:id="rId952" w:history="1">
        <w:r w:rsidRPr="006E71FE">
          <w:rPr>
            <w:rStyle w:val="Hypertextovodkaz"/>
            <w:rFonts w:ascii="Arial" w:hAnsi="Arial" w:cs="Arial"/>
            <w:color w:val="auto"/>
            <w:sz w:val="16"/>
            <w:szCs w:val="16"/>
            <w:u w:val="none"/>
          </w:rPr>
          <w:t>§ 5 odst. 1 písm. b), c), d) nebo g)</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b) 10 000 000 Kč, jde-li o správní delikt podle </w:t>
      </w:r>
      <w:hyperlink r:id="rId953" w:history="1">
        <w:r w:rsidRPr="006E71FE">
          <w:rPr>
            <w:rStyle w:val="Hypertextovodkaz"/>
            <w:rFonts w:ascii="Arial" w:hAnsi="Arial" w:cs="Arial"/>
            <w:color w:val="auto"/>
            <w:sz w:val="16"/>
            <w:szCs w:val="16"/>
            <w:u w:val="none"/>
          </w:rPr>
          <w:t>odstavce 1 písm. a)</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c) 20 000 000 Kč, jde-li o správní delikt podle </w:t>
      </w:r>
      <w:hyperlink r:id="rId954" w:history="1">
        <w:r w:rsidRPr="006E71FE">
          <w:rPr>
            <w:rStyle w:val="Hypertextovodkaz"/>
            <w:rFonts w:ascii="Arial" w:hAnsi="Arial" w:cs="Arial"/>
            <w:color w:val="auto"/>
            <w:sz w:val="16"/>
            <w:szCs w:val="16"/>
            <w:u w:val="none"/>
          </w:rPr>
          <w:t>odstavce 1 písm. d)</w:t>
        </w:r>
      </w:hyperlink>
      <w:r w:rsidRPr="006E71FE">
        <w:rPr>
          <w:rFonts w:ascii="Arial" w:hAnsi="Arial" w:cs="Arial"/>
          <w:sz w:val="16"/>
          <w:szCs w:val="16"/>
        </w:rPr>
        <w:t xml:space="preserve">, </w:t>
      </w:r>
      <w:hyperlink r:id="rId955" w:history="1">
        <w:r w:rsidRPr="006E71FE">
          <w:rPr>
            <w:rStyle w:val="Hypertextovodkaz"/>
            <w:rFonts w:ascii="Arial" w:hAnsi="Arial" w:cs="Arial"/>
            <w:color w:val="auto"/>
            <w:sz w:val="16"/>
            <w:szCs w:val="16"/>
            <w:u w:val="none"/>
          </w:rPr>
          <w:t>e)</w:t>
        </w:r>
      </w:hyperlink>
      <w:r w:rsidRPr="006E71FE">
        <w:rPr>
          <w:rFonts w:ascii="Arial" w:hAnsi="Arial" w:cs="Arial"/>
          <w:sz w:val="16"/>
          <w:szCs w:val="16"/>
        </w:rPr>
        <w:t xml:space="preserve"> nebo </w:t>
      </w:r>
      <w:hyperlink r:id="rId956" w:history="1">
        <w:r w:rsidRPr="006E71FE">
          <w:rPr>
            <w:rStyle w:val="Hypertextovodkaz"/>
            <w:rFonts w:ascii="Arial" w:hAnsi="Arial" w:cs="Arial"/>
            <w:color w:val="auto"/>
            <w:sz w:val="16"/>
            <w:szCs w:val="16"/>
            <w:u w:val="none"/>
          </w:rPr>
          <w:t>b)</w:t>
        </w:r>
      </w:hyperlink>
      <w:r w:rsidRPr="006E71FE">
        <w:rPr>
          <w:rFonts w:ascii="Arial" w:hAnsi="Arial" w:cs="Arial"/>
          <w:sz w:val="16"/>
          <w:szCs w:val="16"/>
        </w:rPr>
        <w:t xml:space="preserve"> spáchaný porušením omezení podle </w:t>
      </w:r>
      <w:hyperlink r:id="rId957" w:history="1">
        <w:r w:rsidRPr="006E71FE">
          <w:rPr>
            <w:rStyle w:val="Hypertextovodkaz"/>
            <w:rFonts w:ascii="Arial" w:hAnsi="Arial" w:cs="Arial"/>
            <w:color w:val="auto"/>
            <w:sz w:val="16"/>
            <w:szCs w:val="16"/>
            <w:u w:val="none"/>
          </w:rPr>
          <w:t>§ 5 odst. 1 písm. e), f), h) nebo i)</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center"/>
        <w:rPr>
          <w:rFonts w:ascii="Arial" w:hAnsi="Arial" w:cs="Arial"/>
          <w:sz w:val="16"/>
          <w:szCs w:val="16"/>
        </w:rPr>
      </w:pPr>
      <w:r w:rsidRPr="006E71FE">
        <w:rPr>
          <w:rFonts w:ascii="Arial" w:hAnsi="Arial" w:cs="Arial"/>
          <w:sz w:val="16"/>
          <w:szCs w:val="16"/>
        </w:rPr>
        <w:t xml:space="preserve">§ 10b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p>
    <w:p w:rsidR="00DA2A6A" w:rsidRPr="006E71FE" w:rsidRDefault="00DA2A6A" w:rsidP="00FB3DDF">
      <w:pPr>
        <w:widowControl w:val="0"/>
        <w:autoSpaceDE w:val="0"/>
        <w:autoSpaceDN w:val="0"/>
        <w:adjustRightInd w:val="0"/>
        <w:spacing w:after="0" w:line="240" w:lineRule="auto"/>
        <w:jc w:val="center"/>
        <w:rPr>
          <w:rFonts w:ascii="Arial" w:hAnsi="Arial" w:cs="Arial"/>
          <w:b/>
          <w:bCs/>
          <w:sz w:val="16"/>
          <w:szCs w:val="16"/>
        </w:rPr>
      </w:pPr>
      <w:r w:rsidRPr="006E71FE">
        <w:rPr>
          <w:rFonts w:ascii="Arial" w:hAnsi="Arial" w:cs="Arial"/>
          <w:b/>
          <w:bCs/>
          <w:sz w:val="16"/>
          <w:szCs w:val="16"/>
        </w:rPr>
        <w:t xml:space="preserve">Společná ustanovení ke správním deliktům </w:t>
      </w:r>
    </w:p>
    <w:p w:rsidR="00DA2A6A" w:rsidRPr="006E71FE" w:rsidRDefault="00DA2A6A" w:rsidP="00FB3DDF">
      <w:pPr>
        <w:widowControl w:val="0"/>
        <w:autoSpaceDE w:val="0"/>
        <w:autoSpaceDN w:val="0"/>
        <w:adjustRightInd w:val="0"/>
        <w:spacing w:after="0" w:line="240" w:lineRule="auto"/>
        <w:rPr>
          <w:rFonts w:ascii="Arial" w:hAnsi="Arial" w:cs="Arial"/>
          <w:b/>
          <w:bCs/>
          <w:sz w:val="16"/>
          <w:szCs w:val="16"/>
        </w:rPr>
      </w:pP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(1) Právnická osoba za správní delikt neodpovídá, jestliže prokáže, že vynaložila veškeré úsilí, které bylo možno požadovat, aby porušení právní povinnosti zabránila.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(2) Při určení výměry pokuty za správní delikt se přihlédne k závažnosti správního deliktu, zejména ke způsobu jeho spáchání a jeho následkům a k okolnostem, za nichž byl spáchán.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(3) Odpovědnost právnické osoby za správní delikt zaniká, jestliže správní orgán o něm nezahájil řízení do jednoho roku ode dne, kdy se o něm dozvěděl, nejpozději však do tří let ode dne, kdy byl spáchán.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(4) Na odpovědnost za jednání, k němuž došlo při podnikání fyzické osoby</w:t>
      </w:r>
      <w:r w:rsidRPr="006E71FE">
        <w:rPr>
          <w:rFonts w:ascii="Arial" w:hAnsi="Arial" w:cs="Arial"/>
          <w:sz w:val="16"/>
          <w:szCs w:val="16"/>
          <w:vertAlign w:val="superscript"/>
        </w:rPr>
        <w:t>11)</w:t>
      </w:r>
      <w:r w:rsidRPr="006E71FE">
        <w:rPr>
          <w:rFonts w:ascii="Arial" w:hAnsi="Arial" w:cs="Arial"/>
          <w:sz w:val="16"/>
          <w:szCs w:val="16"/>
        </w:rPr>
        <w:t xml:space="preserve"> nebo v přímé souvislosti s ním, se vztahují ustanovení tohoto zákona o odpovědnosti a postihu právnické osoby.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(5) Správní delikty v prvním stupni projednává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a) obecní úřad obce s rozšířenou působností, jde-li o správní delikt podle </w:t>
      </w:r>
      <w:hyperlink r:id="rId958" w:history="1">
        <w:r w:rsidRPr="006E71FE">
          <w:rPr>
            <w:rStyle w:val="Hypertextovodkaz"/>
            <w:rFonts w:ascii="Arial" w:hAnsi="Arial" w:cs="Arial"/>
            <w:color w:val="auto"/>
            <w:sz w:val="16"/>
            <w:szCs w:val="16"/>
            <w:u w:val="none"/>
          </w:rPr>
          <w:t>§ 10 odst. 1 písm. b)</w:t>
        </w:r>
      </w:hyperlink>
      <w:r w:rsidRPr="006E71FE">
        <w:rPr>
          <w:rFonts w:ascii="Arial" w:hAnsi="Arial" w:cs="Arial"/>
          <w:sz w:val="16"/>
          <w:szCs w:val="16"/>
        </w:rPr>
        <w:t xml:space="preserve"> spáchaný porušením omezení podle </w:t>
      </w:r>
      <w:hyperlink r:id="rId959" w:history="1">
        <w:r w:rsidRPr="006E71FE">
          <w:rPr>
            <w:rStyle w:val="Hypertextovodkaz"/>
            <w:rFonts w:ascii="Arial" w:hAnsi="Arial" w:cs="Arial"/>
            <w:color w:val="auto"/>
            <w:sz w:val="16"/>
            <w:szCs w:val="16"/>
            <w:u w:val="none"/>
          </w:rPr>
          <w:t>§ 5 odst. 1 písm. a), b) nebo c)</w:t>
        </w:r>
      </w:hyperlink>
      <w:r w:rsidRPr="006E71FE">
        <w:rPr>
          <w:rFonts w:ascii="Arial" w:hAnsi="Arial" w:cs="Arial"/>
          <w:sz w:val="16"/>
          <w:szCs w:val="16"/>
        </w:rPr>
        <w:t xml:space="preserve"> nebo </w:t>
      </w:r>
      <w:hyperlink r:id="rId960" w:history="1">
        <w:r w:rsidRPr="006E71FE">
          <w:rPr>
            <w:rStyle w:val="Hypertextovodkaz"/>
            <w:rFonts w:ascii="Arial" w:hAnsi="Arial" w:cs="Arial"/>
            <w:color w:val="auto"/>
            <w:sz w:val="16"/>
            <w:szCs w:val="16"/>
            <w:u w:val="none"/>
          </w:rPr>
          <w:t>§ 10a odst. 1 písm. b)</w:t>
        </w:r>
      </w:hyperlink>
      <w:r w:rsidRPr="006E71FE">
        <w:rPr>
          <w:rFonts w:ascii="Arial" w:hAnsi="Arial" w:cs="Arial"/>
          <w:sz w:val="16"/>
          <w:szCs w:val="16"/>
        </w:rPr>
        <w:t xml:space="preserve"> spáchaný porušením omezení podle </w:t>
      </w:r>
      <w:hyperlink r:id="rId961" w:history="1">
        <w:r w:rsidRPr="006E71FE">
          <w:rPr>
            <w:rStyle w:val="Hypertextovodkaz"/>
            <w:rFonts w:ascii="Arial" w:hAnsi="Arial" w:cs="Arial"/>
            <w:color w:val="auto"/>
            <w:sz w:val="16"/>
            <w:szCs w:val="16"/>
            <w:u w:val="none"/>
          </w:rPr>
          <w:t>§ 5 odst. 1 písm. b) nebo c)</w:t>
        </w:r>
      </w:hyperlink>
      <w:r w:rsidRPr="006E71FE">
        <w:rPr>
          <w:rFonts w:ascii="Arial" w:hAnsi="Arial" w:cs="Arial"/>
          <w:sz w:val="16"/>
          <w:szCs w:val="16"/>
        </w:rPr>
        <w:t xml:space="preserve">, pokud nebyl projednán v blokovém řízení, nebo jde-li o věc postoupenou Policií České republiky podle </w:t>
      </w:r>
      <w:hyperlink r:id="rId962" w:history="1">
        <w:r w:rsidRPr="006E71FE">
          <w:rPr>
            <w:rStyle w:val="Hypertextovodkaz"/>
            <w:rFonts w:ascii="Arial" w:hAnsi="Arial" w:cs="Arial"/>
            <w:color w:val="auto"/>
            <w:sz w:val="16"/>
            <w:szCs w:val="16"/>
            <w:u w:val="none"/>
          </w:rPr>
          <w:t>odstavce 7</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b) územní inspektorát Státní energetické inspekce, jde-li o správní delikt podle </w:t>
      </w:r>
      <w:hyperlink r:id="rId963" w:history="1">
        <w:r w:rsidRPr="006E71FE">
          <w:rPr>
            <w:rStyle w:val="Hypertextovodkaz"/>
            <w:rFonts w:ascii="Arial" w:hAnsi="Arial" w:cs="Arial"/>
            <w:color w:val="auto"/>
            <w:sz w:val="16"/>
            <w:szCs w:val="16"/>
            <w:u w:val="none"/>
          </w:rPr>
          <w:t>§ 10 odst. 1 písm. a)</w:t>
        </w:r>
      </w:hyperlink>
      <w:r w:rsidRPr="006E71FE">
        <w:rPr>
          <w:rFonts w:ascii="Arial" w:hAnsi="Arial" w:cs="Arial"/>
          <w:sz w:val="16"/>
          <w:szCs w:val="16"/>
        </w:rPr>
        <w:t xml:space="preserve"> nebo </w:t>
      </w:r>
      <w:hyperlink r:id="rId964" w:history="1">
        <w:r w:rsidRPr="006E71FE">
          <w:rPr>
            <w:rStyle w:val="Hypertextovodkaz"/>
            <w:rFonts w:ascii="Arial" w:hAnsi="Arial" w:cs="Arial"/>
            <w:color w:val="auto"/>
            <w:sz w:val="16"/>
            <w:szCs w:val="16"/>
            <w:u w:val="none"/>
          </w:rPr>
          <w:t>§ 10a odst. 1 písm. a)</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c) Drážní úřad, jde-li o správní delikt podle </w:t>
      </w:r>
      <w:hyperlink r:id="rId965" w:history="1">
        <w:r w:rsidRPr="006E71FE">
          <w:rPr>
            <w:rStyle w:val="Hypertextovodkaz"/>
            <w:rFonts w:ascii="Arial" w:hAnsi="Arial" w:cs="Arial"/>
            <w:color w:val="auto"/>
            <w:sz w:val="16"/>
            <w:szCs w:val="16"/>
            <w:u w:val="none"/>
          </w:rPr>
          <w:t>§ 10a odst. 1 písm. b)</w:t>
        </w:r>
      </w:hyperlink>
      <w:r w:rsidRPr="006E71FE">
        <w:rPr>
          <w:rFonts w:ascii="Arial" w:hAnsi="Arial" w:cs="Arial"/>
          <w:sz w:val="16"/>
          <w:szCs w:val="16"/>
        </w:rPr>
        <w:t xml:space="preserve"> spáchaný porušením omezení podle </w:t>
      </w:r>
      <w:hyperlink r:id="rId966" w:history="1">
        <w:r w:rsidRPr="006E71FE">
          <w:rPr>
            <w:rStyle w:val="Hypertextovodkaz"/>
            <w:rFonts w:ascii="Arial" w:hAnsi="Arial" w:cs="Arial"/>
            <w:color w:val="auto"/>
            <w:sz w:val="16"/>
            <w:szCs w:val="16"/>
            <w:u w:val="none"/>
          </w:rPr>
          <w:t>§ 5 odst. 1 písm. d)</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d) Úřad pro civilní letectví, jde-li o správní delikt podle </w:t>
      </w:r>
      <w:hyperlink r:id="rId967" w:history="1">
        <w:r w:rsidRPr="006E71FE">
          <w:rPr>
            <w:rStyle w:val="Hypertextovodkaz"/>
            <w:rFonts w:ascii="Arial" w:hAnsi="Arial" w:cs="Arial"/>
            <w:color w:val="auto"/>
            <w:sz w:val="16"/>
            <w:szCs w:val="16"/>
            <w:u w:val="none"/>
          </w:rPr>
          <w:t>§ 10 odst. 1 písm. b)</w:t>
        </w:r>
      </w:hyperlink>
      <w:r w:rsidRPr="006E71FE">
        <w:rPr>
          <w:rFonts w:ascii="Arial" w:hAnsi="Arial" w:cs="Arial"/>
          <w:sz w:val="16"/>
          <w:szCs w:val="16"/>
        </w:rPr>
        <w:t xml:space="preserve"> nebo </w:t>
      </w:r>
      <w:hyperlink r:id="rId968" w:history="1">
        <w:r w:rsidRPr="006E71FE">
          <w:rPr>
            <w:rStyle w:val="Hypertextovodkaz"/>
            <w:rFonts w:ascii="Arial" w:hAnsi="Arial" w:cs="Arial"/>
            <w:color w:val="auto"/>
            <w:sz w:val="16"/>
            <w:szCs w:val="16"/>
            <w:u w:val="none"/>
          </w:rPr>
          <w:t>§ 10a odst. 1 písm. b)</w:t>
        </w:r>
      </w:hyperlink>
      <w:r w:rsidRPr="006E71FE">
        <w:rPr>
          <w:rFonts w:ascii="Arial" w:hAnsi="Arial" w:cs="Arial"/>
          <w:sz w:val="16"/>
          <w:szCs w:val="16"/>
        </w:rPr>
        <w:t xml:space="preserve"> spáchaný porušením omezení podle </w:t>
      </w:r>
      <w:hyperlink r:id="rId969" w:history="1">
        <w:r w:rsidRPr="006E71FE">
          <w:rPr>
            <w:rStyle w:val="Hypertextovodkaz"/>
            <w:rFonts w:ascii="Arial" w:hAnsi="Arial" w:cs="Arial"/>
            <w:color w:val="auto"/>
            <w:sz w:val="16"/>
            <w:szCs w:val="16"/>
            <w:u w:val="none"/>
          </w:rPr>
          <w:t>§ 5 odst. 1 písm. e)</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e) inspektorát České obchodní inspekce, jde-li o správní delikt podle </w:t>
      </w:r>
      <w:hyperlink r:id="rId970" w:history="1">
        <w:r w:rsidRPr="006E71FE">
          <w:rPr>
            <w:rStyle w:val="Hypertextovodkaz"/>
            <w:rFonts w:ascii="Arial" w:hAnsi="Arial" w:cs="Arial"/>
            <w:color w:val="auto"/>
            <w:sz w:val="16"/>
            <w:szCs w:val="16"/>
            <w:u w:val="none"/>
          </w:rPr>
          <w:t>§ 10a odst. 1 písm. b)</w:t>
        </w:r>
      </w:hyperlink>
      <w:r w:rsidRPr="006E71FE">
        <w:rPr>
          <w:rFonts w:ascii="Arial" w:hAnsi="Arial" w:cs="Arial"/>
          <w:sz w:val="16"/>
          <w:szCs w:val="16"/>
        </w:rPr>
        <w:t xml:space="preserve"> spáchaný porušením omezení podle </w:t>
      </w:r>
      <w:hyperlink r:id="rId971" w:history="1">
        <w:r w:rsidRPr="006E71FE">
          <w:rPr>
            <w:rStyle w:val="Hypertextovodkaz"/>
            <w:rFonts w:ascii="Arial" w:hAnsi="Arial" w:cs="Arial"/>
            <w:color w:val="auto"/>
            <w:sz w:val="16"/>
            <w:szCs w:val="16"/>
            <w:u w:val="none"/>
          </w:rPr>
          <w:t>§ 5 odst. 1 písm. f), g) nebo h)</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f) celní úřad, jde-li o správní delikt podle </w:t>
      </w:r>
      <w:hyperlink r:id="rId972" w:history="1">
        <w:r w:rsidRPr="006E71FE">
          <w:rPr>
            <w:rStyle w:val="Hypertextovodkaz"/>
            <w:rFonts w:ascii="Arial" w:hAnsi="Arial" w:cs="Arial"/>
            <w:color w:val="auto"/>
            <w:sz w:val="16"/>
            <w:szCs w:val="16"/>
            <w:u w:val="none"/>
          </w:rPr>
          <w:t>§ 10a odst. 1 písm. b)</w:t>
        </w:r>
      </w:hyperlink>
      <w:r w:rsidRPr="006E71FE">
        <w:rPr>
          <w:rFonts w:ascii="Arial" w:hAnsi="Arial" w:cs="Arial"/>
          <w:sz w:val="16"/>
          <w:szCs w:val="16"/>
        </w:rPr>
        <w:t xml:space="preserve"> spáchaný porušením omezení podle </w:t>
      </w:r>
      <w:hyperlink r:id="rId973" w:history="1">
        <w:r w:rsidRPr="006E71FE">
          <w:rPr>
            <w:rStyle w:val="Hypertextovodkaz"/>
            <w:rFonts w:ascii="Arial" w:hAnsi="Arial" w:cs="Arial"/>
            <w:color w:val="auto"/>
            <w:sz w:val="16"/>
            <w:szCs w:val="16"/>
            <w:u w:val="none"/>
          </w:rPr>
          <w:t>§ 5 odst. 1 písm. i)</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 xml:space="preserve">g) Správa, jde-li o správní delikt podle </w:t>
      </w:r>
      <w:hyperlink r:id="rId974" w:history="1">
        <w:r w:rsidRPr="006E71FE">
          <w:rPr>
            <w:rStyle w:val="Hypertextovodkaz"/>
            <w:rFonts w:ascii="Arial" w:hAnsi="Arial" w:cs="Arial"/>
            <w:color w:val="auto"/>
            <w:sz w:val="16"/>
            <w:szCs w:val="16"/>
            <w:u w:val="none"/>
          </w:rPr>
          <w:t>§ 10a odst. 1 písm. c) až e)</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(6) Policie České republiky projedná v blokovém řízení přestupek podle </w:t>
      </w:r>
      <w:hyperlink r:id="rId975" w:history="1">
        <w:r w:rsidRPr="006E71FE">
          <w:rPr>
            <w:rStyle w:val="Hypertextovodkaz"/>
            <w:rFonts w:ascii="Arial" w:hAnsi="Arial" w:cs="Arial"/>
            <w:color w:val="auto"/>
            <w:sz w:val="16"/>
            <w:szCs w:val="16"/>
            <w:u w:val="none"/>
          </w:rPr>
          <w:t>§ 10 odst. 1 písm. b)</w:t>
        </w:r>
      </w:hyperlink>
      <w:r w:rsidRPr="006E71FE">
        <w:rPr>
          <w:rFonts w:ascii="Arial" w:hAnsi="Arial" w:cs="Arial"/>
          <w:sz w:val="16"/>
          <w:szCs w:val="16"/>
        </w:rPr>
        <w:t xml:space="preserve"> spáchaný porušením omezení podle </w:t>
      </w:r>
      <w:hyperlink r:id="rId976" w:history="1">
        <w:r w:rsidRPr="006E71FE">
          <w:rPr>
            <w:rStyle w:val="Hypertextovodkaz"/>
            <w:rFonts w:ascii="Arial" w:hAnsi="Arial" w:cs="Arial"/>
            <w:color w:val="auto"/>
            <w:sz w:val="16"/>
            <w:szCs w:val="16"/>
            <w:u w:val="none"/>
          </w:rPr>
          <w:t>§ 5 odst. 1 písm. a), b) nebo c)</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(7) Pokud Policie České republiky zjistí při provádění kontroly podle </w:t>
      </w:r>
      <w:hyperlink r:id="rId977" w:history="1">
        <w:r w:rsidRPr="006E71FE">
          <w:rPr>
            <w:rStyle w:val="Hypertextovodkaz"/>
            <w:rFonts w:ascii="Arial" w:hAnsi="Arial" w:cs="Arial"/>
            <w:color w:val="auto"/>
            <w:sz w:val="16"/>
            <w:szCs w:val="16"/>
            <w:u w:val="none"/>
          </w:rPr>
          <w:t>§ 8 odst. 5 písm. a)</w:t>
        </w:r>
      </w:hyperlink>
      <w:r w:rsidRPr="006E71FE">
        <w:rPr>
          <w:rFonts w:ascii="Arial" w:hAnsi="Arial" w:cs="Arial"/>
          <w:sz w:val="16"/>
          <w:szCs w:val="16"/>
        </w:rPr>
        <w:t xml:space="preserve"> skutečnosti nasvědčující tomu, že došlo ke spáchání správního deliktu podle </w:t>
      </w:r>
      <w:hyperlink r:id="rId978" w:history="1">
        <w:r w:rsidRPr="006E71FE">
          <w:rPr>
            <w:rStyle w:val="Hypertextovodkaz"/>
            <w:rFonts w:ascii="Arial" w:hAnsi="Arial" w:cs="Arial"/>
            <w:color w:val="auto"/>
            <w:sz w:val="16"/>
            <w:szCs w:val="16"/>
            <w:u w:val="none"/>
          </w:rPr>
          <w:t>§ 10a odst. 1 písm. b)</w:t>
        </w:r>
      </w:hyperlink>
      <w:r w:rsidRPr="006E71FE">
        <w:rPr>
          <w:rFonts w:ascii="Arial" w:hAnsi="Arial" w:cs="Arial"/>
          <w:sz w:val="16"/>
          <w:szCs w:val="16"/>
        </w:rPr>
        <w:t xml:space="preserve"> porušením omezení podle </w:t>
      </w:r>
      <w:hyperlink r:id="rId979" w:history="1">
        <w:r w:rsidRPr="006E71FE">
          <w:rPr>
            <w:rStyle w:val="Hypertextovodkaz"/>
            <w:rFonts w:ascii="Arial" w:hAnsi="Arial" w:cs="Arial"/>
            <w:color w:val="auto"/>
            <w:sz w:val="16"/>
            <w:szCs w:val="16"/>
            <w:u w:val="none"/>
          </w:rPr>
          <w:t>§ 5 odst. 1 písm. b) nebo c)</w:t>
        </w:r>
      </w:hyperlink>
      <w:r w:rsidRPr="006E71FE">
        <w:rPr>
          <w:rFonts w:ascii="Arial" w:hAnsi="Arial" w:cs="Arial"/>
          <w:sz w:val="16"/>
          <w:szCs w:val="16"/>
        </w:rPr>
        <w:t xml:space="preserve">, provede potřebné úkony k dokumentaci takového jednání a věc postoupí příslušnému obecnímu úřadu obce s rozšířenou působností.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(8) Pokuta je splatná do 30 dnů ode dne nabytí právní moci rozhodnutí, jimž byla pokuta uložena.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(9) Správu pokut uložených za správní delikty podle tohoto zákona vykonává Celní správa České republiky. Pokuty jsou příjmem státního rozpočtu.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center"/>
        <w:rPr>
          <w:rFonts w:ascii="Arial" w:hAnsi="Arial" w:cs="Arial"/>
          <w:sz w:val="16"/>
          <w:szCs w:val="16"/>
        </w:rPr>
      </w:pPr>
      <w:r w:rsidRPr="006E71FE">
        <w:rPr>
          <w:rFonts w:ascii="Arial" w:hAnsi="Arial" w:cs="Arial"/>
          <w:sz w:val="16"/>
          <w:szCs w:val="16"/>
        </w:rPr>
        <w:t xml:space="preserve">§ 10c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Působnost stanovená orgánům kraje nebo orgánům obce s rozšířenou působností podle tohoto zákona je přenesenou působností.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center"/>
        <w:rPr>
          <w:rFonts w:ascii="Arial" w:hAnsi="Arial" w:cs="Arial"/>
          <w:sz w:val="16"/>
          <w:szCs w:val="16"/>
        </w:rPr>
      </w:pPr>
      <w:r w:rsidRPr="006E71FE">
        <w:rPr>
          <w:rFonts w:ascii="Arial" w:hAnsi="Arial" w:cs="Arial"/>
          <w:sz w:val="16"/>
          <w:szCs w:val="16"/>
        </w:rPr>
        <w:t xml:space="preserve">§ 10d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p>
    <w:p w:rsidR="00DA2A6A" w:rsidRPr="006E71FE" w:rsidRDefault="00DA2A6A" w:rsidP="00FB3DDF">
      <w:pPr>
        <w:widowControl w:val="0"/>
        <w:autoSpaceDE w:val="0"/>
        <w:autoSpaceDN w:val="0"/>
        <w:adjustRightInd w:val="0"/>
        <w:spacing w:after="0" w:line="240" w:lineRule="auto"/>
        <w:jc w:val="center"/>
        <w:rPr>
          <w:rFonts w:ascii="Arial" w:hAnsi="Arial" w:cs="Arial"/>
          <w:b/>
          <w:bCs/>
          <w:sz w:val="16"/>
          <w:szCs w:val="16"/>
        </w:rPr>
      </w:pPr>
      <w:r w:rsidRPr="006E71FE">
        <w:rPr>
          <w:rFonts w:ascii="Arial" w:hAnsi="Arial" w:cs="Arial"/>
          <w:b/>
          <w:bCs/>
          <w:sz w:val="16"/>
          <w:szCs w:val="16"/>
        </w:rPr>
        <w:t xml:space="preserve">Zmocňovací ustanovení </w:t>
      </w:r>
    </w:p>
    <w:p w:rsidR="00DA2A6A" w:rsidRPr="006E71FE" w:rsidRDefault="00DA2A6A" w:rsidP="00FB3DDF">
      <w:pPr>
        <w:widowControl w:val="0"/>
        <w:autoSpaceDE w:val="0"/>
        <w:autoSpaceDN w:val="0"/>
        <w:adjustRightInd w:val="0"/>
        <w:spacing w:after="0" w:line="240" w:lineRule="auto"/>
        <w:rPr>
          <w:rFonts w:ascii="Arial" w:hAnsi="Arial" w:cs="Arial"/>
          <w:b/>
          <w:bCs/>
          <w:sz w:val="16"/>
          <w:szCs w:val="16"/>
        </w:rPr>
      </w:pP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Správa vydá vyhlášku k provedení </w:t>
      </w:r>
      <w:hyperlink r:id="rId980" w:history="1">
        <w:r w:rsidRPr="006E71FE">
          <w:rPr>
            <w:rStyle w:val="Hypertextovodkaz"/>
            <w:rFonts w:ascii="Arial" w:hAnsi="Arial" w:cs="Arial"/>
            <w:color w:val="auto"/>
            <w:sz w:val="16"/>
            <w:szCs w:val="16"/>
            <w:u w:val="none"/>
          </w:rPr>
          <w:t>§ 2 odst. 6</w:t>
        </w:r>
      </w:hyperlink>
      <w:r w:rsidRPr="006E71FE">
        <w:rPr>
          <w:rFonts w:ascii="Arial" w:hAnsi="Arial" w:cs="Arial"/>
          <w:sz w:val="16"/>
          <w:szCs w:val="16"/>
        </w:rPr>
        <w:t xml:space="preserve">, </w:t>
      </w:r>
      <w:hyperlink r:id="rId981" w:history="1">
        <w:r w:rsidRPr="006E71FE">
          <w:rPr>
            <w:rStyle w:val="Hypertextovodkaz"/>
            <w:rFonts w:ascii="Arial" w:hAnsi="Arial" w:cs="Arial"/>
            <w:color w:val="auto"/>
            <w:sz w:val="16"/>
            <w:szCs w:val="16"/>
            <w:u w:val="none"/>
          </w:rPr>
          <w:t>§ 2a odst. 4</w:t>
        </w:r>
      </w:hyperlink>
      <w:r w:rsidRPr="006E71FE">
        <w:rPr>
          <w:rFonts w:ascii="Arial" w:hAnsi="Arial" w:cs="Arial"/>
          <w:sz w:val="16"/>
          <w:szCs w:val="16"/>
        </w:rPr>
        <w:t xml:space="preserve">, </w:t>
      </w:r>
      <w:hyperlink r:id="rId982" w:history="1">
        <w:r w:rsidRPr="006E71FE">
          <w:rPr>
            <w:rStyle w:val="Hypertextovodkaz"/>
            <w:rFonts w:ascii="Arial" w:hAnsi="Arial" w:cs="Arial"/>
            <w:color w:val="auto"/>
            <w:sz w:val="16"/>
            <w:szCs w:val="16"/>
            <w:u w:val="none"/>
          </w:rPr>
          <w:t>§ 3 odst. 1</w:t>
        </w:r>
      </w:hyperlink>
      <w:r w:rsidRPr="006E71FE">
        <w:rPr>
          <w:rFonts w:ascii="Arial" w:hAnsi="Arial" w:cs="Arial"/>
          <w:sz w:val="16"/>
          <w:szCs w:val="16"/>
        </w:rPr>
        <w:t xml:space="preserve"> a </w:t>
      </w:r>
      <w:hyperlink r:id="rId983" w:history="1">
        <w:r w:rsidRPr="006E71FE">
          <w:rPr>
            <w:rStyle w:val="Hypertextovodkaz"/>
            <w:rFonts w:ascii="Arial" w:hAnsi="Arial" w:cs="Arial"/>
            <w:color w:val="auto"/>
            <w:sz w:val="16"/>
            <w:szCs w:val="16"/>
            <w:u w:val="none"/>
          </w:rPr>
          <w:t>§ 9 odst. 1 písm. n)</w:t>
        </w:r>
      </w:hyperlink>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p>
    <w:p w:rsidR="00DA2A6A" w:rsidRDefault="00DA2A6A" w:rsidP="00FB3DDF">
      <w:pPr>
        <w:pStyle w:val="Nadpislnku"/>
        <w:rPr>
          <w:rFonts w:ascii="Arial" w:hAnsi="Arial" w:cs="Arial"/>
          <w:sz w:val="16"/>
          <w:szCs w:val="16"/>
          <w:highlight w:val="white"/>
        </w:rPr>
      </w:pPr>
      <w:r>
        <w:rPr>
          <w:rFonts w:ascii="Arial" w:hAnsi="Arial" w:cs="Arial"/>
          <w:sz w:val="16"/>
          <w:szCs w:val="16"/>
          <w:highlight w:val="white"/>
        </w:rPr>
        <w:t>Přechodná ustanovení</w:t>
      </w:r>
    </w:p>
    <w:p w:rsidR="00DA2A6A" w:rsidRDefault="00DA2A6A" w:rsidP="00FB3DDF">
      <w:pPr>
        <w:pStyle w:val="Textodstavce"/>
        <w:numPr>
          <w:ilvl w:val="0"/>
          <w:numId w:val="0"/>
        </w:numPr>
        <w:ind w:left="425"/>
        <w:rPr>
          <w:rFonts w:ascii="Arial" w:hAnsi="Arial" w:cs="Arial"/>
          <w:b/>
          <w:sz w:val="16"/>
          <w:szCs w:val="16"/>
          <w:highlight w:val="white"/>
        </w:rPr>
      </w:pPr>
    </w:p>
    <w:p w:rsidR="00DA2A6A" w:rsidRDefault="00DA2A6A" w:rsidP="00FB3DDF">
      <w:pPr>
        <w:pStyle w:val="Textbodu"/>
        <w:numPr>
          <w:ilvl w:val="2"/>
          <w:numId w:val="13"/>
        </w:numPr>
        <w:ind w:left="850"/>
        <w:rPr>
          <w:rFonts w:ascii="Arial" w:hAnsi="Arial" w:cs="Arial"/>
          <w:b/>
          <w:sz w:val="16"/>
          <w:szCs w:val="16"/>
        </w:rPr>
      </w:pPr>
      <w:r>
        <w:rPr>
          <w:rFonts w:ascii="Arial" w:hAnsi="Arial" w:cs="Arial"/>
          <w:b/>
          <w:sz w:val="16"/>
          <w:szCs w:val="16"/>
        </w:rPr>
        <w:t>Na práva k cizím nemovitým věcem, jakož i omezení jejich užívání, které se nezapisovalo podle předchozích právních předpisů do veřejného seznamu, se nevztahuje zásada přednosti věcného práva k cizím nemovitým věcem zapsaného do veřejného seznamu před věcným právem, které není z veřejného seznamu zřejmé. V případě zápisu takového oprávnění k cizím nemovitým věcem do veřejného seznamu se při stanovení jeho pořadí vychází z okamžiku, kdy takové oprávnění k cizím nemovitým věcem vzniklo.</w:t>
      </w:r>
    </w:p>
    <w:p w:rsidR="00DA2A6A" w:rsidRDefault="00DA2A6A" w:rsidP="00FB3DDF">
      <w:pPr>
        <w:pStyle w:val="Textbodu"/>
        <w:numPr>
          <w:ilvl w:val="2"/>
          <w:numId w:val="13"/>
        </w:numPr>
        <w:ind w:left="850"/>
        <w:rPr>
          <w:rFonts w:ascii="Arial" w:hAnsi="Arial" w:cs="Arial"/>
          <w:b/>
          <w:sz w:val="16"/>
          <w:szCs w:val="16"/>
        </w:rPr>
      </w:pPr>
      <w:r>
        <w:rPr>
          <w:rFonts w:ascii="Arial" w:hAnsi="Arial" w:cs="Arial"/>
          <w:b/>
          <w:sz w:val="16"/>
          <w:szCs w:val="16"/>
        </w:rPr>
        <w:t>Kdo nabude vlastnické právo k nemovité věci, k níž se vztahuje oprávnění k cizím nemovitým věcem, které vzniklo na základě zákona, přejímá i povinnosti odpovídající tomuto oprávnění.</w:t>
      </w:r>
    </w:p>
    <w:p w:rsidR="00DA2A6A" w:rsidRDefault="00DA2A6A" w:rsidP="00FB3DDF">
      <w:pPr>
        <w:pStyle w:val="Textbodu"/>
        <w:numPr>
          <w:ilvl w:val="2"/>
          <w:numId w:val="13"/>
        </w:numPr>
        <w:ind w:left="850"/>
        <w:rPr>
          <w:rFonts w:ascii="Arial" w:hAnsi="Arial" w:cs="Arial"/>
          <w:b/>
          <w:sz w:val="16"/>
          <w:szCs w:val="16"/>
        </w:rPr>
      </w:pPr>
      <w:r>
        <w:rPr>
          <w:rFonts w:ascii="Arial" w:hAnsi="Arial" w:cs="Arial"/>
          <w:b/>
          <w:sz w:val="16"/>
          <w:szCs w:val="16"/>
        </w:rPr>
        <w:t xml:space="preserve">Oprávnění k cizím nemovitým věcem, jakož i omezení jejich užívání vzniklá podle předchozích právních úprav nebo z věcného břemene vzniklá podle tohoto zákona přechází na </w:t>
      </w:r>
      <w:r>
        <w:rPr>
          <w:rFonts w:ascii="Arial" w:hAnsi="Arial" w:cs="Arial"/>
          <w:b/>
          <w:bCs/>
          <w:sz w:val="16"/>
          <w:szCs w:val="16"/>
        </w:rPr>
        <w:t>nového provozovatele provozujícího příslušné skladovací zařízení, produktovod nebo ropovod nebo jejich části, na které se daná oprávnění vztahují.</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rPr>
          <w:rFonts w:ascii="Arial" w:hAnsi="Arial" w:cs="Arial"/>
          <w:b/>
          <w:bCs/>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DA2A6A" w:rsidRDefault="00DA2A6A" w:rsidP="00FB3DDF">
      <w:pPr>
        <w:widowControl w:val="0"/>
        <w:autoSpaceDE w:val="0"/>
        <w:autoSpaceDN w:val="0"/>
        <w:adjustRightInd w:val="0"/>
        <w:spacing w:after="0" w:line="240" w:lineRule="auto"/>
        <w:rPr>
          <w:rFonts w:ascii="Arial" w:hAnsi="Arial" w:cs="Arial"/>
          <w:b/>
          <w:bCs/>
          <w:sz w:val="18"/>
          <w:szCs w:val="18"/>
        </w:rPr>
      </w:pPr>
    </w:p>
    <w:p w:rsidR="00DA2A6A" w:rsidRPr="006E71FE" w:rsidRDefault="00DA2A6A" w:rsidP="00FB3DDF">
      <w:pPr>
        <w:widowControl w:val="0"/>
        <w:autoSpaceDE w:val="0"/>
        <w:autoSpaceDN w:val="0"/>
        <w:adjustRightInd w:val="0"/>
        <w:spacing w:after="0" w:line="240" w:lineRule="auto"/>
        <w:jc w:val="center"/>
        <w:rPr>
          <w:rFonts w:ascii="Arial" w:hAnsi="Arial" w:cs="Arial"/>
          <w:sz w:val="18"/>
          <w:szCs w:val="18"/>
        </w:rPr>
      </w:pPr>
      <w:r w:rsidRPr="006E71FE">
        <w:rPr>
          <w:rFonts w:ascii="Arial" w:hAnsi="Arial" w:cs="Arial"/>
          <w:sz w:val="18"/>
          <w:szCs w:val="18"/>
        </w:rPr>
        <w:t xml:space="preserve"> </w:t>
      </w:r>
      <w:hyperlink r:id="rId984" w:history="1">
        <w:r w:rsidRPr="006E71FE">
          <w:rPr>
            <w:rStyle w:val="Hypertextovodkaz"/>
            <w:rFonts w:ascii="Arial" w:hAnsi="Arial" w:cs="Arial"/>
            <w:color w:val="auto"/>
            <w:sz w:val="18"/>
            <w:szCs w:val="18"/>
            <w:u w:val="none"/>
          </w:rPr>
          <w:t>Čl. II zákona č. 161/2013 Sb.</w:t>
        </w:r>
      </w:hyperlink>
      <w:r w:rsidRPr="006E71FE">
        <w:rPr>
          <w:rFonts w:ascii="Arial" w:hAnsi="Arial" w:cs="Arial"/>
          <w:sz w:val="18"/>
          <w:szCs w:val="18"/>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8"/>
          <w:szCs w:val="18"/>
        </w:rPr>
      </w:pPr>
    </w:p>
    <w:p w:rsidR="00DA2A6A" w:rsidRPr="006E71FE" w:rsidRDefault="00DA2A6A" w:rsidP="00FB3DDF">
      <w:pPr>
        <w:widowControl w:val="0"/>
        <w:autoSpaceDE w:val="0"/>
        <w:autoSpaceDN w:val="0"/>
        <w:adjustRightInd w:val="0"/>
        <w:spacing w:after="0" w:line="240" w:lineRule="auto"/>
        <w:jc w:val="center"/>
        <w:rPr>
          <w:rFonts w:ascii="Arial" w:hAnsi="Arial" w:cs="Arial"/>
          <w:b/>
          <w:bCs/>
          <w:sz w:val="16"/>
          <w:szCs w:val="16"/>
        </w:rPr>
      </w:pPr>
      <w:r w:rsidRPr="006E71FE">
        <w:rPr>
          <w:rFonts w:ascii="Arial" w:hAnsi="Arial" w:cs="Arial"/>
          <w:b/>
          <w:bCs/>
          <w:sz w:val="16"/>
          <w:szCs w:val="16"/>
        </w:rPr>
        <w:t xml:space="preserve">Přechodné ustanovení </w:t>
      </w:r>
    </w:p>
    <w:p w:rsidR="00DA2A6A" w:rsidRPr="006E71FE" w:rsidRDefault="00DA2A6A" w:rsidP="00FB3DDF">
      <w:pPr>
        <w:widowControl w:val="0"/>
        <w:autoSpaceDE w:val="0"/>
        <w:autoSpaceDN w:val="0"/>
        <w:adjustRightInd w:val="0"/>
        <w:spacing w:after="0" w:line="240" w:lineRule="auto"/>
        <w:rPr>
          <w:rFonts w:ascii="Arial" w:hAnsi="Arial" w:cs="Arial"/>
          <w:b/>
          <w:bCs/>
          <w:sz w:val="16"/>
          <w:szCs w:val="16"/>
        </w:rPr>
      </w:pPr>
    </w:p>
    <w:p w:rsidR="00DA2A6A" w:rsidRPr="006E71FE" w:rsidRDefault="00DA2A6A" w:rsidP="00FB3DDF">
      <w:pPr>
        <w:widowControl w:val="0"/>
        <w:autoSpaceDE w:val="0"/>
        <w:autoSpaceDN w:val="0"/>
        <w:adjustRightInd w:val="0"/>
        <w:spacing w:after="0" w:line="240" w:lineRule="auto"/>
        <w:jc w:val="both"/>
        <w:rPr>
          <w:rFonts w:ascii="Arial" w:hAnsi="Arial" w:cs="Arial"/>
          <w:sz w:val="16"/>
          <w:szCs w:val="16"/>
        </w:rPr>
      </w:pPr>
      <w:r w:rsidRPr="006E71FE">
        <w:rPr>
          <w:rFonts w:ascii="Arial" w:hAnsi="Arial" w:cs="Arial"/>
          <w:sz w:val="16"/>
          <w:szCs w:val="16"/>
        </w:rPr>
        <w:tab/>
        <w:t xml:space="preserve">Ochranná pásma vzniklá podle nařízení vlády č. </w:t>
      </w:r>
      <w:hyperlink r:id="rId985" w:history="1">
        <w:r w:rsidRPr="006E71FE">
          <w:rPr>
            <w:rStyle w:val="Hypertextovodkaz"/>
            <w:rFonts w:ascii="Arial" w:hAnsi="Arial" w:cs="Arial"/>
            <w:color w:val="auto"/>
            <w:sz w:val="16"/>
            <w:szCs w:val="16"/>
            <w:u w:val="none"/>
          </w:rPr>
          <w:t>29/1959 Sb.</w:t>
        </w:r>
      </w:hyperlink>
      <w:r w:rsidRPr="006E71FE">
        <w:rPr>
          <w:rFonts w:ascii="Arial" w:hAnsi="Arial" w:cs="Arial"/>
          <w:sz w:val="16"/>
          <w:szCs w:val="16"/>
        </w:rPr>
        <w:t xml:space="preserve">, o oprávněních k cizím nemovitostem při stavbách a provozu podzemních potrubí pro pohonné látky a ropu, zůstávají nedotčena a trvají i po dni nabytí účinnosti tohoto zákona, včetně oprávnění, která se k nim váží. Na provádění činnosti v těchto ochranných pásmech se použije zákon č. </w:t>
      </w:r>
      <w:hyperlink r:id="rId986" w:history="1">
        <w:r w:rsidRPr="006E71FE">
          <w:rPr>
            <w:rStyle w:val="Hypertextovodkaz"/>
            <w:rFonts w:ascii="Arial" w:hAnsi="Arial" w:cs="Arial"/>
            <w:color w:val="auto"/>
            <w:sz w:val="16"/>
            <w:szCs w:val="16"/>
            <w:u w:val="none"/>
          </w:rPr>
          <w:t>189/1999 Sb.</w:t>
        </w:r>
      </w:hyperlink>
      <w:r w:rsidRPr="006E71FE">
        <w:rPr>
          <w:rFonts w:ascii="Arial" w:hAnsi="Arial" w:cs="Arial"/>
          <w:sz w:val="16"/>
          <w:szCs w:val="16"/>
        </w:rPr>
        <w:t xml:space="preserve">, o nouzových zásobách ropy, o řešení stavů ropné nouze a o změně některých souvisejících zákonů (zákon o nouzových zásobách ropy), ve znění účinném ode dne nabytí účinnosti tohoto zákona.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____________________</w:t>
      </w: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p>
    <w:p w:rsidR="00DA2A6A" w:rsidRPr="006E71FE" w:rsidRDefault="00DA2A6A" w:rsidP="00FB3DDF">
      <w:pPr>
        <w:widowControl w:val="0"/>
        <w:autoSpaceDE w:val="0"/>
        <w:autoSpaceDN w:val="0"/>
        <w:adjustRightInd w:val="0"/>
        <w:spacing w:after="0" w:line="240" w:lineRule="auto"/>
        <w:rPr>
          <w:rFonts w:ascii="Arial" w:hAnsi="Arial" w:cs="Arial"/>
          <w:sz w:val="16"/>
          <w:szCs w:val="16"/>
        </w:rPr>
      </w:pPr>
      <w:r w:rsidRPr="006E71FE">
        <w:rPr>
          <w:rFonts w:ascii="Arial" w:hAnsi="Arial" w:cs="Arial"/>
          <w:sz w:val="16"/>
          <w:szCs w:val="16"/>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4"/>
          <w:szCs w:val="14"/>
        </w:rPr>
      </w:pPr>
      <w:r w:rsidRPr="006E71FE">
        <w:rPr>
          <w:rFonts w:ascii="Arial" w:hAnsi="Arial" w:cs="Arial"/>
          <w:sz w:val="14"/>
          <w:szCs w:val="14"/>
        </w:rPr>
        <w:t xml:space="preserve">1) Směrnice Rady </w:t>
      </w:r>
      <w:hyperlink r:id="rId987" w:history="1">
        <w:r w:rsidRPr="006E71FE">
          <w:rPr>
            <w:rStyle w:val="Hypertextovodkaz"/>
            <w:rFonts w:ascii="Arial" w:hAnsi="Arial" w:cs="Arial"/>
            <w:color w:val="auto"/>
            <w:sz w:val="14"/>
            <w:szCs w:val="14"/>
            <w:u w:val="none"/>
          </w:rPr>
          <w:t>2009/119/ES</w:t>
        </w:r>
      </w:hyperlink>
      <w:r w:rsidRPr="006E71FE">
        <w:rPr>
          <w:rFonts w:ascii="Arial" w:hAnsi="Arial" w:cs="Arial"/>
          <w:sz w:val="14"/>
          <w:szCs w:val="14"/>
        </w:rPr>
        <w:t xml:space="preserve"> ze dne 14. září 2009, kterou se členským státům ukládá povinnost udržovat minimální zásoby ropy nebo ropných produktů. </w:t>
      </w:r>
    </w:p>
    <w:p w:rsidR="00DA2A6A" w:rsidRPr="006E71FE" w:rsidRDefault="00DA2A6A" w:rsidP="00FB3DDF">
      <w:pPr>
        <w:widowControl w:val="0"/>
        <w:autoSpaceDE w:val="0"/>
        <w:autoSpaceDN w:val="0"/>
        <w:adjustRightInd w:val="0"/>
        <w:spacing w:after="0" w:line="240" w:lineRule="auto"/>
        <w:rPr>
          <w:rFonts w:ascii="Arial" w:hAnsi="Arial" w:cs="Arial"/>
          <w:sz w:val="14"/>
          <w:szCs w:val="14"/>
        </w:rPr>
      </w:pPr>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4"/>
          <w:szCs w:val="14"/>
        </w:rPr>
      </w:pPr>
      <w:r w:rsidRPr="006E71FE">
        <w:rPr>
          <w:rFonts w:ascii="Arial" w:hAnsi="Arial" w:cs="Arial"/>
          <w:sz w:val="14"/>
          <w:szCs w:val="14"/>
        </w:rPr>
        <w:t xml:space="preserve">1a) Zákon č. </w:t>
      </w:r>
      <w:hyperlink r:id="rId988" w:history="1">
        <w:r w:rsidRPr="006E71FE">
          <w:rPr>
            <w:rStyle w:val="Hypertextovodkaz"/>
            <w:rFonts w:ascii="Arial" w:hAnsi="Arial" w:cs="Arial"/>
            <w:color w:val="auto"/>
            <w:sz w:val="14"/>
            <w:szCs w:val="14"/>
            <w:u w:val="none"/>
          </w:rPr>
          <w:t>97/1993 Sb.</w:t>
        </w:r>
      </w:hyperlink>
      <w:r w:rsidRPr="006E71FE">
        <w:rPr>
          <w:rFonts w:ascii="Arial" w:hAnsi="Arial" w:cs="Arial"/>
          <w:sz w:val="14"/>
          <w:szCs w:val="14"/>
        </w:rPr>
        <w:t xml:space="preserve">, o působnosti Správy státních hmotných rezerv, ve znění pozdějších předpisů. </w:t>
      </w:r>
    </w:p>
    <w:p w:rsidR="00DA2A6A" w:rsidRPr="006E71FE" w:rsidRDefault="00DA2A6A" w:rsidP="00FB3DDF">
      <w:pPr>
        <w:widowControl w:val="0"/>
        <w:autoSpaceDE w:val="0"/>
        <w:autoSpaceDN w:val="0"/>
        <w:adjustRightInd w:val="0"/>
        <w:spacing w:after="0" w:line="240" w:lineRule="auto"/>
        <w:rPr>
          <w:rFonts w:ascii="Arial" w:hAnsi="Arial" w:cs="Arial"/>
          <w:sz w:val="14"/>
          <w:szCs w:val="14"/>
        </w:rPr>
      </w:pPr>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trike/>
          <w:sz w:val="14"/>
          <w:szCs w:val="14"/>
        </w:rPr>
      </w:pPr>
      <w:r w:rsidRPr="006E71FE">
        <w:rPr>
          <w:rFonts w:ascii="Arial" w:hAnsi="Arial" w:cs="Arial"/>
          <w:strike/>
          <w:sz w:val="14"/>
          <w:szCs w:val="14"/>
        </w:rPr>
        <w:t xml:space="preserve">2) Zákon č. </w:t>
      </w:r>
      <w:hyperlink r:id="rId989" w:history="1">
        <w:r w:rsidRPr="006E71FE">
          <w:rPr>
            <w:rStyle w:val="Hypertextovodkaz"/>
            <w:rFonts w:ascii="Arial" w:hAnsi="Arial" w:cs="Arial"/>
            <w:strike/>
            <w:color w:val="auto"/>
            <w:sz w:val="14"/>
            <w:szCs w:val="14"/>
            <w:u w:val="none"/>
          </w:rPr>
          <w:t>50/1976 Sb.</w:t>
        </w:r>
      </w:hyperlink>
      <w:r w:rsidRPr="006E71FE">
        <w:rPr>
          <w:rFonts w:ascii="Arial" w:hAnsi="Arial" w:cs="Arial"/>
          <w:strike/>
          <w:sz w:val="14"/>
          <w:szCs w:val="14"/>
        </w:rPr>
        <w:t xml:space="preserve">, o územním plánování a stavebním řádu (stavební zákon), ve znění pozdějších předpisů. </w:t>
      </w:r>
    </w:p>
    <w:p w:rsidR="00DA2A6A" w:rsidRPr="006E71FE" w:rsidRDefault="00DA2A6A" w:rsidP="00FB3DDF">
      <w:pPr>
        <w:widowControl w:val="0"/>
        <w:autoSpaceDE w:val="0"/>
        <w:autoSpaceDN w:val="0"/>
        <w:adjustRightInd w:val="0"/>
        <w:spacing w:after="0" w:line="240" w:lineRule="auto"/>
        <w:jc w:val="both"/>
        <w:rPr>
          <w:rFonts w:ascii="Arial" w:hAnsi="Arial" w:cs="Arial"/>
          <w:b/>
          <w:sz w:val="16"/>
          <w:szCs w:val="16"/>
        </w:rPr>
      </w:pPr>
      <w:r w:rsidRPr="006E71FE">
        <w:rPr>
          <w:rFonts w:ascii="Arial" w:hAnsi="Arial" w:cs="Arial"/>
          <w:b/>
          <w:sz w:val="16"/>
          <w:szCs w:val="16"/>
          <w:highlight w:val="white"/>
          <w:vertAlign w:val="superscript"/>
        </w:rPr>
        <w:t>2)</w:t>
      </w:r>
      <w:r w:rsidRPr="006E71FE">
        <w:rPr>
          <w:rFonts w:ascii="Arial" w:hAnsi="Arial" w:cs="Arial"/>
          <w:b/>
          <w:sz w:val="16"/>
          <w:szCs w:val="16"/>
          <w:highlight w:val="white"/>
        </w:rPr>
        <w:t xml:space="preserve"> </w:t>
      </w:r>
      <w:r w:rsidRPr="006E71FE">
        <w:rPr>
          <w:rFonts w:ascii="Arial" w:hAnsi="Arial" w:cs="Arial"/>
          <w:b/>
          <w:sz w:val="16"/>
          <w:szCs w:val="16"/>
        </w:rPr>
        <w:t>Zákon č. 183/2006 Sb. o územním plánování a stavebním řádu (stavební zákon).</w:t>
      </w:r>
    </w:p>
    <w:p w:rsidR="00DA2A6A" w:rsidRPr="006E71FE" w:rsidRDefault="00DA2A6A" w:rsidP="00FB3DDF">
      <w:pPr>
        <w:widowControl w:val="0"/>
        <w:autoSpaceDE w:val="0"/>
        <w:autoSpaceDN w:val="0"/>
        <w:adjustRightInd w:val="0"/>
        <w:spacing w:after="0" w:line="240" w:lineRule="auto"/>
        <w:rPr>
          <w:rFonts w:ascii="Arial" w:hAnsi="Arial" w:cs="Arial"/>
          <w:sz w:val="14"/>
          <w:szCs w:val="14"/>
        </w:rPr>
      </w:pPr>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4"/>
          <w:szCs w:val="14"/>
        </w:rPr>
      </w:pPr>
      <w:r w:rsidRPr="006E71FE">
        <w:rPr>
          <w:rFonts w:ascii="Arial" w:hAnsi="Arial" w:cs="Arial"/>
          <w:sz w:val="14"/>
          <w:szCs w:val="14"/>
        </w:rPr>
        <w:t xml:space="preserve">3) Dohoda o mezinárodním energetickém programu, vyhlášená pod č. </w:t>
      </w:r>
      <w:hyperlink r:id="rId990" w:history="1">
        <w:r w:rsidRPr="006E71FE">
          <w:rPr>
            <w:rStyle w:val="Hypertextovodkaz"/>
            <w:rFonts w:ascii="Arial" w:hAnsi="Arial" w:cs="Arial"/>
            <w:color w:val="auto"/>
            <w:sz w:val="14"/>
            <w:szCs w:val="14"/>
            <w:u w:val="none"/>
          </w:rPr>
          <w:t>46/2001 Sb. m. s.</w:t>
        </w:r>
      </w:hyperlink>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4"/>
          <w:szCs w:val="14"/>
        </w:rPr>
      </w:pPr>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4"/>
          <w:szCs w:val="14"/>
        </w:rPr>
      </w:pPr>
      <w:r w:rsidRPr="006E71FE">
        <w:rPr>
          <w:rFonts w:ascii="Arial" w:hAnsi="Arial" w:cs="Arial"/>
          <w:sz w:val="14"/>
          <w:szCs w:val="14"/>
        </w:rPr>
        <w:t xml:space="preserve">4) Dohoda o mezinárodním energetickém programu, vyhlášená pod č. </w:t>
      </w:r>
      <w:hyperlink r:id="rId991" w:history="1">
        <w:r w:rsidRPr="006E71FE">
          <w:rPr>
            <w:rStyle w:val="Hypertextovodkaz"/>
            <w:rFonts w:ascii="Arial" w:hAnsi="Arial" w:cs="Arial"/>
            <w:color w:val="auto"/>
            <w:sz w:val="14"/>
            <w:szCs w:val="14"/>
            <w:u w:val="none"/>
          </w:rPr>
          <w:t>46/2001 Sb. m. s.</w:t>
        </w:r>
      </w:hyperlink>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4"/>
          <w:szCs w:val="14"/>
        </w:rPr>
      </w:pPr>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4"/>
          <w:szCs w:val="14"/>
        </w:rPr>
      </w:pPr>
      <w:r w:rsidRPr="006E71FE">
        <w:rPr>
          <w:rFonts w:ascii="Arial" w:hAnsi="Arial" w:cs="Arial"/>
          <w:sz w:val="14"/>
          <w:szCs w:val="14"/>
        </w:rPr>
        <w:t xml:space="preserve">5) Nařízení Evropského parlamentu a Rady (ES) č. 1099 ze dne 22. října 2008, o energetické statistice. </w:t>
      </w:r>
    </w:p>
    <w:p w:rsidR="00DA2A6A" w:rsidRPr="006E71FE" w:rsidRDefault="00DA2A6A" w:rsidP="00FB3DDF">
      <w:pPr>
        <w:widowControl w:val="0"/>
        <w:autoSpaceDE w:val="0"/>
        <w:autoSpaceDN w:val="0"/>
        <w:adjustRightInd w:val="0"/>
        <w:spacing w:after="0" w:line="240" w:lineRule="auto"/>
        <w:rPr>
          <w:rFonts w:ascii="Arial" w:hAnsi="Arial" w:cs="Arial"/>
          <w:sz w:val="14"/>
          <w:szCs w:val="14"/>
        </w:rPr>
      </w:pPr>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4"/>
          <w:szCs w:val="14"/>
        </w:rPr>
      </w:pPr>
      <w:r w:rsidRPr="006E71FE">
        <w:rPr>
          <w:rFonts w:ascii="Arial" w:hAnsi="Arial" w:cs="Arial"/>
          <w:sz w:val="14"/>
          <w:szCs w:val="14"/>
        </w:rPr>
        <w:t xml:space="preserve">6) Zákon č. </w:t>
      </w:r>
      <w:hyperlink r:id="rId992" w:history="1">
        <w:r w:rsidRPr="006E71FE">
          <w:rPr>
            <w:rStyle w:val="Hypertextovodkaz"/>
            <w:rFonts w:ascii="Arial" w:hAnsi="Arial" w:cs="Arial"/>
            <w:color w:val="auto"/>
            <w:sz w:val="14"/>
            <w:szCs w:val="14"/>
            <w:u w:val="none"/>
          </w:rPr>
          <w:t>40/2009 Sb.</w:t>
        </w:r>
      </w:hyperlink>
      <w:r w:rsidRPr="006E71FE">
        <w:rPr>
          <w:rFonts w:ascii="Arial" w:hAnsi="Arial" w:cs="Arial"/>
          <w:sz w:val="14"/>
          <w:szCs w:val="14"/>
        </w:rPr>
        <w:t xml:space="preserve">, trestní zákoník, ve znění pozdějších předpisů. </w:t>
      </w:r>
    </w:p>
    <w:p w:rsidR="00DA2A6A" w:rsidRPr="006E71FE" w:rsidRDefault="00DA2A6A" w:rsidP="00FB3DDF">
      <w:pPr>
        <w:widowControl w:val="0"/>
        <w:autoSpaceDE w:val="0"/>
        <w:autoSpaceDN w:val="0"/>
        <w:adjustRightInd w:val="0"/>
        <w:spacing w:after="0" w:line="240" w:lineRule="auto"/>
        <w:rPr>
          <w:rFonts w:ascii="Arial" w:hAnsi="Arial" w:cs="Arial"/>
          <w:sz w:val="14"/>
          <w:szCs w:val="14"/>
        </w:rPr>
      </w:pPr>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4"/>
          <w:szCs w:val="14"/>
        </w:rPr>
      </w:pPr>
      <w:r w:rsidRPr="006E71FE">
        <w:rPr>
          <w:rFonts w:ascii="Arial" w:hAnsi="Arial" w:cs="Arial"/>
          <w:sz w:val="14"/>
          <w:szCs w:val="14"/>
        </w:rPr>
        <w:t xml:space="preserve">7) Zákon č. </w:t>
      </w:r>
      <w:hyperlink r:id="rId993" w:history="1">
        <w:r w:rsidRPr="006E71FE">
          <w:rPr>
            <w:rStyle w:val="Hypertextovodkaz"/>
            <w:rFonts w:ascii="Arial" w:hAnsi="Arial" w:cs="Arial"/>
            <w:color w:val="auto"/>
            <w:sz w:val="14"/>
            <w:szCs w:val="14"/>
            <w:u w:val="none"/>
          </w:rPr>
          <w:t>269/1994 Sb.</w:t>
        </w:r>
      </w:hyperlink>
      <w:r w:rsidRPr="006E71FE">
        <w:rPr>
          <w:rFonts w:ascii="Arial" w:hAnsi="Arial" w:cs="Arial"/>
          <w:sz w:val="14"/>
          <w:szCs w:val="14"/>
        </w:rPr>
        <w:t xml:space="preserve">, o Rejstříku trestů, ve znění pozdějších předpisů. </w:t>
      </w:r>
    </w:p>
    <w:p w:rsidR="00DA2A6A" w:rsidRPr="006E71FE" w:rsidRDefault="00DA2A6A" w:rsidP="00FB3DDF">
      <w:pPr>
        <w:widowControl w:val="0"/>
        <w:autoSpaceDE w:val="0"/>
        <w:autoSpaceDN w:val="0"/>
        <w:adjustRightInd w:val="0"/>
        <w:spacing w:after="0" w:line="240" w:lineRule="auto"/>
        <w:rPr>
          <w:rFonts w:ascii="Arial" w:hAnsi="Arial" w:cs="Arial"/>
          <w:sz w:val="14"/>
          <w:szCs w:val="14"/>
        </w:rPr>
      </w:pPr>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4"/>
          <w:szCs w:val="14"/>
        </w:rPr>
      </w:pPr>
      <w:r w:rsidRPr="006E71FE">
        <w:rPr>
          <w:rFonts w:ascii="Arial" w:hAnsi="Arial" w:cs="Arial"/>
          <w:sz w:val="14"/>
          <w:szCs w:val="14"/>
        </w:rPr>
        <w:t xml:space="preserve">8) Zákon č. </w:t>
      </w:r>
      <w:hyperlink r:id="rId994" w:history="1">
        <w:r w:rsidRPr="006E71FE">
          <w:rPr>
            <w:rStyle w:val="Hypertextovodkaz"/>
            <w:rFonts w:ascii="Arial" w:hAnsi="Arial" w:cs="Arial"/>
            <w:color w:val="auto"/>
            <w:sz w:val="14"/>
            <w:szCs w:val="14"/>
            <w:u w:val="none"/>
          </w:rPr>
          <w:t>182/2006 Sb.</w:t>
        </w:r>
      </w:hyperlink>
      <w:r w:rsidRPr="006E71FE">
        <w:rPr>
          <w:rFonts w:ascii="Arial" w:hAnsi="Arial" w:cs="Arial"/>
          <w:sz w:val="14"/>
          <w:szCs w:val="14"/>
        </w:rPr>
        <w:t xml:space="preserve">, o úpadku a způsobech jeho řešení (insolvenční zákon), ve znění pozdějších předpisů. </w:t>
      </w:r>
    </w:p>
    <w:p w:rsidR="00DA2A6A" w:rsidRPr="006E71FE" w:rsidRDefault="00DA2A6A" w:rsidP="00FB3DDF">
      <w:pPr>
        <w:widowControl w:val="0"/>
        <w:autoSpaceDE w:val="0"/>
        <w:autoSpaceDN w:val="0"/>
        <w:adjustRightInd w:val="0"/>
        <w:spacing w:after="0" w:line="240" w:lineRule="auto"/>
        <w:rPr>
          <w:rFonts w:ascii="Arial" w:hAnsi="Arial" w:cs="Arial"/>
          <w:sz w:val="14"/>
          <w:szCs w:val="14"/>
        </w:rPr>
      </w:pPr>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4"/>
          <w:szCs w:val="14"/>
        </w:rPr>
      </w:pPr>
      <w:r w:rsidRPr="006E71FE">
        <w:rPr>
          <w:rFonts w:ascii="Arial" w:hAnsi="Arial" w:cs="Arial"/>
          <w:sz w:val="14"/>
          <w:szCs w:val="14"/>
        </w:rPr>
        <w:t xml:space="preserve">9) Zákon č. </w:t>
      </w:r>
      <w:hyperlink r:id="rId995" w:history="1">
        <w:r w:rsidRPr="006E71FE">
          <w:rPr>
            <w:rStyle w:val="Hypertextovodkaz"/>
            <w:rFonts w:ascii="Arial" w:hAnsi="Arial" w:cs="Arial"/>
            <w:color w:val="auto"/>
            <w:sz w:val="14"/>
            <w:szCs w:val="14"/>
            <w:u w:val="none"/>
          </w:rPr>
          <w:t>255/2012 Sb.</w:t>
        </w:r>
      </w:hyperlink>
      <w:r w:rsidRPr="006E71FE">
        <w:rPr>
          <w:rFonts w:ascii="Arial" w:hAnsi="Arial" w:cs="Arial"/>
          <w:sz w:val="14"/>
          <w:szCs w:val="14"/>
        </w:rPr>
        <w:t xml:space="preserve">, o kontrole (kontrolní řád). </w:t>
      </w:r>
    </w:p>
    <w:p w:rsidR="00DA2A6A" w:rsidRPr="006E71FE" w:rsidRDefault="00DA2A6A" w:rsidP="00FB3DDF">
      <w:pPr>
        <w:widowControl w:val="0"/>
        <w:autoSpaceDE w:val="0"/>
        <w:autoSpaceDN w:val="0"/>
        <w:adjustRightInd w:val="0"/>
        <w:spacing w:after="0" w:line="240" w:lineRule="auto"/>
        <w:rPr>
          <w:rFonts w:ascii="Arial" w:hAnsi="Arial" w:cs="Arial"/>
          <w:sz w:val="14"/>
          <w:szCs w:val="14"/>
        </w:rPr>
      </w:pPr>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jc w:val="both"/>
        <w:rPr>
          <w:rFonts w:ascii="Arial" w:hAnsi="Arial" w:cs="Arial"/>
          <w:sz w:val="14"/>
          <w:szCs w:val="14"/>
        </w:rPr>
      </w:pPr>
      <w:r w:rsidRPr="006E71FE">
        <w:rPr>
          <w:rFonts w:ascii="Arial" w:hAnsi="Arial" w:cs="Arial"/>
          <w:sz w:val="14"/>
          <w:szCs w:val="14"/>
        </w:rPr>
        <w:t xml:space="preserve">10) Čl. 8 směrnice Rady </w:t>
      </w:r>
      <w:hyperlink r:id="rId996" w:history="1">
        <w:r w:rsidRPr="006E71FE">
          <w:rPr>
            <w:rStyle w:val="Hypertextovodkaz"/>
            <w:rFonts w:ascii="Arial" w:hAnsi="Arial" w:cs="Arial"/>
            <w:color w:val="auto"/>
            <w:sz w:val="14"/>
            <w:szCs w:val="14"/>
            <w:u w:val="none"/>
          </w:rPr>
          <w:t>2009/119/ES</w:t>
        </w:r>
      </w:hyperlink>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rPr>
          <w:rFonts w:ascii="Arial" w:hAnsi="Arial" w:cs="Arial"/>
          <w:sz w:val="14"/>
          <w:szCs w:val="14"/>
        </w:rPr>
      </w:pPr>
      <w:r w:rsidRPr="006E71FE">
        <w:rPr>
          <w:rFonts w:ascii="Arial" w:hAnsi="Arial" w:cs="Arial"/>
          <w:sz w:val="14"/>
          <w:szCs w:val="14"/>
        </w:rPr>
        <w:t xml:space="preserve"> </w:t>
      </w:r>
    </w:p>
    <w:p w:rsidR="00DA2A6A" w:rsidRPr="006E71FE" w:rsidRDefault="00DA2A6A" w:rsidP="00FB3DDF">
      <w:pPr>
        <w:widowControl w:val="0"/>
        <w:autoSpaceDE w:val="0"/>
        <w:autoSpaceDN w:val="0"/>
        <w:adjustRightInd w:val="0"/>
        <w:spacing w:after="0" w:line="240" w:lineRule="auto"/>
        <w:jc w:val="both"/>
      </w:pPr>
      <w:r w:rsidRPr="006E71FE">
        <w:rPr>
          <w:rFonts w:ascii="Arial" w:hAnsi="Arial" w:cs="Arial"/>
          <w:sz w:val="14"/>
          <w:szCs w:val="14"/>
        </w:rPr>
        <w:t xml:space="preserve">11) </w:t>
      </w:r>
      <w:hyperlink r:id="rId997" w:history="1">
        <w:r w:rsidRPr="006E71FE">
          <w:rPr>
            <w:rStyle w:val="Hypertextovodkaz"/>
            <w:rFonts w:ascii="Arial" w:hAnsi="Arial" w:cs="Arial"/>
            <w:color w:val="auto"/>
            <w:sz w:val="14"/>
            <w:szCs w:val="14"/>
            <w:u w:val="none"/>
          </w:rPr>
          <w:t>§ 2 odst. 2 zákona č. 513/1991 Sb.</w:t>
        </w:r>
      </w:hyperlink>
      <w:r w:rsidRPr="006E71FE">
        <w:rPr>
          <w:rFonts w:ascii="Arial" w:hAnsi="Arial" w:cs="Arial"/>
          <w:sz w:val="14"/>
          <w:szCs w:val="14"/>
        </w:rPr>
        <w:t>, obchodní zákoník.</w:t>
      </w:r>
    </w:p>
    <w:p w:rsidR="00DA2A6A" w:rsidRPr="006E71FE" w:rsidRDefault="00DA2A6A" w:rsidP="009B2705">
      <w:pPr>
        <w:spacing w:after="0" w:line="240" w:lineRule="auto"/>
        <w:jc w:val="center"/>
        <w:rPr>
          <w:rFonts w:ascii="Arial" w:hAnsi="Arial" w:cs="Arial"/>
          <w:b/>
          <w:sz w:val="16"/>
          <w:szCs w:val="16"/>
        </w:rPr>
      </w:pPr>
    </w:p>
    <w:p w:rsidR="00DA2A6A" w:rsidRDefault="00DA2A6A">
      <w:pPr>
        <w:rPr>
          <w:rFonts w:ascii="Arial" w:hAnsi="Arial" w:cs="Arial"/>
          <w:b/>
          <w:sz w:val="16"/>
          <w:szCs w:val="16"/>
        </w:rPr>
      </w:pPr>
      <w:r>
        <w:rPr>
          <w:rFonts w:ascii="Arial" w:hAnsi="Arial" w:cs="Arial"/>
          <w:b/>
          <w:sz w:val="16"/>
          <w:szCs w:val="16"/>
        </w:rPr>
        <w:br w:type="page"/>
      </w:r>
    </w:p>
    <w:p w:rsidR="00DA2A6A" w:rsidRDefault="00DA2A6A" w:rsidP="004110A1">
      <w:pPr>
        <w:spacing w:before="240" w:after="0" w:line="240" w:lineRule="auto"/>
        <w:ind w:firstLine="425"/>
        <w:jc w:val="center"/>
        <w:outlineLvl w:val="5"/>
        <w:rPr>
          <w:rFonts w:ascii="Arial" w:hAnsi="Arial" w:cs="Arial"/>
          <w:b/>
          <w:sz w:val="16"/>
          <w:szCs w:val="16"/>
          <w:u w:val="single"/>
        </w:rPr>
      </w:pPr>
      <w:r w:rsidRPr="009B2705">
        <w:rPr>
          <w:rFonts w:ascii="Arial" w:hAnsi="Arial" w:cs="Arial"/>
          <w:b/>
          <w:sz w:val="16"/>
          <w:szCs w:val="16"/>
          <w:u w:val="single"/>
        </w:rPr>
        <w:t>Platné znění zákona č.</w:t>
      </w:r>
      <w:r>
        <w:rPr>
          <w:rFonts w:ascii="Arial" w:hAnsi="Arial" w:cs="Arial"/>
          <w:b/>
          <w:sz w:val="16"/>
          <w:szCs w:val="16"/>
          <w:u w:val="single"/>
        </w:rPr>
        <w:t xml:space="preserve"> 261/2007 Sb., o stabilizaci veřejných rozpočtů (vybraná ustanovení)</w:t>
      </w:r>
    </w:p>
    <w:p w:rsidR="00DA2A6A" w:rsidRPr="006F77CD" w:rsidRDefault="00DA2A6A" w:rsidP="006F77CD">
      <w:pPr>
        <w:spacing w:before="240" w:after="0" w:line="240" w:lineRule="auto"/>
        <w:ind w:firstLine="425"/>
        <w:jc w:val="center"/>
        <w:outlineLvl w:val="5"/>
        <w:rPr>
          <w:rFonts w:ascii="Arial" w:hAnsi="Arial" w:cs="Arial"/>
          <w:b/>
          <w:sz w:val="16"/>
          <w:szCs w:val="16"/>
        </w:rPr>
      </w:pPr>
      <w:r w:rsidRPr="006F77CD">
        <w:rPr>
          <w:rFonts w:ascii="Arial" w:hAnsi="Arial" w:cs="Arial"/>
          <w:b/>
          <w:sz w:val="16"/>
          <w:szCs w:val="16"/>
        </w:rPr>
        <w:t>261/2007 Sb.</w:t>
      </w:r>
    </w:p>
    <w:p w:rsidR="00DA2A6A" w:rsidRPr="006F77CD" w:rsidRDefault="00DA2A6A" w:rsidP="006F77CD">
      <w:pPr>
        <w:spacing w:before="240" w:after="0" w:line="240" w:lineRule="auto"/>
        <w:ind w:firstLine="425"/>
        <w:jc w:val="center"/>
        <w:outlineLvl w:val="5"/>
        <w:rPr>
          <w:rFonts w:ascii="Arial" w:hAnsi="Arial" w:cs="Arial"/>
          <w:b/>
          <w:sz w:val="16"/>
          <w:szCs w:val="16"/>
        </w:rPr>
      </w:pPr>
      <w:r w:rsidRPr="006F77CD">
        <w:rPr>
          <w:rFonts w:ascii="Arial" w:hAnsi="Arial" w:cs="Arial"/>
          <w:b/>
          <w:sz w:val="16"/>
          <w:szCs w:val="16"/>
        </w:rPr>
        <w:t xml:space="preserve">zákon </w:t>
      </w:r>
    </w:p>
    <w:p w:rsidR="00DA2A6A" w:rsidRPr="006F77CD" w:rsidRDefault="00DA2A6A" w:rsidP="006F77CD">
      <w:pPr>
        <w:spacing w:before="240" w:after="0" w:line="240" w:lineRule="auto"/>
        <w:ind w:firstLine="425"/>
        <w:jc w:val="center"/>
        <w:outlineLvl w:val="5"/>
        <w:rPr>
          <w:rFonts w:ascii="Arial" w:hAnsi="Arial" w:cs="Arial"/>
          <w:b/>
          <w:sz w:val="16"/>
          <w:szCs w:val="16"/>
        </w:rPr>
      </w:pPr>
      <w:r w:rsidRPr="006F77CD">
        <w:rPr>
          <w:rFonts w:ascii="Arial" w:hAnsi="Arial" w:cs="Arial"/>
          <w:b/>
          <w:sz w:val="16"/>
          <w:szCs w:val="16"/>
        </w:rPr>
        <w:t>ze dne 19. září 2007</w:t>
      </w:r>
    </w:p>
    <w:p w:rsidR="00DA2A6A" w:rsidRPr="006F77CD" w:rsidRDefault="00DA2A6A" w:rsidP="006F77CD">
      <w:pPr>
        <w:spacing w:before="240" w:after="0" w:line="240" w:lineRule="auto"/>
        <w:ind w:firstLine="425"/>
        <w:jc w:val="center"/>
        <w:outlineLvl w:val="5"/>
        <w:rPr>
          <w:rFonts w:ascii="Arial" w:hAnsi="Arial" w:cs="Arial"/>
          <w:b/>
          <w:sz w:val="16"/>
          <w:szCs w:val="16"/>
        </w:rPr>
      </w:pPr>
      <w:r w:rsidRPr="006F77CD">
        <w:rPr>
          <w:rFonts w:ascii="Arial" w:hAnsi="Arial" w:cs="Arial"/>
          <w:b/>
          <w:sz w:val="16"/>
          <w:szCs w:val="16"/>
        </w:rPr>
        <w:t>o stabilizaci veřejných rozpočtů</w:t>
      </w:r>
    </w:p>
    <w:p w:rsidR="00DA2A6A" w:rsidRPr="006F77CD" w:rsidRDefault="00DA2A6A" w:rsidP="006F77CD">
      <w:pPr>
        <w:spacing w:before="240" w:after="0" w:line="240" w:lineRule="auto"/>
        <w:ind w:firstLine="425"/>
        <w:jc w:val="center"/>
        <w:outlineLvl w:val="5"/>
        <w:rPr>
          <w:rFonts w:ascii="Arial" w:hAnsi="Arial" w:cs="Arial"/>
          <w:b/>
          <w:sz w:val="16"/>
          <w:szCs w:val="16"/>
        </w:rPr>
      </w:pP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p>
    <w:p w:rsidR="00DA2A6A" w:rsidRPr="006F77CD" w:rsidRDefault="00DA2A6A" w:rsidP="006F77CD">
      <w:pPr>
        <w:widowControl w:val="0"/>
        <w:autoSpaceDE w:val="0"/>
        <w:autoSpaceDN w:val="0"/>
        <w:adjustRightInd w:val="0"/>
        <w:spacing w:after="0" w:line="240" w:lineRule="auto"/>
        <w:jc w:val="center"/>
        <w:rPr>
          <w:rFonts w:ascii="Arial" w:hAnsi="Arial" w:cs="Arial"/>
          <w:b/>
          <w:bCs/>
          <w:sz w:val="16"/>
          <w:szCs w:val="16"/>
        </w:rPr>
      </w:pPr>
      <w:r w:rsidRPr="006F77CD">
        <w:rPr>
          <w:rFonts w:ascii="Arial" w:hAnsi="Arial" w:cs="Arial"/>
          <w:b/>
          <w:bCs/>
          <w:sz w:val="16"/>
          <w:szCs w:val="16"/>
        </w:rPr>
        <w:t xml:space="preserve">ČÁST ČTYŘICÁTÁ SEDMÁ </w:t>
      </w:r>
    </w:p>
    <w:p w:rsidR="00DA2A6A" w:rsidRPr="006F77CD" w:rsidRDefault="00DA2A6A" w:rsidP="006F77CD">
      <w:pPr>
        <w:widowControl w:val="0"/>
        <w:autoSpaceDE w:val="0"/>
        <w:autoSpaceDN w:val="0"/>
        <w:adjustRightInd w:val="0"/>
        <w:spacing w:after="0" w:line="240" w:lineRule="auto"/>
        <w:rPr>
          <w:rFonts w:ascii="Arial" w:hAnsi="Arial" w:cs="Arial"/>
          <w:b/>
          <w:bCs/>
          <w:sz w:val="16"/>
          <w:szCs w:val="16"/>
        </w:rPr>
      </w:pPr>
    </w:p>
    <w:p w:rsidR="00DA2A6A" w:rsidRPr="006F77CD" w:rsidRDefault="00DA2A6A" w:rsidP="006F77CD">
      <w:pPr>
        <w:widowControl w:val="0"/>
        <w:autoSpaceDE w:val="0"/>
        <w:autoSpaceDN w:val="0"/>
        <w:adjustRightInd w:val="0"/>
        <w:spacing w:after="0" w:line="240" w:lineRule="auto"/>
        <w:jc w:val="center"/>
        <w:rPr>
          <w:rFonts w:ascii="Arial" w:hAnsi="Arial" w:cs="Arial"/>
          <w:b/>
          <w:bCs/>
          <w:sz w:val="16"/>
          <w:szCs w:val="16"/>
        </w:rPr>
      </w:pPr>
      <w:r w:rsidRPr="006F77CD">
        <w:rPr>
          <w:rFonts w:ascii="Arial" w:hAnsi="Arial" w:cs="Arial"/>
          <w:b/>
          <w:bCs/>
          <w:sz w:val="16"/>
          <w:szCs w:val="16"/>
        </w:rPr>
        <w:t xml:space="preserve">DAŇ Z ELEKTŘINY </w:t>
      </w:r>
    </w:p>
    <w:p w:rsidR="00DA2A6A" w:rsidRPr="006F77CD" w:rsidRDefault="00DA2A6A" w:rsidP="006F77CD">
      <w:pPr>
        <w:widowControl w:val="0"/>
        <w:autoSpaceDE w:val="0"/>
        <w:autoSpaceDN w:val="0"/>
        <w:adjustRightInd w:val="0"/>
        <w:spacing w:after="0" w:line="240" w:lineRule="auto"/>
        <w:rPr>
          <w:rFonts w:ascii="Arial" w:hAnsi="Arial" w:cs="Arial"/>
          <w:b/>
          <w:bCs/>
          <w:sz w:val="16"/>
          <w:szCs w:val="16"/>
        </w:rPr>
      </w:pPr>
    </w:p>
    <w:p w:rsidR="00DA2A6A" w:rsidRPr="006F77CD" w:rsidRDefault="00DA2A6A" w:rsidP="006F77CD">
      <w:pPr>
        <w:widowControl w:val="0"/>
        <w:autoSpaceDE w:val="0"/>
        <w:autoSpaceDN w:val="0"/>
        <w:adjustRightInd w:val="0"/>
        <w:spacing w:after="0" w:line="240" w:lineRule="auto"/>
        <w:jc w:val="center"/>
        <w:rPr>
          <w:rFonts w:ascii="Arial" w:hAnsi="Arial" w:cs="Arial"/>
          <w:sz w:val="16"/>
          <w:szCs w:val="16"/>
        </w:rPr>
      </w:pPr>
      <w:r w:rsidRPr="006F77CD">
        <w:rPr>
          <w:rFonts w:ascii="Arial" w:hAnsi="Arial" w:cs="Arial"/>
          <w:sz w:val="16"/>
          <w:szCs w:val="16"/>
        </w:rPr>
        <w:t>Čl.LXXIV</w:t>
      </w:r>
    </w:p>
    <w:p w:rsidR="00DA2A6A" w:rsidRPr="006F77CD" w:rsidRDefault="00DA2A6A" w:rsidP="006F77CD">
      <w:pPr>
        <w:widowControl w:val="0"/>
        <w:autoSpaceDE w:val="0"/>
        <w:autoSpaceDN w:val="0"/>
        <w:adjustRightInd w:val="0"/>
        <w:spacing w:after="0" w:line="240" w:lineRule="auto"/>
        <w:jc w:val="center"/>
        <w:rPr>
          <w:rFonts w:ascii="Arial" w:hAnsi="Arial" w:cs="Arial"/>
          <w:sz w:val="16"/>
          <w:szCs w:val="16"/>
        </w:rPr>
      </w:pPr>
    </w:p>
    <w:p w:rsidR="00DA2A6A" w:rsidRPr="006F77CD" w:rsidRDefault="00DA2A6A" w:rsidP="006F77CD">
      <w:pPr>
        <w:widowControl w:val="0"/>
        <w:autoSpaceDE w:val="0"/>
        <w:autoSpaceDN w:val="0"/>
        <w:adjustRightInd w:val="0"/>
        <w:spacing w:after="0" w:line="240" w:lineRule="auto"/>
        <w:jc w:val="center"/>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center"/>
        <w:rPr>
          <w:rFonts w:ascii="Arial" w:hAnsi="Arial" w:cs="Arial"/>
          <w:sz w:val="16"/>
          <w:szCs w:val="16"/>
        </w:rPr>
      </w:pPr>
      <w:r w:rsidRPr="006F77CD">
        <w:rPr>
          <w:rFonts w:ascii="Arial" w:hAnsi="Arial" w:cs="Arial"/>
          <w:sz w:val="16"/>
          <w:szCs w:val="16"/>
        </w:rPr>
        <w:t xml:space="preserve">§ 1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p>
    <w:p w:rsidR="00DA2A6A" w:rsidRPr="006F77CD" w:rsidRDefault="00DA2A6A" w:rsidP="006F77CD">
      <w:pPr>
        <w:widowControl w:val="0"/>
        <w:autoSpaceDE w:val="0"/>
        <w:autoSpaceDN w:val="0"/>
        <w:adjustRightInd w:val="0"/>
        <w:spacing w:after="0" w:line="240" w:lineRule="auto"/>
        <w:jc w:val="center"/>
        <w:rPr>
          <w:rFonts w:ascii="Arial" w:hAnsi="Arial" w:cs="Arial"/>
          <w:b/>
          <w:bCs/>
          <w:sz w:val="16"/>
          <w:szCs w:val="16"/>
        </w:rPr>
      </w:pPr>
      <w:r w:rsidRPr="006F77CD">
        <w:rPr>
          <w:rFonts w:ascii="Arial" w:hAnsi="Arial" w:cs="Arial"/>
          <w:b/>
          <w:bCs/>
          <w:sz w:val="16"/>
          <w:szCs w:val="16"/>
        </w:rPr>
        <w:t xml:space="preserve">Předmět úpravy </w:t>
      </w:r>
    </w:p>
    <w:p w:rsidR="00DA2A6A" w:rsidRPr="006F77CD" w:rsidRDefault="00DA2A6A" w:rsidP="006F77CD">
      <w:pPr>
        <w:widowControl w:val="0"/>
        <w:autoSpaceDE w:val="0"/>
        <w:autoSpaceDN w:val="0"/>
        <w:adjustRightInd w:val="0"/>
        <w:spacing w:after="0" w:line="240" w:lineRule="auto"/>
        <w:rPr>
          <w:rFonts w:ascii="Arial" w:hAnsi="Arial" w:cs="Arial"/>
          <w:b/>
          <w:bCs/>
          <w:sz w:val="16"/>
          <w:szCs w:val="16"/>
        </w:rPr>
      </w:pP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(1) V této části jsou zapracovány příslušné předpisy Evropské unie</w:t>
      </w:r>
      <w:r w:rsidRPr="006F77CD">
        <w:rPr>
          <w:rFonts w:ascii="Arial" w:hAnsi="Arial" w:cs="Arial"/>
          <w:sz w:val="16"/>
          <w:szCs w:val="16"/>
          <w:vertAlign w:val="superscript"/>
        </w:rPr>
        <w:t>1)</w:t>
      </w:r>
      <w:r w:rsidRPr="006F77CD">
        <w:rPr>
          <w:rFonts w:ascii="Arial" w:hAnsi="Arial" w:cs="Arial"/>
          <w:sz w:val="16"/>
          <w:szCs w:val="16"/>
        </w:rPr>
        <w:t xml:space="preserve"> a upraveny podmínky zdaňování elektřiny daní z elektřiny.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(2) Správu daně vykonávají orgány Celní správy České republiky.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center"/>
        <w:rPr>
          <w:rFonts w:ascii="Arial" w:hAnsi="Arial" w:cs="Arial"/>
          <w:sz w:val="16"/>
          <w:szCs w:val="16"/>
        </w:rPr>
      </w:pPr>
      <w:r w:rsidRPr="006F77CD">
        <w:rPr>
          <w:rFonts w:ascii="Arial" w:hAnsi="Arial" w:cs="Arial"/>
          <w:sz w:val="16"/>
          <w:szCs w:val="16"/>
        </w:rPr>
        <w:t xml:space="preserve">§ 2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p>
    <w:p w:rsidR="00DA2A6A" w:rsidRPr="006F77CD" w:rsidRDefault="00DA2A6A" w:rsidP="006F77CD">
      <w:pPr>
        <w:widowControl w:val="0"/>
        <w:autoSpaceDE w:val="0"/>
        <w:autoSpaceDN w:val="0"/>
        <w:adjustRightInd w:val="0"/>
        <w:spacing w:after="0" w:line="240" w:lineRule="auto"/>
        <w:jc w:val="center"/>
        <w:rPr>
          <w:rFonts w:ascii="Arial" w:hAnsi="Arial" w:cs="Arial"/>
          <w:b/>
          <w:bCs/>
          <w:sz w:val="16"/>
          <w:szCs w:val="16"/>
        </w:rPr>
      </w:pPr>
      <w:r w:rsidRPr="006F77CD">
        <w:rPr>
          <w:rFonts w:ascii="Arial" w:hAnsi="Arial" w:cs="Arial"/>
          <w:b/>
          <w:bCs/>
          <w:sz w:val="16"/>
          <w:szCs w:val="16"/>
        </w:rPr>
        <w:t xml:space="preserve">Vymezení pojmů </w:t>
      </w:r>
    </w:p>
    <w:p w:rsidR="00DA2A6A" w:rsidRPr="006F77CD" w:rsidRDefault="00DA2A6A" w:rsidP="006F77CD">
      <w:pPr>
        <w:widowControl w:val="0"/>
        <w:autoSpaceDE w:val="0"/>
        <w:autoSpaceDN w:val="0"/>
        <w:adjustRightInd w:val="0"/>
        <w:spacing w:after="0" w:line="240" w:lineRule="auto"/>
        <w:rPr>
          <w:rFonts w:ascii="Arial" w:hAnsi="Arial" w:cs="Arial"/>
          <w:b/>
          <w:bCs/>
          <w:sz w:val="16"/>
          <w:szCs w:val="16"/>
        </w:rPr>
      </w:pP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(1) Pro účely této části se rozumí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a) daňovým územím území České republiky,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b) dodavatelem obchodník s elektřinou</w:t>
      </w:r>
      <w:r w:rsidRPr="006F77CD">
        <w:rPr>
          <w:rFonts w:ascii="Arial" w:hAnsi="Arial" w:cs="Arial"/>
          <w:sz w:val="16"/>
          <w:szCs w:val="16"/>
          <w:vertAlign w:val="superscript"/>
        </w:rPr>
        <w:t>2)</w:t>
      </w:r>
      <w:r w:rsidRPr="006F77CD">
        <w:rPr>
          <w:rFonts w:ascii="Arial" w:hAnsi="Arial" w:cs="Arial"/>
          <w:sz w:val="16"/>
          <w:szCs w:val="16"/>
        </w:rPr>
        <w:t>, výrobce</w:t>
      </w:r>
      <w:r w:rsidRPr="006F77CD">
        <w:rPr>
          <w:rFonts w:ascii="Arial" w:hAnsi="Arial" w:cs="Arial"/>
          <w:sz w:val="16"/>
          <w:szCs w:val="16"/>
          <w:vertAlign w:val="superscript"/>
        </w:rPr>
        <w:t>3)</w:t>
      </w:r>
      <w:r w:rsidRPr="006F77CD">
        <w:rPr>
          <w:rFonts w:ascii="Arial" w:hAnsi="Arial" w:cs="Arial"/>
          <w:sz w:val="16"/>
          <w:szCs w:val="16"/>
        </w:rPr>
        <w:t xml:space="preserve"> podle energetického zákona a operátor trhu s elektřinou</w:t>
      </w:r>
      <w:r w:rsidRPr="006F77CD">
        <w:rPr>
          <w:rFonts w:ascii="Arial" w:hAnsi="Arial" w:cs="Arial"/>
          <w:sz w:val="16"/>
          <w:szCs w:val="16"/>
          <w:vertAlign w:val="superscript"/>
        </w:rPr>
        <w:t>4)</w:t>
      </w: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c) konečným spotřebitelem fyzická nebo právnická osoba, která není držitelem povolení k nabytí elektřiny bez daně; konečným spotřebitelem není provozovatel distribuční soustavy</w:t>
      </w:r>
      <w:r w:rsidRPr="006F77CD">
        <w:rPr>
          <w:rFonts w:ascii="Arial" w:hAnsi="Arial" w:cs="Arial"/>
          <w:sz w:val="16"/>
          <w:szCs w:val="16"/>
          <w:vertAlign w:val="superscript"/>
        </w:rPr>
        <w:t>5)</w:t>
      </w:r>
      <w:r w:rsidRPr="006F77CD">
        <w:rPr>
          <w:rFonts w:ascii="Arial" w:hAnsi="Arial" w:cs="Arial"/>
          <w:sz w:val="16"/>
          <w:szCs w:val="16"/>
        </w:rPr>
        <w:t>, provozovatel přenosové soustavy</w:t>
      </w:r>
      <w:r w:rsidRPr="006F77CD">
        <w:rPr>
          <w:rFonts w:ascii="Arial" w:hAnsi="Arial" w:cs="Arial"/>
          <w:sz w:val="16"/>
          <w:szCs w:val="16"/>
          <w:vertAlign w:val="superscript"/>
        </w:rPr>
        <w:t>6)</w:t>
      </w: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trike/>
          <w:sz w:val="16"/>
          <w:szCs w:val="16"/>
        </w:rPr>
      </w:pPr>
      <w:r w:rsidRPr="006F77CD">
        <w:rPr>
          <w:rFonts w:ascii="Arial" w:hAnsi="Arial" w:cs="Arial"/>
          <w:strike/>
          <w:sz w:val="16"/>
          <w:szCs w:val="16"/>
        </w:rPr>
        <w:t xml:space="preserve">d) ekologicky šetrnou elektřinou elektřina </w:t>
      </w:r>
    </w:p>
    <w:p w:rsidR="00DA2A6A" w:rsidRPr="006F77CD" w:rsidRDefault="00DA2A6A" w:rsidP="006F77CD">
      <w:pPr>
        <w:widowControl w:val="0"/>
        <w:autoSpaceDE w:val="0"/>
        <w:autoSpaceDN w:val="0"/>
        <w:adjustRightInd w:val="0"/>
        <w:spacing w:after="0" w:line="240" w:lineRule="auto"/>
        <w:jc w:val="both"/>
        <w:rPr>
          <w:rFonts w:ascii="Arial" w:hAnsi="Arial" w:cs="Arial"/>
          <w:strike/>
          <w:sz w:val="16"/>
          <w:szCs w:val="16"/>
        </w:rPr>
      </w:pPr>
      <w:r w:rsidRPr="006F77CD">
        <w:rPr>
          <w:rFonts w:ascii="Arial" w:hAnsi="Arial" w:cs="Arial"/>
          <w:strike/>
          <w:sz w:val="16"/>
          <w:szCs w:val="16"/>
        </w:rPr>
        <w:t xml:space="preserve">1. pocházející ze sluneční energie, větrné energie nebo geotermální energie, </w:t>
      </w:r>
    </w:p>
    <w:p w:rsidR="00DA2A6A" w:rsidRPr="006F77CD" w:rsidRDefault="00DA2A6A" w:rsidP="006F77CD">
      <w:pPr>
        <w:widowControl w:val="0"/>
        <w:autoSpaceDE w:val="0"/>
        <w:autoSpaceDN w:val="0"/>
        <w:adjustRightInd w:val="0"/>
        <w:spacing w:after="0" w:line="240" w:lineRule="auto"/>
        <w:jc w:val="both"/>
        <w:rPr>
          <w:rFonts w:ascii="Arial" w:hAnsi="Arial" w:cs="Arial"/>
          <w:strike/>
          <w:sz w:val="16"/>
          <w:szCs w:val="16"/>
        </w:rPr>
      </w:pPr>
      <w:r w:rsidRPr="006F77CD">
        <w:rPr>
          <w:rFonts w:ascii="Arial" w:hAnsi="Arial" w:cs="Arial"/>
          <w:strike/>
          <w:sz w:val="16"/>
          <w:szCs w:val="16"/>
        </w:rPr>
        <w:t xml:space="preserve">2. vyrobená ve vodních elektrárnách, </w:t>
      </w:r>
    </w:p>
    <w:p w:rsidR="00DA2A6A" w:rsidRPr="006F77CD" w:rsidRDefault="00DA2A6A" w:rsidP="006F77CD">
      <w:pPr>
        <w:widowControl w:val="0"/>
        <w:autoSpaceDE w:val="0"/>
        <w:autoSpaceDN w:val="0"/>
        <w:adjustRightInd w:val="0"/>
        <w:spacing w:after="0" w:line="240" w:lineRule="auto"/>
        <w:jc w:val="both"/>
        <w:rPr>
          <w:rFonts w:ascii="Arial" w:hAnsi="Arial" w:cs="Arial"/>
          <w:strike/>
          <w:sz w:val="16"/>
          <w:szCs w:val="16"/>
        </w:rPr>
      </w:pPr>
      <w:r w:rsidRPr="006F77CD">
        <w:rPr>
          <w:rFonts w:ascii="Arial" w:hAnsi="Arial" w:cs="Arial"/>
          <w:strike/>
          <w:sz w:val="16"/>
          <w:szCs w:val="16"/>
        </w:rPr>
        <w:t>3. vyrobená z biomasy</w:t>
      </w:r>
      <w:r w:rsidRPr="006F77CD">
        <w:rPr>
          <w:rFonts w:ascii="Arial" w:hAnsi="Arial" w:cs="Arial"/>
          <w:strike/>
          <w:sz w:val="16"/>
          <w:szCs w:val="16"/>
          <w:vertAlign w:val="superscript"/>
        </w:rPr>
        <w:t>7)</w:t>
      </w:r>
      <w:r w:rsidRPr="006F77CD">
        <w:rPr>
          <w:rFonts w:ascii="Arial" w:hAnsi="Arial" w:cs="Arial"/>
          <w:strike/>
          <w:sz w:val="16"/>
          <w:szCs w:val="16"/>
        </w:rPr>
        <w:t xml:space="preserve"> nebo produktů vyrobených z biomasy, </w:t>
      </w:r>
    </w:p>
    <w:p w:rsidR="00DA2A6A" w:rsidRPr="006F77CD" w:rsidRDefault="00DA2A6A" w:rsidP="006F77CD">
      <w:pPr>
        <w:widowControl w:val="0"/>
        <w:autoSpaceDE w:val="0"/>
        <w:autoSpaceDN w:val="0"/>
        <w:adjustRightInd w:val="0"/>
        <w:spacing w:after="0" w:line="240" w:lineRule="auto"/>
        <w:jc w:val="both"/>
        <w:rPr>
          <w:rFonts w:ascii="Arial" w:hAnsi="Arial" w:cs="Arial"/>
          <w:strike/>
          <w:sz w:val="16"/>
          <w:szCs w:val="16"/>
        </w:rPr>
      </w:pPr>
      <w:r w:rsidRPr="006F77CD">
        <w:rPr>
          <w:rFonts w:ascii="Arial" w:hAnsi="Arial" w:cs="Arial"/>
          <w:strike/>
          <w:sz w:val="16"/>
          <w:szCs w:val="16"/>
        </w:rPr>
        <w:t xml:space="preserve">4. vyrobená z emisí metanu z uzavřených uhelných dolů, nebo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trike/>
          <w:sz w:val="16"/>
          <w:szCs w:val="16"/>
        </w:rPr>
        <w:t>5. vyrobená z palivových článků,</w:t>
      </w: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trike/>
          <w:sz w:val="16"/>
          <w:szCs w:val="16"/>
        </w:rPr>
        <w:t>e</w:t>
      </w:r>
      <w:r>
        <w:rPr>
          <w:rFonts w:ascii="Arial" w:hAnsi="Arial" w:cs="Arial"/>
          <w:b/>
          <w:sz w:val="16"/>
          <w:szCs w:val="16"/>
        </w:rPr>
        <w:t>d</w:t>
      </w:r>
      <w:r w:rsidRPr="006F77CD">
        <w:rPr>
          <w:rFonts w:ascii="Arial" w:hAnsi="Arial" w:cs="Arial"/>
          <w:sz w:val="16"/>
          <w:szCs w:val="16"/>
        </w:rPr>
        <w:t xml:space="preserve">) klasifikací NACE klasifikace ekonomických činností uvedená v nařízení Evropského parlamentu a Rady (ES) č. </w:t>
      </w:r>
      <w:hyperlink r:id="rId998" w:history="1">
        <w:r w:rsidRPr="006F77CD">
          <w:rPr>
            <w:rStyle w:val="Hypertextovodkaz"/>
            <w:rFonts w:ascii="Arial" w:hAnsi="Arial" w:cs="Arial"/>
            <w:color w:val="auto"/>
            <w:sz w:val="16"/>
            <w:szCs w:val="16"/>
            <w:u w:val="none"/>
          </w:rPr>
          <w:t>1893/2006</w:t>
        </w:r>
      </w:hyperlink>
      <w:r w:rsidRPr="006F77CD">
        <w:rPr>
          <w:rFonts w:ascii="Arial" w:hAnsi="Arial" w:cs="Arial"/>
          <w:sz w:val="16"/>
          <w:szCs w:val="16"/>
        </w:rPr>
        <w:t xml:space="preserve"> ze dne 20. prosince 2006, kterým se zavádí statistická klasifikace ekonomických činností NACE Revize 2 a kterým se mění nařízení Rady (EHS) č. </w:t>
      </w:r>
      <w:hyperlink r:id="rId999" w:history="1">
        <w:r w:rsidRPr="006F77CD">
          <w:rPr>
            <w:rStyle w:val="Hypertextovodkaz"/>
            <w:rFonts w:ascii="Arial" w:hAnsi="Arial" w:cs="Arial"/>
            <w:color w:val="auto"/>
            <w:sz w:val="16"/>
            <w:szCs w:val="16"/>
            <w:u w:val="none"/>
          </w:rPr>
          <w:t>3037/90</w:t>
        </w:r>
      </w:hyperlink>
      <w:r w:rsidRPr="006F77CD">
        <w:rPr>
          <w:rFonts w:ascii="Arial" w:hAnsi="Arial" w:cs="Arial"/>
          <w:sz w:val="16"/>
          <w:szCs w:val="16"/>
        </w:rPr>
        <w:t xml:space="preserve"> a některá nařízení ES o specifických statistických oblastech, v platném znění,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trike/>
          <w:sz w:val="16"/>
          <w:szCs w:val="16"/>
        </w:rPr>
        <w:t>f</w:t>
      </w:r>
      <w:r>
        <w:rPr>
          <w:rFonts w:ascii="Arial" w:hAnsi="Arial" w:cs="Arial"/>
          <w:b/>
          <w:sz w:val="16"/>
          <w:szCs w:val="16"/>
        </w:rPr>
        <w:t>e</w:t>
      </w:r>
      <w:r w:rsidRPr="006F77CD">
        <w:rPr>
          <w:rFonts w:ascii="Arial" w:hAnsi="Arial" w:cs="Arial"/>
          <w:sz w:val="16"/>
          <w:szCs w:val="16"/>
        </w:rPr>
        <w:t xml:space="preserve">) metalurgickými procesy tepelné zpracování rud a jejich koncentrátů jako výstupního produktu z této činnosti a výroba kovů uvedená v klasifikaci NACE pod kódem C 24 „výroba základních kovů“,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trike/>
          <w:sz w:val="16"/>
          <w:szCs w:val="16"/>
        </w:rPr>
        <w:t>g</w:t>
      </w:r>
      <w:r>
        <w:rPr>
          <w:rFonts w:ascii="Arial" w:hAnsi="Arial" w:cs="Arial"/>
          <w:b/>
          <w:sz w:val="16"/>
          <w:szCs w:val="16"/>
        </w:rPr>
        <w:t>f</w:t>
      </w:r>
      <w:r w:rsidRPr="006F77CD">
        <w:rPr>
          <w:rFonts w:ascii="Arial" w:hAnsi="Arial" w:cs="Arial"/>
          <w:sz w:val="16"/>
          <w:szCs w:val="16"/>
        </w:rPr>
        <w:t xml:space="preserve">) mineralogickými postupy procesy uvedené v klasifikaci NACE pod kódem C 23 "výroba ostatních nekovových minerálních výrobků",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trike/>
          <w:sz w:val="16"/>
          <w:szCs w:val="16"/>
        </w:rPr>
        <w:t>h</w:t>
      </w:r>
      <w:r>
        <w:rPr>
          <w:rFonts w:ascii="Arial" w:hAnsi="Arial" w:cs="Arial"/>
          <w:b/>
          <w:sz w:val="16"/>
          <w:szCs w:val="16"/>
        </w:rPr>
        <w:t>g</w:t>
      </w:r>
      <w:r w:rsidRPr="006F77CD">
        <w:rPr>
          <w:rFonts w:ascii="Arial" w:hAnsi="Arial" w:cs="Arial"/>
          <w:sz w:val="16"/>
          <w:szCs w:val="16"/>
        </w:rPr>
        <w:t>) kódem nomenklatury číselné označení výrobků uvedené v nařízení Rady o celní a statistické nomenklatuře a o Společném celním sazebníku</w:t>
      </w:r>
      <w:r w:rsidRPr="006F77CD">
        <w:rPr>
          <w:rFonts w:ascii="Arial" w:hAnsi="Arial" w:cs="Arial"/>
          <w:sz w:val="16"/>
          <w:szCs w:val="16"/>
          <w:vertAlign w:val="superscript"/>
        </w:rPr>
        <w:t>8)</w:t>
      </w:r>
      <w:r w:rsidRPr="006F77CD">
        <w:rPr>
          <w:rFonts w:ascii="Arial" w:hAnsi="Arial" w:cs="Arial"/>
          <w:sz w:val="16"/>
          <w:szCs w:val="16"/>
        </w:rPr>
        <w:t xml:space="preserve">, ve znění platném k 1. lednu 2002,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trike/>
          <w:sz w:val="16"/>
          <w:szCs w:val="16"/>
        </w:rPr>
        <w:t>i</w:t>
      </w:r>
      <w:r>
        <w:rPr>
          <w:rFonts w:ascii="Arial" w:hAnsi="Arial" w:cs="Arial"/>
          <w:b/>
          <w:sz w:val="16"/>
          <w:szCs w:val="16"/>
        </w:rPr>
        <w:t>h</w:t>
      </w:r>
      <w:r w:rsidRPr="006F77CD">
        <w:rPr>
          <w:rFonts w:ascii="Arial" w:hAnsi="Arial" w:cs="Arial"/>
          <w:sz w:val="16"/>
          <w:szCs w:val="16"/>
        </w:rPr>
        <w:t xml:space="preserve">) identifikačními údaji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1. obchodní firma nebo jméno,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2. sídlo nebo místo pobytu,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3. daňové identifikační číslo, bylo-li přiděleno.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(2) Pro účely této části se považuje za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a) bezúhonného ten, kdo nebyl pravomocně odsouzen za hospodářský trestný čin, nebo ten, na něhož se hledí, jako by nebyl odsouzen,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b) den dodání den odečtu z měřicího zařízení, popřípadě den zjištění skutečné spotřeby elektřiny.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center"/>
        <w:rPr>
          <w:rFonts w:ascii="Arial" w:hAnsi="Arial" w:cs="Arial"/>
          <w:sz w:val="16"/>
          <w:szCs w:val="16"/>
        </w:rPr>
      </w:pPr>
      <w:r w:rsidRPr="006F77CD">
        <w:rPr>
          <w:rFonts w:ascii="Arial" w:hAnsi="Arial" w:cs="Arial"/>
          <w:sz w:val="16"/>
          <w:szCs w:val="16"/>
        </w:rPr>
        <w:t xml:space="preserve">§ 3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p>
    <w:p w:rsidR="00DA2A6A" w:rsidRPr="006F77CD" w:rsidRDefault="00DA2A6A" w:rsidP="006F77CD">
      <w:pPr>
        <w:widowControl w:val="0"/>
        <w:autoSpaceDE w:val="0"/>
        <w:autoSpaceDN w:val="0"/>
        <w:adjustRightInd w:val="0"/>
        <w:spacing w:after="0" w:line="240" w:lineRule="auto"/>
        <w:jc w:val="center"/>
        <w:rPr>
          <w:rFonts w:ascii="Arial" w:hAnsi="Arial" w:cs="Arial"/>
          <w:b/>
          <w:bCs/>
          <w:sz w:val="16"/>
          <w:szCs w:val="16"/>
        </w:rPr>
      </w:pPr>
      <w:r w:rsidRPr="006F77CD">
        <w:rPr>
          <w:rFonts w:ascii="Arial" w:hAnsi="Arial" w:cs="Arial"/>
          <w:b/>
          <w:bCs/>
          <w:sz w:val="16"/>
          <w:szCs w:val="16"/>
        </w:rPr>
        <w:t xml:space="preserve">Plátce daně </w:t>
      </w:r>
    </w:p>
    <w:p w:rsidR="00DA2A6A" w:rsidRPr="006F77CD" w:rsidRDefault="00DA2A6A" w:rsidP="006F77CD">
      <w:pPr>
        <w:widowControl w:val="0"/>
        <w:autoSpaceDE w:val="0"/>
        <w:autoSpaceDN w:val="0"/>
        <w:adjustRightInd w:val="0"/>
        <w:spacing w:after="0" w:line="240" w:lineRule="auto"/>
        <w:rPr>
          <w:rFonts w:ascii="Arial" w:hAnsi="Arial" w:cs="Arial"/>
          <w:b/>
          <w:bCs/>
          <w:sz w:val="16"/>
          <w:szCs w:val="16"/>
        </w:rPr>
      </w:pP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(1) Plátcem daně je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a) dodavatel, který na daňovém území dodal elektřinu konečnému spotřebiteli,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b) provozovatel distribuční soustavy</w:t>
      </w:r>
      <w:r w:rsidRPr="006F77CD">
        <w:rPr>
          <w:rFonts w:ascii="Arial" w:hAnsi="Arial" w:cs="Arial"/>
          <w:sz w:val="16"/>
          <w:szCs w:val="16"/>
          <w:vertAlign w:val="superscript"/>
        </w:rPr>
        <w:t>5)</w:t>
      </w:r>
      <w:r w:rsidRPr="006F77CD">
        <w:rPr>
          <w:rFonts w:ascii="Arial" w:hAnsi="Arial" w:cs="Arial"/>
          <w:sz w:val="16"/>
          <w:szCs w:val="16"/>
        </w:rPr>
        <w:t xml:space="preserve"> a provozovatel přenosové soustavy</w:t>
      </w:r>
      <w:r w:rsidRPr="006F77CD">
        <w:rPr>
          <w:rFonts w:ascii="Arial" w:hAnsi="Arial" w:cs="Arial"/>
          <w:sz w:val="16"/>
          <w:szCs w:val="16"/>
          <w:vertAlign w:val="superscript"/>
        </w:rPr>
        <w:t>6)</w:t>
      </w: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c) fyzická nebo právnická osoba, která použila elektřinu osvobozenou od daně podle § 8 odst. 2 k jiným účelům, než na které se osvobození od daně vztahuje, nebo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d) fyzická nebo právnická osoba, která spotřebovala nezdaněnou elektřinu, s výjimkou elektřiny osvobozené od daně.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(2) Plátce daně podá návrh na registraci k dani u správce daně nejpozději v den vzniku povinnosti daň přiznat a zaplatit.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(3) Postavení plátce daně bez povinnosti se registrovat má dodavatel, kterému nevznikla povinnost daň přiznat a zaplatit.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center"/>
        <w:rPr>
          <w:rFonts w:ascii="Arial" w:hAnsi="Arial" w:cs="Arial"/>
          <w:sz w:val="16"/>
          <w:szCs w:val="16"/>
        </w:rPr>
      </w:pPr>
      <w:r w:rsidRPr="006F77CD">
        <w:rPr>
          <w:rFonts w:ascii="Arial" w:hAnsi="Arial" w:cs="Arial"/>
          <w:sz w:val="16"/>
          <w:szCs w:val="16"/>
        </w:rPr>
        <w:t xml:space="preserve">§ 4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p>
    <w:p w:rsidR="00DA2A6A" w:rsidRPr="006F77CD" w:rsidRDefault="00DA2A6A" w:rsidP="006F77CD">
      <w:pPr>
        <w:widowControl w:val="0"/>
        <w:autoSpaceDE w:val="0"/>
        <w:autoSpaceDN w:val="0"/>
        <w:adjustRightInd w:val="0"/>
        <w:spacing w:after="0" w:line="240" w:lineRule="auto"/>
        <w:jc w:val="center"/>
        <w:rPr>
          <w:rFonts w:ascii="Arial" w:hAnsi="Arial" w:cs="Arial"/>
          <w:b/>
          <w:bCs/>
          <w:sz w:val="16"/>
          <w:szCs w:val="16"/>
        </w:rPr>
      </w:pPr>
      <w:r w:rsidRPr="006F77CD">
        <w:rPr>
          <w:rFonts w:ascii="Arial" w:hAnsi="Arial" w:cs="Arial"/>
          <w:b/>
          <w:bCs/>
          <w:sz w:val="16"/>
          <w:szCs w:val="16"/>
        </w:rPr>
        <w:t xml:space="preserve">Předmět daně </w:t>
      </w:r>
    </w:p>
    <w:p w:rsidR="00DA2A6A" w:rsidRPr="006F77CD" w:rsidRDefault="00DA2A6A" w:rsidP="006F77CD">
      <w:pPr>
        <w:widowControl w:val="0"/>
        <w:autoSpaceDE w:val="0"/>
        <w:autoSpaceDN w:val="0"/>
        <w:adjustRightInd w:val="0"/>
        <w:spacing w:after="0" w:line="240" w:lineRule="auto"/>
        <w:rPr>
          <w:rFonts w:ascii="Arial" w:hAnsi="Arial" w:cs="Arial"/>
          <w:b/>
          <w:bCs/>
          <w:sz w:val="16"/>
          <w:szCs w:val="16"/>
        </w:rPr>
      </w:pP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Předmětem daně je elektřina uvedená pod kódem nomenklatury 2716.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center"/>
        <w:rPr>
          <w:rFonts w:ascii="Arial" w:hAnsi="Arial" w:cs="Arial"/>
          <w:sz w:val="16"/>
          <w:szCs w:val="16"/>
        </w:rPr>
      </w:pPr>
      <w:r w:rsidRPr="006F77CD">
        <w:rPr>
          <w:rFonts w:ascii="Arial" w:hAnsi="Arial" w:cs="Arial"/>
          <w:sz w:val="16"/>
          <w:szCs w:val="16"/>
        </w:rPr>
        <w:t xml:space="preserve">§ 5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p>
    <w:p w:rsidR="00DA2A6A" w:rsidRPr="006F77CD" w:rsidRDefault="00DA2A6A" w:rsidP="006F77CD">
      <w:pPr>
        <w:widowControl w:val="0"/>
        <w:autoSpaceDE w:val="0"/>
        <w:autoSpaceDN w:val="0"/>
        <w:adjustRightInd w:val="0"/>
        <w:spacing w:after="0" w:line="240" w:lineRule="auto"/>
        <w:jc w:val="center"/>
        <w:rPr>
          <w:rFonts w:ascii="Arial" w:hAnsi="Arial" w:cs="Arial"/>
          <w:b/>
          <w:bCs/>
          <w:sz w:val="16"/>
          <w:szCs w:val="16"/>
        </w:rPr>
      </w:pPr>
      <w:r w:rsidRPr="006F77CD">
        <w:rPr>
          <w:rFonts w:ascii="Arial" w:hAnsi="Arial" w:cs="Arial"/>
          <w:b/>
          <w:bCs/>
          <w:sz w:val="16"/>
          <w:szCs w:val="16"/>
        </w:rPr>
        <w:t xml:space="preserve">Vznik povinnosti daň přiznat a zaplatit </w:t>
      </w:r>
    </w:p>
    <w:p w:rsidR="00DA2A6A" w:rsidRPr="006F77CD" w:rsidRDefault="00DA2A6A" w:rsidP="006F77CD">
      <w:pPr>
        <w:widowControl w:val="0"/>
        <w:autoSpaceDE w:val="0"/>
        <w:autoSpaceDN w:val="0"/>
        <w:adjustRightInd w:val="0"/>
        <w:spacing w:after="0" w:line="240" w:lineRule="auto"/>
        <w:rPr>
          <w:rFonts w:ascii="Arial" w:hAnsi="Arial" w:cs="Arial"/>
          <w:b/>
          <w:bCs/>
          <w:sz w:val="16"/>
          <w:szCs w:val="16"/>
        </w:rPr>
      </w:pP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(1) Povinnost daň přiznat a zaplatit vzniká dnem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a) dodání elektřiny konečnému spotřebiteli na daňovém území,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b) spotřeby elektřiny osvobozené od daně podle § 8 odst. 2 k jiným účelům, než na které se osvobození od daně vztahuje, nebo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c) spotřeby nezdaněné elektřiny, s výjimkou elektřiny osvobozené od daně.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(2) Povinnost daň přiznat a zaplatit nevzniká, pokud fyzická nebo právnická osoba, která nabyla zdaněnou elektřinu nebo elektřinu osvobozenou od daně, dodá takovou elektřinu jiné fyzické nebo právnické osobě.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center"/>
        <w:rPr>
          <w:rFonts w:ascii="Arial" w:hAnsi="Arial" w:cs="Arial"/>
          <w:sz w:val="16"/>
          <w:szCs w:val="16"/>
        </w:rPr>
      </w:pPr>
      <w:r w:rsidRPr="006F77CD">
        <w:rPr>
          <w:rFonts w:ascii="Arial" w:hAnsi="Arial" w:cs="Arial"/>
          <w:sz w:val="16"/>
          <w:szCs w:val="16"/>
        </w:rPr>
        <w:t xml:space="preserve">§ 6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p>
    <w:p w:rsidR="00DA2A6A" w:rsidRPr="006F77CD" w:rsidRDefault="00DA2A6A" w:rsidP="006F77CD">
      <w:pPr>
        <w:widowControl w:val="0"/>
        <w:autoSpaceDE w:val="0"/>
        <w:autoSpaceDN w:val="0"/>
        <w:adjustRightInd w:val="0"/>
        <w:spacing w:after="0" w:line="240" w:lineRule="auto"/>
        <w:jc w:val="center"/>
        <w:rPr>
          <w:rFonts w:ascii="Arial" w:hAnsi="Arial" w:cs="Arial"/>
          <w:b/>
          <w:bCs/>
          <w:sz w:val="16"/>
          <w:szCs w:val="16"/>
        </w:rPr>
      </w:pPr>
      <w:r w:rsidRPr="006F77CD">
        <w:rPr>
          <w:rFonts w:ascii="Arial" w:hAnsi="Arial" w:cs="Arial"/>
          <w:b/>
          <w:bCs/>
          <w:sz w:val="16"/>
          <w:szCs w:val="16"/>
        </w:rPr>
        <w:t xml:space="preserve">Základ a sazba daně </w:t>
      </w:r>
    </w:p>
    <w:p w:rsidR="00DA2A6A" w:rsidRPr="006F77CD" w:rsidRDefault="00DA2A6A" w:rsidP="006F77CD">
      <w:pPr>
        <w:widowControl w:val="0"/>
        <w:autoSpaceDE w:val="0"/>
        <w:autoSpaceDN w:val="0"/>
        <w:adjustRightInd w:val="0"/>
        <w:spacing w:after="0" w:line="240" w:lineRule="auto"/>
        <w:rPr>
          <w:rFonts w:ascii="Arial" w:hAnsi="Arial" w:cs="Arial"/>
          <w:b/>
          <w:bCs/>
          <w:sz w:val="16"/>
          <w:szCs w:val="16"/>
        </w:rPr>
      </w:pP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(1) Základem daně je množství elektřiny v MWh.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(2) Sazba daně činí 28,30 Kč/MWh.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center"/>
        <w:rPr>
          <w:rFonts w:ascii="Arial" w:hAnsi="Arial" w:cs="Arial"/>
          <w:sz w:val="16"/>
          <w:szCs w:val="16"/>
        </w:rPr>
      </w:pPr>
      <w:r w:rsidRPr="006F77CD">
        <w:rPr>
          <w:rFonts w:ascii="Arial" w:hAnsi="Arial" w:cs="Arial"/>
          <w:sz w:val="16"/>
          <w:szCs w:val="16"/>
        </w:rPr>
        <w:t xml:space="preserve">§ 7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p>
    <w:p w:rsidR="00DA2A6A" w:rsidRPr="006F77CD" w:rsidRDefault="00DA2A6A" w:rsidP="006F77CD">
      <w:pPr>
        <w:widowControl w:val="0"/>
        <w:autoSpaceDE w:val="0"/>
        <w:autoSpaceDN w:val="0"/>
        <w:adjustRightInd w:val="0"/>
        <w:spacing w:after="0" w:line="240" w:lineRule="auto"/>
        <w:jc w:val="center"/>
        <w:rPr>
          <w:rFonts w:ascii="Arial" w:hAnsi="Arial" w:cs="Arial"/>
          <w:b/>
          <w:bCs/>
          <w:sz w:val="16"/>
          <w:szCs w:val="16"/>
        </w:rPr>
      </w:pPr>
      <w:r w:rsidRPr="006F77CD">
        <w:rPr>
          <w:rFonts w:ascii="Arial" w:hAnsi="Arial" w:cs="Arial"/>
          <w:b/>
          <w:bCs/>
          <w:sz w:val="16"/>
          <w:szCs w:val="16"/>
        </w:rPr>
        <w:t xml:space="preserve">Výpočet daně </w:t>
      </w:r>
    </w:p>
    <w:p w:rsidR="00DA2A6A" w:rsidRPr="006F77CD" w:rsidRDefault="00DA2A6A" w:rsidP="006F77CD">
      <w:pPr>
        <w:widowControl w:val="0"/>
        <w:autoSpaceDE w:val="0"/>
        <w:autoSpaceDN w:val="0"/>
        <w:adjustRightInd w:val="0"/>
        <w:spacing w:after="0" w:line="240" w:lineRule="auto"/>
        <w:rPr>
          <w:rFonts w:ascii="Arial" w:hAnsi="Arial" w:cs="Arial"/>
          <w:b/>
          <w:bCs/>
          <w:sz w:val="16"/>
          <w:szCs w:val="16"/>
        </w:rPr>
      </w:pP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Výše daně se vypočítá vynásobením základu daně sazbou daně.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center"/>
        <w:rPr>
          <w:rFonts w:ascii="Arial" w:hAnsi="Arial" w:cs="Arial"/>
          <w:sz w:val="16"/>
          <w:szCs w:val="16"/>
        </w:rPr>
      </w:pPr>
      <w:r w:rsidRPr="006F77CD">
        <w:rPr>
          <w:rFonts w:ascii="Arial" w:hAnsi="Arial" w:cs="Arial"/>
          <w:sz w:val="16"/>
          <w:szCs w:val="16"/>
        </w:rPr>
        <w:t xml:space="preserve">§ 8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p>
    <w:p w:rsidR="00DA2A6A" w:rsidRPr="006F77CD" w:rsidRDefault="00DA2A6A" w:rsidP="006F77CD">
      <w:pPr>
        <w:widowControl w:val="0"/>
        <w:autoSpaceDE w:val="0"/>
        <w:autoSpaceDN w:val="0"/>
        <w:adjustRightInd w:val="0"/>
        <w:spacing w:after="0" w:line="240" w:lineRule="auto"/>
        <w:jc w:val="center"/>
        <w:rPr>
          <w:rFonts w:ascii="Arial" w:hAnsi="Arial" w:cs="Arial"/>
          <w:b/>
          <w:bCs/>
          <w:sz w:val="16"/>
          <w:szCs w:val="16"/>
        </w:rPr>
      </w:pPr>
      <w:r w:rsidRPr="006F77CD">
        <w:rPr>
          <w:rFonts w:ascii="Arial" w:hAnsi="Arial" w:cs="Arial"/>
          <w:b/>
          <w:bCs/>
          <w:sz w:val="16"/>
          <w:szCs w:val="16"/>
        </w:rPr>
        <w:t xml:space="preserve">Osvobození od daně </w:t>
      </w:r>
    </w:p>
    <w:p w:rsidR="00DA2A6A" w:rsidRPr="006F77CD" w:rsidRDefault="00DA2A6A" w:rsidP="006F77CD">
      <w:pPr>
        <w:widowControl w:val="0"/>
        <w:autoSpaceDE w:val="0"/>
        <w:autoSpaceDN w:val="0"/>
        <w:adjustRightInd w:val="0"/>
        <w:spacing w:after="0" w:line="240" w:lineRule="auto"/>
        <w:rPr>
          <w:rFonts w:ascii="Arial" w:hAnsi="Arial" w:cs="Arial"/>
          <w:b/>
          <w:bCs/>
          <w:sz w:val="16"/>
          <w:szCs w:val="16"/>
        </w:rPr>
      </w:pP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(1) Od daně je osvobozena elektřina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trike/>
          <w:sz w:val="16"/>
          <w:szCs w:val="16"/>
        </w:rPr>
      </w:pPr>
      <w:r w:rsidRPr="006F77CD">
        <w:rPr>
          <w:rFonts w:ascii="Arial" w:hAnsi="Arial" w:cs="Arial"/>
          <w:strike/>
          <w:sz w:val="16"/>
          <w:szCs w:val="16"/>
        </w:rPr>
        <w:t xml:space="preserve">a) ekologicky šetrná,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trike/>
          <w:sz w:val="16"/>
          <w:szCs w:val="16"/>
        </w:rPr>
        <w:t>b</w:t>
      </w:r>
      <w:r>
        <w:rPr>
          <w:rFonts w:ascii="Arial" w:hAnsi="Arial" w:cs="Arial"/>
          <w:b/>
          <w:sz w:val="16"/>
          <w:szCs w:val="16"/>
        </w:rPr>
        <w:t>a</w:t>
      </w:r>
      <w:r w:rsidRPr="006F77CD">
        <w:rPr>
          <w:rFonts w:ascii="Arial" w:hAnsi="Arial" w:cs="Arial"/>
          <w:sz w:val="16"/>
          <w:szCs w:val="16"/>
        </w:rPr>
        <w:t xml:space="preserve">) vyrobená v dopravních prostředcích, pokud je tam spotřebována,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trike/>
          <w:sz w:val="16"/>
          <w:szCs w:val="16"/>
        </w:rPr>
        <w:t>c</w:t>
      </w:r>
      <w:r>
        <w:rPr>
          <w:rFonts w:ascii="Arial" w:hAnsi="Arial" w:cs="Arial"/>
          <w:b/>
          <w:sz w:val="16"/>
          <w:szCs w:val="16"/>
        </w:rPr>
        <w:t>b</w:t>
      </w:r>
      <w:r w:rsidRPr="006F77CD">
        <w:rPr>
          <w:rFonts w:ascii="Arial" w:hAnsi="Arial" w:cs="Arial"/>
          <w:sz w:val="16"/>
          <w:szCs w:val="16"/>
        </w:rPr>
        <w:t xml:space="preserve">) vyrobená ze zdaněných výrobků, které jsou předmětem daně ze zemního plynu, daně z pevných paliv nebo spotřební daně, v zařízeních se jmenovitým elektrickým výkonem do 2 MW, pokud je taková elektřina spotřebována přímo nebo je dodávána prostřednictvím vedení, kterým je dodávána výhradně taková elektřina.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(2) Od daně je osvobozena také elektřina určená k použití nebo použitá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 k technologickým účelům nezbytným pro výrobu elektřiny nebo kombinovanou výrobu elektřiny a tepla</w:t>
      </w:r>
      <w:r w:rsidRPr="006F77CD">
        <w:rPr>
          <w:rFonts w:ascii="Arial" w:hAnsi="Arial" w:cs="Arial"/>
          <w:sz w:val="16"/>
          <w:szCs w:val="16"/>
          <w:vertAlign w:val="superscript"/>
        </w:rPr>
        <w:t>9)</w:t>
      </w: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b) k technologickým účelům nezbytným k udržení schopnosti vyrábět elektřinu nebo kombinovanou výrobu elektřiny a tepla</w:t>
      </w:r>
      <w:r w:rsidRPr="006F77CD">
        <w:rPr>
          <w:rFonts w:ascii="Arial" w:hAnsi="Arial" w:cs="Arial"/>
          <w:sz w:val="16"/>
          <w:szCs w:val="16"/>
          <w:vertAlign w:val="superscript"/>
        </w:rPr>
        <w:t>9)</w:t>
      </w: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c) ke krytí ztrát v přenosové nebo distribuční soustavě,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d) při provozování dráhy a drážní dopravy pro přepravu osob a věcí na dráze železniční, tramvajové a trolejbusové,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e) při elektrolytických nebo metalurgických procesech, nebo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 xml:space="preserve">f) k mineralogickým postupům.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 xml:space="preserve">(3) Nabýt elektřinu osvobozenou od daně podle odstavce 2 jinak než výrobou může pouze konečný spotřebitel, který je držitelem povolení k nabytí elektřiny osvobozené od daně. </w:t>
      </w:r>
    </w:p>
    <w:p w:rsidR="00DA2A6A" w:rsidRPr="006F77CD" w:rsidRDefault="00DA2A6A" w:rsidP="006F77CD">
      <w:pPr>
        <w:widowControl w:val="0"/>
        <w:autoSpaceDE w:val="0"/>
        <w:autoSpaceDN w:val="0"/>
        <w:adjustRightInd w:val="0"/>
        <w:spacing w:after="0" w:line="240" w:lineRule="auto"/>
        <w:rPr>
          <w:rFonts w:ascii="Arial" w:hAnsi="Arial" w:cs="Arial"/>
          <w:sz w:val="16"/>
          <w:szCs w:val="16"/>
        </w:rPr>
      </w:pPr>
      <w:r w:rsidRPr="006F77CD">
        <w:rPr>
          <w:rFonts w:ascii="Arial" w:hAnsi="Arial" w:cs="Arial"/>
          <w:sz w:val="16"/>
          <w:szCs w:val="16"/>
        </w:rPr>
        <w:t xml:space="preserve"> </w:t>
      </w:r>
    </w:p>
    <w:p w:rsidR="00DA2A6A" w:rsidRPr="006F77CD" w:rsidRDefault="00DA2A6A" w:rsidP="006F77CD">
      <w:pPr>
        <w:widowControl w:val="0"/>
        <w:autoSpaceDE w:val="0"/>
        <w:autoSpaceDN w:val="0"/>
        <w:adjustRightInd w:val="0"/>
        <w:spacing w:after="0" w:line="240" w:lineRule="auto"/>
        <w:jc w:val="both"/>
        <w:rPr>
          <w:rFonts w:ascii="Arial" w:hAnsi="Arial" w:cs="Arial"/>
          <w:sz w:val="16"/>
          <w:szCs w:val="16"/>
        </w:rPr>
      </w:pPr>
      <w:r w:rsidRPr="006F77CD">
        <w:rPr>
          <w:rFonts w:ascii="Arial" w:hAnsi="Arial" w:cs="Arial"/>
          <w:sz w:val="16"/>
          <w:szCs w:val="16"/>
        </w:rPr>
        <w:tab/>
        <w:t>(4) Je-li elektřina uvedená v odstavci 2 odebírána konečným spotřebitelem od dodavatele, je taková elektřina osvobozena od daně pouze tehdy, pokud byla odebrána do odběrného místa</w:t>
      </w:r>
      <w:r w:rsidRPr="006F77CD">
        <w:rPr>
          <w:rFonts w:ascii="Arial" w:hAnsi="Arial" w:cs="Arial"/>
          <w:sz w:val="16"/>
          <w:szCs w:val="16"/>
          <w:vertAlign w:val="superscript"/>
        </w:rPr>
        <w:t>10)</w:t>
      </w:r>
      <w:r w:rsidRPr="006F77CD">
        <w:rPr>
          <w:rFonts w:ascii="Arial" w:hAnsi="Arial" w:cs="Arial"/>
          <w:sz w:val="16"/>
          <w:szCs w:val="16"/>
        </w:rPr>
        <w:t xml:space="preserve"> určeného pro odběr elektřiny osvobozené od daně, jehož registrační číslo</w:t>
      </w:r>
      <w:r w:rsidRPr="006F77CD">
        <w:rPr>
          <w:rFonts w:ascii="Arial" w:hAnsi="Arial" w:cs="Arial"/>
          <w:sz w:val="16"/>
          <w:szCs w:val="16"/>
          <w:vertAlign w:val="superscript"/>
        </w:rPr>
        <w:t>11)</w:t>
      </w:r>
      <w:r w:rsidRPr="006F77CD">
        <w:rPr>
          <w:rFonts w:ascii="Arial" w:hAnsi="Arial" w:cs="Arial"/>
          <w:sz w:val="16"/>
          <w:szCs w:val="16"/>
        </w:rPr>
        <w:t xml:space="preserve"> je uvedeno v povolení k nabytí elektřiny osvobozené od daně. </w:t>
      </w:r>
    </w:p>
    <w:p w:rsidR="00DA2A6A" w:rsidRDefault="00DA2A6A" w:rsidP="00CD27C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sidRPr="006F77CD">
        <w:rPr>
          <w:rFonts w:ascii="Arial" w:hAnsi="Arial" w:cs="Arial"/>
          <w:sz w:val="16"/>
          <w:szCs w:val="16"/>
        </w:rPr>
        <w:t xml:space="preserve"> </w:t>
      </w:r>
    </w:p>
    <w:p w:rsidR="00DA2A6A" w:rsidRDefault="00DA2A6A" w:rsidP="006F77CD">
      <w:pPr>
        <w:spacing w:before="240" w:after="0" w:line="240" w:lineRule="auto"/>
        <w:ind w:firstLine="425"/>
        <w:jc w:val="center"/>
        <w:outlineLvl w:val="5"/>
        <w:rPr>
          <w:rFonts w:ascii="Arial" w:hAnsi="Arial" w:cs="Arial"/>
          <w:b/>
          <w:sz w:val="16"/>
          <w:szCs w:val="16"/>
        </w:rPr>
      </w:pPr>
    </w:p>
    <w:p w:rsidR="00DA2A6A" w:rsidRDefault="00DA2A6A" w:rsidP="006F77CD">
      <w:pPr>
        <w:spacing w:before="240" w:after="0" w:line="240" w:lineRule="auto"/>
        <w:ind w:firstLine="425"/>
        <w:jc w:val="center"/>
        <w:outlineLvl w:val="5"/>
        <w:rPr>
          <w:rFonts w:ascii="Arial" w:hAnsi="Arial" w:cs="Arial"/>
          <w:b/>
          <w:sz w:val="16"/>
          <w:szCs w:val="16"/>
          <w:u w:val="single"/>
        </w:rPr>
      </w:pPr>
      <w:r w:rsidRPr="00BC58BD">
        <w:rPr>
          <w:rFonts w:ascii="Arial" w:hAnsi="Arial" w:cs="Arial"/>
          <w:b/>
          <w:sz w:val="16"/>
          <w:szCs w:val="16"/>
          <w:u w:val="single"/>
        </w:rPr>
        <w:t>Platné znění zákona č. 15/1998 Sb., o dohledu v oblasti kapitálového trhu a o změně a doplnění dalších zákonů</w:t>
      </w:r>
      <w:r>
        <w:rPr>
          <w:rFonts w:ascii="Arial" w:hAnsi="Arial" w:cs="Arial"/>
          <w:b/>
          <w:sz w:val="16"/>
          <w:szCs w:val="16"/>
          <w:u w:val="single"/>
        </w:rPr>
        <w:t xml:space="preserve"> (vybrané ustanovení)</w:t>
      </w:r>
    </w:p>
    <w:p w:rsidR="00DA2A6A" w:rsidRDefault="00DA2A6A" w:rsidP="00BC58BD">
      <w:pPr>
        <w:widowControl w:val="0"/>
        <w:autoSpaceDE w:val="0"/>
        <w:autoSpaceDN w:val="0"/>
        <w:adjustRightInd w:val="0"/>
        <w:spacing w:after="0" w:line="240" w:lineRule="auto"/>
        <w:jc w:val="center"/>
        <w:rPr>
          <w:rFonts w:ascii="Arial" w:hAnsi="Arial" w:cs="Arial"/>
          <w:b/>
          <w:bCs/>
          <w:sz w:val="21"/>
          <w:szCs w:val="21"/>
        </w:rPr>
      </w:pPr>
    </w:p>
    <w:p w:rsidR="00DA2A6A" w:rsidRPr="00BC58BD" w:rsidRDefault="00DA2A6A" w:rsidP="00BC58BD">
      <w:pPr>
        <w:widowControl w:val="0"/>
        <w:autoSpaceDE w:val="0"/>
        <w:autoSpaceDN w:val="0"/>
        <w:adjustRightInd w:val="0"/>
        <w:spacing w:after="0" w:line="240" w:lineRule="auto"/>
        <w:jc w:val="center"/>
        <w:rPr>
          <w:rFonts w:ascii="Arial" w:hAnsi="Arial" w:cs="Arial"/>
          <w:b/>
          <w:bCs/>
          <w:sz w:val="16"/>
          <w:szCs w:val="16"/>
        </w:rPr>
      </w:pPr>
      <w:r w:rsidRPr="00BC58BD">
        <w:rPr>
          <w:rFonts w:ascii="Arial" w:hAnsi="Arial" w:cs="Arial"/>
          <w:b/>
          <w:bCs/>
          <w:sz w:val="16"/>
          <w:szCs w:val="16"/>
        </w:rPr>
        <w:t xml:space="preserve">5/1998 Sb. </w:t>
      </w:r>
    </w:p>
    <w:p w:rsidR="00DA2A6A" w:rsidRPr="00BC58BD" w:rsidRDefault="00DA2A6A" w:rsidP="00BC58BD">
      <w:pPr>
        <w:widowControl w:val="0"/>
        <w:autoSpaceDE w:val="0"/>
        <w:autoSpaceDN w:val="0"/>
        <w:adjustRightInd w:val="0"/>
        <w:spacing w:after="0" w:line="240" w:lineRule="auto"/>
        <w:rPr>
          <w:rFonts w:ascii="Arial" w:hAnsi="Arial" w:cs="Arial"/>
          <w:b/>
          <w:bCs/>
          <w:sz w:val="16"/>
          <w:szCs w:val="16"/>
        </w:rPr>
      </w:pPr>
    </w:p>
    <w:p w:rsidR="00DA2A6A" w:rsidRPr="00BC58BD" w:rsidRDefault="00DA2A6A" w:rsidP="00BC58BD">
      <w:pPr>
        <w:widowControl w:val="0"/>
        <w:autoSpaceDE w:val="0"/>
        <w:autoSpaceDN w:val="0"/>
        <w:adjustRightInd w:val="0"/>
        <w:spacing w:after="0" w:line="240" w:lineRule="auto"/>
        <w:jc w:val="center"/>
        <w:rPr>
          <w:rFonts w:ascii="Arial" w:hAnsi="Arial" w:cs="Arial"/>
          <w:b/>
          <w:bCs/>
          <w:sz w:val="16"/>
          <w:szCs w:val="16"/>
        </w:rPr>
      </w:pPr>
      <w:r w:rsidRPr="00BC58BD">
        <w:rPr>
          <w:rFonts w:ascii="Arial" w:hAnsi="Arial" w:cs="Arial"/>
          <w:b/>
          <w:bCs/>
          <w:sz w:val="16"/>
          <w:szCs w:val="16"/>
        </w:rPr>
        <w:t>ZÁKON</w:t>
      </w:r>
    </w:p>
    <w:p w:rsidR="00DA2A6A" w:rsidRPr="00BC58BD" w:rsidRDefault="00DA2A6A" w:rsidP="00BC58BD">
      <w:pPr>
        <w:widowControl w:val="0"/>
        <w:autoSpaceDE w:val="0"/>
        <w:autoSpaceDN w:val="0"/>
        <w:adjustRightInd w:val="0"/>
        <w:spacing w:after="0" w:line="240" w:lineRule="auto"/>
        <w:jc w:val="center"/>
        <w:rPr>
          <w:rFonts w:ascii="Arial" w:hAnsi="Arial" w:cs="Arial"/>
          <w:sz w:val="16"/>
          <w:szCs w:val="16"/>
        </w:rPr>
      </w:pPr>
    </w:p>
    <w:p w:rsidR="00DA2A6A" w:rsidRPr="00BC58BD" w:rsidRDefault="00DA2A6A" w:rsidP="00BC58BD">
      <w:pPr>
        <w:widowControl w:val="0"/>
        <w:autoSpaceDE w:val="0"/>
        <w:autoSpaceDN w:val="0"/>
        <w:adjustRightInd w:val="0"/>
        <w:spacing w:after="0" w:line="240" w:lineRule="auto"/>
        <w:jc w:val="center"/>
        <w:rPr>
          <w:rFonts w:ascii="Arial" w:hAnsi="Arial" w:cs="Arial"/>
          <w:sz w:val="16"/>
          <w:szCs w:val="16"/>
        </w:rPr>
      </w:pPr>
      <w:r w:rsidRPr="00BC58BD">
        <w:rPr>
          <w:rFonts w:ascii="Arial" w:hAnsi="Arial" w:cs="Arial"/>
          <w:sz w:val="16"/>
          <w:szCs w:val="16"/>
        </w:rPr>
        <w:t xml:space="preserve">ze dne 13. ledna 1998 </w:t>
      </w:r>
    </w:p>
    <w:p w:rsidR="00DA2A6A" w:rsidRDefault="00DA2A6A" w:rsidP="00BC58BD">
      <w:pPr>
        <w:spacing w:before="240" w:after="0" w:line="240" w:lineRule="auto"/>
        <w:ind w:firstLine="425"/>
        <w:jc w:val="center"/>
        <w:outlineLvl w:val="5"/>
        <w:rPr>
          <w:rFonts w:ascii="Arial" w:hAnsi="Arial" w:cs="Arial"/>
          <w:b/>
          <w:sz w:val="16"/>
          <w:szCs w:val="16"/>
          <w:u w:val="single"/>
        </w:rPr>
      </w:pPr>
      <w:r w:rsidRPr="00BC58BD">
        <w:rPr>
          <w:rFonts w:ascii="Arial" w:hAnsi="Arial" w:cs="Arial"/>
          <w:b/>
          <w:bCs/>
          <w:sz w:val="16"/>
          <w:szCs w:val="16"/>
        </w:rPr>
        <w:t>o dohledu v oblasti kapitálového trhu a o změně a doplnění dalších zákonů</w:t>
      </w:r>
    </w:p>
    <w:p w:rsidR="00DA2A6A" w:rsidRPr="00BC58BD" w:rsidRDefault="00DA2A6A" w:rsidP="00BC58BD">
      <w:pPr>
        <w:spacing w:before="240" w:after="0" w:line="240" w:lineRule="auto"/>
        <w:ind w:firstLine="425"/>
        <w:jc w:val="center"/>
        <w:outlineLvl w:val="5"/>
        <w:rPr>
          <w:rFonts w:ascii="Arial" w:hAnsi="Arial" w:cs="Arial"/>
          <w:b/>
          <w:sz w:val="16"/>
          <w:szCs w:val="16"/>
          <w:u w:val="single"/>
        </w:rPr>
      </w:pPr>
    </w:p>
    <w:p w:rsidR="00DA2A6A" w:rsidRPr="00BC58BD" w:rsidRDefault="00DA2A6A" w:rsidP="00BC58BD">
      <w:pPr>
        <w:widowControl w:val="0"/>
        <w:autoSpaceDE w:val="0"/>
        <w:autoSpaceDN w:val="0"/>
        <w:adjustRightInd w:val="0"/>
        <w:spacing w:after="0" w:line="240" w:lineRule="auto"/>
        <w:jc w:val="center"/>
        <w:rPr>
          <w:rFonts w:ascii="Arial" w:hAnsi="Arial" w:cs="Arial"/>
          <w:sz w:val="16"/>
          <w:szCs w:val="16"/>
        </w:rPr>
      </w:pPr>
      <w:r w:rsidRPr="00BC58BD">
        <w:rPr>
          <w:rFonts w:ascii="Arial" w:hAnsi="Arial" w:cs="Arial"/>
          <w:sz w:val="16"/>
          <w:szCs w:val="16"/>
        </w:rPr>
        <w:t xml:space="preserve">§ 26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p>
    <w:p w:rsidR="00DA2A6A" w:rsidRPr="00BC58BD" w:rsidRDefault="00DA2A6A" w:rsidP="00BC58BD">
      <w:pPr>
        <w:widowControl w:val="0"/>
        <w:autoSpaceDE w:val="0"/>
        <w:autoSpaceDN w:val="0"/>
        <w:adjustRightInd w:val="0"/>
        <w:spacing w:after="0" w:line="240" w:lineRule="auto"/>
        <w:jc w:val="center"/>
        <w:rPr>
          <w:rFonts w:ascii="Arial" w:hAnsi="Arial" w:cs="Arial"/>
          <w:b/>
          <w:bCs/>
          <w:sz w:val="16"/>
          <w:szCs w:val="16"/>
        </w:rPr>
      </w:pPr>
      <w:r w:rsidRPr="00BC58BD">
        <w:rPr>
          <w:rFonts w:ascii="Arial" w:hAnsi="Arial" w:cs="Arial"/>
          <w:b/>
          <w:bCs/>
          <w:sz w:val="16"/>
          <w:szCs w:val="16"/>
        </w:rPr>
        <w:t xml:space="preserve">Povinnost mlčenlivosti a mezinárodní spolupráce </w:t>
      </w:r>
    </w:p>
    <w:p w:rsidR="00DA2A6A" w:rsidRPr="00BC58BD" w:rsidRDefault="00DA2A6A" w:rsidP="00BC58BD">
      <w:pPr>
        <w:widowControl w:val="0"/>
        <w:autoSpaceDE w:val="0"/>
        <w:autoSpaceDN w:val="0"/>
        <w:adjustRightInd w:val="0"/>
        <w:spacing w:after="0" w:line="240" w:lineRule="auto"/>
        <w:rPr>
          <w:rFonts w:ascii="Arial" w:hAnsi="Arial" w:cs="Arial"/>
          <w:b/>
          <w:bCs/>
          <w:sz w:val="16"/>
          <w:szCs w:val="16"/>
        </w:rPr>
      </w:pP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ab/>
        <w:t xml:space="preserve">(1) Zaměstnanci České národní banky vykonávající dohled v oblasti kapitálového trhu a osoby, jejichž služeb Česká národní banka využívá při výkonu dohledu nad kapitálovým trhem, a jejich zaměstnanci a členové poradních orgánů České národní banky pro oblast kapitálového trhu jsou povinni zachovávat mlčenlivost o všech informacích získaných v souvislosti s výkonem své činnosti, funkce nebo svého zaměstnání v oblasti dohledu nad kapitálovým trhem. Informace podle věty první může osoba, která má povinnost mlčenlivosti, použít jen způsobem a v rozsahu nutném pro plnění úkolů nebo výkon funkce v oblasti dohledu nad kapitálovým trhem nebo v soudním řízení vedeném v souvislosti s rozhodnutím nebo výkonem dohledu nad kapitálovým trhem nebo v obdobném mezinárodním řízení. Tyto informace mohou být použity i pro jiné účely než podle věty druhé, pokud s tím vysloví souhlas osoba, která informace poskytla. Porušením povinnosti mlčenlivosti není poskytnutí informace třetí osobě v souhrnné podobě tak, že nelze identifikovat konkrétní subjekt, kterého se informace týká. Povinnost mlčenlivosti trvá i po skončení činnosti, zaměstnání nebo funkce, které tuto povinnost založily.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ab/>
        <w:t xml:space="preserve">(2) Porušením mlčenlivosti podle </w:t>
      </w:r>
      <w:hyperlink r:id="rId1000" w:history="1">
        <w:r w:rsidRPr="00BC58BD">
          <w:rPr>
            <w:rStyle w:val="Hypertextovodkaz"/>
            <w:rFonts w:ascii="Arial" w:hAnsi="Arial" w:cs="Arial"/>
            <w:color w:val="auto"/>
            <w:sz w:val="16"/>
            <w:szCs w:val="16"/>
            <w:u w:val="none"/>
          </w:rPr>
          <w:t>odstavce 1</w:t>
        </w:r>
      </w:hyperlink>
      <w:r w:rsidRPr="00BC58BD">
        <w:rPr>
          <w:rFonts w:ascii="Arial" w:hAnsi="Arial" w:cs="Arial"/>
          <w:sz w:val="16"/>
          <w:szCs w:val="16"/>
        </w:rPr>
        <w:t xml:space="preserve"> není poskytnutí informace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a) zaměstnancům České národní banky, kteří spolupůsobí při výkonu dohledu nad finančním trhem v České republice,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b) úřadu v členském státě, který působí při výkonu dohledu nad finančním trhem,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c) osobě se sídlem nebo trvalým pobytem v České republice nebo členském státě která je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1. likvidátorem, nuceným správcem, insolvenčním správcem nebo osobou s obdobnou funkcí vykonávanou v subjektu působícím na finančním trhu a podléhajícím dohledu,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2. auditorem zákonem stanovené účetní závěrky subjektu působícího na finančním trhu a podléhajícího dohledu,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3. provozovatelem vypořádacího systému obchodů s cennými papíry poskytujícím vypořádací služby pro organizátora regulovaného trhu v České republice, pokud je poskytnutí informace nezbytné k zajištění řádného plnění funkcí této osoby v případě neplnění nebo hrozícího neplnění dluhů ze strany účastníka nebo účastníků regulovaného trhu, kterému tato osoba poskytuje služby,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4. provozovatelem kompenzačního systému pro investory nebo systému pojištění vkladů,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d) úřadu v České republice nebo v členském státě, který působí při výkonu dohledu nad osobami podle písmene c) bodů 1 a 2; Česká národní banka dále poskytne informaci úřadu v České republice nebo v členském státě, který působí při výkonu dohledu nad vypořádacími a platebními systémy a nad dodržováním práva obchodních korporací,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e) legislativním útvarům ústředních správních úřadů zabývajících se legislativou na úseku finančního trhu,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f) orgánům v České republice nebo v členském státě činným v trestním řízení nebo zabývajícími se bojem proti legalizaci výnosů z trestné činnosti anebo prováděním mezinárodních sankcí za účelem udržování mezinárodního míru a bezpečnosti, ochrany základních lidských práv a boje proti terorismu; informaci lze poskytnout rovněž mezinárodní organizaci působící na úseku boje proti trestné činnosti nebo legalizaci výnosů z trestné činnosti,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g) soudu v souvislosti s insolvenčním řízením nebo obdobným zahraničním řízením, vedeným v případě úpadku osoby podléhající dohledu České národní banky; údaje týkající se třetích osob však poskytnuty být nemohou,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h) Veřejnému ochránci práv v souvislosti s šetřením podle zvláštního zákona,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Default="00DA2A6A" w:rsidP="00BC58BD">
      <w:pPr>
        <w:widowControl w:val="0"/>
        <w:autoSpaceDE w:val="0"/>
        <w:autoSpaceDN w:val="0"/>
        <w:adjustRightInd w:val="0"/>
        <w:spacing w:after="0" w:line="240" w:lineRule="auto"/>
        <w:jc w:val="both"/>
        <w:rPr>
          <w:rFonts w:ascii="Arial" w:hAnsi="Arial" w:cs="Arial"/>
          <w:b/>
          <w:sz w:val="16"/>
          <w:szCs w:val="16"/>
        </w:rPr>
      </w:pPr>
      <w:r w:rsidRPr="00BC58BD">
        <w:rPr>
          <w:rFonts w:ascii="Arial" w:hAnsi="Arial" w:cs="Arial"/>
          <w:sz w:val="16"/>
          <w:szCs w:val="16"/>
        </w:rPr>
        <w:t>i) Evropským orgánům dohledu (Evropskému orgánu pro bankovnictví, Evropskému orgánu pro cenné papíry a trhy a Evropskému orgánu pro pojišťovnictví a zaměstnanecké penzijní pojištění)</w:t>
      </w:r>
      <w:r w:rsidRPr="00BC58BD">
        <w:rPr>
          <w:rFonts w:ascii="Arial" w:hAnsi="Arial" w:cs="Arial"/>
          <w:sz w:val="16"/>
          <w:szCs w:val="16"/>
          <w:vertAlign w:val="superscript"/>
        </w:rPr>
        <w:t>33)</w:t>
      </w:r>
      <w:r w:rsidRPr="00BC58BD">
        <w:rPr>
          <w:rFonts w:ascii="Arial" w:hAnsi="Arial" w:cs="Arial"/>
          <w:sz w:val="16"/>
          <w:szCs w:val="16"/>
        </w:rPr>
        <w:t xml:space="preserve"> a Evropské radě pro systémová rizika</w:t>
      </w:r>
      <w:r w:rsidRPr="00BC58BD">
        <w:rPr>
          <w:rFonts w:ascii="Arial" w:hAnsi="Arial" w:cs="Arial"/>
          <w:sz w:val="16"/>
          <w:szCs w:val="16"/>
          <w:vertAlign w:val="superscript"/>
        </w:rPr>
        <w:t>34)</w:t>
      </w:r>
      <w:r w:rsidRPr="00BC58BD">
        <w:rPr>
          <w:rFonts w:ascii="Arial" w:hAnsi="Arial" w:cs="Arial"/>
          <w:strike/>
          <w:sz w:val="16"/>
          <w:szCs w:val="16"/>
        </w:rPr>
        <w:t>.</w:t>
      </w:r>
      <w:r>
        <w:rPr>
          <w:rFonts w:ascii="Arial" w:hAnsi="Arial" w:cs="Arial"/>
          <w:b/>
          <w:sz w:val="16"/>
          <w:szCs w:val="16"/>
        </w:rPr>
        <w:t>,</w:t>
      </w:r>
    </w:p>
    <w:p w:rsidR="00DA2A6A" w:rsidRDefault="00DA2A6A" w:rsidP="00BC58BD">
      <w:pPr>
        <w:widowControl w:val="0"/>
        <w:autoSpaceDE w:val="0"/>
        <w:autoSpaceDN w:val="0"/>
        <w:adjustRightInd w:val="0"/>
        <w:spacing w:after="0" w:line="240" w:lineRule="auto"/>
        <w:jc w:val="both"/>
        <w:rPr>
          <w:rFonts w:ascii="Arial" w:hAnsi="Arial" w:cs="Arial"/>
          <w:sz w:val="16"/>
          <w:szCs w:val="16"/>
        </w:rPr>
      </w:pPr>
    </w:p>
    <w:p w:rsidR="00DA2A6A" w:rsidRPr="00BC58BD" w:rsidRDefault="00DA2A6A" w:rsidP="00BC58BD">
      <w:pPr>
        <w:widowControl w:val="0"/>
        <w:autoSpaceDE w:val="0"/>
        <w:autoSpaceDN w:val="0"/>
        <w:adjustRightInd w:val="0"/>
        <w:spacing w:after="0" w:line="240" w:lineRule="auto"/>
        <w:jc w:val="both"/>
        <w:rPr>
          <w:rFonts w:ascii="Arial" w:hAnsi="Arial" w:cs="Arial"/>
          <w:b/>
          <w:sz w:val="16"/>
          <w:szCs w:val="16"/>
        </w:rPr>
      </w:pPr>
      <w:r w:rsidRPr="00BC58BD">
        <w:rPr>
          <w:rFonts w:ascii="Arial" w:hAnsi="Arial" w:cs="Arial"/>
          <w:b/>
          <w:sz w:val="16"/>
          <w:szCs w:val="16"/>
        </w:rPr>
        <w:t>j) Energetickému regulačnímu úřadu a Úřadu pro ochranu hospodářské soutěže podle právních předpisů upravujících podnikání v energetických odvětvích</w:t>
      </w:r>
      <w:r w:rsidRPr="00BC58BD">
        <w:rPr>
          <w:rFonts w:ascii="Arial" w:hAnsi="Arial" w:cs="Arial"/>
          <w:b/>
          <w:sz w:val="16"/>
          <w:szCs w:val="16"/>
          <w:vertAlign w:val="superscript"/>
        </w:rPr>
        <w:t>37)</w:t>
      </w:r>
      <w:r w:rsidRPr="00BC58BD">
        <w:rPr>
          <w:rFonts w:ascii="Arial" w:hAnsi="Arial" w:cs="Arial"/>
          <w:b/>
          <w:sz w:val="16"/>
          <w:szCs w:val="16"/>
        </w:rPr>
        <w:t xml:space="preserve">.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ab/>
        <w:t xml:space="preserve">(3) Porušením mlčenlivosti podle </w:t>
      </w:r>
      <w:hyperlink r:id="rId1001" w:history="1">
        <w:r w:rsidRPr="00BC58BD">
          <w:rPr>
            <w:rStyle w:val="Hypertextovodkaz"/>
            <w:rFonts w:ascii="Arial" w:hAnsi="Arial" w:cs="Arial"/>
            <w:color w:val="auto"/>
            <w:sz w:val="16"/>
            <w:szCs w:val="16"/>
            <w:u w:val="none"/>
          </w:rPr>
          <w:t>odstavce 1</w:t>
        </w:r>
      </w:hyperlink>
      <w:r w:rsidRPr="00BC58BD">
        <w:rPr>
          <w:rFonts w:ascii="Arial" w:hAnsi="Arial" w:cs="Arial"/>
          <w:sz w:val="16"/>
          <w:szCs w:val="16"/>
        </w:rPr>
        <w:t xml:space="preserve"> dále není poskytnutí informace Evropské centrální bance a centrální bance členského státu.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ab/>
        <w:t xml:space="preserve">(4) Informace se subjektům a úřadům podle </w:t>
      </w:r>
      <w:hyperlink r:id="rId1002" w:history="1">
        <w:r w:rsidRPr="00BC58BD">
          <w:rPr>
            <w:rStyle w:val="Hypertextovodkaz"/>
            <w:rFonts w:ascii="Arial" w:hAnsi="Arial" w:cs="Arial"/>
            <w:color w:val="auto"/>
            <w:sz w:val="16"/>
            <w:szCs w:val="16"/>
            <w:u w:val="none"/>
          </w:rPr>
          <w:t>odstavce 2</w:t>
        </w:r>
      </w:hyperlink>
      <w:r w:rsidRPr="00BC58BD">
        <w:rPr>
          <w:rFonts w:ascii="Arial" w:hAnsi="Arial" w:cs="Arial"/>
          <w:sz w:val="16"/>
          <w:szCs w:val="16"/>
        </w:rPr>
        <w:t xml:space="preserve"> poskytují způsobem a v rozsahu nutném pro plnění jejich úkolů nebo výkon jejich funkce a je-li pro ně zaveden režim povinnosti zachovávat mlčenlivost nejméně v rozsahu srovnatelném s rozsahem podle tohoto zákona.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ab/>
        <w:t xml:space="preserve">(5) Informace získané v souvislosti s výkonem dohledu nad kapitálovým trhem mohou být poskytnuty též orgánům Evropské unie, je-li to zapotřebí k plnění mezinárodní smlouvy, jíž je Česká republika vázána a která byla řádně vyhlášena.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ab/>
        <w:t xml:space="preserve">(6) Informace poskytnuté České národní bance zahraničním úřadem, který působí při výkonu dohledu nad finančním trhem, nemohou být použity k jinému účelu než k tomu, pro který byly poskytnuty, a nesmí být bez souhlasu poskytovatele poskytnuty nikomu dalšímu.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ab/>
        <w:t xml:space="preserve">(7) Informace získané Českou národní bankou v rámci kontroly na území cizího státu nesmí být bez souhlasu úřadu dohledu nad finančním trhem tohoto státu poskytnuty nikomu dalšímu.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ab/>
        <w:t>(8) Úřadu, který působí při výkonu dohledu nad finančním trhem ve státě, který není členským státem, lze poskytovat informace pro účely plnění jeho úkolů pouze na základě dohody a pouze tehdy je-li pro něj zaveden režim povinnosti zachovávat mlčenlivost alespoň srovnatelný s režimem podle tohoto zákona. Povinnosti stanovené zákonem o ochraně osobních údajů tím nejsou dotčeny</w:t>
      </w:r>
      <w:r w:rsidRPr="00BC58BD">
        <w:rPr>
          <w:rFonts w:ascii="Arial" w:hAnsi="Arial" w:cs="Arial"/>
          <w:sz w:val="16"/>
          <w:szCs w:val="16"/>
          <w:vertAlign w:val="superscript"/>
        </w:rPr>
        <w:t>26)</w:t>
      </w: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ab/>
        <w:t xml:space="preserve">(9) Je-li pro ně zaveden režim povinnosti zachovávat mlčenlivost alespoň srovnatelný s režimem podle tohoto zákona, lze na základě dohody poskytovat informace pro účely plnění jejich úkolů také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a) osobám s trvalým pobytem nebo se sídlem ve státě, který není členským státem, které vykonávají v subjektu působícím na finančním trhu a podléhajícím dohledu funkci svým obsahem a charakterem obdobnou funkci likvidátora, nuceného správce, insolvenčního správce, předběžného insolvenčního správce nebo auditora,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b) úřadu se sídlem ve státě, který není členským státem, dohlížejícímu osoby podle písmene a),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c) osobě se sídlem nebo trvalým pobytem ve státě, který není členským státem, provozující záruční systém na ochranu investorů,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 xml:space="preserve">d) orgánu činnému v trestním řízení se sídlem ve státě, který není členským státem, a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e) orgánu se sídlem ve státě, který není členským státem, zabývajícímu se bojem proti legalizaci výnosů z trestné činnosti nebo prováděním mezinárodních sankcí za účelem udržování mezinárodního míru a bezpečnosti, ochrany základních lidských práv a boje proti terorismu; povinnosti stanovené zákonem o ochraně osobních údajů tím nejsou dotčeny</w:t>
      </w:r>
      <w:r w:rsidRPr="00BC58BD">
        <w:rPr>
          <w:rFonts w:ascii="Arial" w:hAnsi="Arial" w:cs="Arial"/>
          <w:sz w:val="16"/>
          <w:szCs w:val="16"/>
          <w:vertAlign w:val="superscript"/>
        </w:rPr>
        <w:t>26)</w:t>
      </w: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rPr>
          <w:rFonts w:ascii="Arial" w:hAnsi="Arial" w:cs="Arial"/>
          <w:sz w:val="16"/>
          <w:szCs w:val="16"/>
        </w:rPr>
      </w:pPr>
      <w:r w:rsidRPr="00BC58BD">
        <w:rPr>
          <w:rFonts w:ascii="Arial" w:hAnsi="Arial" w:cs="Arial"/>
          <w:sz w:val="16"/>
          <w:szCs w:val="16"/>
        </w:rPr>
        <w:t xml:space="preserve"> </w:t>
      </w:r>
    </w:p>
    <w:p w:rsidR="00DA2A6A" w:rsidRPr="00BC58BD" w:rsidRDefault="00DA2A6A" w:rsidP="00BC58BD">
      <w:pPr>
        <w:widowControl w:val="0"/>
        <w:autoSpaceDE w:val="0"/>
        <w:autoSpaceDN w:val="0"/>
        <w:adjustRightInd w:val="0"/>
        <w:spacing w:after="0" w:line="240" w:lineRule="auto"/>
        <w:jc w:val="both"/>
        <w:rPr>
          <w:rFonts w:ascii="Arial" w:hAnsi="Arial" w:cs="Arial"/>
          <w:sz w:val="16"/>
          <w:szCs w:val="16"/>
        </w:rPr>
      </w:pPr>
      <w:r w:rsidRPr="00BC58BD">
        <w:rPr>
          <w:rFonts w:ascii="Arial" w:hAnsi="Arial" w:cs="Arial"/>
          <w:sz w:val="16"/>
          <w:szCs w:val="16"/>
        </w:rPr>
        <w:tab/>
        <w:t xml:space="preserve">(10) O uzavření dohody podle </w:t>
      </w:r>
      <w:hyperlink r:id="rId1003" w:history="1">
        <w:r w:rsidRPr="00BC58BD">
          <w:rPr>
            <w:rStyle w:val="Hypertextovodkaz"/>
            <w:rFonts w:ascii="Arial" w:hAnsi="Arial" w:cs="Arial"/>
            <w:color w:val="auto"/>
            <w:sz w:val="16"/>
            <w:szCs w:val="16"/>
            <w:u w:val="none"/>
          </w:rPr>
          <w:t>odstavců 8</w:t>
        </w:r>
      </w:hyperlink>
      <w:r w:rsidRPr="00BC58BD">
        <w:rPr>
          <w:rFonts w:ascii="Arial" w:hAnsi="Arial" w:cs="Arial"/>
          <w:sz w:val="16"/>
          <w:szCs w:val="16"/>
        </w:rPr>
        <w:t xml:space="preserve"> a </w:t>
      </w:r>
      <w:hyperlink r:id="rId1004" w:history="1">
        <w:r w:rsidRPr="00BC58BD">
          <w:rPr>
            <w:rStyle w:val="Hypertextovodkaz"/>
            <w:rFonts w:ascii="Arial" w:hAnsi="Arial" w:cs="Arial"/>
            <w:color w:val="auto"/>
            <w:sz w:val="16"/>
            <w:szCs w:val="16"/>
            <w:u w:val="none"/>
          </w:rPr>
          <w:t>9</w:t>
        </w:r>
      </w:hyperlink>
      <w:r w:rsidRPr="00BC58BD">
        <w:rPr>
          <w:rFonts w:ascii="Arial" w:hAnsi="Arial" w:cs="Arial"/>
          <w:sz w:val="16"/>
          <w:szCs w:val="16"/>
        </w:rPr>
        <w:t xml:space="preserve"> informuje Česká národní banka Evropský orgán dohledu (Evropský orgán pro cenné papíry a trhy). </w:t>
      </w:r>
    </w:p>
    <w:p w:rsidR="00DA2A6A" w:rsidRPr="00BC58BD" w:rsidRDefault="00DA2A6A" w:rsidP="00BC58BD">
      <w:pPr>
        <w:spacing w:before="240" w:after="0" w:line="240" w:lineRule="auto"/>
        <w:outlineLvl w:val="5"/>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p>
    <w:p w:rsidR="00DA2A6A" w:rsidRDefault="00DA2A6A" w:rsidP="00BC58BD">
      <w:pPr>
        <w:spacing w:after="0" w:line="240" w:lineRule="auto"/>
        <w:rPr>
          <w:rFonts w:ascii="Arial" w:hAnsi="Arial" w:cs="Arial"/>
          <w:b/>
          <w:sz w:val="16"/>
          <w:szCs w:val="16"/>
        </w:rPr>
      </w:pPr>
      <w:r>
        <w:rPr>
          <w:rFonts w:ascii="Arial" w:hAnsi="Arial" w:cs="Arial"/>
          <w:b/>
          <w:sz w:val="16"/>
          <w:szCs w:val="16"/>
          <w:vertAlign w:val="superscript"/>
        </w:rPr>
        <w:t>37)</w:t>
      </w:r>
      <w:r>
        <w:rPr>
          <w:rFonts w:ascii="Arial" w:hAnsi="Arial" w:cs="Arial"/>
          <w:b/>
          <w:sz w:val="16"/>
          <w:szCs w:val="16"/>
        </w:rPr>
        <w:t xml:space="preserve"> </w:t>
      </w:r>
      <w:r w:rsidRPr="00BC58BD">
        <w:rPr>
          <w:rFonts w:ascii="Arial" w:hAnsi="Arial" w:cs="Arial"/>
          <w:b/>
          <w:sz w:val="16"/>
          <w:szCs w:val="16"/>
        </w:rPr>
        <w:t>Nařízení Evropského parlamentu a Rady (EU) č. 1227/2011 ze dne 25. října 2011 o integritě a transparentnosti velkoobchodního trhu s energií.</w:t>
      </w:r>
    </w:p>
    <w:p w:rsidR="00DA2A6A" w:rsidRPr="00BC58BD" w:rsidRDefault="00DA2A6A" w:rsidP="00BC58BD">
      <w:pPr>
        <w:spacing w:after="0" w:line="240" w:lineRule="auto"/>
        <w:rPr>
          <w:rFonts w:ascii="Arial" w:hAnsi="Arial" w:cs="Arial"/>
          <w:b/>
          <w:sz w:val="16"/>
          <w:szCs w:val="16"/>
        </w:rPr>
      </w:pPr>
      <w:r w:rsidRPr="00BC58BD">
        <w:rPr>
          <w:rFonts w:ascii="Arial" w:hAnsi="Arial" w:cs="Arial"/>
          <w:b/>
          <w:sz w:val="16"/>
          <w:szCs w:val="16"/>
        </w:rPr>
        <w:t>Zákon č. 458/2000 Sb., o podmínkách podnikání a o výkonu státní správy v energetických odvětvích a o změně některých zákonů (energetický zákon), ve znění pozdějších předpisů.</w:t>
      </w:r>
    </w:p>
    <w:p w:rsidR="00DA2A6A" w:rsidRDefault="00DA2A6A">
      <w:pPr>
        <w:rPr>
          <w:rFonts w:ascii="Arial" w:hAnsi="Arial" w:cs="Arial"/>
          <w:b/>
          <w:sz w:val="16"/>
          <w:szCs w:val="16"/>
        </w:rPr>
      </w:pPr>
      <w:r>
        <w:rPr>
          <w:rFonts w:ascii="Arial" w:hAnsi="Arial" w:cs="Arial"/>
          <w:b/>
          <w:sz w:val="16"/>
          <w:szCs w:val="16"/>
        </w:rPr>
        <w:br w:type="page"/>
      </w:r>
    </w:p>
    <w:p w:rsidR="00DA2A6A" w:rsidRPr="0040535A" w:rsidRDefault="00DA2A6A" w:rsidP="00FB3DDF">
      <w:pPr>
        <w:widowControl w:val="0"/>
        <w:autoSpaceDE w:val="0"/>
        <w:autoSpaceDN w:val="0"/>
        <w:adjustRightInd w:val="0"/>
        <w:spacing w:after="0" w:line="240" w:lineRule="auto"/>
        <w:jc w:val="center"/>
        <w:rPr>
          <w:rFonts w:ascii="Arial" w:hAnsi="Arial" w:cs="Arial"/>
          <w:b/>
          <w:sz w:val="16"/>
          <w:szCs w:val="16"/>
        </w:rPr>
      </w:pPr>
      <w:r w:rsidRPr="0040535A">
        <w:rPr>
          <w:rFonts w:ascii="Arial" w:hAnsi="Arial" w:cs="Arial"/>
          <w:b/>
          <w:sz w:val="16"/>
          <w:szCs w:val="16"/>
        </w:rPr>
        <w:t>Platné znění zákona o zřízení ministerstev a jiných ústředních orgánů státní správy České republiky s vyznačením navrhovaných změn</w:t>
      </w:r>
    </w:p>
    <w:p w:rsidR="00DA2A6A" w:rsidRDefault="00DA2A6A" w:rsidP="00FB3DDF">
      <w:pPr>
        <w:jc w:val="both"/>
        <w:rPr>
          <w:sz w:val="24"/>
        </w:rPr>
      </w:pP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2/1969 Sb. </w:t>
      </w:r>
    </w:p>
    <w:p w:rsidR="00DA2A6A" w:rsidRDefault="00DA2A6A" w:rsidP="00FB3DDF">
      <w:pPr>
        <w:widowControl w:val="0"/>
        <w:autoSpaceDE w:val="0"/>
        <w:autoSpaceDN w:val="0"/>
        <w:adjustRightInd w:val="0"/>
        <w:spacing w:after="0" w:line="240" w:lineRule="auto"/>
        <w:rPr>
          <w:rFonts w:ascii="Arial" w:hAnsi="Arial" w:cs="Arial"/>
          <w:b/>
          <w:bCs/>
          <w:sz w:val="21"/>
          <w:szCs w:val="21"/>
        </w:rPr>
      </w:pPr>
    </w:p>
    <w:p w:rsidR="00DA2A6A" w:rsidRDefault="00DA2A6A" w:rsidP="00FB3D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DA2A6A" w:rsidRDefault="00DA2A6A" w:rsidP="00FB3DDF">
      <w:pPr>
        <w:widowControl w:val="0"/>
        <w:autoSpaceDE w:val="0"/>
        <w:autoSpaceDN w:val="0"/>
        <w:adjustRightInd w:val="0"/>
        <w:spacing w:after="0" w:line="240" w:lineRule="auto"/>
        <w:jc w:val="center"/>
        <w:rPr>
          <w:rFonts w:ascii="Arial" w:hAnsi="Arial" w:cs="Arial"/>
          <w:sz w:val="21"/>
          <w:szCs w:val="21"/>
        </w:rPr>
      </w:pPr>
    </w:p>
    <w:p w:rsidR="00DA2A6A" w:rsidRDefault="00DA2A6A" w:rsidP="00FB3D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České národní rady </w:t>
      </w:r>
    </w:p>
    <w:p w:rsidR="00DA2A6A" w:rsidRDefault="00DA2A6A" w:rsidP="00FB3DDF">
      <w:pPr>
        <w:widowControl w:val="0"/>
        <w:autoSpaceDE w:val="0"/>
        <w:autoSpaceDN w:val="0"/>
        <w:adjustRightInd w:val="0"/>
        <w:spacing w:after="0" w:line="240" w:lineRule="auto"/>
        <w:rPr>
          <w:rFonts w:ascii="Arial" w:hAnsi="Arial" w:cs="Arial"/>
          <w:b/>
          <w:bCs/>
          <w:sz w:val="21"/>
          <w:szCs w:val="21"/>
        </w:rPr>
      </w:pP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8. ledna 1969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zřízení ministerstev a jiných ústředních orgánů státní správy České republiky </w:t>
      </w:r>
    </w:p>
    <w:p w:rsidR="00DA2A6A" w:rsidRDefault="00DA2A6A" w:rsidP="00FB3DDF">
      <w:pPr>
        <w:widowControl w:val="0"/>
        <w:autoSpaceDE w:val="0"/>
        <w:autoSpaceDN w:val="0"/>
        <w:adjustRightInd w:val="0"/>
        <w:spacing w:after="0" w:line="240" w:lineRule="auto"/>
        <w:rPr>
          <w:rFonts w:ascii="Arial" w:hAnsi="Arial" w:cs="Arial"/>
          <w:b/>
          <w:bCs/>
          <w:sz w:val="16"/>
          <w:szCs w:val="16"/>
        </w:rPr>
      </w:pP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Česká národní rada se usnesla na tomto zákoně: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DA2A6A" w:rsidRDefault="00DA2A6A" w:rsidP="00FB3DDF">
      <w:pPr>
        <w:widowControl w:val="0"/>
        <w:autoSpaceDE w:val="0"/>
        <w:autoSpaceDN w:val="0"/>
        <w:adjustRightInd w:val="0"/>
        <w:spacing w:after="0" w:line="240" w:lineRule="auto"/>
        <w:rPr>
          <w:rFonts w:ascii="Arial" w:hAnsi="Arial" w:cs="Arial"/>
          <w:b/>
          <w:bCs/>
          <w:sz w:val="21"/>
          <w:szCs w:val="21"/>
        </w:rPr>
      </w:pPr>
    </w:p>
    <w:p w:rsidR="00DA2A6A" w:rsidRDefault="00DA2A6A" w:rsidP="00FB3D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Zřízení ústředních orgánů státní správy </w:t>
      </w:r>
    </w:p>
    <w:p w:rsidR="00DA2A6A" w:rsidRDefault="00DA2A6A" w:rsidP="00FB3DDF">
      <w:pPr>
        <w:widowControl w:val="0"/>
        <w:autoSpaceDE w:val="0"/>
        <w:autoSpaceDN w:val="0"/>
        <w:adjustRightInd w:val="0"/>
        <w:spacing w:after="0" w:line="240" w:lineRule="auto"/>
        <w:rPr>
          <w:rFonts w:ascii="Arial" w:hAnsi="Arial" w:cs="Arial"/>
          <w:b/>
          <w:bCs/>
          <w:sz w:val="21"/>
          <w:szCs w:val="21"/>
        </w:rPr>
      </w:pP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České republice působí tyto ústřední orgány státní správy, v jejichž čele je člen vlády: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Ministerstvo financí,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Ministerstvo zahraničních věcí,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Ministerstvo školství, mládeže a tělovýchovy,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Ministerstvo kultury,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Ministerstvo práce a sociálních věcí,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Ministerstvo zdravotnictví,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Ministerstvo spravedlnosti,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Ministerstvo vnitra,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Ministerstvo průmyslu a obchodu,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Ministerstvo pro místní rozvoj,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Ministerstvo zemědělství,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Ministerstvo obrany,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Ministerstvo dopravy,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Ministerstvo životního prostředí.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DA2A6A" w:rsidRDefault="00DA2A6A" w:rsidP="00FB3DDF">
      <w:pPr>
        <w:widowControl w:val="0"/>
        <w:autoSpaceDE w:val="0"/>
        <w:autoSpaceDN w:val="0"/>
        <w:adjustRightInd w:val="0"/>
        <w:spacing w:after="0" w:line="240" w:lineRule="auto"/>
        <w:rPr>
          <w:rFonts w:ascii="Arial" w:hAnsi="Arial" w:cs="Arial"/>
          <w:sz w:val="16"/>
          <w:szCs w:val="16"/>
        </w:rPr>
      </w:pP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České republice působí tyto další ústřední orgány státní správy: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Český statistický úřad,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Český úřad zeměměřický a katastrální,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Český báňský úřad,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Úřad průmyslového vlastnictví,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Úřad pro ochranu hospodářské soutěže,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Správa státních hmotných rezerv,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Státní úřad pro jadernou bezpečnost,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Národní bezpečnostní úřad,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Energetický regulační úřad,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Úřad vlády České republiky,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Český telekomunikační úřad.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zrušen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Předsedu Českého statistického úřadu</w:t>
      </w:r>
      <w:r>
        <w:rPr>
          <w:rFonts w:ascii="Arial" w:hAnsi="Arial" w:cs="Arial"/>
          <w:b/>
          <w:sz w:val="16"/>
          <w:szCs w:val="16"/>
        </w:rPr>
        <w:t>, Energetického regulačního úřadu</w:t>
      </w:r>
      <w:r>
        <w:rPr>
          <w:rFonts w:ascii="Arial" w:hAnsi="Arial" w:cs="Arial"/>
          <w:sz w:val="16"/>
          <w:szCs w:val="16"/>
        </w:rPr>
        <w:t xml:space="preserve"> a Úřadu pro ochranu hospodářské soutěže jmenuje a odvolává na návrh vlády prezident republiky.</w:t>
      </w:r>
      <w:r>
        <w:rPr>
          <w:rFonts w:ascii="Arial" w:hAnsi="Arial" w:cs="Arial"/>
          <w:b/>
          <w:sz w:val="16"/>
          <w:szCs w:val="16"/>
        </w:rPr>
        <w:t xml:space="preserve"> </w:t>
      </w:r>
      <w:r>
        <w:rPr>
          <w:rFonts w:ascii="Arial" w:hAnsi="Arial" w:cs="Arial"/>
          <w:sz w:val="16"/>
          <w:szCs w:val="16"/>
        </w:rPr>
        <w:t xml:space="preserve">Předsedy ostatních úřadů a orgánů uvedených v </w:t>
      </w:r>
      <w:hyperlink r:id="rId1005" w:history="1">
        <w:r>
          <w:rPr>
            <w:rStyle w:val="Hypertextovodkaz"/>
            <w:rFonts w:ascii="Arial" w:hAnsi="Arial" w:cs="Arial"/>
            <w:sz w:val="16"/>
            <w:szCs w:val="16"/>
          </w:rPr>
          <w:t>odstavci 1</w:t>
        </w:r>
      </w:hyperlink>
      <w:r>
        <w:rPr>
          <w:rFonts w:ascii="Arial" w:hAnsi="Arial" w:cs="Arial"/>
          <w:sz w:val="16"/>
          <w:szCs w:val="16"/>
        </w:rPr>
        <w:t xml:space="preserve"> jmenuje a odvolává vláda České republiky. </w:t>
      </w:r>
    </w:p>
    <w:p w:rsidR="00DA2A6A" w:rsidRDefault="00DA2A6A" w:rsidP="00FB3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A2A6A" w:rsidRDefault="00DA2A6A" w:rsidP="00FB3DDF">
      <w:pPr>
        <w:widowControl w:val="0"/>
        <w:autoSpaceDE w:val="0"/>
        <w:autoSpaceDN w:val="0"/>
        <w:adjustRightInd w:val="0"/>
        <w:spacing w:after="0" w:line="240" w:lineRule="auto"/>
        <w:jc w:val="both"/>
      </w:pPr>
    </w:p>
    <w:p w:rsidR="00DA2A6A" w:rsidRPr="004110A1" w:rsidRDefault="00DA2A6A" w:rsidP="00B34370">
      <w:pPr>
        <w:rPr>
          <w:rFonts w:ascii="Arial" w:hAnsi="Arial" w:cs="Arial"/>
          <w:b/>
          <w:sz w:val="16"/>
          <w:szCs w:val="16"/>
        </w:rPr>
      </w:pPr>
    </w:p>
    <w:sectPr w:rsidR="00DA2A6A" w:rsidRPr="004110A1" w:rsidSect="007E34C9">
      <w:headerReference w:type="default" r:id="rId1006"/>
      <w:footerReference w:type="default" r:id="rId1007"/>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5EC" w:rsidRDefault="006635EC" w:rsidP="004110A1">
      <w:pPr>
        <w:spacing w:after="0" w:line="240" w:lineRule="auto"/>
      </w:pPr>
      <w:r>
        <w:separator/>
      </w:r>
    </w:p>
  </w:endnote>
  <w:endnote w:type="continuationSeparator" w:id="0">
    <w:p w:rsidR="006635EC" w:rsidRDefault="006635EC" w:rsidP="0041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37" w:rsidRDefault="00973437">
    <w:pPr>
      <w:pStyle w:val="Zpat"/>
      <w:jc w:val="center"/>
    </w:pPr>
    <w:r>
      <w:fldChar w:fldCharType="begin"/>
    </w:r>
    <w:r>
      <w:instrText>PAGE   \* MERGEFORMAT</w:instrText>
    </w:r>
    <w:r>
      <w:fldChar w:fldCharType="separate"/>
    </w:r>
    <w:r w:rsidR="009A77EB">
      <w:rPr>
        <w:noProof/>
      </w:rPr>
      <w:t>1</w:t>
    </w:r>
    <w:r>
      <w:rPr>
        <w:noProof/>
      </w:rPr>
      <w:fldChar w:fldCharType="end"/>
    </w:r>
  </w:p>
  <w:p w:rsidR="00973437" w:rsidRDefault="009734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5EC" w:rsidRDefault="006635EC" w:rsidP="004110A1">
      <w:pPr>
        <w:spacing w:after="0" w:line="240" w:lineRule="auto"/>
      </w:pPr>
      <w:r>
        <w:separator/>
      </w:r>
    </w:p>
  </w:footnote>
  <w:footnote w:type="continuationSeparator" w:id="0">
    <w:p w:rsidR="006635EC" w:rsidRDefault="006635EC" w:rsidP="004110A1">
      <w:pPr>
        <w:spacing w:after="0" w:line="240" w:lineRule="auto"/>
      </w:pPr>
      <w:r>
        <w:continuationSeparator/>
      </w:r>
    </w:p>
  </w:footnote>
  <w:footnote w:id="1">
    <w:p w:rsidR="00973437" w:rsidRDefault="00973437" w:rsidP="0040535A">
      <w:pPr>
        <w:pStyle w:val="Textpoznpodarou"/>
        <w:tabs>
          <w:tab w:val="clear" w:pos="425"/>
          <w:tab w:val="left" w:pos="0"/>
          <w:tab w:val="left" w:pos="709"/>
        </w:tabs>
        <w:ind w:left="426" w:hanging="426"/>
        <w:rPr>
          <w:rFonts w:ascii="Arial" w:hAnsi="Arial" w:cs="Arial"/>
          <w:strike/>
          <w:sz w:val="16"/>
          <w:szCs w:val="16"/>
        </w:rPr>
      </w:pPr>
      <w:r>
        <w:rPr>
          <w:rStyle w:val="Znakapoznpodarou"/>
          <w:strike/>
        </w:rPr>
        <w:footnoteRef/>
      </w:r>
      <w:r>
        <w:rPr>
          <w:strike/>
        </w:rPr>
        <w:t xml:space="preserve">) </w:t>
      </w:r>
      <w:r>
        <w:rPr>
          <w:strike/>
        </w:rPr>
        <w:tab/>
      </w:r>
      <w:r>
        <w:rPr>
          <w:rFonts w:ascii="Arial" w:hAnsi="Arial" w:cs="Arial"/>
          <w:strike/>
          <w:sz w:val="16"/>
          <w:szCs w:val="16"/>
        </w:rPr>
        <w:t xml:space="preserve">Směrnice Evropského parlamentu a Rady 2009/28/ES ze dne 23. dubna 2009 o podpoře využívání energie z obnovitelných zdrojů a o změně a následném zrušení směrnic 2001/77/ES a 2003/30/ES. Směrnice Evropského parlamentu a Rady 2004/8/ES ze dne 11. února 2004 o podpoře kombinované výroby tepla a elektřiny založené na poptávce po užitečném teple na vnitřním trhu s energií a o změně směrnice 92/42/EHS. </w:t>
      </w:r>
    </w:p>
    <w:p w:rsidR="00973437" w:rsidRDefault="00973437" w:rsidP="0040535A">
      <w:pPr>
        <w:pStyle w:val="Textpoznpodarou"/>
        <w:tabs>
          <w:tab w:val="left" w:pos="0"/>
        </w:tabs>
        <w:ind w:firstLine="0"/>
        <w:rPr>
          <w:rFonts w:ascii="Arial" w:hAnsi="Arial" w:cs="Arial"/>
          <w:strike/>
          <w:sz w:val="16"/>
          <w:szCs w:val="16"/>
        </w:rPr>
      </w:pPr>
      <w:r>
        <w:rPr>
          <w:rFonts w:ascii="Arial" w:hAnsi="Arial" w:cs="Arial"/>
          <w:strike/>
          <w:sz w:val="16"/>
          <w:szCs w:val="16"/>
        </w:rPr>
        <w:t>Nařízení Komise (ES) č. 800/2008 ze dne 6. srpna 2008, kterým se v souladu s články 87 a 88 Smlouvy o ES prohlašují určité kategorie podpory za slučitelné se společným trhem (obecné nařízení o blokových výjimkách).</w:t>
      </w:r>
    </w:p>
    <w:p w:rsidR="00973437" w:rsidRDefault="00973437" w:rsidP="0040535A">
      <w:pPr>
        <w:pStyle w:val="Textpoznpodarou"/>
        <w:tabs>
          <w:tab w:val="clear" w:pos="425"/>
          <w:tab w:val="left" w:pos="0"/>
          <w:tab w:val="left" w:pos="709"/>
        </w:tabs>
        <w:ind w:left="284" w:hanging="284"/>
        <w:rPr>
          <w:rFonts w:ascii="Arial" w:hAnsi="Arial" w:cs="Arial"/>
          <w:b/>
          <w:bCs/>
          <w:sz w:val="16"/>
          <w:szCs w:val="16"/>
        </w:rPr>
      </w:pPr>
      <w:r>
        <w:rPr>
          <w:rFonts w:ascii="Arial" w:hAnsi="Arial" w:cs="Arial"/>
          <w:b/>
          <w:bCs/>
          <w:sz w:val="16"/>
          <w:szCs w:val="16"/>
          <w:vertAlign w:val="superscript"/>
        </w:rPr>
        <w:t>1)</w:t>
      </w:r>
      <w:r>
        <w:rPr>
          <w:rFonts w:ascii="Arial" w:hAnsi="Arial" w:cs="Arial"/>
          <w:b/>
          <w:bCs/>
          <w:sz w:val="16"/>
          <w:szCs w:val="16"/>
        </w:rPr>
        <w:t xml:space="preserve"> Směrnice Evropského parlamentu a Rady 2009/28/ES ze dne 23. dubna 2009 o podpoře využívání energie z obnovitelných zdrojů a o změně a následném zrušení směrnic 2001/77/ES a 2003/30/ES. </w:t>
      </w:r>
    </w:p>
    <w:p w:rsidR="00973437" w:rsidRDefault="00973437" w:rsidP="0040535A">
      <w:pPr>
        <w:pStyle w:val="Textpoznpodarou"/>
        <w:tabs>
          <w:tab w:val="left" w:pos="0"/>
        </w:tabs>
        <w:ind w:left="284" w:firstLine="0"/>
      </w:pPr>
      <w:r>
        <w:rPr>
          <w:rFonts w:ascii="Arial" w:hAnsi="Arial" w:cs="Arial"/>
          <w:b/>
          <w:bCs/>
          <w:sz w:val="16"/>
          <w:szCs w:val="16"/>
        </w:rPr>
        <w:t>Směrnice Evropského parlamentu a Rady 2012/27/EU ze dne 25. října 2012 o energetické účinnosti, o změně směrnic 2009/125/ES a 2010/30/EU a o zrušení směrnic 2004/8/ES a 2006/32/ES.</w:t>
      </w:r>
    </w:p>
  </w:footnote>
  <w:footnote w:id="2">
    <w:p w:rsidR="00973437" w:rsidRDefault="00973437" w:rsidP="0040535A">
      <w:pPr>
        <w:pStyle w:val="Textpoznpodarou"/>
        <w:tabs>
          <w:tab w:val="clear" w:pos="425"/>
          <w:tab w:val="left" w:pos="567"/>
        </w:tabs>
        <w:ind w:left="0" w:firstLine="0"/>
        <w:rPr>
          <w:rFonts w:ascii="Arial" w:hAnsi="Arial" w:cs="Arial"/>
          <w:b/>
          <w:sz w:val="16"/>
          <w:szCs w:val="16"/>
        </w:rPr>
      </w:pPr>
      <w:r>
        <w:rPr>
          <w:rFonts w:ascii="Arial" w:hAnsi="Arial" w:cs="Arial"/>
          <w:b/>
          <w:sz w:val="16"/>
          <w:szCs w:val="16"/>
          <w:vertAlign w:val="superscript"/>
        </w:rPr>
        <w:t>22)</w:t>
      </w:r>
      <w:r>
        <w:rPr>
          <w:rFonts w:ascii="Arial" w:hAnsi="Arial" w:cs="Arial"/>
          <w:b/>
          <w:sz w:val="16"/>
          <w:szCs w:val="16"/>
        </w:rPr>
        <w:t xml:space="preserve"> Zákon č. 311/2006 Sb., o pohonných hmotách a čerpacích stanicích pohonných hmot a o změně některých souvisejících zákonů (zákon o pohonných hmotách), ve znění pozdějších předpisů.</w:t>
      </w:r>
    </w:p>
    <w:p w:rsidR="00973437" w:rsidRDefault="00973437" w:rsidP="0040535A">
      <w:pPr>
        <w:pStyle w:val="Textpoznpodarou"/>
        <w:tabs>
          <w:tab w:val="clear" w:pos="425"/>
          <w:tab w:val="left" w:pos="567"/>
        </w:tabs>
      </w:pPr>
      <w:r>
        <w:rPr>
          <w:rStyle w:val="Znakapoznpodarou"/>
        </w:rPr>
        <w:footnoteRef/>
      </w:r>
      <w:r>
        <w:t xml:space="preserve">) </w:t>
      </w:r>
      <w:r>
        <w:tab/>
      </w:r>
      <w:r>
        <w:rPr>
          <w:rFonts w:ascii="Arial" w:hAnsi="Arial" w:cs="Arial"/>
          <w:sz w:val="16"/>
          <w:szCs w:val="16"/>
        </w:rPr>
        <w:t>§ 2 odst. 2 písm. c) zákona č. 458/2000 Sb., o podmínkách podnikání a o výkonu státní správy v energetických odvětvích a o změně některých zákonů (energetický zákon), ve znění zákona č. 670/2004 Sb. a zákona č. 158/2009 Sb.</w:t>
      </w:r>
    </w:p>
  </w:footnote>
  <w:footnote w:id="3">
    <w:p w:rsidR="00973437" w:rsidRDefault="00973437" w:rsidP="0040535A">
      <w:pPr>
        <w:pStyle w:val="Textpoznpodarou"/>
      </w:pPr>
      <w:r>
        <w:rPr>
          <w:rStyle w:val="Znakapoznpodarou"/>
          <w:rFonts w:ascii="Arial" w:hAnsi="Arial" w:cs="Arial"/>
          <w:sz w:val="16"/>
          <w:szCs w:val="16"/>
        </w:rPr>
        <w:footnoteRef/>
      </w:r>
      <w:r>
        <w:rPr>
          <w:rFonts w:ascii="Arial" w:hAnsi="Arial" w:cs="Arial"/>
          <w:sz w:val="16"/>
          <w:szCs w:val="16"/>
        </w:rPr>
        <w:t xml:space="preserve">) </w:t>
      </w:r>
      <w:r>
        <w:rPr>
          <w:rFonts w:ascii="Arial" w:hAnsi="Arial" w:cs="Arial"/>
          <w:sz w:val="16"/>
          <w:szCs w:val="16"/>
        </w:rPr>
        <w:tab/>
        <w:t>§ 20a zákona č. 458/2000 Sb., o podmínkách podnikání a o výkonu státní správy v energetických odvětvích a o změně některých zákonů (energetický zákon), ve znění zákona č. 158/2009 Sb.</w:t>
      </w:r>
    </w:p>
  </w:footnote>
  <w:footnote w:id="4">
    <w:p w:rsidR="00973437" w:rsidRDefault="00973437" w:rsidP="0040535A">
      <w:pPr>
        <w:pStyle w:val="Textpoznpodarou"/>
        <w:ind w:left="420" w:hanging="420"/>
      </w:pPr>
      <w:r>
        <w:rPr>
          <w:rStyle w:val="Znakapoznpodarou"/>
        </w:rPr>
        <w:footnoteRef/>
      </w:r>
      <w:r>
        <w:t xml:space="preserve">) </w:t>
      </w:r>
      <w:r>
        <w:tab/>
      </w:r>
      <w:r>
        <w:rPr>
          <w:rFonts w:ascii="Arial" w:hAnsi="Arial" w:cs="Arial"/>
          <w:sz w:val="16"/>
          <w:szCs w:val="16"/>
        </w:rPr>
        <w:t>Rozhodnutí Komise 2009/548/ES ze dne 30. června 2009, kterým se stanoví vzor pro národní akční plány pro energii z obnovitelných zdrojů podle směrnice Evropského parlamentu a Rady 2009/28/ES.</w:t>
      </w:r>
    </w:p>
  </w:footnote>
  <w:footnote w:id="5">
    <w:p w:rsidR="00973437" w:rsidRDefault="00973437" w:rsidP="0040535A">
      <w:pPr>
        <w:pStyle w:val="Textpoznpodarou"/>
        <w:ind w:left="420" w:hanging="420"/>
      </w:pPr>
      <w:r>
        <w:rPr>
          <w:rStyle w:val="Znakapoznpodarou"/>
        </w:rPr>
        <w:footnoteRef/>
      </w:r>
      <w:r>
        <w:t xml:space="preserve">) </w:t>
      </w:r>
      <w:r>
        <w:tab/>
      </w:r>
      <w:r>
        <w:rPr>
          <w:rFonts w:ascii="Arial" w:hAnsi="Arial" w:cs="Arial"/>
          <w:sz w:val="16"/>
          <w:szCs w:val="16"/>
        </w:rPr>
        <w:t>§ 2 odst. 2 písm. a) zákona č. 458/2000 Sb., o podmínkách podnikání a o výkonu státní správy v energetických odvětvích a o změně některých zákonů (energetický zákon), ve znění zákona č. 158/2009 Sb.</w:t>
      </w:r>
    </w:p>
  </w:footnote>
  <w:footnote w:id="6">
    <w:p w:rsidR="00973437" w:rsidRDefault="00973437" w:rsidP="0040535A">
      <w:pPr>
        <w:pStyle w:val="Textpoznpodarou"/>
      </w:pPr>
      <w:r>
        <w:rPr>
          <w:rStyle w:val="Znakapoznpodarou"/>
          <w:rFonts w:ascii="Arial" w:hAnsi="Arial" w:cs="Arial"/>
          <w:sz w:val="16"/>
          <w:szCs w:val="16"/>
        </w:rPr>
        <w:footnoteRef/>
      </w:r>
      <w:r>
        <w:rPr>
          <w:rFonts w:ascii="Arial" w:hAnsi="Arial" w:cs="Arial"/>
          <w:sz w:val="16"/>
          <w:szCs w:val="16"/>
        </w:rPr>
        <w:t xml:space="preserve">) </w:t>
      </w:r>
      <w:r>
        <w:rPr>
          <w:rFonts w:ascii="Arial" w:hAnsi="Arial" w:cs="Arial"/>
          <w:sz w:val="16"/>
          <w:szCs w:val="16"/>
        </w:rPr>
        <w:tab/>
        <w:t>§ 3i zákona č. 252/1997 Sb., o zemědělství.</w:t>
      </w:r>
    </w:p>
  </w:footnote>
  <w:footnote w:id="7">
    <w:p w:rsidR="00973437" w:rsidRDefault="00973437" w:rsidP="0040535A">
      <w:pPr>
        <w:pStyle w:val="Textpoznpodarou"/>
      </w:pPr>
      <w:r>
        <w:rPr>
          <w:rStyle w:val="Znakapoznpodarou"/>
          <w:rFonts w:ascii="Arial" w:hAnsi="Arial" w:cs="Arial"/>
          <w:sz w:val="16"/>
          <w:szCs w:val="16"/>
        </w:rPr>
        <w:footnoteRef/>
      </w:r>
      <w:r>
        <w:rPr>
          <w:rFonts w:ascii="Arial" w:hAnsi="Arial" w:cs="Arial"/>
          <w:sz w:val="16"/>
          <w:szCs w:val="16"/>
        </w:rPr>
        <w:t>)</w:t>
      </w:r>
      <w:r>
        <w:rPr>
          <w:rFonts w:ascii="Arial" w:hAnsi="Arial" w:cs="Arial"/>
          <w:sz w:val="16"/>
          <w:szCs w:val="16"/>
        </w:rPr>
        <w:tab/>
        <w:t>Zákon č. 344/1992 Sb., o katastru nemovitostí České republiky (katastrální zákon), ve znění pozdějších předpisů.</w:t>
      </w:r>
    </w:p>
  </w:footnote>
  <w:footnote w:id="8">
    <w:p w:rsidR="00973437" w:rsidRDefault="00973437" w:rsidP="0040535A">
      <w:pPr>
        <w:pStyle w:val="Textpoznpodarou"/>
      </w:pPr>
      <w:r>
        <w:rPr>
          <w:rStyle w:val="Znakapoznpodarou"/>
        </w:rPr>
        <w:footnoteRef/>
      </w:r>
      <w:r>
        <w:t>)</w:t>
      </w:r>
      <w:r>
        <w:tab/>
      </w:r>
      <w:r>
        <w:rPr>
          <w:rFonts w:ascii="Arial" w:hAnsi="Arial" w:cs="Arial"/>
          <w:sz w:val="16"/>
          <w:szCs w:val="16"/>
        </w:rPr>
        <w:t>§ 52 zákona č. 458/2000 Sb., o podmínkách podnikání a o výkonu státní správy v energetických odvětvích a o změně některých zákonů (energetický zákon), ve znění zákona č. 670/2004 Sb. a zákona č. 158/2009 Sb.</w:t>
      </w:r>
    </w:p>
  </w:footnote>
  <w:footnote w:id="9">
    <w:p w:rsidR="00973437" w:rsidRDefault="00973437" w:rsidP="0040535A">
      <w:pPr>
        <w:pStyle w:val="Textpoznpodarou"/>
      </w:pPr>
      <w:r>
        <w:rPr>
          <w:rStyle w:val="Znakapoznpodarou"/>
        </w:rPr>
        <w:footnoteRef/>
      </w:r>
      <w:r>
        <w:t>)</w:t>
      </w:r>
      <w:r>
        <w:tab/>
      </w:r>
      <w:r>
        <w:rPr>
          <w:rFonts w:ascii="Arial" w:hAnsi="Arial" w:cs="Arial"/>
          <w:sz w:val="16"/>
          <w:szCs w:val="16"/>
        </w:rPr>
        <w:t>Vyhláška č. 51/2006 Sb., o připojení k elektrizační soustavě, ve znění pozdějších předpisů.</w:t>
      </w:r>
    </w:p>
  </w:footnote>
  <w:footnote w:id="10">
    <w:p w:rsidR="00973437" w:rsidRPr="00764AD4" w:rsidRDefault="00973437" w:rsidP="0040535A">
      <w:pPr>
        <w:pStyle w:val="Textpoznpodarou"/>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w:t>
      </w:r>
      <w:r>
        <w:rPr>
          <w:rFonts w:ascii="Arial" w:hAnsi="Arial" w:cs="Arial"/>
          <w:sz w:val="16"/>
          <w:szCs w:val="16"/>
        </w:rPr>
        <w:tab/>
        <w:t xml:space="preserve">Vyhláška č. 541/2005 Sb., o pravidlech trhu s elektřinou, zásadách tvorby cen za činnosti operátora trhu s elektřinou a provedení některých dalších ustanovení energetického zákona, ve znění pozdějších předpisů. </w:t>
      </w:r>
    </w:p>
  </w:footnote>
  <w:footnote w:id="11">
    <w:p w:rsidR="00973437" w:rsidRPr="00764AD4" w:rsidRDefault="00973437" w:rsidP="0040535A">
      <w:pPr>
        <w:pStyle w:val="Textpoznpodarou"/>
        <w:rPr>
          <w:rFonts w:ascii="Arial" w:hAnsi="Arial" w:cs="Arial"/>
          <w:b/>
          <w:sz w:val="16"/>
          <w:szCs w:val="16"/>
        </w:rPr>
      </w:pPr>
      <w:r w:rsidRPr="00764AD4">
        <w:rPr>
          <w:rFonts w:ascii="Arial" w:hAnsi="Arial" w:cs="Arial"/>
          <w:b/>
          <w:sz w:val="16"/>
          <w:szCs w:val="16"/>
          <w:vertAlign w:val="superscript"/>
        </w:rPr>
        <w:t>23)</w:t>
      </w:r>
      <w:r w:rsidRPr="00764AD4">
        <w:rPr>
          <w:rFonts w:ascii="Arial" w:hAnsi="Arial" w:cs="Arial"/>
          <w:b/>
          <w:sz w:val="16"/>
          <w:szCs w:val="16"/>
        </w:rPr>
        <w:t xml:space="preserve"> –Např. zákon č. 563/1991 Sb., o účetnictví, ve znění pozdějších předpisů.</w:t>
      </w:r>
    </w:p>
  </w:footnote>
  <w:footnote w:id="12">
    <w:p w:rsidR="00973437" w:rsidRDefault="00973437" w:rsidP="0040535A">
      <w:pPr>
        <w:pStyle w:val="Textpoznpodarou"/>
      </w:pPr>
      <w:r>
        <w:rPr>
          <w:rStyle w:val="Znakapoznpodarou"/>
        </w:rPr>
        <w:footnoteRef/>
      </w:r>
      <w:r>
        <w:t xml:space="preserve"> )</w:t>
      </w:r>
      <w:r>
        <w:tab/>
      </w:r>
      <w:r>
        <w:rPr>
          <w:rFonts w:ascii="Arial" w:hAnsi="Arial" w:cs="Arial"/>
          <w:sz w:val="16"/>
          <w:szCs w:val="16"/>
        </w:rPr>
        <w:t>§ 22 zákona č. 458/2000 Sb., o podmínkách podnikání a o výkonu státní správy v energetických odvětvích a o změně některých zákonů (energetický zákon), ve znění zákona č. 670/2004 Sb. a zákona č. 158/2009 Sb.</w:t>
      </w:r>
    </w:p>
  </w:footnote>
  <w:footnote w:id="13">
    <w:p w:rsidR="00973437" w:rsidRDefault="00973437" w:rsidP="0040535A">
      <w:pPr>
        <w:pStyle w:val="Textpoznpodarou"/>
        <w:rPr>
          <w:rFonts w:ascii="Arial" w:hAnsi="Arial" w:cs="Arial"/>
          <w:sz w:val="16"/>
          <w:szCs w:val="16"/>
        </w:rPr>
      </w:pPr>
      <w:r>
        <w:rPr>
          <w:rStyle w:val="Znakapoznpodarou"/>
          <w:rFonts w:ascii="Arial" w:hAnsi="Arial" w:cs="Arial"/>
          <w:sz w:val="16"/>
          <w:szCs w:val="16"/>
        </w:rPr>
        <w:t>12</w:t>
      </w:r>
      <w:r>
        <w:rPr>
          <w:rFonts w:ascii="Arial" w:hAnsi="Arial" w:cs="Arial"/>
          <w:sz w:val="16"/>
          <w:szCs w:val="16"/>
        </w:rPr>
        <w:t>)</w:t>
      </w:r>
      <w:r>
        <w:rPr>
          <w:rFonts w:ascii="Arial" w:hAnsi="Arial" w:cs="Arial"/>
          <w:sz w:val="16"/>
          <w:szCs w:val="16"/>
        </w:rPr>
        <w:tab/>
        <w:t xml:space="preserve">Vyhláška č. 82/2011 Sb., o měření elektřiny a o způsobu stanovení náhrady škody při neoprávněném odběru, neoprávněné dodávce, neoprávněném přenosu nebo neoprávněné distribuci elektřiny. </w:t>
      </w:r>
    </w:p>
    <w:p w:rsidR="00973437" w:rsidRDefault="00973437" w:rsidP="0040535A">
      <w:pPr>
        <w:pStyle w:val="Textpoznpodarou"/>
      </w:pPr>
      <w:r>
        <w:rPr>
          <w:rFonts w:ascii="Arial" w:hAnsi="Arial" w:cs="Arial"/>
          <w:sz w:val="16"/>
          <w:szCs w:val="16"/>
        </w:rPr>
        <w:tab/>
        <w:t>Zákon č. 505/1990  Sb., o metrologii, ve znění pozdějších předpisů.</w:t>
      </w:r>
    </w:p>
  </w:footnote>
  <w:footnote w:id="14">
    <w:p w:rsidR="00973437" w:rsidRDefault="00973437" w:rsidP="0040535A">
      <w:pPr>
        <w:pStyle w:val="Textpoznpodarou"/>
      </w:pPr>
      <w:r>
        <w:rPr>
          <w:rStyle w:val="Znakapoznpodarou"/>
          <w:rFonts w:ascii="Arial" w:hAnsi="Arial" w:cs="Arial"/>
          <w:sz w:val="16"/>
          <w:szCs w:val="16"/>
        </w:rPr>
        <w:t>13)</w:t>
      </w:r>
      <w:r>
        <w:rPr>
          <w:rFonts w:ascii="Arial" w:hAnsi="Arial" w:cs="Arial"/>
          <w:sz w:val="16"/>
          <w:szCs w:val="16"/>
        </w:rPr>
        <w:tab/>
        <w:t>§ 12a zákona č. 458/2000 Sb., o podmínkách podnikání a o výkonu státní správy v energetických odvětví a o změně některých zákonů (energetický zákon), ve znění zákona č. 158/2009 Sb.</w:t>
      </w:r>
    </w:p>
  </w:footnote>
  <w:footnote w:id="15">
    <w:p w:rsidR="00973437" w:rsidRDefault="00973437" w:rsidP="0040535A">
      <w:pPr>
        <w:pStyle w:val="Textpoznpodarou"/>
        <w:tabs>
          <w:tab w:val="clear" w:pos="425"/>
          <w:tab w:val="left" w:pos="708"/>
        </w:tabs>
        <w:ind w:left="426" w:hanging="426"/>
      </w:pPr>
      <w:r>
        <w:rPr>
          <w:rStyle w:val="Znakapoznpodarou"/>
        </w:rPr>
        <w:t>15</w:t>
      </w:r>
      <w:r>
        <w:t>)</w:t>
      </w:r>
      <w:r>
        <w:tab/>
      </w:r>
      <w:r>
        <w:rPr>
          <w:rFonts w:ascii="Arial" w:hAnsi="Arial" w:cs="Arial"/>
          <w:sz w:val="16"/>
          <w:szCs w:val="16"/>
        </w:rPr>
        <w:t>Rozhodnutí Komise 2007/742/ES ze dne 9. listopadu 2007, kterým se stanoví ekologická kritéria pro udělení ekoznačky Společenství tepelným čerpadlům na elektrický nebo plynový pohon a tepelným čerpadlům absorbujícím plyn.</w:t>
      </w:r>
    </w:p>
  </w:footnote>
  <w:footnote w:id="16">
    <w:p w:rsidR="00973437" w:rsidRDefault="00973437" w:rsidP="0040535A">
      <w:pPr>
        <w:pStyle w:val="Textpoznpodarou"/>
        <w:ind w:left="426" w:hanging="426"/>
      </w:pPr>
      <w:r>
        <w:rPr>
          <w:rStyle w:val="Znakapoznpodarou"/>
          <w:rFonts w:ascii="Arial" w:hAnsi="Arial" w:cs="Arial"/>
          <w:sz w:val="16"/>
          <w:szCs w:val="16"/>
        </w:rPr>
        <w:t>16</w:t>
      </w:r>
      <w:r>
        <w:rPr>
          <w:rFonts w:ascii="Arial" w:hAnsi="Arial" w:cs="Arial"/>
          <w:sz w:val="16"/>
          <w:szCs w:val="16"/>
        </w:rPr>
        <w:t>)</w:t>
      </w:r>
      <w:r>
        <w:rPr>
          <w:rFonts w:ascii="Arial" w:hAnsi="Arial" w:cs="Arial"/>
          <w:sz w:val="16"/>
          <w:szCs w:val="16"/>
        </w:rPr>
        <w:tab/>
        <w:t>§ 4 zákona č. 458/2000 Sb., o podmínkách podnikání a o výkonu státní správy v energetických odvětvích a o změně některých zákonů (energetický zákon), ve znění zákona č. 670/2004 Sb., a zákona č. 158/2009 Sb.</w:t>
      </w:r>
    </w:p>
  </w:footnote>
  <w:footnote w:id="17">
    <w:p w:rsidR="00973437" w:rsidRDefault="00973437" w:rsidP="0040535A">
      <w:pPr>
        <w:pStyle w:val="Textpoznpodarou"/>
        <w:tabs>
          <w:tab w:val="clear" w:pos="425"/>
          <w:tab w:val="left" w:pos="708"/>
        </w:tabs>
        <w:ind w:left="426" w:hanging="426"/>
      </w:pPr>
      <w:r>
        <w:rPr>
          <w:rStyle w:val="Znakapoznpodarou"/>
          <w:strike/>
        </w:rPr>
        <w:t>18)</w:t>
      </w:r>
      <w:r>
        <w:rPr>
          <w:strike/>
        </w:rPr>
        <w:tab/>
      </w:r>
      <w:r>
        <w:rPr>
          <w:rFonts w:ascii="Arial" w:hAnsi="Arial" w:cs="Arial"/>
          <w:strike/>
          <w:sz w:val="16"/>
          <w:szCs w:val="16"/>
        </w:rPr>
        <w:t>§ 2 odst. 2 písm. b) zákona č. 458/2000 Sb., o podmínkách podnikání a o výkonu státní správy v energetických odvětvích a o změně některých zákonů (energetický zákon), ve znění zákona č. 670/2004 Sb. a zákona č. 158/2009 Sb.</w:t>
      </w:r>
    </w:p>
  </w:footnote>
  <w:footnote w:id="18">
    <w:p w:rsidR="00973437" w:rsidRDefault="00973437" w:rsidP="0040535A">
      <w:pPr>
        <w:pStyle w:val="Textpoznpodarou"/>
        <w:tabs>
          <w:tab w:val="clear" w:pos="425"/>
          <w:tab w:val="left" w:pos="708"/>
        </w:tabs>
        <w:ind w:left="426" w:hanging="426"/>
      </w:pPr>
      <w:r>
        <w:rPr>
          <w:rStyle w:val="Znakapoznpodarou"/>
          <w:rFonts w:ascii="Arial" w:hAnsi="Arial" w:cs="Arial"/>
          <w:strike/>
          <w:sz w:val="16"/>
          <w:szCs w:val="16"/>
        </w:rPr>
        <w:t>19</w:t>
      </w:r>
      <w:r>
        <w:rPr>
          <w:rFonts w:ascii="Arial" w:hAnsi="Arial" w:cs="Arial"/>
          <w:strike/>
          <w:sz w:val="16"/>
          <w:szCs w:val="16"/>
        </w:rPr>
        <w:t>)</w:t>
      </w:r>
      <w:r>
        <w:rPr>
          <w:rFonts w:ascii="Arial" w:hAnsi="Arial" w:cs="Arial"/>
          <w:strike/>
          <w:sz w:val="16"/>
          <w:szCs w:val="16"/>
        </w:rPr>
        <w:tab/>
        <w:t xml:space="preserve"> § 74 zákona č. 458/2000 Sb., o podmínkách podnikání a o výkonu státní správy v energetických odvětvích </w:t>
      </w:r>
      <w:r>
        <w:rPr>
          <w:rFonts w:ascii="Arial" w:hAnsi="Arial" w:cs="Arial"/>
          <w:strike/>
          <w:sz w:val="16"/>
          <w:szCs w:val="16"/>
        </w:rPr>
        <w:br/>
        <w:t>a o změně některých zákonů  (energetický zákon), ve znění č. 670/2004 Sb. a zákona č. 158/2009 Sb.</w:t>
      </w:r>
    </w:p>
  </w:footnote>
  <w:footnote w:id="19">
    <w:p w:rsidR="00973437" w:rsidRDefault="00973437" w:rsidP="0040535A">
      <w:pPr>
        <w:pStyle w:val="Textpoznpodarou"/>
        <w:tabs>
          <w:tab w:val="clear" w:pos="425"/>
          <w:tab w:val="left" w:pos="708"/>
        </w:tabs>
        <w:ind w:left="426" w:hanging="426"/>
      </w:pPr>
      <w:r>
        <w:rPr>
          <w:rStyle w:val="Znakapoznpodarou"/>
          <w:strike/>
        </w:rPr>
        <w:t>20)</w:t>
      </w:r>
      <w:r>
        <w:rPr>
          <w:strike/>
        </w:rPr>
        <w:tab/>
      </w:r>
      <w:r>
        <w:rPr>
          <w:rFonts w:ascii="Arial" w:hAnsi="Arial" w:cs="Arial"/>
          <w:strike/>
          <w:sz w:val="16"/>
          <w:szCs w:val="16"/>
        </w:rPr>
        <w:t xml:space="preserve">§ 56 zákona č. 458/2000 Sb., o podmínkách podnikání a o výkonu státní správy v energetických odvětvích </w:t>
      </w:r>
      <w:r>
        <w:rPr>
          <w:rFonts w:ascii="Arial" w:hAnsi="Arial" w:cs="Arial"/>
          <w:strike/>
          <w:sz w:val="16"/>
          <w:szCs w:val="16"/>
        </w:rPr>
        <w:br/>
        <w:t>a o změně některých zákonů (energetický zákon), ve znění zákona č. 670/2004 Sb. a zákona č. 158/2009 Sb.</w:t>
      </w:r>
    </w:p>
  </w:footnote>
  <w:footnote w:id="20">
    <w:p w:rsidR="00973437" w:rsidRDefault="00973437" w:rsidP="0040535A">
      <w:pPr>
        <w:pStyle w:val="Textpoznpodarou"/>
      </w:pPr>
      <w:r>
        <w:rPr>
          <w:rStyle w:val="Znakapoznpodarou"/>
        </w:rPr>
        <w:t>21)</w:t>
      </w:r>
      <w:r>
        <w:tab/>
        <w:t>§ 2 odst. 2 obchodního zákoníku.</w:t>
      </w:r>
    </w:p>
  </w:footnote>
  <w:footnote w:id="21">
    <w:p w:rsidR="00973437" w:rsidRDefault="00973437" w:rsidP="0040535A">
      <w:pPr>
        <w:pStyle w:val="Textpoznpodarou"/>
      </w:pPr>
      <w:r>
        <w:rPr>
          <w:rStyle w:val="Znakapoznpodarou"/>
        </w:rPr>
        <w:t>7a)</w:t>
      </w:r>
      <w:r>
        <w:t xml:space="preserve"> </w:t>
      </w:r>
      <w:r w:rsidRPr="00073C3C">
        <w:rPr>
          <w:strike/>
        </w:rPr>
        <w:t>§ 92 odst. 1 a § 93 odst. 2 zákona č. 458/2000 Sb., o podmínkách podnikání a o výkonu státní zprávy v energetických odvětvích a o změně některých zákonů (energetický zákon), ve znění pozdějších předpisů</w:t>
      </w:r>
      <w:r>
        <w:t>.</w:t>
      </w:r>
    </w:p>
  </w:footnote>
  <w:footnote w:id="22">
    <w:p w:rsidR="00973437" w:rsidRDefault="00973437" w:rsidP="0040535A">
      <w:pPr>
        <w:pStyle w:val="Textpoznpodarou"/>
      </w:pPr>
      <w:r>
        <w:rPr>
          <w:rStyle w:val="Znakapoznpodarou"/>
        </w:rPr>
        <w:t>7b)</w:t>
      </w:r>
      <w:r>
        <w:t xml:space="preserve"> § 2 odst. 2 obchodního zákoníku.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37" w:rsidRDefault="00973437" w:rsidP="00D9255A">
    <w:pPr>
      <w:pStyle w:val="Zhlav"/>
    </w:pPr>
  </w:p>
  <w:p w:rsidR="00D9255A" w:rsidRPr="00D9255A" w:rsidRDefault="00D9255A" w:rsidP="00D925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2">
    <w:nsid w:val="139E40E0"/>
    <w:multiLevelType w:val="hybridMultilevel"/>
    <w:tmpl w:val="97D6715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9371BD0"/>
    <w:multiLevelType w:val="singleLevel"/>
    <w:tmpl w:val="263E92DA"/>
    <w:lvl w:ilvl="0">
      <w:start w:val="1"/>
      <w:numFmt w:val="decimal"/>
      <w:pStyle w:val="Novelizanbod"/>
      <w:lvlText w:val="%1."/>
      <w:lvlJc w:val="left"/>
      <w:pPr>
        <w:tabs>
          <w:tab w:val="num" w:pos="1276"/>
        </w:tabs>
        <w:ind w:left="1276" w:hanging="567"/>
      </w:pPr>
      <w:rPr>
        <w:rFonts w:cs="Times New Roman"/>
        <w:b/>
        <w:i w:val="0"/>
        <w:color w:val="000000"/>
      </w:rPr>
    </w:lvl>
  </w:abstractNum>
  <w:abstractNum w:abstractNumId="4">
    <w:nsid w:val="1B886BDC"/>
    <w:multiLevelType w:val="hybridMultilevel"/>
    <w:tmpl w:val="434E7972"/>
    <w:lvl w:ilvl="0" w:tplc="F76A3A2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6">
    <w:nsid w:val="35EF5050"/>
    <w:multiLevelType w:val="multilevel"/>
    <w:tmpl w:val="C4DEEDD8"/>
    <w:lvl w:ilvl="0">
      <w:start w:val="2"/>
      <w:numFmt w:val="decimal"/>
      <w:isLgl/>
      <w:lvlText w:val="(%1)"/>
      <w:lvlJc w:val="left"/>
      <w:pPr>
        <w:tabs>
          <w:tab w:val="num" w:pos="782"/>
        </w:tabs>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
    <w:nsid w:val="3CAA131E"/>
    <w:multiLevelType w:val="hybridMultilevel"/>
    <w:tmpl w:val="A9E895E2"/>
    <w:lvl w:ilvl="0" w:tplc="27043E20">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8">
    <w:nsid w:val="401F272C"/>
    <w:multiLevelType w:val="hybridMultilevel"/>
    <w:tmpl w:val="E0B0817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118043B"/>
    <w:multiLevelType w:val="hybridMultilevel"/>
    <w:tmpl w:val="17F09A42"/>
    <w:lvl w:ilvl="0" w:tplc="43627528">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0">
    <w:nsid w:val="41A05C05"/>
    <w:multiLevelType w:val="multilevel"/>
    <w:tmpl w:val="71A65D22"/>
    <w:lvl w:ilvl="0">
      <w:start w:val="1"/>
      <w:numFmt w:val="decimal"/>
      <w:pStyle w:val="novelizanbodvpozmn0"/>
      <w:lvlText w:val="%1."/>
      <w:lvlJc w:val="left"/>
      <w:pPr>
        <w:tabs>
          <w:tab w:val="num" w:pos="992"/>
        </w:tabs>
        <w:ind w:left="992" w:hanging="567"/>
      </w:pPr>
      <w:rPr>
        <w:rFonts w:cs="Times New Roman"/>
      </w:r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812"/>
        </w:tabs>
        <w:ind w:left="4812" w:hanging="708"/>
      </w:pPr>
      <w:rPr>
        <w:rFonts w:cs="Times New Roman" w:hint="default"/>
      </w:rPr>
    </w:lvl>
    <w:lvl w:ilvl="3">
      <w:start w:val="5"/>
      <w:numFmt w:val="decimal"/>
      <w:lvlText w:val="(%4)"/>
      <w:lvlJc w:val="left"/>
      <w:pPr>
        <w:tabs>
          <w:tab w:val="num" w:pos="5004"/>
        </w:tabs>
        <w:ind w:left="5429" w:hanging="785"/>
      </w:pPr>
      <w:rPr>
        <w:rFonts w:cs="Times New Roman" w:hint="default"/>
      </w:rPr>
    </w:lvl>
    <w:lvl w:ilvl="4">
      <w:start w:val="1"/>
      <w:numFmt w:val="lowerLetter"/>
      <w:lvlText w:val="%5."/>
      <w:lvlJc w:val="left"/>
      <w:pPr>
        <w:tabs>
          <w:tab w:val="num" w:pos="5724"/>
        </w:tabs>
        <w:ind w:left="5724" w:hanging="360"/>
      </w:pPr>
      <w:rPr>
        <w:rFonts w:cs="Times New Roman"/>
      </w:rPr>
    </w:lvl>
    <w:lvl w:ilvl="5">
      <w:start w:val="1"/>
      <w:numFmt w:val="lowerRoman"/>
      <w:lvlText w:val="%6."/>
      <w:lvlJc w:val="right"/>
      <w:pPr>
        <w:tabs>
          <w:tab w:val="num" w:pos="6444"/>
        </w:tabs>
        <w:ind w:left="6444" w:hanging="180"/>
      </w:pPr>
      <w:rPr>
        <w:rFonts w:cs="Times New Roman"/>
      </w:rPr>
    </w:lvl>
    <w:lvl w:ilvl="6">
      <w:start w:val="1"/>
      <w:numFmt w:val="decimal"/>
      <w:lvlText w:val="%7."/>
      <w:lvlJc w:val="left"/>
      <w:pPr>
        <w:tabs>
          <w:tab w:val="num" w:pos="7164"/>
        </w:tabs>
        <w:ind w:left="7164" w:hanging="360"/>
      </w:pPr>
      <w:rPr>
        <w:rFonts w:cs="Times New Roman"/>
      </w:rPr>
    </w:lvl>
    <w:lvl w:ilvl="7">
      <w:start w:val="1"/>
      <w:numFmt w:val="lowerLetter"/>
      <w:lvlText w:val="%8."/>
      <w:lvlJc w:val="left"/>
      <w:pPr>
        <w:tabs>
          <w:tab w:val="num" w:pos="7884"/>
        </w:tabs>
        <w:ind w:left="7884" w:hanging="360"/>
      </w:pPr>
      <w:rPr>
        <w:rFonts w:cs="Times New Roman"/>
      </w:rPr>
    </w:lvl>
    <w:lvl w:ilvl="8">
      <w:start w:val="1"/>
      <w:numFmt w:val="lowerRoman"/>
      <w:lvlText w:val="%9."/>
      <w:lvlJc w:val="right"/>
      <w:pPr>
        <w:tabs>
          <w:tab w:val="num" w:pos="8604"/>
        </w:tabs>
        <w:ind w:left="8604" w:hanging="180"/>
      </w:pPr>
      <w:rPr>
        <w:rFonts w:cs="Times New Roman"/>
      </w:rPr>
    </w:lvl>
  </w:abstractNum>
  <w:abstractNum w:abstractNumId="11">
    <w:nsid w:val="56E85A3C"/>
    <w:multiLevelType w:val="hybridMultilevel"/>
    <w:tmpl w:val="24927174"/>
    <w:lvl w:ilvl="0" w:tplc="973A0D1A">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nsid w:val="5EF3623D"/>
    <w:multiLevelType w:val="multilevel"/>
    <w:tmpl w:val="6CFA44E6"/>
    <w:lvl w:ilvl="0">
      <w:start w:val="1"/>
      <w:numFmt w:val="decimal"/>
      <w:pStyle w:val="Odstavec"/>
      <w:lvlText w:val="(%1)"/>
      <w:lvlJc w:val="left"/>
      <w:pPr>
        <w:tabs>
          <w:tab w:val="num" w:pos="502"/>
        </w:tabs>
        <w:ind w:left="502"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decimal"/>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nsid w:val="6AAF1A1F"/>
    <w:multiLevelType w:val="multilevel"/>
    <w:tmpl w:val="1A2A2FFE"/>
    <w:lvl w:ilvl="0">
      <w:start w:val="3"/>
      <w:numFmt w:val="decimal"/>
      <w:pStyle w:val="Textodstavce"/>
      <w:isLgl/>
      <w:lvlText w:val="(%1)"/>
      <w:lvlJc w:val="left"/>
      <w:pPr>
        <w:tabs>
          <w:tab w:val="num" w:pos="925"/>
        </w:tabs>
        <w:ind w:left="143" w:firstLine="425"/>
      </w:pPr>
      <w:rPr>
        <w:rFonts w:cs="Times New Roman" w:hint="default"/>
        <w:b/>
        <w:color w:val="auto"/>
      </w:rPr>
    </w:lvl>
    <w:lvl w:ilvl="1">
      <w:start w:val="1"/>
      <w:numFmt w:val="lowerLetter"/>
      <w:pStyle w:val="Textpsmene"/>
      <w:lvlText w:val="%2)"/>
      <w:lvlJc w:val="left"/>
      <w:pPr>
        <w:tabs>
          <w:tab w:val="num" w:pos="567"/>
        </w:tabs>
        <w:ind w:left="567" w:hanging="425"/>
      </w:pPr>
      <w:rPr>
        <w:rFonts w:cs="Times New Roman" w:hint="default"/>
      </w:rPr>
    </w:lvl>
    <w:lvl w:ilvl="2">
      <w:start w:val="1"/>
      <w:numFmt w:val="decimal"/>
      <w:pStyle w:val="Textbodu"/>
      <w:isLgl/>
      <w:lvlText w:val="%3."/>
      <w:lvlJc w:val="left"/>
      <w:pPr>
        <w:tabs>
          <w:tab w:val="num" w:pos="851"/>
        </w:tabs>
        <w:ind w:left="851"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4">
    <w:nsid w:val="7FEC5C46"/>
    <w:multiLevelType w:val="hybridMultilevel"/>
    <w:tmpl w:val="C7708D22"/>
    <w:lvl w:ilvl="0" w:tplc="04050017">
      <w:start w:val="1"/>
      <w:numFmt w:val="lowerLetter"/>
      <w:lvlText w:val="%1)"/>
      <w:lvlJc w:val="left"/>
      <w:pPr>
        <w:ind w:left="1320" w:hanging="360"/>
      </w:pPr>
      <w:rPr>
        <w:rFonts w:cs="Times New Roman"/>
      </w:rPr>
    </w:lvl>
    <w:lvl w:ilvl="1" w:tplc="04050019">
      <w:start w:val="1"/>
      <w:numFmt w:val="lowerLetter"/>
      <w:lvlText w:val="%2."/>
      <w:lvlJc w:val="left"/>
      <w:pPr>
        <w:ind w:left="2040" w:hanging="360"/>
      </w:pPr>
      <w:rPr>
        <w:rFonts w:ascii="Times New Roman" w:hAnsi="Times New Roman" w:cs="Times New Roman"/>
      </w:rPr>
    </w:lvl>
    <w:lvl w:ilvl="2" w:tplc="0405001B">
      <w:start w:val="1"/>
      <w:numFmt w:val="lowerRoman"/>
      <w:lvlText w:val="%3."/>
      <w:lvlJc w:val="right"/>
      <w:pPr>
        <w:ind w:left="2760" w:hanging="180"/>
      </w:pPr>
      <w:rPr>
        <w:rFonts w:ascii="Times New Roman" w:hAnsi="Times New Roman" w:cs="Times New Roman"/>
      </w:rPr>
    </w:lvl>
    <w:lvl w:ilvl="3" w:tplc="0405000F">
      <w:start w:val="1"/>
      <w:numFmt w:val="decimal"/>
      <w:lvlText w:val="%4."/>
      <w:lvlJc w:val="left"/>
      <w:pPr>
        <w:ind w:left="3480" w:hanging="360"/>
      </w:pPr>
      <w:rPr>
        <w:rFonts w:ascii="Times New Roman" w:hAnsi="Times New Roman" w:cs="Times New Roman"/>
      </w:rPr>
    </w:lvl>
    <w:lvl w:ilvl="4" w:tplc="04050019">
      <w:start w:val="1"/>
      <w:numFmt w:val="lowerLetter"/>
      <w:lvlText w:val="%5."/>
      <w:lvlJc w:val="left"/>
      <w:pPr>
        <w:ind w:left="4200" w:hanging="360"/>
      </w:pPr>
      <w:rPr>
        <w:rFonts w:ascii="Times New Roman" w:hAnsi="Times New Roman" w:cs="Times New Roman"/>
      </w:rPr>
    </w:lvl>
    <w:lvl w:ilvl="5" w:tplc="0405001B">
      <w:start w:val="1"/>
      <w:numFmt w:val="lowerRoman"/>
      <w:lvlText w:val="%6."/>
      <w:lvlJc w:val="right"/>
      <w:pPr>
        <w:ind w:left="4920" w:hanging="180"/>
      </w:pPr>
      <w:rPr>
        <w:rFonts w:ascii="Times New Roman" w:hAnsi="Times New Roman" w:cs="Times New Roman"/>
      </w:rPr>
    </w:lvl>
    <w:lvl w:ilvl="6" w:tplc="0405000F">
      <w:start w:val="1"/>
      <w:numFmt w:val="decimal"/>
      <w:lvlText w:val="%7."/>
      <w:lvlJc w:val="left"/>
      <w:pPr>
        <w:ind w:left="5640" w:hanging="360"/>
      </w:pPr>
      <w:rPr>
        <w:rFonts w:ascii="Times New Roman" w:hAnsi="Times New Roman" w:cs="Times New Roman"/>
      </w:rPr>
    </w:lvl>
    <w:lvl w:ilvl="7" w:tplc="04050019">
      <w:start w:val="1"/>
      <w:numFmt w:val="lowerLetter"/>
      <w:lvlText w:val="%8."/>
      <w:lvlJc w:val="left"/>
      <w:pPr>
        <w:ind w:left="6360" w:hanging="360"/>
      </w:pPr>
      <w:rPr>
        <w:rFonts w:ascii="Times New Roman" w:hAnsi="Times New Roman" w:cs="Times New Roman"/>
      </w:rPr>
    </w:lvl>
    <w:lvl w:ilvl="8" w:tplc="0405001B">
      <w:start w:val="1"/>
      <w:numFmt w:val="lowerRoman"/>
      <w:lvlText w:val="%9."/>
      <w:lvlJc w:val="right"/>
      <w:pPr>
        <w:ind w:left="7080" w:hanging="180"/>
      </w:pPr>
      <w:rPr>
        <w:rFonts w:ascii="Times New Roman" w:hAnsi="Times New Roman" w:cs="Times New Roman"/>
      </w:rPr>
    </w:lvl>
  </w:abstractNum>
  <w:num w:numId="1">
    <w:abstractNumId w:val="3"/>
    <w:lvlOverride w:ilvl="0">
      <w:startOverride w:val="1"/>
    </w:lvlOverride>
  </w:num>
  <w:num w:numId="2">
    <w:abstractNumId w:val="13"/>
  </w:num>
  <w:num w:numId="3">
    <w:abstractNumId w:val="13"/>
  </w:num>
  <w:num w:numId="4">
    <w:abstractNumId w:val="11"/>
  </w:num>
  <w:num w:numId="5">
    <w:abstractNumId w:val="4"/>
  </w:num>
  <w:num w:numId="6">
    <w:abstractNumId w:val="9"/>
  </w:num>
  <w:num w:numId="7">
    <w:abstractNumId w:val="8"/>
  </w:num>
  <w:num w:numId="8">
    <w:abstractNumId w:val="1"/>
  </w:num>
  <w:num w:numId="9">
    <w:abstractNumId w:val="0"/>
  </w:num>
  <w:num w:numId="10">
    <w:abstractNumId w:val="5"/>
  </w:num>
  <w:num w:numId="11">
    <w:abstractNumId w:val="12"/>
  </w:num>
  <w:num w:numId="12">
    <w:abstractNumId w:val="10"/>
    <w:lvlOverride w:ilvl="0">
      <w:startOverride w:val="1"/>
    </w:lvlOverride>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lvlOverride w:ilvl="0">
      <w:startOverride w:val="5"/>
    </w:lvlOverride>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4"/>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3"/>
    </w:lvlOverride>
    <w:lvlOverride w:ilvl="1">
      <w:startOverride w:val="1"/>
    </w:lvlOverride>
  </w:num>
  <w:num w:numId="32">
    <w:abstractNumId w:val="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
    <w:lvlOverride w:ilvl="0">
      <w:startOverride w:val="1"/>
    </w:lvlOverride>
  </w:num>
  <w:num w:numId="36">
    <w:abstractNumId w:val="0"/>
    <w:lvlOverride w:ilvl="0">
      <w:startOverride w:val="1"/>
    </w:lvlOverride>
  </w:num>
  <w:num w:numId="37">
    <w:abstractNumId w:val="5"/>
    <w:lvlOverride w:ilvl="0">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lvlOverride w:ilvl="0">
      <w:startOverride w:val="1"/>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2"/>
    </w:lvlOverride>
  </w:num>
  <w:num w:numId="4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8A"/>
    <w:rsid w:val="00000824"/>
    <w:rsid w:val="000010A7"/>
    <w:rsid w:val="000038F3"/>
    <w:rsid w:val="00005353"/>
    <w:rsid w:val="000055C6"/>
    <w:rsid w:val="00005668"/>
    <w:rsid w:val="00007686"/>
    <w:rsid w:val="000078B1"/>
    <w:rsid w:val="000102F2"/>
    <w:rsid w:val="0001216A"/>
    <w:rsid w:val="00014A21"/>
    <w:rsid w:val="00014AEE"/>
    <w:rsid w:val="00014E96"/>
    <w:rsid w:val="00020E14"/>
    <w:rsid w:val="00022FAA"/>
    <w:rsid w:val="00032878"/>
    <w:rsid w:val="00033D5E"/>
    <w:rsid w:val="00034DBB"/>
    <w:rsid w:val="00040BE2"/>
    <w:rsid w:val="00041698"/>
    <w:rsid w:val="00041AFE"/>
    <w:rsid w:val="0004427C"/>
    <w:rsid w:val="0004473D"/>
    <w:rsid w:val="00046493"/>
    <w:rsid w:val="00047312"/>
    <w:rsid w:val="00047E50"/>
    <w:rsid w:val="000523C3"/>
    <w:rsid w:val="00053ED6"/>
    <w:rsid w:val="000543C1"/>
    <w:rsid w:val="00054B4E"/>
    <w:rsid w:val="000552A5"/>
    <w:rsid w:val="00056D02"/>
    <w:rsid w:val="0005740B"/>
    <w:rsid w:val="00063A91"/>
    <w:rsid w:val="00065572"/>
    <w:rsid w:val="00065916"/>
    <w:rsid w:val="0006733D"/>
    <w:rsid w:val="000701B1"/>
    <w:rsid w:val="00070DBD"/>
    <w:rsid w:val="00071AEB"/>
    <w:rsid w:val="000721A8"/>
    <w:rsid w:val="00076392"/>
    <w:rsid w:val="00081290"/>
    <w:rsid w:val="00082BBD"/>
    <w:rsid w:val="000870B2"/>
    <w:rsid w:val="00090F83"/>
    <w:rsid w:val="0009336D"/>
    <w:rsid w:val="00094FA1"/>
    <w:rsid w:val="00095D37"/>
    <w:rsid w:val="000A3608"/>
    <w:rsid w:val="000A46C3"/>
    <w:rsid w:val="000A5B0F"/>
    <w:rsid w:val="000B046D"/>
    <w:rsid w:val="000B0EF4"/>
    <w:rsid w:val="000B21A3"/>
    <w:rsid w:val="000B2FD4"/>
    <w:rsid w:val="000B3E0C"/>
    <w:rsid w:val="000B6E65"/>
    <w:rsid w:val="000B7BCD"/>
    <w:rsid w:val="000C0505"/>
    <w:rsid w:val="000C18D1"/>
    <w:rsid w:val="000D04BA"/>
    <w:rsid w:val="000D0C80"/>
    <w:rsid w:val="000D254F"/>
    <w:rsid w:val="000D27D2"/>
    <w:rsid w:val="000D5BB3"/>
    <w:rsid w:val="000D60DE"/>
    <w:rsid w:val="000D653F"/>
    <w:rsid w:val="000D6AE2"/>
    <w:rsid w:val="000E11CC"/>
    <w:rsid w:val="000E1320"/>
    <w:rsid w:val="000E5FC2"/>
    <w:rsid w:val="000E6A2A"/>
    <w:rsid w:val="000F0938"/>
    <w:rsid w:val="000F1A57"/>
    <w:rsid w:val="000F40A8"/>
    <w:rsid w:val="000F4C9C"/>
    <w:rsid w:val="000F5975"/>
    <w:rsid w:val="000F5D5D"/>
    <w:rsid w:val="000F68F7"/>
    <w:rsid w:val="000F6BEF"/>
    <w:rsid w:val="000F7578"/>
    <w:rsid w:val="00100533"/>
    <w:rsid w:val="00100E0B"/>
    <w:rsid w:val="00102F7D"/>
    <w:rsid w:val="00104109"/>
    <w:rsid w:val="00104FBE"/>
    <w:rsid w:val="00105057"/>
    <w:rsid w:val="001060A6"/>
    <w:rsid w:val="001063F0"/>
    <w:rsid w:val="00107F5E"/>
    <w:rsid w:val="00111492"/>
    <w:rsid w:val="00111CD9"/>
    <w:rsid w:val="0011347E"/>
    <w:rsid w:val="001147B0"/>
    <w:rsid w:val="00115B50"/>
    <w:rsid w:val="00115F5F"/>
    <w:rsid w:val="001167C9"/>
    <w:rsid w:val="00117E5C"/>
    <w:rsid w:val="00121D24"/>
    <w:rsid w:val="00121DDD"/>
    <w:rsid w:val="00122AEF"/>
    <w:rsid w:val="00127074"/>
    <w:rsid w:val="0013036A"/>
    <w:rsid w:val="0013144A"/>
    <w:rsid w:val="001323D6"/>
    <w:rsid w:val="00135EFA"/>
    <w:rsid w:val="0013684D"/>
    <w:rsid w:val="00137A30"/>
    <w:rsid w:val="00137AA1"/>
    <w:rsid w:val="00137AE7"/>
    <w:rsid w:val="00140FC8"/>
    <w:rsid w:val="00145138"/>
    <w:rsid w:val="00150066"/>
    <w:rsid w:val="00150795"/>
    <w:rsid w:val="00152FDD"/>
    <w:rsid w:val="001536F4"/>
    <w:rsid w:val="00153BA3"/>
    <w:rsid w:val="00155569"/>
    <w:rsid w:val="00156342"/>
    <w:rsid w:val="001568A1"/>
    <w:rsid w:val="00163EF8"/>
    <w:rsid w:val="00164D17"/>
    <w:rsid w:val="00165493"/>
    <w:rsid w:val="0016595B"/>
    <w:rsid w:val="00170832"/>
    <w:rsid w:val="001728B2"/>
    <w:rsid w:val="00172CB7"/>
    <w:rsid w:val="00172E00"/>
    <w:rsid w:val="0017346E"/>
    <w:rsid w:val="00173541"/>
    <w:rsid w:val="00173947"/>
    <w:rsid w:val="00175AF6"/>
    <w:rsid w:val="00176EE5"/>
    <w:rsid w:val="00180656"/>
    <w:rsid w:val="00181447"/>
    <w:rsid w:val="00181B14"/>
    <w:rsid w:val="00182671"/>
    <w:rsid w:val="00185A38"/>
    <w:rsid w:val="00186BB8"/>
    <w:rsid w:val="00186F35"/>
    <w:rsid w:val="001906FE"/>
    <w:rsid w:val="00191070"/>
    <w:rsid w:val="00191695"/>
    <w:rsid w:val="00191D77"/>
    <w:rsid w:val="00193965"/>
    <w:rsid w:val="00194585"/>
    <w:rsid w:val="00196467"/>
    <w:rsid w:val="001A1124"/>
    <w:rsid w:val="001A5EAD"/>
    <w:rsid w:val="001A62CE"/>
    <w:rsid w:val="001A6755"/>
    <w:rsid w:val="001A71BB"/>
    <w:rsid w:val="001B194D"/>
    <w:rsid w:val="001C0726"/>
    <w:rsid w:val="001C6DC9"/>
    <w:rsid w:val="001D24F3"/>
    <w:rsid w:val="001D7603"/>
    <w:rsid w:val="001E0BC4"/>
    <w:rsid w:val="001E3351"/>
    <w:rsid w:val="001E6EA1"/>
    <w:rsid w:val="001E7272"/>
    <w:rsid w:val="001F2C1A"/>
    <w:rsid w:val="001F3121"/>
    <w:rsid w:val="001F3B22"/>
    <w:rsid w:val="001F3E2D"/>
    <w:rsid w:val="001F5313"/>
    <w:rsid w:val="001F537A"/>
    <w:rsid w:val="001F54C1"/>
    <w:rsid w:val="001F5CB1"/>
    <w:rsid w:val="001F5D18"/>
    <w:rsid w:val="001F7665"/>
    <w:rsid w:val="002004F0"/>
    <w:rsid w:val="00202751"/>
    <w:rsid w:val="002038D9"/>
    <w:rsid w:val="00205591"/>
    <w:rsid w:val="00207B5D"/>
    <w:rsid w:val="00211A0D"/>
    <w:rsid w:val="0021553A"/>
    <w:rsid w:val="00216396"/>
    <w:rsid w:val="002171A5"/>
    <w:rsid w:val="00217883"/>
    <w:rsid w:val="0022107C"/>
    <w:rsid w:val="0022281B"/>
    <w:rsid w:val="002272D6"/>
    <w:rsid w:val="0022730E"/>
    <w:rsid w:val="00227830"/>
    <w:rsid w:val="0023054A"/>
    <w:rsid w:val="002307E7"/>
    <w:rsid w:val="00234633"/>
    <w:rsid w:val="00237C91"/>
    <w:rsid w:val="0024296E"/>
    <w:rsid w:val="002441F8"/>
    <w:rsid w:val="0024444C"/>
    <w:rsid w:val="0024460F"/>
    <w:rsid w:val="00244A8A"/>
    <w:rsid w:val="0024578D"/>
    <w:rsid w:val="00247B1C"/>
    <w:rsid w:val="00247EF6"/>
    <w:rsid w:val="00250EF5"/>
    <w:rsid w:val="00251E01"/>
    <w:rsid w:val="00251E15"/>
    <w:rsid w:val="00252B62"/>
    <w:rsid w:val="00252E7E"/>
    <w:rsid w:val="0025350A"/>
    <w:rsid w:val="00253BCA"/>
    <w:rsid w:val="00256D17"/>
    <w:rsid w:val="00257E73"/>
    <w:rsid w:val="0026298C"/>
    <w:rsid w:val="00265946"/>
    <w:rsid w:val="00265BA3"/>
    <w:rsid w:val="00265DCB"/>
    <w:rsid w:val="00270BDA"/>
    <w:rsid w:val="00271B6C"/>
    <w:rsid w:val="00271F7A"/>
    <w:rsid w:val="002749A2"/>
    <w:rsid w:val="00275362"/>
    <w:rsid w:val="00277040"/>
    <w:rsid w:val="00280672"/>
    <w:rsid w:val="002832C7"/>
    <w:rsid w:val="00283BA9"/>
    <w:rsid w:val="00286CB6"/>
    <w:rsid w:val="00287431"/>
    <w:rsid w:val="002907F6"/>
    <w:rsid w:val="0029255A"/>
    <w:rsid w:val="00294837"/>
    <w:rsid w:val="00297B5A"/>
    <w:rsid w:val="002A0DEA"/>
    <w:rsid w:val="002A197E"/>
    <w:rsid w:val="002A2401"/>
    <w:rsid w:val="002A26FD"/>
    <w:rsid w:val="002A2D83"/>
    <w:rsid w:val="002A3421"/>
    <w:rsid w:val="002A4543"/>
    <w:rsid w:val="002B259D"/>
    <w:rsid w:val="002B5CC3"/>
    <w:rsid w:val="002B731A"/>
    <w:rsid w:val="002C4D03"/>
    <w:rsid w:val="002D00C9"/>
    <w:rsid w:val="002D1A87"/>
    <w:rsid w:val="002D29FC"/>
    <w:rsid w:val="002D68C0"/>
    <w:rsid w:val="002E3317"/>
    <w:rsid w:val="002E39CF"/>
    <w:rsid w:val="002E3FAB"/>
    <w:rsid w:val="002E62C9"/>
    <w:rsid w:val="002E656E"/>
    <w:rsid w:val="002E6716"/>
    <w:rsid w:val="002E6A2F"/>
    <w:rsid w:val="002F2476"/>
    <w:rsid w:val="002F413E"/>
    <w:rsid w:val="002F4193"/>
    <w:rsid w:val="002F609B"/>
    <w:rsid w:val="002F691D"/>
    <w:rsid w:val="003010F7"/>
    <w:rsid w:val="0030197A"/>
    <w:rsid w:val="00307112"/>
    <w:rsid w:val="00307661"/>
    <w:rsid w:val="003110F4"/>
    <w:rsid w:val="00312C5A"/>
    <w:rsid w:val="00312CEF"/>
    <w:rsid w:val="00314C3E"/>
    <w:rsid w:val="00322D66"/>
    <w:rsid w:val="003300B1"/>
    <w:rsid w:val="00330437"/>
    <w:rsid w:val="00332ABC"/>
    <w:rsid w:val="00333F5B"/>
    <w:rsid w:val="0033481D"/>
    <w:rsid w:val="00335098"/>
    <w:rsid w:val="00335263"/>
    <w:rsid w:val="00336369"/>
    <w:rsid w:val="003407C4"/>
    <w:rsid w:val="00343825"/>
    <w:rsid w:val="00343CC7"/>
    <w:rsid w:val="003440EE"/>
    <w:rsid w:val="003443AB"/>
    <w:rsid w:val="00345CD6"/>
    <w:rsid w:val="00353758"/>
    <w:rsid w:val="00354848"/>
    <w:rsid w:val="003550AA"/>
    <w:rsid w:val="0035612E"/>
    <w:rsid w:val="0036496C"/>
    <w:rsid w:val="00370D86"/>
    <w:rsid w:val="00375C86"/>
    <w:rsid w:val="00377EE4"/>
    <w:rsid w:val="003836A0"/>
    <w:rsid w:val="00383E1B"/>
    <w:rsid w:val="00385112"/>
    <w:rsid w:val="00390081"/>
    <w:rsid w:val="0039048E"/>
    <w:rsid w:val="003919FF"/>
    <w:rsid w:val="00391F1D"/>
    <w:rsid w:val="00391F28"/>
    <w:rsid w:val="00394FEA"/>
    <w:rsid w:val="00397DB8"/>
    <w:rsid w:val="003A0173"/>
    <w:rsid w:val="003A35D9"/>
    <w:rsid w:val="003A3E77"/>
    <w:rsid w:val="003A534D"/>
    <w:rsid w:val="003A6226"/>
    <w:rsid w:val="003A6A00"/>
    <w:rsid w:val="003B05D6"/>
    <w:rsid w:val="003B23A8"/>
    <w:rsid w:val="003B23CA"/>
    <w:rsid w:val="003B728B"/>
    <w:rsid w:val="003B7639"/>
    <w:rsid w:val="003C0154"/>
    <w:rsid w:val="003C14F5"/>
    <w:rsid w:val="003C2644"/>
    <w:rsid w:val="003D063D"/>
    <w:rsid w:val="003D2025"/>
    <w:rsid w:val="003D2423"/>
    <w:rsid w:val="003D49B3"/>
    <w:rsid w:val="003D7F51"/>
    <w:rsid w:val="003E1EC9"/>
    <w:rsid w:val="003E32FC"/>
    <w:rsid w:val="003E77C8"/>
    <w:rsid w:val="003E7D10"/>
    <w:rsid w:val="003F6B27"/>
    <w:rsid w:val="00401969"/>
    <w:rsid w:val="00402483"/>
    <w:rsid w:val="00403413"/>
    <w:rsid w:val="00404FC2"/>
    <w:rsid w:val="0040535A"/>
    <w:rsid w:val="00406338"/>
    <w:rsid w:val="004110A1"/>
    <w:rsid w:val="00411760"/>
    <w:rsid w:val="00412EF3"/>
    <w:rsid w:val="00417F22"/>
    <w:rsid w:val="00422612"/>
    <w:rsid w:val="00424834"/>
    <w:rsid w:val="00425A71"/>
    <w:rsid w:val="00427CFF"/>
    <w:rsid w:val="004306F9"/>
    <w:rsid w:val="004470E7"/>
    <w:rsid w:val="004507A2"/>
    <w:rsid w:val="00453D60"/>
    <w:rsid w:val="004550FC"/>
    <w:rsid w:val="0045554B"/>
    <w:rsid w:val="0045592B"/>
    <w:rsid w:val="004560A5"/>
    <w:rsid w:val="00456A70"/>
    <w:rsid w:val="00461307"/>
    <w:rsid w:val="00461C35"/>
    <w:rsid w:val="004641BD"/>
    <w:rsid w:val="0046642B"/>
    <w:rsid w:val="0047584F"/>
    <w:rsid w:val="004760C5"/>
    <w:rsid w:val="00477451"/>
    <w:rsid w:val="004820E5"/>
    <w:rsid w:val="00483CE1"/>
    <w:rsid w:val="00485E27"/>
    <w:rsid w:val="00486CCF"/>
    <w:rsid w:val="004871DC"/>
    <w:rsid w:val="00487B43"/>
    <w:rsid w:val="00492E9D"/>
    <w:rsid w:val="00496947"/>
    <w:rsid w:val="004A1D72"/>
    <w:rsid w:val="004A3476"/>
    <w:rsid w:val="004A4349"/>
    <w:rsid w:val="004A7CB8"/>
    <w:rsid w:val="004B1CEF"/>
    <w:rsid w:val="004B50B0"/>
    <w:rsid w:val="004B7962"/>
    <w:rsid w:val="004C1829"/>
    <w:rsid w:val="004C3036"/>
    <w:rsid w:val="004C5DA9"/>
    <w:rsid w:val="004C729D"/>
    <w:rsid w:val="004C7F11"/>
    <w:rsid w:val="004D0093"/>
    <w:rsid w:val="004D2F51"/>
    <w:rsid w:val="004D3119"/>
    <w:rsid w:val="004D4818"/>
    <w:rsid w:val="004D4F0C"/>
    <w:rsid w:val="004D61A6"/>
    <w:rsid w:val="004D7FAF"/>
    <w:rsid w:val="004E086D"/>
    <w:rsid w:val="004E2473"/>
    <w:rsid w:val="004E2BAE"/>
    <w:rsid w:val="004E358F"/>
    <w:rsid w:val="004E43A7"/>
    <w:rsid w:val="004E4DF4"/>
    <w:rsid w:val="004E50AB"/>
    <w:rsid w:val="004F3021"/>
    <w:rsid w:val="004F502C"/>
    <w:rsid w:val="004F5154"/>
    <w:rsid w:val="004F7739"/>
    <w:rsid w:val="004F7D65"/>
    <w:rsid w:val="0050034C"/>
    <w:rsid w:val="0050143E"/>
    <w:rsid w:val="00503174"/>
    <w:rsid w:val="005062CA"/>
    <w:rsid w:val="00506A74"/>
    <w:rsid w:val="005121EB"/>
    <w:rsid w:val="00516348"/>
    <w:rsid w:val="005234F9"/>
    <w:rsid w:val="005238EA"/>
    <w:rsid w:val="00525888"/>
    <w:rsid w:val="00525D33"/>
    <w:rsid w:val="00526B21"/>
    <w:rsid w:val="00527FB1"/>
    <w:rsid w:val="00533D6A"/>
    <w:rsid w:val="00534E9E"/>
    <w:rsid w:val="005429CF"/>
    <w:rsid w:val="0054371F"/>
    <w:rsid w:val="00543BA4"/>
    <w:rsid w:val="005459FC"/>
    <w:rsid w:val="005469F9"/>
    <w:rsid w:val="00547830"/>
    <w:rsid w:val="00551C25"/>
    <w:rsid w:val="00552CDD"/>
    <w:rsid w:val="00553106"/>
    <w:rsid w:val="00554099"/>
    <w:rsid w:val="0055672A"/>
    <w:rsid w:val="005605C2"/>
    <w:rsid w:val="005646B6"/>
    <w:rsid w:val="005663A4"/>
    <w:rsid w:val="005672AB"/>
    <w:rsid w:val="00570689"/>
    <w:rsid w:val="005711BE"/>
    <w:rsid w:val="00571838"/>
    <w:rsid w:val="00574815"/>
    <w:rsid w:val="00575C0B"/>
    <w:rsid w:val="00576E2B"/>
    <w:rsid w:val="00577143"/>
    <w:rsid w:val="00580F95"/>
    <w:rsid w:val="00581DA2"/>
    <w:rsid w:val="00582FE8"/>
    <w:rsid w:val="0058305D"/>
    <w:rsid w:val="00583752"/>
    <w:rsid w:val="00585690"/>
    <w:rsid w:val="0058603D"/>
    <w:rsid w:val="005927BC"/>
    <w:rsid w:val="005948F8"/>
    <w:rsid w:val="00594C8A"/>
    <w:rsid w:val="005952B4"/>
    <w:rsid w:val="00596479"/>
    <w:rsid w:val="00597715"/>
    <w:rsid w:val="005A0326"/>
    <w:rsid w:val="005A0899"/>
    <w:rsid w:val="005A7CF2"/>
    <w:rsid w:val="005B1648"/>
    <w:rsid w:val="005B2E6E"/>
    <w:rsid w:val="005B6163"/>
    <w:rsid w:val="005C2400"/>
    <w:rsid w:val="005C5C50"/>
    <w:rsid w:val="005C68F1"/>
    <w:rsid w:val="005D249D"/>
    <w:rsid w:val="005D3599"/>
    <w:rsid w:val="005E4AFF"/>
    <w:rsid w:val="005E4B40"/>
    <w:rsid w:val="005E4D84"/>
    <w:rsid w:val="005F1BC7"/>
    <w:rsid w:val="005F3BEF"/>
    <w:rsid w:val="005F46C6"/>
    <w:rsid w:val="005F4A59"/>
    <w:rsid w:val="00605AC4"/>
    <w:rsid w:val="00605C12"/>
    <w:rsid w:val="00611D42"/>
    <w:rsid w:val="006135F8"/>
    <w:rsid w:val="00615B23"/>
    <w:rsid w:val="006161BC"/>
    <w:rsid w:val="00616394"/>
    <w:rsid w:val="00616D78"/>
    <w:rsid w:val="0062060D"/>
    <w:rsid w:val="0062225A"/>
    <w:rsid w:val="006225B7"/>
    <w:rsid w:val="00623E75"/>
    <w:rsid w:val="006246C1"/>
    <w:rsid w:val="0062549E"/>
    <w:rsid w:val="00626091"/>
    <w:rsid w:val="00626F1C"/>
    <w:rsid w:val="00630A03"/>
    <w:rsid w:val="006325C1"/>
    <w:rsid w:val="00633D50"/>
    <w:rsid w:val="00636C35"/>
    <w:rsid w:val="00637989"/>
    <w:rsid w:val="00640B84"/>
    <w:rsid w:val="00640BF0"/>
    <w:rsid w:val="00642073"/>
    <w:rsid w:val="00642090"/>
    <w:rsid w:val="006429BC"/>
    <w:rsid w:val="00644A07"/>
    <w:rsid w:val="006459FA"/>
    <w:rsid w:val="00646688"/>
    <w:rsid w:val="006511CB"/>
    <w:rsid w:val="006551AD"/>
    <w:rsid w:val="00656B88"/>
    <w:rsid w:val="00657029"/>
    <w:rsid w:val="00662B1D"/>
    <w:rsid w:val="006635EC"/>
    <w:rsid w:val="00663B0D"/>
    <w:rsid w:val="00664821"/>
    <w:rsid w:val="00665A3D"/>
    <w:rsid w:val="00665D0A"/>
    <w:rsid w:val="006703EA"/>
    <w:rsid w:val="006740DB"/>
    <w:rsid w:val="00677213"/>
    <w:rsid w:val="00682F1C"/>
    <w:rsid w:val="00683B46"/>
    <w:rsid w:val="00686D21"/>
    <w:rsid w:val="00690A8F"/>
    <w:rsid w:val="006926D4"/>
    <w:rsid w:val="00692F1E"/>
    <w:rsid w:val="00696790"/>
    <w:rsid w:val="00696983"/>
    <w:rsid w:val="006A0364"/>
    <w:rsid w:val="006A03A4"/>
    <w:rsid w:val="006A129F"/>
    <w:rsid w:val="006A1FFA"/>
    <w:rsid w:val="006A3D1E"/>
    <w:rsid w:val="006A4A9B"/>
    <w:rsid w:val="006A4CDF"/>
    <w:rsid w:val="006A6AB9"/>
    <w:rsid w:val="006A6C2E"/>
    <w:rsid w:val="006A7100"/>
    <w:rsid w:val="006B020A"/>
    <w:rsid w:val="006B40CE"/>
    <w:rsid w:val="006B5FDE"/>
    <w:rsid w:val="006B65A3"/>
    <w:rsid w:val="006B7408"/>
    <w:rsid w:val="006C0296"/>
    <w:rsid w:val="006C1E9B"/>
    <w:rsid w:val="006C2831"/>
    <w:rsid w:val="006C575A"/>
    <w:rsid w:val="006D0CBB"/>
    <w:rsid w:val="006D1EE8"/>
    <w:rsid w:val="006D46FD"/>
    <w:rsid w:val="006D611D"/>
    <w:rsid w:val="006D6192"/>
    <w:rsid w:val="006D71DD"/>
    <w:rsid w:val="006E1C3F"/>
    <w:rsid w:val="006E26B8"/>
    <w:rsid w:val="006E4D40"/>
    <w:rsid w:val="006E4E80"/>
    <w:rsid w:val="006E71FE"/>
    <w:rsid w:val="006F1666"/>
    <w:rsid w:val="006F2B35"/>
    <w:rsid w:val="006F5DB2"/>
    <w:rsid w:val="006F60BF"/>
    <w:rsid w:val="006F77CD"/>
    <w:rsid w:val="00700440"/>
    <w:rsid w:val="00701C73"/>
    <w:rsid w:val="007022B6"/>
    <w:rsid w:val="007024FD"/>
    <w:rsid w:val="00702FB2"/>
    <w:rsid w:val="007053FB"/>
    <w:rsid w:val="007072D5"/>
    <w:rsid w:val="007074C9"/>
    <w:rsid w:val="0070774B"/>
    <w:rsid w:val="007120B7"/>
    <w:rsid w:val="00712411"/>
    <w:rsid w:val="007124B9"/>
    <w:rsid w:val="007146FF"/>
    <w:rsid w:val="007164B1"/>
    <w:rsid w:val="0072106D"/>
    <w:rsid w:val="00723DAF"/>
    <w:rsid w:val="00723E6A"/>
    <w:rsid w:val="00726A08"/>
    <w:rsid w:val="00730555"/>
    <w:rsid w:val="00731E27"/>
    <w:rsid w:val="007348CB"/>
    <w:rsid w:val="00740F83"/>
    <w:rsid w:val="00752294"/>
    <w:rsid w:val="007527C4"/>
    <w:rsid w:val="00752EDE"/>
    <w:rsid w:val="00753FC2"/>
    <w:rsid w:val="00756B71"/>
    <w:rsid w:val="0075709C"/>
    <w:rsid w:val="0076191B"/>
    <w:rsid w:val="00761B6B"/>
    <w:rsid w:val="0076279F"/>
    <w:rsid w:val="007629D7"/>
    <w:rsid w:val="00764429"/>
    <w:rsid w:val="00766591"/>
    <w:rsid w:val="0076726E"/>
    <w:rsid w:val="007710F7"/>
    <w:rsid w:val="007771AD"/>
    <w:rsid w:val="00777819"/>
    <w:rsid w:val="00777C63"/>
    <w:rsid w:val="007802AD"/>
    <w:rsid w:val="00780DC2"/>
    <w:rsid w:val="0078370B"/>
    <w:rsid w:val="00783FB3"/>
    <w:rsid w:val="007862DE"/>
    <w:rsid w:val="00786A94"/>
    <w:rsid w:val="00792B05"/>
    <w:rsid w:val="007954FE"/>
    <w:rsid w:val="00795AA8"/>
    <w:rsid w:val="007973FB"/>
    <w:rsid w:val="007A02E0"/>
    <w:rsid w:val="007A165C"/>
    <w:rsid w:val="007A271D"/>
    <w:rsid w:val="007A277D"/>
    <w:rsid w:val="007A5817"/>
    <w:rsid w:val="007A5872"/>
    <w:rsid w:val="007A7312"/>
    <w:rsid w:val="007B1CC1"/>
    <w:rsid w:val="007B1D6C"/>
    <w:rsid w:val="007B2172"/>
    <w:rsid w:val="007B2D99"/>
    <w:rsid w:val="007B31D0"/>
    <w:rsid w:val="007B47B0"/>
    <w:rsid w:val="007B66E7"/>
    <w:rsid w:val="007B6F00"/>
    <w:rsid w:val="007B76B7"/>
    <w:rsid w:val="007B789C"/>
    <w:rsid w:val="007C4724"/>
    <w:rsid w:val="007C5229"/>
    <w:rsid w:val="007D0BCD"/>
    <w:rsid w:val="007D1460"/>
    <w:rsid w:val="007D58BB"/>
    <w:rsid w:val="007D6E81"/>
    <w:rsid w:val="007D79DB"/>
    <w:rsid w:val="007E0263"/>
    <w:rsid w:val="007E0724"/>
    <w:rsid w:val="007E34C9"/>
    <w:rsid w:val="007E356E"/>
    <w:rsid w:val="007E54CF"/>
    <w:rsid w:val="007E552A"/>
    <w:rsid w:val="007E6731"/>
    <w:rsid w:val="007E7260"/>
    <w:rsid w:val="007F0C5E"/>
    <w:rsid w:val="007F3597"/>
    <w:rsid w:val="007F5EDF"/>
    <w:rsid w:val="00800769"/>
    <w:rsid w:val="00800C37"/>
    <w:rsid w:val="00800EF4"/>
    <w:rsid w:val="00801180"/>
    <w:rsid w:val="00801268"/>
    <w:rsid w:val="00801D65"/>
    <w:rsid w:val="00801E3C"/>
    <w:rsid w:val="008027DD"/>
    <w:rsid w:val="00803F57"/>
    <w:rsid w:val="00803F9A"/>
    <w:rsid w:val="00804F24"/>
    <w:rsid w:val="008067E4"/>
    <w:rsid w:val="00813B16"/>
    <w:rsid w:val="0081411D"/>
    <w:rsid w:val="00815806"/>
    <w:rsid w:val="00817D68"/>
    <w:rsid w:val="00821F2F"/>
    <w:rsid w:val="00823DA0"/>
    <w:rsid w:val="00824AC1"/>
    <w:rsid w:val="00824C83"/>
    <w:rsid w:val="0083144E"/>
    <w:rsid w:val="00832CDE"/>
    <w:rsid w:val="0083630F"/>
    <w:rsid w:val="00836CE0"/>
    <w:rsid w:val="00837472"/>
    <w:rsid w:val="00841E8C"/>
    <w:rsid w:val="00843501"/>
    <w:rsid w:val="00845E8B"/>
    <w:rsid w:val="00845EC9"/>
    <w:rsid w:val="00846ABB"/>
    <w:rsid w:val="0084711A"/>
    <w:rsid w:val="00847420"/>
    <w:rsid w:val="0084747C"/>
    <w:rsid w:val="00850784"/>
    <w:rsid w:val="008525B8"/>
    <w:rsid w:val="008538D1"/>
    <w:rsid w:val="00857C66"/>
    <w:rsid w:val="00857E24"/>
    <w:rsid w:val="0086170A"/>
    <w:rsid w:val="0086185D"/>
    <w:rsid w:val="008633F4"/>
    <w:rsid w:val="00864678"/>
    <w:rsid w:val="0086582E"/>
    <w:rsid w:val="00866E3E"/>
    <w:rsid w:val="00873592"/>
    <w:rsid w:val="00874CD6"/>
    <w:rsid w:val="00875738"/>
    <w:rsid w:val="0087619E"/>
    <w:rsid w:val="00876835"/>
    <w:rsid w:val="00882688"/>
    <w:rsid w:val="008858F7"/>
    <w:rsid w:val="00887DFA"/>
    <w:rsid w:val="0089509A"/>
    <w:rsid w:val="008A0C3B"/>
    <w:rsid w:val="008A255B"/>
    <w:rsid w:val="008A559A"/>
    <w:rsid w:val="008B029E"/>
    <w:rsid w:val="008B0813"/>
    <w:rsid w:val="008B0A7A"/>
    <w:rsid w:val="008B7EF0"/>
    <w:rsid w:val="008C081F"/>
    <w:rsid w:val="008C094C"/>
    <w:rsid w:val="008C2049"/>
    <w:rsid w:val="008C2A71"/>
    <w:rsid w:val="008C2B4F"/>
    <w:rsid w:val="008C2DA0"/>
    <w:rsid w:val="008C2F02"/>
    <w:rsid w:val="008C4623"/>
    <w:rsid w:val="008C472C"/>
    <w:rsid w:val="008C4DD8"/>
    <w:rsid w:val="008D0906"/>
    <w:rsid w:val="008D30CF"/>
    <w:rsid w:val="008D3599"/>
    <w:rsid w:val="008D48E4"/>
    <w:rsid w:val="008D49BA"/>
    <w:rsid w:val="008D4E9D"/>
    <w:rsid w:val="008D73B8"/>
    <w:rsid w:val="008E01FD"/>
    <w:rsid w:val="008E1B77"/>
    <w:rsid w:val="008E26AB"/>
    <w:rsid w:val="008E5156"/>
    <w:rsid w:val="008E5466"/>
    <w:rsid w:val="008E5E1A"/>
    <w:rsid w:val="008E5E40"/>
    <w:rsid w:val="008E61E9"/>
    <w:rsid w:val="008E71EF"/>
    <w:rsid w:val="008F0E65"/>
    <w:rsid w:val="008F18F3"/>
    <w:rsid w:val="008F2594"/>
    <w:rsid w:val="008F5E4A"/>
    <w:rsid w:val="008F63C2"/>
    <w:rsid w:val="0090007E"/>
    <w:rsid w:val="00900CBB"/>
    <w:rsid w:val="00900EF3"/>
    <w:rsid w:val="00903189"/>
    <w:rsid w:val="00903857"/>
    <w:rsid w:val="00905B95"/>
    <w:rsid w:val="009060AE"/>
    <w:rsid w:val="00906BBC"/>
    <w:rsid w:val="00906E2A"/>
    <w:rsid w:val="00914857"/>
    <w:rsid w:val="009158EB"/>
    <w:rsid w:val="0091651C"/>
    <w:rsid w:val="00917413"/>
    <w:rsid w:val="00917DC1"/>
    <w:rsid w:val="00921F3C"/>
    <w:rsid w:val="00923BE3"/>
    <w:rsid w:val="00925BCC"/>
    <w:rsid w:val="00926F09"/>
    <w:rsid w:val="00930370"/>
    <w:rsid w:val="009311B3"/>
    <w:rsid w:val="009321CD"/>
    <w:rsid w:val="00935500"/>
    <w:rsid w:val="00935A11"/>
    <w:rsid w:val="0093797B"/>
    <w:rsid w:val="00937F7C"/>
    <w:rsid w:val="009410A4"/>
    <w:rsid w:val="00941B66"/>
    <w:rsid w:val="00941B8E"/>
    <w:rsid w:val="0094363F"/>
    <w:rsid w:val="009455BA"/>
    <w:rsid w:val="00945C6A"/>
    <w:rsid w:val="00946C3D"/>
    <w:rsid w:val="0095048A"/>
    <w:rsid w:val="00954521"/>
    <w:rsid w:val="00954765"/>
    <w:rsid w:val="00954E5F"/>
    <w:rsid w:val="0095608C"/>
    <w:rsid w:val="00960E69"/>
    <w:rsid w:val="0096470E"/>
    <w:rsid w:val="00964D90"/>
    <w:rsid w:val="009655AD"/>
    <w:rsid w:val="00965AE6"/>
    <w:rsid w:val="00965C12"/>
    <w:rsid w:val="00967FB2"/>
    <w:rsid w:val="00973437"/>
    <w:rsid w:val="00977DEF"/>
    <w:rsid w:val="009800CB"/>
    <w:rsid w:val="00986F3C"/>
    <w:rsid w:val="0098708F"/>
    <w:rsid w:val="00992B79"/>
    <w:rsid w:val="00993D2A"/>
    <w:rsid w:val="009962B8"/>
    <w:rsid w:val="00996781"/>
    <w:rsid w:val="00996E67"/>
    <w:rsid w:val="009A1734"/>
    <w:rsid w:val="009A29AE"/>
    <w:rsid w:val="009A2C78"/>
    <w:rsid w:val="009A3B8E"/>
    <w:rsid w:val="009A4567"/>
    <w:rsid w:val="009A5BB7"/>
    <w:rsid w:val="009A6B5D"/>
    <w:rsid w:val="009A6EBD"/>
    <w:rsid w:val="009A745F"/>
    <w:rsid w:val="009A77EB"/>
    <w:rsid w:val="009B0134"/>
    <w:rsid w:val="009B147E"/>
    <w:rsid w:val="009B1B69"/>
    <w:rsid w:val="009B2705"/>
    <w:rsid w:val="009B691E"/>
    <w:rsid w:val="009B6F5F"/>
    <w:rsid w:val="009B744A"/>
    <w:rsid w:val="009B750A"/>
    <w:rsid w:val="009C09C3"/>
    <w:rsid w:val="009C4447"/>
    <w:rsid w:val="009C561B"/>
    <w:rsid w:val="009C5A81"/>
    <w:rsid w:val="009C7C68"/>
    <w:rsid w:val="009D0399"/>
    <w:rsid w:val="009D0500"/>
    <w:rsid w:val="009D34E9"/>
    <w:rsid w:val="009D3A30"/>
    <w:rsid w:val="009D40DE"/>
    <w:rsid w:val="009D52D5"/>
    <w:rsid w:val="009E193B"/>
    <w:rsid w:val="009E24D6"/>
    <w:rsid w:val="009E2576"/>
    <w:rsid w:val="009E462C"/>
    <w:rsid w:val="009E46C2"/>
    <w:rsid w:val="009E57C4"/>
    <w:rsid w:val="009E618D"/>
    <w:rsid w:val="009E6DF3"/>
    <w:rsid w:val="009F185D"/>
    <w:rsid w:val="009F1B67"/>
    <w:rsid w:val="009F7336"/>
    <w:rsid w:val="009F7CB4"/>
    <w:rsid w:val="00A01A0A"/>
    <w:rsid w:val="00A02066"/>
    <w:rsid w:val="00A02218"/>
    <w:rsid w:val="00A03BC9"/>
    <w:rsid w:val="00A0624A"/>
    <w:rsid w:val="00A06262"/>
    <w:rsid w:val="00A06B75"/>
    <w:rsid w:val="00A07D4D"/>
    <w:rsid w:val="00A129B6"/>
    <w:rsid w:val="00A12A30"/>
    <w:rsid w:val="00A13846"/>
    <w:rsid w:val="00A142C2"/>
    <w:rsid w:val="00A144D9"/>
    <w:rsid w:val="00A1481F"/>
    <w:rsid w:val="00A14ED7"/>
    <w:rsid w:val="00A15297"/>
    <w:rsid w:val="00A15885"/>
    <w:rsid w:val="00A17954"/>
    <w:rsid w:val="00A2194D"/>
    <w:rsid w:val="00A27802"/>
    <w:rsid w:val="00A3129E"/>
    <w:rsid w:val="00A3150B"/>
    <w:rsid w:val="00A32616"/>
    <w:rsid w:val="00A35F21"/>
    <w:rsid w:val="00A36AA2"/>
    <w:rsid w:val="00A449DB"/>
    <w:rsid w:val="00A44CEA"/>
    <w:rsid w:val="00A524DB"/>
    <w:rsid w:val="00A52918"/>
    <w:rsid w:val="00A55013"/>
    <w:rsid w:val="00A555A6"/>
    <w:rsid w:val="00A60644"/>
    <w:rsid w:val="00A624F4"/>
    <w:rsid w:val="00A62967"/>
    <w:rsid w:val="00A6302B"/>
    <w:rsid w:val="00A63ED6"/>
    <w:rsid w:val="00A658C2"/>
    <w:rsid w:val="00A65D66"/>
    <w:rsid w:val="00A70148"/>
    <w:rsid w:val="00A71680"/>
    <w:rsid w:val="00A73935"/>
    <w:rsid w:val="00A75556"/>
    <w:rsid w:val="00A76A4A"/>
    <w:rsid w:val="00A771CB"/>
    <w:rsid w:val="00A8345B"/>
    <w:rsid w:val="00A840BD"/>
    <w:rsid w:val="00A84596"/>
    <w:rsid w:val="00A91F2A"/>
    <w:rsid w:val="00A93BB2"/>
    <w:rsid w:val="00A93C7D"/>
    <w:rsid w:val="00A93C94"/>
    <w:rsid w:val="00A96F24"/>
    <w:rsid w:val="00A97C95"/>
    <w:rsid w:val="00AA7B34"/>
    <w:rsid w:val="00AA7DDB"/>
    <w:rsid w:val="00AB1494"/>
    <w:rsid w:val="00AB278F"/>
    <w:rsid w:val="00AB6DF2"/>
    <w:rsid w:val="00AB6E5E"/>
    <w:rsid w:val="00AB7527"/>
    <w:rsid w:val="00AB7BD8"/>
    <w:rsid w:val="00AC02E6"/>
    <w:rsid w:val="00AC14B3"/>
    <w:rsid w:val="00AC2C98"/>
    <w:rsid w:val="00AC3507"/>
    <w:rsid w:val="00AC4FEA"/>
    <w:rsid w:val="00AC53A7"/>
    <w:rsid w:val="00AC6564"/>
    <w:rsid w:val="00AC662C"/>
    <w:rsid w:val="00AC7642"/>
    <w:rsid w:val="00AC770B"/>
    <w:rsid w:val="00AD193A"/>
    <w:rsid w:val="00AD1B54"/>
    <w:rsid w:val="00AD5007"/>
    <w:rsid w:val="00AE0073"/>
    <w:rsid w:val="00AE0167"/>
    <w:rsid w:val="00AE0E36"/>
    <w:rsid w:val="00AE45F6"/>
    <w:rsid w:val="00AE4A2A"/>
    <w:rsid w:val="00AE5583"/>
    <w:rsid w:val="00AE7F45"/>
    <w:rsid w:val="00B01DB2"/>
    <w:rsid w:val="00B02963"/>
    <w:rsid w:val="00B02A9C"/>
    <w:rsid w:val="00B0522B"/>
    <w:rsid w:val="00B07B84"/>
    <w:rsid w:val="00B1224D"/>
    <w:rsid w:val="00B211D3"/>
    <w:rsid w:val="00B21CD7"/>
    <w:rsid w:val="00B274A8"/>
    <w:rsid w:val="00B30E42"/>
    <w:rsid w:val="00B321A1"/>
    <w:rsid w:val="00B33DD6"/>
    <w:rsid w:val="00B34370"/>
    <w:rsid w:val="00B3477A"/>
    <w:rsid w:val="00B34BF4"/>
    <w:rsid w:val="00B363F7"/>
    <w:rsid w:val="00B40324"/>
    <w:rsid w:val="00B41B91"/>
    <w:rsid w:val="00B41BEF"/>
    <w:rsid w:val="00B4257F"/>
    <w:rsid w:val="00B42AFB"/>
    <w:rsid w:val="00B45933"/>
    <w:rsid w:val="00B45EC2"/>
    <w:rsid w:val="00B47589"/>
    <w:rsid w:val="00B47824"/>
    <w:rsid w:val="00B47B98"/>
    <w:rsid w:val="00B5090D"/>
    <w:rsid w:val="00B50987"/>
    <w:rsid w:val="00B51021"/>
    <w:rsid w:val="00B54367"/>
    <w:rsid w:val="00B54769"/>
    <w:rsid w:val="00B60877"/>
    <w:rsid w:val="00B60DB8"/>
    <w:rsid w:val="00B60FC0"/>
    <w:rsid w:val="00B63DA5"/>
    <w:rsid w:val="00B6774D"/>
    <w:rsid w:val="00B67810"/>
    <w:rsid w:val="00B67B56"/>
    <w:rsid w:val="00B70C8B"/>
    <w:rsid w:val="00B71829"/>
    <w:rsid w:val="00B7183B"/>
    <w:rsid w:val="00B75A72"/>
    <w:rsid w:val="00B76A35"/>
    <w:rsid w:val="00B7712E"/>
    <w:rsid w:val="00B80549"/>
    <w:rsid w:val="00B80B74"/>
    <w:rsid w:val="00B8294E"/>
    <w:rsid w:val="00B86863"/>
    <w:rsid w:val="00B8708D"/>
    <w:rsid w:val="00B87622"/>
    <w:rsid w:val="00B90D4B"/>
    <w:rsid w:val="00B92F0B"/>
    <w:rsid w:val="00B93F10"/>
    <w:rsid w:val="00B9404D"/>
    <w:rsid w:val="00B94EDE"/>
    <w:rsid w:val="00B955DC"/>
    <w:rsid w:val="00B97074"/>
    <w:rsid w:val="00B97DD3"/>
    <w:rsid w:val="00BA0D02"/>
    <w:rsid w:val="00BA4543"/>
    <w:rsid w:val="00BA4D5D"/>
    <w:rsid w:val="00BA6238"/>
    <w:rsid w:val="00BA7B05"/>
    <w:rsid w:val="00BB0D10"/>
    <w:rsid w:val="00BB0F84"/>
    <w:rsid w:val="00BB1864"/>
    <w:rsid w:val="00BB249F"/>
    <w:rsid w:val="00BB58C0"/>
    <w:rsid w:val="00BB6397"/>
    <w:rsid w:val="00BB690B"/>
    <w:rsid w:val="00BC1568"/>
    <w:rsid w:val="00BC186A"/>
    <w:rsid w:val="00BC18D1"/>
    <w:rsid w:val="00BC2B74"/>
    <w:rsid w:val="00BC58BD"/>
    <w:rsid w:val="00BC78EC"/>
    <w:rsid w:val="00BD01CA"/>
    <w:rsid w:val="00BD0E91"/>
    <w:rsid w:val="00BD1BE6"/>
    <w:rsid w:val="00BD1E98"/>
    <w:rsid w:val="00BD2E4D"/>
    <w:rsid w:val="00BD42EF"/>
    <w:rsid w:val="00BD6C4A"/>
    <w:rsid w:val="00BE02BD"/>
    <w:rsid w:val="00BE0738"/>
    <w:rsid w:val="00BE0F20"/>
    <w:rsid w:val="00BE769A"/>
    <w:rsid w:val="00BE7FF9"/>
    <w:rsid w:val="00BF04AA"/>
    <w:rsid w:val="00BF11B1"/>
    <w:rsid w:val="00BF132B"/>
    <w:rsid w:val="00BF2945"/>
    <w:rsid w:val="00BF40D7"/>
    <w:rsid w:val="00BF6517"/>
    <w:rsid w:val="00BF665C"/>
    <w:rsid w:val="00BF7838"/>
    <w:rsid w:val="00C0195E"/>
    <w:rsid w:val="00C01D21"/>
    <w:rsid w:val="00C035A4"/>
    <w:rsid w:val="00C0663A"/>
    <w:rsid w:val="00C0725C"/>
    <w:rsid w:val="00C07CB7"/>
    <w:rsid w:val="00C13DD7"/>
    <w:rsid w:val="00C166A7"/>
    <w:rsid w:val="00C1734E"/>
    <w:rsid w:val="00C2080C"/>
    <w:rsid w:val="00C209FF"/>
    <w:rsid w:val="00C23A3D"/>
    <w:rsid w:val="00C2517C"/>
    <w:rsid w:val="00C253A0"/>
    <w:rsid w:val="00C26096"/>
    <w:rsid w:val="00C27DA2"/>
    <w:rsid w:val="00C32C3B"/>
    <w:rsid w:val="00C40C38"/>
    <w:rsid w:val="00C40E31"/>
    <w:rsid w:val="00C412FD"/>
    <w:rsid w:val="00C44C7C"/>
    <w:rsid w:val="00C51B18"/>
    <w:rsid w:val="00C53567"/>
    <w:rsid w:val="00C61872"/>
    <w:rsid w:val="00C66BEB"/>
    <w:rsid w:val="00C706C7"/>
    <w:rsid w:val="00C72A8B"/>
    <w:rsid w:val="00C72AFA"/>
    <w:rsid w:val="00C74491"/>
    <w:rsid w:val="00C75F62"/>
    <w:rsid w:val="00C76419"/>
    <w:rsid w:val="00C82323"/>
    <w:rsid w:val="00C85714"/>
    <w:rsid w:val="00C85E0D"/>
    <w:rsid w:val="00C8613A"/>
    <w:rsid w:val="00C86368"/>
    <w:rsid w:val="00C86F4F"/>
    <w:rsid w:val="00C90389"/>
    <w:rsid w:val="00C90758"/>
    <w:rsid w:val="00C93235"/>
    <w:rsid w:val="00C94633"/>
    <w:rsid w:val="00C95448"/>
    <w:rsid w:val="00C959EA"/>
    <w:rsid w:val="00CA01A9"/>
    <w:rsid w:val="00CA1525"/>
    <w:rsid w:val="00CA56FD"/>
    <w:rsid w:val="00CA7DBC"/>
    <w:rsid w:val="00CB0033"/>
    <w:rsid w:val="00CB112F"/>
    <w:rsid w:val="00CB18BA"/>
    <w:rsid w:val="00CB4F8E"/>
    <w:rsid w:val="00CB5103"/>
    <w:rsid w:val="00CC0C91"/>
    <w:rsid w:val="00CC1E77"/>
    <w:rsid w:val="00CC6631"/>
    <w:rsid w:val="00CC6E2C"/>
    <w:rsid w:val="00CC7085"/>
    <w:rsid w:val="00CD0B66"/>
    <w:rsid w:val="00CD1A79"/>
    <w:rsid w:val="00CD1AC6"/>
    <w:rsid w:val="00CD27C3"/>
    <w:rsid w:val="00CD3AE6"/>
    <w:rsid w:val="00CD3F33"/>
    <w:rsid w:val="00CD5659"/>
    <w:rsid w:val="00CD6863"/>
    <w:rsid w:val="00CE23FF"/>
    <w:rsid w:val="00CE308A"/>
    <w:rsid w:val="00CE3809"/>
    <w:rsid w:val="00CE42B4"/>
    <w:rsid w:val="00CE7243"/>
    <w:rsid w:val="00CE7E42"/>
    <w:rsid w:val="00CF01CD"/>
    <w:rsid w:val="00CF0BF2"/>
    <w:rsid w:val="00CF393E"/>
    <w:rsid w:val="00CF4943"/>
    <w:rsid w:val="00CF4F3A"/>
    <w:rsid w:val="00D00006"/>
    <w:rsid w:val="00D00D66"/>
    <w:rsid w:val="00D0124F"/>
    <w:rsid w:val="00D01EF8"/>
    <w:rsid w:val="00D029D3"/>
    <w:rsid w:val="00D14103"/>
    <w:rsid w:val="00D14651"/>
    <w:rsid w:val="00D15796"/>
    <w:rsid w:val="00D161EB"/>
    <w:rsid w:val="00D17849"/>
    <w:rsid w:val="00D2024C"/>
    <w:rsid w:val="00D21FE6"/>
    <w:rsid w:val="00D22D8E"/>
    <w:rsid w:val="00D2753F"/>
    <w:rsid w:val="00D305B5"/>
    <w:rsid w:val="00D30CF4"/>
    <w:rsid w:val="00D323AE"/>
    <w:rsid w:val="00D32815"/>
    <w:rsid w:val="00D32941"/>
    <w:rsid w:val="00D33F66"/>
    <w:rsid w:val="00D36053"/>
    <w:rsid w:val="00D40E8F"/>
    <w:rsid w:val="00D4115A"/>
    <w:rsid w:val="00D4281A"/>
    <w:rsid w:val="00D45488"/>
    <w:rsid w:val="00D55FED"/>
    <w:rsid w:val="00D5712E"/>
    <w:rsid w:val="00D57D66"/>
    <w:rsid w:val="00D61A64"/>
    <w:rsid w:val="00D62397"/>
    <w:rsid w:val="00D62CC8"/>
    <w:rsid w:val="00D63E17"/>
    <w:rsid w:val="00D64283"/>
    <w:rsid w:val="00D65ED6"/>
    <w:rsid w:val="00D75051"/>
    <w:rsid w:val="00D76C36"/>
    <w:rsid w:val="00D814CE"/>
    <w:rsid w:val="00D81FFD"/>
    <w:rsid w:val="00D82D7C"/>
    <w:rsid w:val="00D8365B"/>
    <w:rsid w:val="00D841D8"/>
    <w:rsid w:val="00D9092F"/>
    <w:rsid w:val="00D9255A"/>
    <w:rsid w:val="00D95114"/>
    <w:rsid w:val="00D95E63"/>
    <w:rsid w:val="00DA110D"/>
    <w:rsid w:val="00DA2A6A"/>
    <w:rsid w:val="00DA3CDB"/>
    <w:rsid w:val="00DA436D"/>
    <w:rsid w:val="00DA4B26"/>
    <w:rsid w:val="00DA58CF"/>
    <w:rsid w:val="00DB1A9E"/>
    <w:rsid w:val="00DB28C4"/>
    <w:rsid w:val="00DB32D5"/>
    <w:rsid w:val="00DB359A"/>
    <w:rsid w:val="00DC1356"/>
    <w:rsid w:val="00DC160B"/>
    <w:rsid w:val="00DC1E0A"/>
    <w:rsid w:val="00DC4A6A"/>
    <w:rsid w:val="00DC73A3"/>
    <w:rsid w:val="00DC7FA0"/>
    <w:rsid w:val="00DD1C6B"/>
    <w:rsid w:val="00DD3E26"/>
    <w:rsid w:val="00DD6082"/>
    <w:rsid w:val="00DE25BE"/>
    <w:rsid w:val="00DE6400"/>
    <w:rsid w:val="00DE64D2"/>
    <w:rsid w:val="00DF0240"/>
    <w:rsid w:val="00DF4D6E"/>
    <w:rsid w:val="00DF6938"/>
    <w:rsid w:val="00DF799C"/>
    <w:rsid w:val="00E003E5"/>
    <w:rsid w:val="00E01B77"/>
    <w:rsid w:val="00E02716"/>
    <w:rsid w:val="00E03860"/>
    <w:rsid w:val="00E04E08"/>
    <w:rsid w:val="00E06101"/>
    <w:rsid w:val="00E0737E"/>
    <w:rsid w:val="00E0757F"/>
    <w:rsid w:val="00E13FA6"/>
    <w:rsid w:val="00E1482F"/>
    <w:rsid w:val="00E1743C"/>
    <w:rsid w:val="00E208D2"/>
    <w:rsid w:val="00E22112"/>
    <w:rsid w:val="00E22560"/>
    <w:rsid w:val="00E26353"/>
    <w:rsid w:val="00E365BD"/>
    <w:rsid w:val="00E373EC"/>
    <w:rsid w:val="00E408AB"/>
    <w:rsid w:val="00E41094"/>
    <w:rsid w:val="00E4150E"/>
    <w:rsid w:val="00E430B9"/>
    <w:rsid w:val="00E43C43"/>
    <w:rsid w:val="00E43FE0"/>
    <w:rsid w:val="00E44046"/>
    <w:rsid w:val="00E44D0F"/>
    <w:rsid w:val="00E45FA3"/>
    <w:rsid w:val="00E5169B"/>
    <w:rsid w:val="00E53B65"/>
    <w:rsid w:val="00E57258"/>
    <w:rsid w:val="00E57A75"/>
    <w:rsid w:val="00E61439"/>
    <w:rsid w:val="00E61FAA"/>
    <w:rsid w:val="00E6371C"/>
    <w:rsid w:val="00E65043"/>
    <w:rsid w:val="00E65268"/>
    <w:rsid w:val="00E67EAA"/>
    <w:rsid w:val="00E71024"/>
    <w:rsid w:val="00E72B46"/>
    <w:rsid w:val="00E72D32"/>
    <w:rsid w:val="00E76743"/>
    <w:rsid w:val="00E76B68"/>
    <w:rsid w:val="00E77649"/>
    <w:rsid w:val="00E77E5A"/>
    <w:rsid w:val="00E81A58"/>
    <w:rsid w:val="00E82852"/>
    <w:rsid w:val="00E83725"/>
    <w:rsid w:val="00E83E30"/>
    <w:rsid w:val="00E848FF"/>
    <w:rsid w:val="00E86E57"/>
    <w:rsid w:val="00E8787F"/>
    <w:rsid w:val="00E90346"/>
    <w:rsid w:val="00E90987"/>
    <w:rsid w:val="00E935D6"/>
    <w:rsid w:val="00E935FE"/>
    <w:rsid w:val="00E95E49"/>
    <w:rsid w:val="00E96B22"/>
    <w:rsid w:val="00E97F57"/>
    <w:rsid w:val="00EA0412"/>
    <w:rsid w:val="00EA3A9C"/>
    <w:rsid w:val="00EA3EF1"/>
    <w:rsid w:val="00EA4717"/>
    <w:rsid w:val="00EA61E9"/>
    <w:rsid w:val="00EA7324"/>
    <w:rsid w:val="00EB4856"/>
    <w:rsid w:val="00EB769C"/>
    <w:rsid w:val="00EB7FE4"/>
    <w:rsid w:val="00EC2F3F"/>
    <w:rsid w:val="00EC56BD"/>
    <w:rsid w:val="00EC5B02"/>
    <w:rsid w:val="00EC5DBC"/>
    <w:rsid w:val="00EC61EC"/>
    <w:rsid w:val="00EC6EB7"/>
    <w:rsid w:val="00ED2575"/>
    <w:rsid w:val="00ED3EB3"/>
    <w:rsid w:val="00ED400B"/>
    <w:rsid w:val="00ED6EC7"/>
    <w:rsid w:val="00EE1BDD"/>
    <w:rsid w:val="00EE3D60"/>
    <w:rsid w:val="00EE4B13"/>
    <w:rsid w:val="00EE5456"/>
    <w:rsid w:val="00EE6100"/>
    <w:rsid w:val="00EF06A5"/>
    <w:rsid w:val="00EF2E2E"/>
    <w:rsid w:val="00EF2ECC"/>
    <w:rsid w:val="00EF3428"/>
    <w:rsid w:val="00EF43C6"/>
    <w:rsid w:val="00F007E1"/>
    <w:rsid w:val="00F03BA3"/>
    <w:rsid w:val="00F041ED"/>
    <w:rsid w:val="00F042F2"/>
    <w:rsid w:val="00F05289"/>
    <w:rsid w:val="00F0749E"/>
    <w:rsid w:val="00F13562"/>
    <w:rsid w:val="00F14D60"/>
    <w:rsid w:val="00F20959"/>
    <w:rsid w:val="00F25B79"/>
    <w:rsid w:val="00F27088"/>
    <w:rsid w:val="00F32275"/>
    <w:rsid w:val="00F329AB"/>
    <w:rsid w:val="00F36283"/>
    <w:rsid w:val="00F36633"/>
    <w:rsid w:val="00F3680E"/>
    <w:rsid w:val="00F37A7D"/>
    <w:rsid w:val="00F42D36"/>
    <w:rsid w:val="00F43ECE"/>
    <w:rsid w:val="00F44417"/>
    <w:rsid w:val="00F44609"/>
    <w:rsid w:val="00F45EB7"/>
    <w:rsid w:val="00F4710E"/>
    <w:rsid w:val="00F53AAC"/>
    <w:rsid w:val="00F54064"/>
    <w:rsid w:val="00F55BC6"/>
    <w:rsid w:val="00F570ED"/>
    <w:rsid w:val="00F60046"/>
    <w:rsid w:val="00F61077"/>
    <w:rsid w:val="00F61DEB"/>
    <w:rsid w:val="00F63BC7"/>
    <w:rsid w:val="00F65251"/>
    <w:rsid w:val="00F6564F"/>
    <w:rsid w:val="00F65CDB"/>
    <w:rsid w:val="00F7293C"/>
    <w:rsid w:val="00F737B0"/>
    <w:rsid w:val="00F73A50"/>
    <w:rsid w:val="00F745FD"/>
    <w:rsid w:val="00F74D36"/>
    <w:rsid w:val="00F759C0"/>
    <w:rsid w:val="00F76166"/>
    <w:rsid w:val="00F767DF"/>
    <w:rsid w:val="00F772E7"/>
    <w:rsid w:val="00F81113"/>
    <w:rsid w:val="00F85026"/>
    <w:rsid w:val="00F86D5A"/>
    <w:rsid w:val="00F870CD"/>
    <w:rsid w:val="00F87CE2"/>
    <w:rsid w:val="00F91B9F"/>
    <w:rsid w:val="00F92AC5"/>
    <w:rsid w:val="00F94370"/>
    <w:rsid w:val="00F94961"/>
    <w:rsid w:val="00F956AD"/>
    <w:rsid w:val="00F97E01"/>
    <w:rsid w:val="00FA1119"/>
    <w:rsid w:val="00FA3358"/>
    <w:rsid w:val="00FA394C"/>
    <w:rsid w:val="00FA39FC"/>
    <w:rsid w:val="00FA6386"/>
    <w:rsid w:val="00FA71FF"/>
    <w:rsid w:val="00FB0E9E"/>
    <w:rsid w:val="00FB1017"/>
    <w:rsid w:val="00FB33B2"/>
    <w:rsid w:val="00FB3DDF"/>
    <w:rsid w:val="00FB46FA"/>
    <w:rsid w:val="00FB74F4"/>
    <w:rsid w:val="00FC2F03"/>
    <w:rsid w:val="00FC390A"/>
    <w:rsid w:val="00FC3AD1"/>
    <w:rsid w:val="00FC3D9C"/>
    <w:rsid w:val="00FC48E1"/>
    <w:rsid w:val="00FC4B93"/>
    <w:rsid w:val="00FC5540"/>
    <w:rsid w:val="00FC6A07"/>
    <w:rsid w:val="00FD0F04"/>
    <w:rsid w:val="00FD14E6"/>
    <w:rsid w:val="00FD21B2"/>
    <w:rsid w:val="00FD450A"/>
    <w:rsid w:val="00FD4CC8"/>
    <w:rsid w:val="00FD5155"/>
    <w:rsid w:val="00FD5850"/>
    <w:rsid w:val="00FD6173"/>
    <w:rsid w:val="00FD6669"/>
    <w:rsid w:val="00FD733D"/>
    <w:rsid w:val="00FE41DA"/>
    <w:rsid w:val="00FE709F"/>
    <w:rsid w:val="00FF0369"/>
    <w:rsid w:val="00FF3CE7"/>
    <w:rsid w:val="00FF46FE"/>
    <w:rsid w:val="00FF4A97"/>
    <w:rsid w:val="00FF6D18"/>
    <w:rsid w:val="00FF79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F45614-57BF-4218-8015-24EEAEDE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60A6"/>
    <w:pPr>
      <w:spacing w:after="200" w:line="276" w:lineRule="auto"/>
    </w:pPr>
  </w:style>
  <w:style w:type="paragraph" w:styleId="Nadpis1">
    <w:name w:val="heading 1"/>
    <w:basedOn w:val="Normln"/>
    <w:next w:val="Normln"/>
    <w:link w:val="Nadpis1Char"/>
    <w:uiPriority w:val="99"/>
    <w:qFormat/>
    <w:rsid w:val="004110A1"/>
    <w:pPr>
      <w:keepNext/>
      <w:spacing w:before="240" w:after="60" w:line="240" w:lineRule="auto"/>
      <w:jc w:val="both"/>
      <w:outlineLvl w:val="0"/>
    </w:pPr>
    <w:rPr>
      <w:rFonts w:ascii="Arial" w:hAnsi="Arial"/>
      <w:b/>
      <w:kern w:val="28"/>
      <w:sz w:val="28"/>
      <w:szCs w:val="20"/>
    </w:rPr>
  </w:style>
  <w:style w:type="paragraph" w:styleId="Nadpis4">
    <w:name w:val="heading 4"/>
    <w:basedOn w:val="Normln"/>
    <w:next w:val="Normln"/>
    <w:link w:val="Nadpis4Char"/>
    <w:uiPriority w:val="99"/>
    <w:qFormat/>
    <w:rsid w:val="004110A1"/>
    <w:pPr>
      <w:keepNext/>
      <w:keepLines/>
      <w:spacing w:before="200" w:after="0" w:line="240" w:lineRule="auto"/>
      <w:jc w:val="both"/>
      <w:outlineLvl w:val="3"/>
    </w:pPr>
    <w:rPr>
      <w:rFonts w:ascii="Cambria" w:hAnsi="Cambria"/>
      <w:b/>
      <w:bCs/>
      <w:i/>
      <w:iCs/>
      <w:color w:val="4F81BD"/>
      <w:sz w:val="24"/>
      <w:szCs w:val="20"/>
    </w:rPr>
  </w:style>
  <w:style w:type="paragraph" w:styleId="Nadpis5">
    <w:name w:val="heading 5"/>
    <w:basedOn w:val="Normln"/>
    <w:next w:val="Normln"/>
    <w:link w:val="Nadpis5Char"/>
    <w:uiPriority w:val="99"/>
    <w:qFormat/>
    <w:rsid w:val="004110A1"/>
    <w:pPr>
      <w:keepNext/>
      <w:keepLines/>
      <w:spacing w:before="200" w:after="0" w:line="240" w:lineRule="auto"/>
      <w:jc w:val="both"/>
      <w:outlineLvl w:val="4"/>
    </w:pPr>
    <w:rPr>
      <w:rFonts w:ascii="Cambria" w:hAnsi="Cambria"/>
      <w:color w:val="243F60"/>
      <w:sz w:val="24"/>
      <w:szCs w:val="20"/>
    </w:rPr>
  </w:style>
  <w:style w:type="paragraph" w:styleId="Nadpis6">
    <w:name w:val="heading 6"/>
    <w:basedOn w:val="Normln"/>
    <w:next w:val="Normln"/>
    <w:link w:val="Nadpis6Char"/>
    <w:uiPriority w:val="99"/>
    <w:qFormat/>
    <w:rsid w:val="004110A1"/>
    <w:pPr>
      <w:keepNext/>
      <w:keepLines/>
      <w:spacing w:before="200" w:after="0" w:line="240" w:lineRule="auto"/>
      <w:jc w:val="both"/>
      <w:outlineLvl w:val="5"/>
    </w:pPr>
    <w:rPr>
      <w:rFonts w:ascii="Cambria" w:hAnsi="Cambria"/>
      <w:i/>
      <w:iCs/>
      <w:color w:val="243F60"/>
      <w:sz w:val="24"/>
      <w:szCs w:val="20"/>
    </w:rPr>
  </w:style>
  <w:style w:type="paragraph" w:styleId="Nadpis7">
    <w:name w:val="heading 7"/>
    <w:basedOn w:val="Normln"/>
    <w:next w:val="Normln"/>
    <w:link w:val="Nadpis7Char"/>
    <w:uiPriority w:val="99"/>
    <w:qFormat/>
    <w:rsid w:val="004110A1"/>
    <w:pPr>
      <w:keepNext/>
      <w:keepLines/>
      <w:spacing w:before="200" w:after="0" w:line="240" w:lineRule="auto"/>
      <w:jc w:val="both"/>
      <w:outlineLvl w:val="6"/>
    </w:pPr>
    <w:rPr>
      <w:rFonts w:ascii="Cambria" w:hAnsi="Cambria"/>
      <w:i/>
      <w:iCs/>
      <w:color w:val="404040"/>
      <w:sz w:val="24"/>
      <w:szCs w:val="20"/>
    </w:rPr>
  </w:style>
  <w:style w:type="paragraph" w:styleId="Nadpis8">
    <w:name w:val="heading 8"/>
    <w:basedOn w:val="Normln"/>
    <w:next w:val="Normln"/>
    <w:link w:val="Nadpis8Char"/>
    <w:uiPriority w:val="99"/>
    <w:qFormat/>
    <w:rsid w:val="004110A1"/>
    <w:pPr>
      <w:keepNext/>
      <w:keepLines/>
      <w:spacing w:before="200" w:after="0" w:line="240" w:lineRule="auto"/>
      <w:jc w:val="both"/>
      <w:outlineLvl w:val="7"/>
    </w:pPr>
    <w:rPr>
      <w:rFonts w:ascii="Cambria" w:hAnsi="Cambria"/>
      <w:color w:val="404040"/>
      <w:sz w:val="20"/>
      <w:szCs w:val="20"/>
    </w:rPr>
  </w:style>
  <w:style w:type="paragraph" w:styleId="Nadpis9">
    <w:name w:val="heading 9"/>
    <w:basedOn w:val="Normln"/>
    <w:next w:val="Normln"/>
    <w:link w:val="Nadpis9Char"/>
    <w:uiPriority w:val="99"/>
    <w:qFormat/>
    <w:rsid w:val="004110A1"/>
    <w:pPr>
      <w:keepNext/>
      <w:keepLines/>
      <w:spacing w:before="200" w:after="0" w:line="240" w:lineRule="auto"/>
      <w:jc w:val="both"/>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110A1"/>
    <w:rPr>
      <w:rFonts w:ascii="Arial" w:hAnsi="Arial" w:cs="Times New Roman"/>
      <w:b/>
      <w:kern w:val="28"/>
      <w:sz w:val="20"/>
      <w:szCs w:val="20"/>
    </w:rPr>
  </w:style>
  <w:style w:type="character" w:customStyle="1" w:styleId="Nadpis4Char">
    <w:name w:val="Nadpis 4 Char"/>
    <w:basedOn w:val="Standardnpsmoodstavce"/>
    <w:link w:val="Nadpis4"/>
    <w:uiPriority w:val="99"/>
    <w:locked/>
    <w:rsid w:val="004110A1"/>
    <w:rPr>
      <w:rFonts w:ascii="Cambria" w:hAnsi="Cambria" w:cs="Times New Roman"/>
      <w:b/>
      <w:bCs/>
      <w:i/>
      <w:iCs/>
      <w:color w:val="4F81BD"/>
      <w:sz w:val="20"/>
      <w:szCs w:val="20"/>
    </w:rPr>
  </w:style>
  <w:style w:type="character" w:customStyle="1" w:styleId="Nadpis5Char">
    <w:name w:val="Nadpis 5 Char"/>
    <w:basedOn w:val="Standardnpsmoodstavce"/>
    <w:link w:val="Nadpis5"/>
    <w:uiPriority w:val="99"/>
    <w:locked/>
    <w:rsid w:val="004110A1"/>
    <w:rPr>
      <w:rFonts w:ascii="Cambria" w:hAnsi="Cambria" w:cs="Times New Roman"/>
      <w:color w:val="243F60"/>
      <w:sz w:val="20"/>
      <w:szCs w:val="20"/>
    </w:rPr>
  </w:style>
  <w:style w:type="character" w:customStyle="1" w:styleId="Nadpis6Char">
    <w:name w:val="Nadpis 6 Char"/>
    <w:basedOn w:val="Standardnpsmoodstavce"/>
    <w:link w:val="Nadpis6"/>
    <w:uiPriority w:val="99"/>
    <w:locked/>
    <w:rsid w:val="004110A1"/>
    <w:rPr>
      <w:rFonts w:ascii="Cambria" w:hAnsi="Cambria" w:cs="Times New Roman"/>
      <w:i/>
      <w:iCs/>
      <w:color w:val="243F60"/>
      <w:sz w:val="20"/>
      <w:szCs w:val="20"/>
    </w:rPr>
  </w:style>
  <w:style w:type="character" w:customStyle="1" w:styleId="Nadpis7Char">
    <w:name w:val="Nadpis 7 Char"/>
    <w:basedOn w:val="Standardnpsmoodstavce"/>
    <w:link w:val="Nadpis7"/>
    <w:uiPriority w:val="99"/>
    <w:locked/>
    <w:rsid w:val="004110A1"/>
    <w:rPr>
      <w:rFonts w:ascii="Cambria" w:hAnsi="Cambria" w:cs="Times New Roman"/>
      <w:i/>
      <w:iCs/>
      <w:color w:val="404040"/>
      <w:sz w:val="20"/>
      <w:szCs w:val="20"/>
    </w:rPr>
  </w:style>
  <w:style w:type="character" w:customStyle="1" w:styleId="Nadpis8Char">
    <w:name w:val="Nadpis 8 Char"/>
    <w:basedOn w:val="Standardnpsmoodstavce"/>
    <w:link w:val="Nadpis8"/>
    <w:uiPriority w:val="99"/>
    <w:locked/>
    <w:rsid w:val="004110A1"/>
    <w:rPr>
      <w:rFonts w:ascii="Cambria" w:hAnsi="Cambria" w:cs="Times New Roman"/>
      <w:color w:val="404040"/>
      <w:sz w:val="20"/>
      <w:szCs w:val="20"/>
    </w:rPr>
  </w:style>
  <w:style w:type="character" w:customStyle="1" w:styleId="Nadpis9Char">
    <w:name w:val="Nadpis 9 Char"/>
    <w:basedOn w:val="Standardnpsmoodstavce"/>
    <w:link w:val="Nadpis9"/>
    <w:uiPriority w:val="99"/>
    <w:locked/>
    <w:rsid w:val="004110A1"/>
    <w:rPr>
      <w:rFonts w:ascii="Cambria" w:hAnsi="Cambria" w:cs="Times New Roman"/>
      <w:i/>
      <w:iCs/>
      <w:color w:val="404040"/>
      <w:sz w:val="20"/>
      <w:szCs w:val="20"/>
    </w:rPr>
  </w:style>
  <w:style w:type="paragraph" w:styleId="Odstavecseseznamem">
    <w:name w:val="List Paragraph"/>
    <w:basedOn w:val="Normln"/>
    <w:uiPriority w:val="99"/>
    <w:qFormat/>
    <w:rsid w:val="007348CB"/>
    <w:pPr>
      <w:ind w:left="720"/>
      <w:contextualSpacing/>
    </w:pPr>
  </w:style>
  <w:style w:type="paragraph" w:customStyle="1" w:styleId="Novelizanbod">
    <w:name w:val="Novelizační bod"/>
    <w:basedOn w:val="Normln"/>
    <w:next w:val="Normln"/>
    <w:uiPriority w:val="99"/>
    <w:rsid w:val="00C76419"/>
    <w:pPr>
      <w:keepNext/>
      <w:keepLines/>
      <w:numPr>
        <w:numId w:val="1"/>
      </w:numPr>
      <w:tabs>
        <w:tab w:val="num" w:pos="567"/>
        <w:tab w:val="left" w:pos="851"/>
      </w:tabs>
      <w:spacing w:before="480" w:after="120" w:line="240" w:lineRule="auto"/>
      <w:ind w:left="567"/>
      <w:jc w:val="both"/>
    </w:pPr>
    <w:rPr>
      <w:rFonts w:ascii="Times New Roman" w:hAnsi="Times New Roman"/>
      <w:sz w:val="24"/>
      <w:szCs w:val="20"/>
    </w:rPr>
  </w:style>
  <w:style w:type="paragraph" w:customStyle="1" w:styleId="Textparagrafu">
    <w:name w:val="Text paragrafu"/>
    <w:basedOn w:val="Normln"/>
    <w:uiPriority w:val="99"/>
    <w:rsid w:val="0046642B"/>
    <w:pPr>
      <w:spacing w:before="240" w:after="0" w:line="240" w:lineRule="auto"/>
      <w:ind w:firstLine="425"/>
      <w:jc w:val="both"/>
      <w:outlineLvl w:val="5"/>
    </w:pPr>
    <w:rPr>
      <w:rFonts w:ascii="Times New Roman" w:hAnsi="Times New Roman"/>
      <w:sz w:val="24"/>
      <w:szCs w:val="20"/>
    </w:rPr>
  </w:style>
  <w:style w:type="paragraph" w:customStyle="1" w:styleId="Textbodu">
    <w:name w:val="Text bodu"/>
    <w:basedOn w:val="Normln"/>
    <w:rsid w:val="00CC7085"/>
    <w:pPr>
      <w:numPr>
        <w:ilvl w:val="2"/>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CC7085"/>
    <w:pPr>
      <w:numPr>
        <w:ilvl w:val="1"/>
        <w:numId w:val="24"/>
      </w:numPr>
      <w:spacing w:after="0" w:line="240" w:lineRule="auto"/>
      <w:jc w:val="both"/>
      <w:outlineLvl w:val="7"/>
    </w:pPr>
    <w:rPr>
      <w:rFonts w:ascii="Times New Roman" w:hAnsi="Times New Roman"/>
      <w:sz w:val="24"/>
      <w:szCs w:val="20"/>
    </w:rPr>
  </w:style>
  <w:style w:type="paragraph" w:customStyle="1" w:styleId="Textodstavce">
    <w:name w:val="Text odstavce"/>
    <w:basedOn w:val="Normln"/>
    <w:link w:val="TextodstavceChar"/>
    <w:rsid w:val="00CC7085"/>
    <w:pPr>
      <w:numPr>
        <w:numId w:val="24"/>
      </w:numPr>
      <w:tabs>
        <w:tab w:val="left" w:pos="851"/>
      </w:tabs>
      <w:spacing w:before="120" w:after="120" w:line="240" w:lineRule="auto"/>
      <w:jc w:val="both"/>
      <w:outlineLvl w:val="6"/>
    </w:pPr>
    <w:rPr>
      <w:rFonts w:ascii="Times New Roman" w:hAnsi="Times New Roman"/>
      <w:sz w:val="20"/>
      <w:szCs w:val="20"/>
    </w:rPr>
  </w:style>
  <w:style w:type="paragraph" w:styleId="Textbubliny">
    <w:name w:val="Balloon Text"/>
    <w:basedOn w:val="Normln"/>
    <w:link w:val="TextbublinyChar"/>
    <w:uiPriority w:val="99"/>
    <w:rsid w:val="00BD01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BD01CA"/>
    <w:rPr>
      <w:rFonts w:ascii="Tahoma" w:hAnsi="Tahoma" w:cs="Tahoma"/>
      <w:sz w:val="16"/>
      <w:szCs w:val="16"/>
    </w:rPr>
  </w:style>
  <w:style w:type="character" w:styleId="Hypertextovodkaz">
    <w:name w:val="Hyperlink"/>
    <w:basedOn w:val="Standardnpsmoodstavce"/>
    <w:uiPriority w:val="99"/>
    <w:rsid w:val="00A73935"/>
    <w:rPr>
      <w:rFonts w:cs="Times New Roman"/>
      <w:color w:val="0000FF"/>
      <w:u w:val="single"/>
    </w:rPr>
  </w:style>
  <w:style w:type="paragraph" w:styleId="Textkomente">
    <w:name w:val="annotation text"/>
    <w:basedOn w:val="Normln"/>
    <w:link w:val="TextkomenteChar"/>
    <w:uiPriority w:val="99"/>
    <w:rsid w:val="00B6774D"/>
    <w:pPr>
      <w:spacing w:line="240" w:lineRule="auto"/>
    </w:pPr>
    <w:rPr>
      <w:sz w:val="20"/>
      <w:szCs w:val="20"/>
    </w:rPr>
  </w:style>
  <w:style w:type="character" w:customStyle="1" w:styleId="TextkomenteChar">
    <w:name w:val="Text komentáře Char"/>
    <w:basedOn w:val="Standardnpsmoodstavce"/>
    <w:link w:val="Textkomente"/>
    <w:uiPriority w:val="99"/>
    <w:locked/>
    <w:rsid w:val="00B6774D"/>
    <w:rPr>
      <w:rFonts w:cs="Times New Roman"/>
      <w:sz w:val="20"/>
      <w:szCs w:val="20"/>
    </w:rPr>
  </w:style>
  <w:style w:type="character" w:styleId="Odkaznakoment">
    <w:name w:val="annotation reference"/>
    <w:basedOn w:val="Standardnpsmoodstavce"/>
    <w:uiPriority w:val="99"/>
    <w:rsid w:val="00B6774D"/>
    <w:rPr>
      <w:rFonts w:cs="Times New Roman"/>
      <w:sz w:val="16"/>
    </w:rPr>
  </w:style>
  <w:style w:type="paragraph" w:styleId="Zhlav">
    <w:name w:val="header"/>
    <w:basedOn w:val="Normln"/>
    <w:link w:val="ZhlavChar"/>
    <w:uiPriority w:val="99"/>
    <w:rsid w:val="004110A1"/>
    <w:pPr>
      <w:tabs>
        <w:tab w:val="center" w:pos="4536"/>
        <w:tab w:val="right" w:pos="9072"/>
      </w:tabs>
      <w:spacing w:after="0" w:line="240" w:lineRule="auto"/>
      <w:jc w:val="both"/>
    </w:pPr>
    <w:rPr>
      <w:rFonts w:ascii="Times New Roman" w:hAnsi="Times New Roman"/>
      <w:sz w:val="24"/>
      <w:szCs w:val="20"/>
    </w:rPr>
  </w:style>
  <w:style w:type="character" w:customStyle="1" w:styleId="ZhlavChar">
    <w:name w:val="Záhlaví Char"/>
    <w:basedOn w:val="Standardnpsmoodstavce"/>
    <w:link w:val="Zhlav"/>
    <w:uiPriority w:val="99"/>
    <w:locked/>
    <w:rsid w:val="004110A1"/>
    <w:rPr>
      <w:rFonts w:ascii="Times New Roman" w:hAnsi="Times New Roman" w:cs="Times New Roman"/>
      <w:sz w:val="20"/>
      <w:szCs w:val="20"/>
    </w:rPr>
  </w:style>
  <w:style w:type="paragraph" w:customStyle="1" w:styleId="Paragraf">
    <w:name w:val="Paragraf"/>
    <w:basedOn w:val="Normln"/>
    <w:next w:val="Textodstavce"/>
    <w:uiPriority w:val="99"/>
    <w:rsid w:val="004110A1"/>
    <w:pPr>
      <w:keepNext/>
      <w:keepLines/>
      <w:spacing w:before="240" w:after="0" w:line="240" w:lineRule="auto"/>
      <w:jc w:val="center"/>
      <w:outlineLvl w:val="5"/>
    </w:pPr>
    <w:rPr>
      <w:rFonts w:ascii="Times New Roman" w:hAnsi="Times New Roman"/>
      <w:sz w:val="24"/>
      <w:szCs w:val="20"/>
    </w:rPr>
  </w:style>
  <w:style w:type="paragraph" w:customStyle="1" w:styleId="Oddl">
    <w:name w:val="Oddíl"/>
    <w:basedOn w:val="Normln"/>
    <w:next w:val="Nadpisoddlu"/>
    <w:uiPriority w:val="99"/>
    <w:rsid w:val="004110A1"/>
    <w:pPr>
      <w:keepNext/>
      <w:keepLines/>
      <w:spacing w:before="240" w:after="0" w:line="240" w:lineRule="auto"/>
      <w:jc w:val="center"/>
      <w:outlineLvl w:val="4"/>
    </w:pPr>
    <w:rPr>
      <w:rFonts w:ascii="Times New Roman" w:hAnsi="Times New Roman"/>
      <w:sz w:val="24"/>
      <w:szCs w:val="20"/>
    </w:rPr>
  </w:style>
  <w:style w:type="paragraph" w:customStyle="1" w:styleId="Nadpisoddlu">
    <w:name w:val="Nadpis oddílu"/>
    <w:basedOn w:val="Normln"/>
    <w:next w:val="Paragraf"/>
    <w:uiPriority w:val="99"/>
    <w:rsid w:val="004110A1"/>
    <w:pPr>
      <w:keepNext/>
      <w:keepLines/>
      <w:spacing w:after="0" w:line="240" w:lineRule="auto"/>
      <w:jc w:val="center"/>
      <w:outlineLvl w:val="4"/>
    </w:pPr>
    <w:rPr>
      <w:rFonts w:ascii="Times New Roman" w:hAnsi="Times New Roman"/>
      <w:b/>
      <w:sz w:val="24"/>
      <w:szCs w:val="20"/>
    </w:rPr>
  </w:style>
  <w:style w:type="paragraph" w:customStyle="1" w:styleId="Dl">
    <w:name w:val="Díl"/>
    <w:basedOn w:val="Normln"/>
    <w:next w:val="Nadpisdlu"/>
    <w:uiPriority w:val="99"/>
    <w:rsid w:val="004110A1"/>
    <w:pPr>
      <w:keepNext/>
      <w:keepLines/>
      <w:spacing w:before="240" w:after="0" w:line="240" w:lineRule="auto"/>
      <w:jc w:val="center"/>
      <w:outlineLvl w:val="3"/>
    </w:pPr>
    <w:rPr>
      <w:rFonts w:ascii="Times New Roman" w:hAnsi="Times New Roman"/>
      <w:sz w:val="24"/>
      <w:szCs w:val="20"/>
    </w:rPr>
  </w:style>
  <w:style w:type="paragraph" w:customStyle="1" w:styleId="Nadpisdlu">
    <w:name w:val="Nadpis dílu"/>
    <w:basedOn w:val="Normln"/>
    <w:next w:val="Oddl"/>
    <w:uiPriority w:val="99"/>
    <w:rsid w:val="004110A1"/>
    <w:pPr>
      <w:keepNext/>
      <w:keepLines/>
      <w:spacing w:after="0" w:line="240" w:lineRule="auto"/>
      <w:jc w:val="center"/>
      <w:outlineLvl w:val="3"/>
    </w:pPr>
    <w:rPr>
      <w:rFonts w:ascii="Times New Roman" w:hAnsi="Times New Roman"/>
      <w:b/>
      <w:sz w:val="24"/>
      <w:szCs w:val="20"/>
    </w:rPr>
  </w:style>
  <w:style w:type="paragraph" w:customStyle="1" w:styleId="Hlava">
    <w:name w:val="Hlava"/>
    <w:basedOn w:val="Normln"/>
    <w:next w:val="Nadpishlavy"/>
    <w:uiPriority w:val="99"/>
    <w:rsid w:val="004110A1"/>
    <w:pPr>
      <w:keepNext/>
      <w:keepLines/>
      <w:spacing w:before="240" w:after="0" w:line="240" w:lineRule="auto"/>
      <w:jc w:val="center"/>
      <w:outlineLvl w:val="2"/>
    </w:pPr>
    <w:rPr>
      <w:rFonts w:ascii="Times New Roman" w:hAnsi="Times New Roman"/>
      <w:sz w:val="24"/>
      <w:szCs w:val="20"/>
    </w:rPr>
  </w:style>
  <w:style w:type="paragraph" w:customStyle="1" w:styleId="Nadpishlavy">
    <w:name w:val="Nadpis hlavy"/>
    <w:basedOn w:val="Normln"/>
    <w:next w:val="Dl"/>
    <w:uiPriority w:val="99"/>
    <w:rsid w:val="004110A1"/>
    <w:pPr>
      <w:keepNext/>
      <w:keepLines/>
      <w:spacing w:after="0" w:line="240" w:lineRule="auto"/>
      <w:jc w:val="center"/>
      <w:outlineLvl w:val="2"/>
    </w:pPr>
    <w:rPr>
      <w:rFonts w:ascii="Times New Roman" w:hAnsi="Times New Roman"/>
      <w:b/>
      <w:sz w:val="24"/>
      <w:szCs w:val="20"/>
    </w:rPr>
  </w:style>
  <w:style w:type="paragraph" w:customStyle="1" w:styleId="ST">
    <w:name w:val="ČÁST"/>
    <w:basedOn w:val="Normln"/>
    <w:next w:val="NADPISSTI"/>
    <w:uiPriority w:val="99"/>
    <w:rsid w:val="004110A1"/>
    <w:pPr>
      <w:keepNext/>
      <w:keepLines/>
      <w:spacing w:before="240" w:after="120" w:line="240" w:lineRule="auto"/>
      <w:jc w:val="center"/>
      <w:outlineLvl w:val="1"/>
    </w:pPr>
    <w:rPr>
      <w:rFonts w:ascii="Times New Roman" w:hAnsi="Times New Roman"/>
      <w:caps/>
      <w:sz w:val="24"/>
      <w:szCs w:val="20"/>
    </w:rPr>
  </w:style>
  <w:style w:type="paragraph" w:customStyle="1" w:styleId="NADPISSTI">
    <w:name w:val="NADPIS ČÁSTI"/>
    <w:basedOn w:val="Normln"/>
    <w:next w:val="Hlava"/>
    <w:uiPriority w:val="99"/>
    <w:rsid w:val="004110A1"/>
    <w:pPr>
      <w:keepNext/>
      <w:keepLines/>
      <w:spacing w:after="0" w:line="240" w:lineRule="auto"/>
      <w:jc w:val="center"/>
      <w:outlineLvl w:val="1"/>
    </w:pPr>
    <w:rPr>
      <w:rFonts w:ascii="Times New Roman" w:hAnsi="Times New Roman"/>
      <w:b/>
      <w:sz w:val="24"/>
      <w:szCs w:val="20"/>
    </w:rPr>
  </w:style>
  <w:style w:type="paragraph" w:customStyle="1" w:styleId="ZKON">
    <w:name w:val="ZÁKON"/>
    <w:basedOn w:val="Normln"/>
    <w:next w:val="nadpiszkona"/>
    <w:uiPriority w:val="99"/>
    <w:rsid w:val="004110A1"/>
    <w:pPr>
      <w:keepNext/>
      <w:keepLines/>
      <w:spacing w:after="0" w:line="240" w:lineRule="auto"/>
      <w:jc w:val="center"/>
      <w:outlineLvl w:val="0"/>
    </w:pPr>
    <w:rPr>
      <w:rFonts w:ascii="Times New Roman" w:hAnsi="Times New Roman"/>
      <w:b/>
      <w:caps/>
      <w:sz w:val="24"/>
      <w:szCs w:val="20"/>
    </w:rPr>
  </w:style>
  <w:style w:type="paragraph" w:customStyle="1" w:styleId="nadpiszkona">
    <w:name w:val="nadpis zákona"/>
    <w:basedOn w:val="Normln"/>
    <w:next w:val="Parlament"/>
    <w:uiPriority w:val="99"/>
    <w:rsid w:val="004110A1"/>
    <w:pPr>
      <w:keepNext/>
      <w:keepLines/>
      <w:spacing w:before="120" w:after="0" w:line="240" w:lineRule="auto"/>
      <w:jc w:val="center"/>
      <w:outlineLvl w:val="0"/>
    </w:pPr>
    <w:rPr>
      <w:rFonts w:ascii="Times New Roman" w:hAnsi="Times New Roman"/>
      <w:b/>
      <w:sz w:val="24"/>
      <w:szCs w:val="20"/>
    </w:rPr>
  </w:style>
  <w:style w:type="paragraph" w:customStyle="1" w:styleId="Parlament">
    <w:name w:val="Parlament"/>
    <w:basedOn w:val="Normln"/>
    <w:next w:val="ST"/>
    <w:uiPriority w:val="99"/>
    <w:rsid w:val="004110A1"/>
    <w:pPr>
      <w:keepNext/>
      <w:keepLines/>
      <w:spacing w:before="360" w:after="240" w:line="240" w:lineRule="auto"/>
      <w:jc w:val="both"/>
    </w:pPr>
    <w:rPr>
      <w:rFonts w:ascii="Times New Roman" w:hAnsi="Times New Roman"/>
      <w:sz w:val="24"/>
      <w:szCs w:val="20"/>
    </w:rPr>
  </w:style>
  <w:style w:type="paragraph" w:customStyle="1" w:styleId="Textlnku">
    <w:name w:val="Text článku"/>
    <w:basedOn w:val="Normln"/>
    <w:uiPriority w:val="99"/>
    <w:rsid w:val="004110A1"/>
    <w:pPr>
      <w:spacing w:before="240" w:after="0" w:line="240" w:lineRule="auto"/>
      <w:ind w:firstLine="425"/>
      <w:jc w:val="both"/>
      <w:outlineLvl w:val="5"/>
    </w:pPr>
    <w:rPr>
      <w:rFonts w:ascii="Times New Roman" w:hAnsi="Times New Roman"/>
      <w:sz w:val="24"/>
      <w:szCs w:val="20"/>
    </w:rPr>
  </w:style>
  <w:style w:type="paragraph" w:customStyle="1" w:styleId="lnek">
    <w:name w:val="Článek"/>
    <w:basedOn w:val="Normln"/>
    <w:next w:val="Textodstavce"/>
    <w:uiPriority w:val="99"/>
    <w:rsid w:val="004110A1"/>
    <w:pPr>
      <w:keepNext/>
      <w:keepLines/>
      <w:spacing w:before="240" w:after="0" w:line="240" w:lineRule="auto"/>
      <w:jc w:val="center"/>
      <w:outlineLvl w:val="5"/>
    </w:pPr>
    <w:rPr>
      <w:rFonts w:ascii="Times New Roman" w:hAnsi="Times New Roman"/>
      <w:sz w:val="24"/>
      <w:szCs w:val="20"/>
    </w:rPr>
  </w:style>
  <w:style w:type="paragraph" w:customStyle="1" w:styleId="CELEX">
    <w:name w:val="CELEX"/>
    <w:basedOn w:val="Normln"/>
    <w:next w:val="Normln"/>
    <w:uiPriority w:val="99"/>
    <w:rsid w:val="004110A1"/>
    <w:pPr>
      <w:spacing w:before="60" w:after="0" w:line="240" w:lineRule="auto"/>
      <w:jc w:val="both"/>
    </w:pPr>
    <w:rPr>
      <w:rFonts w:ascii="Times New Roman" w:hAnsi="Times New Roman"/>
      <w:i/>
      <w:sz w:val="20"/>
      <w:szCs w:val="20"/>
    </w:rPr>
  </w:style>
  <w:style w:type="paragraph" w:customStyle="1" w:styleId="funkce">
    <w:name w:val="funkce"/>
    <w:basedOn w:val="Normln"/>
    <w:uiPriority w:val="99"/>
    <w:rsid w:val="004110A1"/>
    <w:pPr>
      <w:keepLines/>
      <w:spacing w:after="0" w:line="240" w:lineRule="auto"/>
      <w:jc w:val="center"/>
    </w:pPr>
    <w:rPr>
      <w:rFonts w:ascii="Times New Roman" w:hAnsi="Times New Roman"/>
      <w:sz w:val="24"/>
      <w:szCs w:val="20"/>
    </w:rPr>
  </w:style>
  <w:style w:type="paragraph" w:customStyle="1" w:styleId="Psmeno">
    <w:name w:val="&quot;Písmeno&quot;"/>
    <w:basedOn w:val="Normln"/>
    <w:next w:val="Normln"/>
    <w:uiPriority w:val="99"/>
    <w:rsid w:val="004110A1"/>
    <w:pPr>
      <w:keepNext/>
      <w:keepLines/>
      <w:spacing w:after="0" w:line="240" w:lineRule="auto"/>
      <w:ind w:left="425" w:hanging="425"/>
      <w:jc w:val="both"/>
    </w:pPr>
    <w:rPr>
      <w:rFonts w:ascii="Times New Roman" w:hAnsi="Times New Roman"/>
      <w:sz w:val="24"/>
      <w:szCs w:val="20"/>
    </w:rPr>
  </w:style>
  <w:style w:type="paragraph" w:customStyle="1" w:styleId="Oznaenpozmn">
    <w:name w:val="Označení pozm.n."/>
    <w:basedOn w:val="Normln"/>
    <w:next w:val="Normln"/>
    <w:uiPriority w:val="99"/>
    <w:rsid w:val="004110A1"/>
    <w:pPr>
      <w:numPr>
        <w:numId w:val="8"/>
      </w:numPr>
      <w:spacing w:after="120" w:line="240" w:lineRule="auto"/>
      <w:jc w:val="both"/>
    </w:pPr>
    <w:rPr>
      <w:rFonts w:ascii="Times New Roman" w:hAnsi="Times New Roman"/>
      <w:b/>
      <w:sz w:val="24"/>
      <w:szCs w:val="20"/>
    </w:rPr>
  </w:style>
  <w:style w:type="paragraph" w:customStyle="1" w:styleId="Textpozmn">
    <w:name w:val="Text pozm.n."/>
    <w:basedOn w:val="Normln"/>
    <w:next w:val="Normln"/>
    <w:uiPriority w:val="99"/>
    <w:rsid w:val="004110A1"/>
    <w:pPr>
      <w:numPr>
        <w:numId w:val="9"/>
      </w:numPr>
      <w:tabs>
        <w:tab w:val="clear" w:pos="425"/>
        <w:tab w:val="left" w:pos="851"/>
      </w:tabs>
      <w:spacing w:after="120" w:line="240" w:lineRule="auto"/>
      <w:ind w:left="850"/>
      <w:jc w:val="both"/>
    </w:pPr>
    <w:rPr>
      <w:rFonts w:ascii="Times New Roman" w:hAnsi="Times New Roman"/>
      <w:sz w:val="24"/>
      <w:szCs w:val="20"/>
    </w:rPr>
  </w:style>
  <w:style w:type="paragraph" w:customStyle="1" w:styleId="Novelizanbodvpozmn">
    <w:name w:val="Novelizační bod v pozm.n."/>
    <w:basedOn w:val="Normln"/>
    <w:next w:val="Normln"/>
    <w:uiPriority w:val="99"/>
    <w:rsid w:val="004110A1"/>
    <w:pPr>
      <w:keepNext/>
      <w:keepLines/>
      <w:numPr>
        <w:numId w:val="10"/>
      </w:numPr>
      <w:tabs>
        <w:tab w:val="clear" w:pos="851"/>
        <w:tab w:val="left" w:pos="1418"/>
      </w:tabs>
      <w:spacing w:before="240" w:after="0" w:line="240" w:lineRule="auto"/>
      <w:ind w:left="1418" w:hanging="567"/>
      <w:jc w:val="both"/>
    </w:pPr>
    <w:rPr>
      <w:rFonts w:ascii="Times New Roman" w:hAnsi="Times New Roman"/>
      <w:sz w:val="24"/>
      <w:szCs w:val="20"/>
    </w:rPr>
  </w:style>
  <w:style w:type="paragraph" w:customStyle="1" w:styleId="Nadpispozmn">
    <w:name w:val="Nadpis pozm.n."/>
    <w:basedOn w:val="Normln"/>
    <w:next w:val="Normln"/>
    <w:uiPriority w:val="99"/>
    <w:rsid w:val="004110A1"/>
    <w:pPr>
      <w:keepNext/>
      <w:keepLines/>
      <w:spacing w:after="120" w:line="240" w:lineRule="auto"/>
      <w:jc w:val="center"/>
    </w:pPr>
    <w:rPr>
      <w:rFonts w:ascii="Times New Roman" w:hAnsi="Times New Roman"/>
      <w:b/>
      <w:sz w:val="32"/>
      <w:szCs w:val="20"/>
    </w:rPr>
  </w:style>
  <w:style w:type="character" w:customStyle="1" w:styleId="Odkaznapoznpodarou">
    <w:name w:val="Odkaz na pozn. pod čarou"/>
    <w:uiPriority w:val="99"/>
    <w:rsid w:val="004110A1"/>
    <w:rPr>
      <w:vertAlign w:val="superscript"/>
    </w:rPr>
  </w:style>
  <w:style w:type="paragraph" w:customStyle="1" w:styleId="Textbodunovely">
    <w:name w:val="Text bodu novely"/>
    <w:basedOn w:val="Normln"/>
    <w:next w:val="Normln"/>
    <w:uiPriority w:val="99"/>
    <w:rsid w:val="004110A1"/>
    <w:pPr>
      <w:spacing w:after="0" w:line="240" w:lineRule="auto"/>
      <w:ind w:left="567" w:hanging="567"/>
      <w:jc w:val="both"/>
    </w:pPr>
    <w:rPr>
      <w:rFonts w:ascii="Times New Roman" w:hAnsi="Times New Roman"/>
      <w:sz w:val="24"/>
      <w:szCs w:val="20"/>
    </w:rPr>
  </w:style>
  <w:style w:type="character" w:styleId="slostrnky">
    <w:name w:val="page number"/>
    <w:basedOn w:val="Standardnpsmoodstavce"/>
    <w:uiPriority w:val="99"/>
    <w:rsid w:val="004110A1"/>
    <w:rPr>
      <w:rFonts w:cs="Times New Roman"/>
    </w:rPr>
  </w:style>
  <w:style w:type="paragraph" w:styleId="Zpat">
    <w:name w:val="footer"/>
    <w:basedOn w:val="Normln"/>
    <w:link w:val="ZpatChar"/>
    <w:uiPriority w:val="99"/>
    <w:rsid w:val="004110A1"/>
    <w:pPr>
      <w:tabs>
        <w:tab w:val="center" w:pos="4536"/>
        <w:tab w:val="right" w:pos="9072"/>
      </w:tabs>
      <w:spacing w:after="0" w:line="240" w:lineRule="auto"/>
      <w:jc w:val="both"/>
    </w:pPr>
    <w:rPr>
      <w:rFonts w:ascii="Times New Roman" w:hAnsi="Times New Roman"/>
      <w:sz w:val="24"/>
      <w:szCs w:val="20"/>
    </w:rPr>
  </w:style>
  <w:style w:type="character" w:customStyle="1" w:styleId="ZpatChar">
    <w:name w:val="Zápatí Char"/>
    <w:basedOn w:val="Standardnpsmoodstavce"/>
    <w:link w:val="Zpat"/>
    <w:uiPriority w:val="99"/>
    <w:locked/>
    <w:rsid w:val="004110A1"/>
    <w:rPr>
      <w:rFonts w:ascii="Times New Roman" w:hAnsi="Times New Roman" w:cs="Times New Roman"/>
      <w:sz w:val="20"/>
      <w:szCs w:val="20"/>
    </w:rPr>
  </w:style>
  <w:style w:type="paragraph" w:styleId="Textpoznpodarou">
    <w:name w:val="footnote text"/>
    <w:basedOn w:val="Normln"/>
    <w:link w:val="TextpoznpodarouChar"/>
    <w:uiPriority w:val="99"/>
    <w:rsid w:val="004110A1"/>
    <w:pPr>
      <w:tabs>
        <w:tab w:val="left" w:pos="425"/>
      </w:tabs>
      <w:spacing w:after="0" w:line="240" w:lineRule="auto"/>
      <w:ind w:left="425" w:hanging="425"/>
      <w:jc w:val="both"/>
    </w:pPr>
    <w:rPr>
      <w:rFonts w:ascii="Times New Roman" w:hAnsi="Times New Roman"/>
      <w:sz w:val="20"/>
      <w:szCs w:val="20"/>
    </w:rPr>
  </w:style>
  <w:style w:type="character" w:customStyle="1" w:styleId="TextpoznpodarouChar">
    <w:name w:val="Text pozn. pod čarou Char"/>
    <w:basedOn w:val="Standardnpsmoodstavce"/>
    <w:link w:val="Textpoznpodarou"/>
    <w:uiPriority w:val="99"/>
    <w:locked/>
    <w:rsid w:val="004110A1"/>
    <w:rPr>
      <w:rFonts w:ascii="Times New Roman" w:hAnsi="Times New Roman" w:cs="Times New Roman"/>
      <w:sz w:val="20"/>
      <w:szCs w:val="20"/>
    </w:rPr>
  </w:style>
  <w:style w:type="character" w:styleId="Znakapoznpodarou">
    <w:name w:val="footnote reference"/>
    <w:basedOn w:val="Standardnpsmoodstavce"/>
    <w:uiPriority w:val="99"/>
    <w:rsid w:val="004110A1"/>
    <w:rPr>
      <w:rFonts w:cs="Times New Roman"/>
      <w:vertAlign w:val="superscript"/>
    </w:rPr>
  </w:style>
  <w:style w:type="paragraph" w:styleId="Titulek">
    <w:name w:val="caption"/>
    <w:basedOn w:val="Normln"/>
    <w:next w:val="Normln"/>
    <w:uiPriority w:val="99"/>
    <w:qFormat/>
    <w:rsid w:val="004110A1"/>
    <w:pPr>
      <w:spacing w:before="120" w:after="120" w:line="240" w:lineRule="auto"/>
      <w:jc w:val="both"/>
    </w:pPr>
    <w:rPr>
      <w:rFonts w:ascii="Times New Roman" w:hAnsi="Times New Roman"/>
      <w:b/>
      <w:sz w:val="24"/>
      <w:szCs w:val="20"/>
    </w:rPr>
  </w:style>
  <w:style w:type="paragraph" w:customStyle="1" w:styleId="Nvrh">
    <w:name w:val="Návrh"/>
    <w:basedOn w:val="Normln"/>
    <w:next w:val="ZKON"/>
    <w:uiPriority w:val="99"/>
    <w:rsid w:val="004110A1"/>
    <w:pPr>
      <w:keepNext/>
      <w:keepLines/>
      <w:spacing w:after="240" w:line="240" w:lineRule="auto"/>
      <w:jc w:val="center"/>
      <w:outlineLvl w:val="0"/>
    </w:pPr>
    <w:rPr>
      <w:rFonts w:ascii="Times New Roman" w:hAnsi="Times New Roman"/>
      <w:spacing w:val="40"/>
      <w:sz w:val="24"/>
      <w:szCs w:val="20"/>
    </w:rPr>
  </w:style>
  <w:style w:type="paragraph" w:customStyle="1" w:styleId="Podpis">
    <w:name w:val="Podpis_"/>
    <w:basedOn w:val="Normln"/>
    <w:next w:val="funkce"/>
    <w:uiPriority w:val="99"/>
    <w:rsid w:val="004110A1"/>
    <w:pPr>
      <w:keepNext/>
      <w:keepLines/>
      <w:spacing w:before="720" w:after="0" w:line="240" w:lineRule="auto"/>
      <w:jc w:val="center"/>
    </w:pPr>
    <w:rPr>
      <w:rFonts w:ascii="Times New Roman" w:hAnsi="Times New Roman"/>
      <w:sz w:val="24"/>
      <w:szCs w:val="20"/>
    </w:rPr>
  </w:style>
  <w:style w:type="paragraph" w:customStyle="1" w:styleId="Odstavec">
    <w:name w:val="Odstavec"/>
    <w:basedOn w:val="Normln"/>
    <w:uiPriority w:val="99"/>
    <w:rsid w:val="004110A1"/>
    <w:pPr>
      <w:widowControl w:val="0"/>
      <w:numPr>
        <w:numId w:val="11"/>
      </w:numPr>
      <w:spacing w:after="120" w:line="240" w:lineRule="auto"/>
      <w:jc w:val="both"/>
    </w:pPr>
    <w:rPr>
      <w:rFonts w:ascii="Times New Roman" w:hAnsi="Times New Roman"/>
      <w:sz w:val="24"/>
      <w:szCs w:val="20"/>
    </w:rPr>
  </w:style>
  <w:style w:type="paragraph" w:customStyle="1" w:styleId="VARIANTA">
    <w:name w:val="VARIANTA"/>
    <w:basedOn w:val="Normln"/>
    <w:next w:val="Normln"/>
    <w:uiPriority w:val="99"/>
    <w:rsid w:val="004110A1"/>
    <w:pPr>
      <w:keepNext/>
      <w:spacing w:before="120" w:after="120" w:line="240" w:lineRule="auto"/>
      <w:jc w:val="both"/>
    </w:pPr>
    <w:rPr>
      <w:rFonts w:ascii="Times New Roman" w:hAnsi="Times New Roman"/>
      <w:caps/>
      <w:spacing w:val="60"/>
      <w:sz w:val="24"/>
      <w:szCs w:val="20"/>
    </w:rPr>
  </w:style>
  <w:style w:type="paragraph" w:customStyle="1" w:styleId="VARIANTA-konec">
    <w:name w:val="VARIANTA - konec"/>
    <w:basedOn w:val="Normln"/>
    <w:next w:val="Normln"/>
    <w:uiPriority w:val="99"/>
    <w:rsid w:val="004110A1"/>
    <w:pPr>
      <w:spacing w:after="0" w:line="240" w:lineRule="auto"/>
      <w:jc w:val="both"/>
    </w:pPr>
    <w:rPr>
      <w:rFonts w:ascii="Times New Roman" w:hAnsi="Times New Roman"/>
      <w:caps/>
      <w:spacing w:val="60"/>
      <w:sz w:val="24"/>
      <w:szCs w:val="20"/>
    </w:rPr>
  </w:style>
  <w:style w:type="paragraph" w:customStyle="1" w:styleId="Nadpisparagrafu">
    <w:name w:val="Nadpis paragrafu"/>
    <w:basedOn w:val="Paragraf"/>
    <w:next w:val="Textodstavce"/>
    <w:uiPriority w:val="99"/>
    <w:rsid w:val="004110A1"/>
    <w:rPr>
      <w:b/>
    </w:rPr>
  </w:style>
  <w:style w:type="paragraph" w:customStyle="1" w:styleId="Nadpislnku">
    <w:name w:val="Nadpis článku"/>
    <w:basedOn w:val="lnek"/>
    <w:next w:val="Textodstavce"/>
    <w:uiPriority w:val="99"/>
    <w:rsid w:val="004110A1"/>
    <w:rPr>
      <w:b/>
    </w:rPr>
  </w:style>
  <w:style w:type="paragraph" w:customStyle="1" w:styleId="novelizanbodvpozmn0">
    <w:name w:val="novelizační bod v pozm.n."/>
    <w:basedOn w:val="Textparagrafu"/>
    <w:uiPriority w:val="99"/>
    <w:rsid w:val="004110A1"/>
    <w:pPr>
      <w:numPr>
        <w:numId w:val="12"/>
      </w:numPr>
      <w:tabs>
        <w:tab w:val="clear" w:pos="992"/>
        <w:tab w:val="num" w:pos="782"/>
      </w:tabs>
      <w:spacing w:after="120"/>
      <w:ind w:left="0" w:firstLine="425"/>
      <w:outlineLvl w:val="9"/>
    </w:pPr>
  </w:style>
  <w:style w:type="paragraph" w:styleId="Normlnweb">
    <w:name w:val="Normal (Web)"/>
    <w:basedOn w:val="Normln"/>
    <w:uiPriority w:val="99"/>
    <w:rsid w:val="004110A1"/>
    <w:pPr>
      <w:spacing w:before="100" w:after="100" w:line="240" w:lineRule="auto"/>
    </w:pPr>
    <w:rPr>
      <w:rFonts w:ascii="Times New Roman" w:hAnsi="Times New Roman"/>
      <w:sz w:val="24"/>
      <w:szCs w:val="20"/>
    </w:rPr>
  </w:style>
  <w:style w:type="paragraph" w:styleId="Zkladntext3">
    <w:name w:val="Body Text 3"/>
    <w:basedOn w:val="Normln"/>
    <w:link w:val="Zkladntext3Char"/>
    <w:uiPriority w:val="99"/>
    <w:rsid w:val="004110A1"/>
    <w:pPr>
      <w:spacing w:after="0" w:line="240" w:lineRule="auto"/>
      <w:jc w:val="both"/>
    </w:pPr>
    <w:rPr>
      <w:rFonts w:ascii="Times New Roman" w:hAnsi="Times New Roman"/>
      <w:color w:val="0000FF"/>
      <w:sz w:val="24"/>
      <w:szCs w:val="20"/>
    </w:rPr>
  </w:style>
  <w:style w:type="character" w:customStyle="1" w:styleId="Zkladntext3Char">
    <w:name w:val="Základní text 3 Char"/>
    <w:basedOn w:val="Standardnpsmoodstavce"/>
    <w:link w:val="Zkladntext3"/>
    <w:uiPriority w:val="99"/>
    <w:locked/>
    <w:rsid w:val="004110A1"/>
    <w:rPr>
      <w:rFonts w:ascii="Times New Roman" w:hAnsi="Times New Roman" w:cs="Times New Roman"/>
      <w:color w:val="0000FF"/>
      <w:sz w:val="20"/>
      <w:szCs w:val="20"/>
    </w:rPr>
  </w:style>
  <w:style w:type="character" w:customStyle="1" w:styleId="TextpsmeneChar">
    <w:name w:val="Text písmene Char"/>
    <w:uiPriority w:val="99"/>
    <w:rsid w:val="004110A1"/>
    <w:rPr>
      <w:sz w:val="24"/>
      <w:lang w:val="cs-CZ"/>
    </w:rPr>
  </w:style>
  <w:style w:type="paragraph" w:customStyle="1" w:styleId="Ivana">
    <w:name w:val="Ivana"/>
    <w:basedOn w:val="Normln"/>
    <w:autoRedefine/>
    <w:uiPriority w:val="99"/>
    <w:rsid w:val="004110A1"/>
    <w:pPr>
      <w:numPr>
        <w:ilvl w:val="1"/>
      </w:numPr>
      <w:tabs>
        <w:tab w:val="num" w:pos="0"/>
        <w:tab w:val="num" w:pos="540"/>
      </w:tabs>
      <w:spacing w:after="0" w:line="240" w:lineRule="auto"/>
      <w:jc w:val="both"/>
    </w:pPr>
    <w:rPr>
      <w:rFonts w:ascii="Times New Roman" w:hAnsi="Times New Roman"/>
      <w:sz w:val="24"/>
      <w:szCs w:val="20"/>
    </w:rPr>
  </w:style>
  <w:style w:type="character" w:styleId="Siln">
    <w:name w:val="Strong"/>
    <w:basedOn w:val="Standardnpsmoodstavce"/>
    <w:uiPriority w:val="99"/>
    <w:qFormat/>
    <w:rsid w:val="004110A1"/>
    <w:rPr>
      <w:rFonts w:cs="Times New Roman"/>
      <w:b/>
    </w:rPr>
  </w:style>
  <w:style w:type="paragraph" w:styleId="FormtovanvHTML">
    <w:name w:val="HTML Preformatted"/>
    <w:basedOn w:val="Normln"/>
    <w:link w:val="FormtovanvHTMLChar"/>
    <w:uiPriority w:val="99"/>
    <w:rsid w:val="0041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cs="Arial Unicode MS"/>
      <w:sz w:val="20"/>
      <w:szCs w:val="20"/>
    </w:rPr>
  </w:style>
  <w:style w:type="character" w:customStyle="1" w:styleId="FormtovanvHTMLChar">
    <w:name w:val="Formátovaný v HTML Char"/>
    <w:basedOn w:val="Standardnpsmoodstavce"/>
    <w:link w:val="FormtovanvHTML"/>
    <w:uiPriority w:val="99"/>
    <w:locked/>
    <w:rsid w:val="004110A1"/>
    <w:rPr>
      <w:rFonts w:ascii="Arial Unicode MS" w:hAnsi="Arial Unicode MS" w:cs="Arial Unicode MS"/>
      <w:sz w:val="20"/>
      <w:szCs w:val="20"/>
    </w:rPr>
  </w:style>
  <w:style w:type="paragraph" w:styleId="Pedmtkomente">
    <w:name w:val="annotation subject"/>
    <w:basedOn w:val="Textkomente"/>
    <w:next w:val="Textkomente"/>
    <w:link w:val="PedmtkomenteChar"/>
    <w:uiPriority w:val="99"/>
    <w:rsid w:val="004110A1"/>
    <w:pPr>
      <w:spacing w:after="0"/>
      <w:jc w:val="both"/>
    </w:pPr>
    <w:rPr>
      <w:rFonts w:ascii="Times New Roman" w:hAnsi="Times New Roman"/>
      <w:b/>
      <w:bCs/>
    </w:rPr>
  </w:style>
  <w:style w:type="character" w:customStyle="1" w:styleId="PedmtkomenteChar">
    <w:name w:val="Předmět komentáře Char"/>
    <w:basedOn w:val="TextkomenteChar"/>
    <w:link w:val="Pedmtkomente"/>
    <w:uiPriority w:val="99"/>
    <w:locked/>
    <w:rsid w:val="004110A1"/>
    <w:rPr>
      <w:rFonts w:ascii="Times New Roman" w:hAnsi="Times New Roman" w:cs="Times New Roman"/>
      <w:b/>
      <w:bCs/>
      <w:sz w:val="20"/>
      <w:szCs w:val="20"/>
    </w:rPr>
  </w:style>
  <w:style w:type="paragraph" w:styleId="Revize">
    <w:name w:val="Revision"/>
    <w:hidden/>
    <w:uiPriority w:val="99"/>
    <w:rsid w:val="004110A1"/>
    <w:rPr>
      <w:rFonts w:ascii="Times New Roman" w:hAnsi="Times New Roman"/>
      <w:sz w:val="24"/>
      <w:szCs w:val="20"/>
    </w:rPr>
  </w:style>
  <w:style w:type="character" w:customStyle="1" w:styleId="TextodstavceChar">
    <w:name w:val="Text odstavce Char"/>
    <w:link w:val="Textodstavce"/>
    <w:uiPriority w:val="99"/>
    <w:locked/>
    <w:rsid w:val="00354848"/>
    <w:rPr>
      <w:rFonts w:ascii="Times New Roman" w:hAnsi="Times New Roman"/>
      <w:sz w:val="20"/>
    </w:rPr>
  </w:style>
  <w:style w:type="paragraph" w:styleId="Zkladntext2">
    <w:name w:val="Body Text 2"/>
    <w:basedOn w:val="Normln"/>
    <w:link w:val="Zkladntext2Char"/>
    <w:uiPriority w:val="99"/>
    <w:rsid w:val="00F65CDB"/>
    <w:pPr>
      <w:spacing w:after="120" w:line="480" w:lineRule="auto"/>
    </w:pPr>
  </w:style>
  <w:style w:type="character" w:customStyle="1" w:styleId="Zkladntext2Char">
    <w:name w:val="Základní text 2 Char"/>
    <w:basedOn w:val="Standardnpsmoodstavce"/>
    <w:link w:val="Zkladntext2"/>
    <w:uiPriority w:val="99"/>
    <w:locked/>
    <w:rsid w:val="00F65CDB"/>
    <w:rPr>
      <w:rFonts w:cs="Times New Roman"/>
    </w:rPr>
  </w:style>
  <w:style w:type="paragraph" w:styleId="Zkladntext">
    <w:name w:val="Body Text"/>
    <w:basedOn w:val="Normln"/>
    <w:link w:val="ZkladntextChar"/>
    <w:uiPriority w:val="99"/>
    <w:rsid w:val="00F65CDB"/>
    <w:pPr>
      <w:spacing w:after="120"/>
    </w:pPr>
  </w:style>
  <w:style w:type="character" w:customStyle="1" w:styleId="ZkladntextChar">
    <w:name w:val="Základní text Char"/>
    <w:basedOn w:val="Standardnpsmoodstavce"/>
    <w:link w:val="Zkladntext"/>
    <w:uiPriority w:val="99"/>
    <w:locked/>
    <w:rsid w:val="00F65CDB"/>
    <w:rPr>
      <w:rFonts w:cs="Times New Roman"/>
    </w:rPr>
  </w:style>
  <w:style w:type="paragraph" w:styleId="Zkladntextodsazen2">
    <w:name w:val="Body Text Indent 2"/>
    <w:basedOn w:val="Normln"/>
    <w:link w:val="Zkladntextodsazen2Char"/>
    <w:uiPriority w:val="99"/>
    <w:rsid w:val="00F65CDB"/>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F65CDB"/>
    <w:rPr>
      <w:rFonts w:cs="Times New Roman"/>
    </w:rPr>
  </w:style>
  <w:style w:type="paragraph" w:styleId="Zkladntextodsazen3">
    <w:name w:val="Body Text Indent 3"/>
    <w:basedOn w:val="Normln"/>
    <w:link w:val="Zkladntextodsazen3Char"/>
    <w:uiPriority w:val="99"/>
    <w:rsid w:val="00F65CD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F65CDB"/>
    <w:rPr>
      <w:rFonts w:cs="Times New Roman"/>
      <w:sz w:val="16"/>
      <w:szCs w:val="16"/>
    </w:rPr>
  </w:style>
  <w:style w:type="character" w:styleId="Sledovanodkaz">
    <w:name w:val="FollowedHyperlink"/>
    <w:basedOn w:val="Standardnpsmoodstavce"/>
    <w:uiPriority w:val="99"/>
    <w:semiHidden/>
    <w:rsid w:val="00FB3DD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94647">
      <w:marLeft w:val="0"/>
      <w:marRight w:val="0"/>
      <w:marTop w:val="0"/>
      <w:marBottom w:val="0"/>
      <w:divBdr>
        <w:top w:val="none" w:sz="0" w:space="0" w:color="auto"/>
        <w:left w:val="none" w:sz="0" w:space="0" w:color="auto"/>
        <w:bottom w:val="none" w:sz="0" w:space="0" w:color="auto"/>
        <w:right w:val="none" w:sz="0" w:space="0" w:color="auto"/>
      </w:divBdr>
    </w:div>
    <w:div w:id="1442794648">
      <w:marLeft w:val="0"/>
      <w:marRight w:val="0"/>
      <w:marTop w:val="0"/>
      <w:marBottom w:val="0"/>
      <w:divBdr>
        <w:top w:val="none" w:sz="0" w:space="0" w:color="auto"/>
        <w:left w:val="none" w:sz="0" w:space="0" w:color="auto"/>
        <w:bottom w:val="none" w:sz="0" w:space="0" w:color="auto"/>
        <w:right w:val="none" w:sz="0" w:space="0" w:color="auto"/>
      </w:divBdr>
    </w:div>
    <w:div w:id="1442794649">
      <w:marLeft w:val="0"/>
      <w:marRight w:val="0"/>
      <w:marTop w:val="0"/>
      <w:marBottom w:val="0"/>
      <w:divBdr>
        <w:top w:val="none" w:sz="0" w:space="0" w:color="auto"/>
        <w:left w:val="none" w:sz="0" w:space="0" w:color="auto"/>
        <w:bottom w:val="none" w:sz="0" w:space="0" w:color="auto"/>
        <w:right w:val="none" w:sz="0" w:space="0" w:color="auto"/>
      </w:divBdr>
    </w:div>
    <w:div w:id="1442794650">
      <w:marLeft w:val="0"/>
      <w:marRight w:val="0"/>
      <w:marTop w:val="0"/>
      <w:marBottom w:val="0"/>
      <w:divBdr>
        <w:top w:val="none" w:sz="0" w:space="0" w:color="auto"/>
        <w:left w:val="none" w:sz="0" w:space="0" w:color="auto"/>
        <w:bottom w:val="none" w:sz="0" w:space="0" w:color="auto"/>
        <w:right w:val="none" w:sz="0" w:space="0" w:color="auto"/>
      </w:divBdr>
    </w:div>
    <w:div w:id="1442794651">
      <w:marLeft w:val="0"/>
      <w:marRight w:val="0"/>
      <w:marTop w:val="0"/>
      <w:marBottom w:val="0"/>
      <w:divBdr>
        <w:top w:val="none" w:sz="0" w:space="0" w:color="auto"/>
        <w:left w:val="none" w:sz="0" w:space="0" w:color="auto"/>
        <w:bottom w:val="none" w:sz="0" w:space="0" w:color="auto"/>
        <w:right w:val="none" w:sz="0" w:space="0" w:color="auto"/>
      </w:divBdr>
    </w:div>
    <w:div w:id="1442794652">
      <w:marLeft w:val="0"/>
      <w:marRight w:val="0"/>
      <w:marTop w:val="0"/>
      <w:marBottom w:val="0"/>
      <w:divBdr>
        <w:top w:val="none" w:sz="0" w:space="0" w:color="auto"/>
        <w:left w:val="none" w:sz="0" w:space="0" w:color="auto"/>
        <w:bottom w:val="none" w:sz="0" w:space="0" w:color="auto"/>
        <w:right w:val="none" w:sz="0" w:space="0" w:color="auto"/>
      </w:divBdr>
    </w:div>
    <w:div w:id="1442794653">
      <w:marLeft w:val="0"/>
      <w:marRight w:val="0"/>
      <w:marTop w:val="0"/>
      <w:marBottom w:val="0"/>
      <w:divBdr>
        <w:top w:val="none" w:sz="0" w:space="0" w:color="auto"/>
        <w:left w:val="none" w:sz="0" w:space="0" w:color="auto"/>
        <w:bottom w:val="none" w:sz="0" w:space="0" w:color="auto"/>
        <w:right w:val="none" w:sz="0" w:space="0" w:color="auto"/>
      </w:divBdr>
    </w:div>
    <w:div w:id="1442794654">
      <w:marLeft w:val="0"/>
      <w:marRight w:val="0"/>
      <w:marTop w:val="0"/>
      <w:marBottom w:val="0"/>
      <w:divBdr>
        <w:top w:val="none" w:sz="0" w:space="0" w:color="auto"/>
        <w:left w:val="none" w:sz="0" w:space="0" w:color="auto"/>
        <w:bottom w:val="none" w:sz="0" w:space="0" w:color="auto"/>
        <w:right w:val="none" w:sz="0" w:space="0" w:color="auto"/>
      </w:divBdr>
    </w:div>
    <w:div w:id="1442794655">
      <w:marLeft w:val="0"/>
      <w:marRight w:val="0"/>
      <w:marTop w:val="0"/>
      <w:marBottom w:val="0"/>
      <w:divBdr>
        <w:top w:val="none" w:sz="0" w:space="0" w:color="auto"/>
        <w:left w:val="none" w:sz="0" w:space="0" w:color="auto"/>
        <w:bottom w:val="none" w:sz="0" w:space="0" w:color="auto"/>
        <w:right w:val="none" w:sz="0" w:space="0" w:color="auto"/>
      </w:divBdr>
    </w:div>
    <w:div w:id="1442794656">
      <w:marLeft w:val="0"/>
      <w:marRight w:val="0"/>
      <w:marTop w:val="0"/>
      <w:marBottom w:val="0"/>
      <w:divBdr>
        <w:top w:val="none" w:sz="0" w:space="0" w:color="auto"/>
        <w:left w:val="none" w:sz="0" w:space="0" w:color="auto"/>
        <w:bottom w:val="none" w:sz="0" w:space="0" w:color="auto"/>
        <w:right w:val="none" w:sz="0" w:space="0" w:color="auto"/>
      </w:divBdr>
    </w:div>
    <w:div w:id="1442794657">
      <w:marLeft w:val="0"/>
      <w:marRight w:val="0"/>
      <w:marTop w:val="0"/>
      <w:marBottom w:val="0"/>
      <w:divBdr>
        <w:top w:val="none" w:sz="0" w:space="0" w:color="auto"/>
        <w:left w:val="none" w:sz="0" w:space="0" w:color="auto"/>
        <w:bottom w:val="none" w:sz="0" w:space="0" w:color="auto"/>
        <w:right w:val="none" w:sz="0" w:space="0" w:color="auto"/>
      </w:divBdr>
    </w:div>
    <w:div w:id="1442794658">
      <w:marLeft w:val="0"/>
      <w:marRight w:val="0"/>
      <w:marTop w:val="0"/>
      <w:marBottom w:val="0"/>
      <w:divBdr>
        <w:top w:val="none" w:sz="0" w:space="0" w:color="auto"/>
        <w:left w:val="none" w:sz="0" w:space="0" w:color="auto"/>
        <w:bottom w:val="none" w:sz="0" w:space="0" w:color="auto"/>
        <w:right w:val="none" w:sz="0" w:space="0" w:color="auto"/>
      </w:divBdr>
    </w:div>
    <w:div w:id="1442794659">
      <w:marLeft w:val="0"/>
      <w:marRight w:val="0"/>
      <w:marTop w:val="0"/>
      <w:marBottom w:val="0"/>
      <w:divBdr>
        <w:top w:val="none" w:sz="0" w:space="0" w:color="auto"/>
        <w:left w:val="none" w:sz="0" w:space="0" w:color="auto"/>
        <w:bottom w:val="none" w:sz="0" w:space="0" w:color="auto"/>
        <w:right w:val="none" w:sz="0" w:space="0" w:color="auto"/>
      </w:divBdr>
    </w:div>
    <w:div w:id="1442794660">
      <w:marLeft w:val="0"/>
      <w:marRight w:val="0"/>
      <w:marTop w:val="0"/>
      <w:marBottom w:val="0"/>
      <w:divBdr>
        <w:top w:val="none" w:sz="0" w:space="0" w:color="auto"/>
        <w:left w:val="none" w:sz="0" w:space="0" w:color="auto"/>
        <w:bottom w:val="none" w:sz="0" w:space="0" w:color="auto"/>
        <w:right w:val="none" w:sz="0" w:space="0" w:color="auto"/>
      </w:divBdr>
    </w:div>
    <w:div w:id="1442794661">
      <w:marLeft w:val="0"/>
      <w:marRight w:val="0"/>
      <w:marTop w:val="0"/>
      <w:marBottom w:val="0"/>
      <w:divBdr>
        <w:top w:val="none" w:sz="0" w:space="0" w:color="auto"/>
        <w:left w:val="none" w:sz="0" w:space="0" w:color="auto"/>
        <w:bottom w:val="none" w:sz="0" w:space="0" w:color="auto"/>
        <w:right w:val="none" w:sz="0" w:space="0" w:color="auto"/>
      </w:divBdr>
    </w:div>
    <w:div w:id="1442794662">
      <w:marLeft w:val="0"/>
      <w:marRight w:val="0"/>
      <w:marTop w:val="0"/>
      <w:marBottom w:val="0"/>
      <w:divBdr>
        <w:top w:val="none" w:sz="0" w:space="0" w:color="auto"/>
        <w:left w:val="none" w:sz="0" w:space="0" w:color="auto"/>
        <w:bottom w:val="none" w:sz="0" w:space="0" w:color="auto"/>
        <w:right w:val="none" w:sz="0" w:space="0" w:color="auto"/>
      </w:divBdr>
    </w:div>
    <w:div w:id="1442794663">
      <w:marLeft w:val="0"/>
      <w:marRight w:val="0"/>
      <w:marTop w:val="0"/>
      <w:marBottom w:val="0"/>
      <w:divBdr>
        <w:top w:val="none" w:sz="0" w:space="0" w:color="auto"/>
        <w:left w:val="none" w:sz="0" w:space="0" w:color="auto"/>
        <w:bottom w:val="none" w:sz="0" w:space="0" w:color="auto"/>
        <w:right w:val="none" w:sz="0" w:space="0" w:color="auto"/>
      </w:divBdr>
    </w:div>
    <w:div w:id="1442794664">
      <w:marLeft w:val="0"/>
      <w:marRight w:val="0"/>
      <w:marTop w:val="0"/>
      <w:marBottom w:val="0"/>
      <w:divBdr>
        <w:top w:val="none" w:sz="0" w:space="0" w:color="auto"/>
        <w:left w:val="none" w:sz="0" w:space="0" w:color="auto"/>
        <w:bottom w:val="none" w:sz="0" w:space="0" w:color="auto"/>
        <w:right w:val="none" w:sz="0" w:space="0" w:color="auto"/>
      </w:divBdr>
    </w:div>
    <w:div w:id="1442794665">
      <w:marLeft w:val="0"/>
      <w:marRight w:val="0"/>
      <w:marTop w:val="0"/>
      <w:marBottom w:val="0"/>
      <w:divBdr>
        <w:top w:val="none" w:sz="0" w:space="0" w:color="auto"/>
        <w:left w:val="none" w:sz="0" w:space="0" w:color="auto"/>
        <w:bottom w:val="none" w:sz="0" w:space="0" w:color="auto"/>
        <w:right w:val="none" w:sz="0" w:space="0" w:color="auto"/>
      </w:divBdr>
    </w:div>
    <w:div w:id="1442794666">
      <w:marLeft w:val="0"/>
      <w:marRight w:val="0"/>
      <w:marTop w:val="0"/>
      <w:marBottom w:val="0"/>
      <w:divBdr>
        <w:top w:val="none" w:sz="0" w:space="0" w:color="auto"/>
        <w:left w:val="none" w:sz="0" w:space="0" w:color="auto"/>
        <w:bottom w:val="none" w:sz="0" w:space="0" w:color="auto"/>
        <w:right w:val="none" w:sz="0" w:space="0" w:color="auto"/>
      </w:divBdr>
    </w:div>
    <w:div w:id="1442794667">
      <w:marLeft w:val="0"/>
      <w:marRight w:val="0"/>
      <w:marTop w:val="0"/>
      <w:marBottom w:val="0"/>
      <w:divBdr>
        <w:top w:val="none" w:sz="0" w:space="0" w:color="auto"/>
        <w:left w:val="none" w:sz="0" w:space="0" w:color="auto"/>
        <w:bottom w:val="none" w:sz="0" w:space="0" w:color="auto"/>
        <w:right w:val="none" w:sz="0" w:space="0" w:color="auto"/>
      </w:divBdr>
    </w:div>
    <w:div w:id="1442794668">
      <w:marLeft w:val="0"/>
      <w:marRight w:val="0"/>
      <w:marTop w:val="0"/>
      <w:marBottom w:val="0"/>
      <w:divBdr>
        <w:top w:val="none" w:sz="0" w:space="0" w:color="auto"/>
        <w:left w:val="none" w:sz="0" w:space="0" w:color="auto"/>
        <w:bottom w:val="none" w:sz="0" w:space="0" w:color="auto"/>
        <w:right w:val="none" w:sz="0" w:space="0" w:color="auto"/>
      </w:divBdr>
    </w:div>
    <w:div w:id="1442794669">
      <w:marLeft w:val="0"/>
      <w:marRight w:val="0"/>
      <w:marTop w:val="0"/>
      <w:marBottom w:val="0"/>
      <w:divBdr>
        <w:top w:val="none" w:sz="0" w:space="0" w:color="auto"/>
        <w:left w:val="none" w:sz="0" w:space="0" w:color="auto"/>
        <w:bottom w:val="none" w:sz="0" w:space="0" w:color="auto"/>
        <w:right w:val="none" w:sz="0" w:space="0" w:color="auto"/>
      </w:divBdr>
    </w:div>
    <w:div w:id="1442794670">
      <w:marLeft w:val="0"/>
      <w:marRight w:val="0"/>
      <w:marTop w:val="0"/>
      <w:marBottom w:val="0"/>
      <w:divBdr>
        <w:top w:val="none" w:sz="0" w:space="0" w:color="auto"/>
        <w:left w:val="none" w:sz="0" w:space="0" w:color="auto"/>
        <w:bottom w:val="none" w:sz="0" w:space="0" w:color="auto"/>
        <w:right w:val="none" w:sz="0" w:space="0" w:color="auto"/>
      </w:divBdr>
    </w:div>
    <w:div w:id="1442794671">
      <w:marLeft w:val="0"/>
      <w:marRight w:val="0"/>
      <w:marTop w:val="0"/>
      <w:marBottom w:val="0"/>
      <w:divBdr>
        <w:top w:val="none" w:sz="0" w:space="0" w:color="auto"/>
        <w:left w:val="none" w:sz="0" w:space="0" w:color="auto"/>
        <w:bottom w:val="none" w:sz="0" w:space="0" w:color="auto"/>
        <w:right w:val="none" w:sz="0" w:space="0" w:color="auto"/>
      </w:divBdr>
    </w:div>
    <w:div w:id="1442794672">
      <w:marLeft w:val="0"/>
      <w:marRight w:val="0"/>
      <w:marTop w:val="0"/>
      <w:marBottom w:val="0"/>
      <w:divBdr>
        <w:top w:val="none" w:sz="0" w:space="0" w:color="auto"/>
        <w:left w:val="none" w:sz="0" w:space="0" w:color="auto"/>
        <w:bottom w:val="none" w:sz="0" w:space="0" w:color="auto"/>
        <w:right w:val="none" w:sz="0" w:space="0" w:color="auto"/>
      </w:divBdr>
    </w:div>
    <w:div w:id="1442794673">
      <w:marLeft w:val="0"/>
      <w:marRight w:val="0"/>
      <w:marTop w:val="0"/>
      <w:marBottom w:val="0"/>
      <w:divBdr>
        <w:top w:val="none" w:sz="0" w:space="0" w:color="auto"/>
        <w:left w:val="none" w:sz="0" w:space="0" w:color="auto"/>
        <w:bottom w:val="none" w:sz="0" w:space="0" w:color="auto"/>
        <w:right w:val="none" w:sz="0" w:space="0" w:color="auto"/>
      </w:divBdr>
    </w:div>
    <w:div w:id="1442794674">
      <w:marLeft w:val="0"/>
      <w:marRight w:val="0"/>
      <w:marTop w:val="0"/>
      <w:marBottom w:val="0"/>
      <w:divBdr>
        <w:top w:val="none" w:sz="0" w:space="0" w:color="auto"/>
        <w:left w:val="none" w:sz="0" w:space="0" w:color="auto"/>
        <w:bottom w:val="none" w:sz="0" w:space="0" w:color="auto"/>
        <w:right w:val="none" w:sz="0" w:space="0" w:color="auto"/>
      </w:divBdr>
    </w:div>
    <w:div w:id="1442794675">
      <w:marLeft w:val="0"/>
      <w:marRight w:val="0"/>
      <w:marTop w:val="0"/>
      <w:marBottom w:val="0"/>
      <w:divBdr>
        <w:top w:val="none" w:sz="0" w:space="0" w:color="auto"/>
        <w:left w:val="none" w:sz="0" w:space="0" w:color="auto"/>
        <w:bottom w:val="none" w:sz="0" w:space="0" w:color="auto"/>
        <w:right w:val="none" w:sz="0" w:space="0" w:color="auto"/>
      </w:divBdr>
    </w:div>
    <w:div w:id="1442794676">
      <w:marLeft w:val="0"/>
      <w:marRight w:val="0"/>
      <w:marTop w:val="0"/>
      <w:marBottom w:val="0"/>
      <w:divBdr>
        <w:top w:val="none" w:sz="0" w:space="0" w:color="auto"/>
        <w:left w:val="none" w:sz="0" w:space="0" w:color="auto"/>
        <w:bottom w:val="none" w:sz="0" w:space="0" w:color="auto"/>
        <w:right w:val="none" w:sz="0" w:space="0" w:color="auto"/>
      </w:divBdr>
    </w:div>
    <w:div w:id="1442794677">
      <w:marLeft w:val="0"/>
      <w:marRight w:val="0"/>
      <w:marTop w:val="0"/>
      <w:marBottom w:val="0"/>
      <w:divBdr>
        <w:top w:val="none" w:sz="0" w:space="0" w:color="auto"/>
        <w:left w:val="none" w:sz="0" w:space="0" w:color="auto"/>
        <w:bottom w:val="none" w:sz="0" w:space="0" w:color="auto"/>
        <w:right w:val="none" w:sz="0" w:space="0" w:color="auto"/>
      </w:divBdr>
    </w:div>
    <w:div w:id="1442794678">
      <w:marLeft w:val="0"/>
      <w:marRight w:val="0"/>
      <w:marTop w:val="0"/>
      <w:marBottom w:val="0"/>
      <w:divBdr>
        <w:top w:val="none" w:sz="0" w:space="0" w:color="auto"/>
        <w:left w:val="none" w:sz="0" w:space="0" w:color="auto"/>
        <w:bottom w:val="none" w:sz="0" w:space="0" w:color="auto"/>
        <w:right w:val="none" w:sz="0" w:space="0" w:color="auto"/>
      </w:divBdr>
    </w:div>
    <w:div w:id="1442794679">
      <w:marLeft w:val="0"/>
      <w:marRight w:val="0"/>
      <w:marTop w:val="0"/>
      <w:marBottom w:val="0"/>
      <w:divBdr>
        <w:top w:val="none" w:sz="0" w:space="0" w:color="auto"/>
        <w:left w:val="none" w:sz="0" w:space="0" w:color="auto"/>
        <w:bottom w:val="none" w:sz="0" w:space="0" w:color="auto"/>
        <w:right w:val="none" w:sz="0" w:space="0" w:color="auto"/>
      </w:divBdr>
    </w:div>
    <w:div w:id="1442794680">
      <w:marLeft w:val="0"/>
      <w:marRight w:val="0"/>
      <w:marTop w:val="0"/>
      <w:marBottom w:val="0"/>
      <w:divBdr>
        <w:top w:val="none" w:sz="0" w:space="0" w:color="auto"/>
        <w:left w:val="none" w:sz="0" w:space="0" w:color="auto"/>
        <w:bottom w:val="none" w:sz="0" w:space="0" w:color="auto"/>
        <w:right w:val="none" w:sz="0" w:space="0" w:color="auto"/>
      </w:divBdr>
    </w:div>
    <w:div w:id="1442794681">
      <w:marLeft w:val="0"/>
      <w:marRight w:val="0"/>
      <w:marTop w:val="0"/>
      <w:marBottom w:val="0"/>
      <w:divBdr>
        <w:top w:val="none" w:sz="0" w:space="0" w:color="auto"/>
        <w:left w:val="none" w:sz="0" w:space="0" w:color="auto"/>
        <w:bottom w:val="none" w:sz="0" w:space="0" w:color="auto"/>
        <w:right w:val="none" w:sz="0" w:space="0" w:color="auto"/>
      </w:divBdr>
    </w:div>
    <w:div w:id="1442794682">
      <w:marLeft w:val="0"/>
      <w:marRight w:val="0"/>
      <w:marTop w:val="0"/>
      <w:marBottom w:val="0"/>
      <w:divBdr>
        <w:top w:val="none" w:sz="0" w:space="0" w:color="auto"/>
        <w:left w:val="none" w:sz="0" w:space="0" w:color="auto"/>
        <w:bottom w:val="none" w:sz="0" w:space="0" w:color="auto"/>
        <w:right w:val="none" w:sz="0" w:space="0" w:color="auto"/>
      </w:divBdr>
    </w:div>
    <w:div w:id="1442794683">
      <w:marLeft w:val="0"/>
      <w:marRight w:val="0"/>
      <w:marTop w:val="0"/>
      <w:marBottom w:val="0"/>
      <w:divBdr>
        <w:top w:val="none" w:sz="0" w:space="0" w:color="auto"/>
        <w:left w:val="none" w:sz="0" w:space="0" w:color="auto"/>
        <w:bottom w:val="none" w:sz="0" w:space="0" w:color="auto"/>
        <w:right w:val="none" w:sz="0" w:space="0" w:color="auto"/>
      </w:divBdr>
    </w:div>
    <w:div w:id="1442794684">
      <w:marLeft w:val="0"/>
      <w:marRight w:val="0"/>
      <w:marTop w:val="0"/>
      <w:marBottom w:val="0"/>
      <w:divBdr>
        <w:top w:val="none" w:sz="0" w:space="0" w:color="auto"/>
        <w:left w:val="none" w:sz="0" w:space="0" w:color="auto"/>
        <w:bottom w:val="none" w:sz="0" w:space="0" w:color="auto"/>
        <w:right w:val="none" w:sz="0" w:space="0" w:color="auto"/>
      </w:divBdr>
    </w:div>
    <w:div w:id="1442794685">
      <w:marLeft w:val="0"/>
      <w:marRight w:val="0"/>
      <w:marTop w:val="0"/>
      <w:marBottom w:val="0"/>
      <w:divBdr>
        <w:top w:val="none" w:sz="0" w:space="0" w:color="auto"/>
        <w:left w:val="none" w:sz="0" w:space="0" w:color="auto"/>
        <w:bottom w:val="none" w:sz="0" w:space="0" w:color="auto"/>
        <w:right w:val="none" w:sz="0" w:space="0" w:color="auto"/>
      </w:divBdr>
    </w:div>
    <w:div w:id="1442794686">
      <w:marLeft w:val="0"/>
      <w:marRight w:val="0"/>
      <w:marTop w:val="0"/>
      <w:marBottom w:val="0"/>
      <w:divBdr>
        <w:top w:val="none" w:sz="0" w:space="0" w:color="auto"/>
        <w:left w:val="none" w:sz="0" w:space="0" w:color="auto"/>
        <w:bottom w:val="none" w:sz="0" w:space="0" w:color="auto"/>
        <w:right w:val="none" w:sz="0" w:space="0" w:color="auto"/>
      </w:divBdr>
    </w:div>
    <w:div w:id="1442794687">
      <w:marLeft w:val="0"/>
      <w:marRight w:val="0"/>
      <w:marTop w:val="0"/>
      <w:marBottom w:val="0"/>
      <w:divBdr>
        <w:top w:val="none" w:sz="0" w:space="0" w:color="auto"/>
        <w:left w:val="none" w:sz="0" w:space="0" w:color="auto"/>
        <w:bottom w:val="none" w:sz="0" w:space="0" w:color="auto"/>
        <w:right w:val="none" w:sz="0" w:space="0" w:color="auto"/>
      </w:divBdr>
    </w:div>
    <w:div w:id="1442794688">
      <w:marLeft w:val="0"/>
      <w:marRight w:val="0"/>
      <w:marTop w:val="0"/>
      <w:marBottom w:val="0"/>
      <w:divBdr>
        <w:top w:val="none" w:sz="0" w:space="0" w:color="auto"/>
        <w:left w:val="none" w:sz="0" w:space="0" w:color="auto"/>
        <w:bottom w:val="none" w:sz="0" w:space="0" w:color="auto"/>
        <w:right w:val="none" w:sz="0" w:space="0" w:color="auto"/>
      </w:divBdr>
    </w:div>
    <w:div w:id="1442794689">
      <w:marLeft w:val="0"/>
      <w:marRight w:val="0"/>
      <w:marTop w:val="0"/>
      <w:marBottom w:val="0"/>
      <w:divBdr>
        <w:top w:val="none" w:sz="0" w:space="0" w:color="auto"/>
        <w:left w:val="none" w:sz="0" w:space="0" w:color="auto"/>
        <w:bottom w:val="none" w:sz="0" w:space="0" w:color="auto"/>
        <w:right w:val="none" w:sz="0" w:space="0" w:color="auto"/>
      </w:divBdr>
    </w:div>
    <w:div w:id="1442794690">
      <w:marLeft w:val="0"/>
      <w:marRight w:val="0"/>
      <w:marTop w:val="0"/>
      <w:marBottom w:val="0"/>
      <w:divBdr>
        <w:top w:val="none" w:sz="0" w:space="0" w:color="auto"/>
        <w:left w:val="none" w:sz="0" w:space="0" w:color="auto"/>
        <w:bottom w:val="none" w:sz="0" w:space="0" w:color="auto"/>
        <w:right w:val="none" w:sz="0" w:space="0" w:color="auto"/>
      </w:divBdr>
    </w:div>
    <w:div w:id="1442794691">
      <w:marLeft w:val="0"/>
      <w:marRight w:val="0"/>
      <w:marTop w:val="0"/>
      <w:marBottom w:val="0"/>
      <w:divBdr>
        <w:top w:val="none" w:sz="0" w:space="0" w:color="auto"/>
        <w:left w:val="none" w:sz="0" w:space="0" w:color="auto"/>
        <w:bottom w:val="none" w:sz="0" w:space="0" w:color="auto"/>
        <w:right w:val="none" w:sz="0" w:space="0" w:color="auto"/>
      </w:divBdr>
    </w:div>
    <w:div w:id="1442794692">
      <w:marLeft w:val="0"/>
      <w:marRight w:val="0"/>
      <w:marTop w:val="0"/>
      <w:marBottom w:val="0"/>
      <w:divBdr>
        <w:top w:val="none" w:sz="0" w:space="0" w:color="auto"/>
        <w:left w:val="none" w:sz="0" w:space="0" w:color="auto"/>
        <w:bottom w:val="none" w:sz="0" w:space="0" w:color="auto"/>
        <w:right w:val="none" w:sz="0" w:space="0" w:color="auto"/>
      </w:divBdr>
    </w:div>
    <w:div w:id="1442794693">
      <w:marLeft w:val="0"/>
      <w:marRight w:val="0"/>
      <w:marTop w:val="0"/>
      <w:marBottom w:val="0"/>
      <w:divBdr>
        <w:top w:val="none" w:sz="0" w:space="0" w:color="auto"/>
        <w:left w:val="none" w:sz="0" w:space="0" w:color="auto"/>
        <w:bottom w:val="none" w:sz="0" w:space="0" w:color="auto"/>
        <w:right w:val="none" w:sz="0" w:space="0" w:color="auto"/>
      </w:divBdr>
    </w:div>
    <w:div w:id="1442794694">
      <w:marLeft w:val="0"/>
      <w:marRight w:val="0"/>
      <w:marTop w:val="0"/>
      <w:marBottom w:val="0"/>
      <w:divBdr>
        <w:top w:val="none" w:sz="0" w:space="0" w:color="auto"/>
        <w:left w:val="none" w:sz="0" w:space="0" w:color="auto"/>
        <w:bottom w:val="none" w:sz="0" w:space="0" w:color="auto"/>
        <w:right w:val="none" w:sz="0" w:space="0" w:color="auto"/>
      </w:divBdr>
    </w:div>
    <w:div w:id="1442794695">
      <w:marLeft w:val="0"/>
      <w:marRight w:val="0"/>
      <w:marTop w:val="0"/>
      <w:marBottom w:val="0"/>
      <w:divBdr>
        <w:top w:val="none" w:sz="0" w:space="0" w:color="auto"/>
        <w:left w:val="none" w:sz="0" w:space="0" w:color="auto"/>
        <w:bottom w:val="none" w:sz="0" w:space="0" w:color="auto"/>
        <w:right w:val="none" w:sz="0" w:space="0" w:color="auto"/>
      </w:divBdr>
    </w:div>
    <w:div w:id="1442794696">
      <w:marLeft w:val="0"/>
      <w:marRight w:val="0"/>
      <w:marTop w:val="0"/>
      <w:marBottom w:val="0"/>
      <w:divBdr>
        <w:top w:val="none" w:sz="0" w:space="0" w:color="auto"/>
        <w:left w:val="none" w:sz="0" w:space="0" w:color="auto"/>
        <w:bottom w:val="none" w:sz="0" w:space="0" w:color="auto"/>
        <w:right w:val="none" w:sz="0" w:space="0" w:color="auto"/>
      </w:divBdr>
    </w:div>
    <w:div w:id="1442794697">
      <w:marLeft w:val="0"/>
      <w:marRight w:val="0"/>
      <w:marTop w:val="0"/>
      <w:marBottom w:val="0"/>
      <w:divBdr>
        <w:top w:val="none" w:sz="0" w:space="0" w:color="auto"/>
        <w:left w:val="none" w:sz="0" w:space="0" w:color="auto"/>
        <w:bottom w:val="none" w:sz="0" w:space="0" w:color="auto"/>
        <w:right w:val="none" w:sz="0" w:space="0" w:color="auto"/>
      </w:divBdr>
    </w:div>
    <w:div w:id="1442794698">
      <w:marLeft w:val="0"/>
      <w:marRight w:val="0"/>
      <w:marTop w:val="0"/>
      <w:marBottom w:val="0"/>
      <w:divBdr>
        <w:top w:val="none" w:sz="0" w:space="0" w:color="auto"/>
        <w:left w:val="none" w:sz="0" w:space="0" w:color="auto"/>
        <w:bottom w:val="none" w:sz="0" w:space="0" w:color="auto"/>
        <w:right w:val="none" w:sz="0" w:space="0" w:color="auto"/>
      </w:divBdr>
    </w:div>
    <w:div w:id="1442794699">
      <w:marLeft w:val="0"/>
      <w:marRight w:val="0"/>
      <w:marTop w:val="0"/>
      <w:marBottom w:val="0"/>
      <w:divBdr>
        <w:top w:val="none" w:sz="0" w:space="0" w:color="auto"/>
        <w:left w:val="none" w:sz="0" w:space="0" w:color="auto"/>
        <w:bottom w:val="none" w:sz="0" w:space="0" w:color="auto"/>
        <w:right w:val="none" w:sz="0" w:space="0" w:color="auto"/>
      </w:divBdr>
    </w:div>
    <w:div w:id="1442794700">
      <w:marLeft w:val="0"/>
      <w:marRight w:val="0"/>
      <w:marTop w:val="0"/>
      <w:marBottom w:val="0"/>
      <w:divBdr>
        <w:top w:val="none" w:sz="0" w:space="0" w:color="auto"/>
        <w:left w:val="none" w:sz="0" w:space="0" w:color="auto"/>
        <w:bottom w:val="none" w:sz="0" w:space="0" w:color="auto"/>
        <w:right w:val="none" w:sz="0" w:space="0" w:color="auto"/>
      </w:divBdr>
    </w:div>
    <w:div w:id="1442794701">
      <w:marLeft w:val="0"/>
      <w:marRight w:val="0"/>
      <w:marTop w:val="0"/>
      <w:marBottom w:val="0"/>
      <w:divBdr>
        <w:top w:val="none" w:sz="0" w:space="0" w:color="auto"/>
        <w:left w:val="none" w:sz="0" w:space="0" w:color="auto"/>
        <w:bottom w:val="none" w:sz="0" w:space="0" w:color="auto"/>
        <w:right w:val="none" w:sz="0" w:space="0" w:color="auto"/>
      </w:divBdr>
    </w:div>
    <w:div w:id="1442794702">
      <w:marLeft w:val="0"/>
      <w:marRight w:val="0"/>
      <w:marTop w:val="0"/>
      <w:marBottom w:val="0"/>
      <w:divBdr>
        <w:top w:val="none" w:sz="0" w:space="0" w:color="auto"/>
        <w:left w:val="none" w:sz="0" w:space="0" w:color="auto"/>
        <w:bottom w:val="none" w:sz="0" w:space="0" w:color="auto"/>
        <w:right w:val="none" w:sz="0" w:space="0" w:color="auto"/>
      </w:divBdr>
    </w:div>
    <w:div w:id="1442794703">
      <w:marLeft w:val="0"/>
      <w:marRight w:val="0"/>
      <w:marTop w:val="0"/>
      <w:marBottom w:val="0"/>
      <w:divBdr>
        <w:top w:val="none" w:sz="0" w:space="0" w:color="auto"/>
        <w:left w:val="none" w:sz="0" w:space="0" w:color="auto"/>
        <w:bottom w:val="none" w:sz="0" w:space="0" w:color="auto"/>
        <w:right w:val="none" w:sz="0" w:space="0" w:color="auto"/>
      </w:divBdr>
    </w:div>
    <w:div w:id="1442794704">
      <w:marLeft w:val="0"/>
      <w:marRight w:val="0"/>
      <w:marTop w:val="0"/>
      <w:marBottom w:val="0"/>
      <w:divBdr>
        <w:top w:val="none" w:sz="0" w:space="0" w:color="auto"/>
        <w:left w:val="none" w:sz="0" w:space="0" w:color="auto"/>
        <w:bottom w:val="none" w:sz="0" w:space="0" w:color="auto"/>
        <w:right w:val="none" w:sz="0" w:space="0" w:color="auto"/>
      </w:divBdr>
    </w:div>
    <w:div w:id="1442794705">
      <w:marLeft w:val="0"/>
      <w:marRight w:val="0"/>
      <w:marTop w:val="0"/>
      <w:marBottom w:val="0"/>
      <w:divBdr>
        <w:top w:val="none" w:sz="0" w:space="0" w:color="auto"/>
        <w:left w:val="none" w:sz="0" w:space="0" w:color="auto"/>
        <w:bottom w:val="none" w:sz="0" w:space="0" w:color="auto"/>
        <w:right w:val="none" w:sz="0" w:space="0" w:color="auto"/>
      </w:divBdr>
    </w:div>
    <w:div w:id="1442794706">
      <w:marLeft w:val="0"/>
      <w:marRight w:val="0"/>
      <w:marTop w:val="0"/>
      <w:marBottom w:val="0"/>
      <w:divBdr>
        <w:top w:val="none" w:sz="0" w:space="0" w:color="auto"/>
        <w:left w:val="none" w:sz="0" w:space="0" w:color="auto"/>
        <w:bottom w:val="none" w:sz="0" w:space="0" w:color="auto"/>
        <w:right w:val="none" w:sz="0" w:space="0" w:color="auto"/>
      </w:divBdr>
    </w:div>
    <w:div w:id="1442794707">
      <w:marLeft w:val="0"/>
      <w:marRight w:val="0"/>
      <w:marTop w:val="0"/>
      <w:marBottom w:val="0"/>
      <w:divBdr>
        <w:top w:val="none" w:sz="0" w:space="0" w:color="auto"/>
        <w:left w:val="none" w:sz="0" w:space="0" w:color="auto"/>
        <w:bottom w:val="none" w:sz="0" w:space="0" w:color="auto"/>
        <w:right w:val="none" w:sz="0" w:space="0" w:color="auto"/>
      </w:divBdr>
    </w:div>
    <w:div w:id="1442794708">
      <w:marLeft w:val="0"/>
      <w:marRight w:val="0"/>
      <w:marTop w:val="0"/>
      <w:marBottom w:val="0"/>
      <w:divBdr>
        <w:top w:val="none" w:sz="0" w:space="0" w:color="auto"/>
        <w:left w:val="none" w:sz="0" w:space="0" w:color="auto"/>
        <w:bottom w:val="none" w:sz="0" w:space="0" w:color="auto"/>
        <w:right w:val="none" w:sz="0" w:space="0" w:color="auto"/>
      </w:divBdr>
    </w:div>
    <w:div w:id="1442794709">
      <w:marLeft w:val="0"/>
      <w:marRight w:val="0"/>
      <w:marTop w:val="0"/>
      <w:marBottom w:val="0"/>
      <w:divBdr>
        <w:top w:val="none" w:sz="0" w:space="0" w:color="auto"/>
        <w:left w:val="none" w:sz="0" w:space="0" w:color="auto"/>
        <w:bottom w:val="none" w:sz="0" w:space="0" w:color="auto"/>
        <w:right w:val="none" w:sz="0" w:space="0" w:color="auto"/>
      </w:divBdr>
    </w:div>
    <w:div w:id="1442794710">
      <w:marLeft w:val="0"/>
      <w:marRight w:val="0"/>
      <w:marTop w:val="0"/>
      <w:marBottom w:val="0"/>
      <w:divBdr>
        <w:top w:val="none" w:sz="0" w:space="0" w:color="auto"/>
        <w:left w:val="none" w:sz="0" w:space="0" w:color="auto"/>
        <w:bottom w:val="none" w:sz="0" w:space="0" w:color="auto"/>
        <w:right w:val="none" w:sz="0" w:space="0" w:color="auto"/>
      </w:divBdr>
    </w:div>
    <w:div w:id="1442794711">
      <w:marLeft w:val="0"/>
      <w:marRight w:val="0"/>
      <w:marTop w:val="0"/>
      <w:marBottom w:val="0"/>
      <w:divBdr>
        <w:top w:val="none" w:sz="0" w:space="0" w:color="auto"/>
        <w:left w:val="none" w:sz="0" w:space="0" w:color="auto"/>
        <w:bottom w:val="none" w:sz="0" w:space="0" w:color="auto"/>
        <w:right w:val="none" w:sz="0" w:space="0" w:color="auto"/>
      </w:divBdr>
    </w:div>
    <w:div w:id="1442794712">
      <w:marLeft w:val="0"/>
      <w:marRight w:val="0"/>
      <w:marTop w:val="0"/>
      <w:marBottom w:val="0"/>
      <w:divBdr>
        <w:top w:val="none" w:sz="0" w:space="0" w:color="auto"/>
        <w:left w:val="none" w:sz="0" w:space="0" w:color="auto"/>
        <w:bottom w:val="none" w:sz="0" w:space="0" w:color="auto"/>
        <w:right w:val="none" w:sz="0" w:space="0" w:color="auto"/>
      </w:divBdr>
    </w:div>
    <w:div w:id="1442794713">
      <w:marLeft w:val="0"/>
      <w:marRight w:val="0"/>
      <w:marTop w:val="0"/>
      <w:marBottom w:val="0"/>
      <w:divBdr>
        <w:top w:val="none" w:sz="0" w:space="0" w:color="auto"/>
        <w:left w:val="none" w:sz="0" w:space="0" w:color="auto"/>
        <w:bottom w:val="none" w:sz="0" w:space="0" w:color="auto"/>
        <w:right w:val="none" w:sz="0" w:space="0" w:color="auto"/>
      </w:divBdr>
    </w:div>
    <w:div w:id="21416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58/2000%20Sb.%25234'&amp;ucin-k-dni='30.12.9999'" TargetMode="External"/><Relationship Id="rId671" Type="http://schemas.openxmlformats.org/officeDocument/2006/relationships/hyperlink" Target="aspi://module='ASPI'&amp;link='458/2000%20Sb.%252320a'&amp;ucin-k-dni='30.12.9999'" TargetMode="External"/><Relationship Id="rId769" Type="http://schemas.openxmlformats.org/officeDocument/2006/relationships/hyperlink" Target="aspi://module='ASPI'&amp;link='458/2000%20Sb.%252353'&amp;ucin-k-dni='30.12.9999'" TargetMode="External"/><Relationship Id="rId976" Type="http://schemas.openxmlformats.org/officeDocument/2006/relationships/hyperlink" Target="aspi://module='ASPI'&amp;link='189/1999%20Sb.%25235'&amp;ucin-k-dni='30.12.9999'" TargetMode="External"/><Relationship Id="rId21" Type="http://schemas.openxmlformats.org/officeDocument/2006/relationships/hyperlink" Target="aspi://module='ASPI'&amp;link='458/2000%20Sb.%25237a'&amp;ucin-k-dni='30.12.9999'" TargetMode="External"/><Relationship Id="rId324" Type="http://schemas.openxmlformats.org/officeDocument/2006/relationships/hyperlink" Target="aspi://module='ASPI'&amp;link='458/2000%20Sb.%252373'&amp;ucin-k-dni='30.12.9999'" TargetMode="External"/><Relationship Id="rId531" Type="http://schemas.openxmlformats.org/officeDocument/2006/relationships/hyperlink" Target="aspi://module='ASPI'&amp;link='458/2000%20Sb.%252358n'&amp;ucin-k-dni='30.12.9999'" TargetMode="External"/><Relationship Id="rId629" Type="http://schemas.openxmlformats.org/officeDocument/2006/relationships/hyperlink" Target="aspi://module='ASPI'&amp;link='458/2000%20Sb.%252312a'&amp;ucin-k-dni='30.12.9999'" TargetMode="External"/><Relationship Id="rId170" Type="http://schemas.openxmlformats.org/officeDocument/2006/relationships/hyperlink" Target="aspi://module='ASPI'&amp;link='458/2000%20Sb.%252325'&amp;ucin-k-dni='30.12.9999'" TargetMode="External"/><Relationship Id="rId836" Type="http://schemas.openxmlformats.org/officeDocument/2006/relationships/hyperlink" Target="aspi://module='ASPI'&amp;link='458/2000%20Sb.%252358'&amp;ucin-k-dni='30.12.9999'" TargetMode="External"/><Relationship Id="rId268" Type="http://schemas.openxmlformats.org/officeDocument/2006/relationships/hyperlink" Target="aspi://module='ASPI'&amp;link='458/2000%20Sb.%252358h'&amp;ucin-k-dni='30.12.9999'" TargetMode="External"/><Relationship Id="rId475" Type="http://schemas.openxmlformats.org/officeDocument/2006/relationships/hyperlink" Target="aspi://module='ASPI'&amp;link='458/2000%20Sb.%252347'&amp;ucin-k-dni='30.12.9999'" TargetMode="External"/><Relationship Id="rId682" Type="http://schemas.openxmlformats.org/officeDocument/2006/relationships/hyperlink" Target="aspi://module='ASPI'&amp;link='458/2000%20Sb.%252328'&amp;ucin-k-dni='30.12.9999'" TargetMode="External"/><Relationship Id="rId903" Type="http://schemas.openxmlformats.org/officeDocument/2006/relationships/hyperlink" Target="aspi://module='ASPI'&amp;link='552/1991%20Sb.%2523'&amp;ucin-k-dni='30.12.9999'" TargetMode="External"/><Relationship Id="rId32" Type="http://schemas.openxmlformats.org/officeDocument/2006/relationships/hyperlink" Target="aspi://module='ASPI'&amp;link='458/2000%20Sb.%25239'&amp;ucin-k-dni='30.12.9999'" TargetMode="External"/><Relationship Id="rId128" Type="http://schemas.openxmlformats.org/officeDocument/2006/relationships/hyperlink" Target="aspi://module='ASPI'&amp;link='458/2000%20Sb.%252326'&amp;ucin-k-dni='30.12.9999'" TargetMode="External"/><Relationship Id="rId335" Type="http://schemas.openxmlformats.org/officeDocument/2006/relationships/hyperlink" Target="aspi://module='ASPI'&amp;link='458/2000%20Sb.%252378'&amp;ucin-k-dni='30.12.9999'" TargetMode="External"/><Relationship Id="rId542" Type="http://schemas.openxmlformats.org/officeDocument/2006/relationships/hyperlink" Target="aspi://module='ASPI'&amp;link='458/2000%20Sb.%252358'&amp;ucin-k-dni='30.12.9999'" TargetMode="External"/><Relationship Id="rId987" Type="http://schemas.openxmlformats.org/officeDocument/2006/relationships/hyperlink" Target="aspi://module='EU'&amp;link='32009L0119%2523'&amp;ucin-k-dni='30.12.9999'" TargetMode="External"/><Relationship Id="rId181" Type="http://schemas.openxmlformats.org/officeDocument/2006/relationships/hyperlink" Target="aspi://module='ASPI'&amp;link='458/2000%20Sb.%252325'&amp;ucin-k-dni='30.12.9999'" TargetMode="External"/><Relationship Id="rId402" Type="http://schemas.openxmlformats.org/officeDocument/2006/relationships/hyperlink" Target="aspi://module='ASPI'&amp;link='458/2000%20Sb.%252390'&amp;ucin-k-dni='30.12.9999'" TargetMode="External"/><Relationship Id="rId847" Type="http://schemas.openxmlformats.org/officeDocument/2006/relationships/hyperlink" Target="aspi://module='EU'&amp;link='32003L0055%2523'&amp;ucin-k-dni='30.12.9999'" TargetMode="External"/><Relationship Id="rId279" Type="http://schemas.openxmlformats.org/officeDocument/2006/relationships/hyperlink" Target="aspi://module='ASPI'&amp;link='458/2000%20Sb.%252358l'&amp;ucin-k-dni='30.12.9999'" TargetMode="External"/><Relationship Id="rId486" Type="http://schemas.openxmlformats.org/officeDocument/2006/relationships/hyperlink" Target="aspi://module='ASPI'&amp;link='458/2000%20Sb.%252312a'&amp;ucin-k-dni='30.12.9999'" TargetMode="External"/><Relationship Id="rId693" Type="http://schemas.openxmlformats.org/officeDocument/2006/relationships/hyperlink" Target="aspi://module='ASPI'&amp;link='458/2000%20Sb.%252368'&amp;ucin-k-dni='30.12.9999'" TargetMode="External"/><Relationship Id="rId707" Type="http://schemas.openxmlformats.org/officeDocument/2006/relationships/hyperlink" Target="aspi://module='ASPI'&amp;link='458/2000%20Sb.%252371'&amp;ucin-k-dni='30.12.9999'" TargetMode="External"/><Relationship Id="rId914" Type="http://schemas.openxmlformats.org/officeDocument/2006/relationships/hyperlink" Target="aspi://module='ASPI'&amp;link='183/2006%20Sb.%2523'&amp;ucin-k-dni='30.12.9999'" TargetMode="External"/><Relationship Id="rId43" Type="http://schemas.openxmlformats.org/officeDocument/2006/relationships/hyperlink" Target="aspi://module='ASPI'&amp;link='458/2000%20Sb.%252314'&amp;ucin-k-dni='30.12.9999'" TargetMode="External"/><Relationship Id="rId139" Type="http://schemas.openxmlformats.org/officeDocument/2006/relationships/hyperlink" Target="aspi://module='ASPI'&amp;link='458/2000%20Sb.%252324'&amp;ucin-k-dni='30.12.9999'" TargetMode="External"/><Relationship Id="rId346" Type="http://schemas.openxmlformats.org/officeDocument/2006/relationships/hyperlink" Target="aspi://module='ASPI'&amp;link='458/2000%20Sb.%252362'&amp;ucin-k-dni='30.12.9999'" TargetMode="External"/><Relationship Id="rId553" Type="http://schemas.openxmlformats.org/officeDocument/2006/relationships/hyperlink" Target="aspi://module='ASPI'&amp;link='458/2000%20Sb.%252358d'&amp;ucin-k-dni='30.12.9999'" TargetMode="External"/><Relationship Id="rId760" Type="http://schemas.openxmlformats.org/officeDocument/2006/relationships/hyperlink" Target="aspi://module='ASPI'&amp;link='458/2000%20Sb.%252371'&amp;ucin-k-dni='30.12.9999'" TargetMode="External"/><Relationship Id="rId998" Type="http://schemas.openxmlformats.org/officeDocument/2006/relationships/hyperlink" Target="aspi://module='EU'&amp;link='32006R1893%2523'&amp;ucin-k-dni='30.12.9999'/" TargetMode="External"/><Relationship Id="rId192" Type="http://schemas.openxmlformats.org/officeDocument/2006/relationships/hyperlink" Target="aspi://module='ASPI'&amp;link='458/2000%20Sb.%252350'&amp;ucin-k-dni='30.12.9999'" TargetMode="External"/><Relationship Id="rId206" Type="http://schemas.openxmlformats.org/officeDocument/2006/relationships/hyperlink" Target="aspi://module='ASPI'&amp;link='458/2000%20Sb.%252357'&amp;ucin-k-dni='30.12.9999'" TargetMode="External"/><Relationship Id="rId413" Type="http://schemas.openxmlformats.org/officeDocument/2006/relationships/hyperlink" Target="aspi://module='ASPI'&amp;link='458/2000%20Sb.%252320'&amp;ucin-k-dni='30.12.9999'" TargetMode="External"/><Relationship Id="rId858" Type="http://schemas.openxmlformats.org/officeDocument/2006/relationships/hyperlink" Target="aspi://module='EU'&amp;link='32010R0994%2523'&amp;ucin-k-dni='30.12.9999'" TargetMode="External"/><Relationship Id="rId497" Type="http://schemas.openxmlformats.org/officeDocument/2006/relationships/hyperlink" Target="aspi://module='ASPI'&amp;link='458/2000%20Sb.%252357'&amp;ucin-k-dni='30.12.9999'" TargetMode="External"/><Relationship Id="rId620" Type="http://schemas.openxmlformats.org/officeDocument/2006/relationships/hyperlink" Target="aspi://module='ASPI'&amp;link='458/2000%20Sb.%252367'&amp;ucin-k-dni='30.12.9999'" TargetMode="External"/><Relationship Id="rId718" Type="http://schemas.openxmlformats.org/officeDocument/2006/relationships/hyperlink" Target="aspi://module='ASPI'&amp;link='458/2000%20Sb.%252377'&amp;ucin-k-dni='30.12.9999'" TargetMode="External"/><Relationship Id="rId925" Type="http://schemas.openxmlformats.org/officeDocument/2006/relationships/hyperlink" Target="aspi://module='ASPI'&amp;link='189/1999%20Sb.%25235'&amp;ucin-k-dni='30.12.9999'" TargetMode="External"/><Relationship Id="rId357" Type="http://schemas.openxmlformats.org/officeDocument/2006/relationships/hyperlink" Target="aspi://module='ASPI'&amp;link='458/2000%20Sb.%252346'&amp;ucin-k-dni='30.12.9999'" TargetMode="External"/><Relationship Id="rId54" Type="http://schemas.openxmlformats.org/officeDocument/2006/relationships/hyperlink" Target="aspi://module='ASPI'&amp;link='458/2000%20Sb.%252310a'&amp;ucin-k-dni='30.12.9999'" TargetMode="External"/><Relationship Id="rId217" Type="http://schemas.openxmlformats.org/officeDocument/2006/relationships/hyperlink" Target="aspi://module='ASPI'&amp;link='458/2000%20Sb.%252358'&amp;ucin-k-dni='30.12.9999'" TargetMode="External"/><Relationship Id="rId564" Type="http://schemas.openxmlformats.org/officeDocument/2006/relationships/hyperlink" Target="aspi://module='ASPI'&amp;link='458/2000%20Sb.%252358h'&amp;ucin-k-dni='30.12.9999'" TargetMode="External"/><Relationship Id="rId771" Type="http://schemas.openxmlformats.org/officeDocument/2006/relationships/hyperlink" Target="aspi://module='ASPI'&amp;link='458/2000%20Sb.%252354'&amp;ucin-k-dni='30.12.9999'" TargetMode="External"/><Relationship Id="rId869" Type="http://schemas.openxmlformats.org/officeDocument/2006/relationships/hyperlink" Target="aspi://module='ASPI'&amp;link='40/1964%20Sb.%2523'&amp;ucin-k-dni='30.12.9999'" TargetMode="External"/><Relationship Id="rId424" Type="http://schemas.openxmlformats.org/officeDocument/2006/relationships/hyperlink" Target="aspi://module='ASPI'&amp;link='458/2000%20Sb.%252330c'&amp;ucin-k-dni='30.12.9999'" TargetMode="External"/><Relationship Id="rId631" Type="http://schemas.openxmlformats.org/officeDocument/2006/relationships/hyperlink" Target="aspi://module='ASPI'&amp;link='458/2000%20Sb.%252312a'&amp;ucin-k-dni='30.12.9999'" TargetMode="External"/><Relationship Id="rId729" Type="http://schemas.openxmlformats.org/officeDocument/2006/relationships/hyperlink" Target="aspi://module='ASPI'&amp;link='458/2000%20Sb.%252379'&amp;ucin-k-dni='30.12.9999'" TargetMode="External"/><Relationship Id="rId270" Type="http://schemas.openxmlformats.org/officeDocument/2006/relationships/hyperlink" Target="aspi://module='ASPI'&amp;link='458/2000%20Sb.%252358k'&amp;ucin-k-dni='30.12.9999'" TargetMode="External"/><Relationship Id="rId936" Type="http://schemas.openxmlformats.org/officeDocument/2006/relationships/hyperlink" Target="aspi://module='ASPI'&amp;link='189/1999%20Sb.%25235'&amp;ucin-k-dni='30.12.9999'" TargetMode="External"/><Relationship Id="rId65" Type="http://schemas.openxmlformats.org/officeDocument/2006/relationships/hyperlink" Target="aspi://module='ASPI'&amp;link='458/2000%20Sb.%252358b-58m'&amp;ucin-k-dni='30.12.9999'" TargetMode="External"/><Relationship Id="rId130" Type="http://schemas.openxmlformats.org/officeDocument/2006/relationships/hyperlink" Target="aspi://module='ASPI'&amp;link='458/2000%20Sb.%252353'&amp;ucin-k-dni='30.12.9999'" TargetMode="External"/><Relationship Id="rId368" Type="http://schemas.openxmlformats.org/officeDocument/2006/relationships/hyperlink" Target="aspi://module='ASPI'&amp;link='458/2000%20Sb.%252349'&amp;ucin-k-dni='30.12.9999'" TargetMode="External"/><Relationship Id="rId575" Type="http://schemas.openxmlformats.org/officeDocument/2006/relationships/hyperlink" Target="aspi://module='ASPI'&amp;link='458/2000%20Sb.%252358d'&amp;ucin-k-dni='30.12.9999'" TargetMode="External"/><Relationship Id="rId782" Type="http://schemas.openxmlformats.org/officeDocument/2006/relationships/hyperlink" Target="aspi://module='ASPI'&amp;link='458/2000%20Sb.%252325a'&amp;ucin-k-dni='30.12.9999'" TargetMode="External"/><Relationship Id="rId228" Type="http://schemas.openxmlformats.org/officeDocument/2006/relationships/hyperlink" Target="aspi://module='ASPI'&amp;link='458/2000%20Sb.%252358c'&amp;ucin-k-dni='30.12.9999'" TargetMode="External"/><Relationship Id="rId435" Type="http://schemas.openxmlformats.org/officeDocument/2006/relationships/hyperlink" Target="aspi://module='ASPI'&amp;link='458/2000%20Sb.%252324'&amp;ucin-k-dni='30.12.9999'" TargetMode="External"/><Relationship Id="rId642" Type="http://schemas.openxmlformats.org/officeDocument/2006/relationships/hyperlink" Target="aspi://module='ASPI'&amp;link='458/2000%20Sb.%252378'&amp;ucin-k-dni='30.12.9999'" TargetMode="External"/><Relationship Id="rId281" Type="http://schemas.openxmlformats.org/officeDocument/2006/relationships/hyperlink" Target="aspi://module='ASPI'&amp;link='458/2000%20Sb.%252358m'&amp;ucin-k-dni='30.12.9999'" TargetMode="External"/><Relationship Id="rId502" Type="http://schemas.openxmlformats.org/officeDocument/2006/relationships/hyperlink" Target="aspi://module='ASPI'&amp;link='458/2000%20Sb.%252370'&amp;ucin-k-dni='30.12.9999'" TargetMode="External"/><Relationship Id="rId947" Type="http://schemas.openxmlformats.org/officeDocument/2006/relationships/hyperlink" Target="aspi://module='ASPI'&amp;link='189/1999%20Sb.%25237'&amp;ucin-k-dni='30.12.9999'" TargetMode="External"/><Relationship Id="rId76" Type="http://schemas.openxmlformats.org/officeDocument/2006/relationships/hyperlink" Target="aspi://module='ASPI'&amp;link='458/2000%20Sb.%252311a'&amp;ucin-k-dni='30.12.9999'" TargetMode="External"/><Relationship Id="rId141" Type="http://schemas.openxmlformats.org/officeDocument/2006/relationships/hyperlink" Target="aspi://module='ASPI'&amp;link='458/2000%20Sb.%252324'&amp;ucin-k-dni='30.12.9999'" TargetMode="External"/><Relationship Id="rId379" Type="http://schemas.openxmlformats.org/officeDocument/2006/relationships/hyperlink" Target="aspi://module='ASPI'&amp;link='458/2000%20Sb.%252373'&amp;ucin-k-dni='30.12.9999'" TargetMode="External"/><Relationship Id="rId586" Type="http://schemas.openxmlformats.org/officeDocument/2006/relationships/hyperlink" Target="aspi://module='ASPI'&amp;link='458/2000%20Sb.%252359'&amp;ucin-k-dni='30.12.9999'" TargetMode="External"/><Relationship Id="rId793" Type="http://schemas.openxmlformats.org/officeDocument/2006/relationships/hyperlink" Target="aspi://module='ASPI'&amp;link='458/2000%20Sb.%252391b'&amp;ucin-k-dni='30.12.9999'" TargetMode="External"/><Relationship Id="rId807" Type="http://schemas.openxmlformats.org/officeDocument/2006/relationships/hyperlink" Target="aspi://module='ASPI'&amp;link='458/2000%20Sb.%252318a'&amp;ucin-k-dni='30.12.9999'" TargetMode="External"/><Relationship Id="rId7" Type="http://schemas.openxmlformats.org/officeDocument/2006/relationships/endnotes" Target="endnotes.xml"/><Relationship Id="rId239" Type="http://schemas.openxmlformats.org/officeDocument/2006/relationships/hyperlink" Target="aspi://module='ASPI'&amp;link='458/2000%20Sb.%252358b'&amp;ucin-k-dni='30.12.9999'" TargetMode="External"/><Relationship Id="rId446" Type="http://schemas.openxmlformats.org/officeDocument/2006/relationships/hyperlink" Target="aspi://module='ASPI'&amp;link='458/2000%20Sb.%252324'&amp;ucin-k-dni='30.12.9999'" TargetMode="External"/><Relationship Id="rId653" Type="http://schemas.openxmlformats.org/officeDocument/2006/relationships/hyperlink" Target="aspi://module='ASPI'&amp;link='458/2000%20Sb.%252391'&amp;ucin-k-dni='30.12.9999'" TargetMode="External"/><Relationship Id="rId292" Type="http://schemas.openxmlformats.org/officeDocument/2006/relationships/hyperlink" Target="aspi://module='ASPI'&amp;link='458/2000%20Sb.%252359'&amp;ucin-k-dni='30.12.9999'" TargetMode="External"/><Relationship Id="rId306" Type="http://schemas.openxmlformats.org/officeDocument/2006/relationships/hyperlink" Target="aspi://module='ASPI'&amp;link='458/2000%20Sb.%252320a'&amp;ucin-k-dni='30.12.9999'" TargetMode="External"/><Relationship Id="rId860" Type="http://schemas.openxmlformats.org/officeDocument/2006/relationships/hyperlink" Target="aspi://module='ASPI'&amp;link='240/2000%20Sb.%2523'&amp;ucin-k-dni='30.12.9999'" TargetMode="External"/><Relationship Id="rId958" Type="http://schemas.openxmlformats.org/officeDocument/2006/relationships/hyperlink" Target="aspi://module='ASPI'&amp;link='189/1999%20Sb.%252310'&amp;ucin-k-dni='30.12.9999'" TargetMode="External"/><Relationship Id="rId87" Type="http://schemas.openxmlformats.org/officeDocument/2006/relationships/hyperlink" Target="aspi://module='ASPI'&amp;link='458/2000%20Sb.%25237a'&amp;ucin-k-dni='30.12.9999'" TargetMode="External"/><Relationship Id="rId513" Type="http://schemas.openxmlformats.org/officeDocument/2006/relationships/hyperlink" Target="aspi://module='ASPI'&amp;link='458/2000%20Sb.%252310a'&amp;ucin-k-dni='30.12.9999'" TargetMode="External"/><Relationship Id="rId597" Type="http://schemas.openxmlformats.org/officeDocument/2006/relationships/hyperlink" Target="aspi://module='ASPI'&amp;link='458/2000%20Sb.%252370'&amp;ucin-k-dni='30.12.9999'" TargetMode="External"/><Relationship Id="rId720" Type="http://schemas.openxmlformats.org/officeDocument/2006/relationships/hyperlink" Target="aspi://module='ASPI'&amp;link='458/2000%20Sb.%252377'&amp;ucin-k-dni='30.12.9999'" TargetMode="External"/><Relationship Id="rId818" Type="http://schemas.openxmlformats.org/officeDocument/2006/relationships/hyperlink" Target="aspi://module='ASPI'&amp;link='458/2000%20Sb.%252312'&amp;ucin-k-dni='30.12.9999'" TargetMode="External"/><Relationship Id="rId152" Type="http://schemas.openxmlformats.org/officeDocument/2006/relationships/hyperlink" Target="aspi://module='ASPI'&amp;link='458/2000%20Sb.%252358l'&amp;ucin-k-dni='30.12.9999'" TargetMode="External"/><Relationship Id="rId457" Type="http://schemas.openxmlformats.org/officeDocument/2006/relationships/hyperlink" Target="aspi://module='ASPI'&amp;link='458/2000%20Sb.%252354'&amp;ucin-k-dni='30.12.9999'" TargetMode="External"/><Relationship Id="rId1003" Type="http://schemas.openxmlformats.org/officeDocument/2006/relationships/hyperlink" Target="aspi://module='ASPI'&amp;link='15/1998%20Sb.%252326'&amp;ucin-k-dni='30.12.9999'" TargetMode="External"/><Relationship Id="rId664" Type="http://schemas.openxmlformats.org/officeDocument/2006/relationships/hyperlink" Target="aspi://module='ASPI'&amp;link='458/2000%20Sb.%252391'&amp;ucin-k-dni='30.12.9999'" TargetMode="External"/><Relationship Id="rId871" Type="http://schemas.openxmlformats.org/officeDocument/2006/relationships/hyperlink" Target="aspi://module='ASPI'&amp;link='180/2005%20Sb.%2523'&amp;ucin-k-dni='30.12.9999'" TargetMode="External"/><Relationship Id="rId969" Type="http://schemas.openxmlformats.org/officeDocument/2006/relationships/hyperlink" Target="aspi://module='ASPI'&amp;link='189/1999%20Sb.%25235'&amp;ucin-k-dni='30.12.9999'" TargetMode="External"/><Relationship Id="rId14" Type="http://schemas.openxmlformats.org/officeDocument/2006/relationships/hyperlink" Target="aspi://module='ASPI'&amp;link='458/2000%20Sb.%25237'&amp;ucin-k-dni='30.12.9999'" TargetMode="External"/><Relationship Id="rId317" Type="http://schemas.openxmlformats.org/officeDocument/2006/relationships/hyperlink" Target="aspi://module='ASPI'&amp;link='458/2000%20Sb.%252367a'&amp;ucin-k-dni='30.12.9999'" TargetMode="External"/><Relationship Id="rId524" Type="http://schemas.openxmlformats.org/officeDocument/2006/relationships/hyperlink" Target="aspi://module='ASPI'&amp;link='458/2000%20Sb.%252358'&amp;ucin-k-dni='30.12.9999'" TargetMode="External"/><Relationship Id="rId731" Type="http://schemas.openxmlformats.org/officeDocument/2006/relationships/hyperlink" Target="aspi://module='ASPI'&amp;link='458/2000%20Sb.%252391a'&amp;ucin-k-dni='30.12.9999'" TargetMode="External"/><Relationship Id="rId98" Type="http://schemas.openxmlformats.org/officeDocument/2006/relationships/hyperlink" Target="aspi://module='ASPI'&amp;link='458/2000%20Sb.%252317b'&amp;ucin-k-dni='30.12.9999'" TargetMode="External"/><Relationship Id="rId163" Type="http://schemas.openxmlformats.org/officeDocument/2006/relationships/hyperlink" Target="aspi://module='ASPI'&amp;link='458/2000%20Sb.%252326'&amp;ucin-k-dni='30.12.9999'" TargetMode="External"/><Relationship Id="rId370" Type="http://schemas.openxmlformats.org/officeDocument/2006/relationships/hyperlink" Target="aspi://module='ASPI'&amp;link='458/2000%20Sb.%252349'&amp;ucin-k-dni='30.12.9999'" TargetMode="External"/><Relationship Id="rId829" Type="http://schemas.openxmlformats.org/officeDocument/2006/relationships/hyperlink" Target="aspi://module='ASPI'&amp;link='500/2004%20Sb.%252345'&amp;ucin-k-dni='30.12.9999'" TargetMode="External"/><Relationship Id="rId230" Type="http://schemas.openxmlformats.org/officeDocument/2006/relationships/hyperlink" Target="aspi://module='ASPI'&amp;link='458/2000%20Sb.%252358c'&amp;ucin-k-dni='30.12.9999'" TargetMode="External"/><Relationship Id="rId468" Type="http://schemas.openxmlformats.org/officeDocument/2006/relationships/hyperlink" Target="aspi://module='ASPI'&amp;link='458/2000%20Sb.%252325a'&amp;ucin-k-dni='30.12.9999'" TargetMode="External"/><Relationship Id="rId675" Type="http://schemas.openxmlformats.org/officeDocument/2006/relationships/hyperlink" Target="aspi://module='ASPI'&amp;link='458/2000%20Sb.%252328'&amp;ucin-k-dni='30.12.9999'" TargetMode="External"/><Relationship Id="rId882" Type="http://schemas.openxmlformats.org/officeDocument/2006/relationships/hyperlink" Target="aspi://module='ASPI'&amp;link='150/2001%20Sb.%2523'&amp;ucin-k-dni='30.12.9999'" TargetMode="External"/><Relationship Id="rId25" Type="http://schemas.openxmlformats.org/officeDocument/2006/relationships/hyperlink" Target="aspi://module='ASPI'&amp;link='458/2000%20Sb.%25238'&amp;ucin-k-dni='30.12.9999'" TargetMode="External"/><Relationship Id="rId328" Type="http://schemas.openxmlformats.org/officeDocument/2006/relationships/hyperlink" Target="aspi://module='ASPI'&amp;link='458/2000%20Sb.%252376'&amp;ucin-k-dni='30.12.9999'" TargetMode="External"/><Relationship Id="rId535" Type="http://schemas.openxmlformats.org/officeDocument/2006/relationships/hyperlink" Target="aspi://module='ASPI'&amp;link='458/2000%20Sb.%252371'&amp;ucin-k-dni='30.12.9999'" TargetMode="External"/><Relationship Id="rId742" Type="http://schemas.openxmlformats.org/officeDocument/2006/relationships/hyperlink" Target="aspi://module='ASPI'&amp;link='458/2000%20Sb.%252328'&amp;ucin-k-dni='30.12.9999'" TargetMode="External"/><Relationship Id="rId174" Type="http://schemas.openxmlformats.org/officeDocument/2006/relationships/hyperlink" Target="aspi://module='ASPI'&amp;link='458/2000%20Sb.%252325'&amp;ucin-k-dni='30.12.9999'" TargetMode="External"/><Relationship Id="rId381" Type="http://schemas.openxmlformats.org/officeDocument/2006/relationships/hyperlink" Target="aspi://module='ASPI'&amp;link='458/2000%20Sb.%252368'&amp;ucin-k-dni='30.12.9999'" TargetMode="External"/><Relationship Id="rId602" Type="http://schemas.openxmlformats.org/officeDocument/2006/relationships/hyperlink" Target="aspi://module='ASPI'&amp;link='458/2000%20Sb.%252373'&amp;ucin-k-dni='30.12.9999'" TargetMode="External"/><Relationship Id="rId241" Type="http://schemas.openxmlformats.org/officeDocument/2006/relationships/hyperlink" Target="aspi://module='ASPI'&amp;link='458/2000%20Sb.%252358d'&amp;ucin-k-dni='30.12.9999'" TargetMode="External"/><Relationship Id="rId479" Type="http://schemas.openxmlformats.org/officeDocument/2006/relationships/hyperlink" Target="aspi://module='ASPI'&amp;link='458/2000%20Sb.%252349'&amp;ucin-k-dni='30.12.9999'" TargetMode="External"/><Relationship Id="rId686" Type="http://schemas.openxmlformats.org/officeDocument/2006/relationships/hyperlink" Target="aspi://module='ASPI'&amp;link='458/2000%20Sb.%252365'&amp;ucin-k-dni='30.12.9999'" TargetMode="External"/><Relationship Id="rId893" Type="http://schemas.openxmlformats.org/officeDocument/2006/relationships/hyperlink" Target="aspi://module='ASPI'&amp;link='110/1998%20Sb.%2523'&amp;ucin-k-dni='30.12.9999'" TargetMode="External"/><Relationship Id="rId907" Type="http://schemas.openxmlformats.org/officeDocument/2006/relationships/hyperlink" Target="aspi://module='ASPI'&amp;link='222/1999%20Sb.%2523'&amp;ucin-k-dni='30.12.9999'" TargetMode="External"/><Relationship Id="rId36" Type="http://schemas.openxmlformats.org/officeDocument/2006/relationships/hyperlink" Target="aspi://module='ASPI'&amp;link='458/2000%20Sb.%25234'&amp;ucin-k-dni='30.12.9999'" TargetMode="External"/><Relationship Id="rId339" Type="http://schemas.openxmlformats.org/officeDocument/2006/relationships/hyperlink" Target="aspi://module='ASPI'&amp;link='458/2000%20Sb.%252310'&amp;ucin-k-dni='30.12.9999'" TargetMode="External"/><Relationship Id="rId546" Type="http://schemas.openxmlformats.org/officeDocument/2006/relationships/hyperlink" Target="aspi://module='ASPI'&amp;link='458/2000%20Sb.%252358b'&amp;ucin-k-dni='30.12.9999'" TargetMode="External"/><Relationship Id="rId753" Type="http://schemas.openxmlformats.org/officeDocument/2006/relationships/hyperlink" Target="aspi://module='ASPI'&amp;link='458/2000%20Sb.%252345'&amp;ucin-k-dni='30.12.9999'" TargetMode="External"/><Relationship Id="rId101" Type="http://schemas.openxmlformats.org/officeDocument/2006/relationships/hyperlink" Target="aspi://module='ASPI'&amp;link='458/2000%20Sb.%252317d'&amp;ucin-k-dni='30.12.9999'" TargetMode="External"/><Relationship Id="rId185" Type="http://schemas.openxmlformats.org/officeDocument/2006/relationships/hyperlink" Target="aspi://module='ASPI'&amp;link='458/2000%20Sb.%252326'&amp;ucin-k-dni='30.12.9999'" TargetMode="External"/><Relationship Id="rId406" Type="http://schemas.openxmlformats.org/officeDocument/2006/relationships/hyperlink" Target="aspi://module='ASPI'&amp;link='458/2000%20Sb.%252311'&amp;ucin-k-dni='30.12.9999'" TargetMode="External"/><Relationship Id="rId960" Type="http://schemas.openxmlformats.org/officeDocument/2006/relationships/hyperlink" Target="aspi://module='ASPI'&amp;link='189/1999%20Sb.%252310a'&amp;ucin-k-dni='30.12.9999'" TargetMode="External"/><Relationship Id="rId392" Type="http://schemas.openxmlformats.org/officeDocument/2006/relationships/hyperlink" Target="aspi://module='ASPI'&amp;link='458/2000%20Sb.%252358d'&amp;ucin-k-dni='30.12.9999'" TargetMode="External"/><Relationship Id="rId613" Type="http://schemas.openxmlformats.org/officeDocument/2006/relationships/hyperlink" Target="aspi://module='ASPI'&amp;link='458/2000%20Sb.%252360'&amp;ucin-k-dni='30.12.9999'" TargetMode="External"/><Relationship Id="rId697" Type="http://schemas.openxmlformats.org/officeDocument/2006/relationships/hyperlink" Target="aspi://module='ASPI'&amp;link='458/2000%20Sb.%252346'&amp;ucin-k-dni='30.12.9999'" TargetMode="External"/><Relationship Id="rId820" Type="http://schemas.openxmlformats.org/officeDocument/2006/relationships/hyperlink" Target="aspi://module='ASPI'&amp;link='458/2000%20Sb.%252318a'&amp;ucin-k-dni='30.12.9999'" TargetMode="External"/><Relationship Id="rId918" Type="http://schemas.openxmlformats.org/officeDocument/2006/relationships/hyperlink" Target="aspi://module='ASPI'&amp;link='189/1999%20Sb.%25239'&amp;ucin-k-dni='30.12.9999'" TargetMode="External"/><Relationship Id="rId252" Type="http://schemas.openxmlformats.org/officeDocument/2006/relationships/hyperlink" Target="aspi://module='ASPI'&amp;link='458/2000%20Sb.%252358f'&amp;ucin-k-dni='30.12.9999'" TargetMode="External"/><Relationship Id="rId47" Type="http://schemas.openxmlformats.org/officeDocument/2006/relationships/hyperlink" Target="aspi://module='ASPI'&amp;link='458/2000%20Sb.%252310'&amp;ucin-k-dni='30.12.9999'" TargetMode="External"/><Relationship Id="rId112" Type="http://schemas.openxmlformats.org/officeDocument/2006/relationships/hyperlink" Target="aspi://module='ASPI'&amp;link='458/2000%20Sb.%252319a'&amp;ucin-k-dni='30.12.9999'" TargetMode="External"/><Relationship Id="rId557" Type="http://schemas.openxmlformats.org/officeDocument/2006/relationships/hyperlink" Target="aspi://module='ASPI'&amp;link='458/2000%20Sb.%252358e'&amp;ucin-k-dni='30.12.9999'" TargetMode="External"/><Relationship Id="rId764" Type="http://schemas.openxmlformats.org/officeDocument/2006/relationships/hyperlink" Target="aspi://module='ASPI'&amp;link='458/2000%20Sb.%252349'&amp;ucin-k-dni='30.12.9999'" TargetMode="External"/><Relationship Id="rId971" Type="http://schemas.openxmlformats.org/officeDocument/2006/relationships/hyperlink" Target="aspi://module='ASPI'&amp;link='189/1999%20Sb.%25235'&amp;ucin-k-dni='30.12.9999'" TargetMode="External"/><Relationship Id="rId196" Type="http://schemas.openxmlformats.org/officeDocument/2006/relationships/hyperlink" Target="aspi://module='ASPI'&amp;link='458/2000%20Sb.%252354'&amp;ucin-k-dni='30.12.9999'" TargetMode="External"/><Relationship Id="rId417" Type="http://schemas.openxmlformats.org/officeDocument/2006/relationships/hyperlink" Target="aspi://module='ASPI'&amp;link='458/2000%20Sb.%252318a'&amp;ucin-k-dni='30.12.9999'" TargetMode="External"/><Relationship Id="rId624" Type="http://schemas.openxmlformats.org/officeDocument/2006/relationships/hyperlink" Target="aspi://module='ASPI'&amp;link='458/2000%20Sb.%252373'&amp;ucin-k-dni='30.12.9999'" TargetMode="External"/><Relationship Id="rId831" Type="http://schemas.openxmlformats.org/officeDocument/2006/relationships/hyperlink" Target="aspi://module='ASPI'&amp;link='222/1994%20Sb.%2523'&amp;ucin-k-dni='30.12.9999'" TargetMode="External"/><Relationship Id="rId263" Type="http://schemas.openxmlformats.org/officeDocument/2006/relationships/hyperlink" Target="aspi://module='ASPI'&amp;link='458/2000%20Sb.%252358h'&amp;ucin-k-dni='30.12.9999'" TargetMode="External"/><Relationship Id="rId470" Type="http://schemas.openxmlformats.org/officeDocument/2006/relationships/hyperlink" Target="aspi://module='ASPI'&amp;link='458/2000%20Sb.%252325a'&amp;ucin-k-dni='30.12.9999'" TargetMode="External"/><Relationship Id="rId929" Type="http://schemas.openxmlformats.org/officeDocument/2006/relationships/hyperlink" Target="aspi://module='ASPI'&amp;link='189/1999%20Sb.%25235'&amp;ucin-k-dni='30.12.9999'" TargetMode="External"/><Relationship Id="rId58" Type="http://schemas.openxmlformats.org/officeDocument/2006/relationships/hyperlink" Target="aspi://module='ASPI'&amp;link='458/2000%20Sb.%252324a'&amp;ucin-k-dni='30.12.9999'" TargetMode="External"/><Relationship Id="rId123" Type="http://schemas.openxmlformats.org/officeDocument/2006/relationships/hyperlink" Target="aspi://module='ASPI'&amp;link='458/2000%20Sb.%25234'&amp;ucin-k-dni='30.12.9999'" TargetMode="External"/><Relationship Id="rId330" Type="http://schemas.openxmlformats.org/officeDocument/2006/relationships/hyperlink" Target="aspi://module='ASPI'&amp;link='458/2000%20Sb.%252376'&amp;ucin-k-dni='30.12.9999'" TargetMode="External"/><Relationship Id="rId568" Type="http://schemas.openxmlformats.org/officeDocument/2006/relationships/hyperlink" Target="aspi://module='ASPI'&amp;link='458/2000%20Sb.%252358h'&amp;ucin-k-dni='30.12.9999'" TargetMode="External"/><Relationship Id="rId775" Type="http://schemas.openxmlformats.org/officeDocument/2006/relationships/hyperlink" Target="aspi://module='ASPI'&amp;link='458/2000%20Sb.%252377'&amp;ucin-k-dni='30.12.9999'" TargetMode="External"/><Relationship Id="rId982" Type="http://schemas.openxmlformats.org/officeDocument/2006/relationships/hyperlink" Target="aspi://module='ASPI'&amp;link='189/1999%20Sb.%25233'&amp;ucin-k-dni='30.12.9999'" TargetMode="External"/><Relationship Id="rId428" Type="http://schemas.openxmlformats.org/officeDocument/2006/relationships/hyperlink" Target="aspi://module='ASPI'&amp;link='458/2000%20Sb.%252349'&amp;ucin-k-dni='30.12.9999'" TargetMode="External"/><Relationship Id="rId635" Type="http://schemas.openxmlformats.org/officeDocument/2006/relationships/hyperlink" Target="aspi://module='ASPI'&amp;link='458/2000%20Sb.%252373a'&amp;ucin-k-dni='30.12.9999'" TargetMode="External"/><Relationship Id="rId842" Type="http://schemas.openxmlformats.org/officeDocument/2006/relationships/hyperlink" Target="aspi://module='ASPI'&amp;link='83/1998%20Sb.%2523%25C8l.V'&amp;ucin-k-dni='30.12.9999'" TargetMode="External"/><Relationship Id="rId274" Type="http://schemas.openxmlformats.org/officeDocument/2006/relationships/hyperlink" Target="aspi://module='ASPI'&amp;link='458/2000%20Sb.%252358k'&amp;ucin-k-dni='30.12.9999'" TargetMode="External"/><Relationship Id="rId481" Type="http://schemas.openxmlformats.org/officeDocument/2006/relationships/hyperlink" Target="aspi://module='ASPI'&amp;link='458/2000%20Sb.%252349'&amp;ucin-k-dni='30.12.9999'" TargetMode="External"/><Relationship Id="rId702" Type="http://schemas.openxmlformats.org/officeDocument/2006/relationships/hyperlink" Target="aspi://module='ASPI'&amp;link='458/2000%20Sb.%252371'&amp;ucin-k-dni='30.12.9999'" TargetMode="External"/><Relationship Id="rId69" Type="http://schemas.openxmlformats.org/officeDocument/2006/relationships/hyperlink" Target="aspi://module='ASPI'&amp;link='458/2000%20Sb.%252358n'&amp;ucin-k-dni='30.12.9999'" TargetMode="External"/><Relationship Id="rId134" Type="http://schemas.openxmlformats.org/officeDocument/2006/relationships/hyperlink" Target="aspi://module='ASPI'&amp;link='458/2000%20Sb.%252326'&amp;ucin-k-dni='30.12.9999'" TargetMode="External"/><Relationship Id="rId579" Type="http://schemas.openxmlformats.org/officeDocument/2006/relationships/hyperlink" Target="aspi://module='ASPI'&amp;link='458/2000%20Sb.%252358m'&amp;ucin-k-dni='30.12.9999'" TargetMode="External"/><Relationship Id="rId786" Type="http://schemas.openxmlformats.org/officeDocument/2006/relationships/hyperlink" Target="aspi://module='ASPI'&amp;link='458/2000%20Sb.%252376'&amp;ucin-k-dni='30.12.9999'" TargetMode="External"/><Relationship Id="rId993" Type="http://schemas.openxmlformats.org/officeDocument/2006/relationships/hyperlink" Target="aspi://module='ASPI'&amp;link='269/1994%20Sb.%2523'&amp;ucin-k-dni='30.12.9999'" TargetMode="External"/><Relationship Id="rId341" Type="http://schemas.openxmlformats.org/officeDocument/2006/relationships/hyperlink" Target="aspi://module='ASPI'&amp;link='458/2000%20Sb.%252328'&amp;ucin-k-dni='30.12.9999'" TargetMode="External"/><Relationship Id="rId439" Type="http://schemas.openxmlformats.org/officeDocument/2006/relationships/hyperlink" Target="aspi://module='ASPI'&amp;link='458/2000%20Sb.%252324'&amp;ucin-k-dni='30.12.9999'" TargetMode="External"/><Relationship Id="rId646" Type="http://schemas.openxmlformats.org/officeDocument/2006/relationships/hyperlink" Target="aspi://module='ASPI'&amp;link='458/2000%20Sb.%252388'&amp;ucin-k-dni='30.12.9999'" TargetMode="External"/><Relationship Id="rId201" Type="http://schemas.openxmlformats.org/officeDocument/2006/relationships/hyperlink" Target="aspi://module='ASPI'&amp;link='458/2000%20Sb.%252357'&amp;ucin-k-dni='30.12.9999'" TargetMode="External"/><Relationship Id="rId243" Type="http://schemas.openxmlformats.org/officeDocument/2006/relationships/hyperlink" Target="aspi://module='ASPI'&amp;link='458/2000%20Sb.%252358e'&amp;ucin-k-dni='30.12.9999'" TargetMode="External"/><Relationship Id="rId285" Type="http://schemas.openxmlformats.org/officeDocument/2006/relationships/hyperlink" Target="aspi://module='ASPI'&amp;link='458/2000%20Sb.%252358n'&amp;ucin-k-dni='30.12.9999'" TargetMode="External"/><Relationship Id="rId450" Type="http://schemas.openxmlformats.org/officeDocument/2006/relationships/hyperlink" Target="aspi://module='ASPI'&amp;link='458/2000%20Sb.%252324a'&amp;ucin-k-dni='30.12.9999'" TargetMode="External"/><Relationship Id="rId506" Type="http://schemas.openxmlformats.org/officeDocument/2006/relationships/hyperlink" Target="aspi://module='ASPI'&amp;link='458/2000%20Sb.%252373'&amp;ucin-k-dni='30.12.9999'" TargetMode="External"/><Relationship Id="rId688" Type="http://schemas.openxmlformats.org/officeDocument/2006/relationships/hyperlink" Target="aspi://module='ASPI'&amp;link='458/2000%20Sb.%252368'&amp;ucin-k-dni='30.12.9999'" TargetMode="External"/><Relationship Id="rId853" Type="http://schemas.openxmlformats.org/officeDocument/2006/relationships/hyperlink" Target="aspi://module='EU'&amp;link='32003R1228%2523'&amp;ucin-k-dni='30.12.9999'" TargetMode="External"/><Relationship Id="rId895" Type="http://schemas.openxmlformats.org/officeDocument/2006/relationships/hyperlink" Target="aspi://module='ASPI'&amp;link='406/2000%20Sb.%2523'&amp;ucin-k-dni='30.12.9999'" TargetMode="External"/><Relationship Id="rId909" Type="http://schemas.openxmlformats.org/officeDocument/2006/relationships/hyperlink" Target="aspi://module='EU'&amp;link='32010R0994%2523'&amp;ucin-k-dni='30.12.9999'" TargetMode="External"/><Relationship Id="rId38" Type="http://schemas.openxmlformats.org/officeDocument/2006/relationships/hyperlink" Target="aspi://module='ASPI'&amp;link='458/2000%20Sb.%25237'&amp;ucin-k-dni='30.12.9999'" TargetMode="External"/><Relationship Id="rId103" Type="http://schemas.openxmlformats.org/officeDocument/2006/relationships/hyperlink" Target="aspi://module='ASPI'&amp;link='458/2000%20Sb.%252317e'&amp;ucin-k-dni='30.12.9999'" TargetMode="External"/><Relationship Id="rId310" Type="http://schemas.openxmlformats.org/officeDocument/2006/relationships/hyperlink" Target="aspi://module='ASPI'&amp;link='458/2000%20Sb.%252320a'&amp;ucin-k-dni='30.12.9999'" TargetMode="External"/><Relationship Id="rId492" Type="http://schemas.openxmlformats.org/officeDocument/2006/relationships/hyperlink" Target="aspi://module='ASPI'&amp;link='458/2000%20Sb.%252318a'&amp;ucin-k-dni='30.12.9999'" TargetMode="External"/><Relationship Id="rId548" Type="http://schemas.openxmlformats.org/officeDocument/2006/relationships/hyperlink" Target="aspi://module='ASPI'&amp;link='458/2000%20Sb.%252358b'&amp;ucin-k-dni='30.12.9999'" TargetMode="External"/><Relationship Id="rId713" Type="http://schemas.openxmlformats.org/officeDocument/2006/relationships/hyperlink" Target="aspi://module='ASPI'&amp;link='458/2000%20Sb.%252354'&amp;ucin-k-dni='30.12.9999'" TargetMode="External"/><Relationship Id="rId755" Type="http://schemas.openxmlformats.org/officeDocument/2006/relationships/hyperlink" Target="aspi://module='ASPI'&amp;link='458/2000%20Sb.%252379'&amp;ucin-k-dni='30.12.9999'" TargetMode="External"/><Relationship Id="rId797" Type="http://schemas.openxmlformats.org/officeDocument/2006/relationships/hyperlink" Target="aspi://module='ASPI'&amp;link='458/2000%20Sb.%252318'&amp;ucin-k-dni='30.12.9999'" TargetMode="External"/><Relationship Id="rId920" Type="http://schemas.openxmlformats.org/officeDocument/2006/relationships/hyperlink" Target="aspi://module='ASPI'&amp;link='189/1999%20Sb.%25233a'&amp;ucin-k-dni='30.12.9999'" TargetMode="External"/><Relationship Id="rId962" Type="http://schemas.openxmlformats.org/officeDocument/2006/relationships/hyperlink" Target="aspi://module='ASPI'&amp;link='189/1999%20Sb.%252310b'&amp;ucin-k-dni='30.12.9999'" TargetMode="External"/><Relationship Id="rId91" Type="http://schemas.openxmlformats.org/officeDocument/2006/relationships/hyperlink" Target="aspi://module='ASPI'&amp;link='458/2000%20Sb.%252317a'&amp;ucin-k-dni='30.12.9999'" TargetMode="External"/><Relationship Id="rId145" Type="http://schemas.openxmlformats.org/officeDocument/2006/relationships/hyperlink" Target="aspi://module='ASPI'&amp;link='458/2000%20Sb.%252324'&amp;ucin-k-dni='30.12.9999'" TargetMode="External"/><Relationship Id="rId187" Type="http://schemas.openxmlformats.org/officeDocument/2006/relationships/hyperlink" Target="aspi://module='ASPI'&amp;link='458/2000%20Sb.%252328'&amp;ucin-k-dni='30.12.9999'" TargetMode="External"/><Relationship Id="rId352" Type="http://schemas.openxmlformats.org/officeDocument/2006/relationships/hyperlink" Target="aspi://module='ASPI'&amp;link='458/2000%20Sb.%252343'&amp;ucin-k-dni='30.12.9999'" TargetMode="External"/><Relationship Id="rId394" Type="http://schemas.openxmlformats.org/officeDocument/2006/relationships/hyperlink" Target="aspi://module='ASPI'&amp;link='458/2000%20Sb.%252358i'&amp;ucin-k-dni='30.12.9999'" TargetMode="External"/><Relationship Id="rId408" Type="http://schemas.openxmlformats.org/officeDocument/2006/relationships/hyperlink" Target="aspi://module='ASPI'&amp;link='458/2000%20Sb.%252311a'&amp;ucin-k-dni='30.12.9999'" TargetMode="External"/><Relationship Id="rId615" Type="http://schemas.openxmlformats.org/officeDocument/2006/relationships/hyperlink" Target="aspi://module='ASPI'&amp;link='458/2000%20Sb.%252360a'&amp;ucin-k-dni='30.12.9999'" TargetMode="External"/><Relationship Id="rId822" Type="http://schemas.openxmlformats.org/officeDocument/2006/relationships/hyperlink" Target="aspi://module='ASPI'&amp;link='500/2004%20Sb.%2523105'&amp;ucin-k-dni='30.12.9999'" TargetMode="External"/><Relationship Id="rId212" Type="http://schemas.openxmlformats.org/officeDocument/2006/relationships/hyperlink" Target="aspi://module='ASPI'&amp;link='458/2000%20Sb.%252358'&amp;ucin-k-dni='30.12.9999'" TargetMode="External"/><Relationship Id="rId254" Type="http://schemas.openxmlformats.org/officeDocument/2006/relationships/hyperlink" Target="aspi://module='ASPI'&amp;link='458/2000%20Sb.%252358e'&amp;ucin-k-dni='30.12.9999'" TargetMode="External"/><Relationship Id="rId657" Type="http://schemas.openxmlformats.org/officeDocument/2006/relationships/hyperlink" Target="aspi://module='ASPI'&amp;link='458/2000%20Sb.%252391'&amp;ucin-k-dni='30.12.9999'" TargetMode="External"/><Relationship Id="rId699" Type="http://schemas.openxmlformats.org/officeDocument/2006/relationships/hyperlink" Target="aspi://module='ASPI'&amp;link='458/2000%20Sb.%252346'&amp;ucin-k-dni='30.12.9999'" TargetMode="External"/><Relationship Id="rId864" Type="http://schemas.openxmlformats.org/officeDocument/2006/relationships/hyperlink" Target="aspi://module='ASPI'&amp;link='2/1969%20Sb.%2523'&amp;ucin-k-dni='30.12.9999'" TargetMode="External"/><Relationship Id="rId49" Type="http://schemas.openxmlformats.org/officeDocument/2006/relationships/hyperlink" Target="aspi://module='ASPI'&amp;link='458/2000%20Sb.%252310'&amp;ucin-k-dni='30.12.9999'" TargetMode="External"/><Relationship Id="rId114" Type="http://schemas.openxmlformats.org/officeDocument/2006/relationships/hyperlink" Target="aspi://module='ASPI'&amp;link='458/2000%20Sb.%252320'&amp;ucin-k-dni='30.12.9999'" TargetMode="External"/><Relationship Id="rId296" Type="http://schemas.openxmlformats.org/officeDocument/2006/relationships/hyperlink" Target="aspi://module='ASPI'&amp;link='458/2000%20Sb.%252360'&amp;ucin-k-dni='30.12.9999'" TargetMode="External"/><Relationship Id="rId461" Type="http://schemas.openxmlformats.org/officeDocument/2006/relationships/hyperlink" Target="aspi://module='ASPI'&amp;link='458/2000%20Sb.%252312a'&amp;ucin-k-dni='30.12.9999'" TargetMode="External"/><Relationship Id="rId517" Type="http://schemas.openxmlformats.org/officeDocument/2006/relationships/hyperlink" Target="aspi://module='ASPI'&amp;link='458/2000%20Sb.%252358'&amp;ucin-k-dni='30.12.9999'" TargetMode="External"/><Relationship Id="rId559" Type="http://schemas.openxmlformats.org/officeDocument/2006/relationships/hyperlink" Target="aspi://module='ASPI'&amp;link='458/2000%20Sb.%252358g'&amp;ucin-k-dni='30.12.9999'" TargetMode="External"/><Relationship Id="rId724" Type="http://schemas.openxmlformats.org/officeDocument/2006/relationships/hyperlink" Target="aspi://module='ASPI'&amp;link='458/2000%20Sb.%252325a'&amp;ucin-k-dni='30.12.9999'" TargetMode="External"/><Relationship Id="rId766" Type="http://schemas.openxmlformats.org/officeDocument/2006/relationships/hyperlink" Target="aspi://module='ASPI'&amp;link='458/2000%20Sb.%252378'&amp;ucin-k-dni='30.12.9999'" TargetMode="External"/><Relationship Id="rId931" Type="http://schemas.openxmlformats.org/officeDocument/2006/relationships/hyperlink" Target="aspi://module='ASPI'&amp;link='189/1999%20Sb.%25235'&amp;ucin-k-dni='30.12.9999'" TargetMode="External"/><Relationship Id="rId60" Type="http://schemas.openxmlformats.org/officeDocument/2006/relationships/hyperlink" Target="aspi://module='ASPI'&amp;link='458/2000%20Sb.%252358n'&amp;ucin-k-dni='30.12.9999'" TargetMode="External"/><Relationship Id="rId156" Type="http://schemas.openxmlformats.org/officeDocument/2006/relationships/hyperlink" Target="aspi://module='ASPI'&amp;link='458/2000%20Sb.%252324a'&amp;ucin-k-dni='30.12.9999'" TargetMode="External"/><Relationship Id="rId198" Type="http://schemas.openxmlformats.org/officeDocument/2006/relationships/hyperlink" Target="aspi://module='ASPI'&amp;link='458/2000%20Sb.%252357'&amp;ucin-k-dni='30.12.9999'" TargetMode="External"/><Relationship Id="rId321" Type="http://schemas.openxmlformats.org/officeDocument/2006/relationships/hyperlink" Target="aspi://module='ASPI'&amp;link='458/2000%20Sb.%252372'&amp;ucin-k-dni='30.12.9999'" TargetMode="External"/><Relationship Id="rId363" Type="http://schemas.openxmlformats.org/officeDocument/2006/relationships/hyperlink" Target="aspi://module='ASPI'&amp;link='458/2000%20Sb.%252368'&amp;ucin-k-dni='30.12.9999'" TargetMode="External"/><Relationship Id="rId419" Type="http://schemas.openxmlformats.org/officeDocument/2006/relationships/hyperlink" Target="aspi://module='ASPI'&amp;link='458/2000%20Sb.%252323'&amp;ucin-k-dni='30.12.9999'" TargetMode="External"/><Relationship Id="rId570" Type="http://schemas.openxmlformats.org/officeDocument/2006/relationships/hyperlink" Target="aspi://module='ASPI'&amp;link='458/2000%20Sb.%252358h'&amp;ucin-k-dni='30.12.9999'" TargetMode="External"/><Relationship Id="rId626" Type="http://schemas.openxmlformats.org/officeDocument/2006/relationships/hyperlink" Target="aspi://module='ASPI'&amp;link='458/2000%20Sb.%252373'&amp;ucin-k-dni='30.12.9999'" TargetMode="External"/><Relationship Id="rId973" Type="http://schemas.openxmlformats.org/officeDocument/2006/relationships/hyperlink" Target="aspi://module='ASPI'&amp;link='189/1999%20Sb.%25235'&amp;ucin-k-dni='30.12.9999'" TargetMode="External"/><Relationship Id="rId1007" Type="http://schemas.openxmlformats.org/officeDocument/2006/relationships/footer" Target="footer1.xml"/><Relationship Id="rId223" Type="http://schemas.openxmlformats.org/officeDocument/2006/relationships/hyperlink" Target="aspi://module='ASPI'&amp;link='458/2000%20Sb.%252358b-58m'&amp;ucin-k-dni='30.12.9999'" TargetMode="External"/><Relationship Id="rId430" Type="http://schemas.openxmlformats.org/officeDocument/2006/relationships/hyperlink" Target="aspi://module='ASPI'&amp;link='458/2000%20Sb.%252318a'&amp;ucin-k-dni='30.12.9999'" TargetMode="External"/><Relationship Id="rId668" Type="http://schemas.openxmlformats.org/officeDocument/2006/relationships/hyperlink" Target="aspi://module='ASPI'&amp;link='458/2000%20Sb.%252310'&amp;ucin-k-dni='30.12.9999'" TargetMode="External"/><Relationship Id="rId833" Type="http://schemas.openxmlformats.org/officeDocument/2006/relationships/hyperlink" Target="aspi://module='ASPI'&amp;link='458/2000%20Sb.%252324'&amp;ucin-k-dni='30.12.9999'" TargetMode="External"/><Relationship Id="rId875" Type="http://schemas.openxmlformats.org/officeDocument/2006/relationships/hyperlink" Target="aspi://module='ASPI'&amp;link='151/1997%20Sb.%2523'&amp;ucin-k-dni='30.12.9999'" TargetMode="External"/><Relationship Id="rId18" Type="http://schemas.openxmlformats.org/officeDocument/2006/relationships/hyperlink" Target="aspi://module='ASPI'&amp;link='458/2000%20Sb.%25237a'&amp;ucin-k-dni='30.12.9999'" TargetMode="External"/><Relationship Id="rId265" Type="http://schemas.openxmlformats.org/officeDocument/2006/relationships/hyperlink" Target="aspi://module='ASPI'&amp;link='458/2000%20Sb.%252358d'&amp;ucin-k-dni='30.12.9999'" TargetMode="External"/><Relationship Id="rId472" Type="http://schemas.openxmlformats.org/officeDocument/2006/relationships/hyperlink" Target="aspi://module='ASPI'&amp;link='458/2000%20Sb.%252325a'&amp;ucin-k-dni='30.12.9999'" TargetMode="External"/><Relationship Id="rId528" Type="http://schemas.openxmlformats.org/officeDocument/2006/relationships/hyperlink" Target="aspi://module='ASPI'&amp;link='458/2000%20Sb.%252358'&amp;ucin-k-dni='30.12.9999'" TargetMode="External"/><Relationship Id="rId735" Type="http://schemas.openxmlformats.org/officeDocument/2006/relationships/hyperlink" Target="aspi://module='ASPI'&amp;link='458/2000%20Sb.%252315a'&amp;ucin-k-dni='30.12.9999'" TargetMode="External"/><Relationship Id="rId900" Type="http://schemas.openxmlformats.org/officeDocument/2006/relationships/hyperlink" Target="aspi://module='ASPI'&amp;link='218/2002%20Sb.%252353'&amp;ucin-k-dni='30.12.9999'" TargetMode="External"/><Relationship Id="rId942" Type="http://schemas.openxmlformats.org/officeDocument/2006/relationships/hyperlink" Target="aspi://module='ASPI'&amp;link='189/1999%20Sb.%25235'&amp;ucin-k-dni='30.12.9999'" TargetMode="External"/><Relationship Id="rId125" Type="http://schemas.openxmlformats.org/officeDocument/2006/relationships/hyperlink" Target="aspi://module='ASPI'&amp;link='458/2000%20Sb.%252320a'&amp;ucin-k-dni='30.12.9999'" TargetMode="External"/><Relationship Id="rId167" Type="http://schemas.openxmlformats.org/officeDocument/2006/relationships/hyperlink" Target="aspi://module='ASPI'&amp;link='458/2000%20Sb.%252325'&amp;ucin-k-dni='30.12.9999'" TargetMode="External"/><Relationship Id="rId332" Type="http://schemas.openxmlformats.org/officeDocument/2006/relationships/hyperlink" Target="aspi://module='ASPI'&amp;link='458/2000%20Sb.%252376'&amp;ucin-k-dni='30.12.9999'" TargetMode="External"/><Relationship Id="rId374" Type="http://schemas.openxmlformats.org/officeDocument/2006/relationships/hyperlink" Target="aspi://module='ASPI'&amp;link='458/2000%20Sb.%252371'&amp;ucin-k-dni='30.12.9999'" TargetMode="External"/><Relationship Id="rId581" Type="http://schemas.openxmlformats.org/officeDocument/2006/relationships/hyperlink" Target="aspi://module='ASPI'&amp;link='458/2000%20Sb.%252312a'&amp;ucin-k-dni='30.12.9999'" TargetMode="External"/><Relationship Id="rId777" Type="http://schemas.openxmlformats.org/officeDocument/2006/relationships/hyperlink" Target="aspi://module='ASPI'&amp;link='458/2000%20Sb.%252377'&amp;ucin-k-dni='30.12.9999'" TargetMode="External"/><Relationship Id="rId984" Type="http://schemas.openxmlformats.org/officeDocument/2006/relationships/hyperlink" Target="aspi://module='ASPI'&amp;link='161/2013%20Sb.%2523%25C8l.II'&amp;ucin-k-dni='30.12.9999'" TargetMode="External"/><Relationship Id="rId71" Type="http://schemas.openxmlformats.org/officeDocument/2006/relationships/hyperlink" Target="aspi://module='ASPI'&amp;link='458/2000%20Sb.%25234'&amp;ucin-k-dni='30.12.9999'" TargetMode="External"/><Relationship Id="rId234" Type="http://schemas.openxmlformats.org/officeDocument/2006/relationships/hyperlink" Target="aspi://module='ASPI'&amp;link='458/2000%20Sb.%252358b'&amp;ucin-k-dni='30.12.9999'" TargetMode="External"/><Relationship Id="rId637" Type="http://schemas.openxmlformats.org/officeDocument/2006/relationships/hyperlink" Target="aspi://module='ASPI'&amp;link='458/2000%20Sb.%252361'&amp;ucin-k-dni='30.12.9999'" TargetMode="External"/><Relationship Id="rId679" Type="http://schemas.openxmlformats.org/officeDocument/2006/relationships/hyperlink" Target="aspi://module='ASPI'&amp;link='458/2000%20Sb.%252362'&amp;ucin-k-dni='30.12.9999'" TargetMode="External"/><Relationship Id="rId802" Type="http://schemas.openxmlformats.org/officeDocument/2006/relationships/hyperlink" Target="aspi://module='ASPI'&amp;link='458/2000%20Sb.%252393'&amp;ucin-k-dni='30.12.9999'" TargetMode="External"/><Relationship Id="rId844" Type="http://schemas.openxmlformats.org/officeDocument/2006/relationships/hyperlink" Target="aspi://module='EU'&amp;link='32009L0072%2523'&amp;ucin-k-dni='30.12.9999'" TargetMode="External"/><Relationship Id="rId886" Type="http://schemas.openxmlformats.org/officeDocument/2006/relationships/hyperlink" Target="aspi://module='ASPI'&amp;link='150/2001%20Sb.%2523'&amp;ucin-k-dni='30.12.9999'" TargetMode="External"/><Relationship Id="rId2" Type="http://schemas.openxmlformats.org/officeDocument/2006/relationships/numbering" Target="numbering.xml"/><Relationship Id="rId29" Type="http://schemas.openxmlformats.org/officeDocument/2006/relationships/hyperlink" Target="aspi://module='ASPI'&amp;link='458/2000%20Sb.%25239'&amp;ucin-k-dni='30.12.9999'" TargetMode="External"/><Relationship Id="rId276" Type="http://schemas.openxmlformats.org/officeDocument/2006/relationships/hyperlink" Target="aspi://module='ASPI'&amp;link='458/2000%20Sb.%252358k'&amp;ucin-k-dni='30.12.9999'" TargetMode="External"/><Relationship Id="rId441" Type="http://schemas.openxmlformats.org/officeDocument/2006/relationships/hyperlink" Target="aspi://module='ASPI'&amp;link='458/2000%20Sb.%252324'&amp;ucin-k-dni='30.12.9999'" TargetMode="External"/><Relationship Id="rId483" Type="http://schemas.openxmlformats.org/officeDocument/2006/relationships/hyperlink" Target="aspi://module='ASPI'&amp;link='458/2000%20Sb.%252325'&amp;ucin-k-dni='30.12.9999'" TargetMode="External"/><Relationship Id="rId539" Type="http://schemas.openxmlformats.org/officeDocument/2006/relationships/hyperlink" Target="aspi://module='ASPI'&amp;link='458/2000%20Sb.%252373'&amp;ucin-k-dni='30.12.9999'" TargetMode="External"/><Relationship Id="rId690" Type="http://schemas.openxmlformats.org/officeDocument/2006/relationships/hyperlink" Target="aspi://module='ASPI'&amp;link='458/2000%20Sb.%252366'&amp;ucin-k-dni='30.12.9999'" TargetMode="External"/><Relationship Id="rId704" Type="http://schemas.openxmlformats.org/officeDocument/2006/relationships/hyperlink" Target="aspi://module='ASPI'&amp;link='458/2000%20Sb.%252371'&amp;ucin-k-dni='30.12.9999'" TargetMode="External"/><Relationship Id="rId746" Type="http://schemas.openxmlformats.org/officeDocument/2006/relationships/hyperlink" Target="aspi://module='ASPI'&amp;link='458/2000%20Sb.%252362'&amp;ucin-k-dni='30.12.9999'" TargetMode="External"/><Relationship Id="rId911" Type="http://schemas.openxmlformats.org/officeDocument/2006/relationships/hyperlink" Target="aspi://module='EU'&amp;link='32009L0072%2523'&amp;ucin-k-dni='30.12.9999'" TargetMode="External"/><Relationship Id="rId40" Type="http://schemas.openxmlformats.org/officeDocument/2006/relationships/hyperlink" Target="aspi://module='ASPI'&amp;link='458/2000%20Sb.%25237'&amp;ucin-k-dni='30.12.9999'" TargetMode="External"/><Relationship Id="rId136" Type="http://schemas.openxmlformats.org/officeDocument/2006/relationships/hyperlink" Target="aspi://module='ASPI'&amp;link='458/2000%20Sb.%252324'&amp;ucin-k-dni='30.12.9999'" TargetMode="External"/><Relationship Id="rId178" Type="http://schemas.openxmlformats.org/officeDocument/2006/relationships/hyperlink" Target="aspi://module='ASPI'&amp;link='458/2000%20Sb.%252325'&amp;ucin-k-dni='30.12.9999'" TargetMode="External"/><Relationship Id="rId301" Type="http://schemas.openxmlformats.org/officeDocument/2006/relationships/hyperlink" Target="aspi://module='ASPI'&amp;link='458/2000%20Sb.%252360'&amp;ucin-k-dni='30.12.9999'" TargetMode="External"/><Relationship Id="rId343" Type="http://schemas.openxmlformats.org/officeDocument/2006/relationships/hyperlink" Target="aspi://module='ASPI'&amp;link='458/2000%20Sb.%252328'&amp;ucin-k-dni='30.12.9999'" TargetMode="External"/><Relationship Id="rId550" Type="http://schemas.openxmlformats.org/officeDocument/2006/relationships/hyperlink" Target="aspi://module='ASPI'&amp;link='458/2000%20Sb.%252358b'&amp;ucin-k-dni='30.12.9999'" TargetMode="External"/><Relationship Id="rId788" Type="http://schemas.openxmlformats.org/officeDocument/2006/relationships/hyperlink" Target="aspi://module='ASPI'&amp;link='458/2000%20Sb.%252358g'&amp;ucin-k-dni='30.12.9999'" TargetMode="External"/><Relationship Id="rId953" Type="http://schemas.openxmlformats.org/officeDocument/2006/relationships/hyperlink" Target="aspi://module='ASPI'&amp;link='189/1999%20Sb.%252310a'&amp;ucin-k-dni='30.12.9999'" TargetMode="External"/><Relationship Id="rId995" Type="http://schemas.openxmlformats.org/officeDocument/2006/relationships/hyperlink" Target="aspi://module='ASPI'&amp;link='255/2012%20Sb.%2523'&amp;ucin-k-dni='30.12.9999'" TargetMode="External"/><Relationship Id="rId82" Type="http://schemas.openxmlformats.org/officeDocument/2006/relationships/hyperlink" Target="aspi://module='ASPI'&amp;link='458/2000%20Sb.%25234'&amp;ucin-k-dni='30.12.9999'" TargetMode="External"/><Relationship Id="rId203" Type="http://schemas.openxmlformats.org/officeDocument/2006/relationships/hyperlink" Target="aspi://module='ASPI'&amp;link='458/2000%20Sb.%252357'&amp;ucin-k-dni='30.12.9999'" TargetMode="External"/><Relationship Id="rId385" Type="http://schemas.openxmlformats.org/officeDocument/2006/relationships/hyperlink" Target="aspi://module='ASPI'&amp;link='458/2000%20Sb.%252377'&amp;ucin-k-dni='30.12.9999'" TargetMode="External"/><Relationship Id="rId592" Type="http://schemas.openxmlformats.org/officeDocument/2006/relationships/hyperlink" Target="aspi://module='ASPI'&amp;link='458/2000%20Sb.%252359a'&amp;ucin-k-dni='30.12.9999'" TargetMode="External"/><Relationship Id="rId606" Type="http://schemas.openxmlformats.org/officeDocument/2006/relationships/hyperlink" Target="aspi://module='ASPI'&amp;link='458/2000%20Sb.%252359'&amp;ucin-k-dni='30.12.9999'" TargetMode="External"/><Relationship Id="rId648" Type="http://schemas.openxmlformats.org/officeDocument/2006/relationships/hyperlink" Target="aspi://module='ASPI'&amp;link='458/2000%20Sb.%252391'&amp;ucin-k-dni='30.12.9999'" TargetMode="External"/><Relationship Id="rId813" Type="http://schemas.openxmlformats.org/officeDocument/2006/relationships/hyperlink" Target="aspi://module='ASPI'&amp;link='458/2000%20Sb.%252317'&amp;ucin-k-dni='30.12.9999'" TargetMode="External"/><Relationship Id="rId855" Type="http://schemas.openxmlformats.org/officeDocument/2006/relationships/hyperlink" Target="aspi://module='EU'&amp;link='32005R1775%2523'&amp;ucin-k-dni='30.12.9999'" TargetMode="External"/><Relationship Id="rId245" Type="http://schemas.openxmlformats.org/officeDocument/2006/relationships/hyperlink" Target="aspi://module='ASPI'&amp;link='513/1991%20Sb.%2523133'&amp;ucin-k-dni='30.12.9999'" TargetMode="External"/><Relationship Id="rId287" Type="http://schemas.openxmlformats.org/officeDocument/2006/relationships/hyperlink" Target="aspi://module='ASPI'&amp;link='458/2000%20Sb.%252358n'&amp;ucin-k-dni='30.12.9999'" TargetMode="External"/><Relationship Id="rId410" Type="http://schemas.openxmlformats.org/officeDocument/2006/relationships/hyperlink" Target="aspi://module='ASPI'&amp;link='458/2000%20Sb.%252315a'&amp;ucin-k-dni='30.12.9999'" TargetMode="External"/><Relationship Id="rId452" Type="http://schemas.openxmlformats.org/officeDocument/2006/relationships/hyperlink" Target="aspi://module='ASPI'&amp;link='458/2000%20Sb.%252326'&amp;ucin-k-dni='30.12.9999'" TargetMode="External"/><Relationship Id="rId494" Type="http://schemas.openxmlformats.org/officeDocument/2006/relationships/hyperlink" Target="aspi://module='ASPI'&amp;link='458/2000%20Sb.%252357'&amp;ucin-k-dni='30.12.9999'" TargetMode="External"/><Relationship Id="rId508" Type="http://schemas.openxmlformats.org/officeDocument/2006/relationships/hyperlink" Target="aspi://module='ASPI'&amp;link='458/2000%20Sb.%252373'&amp;ucin-k-dni='30.12.9999'" TargetMode="External"/><Relationship Id="rId715" Type="http://schemas.openxmlformats.org/officeDocument/2006/relationships/hyperlink" Target="aspi://module='ASPI'&amp;link='458/2000%20Sb.%252388'&amp;ucin-k-dni='30.12.9999'" TargetMode="External"/><Relationship Id="rId897" Type="http://schemas.openxmlformats.org/officeDocument/2006/relationships/hyperlink" Target="aspi://module='ASPI'&amp;link='119/2000%20Sb.%2523'&amp;ucin-k-dni='30.12.9999'" TargetMode="External"/><Relationship Id="rId922" Type="http://schemas.openxmlformats.org/officeDocument/2006/relationships/hyperlink" Target="aspi://module='ASPI'&amp;link='189/1999%20Sb.%25234'&amp;ucin-k-dni='30.12.9999'" TargetMode="External"/><Relationship Id="rId105" Type="http://schemas.openxmlformats.org/officeDocument/2006/relationships/hyperlink" Target="aspi://module='ASPI'&amp;link='458/2000%20Sb.%252317f'&amp;ucin-k-dni='30.12.9999'" TargetMode="External"/><Relationship Id="rId147" Type="http://schemas.openxmlformats.org/officeDocument/2006/relationships/hyperlink" Target="aspi://module='ASPI'&amp;link='458/2000%20Sb.%252324'&amp;ucin-k-dni='30.12.9999'" TargetMode="External"/><Relationship Id="rId312" Type="http://schemas.openxmlformats.org/officeDocument/2006/relationships/hyperlink" Target="aspi://module='ASPI'&amp;link='458/2000%20Sb.%252367a'&amp;ucin-k-dni='30.12.9999'" TargetMode="External"/><Relationship Id="rId354" Type="http://schemas.openxmlformats.org/officeDocument/2006/relationships/hyperlink" Target="aspi://module='ASPI'&amp;link='458/2000%20Sb.%252345'&amp;ucin-k-dni='30.12.9999'" TargetMode="External"/><Relationship Id="rId757" Type="http://schemas.openxmlformats.org/officeDocument/2006/relationships/hyperlink" Target="aspi://module='ASPI'&amp;link='458/2000%20Sb.%252368'&amp;ucin-k-dni='30.12.9999'" TargetMode="External"/><Relationship Id="rId799" Type="http://schemas.openxmlformats.org/officeDocument/2006/relationships/hyperlink" Target="aspi://module='ASPI'&amp;link='458/2000%20Sb.%252396a'&amp;ucin-k-dni='30.12.9999'" TargetMode="External"/><Relationship Id="rId964" Type="http://schemas.openxmlformats.org/officeDocument/2006/relationships/hyperlink" Target="aspi://module='ASPI'&amp;link='189/1999%20Sb.%252310a'&amp;ucin-k-dni='30.12.9999'" TargetMode="External"/><Relationship Id="rId51" Type="http://schemas.openxmlformats.org/officeDocument/2006/relationships/hyperlink" Target="aspi://module='ASPI'&amp;link='458/2000%20Sb.%252358a-58n'&amp;ucin-k-dni='30.12.9999'" TargetMode="External"/><Relationship Id="rId93" Type="http://schemas.openxmlformats.org/officeDocument/2006/relationships/hyperlink" Target="aspi://module='ASPI'&amp;link='458/2000%20Sb.%252317a'&amp;ucin-k-dni='30.12.9999'" TargetMode="External"/><Relationship Id="rId189" Type="http://schemas.openxmlformats.org/officeDocument/2006/relationships/hyperlink" Target="aspi://module='ASPI'&amp;link='458/2000%20Sb.%252330a'&amp;ucin-k-dni='30.12.9999'" TargetMode="External"/><Relationship Id="rId396" Type="http://schemas.openxmlformats.org/officeDocument/2006/relationships/hyperlink" Target="aspi://module='ASPI'&amp;link='458/2000%20Sb.%252359a'&amp;ucin-k-dni='30.12.9999'" TargetMode="External"/><Relationship Id="rId561" Type="http://schemas.openxmlformats.org/officeDocument/2006/relationships/hyperlink" Target="aspi://module='ASPI'&amp;link='458/2000%20Sb.%252358h'&amp;ucin-k-dni='30.12.9999'" TargetMode="External"/><Relationship Id="rId617" Type="http://schemas.openxmlformats.org/officeDocument/2006/relationships/hyperlink" Target="aspi://module='ASPI'&amp;link='458/2000%20Sb.%252360a'&amp;ucin-k-dni='30.12.9999'" TargetMode="External"/><Relationship Id="rId659" Type="http://schemas.openxmlformats.org/officeDocument/2006/relationships/hyperlink" Target="aspi://module='ASPI'&amp;link='458/2000%20Sb.%252391'&amp;ucin-k-dni='30.12.9999'" TargetMode="External"/><Relationship Id="rId824" Type="http://schemas.openxmlformats.org/officeDocument/2006/relationships/hyperlink" Target="aspi://module='ASPI'&amp;link='458/2000%20Sb.%252397a'&amp;ucin-k-dni='30.12.9999'" TargetMode="External"/><Relationship Id="rId866" Type="http://schemas.openxmlformats.org/officeDocument/2006/relationships/hyperlink" Target="aspi://module='EU'&amp;link='32003R1228%2523'&amp;ucin-k-dni='30.12.9999'" TargetMode="External"/><Relationship Id="rId214" Type="http://schemas.openxmlformats.org/officeDocument/2006/relationships/hyperlink" Target="aspi://module='ASPI'&amp;link='458/2000%20Sb.%252358'&amp;ucin-k-dni='30.12.9999'" TargetMode="External"/><Relationship Id="rId256" Type="http://schemas.openxmlformats.org/officeDocument/2006/relationships/hyperlink" Target="aspi://module='ASPI'&amp;link='458/2000%20Sb.%252358h'&amp;ucin-k-dni='30.12.9999'" TargetMode="External"/><Relationship Id="rId298" Type="http://schemas.openxmlformats.org/officeDocument/2006/relationships/hyperlink" Target="aspi://module='ASPI'&amp;link='458/2000%20Sb.%252360'&amp;ucin-k-dni='30.12.9999'" TargetMode="External"/><Relationship Id="rId421" Type="http://schemas.openxmlformats.org/officeDocument/2006/relationships/hyperlink" Target="aspi://module='ASPI'&amp;link='458/2000%20Sb.%252324a'&amp;ucin-k-dni='30.12.9999'" TargetMode="External"/><Relationship Id="rId463" Type="http://schemas.openxmlformats.org/officeDocument/2006/relationships/hyperlink" Target="aspi://module='ASPI'&amp;link='458/2000%20Sb.%252325'&amp;ucin-k-dni='30.12.9999'" TargetMode="External"/><Relationship Id="rId519" Type="http://schemas.openxmlformats.org/officeDocument/2006/relationships/hyperlink" Target="aspi://module='ASPI'&amp;link='458/2000%20Sb.%252358'&amp;ucin-k-dni='30.12.9999'" TargetMode="External"/><Relationship Id="rId670" Type="http://schemas.openxmlformats.org/officeDocument/2006/relationships/hyperlink" Target="aspi://module='ASPI'&amp;link='458/2000%20Sb.%252320'&amp;ucin-k-dni='30.12.9999'" TargetMode="External"/><Relationship Id="rId116" Type="http://schemas.openxmlformats.org/officeDocument/2006/relationships/hyperlink" Target="aspi://module='ASPI'&amp;link='458/2000%20Sb.%252320'&amp;ucin-k-dni='30.12.9999'" TargetMode="External"/><Relationship Id="rId158" Type="http://schemas.openxmlformats.org/officeDocument/2006/relationships/hyperlink" Target="aspi://module='ASPI'&amp;link='458/2000%20Sb.%252324a'&amp;ucin-k-dni='30.12.9999'" TargetMode="External"/><Relationship Id="rId323" Type="http://schemas.openxmlformats.org/officeDocument/2006/relationships/hyperlink" Target="aspi://module='ASPI'&amp;link='458/2000%20Sb.%252373'&amp;ucin-k-dni='30.12.9999'" TargetMode="External"/><Relationship Id="rId530" Type="http://schemas.openxmlformats.org/officeDocument/2006/relationships/hyperlink" Target="aspi://module='ASPI'&amp;link='458/2000%20Sb.%252358'&amp;ucin-k-dni='30.12.9999'" TargetMode="External"/><Relationship Id="rId726" Type="http://schemas.openxmlformats.org/officeDocument/2006/relationships/hyperlink" Target="aspi://module='ASPI'&amp;link='458/2000%20Sb.%252359a'&amp;ucin-k-dni='30.12.9999'" TargetMode="External"/><Relationship Id="rId768" Type="http://schemas.openxmlformats.org/officeDocument/2006/relationships/hyperlink" Target="aspi://module='ASPI'&amp;link='458/2000%20Sb.%252371'&amp;ucin-k-dni='30.12.9999'" TargetMode="External"/><Relationship Id="rId933" Type="http://schemas.openxmlformats.org/officeDocument/2006/relationships/hyperlink" Target="aspi://module='ASPI'&amp;link='189/1999%20Sb.%25235'&amp;ucin-k-dni='30.12.9999'" TargetMode="External"/><Relationship Id="rId975" Type="http://schemas.openxmlformats.org/officeDocument/2006/relationships/hyperlink" Target="aspi://module='ASPI'&amp;link='189/1999%20Sb.%252310'&amp;ucin-k-dni='30.12.9999'" TargetMode="External"/><Relationship Id="rId1009" Type="http://schemas.openxmlformats.org/officeDocument/2006/relationships/theme" Target="theme/theme1.xml"/><Relationship Id="rId20" Type="http://schemas.openxmlformats.org/officeDocument/2006/relationships/hyperlink" Target="aspi://module='ASPI'&amp;link='458/2000%20Sb.%252310'&amp;ucin-k-dni='30.12.9999'" TargetMode="External"/><Relationship Id="rId62" Type="http://schemas.openxmlformats.org/officeDocument/2006/relationships/hyperlink" Target="aspi://module='ASPI'&amp;link='458/2000%20Sb.%252324a'&amp;ucin-k-dni='30.12.9999'" TargetMode="External"/><Relationship Id="rId365" Type="http://schemas.openxmlformats.org/officeDocument/2006/relationships/hyperlink" Target="aspi://module='ASPI'&amp;link='458/2000%20Sb.%252346'&amp;ucin-k-dni='30.12.9999'" TargetMode="External"/><Relationship Id="rId572" Type="http://schemas.openxmlformats.org/officeDocument/2006/relationships/hyperlink" Target="aspi://module='ASPI'&amp;link='458/2000%20Sb.%252358i'&amp;ucin-k-dni='30.12.9999'" TargetMode="External"/><Relationship Id="rId628" Type="http://schemas.openxmlformats.org/officeDocument/2006/relationships/hyperlink" Target="aspi://module='ASPI'&amp;link='458/2000%20Sb.%252318a'&amp;ucin-k-dni='30.12.9999'" TargetMode="External"/><Relationship Id="rId835" Type="http://schemas.openxmlformats.org/officeDocument/2006/relationships/hyperlink" Target="aspi://module='ASPI'&amp;link='458/2000%20Sb.%252357'&amp;ucin-k-dni='30.12.9999'" TargetMode="External"/><Relationship Id="rId225" Type="http://schemas.openxmlformats.org/officeDocument/2006/relationships/hyperlink" Target="aspi://module='ASPI'&amp;link='458/2000%20Sb.%252358'&amp;ucin-k-dni='30.12.9999'" TargetMode="External"/><Relationship Id="rId267" Type="http://schemas.openxmlformats.org/officeDocument/2006/relationships/hyperlink" Target="aspi://module='ASPI'&amp;link='458/2000%20Sb.%252358'&amp;ucin-k-dni='30.12.9999'" TargetMode="External"/><Relationship Id="rId432" Type="http://schemas.openxmlformats.org/officeDocument/2006/relationships/hyperlink" Target="aspi://module='ASPI'&amp;link='458/2000%20Sb.%252310a'&amp;ucin-k-dni='30.12.9999'" TargetMode="External"/><Relationship Id="rId474" Type="http://schemas.openxmlformats.org/officeDocument/2006/relationships/hyperlink" Target="aspi://module='ASPI'&amp;link='458/2000%20Sb.%252345'&amp;ucin-k-dni='30.12.9999'" TargetMode="External"/><Relationship Id="rId877" Type="http://schemas.openxmlformats.org/officeDocument/2006/relationships/hyperlink" Target="aspi://module='ASPI'&amp;link='289/1995%20Sb.%2523'&amp;ucin-k-dni='30.12.9999'" TargetMode="External"/><Relationship Id="rId127" Type="http://schemas.openxmlformats.org/officeDocument/2006/relationships/hyperlink" Target="aspi://module='ASPI'&amp;link='458/2000%20Sb.%252330'&amp;ucin-k-dni='30.12.9999'" TargetMode="External"/><Relationship Id="rId681" Type="http://schemas.openxmlformats.org/officeDocument/2006/relationships/hyperlink" Target="aspi://module='ASPI'&amp;link='458/2000%20Sb.%252362'&amp;ucin-k-dni='30.12.9999'" TargetMode="External"/><Relationship Id="rId737" Type="http://schemas.openxmlformats.org/officeDocument/2006/relationships/hyperlink" Target="aspi://module='ASPI'&amp;link='458/2000%20Sb.%252320a'&amp;ucin-k-dni='30.12.9999'" TargetMode="External"/><Relationship Id="rId779" Type="http://schemas.openxmlformats.org/officeDocument/2006/relationships/hyperlink" Target="aspi://module='ASPI'&amp;link='458/2000%20Sb.%252387'&amp;ucin-k-dni='30.12.9999'" TargetMode="External"/><Relationship Id="rId902" Type="http://schemas.openxmlformats.org/officeDocument/2006/relationships/hyperlink" Target="aspi://module='ASPI'&amp;link='265/1991%20Sb.%2523'&amp;ucin-k-dni='30.12.9999'" TargetMode="External"/><Relationship Id="rId944" Type="http://schemas.openxmlformats.org/officeDocument/2006/relationships/hyperlink" Target="aspi://module='ASPI'&amp;link='189/1999%20Sb.%252310'&amp;ucin-k-dni='30.12.9999'" TargetMode="External"/><Relationship Id="rId986" Type="http://schemas.openxmlformats.org/officeDocument/2006/relationships/hyperlink" Target="aspi://module='ASPI'&amp;link='189/1999%20Sb.%2523'&amp;ucin-k-dni='30.12.9999'" TargetMode="External"/><Relationship Id="rId31" Type="http://schemas.openxmlformats.org/officeDocument/2006/relationships/hyperlink" Target="aspi://module='ASPI'&amp;link='458/2000%20Sb.%252310'&amp;ucin-k-dni='30.12.9999'" TargetMode="External"/><Relationship Id="rId73" Type="http://schemas.openxmlformats.org/officeDocument/2006/relationships/hyperlink" Target="aspi://module='ASPI'&amp;link='40/1964%20Sb.%252357'&amp;ucin-k-dni='30.12.9999'" TargetMode="External"/><Relationship Id="rId169" Type="http://schemas.openxmlformats.org/officeDocument/2006/relationships/hyperlink" Target="aspi://module='ASPI'&amp;link='458/2000%20Sb.%252325'&amp;ucin-k-dni='30.12.9999'" TargetMode="External"/><Relationship Id="rId334" Type="http://schemas.openxmlformats.org/officeDocument/2006/relationships/hyperlink" Target="aspi://module='ASPI'&amp;link='458/2000%20Sb.%252376'&amp;ucin-k-dni='30.12.9999'" TargetMode="External"/><Relationship Id="rId376" Type="http://schemas.openxmlformats.org/officeDocument/2006/relationships/hyperlink" Target="aspi://module='ASPI'&amp;link='458/2000%20Sb.%252349'&amp;ucin-k-dni='30.12.9999'" TargetMode="External"/><Relationship Id="rId541" Type="http://schemas.openxmlformats.org/officeDocument/2006/relationships/hyperlink" Target="aspi://module='ASPI'&amp;link='458/2000%20Sb.%252373'&amp;ucin-k-dni='30.12.9999'" TargetMode="External"/><Relationship Id="rId583" Type="http://schemas.openxmlformats.org/officeDocument/2006/relationships/hyperlink" Target="aspi://module='ASPI'&amp;link='458/2000%20Sb.%252359'&amp;ucin-k-dni='30.12.9999'" TargetMode="External"/><Relationship Id="rId639" Type="http://schemas.openxmlformats.org/officeDocument/2006/relationships/hyperlink" Target="aspi://module='ASPI'&amp;link='458/2000%20Sb.%252376'&amp;ucin-k-dni='30.12.9999'" TargetMode="External"/><Relationship Id="rId790" Type="http://schemas.openxmlformats.org/officeDocument/2006/relationships/hyperlink" Target="aspi://module='ASPI'&amp;link='458/2000%20Sb.%252325a'&amp;ucin-k-dni='30.12.9999'" TargetMode="External"/><Relationship Id="rId804" Type="http://schemas.openxmlformats.org/officeDocument/2006/relationships/hyperlink" Target="aspi://module='ASPI'&amp;link='458/2000%20Sb.%252317'&amp;ucin-k-dni='30.12.9999'" TargetMode="External"/><Relationship Id="rId4" Type="http://schemas.openxmlformats.org/officeDocument/2006/relationships/settings" Target="settings.xml"/><Relationship Id="rId180" Type="http://schemas.openxmlformats.org/officeDocument/2006/relationships/hyperlink" Target="aspi://module='ASPI'&amp;link='458/2000%20Sb.%252325'&amp;ucin-k-dni='30.12.9999'" TargetMode="External"/><Relationship Id="rId236" Type="http://schemas.openxmlformats.org/officeDocument/2006/relationships/hyperlink" Target="aspi://module='ASPI'&amp;link='458/2000%20Sb.%252358b'&amp;ucin-k-dni='30.12.9999'" TargetMode="External"/><Relationship Id="rId278" Type="http://schemas.openxmlformats.org/officeDocument/2006/relationships/hyperlink" Target="aspi://module='ASPI'&amp;link='458/2000%20Sb.%252358l'&amp;ucin-k-dni='30.12.9999'" TargetMode="External"/><Relationship Id="rId401" Type="http://schemas.openxmlformats.org/officeDocument/2006/relationships/hyperlink" Target="aspi://module='ASPI'&amp;link='458/2000%20Sb.%252390'&amp;ucin-k-dni='30.12.9999'" TargetMode="External"/><Relationship Id="rId443" Type="http://schemas.openxmlformats.org/officeDocument/2006/relationships/hyperlink" Target="aspi://module='ASPI'&amp;link='458/2000%20Sb.%252324'&amp;ucin-k-dni='30.12.9999'" TargetMode="External"/><Relationship Id="rId650" Type="http://schemas.openxmlformats.org/officeDocument/2006/relationships/hyperlink" Target="aspi://module='ASPI'&amp;link='458/2000%20Sb.%252391'&amp;ucin-k-dni='30.12.9999'" TargetMode="External"/><Relationship Id="rId846" Type="http://schemas.openxmlformats.org/officeDocument/2006/relationships/hyperlink" Target="aspi://module='EU'&amp;link='32009L0073%2523'&amp;ucin-k-dni='30.12.9999'" TargetMode="External"/><Relationship Id="rId888" Type="http://schemas.openxmlformats.org/officeDocument/2006/relationships/hyperlink" Target="aspi://module='ASPI'&amp;link='101/2000%20Sb.%25234'&amp;ucin-k-dni='30.12.9999'" TargetMode="External"/><Relationship Id="rId303" Type="http://schemas.openxmlformats.org/officeDocument/2006/relationships/hyperlink" Target="aspi://module='ASPI'&amp;link='458/2000%20Sb.%252360'&amp;ucin-k-dni='30.12.9999'" TargetMode="External"/><Relationship Id="rId485" Type="http://schemas.openxmlformats.org/officeDocument/2006/relationships/hyperlink" Target="aspi://module='ASPI'&amp;link='458/2000%20Sb.%252312a'&amp;ucin-k-dni='30.12.9999'" TargetMode="External"/><Relationship Id="rId692" Type="http://schemas.openxmlformats.org/officeDocument/2006/relationships/hyperlink" Target="aspi://module='ASPI'&amp;link='458/2000%20Sb.%252346'&amp;ucin-k-dni='30.12.9999'" TargetMode="External"/><Relationship Id="rId706" Type="http://schemas.openxmlformats.org/officeDocument/2006/relationships/hyperlink" Target="aspi://module='ASPI'&amp;link='458/2000%20Sb.%252349'&amp;ucin-k-dni='30.12.9999'" TargetMode="External"/><Relationship Id="rId748" Type="http://schemas.openxmlformats.org/officeDocument/2006/relationships/hyperlink" Target="aspi://module='ASPI'&amp;link='458/2000%20Sb.%252371'&amp;ucin-k-dni='30.12.9999'" TargetMode="External"/><Relationship Id="rId913" Type="http://schemas.openxmlformats.org/officeDocument/2006/relationships/hyperlink" Target="aspi://module='ASPI'&amp;link='552/1991%20Sb.%252312'&amp;ucin-k-dni='30.12.9999'" TargetMode="External"/><Relationship Id="rId955" Type="http://schemas.openxmlformats.org/officeDocument/2006/relationships/hyperlink" Target="aspi://module='ASPI'&amp;link='189/1999%20Sb.%252310a'&amp;ucin-k-dni='30.12.9999'" TargetMode="External"/><Relationship Id="rId42" Type="http://schemas.openxmlformats.org/officeDocument/2006/relationships/hyperlink" Target="aspi://module='ASPI'&amp;link='458/2000%20Sb.%252310'&amp;ucin-k-dni='30.12.9999'" TargetMode="External"/><Relationship Id="rId84" Type="http://schemas.openxmlformats.org/officeDocument/2006/relationships/hyperlink" Target="aspi://module='ASPI'&amp;link='458/2000%20Sb.%252314'&amp;ucin-k-dni='30.12.9999'" TargetMode="External"/><Relationship Id="rId138" Type="http://schemas.openxmlformats.org/officeDocument/2006/relationships/hyperlink" Target="aspi://module='ASPI'&amp;link='458/2000%20Sb.%252324'&amp;ucin-k-dni='30.12.9999'" TargetMode="External"/><Relationship Id="rId345" Type="http://schemas.openxmlformats.org/officeDocument/2006/relationships/hyperlink" Target="aspi://module='ASPI'&amp;link='458/2000%20Sb.%252328'&amp;ucin-k-dni='30.12.9999'" TargetMode="External"/><Relationship Id="rId387" Type="http://schemas.openxmlformats.org/officeDocument/2006/relationships/hyperlink" Target="aspi://module='ASPI'&amp;link='458/2000%20Sb.%252387'&amp;ucin-k-dni='30.12.9999'" TargetMode="External"/><Relationship Id="rId510" Type="http://schemas.openxmlformats.org/officeDocument/2006/relationships/hyperlink" Target="aspi://module='ASPI'&amp;link='458/2000%20Sb.%252373a'&amp;ucin-k-dni='30.12.9999'" TargetMode="External"/><Relationship Id="rId552" Type="http://schemas.openxmlformats.org/officeDocument/2006/relationships/hyperlink" Target="aspi://module='ASPI'&amp;link='458/2000%20Sb.%252358c'&amp;ucin-k-dni='30.12.9999'" TargetMode="External"/><Relationship Id="rId594" Type="http://schemas.openxmlformats.org/officeDocument/2006/relationships/hyperlink" Target="aspi://module='ASPI'&amp;link='458/2000%20Sb.%252364'&amp;ucin-k-dni='30.12.9999'" TargetMode="External"/><Relationship Id="rId608" Type="http://schemas.openxmlformats.org/officeDocument/2006/relationships/hyperlink" Target="aspi://module='ASPI'&amp;link='458/2000%20Sb.%252318a'&amp;ucin-k-dni='30.12.9999'" TargetMode="External"/><Relationship Id="rId815" Type="http://schemas.openxmlformats.org/officeDocument/2006/relationships/hyperlink" Target="aspi://module='ASPI'&amp;link='458/2000%20Sb.%252310'&amp;ucin-k-dni='30.12.9999'" TargetMode="External"/><Relationship Id="rId997" Type="http://schemas.openxmlformats.org/officeDocument/2006/relationships/hyperlink" Target="aspi://module='ASPI'&amp;link='513/1991%20Sb.%25232'&amp;ucin-k-dni='30.12.9999'" TargetMode="External"/><Relationship Id="rId191" Type="http://schemas.openxmlformats.org/officeDocument/2006/relationships/hyperlink" Target="aspi://module='ASPI'&amp;link='458/2000%20Sb.%252350'&amp;ucin-k-dni='30.12.9999'" TargetMode="External"/><Relationship Id="rId205" Type="http://schemas.openxmlformats.org/officeDocument/2006/relationships/hyperlink" Target="aspi://module='ASPI'&amp;link='458/2000%20Sb.%252357'&amp;ucin-k-dni='30.12.9999'" TargetMode="External"/><Relationship Id="rId247" Type="http://schemas.openxmlformats.org/officeDocument/2006/relationships/hyperlink" Target="aspi://module='ASPI'&amp;link='458/2000%20Sb.%252358e'&amp;ucin-k-dni='30.12.9999'" TargetMode="External"/><Relationship Id="rId412" Type="http://schemas.openxmlformats.org/officeDocument/2006/relationships/hyperlink" Target="aspi://module='ASPI'&amp;link='458/2000%20Sb.%252320'&amp;ucin-k-dni='30.12.9999'" TargetMode="External"/><Relationship Id="rId857" Type="http://schemas.openxmlformats.org/officeDocument/2006/relationships/hyperlink" Target="aspi://module='EU'&amp;link='31996R0736%2523'&amp;ucin-k-dni='30.12.9999'" TargetMode="External"/><Relationship Id="rId899" Type="http://schemas.openxmlformats.org/officeDocument/2006/relationships/hyperlink" Target="aspi://module='ASPI'&amp;link='131/2000%20Sb.%2523'&amp;ucin-k-dni='30.12.9999'" TargetMode="External"/><Relationship Id="rId1000" Type="http://schemas.openxmlformats.org/officeDocument/2006/relationships/hyperlink" Target="aspi://module='ASPI'&amp;link='15/1998%20Sb.%252326'&amp;ucin-k-dni='30.12.9999'" TargetMode="External"/><Relationship Id="rId107" Type="http://schemas.openxmlformats.org/officeDocument/2006/relationships/hyperlink" Target="aspi://module='ASPI'&amp;link='458/2000%20Sb.%252318'&amp;ucin-k-dni='30.12.9999'" TargetMode="External"/><Relationship Id="rId289" Type="http://schemas.openxmlformats.org/officeDocument/2006/relationships/hyperlink" Target="aspi://module='ASPI'&amp;link='458/2000%20Sb.%252359'&amp;ucin-k-dni='30.12.9999'" TargetMode="External"/><Relationship Id="rId454" Type="http://schemas.openxmlformats.org/officeDocument/2006/relationships/hyperlink" Target="aspi://module='ASPI'&amp;link='458/2000%20Sb.%252347'&amp;ucin-k-dni='30.12.9999'" TargetMode="External"/><Relationship Id="rId496" Type="http://schemas.openxmlformats.org/officeDocument/2006/relationships/hyperlink" Target="aspi://module='ASPI'&amp;link='458/2000%20Sb.%252357'&amp;ucin-k-dni='30.12.9999'" TargetMode="External"/><Relationship Id="rId661" Type="http://schemas.openxmlformats.org/officeDocument/2006/relationships/hyperlink" Target="aspi://module='ASPI'&amp;link='458/2000%20Sb.%252391'&amp;ucin-k-dni='30.12.9999'" TargetMode="External"/><Relationship Id="rId717" Type="http://schemas.openxmlformats.org/officeDocument/2006/relationships/hyperlink" Target="aspi://module='ASPI'&amp;link='458/2000%20Sb.%252377'&amp;ucin-k-dni='30.12.9999'" TargetMode="External"/><Relationship Id="rId759" Type="http://schemas.openxmlformats.org/officeDocument/2006/relationships/hyperlink" Target="aspi://module='ASPI'&amp;link='458/2000%20Sb.%252349'&amp;ucin-k-dni='30.12.9999'" TargetMode="External"/><Relationship Id="rId924" Type="http://schemas.openxmlformats.org/officeDocument/2006/relationships/hyperlink" Target="aspi://module='ASPI'&amp;link='189/1999%20Sb.%25235'&amp;ucin-k-dni='30.12.9999'" TargetMode="External"/><Relationship Id="rId966" Type="http://schemas.openxmlformats.org/officeDocument/2006/relationships/hyperlink" Target="aspi://module='ASPI'&amp;link='189/1999%20Sb.%25235'&amp;ucin-k-dni='30.12.9999'" TargetMode="External"/><Relationship Id="rId11" Type="http://schemas.openxmlformats.org/officeDocument/2006/relationships/hyperlink" Target="aspi://module='ASPI'&amp;link='458/2000%20Sb.%25235'&amp;ucin-k-dni='30.12.9999'" TargetMode="External"/><Relationship Id="rId53" Type="http://schemas.openxmlformats.org/officeDocument/2006/relationships/hyperlink" Target="aspi://module='ASPI'&amp;link='458/2000%20Sb.%252358a-58n'&amp;ucin-k-dni='30.12.9999'" TargetMode="External"/><Relationship Id="rId149" Type="http://schemas.openxmlformats.org/officeDocument/2006/relationships/hyperlink" Target="aspi://module='ASPI'&amp;link='458/2000%20Sb.%252324'&amp;ucin-k-dni='30.12.9999'" TargetMode="External"/><Relationship Id="rId314" Type="http://schemas.openxmlformats.org/officeDocument/2006/relationships/hyperlink" Target="aspi://module='ASPI'&amp;link='458/2000%20Sb.%252367a'&amp;ucin-k-dni='30.12.9999'" TargetMode="External"/><Relationship Id="rId356" Type="http://schemas.openxmlformats.org/officeDocument/2006/relationships/hyperlink" Target="aspi://module='ASPI'&amp;link='458/2000%20Sb.%252379'&amp;ucin-k-dni='30.12.9999'" TargetMode="External"/><Relationship Id="rId398" Type="http://schemas.openxmlformats.org/officeDocument/2006/relationships/hyperlink" Target="aspi://module='ASPI'&amp;link='458/2000%20Sb.%252317'&amp;ucin-k-dni='30.12.9999'" TargetMode="External"/><Relationship Id="rId521" Type="http://schemas.openxmlformats.org/officeDocument/2006/relationships/hyperlink" Target="aspi://module='ASPI'&amp;link='458/2000%20Sb.%252358'&amp;ucin-k-dni='30.12.9999'" TargetMode="External"/><Relationship Id="rId563" Type="http://schemas.openxmlformats.org/officeDocument/2006/relationships/hyperlink" Target="aspi://module='ASPI'&amp;link='458/2000%20Sb.%252358h'&amp;ucin-k-dni='30.12.9999'" TargetMode="External"/><Relationship Id="rId619" Type="http://schemas.openxmlformats.org/officeDocument/2006/relationships/hyperlink" Target="aspi://module='ASPI'&amp;link='458/2000%20Sb.%252364'&amp;ucin-k-dni='30.12.9999'" TargetMode="External"/><Relationship Id="rId770" Type="http://schemas.openxmlformats.org/officeDocument/2006/relationships/hyperlink" Target="aspi://module='ASPI'&amp;link='458/2000%20Sb.%252374'&amp;ucin-k-dni='30.12.9999'" TargetMode="External"/><Relationship Id="rId95" Type="http://schemas.openxmlformats.org/officeDocument/2006/relationships/hyperlink" Target="aspi://module='ASPI'&amp;link='458/2000%20Sb.%252317b'&amp;ucin-k-dni='30.12.9999'" TargetMode="External"/><Relationship Id="rId160" Type="http://schemas.openxmlformats.org/officeDocument/2006/relationships/hyperlink" Target="aspi://module='ASPI'&amp;link='458/2000%20Sb.%252351'&amp;ucin-k-dni='30.12.9999'" TargetMode="External"/><Relationship Id="rId216" Type="http://schemas.openxmlformats.org/officeDocument/2006/relationships/hyperlink" Target="aspi://module='ASPI'&amp;link='458/2000%20Sb.%252358'&amp;ucin-k-dni='30.12.9999'" TargetMode="External"/><Relationship Id="rId423" Type="http://schemas.openxmlformats.org/officeDocument/2006/relationships/hyperlink" Target="aspi://module='ASPI'&amp;link='458/2000%20Sb.%252326'&amp;ucin-k-dni='30.12.9999'" TargetMode="External"/><Relationship Id="rId826" Type="http://schemas.openxmlformats.org/officeDocument/2006/relationships/hyperlink" Target="aspi://module='ASPI'&amp;link='458/2000%20Sb.%252397a'&amp;ucin-k-dni='30.12.9999'" TargetMode="External"/><Relationship Id="rId868" Type="http://schemas.openxmlformats.org/officeDocument/2006/relationships/hyperlink" Target="aspi://module='EU'&amp;link='32005R1775%2523'&amp;ucin-k-dni='30.12.9999'" TargetMode="External"/><Relationship Id="rId258" Type="http://schemas.openxmlformats.org/officeDocument/2006/relationships/hyperlink" Target="aspi://module='ASPI'&amp;link='458/2000%20Sb.%252358h'&amp;ucin-k-dni='30.12.9999'" TargetMode="External"/><Relationship Id="rId465" Type="http://schemas.openxmlformats.org/officeDocument/2006/relationships/hyperlink" Target="aspi://module='ASPI'&amp;link='458/2000%20Sb.%252325'&amp;ucin-k-dni='30.12.9999'" TargetMode="External"/><Relationship Id="rId630" Type="http://schemas.openxmlformats.org/officeDocument/2006/relationships/hyperlink" Target="aspi://module='ASPI'&amp;link='458/2000%20Sb.%252312a'&amp;ucin-k-dni='30.12.9999'" TargetMode="External"/><Relationship Id="rId672" Type="http://schemas.openxmlformats.org/officeDocument/2006/relationships/hyperlink" Target="aspi://module='ASPI'&amp;link='458/2000%20Sb.%252320a'&amp;ucin-k-dni='30.12.9999'" TargetMode="External"/><Relationship Id="rId728" Type="http://schemas.openxmlformats.org/officeDocument/2006/relationships/hyperlink" Target="aspi://module='ASPI'&amp;link='458/2000%20Sb.%252376'&amp;ucin-k-dni='30.12.9999'" TargetMode="External"/><Relationship Id="rId935" Type="http://schemas.openxmlformats.org/officeDocument/2006/relationships/hyperlink" Target="aspi://module='ASPI'&amp;link='189/1999%20Sb.%25235'&amp;ucin-k-dni='30.12.9999'" TargetMode="External"/><Relationship Id="rId22" Type="http://schemas.openxmlformats.org/officeDocument/2006/relationships/hyperlink" Target="aspi://module='ASPI'&amp;link='458/2000%20Sb.%25235'&amp;ucin-k-dni='30.12.9999'" TargetMode="External"/><Relationship Id="rId64" Type="http://schemas.openxmlformats.org/officeDocument/2006/relationships/hyperlink" Target="aspi://module='ASPI'&amp;link='458/2000%20Sb.%252324a'&amp;ucin-k-dni='30.12.9999'" TargetMode="External"/><Relationship Id="rId118" Type="http://schemas.openxmlformats.org/officeDocument/2006/relationships/hyperlink" Target="aspi://module='ASPI'&amp;link='458/2000%20Sb.%25234'&amp;ucin-k-dni='30.12.9999'" TargetMode="External"/><Relationship Id="rId325" Type="http://schemas.openxmlformats.org/officeDocument/2006/relationships/hyperlink" Target="aspi://module='ASPI'&amp;link='458/2000%20Sb.%252373a'&amp;ucin-k-dni='30.12.9999'" TargetMode="External"/><Relationship Id="rId367" Type="http://schemas.openxmlformats.org/officeDocument/2006/relationships/hyperlink" Target="aspi://module='ASPI'&amp;link='458/2000%20Sb.%252374'&amp;ucin-k-dni='30.12.9999'" TargetMode="External"/><Relationship Id="rId532" Type="http://schemas.openxmlformats.org/officeDocument/2006/relationships/hyperlink" Target="aspi://module='ASPI'&amp;link='458/2000%20Sb.%252364'&amp;ucin-k-dni='30.12.9999'" TargetMode="External"/><Relationship Id="rId574" Type="http://schemas.openxmlformats.org/officeDocument/2006/relationships/hyperlink" Target="aspi://module='ASPI'&amp;link='458/2000%20Sb.%252358j'&amp;ucin-k-dni='30.12.9999'" TargetMode="External"/><Relationship Id="rId977" Type="http://schemas.openxmlformats.org/officeDocument/2006/relationships/hyperlink" Target="aspi://module='ASPI'&amp;link='189/1999%20Sb.%25238'&amp;ucin-k-dni='30.12.9999'" TargetMode="External"/><Relationship Id="rId171" Type="http://schemas.openxmlformats.org/officeDocument/2006/relationships/hyperlink" Target="aspi://module='ASPI'&amp;link='458/2000%20Sb.%252325'&amp;ucin-k-dni='30.12.9999'" TargetMode="External"/><Relationship Id="rId227" Type="http://schemas.openxmlformats.org/officeDocument/2006/relationships/hyperlink" Target="aspi://module='ASPI'&amp;link='458/2000%20Sb.%252358n'&amp;ucin-k-dni='30.12.9999'" TargetMode="External"/><Relationship Id="rId781" Type="http://schemas.openxmlformats.org/officeDocument/2006/relationships/hyperlink" Target="aspi://module='ASPI'&amp;link='458/2000%20Sb.%252387'&amp;ucin-k-dni='30.12.9999'" TargetMode="External"/><Relationship Id="rId837" Type="http://schemas.openxmlformats.org/officeDocument/2006/relationships/hyperlink" Target="aspi://module='ASPI'&amp;link='458/2000%20Sb.%252359'&amp;ucin-k-dni='30.12.9999'" TargetMode="External"/><Relationship Id="rId879" Type="http://schemas.openxmlformats.org/officeDocument/2006/relationships/hyperlink" Target="aspi://module='ASPI'&amp;link='406/2000%20Sb.%2523'&amp;ucin-k-dni='30.12.9999'" TargetMode="External"/><Relationship Id="rId269" Type="http://schemas.openxmlformats.org/officeDocument/2006/relationships/hyperlink" Target="aspi://module='ASPI'&amp;link='458/2000%20Sb.%252358'&amp;ucin-k-dni='30.12.9999'" TargetMode="External"/><Relationship Id="rId434" Type="http://schemas.openxmlformats.org/officeDocument/2006/relationships/hyperlink" Target="aspi://module='ASPI'&amp;link='458/2000%20Sb.%252324'&amp;ucin-k-dni='30.12.9999'" TargetMode="External"/><Relationship Id="rId476" Type="http://schemas.openxmlformats.org/officeDocument/2006/relationships/hyperlink" Target="aspi://module='ASPI'&amp;link='458/2000%20Sb.%252349'&amp;ucin-k-dni='30.12.9999'" TargetMode="External"/><Relationship Id="rId641" Type="http://schemas.openxmlformats.org/officeDocument/2006/relationships/hyperlink" Target="aspi://module='ASPI'&amp;link='458/2000%20Sb.%252378'&amp;ucin-k-dni='30.12.9999'" TargetMode="External"/><Relationship Id="rId683" Type="http://schemas.openxmlformats.org/officeDocument/2006/relationships/hyperlink" Target="aspi://module='ASPI'&amp;link='458/2000%20Sb.%252371'&amp;ucin-k-dni='30.12.9999'" TargetMode="External"/><Relationship Id="rId739" Type="http://schemas.openxmlformats.org/officeDocument/2006/relationships/hyperlink" Target="aspi://module='ASPI'&amp;link='458/2000%20Sb.%252326'&amp;ucin-k-dni='30.12.9999'" TargetMode="External"/><Relationship Id="rId890" Type="http://schemas.openxmlformats.org/officeDocument/2006/relationships/hyperlink" Target="aspi://module='ASPI'&amp;link='439/2004%20Sb.%2523'&amp;ucin-k-dni='30.12.9999'" TargetMode="External"/><Relationship Id="rId904" Type="http://schemas.openxmlformats.org/officeDocument/2006/relationships/hyperlink" Target="aspi://module='ASPI'&amp;link='183/2006%20Sb.%2523'&amp;ucin-k-dni='30.12.9999'" TargetMode="External"/><Relationship Id="rId33" Type="http://schemas.openxmlformats.org/officeDocument/2006/relationships/hyperlink" Target="aspi://module='ASPI'&amp;link='458/2000%20Sb.%25238'&amp;ucin-k-dni='30.12.9999'" TargetMode="External"/><Relationship Id="rId129" Type="http://schemas.openxmlformats.org/officeDocument/2006/relationships/hyperlink" Target="aspi://module='ASPI'&amp;link='458/2000%20Sb.%252324'&amp;ucin-k-dni='30.12.9999'" TargetMode="External"/><Relationship Id="rId280" Type="http://schemas.openxmlformats.org/officeDocument/2006/relationships/hyperlink" Target="aspi://module='ASPI'&amp;link='458/2000%20Sb.%252358m'&amp;ucin-k-dni='30.12.9999'" TargetMode="External"/><Relationship Id="rId336" Type="http://schemas.openxmlformats.org/officeDocument/2006/relationships/hyperlink" Target="aspi://module='ASPI'&amp;link='458/2000%20Sb.%25237a'&amp;ucin-k-dni='30.12.9999'" TargetMode="External"/><Relationship Id="rId501" Type="http://schemas.openxmlformats.org/officeDocument/2006/relationships/hyperlink" Target="aspi://module='ASPI'&amp;link='458/2000%20Sb.%252367'&amp;ucin-k-dni='30.12.9999'" TargetMode="External"/><Relationship Id="rId543" Type="http://schemas.openxmlformats.org/officeDocument/2006/relationships/hyperlink" Target="aspi://module='ASPI'&amp;link='458/2000%20Sb.%252358'&amp;ucin-k-dni='30.12.9999'" TargetMode="External"/><Relationship Id="rId946" Type="http://schemas.openxmlformats.org/officeDocument/2006/relationships/hyperlink" Target="aspi://module='ASPI'&amp;link='189/1999%20Sb.%25235'&amp;ucin-k-dni='30.12.9999'" TargetMode="External"/><Relationship Id="rId988" Type="http://schemas.openxmlformats.org/officeDocument/2006/relationships/hyperlink" Target="aspi://module='ASPI'&amp;link='97/1993%20Sb.%2523'&amp;ucin-k-dni='30.12.9999'" TargetMode="External"/><Relationship Id="rId75" Type="http://schemas.openxmlformats.org/officeDocument/2006/relationships/hyperlink" Target="aspi://module='ASPI'&amp;link='458/2000%20Sb.%252311a'&amp;ucin-k-dni='30.12.9999'" TargetMode="External"/><Relationship Id="rId140" Type="http://schemas.openxmlformats.org/officeDocument/2006/relationships/hyperlink" Target="aspi://module='ASPI'&amp;link='458/2000%20Sb.%252324'&amp;ucin-k-dni='30.12.9999'" TargetMode="External"/><Relationship Id="rId182" Type="http://schemas.openxmlformats.org/officeDocument/2006/relationships/hyperlink" Target="aspi://module='ASPI'&amp;link='458/2000%20Sb.%252325'&amp;ucin-k-dni='30.12.9999'" TargetMode="External"/><Relationship Id="rId378" Type="http://schemas.openxmlformats.org/officeDocument/2006/relationships/hyperlink" Target="aspi://module='ASPI'&amp;link='458/2000%20Sb.%252354'&amp;ucin-k-dni='30.12.9999'" TargetMode="External"/><Relationship Id="rId403" Type="http://schemas.openxmlformats.org/officeDocument/2006/relationships/hyperlink" Target="aspi://module='ASPI'&amp;link='458/2000%20Sb.%252390'&amp;ucin-k-dni='30.12.9999'" TargetMode="External"/><Relationship Id="rId585" Type="http://schemas.openxmlformats.org/officeDocument/2006/relationships/hyperlink" Target="aspi://module='ASPI'&amp;link='458/2000%20Sb.%252359'&amp;ucin-k-dni='30.12.9999'" TargetMode="External"/><Relationship Id="rId750" Type="http://schemas.openxmlformats.org/officeDocument/2006/relationships/hyperlink" Target="aspi://module='ASPI'&amp;link='458/2000%20Sb.%252365'&amp;ucin-k-dni='30.12.9999'" TargetMode="External"/><Relationship Id="rId792" Type="http://schemas.openxmlformats.org/officeDocument/2006/relationships/hyperlink" Target="aspi://module='ASPI'&amp;link='458/2000%20Sb.%252360a'&amp;ucin-k-dni='30.12.9999'" TargetMode="External"/><Relationship Id="rId806" Type="http://schemas.openxmlformats.org/officeDocument/2006/relationships/hyperlink" Target="aspi://module='ASPI'&amp;link='458/2000%20Sb.%252312'&amp;ucin-k-dni='30.12.9999'" TargetMode="External"/><Relationship Id="rId848" Type="http://schemas.openxmlformats.org/officeDocument/2006/relationships/hyperlink" Target="aspi://module='EU'&amp;link='32006L0032%2523'&amp;ucin-k-dni='30.12.9999'" TargetMode="External"/><Relationship Id="rId6" Type="http://schemas.openxmlformats.org/officeDocument/2006/relationships/footnotes" Target="footnotes.xml"/><Relationship Id="rId238" Type="http://schemas.openxmlformats.org/officeDocument/2006/relationships/hyperlink" Target="aspi://module='ASPI'&amp;link='458/2000%20Sb.%252358b'&amp;ucin-k-dni='30.12.9999'" TargetMode="External"/><Relationship Id="rId445" Type="http://schemas.openxmlformats.org/officeDocument/2006/relationships/hyperlink" Target="aspi://module='ASPI'&amp;link='458/2000%20Sb.%252324'&amp;ucin-k-dni='30.12.9999'" TargetMode="External"/><Relationship Id="rId487" Type="http://schemas.openxmlformats.org/officeDocument/2006/relationships/hyperlink" Target="aspi://module='ASPI'&amp;link='458/2000%20Sb.%252312a'&amp;ucin-k-dni='30.12.9999'" TargetMode="External"/><Relationship Id="rId610" Type="http://schemas.openxmlformats.org/officeDocument/2006/relationships/hyperlink" Target="aspi://module='ASPI'&amp;link='458/2000%20Sb.%252360'&amp;ucin-k-dni='30.12.9999'" TargetMode="External"/><Relationship Id="rId652" Type="http://schemas.openxmlformats.org/officeDocument/2006/relationships/hyperlink" Target="aspi://module='ASPI'&amp;link='458/2000%20Sb.%252391'&amp;ucin-k-dni='30.12.9999'" TargetMode="External"/><Relationship Id="rId694" Type="http://schemas.openxmlformats.org/officeDocument/2006/relationships/hyperlink" Target="aspi://module='ASPI'&amp;link='458/2000%20Sb.%252387'&amp;ucin-k-dni='30.12.9999'" TargetMode="External"/><Relationship Id="rId708" Type="http://schemas.openxmlformats.org/officeDocument/2006/relationships/hyperlink" Target="aspi://module='ASPI'&amp;link='458/2000%20Sb.%252378'&amp;ucin-k-dni='30.12.9999'" TargetMode="External"/><Relationship Id="rId915" Type="http://schemas.openxmlformats.org/officeDocument/2006/relationships/hyperlink" Target="aspi://module='ASPI'&amp;link='189/1999%20Sb.%25232a'&amp;ucin-k-dni='30.12.9999'" TargetMode="External"/><Relationship Id="rId291" Type="http://schemas.openxmlformats.org/officeDocument/2006/relationships/hyperlink" Target="aspi://module='ASPI'&amp;link='458/2000%20Sb.%252359'&amp;ucin-k-dni='30.12.9999'" TargetMode="External"/><Relationship Id="rId305" Type="http://schemas.openxmlformats.org/officeDocument/2006/relationships/hyperlink" Target="aspi://module='ASPI'&amp;link='458/2000%20Sb.%252312a'&amp;ucin-k-dni='30.12.9999'" TargetMode="External"/><Relationship Id="rId347" Type="http://schemas.openxmlformats.org/officeDocument/2006/relationships/hyperlink" Target="aspi://module='ASPI'&amp;link='458/2000%20Sb.%252362'&amp;ucin-k-dni='30.12.9999'" TargetMode="External"/><Relationship Id="rId512" Type="http://schemas.openxmlformats.org/officeDocument/2006/relationships/hyperlink" Target="aspi://module='ASPI'&amp;link='458/2000%20Sb.%252310a'&amp;ucin-k-dni='30.12.9999'" TargetMode="External"/><Relationship Id="rId957" Type="http://schemas.openxmlformats.org/officeDocument/2006/relationships/hyperlink" Target="aspi://module='ASPI'&amp;link='189/1999%20Sb.%25235'&amp;ucin-k-dni='30.12.9999'" TargetMode="External"/><Relationship Id="rId999" Type="http://schemas.openxmlformats.org/officeDocument/2006/relationships/hyperlink" Target="aspi://module='EU'&amp;link='31990R3037%2523'&amp;ucin-k-dni='30.12.9999'/" TargetMode="External"/><Relationship Id="rId44" Type="http://schemas.openxmlformats.org/officeDocument/2006/relationships/hyperlink" Target="aspi://module='ASPI'&amp;link='458/2000%20Sb.%25233'&amp;ucin-k-dni='30.12.9999'" TargetMode="External"/><Relationship Id="rId86" Type="http://schemas.openxmlformats.org/officeDocument/2006/relationships/hyperlink" Target="aspi://module='ASPI'&amp;link='458/2000%20Sb.%252367a'&amp;ucin-k-dni='30.12.9999'" TargetMode="External"/><Relationship Id="rId151" Type="http://schemas.openxmlformats.org/officeDocument/2006/relationships/hyperlink" Target="aspi://module='ASPI'&amp;link='458/2000%20Sb.%252358k'&amp;ucin-k-dni='30.12.9999'" TargetMode="External"/><Relationship Id="rId389" Type="http://schemas.openxmlformats.org/officeDocument/2006/relationships/hyperlink" Target="aspi://module='ASPI'&amp;link='458/2000%20Sb.%252358d'&amp;ucin-k-dni='30.12.9999'" TargetMode="External"/><Relationship Id="rId554" Type="http://schemas.openxmlformats.org/officeDocument/2006/relationships/hyperlink" Target="aspi://module='ASPI'&amp;link='458/2000%20Sb.%252358d'&amp;ucin-k-dni='30.12.9999'" TargetMode="External"/><Relationship Id="rId596" Type="http://schemas.openxmlformats.org/officeDocument/2006/relationships/hyperlink" Target="aspi://module='ASPI'&amp;link='458/2000%20Sb.%252367'&amp;ucin-k-dni='30.12.9999'" TargetMode="External"/><Relationship Id="rId761" Type="http://schemas.openxmlformats.org/officeDocument/2006/relationships/hyperlink" Target="aspi://module='ASPI'&amp;link='458/2000%20Sb.%252349'&amp;ucin-k-dni='30.12.9999'" TargetMode="External"/><Relationship Id="rId817" Type="http://schemas.openxmlformats.org/officeDocument/2006/relationships/hyperlink" Target="aspi://module='ASPI'&amp;link='458/2000%20Sb.%252312'&amp;ucin-k-dni='30.12.9999'" TargetMode="External"/><Relationship Id="rId859" Type="http://schemas.openxmlformats.org/officeDocument/2006/relationships/hyperlink" Target="aspi://module='EU'&amp;link='32004L0067%2523'&amp;ucin-k-dni='30.12.9999'" TargetMode="External"/><Relationship Id="rId1002" Type="http://schemas.openxmlformats.org/officeDocument/2006/relationships/hyperlink" Target="aspi://module='ASPI'&amp;link='15/1998%20Sb.%252326'&amp;ucin-k-dni='30.12.9999'" TargetMode="External"/><Relationship Id="rId193" Type="http://schemas.openxmlformats.org/officeDocument/2006/relationships/hyperlink" Target="aspi://module='ASPI'&amp;link='458/2000%20Sb.%252350'&amp;ucin-k-dni='30.12.9999'" TargetMode="External"/><Relationship Id="rId207" Type="http://schemas.openxmlformats.org/officeDocument/2006/relationships/hyperlink" Target="aspi://module='ASPI'&amp;link='458/2000%20Sb.%252357'&amp;ucin-k-dni='30.12.9999'" TargetMode="External"/><Relationship Id="rId249" Type="http://schemas.openxmlformats.org/officeDocument/2006/relationships/hyperlink" Target="aspi://module='ASPI'&amp;link='458/2000%20Sb.%252358c'&amp;ucin-k-dni='30.12.9999'" TargetMode="External"/><Relationship Id="rId414" Type="http://schemas.openxmlformats.org/officeDocument/2006/relationships/hyperlink" Target="aspi://module='ASPI'&amp;link='458/2000%20Sb.%252353'&amp;ucin-k-dni='30.12.9999'" TargetMode="External"/><Relationship Id="rId456" Type="http://schemas.openxmlformats.org/officeDocument/2006/relationships/hyperlink" Target="aspi://module='ASPI'&amp;link='458/2000%20Sb.%252349'&amp;ucin-k-dni='30.12.9999'" TargetMode="External"/><Relationship Id="rId498" Type="http://schemas.openxmlformats.org/officeDocument/2006/relationships/hyperlink" Target="aspi://module='ASPI'&amp;link='458/2000%20Sb.%252324a'&amp;ucin-k-dni='30.12.9999'" TargetMode="External"/><Relationship Id="rId621" Type="http://schemas.openxmlformats.org/officeDocument/2006/relationships/hyperlink" Target="aspi://module='ASPI'&amp;link='458/2000%20Sb.%252371'&amp;ucin-k-dni='30.12.9999'" TargetMode="External"/><Relationship Id="rId663" Type="http://schemas.openxmlformats.org/officeDocument/2006/relationships/hyperlink" Target="aspi://module='ASPI'&amp;link='458/2000%20Sb.%252391'&amp;ucin-k-dni='30.12.9999'" TargetMode="External"/><Relationship Id="rId870" Type="http://schemas.openxmlformats.org/officeDocument/2006/relationships/hyperlink" Target="aspi://module='ASPI'&amp;link='526/1990%20Sb.%2523'&amp;ucin-k-dni='30.12.9999'" TargetMode="External"/><Relationship Id="rId13" Type="http://schemas.openxmlformats.org/officeDocument/2006/relationships/hyperlink" Target="aspi://module='ASPI'&amp;link='458/2000%20Sb.%25235'&amp;ucin-k-dni='30.12.9999'" TargetMode="External"/><Relationship Id="rId109" Type="http://schemas.openxmlformats.org/officeDocument/2006/relationships/hyperlink" Target="aspi://module='ASPI'&amp;link='458/2000%20Sb.%252318'&amp;ucin-k-dni='30.12.9999'" TargetMode="External"/><Relationship Id="rId260" Type="http://schemas.openxmlformats.org/officeDocument/2006/relationships/hyperlink" Target="aspi://module='ASPI'&amp;link='458/2000%20Sb.%252367a'&amp;ucin-k-dni='30.12.9999'" TargetMode="External"/><Relationship Id="rId316" Type="http://schemas.openxmlformats.org/officeDocument/2006/relationships/hyperlink" Target="aspi://module='ASPI'&amp;link='458/2000%20Sb.%252367a'&amp;ucin-k-dni='30.12.9999'" TargetMode="External"/><Relationship Id="rId523" Type="http://schemas.openxmlformats.org/officeDocument/2006/relationships/hyperlink" Target="aspi://module='ASPI'&amp;link='458/2000%20Sb.%252358'&amp;ucin-k-dni='30.12.9999'" TargetMode="External"/><Relationship Id="rId719" Type="http://schemas.openxmlformats.org/officeDocument/2006/relationships/hyperlink" Target="aspi://module='ASPI'&amp;link='458/2000%20Sb.%252377'&amp;ucin-k-dni='30.12.9999'" TargetMode="External"/><Relationship Id="rId926" Type="http://schemas.openxmlformats.org/officeDocument/2006/relationships/hyperlink" Target="aspi://module='ASPI'&amp;link='189/1999%20Sb.%25235'&amp;ucin-k-dni='30.12.9999'" TargetMode="External"/><Relationship Id="rId968" Type="http://schemas.openxmlformats.org/officeDocument/2006/relationships/hyperlink" Target="aspi://module='ASPI'&amp;link='189/1999%20Sb.%252310a'&amp;ucin-k-dni='30.12.9999'" TargetMode="External"/><Relationship Id="rId55" Type="http://schemas.openxmlformats.org/officeDocument/2006/relationships/hyperlink" Target="aspi://module='ASPI'&amp;link='458/2000%20Sb.%252310a'&amp;ucin-k-dni='30.12.9999'" TargetMode="External"/><Relationship Id="rId97" Type="http://schemas.openxmlformats.org/officeDocument/2006/relationships/hyperlink" Target="aspi://module='ASPI'&amp;link='458/2000%20Sb.%252317b'&amp;ucin-k-dni='30.12.9999'" TargetMode="External"/><Relationship Id="rId120" Type="http://schemas.openxmlformats.org/officeDocument/2006/relationships/hyperlink" Target="aspi://module='ASPI'&amp;link='458/2000%20Sb.%25234'&amp;ucin-k-dni='30.12.9999'" TargetMode="External"/><Relationship Id="rId358" Type="http://schemas.openxmlformats.org/officeDocument/2006/relationships/hyperlink" Target="aspi://module='ASPI'&amp;link='458/2000%20Sb.%252368'&amp;ucin-k-dni='30.12.9999'" TargetMode="External"/><Relationship Id="rId565" Type="http://schemas.openxmlformats.org/officeDocument/2006/relationships/hyperlink" Target="aspi://module='ASPI'&amp;link='458/2000%20Sb.%252358h'&amp;ucin-k-dni='30.12.9999'" TargetMode="External"/><Relationship Id="rId730" Type="http://schemas.openxmlformats.org/officeDocument/2006/relationships/hyperlink" Target="aspi://module='ASPI'&amp;link='458/2000%20Sb.%252391a'&amp;ucin-k-dni='30.12.9999'" TargetMode="External"/><Relationship Id="rId772" Type="http://schemas.openxmlformats.org/officeDocument/2006/relationships/hyperlink" Target="aspi://module='ASPI'&amp;link='458/2000%20Sb.%252373'&amp;ucin-k-dni='30.12.9999'" TargetMode="External"/><Relationship Id="rId828" Type="http://schemas.openxmlformats.org/officeDocument/2006/relationships/hyperlink" Target="aspi://module='ASPI'&amp;link='458/2000%20Sb.%252397a'&amp;ucin-k-dni='30.12.9999'" TargetMode="External"/><Relationship Id="rId162" Type="http://schemas.openxmlformats.org/officeDocument/2006/relationships/hyperlink" Target="aspi://module='ASPI'&amp;link='458/2000%20Sb.%252352'&amp;ucin-k-dni='30.12.9999'" TargetMode="External"/><Relationship Id="rId218" Type="http://schemas.openxmlformats.org/officeDocument/2006/relationships/hyperlink" Target="aspi://module='ASPI'&amp;link='458/2000%20Sb.%252358k'&amp;ucin-k-dni='30.12.9999'" TargetMode="External"/><Relationship Id="rId425" Type="http://schemas.openxmlformats.org/officeDocument/2006/relationships/hyperlink" Target="aspi://module='ASPI'&amp;link='458/2000%20Sb.%252349'&amp;ucin-k-dni='30.12.9999'" TargetMode="External"/><Relationship Id="rId467" Type="http://schemas.openxmlformats.org/officeDocument/2006/relationships/hyperlink" Target="aspi://module='ASPI'&amp;link='458/2000%20Sb.%252325a'&amp;ucin-k-dni='30.12.9999'" TargetMode="External"/><Relationship Id="rId632" Type="http://schemas.openxmlformats.org/officeDocument/2006/relationships/hyperlink" Target="aspi://module='ASPI'&amp;link='458/2000%20Sb.%252324a'&amp;ucin-k-dni='30.12.9999'" TargetMode="External"/><Relationship Id="rId271" Type="http://schemas.openxmlformats.org/officeDocument/2006/relationships/hyperlink" Target="aspi://module='ASPI'&amp;link='458/2000%20Sb.%252358k'&amp;ucin-k-dni='30.12.9999'" TargetMode="External"/><Relationship Id="rId674" Type="http://schemas.openxmlformats.org/officeDocument/2006/relationships/hyperlink" Target="aspi://module='ASPI'&amp;link='458/2000%20Sb.%252328'&amp;ucin-k-dni='30.12.9999'" TargetMode="External"/><Relationship Id="rId881" Type="http://schemas.openxmlformats.org/officeDocument/2006/relationships/hyperlink" Target="aspi://module='ASPI'&amp;link='300/2003%20Sb.%2523'&amp;ucin-k-dni='30.12.9999'" TargetMode="External"/><Relationship Id="rId937" Type="http://schemas.openxmlformats.org/officeDocument/2006/relationships/hyperlink" Target="aspi://module='ASPI'&amp;link='189/1999%20Sb.%25232'&amp;ucin-k-dni='30.12.9999'" TargetMode="External"/><Relationship Id="rId979" Type="http://schemas.openxmlformats.org/officeDocument/2006/relationships/hyperlink" Target="aspi://module='ASPI'&amp;link='189/1999%20Sb.%25235'&amp;ucin-k-dni='30.12.9999'" TargetMode="External"/><Relationship Id="rId24" Type="http://schemas.openxmlformats.org/officeDocument/2006/relationships/hyperlink" Target="aspi://module='ASPI'&amp;link='458/2000%20Sb.%25237'&amp;ucin-k-dni='30.12.9999'" TargetMode="External"/><Relationship Id="rId66" Type="http://schemas.openxmlformats.org/officeDocument/2006/relationships/hyperlink" Target="aspi://module='ASPI'&amp;link='458/2000%20Sb.%252358n'&amp;ucin-k-dni='30.12.9999'" TargetMode="External"/><Relationship Id="rId131" Type="http://schemas.openxmlformats.org/officeDocument/2006/relationships/hyperlink" Target="aspi://module='ASPI'&amp;link='458/2000%20Sb.%252351'&amp;ucin-k-dni='30.12.9999'" TargetMode="External"/><Relationship Id="rId327" Type="http://schemas.openxmlformats.org/officeDocument/2006/relationships/hyperlink" Target="aspi://module='ASPI'&amp;link='458/2000%20Sb.%252377'&amp;ucin-k-dni='30.12.9999'" TargetMode="External"/><Relationship Id="rId369" Type="http://schemas.openxmlformats.org/officeDocument/2006/relationships/hyperlink" Target="aspi://module='ASPI'&amp;link='458/2000%20Sb.%252371'&amp;ucin-k-dni='30.12.9999'" TargetMode="External"/><Relationship Id="rId534" Type="http://schemas.openxmlformats.org/officeDocument/2006/relationships/hyperlink" Target="aspi://module='ASPI'&amp;link='458/2000%20Sb.%252370'&amp;ucin-k-dni='30.12.9999'" TargetMode="External"/><Relationship Id="rId576" Type="http://schemas.openxmlformats.org/officeDocument/2006/relationships/hyperlink" Target="aspi://module='ASPI'&amp;link='458/2000%20Sb.%252358j'&amp;ucin-k-dni='30.12.9999'" TargetMode="External"/><Relationship Id="rId741" Type="http://schemas.openxmlformats.org/officeDocument/2006/relationships/hyperlink" Target="aspi://module='ASPI'&amp;link='458/2000%20Sb.%252328'&amp;ucin-k-dni='30.12.9999'" TargetMode="External"/><Relationship Id="rId783" Type="http://schemas.openxmlformats.org/officeDocument/2006/relationships/hyperlink" Target="aspi://module='ASPI'&amp;link='458/2000%20Sb.%252358i'&amp;ucin-k-dni='30.12.9999'" TargetMode="External"/><Relationship Id="rId839" Type="http://schemas.openxmlformats.org/officeDocument/2006/relationships/hyperlink" Target="aspi://module='ASPI'&amp;link='458/2000%20Sb.%252376'&amp;ucin-k-dni='30.12.9999'" TargetMode="External"/><Relationship Id="rId990" Type="http://schemas.openxmlformats.org/officeDocument/2006/relationships/hyperlink" Target="aspi://module='ASPI'&amp;link='46/2001%20Sb.m.s.%2523'&amp;ucin-k-dni='30.12.9999'" TargetMode="External"/><Relationship Id="rId173" Type="http://schemas.openxmlformats.org/officeDocument/2006/relationships/hyperlink" Target="aspi://module='ASPI'&amp;link='458/2000%20Sb.%252325'&amp;ucin-k-dni='30.12.9999'" TargetMode="External"/><Relationship Id="rId229" Type="http://schemas.openxmlformats.org/officeDocument/2006/relationships/hyperlink" Target="aspi://module='ASPI'&amp;link='458/2000%20Sb.%252358c'&amp;ucin-k-dni='30.12.9999'" TargetMode="External"/><Relationship Id="rId380" Type="http://schemas.openxmlformats.org/officeDocument/2006/relationships/hyperlink" Target="aspi://module='ASPI'&amp;link='458/2000%20Sb.%252388'&amp;ucin-k-dni='30.12.9999'" TargetMode="External"/><Relationship Id="rId436" Type="http://schemas.openxmlformats.org/officeDocument/2006/relationships/hyperlink" Target="aspi://module='ASPI'&amp;link='458/2000%20Sb.%252324'&amp;ucin-k-dni='30.12.9999'" TargetMode="External"/><Relationship Id="rId601" Type="http://schemas.openxmlformats.org/officeDocument/2006/relationships/hyperlink" Target="aspi://module='ASPI'&amp;link='458/2000%20Sb.%252373'&amp;ucin-k-dni='30.12.9999'" TargetMode="External"/><Relationship Id="rId643" Type="http://schemas.openxmlformats.org/officeDocument/2006/relationships/hyperlink" Target="aspi://module='ASPI'&amp;link='458/2000%20Sb.%252386'&amp;ucin-k-dni='30.12.9999'" TargetMode="External"/><Relationship Id="rId240" Type="http://schemas.openxmlformats.org/officeDocument/2006/relationships/hyperlink" Target="aspi://module='ASPI'&amp;link='458/2000%20Sb.%252358d'&amp;ucin-k-dni='30.12.9999'" TargetMode="External"/><Relationship Id="rId478" Type="http://schemas.openxmlformats.org/officeDocument/2006/relationships/hyperlink" Target="aspi://module='ASPI'&amp;link='458/2000%20Sb.%252349'&amp;ucin-k-dni='30.12.9999'" TargetMode="External"/><Relationship Id="rId685" Type="http://schemas.openxmlformats.org/officeDocument/2006/relationships/hyperlink" Target="aspi://module='ASPI'&amp;link='458/2000%20Sb.%252343'&amp;ucin-k-dni='30.12.9999'" TargetMode="External"/><Relationship Id="rId850" Type="http://schemas.openxmlformats.org/officeDocument/2006/relationships/hyperlink" Target="aspi://module='EU'&amp;link='32005L0089%2523'&amp;ucin-k-dni='30.12.9999'" TargetMode="External"/><Relationship Id="rId892" Type="http://schemas.openxmlformats.org/officeDocument/2006/relationships/hyperlink" Target="aspi://module='ASPI'&amp;link='563/1991%20Sb.%2523'&amp;ucin-k-dni='30.12.9999'" TargetMode="External"/><Relationship Id="rId906" Type="http://schemas.openxmlformats.org/officeDocument/2006/relationships/hyperlink" Target="aspi://module='ASPI'&amp;link='500/2004%20Sb.%2523149'&amp;ucin-k-dni='30.12.9999'" TargetMode="External"/><Relationship Id="rId948" Type="http://schemas.openxmlformats.org/officeDocument/2006/relationships/hyperlink" Target="aspi://module='ASPI'&amp;link='189/1999%20Sb.%25236'&amp;ucin-k-dni='30.12.9999'" TargetMode="External"/><Relationship Id="rId35" Type="http://schemas.openxmlformats.org/officeDocument/2006/relationships/hyperlink" Target="aspi://module='ASPI'&amp;link='458/2000%20Sb.%252310'&amp;ucin-k-dni='30.12.9999'" TargetMode="External"/><Relationship Id="rId77" Type="http://schemas.openxmlformats.org/officeDocument/2006/relationships/hyperlink" Target="aspi://module='ASPI'&amp;link='458/2000%20Sb.%252312'&amp;ucin-k-dni='30.12.9999'" TargetMode="External"/><Relationship Id="rId100" Type="http://schemas.openxmlformats.org/officeDocument/2006/relationships/hyperlink" Target="aspi://module='ASPI'&amp;link='458/2000%20Sb.%252317d'&amp;ucin-k-dni='30.12.9999'" TargetMode="External"/><Relationship Id="rId282" Type="http://schemas.openxmlformats.org/officeDocument/2006/relationships/hyperlink" Target="aspi://module='ASPI'&amp;link='458/2000%20Sb.%252358n'&amp;ucin-k-dni='30.12.9999'" TargetMode="External"/><Relationship Id="rId338" Type="http://schemas.openxmlformats.org/officeDocument/2006/relationships/hyperlink" Target="aspi://module='ASPI'&amp;link='458/2000%20Sb.%25233'&amp;ucin-k-dni='30.12.9999'" TargetMode="External"/><Relationship Id="rId503" Type="http://schemas.openxmlformats.org/officeDocument/2006/relationships/hyperlink" Target="aspi://module='ASPI'&amp;link='458/2000%20Sb.%252371'&amp;ucin-k-dni='30.12.9999'" TargetMode="External"/><Relationship Id="rId545" Type="http://schemas.openxmlformats.org/officeDocument/2006/relationships/hyperlink" Target="aspi://module='ASPI'&amp;link='458/2000%20Sb.%252358b'&amp;ucin-k-dni='30.12.9999'" TargetMode="External"/><Relationship Id="rId587" Type="http://schemas.openxmlformats.org/officeDocument/2006/relationships/hyperlink" Target="aspi://module='ASPI'&amp;link='458/2000%20Sb.%252359'&amp;ucin-k-dni='30.12.9999'" TargetMode="External"/><Relationship Id="rId710" Type="http://schemas.openxmlformats.org/officeDocument/2006/relationships/hyperlink" Target="aspi://module='ASPI'&amp;link='458/2000%20Sb.%252371'&amp;ucin-k-dni='30.12.9999'" TargetMode="External"/><Relationship Id="rId752" Type="http://schemas.openxmlformats.org/officeDocument/2006/relationships/hyperlink" Target="aspi://module='ASPI'&amp;link='458/2000%20Sb.%252368'&amp;ucin-k-dni='30.12.9999'" TargetMode="External"/><Relationship Id="rId808" Type="http://schemas.openxmlformats.org/officeDocument/2006/relationships/hyperlink" Target="aspi://module='ASPI'&amp;link='458/2000%20Sb.%252358l'&amp;ucin-k-dni='30.12.9999'" TargetMode="External"/><Relationship Id="rId8" Type="http://schemas.openxmlformats.org/officeDocument/2006/relationships/hyperlink" Target="aspi://module='ASPI'&amp;link='458/2000%20Sb.%25237a'&amp;ucin-k-dni='30.12.9999'" TargetMode="External"/><Relationship Id="rId142" Type="http://schemas.openxmlformats.org/officeDocument/2006/relationships/hyperlink" Target="aspi://module='ASPI'&amp;link='458/2000%20Sb.%252324'&amp;ucin-k-dni='30.12.9999'" TargetMode="External"/><Relationship Id="rId184" Type="http://schemas.openxmlformats.org/officeDocument/2006/relationships/hyperlink" Target="aspi://module='ASPI'&amp;link='458/2000%20Sb.%252325'&amp;ucin-k-dni='30.12.9999'" TargetMode="External"/><Relationship Id="rId391" Type="http://schemas.openxmlformats.org/officeDocument/2006/relationships/hyperlink" Target="aspi://module='ASPI'&amp;link='458/2000%20Sb.%252325a'&amp;ucin-k-dni='30.12.9999'" TargetMode="External"/><Relationship Id="rId405" Type="http://schemas.openxmlformats.org/officeDocument/2006/relationships/hyperlink" Target="aspi://module='ASPI'&amp;link='458/2000%20Sb.%25239'&amp;ucin-k-dni='30.12.9999'" TargetMode="External"/><Relationship Id="rId447" Type="http://schemas.openxmlformats.org/officeDocument/2006/relationships/hyperlink" Target="aspi://module='ASPI'&amp;link='458/2000%20Sb.%252324'&amp;ucin-k-dni='30.12.9999'" TargetMode="External"/><Relationship Id="rId612" Type="http://schemas.openxmlformats.org/officeDocument/2006/relationships/hyperlink" Target="aspi://module='ASPI'&amp;link='458/2000%20Sb.%252360'&amp;ucin-k-dni='30.12.9999'" TargetMode="External"/><Relationship Id="rId794" Type="http://schemas.openxmlformats.org/officeDocument/2006/relationships/hyperlink" Target="aspi://module='ASPI'&amp;link='458/2000%20Sb.%252391b'&amp;ucin-k-dni='30.12.9999'" TargetMode="External"/><Relationship Id="rId251" Type="http://schemas.openxmlformats.org/officeDocument/2006/relationships/hyperlink" Target="aspi://module='ASPI'&amp;link='458/2000%20Sb.%252358d'&amp;ucin-k-dni='30.12.9999'" TargetMode="External"/><Relationship Id="rId489" Type="http://schemas.openxmlformats.org/officeDocument/2006/relationships/hyperlink" Target="aspi://module='ASPI'&amp;link='458/2000%20Sb.%252358n'&amp;ucin-k-dni='30.12.9999'" TargetMode="External"/><Relationship Id="rId654" Type="http://schemas.openxmlformats.org/officeDocument/2006/relationships/hyperlink" Target="aspi://module='ASPI'&amp;link='458/2000%20Sb.%252391'&amp;ucin-k-dni='30.12.9999'" TargetMode="External"/><Relationship Id="rId696" Type="http://schemas.openxmlformats.org/officeDocument/2006/relationships/hyperlink" Target="aspi://module='ASPI'&amp;link='458/2000%20Sb.%252346'&amp;ucin-k-dni='30.12.9999'" TargetMode="External"/><Relationship Id="rId861" Type="http://schemas.openxmlformats.org/officeDocument/2006/relationships/hyperlink" Target="aspi://module='ASPI'&amp;link='269/1994%20Sb.%2523'&amp;ucin-k-dni='30.12.9999'" TargetMode="External"/><Relationship Id="rId917" Type="http://schemas.openxmlformats.org/officeDocument/2006/relationships/hyperlink" Target="aspi://module='ASPI'&amp;link='189/1999%20Sb.%25232'&amp;ucin-k-dni='30.12.9999'" TargetMode="External"/><Relationship Id="rId959" Type="http://schemas.openxmlformats.org/officeDocument/2006/relationships/hyperlink" Target="aspi://module='ASPI'&amp;link='189/1999%20Sb.%25235'&amp;ucin-k-dni='30.12.9999'" TargetMode="External"/><Relationship Id="rId46" Type="http://schemas.openxmlformats.org/officeDocument/2006/relationships/hyperlink" Target="aspi://module='ASPI'&amp;link='458/2000%20Sb.%25233'&amp;ucin-k-dni='30.12.9999'" TargetMode="External"/><Relationship Id="rId293" Type="http://schemas.openxmlformats.org/officeDocument/2006/relationships/hyperlink" Target="aspi://module='ASPI'&amp;link='458/2000%20Sb.%252359'&amp;ucin-k-dni='30.12.9999'" TargetMode="External"/><Relationship Id="rId307" Type="http://schemas.openxmlformats.org/officeDocument/2006/relationships/hyperlink" Target="aspi://module='ASPI'&amp;link='458/2000%20Sb.%252361a'&amp;ucin-k-dni='30.12.9999'" TargetMode="External"/><Relationship Id="rId349" Type="http://schemas.openxmlformats.org/officeDocument/2006/relationships/hyperlink" Target="aspi://module='ASPI'&amp;link='458/2000%20Sb.%252371'&amp;ucin-k-dni='30.12.9999'" TargetMode="External"/><Relationship Id="rId514" Type="http://schemas.openxmlformats.org/officeDocument/2006/relationships/hyperlink" Target="aspi://module='ASPI'&amp;link='458/2000%20Sb.%252310a'&amp;ucin-k-dni='30.12.9999'" TargetMode="External"/><Relationship Id="rId556" Type="http://schemas.openxmlformats.org/officeDocument/2006/relationships/hyperlink" Target="aspi://module='ASPI'&amp;link='458/2000%20Sb.%252358d'&amp;ucin-k-dni='30.12.9999'" TargetMode="External"/><Relationship Id="rId721" Type="http://schemas.openxmlformats.org/officeDocument/2006/relationships/hyperlink" Target="aspi://module='ASPI'&amp;link='458/2000%20Sb.%252387'&amp;ucin-k-dni='30.12.9999'" TargetMode="External"/><Relationship Id="rId763" Type="http://schemas.openxmlformats.org/officeDocument/2006/relationships/hyperlink" Target="aspi://module='ASPI'&amp;link='458/2000%20Sb.%252378'&amp;ucin-k-dni='30.12.9999'" TargetMode="External"/><Relationship Id="rId88" Type="http://schemas.openxmlformats.org/officeDocument/2006/relationships/hyperlink" Target="aspi://module='ASPI'&amp;link='458/2000%20Sb.%252326'&amp;ucin-k-dni='30.12.9999'" TargetMode="External"/><Relationship Id="rId111" Type="http://schemas.openxmlformats.org/officeDocument/2006/relationships/hyperlink" Target="aspi://module='ASPI'&amp;link='458/2000%20Sb.%252318b'&amp;ucin-k-dni='30.12.9999'" TargetMode="External"/><Relationship Id="rId153" Type="http://schemas.openxmlformats.org/officeDocument/2006/relationships/hyperlink" Target="aspi://module='ASPI'&amp;link='458/2000%20Sb.%252324a'&amp;ucin-k-dni='30.12.9999'" TargetMode="External"/><Relationship Id="rId195" Type="http://schemas.openxmlformats.org/officeDocument/2006/relationships/hyperlink" Target="aspi://module='ASPI'&amp;link='458/2000%20Sb.%252354'&amp;ucin-k-dni='30.12.9999'" TargetMode="External"/><Relationship Id="rId209" Type="http://schemas.openxmlformats.org/officeDocument/2006/relationships/hyperlink" Target="aspi://module='ASPI'&amp;link='458/2000%20Sb.%252361'&amp;ucin-k-dni='30.12.9999'" TargetMode="External"/><Relationship Id="rId360" Type="http://schemas.openxmlformats.org/officeDocument/2006/relationships/hyperlink" Target="aspi://module='ASPI'&amp;link='458/2000%20Sb.%252346'&amp;ucin-k-dni='30.12.9999'" TargetMode="External"/><Relationship Id="rId416" Type="http://schemas.openxmlformats.org/officeDocument/2006/relationships/hyperlink" Target="aspi://module='ASPI'&amp;link='458/2000%20Sb.%25239'&amp;ucin-k-dni='30.12.9999'" TargetMode="External"/><Relationship Id="rId598" Type="http://schemas.openxmlformats.org/officeDocument/2006/relationships/hyperlink" Target="aspi://module='ASPI'&amp;link='458/2000%20Sb.%252371'&amp;ucin-k-dni='30.12.9999'" TargetMode="External"/><Relationship Id="rId819" Type="http://schemas.openxmlformats.org/officeDocument/2006/relationships/hyperlink" Target="aspi://module='ASPI'&amp;link='458/2000%20Sb.%252318'&amp;ucin-k-dni='30.12.9999'" TargetMode="External"/><Relationship Id="rId970" Type="http://schemas.openxmlformats.org/officeDocument/2006/relationships/hyperlink" Target="aspi://module='ASPI'&amp;link='189/1999%20Sb.%252310'&amp;ucin-k-dni='30.12.9999'" TargetMode="External"/><Relationship Id="rId1004" Type="http://schemas.openxmlformats.org/officeDocument/2006/relationships/hyperlink" Target="aspi://module='ASPI'&amp;link='15/1998%20Sb.%252326'&amp;ucin-k-dni='30.12.9999'" TargetMode="External"/><Relationship Id="rId220" Type="http://schemas.openxmlformats.org/officeDocument/2006/relationships/hyperlink" Target="aspi://module='ASPI'&amp;link='458/2000%20Sb.%252358'&amp;ucin-k-dni='30.12.9999'" TargetMode="External"/><Relationship Id="rId458" Type="http://schemas.openxmlformats.org/officeDocument/2006/relationships/hyperlink" Target="aspi://module='ASPI'&amp;link='458/2000%20Sb.%252324'&amp;ucin-k-dni='30.12.9999'" TargetMode="External"/><Relationship Id="rId623" Type="http://schemas.openxmlformats.org/officeDocument/2006/relationships/hyperlink" Target="aspi://module='ASPI'&amp;link='458/2000%20Sb.%252371'&amp;ucin-k-dni='30.12.9999'" TargetMode="External"/><Relationship Id="rId665" Type="http://schemas.openxmlformats.org/officeDocument/2006/relationships/hyperlink" Target="aspi://module='ASPI'&amp;link='458/2000%20Sb.%25237a'&amp;ucin-k-dni='30.12.9999'" TargetMode="External"/><Relationship Id="rId830" Type="http://schemas.openxmlformats.org/officeDocument/2006/relationships/hyperlink" Target="aspi://module='ASPI'&amp;link='458/2000%20Sb.%252397a'&amp;ucin-k-dni='30.12.9999'" TargetMode="External"/><Relationship Id="rId872" Type="http://schemas.openxmlformats.org/officeDocument/2006/relationships/hyperlink" Target="aspi://module='ASPI'&amp;link='133/2000%20Sb.%2523'&amp;ucin-k-dni='30.12.9999'" TargetMode="External"/><Relationship Id="rId928" Type="http://schemas.openxmlformats.org/officeDocument/2006/relationships/hyperlink" Target="aspi://module='ASPI'&amp;link='189/1999%20Sb.%25233'&amp;ucin-k-dni='30.12.9999'" TargetMode="External"/><Relationship Id="rId15" Type="http://schemas.openxmlformats.org/officeDocument/2006/relationships/hyperlink" Target="aspi://module='ASPI'&amp;link='458/2000%20Sb.%25237'&amp;ucin-k-dni='30.12.9999'" TargetMode="External"/><Relationship Id="rId57" Type="http://schemas.openxmlformats.org/officeDocument/2006/relationships/hyperlink" Target="aspi://module='ASPI'&amp;link='458/2000%20Sb.%252358a-58n'&amp;ucin-k-dni='30.12.9999'" TargetMode="External"/><Relationship Id="rId262" Type="http://schemas.openxmlformats.org/officeDocument/2006/relationships/hyperlink" Target="aspi://module='ASPI'&amp;link='458/2000%20Sb.%252358h'&amp;ucin-k-dni='30.12.9999'" TargetMode="External"/><Relationship Id="rId318" Type="http://schemas.openxmlformats.org/officeDocument/2006/relationships/hyperlink" Target="aspi://module='ASPI'&amp;link='458/2000%20Sb.%252367a'&amp;ucin-k-dni='30.12.9999'" TargetMode="External"/><Relationship Id="rId525" Type="http://schemas.openxmlformats.org/officeDocument/2006/relationships/hyperlink" Target="aspi://module='ASPI'&amp;link='458/2000%20Sb.%252358'&amp;ucin-k-dni='30.12.9999'" TargetMode="External"/><Relationship Id="rId567" Type="http://schemas.openxmlformats.org/officeDocument/2006/relationships/hyperlink" Target="aspi://module='ASPI'&amp;link='458/2000%20Sb.%252358h'&amp;ucin-k-dni='30.12.9999'" TargetMode="External"/><Relationship Id="rId732" Type="http://schemas.openxmlformats.org/officeDocument/2006/relationships/hyperlink" Target="aspi://module='ASPI'&amp;link='458/2000%20Sb.%25237a'&amp;ucin-k-dni='30.12.9999'" TargetMode="External"/><Relationship Id="rId99" Type="http://schemas.openxmlformats.org/officeDocument/2006/relationships/hyperlink" Target="aspi://module='ASPI'&amp;link='458/2000%20Sb.%252317b'&amp;ucin-k-dni='30.12.9999'" TargetMode="External"/><Relationship Id="rId122" Type="http://schemas.openxmlformats.org/officeDocument/2006/relationships/hyperlink" Target="aspi://module='ASPI'&amp;link='458/2000%20Sb.%25234'&amp;ucin-k-dni='30.12.9999'" TargetMode="External"/><Relationship Id="rId164" Type="http://schemas.openxmlformats.org/officeDocument/2006/relationships/hyperlink" Target="aspi://module='ASPI'&amp;link='458/2000%20Sb.%252325'&amp;ucin-k-dni='30.12.9999'" TargetMode="External"/><Relationship Id="rId371" Type="http://schemas.openxmlformats.org/officeDocument/2006/relationships/hyperlink" Target="aspi://module='ASPI'&amp;link='458/2000%20Sb.%252371'&amp;ucin-k-dni='30.12.9999'" TargetMode="External"/><Relationship Id="rId774" Type="http://schemas.openxmlformats.org/officeDocument/2006/relationships/hyperlink" Target="aspi://module='ASPI'&amp;link='458/2000%20Sb.%252368'&amp;ucin-k-dni='30.12.9999'" TargetMode="External"/><Relationship Id="rId981" Type="http://schemas.openxmlformats.org/officeDocument/2006/relationships/hyperlink" Target="aspi://module='ASPI'&amp;link='189/1999%20Sb.%25232a'&amp;ucin-k-dni='30.12.9999'" TargetMode="External"/><Relationship Id="rId427" Type="http://schemas.openxmlformats.org/officeDocument/2006/relationships/hyperlink" Target="aspi://module='ASPI'&amp;link='458/2000%20Sb.%252349'&amp;ucin-k-dni='30.12.9999'" TargetMode="External"/><Relationship Id="rId469" Type="http://schemas.openxmlformats.org/officeDocument/2006/relationships/hyperlink" Target="aspi://module='ASPI'&amp;link='458/2000%20Sb.%252325a'&amp;ucin-k-dni='30.12.9999'" TargetMode="External"/><Relationship Id="rId634" Type="http://schemas.openxmlformats.org/officeDocument/2006/relationships/hyperlink" Target="aspi://module='ASPI'&amp;link='458/2000%20Sb.%252361'&amp;ucin-k-dni='30.12.9999'" TargetMode="External"/><Relationship Id="rId676" Type="http://schemas.openxmlformats.org/officeDocument/2006/relationships/hyperlink" Target="aspi://module='ASPI'&amp;link='458/2000%20Sb.%252328'&amp;ucin-k-dni='30.12.9999'" TargetMode="External"/><Relationship Id="rId841" Type="http://schemas.openxmlformats.org/officeDocument/2006/relationships/hyperlink" Target="aspi://module='ASPI'&amp;link='222/1994%20Sb.%2523'&amp;ucin-k-dni='30.12.9999'" TargetMode="External"/><Relationship Id="rId883" Type="http://schemas.openxmlformats.org/officeDocument/2006/relationships/hyperlink" Target="aspi://module='ASPI'&amp;link='406/2000%20Sb.%2523'&amp;ucin-k-dni='30.12.9999'" TargetMode="External"/><Relationship Id="rId26" Type="http://schemas.openxmlformats.org/officeDocument/2006/relationships/hyperlink" Target="aspi://module='ASPI'&amp;link='458/2000%20Sb.%25238'&amp;ucin-k-dni='30.12.9999'" TargetMode="External"/><Relationship Id="rId231" Type="http://schemas.openxmlformats.org/officeDocument/2006/relationships/hyperlink" Target="aspi://module='ASPI'&amp;link='513/1991%20Sb.%2523187'&amp;ucin-k-dni='30.12.9999'" TargetMode="External"/><Relationship Id="rId273" Type="http://schemas.openxmlformats.org/officeDocument/2006/relationships/hyperlink" Target="aspi://module='ASPI'&amp;link='458/2000%20Sb.%252358k'&amp;ucin-k-dni='30.12.9999'" TargetMode="External"/><Relationship Id="rId329" Type="http://schemas.openxmlformats.org/officeDocument/2006/relationships/hyperlink" Target="aspi://module='ASPI'&amp;link='458/2000%20Sb.%252376'&amp;ucin-k-dni='30.12.9999'" TargetMode="External"/><Relationship Id="rId480" Type="http://schemas.openxmlformats.org/officeDocument/2006/relationships/hyperlink" Target="aspi://module='ASPI'&amp;link='458/2000%20Sb.%252349'&amp;ucin-k-dni='30.12.9999'" TargetMode="External"/><Relationship Id="rId536" Type="http://schemas.openxmlformats.org/officeDocument/2006/relationships/hyperlink" Target="aspi://module='ASPI'&amp;link='458/2000%20Sb.%252371'&amp;ucin-k-dni='30.12.9999'" TargetMode="External"/><Relationship Id="rId701" Type="http://schemas.openxmlformats.org/officeDocument/2006/relationships/hyperlink" Target="aspi://module='ASPI'&amp;link='458/2000%20Sb.%252349'&amp;ucin-k-dni='30.12.9999'" TargetMode="External"/><Relationship Id="rId939" Type="http://schemas.openxmlformats.org/officeDocument/2006/relationships/hyperlink" Target="aspi://module='ASPI'&amp;link='189/1999%20Sb.%25232'&amp;ucin-k-dni='30.12.9999'" TargetMode="External"/><Relationship Id="rId68" Type="http://schemas.openxmlformats.org/officeDocument/2006/relationships/hyperlink" Target="aspi://module='ASPI'&amp;link='458/2000%20Sb.%252358b-58m'&amp;ucin-k-dni='30.12.9999'" TargetMode="External"/><Relationship Id="rId133" Type="http://schemas.openxmlformats.org/officeDocument/2006/relationships/hyperlink" Target="aspi://module='ASPI'&amp;link='458/2000%20Sb.%252352'&amp;ucin-k-dni='30.12.9999'" TargetMode="External"/><Relationship Id="rId175" Type="http://schemas.openxmlformats.org/officeDocument/2006/relationships/hyperlink" Target="aspi://module='ASPI'&amp;link='458/2000%20Sb.%252325'&amp;ucin-k-dni='30.12.9999'" TargetMode="External"/><Relationship Id="rId340" Type="http://schemas.openxmlformats.org/officeDocument/2006/relationships/hyperlink" Target="aspi://module='ASPI'&amp;link='458/2000%20Sb.%252326'&amp;ucin-k-dni='30.12.9999'" TargetMode="External"/><Relationship Id="rId578" Type="http://schemas.openxmlformats.org/officeDocument/2006/relationships/hyperlink" Target="aspi://module='ASPI'&amp;link='458/2000%20Sb.%252358k'&amp;ucin-k-dni='30.12.9999'" TargetMode="External"/><Relationship Id="rId743" Type="http://schemas.openxmlformats.org/officeDocument/2006/relationships/hyperlink" Target="aspi://module='ASPI'&amp;link='458/2000%20Sb.%252328'&amp;ucin-k-dni='30.12.9999'" TargetMode="External"/><Relationship Id="rId785" Type="http://schemas.openxmlformats.org/officeDocument/2006/relationships/hyperlink" Target="aspi://module='ASPI'&amp;link='458/2000%20Sb.%252360a'&amp;ucin-k-dni='30.12.9999'" TargetMode="External"/><Relationship Id="rId950" Type="http://schemas.openxmlformats.org/officeDocument/2006/relationships/hyperlink" Target="aspi://module='ASPI'&amp;link='189/1999%20Sb.%252310a'&amp;ucin-k-dni='30.12.9999'" TargetMode="External"/><Relationship Id="rId992" Type="http://schemas.openxmlformats.org/officeDocument/2006/relationships/hyperlink" Target="aspi://module='ASPI'&amp;link='40/2009%20Sb.%2523'&amp;ucin-k-dni='30.12.9999'" TargetMode="External"/><Relationship Id="rId200" Type="http://schemas.openxmlformats.org/officeDocument/2006/relationships/hyperlink" Target="aspi://module='ASPI'&amp;link='458/2000%20Sb.%252357'&amp;ucin-k-dni='30.12.9999'" TargetMode="External"/><Relationship Id="rId382" Type="http://schemas.openxmlformats.org/officeDocument/2006/relationships/hyperlink" Target="aspi://module='ASPI'&amp;link='458/2000%20Sb.%252377'&amp;ucin-k-dni='30.12.9999'" TargetMode="External"/><Relationship Id="rId438" Type="http://schemas.openxmlformats.org/officeDocument/2006/relationships/hyperlink" Target="aspi://module='ASPI'&amp;link='458/2000%20Sb.%252324'&amp;ucin-k-dni='30.12.9999'" TargetMode="External"/><Relationship Id="rId603" Type="http://schemas.openxmlformats.org/officeDocument/2006/relationships/hyperlink" Target="aspi://module='ASPI'&amp;link='458/2000%20Sb.%252373'&amp;ucin-k-dni='30.12.9999'" TargetMode="External"/><Relationship Id="rId645" Type="http://schemas.openxmlformats.org/officeDocument/2006/relationships/hyperlink" Target="aspi://module='ASPI'&amp;link='458/2000%20Sb.%252388'&amp;ucin-k-dni='30.12.9999'" TargetMode="External"/><Relationship Id="rId687" Type="http://schemas.openxmlformats.org/officeDocument/2006/relationships/hyperlink" Target="aspi://module='ASPI'&amp;link='458/2000%20Sb.%252346'&amp;ucin-k-dni='30.12.9999'" TargetMode="External"/><Relationship Id="rId810" Type="http://schemas.openxmlformats.org/officeDocument/2006/relationships/hyperlink" Target="aspi://module='ASPI'&amp;link='458/2000%20Sb.%252312'&amp;ucin-k-dni='30.12.9999'" TargetMode="External"/><Relationship Id="rId852" Type="http://schemas.openxmlformats.org/officeDocument/2006/relationships/hyperlink" Target="aspi://module='EU'&amp;link='32009R0714%2523'&amp;ucin-k-dni='30.12.9999'" TargetMode="External"/><Relationship Id="rId908" Type="http://schemas.openxmlformats.org/officeDocument/2006/relationships/hyperlink" Target="aspi://module='EU'&amp;link='32009R0713%2523'&amp;ucin-k-dni='30.12.9999'" TargetMode="External"/><Relationship Id="rId242" Type="http://schemas.openxmlformats.org/officeDocument/2006/relationships/hyperlink" Target="aspi://module='ASPI'&amp;link='458/2000%20Sb.%252372'&amp;ucin-k-dni='30.12.9999'" TargetMode="External"/><Relationship Id="rId284" Type="http://schemas.openxmlformats.org/officeDocument/2006/relationships/hyperlink" Target="aspi://module='ASPI'&amp;link='458/2000%20Sb.%252358n'&amp;ucin-k-dni='30.12.9999'" TargetMode="External"/><Relationship Id="rId491" Type="http://schemas.openxmlformats.org/officeDocument/2006/relationships/hyperlink" Target="aspi://module='ASPI'&amp;link='458/2000%20Sb.%252330'&amp;ucin-k-dni='30.12.9999'" TargetMode="External"/><Relationship Id="rId505" Type="http://schemas.openxmlformats.org/officeDocument/2006/relationships/hyperlink" Target="aspi://module='ASPI'&amp;link='458/2000%20Sb.%252371'&amp;ucin-k-dni='30.12.9999'" TargetMode="External"/><Relationship Id="rId712" Type="http://schemas.openxmlformats.org/officeDocument/2006/relationships/hyperlink" Target="aspi://module='ASPI'&amp;link='458/2000%20Sb.%252374'&amp;ucin-k-dni='30.12.9999'" TargetMode="External"/><Relationship Id="rId894" Type="http://schemas.openxmlformats.org/officeDocument/2006/relationships/hyperlink" Target="aspi://module='ASPI'&amp;link='86/2002%20Sb.%2523'&amp;ucin-k-dni='30.12.9999'" TargetMode="External"/><Relationship Id="rId37" Type="http://schemas.openxmlformats.org/officeDocument/2006/relationships/hyperlink" Target="aspi://module='ASPI'&amp;link='458/2000%20Sb.%25237'&amp;ucin-k-dni='30.12.9999'" TargetMode="External"/><Relationship Id="rId79" Type="http://schemas.openxmlformats.org/officeDocument/2006/relationships/hyperlink" Target="aspi://module='ASPI'&amp;link='458/2000%20Sb.%252314'&amp;ucin-k-dni='30.12.9999'" TargetMode="External"/><Relationship Id="rId102" Type="http://schemas.openxmlformats.org/officeDocument/2006/relationships/hyperlink" Target="aspi://module='ASPI'&amp;link='458/2000%20Sb.%252317d'&amp;ucin-k-dni='30.12.9999'" TargetMode="External"/><Relationship Id="rId144" Type="http://schemas.openxmlformats.org/officeDocument/2006/relationships/hyperlink" Target="aspi://module='ASPI'&amp;link='458/2000%20Sb.%252324'&amp;ucin-k-dni='30.12.9999'" TargetMode="External"/><Relationship Id="rId547" Type="http://schemas.openxmlformats.org/officeDocument/2006/relationships/hyperlink" Target="aspi://module='ASPI'&amp;link='458/2000%20Sb.%252358b'&amp;ucin-k-dni='30.12.9999'" TargetMode="External"/><Relationship Id="rId589" Type="http://schemas.openxmlformats.org/officeDocument/2006/relationships/hyperlink" Target="aspi://module='ASPI'&amp;link='458/2000%20Sb.%252359a'&amp;ucin-k-dni='30.12.9999'" TargetMode="External"/><Relationship Id="rId754" Type="http://schemas.openxmlformats.org/officeDocument/2006/relationships/hyperlink" Target="aspi://module='ASPI'&amp;link='458/2000%20Sb.%252366'&amp;ucin-k-dni='30.12.9999'" TargetMode="External"/><Relationship Id="rId796" Type="http://schemas.openxmlformats.org/officeDocument/2006/relationships/hyperlink" Target="aspi://module='ASPI'&amp;link='458/2000%20Sb.%252391b'&amp;ucin-k-dni='30.12.9999'" TargetMode="External"/><Relationship Id="rId961" Type="http://schemas.openxmlformats.org/officeDocument/2006/relationships/hyperlink" Target="aspi://module='ASPI'&amp;link='189/1999%20Sb.%25235'&amp;ucin-k-dni='30.12.9999'" TargetMode="External"/><Relationship Id="rId90" Type="http://schemas.openxmlformats.org/officeDocument/2006/relationships/hyperlink" Target="aspi://module='ASPI'&amp;link='458/2000%20Sb.%252317'&amp;ucin-k-dni='30.12.9999'" TargetMode="External"/><Relationship Id="rId186" Type="http://schemas.openxmlformats.org/officeDocument/2006/relationships/hyperlink" Target="aspi://module='ASPI'&amp;link='458/2000%20Sb.%252312a'&amp;ucin-k-dni='30.12.9999'" TargetMode="External"/><Relationship Id="rId351" Type="http://schemas.openxmlformats.org/officeDocument/2006/relationships/hyperlink" Target="aspi://module='ASPI'&amp;link='458/2000%20Sb.%252328'&amp;ucin-k-dni='30.12.9999'" TargetMode="External"/><Relationship Id="rId393" Type="http://schemas.openxmlformats.org/officeDocument/2006/relationships/hyperlink" Target="aspi://module='ASPI'&amp;link='458/2000%20Sb.%252358d'&amp;ucin-k-dni='30.12.9999'" TargetMode="External"/><Relationship Id="rId407" Type="http://schemas.openxmlformats.org/officeDocument/2006/relationships/hyperlink" Target="aspi://module='ASPI'&amp;link='458/2000%20Sb.%252311a'&amp;ucin-k-dni='30.12.9999'" TargetMode="External"/><Relationship Id="rId449" Type="http://schemas.openxmlformats.org/officeDocument/2006/relationships/hyperlink" Target="aspi://module='ASPI'&amp;link='458/2000%20Sb.%252324'&amp;ucin-k-dni='30.12.9999'" TargetMode="External"/><Relationship Id="rId614" Type="http://schemas.openxmlformats.org/officeDocument/2006/relationships/hyperlink" Target="aspi://module='ASPI'&amp;link='458/2000%20Sb.%252360'&amp;ucin-k-dni='30.12.9999'" TargetMode="External"/><Relationship Id="rId656" Type="http://schemas.openxmlformats.org/officeDocument/2006/relationships/hyperlink" Target="aspi://module='ASPI'&amp;link='458/2000%20Sb.%252391'&amp;ucin-k-dni='30.12.9999'" TargetMode="External"/><Relationship Id="rId821" Type="http://schemas.openxmlformats.org/officeDocument/2006/relationships/hyperlink" Target="aspi://module='ASPI'&amp;link='458/2000%20Sb.%252358l'&amp;ucin-k-dni='30.12.9999'" TargetMode="External"/><Relationship Id="rId863" Type="http://schemas.openxmlformats.org/officeDocument/2006/relationships/hyperlink" Target="aspi://module='ASPI'&amp;link='40/1964%20Sb.%252352'&amp;ucin-k-dni='30.12.9999'" TargetMode="External"/><Relationship Id="rId211" Type="http://schemas.openxmlformats.org/officeDocument/2006/relationships/hyperlink" Target="aspi://module='ASPI'&amp;link='458/2000%20Sb.%252358'&amp;ucin-k-dni='30.12.9999'" TargetMode="External"/><Relationship Id="rId253" Type="http://schemas.openxmlformats.org/officeDocument/2006/relationships/hyperlink" Target="aspi://module='ASPI'&amp;link='458/2000%20Sb.%252358f'&amp;ucin-k-dni='30.12.9999'" TargetMode="External"/><Relationship Id="rId295" Type="http://schemas.openxmlformats.org/officeDocument/2006/relationships/hyperlink" Target="aspi://module='ASPI'&amp;link='458/2000%20Sb.%252359a'&amp;ucin-k-dni='30.12.9999'" TargetMode="External"/><Relationship Id="rId309" Type="http://schemas.openxmlformats.org/officeDocument/2006/relationships/hyperlink" Target="aspi://module='ASPI'&amp;link='458/2000%20Sb.%252362'&amp;ucin-k-dni='30.12.9999'" TargetMode="External"/><Relationship Id="rId460" Type="http://schemas.openxmlformats.org/officeDocument/2006/relationships/hyperlink" Target="aspi://module='ASPI'&amp;link='458/2000%20Sb.%252318a'&amp;ucin-k-dni='30.12.9999'" TargetMode="External"/><Relationship Id="rId516" Type="http://schemas.openxmlformats.org/officeDocument/2006/relationships/hyperlink" Target="aspi://module='ASPI'&amp;link='458/2000%20Sb.%252358'&amp;ucin-k-dni='30.12.9999'" TargetMode="External"/><Relationship Id="rId698" Type="http://schemas.openxmlformats.org/officeDocument/2006/relationships/hyperlink" Target="aspi://module='ASPI'&amp;link='458/2000%20Sb.%252368'&amp;ucin-k-dni='30.12.9999'" TargetMode="External"/><Relationship Id="rId919" Type="http://schemas.openxmlformats.org/officeDocument/2006/relationships/hyperlink" Target="aspi://module='ASPI'&amp;link='189/1999%20Sb.%25233'&amp;ucin-k-dni='30.12.9999'" TargetMode="External"/><Relationship Id="rId48" Type="http://schemas.openxmlformats.org/officeDocument/2006/relationships/hyperlink" Target="aspi://module='ASPI'&amp;link='458/2000%20Sb.%252310'&amp;ucin-k-dni='30.12.9999'" TargetMode="External"/><Relationship Id="rId113" Type="http://schemas.openxmlformats.org/officeDocument/2006/relationships/hyperlink" Target="aspi://module='ASPI'&amp;link='458/2000%20Sb.%252319a'&amp;ucin-k-dni='30.12.9999'" TargetMode="External"/><Relationship Id="rId320" Type="http://schemas.openxmlformats.org/officeDocument/2006/relationships/hyperlink" Target="aspi://module='ASPI'&amp;link='458/2000%20Sb.%252372'&amp;ucin-k-dni='30.12.9999'" TargetMode="External"/><Relationship Id="rId558" Type="http://schemas.openxmlformats.org/officeDocument/2006/relationships/hyperlink" Target="aspi://module='ASPI'&amp;link='458/2000%20Sb.%252358g'&amp;ucin-k-dni='30.12.9999'" TargetMode="External"/><Relationship Id="rId723" Type="http://schemas.openxmlformats.org/officeDocument/2006/relationships/hyperlink" Target="aspi://module='ASPI'&amp;link='458/2000%20Sb.%252387'&amp;ucin-k-dni='30.12.9999'" TargetMode="External"/><Relationship Id="rId765" Type="http://schemas.openxmlformats.org/officeDocument/2006/relationships/hyperlink" Target="aspi://module='ASPI'&amp;link='458/2000%20Sb.%252371'&amp;ucin-k-dni='30.12.9999'" TargetMode="External"/><Relationship Id="rId930" Type="http://schemas.openxmlformats.org/officeDocument/2006/relationships/hyperlink" Target="aspi://module='ASPI'&amp;link='189/1999%20Sb.%25235'&amp;ucin-k-dni='30.12.9999'" TargetMode="External"/><Relationship Id="rId972" Type="http://schemas.openxmlformats.org/officeDocument/2006/relationships/hyperlink" Target="aspi://module='ASPI'&amp;link='189/1999%20Sb.%252310a'&amp;ucin-k-dni='30.12.9999'" TargetMode="External"/><Relationship Id="rId1006" Type="http://schemas.openxmlformats.org/officeDocument/2006/relationships/header" Target="header1.xml"/><Relationship Id="rId155" Type="http://schemas.openxmlformats.org/officeDocument/2006/relationships/hyperlink" Target="aspi://module='ASPI'&amp;link='458/2000%20Sb.%252324a'&amp;ucin-k-dni='30.12.9999'" TargetMode="External"/><Relationship Id="rId197" Type="http://schemas.openxmlformats.org/officeDocument/2006/relationships/hyperlink" Target="aspi://module='ASPI'&amp;link='458/2000%20Sb.%252354'&amp;ucin-k-dni='30.12.9999'" TargetMode="External"/><Relationship Id="rId362" Type="http://schemas.openxmlformats.org/officeDocument/2006/relationships/hyperlink" Target="aspi://module='ASPI'&amp;link='458/2000%20Sb.%252346'&amp;ucin-k-dni='30.12.9999'" TargetMode="External"/><Relationship Id="rId418" Type="http://schemas.openxmlformats.org/officeDocument/2006/relationships/hyperlink" Target="aspi://module='ASPI'&amp;link='458/2000%20Sb.%252323'&amp;ucin-k-dni='30.12.9999'" TargetMode="External"/><Relationship Id="rId625" Type="http://schemas.openxmlformats.org/officeDocument/2006/relationships/hyperlink" Target="aspi://module='ASPI'&amp;link='458/2000%20Sb.%252373'&amp;ucin-k-dni='30.12.9999'" TargetMode="External"/><Relationship Id="rId832" Type="http://schemas.openxmlformats.org/officeDocument/2006/relationships/hyperlink" Target="aspi://module='ASPI'&amp;link='83/1998%20Sb.%2523'&amp;ucin-k-dni='30.12.9999'" TargetMode="External"/><Relationship Id="rId222" Type="http://schemas.openxmlformats.org/officeDocument/2006/relationships/hyperlink" Target="aspi://module='ASPI'&amp;link='458/2000%20Sb.%252358j'&amp;ucin-k-dni='30.12.9999'" TargetMode="External"/><Relationship Id="rId264" Type="http://schemas.openxmlformats.org/officeDocument/2006/relationships/hyperlink" Target="aspi://module='ASPI'&amp;link='458/2000%20Sb.%252358h'&amp;ucin-k-dni='30.12.9999'" TargetMode="External"/><Relationship Id="rId471" Type="http://schemas.openxmlformats.org/officeDocument/2006/relationships/hyperlink" Target="aspi://module='ASPI'&amp;link='458/2000%20Sb.%252325a'&amp;ucin-k-dni='30.12.9999'" TargetMode="External"/><Relationship Id="rId667" Type="http://schemas.openxmlformats.org/officeDocument/2006/relationships/hyperlink" Target="aspi://module='ASPI'&amp;link='458/2000%20Sb.%25233'&amp;ucin-k-dni='30.12.9999'" TargetMode="External"/><Relationship Id="rId874" Type="http://schemas.openxmlformats.org/officeDocument/2006/relationships/hyperlink" Target="aspi://module='ASPI'&amp;link='184/2006%20Sb.%2523'&amp;ucin-k-dni='30.12.9999'" TargetMode="External"/><Relationship Id="rId17" Type="http://schemas.openxmlformats.org/officeDocument/2006/relationships/hyperlink" Target="aspi://module='ASPI'&amp;link='458/2000%20Sb.%252310'&amp;ucin-k-dni='30.12.9999'" TargetMode="External"/><Relationship Id="rId59" Type="http://schemas.openxmlformats.org/officeDocument/2006/relationships/hyperlink" Target="aspi://module='ASPI'&amp;link='458/2000%20Sb.%252358b-58m'&amp;ucin-k-dni='30.12.9999'" TargetMode="External"/><Relationship Id="rId124" Type="http://schemas.openxmlformats.org/officeDocument/2006/relationships/hyperlink" Target="aspi://module='ASPI'&amp;link='458/2000%20Sb.%25234'&amp;ucin-k-dni='30.12.9999'" TargetMode="External"/><Relationship Id="rId527" Type="http://schemas.openxmlformats.org/officeDocument/2006/relationships/hyperlink" Target="aspi://module='ASPI'&amp;link='458/2000%20Sb.%252358'&amp;ucin-k-dni='30.12.9999'" TargetMode="External"/><Relationship Id="rId569" Type="http://schemas.openxmlformats.org/officeDocument/2006/relationships/hyperlink" Target="aspi://module='ASPI'&amp;link='458/2000%20Sb.%252358h'&amp;ucin-k-dni='30.12.9999'" TargetMode="External"/><Relationship Id="rId734" Type="http://schemas.openxmlformats.org/officeDocument/2006/relationships/hyperlink" Target="aspi://module='ASPI'&amp;link='458/2000%20Sb.%25233'&amp;ucin-k-dni='30.12.9999'" TargetMode="External"/><Relationship Id="rId776" Type="http://schemas.openxmlformats.org/officeDocument/2006/relationships/hyperlink" Target="aspi://module='ASPI'&amp;link='458/2000%20Sb.%252377'&amp;ucin-k-dni='30.12.9999'" TargetMode="External"/><Relationship Id="rId941" Type="http://schemas.openxmlformats.org/officeDocument/2006/relationships/hyperlink" Target="aspi://module='ASPI'&amp;link='189/1999%20Sb.%25233'&amp;ucin-k-dni='30.12.9999'" TargetMode="External"/><Relationship Id="rId983" Type="http://schemas.openxmlformats.org/officeDocument/2006/relationships/hyperlink" Target="aspi://module='ASPI'&amp;link='189/1999%20Sb.%2523'&amp;ucin-k-dni='30.12.9999'" TargetMode="External"/><Relationship Id="rId70" Type="http://schemas.openxmlformats.org/officeDocument/2006/relationships/hyperlink" Target="aspi://module='ASPI'&amp;link='458/2000%20Sb.%252310c'&amp;ucin-k-dni='30.12.9999'" TargetMode="External"/><Relationship Id="rId166" Type="http://schemas.openxmlformats.org/officeDocument/2006/relationships/hyperlink" Target="aspi://module='ASPI'&amp;link='458/2000%20Sb.%252325'&amp;ucin-k-dni='30.12.9999'" TargetMode="External"/><Relationship Id="rId331" Type="http://schemas.openxmlformats.org/officeDocument/2006/relationships/hyperlink" Target="aspi://module='ASPI'&amp;link='458/2000%20Sb.%252376'&amp;ucin-k-dni='30.12.9999'" TargetMode="External"/><Relationship Id="rId373" Type="http://schemas.openxmlformats.org/officeDocument/2006/relationships/hyperlink" Target="aspi://module='ASPI'&amp;link='458/2000%20Sb.%252349'&amp;ucin-k-dni='30.12.9999'" TargetMode="External"/><Relationship Id="rId429" Type="http://schemas.openxmlformats.org/officeDocument/2006/relationships/hyperlink" Target="aspi://module='ASPI'&amp;link='458/2000%20Sb.%252354'&amp;ucin-k-dni='30.12.9999'" TargetMode="External"/><Relationship Id="rId580" Type="http://schemas.openxmlformats.org/officeDocument/2006/relationships/hyperlink" Target="aspi://module='ASPI'&amp;link='458/2000%20Sb.%252318a'&amp;ucin-k-dni='30.12.9999'" TargetMode="External"/><Relationship Id="rId636" Type="http://schemas.openxmlformats.org/officeDocument/2006/relationships/hyperlink" Target="aspi://module='ASPI'&amp;link='458/2000%20Sb.%252373a'&amp;ucin-k-dni='30.12.9999'" TargetMode="External"/><Relationship Id="rId801" Type="http://schemas.openxmlformats.org/officeDocument/2006/relationships/hyperlink" Target="aspi://module='ASPI'&amp;link='458/2000%20Sb.%252391c'&amp;ucin-k-dni='30.12.9999'" TargetMode="External"/><Relationship Id="rId1" Type="http://schemas.openxmlformats.org/officeDocument/2006/relationships/customXml" Target="../customXml/item1.xml"/><Relationship Id="rId233" Type="http://schemas.openxmlformats.org/officeDocument/2006/relationships/hyperlink" Target="aspi://module='ASPI'&amp;link='458/2000%20Sb.%252358b'&amp;ucin-k-dni='30.12.9999'" TargetMode="External"/><Relationship Id="rId440" Type="http://schemas.openxmlformats.org/officeDocument/2006/relationships/hyperlink" Target="aspi://module='ASPI'&amp;link='458/2000%20Sb.%252324'&amp;ucin-k-dni='30.12.9999'" TargetMode="External"/><Relationship Id="rId678" Type="http://schemas.openxmlformats.org/officeDocument/2006/relationships/hyperlink" Target="aspi://module='ASPI'&amp;link='458/2000%20Sb.%252328'&amp;ucin-k-dni='30.12.9999'" TargetMode="External"/><Relationship Id="rId843" Type="http://schemas.openxmlformats.org/officeDocument/2006/relationships/hyperlink" Target="aspi://module='ASPI'&amp;link='50/1976%20Sb.%2523'&amp;ucin-k-dni='30.12.9999'" TargetMode="External"/><Relationship Id="rId885" Type="http://schemas.openxmlformats.org/officeDocument/2006/relationships/hyperlink" Target="aspi://module='ASPI'&amp;link='53/2004%20Sb.%2523'&amp;ucin-k-dni='30.12.9999'" TargetMode="External"/><Relationship Id="rId28" Type="http://schemas.openxmlformats.org/officeDocument/2006/relationships/hyperlink" Target="aspi://module='ASPI'&amp;link='458/2000%20Sb.%25237'&amp;ucin-k-dni='30.12.9999'" TargetMode="External"/><Relationship Id="rId275" Type="http://schemas.openxmlformats.org/officeDocument/2006/relationships/hyperlink" Target="aspi://module='ASPI'&amp;link='458/2000%20Sb.%252358k'&amp;ucin-k-dni='30.12.9999'" TargetMode="External"/><Relationship Id="rId300" Type="http://schemas.openxmlformats.org/officeDocument/2006/relationships/hyperlink" Target="aspi://module='ASPI'&amp;link='458/2000%20Sb.%252360'&amp;ucin-k-dni='30.12.9999'" TargetMode="External"/><Relationship Id="rId482" Type="http://schemas.openxmlformats.org/officeDocument/2006/relationships/hyperlink" Target="aspi://module='ASPI'&amp;link='458/2000%20Sb.%252354'&amp;ucin-k-dni='30.12.9999'" TargetMode="External"/><Relationship Id="rId538" Type="http://schemas.openxmlformats.org/officeDocument/2006/relationships/hyperlink" Target="aspi://module='ASPI'&amp;link='458/2000%20Sb.%252373'&amp;ucin-k-dni='30.12.9999'" TargetMode="External"/><Relationship Id="rId703" Type="http://schemas.openxmlformats.org/officeDocument/2006/relationships/hyperlink" Target="aspi://module='ASPI'&amp;link='458/2000%20Sb.%252349'&amp;ucin-k-dni='30.12.9999'" TargetMode="External"/><Relationship Id="rId745" Type="http://schemas.openxmlformats.org/officeDocument/2006/relationships/hyperlink" Target="aspi://module='ASPI'&amp;link='458/2000%20Sb.%252362'&amp;ucin-k-dni='30.12.9999'" TargetMode="External"/><Relationship Id="rId910" Type="http://schemas.openxmlformats.org/officeDocument/2006/relationships/hyperlink" Target="aspi://module='EU'&amp;link='32004L0067%2523'&amp;ucin-k-dni='30.12.9999'" TargetMode="External"/><Relationship Id="rId952" Type="http://schemas.openxmlformats.org/officeDocument/2006/relationships/hyperlink" Target="aspi://module='ASPI'&amp;link='189/1999%20Sb.%25235'&amp;ucin-k-dni='30.12.9999'" TargetMode="External"/><Relationship Id="rId81" Type="http://schemas.openxmlformats.org/officeDocument/2006/relationships/hyperlink" Target="aspi://module='ASPI'&amp;link='458/2000%20Sb.%252310'&amp;ucin-k-dni='30.12.9999'" TargetMode="External"/><Relationship Id="rId135" Type="http://schemas.openxmlformats.org/officeDocument/2006/relationships/hyperlink" Target="aspi://module='ASPI'&amp;link='458/2000%20Sb.%252324'&amp;ucin-k-dni='30.12.9999'" TargetMode="External"/><Relationship Id="rId177" Type="http://schemas.openxmlformats.org/officeDocument/2006/relationships/hyperlink" Target="aspi://module='ASPI'&amp;link='458/2000%20Sb.%252325'&amp;ucin-k-dni='30.12.9999'" TargetMode="External"/><Relationship Id="rId342" Type="http://schemas.openxmlformats.org/officeDocument/2006/relationships/hyperlink" Target="aspi://module='ASPI'&amp;link='458/2000%20Sb.%252328'&amp;ucin-k-dni='30.12.9999'" TargetMode="External"/><Relationship Id="rId384" Type="http://schemas.openxmlformats.org/officeDocument/2006/relationships/hyperlink" Target="aspi://module='ASPI'&amp;link='458/2000%20Sb.%252377'&amp;ucin-k-dni='30.12.9999'" TargetMode="External"/><Relationship Id="rId591" Type="http://schemas.openxmlformats.org/officeDocument/2006/relationships/hyperlink" Target="aspi://module='ASPI'&amp;link='458/2000%20Sb.%252359a'&amp;ucin-k-dni='30.12.9999'" TargetMode="External"/><Relationship Id="rId605" Type="http://schemas.openxmlformats.org/officeDocument/2006/relationships/hyperlink" Target="aspi://module='ASPI'&amp;link='458/2000%20Sb.%252359'&amp;ucin-k-dni='30.12.9999'" TargetMode="External"/><Relationship Id="rId787" Type="http://schemas.openxmlformats.org/officeDocument/2006/relationships/hyperlink" Target="aspi://module='ASPI'&amp;link='458/2000%20Sb.%252379'&amp;ucin-k-dni='30.12.9999'" TargetMode="External"/><Relationship Id="rId812" Type="http://schemas.openxmlformats.org/officeDocument/2006/relationships/hyperlink" Target="aspi://module='ASPI'&amp;link='458/2000%20Sb.%252317'&amp;ucin-k-dni='30.12.9999'" TargetMode="External"/><Relationship Id="rId994" Type="http://schemas.openxmlformats.org/officeDocument/2006/relationships/hyperlink" Target="aspi://module='ASPI'&amp;link='182/2006%20Sb.%2523'&amp;ucin-k-dni='30.12.9999'" TargetMode="External"/><Relationship Id="rId202" Type="http://schemas.openxmlformats.org/officeDocument/2006/relationships/hyperlink" Target="aspi://module='ASPI'&amp;link='458/2000%20Sb.%252357'&amp;ucin-k-dni='30.12.9999'" TargetMode="External"/><Relationship Id="rId244" Type="http://schemas.openxmlformats.org/officeDocument/2006/relationships/hyperlink" Target="aspi://module='ASPI'&amp;link='513/1991%20Sb.%2523'&amp;ucin-k-dni='30.12.9999'" TargetMode="External"/><Relationship Id="rId647" Type="http://schemas.openxmlformats.org/officeDocument/2006/relationships/hyperlink" Target="aspi://module='ASPI'&amp;link='458/2000%20Sb.%252391'&amp;ucin-k-dni='30.12.9999'" TargetMode="External"/><Relationship Id="rId689" Type="http://schemas.openxmlformats.org/officeDocument/2006/relationships/hyperlink" Target="aspi://module='ASPI'&amp;link='458/2000%20Sb.%252345'&amp;ucin-k-dni='30.12.9999'" TargetMode="External"/><Relationship Id="rId854" Type="http://schemas.openxmlformats.org/officeDocument/2006/relationships/hyperlink" Target="aspi://module='EU'&amp;link='32009R0715%2523'&amp;ucin-k-dni='30.12.9999'" TargetMode="External"/><Relationship Id="rId896" Type="http://schemas.openxmlformats.org/officeDocument/2006/relationships/hyperlink" Target="aspi://module='ASPI'&amp;link='505/1990%20Sb.%2523'&amp;ucin-k-dni='30.12.9999'" TargetMode="External"/><Relationship Id="rId39" Type="http://schemas.openxmlformats.org/officeDocument/2006/relationships/hyperlink" Target="aspi://module='ASPI'&amp;link='458/2000%20Sb.%25237'&amp;ucin-k-dni='30.12.9999'" TargetMode="External"/><Relationship Id="rId286" Type="http://schemas.openxmlformats.org/officeDocument/2006/relationships/hyperlink" Target="aspi://module='ASPI'&amp;link='458/2000%20Sb.%252358n'&amp;ucin-k-dni='30.12.9999'" TargetMode="External"/><Relationship Id="rId451" Type="http://schemas.openxmlformats.org/officeDocument/2006/relationships/hyperlink" Target="aspi://module='ASPI'&amp;link='458/2000%20Sb.%252326'&amp;ucin-k-dni='30.12.9999'" TargetMode="External"/><Relationship Id="rId493" Type="http://schemas.openxmlformats.org/officeDocument/2006/relationships/hyperlink" Target="aspi://module='ASPI'&amp;link='458/2000%20Sb.%252357'&amp;ucin-k-dni='30.12.9999'" TargetMode="External"/><Relationship Id="rId507" Type="http://schemas.openxmlformats.org/officeDocument/2006/relationships/hyperlink" Target="aspi://module='ASPI'&amp;link='458/2000%20Sb.%252373'&amp;ucin-k-dni='30.12.9999'" TargetMode="External"/><Relationship Id="rId549" Type="http://schemas.openxmlformats.org/officeDocument/2006/relationships/hyperlink" Target="aspi://module='ASPI'&amp;link='458/2000%20Sb.%252358b'&amp;ucin-k-dni='30.12.9999'" TargetMode="External"/><Relationship Id="rId714" Type="http://schemas.openxmlformats.org/officeDocument/2006/relationships/hyperlink" Target="aspi://module='ASPI'&amp;link='458/2000%20Sb.%252373'&amp;ucin-k-dni='30.12.9999'" TargetMode="External"/><Relationship Id="rId756" Type="http://schemas.openxmlformats.org/officeDocument/2006/relationships/hyperlink" Target="aspi://module='ASPI'&amp;link='458/2000%20Sb.%252346'&amp;ucin-k-dni='30.12.9999'" TargetMode="External"/><Relationship Id="rId921" Type="http://schemas.openxmlformats.org/officeDocument/2006/relationships/hyperlink" Target="aspi://module='ASPI'&amp;link='189/1999%20Sb.%25233a'&amp;ucin-k-dni='30.12.9999'" TargetMode="External"/><Relationship Id="rId50" Type="http://schemas.openxmlformats.org/officeDocument/2006/relationships/hyperlink" Target="aspi://module='ASPI'&amp;link='458/2000%20Sb.%252324a'&amp;ucin-k-dni='30.12.9999'" TargetMode="External"/><Relationship Id="rId104" Type="http://schemas.openxmlformats.org/officeDocument/2006/relationships/hyperlink" Target="aspi://module='ASPI'&amp;link='458/2000%20Sb.%252317f'&amp;ucin-k-dni='30.12.9999'" TargetMode="External"/><Relationship Id="rId146" Type="http://schemas.openxmlformats.org/officeDocument/2006/relationships/hyperlink" Target="aspi://module='ASPI'&amp;link='458/2000%20Sb.%252324'&amp;ucin-k-dni='30.12.9999'" TargetMode="External"/><Relationship Id="rId188" Type="http://schemas.openxmlformats.org/officeDocument/2006/relationships/hyperlink" Target="aspi://module='ASPI'&amp;link='458/2000%20Sb.%252312a'&amp;ucin-k-dni='30.12.9999'" TargetMode="External"/><Relationship Id="rId311" Type="http://schemas.openxmlformats.org/officeDocument/2006/relationships/hyperlink" Target="aspi://module='ASPI'&amp;link='458/2000%20Sb.%252358a-58n'&amp;ucin-k-dni='30.12.9999'" TargetMode="External"/><Relationship Id="rId353" Type="http://schemas.openxmlformats.org/officeDocument/2006/relationships/hyperlink" Target="aspi://module='ASPI'&amp;link='458/2000%20Sb.%252365'&amp;ucin-k-dni='30.12.9999'" TargetMode="External"/><Relationship Id="rId395" Type="http://schemas.openxmlformats.org/officeDocument/2006/relationships/hyperlink" Target="aspi://module='ASPI'&amp;link='458/2000%20Sb.%252358j'&amp;ucin-k-dni='30.12.9999'" TargetMode="External"/><Relationship Id="rId409" Type="http://schemas.openxmlformats.org/officeDocument/2006/relationships/hyperlink" Target="aspi://module='ASPI'&amp;link='458/2000%20Sb.%252315a'&amp;ucin-k-dni='30.12.9999'" TargetMode="External"/><Relationship Id="rId560" Type="http://schemas.openxmlformats.org/officeDocument/2006/relationships/hyperlink" Target="aspi://module='ASPI'&amp;link='458/2000%20Sb.%252358g'&amp;ucin-k-dni='30.12.9999'" TargetMode="External"/><Relationship Id="rId798" Type="http://schemas.openxmlformats.org/officeDocument/2006/relationships/hyperlink" Target="aspi://module='ASPI'&amp;link='458/2000%20Sb.%252318b'&amp;ucin-k-dni='30.12.9999'" TargetMode="External"/><Relationship Id="rId963" Type="http://schemas.openxmlformats.org/officeDocument/2006/relationships/hyperlink" Target="aspi://module='ASPI'&amp;link='189/1999%20Sb.%252310'&amp;ucin-k-dni='30.12.9999'" TargetMode="External"/><Relationship Id="rId92" Type="http://schemas.openxmlformats.org/officeDocument/2006/relationships/hyperlink" Target="aspi://module='ASPI'&amp;link='458/2000%20Sb.%252317a'&amp;ucin-k-dni='30.12.9999'" TargetMode="External"/><Relationship Id="rId213" Type="http://schemas.openxmlformats.org/officeDocument/2006/relationships/hyperlink" Target="aspi://module='ASPI'&amp;link='458/2000%20Sb.%252358'&amp;ucin-k-dni='30.12.9999'" TargetMode="External"/><Relationship Id="rId420" Type="http://schemas.openxmlformats.org/officeDocument/2006/relationships/hyperlink" Target="aspi://module='ASPI'&amp;link='458/2000%20Sb.%252323'&amp;ucin-k-dni='30.12.9999'" TargetMode="External"/><Relationship Id="rId616" Type="http://schemas.openxmlformats.org/officeDocument/2006/relationships/hyperlink" Target="aspi://module='ASPI'&amp;link='458/2000%20Sb.%252360a'&amp;ucin-k-dni='30.12.9999'" TargetMode="External"/><Relationship Id="rId658" Type="http://schemas.openxmlformats.org/officeDocument/2006/relationships/hyperlink" Target="aspi://module='ASPI'&amp;link='458/2000%20Sb.%252391'&amp;ucin-k-dni='30.12.9999'" TargetMode="External"/><Relationship Id="rId823" Type="http://schemas.openxmlformats.org/officeDocument/2006/relationships/hyperlink" Target="aspi://module='ASPI'&amp;link='458/2000%20Sb.%252397a'&amp;ucin-k-dni='30.12.9999'" TargetMode="External"/><Relationship Id="rId865" Type="http://schemas.openxmlformats.org/officeDocument/2006/relationships/hyperlink" Target="aspi://module='EU'&amp;link='32009R0714%2523'&amp;ucin-k-dni='30.12.9999'" TargetMode="External"/><Relationship Id="rId255" Type="http://schemas.openxmlformats.org/officeDocument/2006/relationships/hyperlink" Target="aspi://module='ASPI'&amp;link='458/2000%20Sb.%252358k'&amp;ucin-k-dni='30.12.9999'" TargetMode="External"/><Relationship Id="rId297" Type="http://schemas.openxmlformats.org/officeDocument/2006/relationships/hyperlink" Target="aspi://module='ASPI'&amp;link='458/2000%20Sb.%252360'&amp;ucin-k-dni='30.12.9999'" TargetMode="External"/><Relationship Id="rId462" Type="http://schemas.openxmlformats.org/officeDocument/2006/relationships/hyperlink" Target="aspi://module='ASPI'&amp;link='458/2000%20Sb.%252325'&amp;ucin-k-dni='30.12.9999'" TargetMode="External"/><Relationship Id="rId518" Type="http://schemas.openxmlformats.org/officeDocument/2006/relationships/hyperlink" Target="aspi://module='ASPI'&amp;link='458/2000%20Sb.%252358'&amp;ucin-k-dni='30.12.9999'" TargetMode="External"/><Relationship Id="rId725" Type="http://schemas.openxmlformats.org/officeDocument/2006/relationships/hyperlink" Target="aspi://module='ASPI'&amp;link='458/2000%20Sb.%252358i'&amp;ucin-k-dni='30.12.9999'" TargetMode="External"/><Relationship Id="rId932" Type="http://schemas.openxmlformats.org/officeDocument/2006/relationships/hyperlink" Target="aspi://module='ASPI'&amp;link='189/1999%20Sb.%25235'&amp;ucin-k-dni='30.12.9999'" TargetMode="External"/><Relationship Id="rId115" Type="http://schemas.openxmlformats.org/officeDocument/2006/relationships/hyperlink" Target="aspi://module='ASPI'&amp;link='458/2000%20Sb.%252320'&amp;ucin-k-dni='30.12.9999'" TargetMode="External"/><Relationship Id="rId157" Type="http://schemas.openxmlformats.org/officeDocument/2006/relationships/hyperlink" Target="aspi://module='ASPI'&amp;link='458/2000%20Sb.%252324a'&amp;ucin-k-dni='30.12.9999'" TargetMode="External"/><Relationship Id="rId322" Type="http://schemas.openxmlformats.org/officeDocument/2006/relationships/hyperlink" Target="aspi://module='ASPI'&amp;link='458/2000%20Sb.%252372'&amp;ucin-k-dni='30.12.9999'" TargetMode="External"/><Relationship Id="rId364" Type="http://schemas.openxmlformats.org/officeDocument/2006/relationships/hyperlink" Target="aspi://module='ASPI'&amp;link='458/2000%20Sb.%252346'&amp;ucin-k-dni='30.12.9999'" TargetMode="External"/><Relationship Id="rId767" Type="http://schemas.openxmlformats.org/officeDocument/2006/relationships/hyperlink" Target="aspi://module='ASPI'&amp;link='458/2000%20Sb.%252349'&amp;ucin-k-dni='30.12.9999'" TargetMode="External"/><Relationship Id="rId974" Type="http://schemas.openxmlformats.org/officeDocument/2006/relationships/hyperlink" Target="aspi://module='ASPI'&amp;link='189/1999%20Sb.%252310a'&amp;ucin-k-dni='30.12.9999'" TargetMode="External"/><Relationship Id="rId1008" Type="http://schemas.openxmlformats.org/officeDocument/2006/relationships/fontTable" Target="fontTable.xml"/><Relationship Id="rId61" Type="http://schemas.openxmlformats.org/officeDocument/2006/relationships/hyperlink" Target="aspi://module='ASPI'&amp;link='458/2000%20Sb.%252310a'&amp;ucin-k-dni='30.12.9999'" TargetMode="External"/><Relationship Id="rId199" Type="http://schemas.openxmlformats.org/officeDocument/2006/relationships/hyperlink" Target="aspi://module='ASPI'&amp;link='458/2000%20Sb.%252357'&amp;ucin-k-dni='30.12.9999'" TargetMode="External"/><Relationship Id="rId571" Type="http://schemas.openxmlformats.org/officeDocument/2006/relationships/hyperlink" Target="aspi://module='ASPI'&amp;link='458/2000%20Sb.%252358h'&amp;ucin-k-dni='30.12.9999'" TargetMode="External"/><Relationship Id="rId627" Type="http://schemas.openxmlformats.org/officeDocument/2006/relationships/hyperlink" Target="aspi://module='ASPI'&amp;link='458/2000%20Sb.%252360'&amp;ucin-k-dni='30.12.9999'" TargetMode="External"/><Relationship Id="rId669" Type="http://schemas.openxmlformats.org/officeDocument/2006/relationships/hyperlink" Target="aspi://module='ASPI'&amp;link='458/2000%20Sb.%252315a'&amp;ucin-k-dni='30.12.9999'" TargetMode="External"/><Relationship Id="rId834" Type="http://schemas.openxmlformats.org/officeDocument/2006/relationships/hyperlink" Target="aspi://module='ASPI'&amp;link='458/2000%20Sb.%252325'&amp;ucin-k-dni='30.12.9999'" TargetMode="External"/><Relationship Id="rId876" Type="http://schemas.openxmlformats.org/officeDocument/2006/relationships/hyperlink" Target="aspi://module='ASPI'&amp;link='121/2000%20Sb.%2523'&amp;ucin-k-dni='30.12.9999'" TargetMode="External"/><Relationship Id="rId19" Type="http://schemas.openxmlformats.org/officeDocument/2006/relationships/hyperlink" Target="aspi://module='ASPI'&amp;link='458/2000%20Sb.%25237a'&amp;ucin-k-dni='30.12.9999'" TargetMode="External"/><Relationship Id="rId224" Type="http://schemas.openxmlformats.org/officeDocument/2006/relationships/hyperlink" Target="aspi://module='ASPI'&amp;link='458/2000%20Sb.%252358n'&amp;ucin-k-dni='30.12.9999'" TargetMode="External"/><Relationship Id="rId266" Type="http://schemas.openxmlformats.org/officeDocument/2006/relationships/hyperlink" Target="aspi://module='ASPI'&amp;link='458/2000%20Sb.%252358d'&amp;ucin-k-dni='30.12.9999'" TargetMode="External"/><Relationship Id="rId431" Type="http://schemas.openxmlformats.org/officeDocument/2006/relationships/hyperlink" Target="aspi://module='ASPI'&amp;link='458/2000%20Sb.%252310a'&amp;ucin-k-dni='30.12.9999'" TargetMode="External"/><Relationship Id="rId473" Type="http://schemas.openxmlformats.org/officeDocument/2006/relationships/hyperlink" Target="aspi://module='ASPI'&amp;link='458/2000%20Sb.%252326'&amp;ucin-k-dni='30.12.9999'" TargetMode="External"/><Relationship Id="rId529" Type="http://schemas.openxmlformats.org/officeDocument/2006/relationships/hyperlink" Target="aspi://module='ASPI'&amp;link='458/2000%20Sb.%252358'&amp;ucin-k-dni='30.12.9999'" TargetMode="External"/><Relationship Id="rId680" Type="http://schemas.openxmlformats.org/officeDocument/2006/relationships/hyperlink" Target="aspi://module='ASPI'&amp;link='458/2000%20Sb.%252362'&amp;ucin-k-dni='30.12.9999'" TargetMode="External"/><Relationship Id="rId736" Type="http://schemas.openxmlformats.org/officeDocument/2006/relationships/hyperlink" Target="aspi://module='ASPI'&amp;link='458/2000%20Sb.%252320'&amp;ucin-k-dni='30.12.9999'" TargetMode="External"/><Relationship Id="rId901" Type="http://schemas.openxmlformats.org/officeDocument/2006/relationships/hyperlink" Target="aspi://module='ASPI'&amp;link='218/2002%20Sb.%2523'&amp;ucin-k-dni='30.12.9999'" TargetMode="External"/><Relationship Id="rId30" Type="http://schemas.openxmlformats.org/officeDocument/2006/relationships/hyperlink" Target="aspi://module='ASPI'&amp;link='458/2000%20Sb.%252310'&amp;ucin-k-dni='30.12.9999'" TargetMode="External"/><Relationship Id="rId126" Type="http://schemas.openxmlformats.org/officeDocument/2006/relationships/hyperlink" Target="aspi://module='ASPI'&amp;link='458/2000%20Sb.%252312a'&amp;ucin-k-dni='30.12.9999'" TargetMode="External"/><Relationship Id="rId168" Type="http://schemas.openxmlformats.org/officeDocument/2006/relationships/hyperlink" Target="aspi://module='ASPI'&amp;link='458/2000%20Sb.%252325'&amp;ucin-k-dni='30.12.9999'" TargetMode="External"/><Relationship Id="rId333" Type="http://schemas.openxmlformats.org/officeDocument/2006/relationships/hyperlink" Target="aspi://module='ASPI'&amp;link='458/2000%20Sb.%252376'&amp;ucin-k-dni='30.12.9999'" TargetMode="External"/><Relationship Id="rId540" Type="http://schemas.openxmlformats.org/officeDocument/2006/relationships/hyperlink" Target="aspi://module='ASPI'&amp;link='458/2000%20Sb.%252373'&amp;ucin-k-dni='30.12.9999'" TargetMode="External"/><Relationship Id="rId778" Type="http://schemas.openxmlformats.org/officeDocument/2006/relationships/hyperlink" Target="aspi://module='ASPI'&amp;link='458/2000%20Sb.%252377'&amp;ucin-k-dni='30.12.9999'" TargetMode="External"/><Relationship Id="rId943" Type="http://schemas.openxmlformats.org/officeDocument/2006/relationships/hyperlink" Target="aspi://module='ASPI'&amp;link='189/1999%20Sb.%252310'&amp;ucin-k-dni='30.12.9999'" TargetMode="External"/><Relationship Id="rId985" Type="http://schemas.openxmlformats.org/officeDocument/2006/relationships/hyperlink" Target="aspi://module='ASPI'&amp;link='29/1959%20Sb.%2523'&amp;ucin-k-dni='30.12.9999'" TargetMode="External"/><Relationship Id="rId72" Type="http://schemas.openxmlformats.org/officeDocument/2006/relationships/hyperlink" Target="aspi://module='ASPI'&amp;link='40/1964%20Sb.%252357'&amp;ucin-k-dni='30.12.9999'" TargetMode="External"/><Relationship Id="rId375" Type="http://schemas.openxmlformats.org/officeDocument/2006/relationships/hyperlink" Target="aspi://module='ASPI'&amp;link='458/2000%20Sb.%252378'&amp;ucin-k-dni='30.12.9999'" TargetMode="External"/><Relationship Id="rId582" Type="http://schemas.openxmlformats.org/officeDocument/2006/relationships/hyperlink" Target="aspi://module='ASPI'&amp;link='458/2000%20Sb.%252359'&amp;ucin-k-dni='30.12.9999'" TargetMode="External"/><Relationship Id="rId638" Type="http://schemas.openxmlformats.org/officeDocument/2006/relationships/hyperlink" Target="aspi://module='ASPI'&amp;link='458/2000%20Sb.%252376'&amp;ucin-k-dni='30.12.9999'" TargetMode="External"/><Relationship Id="rId803" Type="http://schemas.openxmlformats.org/officeDocument/2006/relationships/hyperlink" Target="aspi://module='ASPI'&amp;link='458/2000%20Sb.%252317'&amp;ucin-k-dni='30.12.9999'" TargetMode="External"/><Relationship Id="rId845" Type="http://schemas.openxmlformats.org/officeDocument/2006/relationships/hyperlink" Target="aspi://module='EU'&amp;link='32003L0054%2523'&amp;ucin-k-dni='30.12.9999'" TargetMode="External"/><Relationship Id="rId3" Type="http://schemas.openxmlformats.org/officeDocument/2006/relationships/styles" Target="styles.xml"/><Relationship Id="rId235" Type="http://schemas.openxmlformats.org/officeDocument/2006/relationships/hyperlink" Target="aspi://module='ASPI'&amp;link='458/2000%20Sb.%252358d'&amp;ucin-k-dni='30.12.9999'" TargetMode="External"/><Relationship Id="rId277" Type="http://schemas.openxmlformats.org/officeDocument/2006/relationships/hyperlink" Target="aspi://module='ASPI'&amp;link='458/2000%20Sb.%252358k'&amp;ucin-k-dni='30.12.9999'" TargetMode="External"/><Relationship Id="rId400" Type="http://schemas.openxmlformats.org/officeDocument/2006/relationships/hyperlink" Target="aspi://module='ASPI'&amp;link='458/2000%20Sb.%252390'&amp;ucin-k-dni='30.12.9999'" TargetMode="External"/><Relationship Id="rId442" Type="http://schemas.openxmlformats.org/officeDocument/2006/relationships/hyperlink" Target="aspi://module='ASPI'&amp;link='458/2000%20Sb.%252324'&amp;ucin-k-dni='30.12.9999'" TargetMode="External"/><Relationship Id="rId484" Type="http://schemas.openxmlformats.org/officeDocument/2006/relationships/hyperlink" Target="aspi://module='ASPI'&amp;link='458/2000%20Sb.%252318a'&amp;ucin-k-dni='30.12.9999'" TargetMode="External"/><Relationship Id="rId705" Type="http://schemas.openxmlformats.org/officeDocument/2006/relationships/hyperlink" Target="aspi://module='ASPI'&amp;link='458/2000%20Sb.%252378'&amp;ucin-k-dni='30.12.9999'" TargetMode="External"/><Relationship Id="rId887" Type="http://schemas.openxmlformats.org/officeDocument/2006/relationships/hyperlink" Target="aspi://module='ASPI'&amp;link='244/1992%20Sb.%2523'&amp;ucin-k-dni='30.12.9999'" TargetMode="External"/><Relationship Id="rId137" Type="http://schemas.openxmlformats.org/officeDocument/2006/relationships/hyperlink" Target="aspi://module='ASPI'&amp;link='458/2000%20Sb.%252324'&amp;ucin-k-dni='30.12.9999'" TargetMode="External"/><Relationship Id="rId302" Type="http://schemas.openxmlformats.org/officeDocument/2006/relationships/hyperlink" Target="aspi://module='ASPI'&amp;link='458/2000%20Sb.%252360'&amp;ucin-k-dni='30.12.9999'" TargetMode="External"/><Relationship Id="rId344" Type="http://schemas.openxmlformats.org/officeDocument/2006/relationships/hyperlink" Target="aspi://module='ASPI'&amp;link='458/2000%20Sb.%252328'&amp;ucin-k-dni='30.12.9999'" TargetMode="External"/><Relationship Id="rId691" Type="http://schemas.openxmlformats.org/officeDocument/2006/relationships/hyperlink" Target="aspi://module='ASPI'&amp;link='458/2000%20Sb.%252379'&amp;ucin-k-dni='30.12.9999'" TargetMode="External"/><Relationship Id="rId747" Type="http://schemas.openxmlformats.org/officeDocument/2006/relationships/hyperlink" Target="aspi://module='ASPI'&amp;link='458/2000%20Sb.%252328'&amp;ucin-k-dni='30.12.9999'" TargetMode="External"/><Relationship Id="rId789" Type="http://schemas.openxmlformats.org/officeDocument/2006/relationships/hyperlink" Target="aspi://module='ASPI'&amp;link='458/2000%20Sb.%252358g'&amp;ucin-k-dni='30.12.9999'" TargetMode="External"/><Relationship Id="rId912" Type="http://schemas.openxmlformats.org/officeDocument/2006/relationships/hyperlink" Target="aspi://module='EU'&amp;link='32009L0073%2523'&amp;ucin-k-dni='30.12.9999'" TargetMode="External"/><Relationship Id="rId954" Type="http://schemas.openxmlformats.org/officeDocument/2006/relationships/hyperlink" Target="aspi://module='ASPI'&amp;link='189/1999%20Sb.%252310a'&amp;ucin-k-dni='30.12.9999'" TargetMode="External"/><Relationship Id="rId996" Type="http://schemas.openxmlformats.org/officeDocument/2006/relationships/hyperlink" Target="aspi://module='EU'&amp;link='32009L0119%2523'&amp;ucin-k-dni='30.12.9999'" TargetMode="External"/><Relationship Id="rId41" Type="http://schemas.openxmlformats.org/officeDocument/2006/relationships/hyperlink" Target="aspi://module='ASPI'&amp;link='458/2000%20Sb.%25237'&amp;ucin-k-dni='30.12.9999'" TargetMode="External"/><Relationship Id="rId83" Type="http://schemas.openxmlformats.org/officeDocument/2006/relationships/hyperlink" Target="aspi://module='ASPI'&amp;link='458/2000%20Sb.%25234'&amp;ucin-k-dni='30.12.9999'" TargetMode="External"/><Relationship Id="rId179" Type="http://schemas.openxmlformats.org/officeDocument/2006/relationships/hyperlink" Target="aspi://module='ASPI'&amp;link='458/2000%20Sb.%252325'&amp;ucin-k-dni='30.12.9999'" TargetMode="External"/><Relationship Id="rId386" Type="http://schemas.openxmlformats.org/officeDocument/2006/relationships/hyperlink" Target="aspi://module='ASPI'&amp;link='458/2000%20Sb.%252387'&amp;ucin-k-dni='30.12.9999'" TargetMode="External"/><Relationship Id="rId551" Type="http://schemas.openxmlformats.org/officeDocument/2006/relationships/hyperlink" Target="aspi://module='ASPI'&amp;link='458/2000%20Sb.%252358b'&amp;ucin-k-dni='30.12.9999'" TargetMode="External"/><Relationship Id="rId593" Type="http://schemas.openxmlformats.org/officeDocument/2006/relationships/hyperlink" Target="aspi://module='ASPI'&amp;link='458/2000%20Sb.%252359a'&amp;ucin-k-dni='30.12.9999'" TargetMode="External"/><Relationship Id="rId607" Type="http://schemas.openxmlformats.org/officeDocument/2006/relationships/hyperlink" Target="aspi://module='ASPI'&amp;link='458/2000%20Sb.%252359'&amp;ucin-k-dni='30.12.9999'" TargetMode="External"/><Relationship Id="rId649" Type="http://schemas.openxmlformats.org/officeDocument/2006/relationships/hyperlink" Target="aspi://module='ASPI'&amp;link='458/2000%20Sb.%252391'&amp;ucin-k-dni='30.12.9999'" TargetMode="External"/><Relationship Id="rId814" Type="http://schemas.openxmlformats.org/officeDocument/2006/relationships/hyperlink" Target="aspi://module='ASPI'&amp;link='458/2000%20Sb.%252310'&amp;ucin-k-dni='30.12.9999'" TargetMode="External"/><Relationship Id="rId856" Type="http://schemas.openxmlformats.org/officeDocument/2006/relationships/hyperlink" Target="aspi://module='EU'&amp;link='32010R0617%2523'&amp;ucin-k-dni='30.12.9999'" TargetMode="External"/><Relationship Id="rId190" Type="http://schemas.openxmlformats.org/officeDocument/2006/relationships/hyperlink" Target="aspi://module='ASPI'&amp;link='458/2000%20Sb.%252346'&amp;ucin-k-dni='30.12.9999'" TargetMode="External"/><Relationship Id="rId204" Type="http://schemas.openxmlformats.org/officeDocument/2006/relationships/hyperlink" Target="aspi://module='ASPI'&amp;link='458/2000%20Sb.%252357'&amp;ucin-k-dni='30.12.9999'" TargetMode="External"/><Relationship Id="rId246" Type="http://schemas.openxmlformats.org/officeDocument/2006/relationships/hyperlink" Target="aspi://module='ASPI'&amp;link='513/1991%20Sb.%2523191'&amp;ucin-k-dni='30.12.9999'" TargetMode="External"/><Relationship Id="rId288" Type="http://schemas.openxmlformats.org/officeDocument/2006/relationships/hyperlink" Target="aspi://module='ASPI'&amp;link='458/2000%20Sb.%252359'&amp;ucin-k-dni='30.12.9999'" TargetMode="External"/><Relationship Id="rId411" Type="http://schemas.openxmlformats.org/officeDocument/2006/relationships/hyperlink" Target="aspi://module='ASPI'&amp;link='458/2000%20Sb.%252320'&amp;ucin-k-dni='30.12.9999'" TargetMode="External"/><Relationship Id="rId453" Type="http://schemas.openxmlformats.org/officeDocument/2006/relationships/hyperlink" Target="aspi://module='ASPI'&amp;link='458/2000%20Sb.%252326'&amp;ucin-k-dni='30.12.9999'" TargetMode="External"/><Relationship Id="rId509" Type="http://schemas.openxmlformats.org/officeDocument/2006/relationships/hyperlink" Target="aspi://module='ASPI'&amp;link='458/2000%20Sb.%252373a'&amp;ucin-k-dni='30.12.9999'" TargetMode="External"/><Relationship Id="rId660" Type="http://schemas.openxmlformats.org/officeDocument/2006/relationships/hyperlink" Target="aspi://module='ASPI'&amp;link='458/2000%20Sb.%252391'&amp;ucin-k-dni='30.12.9999'" TargetMode="External"/><Relationship Id="rId898" Type="http://schemas.openxmlformats.org/officeDocument/2006/relationships/hyperlink" Target="aspi://module='ASPI'&amp;link='129/2000%20Sb.%2523'&amp;ucin-k-dni='30.12.9999'" TargetMode="External"/><Relationship Id="rId106" Type="http://schemas.openxmlformats.org/officeDocument/2006/relationships/hyperlink" Target="aspi://module='ASPI'&amp;link='458/2000%20Sb.%252317'&amp;ucin-k-dni='30.12.9999'" TargetMode="External"/><Relationship Id="rId313" Type="http://schemas.openxmlformats.org/officeDocument/2006/relationships/hyperlink" Target="aspi://module='ASPI'&amp;link='458/2000%20Sb.%252367a'&amp;ucin-k-dni='30.12.9999'" TargetMode="External"/><Relationship Id="rId495" Type="http://schemas.openxmlformats.org/officeDocument/2006/relationships/hyperlink" Target="aspi://module='ASPI'&amp;link='458/2000%20Sb.%252357'&amp;ucin-k-dni='30.12.9999'" TargetMode="External"/><Relationship Id="rId716" Type="http://schemas.openxmlformats.org/officeDocument/2006/relationships/hyperlink" Target="aspi://module='ASPI'&amp;link='458/2000%20Sb.%252368'&amp;ucin-k-dni='30.12.9999'" TargetMode="External"/><Relationship Id="rId758" Type="http://schemas.openxmlformats.org/officeDocument/2006/relationships/hyperlink" Target="aspi://module='ASPI'&amp;link='458/2000%20Sb.%252387'&amp;ucin-k-dni='30.12.9999'" TargetMode="External"/><Relationship Id="rId923" Type="http://schemas.openxmlformats.org/officeDocument/2006/relationships/hyperlink" Target="aspi://module='ASPI'&amp;link='189/1999%20Sb.%25233'&amp;ucin-k-dni='30.12.9999'" TargetMode="External"/><Relationship Id="rId965" Type="http://schemas.openxmlformats.org/officeDocument/2006/relationships/hyperlink" Target="aspi://module='ASPI'&amp;link='189/1999%20Sb.%252310a'&amp;ucin-k-dni='30.12.9999'" TargetMode="External"/><Relationship Id="rId10" Type="http://schemas.openxmlformats.org/officeDocument/2006/relationships/hyperlink" Target="aspi://module='ASPI'&amp;link='458/2000%20Sb.%25236'&amp;ucin-k-dni='30.12.9999'" TargetMode="External"/><Relationship Id="rId52" Type="http://schemas.openxmlformats.org/officeDocument/2006/relationships/hyperlink" Target="aspi://module='ASPI'&amp;link='458/2000%20Sb.%252324a'&amp;ucin-k-dni='30.12.9999'" TargetMode="External"/><Relationship Id="rId94" Type="http://schemas.openxmlformats.org/officeDocument/2006/relationships/hyperlink" Target="aspi://module='ASPI'&amp;link='458/2000%20Sb.%252317b'&amp;ucin-k-dni='30.12.9999'" TargetMode="External"/><Relationship Id="rId148" Type="http://schemas.openxmlformats.org/officeDocument/2006/relationships/hyperlink" Target="aspi://module='ASPI'&amp;link='458/2000%20Sb.%252324'&amp;ucin-k-dni='30.12.9999'" TargetMode="External"/><Relationship Id="rId355" Type="http://schemas.openxmlformats.org/officeDocument/2006/relationships/hyperlink" Target="aspi://module='ASPI'&amp;link='458/2000%20Sb.%252366'&amp;ucin-k-dni='30.12.9999'" TargetMode="External"/><Relationship Id="rId397" Type="http://schemas.openxmlformats.org/officeDocument/2006/relationships/hyperlink" Target="aspi://module='ASPI'&amp;link='458/2000%20Sb.%252360a'&amp;ucin-k-dni='30.12.9999'" TargetMode="External"/><Relationship Id="rId520" Type="http://schemas.openxmlformats.org/officeDocument/2006/relationships/hyperlink" Target="aspi://module='ASPI'&amp;link='458/2000%20Sb.%252358'&amp;ucin-k-dni='30.12.9999'" TargetMode="External"/><Relationship Id="rId562" Type="http://schemas.openxmlformats.org/officeDocument/2006/relationships/hyperlink" Target="aspi://module='ASPI'&amp;link='458/2000%20Sb.%252358h'&amp;ucin-k-dni='30.12.9999'" TargetMode="External"/><Relationship Id="rId618" Type="http://schemas.openxmlformats.org/officeDocument/2006/relationships/hyperlink" Target="aspi://module='ASPI'&amp;link='458/2000%20Sb.%252360a'&amp;ucin-k-dni='30.12.9999'" TargetMode="External"/><Relationship Id="rId825" Type="http://schemas.openxmlformats.org/officeDocument/2006/relationships/hyperlink" Target="aspi://module='ASPI'&amp;link='458/2000%20Sb.%252397a'&amp;ucin-k-dni='30.12.9999'" TargetMode="External"/><Relationship Id="rId215" Type="http://schemas.openxmlformats.org/officeDocument/2006/relationships/hyperlink" Target="aspi://module='ASPI'&amp;link='458/2000%20Sb.%252358'&amp;ucin-k-dni='30.12.9999'" TargetMode="External"/><Relationship Id="rId257" Type="http://schemas.openxmlformats.org/officeDocument/2006/relationships/hyperlink" Target="aspi://module='ASPI'&amp;link='458/2000%20Sb.%252358g'&amp;ucin-k-dni='30.12.9999'" TargetMode="External"/><Relationship Id="rId422" Type="http://schemas.openxmlformats.org/officeDocument/2006/relationships/hyperlink" Target="aspi://module='ASPI'&amp;link='458/2000%20Sb.%252358n'&amp;ucin-k-dni='30.12.9999'" TargetMode="External"/><Relationship Id="rId464" Type="http://schemas.openxmlformats.org/officeDocument/2006/relationships/hyperlink" Target="aspi://module='ASPI'&amp;link='458/2000%20Sb.%252325'&amp;ucin-k-dni='30.12.9999'" TargetMode="External"/><Relationship Id="rId867" Type="http://schemas.openxmlformats.org/officeDocument/2006/relationships/hyperlink" Target="aspi://module='EU'&amp;link='32009R0715%2523'&amp;ucin-k-dni='30.12.9999'" TargetMode="External"/><Relationship Id="rId299" Type="http://schemas.openxmlformats.org/officeDocument/2006/relationships/hyperlink" Target="aspi://module='ASPI'&amp;link='458/2000%20Sb.%252360'&amp;ucin-k-dni='30.12.9999'" TargetMode="External"/><Relationship Id="rId727" Type="http://schemas.openxmlformats.org/officeDocument/2006/relationships/hyperlink" Target="aspi://module='ASPI'&amp;link='458/2000%20Sb.%252360a'&amp;ucin-k-dni='30.12.9999'" TargetMode="External"/><Relationship Id="rId934" Type="http://schemas.openxmlformats.org/officeDocument/2006/relationships/hyperlink" Target="aspi://module='ASPI'&amp;link='189/1999%20Sb.%25235'&amp;ucin-k-dni='30.12.9999'" TargetMode="External"/><Relationship Id="rId63" Type="http://schemas.openxmlformats.org/officeDocument/2006/relationships/hyperlink" Target="aspi://module='ASPI'&amp;link='458/2000%20Sb.%252358a-58n'&amp;ucin-k-dni='30.12.9999'" TargetMode="External"/><Relationship Id="rId159" Type="http://schemas.openxmlformats.org/officeDocument/2006/relationships/hyperlink" Target="aspi://module='ASPI'&amp;link='458/2000%20Sb.%252353'&amp;ucin-k-dni='30.12.9999'" TargetMode="External"/><Relationship Id="rId366" Type="http://schemas.openxmlformats.org/officeDocument/2006/relationships/hyperlink" Target="aspi://module='ASPI'&amp;link='458/2000%20Sb.%252353'&amp;ucin-k-dni='30.12.9999'" TargetMode="External"/><Relationship Id="rId573" Type="http://schemas.openxmlformats.org/officeDocument/2006/relationships/hyperlink" Target="aspi://module='ASPI'&amp;link='458/2000%20Sb.%252358i'&amp;ucin-k-dni='30.12.9999'" TargetMode="External"/><Relationship Id="rId780" Type="http://schemas.openxmlformats.org/officeDocument/2006/relationships/hyperlink" Target="aspi://module='ASPI'&amp;link='458/2000%20Sb.%252387'&amp;ucin-k-dni='30.12.9999'" TargetMode="External"/><Relationship Id="rId226" Type="http://schemas.openxmlformats.org/officeDocument/2006/relationships/hyperlink" Target="aspi://module='ASPI'&amp;link='458/2000%20Sb.%252358a'&amp;ucin-k-dni='30.12.9999'" TargetMode="External"/><Relationship Id="rId433" Type="http://schemas.openxmlformats.org/officeDocument/2006/relationships/hyperlink" Target="aspi://module='ASPI'&amp;link='458/2000%20Sb.%252310a'&amp;ucin-k-dni='30.12.9999'" TargetMode="External"/><Relationship Id="rId878" Type="http://schemas.openxmlformats.org/officeDocument/2006/relationships/hyperlink" Target="aspi://module='ASPI'&amp;link='55/1999%20Sb.%2523'&amp;ucin-k-dni='30.12.9999'" TargetMode="External"/><Relationship Id="rId640" Type="http://schemas.openxmlformats.org/officeDocument/2006/relationships/hyperlink" Target="aspi://module='ASPI'&amp;link='458/2000%20Sb.%252376'&amp;ucin-k-dni='30.12.9999'" TargetMode="External"/><Relationship Id="rId738" Type="http://schemas.openxmlformats.org/officeDocument/2006/relationships/hyperlink" Target="aspi://module='ASPI'&amp;link='458/2000%20Sb.%252320a'&amp;ucin-k-dni='30.12.9999'" TargetMode="External"/><Relationship Id="rId945" Type="http://schemas.openxmlformats.org/officeDocument/2006/relationships/hyperlink" Target="aspi://module='ASPI'&amp;link='189/1999%20Sb.%25233'&amp;ucin-k-dni='30.12.9999'" TargetMode="External"/><Relationship Id="rId74" Type="http://schemas.openxmlformats.org/officeDocument/2006/relationships/hyperlink" Target="aspi://module='ASPI'&amp;link='458/2000%20Sb.%252311a'&amp;ucin-k-dni='30.12.9999'" TargetMode="External"/><Relationship Id="rId377" Type="http://schemas.openxmlformats.org/officeDocument/2006/relationships/hyperlink" Target="aspi://module='ASPI'&amp;link='458/2000%20Sb.%252371'&amp;ucin-k-dni='30.12.9999'" TargetMode="External"/><Relationship Id="rId500" Type="http://schemas.openxmlformats.org/officeDocument/2006/relationships/hyperlink" Target="aspi://module='ASPI'&amp;link='458/2000%20Sb.%252364'&amp;ucin-k-dni='30.12.9999'" TargetMode="External"/><Relationship Id="rId584" Type="http://schemas.openxmlformats.org/officeDocument/2006/relationships/hyperlink" Target="aspi://module='ASPI'&amp;link='458/2000%20Sb.%252359'&amp;ucin-k-dni='30.12.9999'" TargetMode="External"/><Relationship Id="rId805" Type="http://schemas.openxmlformats.org/officeDocument/2006/relationships/hyperlink" Target="aspi://module='ASPI'&amp;link='458/2000%20Sb.%252312'&amp;ucin-k-dni='30.12.9999'" TargetMode="External"/><Relationship Id="rId5" Type="http://schemas.openxmlformats.org/officeDocument/2006/relationships/webSettings" Target="webSettings.xml"/><Relationship Id="rId237" Type="http://schemas.openxmlformats.org/officeDocument/2006/relationships/hyperlink" Target="aspi://module='ASPI'&amp;link='458/2000%20Sb.%252358b'&amp;ucin-k-dni='30.12.9999'" TargetMode="External"/><Relationship Id="rId791" Type="http://schemas.openxmlformats.org/officeDocument/2006/relationships/hyperlink" Target="aspi://module='ASPI'&amp;link='458/2000%20Sb.%252359a'&amp;ucin-k-dni='30.12.9999'" TargetMode="External"/><Relationship Id="rId889" Type="http://schemas.openxmlformats.org/officeDocument/2006/relationships/hyperlink" Target="aspi://module='ASPI'&amp;link='101/2000%20Sb.%25235'&amp;ucin-k-dni='30.12.9999'" TargetMode="External"/><Relationship Id="rId444" Type="http://schemas.openxmlformats.org/officeDocument/2006/relationships/hyperlink" Target="aspi://module='ASPI'&amp;link='458/2000%20Sb.%252324'&amp;ucin-k-dni='30.12.9999'" TargetMode="External"/><Relationship Id="rId651" Type="http://schemas.openxmlformats.org/officeDocument/2006/relationships/hyperlink" Target="aspi://module='ASPI'&amp;link='458/2000%20Sb.%252391'&amp;ucin-k-dni='30.12.9999'" TargetMode="External"/><Relationship Id="rId749" Type="http://schemas.openxmlformats.org/officeDocument/2006/relationships/hyperlink" Target="aspi://module='ASPI'&amp;link='458/2000%20Sb.%252343'&amp;ucin-k-dni='30.12.9999'" TargetMode="External"/><Relationship Id="rId290" Type="http://schemas.openxmlformats.org/officeDocument/2006/relationships/hyperlink" Target="aspi://module='ASPI'&amp;link='458/2000%20Sb.%252359'&amp;ucin-k-dni='30.12.9999'" TargetMode="External"/><Relationship Id="rId304" Type="http://schemas.openxmlformats.org/officeDocument/2006/relationships/hyperlink" Target="aspi://module='ASPI'&amp;link='458/2000%20Sb.%252360a'&amp;ucin-k-dni='30.12.9999'" TargetMode="External"/><Relationship Id="rId388" Type="http://schemas.openxmlformats.org/officeDocument/2006/relationships/hyperlink" Target="aspi://module='ASPI'&amp;link='458/2000%20Sb.%252387'&amp;ucin-k-dni='30.12.9999'" TargetMode="External"/><Relationship Id="rId511" Type="http://schemas.openxmlformats.org/officeDocument/2006/relationships/hyperlink" Target="aspi://module='ASPI'&amp;link='458/2000%20Sb.%252318a'&amp;ucin-k-dni='30.12.9999'" TargetMode="External"/><Relationship Id="rId609" Type="http://schemas.openxmlformats.org/officeDocument/2006/relationships/hyperlink" Target="aspi://module='ASPI'&amp;link='458/2000%20Sb.%252360'&amp;ucin-k-dni='30.12.9999'" TargetMode="External"/><Relationship Id="rId956" Type="http://schemas.openxmlformats.org/officeDocument/2006/relationships/hyperlink" Target="aspi://module='ASPI'&amp;link='189/1999%20Sb.%252310a'&amp;ucin-k-dni='30.12.9999'" TargetMode="External"/><Relationship Id="rId85" Type="http://schemas.openxmlformats.org/officeDocument/2006/relationships/hyperlink" Target="aspi://module='ASPI'&amp;link='458/2000%20Sb.%252361a'&amp;ucin-k-dni='30.12.9999'" TargetMode="External"/><Relationship Id="rId150" Type="http://schemas.openxmlformats.org/officeDocument/2006/relationships/hyperlink" Target="aspi://module='ASPI'&amp;link='458/2000%20Sb.%252324'&amp;ucin-k-dni='30.12.9999'" TargetMode="External"/><Relationship Id="rId595" Type="http://schemas.openxmlformats.org/officeDocument/2006/relationships/hyperlink" Target="aspi://module='ASPI'&amp;link='458/2000%20Sb.%252366'&amp;ucin-k-dni='30.12.9999'" TargetMode="External"/><Relationship Id="rId816" Type="http://schemas.openxmlformats.org/officeDocument/2006/relationships/hyperlink" Target="aspi://module='ASPI'&amp;link='458/2000%20Sb.%252312'&amp;ucin-k-dni='30.12.9999'" TargetMode="External"/><Relationship Id="rId1001" Type="http://schemas.openxmlformats.org/officeDocument/2006/relationships/hyperlink" Target="aspi://module='ASPI'&amp;link='15/1998%20Sb.%252326'&amp;ucin-k-dni='30.12.9999'" TargetMode="External"/><Relationship Id="rId248" Type="http://schemas.openxmlformats.org/officeDocument/2006/relationships/hyperlink" Target="aspi://module='ASPI'&amp;link='458/2000%20Sb.%252358e'&amp;ucin-k-dni='30.12.9999'" TargetMode="External"/><Relationship Id="rId455" Type="http://schemas.openxmlformats.org/officeDocument/2006/relationships/hyperlink" Target="aspi://module='ASPI'&amp;link='458/2000%20Sb.%252349'&amp;ucin-k-dni='30.12.9999'" TargetMode="External"/><Relationship Id="rId662" Type="http://schemas.openxmlformats.org/officeDocument/2006/relationships/hyperlink" Target="aspi://module='ASPI'&amp;link='458/2000%20Sb.%252391'&amp;ucin-k-dni='30.12.9999'" TargetMode="External"/><Relationship Id="rId12" Type="http://schemas.openxmlformats.org/officeDocument/2006/relationships/hyperlink" Target="aspi://module='ASPI'&amp;link='458/2000%20Sb.%25234'&amp;ucin-k-dni='30.12.9999'" TargetMode="External"/><Relationship Id="rId108" Type="http://schemas.openxmlformats.org/officeDocument/2006/relationships/hyperlink" Target="aspi://module='ASPI'&amp;link='458/2000%20Sb.%252318a'&amp;ucin-k-dni='30.12.9999'" TargetMode="External"/><Relationship Id="rId315" Type="http://schemas.openxmlformats.org/officeDocument/2006/relationships/hyperlink" Target="aspi://module='ASPI'&amp;link='458/2000%20Sb.%252367a'&amp;ucin-k-dni='30.12.9999'" TargetMode="External"/><Relationship Id="rId522" Type="http://schemas.openxmlformats.org/officeDocument/2006/relationships/hyperlink" Target="aspi://module='ASPI'&amp;link='458/2000%20Sb.%252358'&amp;ucin-k-dni='30.12.9999'" TargetMode="External"/><Relationship Id="rId967" Type="http://schemas.openxmlformats.org/officeDocument/2006/relationships/hyperlink" Target="aspi://module='ASPI'&amp;link='189/1999%20Sb.%252310'&amp;ucin-k-dni='30.12.9999'" TargetMode="External"/><Relationship Id="rId96" Type="http://schemas.openxmlformats.org/officeDocument/2006/relationships/hyperlink" Target="aspi://module='ASPI'&amp;link='458/2000%20Sb.%252317b'&amp;ucin-k-dni='30.12.9999'" TargetMode="External"/><Relationship Id="rId161" Type="http://schemas.openxmlformats.org/officeDocument/2006/relationships/hyperlink" Target="aspi://module='ASPI'&amp;link='458/2000%20Sb.%252353'&amp;ucin-k-dni='30.12.9999'" TargetMode="External"/><Relationship Id="rId399" Type="http://schemas.openxmlformats.org/officeDocument/2006/relationships/hyperlink" Target="aspi://module='ASPI'&amp;link='458/2000%20Sb.%252390'&amp;ucin-k-dni='30.12.9999'" TargetMode="External"/><Relationship Id="rId827" Type="http://schemas.openxmlformats.org/officeDocument/2006/relationships/hyperlink" Target="aspi://module='ASPI'&amp;link='458/2000%20Sb.%252397a'&amp;ucin-k-dni='30.12.9999'" TargetMode="External"/><Relationship Id="rId259" Type="http://schemas.openxmlformats.org/officeDocument/2006/relationships/hyperlink" Target="aspi://module='ASPI'&amp;link='458/2000%20Sb.%252358'&amp;ucin-k-dni='30.12.9999'" TargetMode="External"/><Relationship Id="rId466" Type="http://schemas.openxmlformats.org/officeDocument/2006/relationships/hyperlink" Target="aspi://module='ASPI'&amp;link='458/2000%20Sb.%252325'&amp;ucin-k-dni='30.12.9999'" TargetMode="External"/><Relationship Id="rId673" Type="http://schemas.openxmlformats.org/officeDocument/2006/relationships/hyperlink" Target="aspi://module='ASPI'&amp;link='458/2000%20Sb.%252326'&amp;ucin-k-dni='30.12.9999'" TargetMode="External"/><Relationship Id="rId880" Type="http://schemas.openxmlformats.org/officeDocument/2006/relationships/hyperlink" Target="aspi://module='ASPI'&amp;link='18/2002%20Sb.%2523'&amp;ucin-k-dni='30.12.9999'" TargetMode="External"/><Relationship Id="rId23" Type="http://schemas.openxmlformats.org/officeDocument/2006/relationships/hyperlink" Target="aspi://module='ASPI'&amp;link='458/2000%20Sb.%25236'&amp;ucin-k-dni='30.12.9999'" TargetMode="External"/><Relationship Id="rId119" Type="http://schemas.openxmlformats.org/officeDocument/2006/relationships/hyperlink" Target="aspi://module='ASPI'&amp;link='458/2000%20Sb.%25234'&amp;ucin-k-dni='30.12.9999'" TargetMode="External"/><Relationship Id="rId326" Type="http://schemas.openxmlformats.org/officeDocument/2006/relationships/hyperlink" Target="aspi://module='ASPI'&amp;link='458/2000%20Sb.%252373a'&amp;ucin-k-dni='30.12.9999'" TargetMode="External"/><Relationship Id="rId533" Type="http://schemas.openxmlformats.org/officeDocument/2006/relationships/hyperlink" Target="aspi://module='ASPI'&amp;link='458/2000%20Sb.%252367'&amp;ucin-k-dni='30.12.9999'" TargetMode="External"/><Relationship Id="rId978" Type="http://schemas.openxmlformats.org/officeDocument/2006/relationships/hyperlink" Target="aspi://module='ASPI'&amp;link='189/1999%20Sb.%252310a'&amp;ucin-k-dni='30.12.9999'" TargetMode="External"/><Relationship Id="rId740" Type="http://schemas.openxmlformats.org/officeDocument/2006/relationships/hyperlink" Target="aspi://module='ASPI'&amp;link='458/2000%20Sb.%252328'&amp;ucin-k-dni='30.12.9999'" TargetMode="External"/><Relationship Id="rId838" Type="http://schemas.openxmlformats.org/officeDocument/2006/relationships/hyperlink" Target="aspi://module='ASPI'&amp;link='458/2000%20Sb.%252360'&amp;ucin-k-dni='30.12.9999'" TargetMode="External"/><Relationship Id="rId172" Type="http://schemas.openxmlformats.org/officeDocument/2006/relationships/hyperlink" Target="aspi://module='ASPI'&amp;link='458/2000%20Sb.%252325'&amp;ucin-k-dni='30.12.9999'" TargetMode="External"/><Relationship Id="rId477" Type="http://schemas.openxmlformats.org/officeDocument/2006/relationships/hyperlink" Target="aspi://module='ASPI'&amp;link='458/2000%20Sb.%252349'&amp;ucin-k-dni='30.12.9999'" TargetMode="External"/><Relationship Id="rId600" Type="http://schemas.openxmlformats.org/officeDocument/2006/relationships/hyperlink" Target="aspi://module='ASPI'&amp;link='458/2000%20Sb.%252371'&amp;ucin-k-dni='30.12.9999'" TargetMode="External"/><Relationship Id="rId684" Type="http://schemas.openxmlformats.org/officeDocument/2006/relationships/hyperlink" Target="aspi://module='ASPI'&amp;link='458/2000%20Sb.%252328'&amp;ucin-k-dni='30.12.9999'" TargetMode="External"/><Relationship Id="rId337" Type="http://schemas.openxmlformats.org/officeDocument/2006/relationships/hyperlink" Target="aspi://module='ASPI'&amp;link='458/2000%20Sb.%25233'&amp;ucin-k-dni='30.12.9999'" TargetMode="External"/><Relationship Id="rId891" Type="http://schemas.openxmlformats.org/officeDocument/2006/relationships/hyperlink" Target="aspi://module='ASPI'&amp;link='137/2006%20Sb.%2523'&amp;ucin-k-dni='30.12.9999'" TargetMode="External"/><Relationship Id="rId905" Type="http://schemas.openxmlformats.org/officeDocument/2006/relationships/hyperlink" Target="aspi://module='ASPI'&amp;link='406/2000%20Sb.%252313'&amp;ucin-k-dni='30.12.9999'" TargetMode="External"/><Relationship Id="rId989" Type="http://schemas.openxmlformats.org/officeDocument/2006/relationships/hyperlink" Target="aspi://module='ASPI'&amp;link='50/1976%20Sb.%2523'&amp;ucin-k-dni='30.12.9999'" TargetMode="External"/><Relationship Id="rId34" Type="http://schemas.openxmlformats.org/officeDocument/2006/relationships/hyperlink" Target="aspi://module='ASPI'&amp;link='458/2000%20Sb.%25233'&amp;ucin-k-dni='30.12.9999'" TargetMode="External"/><Relationship Id="rId544" Type="http://schemas.openxmlformats.org/officeDocument/2006/relationships/hyperlink" Target="aspi://module='ASPI'&amp;link='458/2000%20Sb.%252358b'&amp;ucin-k-dni='30.12.9999'" TargetMode="External"/><Relationship Id="rId751" Type="http://schemas.openxmlformats.org/officeDocument/2006/relationships/hyperlink" Target="aspi://module='ASPI'&amp;link='458/2000%20Sb.%252346'&amp;ucin-k-dni='30.12.9999'" TargetMode="External"/><Relationship Id="rId849" Type="http://schemas.openxmlformats.org/officeDocument/2006/relationships/hyperlink" Target="aspi://module='EU'&amp;link='31993L0076%2523'&amp;ucin-k-dni='30.12.9999'" TargetMode="External"/><Relationship Id="rId183" Type="http://schemas.openxmlformats.org/officeDocument/2006/relationships/hyperlink" Target="aspi://module='ASPI'&amp;link='458/2000%20Sb.%252325a'&amp;ucin-k-dni='30.12.9999'" TargetMode="External"/><Relationship Id="rId390" Type="http://schemas.openxmlformats.org/officeDocument/2006/relationships/hyperlink" Target="aspi://module='ASPI'&amp;link='458/2000%20Sb.%252358d'&amp;ucin-k-dni='30.12.9999'" TargetMode="External"/><Relationship Id="rId404" Type="http://schemas.openxmlformats.org/officeDocument/2006/relationships/hyperlink" Target="aspi://module='ASPI'&amp;link='458/2000%20Sb.%25236'&amp;ucin-k-dni='30.12.9999'" TargetMode="External"/><Relationship Id="rId611" Type="http://schemas.openxmlformats.org/officeDocument/2006/relationships/hyperlink" Target="aspi://module='ASPI'&amp;link='458/2000%20Sb.%252360'&amp;ucin-k-dni='30.12.9999'" TargetMode="External"/><Relationship Id="rId250" Type="http://schemas.openxmlformats.org/officeDocument/2006/relationships/hyperlink" Target="aspi://module='ASPI'&amp;link='458/2000%20Sb.%252358d'&amp;ucin-k-dni='30.12.9999'" TargetMode="External"/><Relationship Id="rId488" Type="http://schemas.openxmlformats.org/officeDocument/2006/relationships/hyperlink" Target="aspi://module='ASPI'&amp;link='458/2000%20Sb.%252324a'&amp;ucin-k-dni='30.12.9999'" TargetMode="External"/><Relationship Id="rId695" Type="http://schemas.openxmlformats.org/officeDocument/2006/relationships/hyperlink" Target="aspi://module='ASPI'&amp;link='458/2000%20Sb.%252346'&amp;ucin-k-dni='30.12.9999'" TargetMode="External"/><Relationship Id="rId709" Type="http://schemas.openxmlformats.org/officeDocument/2006/relationships/hyperlink" Target="aspi://module='ASPI'&amp;link='458/2000%20Sb.%252349'&amp;ucin-k-dni='30.12.9999'" TargetMode="External"/><Relationship Id="rId916" Type="http://schemas.openxmlformats.org/officeDocument/2006/relationships/hyperlink" Target="aspi://module='ASPI'&amp;link='189/1999%20Sb.%25232a'&amp;ucin-k-dni='30.12.9999'" TargetMode="External"/><Relationship Id="rId45" Type="http://schemas.openxmlformats.org/officeDocument/2006/relationships/hyperlink" Target="aspi://module='ASPI'&amp;link='458/2000%20Sb.%252310'&amp;ucin-k-dni='30.12.9999'" TargetMode="External"/><Relationship Id="rId110" Type="http://schemas.openxmlformats.org/officeDocument/2006/relationships/hyperlink" Target="aspi://module='ASPI'&amp;link='458/2000%20Sb.%252318'&amp;ucin-k-dni='30.12.9999'" TargetMode="External"/><Relationship Id="rId348" Type="http://schemas.openxmlformats.org/officeDocument/2006/relationships/hyperlink" Target="aspi://module='ASPI'&amp;link='458/2000%20Sb.%252328'&amp;ucin-k-dni='30.12.9999'" TargetMode="External"/><Relationship Id="rId555" Type="http://schemas.openxmlformats.org/officeDocument/2006/relationships/hyperlink" Target="aspi://module='ASPI'&amp;link='458/2000%20Sb.%252358d'&amp;ucin-k-dni='30.12.9999'" TargetMode="External"/><Relationship Id="rId762" Type="http://schemas.openxmlformats.org/officeDocument/2006/relationships/hyperlink" Target="aspi://module='ASPI'&amp;link='458/2000%20Sb.%252371'&amp;ucin-k-dni='30.12.9999'" TargetMode="External"/><Relationship Id="rId194" Type="http://schemas.openxmlformats.org/officeDocument/2006/relationships/hyperlink" Target="aspi://module='ASPI'&amp;link='458/2000%20Sb.%252350'&amp;ucin-k-dni='30.12.9999'" TargetMode="External"/><Relationship Id="rId208" Type="http://schemas.openxmlformats.org/officeDocument/2006/relationships/hyperlink" Target="aspi://module='ASPI'&amp;link='458/2000%20Sb.%252357'&amp;ucin-k-dni='30.12.9999'" TargetMode="External"/><Relationship Id="rId415" Type="http://schemas.openxmlformats.org/officeDocument/2006/relationships/hyperlink" Target="aspi://module='ASPI'&amp;link='458/2000%20Sb.%252374'&amp;ucin-k-dni='30.12.9999'" TargetMode="External"/><Relationship Id="rId622" Type="http://schemas.openxmlformats.org/officeDocument/2006/relationships/hyperlink" Target="aspi://module='ASPI'&amp;link='458/2000%20Sb.%252371'&amp;ucin-k-dni='30.12.9999'" TargetMode="External"/><Relationship Id="rId261" Type="http://schemas.openxmlformats.org/officeDocument/2006/relationships/hyperlink" Target="aspi://module='ASPI'&amp;link='458/2000%20Sb.%252358h'&amp;ucin-k-dni='30.12.9999'" TargetMode="External"/><Relationship Id="rId499" Type="http://schemas.openxmlformats.org/officeDocument/2006/relationships/hyperlink" Target="aspi://module='ASPI'&amp;link='458/2000%20Sb.%252358n'&amp;ucin-k-dni='30.12.9999'" TargetMode="External"/><Relationship Id="rId927" Type="http://schemas.openxmlformats.org/officeDocument/2006/relationships/hyperlink" Target="aspi://module='ASPI'&amp;link='189/1999%20Sb.%25238'&amp;ucin-k-dni='30.12.9999'" TargetMode="External"/><Relationship Id="rId56" Type="http://schemas.openxmlformats.org/officeDocument/2006/relationships/hyperlink" Target="aspi://module='ASPI'&amp;link='458/2000%20Sb.%252324a'&amp;ucin-k-dni='30.12.9999'" TargetMode="External"/><Relationship Id="rId359" Type="http://schemas.openxmlformats.org/officeDocument/2006/relationships/hyperlink" Target="aspi://module='ASPI'&amp;link='458/2000%20Sb.%252387'&amp;ucin-k-dni='30.12.9999'" TargetMode="External"/><Relationship Id="rId566" Type="http://schemas.openxmlformats.org/officeDocument/2006/relationships/hyperlink" Target="aspi://module='ASPI'&amp;link='458/2000%20Sb.%252358h'&amp;ucin-k-dni='30.12.9999'" TargetMode="External"/><Relationship Id="rId773" Type="http://schemas.openxmlformats.org/officeDocument/2006/relationships/hyperlink" Target="aspi://module='ASPI'&amp;link='458/2000%20Sb.%252388'&amp;ucin-k-dni='30.12.9999'" TargetMode="External"/><Relationship Id="rId121" Type="http://schemas.openxmlformats.org/officeDocument/2006/relationships/hyperlink" Target="aspi://module='ASPI'&amp;link='458/2000%20Sb.%25234'&amp;ucin-k-dni='30.12.9999'" TargetMode="External"/><Relationship Id="rId219" Type="http://schemas.openxmlformats.org/officeDocument/2006/relationships/hyperlink" Target="aspi://module='ASPI'&amp;link='458/2000%20Sb.%252358l'&amp;ucin-k-dni='30.12.9999'" TargetMode="External"/><Relationship Id="rId426" Type="http://schemas.openxmlformats.org/officeDocument/2006/relationships/hyperlink" Target="aspi://module='ASPI'&amp;link='458/2000%20Sb.%252349'&amp;ucin-k-dni='30.12.9999'" TargetMode="External"/><Relationship Id="rId633" Type="http://schemas.openxmlformats.org/officeDocument/2006/relationships/hyperlink" Target="aspi://module='ASPI'&amp;link='458/2000%20Sb.%252358n'&amp;ucin-k-dni='30.12.9999'" TargetMode="External"/><Relationship Id="rId980" Type="http://schemas.openxmlformats.org/officeDocument/2006/relationships/hyperlink" Target="aspi://module='ASPI'&amp;link='189/1999%20Sb.%25232'&amp;ucin-k-dni='30.12.9999'" TargetMode="External"/><Relationship Id="rId840" Type="http://schemas.openxmlformats.org/officeDocument/2006/relationships/hyperlink" Target="aspi://module='ASPI'&amp;link='458/2000%20Sb.%252326'&amp;ucin-k-dni='30.12.9999'" TargetMode="External"/><Relationship Id="rId938" Type="http://schemas.openxmlformats.org/officeDocument/2006/relationships/hyperlink" Target="aspi://module='ASPI'&amp;link='189/1999%20Sb.%25232'&amp;ucin-k-dni='30.12.9999'" TargetMode="External"/><Relationship Id="rId67" Type="http://schemas.openxmlformats.org/officeDocument/2006/relationships/hyperlink" Target="aspi://module='ASPI'&amp;link='458/2000%20Sb.%252324a'&amp;ucin-k-dni='30.12.9999'" TargetMode="External"/><Relationship Id="rId272" Type="http://schemas.openxmlformats.org/officeDocument/2006/relationships/hyperlink" Target="aspi://module='ASPI'&amp;link='458/2000%20Sb.%252358k'&amp;ucin-k-dni='30.12.9999'" TargetMode="External"/><Relationship Id="rId577" Type="http://schemas.openxmlformats.org/officeDocument/2006/relationships/hyperlink" Target="aspi://module='ASPI'&amp;link='458/2000%20Sb.%252358j'&amp;ucin-k-dni='30.12.9999'" TargetMode="External"/><Relationship Id="rId700" Type="http://schemas.openxmlformats.org/officeDocument/2006/relationships/hyperlink" Target="aspi://module='ASPI'&amp;link='458/2000%20Sb.%252346'&amp;ucin-k-dni='30.12.9999'" TargetMode="External"/><Relationship Id="rId132" Type="http://schemas.openxmlformats.org/officeDocument/2006/relationships/hyperlink" Target="aspi://module='ASPI'&amp;link='458/2000%20Sb.%252353'&amp;ucin-k-dni='30.12.9999'" TargetMode="External"/><Relationship Id="rId784" Type="http://schemas.openxmlformats.org/officeDocument/2006/relationships/hyperlink" Target="aspi://module='ASPI'&amp;link='458/2000%20Sb.%252359a'&amp;ucin-k-dni='30.12.9999'" TargetMode="External"/><Relationship Id="rId991" Type="http://schemas.openxmlformats.org/officeDocument/2006/relationships/hyperlink" Target="aspi://module='ASPI'&amp;link='46/2001%20Sb.m.s.%2523'&amp;ucin-k-dni='30.12.9999'" TargetMode="External"/><Relationship Id="rId437" Type="http://schemas.openxmlformats.org/officeDocument/2006/relationships/hyperlink" Target="aspi://module='ASPI'&amp;link='458/2000%20Sb.%252324'&amp;ucin-k-dni='30.12.9999'" TargetMode="External"/><Relationship Id="rId644" Type="http://schemas.openxmlformats.org/officeDocument/2006/relationships/hyperlink" Target="aspi://module='ASPI'&amp;link='458/2000%20Sb.%252387'&amp;ucin-k-dni='30.12.9999'" TargetMode="External"/><Relationship Id="rId851" Type="http://schemas.openxmlformats.org/officeDocument/2006/relationships/hyperlink" Target="aspi://module='EU'&amp;link='32009R0713%2523'&amp;ucin-k-dni='30.12.9999'" TargetMode="External"/><Relationship Id="rId283" Type="http://schemas.openxmlformats.org/officeDocument/2006/relationships/hyperlink" Target="aspi://module='ASPI'&amp;link='458/2000%20Sb.%252358n'&amp;ucin-k-dni='30.12.9999'" TargetMode="External"/><Relationship Id="rId490" Type="http://schemas.openxmlformats.org/officeDocument/2006/relationships/hyperlink" Target="aspi://module='ASPI'&amp;link='458/2000%20Sb.%252330'&amp;ucin-k-dni='30.12.9999'" TargetMode="External"/><Relationship Id="rId504" Type="http://schemas.openxmlformats.org/officeDocument/2006/relationships/hyperlink" Target="aspi://module='ASPI'&amp;link='458/2000%20Sb.%252371'&amp;ucin-k-dni='30.12.9999'" TargetMode="External"/><Relationship Id="rId711" Type="http://schemas.openxmlformats.org/officeDocument/2006/relationships/hyperlink" Target="aspi://module='ASPI'&amp;link='458/2000%20Sb.%252353'&amp;ucin-k-dni='30.12.9999'" TargetMode="External"/><Relationship Id="rId949" Type="http://schemas.openxmlformats.org/officeDocument/2006/relationships/hyperlink" Target="aspi://module='ASPI'&amp;link='189/1999%20Sb.%25238'&amp;ucin-k-dni='30.12.9999'" TargetMode="External"/><Relationship Id="rId78" Type="http://schemas.openxmlformats.org/officeDocument/2006/relationships/hyperlink" Target="aspi://module='ASPI'&amp;link='458/2000%20Sb.%252312'&amp;ucin-k-dni='30.12.9999'" TargetMode="External"/><Relationship Id="rId143" Type="http://schemas.openxmlformats.org/officeDocument/2006/relationships/hyperlink" Target="aspi://module='ASPI'&amp;link='458/2000%20Sb.%252326'&amp;ucin-k-dni='30.12.9999'" TargetMode="External"/><Relationship Id="rId350" Type="http://schemas.openxmlformats.org/officeDocument/2006/relationships/hyperlink" Target="aspi://module='ASPI'&amp;link='458/2000%20Sb.%252328'&amp;ucin-k-dni='30.12.9999'" TargetMode="External"/><Relationship Id="rId588" Type="http://schemas.openxmlformats.org/officeDocument/2006/relationships/hyperlink" Target="aspi://module='ASPI'&amp;link='458/2000%20Sb.%252359a'&amp;ucin-k-dni='30.12.9999'" TargetMode="External"/><Relationship Id="rId795" Type="http://schemas.openxmlformats.org/officeDocument/2006/relationships/hyperlink" Target="aspi://module='ASPI'&amp;link='458/2000%20Sb.%252391b'&amp;ucin-k-dni='30.12.9999'" TargetMode="External"/><Relationship Id="rId809" Type="http://schemas.openxmlformats.org/officeDocument/2006/relationships/hyperlink" Target="aspi://module='ASPI'&amp;link='458/2000%20Sb.%252310'&amp;ucin-k-dni='30.12.9999'" TargetMode="External"/><Relationship Id="rId9" Type="http://schemas.openxmlformats.org/officeDocument/2006/relationships/hyperlink" Target="aspi://module='ASPI'&amp;link='458/2000%20Sb.%25234'&amp;ucin-k-dni='30.12.9999'" TargetMode="External"/><Relationship Id="rId210" Type="http://schemas.openxmlformats.org/officeDocument/2006/relationships/hyperlink" Target="aspi://module='ASPI'&amp;link='458/2000%20Sb.%252358'&amp;ucin-k-dni='30.12.9999'" TargetMode="External"/><Relationship Id="rId448" Type="http://schemas.openxmlformats.org/officeDocument/2006/relationships/hyperlink" Target="aspi://module='ASPI'&amp;link='458/2000%20Sb.%252324'&amp;ucin-k-dni='30.12.9999'" TargetMode="External"/><Relationship Id="rId655" Type="http://schemas.openxmlformats.org/officeDocument/2006/relationships/hyperlink" Target="aspi://module='ASPI'&amp;link='458/2000%20Sb.%252391'&amp;ucin-k-dni='30.12.9999'" TargetMode="External"/><Relationship Id="rId862" Type="http://schemas.openxmlformats.org/officeDocument/2006/relationships/hyperlink" Target="aspi://module='ASPI'&amp;link='337/1992%20Sb.%2523'&amp;ucin-k-dni='30.12.9999'" TargetMode="External"/><Relationship Id="rId294" Type="http://schemas.openxmlformats.org/officeDocument/2006/relationships/hyperlink" Target="aspi://module='ASPI'&amp;link='458/2000%20Sb.%252359'&amp;ucin-k-dni='30.12.9999'" TargetMode="External"/><Relationship Id="rId308" Type="http://schemas.openxmlformats.org/officeDocument/2006/relationships/hyperlink" Target="aspi://module='ASPI'&amp;link='458/2000%20Sb.%252312a'&amp;ucin-k-dni='30.12.9999'" TargetMode="External"/><Relationship Id="rId515" Type="http://schemas.openxmlformats.org/officeDocument/2006/relationships/hyperlink" Target="aspi://module='ASPI'&amp;link='458/2000%20Sb.%252358'&amp;ucin-k-dni='30.12.9999'" TargetMode="External"/><Relationship Id="rId722" Type="http://schemas.openxmlformats.org/officeDocument/2006/relationships/hyperlink" Target="aspi://module='ASPI'&amp;link='458/2000%20Sb.%252387'&amp;ucin-k-dni='30.12.9999'" TargetMode="External"/><Relationship Id="rId89" Type="http://schemas.openxmlformats.org/officeDocument/2006/relationships/hyperlink" Target="aspi://module='ASPI'&amp;link='458/2000%20Sb.%252318'&amp;ucin-k-dni='30.12.9999'" TargetMode="External"/><Relationship Id="rId154" Type="http://schemas.openxmlformats.org/officeDocument/2006/relationships/hyperlink" Target="aspi://module='ASPI'&amp;link='458/2000%20Sb.%252324a'&amp;ucin-k-dni='30.12.9999'" TargetMode="External"/><Relationship Id="rId361" Type="http://schemas.openxmlformats.org/officeDocument/2006/relationships/hyperlink" Target="aspi://module='ASPI'&amp;link='458/2000%20Sb.%252346'&amp;ucin-k-dni='30.12.9999'" TargetMode="External"/><Relationship Id="rId599" Type="http://schemas.openxmlformats.org/officeDocument/2006/relationships/hyperlink" Target="aspi://module='ASPI'&amp;link='458/2000%20Sb.%252371'&amp;ucin-k-dni='30.12.9999'" TargetMode="External"/><Relationship Id="rId1005" Type="http://schemas.openxmlformats.org/officeDocument/2006/relationships/hyperlink" Target="aspi://module='ASPI'&amp;link='2/1969%20Sb.%25232'&amp;ucin-k-dni='30.12.9999'" TargetMode="External"/><Relationship Id="rId459" Type="http://schemas.openxmlformats.org/officeDocument/2006/relationships/hyperlink" Target="aspi://module='ASPI'&amp;link='458/2000%20Sb.%252324'&amp;ucin-k-dni='30.12.9999'" TargetMode="External"/><Relationship Id="rId666" Type="http://schemas.openxmlformats.org/officeDocument/2006/relationships/hyperlink" Target="aspi://module='ASPI'&amp;link='458/2000%20Sb.%25237a'&amp;ucin-k-dni='30.12.9999'" TargetMode="External"/><Relationship Id="rId873" Type="http://schemas.openxmlformats.org/officeDocument/2006/relationships/hyperlink" Target="aspi://module='ASPI'&amp;link='183/2006%20Sb.%2523'&amp;ucin-k-dni='30.12.9999'" TargetMode="External"/><Relationship Id="rId16" Type="http://schemas.openxmlformats.org/officeDocument/2006/relationships/hyperlink" Target="aspi://module='ASPI'&amp;link='458/2000%20Sb.%252310'&amp;ucin-k-dni='30.12.9999'" TargetMode="External"/><Relationship Id="rId221" Type="http://schemas.openxmlformats.org/officeDocument/2006/relationships/hyperlink" Target="aspi://module='ASPI'&amp;link='458/2000%20Sb.%252358i'&amp;ucin-k-dni='30.12.9999'" TargetMode="External"/><Relationship Id="rId319" Type="http://schemas.openxmlformats.org/officeDocument/2006/relationships/hyperlink" Target="aspi://module='ASPI'&amp;link='458/2000%20Sb.%252367a'&amp;ucin-k-dni='30.12.9999'" TargetMode="External"/><Relationship Id="rId526" Type="http://schemas.openxmlformats.org/officeDocument/2006/relationships/hyperlink" Target="aspi://module='ASPI'&amp;link='458/2000%20Sb.%252358'&amp;ucin-k-dni='30.12.9999'" TargetMode="External"/><Relationship Id="rId733" Type="http://schemas.openxmlformats.org/officeDocument/2006/relationships/hyperlink" Target="aspi://module='ASPI'&amp;link='458/2000%20Sb.%25237a'&amp;ucin-k-dni='30.12.9999'" TargetMode="External"/><Relationship Id="rId940" Type="http://schemas.openxmlformats.org/officeDocument/2006/relationships/hyperlink" Target="aspi://module='ASPI'&amp;link='189/1999%20Sb.%2523'&amp;ucin-k-dni='30.12.9999'" TargetMode="External"/><Relationship Id="rId165" Type="http://schemas.openxmlformats.org/officeDocument/2006/relationships/hyperlink" Target="aspi://module='ASPI'&amp;link='458/2000%20Sb.%252325'&amp;ucin-k-dni='30.12.9999'" TargetMode="External"/><Relationship Id="rId372" Type="http://schemas.openxmlformats.org/officeDocument/2006/relationships/hyperlink" Target="aspi://module='ASPI'&amp;link='458/2000%20Sb.%252378'&amp;ucin-k-dni='30.12.9999'" TargetMode="External"/><Relationship Id="rId677" Type="http://schemas.openxmlformats.org/officeDocument/2006/relationships/hyperlink" Target="aspi://module='ASPI'&amp;link='458/2000%20Sb.%252328'&amp;ucin-k-dni='30.12.9999'" TargetMode="External"/><Relationship Id="rId800" Type="http://schemas.openxmlformats.org/officeDocument/2006/relationships/hyperlink" Target="aspi://module='ASPI'&amp;link='458/2000%20Sb.%252391c'&amp;ucin-k-dni='30.12.9999'" TargetMode="External"/><Relationship Id="rId232" Type="http://schemas.openxmlformats.org/officeDocument/2006/relationships/hyperlink" Target="aspi://module='ASPI'&amp;link='458/2000%20Sb.%252358d'&amp;ucin-k-dni='30.12.9999'" TargetMode="External"/><Relationship Id="rId884" Type="http://schemas.openxmlformats.org/officeDocument/2006/relationships/hyperlink" Target="aspi://module='ASPI'&amp;link='133/2000%20Sb.%25231'&amp;ucin-k-dni='30.12.9999'" TargetMode="External"/><Relationship Id="rId27" Type="http://schemas.openxmlformats.org/officeDocument/2006/relationships/hyperlink" Target="aspi://module='ASPI'&amp;link='458/2000%20Sb.%25235'&amp;ucin-k-dni='30.12.9999'" TargetMode="External"/><Relationship Id="rId537" Type="http://schemas.openxmlformats.org/officeDocument/2006/relationships/hyperlink" Target="aspi://module='ASPI'&amp;link='458/2000%20Sb.%252371'&amp;ucin-k-dni='30.12.9999'" TargetMode="External"/><Relationship Id="rId744" Type="http://schemas.openxmlformats.org/officeDocument/2006/relationships/hyperlink" Target="aspi://module='ASPI'&amp;link='458/2000%20Sb.%252362'&amp;ucin-k-dni='30.12.9999'" TargetMode="External"/><Relationship Id="rId951" Type="http://schemas.openxmlformats.org/officeDocument/2006/relationships/hyperlink" Target="aspi://module='ASPI'&amp;link='189/1999%20Sb.%252310a'&amp;ucin-k-dni='30.12.9999'" TargetMode="External"/><Relationship Id="rId80" Type="http://schemas.openxmlformats.org/officeDocument/2006/relationships/hyperlink" Target="aspi://module='ASPI'&amp;link='458/2000%20Sb.%252310'&amp;ucin-k-dni='30.12.9999'" TargetMode="External"/><Relationship Id="rId176" Type="http://schemas.openxmlformats.org/officeDocument/2006/relationships/hyperlink" Target="aspi://module='ASPI'&amp;link='458/2000%20Sb.%252326'&amp;ucin-k-dni='30.12.9999'" TargetMode="External"/><Relationship Id="rId383" Type="http://schemas.openxmlformats.org/officeDocument/2006/relationships/hyperlink" Target="aspi://module='ASPI'&amp;link='458/2000%20Sb.%252377'&amp;ucin-k-dni='30.12.9999'" TargetMode="External"/><Relationship Id="rId590" Type="http://schemas.openxmlformats.org/officeDocument/2006/relationships/hyperlink" Target="aspi://module='ASPI'&amp;link='458/2000%20Sb.%252359a'&amp;ucin-k-dni='30.12.9999'" TargetMode="External"/><Relationship Id="rId604" Type="http://schemas.openxmlformats.org/officeDocument/2006/relationships/hyperlink" Target="aspi://module='ASPI'&amp;link='458/2000%20Sb.%252373'&amp;ucin-k-dni='30.12.9999'" TargetMode="External"/><Relationship Id="rId811" Type="http://schemas.openxmlformats.org/officeDocument/2006/relationships/hyperlink" Target="aspi://module='ASPI'&amp;link='458/2000%20Sb.%252318'&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D15E-36AB-46F3-BDFF-F0174983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129726</Words>
  <Characters>765387</Characters>
  <Application>Microsoft Office Word</Application>
  <DocSecurity>0</DocSecurity>
  <Lines>6378</Lines>
  <Paragraphs>1786</Paragraphs>
  <ScaleCrop>false</ScaleCrop>
  <HeadingPairs>
    <vt:vector size="2" baseType="variant">
      <vt:variant>
        <vt:lpstr>Název</vt:lpstr>
      </vt:variant>
      <vt:variant>
        <vt:i4>1</vt:i4>
      </vt:variant>
    </vt:vector>
  </HeadingPairs>
  <TitlesOfParts>
    <vt:vector size="1" baseType="lpstr">
      <vt:lpstr>Platné znění energetického zákona s vyznačením navrhovaných změn</vt:lpstr>
    </vt:vector>
  </TitlesOfParts>
  <Company>Ministerstvo průmyslu a obchodu</Company>
  <LinksUpToDate>false</LinksUpToDate>
  <CharactersWithSpaces>893327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Platné znění energetického zákona s vyznačením navrhovaných změn</dc:title>
  <dc:creator>Votava Milan</dc:creator>
  <cp:lastModifiedBy>Radek Skála</cp:lastModifiedBy>
  <cp:revision>2</cp:revision>
  <cp:lastPrinted>2014-10-14T13:42:00Z</cp:lastPrinted>
  <dcterms:created xsi:type="dcterms:W3CDTF">2014-10-17T09:46:00Z</dcterms:created>
  <dcterms:modified xsi:type="dcterms:W3CDTF">2014-10-17T09:46:00Z</dcterms:modified>
</cp:coreProperties>
</file>