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Style w:val="TableGrid"/>
        <w:tblpPr w:leftFromText="187" w:rightFromText="187" w:vertAnchor="page" w:horzAnchor="page" w:tblpX="721" w:tblpY="433"/>
        <w:tblOverlap w:val="never"/>
        <w:tblW w:w="0pt" w:type="auto"/>
        <w:tblLayout w:type="fixed"/>
        <w:tblLook w:firstRow="1" w:lastRow="0" w:firstColumn="1" w:lastColumn="0" w:noHBand="0" w:noVBand="1"/>
      </w:tblPr>
      <w:tblGrid>
        <w:gridCol w:w="6300"/>
        <w:gridCol w:w="4500"/>
      </w:tblGrid>
      <w:tr w:rsidR="00F3760F" w:rsidTr="00AF3F90">
        <w:trPr>
          <w:trHeight w:val="331"/>
        </w:trPr>
        <w:tc>
          <w:tcPr>
            <w:tcW w:w="315pt" w:type="dxa"/>
          </w:tcPr>
          <w:p w:rsidR="00F3760F" w:rsidRDefault="00F3760F" w:rsidP="00515C7D">
            <w:pPr>
              <w:pageBreakBefore/>
            </w:pPr>
            <w:r w:rsidRPr="00C64581">
              <w:rPr>
                <w:noProof/>
              </w:rPr>
              <w:drawing>
                <wp:anchor distT="0" distB="0" distL="114300" distR="114300" simplePos="0" relativeHeight="251685888" behindDoc="1" locked="1" layoutInCell="0" allowOverlap="1" wp14:anchorId="06CE213F" wp14:editId="2CDE1DEB">
                  <wp:simplePos x="0" y="0"/>
                  <wp:positionH relativeFrom="page">
                    <wp:posOffset>-126365</wp:posOffset>
                  </wp:positionH>
                  <wp:positionV relativeFrom="page">
                    <wp:posOffset>-11430</wp:posOffset>
                  </wp:positionV>
                  <wp:extent cx="7129145" cy="1431290"/>
                  <wp:effectExtent l="19050" t="0" r="0" b="0"/>
                  <wp:wrapNone/>
                  <wp:docPr id="51" name="Picture 0" descr="ShortExt_banner1.png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ShortExt_banner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9145" cy="14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pt" w:type="dxa"/>
          </w:tcPr>
          <w:p w:rsidR="00F3760F" w:rsidRDefault="00F3760F" w:rsidP="00515C7D"/>
        </w:tc>
      </w:tr>
      <w:tr w:rsidR="00F3760F" w:rsidRPr="00397DE6" w:rsidTr="00AF3F90">
        <w:trPr>
          <w:trHeight w:val="1728"/>
        </w:trPr>
        <w:tc>
          <w:tcPr>
            <w:tcW w:w="315pt" w:type="dxa"/>
          </w:tcPr>
          <w:p w:rsidR="00F3760F" w:rsidRPr="00096A96" w:rsidRDefault="00096A96" w:rsidP="00515C7D">
            <w:pPr>
              <w:pStyle w:val="DocumentTitle"/>
              <w:rPr>
                <w:lang w:val="ru-RU"/>
              </w:rPr>
            </w:pPr>
            <w:r w:rsidRPr="00096A96">
              <w:rPr>
                <w:lang w:val="ru-RU"/>
              </w:rPr>
              <w:t xml:space="preserve">Как правильно лицензировать операционную систему </w:t>
            </w:r>
            <w:r w:rsidRPr="00096A96">
              <w:t>Windows</w:t>
            </w:r>
            <w:r w:rsidRPr="00096A96">
              <w:rPr>
                <w:lang w:val="ru-RU"/>
              </w:rPr>
              <w:t xml:space="preserve"> 8 - основные требования лицензий</w:t>
            </w:r>
          </w:p>
        </w:tc>
        <w:tc>
          <w:tcPr>
            <w:tcW w:w="225pt" w:type="dxa"/>
          </w:tcPr>
          <w:p w:rsidR="00F3760F" w:rsidRPr="00096A96" w:rsidRDefault="00F3760F" w:rsidP="00515C7D">
            <w:pPr>
              <w:pStyle w:val="DocumentTitle"/>
              <w:rPr>
                <w:lang w:val="ru-RU"/>
              </w:rPr>
            </w:pPr>
          </w:p>
        </w:tc>
      </w:tr>
    </w:tbl>
    <w:p w:rsidR="003A3302" w:rsidRDefault="003A3302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3A3302" w:rsidRDefault="003A3302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3A3302">
      <w:pPr>
        <w:spacing w:after="6pt" w:line="18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Документ отвечает на базовые вопросы российских клиентов и партнёров корпорации Microsoft по лицензированию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8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для настольных персональных компьютеров (ПК)</w:t>
      </w: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и содержит рекомендации, основанные на требованиях лицензионных соглашений корпорации Microsoft по вопросам: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6pt" w:line="18pt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Как правильно выбрать вид лицензии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 для новых и уже используемых ПК? 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6pt" w:line="18pt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Что является подтверждением прав пользователя на использование уже установленной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8? </w:t>
      </w:r>
    </w:p>
    <w:p w:rsidR="0054188B" w:rsidRPr="003A3302" w:rsidRDefault="0054188B" w:rsidP="003A3302">
      <w:pPr>
        <w:pStyle w:val="ListParagraph"/>
        <w:numPr>
          <w:ilvl w:val="0"/>
          <w:numId w:val="33"/>
        </w:numPr>
        <w:spacing w:after="6pt" w:line="18pt" w:lineRule="auto"/>
        <w:rPr>
          <w:rFonts w:eastAsia="Times New Roman" w:cs="Times New Roman"/>
          <w:color w:val="505050"/>
          <w:szCs w:val="20"/>
          <w:lang w:val="ru-RU"/>
        </w:rPr>
      </w:pPr>
      <w:r w:rsidRPr="003A3302">
        <w:rPr>
          <w:rFonts w:eastAsia="Times New Roman" w:cs="Times New Roman"/>
          <w:color w:val="505050"/>
          <w:szCs w:val="20"/>
          <w:lang w:val="ru-RU"/>
        </w:rPr>
        <w:t xml:space="preserve">Как проверить подлинность установленной копии </w:t>
      </w:r>
      <w:r w:rsidRPr="003A3302">
        <w:rPr>
          <w:rFonts w:eastAsia="Times New Roman" w:cs="Times New Roman"/>
          <w:color w:val="505050"/>
          <w:szCs w:val="20"/>
        </w:rPr>
        <w:t>Windows</w:t>
      </w:r>
      <w:r w:rsidRPr="003A3302">
        <w:rPr>
          <w:rFonts w:eastAsia="Times New Roman" w:cs="Times New Roman"/>
          <w:color w:val="505050"/>
          <w:szCs w:val="20"/>
          <w:lang w:val="ru-RU"/>
        </w:rPr>
        <w:t xml:space="preserve"> 8?</w:t>
      </w: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Документ 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>не содержит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информацию о правилах использования, характеристиках версий, видах и возможностях программ корпоративного лицензирования и </w:t>
      </w:r>
      <w:r w:rsidRPr="0054188B">
        <w:rPr>
          <w:rFonts w:eastAsia="Times New Roman" w:cs="Times New Roman"/>
          <w:color w:val="505050"/>
          <w:szCs w:val="20"/>
        </w:rPr>
        <w:t>Software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</w:rPr>
        <w:t>Assurance</w:t>
      </w:r>
      <w:r w:rsidRPr="0054188B">
        <w:rPr>
          <w:rFonts w:eastAsia="Times New Roman" w:cs="Times New Roman"/>
          <w:color w:val="505050"/>
          <w:szCs w:val="20"/>
          <w:lang w:val="ru-RU"/>
        </w:rPr>
        <w:t>.</w:t>
      </w: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Основанием данных рекомендаций являются документы корпорации Microsoft, действительные на март 2013 года. Они могут быть изменены. Актуальная информация доступна в лицензионных соглашениях, на сайте </w:t>
      </w:r>
      <w:hyperlink r:id="rId12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</w:hyperlink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и в партнёрских разделах сайта.</w:t>
      </w: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keepNext/>
        <w:numPr>
          <w:ilvl w:val="0"/>
          <w:numId w:val="16"/>
        </w:numPr>
        <w:spacing w:before="24pt" w:after="8pt" w:line="21pt" w:lineRule="exact"/>
        <w:outlineLvl w:val="0"/>
        <w:rPr>
          <w:rFonts w:ascii="Segoe UI Light" w:eastAsia="Times New Roman" w:hAnsi="Segoe UI Light" w:cs="Times New Roman"/>
          <w:b/>
          <w:bCs/>
          <w:color w:val="68217A"/>
          <w:kern w:val="36"/>
          <w:sz w:val="36"/>
          <w:szCs w:val="20"/>
          <w:lang w:val="ru-RU"/>
        </w:rPr>
      </w:pPr>
      <w:r w:rsidRPr="0054188B"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  <w:t>Выбор лицензии операционной системы Windows 8</w:t>
      </w:r>
    </w:p>
    <w:p w:rsidR="0054188B" w:rsidRDefault="0054188B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Существует 2 типа лицензий:  </w:t>
      </w:r>
    </w:p>
    <w:p w:rsidR="0054188B" w:rsidRPr="0054188B" w:rsidRDefault="0054188B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7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>Полная или базовая лицензия</w:t>
      </w:r>
      <w:r w:rsidRPr="0054188B">
        <w:rPr>
          <w:rFonts w:eastAsia="Times New Roman" w:cs="Times New Roman"/>
          <w:b/>
          <w:color w:val="505050"/>
          <w:szCs w:val="20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всегда должна присутствовать на ПК с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. Наличие полной лицензии подтверждается наклейкой-сертификатом СОА на системном блоке или внутри коробки лицензионной операционной системы (ОС) Windows или наклейкой подлинности </w:t>
      </w:r>
      <w:r w:rsidRPr="0054188B">
        <w:rPr>
          <w:rFonts w:eastAsia="Times New Roman" w:cs="Times New Roman"/>
          <w:color w:val="505050"/>
          <w:szCs w:val="20"/>
        </w:rPr>
        <w:t>GML</w:t>
      </w:r>
      <w:r w:rsidRPr="0054188B">
        <w:rPr>
          <w:rFonts w:eastAsia="Times New Roman" w:cs="Times New Roman"/>
          <w:color w:val="505050"/>
          <w:szCs w:val="20"/>
          <w:lang w:val="ru-RU"/>
        </w:rPr>
        <w:t>. Организациям необходимо иметь документы, подтверждающие покупку лицензий.</w:t>
      </w:r>
    </w:p>
    <w:p w:rsidR="0054188B" w:rsidRPr="0054188B" w:rsidRDefault="0054188B" w:rsidP="008168A2">
      <w:pPr>
        <w:pStyle w:val="ListParagraph"/>
        <w:numPr>
          <w:ilvl w:val="0"/>
          <w:numId w:val="17"/>
        </w:numPr>
        <w:spacing w:after="6pt"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b/>
          <w:bCs/>
          <w:color w:val="505050"/>
          <w:szCs w:val="20"/>
          <w:lang w:val="ru-RU"/>
        </w:rPr>
        <w:t>Лицензия на обновление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, которая позволяет обновить полную лицензию до новой или более функциональной версии </w:t>
      </w:r>
      <w:r w:rsidRPr="0054188B">
        <w:rPr>
          <w:rFonts w:eastAsia="Times New Roman" w:cs="Times New Roman"/>
          <w:color w:val="505050"/>
          <w:szCs w:val="20"/>
        </w:rPr>
        <w:t>Windows</w:t>
      </w:r>
      <w:r w:rsidRPr="0054188B">
        <w:rPr>
          <w:rFonts w:eastAsia="Times New Roman" w:cs="Times New Roman"/>
          <w:color w:val="505050"/>
          <w:szCs w:val="20"/>
          <w:lang w:val="ru-RU"/>
        </w:rPr>
        <w:t>. Таким образом, для установки обновления до Windows 8 или W</w:t>
      </w:r>
      <w:r w:rsidRPr="0054188B">
        <w:rPr>
          <w:rFonts w:eastAsia="Times New Roman" w:cs="Times New Roman"/>
          <w:color w:val="505050"/>
          <w:szCs w:val="20"/>
        </w:rPr>
        <w:t>indows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8 Профессиональная, на ПК уже должна быть установлена </w:t>
      </w:r>
      <w:r w:rsidRPr="0054188B">
        <w:rPr>
          <w:rFonts w:eastAsia="Times New Roman" w:cs="Times New Roman"/>
          <w:color w:val="505050"/>
          <w:szCs w:val="20"/>
          <w:u w:val="single"/>
          <w:lang w:val="ru-RU"/>
        </w:rPr>
        <w:t>лицензионная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Windows XP SP3, Windows Vista или Windows 7. </w:t>
      </w:r>
    </w:p>
    <w:p w:rsidR="0054188B" w:rsidRPr="0054188B" w:rsidRDefault="0054188B" w:rsidP="008168A2">
      <w:pPr>
        <w:keepNext/>
        <w:keepLines/>
        <w:spacing w:before="12pt" w:line="12pt" w:lineRule="auto"/>
        <w:outlineLvl w:val="2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keepNext/>
        <w:keepLines/>
        <w:spacing w:before="12pt" w:line="13pt" w:lineRule="atLeast"/>
        <w:outlineLvl w:val="2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1.1 Сценарии приобретения ОС </w:t>
      </w:r>
      <w:r w:rsidRPr="0054188B">
        <w:rPr>
          <w:rFonts w:eastAsiaTheme="majorEastAsia" w:cstheme="majorBidi"/>
          <w:b/>
          <w:bCs/>
          <w:sz w:val="20"/>
          <w:szCs w:val="26"/>
        </w:rPr>
        <w:t>Windows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 8 для нового компьютера</w:t>
      </w: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8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Оптимальным и наиболее экономичным вариантом приобретения является лицензионная OEM-версия Windows 8, предустановленная сборщиком систем и поставляемая вместе с новым компьютером. </w:t>
      </w:r>
    </w:p>
    <w:p w:rsidR="0054188B" w:rsidRDefault="0054188B" w:rsidP="00FF59AC">
      <w:pPr>
        <w:pStyle w:val="ListParagraph"/>
        <w:numPr>
          <w:ilvl w:val="0"/>
          <w:numId w:val="18"/>
        </w:numPr>
        <w:spacing w:after="6pt"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Если вы приобрели новый компьютер с лицензионной ОС Windows одной из предыдущих версий, включая Windows XP SP3, Vista, Windows 7, то для перехода на Windows 8 можно использовать обновления до Windows 8, предлагаемые как в рознице в виде коробочных продуктов, так и через Интернет в виде электронных лицензий (ESD) на сайтах Microsoft и партнёров </w:t>
      </w:r>
      <w:r w:rsidRPr="0054188B">
        <w:rPr>
          <w:rFonts w:eastAsia="Times New Roman" w:cs="Times New Roman"/>
          <w:color w:val="505050"/>
          <w:szCs w:val="20"/>
        </w:rPr>
        <w:t>Microsoft</w:t>
      </w:r>
      <w:r w:rsidRPr="0054188B">
        <w:rPr>
          <w:rFonts w:eastAsia="Times New Roman" w:cs="Times New Roman"/>
          <w:color w:val="505050"/>
          <w:szCs w:val="20"/>
          <w:lang w:val="ru-RU"/>
        </w:rPr>
        <w:t xml:space="preserve"> (далее – «партнёров»).</w:t>
      </w: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pt" w:lineRule="auto"/>
        <w:rPr>
          <w:rFonts w:cs="Times New Roman"/>
          <w:color w:val="000000"/>
          <w:szCs w:val="18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Приобретение и установка коробочного или электронного обновления до Windows 8 не легализует ранее установленную нелицензионную операционную систему. Именно поэтому наклейка–сертификат подлинности СОА и наклейка подлинности GML не входят в комплект обновлений.</w:t>
      </w:r>
    </w:p>
    <w:p w:rsidR="0054188B" w:rsidRPr="0054188B" w:rsidRDefault="0054188B" w:rsidP="0054188B">
      <w:pPr>
        <w:spacing w:after="6pt"/>
        <w:ind w:start="18pt" w:hanging="18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19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Если пользователь собирает ПК самостоятельно и для собственного использования, им может быть приобретена и установлена версия COEM DIY (аббревиатура от Do It Yourself – «сделай сам»), содержащая Персональную лицензию (Personal Use License). Также COEM DIY может быть использована в качестве дополнительной операционной системы в локальной виртуальной машине, либо в отдельном разделе жесткого диска. Однако, есть и обоснованные о</w:t>
      </w:r>
      <w:r w:rsidR="0058286B">
        <w:rPr>
          <w:rFonts w:eastAsia="Times New Roman" w:cs="Times New Roman"/>
          <w:color w:val="505050"/>
          <w:szCs w:val="20"/>
          <w:lang w:val="ru-RU"/>
        </w:rPr>
        <w:t>граничения по её использованию</w:t>
      </w:r>
      <w:r w:rsidR="0058286B">
        <w:rPr>
          <w:rFonts w:eastAsia="Times New Roman" w:cs="Times New Roman"/>
          <w:color w:val="505050"/>
          <w:szCs w:val="20"/>
        </w:rPr>
        <w:t>.</w:t>
      </w:r>
    </w:p>
    <w:p w:rsidR="0054188B" w:rsidRPr="0054188B" w:rsidRDefault="0054188B" w:rsidP="0058286B">
      <w:pPr>
        <w:pStyle w:val="ListParagraph"/>
        <w:spacing w:after="6pt"/>
        <w:ind w:start="3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Windows 8 в рамках Персональной лицензии нельзя использовать:</w:t>
      </w:r>
    </w:p>
    <w:p w:rsidR="0054188B" w:rsidRPr="0054188B" w:rsidRDefault="0054188B" w:rsidP="0054188B">
      <w:pPr>
        <w:numPr>
          <w:ilvl w:val="1"/>
          <w:numId w:val="20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обновления ранее установленной ОС</w:t>
      </w:r>
    </w:p>
    <w:p w:rsidR="0054188B" w:rsidRPr="0054188B" w:rsidRDefault="0054188B" w:rsidP="0054188B">
      <w:pPr>
        <w:numPr>
          <w:ilvl w:val="1"/>
          <w:numId w:val="20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легализации ранее установленной ОС</w:t>
      </w:r>
    </w:p>
    <w:p w:rsidR="0054188B" w:rsidRPr="0054188B" w:rsidRDefault="0054188B" w:rsidP="0054188B">
      <w:pPr>
        <w:numPr>
          <w:ilvl w:val="1"/>
          <w:numId w:val="20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лицензирования в общей сложности более 5 копий ПО для коммерческого использования (каждая копия лицензируется отдельно).</w:t>
      </w:r>
    </w:p>
    <w:p w:rsidR="0054188B" w:rsidRPr="0054188B" w:rsidRDefault="0054188B" w:rsidP="0054188B">
      <w:pPr>
        <w:spacing w:after="6pt"/>
        <w:ind w:start="18pt" w:hanging="18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after="6pt"/>
        <w:ind w:start="18pt" w:hanging="18pt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1.2 Сценарии для уже используемого ПК</w:t>
      </w:r>
    </w:p>
    <w:p w:rsidR="0054188B" w:rsidRDefault="0054188B" w:rsidP="0054188B">
      <w:pPr>
        <w:spacing w:after="6pt"/>
        <w:ind w:start="18pt" w:hanging="18pt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Сценарий 1. Обновление имеющейся на ПК лицензионной версии ОС до Windows 8</w:t>
      </w:r>
    </w:p>
    <w:p w:rsidR="00FF59AC" w:rsidRPr="0054188B" w:rsidRDefault="00FF59AC" w:rsidP="0054188B">
      <w:pPr>
        <w:spacing w:after="6pt"/>
        <w:ind w:start="18pt" w:hanging="18pt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pt" w:lineRule="auto"/>
        <w:rPr>
          <w:rFonts w:cs="Times New Roman"/>
          <w:color w:val="000000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Приобретение и установка коробочного или электронного обновления до Windows 8 не легализует ранее установленную нелицензионную операционную систему. Именно поэтому наклейка–сертификат подлинности СОА и наклейка подлинности GML не входят в комплект обновлений. Поэтому, перед приобретением обновления проверьте наличие полной лицензии Windows по наличию наклейки подлинного ПО Windows на системном блоке или в пластиковой коробке.</w:t>
      </w:r>
    </w:p>
    <w:p w:rsidR="0054188B" w:rsidRPr="0054188B" w:rsidRDefault="0054188B" w:rsidP="0054188B">
      <w:pPr>
        <w:spacing w:after="6pt"/>
        <w:ind w:start="18pt" w:hanging="18pt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6pt"/>
        <w:ind w:start="18pt" w:hanging="18pt"/>
        <w:rPr>
          <w:rFonts w:eastAsia="Times New Roman" w:cs="Times New Roman"/>
          <w:b/>
          <w:color w:val="000000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Вариант для частных пользователей и организаций до 5 ПК:</w:t>
      </w:r>
    </w:p>
    <w:p w:rsidR="0054188B" w:rsidRPr="0054188B" w:rsidRDefault="0054188B" w:rsidP="0054188B">
      <w:p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Если на вашем ПК уже установлена лицензионная ОС Windows одной из предыдущих версий, включая Windows XP SP3, Vista, Windows 7, для перехода на Windows 8 можно использовать обновления до Windows 8, предлагаемые как в рознице в виде коробочных продуктов, так и в Интернет в виде электронных лицензий (ESD) на сайтах Microsoft и партнёров. Также доступны коробочные продукты и электронные лицензии для перехода с Windows 8 на Windows 8 Профессиональную. </w:t>
      </w:r>
    </w:p>
    <w:p w:rsidR="00FF59AC" w:rsidRDefault="00FF59AC" w:rsidP="0054188B">
      <w:pPr>
        <w:spacing w:after="6pt"/>
        <w:ind w:start="18pt" w:hanging="18pt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6pt"/>
        <w:ind w:start="18pt" w:hanging="18pt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Вариант для коммерческих организаций и государственных заказчиков:</w:t>
      </w:r>
    </w:p>
    <w:p w:rsidR="0054188B" w:rsidRPr="0054188B" w:rsidRDefault="0054188B" w:rsidP="0054188B">
      <w:pPr>
        <w:spacing w:line="12pt" w:lineRule="auto"/>
        <w:rPr>
          <w:rFonts w:cs="Times New Roman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обновления операционной системы на компьютерах с лицензионной Windows в организациях предназначены программы корпоративного лицензирования, которые позволяют выбрать наиболее удобный вариант приобретения обновления с самым широким набором преимуществ. В силу сложности и разнообразия они остаются за рамками данного документа. См. </w:t>
      </w:r>
      <w:hyperlink r:id="rId13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howtobuy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programs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default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aspx</w:t>
        </w:r>
      </w:hyperlink>
    </w:p>
    <w:p w:rsidR="0054188B" w:rsidRPr="0054188B" w:rsidRDefault="0054188B" w:rsidP="0054188B">
      <w:pPr>
        <w:spacing w:after="6pt"/>
        <w:ind w:start="18pt" w:hanging="18pt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6pt"/>
        <w:ind w:start="18pt" w:hanging="18pt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Сценарий 2. Легализация и обновление нелицензионной ОС до Windows 8</w:t>
      </w:r>
    </w:p>
    <w:p w:rsidR="0054188B" w:rsidRPr="0054188B" w:rsidRDefault="0054188B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Представленные ниже варианты лицензирования уже используемых ПК предоставляют возможность выбора оптимального варианта легализации и перехода на Windows 8. </w:t>
      </w:r>
    </w:p>
    <w:p w:rsidR="0058286B" w:rsidRDefault="0058286B" w:rsidP="0054188B">
      <w:pPr>
        <w:spacing w:after="10pt" w:line="13.80pt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0pt" w:line="13.80pt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Лицензия Get Genuine Kit (GGK)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54188B">
        <w:rPr>
          <w:rFonts w:eastAsia="Times New Roman" w:cs="Times New Roman"/>
          <w:color w:val="505050"/>
          <w:szCs w:val="20"/>
          <w:lang w:val="ru-RU"/>
        </w:rPr>
        <w:t>«быстрый» способ лицензирования, больше подходит домашним пользователям, и организациям с небольшим количеством ПК для лицензирования, а также тем, кто хочет иметь возможность обращения в службу поддержки Microsoft.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FF59AC" w:rsidRDefault="00FF59AC" w:rsidP="0054188B">
      <w:pPr>
        <w:spacing w:after="10pt" w:line="13.80pt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0pt" w:line="13.80pt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Соглашение Get Genuine Windows Agreement (GGWA)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рекомендуется организациям с количеством ПК для лицензирования от 5-и и предоставляет широкий набор преимуществ корпоративных лицензий, включая право использования предыдущих версий, возможность лицензировать организацию и её аффилированные лица в одном заказе, а также удобство управления лицензиями.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54188B" w:rsidRPr="0054188B" w:rsidRDefault="0054188B" w:rsidP="0054188B">
      <w:pPr>
        <w:spacing w:after="10pt" w:line="13.80pt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учебных организаций разработано специальное, более экономичное решение</w:t>
      </w:r>
      <w:r w:rsidRPr="0054188B">
        <w:rPr>
          <w:rFonts w:ascii="Calibri" w:eastAsia="Calibri" w:hAnsi="Calibri" w:cs="Times New Roman"/>
          <w:sz w:val="24"/>
          <w:szCs w:val="24"/>
          <w:lang w:val="ru-RU"/>
        </w:rPr>
        <w:t xml:space="preserve"> –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Get Genuine Windows – Academic (GGWA-A). </w:t>
      </w:r>
    </w:p>
    <w:p w:rsidR="0054188B" w:rsidRPr="0054188B" w:rsidRDefault="0054188B" w:rsidP="0054188B">
      <w:pPr>
        <w:spacing w:after="10pt" w:line="13.80pt" w:lineRule="auto"/>
        <w:contextualSpacing/>
        <w:rPr>
          <w:rFonts w:ascii="Calibri" w:eastAsia="Calibri" w:hAnsi="Calibr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after="10pt" w:line="13.80pt" w:lineRule="auto"/>
        <w:contextualSpacing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Лицензионные соглашения Get Genuine Kit, Get Genuine Windows Agreement и Get Genuine Windows Agreement – Academic требуют прикрепить Сертификат подлинности (COA) к каждому лицензированному ПК, операционная система Windows не может быть перенесена на другой ПК. </w:t>
      </w:r>
    </w:p>
    <w:p w:rsidR="0054188B" w:rsidRPr="0054188B" w:rsidRDefault="0054188B" w:rsidP="0054188B">
      <w:pPr>
        <w:spacing w:after="10pt" w:line="13.80pt" w:lineRule="auto"/>
        <w:contextualSpacing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after="10pt" w:line="13.80pt" w:lineRule="auto"/>
        <w:contextualSpacing/>
        <w:rPr>
          <w:rFonts w:cs="Times New Roman"/>
          <w:b/>
          <w:sz w:val="24"/>
          <w:szCs w:val="24"/>
        </w:rPr>
      </w:pPr>
      <w:r w:rsidRPr="0054188B">
        <w:rPr>
          <w:rFonts w:eastAsiaTheme="majorEastAsia" w:cstheme="majorBidi"/>
          <w:b/>
          <w:bCs/>
          <w:sz w:val="20"/>
          <w:szCs w:val="26"/>
        </w:rPr>
        <w:t xml:space="preserve">2.1 GGK (Get Genuine Kit),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электронная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версия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GGW (Get Genuine Windows)</w:t>
      </w:r>
    </w:p>
    <w:p w:rsidR="0054188B" w:rsidRPr="0054188B" w:rsidRDefault="0054188B" w:rsidP="0054188B">
      <w:pPr>
        <w:spacing w:line="12pt" w:lineRule="auto"/>
        <w:jc w:val="both"/>
        <w:rPr>
          <w:rFonts w:cs="Times New Roman"/>
          <w:b/>
          <w:sz w:val="24"/>
          <w:szCs w:val="24"/>
        </w:rPr>
      </w:pPr>
    </w:p>
    <w:p w:rsidR="0054188B" w:rsidRPr="0054188B" w:rsidRDefault="0054188B" w:rsidP="0054188B">
      <w:pPr>
        <w:spacing w:line="12pt" w:lineRule="auto"/>
        <w:jc w:val="both"/>
        <w:rPr>
          <w:rFonts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"Версия для лицензирования установленной операционной системы" (Get Genuine Kit, GGK)</w:t>
      </w:r>
      <w:r w:rsidRPr="0054188B">
        <w:rPr>
          <w:rFonts w:cs="Times New Roman"/>
          <w:sz w:val="24"/>
          <w:szCs w:val="24"/>
          <w:lang w:val="ru-RU"/>
        </w:rPr>
        <w:t xml:space="preserve"> -  </w:t>
      </w:r>
      <w:r w:rsidRPr="0054188B">
        <w:rPr>
          <w:rFonts w:eastAsia="Times New Roman" w:cs="Times New Roman"/>
          <w:color w:val="505050"/>
          <w:szCs w:val="20"/>
          <w:lang w:val="ru-RU"/>
        </w:rPr>
        <w:t>рекомендованное Майкрософт решение для лицензирования ранее установленной на имеющихся ПК нелицензионной копии настольной операционной системы для домашних и корпоративных пользователей, которым нужно приобрести одну и более лицензий. GGK (Get Genuine Kit) предлагается в 2 вариантах – GGK Windows 8 и GGK Windows 8 Профессиональная.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</w:p>
    <w:p w:rsidR="0054188B" w:rsidRPr="0054188B" w:rsidRDefault="0054188B" w:rsidP="0054188B">
      <w:pPr>
        <w:spacing w:line="12pt" w:lineRule="auto"/>
        <w:jc w:val="both"/>
        <w:rPr>
          <w:rFonts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Внимание! Организациям, собирающимся приобрести программы корпоративного лицензирования (за исключением учебных заведений), необходим GGK Windows 8 Професиональная, так как стандартная Windows 8 не квалифицирована для корпоративного обновления.</w:t>
      </w:r>
    </w:p>
    <w:p w:rsidR="0054188B" w:rsidRPr="0054188B" w:rsidRDefault="0054188B" w:rsidP="0054188B">
      <w:pPr>
        <w:spacing w:before="5pt" w:beforeAutospacing="1" w:line="12pt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 качестве базовой (полной) операционной системы по программам корпоративного лицензирования для коммерческих и государственных организаций может использоваться только Windows Professional, например, Windows 8 Профессиональная или Windows 7 Профессиональная/Максимальная. Список базовых ОС для образовательных учреждений шире и включает также Windows 8, Windows 7 Домашняя Базовая, Windows 7 Домашняя Расширенная и др. Полный список таких операционных систем доступен в документе Microsoft Product List на сайте</w:t>
      </w:r>
      <w:r w:rsidRPr="0054188B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14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</w:hyperlink>
      <w:r w:rsidRPr="0054188B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54188B" w:rsidRPr="0054188B" w:rsidRDefault="0054188B" w:rsidP="0054188B">
      <w:pPr>
        <w:spacing w:before="5pt" w:beforeAutospacing="1" w:line="12pt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 «Версии для лицензирования установленной операционной системы» (Get Genuine Kit):</w:t>
      </w:r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Техническая поддержка осуществляется службой поддержки Microsoft</w:t>
      </w: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приобретения и использования – можно приобрести у партнёров, в розничных и интернет магазинах; в состав упаковки входят все необходимые компоненты; пользователи могут заменить ключ ранее установленной ОС, либо переустановить ОС (рекомендованное решение). </w:t>
      </w:r>
    </w:p>
    <w:p w:rsidR="0054188B" w:rsidRPr="0054188B" w:rsidRDefault="0054188B" w:rsidP="0054188B">
      <w:pPr>
        <w:pStyle w:val="ListParagraph"/>
        <w:numPr>
          <w:ilvl w:val="0"/>
          <w:numId w:val="21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купившие GGK Windows 8 Профессиональная, в течение 90 дней могут приобрести программу поддержки Software Assurance и получить право перехода на Windows 8 Корпоративная, а также другие преимущества программы Software Assurance.</w:t>
      </w:r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12pt" w:lineRule="auto"/>
        <w:jc w:val="both"/>
        <w:rPr>
          <w:rFonts w:cs="Times New Roman"/>
          <w:sz w:val="24"/>
          <w:szCs w:val="24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Электронная версия GGW (Get Genuine Windows)</w:t>
      </w:r>
      <w:r w:rsidRPr="0054188B">
        <w:rPr>
          <w:rFonts w:cs="Times New Roman"/>
          <w:b/>
          <w:sz w:val="24"/>
          <w:szCs w:val="24"/>
          <w:lang w:val="ru-RU"/>
        </w:rPr>
        <w:t xml:space="preserve"> </w:t>
      </w:r>
      <w:r w:rsidRPr="0054188B">
        <w:rPr>
          <w:rFonts w:eastAsia="Times New Roman" w:cs="Times New Roman"/>
          <w:color w:val="505050"/>
          <w:szCs w:val="20"/>
          <w:lang w:val="ru-RU"/>
        </w:rPr>
        <w:t>доступна для загрузки на сайте Microsoft пользователям систем, не прошедших он-лайн активацию.</w:t>
      </w:r>
    </w:p>
    <w:p w:rsidR="0054188B" w:rsidRPr="0054188B" w:rsidRDefault="0054188B" w:rsidP="0054188B">
      <w:pPr>
        <w:autoSpaceDE w:val="0"/>
        <w:autoSpaceDN w:val="0"/>
        <w:adjustRightInd w:val="0"/>
        <w:spacing w:line="12pt" w:lineRule="auto"/>
        <w:ind w:start="18pt"/>
        <w:rPr>
          <w:rFonts w:cs="Times New Roman"/>
          <w:color w:val="000000"/>
          <w:sz w:val="24"/>
          <w:szCs w:val="24"/>
          <w:lang w:val="ru-RU"/>
        </w:rPr>
      </w:pPr>
    </w:p>
    <w:p w:rsidR="0054188B" w:rsidRDefault="00E76A24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E76A24">
        <w:rPr>
          <w:rFonts w:eastAsiaTheme="majorEastAsia" w:cstheme="majorBidi"/>
          <w:b/>
          <w:bCs/>
          <w:sz w:val="20"/>
          <w:szCs w:val="26"/>
          <w:lang w:val="ru-RU"/>
        </w:rPr>
        <w:t>2</w:t>
      </w:r>
      <w:r w:rsidR="0054188B"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.2 </w:t>
      </w:r>
      <w:bookmarkStart w:id="0" w:name="_Toc354416963"/>
      <w:r w:rsidR="0054188B"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Соглашение Get Genuine Windows Agreement (GGWA) для лицензирования Windows 8 Профессиональная для имеющихся в организациях ПК (от 5 ПК)</w:t>
      </w:r>
      <w:bookmarkEnd w:id="0"/>
    </w:p>
    <w:p w:rsidR="00FF59AC" w:rsidRPr="0054188B" w:rsidRDefault="00FF59AC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12pt" w:lineRule="auto"/>
        <w:jc w:val="both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Соглашение Get Genuine Windows Agreement – решение для корпоративных пользователей и государственных организаций, которым нужно приобрести 5 и более лицензий Windows 8 Профессиональная для имеющихся ПК. По условиям соглашения GGWA после его заключения клиент обязуется приобретать новые и заменяющие ПК с полной и подлинной версией Windows. </w:t>
      </w:r>
    </w:p>
    <w:p w:rsidR="0054188B" w:rsidRPr="0054188B" w:rsidRDefault="0054188B" w:rsidP="0054188B">
      <w:pPr>
        <w:spacing w:before="6pt" w:line="12pt" w:lineRule="auto"/>
        <w:rPr>
          <w:rFonts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соглашения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Get Genuine Windows Agreement: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приобретения для организаций - заказ на Get Genuine Windows Agreement размещается так же, как и любой другой заказ по программе Open License. Однако в отличие от других продуктов, поставляемых в рамках программы Open License, в комплект поставки Get Genuine Windows Agreement входят наклейки Сертификата подлинности (COA), которые следует прикрепить к корпусу ПК. 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использования – переустановка рекомендуется, но не требуется. Носитель, а также ключ для установки текущей или непосредственно предыдущей версии, доступны на портале поддержки корпоративных пользователей, Volume Licensing Service Center (VLSC) по адресу </w:t>
      </w:r>
      <w:hyperlink r:id="rId15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servicecenter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default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aspx</w:t>
        </w:r>
      </w:hyperlink>
      <w:r w:rsidRPr="0054188B">
        <w:rPr>
          <w:rFonts w:eastAsia="Times New Roman" w:cs="Times New Roman"/>
          <w:color w:val="505050"/>
          <w:szCs w:val="20"/>
          <w:lang w:val="ru-RU"/>
        </w:rPr>
        <w:t>. Носитель также можно заказать у реселлера за дополнительную плату.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Гибкие лицензионные права – право использовать предыдущую версию Windows вместо лицензированной версии; возможность приобрести лицензии для нескольких аффилированных лиц в рамках одного соглашения.</w:t>
      </w:r>
    </w:p>
    <w:p w:rsidR="0054188B" w:rsidRPr="0054188B" w:rsidRDefault="0054188B" w:rsidP="0054188B">
      <w:pPr>
        <w:pStyle w:val="ListParagraph"/>
        <w:numPr>
          <w:ilvl w:val="0"/>
          <w:numId w:val="22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заключившие соглашение GGWA, в течение 90 дней могут приобрести программу поддержки Software Assurance и получить право перехода на Windows 8 Корпоративная, а также другие преимущества Software Assurance.</w:t>
      </w:r>
    </w:p>
    <w:p w:rsidR="00E76A24" w:rsidRDefault="00E76A24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eastAsia="Times New Roman" w:cs="Times New Roman"/>
          <w:b/>
          <w:bCs/>
          <w:color w:val="0000FF" w:themeColor="hyperlink"/>
          <w:szCs w:val="20"/>
          <w:u w:val="single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Более подробную информацию о продукте можно найти по ссылке: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  <w:hyperlink r:id="rId16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legalization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</w:hyperlink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 xml:space="preserve">1.3 </w:t>
      </w:r>
      <w:bookmarkStart w:id="1" w:name="_Toc354416964"/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Экономичное решение для лицензирования Windows для имеющихся ПК в учебных заведениях - Get Genuine Windows Agreement – Academic (GGWA-A)</w:t>
      </w:r>
      <w:bookmarkEnd w:id="1"/>
    </w:p>
    <w:p w:rsidR="00FF59AC" w:rsidRDefault="00FF59AC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Соглашение GGWA-A – решение для учебных заведений, которым нужно приобрести 5 и более лицензий Windows 8 Профессиональная для имеющихся ПК.</w:t>
      </w:r>
    </w:p>
    <w:p w:rsidR="0054188B" w:rsidRPr="0054188B" w:rsidRDefault="0054188B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По соглашению GGWA-A клиент получает полную (базовую) лицензию Windows 8 или Windows 8 Single Language и обязан приобрести обновление до Windows 8 Профессиональная по программам Academic Open или Academic&amp;School Agreement. Клиент также обязуется приобретать новые ПК с полной и подлинной версией Windows. </w:t>
      </w:r>
    </w:p>
    <w:p w:rsidR="0054188B" w:rsidRPr="0054188B" w:rsidRDefault="0054188B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Преимущества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</w:t>
      </w: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решения</w:t>
      </w:r>
      <w:r w:rsidRPr="0054188B">
        <w:rPr>
          <w:rFonts w:eastAsiaTheme="majorEastAsia" w:cstheme="majorBidi"/>
          <w:b/>
          <w:bCs/>
          <w:sz w:val="20"/>
          <w:szCs w:val="26"/>
        </w:rPr>
        <w:t xml:space="preserve"> «Get Genuine Windows Agreement - Academic»: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Экономичность и удобство приобретения для учебных заведений - заказ на Get Genuine Windows Agreement – Academic размещается так же, как и любой другой заказ по программе Academic Open. Дополнительно необходимо приобрести </w:t>
      </w:r>
      <w:r w:rsidRPr="0054188B">
        <w:rPr>
          <w:rFonts w:eastAsia="Times New Roman" w:cs="Times New Roman"/>
          <w:color w:val="505050"/>
          <w:szCs w:val="20"/>
          <w:lang w:val="ru-RU"/>
        </w:rPr>
        <w:lastRenderedPageBreak/>
        <w:t xml:space="preserve">обновление до Windows 8 Профессиональная. В комплект поставки GGWA-A входят наклейки Сертификата подлинности (COA), которые следует прикрепить к корпусу ПК. 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Удобство использования – переустановка рекомендуется, но не требуется. Носитель и ключ для установки Windows 8 или Windows 8 Single Language, приобретенных в рамках GGWA-A, не предоставляются, но после приобретения обязательного обновления до Windows 8 Профессиональная на портале Volume Licensing Service Center (VLSC) по адресу </w:t>
      </w:r>
      <w:hyperlink r:id="rId17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servicecenter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default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aspx</w:t>
        </w:r>
      </w:hyperlink>
      <w:r w:rsidRPr="0054188B">
        <w:rPr>
          <w:rFonts w:eastAsia="Times New Roman" w:cs="Times New Roman"/>
          <w:color w:val="505050"/>
          <w:szCs w:val="20"/>
          <w:lang w:val="ru-RU"/>
        </w:rPr>
        <w:t xml:space="preserve"> становятся доступными носители и ключи установки. Носитель также можно заказать у реселлера за дополнительную плату.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Гибкие лицензионные права – право использовать предыдущую версию Windows вместо лицензированной версии (только после приобретения обновления до Windows 8 Профессиональная); возможность приобрести лицензии для нескольких аффилированных лиц в рамках одного соглашения.</w:t>
      </w:r>
    </w:p>
    <w:p w:rsidR="0054188B" w:rsidRPr="0054188B" w:rsidRDefault="0054188B" w:rsidP="0054188B">
      <w:pPr>
        <w:pStyle w:val="ListParagraph"/>
        <w:numPr>
          <w:ilvl w:val="0"/>
          <w:numId w:val="23"/>
        </w:numPr>
        <w:spacing w:after="6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Возможность перейти на Windows 8 Корпоративная – организации, купившие GGWA-A + обновление до Windows 8 Профессиональная, в течение 90 дней могут приобрести программу поддержки Software Assurance и получить право перехода на Windows 8 Корпоративная, а также другие преимущества Software Assurance.</w:t>
      </w:r>
    </w:p>
    <w:p w:rsidR="00FF59AC" w:rsidRDefault="00FF59AC" w:rsidP="0054188B">
      <w:pPr>
        <w:spacing w:before="6pt" w:line="12pt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before="6pt" w:line="12pt" w:lineRule="auto"/>
        <w:rPr>
          <w:rFonts w:eastAsia="Times New Roman"/>
          <w:b/>
          <w:bCs/>
          <w:color w:val="0000FF" w:themeColor="hyperlink"/>
          <w:szCs w:val="20"/>
          <w:u w:val="single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Подробную информацию о программах лицензирования для учебных организаций можно найти по ссылке</w:t>
      </w:r>
      <w:r w:rsidRPr="0054188B">
        <w:rPr>
          <w:rFonts w:cs="Times New Roman"/>
          <w:sz w:val="24"/>
          <w:szCs w:val="24"/>
          <w:lang w:val="ru-RU"/>
        </w:rPr>
        <w:t xml:space="preserve"> </w:t>
      </w:r>
      <w:hyperlink r:id="rId18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rus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education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licensing</w:t>
        </w:r>
      </w:hyperlink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Default="0054188B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6E2CF8" w:rsidRDefault="006E2CF8" w:rsidP="0054188B">
      <w:pPr>
        <w:spacing w:line="12pt" w:lineRule="auto"/>
        <w:rPr>
          <w:rFonts w:asciiTheme="minorHAnsi" w:hAnsiTheme="minorHAnsi" w:cs="Times New Roman"/>
          <w:sz w:val="24"/>
          <w:szCs w:val="24"/>
          <w:lang w:val="ru-RU"/>
        </w:rPr>
      </w:pPr>
    </w:p>
    <w:p w:rsidR="0054188B" w:rsidRPr="0054188B" w:rsidRDefault="0054188B" w:rsidP="0054188B">
      <w:pPr>
        <w:keepNext/>
        <w:numPr>
          <w:ilvl w:val="0"/>
          <w:numId w:val="16"/>
        </w:numPr>
        <w:spacing w:before="24pt" w:after="8pt" w:line="21pt" w:lineRule="exact"/>
        <w:outlineLvl w:val="0"/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</w:pPr>
      <w:r w:rsidRPr="0054188B">
        <w:rPr>
          <w:rFonts w:ascii="Segoe UI Light" w:eastAsia="Times New Roman" w:hAnsi="Segoe UI Light" w:cs="Times New Roman"/>
          <w:bCs/>
          <w:color w:val="68217A"/>
          <w:kern w:val="36"/>
          <w:sz w:val="36"/>
          <w:szCs w:val="20"/>
          <w:lang w:val="ru-RU"/>
        </w:rPr>
        <w:lastRenderedPageBreak/>
        <w:t>Подтверждение лицензионных прав пользователя и проверка подлинности копии ОС, установленной на компьютер</w:t>
      </w:r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2.1. Подтверждение лицензионных прав на ОС, установленную на ПК</w:t>
      </w:r>
    </w:p>
    <w:p w:rsidR="003A3302" w:rsidRDefault="003A3302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Для операционных систем Windows предыдущих версий, включая Windows 7/Vista/XP, необходимым подтверждением лицензионных прав пользователя является наклейка-сертификат СОА (Certificate Of Authenticity - сертификат подлинности), наклеенный на корпус ПК (для OEM-лицензий, Get Genuine Kit, Get Genuine Windows Agreement), или находящийся на упаковке продукта в случае использования коробочной версии ОС.</w:t>
      </w:r>
    </w:p>
    <w:p w:rsidR="003A3302" w:rsidRDefault="003A3302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Windows 8 основными компонентами подтверждения лицензионных прав являются подлинная наклейка Windows 8 - GML (Genuine Microsoft Label), и подтверждение платежа. </w:t>
      </w:r>
    </w:p>
    <w:p w:rsidR="0054188B" w:rsidRPr="0054188B" w:rsidRDefault="0054188B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Подлинные наклейки Windows 8 различаются в зависимости от производителя устройства, наличия или отсутствия сертификации устройства, типа использованной активации. </w:t>
      </w:r>
    </w:p>
    <w:p w:rsidR="003A3302" w:rsidRDefault="003A3302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12pt" w:lineRule="auto"/>
        <w:rPr>
          <w:rFonts w:cs="Times New Roman"/>
          <w:sz w:val="24"/>
          <w:szCs w:val="26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 xml:space="preserve">Для подтверждения лицензионных прав на Windows 8 также используется СОА. В таблице ниже приведено краткое описание разных типов наклеек, изображения этих наклеек доступны на сайте </w:t>
      </w:r>
      <w:hyperlink r:id="rId19" w:history="1"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http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://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www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microsoft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.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com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-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ru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/</w:t>
        </w:r>
        <w:r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</w:rPr>
          <w:t>howtotell</w:t>
        </w:r>
      </w:hyperlink>
      <w:r w:rsidRPr="0054188B">
        <w:rPr>
          <w:rFonts w:cs="Times New Roman"/>
          <w:sz w:val="24"/>
          <w:szCs w:val="26"/>
          <w:lang w:val="ru-RU"/>
        </w:rPr>
        <w:t xml:space="preserve"> :</w:t>
      </w:r>
    </w:p>
    <w:p w:rsidR="0054188B" w:rsidRPr="0054188B" w:rsidRDefault="0054188B" w:rsidP="0054188B">
      <w:pPr>
        <w:spacing w:line="12pt" w:lineRule="auto"/>
        <w:rPr>
          <w:rFonts w:cs="Times New Roman"/>
          <w:sz w:val="24"/>
          <w:szCs w:val="26"/>
          <w:lang w:val="ru-RU"/>
        </w:rPr>
      </w:pPr>
    </w:p>
    <w:tbl>
      <w:tblPr>
        <w:tblStyle w:val="TableGrid"/>
        <w:tblW w:w="494.95pt" w:type="dxa"/>
        <w:tblLook w:firstRow="1" w:lastRow="0" w:firstColumn="1" w:lastColumn="0" w:noHBand="0" w:noVBand="1"/>
      </w:tblPr>
      <w:tblGrid>
        <w:gridCol w:w="1728"/>
        <w:gridCol w:w="3370"/>
        <w:gridCol w:w="2300"/>
        <w:gridCol w:w="2501"/>
      </w:tblGrid>
      <w:tr w:rsidR="0054188B" w:rsidRPr="0054188B" w:rsidTr="00103A99">
        <w:trPr>
          <w:trHeight w:val="70"/>
        </w:trPr>
        <w:tc>
          <w:tcPr>
            <w:tcW w:w="86.4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  <w:lang w:val="ru-RU"/>
              </w:rPr>
              <w:br w:type="page"/>
            </w: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</w:t>
            </w:r>
          </w:p>
        </w:tc>
        <w:tc>
          <w:tcPr>
            <w:tcW w:w="168.5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Сертификат подлинности (COA)</w:t>
            </w:r>
          </w:p>
        </w:tc>
        <w:tc>
          <w:tcPr>
            <w:tcW w:w="115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 подлинного ПО (Genuine Microsoft Label, GML) с логотипом Windows</w:t>
            </w:r>
          </w:p>
        </w:tc>
        <w:tc>
          <w:tcPr>
            <w:tcW w:w="125.05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Наклейка подлинного ПО (Genuine Microsoft Label, GML) без логотипа Windows</w:t>
            </w:r>
          </w:p>
        </w:tc>
      </w:tr>
      <w:tr w:rsidR="0054188B" w:rsidRPr="00397DE6" w:rsidTr="00103A99">
        <w:tc>
          <w:tcPr>
            <w:tcW w:w="86.4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Внешний вид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b/>
                <w:color w:val="505050"/>
                <w:szCs w:val="20"/>
              </w:rPr>
            </w:pPr>
          </w:p>
        </w:tc>
        <w:tc>
          <w:tcPr>
            <w:tcW w:w="168.5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На наклейке указано наименование и ключ продукта; дополнительно могут быть указаны название производителя, номер наклейки, другая информация </w:t>
            </w:r>
          </w:p>
        </w:tc>
        <w:tc>
          <w:tcPr>
            <w:tcW w:w="115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На наклейке есть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и название продукта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Pro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). 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  <w:tc>
          <w:tcPr>
            <w:tcW w:w="125.05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На наклейке указано название продукта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Pro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,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),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отсутствует. </w:t>
            </w:r>
          </w:p>
        </w:tc>
      </w:tr>
      <w:tr w:rsidR="0054188B" w:rsidRPr="0054188B" w:rsidTr="00103A99">
        <w:tc>
          <w:tcPr>
            <w:tcW w:w="86.4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Элементы защиты</w:t>
            </w:r>
          </w:p>
        </w:tc>
        <w:tc>
          <w:tcPr>
            <w:tcW w:w="168.5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- Вплетенная защитную нить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 Кромка с чернилами, изменяющими цвет при обзоре с разных углов 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- Др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угие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.</w:t>
            </w:r>
          </w:p>
        </w:tc>
        <w:tc>
          <w:tcPr>
            <w:tcW w:w="240.05pt" w:type="dxa"/>
            <w:gridSpan w:val="2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- Цвет наклейки меняется в зависимости от угла обзора: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8: от пурпурного к зеленому 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8 Профессиональная: от синего к сиреневому 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RT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: от бирюзового к сиреневому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- Др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угие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.</w:t>
            </w:r>
          </w:p>
        </w:tc>
      </w:tr>
      <w:tr w:rsidR="0054188B" w:rsidRPr="00397DE6" w:rsidTr="00103A99">
        <w:tc>
          <w:tcPr>
            <w:tcW w:w="86.4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Место размещения</w:t>
            </w:r>
          </w:p>
        </w:tc>
        <w:tc>
          <w:tcPr>
            <w:tcW w:w="168.5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COA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и ключа под съемным компонентом.</w:t>
            </w:r>
          </w:p>
        </w:tc>
        <w:tc>
          <w:tcPr>
            <w:tcW w:w="240.05pt" w:type="dxa"/>
            <w:gridSpan w:val="2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 w:rsidR="0054188B" w:rsidRPr="0054188B" w:rsidTr="00103A99">
        <w:tc>
          <w:tcPr>
            <w:tcW w:w="86.4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Производитель устройства</w:t>
            </w:r>
          </w:p>
        </w:tc>
        <w:tc>
          <w:tcPr>
            <w:tcW w:w="168.5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Локальный сборщик</w:t>
            </w:r>
          </w:p>
        </w:tc>
        <w:tc>
          <w:tcPr>
            <w:tcW w:w="240.05pt" w:type="dxa"/>
            <w:gridSpan w:val="2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Международный производитель ПК (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MNA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), либо крупный локальный сборщик, использующий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OEM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-активацию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3.0</w:t>
            </w:r>
          </w:p>
        </w:tc>
      </w:tr>
      <w:tr w:rsidR="0054188B" w:rsidRPr="0054188B" w:rsidTr="00103A99">
        <w:tc>
          <w:tcPr>
            <w:tcW w:w="86.4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b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b/>
                <w:color w:val="505050"/>
                <w:szCs w:val="20"/>
              </w:rPr>
              <w:t>Сертификация</w:t>
            </w:r>
          </w:p>
        </w:tc>
        <w:tc>
          <w:tcPr>
            <w:tcW w:w="168.50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При наличии сертификации на устройстве есть логотип </w:t>
            </w:r>
            <w:r w:rsidRPr="0054188B">
              <w:rPr>
                <w:rFonts w:eastAsia="Times New Roman" w:cs="Times New Roman"/>
                <w:color w:val="505050"/>
                <w:szCs w:val="20"/>
              </w:rPr>
              <w:t>Windows</w:t>
            </w:r>
          </w:p>
        </w:tc>
        <w:tc>
          <w:tcPr>
            <w:tcW w:w="115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Устройство сертифицировано</w:t>
            </w:r>
          </w:p>
        </w:tc>
        <w:tc>
          <w:tcPr>
            <w:tcW w:w="125.05pt" w:type="dxa"/>
            <w:tcBorders>
              <w:top w:val="single" w:sz="4" w:space="0" w:color="58595B" w:themeColor="text1"/>
              <w:start w:val="single" w:sz="4" w:space="0" w:color="58595B" w:themeColor="text1"/>
              <w:bottom w:val="single" w:sz="4" w:space="0" w:color="58595B" w:themeColor="text1"/>
              <w:end w:val="single" w:sz="4" w:space="0" w:color="58595B" w:themeColor="text1"/>
            </w:tcBorders>
            <w:hideMark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</w:rPr>
              <w:t>Устройство не сертифицировано</w:t>
            </w:r>
          </w:p>
        </w:tc>
      </w:tr>
    </w:tbl>
    <w:p w:rsidR="0054188B" w:rsidRDefault="0054188B" w:rsidP="0054188B">
      <w:pPr>
        <w:spacing w:after="6pt"/>
        <w:ind w:start="18pt" w:hanging="18pt"/>
        <w:rPr>
          <w:rFonts w:eastAsia="Times New Roman" w:cs="Times New Roman"/>
          <w:color w:val="505050"/>
          <w:szCs w:val="20"/>
          <w:lang w:val="ru-RU"/>
        </w:rPr>
      </w:pPr>
    </w:p>
    <w:p w:rsidR="006E2CF8" w:rsidRPr="0054188B" w:rsidRDefault="006E2CF8" w:rsidP="0054188B">
      <w:pPr>
        <w:spacing w:after="6pt"/>
        <w:ind w:start="18pt" w:hanging="18pt"/>
        <w:rPr>
          <w:rFonts w:eastAsia="Times New Roman" w:cs="Times New Roman"/>
          <w:color w:val="505050"/>
          <w:szCs w:val="20"/>
          <w:lang w:val="ru-RU"/>
        </w:rPr>
      </w:pPr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Полный список компонентов подтверждения лицензионных прав см. в Приложении 1.</w:t>
      </w:r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bookmarkStart w:id="2" w:name="_Toc354416967"/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2.2 Подтверждение подлинности копии ОС Windows 8, установленной на ПК</w:t>
      </w:r>
      <w:bookmarkEnd w:id="2"/>
    </w:p>
    <w:p w:rsidR="0054188B" w:rsidRPr="0054188B" w:rsidRDefault="0054188B" w:rsidP="0058286B">
      <w:pPr>
        <w:spacing w:line="13.80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Наличие наклейки-сертификата подлинности СОА или наклейки GML;</w:t>
      </w:r>
    </w:p>
    <w:p w:rsidR="0054188B" w:rsidRPr="0054188B" w:rsidRDefault="0054188B" w:rsidP="0054188B">
      <w:pPr>
        <w:spacing w:after="6pt"/>
        <w:ind w:start="18pt" w:hanging="18pt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Наличие лицензионного ключа активации. Последние 5 символов лицензионного ключа отображаются в разделе Активация Windows в Action Center панели управления.</w:t>
      </w:r>
    </w:p>
    <w:tbl>
      <w:tblPr>
        <w:tblStyle w:val="TableGrid"/>
        <w:tblW w:w="540pt" w:type="dxa"/>
        <w:tblBorders>
          <w:top w:val="single" w:sz="4" w:space="0" w:color="969696"/>
          <w:bottom w:val="single" w:sz="4" w:space="0" w:color="969696"/>
        </w:tblBorders>
        <w:tblLayout w:type="fixed"/>
        <w:tblLook w:firstRow="1" w:lastRow="0" w:firstColumn="1" w:lastColumn="0" w:noHBand="0" w:noVBand="1"/>
      </w:tblPr>
      <w:tblGrid>
        <w:gridCol w:w="10800"/>
      </w:tblGrid>
      <w:tr w:rsidR="0054188B" w:rsidRPr="0054188B" w:rsidTr="00103A99">
        <w:trPr>
          <w:trHeight w:val="2520"/>
        </w:trPr>
        <w:tc>
          <w:tcPr>
            <w:tcW w:w="540pt" w:type="dxa"/>
            <w:tcBorders>
              <w:top w:val="single" w:sz="4" w:space="0" w:color="505050"/>
              <w:bottom w:val="single" w:sz="4" w:space="0" w:color="505050"/>
            </w:tcBorders>
          </w:tcPr>
          <w:p w:rsidR="0054188B" w:rsidRPr="0054188B" w:rsidRDefault="0054188B" w:rsidP="0054188B">
            <w:pPr>
              <w:keepNext/>
              <w:spacing w:before="6pt" w:after="6pt" w:line="12pt" w:lineRule="auto"/>
              <w:ind w:start="-1.45pt"/>
              <w:jc w:val="center"/>
              <w:rPr>
                <w:rFonts w:eastAsia="Times New Roman" w:cs="Times New Roman"/>
                <w:szCs w:val="20"/>
              </w:rPr>
            </w:pPr>
            <w:r w:rsidRPr="0054188B">
              <w:rPr>
                <w:rFonts w:eastAsia="Times New Roman" w:cs="Times New Roman"/>
                <w:noProof/>
                <w:szCs w:val="20"/>
              </w:rPr>
              <w:drawing>
                <wp:inline distT="0" distB="0" distL="0" distR="0" wp14:anchorId="5FA20E45" wp14:editId="670A560A">
                  <wp:extent cx="5953125" cy="2676525"/>
                  <wp:effectExtent l="0" t="0" r="0" b="9525"/>
                  <wp:docPr id="2" name="Picture 5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5" name="Picture 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0958" cy="2680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8B" w:rsidRPr="0054188B" w:rsidTr="00103A99">
        <w:trPr>
          <w:trHeight w:val="288"/>
        </w:trPr>
        <w:tc>
          <w:tcPr>
            <w:tcW w:w="540pt" w:type="dxa"/>
            <w:tcBorders>
              <w:top w:val="single" w:sz="4" w:space="0" w:color="505050"/>
              <w:bottom w:val="nil"/>
            </w:tcBorders>
          </w:tcPr>
          <w:p w:rsidR="0054188B" w:rsidRPr="0054188B" w:rsidRDefault="0054188B" w:rsidP="0054188B">
            <w:pPr>
              <w:spacing w:before="4pt" w:after="15pt" w:line="9pt" w:lineRule="atLeast"/>
              <w:rPr>
                <w:i/>
                <w:noProof/>
                <w:sz w:val="14"/>
                <w:lang w:val="ru-RU"/>
              </w:rPr>
            </w:pPr>
          </w:p>
        </w:tc>
      </w:tr>
    </w:tbl>
    <w:p w:rsidR="0054188B" w:rsidRPr="0054188B" w:rsidRDefault="0054188B" w:rsidP="003A3302">
      <w:pPr>
        <w:spacing w:line="12pt" w:lineRule="auto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Лицензионный статус системы, подтверждающий успешное прохождение активации:</w:t>
      </w:r>
    </w:p>
    <w:p w:rsidR="0054188B" w:rsidRPr="0054188B" w:rsidRDefault="0054188B" w:rsidP="0058286B">
      <w:pPr>
        <w:spacing w:line="12pt" w:lineRule="auto"/>
        <w:ind w:start="36pt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Статус системы в Панели управления – Windows активирована (см. ниже);</w:t>
      </w:r>
    </w:p>
    <w:p w:rsidR="0054188B" w:rsidRPr="0054188B" w:rsidRDefault="0054188B" w:rsidP="0058286B">
      <w:pPr>
        <w:spacing w:line="12pt" w:lineRule="auto"/>
        <w:ind w:start="36pt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Отсутствие уведомлений о необходимости активации;</w:t>
      </w:r>
      <w:r w:rsidRPr="0054188B">
        <w:rPr>
          <w:rFonts w:cs="Times New Roman"/>
          <w:sz w:val="24"/>
          <w:szCs w:val="26"/>
          <w:lang w:val="ru-RU"/>
        </w:rPr>
        <w:t xml:space="preserve"> </w:t>
      </w:r>
    </w:p>
    <w:p w:rsidR="0054188B" w:rsidRPr="0054188B" w:rsidRDefault="0054188B" w:rsidP="0058286B">
      <w:pPr>
        <w:spacing w:line="12pt" w:lineRule="auto"/>
        <w:ind w:start="36pt"/>
        <w:rPr>
          <w:rFonts w:cs="Times New Roman"/>
          <w:sz w:val="24"/>
          <w:szCs w:val="26"/>
          <w:lang w:val="ru-RU"/>
        </w:rPr>
      </w:pPr>
      <w:r w:rsidRPr="0054188B">
        <w:rPr>
          <w:rFonts w:cs="Times New Roman"/>
          <w:sz w:val="24"/>
          <w:szCs w:val="26"/>
          <w:lang w:val="ru-RU"/>
        </w:rPr>
        <w:t xml:space="preserve">- </w:t>
      </w:r>
      <w:r w:rsidRPr="0054188B">
        <w:rPr>
          <w:rFonts w:eastAsia="Times New Roman" w:cs="Times New Roman"/>
          <w:color w:val="505050"/>
          <w:szCs w:val="20"/>
          <w:lang w:val="ru-RU"/>
        </w:rPr>
        <w:t>Доступны возможности персонализации системы.</w:t>
      </w:r>
    </w:p>
    <w:tbl>
      <w:tblPr>
        <w:tblStyle w:val="TableGrid"/>
        <w:tblW w:w="540pt" w:type="dxa"/>
        <w:tblBorders>
          <w:top w:val="single" w:sz="4" w:space="0" w:color="969696"/>
          <w:bottom w:val="single" w:sz="4" w:space="0" w:color="969696"/>
        </w:tblBorders>
        <w:tblLayout w:type="fixed"/>
        <w:tblLook w:firstRow="1" w:lastRow="0" w:firstColumn="1" w:lastColumn="0" w:noHBand="0" w:noVBand="1"/>
      </w:tblPr>
      <w:tblGrid>
        <w:gridCol w:w="10800"/>
      </w:tblGrid>
      <w:tr w:rsidR="0054188B" w:rsidRPr="0054188B" w:rsidTr="003A3302">
        <w:trPr>
          <w:trHeight w:val="5237"/>
        </w:trPr>
        <w:tc>
          <w:tcPr>
            <w:tcW w:w="540pt" w:type="dxa"/>
            <w:tcBorders>
              <w:top w:val="single" w:sz="4" w:space="0" w:color="505050"/>
              <w:bottom w:val="single" w:sz="4" w:space="0" w:color="505050"/>
            </w:tcBorders>
          </w:tcPr>
          <w:p w:rsidR="0054188B" w:rsidRPr="0054188B" w:rsidRDefault="0054188B" w:rsidP="0054188B">
            <w:pPr>
              <w:keepNext/>
              <w:spacing w:before="6pt" w:after="6pt" w:line="12pt" w:lineRule="auto"/>
              <w:ind w:start="-1.45pt"/>
              <w:jc w:val="center"/>
              <w:rPr>
                <w:rFonts w:eastAsia="Times New Roman" w:cs="Times New Roman"/>
                <w:szCs w:val="20"/>
              </w:rPr>
            </w:pPr>
            <w:r w:rsidRPr="0054188B">
              <w:rPr>
                <w:rFonts w:eastAsia="Times New Roman" w:cs="Times New Roman"/>
                <w:noProof/>
                <w:szCs w:val="20"/>
              </w:rPr>
              <w:drawing>
                <wp:inline distT="0" distB="0" distL="0" distR="0" wp14:anchorId="765FEAB7" wp14:editId="58BC774C">
                  <wp:extent cx="4219575" cy="3276600"/>
                  <wp:effectExtent l="0" t="0" r="9525" b="0"/>
                  <wp:docPr id="3" name="Picture 4" descr="C:\Users\alexeipe\Documents\Windows 8\W8 activation confirm 2.png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4" name="Picture 4" descr="C:\Users\alexeipe\Documents\Windows 8\W8 activation confirm 2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88B" w:rsidRPr="0054188B" w:rsidTr="003A3302">
        <w:trPr>
          <w:trHeight w:val="275"/>
        </w:trPr>
        <w:tc>
          <w:tcPr>
            <w:tcW w:w="540pt" w:type="dxa"/>
            <w:tcBorders>
              <w:top w:val="single" w:sz="4" w:space="0" w:color="505050"/>
              <w:bottom w:val="nil"/>
            </w:tcBorders>
          </w:tcPr>
          <w:p w:rsidR="0054188B" w:rsidRPr="0054188B" w:rsidRDefault="0054188B" w:rsidP="0054188B">
            <w:pPr>
              <w:spacing w:before="4pt" w:after="15pt" w:line="9pt" w:lineRule="atLeast"/>
              <w:rPr>
                <w:i/>
                <w:noProof/>
                <w:sz w:val="14"/>
                <w:lang w:val="ru-RU"/>
              </w:rPr>
            </w:pPr>
          </w:p>
        </w:tc>
      </w:tr>
    </w:tbl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lastRenderedPageBreak/>
        <w:t>Приложение 1.</w:t>
      </w:r>
    </w:p>
    <w:p w:rsidR="0054188B" w:rsidRPr="0054188B" w:rsidRDefault="0054188B" w:rsidP="0054188B">
      <w:pPr>
        <w:spacing w:line="12pt" w:lineRule="auto"/>
        <w:jc w:val="both"/>
        <w:rPr>
          <w:rFonts w:eastAsiaTheme="majorEastAsia" w:cstheme="majorBidi"/>
          <w:b/>
          <w:bCs/>
          <w:sz w:val="20"/>
          <w:szCs w:val="26"/>
          <w:lang w:val="ru-RU"/>
        </w:rPr>
      </w:pPr>
      <w:r w:rsidRPr="0054188B">
        <w:rPr>
          <w:rFonts w:eastAsiaTheme="majorEastAsia" w:cstheme="majorBidi"/>
          <w:b/>
          <w:bCs/>
          <w:sz w:val="20"/>
          <w:szCs w:val="26"/>
          <w:lang w:val="ru-RU"/>
        </w:rPr>
        <w:t>Признаки, достаточные для подтверждения легальности Windows</w:t>
      </w:r>
    </w:p>
    <w:p w:rsidR="0054188B" w:rsidRPr="00D54B12" w:rsidRDefault="0054188B" w:rsidP="0054188B">
      <w:pPr>
        <w:pStyle w:val="main"/>
        <w:spacing w:before="0pt" w:beforeAutospacing="0"/>
        <w:rPr>
          <w:rFonts w:asciiTheme="minorHAnsi" w:hAnsiTheme="minorHAnsi"/>
          <w:b/>
          <w:sz w:val="26"/>
          <w:szCs w:val="26"/>
        </w:rPr>
      </w:pPr>
    </w:p>
    <w:tbl>
      <w:tblPr>
        <w:tblStyle w:val="1"/>
        <w:tblW w:w="482pt" w:type="dxa"/>
        <w:jc w:val="center"/>
        <w:tblLook w:firstRow="1" w:lastRow="0" w:firstColumn="1" w:lastColumn="0" w:noHBand="0" w:noVBand="1"/>
      </w:tblPr>
      <w:tblGrid>
        <w:gridCol w:w="2771"/>
        <w:gridCol w:w="6869"/>
      </w:tblGrid>
      <w:tr w:rsidR="0054188B" w:rsidRPr="0054188B" w:rsidTr="0054188B">
        <w:trPr>
          <w:jc w:val="center"/>
        </w:trPr>
        <w:tc>
          <w:tcPr>
            <w:tcW w:w="138.55pt" w:type="dxa"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Вариант приобретения</w:t>
            </w:r>
          </w:p>
        </w:tc>
        <w:tc>
          <w:tcPr>
            <w:tcW w:w="343.45pt" w:type="dxa"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лицензии</w:t>
            </w:r>
          </w:p>
        </w:tc>
      </w:tr>
      <w:tr w:rsidR="0054188B" w:rsidRPr="00397DE6" w:rsidTr="0054188B">
        <w:trPr>
          <w:jc w:val="center"/>
        </w:trPr>
        <w:tc>
          <w:tcPr>
            <w:tcW w:w="138.55pt" w:type="dxa"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ОЕМ</w:t>
            </w:r>
          </w:p>
        </w:tc>
        <w:tc>
          <w:tcPr>
            <w:tcW w:w="343.45pt" w:type="dxa"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Подлинная наклейка Windows: - сертификат подлинности (СОА) с указанным наименованием продукта и ключом, или наклейка GML, а также документы, подтверждающие покупку.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COA должна быть размещена непосредственно на устройстве; для ноутбуков, планшетов и других мобильных устройств возможно размещение под съемным чехлом или съемной батареей, с обязательным уведомлением о наличии COA и ключа под съемным компонентом.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Для GML в дополнение к размещению непосредственно на устройстве; для ноутбуков, планшетов и других мобильных устройств в ряде случаев возможно размещение под съемной батареей или на зарядном устройстве.</w:t>
            </w:r>
          </w:p>
        </w:tc>
      </w:tr>
      <w:tr w:rsidR="0054188B" w:rsidRPr="00397DE6" w:rsidTr="0054188B">
        <w:trPr>
          <w:jc w:val="center"/>
        </w:trPr>
        <w:tc>
          <w:tcPr>
            <w:tcW w:w="138.55pt" w:type="dxa"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Коробочный продукт (FPP) и электронная версия (ESD)</w:t>
            </w:r>
          </w:p>
        </w:tc>
        <w:tc>
          <w:tcPr>
            <w:tcW w:w="343.45pt" w:type="dxa"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Если вы приобрели программное обеспечение на диске или другом физическом носителе, свидетельствами приобретения вами лицензионной копии программного обеспечения являются подлинная наклейка сертификата подлинности с указанным на ней ключом продукта и документ, подтверждающий факт покупки. 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Если вы получили и загрузили программное обеспечение в Интернете, свидетельствами приобретения вами лицензионной копии программного обеспечения являются ключ продукта Microsoft, передаваемый вам вместе с приобретенным программным обеспечением, и документ, подтверждающий факт покупки, выданный интернет-поставщиком фирменного программного обеспечения Microsoft. Подлинность документа, подтверждающего покупку, может быть проверена по записям продавца. 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jc w:val="center"/>
        </w:trPr>
        <w:tc>
          <w:tcPr>
            <w:tcW w:w="138.55pt" w:type="dxa"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Версии для лицензирования установленной операционной системы Windows 8 GGK (Get Genuine Kit), Windows 8 Pro GGK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  <w:tc>
          <w:tcPr>
            <w:tcW w:w="343.45pt" w:type="dxa"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Сертификат подлинности (СОА), наклеенный на корпус ПК. На сертификате указано наименование продукта и 25-значный ключ продукта (Product Key)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Документ, подтверждающий факт покупки.</w:t>
            </w:r>
          </w:p>
        </w:tc>
      </w:tr>
      <w:tr w:rsidR="0054188B" w:rsidRPr="0054188B" w:rsidTr="0054188B">
        <w:trPr>
          <w:trHeight w:val="900"/>
          <w:jc w:val="center"/>
        </w:trPr>
        <w:tc>
          <w:tcPr>
            <w:tcW w:w="138.55pt" w:type="dxa"/>
            <w:tcBorders>
              <w:bottom w:val="single" w:sz="4" w:space="0" w:color="auto"/>
            </w:tcBorders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Соглашение GGWA для лицензирования установленной операционной системы Windows 8 в рамках программы корпоративного лицензирования Microsoft Open License</w:t>
            </w:r>
          </w:p>
        </w:tc>
        <w:tc>
          <w:tcPr>
            <w:tcW w:w="343.45pt" w:type="dxa"/>
            <w:tcBorders>
              <w:bottom w:val="single" w:sz="4" w:space="0" w:color="auto"/>
            </w:tcBorders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 использование корпоративных лицензий: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6pt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Лицензионный сертификат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6pt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Open License 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6pt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Дополнение к соглашению Microsoft Open License</w:t>
            </w:r>
          </w:p>
          <w:p w:rsidR="0054188B" w:rsidRPr="0054188B" w:rsidRDefault="0054188B" w:rsidP="0054188B">
            <w:pPr>
              <w:numPr>
                <w:ilvl w:val="0"/>
                <w:numId w:val="28"/>
              </w:numPr>
              <w:spacing w:after="6pt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trHeight w:val="600"/>
          <w:jc w:val="center"/>
        </w:trPr>
        <w:tc>
          <w:tcPr>
            <w:tcW w:w="138.55pt" w:type="dxa"/>
            <w:tcBorders>
              <w:top w:val="single" w:sz="4" w:space="0" w:color="auto"/>
            </w:tcBorders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GGWA - Academic для лицензирования установленной операционной системы Windows 8 в учебных заведениях в рамках программы корпоративного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лицензирования Microsoft Open License</w:t>
            </w:r>
          </w:p>
        </w:tc>
        <w:tc>
          <w:tcPr>
            <w:tcW w:w="343.45pt" w:type="dxa"/>
            <w:tcBorders>
              <w:top w:val="single" w:sz="4" w:space="0" w:color="auto"/>
            </w:tcBorders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 xml:space="preserve">Сертификат подлинности (СОА) наклеен на корпус ПК и является подтверждением лицензионных прав пользователя. На сертификате указано наименование продукта. 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 использование корпоративных лицензий: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6pt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Лицензионный сертификат</w:t>
            </w:r>
          </w:p>
          <w:p w:rsidR="0054188B" w:rsidRPr="006E2CF8" w:rsidRDefault="0054188B" w:rsidP="0054188B">
            <w:pPr>
              <w:numPr>
                <w:ilvl w:val="0"/>
                <w:numId w:val="29"/>
              </w:numPr>
              <w:spacing w:after="6pt"/>
              <w:contextualSpacing/>
              <w:rPr>
                <w:rFonts w:eastAsia="Times New Roman" w:cs="Times New Roman"/>
                <w:color w:val="505050"/>
                <w:szCs w:val="20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Соглашение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License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или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Academic &amp; School Agreement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6pt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Дополнение к соглашению для учебных заведений Microsoft Open License – Academic</w:t>
            </w:r>
          </w:p>
          <w:p w:rsidR="0054188B" w:rsidRPr="0054188B" w:rsidRDefault="0054188B" w:rsidP="0054188B">
            <w:pPr>
              <w:numPr>
                <w:ilvl w:val="0"/>
                <w:numId w:val="29"/>
              </w:numPr>
              <w:spacing w:after="6pt"/>
              <w:contextualSpacing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</w:p>
        </w:tc>
      </w:tr>
      <w:tr w:rsidR="0054188B" w:rsidRPr="0054188B" w:rsidTr="0054188B">
        <w:trPr>
          <w:jc w:val="center"/>
        </w:trPr>
        <w:tc>
          <w:tcPr>
            <w:tcW w:w="138.55pt" w:type="dxa"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lastRenderedPageBreak/>
              <w:t>Корпоративные лицензии</w:t>
            </w:r>
          </w:p>
        </w:tc>
        <w:tc>
          <w:tcPr>
            <w:tcW w:w="343.45pt" w:type="dxa"/>
          </w:tcPr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Так как операционная система по корпоративным лицензиям поставляется только в виде обновления, пользователь должен иметь предустановленной одну из перечисленных выше лицензий на полную версию ОС как основу для обновления. Права на их использование подтверждаются, как указано в таблице выше. 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Пакет документов, подтверждающий право на использование корпоративных лицензий:</w:t>
            </w:r>
          </w:p>
          <w:p w:rsidR="0054188B" w:rsidRPr="0054188B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- Лицензии Open License: 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Open License 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Лицензионный сертификат </w:t>
            </w:r>
          </w:p>
          <w:p w:rsidR="0054188B" w:rsidRPr="0054188B" w:rsidRDefault="00044541" w:rsidP="0054188B">
            <w:pPr>
              <w:numPr>
                <w:ilvl w:val="0"/>
                <w:numId w:val="30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hyperlink r:id="rId22" w:history="1">
              <w:r w:rsidR="0054188B" w:rsidRPr="0054188B">
                <w:rPr>
                  <w:rFonts w:eastAsia="Times New Roman" w:cs="Times New Roman"/>
                  <w:color w:val="505050"/>
                  <w:szCs w:val="20"/>
                  <w:lang w:val="ru-RU"/>
                </w:rPr>
                <w:t>https://eopen.microsoft.com</w:t>
              </w:r>
            </w:hyperlink>
            <w:r w:rsidR="0054188B"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 в качестве дополнительного подтверждения</w:t>
            </w:r>
          </w:p>
          <w:p w:rsidR="0054188B" w:rsidRPr="0054188B" w:rsidRDefault="0054188B" w:rsidP="0054188B">
            <w:pPr>
              <w:numPr>
                <w:ilvl w:val="0"/>
                <w:numId w:val="30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Подтверждение платежа</w:t>
            </w:r>
          </w:p>
          <w:p w:rsidR="0054188B" w:rsidRPr="006E2CF8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Программы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Enterprise Agreement/Enterprise Agreement Subscription: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Cоглашение EA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Соглашение о регистрации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Подтверждения заказов </w:t>
            </w:r>
          </w:p>
          <w:p w:rsidR="0054188B" w:rsidRPr="0054188B" w:rsidRDefault="0054188B" w:rsidP="0054188B">
            <w:pPr>
              <w:numPr>
                <w:ilvl w:val="0"/>
                <w:numId w:val="31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Подтверждения платежей</w:t>
            </w:r>
          </w:p>
          <w:p w:rsidR="0054188B" w:rsidRPr="006E2CF8" w:rsidRDefault="0054188B" w:rsidP="0054188B">
            <w:pPr>
              <w:spacing w:after="6pt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- 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Программы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Value/Open Value Subscription/OSL/MYO:</w:t>
            </w:r>
          </w:p>
          <w:p w:rsidR="0054188B" w:rsidRPr="006E2CF8" w:rsidRDefault="0054188B" w:rsidP="0054188B">
            <w:pPr>
              <w:numPr>
                <w:ilvl w:val="0"/>
                <w:numId w:val="32"/>
              </w:numPr>
              <w:spacing w:after="6pt"/>
              <w:rPr>
                <w:rFonts w:eastAsia="Times New Roman" w:cs="Times New Roman"/>
                <w:color w:val="505050"/>
                <w:szCs w:val="20"/>
              </w:rPr>
            </w:pPr>
            <w:r w:rsidRPr="006E2CF8">
              <w:rPr>
                <w:rFonts w:eastAsia="Times New Roman" w:cs="Times New Roman"/>
                <w:color w:val="505050"/>
                <w:szCs w:val="20"/>
              </w:rPr>
              <w:t>C</w:t>
            </w: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оглашение</w:t>
            </w:r>
            <w:r w:rsidRPr="006E2CF8">
              <w:rPr>
                <w:rFonts w:eastAsia="Times New Roman" w:cs="Times New Roman"/>
                <w:color w:val="505050"/>
                <w:szCs w:val="20"/>
              </w:rPr>
              <w:t xml:space="preserve"> Open Value/Open Value Subscription/OSL/MYO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Уведомление о согласии заключить соглашение (Acceptance letter)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Ежегодные заказы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 xml:space="preserve">Подтверждения заказов </w:t>
            </w:r>
          </w:p>
          <w:p w:rsidR="0054188B" w:rsidRPr="0054188B" w:rsidRDefault="0054188B" w:rsidP="0054188B">
            <w:pPr>
              <w:numPr>
                <w:ilvl w:val="0"/>
                <w:numId w:val="32"/>
              </w:numPr>
              <w:spacing w:after="6pt"/>
              <w:rPr>
                <w:rFonts w:eastAsia="Times New Roman" w:cs="Times New Roman"/>
                <w:color w:val="505050"/>
                <w:szCs w:val="20"/>
                <w:lang w:val="ru-RU"/>
              </w:rPr>
            </w:pPr>
            <w:r w:rsidRPr="0054188B">
              <w:rPr>
                <w:rFonts w:eastAsia="Times New Roman" w:cs="Times New Roman"/>
                <w:color w:val="505050"/>
                <w:szCs w:val="20"/>
                <w:lang w:val="ru-RU"/>
              </w:rPr>
              <w:t>Подтверждения платежей</w:t>
            </w:r>
          </w:p>
        </w:tc>
      </w:tr>
    </w:tbl>
    <w:p w:rsidR="0054188B" w:rsidRDefault="0054188B" w:rsidP="0054188B">
      <w:pPr>
        <w:spacing w:line="12pt" w:lineRule="auto"/>
        <w:rPr>
          <w:rFonts w:cs="Times New Roman"/>
          <w:sz w:val="24"/>
          <w:szCs w:val="24"/>
          <w:lang w:val="ru-RU"/>
        </w:rPr>
      </w:pPr>
    </w:p>
    <w:p w:rsidR="0054188B" w:rsidRDefault="0054188B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  <w:r w:rsidRPr="0054188B">
        <w:rPr>
          <w:rFonts w:eastAsia="Times New Roman" w:cs="Times New Roman"/>
          <w:color w:val="505050"/>
          <w:szCs w:val="20"/>
          <w:lang w:val="ru-RU"/>
        </w:rPr>
        <w:t>* - Более подробно о документах, сопровождающих приобретение, см. в документах с описанием программ лицензирования:</w:t>
      </w:r>
    </w:p>
    <w:p w:rsidR="0054188B" w:rsidRPr="0054188B" w:rsidRDefault="00044541" w:rsidP="0054188B">
      <w:pPr>
        <w:spacing w:line="12pt" w:lineRule="auto"/>
        <w:rPr>
          <w:rFonts w:eastAsia="Times New Roman" w:cs="Times New Roman"/>
          <w:color w:val="505050"/>
          <w:szCs w:val="20"/>
          <w:lang w:val="ru-RU"/>
        </w:rPr>
      </w:pPr>
      <w:hyperlink r:id="rId23" w:history="1">
        <w:r w:rsidR="0054188B" w:rsidRPr="0054188B">
          <w:rPr>
            <w:rFonts w:eastAsia="Times New Roman" w:cs="Times New Roman"/>
            <w:b/>
            <w:bCs/>
            <w:color w:val="0000FF" w:themeColor="hyperlink"/>
            <w:szCs w:val="20"/>
            <w:u w:val="single"/>
            <w:lang w:val="ru-RU"/>
          </w:rPr>
          <w:t>http://www.microsoft.com/Rus/Licensing/</w:t>
        </w:r>
      </w:hyperlink>
    </w:p>
    <w:p w:rsidR="005A1F10" w:rsidRPr="0054188B" w:rsidRDefault="005A1F10" w:rsidP="00957D85">
      <w:pPr>
        <w:pStyle w:val="BodyText"/>
        <w:rPr>
          <w:lang w:val="ru-RU"/>
        </w:rPr>
      </w:pPr>
    </w:p>
    <w:sectPr w:rsidR="005A1F10" w:rsidRPr="0054188B" w:rsidSect="00C64581">
      <w:footerReference w:type="default" r:id="rId24"/>
      <w:headerReference w:type="first" r:id="rId25"/>
      <w:type w:val="continuous"/>
      <w:pgSz w:w="612pt" w:h="792pt" w:code="1"/>
      <w:pgMar w:top="21.60pt" w:right="36pt" w:bottom="86.40pt" w:left="36pt" w:header="7.20pt" w:footer="36pt" w:gutter="0pt"/>
      <w:pgNumType w:start="1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44541" w:rsidRDefault="00044541" w:rsidP="00B85670">
      <w:pPr>
        <w:spacing w:line="12pt" w:lineRule="auto"/>
      </w:pPr>
      <w:r>
        <w:separator/>
      </w:r>
    </w:p>
  </w:endnote>
  <w:endnote w:type="continuationSeparator" w:id="0">
    <w:p w:rsidR="00044541" w:rsidRDefault="00044541" w:rsidP="00B85670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SegoeCondensed">
    <w:altName w:val="Arial"/>
    <w:panose1 w:val="00000000000000000000"/>
    <w:charset w:characterSet="iso-8859-1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characterSet="iso-8859-1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64581" w:rsidRPr="00C64581" w:rsidRDefault="000851AB" w:rsidP="00C64581">
    <w:pPr>
      <w:pStyle w:val="Footer"/>
      <w:tabs>
        <w:tab w:val="clear" w:pos="234pt"/>
        <w:tab w:val="clear" w:pos="468pt"/>
        <w:tab w:val="end" w:pos="540pt"/>
      </w:tabs>
    </w:pPr>
    <w:r>
      <w:rPr>
        <w:lang w:val="ru-RU"/>
      </w:rPr>
      <w:t>ООО «</w:t>
    </w:r>
    <w:r w:rsidR="00C64581">
      <w:t xml:space="preserve">Microsoft </w:t>
    </w:r>
    <w:r>
      <w:t>Rus</w:t>
    </w:r>
    <w:r>
      <w:rPr>
        <w:lang w:val="ru-RU"/>
      </w:rPr>
      <w:t>»</w:t>
    </w:r>
    <w:r w:rsidR="00C64581">
      <w:tab/>
    </w:r>
    <w:r w:rsidR="00A64B47">
      <w:fldChar w:fldCharType="begin"/>
    </w:r>
    <w:r w:rsidR="00A64B47">
      <w:instrText xml:space="preserve"> PAGE   \* MERGEFORMAT </w:instrText>
    </w:r>
    <w:r w:rsidR="00A64B47">
      <w:fldChar w:fldCharType="separate"/>
    </w:r>
    <w:r w:rsidR="00325317">
      <w:rPr>
        <w:noProof/>
      </w:rPr>
      <w:t>1</w:t>
    </w:r>
    <w:r w:rsidR="00A64B47">
      <w:rPr>
        <w:noProof/>
      </w:rPr>
      <w:fldChar w:fldCharType="end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44541" w:rsidRDefault="00044541" w:rsidP="00B85670">
      <w:pPr>
        <w:spacing w:line="12pt" w:lineRule="auto"/>
      </w:pPr>
      <w:r>
        <w:separator/>
      </w:r>
    </w:p>
  </w:footnote>
  <w:footnote w:type="continuationSeparator" w:id="0">
    <w:p w:rsidR="00044541" w:rsidRDefault="00044541" w:rsidP="00B85670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306C" w:rsidRDefault="00C02EF1">
    <w:r w:rsidRPr="00C02EF1">
      <w:rPr>
        <w:noProof/>
      </w:rPr>
      <w:drawing>
        <wp:anchor distT="0" distB="0" distL="114300" distR="114300" simplePos="0" relativeHeight="251683840" behindDoc="1" locked="1" layoutInCell="0" allowOverlap="1" wp14:anchorId="13D27C8C" wp14:editId="13D27C8D">
          <wp:simplePos x="0" y="0"/>
          <wp:positionH relativeFrom="page">
            <wp:posOffset>466090</wp:posOffset>
          </wp:positionH>
          <wp:positionV relativeFrom="page">
            <wp:posOffset>9034145</wp:posOffset>
          </wp:positionV>
          <wp:extent cx="1031828" cy="218364"/>
          <wp:effectExtent l="19050" t="0" r="0" b="0"/>
          <wp:wrapNone/>
          <wp:docPr id="16" name="Picture 1" descr="MS logo.p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M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28" cy="218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pt" w:type="auto"/>
      <w:tblLook w:firstRow="1" w:lastRow="0" w:firstColumn="1" w:lastColumn="0" w:noHBand="0" w:noVBand="1"/>
    </w:tblPr>
    <w:tblGrid>
      <w:gridCol w:w="8370"/>
    </w:tblGrid>
    <w:tr w:rsidR="005A1F10" w:rsidTr="0001738D">
      <w:trPr>
        <w:trHeight w:val="2016"/>
      </w:trPr>
      <w:tc>
        <w:tcPr>
          <w:tcW w:w="418.50pt" w:type="dxa"/>
        </w:tcPr>
        <w:p w:rsidR="005A1F10" w:rsidRDefault="005A1F10" w:rsidP="0001738D">
          <w:pPr>
            <w:pStyle w:val="DocumentTitle"/>
          </w:pPr>
        </w:p>
      </w:tc>
    </w:tr>
  </w:tbl>
  <w:p w:rsidR="005A1F10" w:rsidRDefault="005A1F10" w:rsidP="0001738D">
    <w:pPr>
      <w:pStyle w:val="BodyText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FFFFFF7C"/>
    <w:multiLevelType w:val="singleLevel"/>
    <w:tmpl w:val="8FB6BC84"/>
    <w:lvl w:ilvl="0">
      <w:start w:val="1"/>
      <w:numFmt w:val="decimal"/>
      <w:lvlText w:val="%1."/>
      <w:lvlJc w:val="start"/>
      <w:pPr>
        <w:tabs>
          <w:tab w:val="num" w:pos="90pt"/>
        </w:tabs>
        <w:ind w:start="90pt" w:hanging="18pt"/>
      </w:pPr>
    </w:lvl>
  </w:abstractNum>
  <w:abstractNum w:abstractNumId="1">
    <w:nsid w:val="FFFFFF7D"/>
    <w:multiLevelType w:val="singleLevel"/>
    <w:tmpl w:val="BA1A147C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</w:lvl>
  </w:abstractNum>
  <w:abstractNum w:abstractNumId="2">
    <w:nsid w:val="FFFFFF7E"/>
    <w:multiLevelType w:val="singleLevel"/>
    <w:tmpl w:val="4752747E"/>
    <w:lvl w:ilvl="0">
      <w:start w:val="1"/>
      <w:numFmt w:val="decimal"/>
      <w:lvlText w:val="%1."/>
      <w:lvlJc w:val="start"/>
      <w:pPr>
        <w:tabs>
          <w:tab w:val="num" w:pos="54pt"/>
        </w:tabs>
        <w:ind w:start="54pt" w:hanging="18pt"/>
      </w:pPr>
    </w:lvl>
  </w:abstractNum>
  <w:abstractNum w:abstractNumId="3">
    <w:nsid w:val="FFFFFF7F"/>
    <w:multiLevelType w:val="singleLevel"/>
    <w:tmpl w:val="6EAE7484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</w:abstractNum>
  <w:abstractNum w:abstractNumId="4">
    <w:nsid w:val="FFFFFF80"/>
    <w:multiLevelType w:val="singleLevel"/>
    <w:tmpl w:val="035A00FA"/>
    <w:lvl w:ilvl="0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466B9E"/>
    <w:lvl w:ilvl="0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6AE30"/>
    <w:lvl w:ilvl="0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2C76D6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3451F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>
    <w:nsid w:val="FFFFFF89"/>
    <w:multiLevelType w:val="singleLevel"/>
    <w:tmpl w:val="D38A11C0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>
    <w:nsid w:val="0C0B3B63"/>
    <w:multiLevelType w:val="multilevel"/>
    <w:tmpl w:val="6BE80024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11">
    <w:nsid w:val="0C401C29"/>
    <w:multiLevelType w:val="hybridMultilevel"/>
    <w:tmpl w:val="1D0CA65E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start"/>
      <w:pPr>
        <w:ind w:start="72pt" w:hanging="18pt"/>
      </w:pPr>
      <w:rPr>
        <w:rFonts w:ascii="Wingdings 3" w:hAnsi="Wingdings 3" w:hint="default"/>
        <w:color w:val="68217A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>
    <w:nsid w:val="166424C5"/>
    <w:multiLevelType w:val="hybridMultilevel"/>
    <w:tmpl w:val="AB64A420"/>
    <w:lvl w:ilvl="0" w:tplc="041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3">
    <w:nsid w:val="182575CC"/>
    <w:multiLevelType w:val="hybridMultilevel"/>
    <w:tmpl w:val="DAFEC330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>
    <w:nsid w:val="1B3D1DEC"/>
    <w:multiLevelType w:val="hybridMultilevel"/>
    <w:tmpl w:val="31DAD428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>
    <w:nsid w:val="1EBF3958"/>
    <w:multiLevelType w:val="hybridMultilevel"/>
    <w:tmpl w:val="8D6AA23E"/>
    <w:lvl w:ilvl="0" w:tplc="C1CC2224">
      <w:start w:val="1"/>
      <w:numFmt w:val="bullet"/>
      <w:pStyle w:val="Bullet"/>
      <w:lvlText w:val=""/>
      <w:lvlJc w:val="start"/>
      <w:pPr>
        <w:ind w:start="18pt" w:hanging="18pt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>
    <w:nsid w:val="23717208"/>
    <w:multiLevelType w:val="hybridMultilevel"/>
    <w:tmpl w:val="4B404BF2"/>
    <w:lvl w:ilvl="0" w:tplc="DF22CD38">
      <w:start w:val="1"/>
      <w:numFmt w:val="bullet"/>
      <w:lvlText w:val=""/>
      <w:lvlJc w:val="start"/>
      <w:pPr>
        <w:ind w:start="18pt" w:hanging="18pt"/>
      </w:pPr>
      <w:rPr>
        <w:rFonts w:ascii="Wingdings 3" w:hAnsi="Wingdings 3" w:hint="default"/>
        <w:color w:val="68217A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>
    <w:nsid w:val="28840D9E"/>
    <w:multiLevelType w:val="hybridMultilevel"/>
    <w:tmpl w:val="36969DA6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>
    <w:nsid w:val="2C3B1E6A"/>
    <w:multiLevelType w:val="hybridMultilevel"/>
    <w:tmpl w:val="229C3160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>
    <w:nsid w:val="31055936"/>
    <w:multiLevelType w:val="hybridMultilevel"/>
    <w:tmpl w:val="6ADE2F12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>
    <w:nsid w:val="3310304C"/>
    <w:multiLevelType w:val="hybridMultilevel"/>
    <w:tmpl w:val="852C4AF4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>
    <w:nsid w:val="3FEA47E4"/>
    <w:multiLevelType w:val="multilevel"/>
    <w:tmpl w:val="56488ED6"/>
    <w:lvl w:ilvl="0">
      <w:start w:val="1"/>
      <w:numFmt w:val="bullet"/>
      <w:lvlText w:val=""/>
      <w:lvlJc w:val="start"/>
      <w:pPr>
        <w:tabs>
          <w:tab w:val="num" w:pos="36pt"/>
        </w:tabs>
        <w:ind w:start="36pt" w:hanging="18pt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2">
    <w:nsid w:val="44330B68"/>
    <w:multiLevelType w:val="multilevel"/>
    <w:tmpl w:val="A36027AE"/>
    <w:lvl w:ilvl="0">
      <w:start w:val="1"/>
      <w:numFmt w:val="bullet"/>
      <w:lvlText w:val=""/>
      <w:lvlJc w:val="start"/>
      <w:pPr>
        <w:tabs>
          <w:tab w:val="num" w:pos="36pt"/>
        </w:tabs>
        <w:ind w:start="36pt" w:hanging="18pt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3">
    <w:nsid w:val="44A83056"/>
    <w:multiLevelType w:val="hybridMultilevel"/>
    <w:tmpl w:val="09C8B390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>
    <w:nsid w:val="48CC01B7"/>
    <w:multiLevelType w:val="hybridMultilevel"/>
    <w:tmpl w:val="F39670B2"/>
    <w:lvl w:ilvl="0" w:tplc="D5A2443C">
      <w:start w:val="1"/>
      <w:numFmt w:val="bullet"/>
      <w:lvlText w:val=""/>
      <w:lvlJc w:val="start"/>
      <w:pPr>
        <w:ind w:start="18pt" w:hanging="18pt"/>
      </w:pPr>
      <w:rPr>
        <w:rFonts w:ascii="Wingdings 3" w:hAnsi="Wingdings 3" w:hint="default"/>
        <w:color w:val="68217A"/>
      </w:rPr>
    </w:lvl>
    <w:lvl w:ilvl="1" w:tplc="D5A2443C">
      <w:start w:val="1"/>
      <w:numFmt w:val="bullet"/>
      <w:lvlText w:val=""/>
      <w:lvlJc w:val="start"/>
      <w:pPr>
        <w:ind w:start="72pt" w:hanging="18pt"/>
      </w:pPr>
      <w:rPr>
        <w:rFonts w:ascii="Wingdings 3" w:hAnsi="Wingdings 3" w:hint="default"/>
        <w:color w:val="68217A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>
    <w:nsid w:val="499A6675"/>
    <w:multiLevelType w:val="multilevel"/>
    <w:tmpl w:val="D9F4E14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6">
    <w:nsid w:val="5B186B12"/>
    <w:multiLevelType w:val="hybridMultilevel"/>
    <w:tmpl w:val="C3309590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>
    <w:nsid w:val="5FDA0759"/>
    <w:multiLevelType w:val="hybridMultilevel"/>
    <w:tmpl w:val="386A8832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>
    <w:nsid w:val="6DCC06A7"/>
    <w:multiLevelType w:val="hybridMultilevel"/>
    <w:tmpl w:val="DA2C71EC"/>
    <w:lvl w:ilvl="0" w:tplc="D5A2443C">
      <w:start w:val="1"/>
      <w:numFmt w:val="bullet"/>
      <w:lvlText w:val=""/>
      <w:lvlJc w:val="start"/>
      <w:pPr>
        <w:ind w:start="36pt" w:hanging="18pt"/>
      </w:pPr>
      <w:rPr>
        <w:rFonts w:ascii="Wingdings 3" w:hAnsi="Wingdings 3" w:hint="default"/>
        <w:color w:val="68217A"/>
      </w:rPr>
    </w:lvl>
    <w:lvl w:ilvl="1" w:tplc="041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9">
    <w:nsid w:val="705C419C"/>
    <w:multiLevelType w:val="hybridMultilevel"/>
    <w:tmpl w:val="5DC25AA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112414FE">
      <w:numFmt w:val="bullet"/>
      <w:lvlText w:val="•"/>
      <w:lvlJc w:val="start"/>
      <w:pPr>
        <w:ind w:start="72pt" w:hanging="18pt"/>
      </w:pPr>
      <w:rPr>
        <w:rFonts w:ascii="Calibri" w:eastAsiaTheme="minorHAnsi" w:hAnsi="Calibri" w:cs="SegoeCondensed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>
    <w:nsid w:val="784260FE"/>
    <w:multiLevelType w:val="multilevel"/>
    <w:tmpl w:val="62AE478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31">
    <w:nsid w:val="7E3B67E1"/>
    <w:multiLevelType w:val="multilevel"/>
    <w:tmpl w:val="DEE44A46"/>
    <w:lvl w:ilvl="0">
      <w:start w:val="1"/>
      <w:numFmt w:val="bullet"/>
      <w:lvlText w:val=""/>
      <w:lvlJc w:val="start"/>
      <w:pPr>
        <w:tabs>
          <w:tab w:val="num" w:pos="36pt"/>
        </w:tabs>
        <w:ind w:start="36pt" w:hanging="18pt"/>
      </w:pPr>
      <w:rPr>
        <w:rFonts w:ascii="Wingdings 3" w:hAnsi="Wingdings 3" w:hint="default"/>
        <w:color w:val="68217A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9"/>
  </w:num>
  <w:num w:numId="14">
    <w:abstractNumId w:val="15"/>
  </w:num>
  <w:num w:numId="15">
    <w:abstractNumId w:val="24"/>
  </w:num>
  <w:num w:numId="16">
    <w:abstractNumId w:val="20"/>
  </w:num>
  <w:num w:numId="17">
    <w:abstractNumId w:val="17"/>
  </w:num>
  <w:num w:numId="18">
    <w:abstractNumId w:val="23"/>
  </w:num>
  <w:num w:numId="19">
    <w:abstractNumId w:val="13"/>
  </w:num>
  <w:num w:numId="20">
    <w:abstractNumId w:val="11"/>
  </w:num>
  <w:num w:numId="21">
    <w:abstractNumId w:val="14"/>
  </w:num>
  <w:num w:numId="22">
    <w:abstractNumId w:val="28"/>
  </w:num>
  <w:num w:numId="23">
    <w:abstractNumId w:val="18"/>
  </w:num>
  <w:num w:numId="24">
    <w:abstractNumId w:val="10"/>
  </w:num>
  <w:num w:numId="25">
    <w:abstractNumId w:val="30"/>
  </w:num>
  <w:num w:numId="26">
    <w:abstractNumId w:val="25"/>
  </w:num>
  <w:num w:numId="27">
    <w:abstractNumId w:val="12"/>
  </w:num>
  <w:num w:numId="28">
    <w:abstractNumId w:val="26"/>
  </w:num>
  <w:num w:numId="29">
    <w:abstractNumId w:val="19"/>
  </w:num>
  <w:num w:numId="30">
    <w:abstractNumId w:val="22"/>
  </w:num>
  <w:num w:numId="31">
    <w:abstractNumId w:val="31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hideSpellingErrors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36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F8"/>
    <w:rsid w:val="0001738D"/>
    <w:rsid w:val="00017AC2"/>
    <w:rsid w:val="000409EA"/>
    <w:rsid w:val="00044308"/>
    <w:rsid w:val="00044541"/>
    <w:rsid w:val="0004581C"/>
    <w:rsid w:val="00082282"/>
    <w:rsid w:val="000851AB"/>
    <w:rsid w:val="0009262F"/>
    <w:rsid w:val="00092E4D"/>
    <w:rsid w:val="00096A96"/>
    <w:rsid w:val="000A23F4"/>
    <w:rsid w:val="000B14EF"/>
    <w:rsid w:val="000B7BBE"/>
    <w:rsid w:val="000C61E2"/>
    <w:rsid w:val="000D62CF"/>
    <w:rsid w:val="000D6D10"/>
    <w:rsid w:val="000E0D27"/>
    <w:rsid w:val="000E4508"/>
    <w:rsid w:val="000E5195"/>
    <w:rsid w:val="000F140F"/>
    <w:rsid w:val="00100F1A"/>
    <w:rsid w:val="00115459"/>
    <w:rsid w:val="00122697"/>
    <w:rsid w:val="00123851"/>
    <w:rsid w:val="00135C6B"/>
    <w:rsid w:val="0014200A"/>
    <w:rsid w:val="00147EA4"/>
    <w:rsid w:val="00164076"/>
    <w:rsid w:val="00164356"/>
    <w:rsid w:val="00175A86"/>
    <w:rsid w:val="0018021B"/>
    <w:rsid w:val="001818FF"/>
    <w:rsid w:val="00185F38"/>
    <w:rsid w:val="00192B86"/>
    <w:rsid w:val="001C4E58"/>
    <w:rsid w:val="001C5448"/>
    <w:rsid w:val="001D67CB"/>
    <w:rsid w:val="001D7147"/>
    <w:rsid w:val="001F2AF5"/>
    <w:rsid w:val="001F3E0F"/>
    <w:rsid w:val="002004AD"/>
    <w:rsid w:val="00204D29"/>
    <w:rsid w:val="00213837"/>
    <w:rsid w:val="002156C9"/>
    <w:rsid w:val="002222E8"/>
    <w:rsid w:val="00226C04"/>
    <w:rsid w:val="002407C3"/>
    <w:rsid w:val="00243A0B"/>
    <w:rsid w:val="00246795"/>
    <w:rsid w:val="00247A67"/>
    <w:rsid w:val="002525BA"/>
    <w:rsid w:val="00275852"/>
    <w:rsid w:val="00281B0C"/>
    <w:rsid w:val="002844E7"/>
    <w:rsid w:val="00285F09"/>
    <w:rsid w:val="002A5A53"/>
    <w:rsid w:val="002B33C0"/>
    <w:rsid w:val="002D7524"/>
    <w:rsid w:val="002E0C2D"/>
    <w:rsid w:val="002E137D"/>
    <w:rsid w:val="003062E9"/>
    <w:rsid w:val="0031379B"/>
    <w:rsid w:val="00322F73"/>
    <w:rsid w:val="00325317"/>
    <w:rsid w:val="00350A02"/>
    <w:rsid w:val="00352893"/>
    <w:rsid w:val="003642D9"/>
    <w:rsid w:val="003674B9"/>
    <w:rsid w:val="00396E06"/>
    <w:rsid w:val="00397DE6"/>
    <w:rsid w:val="003A3302"/>
    <w:rsid w:val="003A5BE9"/>
    <w:rsid w:val="003C5ECB"/>
    <w:rsid w:val="003C799A"/>
    <w:rsid w:val="003D3C28"/>
    <w:rsid w:val="003D4131"/>
    <w:rsid w:val="003F7CA9"/>
    <w:rsid w:val="004025D1"/>
    <w:rsid w:val="0041236E"/>
    <w:rsid w:val="00416F3D"/>
    <w:rsid w:val="00422AC4"/>
    <w:rsid w:val="00426E9D"/>
    <w:rsid w:val="0044408F"/>
    <w:rsid w:val="004447D4"/>
    <w:rsid w:val="004478FF"/>
    <w:rsid w:val="00447A21"/>
    <w:rsid w:val="0045110A"/>
    <w:rsid w:val="00462FCA"/>
    <w:rsid w:val="00475EC5"/>
    <w:rsid w:val="00483134"/>
    <w:rsid w:val="00492F5F"/>
    <w:rsid w:val="004A3E53"/>
    <w:rsid w:val="004B44CA"/>
    <w:rsid w:val="004D42F4"/>
    <w:rsid w:val="004D494E"/>
    <w:rsid w:val="004E7DE9"/>
    <w:rsid w:val="004F6196"/>
    <w:rsid w:val="00540AAD"/>
    <w:rsid w:val="0054188B"/>
    <w:rsid w:val="00546473"/>
    <w:rsid w:val="00554E26"/>
    <w:rsid w:val="005665B5"/>
    <w:rsid w:val="00570EA2"/>
    <w:rsid w:val="0058286B"/>
    <w:rsid w:val="0058567B"/>
    <w:rsid w:val="005945F1"/>
    <w:rsid w:val="005A1F10"/>
    <w:rsid w:val="005B011C"/>
    <w:rsid w:val="005C1DE6"/>
    <w:rsid w:val="005D44D8"/>
    <w:rsid w:val="0060420C"/>
    <w:rsid w:val="00605AA7"/>
    <w:rsid w:val="00607CCC"/>
    <w:rsid w:val="00616C6F"/>
    <w:rsid w:val="0062098D"/>
    <w:rsid w:val="00622F72"/>
    <w:rsid w:val="00624BA5"/>
    <w:rsid w:val="006256C1"/>
    <w:rsid w:val="006408DE"/>
    <w:rsid w:val="00640A51"/>
    <w:rsid w:val="00640E85"/>
    <w:rsid w:val="00647F2A"/>
    <w:rsid w:val="00654F72"/>
    <w:rsid w:val="00662854"/>
    <w:rsid w:val="00663BED"/>
    <w:rsid w:val="006757F3"/>
    <w:rsid w:val="00677696"/>
    <w:rsid w:val="00691446"/>
    <w:rsid w:val="006A79AC"/>
    <w:rsid w:val="006B3979"/>
    <w:rsid w:val="006C2D0B"/>
    <w:rsid w:val="006C4304"/>
    <w:rsid w:val="006D0CBE"/>
    <w:rsid w:val="006D3BB6"/>
    <w:rsid w:val="006E09BD"/>
    <w:rsid w:val="006E2CF8"/>
    <w:rsid w:val="006E3F30"/>
    <w:rsid w:val="006E4654"/>
    <w:rsid w:val="006F536A"/>
    <w:rsid w:val="00703748"/>
    <w:rsid w:val="007057E6"/>
    <w:rsid w:val="007112C0"/>
    <w:rsid w:val="007202B8"/>
    <w:rsid w:val="007373CD"/>
    <w:rsid w:val="00740D3C"/>
    <w:rsid w:val="00745879"/>
    <w:rsid w:val="00751493"/>
    <w:rsid w:val="00765647"/>
    <w:rsid w:val="007750FA"/>
    <w:rsid w:val="00777F61"/>
    <w:rsid w:val="0078378F"/>
    <w:rsid w:val="007845FF"/>
    <w:rsid w:val="0079025D"/>
    <w:rsid w:val="00794C0D"/>
    <w:rsid w:val="00797B22"/>
    <w:rsid w:val="007A5EDE"/>
    <w:rsid w:val="007A726C"/>
    <w:rsid w:val="007C24DD"/>
    <w:rsid w:val="007C47DC"/>
    <w:rsid w:val="007C7AA8"/>
    <w:rsid w:val="007D0603"/>
    <w:rsid w:val="007D4FAA"/>
    <w:rsid w:val="007E0E51"/>
    <w:rsid w:val="007E67BC"/>
    <w:rsid w:val="007F7FDF"/>
    <w:rsid w:val="0080413E"/>
    <w:rsid w:val="00806F30"/>
    <w:rsid w:val="0081434D"/>
    <w:rsid w:val="008168A2"/>
    <w:rsid w:val="0082182C"/>
    <w:rsid w:val="00823D66"/>
    <w:rsid w:val="00836F49"/>
    <w:rsid w:val="008439E5"/>
    <w:rsid w:val="00873BE7"/>
    <w:rsid w:val="008749AF"/>
    <w:rsid w:val="00874CBB"/>
    <w:rsid w:val="0087544E"/>
    <w:rsid w:val="008762DB"/>
    <w:rsid w:val="008A7FF8"/>
    <w:rsid w:val="008B3736"/>
    <w:rsid w:val="008B5587"/>
    <w:rsid w:val="008B6D6F"/>
    <w:rsid w:val="008C1929"/>
    <w:rsid w:val="008D2A85"/>
    <w:rsid w:val="008E6310"/>
    <w:rsid w:val="008F1D3F"/>
    <w:rsid w:val="009310EF"/>
    <w:rsid w:val="0093550A"/>
    <w:rsid w:val="00957D85"/>
    <w:rsid w:val="00963F93"/>
    <w:rsid w:val="00964499"/>
    <w:rsid w:val="00970AFF"/>
    <w:rsid w:val="00985E15"/>
    <w:rsid w:val="00987F4C"/>
    <w:rsid w:val="009A0391"/>
    <w:rsid w:val="009A1C46"/>
    <w:rsid w:val="009B1670"/>
    <w:rsid w:val="009C4295"/>
    <w:rsid w:val="009C56BB"/>
    <w:rsid w:val="009D1979"/>
    <w:rsid w:val="00A02280"/>
    <w:rsid w:val="00A1268D"/>
    <w:rsid w:val="00A13881"/>
    <w:rsid w:val="00A32ECC"/>
    <w:rsid w:val="00A43DA7"/>
    <w:rsid w:val="00A470BA"/>
    <w:rsid w:val="00A47E26"/>
    <w:rsid w:val="00A50EDC"/>
    <w:rsid w:val="00A55CEF"/>
    <w:rsid w:val="00A63C5B"/>
    <w:rsid w:val="00A64B47"/>
    <w:rsid w:val="00A65E5C"/>
    <w:rsid w:val="00A6657A"/>
    <w:rsid w:val="00A67184"/>
    <w:rsid w:val="00A75FA4"/>
    <w:rsid w:val="00A8306C"/>
    <w:rsid w:val="00A840A2"/>
    <w:rsid w:val="00A9108F"/>
    <w:rsid w:val="00AA02EA"/>
    <w:rsid w:val="00AC3A62"/>
    <w:rsid w:val="00AD5C07"/>
    <w:rsid w:val="00AE4F47"/>
    <w:rsid w:val="00AE50C2"/>
    <w:rsid w:val="00AE6E41"/>
    <w:rsid w:val="00AF1616"/>
    <w:rsid w:val="00AF36DF"/>
    <w:rsid w:val="00AF3F90"/>
    <w:rsid w:val="00AF668E"/>
    <w:rsid w:val="00AF67E5"/>
    <w:rsid w:val="00B012A7"/>
    <w:rsid w:val="00B01535"/>
    <w:rsid w:val="00B16140"/>
    <w:rsid w:val="00B21920"/>
    <w:rsid w:val="00B22BC1"/>
    <w:rsid w:val="00B50A2D"/>
    <w:rsid w:val="00B85670"/>
    <w:rsid w:val="00B8569E"/>
    <w:rsid w:val="00BA1E85"/>
    <w:rsid w:val="00BF4EDE"/>
    <w:rsid w:val="00C02EF1"/>
    <w:rsid w:val="00C0470B"/>
    <w:rsid w:val="00C12653"/>
    <w:rsid w:val="00C1322F"/>
    <w:rsid w:val="00C1508A"/>
    <w:rsid w:val="00C15BBF"/>
    <w:rsid w:val="00C20D99"/>
    <w:rsid w:val="00C255CD"/>
    <w:rsid w:val="00C30C8E"/>
    <w:rsid w:val="00C41B6F"/>
    <w:rsid w:val="00C55C55"/>
    <w:rsid w:val="00C62878"/>
    <w:rsid w:val="00C64581"/>
    <w:rsid w:val="00C96A75"/>
    <w:rsid w:val="00CA3A19"/>
    <w:rsid w:val="00CC1214"/>
    <w:rsid w:val="00CC2542"/>
    <w:rsid w:val="00CD150A"/>
    <w:rsid w:val="00CD7E08"/>
    <w:rsid w:val="00D0258C"/>
    <w:rsid w:val="00D02DDC"/>
    <w:rsid w:val="00D0407A"/>
    <w:rsid w:val="00D06B11"/>
    <w:rsid w:val="00D103AB"/>
    <w:rsid w:val="00D17847"/>
    <w:rsid w:val="00D25665"/>
    <w:rsid w:val="00D3521A"/>
    <w:rsid w:val="00D42F8D"/>
    <w:rsid w:val="00D5009B"/>
    <w:rsid w:val="00D51DA5"/>
    <w:rsid w:val="00D527E4"/>
    <w:rsid w:val="00D76F2D"/>
    <w:rsid w:val="00D91938"/>
    <w:rsid w:val="00DA0539"/>
    <w:rsid w:val="00DA6384"/>
    <w:rsid w:val="00DA67E1"/>
    <w:rsid w:val="00DB4C36"/>
    <w:rsid w:val="00DC2425"/>
    <w:rsid w:val="00DD455C"/>
    <w:rsid w:val="00DF4958"/>
    <w:rsid w:val="00E257E0"/>
    <w:rsid w:val="00E265DE"/>
    <w:rsid w:val="00E27220"/>
    <w:rsid w:val="00E34707"/>
    <w:rsid w:val="00E53FB3"/>
    <w:rsid w:val="00E54BA9"/>
    <w:rsid w:val="00E56031"/>
    <w:rsid w:val="00E76A24"/>
    <w:rsid w:val="00EA1635"/>
    <w:rsid w:val="00EA5C73"/>
    <w:rsid w:val="00EB5BFA"/>
    <w:rsid w:val="00EB796E"/>
    <w:rsid w:val="00ED77B2"/>
    <w:rsid w:val="00ED7C3F"/>
    <w:rsid w:val="00EE120D"/>
    <w:rsid w:val="00EE1C86"/>
    <w:rsid w:val="00EE4371"/>
    <w:rsid w:val="00EE4FCC"/>
    <w:rsid w:val="00EF70FE"/>
    <w:rsid w:val="00F00E9F"/>
    <w:rsid w:val="00F01441"/>
    <w:rsid w:val="00F04CC0"/>
    <w:rsid w:val="00F07060"/>
    <w:rsid w:val="00F074C6"/>
    <w:rsid w:val="00F1704A"/>
    <w:rsid w:val="00F3760F"/>
    <w:rsid w:val="00F45A5D"/>
    <w:rsid w:val="00F46230"/>
    <w:rsid w:val="00F76B0E"/>
    <w:rsid w:val="00F82CF1"/>
    <w:rsid w:val="00F8608D"/>
    <w:rsid w:val="00FB0A5E"/>
    <w:rsid w:val="00FB65FE"/>
    <w:rsid w:val="00FB772D"/>
    <w:rsid w:val="00FC1BB1"/>
    <w:rsid w:val="00FD5073"/>
    <w:rsid w:val="00FE40AF"/>
    <w:rsid w:val="00FF3BE1"/>
    <w:rsid w:val="00FF45BB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4AB8F4BE-DB68-4FAF-9E72-F854F1C5C0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3"/>
    <w:qFormat/>
    <w:rsid w:val="006C2D0B"/>
    <w:pPr>
      <w:spacing w:line="12pt" w:lineRule="atLeast"/>
    </w:pPr>
    <w:rPr>
      <w:rFonts w:ascii="Segoe UI" w:hAnsi="Segoe UI"/>
      <w:sz w:val="18"/>
    </w:rPr>
  </w:style>
  <w:style w:type="paragraph" w:styleId="Heading1">
    <w:name w:val="heading 1"/>
    <w:aliases w:val="Hdg 1 w/ border"/>
    <w:next w:val="BodyText"/>
    <w:link w:val="Heading1Char"/>
    <w:uiPriority w:val="2"/>
    <w:qFormat/>
    <w:rsid w:val="001D7147"/>
    <w:pPr>
      <w:keepNext/>
      <w:pBdr>
        <w:top w:val="single" w:sz="4" w:space="6" w:color="68217A"/>
      </w:pBdr>
      <w:spacing w:before="24pt" w:after="8pt" w:line="21pt" w:lineRule="exact"/>
      <w:outlineLvl w:val="0"/>
    </w:pPr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styleId="Heading2">
    <w:name w:val="heading 2"/>
    <w:next w:val="BodyText"/>
    <w:link w:val="Heading2Char"/>
    <w:uiPriority w:val="2"/>
    <w:qFormat/>
    <w:rsid w:val="00FF3BE1"/>
    <w:pPr>
      <w:keepNext/>
      <w:keepLines/>
      <w:spacing w:before="12pt" w:after="6pt" w:line="14pt" w:lineRule="atLeast"/>
      <w:outlineLvl w:val="1"/>
    </w:pPr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FF3BE1"/>
    <w:pPr>
      <w:spacing w:after="0pt" w:line="13pt" w:lineRule="atLeast"/>
      <w:outlineLvl w:val="2"/>
    </w:pPr>
    <w:rPr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dg 1 w/ border Char"/>
    <w:basedOn w:val="DefaultParagraphFont"/>
    <w:link w:val="Heading1"/>
    <w:uiPriority w:val="2"/>
    <w:rsid w:val="001D7147"/>
    <w:rPr>
      <w:rFonts w:ascii="Segoe UI Light" w:eastAsia="Times New Roman" w:hAnsi="Segoe UI Light" w:cs="Times New Roman"/>
      <w:color w:val="68217A"/>
      <w:kern w:val="36"/>
      <w:sz w:val="36"/>
      <w:szCs w:val="39"/>
    </w:rPr>
  </w:style>
  <w:style w:type="paragraph" w:customStyle="1" w:styleId="ecxmsonormal">
    <w:name w:val="ecxmsonormal"/>
    <w:basedOn w:val="Normal"/>
    <w:uiPriority w:val="98"/>
    <w:semiHidden/>
    <w:rsid w:val="0079025D"/>
    <w:pPr>
      <w:spacing w:after="16.20p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9025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99"/>
    <w:semiHidden/>
    <w:unhideWhenUsed/>
    <w:rsid w:val="00624BA5"/>
    <w:pPr>
      <w:pBdr>
        <w:bottom w:val="single" w:sz="8" w:space="4" w:color="4F81BD" w:themeColor="accent1"/>
      </w:pBdr>
      <w:spacing w:after="15pt"/>
      <w:contextualSpacing/>
    </w:pPr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B44CA"/>
    <w:rPr>
      <w:rFonts w:asciiTheme="majorHAnsi" w:eastAsiaTheme="majorEastAsia" w:hAnsiTheme="majorHAnsi" w:cstheme="majorBidi"/>
      <w:color w:val="003E7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rsid w:val="00624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B4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624BA5"/>
    <w:rPr>
      <w:i/>
      <w:iCs/>
      <w:color w:val="ABACAE" w:themeColor="text1" w:themeTint="7F"/>
    </w:rPr>
  </w:style>
  <w:style w:type="character" w:styleId="Emphasis">
    <w:name w:val="Emphasis"/>
    <w:basedOn w:val="DefaultParagraphFont"/>
    <w:uiPriority w:val="99"/>
    <w:semiHidden/>
    <w:rsid w:val="00624BA5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624BA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unhideWhenUsed/>
    <w:rsid w:val="00624BA5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624BA5"/>
    <w:rPr>
      <w:i/>
      <w:iCs/>
      <w:color w:val="58595B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4BA5"/>
    <w:rPr>
      <w:i/>
      <w:iCs/>
      <w:color w:val="58595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24BA5"/>
    <w:pPr>
      <w:pBdr>
        <w:bottom w:val="single" w:sz="4" w:space="4" w:color="4F81BD" w:themeColor="accent1"/>
      </w:pBdr>
      <w:spacing w:before="10pt" w:after="14pt"/>
      <w:ind w:start="46.80pt" w:end="46.80pt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4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unhideWhenUsed/>
    <w:rsid w:val="00624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624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624BA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624BA5"/>
  </w:style>
  <w:style w:type="paragraph" w:styleId="NoSpacing">
    <w:name w:val="No Spacing"/>
    <w:uiPriority w:val="98"/>
    <w:semiHidden/>
    <w:rsid w:val="00624BA5"/>
  </w:style>
  <w:style w:type="table" w:styleId="TableGrid">
    <w:name w:val="Table Grid"/>
    <w:basedOn w:val="TableNormal"/>
    <w:uiPriority w:val="59"/>
    <w:rsid w:val="00D76F2D"/>
    <w:rPr>
      <w:sz w:val="20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  <w:trPr>
      <w:cantSplit/>
    </w:trPr>
  </w:style>
  <w:style w:type="paragraph" w:customStyle="1" w:styleId="BodyTextIndented">
    <w:name w:val="Body Text Indented"/>
    <w:basedOn w:val="BodyText"/>
    <w:uiPriority w:val="6"/>
    <w:qFormat/>
    <w:rsid w:val="0060420C"/>
    <w:pPr>
      <w:ind w:start="158.40pt"/>
    </w:pPr>
  </w:style>
  <w:style w:type="character" w:customStyle="1" w:styleId="Heading2Char">
    <w:name w:val="Heading 2 Char"/>
    <w:basedOn w:val="DefaultParagraphFont"/>
    <w:link w:val="Heading2"/>
    <w:uiPriority w:val="2"/>
    <w:rsid w:val="00FF3BE1"/>
    <w:rPr>
      <w:rFonts w:ascii="Segoe UI" w:eastAsiaTheme="majorEastAsia" w:hAnsi="Segoe UI" w:cstheme="majorBidi"/>
      <w:b/>
      <w:bCs/>
      <w:color w:val="68217A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64581"/>
    <w:pPr>
      <w:pBdr>
        <w:top w:val="single" w:sz="4" w:space="5" w:color="68217A"/>
      </w:pBdr>
      <w:tabs>
        <w:tab w:val="center" w:pos="234pt"/>
        <w:tab w:val="end" w:pos="468pt"/>
      </w:tabs>
      <w:spacing w:before="22pt" w:after="26pt" w:line="12pt" w:lineRule="auto"/>
    </w:pPr>
    <w:rPr>
      <w:rFonts w:asciiTheme="majorHAnsi" w:hAnsiTheme="majorHAnsi"/>
      <w:color w:val="68217A"/>
      <w:sz w:val="40"/>
    </w:rPr>
  </w:style>
  <w:style w:type="character" w:customStyle="1" w:styleId="HeaderChar">
    <w:name w:val="Header Char"/>
    <w:basedOn w:val="DefaultParagraphFont"/>
    <w:link w:val="Header"/>
    <w:uiPriority w:val="99"/>
    <w:rsid w:val="00C64581"/>
    <w:rPr>
      <w:rFonts w:asciiTheme="majorHAnsi" w:hAnsiTheme="majorHAnsi"/>
      <w:color w:val="68217A"/>
      <w:sz w:val="40"/>
    </w:rPr>
  </w:style>
  <w:style w:type="paragraph" w:styleId="Footer">
    <w:name w:val="footer"/>
    <w:link w:val="FooterChar"/>
    <w:uiPriority w:val="99"/>
    <w:unhideWhenUsed/>
    <w:rsid w:val="00175A86"/>
    <w:pPr>
      <w:pBdr>
        <w:top w:val="single" w:sz="4" w:space="5" w:color="969696"/>
      </w:pBdr>
      <w:tabs>
        <w:tab w:val="center" w:pos="234pt"/>
        <w:tab w:val="end" w:pos="468pt"/>
      </w:tabs>
    </w:pPr>
    <w:rPr>
      <w:rFonts w:ascii="Segoe UI" w:hAnsi="Segoe UI"/>
      <w:color w:val="50505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75A86"/>
    <w:rPr>
      <w:rFonts w:ascii="Segoe UI" w:hAnsi="Segoe UI"/>
      <w:color w:val="50505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FF3BE1"/>
    <w:rPr>
      <w:rFonts w:ascii="Segoe UI" w:eastAsiaTheme="majorEastAsia" w:hAnsi="Segoe UI" w:cstheme="majorBidi"/>
      <w:b/>
      <w:bCs/>
      <w:sz w:val="20"/>
      <w:szCs w:val="26"/>
    </w:rPr>
  </w:style>
  <w:style w:type="paragraph" w:styleId="Caption">
    <w:name w:val="caption"/>
    <w:basedOn w:val="Normal"/>
    <w:uiPriority w:val="10"/>
    <w:qFormat/>
    <w:rsid w:val="00957D85"/>
    <w:pPr>
      <w:spacing w:before="4pt" w:after="15pt" w:line="9pt" w:lineRule="atLeast"/>
    </w:pPr>
    <w:rPr>
      <w:i/>
      <w:sz w:val="14"/>
    </w:rPr>
  </w:style>
  <w:style w:type="paragraph" w:customStyle="1" w:styleId="Legalese">
    <w:name w:val="Legalese"/>
    <w:uiPriority w:val="15"/>
    <w:qFormat/>
    <w:rsid w:val="000E0D27"/>
    <w:pPr>
      <w:spacing w:after="6pt" w:line="9pt" w:lineRule="atLeast"/>
    </w:pPr>
    <w:rPr>
      <w:rFonts w:ascii="Segoe UI" w:eastAsia="Times New Roman" w:hAnsi="Segoe UI" w:cs="Times New Roman"/>
      <w:color w:val="58595B" w:themeColor="text1"/>
      <w:sz w:val="14"/>
      <w:szCs w:val="20"/>
    </w:rPr>
  </w:style>
  <w:style w:type="paragraph" w:styleId="TOC1">
    <w:name w:val="toc 1"/>
    <w:basedOn w:val="Normal"/>
    <w:next w:val="Normal"/>
    <w:uiPriority w:val="39"/>
    <w:unhideWhenUsed/>
    <w:rsid w:val="00F46230"/>
    <w:pPr>
      <w:tabs>
        <w:tab w:val="end" w:leader="dot" w:pos="468pt"/>
      </w:tabs>
      <w:spacing w:before="12pt" w:after="12pt" w:line="12pt" w:lineRule="exact"/>
    </w:pPr>
    <w:rPr>
      <w:noProof/>
      <w:color w:val="505050"/>
      <w:sz w:val="20"/>
    </w:rPr>
  </w:style>
  <w:style w:type="paragraph" w:styleId="TOC2">
    <w:name w:val="toc 2"/>
    <w:basedOn w:val="Normal"/>
    <w:next w:val="Normal"/>
    <w:uiPriority w:val="39"/>
    <w:unhideWhenUsed/>
    <w:rsid w:val="00F46230"/>
    <w:pPr>
      <w:tabs>
        <w:tab w:val="end" w:leader="dot" w:pos="468pt"/>
      </w:tabs>
      <w:spacing w:before="12pt" w:after="12pt" w:line="12pt" w:lineRule="exact"/>
      <w:ind w:start="14.40pt"/>
    </w:pPr>
    <w:rPr>
      <w:rFonts w:eastAsia="Times New Roman" w:cs="Times New Roman"/>
      <w:noProof/>
      <w:color w:val="505050"/>
      <w:sz w:val="20"/>
      <w:szCs w:val="20"/>
    </w:rPr>
  </w:style>
  <w:style w:type="paragraph" w:customStyle="1" w:styleId="Celltoholdimage">
    <w:name w:val="Cell to hold image"/>
    <w:basedOn w:val="Normal"/>
    <w:uiPriority w:val="9"/>
    <w:qFormat/>
    <w:rsid w:val="0058567B"/>
    <w:pPr>
      <w:keepNext/>
      <w:spacing w:before="6pt" w:after="6pt" w:line="12pt" w:lineRule="auto"/>
      <w:ind w:start="-1.45pt"/>
    </w:pPr>
    <w:rPr>
      <w:rFonts w:eastAsia="Times New Roman" w:cs="Times New Roman"/>
      <w:szCs w:val="20"/>
    </w:rPr>
  </w:style>
  <w:style w:type="table" w:customStyle="1" w:styleId="MSBRANDtable">
    <w:name w:val="MS BRAND table"/>
    <w:basedOn w:val="TableNormal"/>
    <w:uiPriority w:val="99"/>
    <w:qFormat/>
    <w:rsid w:val="008749AF"/>
    <w:rPr>
      <w:rFonts w:asciiTheme="minorHAnsi" w:hAnsiTheme="minorHAnsi"/>
      <w:sz w:val="18"/>
    </w:rPr>
    <w:tblPr>
      <w:tblInd w:w="7.20pt" w:type="dxa"/>
      <w:tblBorders>
        <w:bottom w:val="single" w:sz="4" w:space="0" w:color="58595B" w:themeColor="text1"/>
        <w:insideH w:val="single" w:sz="4" w:space="0" w:color="58595B" w:themeColor="text1"/>
      </w:tblBorders>
      <w:tblCellMar>
        <w:top w:w="2.90pt" w:type="dxa"/>
        <w:start w:w="7.20pt" w:type="dxa"/>
        <w:bottom w:w="2.90pt" w:type="dxa"/>
        <w:end w:w="7.20pt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FFFFFF"/>
        <w:sz w:val="22"/>
      </w:rPr>
      <w:tblPr/>
      <w:tcPr>
        <w:shd w:val="clear" w:color="auto" w:fill="0054A6" w:themeFill="text2"/>
      </w:tcPr>
    </w:tblStylePr>
  </w:style>
  <w:style w:type="paragraph" w:customStyle="1" w:styleId="TableHeadings--11pt">
    <w:name w:val="Table Headings -- 11 pt"/>
    <w:basedOn w:val="Normal"/>
    <w:uiPriority w:val="12"/>
    <w:qFormat/>
    <w:rsid w:val="00957D85"/>
    <w:pPr>
      <w:keepNext/>
    </w:pPr>
    <w:rPr>
      <w:color w:val="FFFFFF"/>
      <w:sz w:val="22"/>
    </w:rPr>
  </w:style>
  <w:style w:type="paragraph" w:customStyle="1" w:styleId="Hdg1noborder">
    <w:name w:val="Hdg 1 no border"/>
    <w:basedOn w:val="Heading1"/>
    <w:uiPriority w:val="2"/>
    <w:qFormat/>
    <w:rsid w:val="00A43DA7"/>
    <w:pPr>
      <w:pBdr>
        <w:top w:val="none" w:sz="0" w:space="0" w:color="auto"/>
      </w:pBdr>
    </w:pPr>
    <w:rPr>
      <w:szCs w:val="20"/>
    </w:rPr>
  </w:style>
  <w:style w:type="paragraph" w:customStyle="1" w:styleId="Heading3Indented">
    <w:name w:val="Heading 3 Indented"/>
    <w:basedOn w:val="Heading3"/>
    <w:uiPriority w:val="5"/>
    <w:rsid w:val="00FF3BE1"/>
    <w:pPr>
      <w:ind w:start="158.40pt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3"/>
    <w:qFormat/>
    <w:rsid w:val="00A50EDC"/>
    <w:pPr>
      <w:spacing w:after="6pt"/>
    </w:pPr>
    <w:rPr>
      <w:rFonts w:eastAsia="Times New Roman" w:cs="Times New Roman"/>
      <w:color w:val="505050"/>
      <w:szCs w:val="20"/>
    </w:rPr>
  </w:style>
  <w:style w:type="character" w:customStyle="1" w:styleId="BodyTextChar">
    <w:name w:val="Body Text Char"/>
    <w:basedOn w:val="DefaultParagraphFont"/>
    <w:link w:val="BodyText"/>
    <w:uiPriority w:val="3"/>
    <w:rsid w:val="006F536A"/>
    <w:rPr>
      <w:rFonts w:ascii="Segoe UI" w:eastAsia="Times New Roman" w:hAnsi="Segoe UI" w:cs="Times New Roman"/>
      <w:color w:val="505050"/>
      <w:sz w:val="18"/>
      <w:szCs w:val="20"/>
    </w:rPr>
  </w:style>
  <w:style w:type="paragraph" w:customStyle="1" w:styleId="Imagetablespacerrows">
    <w:name w:val="Image table spacer rows"/>
    <w:uiPriority w:val="11"/>
    <w:qFormat/>
    <w:rsid w:val="0058567B"/>
    <w:pPr>
      <w:keepNext/>
    </w:pPr>
    <w:rPr>
      <w:rFonts w:ascii="Segoe UI" w:eastAsia="Times New Roman" w:hAnsi="Segoe UI" w:cs="Times New Roman"/>
      <w:noProof/>
      <w:color w:val="58595B" w:themeColor="text1"/>
      <w:sz w:val="16"/>
      <w:szCs w:val="20"/>
    </w:rPr>
  </w:style>
  <w:style w:type="paragraph" w:customStyle="1" w:styleId="Sidebarheading">
    <w:name w:val="Sidebar heading"/>
    <w:uiPriority w:val="8"/>
    <w:qFormat/>
    <w:rsid w:val="00A50EDC"/>
    <w:pPr>
      <w:spacing w:after="9pt" w:line="14.50pt" w:lineRule="exact"/>
    </w:pPr>
    <w:rPr>
      <w:rFonts w:ascii="Segoe UI" w:eastAsia="Times New Roman" w:hAnsi="Segoe UI" w:cs="Times New Roman"/>
      <w:color w:val="68217A"/>
      <w:sz w:val="24"/>
      <w:szCs w:val="20"/>
    </w:rPr>
  </w:style>
  <w:style w:type="paragraph" w:customStyle="1" w:styleId="Hdg1wborderindented">
    <w:name w:val="Hdg 1 w/ border indented"/>
    <w:basedOn w:val="Heading1"/>
    <w:uiPriority w:val="4"/>
    <w:qFormat/>
    <w:rsid w:val="006F536A"/>
    <w:pPr>
      <w:ind w:start="157.50pt"/>
    </w:pPr>
    <w:rPr>
      <w:szCs w:val="20"/>
    </w:rPr>
  </w:style>
  <w:style w:type="paragraph" w:customStyle="1" w:styleId="Hdg1noborderindented">
    <w:name w:val="Hdg 1 no border indented"/>
    <w:basedOn w:val="Hdg1noborder"/>
    <w:uiPriority w:val="4"/>
    <w:qFormat/>
    <w:rsid w:val="006F536A"/>
    <w:pPr>
      <w:ind w:start="157.50pt"/>
    </w:pPr>
  </w:style>
  <w:style w:type="paragraph" w:customStyle="1" w:styleId="Heading2indented">
    <w:name w:val="Heading 2 indented"/>
    <w:basedOn w:val="Heading2"/>
    <w:next w:val="BodyText"/>
    <w:uiPriority w:val="5"/>
    <w:qFormat/>
    <w:rsid w:val="00FF3BE1"/>
    <w:pPr>
      <w:ind w:start="158.40pt"/>
    </w:pPr>
    <w:rPr>
      <w:rFonts w:eastAsia="Times New Roman" w:cs="Times New Roman"/>
      <w:szCs w:val="20"/>
    </w:rPr>
  </w:style>
  <w:style w:type="paragraph" w:customStyle="1" w:styleId="Bullet">
    <w:name w:val="Bullet"/>
    <w:basedOn w:val="BodyText"/>
    <w:uiPriority w:val="3"/>
    <w:qFormat/>
    <w:rsid w:val="002004AD"/>
    <w:pPr>
      <w:numPr>
        <w:numId w:val="12"/>
      </w:numPr>
    </w:pPr>
  </w:style>
  <w:style w:type="paragraph" w:customStyle="1" w:styleId="Bulletindented">
    <w:name w:val="Bullet indented"/>
    <w:basedOn w:val="Bullet"/>
    <w:uiPriority w:val="7"/>
    <w:qFormat/>
    <w:rsid w:val="00640E85"/>
    <w:pPr>
      <w:ind w:start="176.40pt"/>
    </w:pPr>
  </w:style>
  <w:style w:type="paragraph" w:customStyle="1" w:styleId="Bulletnexttosidebar">
    <w:name w:val="Bullet next to sidebar"/>
    <w:basedOn w:val="Bulletindented"/>
    <w:uiPriority w:val="7"/>
    <w:qFormat/>
    <w:rsid w:val="00640E85"/>
    <w:pPr>
      <w:ind w:start="172.10pt" w:hanging="172.10pt"/>
    </w:pPr>
  </w:style>
  <w:style w:type="paragraph" w:customStyle="1" w:styleId="DocumentTitle">
    <w:name w:val="Document Title"/>
    <w:rsid w:val="00A55CEF"/>
    <w:pPr>
      <w:spacing w:line="22pt" w:lineRule="exact"/>
      <w:ind w:end="0.70pt"/>
    </w:pPr>
    <w:rPr>
      <w:rFonts w:ascii="Segoe UI Light" w:eastAsia="Times New Roman" w:hAnsi="Segoe UI Light" w:cs="Times New Roman"/>
      <w:color w:val="FFFFFF"/>
      <w:sz w:val="40"/>
      <w:szCs w:val="20"/>
    </w:rPr>
  </w:style>
  <w:style w:type="paragraph" w:customStyle="1" w:styleId="main">
    <w:name w:val="main"/>
    <w:basedOn w:val="Normal"/>
    <w:rsid w:val="0054188B"/>
    <w:pPr>
      <w:spacing w:before="5pt" w:beforeAutospacing="1" w:line="12pt" w:lineRule="auto"/>
    </w:pPr>
    <w:rPr>
      <w:rFonts w:ascii="Verdana" w:eastAsia="Times New Roman" w:hAnsi="Verdana" w:cs="Times New Roman"/>
      <w:sz w:val="19"/>
      <w:szCs w:val="19"/>
      <w:lang w:val="ru-RU" w:eastAsia="ru-RU"/>
    </w:rPr>
  </w:style>
  <w:style w:type="table" w:customStyle="1" w:styleId="1">
    <w:name w:val="Сетка таблицы1"/>
    <w:basedOn w:val="TableNormal"/>
    <w:next w:val="TableGrid"/>
    <w:uiPriority w:val="59"/>
    <w:rsid w:val="0054188B"/>
    <w:rPr>
      <w:rFonts w:ascii="Calibri" w:hAnsi="Calibri"/>
    </w:rPr>
    <w:tblPr>
      <w:tblInd w:w="0pt" w:type="dxa"/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1802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3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19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55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51137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11378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0060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4528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2224">
                                      <w:marLeft w:val="0pt"/>
                                      <w:marRight w:val="0pt"/>
                                      <w:marTop w:val="0pt"/>
                                      <w:marBottom w:val="0pt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29960">
                                          <w:marLeft w:val="0pt"/>
                                          <w:marRight w:val="0pt"/>
                                          <w:marTop w:val="0pt"/>
                                          <w:marBottom w:val="0pt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5927">
                                              <w:marLeft w:val="0pt"/>
                                              <w:marRight w:val="0pt"/>
                                              <w:marTop w:val="0pt"/>
                                              <w:marBottom w:val="0pt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3083">
                                                  <w:marLeft w:val="0pt"/>
                                                  <w:marRight w:val="0pt"/>
                                                  <w:marTop w:val="0pt"/>
                                                  <w:marBottom w:val="0pt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62406">
                                                      <w:marLeft w:val="0pt"/>
                                                      <w:marRight w:val="3.75pt"/>
                                                      <w:marTop w:val="0pt"/>
                                                      <w:marBottom w:val="0pt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6712">
                                                          <w:marLeft w:val="0pt"/>
                                                          <w:marRight w:val="0pt"/>
                                                          <w:marTop w:val="0pt"/>
                                                          <w:marBottom w:val="0pt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8902">
                                                              <w:marLeft w:val="0pt"/>
                                                              <w:marRight w:val="0pt"/>
                                                              <w:marTop w:val="0pt"/>
                                                              <w:marBottom w:val="0pt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336433">
                                                                  <w:marLeft w:val="0pt"/>
                                                                  <w:marRight w:val="0pt"/>
                                                                  <w:marTop w:val="0pt"/>
                                                                  <w:marBottom w:val="0pt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07213">
                                                                      <w:marLeft w:val="0pt"/>
                                                                      <w:marRight w:val="0pt"/>
                                                                      <w:marTop w:val="0pt"/>
                                                                      <w:marBottom w:val="4.40pt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14156860">
                                                                          <w:marLeft w:val="0pt"/>
                                                                          <w:marRight w:val="0pt"/>
                                                                          <w:marTop w:val="0pt"/>
                                                                          <w:marBottom w:val="0pt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5492">
                                                                              <w:marLeft w:val="0pt"/>
                                                                              <w:marRight w:val="0pt"/>
                                                                              <w:marTop w:val="0pt"/>
                                                                              <w:marBottom w:val="0pt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867089">
                                                                                  <w:marLeft w:val="0pt"/>
                                                                                  <w:marRight w:val="0pt"/>
                                                                                  <w:marTop w:val="0pt"/>
                                                                                  <w:marBottom w:val="0pt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531865">
                                                                                      <w:marLeft w:val="7.50pt"/>
                                                                                      <w:marRight w:val="7.50pt"/>
                                                                                      <w:marTop w:val="0pt"/>
                                                                                      <w:marBottom w:val="0pt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4648">
                                                                                          <w:marLeft w:val="0pt"/>
                                                                                          <w:marRight w:val="0pt"/>
                                                                                          <w:marTop w:val="0pt"/>
                                                                                          <w:marBottom w:val="0pt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55979">
                                                                                              <w:blockQuote w:val="1"/>
                                                                                              <w:marLeft w:val="36pt"/>
                                                                                              <w:marRight w:val="36pt"/>
                                                                                              <w:marTop w:val="5pt"/>
                                                                                              <w:marBottom w:val="5pt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81625">
                                                                                                  <w:marLeft w:val="0pt"/>
                                                                                                  <w:marRight w:val="0pt"/>
                                                                                                  <w:marTop w:val="0pt"/>
                                                                                                  <w:marBottom w:val="0pt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2064">
                                                                                                      <w:marLeft w:val="0pt"/>
                                                                                                      <w:marRight w:val="0pt"/>
                                                                                                      <w:marTop w:val="0pt"/>
                                                                                                      <w:marBottom w:val="0pt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hyperlink" Target="http://www.microsoft.com/rus/licensing/howtobuy/programs/default.aspx" TargetMode="External"/><Relationship Id="rId18" Type="http://purl.oclc.org/ooxml/officeDocument/relationships/hyperlink" Target="http://www.microsoft.com/rus/education/licensing" TargetMode="External"/><Relationship Id="rId26" Type="http://purl.oclc.org/ooxml/officeDocument/relationships/fontTable" Target="fontTable.xml"/><Relationship Id="rId3" Type="http://purl.oclc.org/ooxml/officeDocument/relationships/customXml" Target="../customXml/item3.xml"/><Relationship Id="rId21" Type="http://purl.oclc.org/ooxml/officeDocument/relationships/image" Target="media/image3.png"/><Relationship Id="rId7" Type="http://purl.oclc.org/ooxml/officeDocument/relationships/settings" Target="settings.xml"/><Relationship Id="rId12" Type="http://purl.oclc.org/ooxml/officeDocument/relationships/hyperlink" Target="http://www.microsoft.com/rus" TargetMode="External"/><Relationship Id="rId17" Type="http://purl.oclc.org/ooxml/officeDocument/relationships/hyperlink" Target="https://www.microsoft.com/Licensing/servicecenter/default.aspx" TargetMode="External"/><Relationship Id="rId25" Type="http://purl.oclc.org/ooxml/officeDocument/relationships/header" Target="header1.xml"/><Relationship Id="rId2" Type="http://purl.oclc.org/ooxml/officeDocument/relationships/customXml" Target="../customXml/item2.xml"/><Relationship Id="rId16" Type="http://purl.oclc.org/ooxml/officeDocument/relationships/hyperlink" Target="http://www.microsoft.com/rus/licensing/legalization/" TargetMode="External"/><Relationship Id="rId20" Type="http://purl.oclc.org/ooxml/officeDocument/relationships/image" Target="media/image2.png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image" Target="media/image1.png"/><Relationship Id="rId24" Type="http://purl.oclc.org/ooxml/officeDocument/relationships/footer" Target="footer1.xml"/><Relationship Id="rId5" Type="http://purl.oclc.org/ooxml/officeDocument/relationships/numbering" Target="numbering.xml"/><Relationship Id="rId15" Type="http://purl.oclc.org/ooxml/officeDocument/relationships/hyperlink" Target="https://www.microsoft.com/Licensing/servicecenter/default.aspx" TargetMode="External"/><Relationship Id="rId23" Type="http://purl.oclc.org/ooxml/officeDocument/relationships/hyperlink" Target="http://www.microsoft.com/Rus/Licensing/" TargetMode="External"/><Relationship Id="rId10" Type="http://purl.oclc.org/ooxml/officeDocument/relationships/endnotes" Target="endnotes.xml"/><Relationship Id="rId19" Type="http://purl.oclc.org/ooxml/officeDocument/relationships/hyperlink" Target="http://www.microsoft.com/ru-ru/howtotell" TargetMode="Externa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hyperlink" Target="http://www.microsoft.com/licensing" TargetMode="External"/><Relationship Id="rId22" Type="http://purl.oclc.org/ooxml/officeDocument/relationships/hyperlink" Target="https://eopen.microsoft.com" TargetMode="External"/><Relationship Id="rId27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User\Desktop\&#1050;&#1072;&#1082;%20&#1087;&#1088;&#1072;&#1074;&#1080;&#1083;&#1100;&#1085;&#1086;%20&#1083;&#1080;&#1094;&#1077;&#1085;&#1079;&#1080;&#1088;&#1086;&#1074;&#1072;&#1090;&#1100;%20&#1086;&#1087;&#1077;&#1088;&#1072;&#1094;&#1080;&#1086;&#1085;&#1085;&#1091;&#1102;%20&#1089;&#1080;&#1089;&#1090;&#1077;&#1084;&#1091;%20Windows%208%20yp.dotx" TargetMode="External"/></Relationships>
</file>

<file path=word/theme/theme1.xml><?xml version="1.0" encoding="utf-8"?>
<a:theme xmlns:a="http://purl.oclc.org/ooxml/drawingml/main" name="Office Theme">
  <a:themeElements>
    <a:clrScheme name="MS Brand">
      <a:dk1>
        <a:srgbClr val="58595B"/>
      </a:dk1>
      <a:lt1>
        <a:sysClr val="window" lastClr="FFFFFF"/>
      </a:lt1>
      <a:dk2>
        <a:srgbClr val="0054A6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 BRAND fonts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CC890591AA47B84097638CB62A44" ma:contentTypeVersion="6" ma:contentTypeDescription="Create a new document." ma:contentTypeScope="" ma:versionID="037232544e00066d8763b589cdf1e16a">
  <xsd:schema xmlns:xsd="http://www.w3.org/2001/XMLSchema" xmlns:xs="http://www.w3.org/2001/XMLSchema" xmlns:p="http://schemas.microsoft.com/office/2006/metadata/properties" xmlns:ns1="http://schemas.microsoft.com/sharepoint/v3" xmlns:ns2="581c48ff-8e7a-4b49-8d26-8fab31a12efd" targetNamespace="http://schemas.microsoft.com/office/2006/metadata/properties" ma:root="true" ma:fieldsID="68688b96399afa51f82d68ffc9247bc8" ns1:_="" ns2:_="">
    <xsd:import namespace="http://schemas.microsoft.com/sharepoint/v3"/>
    <xsd:import namespace="581c48ff-8e7a-4b49-8d26-8fab31a12ef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Submit_x0020_a_x0020_request_x0020_for_x0020_help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c48ff-8e7a-4b49-8d26-8fab31a12efd" elementFormDefault="qualified">
    <xsd:import namespace="http://schemas.microsoft.com/office/2006/documentManagement/types"/>
    <xsd:import namespace="http://schemas.microsoft.com/office/infopath/2007/PartnerControls"/>
    <xsd:element name="Submit_x0020_a_x0020_request_x0020_for_x0020_help" ma:index="10" ma:displayName="Help Request" ma:format="Hyperlink" ma:internalName="Submit_x0020_a_x0020_request_x0020_for_x0020_help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t_x0020_a_x0020_request_x0020_for_x0020_help xmlns="581c48ff-8e7a-4b49-8d26-8fab31a12efd">
      <Url/>
      <Description/>
    </Submit_x0020_a_x0020_request_x0020_for_x0020_hel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4C5B834-DD47-4B2F-A9A6-B14803849AA8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2349381A-E8CB-4AD9-ACE2-C31C02708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1c48ff-8e7a-4b49-8d26-8fab31a12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FD390970-EF9E-48FB-9DA7-BDE91C198BF9}">
  <ds:schemaRefs>
    <ds:schemaRef ds:uri="http://schemas.microsoft.com/office/2006/metadata/properties"/>
    <ds:schemaRef ds:uri="http://schemas.microsoft.com/office/infopath/2007/PartnerControls"/>
    <ds:schemaRef ds:uri="581c48ff-8e7a-4b49-8d26-8fab31a12efd"/>
  </ds:schemaRefs>
</ds:datastoreItem>
</file>

<file path=customXml/itemProps4.xml><?xml version="1.0" encoding="utf-8"?>
<ds:datastoreItem xmlns:ds="http://purl.oclc.org/ooxml/officeDocument/customXml" ds:itemID="{F7F0E1F7-43C3-4C5B-AAC4-BD0282CBE2B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Как правильно лицензировать операционную систему Windows 8 yp</Template>
  <TotalTime>1</TotalTime>
  <Pages>9</Pages>
  <Words>3046</Words>
  <Characters>17367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Jay</cp:lastModifiedBy>
  <cp:revision>2</cp:revision>
  <cp:lastPrinted>2014-04-23T00:42:00Z</cp:lastPrinted>
  <dcterms:created xsi:type="dcterms:W3CDTF">2014-04-23T00:43:00Z</dcterms:created>
  <dcterms:modified xsi:type="dcterms:W3CDTF">2014-04-23T00:43:00Z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0x010100BCB8CC890591AA47B84097638CB62A44</vt:lpwstr>
  </property>
</Properties>
</file>