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embeddings/Microsoft_Excel_Worksheet5.xlsx" ContentType="application/vnd.openxmlformats-officedocument.spreadsheetml.sheet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3.xlsx" ContentType="application/vnd.openxmlformats-officedocument.spreadsheetml.sheet"/>
  <Override PartName="/word/embeddings/Microsoft_Excel_Worksheet4.xlsx" ContentType="application/vnd.openxmlformats-officedocument.spreadsheetml.sheet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_rels/chart5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Label Option - Center</w:t>
      </w:r>
    </w:p>
    <w:p>
      <w:pPr>
        <w:pStyle w:val="Normal"/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</w:pPr>
      <w:r>
        <w:rPr/>
        <w:t>Label Option – Inside End</w:t>
      </w:r>
    </w:p>
    <w:p>
      <w:pPr>
        <w:pStyle w:val="Normal"/>
      </w:pPr>
      <w:r>
        <w:rPr/>
        <w:drawing>
          <wp:inline distT="0" distB="0" distL="0" distR="0">
            <wp:extent cx="5486400" cy="32004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</w:pPr>
      <w:r>
        <w:rPr/>
      </w:r>
      <w:r>
        <w:br w:type="page"/>
      </w:r>
    </w:p>
    <w:p>
      <w:pPr>
        <w:pStyle w:val="Normal"/>
        <w:rPr/>
      </w:pPr>
      <w:r>
        <w:rPr/>
        <w:t>Label Option – Inside Base</w:t>
      </w:r>
    </w:p>
    <w:p>
      <w:pPr>
        <w:pStyle w:val="Normal"/>
      </w:pPr>
      <w:r>
        <w:rPr/>
        <w:drawing>
          <wp:inline distT="0" distB="0" distL="0" distR="0">
            <wp:extent cx="5486400" cy="32004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</w:pPr>
      <w:r>
        <w:rPr/>
        <w:t>Label Option – Outside End</w:t>
      </w:r>
    </w:p>
    <w:p>
      <w:pPr>
        <w:pStyle w:val="Normal"/>
      </w:pPr>
      <w:r>
        <w:rPr/>
        <w:drawing>
          <wp:inline distT="0" distB="0" distL="0" distR="0">
            <wp:extent cx="5486400" cy="32004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</w:pPr>
      <w:r>
        <w:rPr/>
      </w:r>
      <w:r>
        <w:br w:type="page"/>
      </w:r>
    </w:p>
    <w:p>
      <w:pPr>
        <w:pStyle w:val="Normal"/>
        <w:rPr/>
      </w:pPr>
      <w:r>
        <w:rPr/>
        <w:t>Number</w:t>
      </w:r>
    </w:p>
    <w:p>
      <w:pPr>
        <w:pStyle w:val="Normal"/>
      </w:pPr>
      <w:bookmarkStart w:id="0" w:name="_GoBack"/>
      <w:bookmarkEnd w:id="0"/>
      <w:r>
        <w:rPr/>
        <w:drawing>
          <wp:inline distT="0" distB="0" distL="0" distR="0">
            <wp:extent cx="5486400" cy="320040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4b8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5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10954"/>
        <c:axId val="19346"/>
      </c:barChart>
      <c:catAx>
        <c:axId val="1095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9346"/>
        <c:crosses val="autoZero"/>
        <c:auto val="1"/>
        <c:lblAlgn val="ctr"/>
        <c:lblOffset val="100"/>
      </c:catAx>
      <c:valAx>
        <c:axId val="1934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0954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10865"/>
        <c:axId val="11427"/>
      </c:barChart>
      <c:catAx>
        <c:axId val="1086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1427"/>
        <c:crosses val="autoZero"/>
        <c:auto val="1"/>
        <c:lblAlgn val="ctr"/>
        <c:lblOffset val="100"/>
      </c:catAx>
      <c:valAx>
        <c:axId val="1142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0865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25168"/>
        <c:axId val="618"/>
      </c:barChart>
      <c:catAx>
        <c:axId val="2516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618"/>
        <c:crosses val="autoZero"/>
        <c:auto val="1"/>
        <c:lblAlgn val="ctr"/>
        <c:lblOffset val="100"/>
      </c:catAx>
      <c:valAx>
        <c:axId val="61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5168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15592"/>
        <c:axId val="25215"/>
      </c:barChart>
      <c:catAx>
        <c:axId val="1559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5215"/>
        <c:crosses val="autoZero"/>
        <c:auto val="1"/>
        <c:lblAlgn val="ctr"/>
        <c:lblOffset val="100"/>
      </c:catAx>
      <c:valAx>
        <c:axId val="2521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5592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16954"/>
        <c:axId val="634"/>
      </c:barChart>
      <c:catAx>
        <c:axId val="1695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634"/>
        <c:crosses val="autoZero"/>
        <c:auto val="1"/>
        <c:lblAlgn val="ctr"/>
        <c:lblOffset val="100"/>
      </c:catAx>
      <c:valAx>
        <c:axId val="63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6954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2014-04-16T10:16:00Z</dcterms:created>
  <dc:creator>Dushyant Bhalgami</dc:creator>
  <dc:language>en-US</dc:language>
  <cp:lastModifiedBy>Dushyant Bhalgami</cp:lastModifiedBy>
  <dcterms:modified xsi:type="dcterms:W3CDTF">2014-04-16T10:28:00Z</dcterms:modified>
  <cp:revision>1</cp:revision>
</cp:coreProperties>
</file>