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BA" w:rsidRPr="00F844BA" w:rsidRDefault="00F844BA" w:rsidP="00F844BA">
      <w:pPr>
        <w:pStyle w:val="Heading1"/>
        <w:spacing w:line="480" w:lineRule="auto"/>
        <w:ind w:firstLine="720"/>
        <w:jc w:val="center"/>
        <w:rPr>
          <w:rFonts w:ascii="Times New Roman" w:hAnsi="Times New Roman" w:cs="Times New Roman"/>
          <w:b w:val="0"/>
          <w:bCs w:val="0"/>
        </w:rPr>
      </w:pPr>
      <w:r w:rsidRPr="00F844BA">
        <w:rPr>
          <w:rFonts w:ascii="Times New Roman" w:hAnsi="Times New Roman" w:cs="Times New Roman"/>
          <w:b w:val="0"/>
          <w:bCs w:val="0"/>
        </w:rPr>
        <w:t>Original Article</w:t>
      </w:r>
    </w:p>
    <w:p w:rsidR="00DD439D" w:rsidRDefault="00DD439D" w:rsidP="009104E7">
      <w:pPr>
        <w:pStyle w:val="Heading1"/>
        <w:spacing w:line="480" w:lineRule="auto"/>
        <w:ind w:firstLine="720"/>
        <w:jc w:val="both"/>
        <w:rPr>
          <w:rFonts w:ascii="Times New Roman" w:hAnsi="Times New Roman" w:cs="Times New Roman"/>
          <w:bCs w:val="0"/>
          <w:i/>
        </w:rPr>
      </w:pPr>
      <w:r w:rsidRPr="00DD439D">
        <w:rPr>
          <w:rFonts w:ascii="Times New Roman" w:hAnsi="Times New Roman" w:cs="Times New Roman"/>
          <w:bCs w:val="0"/>
          <w:i/>
        </w:rPr>
        <w:t>Predicting difficult intubation in surgical patients scheduled for general an</w:t>
      </w:r>
      <w:r w:rsidR="0082062E">
        <w:rPr>
          <w:rFonts w:ascii="Times New Roman" w:hAnsi="Times New Roman" w:cs="Times New Roman"/>
          <w:bCs w:val="0"/>
          <w:i/>
        </w:rPr>
        <w:t>a</w:t>
      </w:r>
      <w:r w:rsidRPr="00DD439D">
        <w:rPr>
          <w:rFonts w:ascii="Times New Roman" w:hAnsi="Times New Roman" w:cs="Times New Roman"/>
          <w:bCs w:val="0"/>
          <w:i/>
        </w:rPr>
        <w:t>esthesia: A prospective study of 435 patients</w:t>
      </w:r>
    </w:p>
    <w:p w:rsidR="00DD439D" w:rsidRPr="00F844BA" w:rsidRDefault="00F844BA" w:rsidP="00F844BA">
      <w:pPr>
        <w:pStyle w:val="Heading1"/>
        <w:spacing w:line="480" w:lineRule="auto"/>
        <w:jc w:val="both"/>
        <w:rPr>
          <w:rFonts w:ascii="Times New Roman" w:hAnsi="Times New Roman" w:cs="Times New Roman"/>
          <w:b w:val="0"/>
          <w:bCs w:val="0"/>
        </w:rPr>
      </w:pPr>
      <w:r>
        <w:rPr>
          <w:rFonts w:ascii="Times New Roman" w:hAnsi="Times New Roman" w:cs="Times New Roman"/>
          <w:b w:val="0"/>
          <w:bCs w:val="0"/>
        </w:rPr>
        <w:t>Naithani U, Gupta G, Keerti, Gupta M, Meena KR, Sharma CP, Bajaj P</w:t>
      </w:r>
    </w:p>
    <w:p w:rsidR="00393F23" w:rsidRPr="00AD4D86" w:rsidRDefault="00393F23" w:rsidP="009104E7">
      <w:pPr>
        <w:pStyle w:val="Heading1"/>
        <w:spacing w:line="480" w:lineRule="auto"/>
        <w:ind w:firstLine="720"/>
        <w:jc w:val="center"/>
        <w:rPr>
          <w:rFonts w:ascii="Times New Roman" w:hAnsi="Times New Roman" w:cs="Times New Roman"/>
          <w:bCs w:val="0"/>
          <w:i/>
        </w:rPr>
      </w:pPr>
      <w:r w:rsidRPr="00AD4D86">
        <w:rPr>
          <w:rFonts w:ascii="Times New Roman" w:hAnsi="Times New Roman" w:cs="Times New Roman"/>
          <w:bCs w:val="0"/>
          <w:i/>
        </w:rPr>
        <w:t>ABSTRACT</w:t>
      </w:r>
    </w:p>
    <w:p w:rsidR="00393F23" w:rsidRPr="00AD4D86" w:rsidRDefault="00393F23" w:rsidP="009104E7">
      <w:pPr>
        <w:pStyle w:val="Heading1"/>
        <w:spacing w:line="480" w:lineRule="auto"/>
        <w:ind w:firstLine="720"/>
        <w:jc w:val="both"/>
        <w:rPr>
          <w:rFonts w:ascii="Times New Roman" w:hAnsi="Times New Roman" w:cs="Times New Roman"/>
        </w:rPr>
      </w:pPr>
      <w:r w:rsidRPr="00AD4D86">
        <w:rPr>
          <w:rFonts w:ascii="Times New Roman" w:hAnsi="Times New Roman" w:cs="Times New Roman"/>
          <w:bCs w:val="0"/>
          <w:i/>
        </w:rPr>
        <w:t>Background</w:t>
      </w:r>
      <w:r w:rsidRPr="00AD4D86">
        <w:rPr>
          <w:rFonts w:ascii="Times New Roman" w:hAnsi="Times New Roman" w:cs="Times New Roman"/>
          <w:bCs w:val="0"/>
        </w:rPr>
        <w:t>:</w:t>
      </w:r>
      <w:r w:rsidRPr="00AD4D86">
        <w:rPr>
          <w:rFonts w:ascii="Times New Roman" w:hAnsi="Times New Roman" w:cs="Times New Roman"/>
          <w:b w:val="0"/>
          <w:bCs w:val="0"/>
        </w:rPr>
        <w:t xml:space="preserve"> </w:t>
      </w:r>
      <w:r w:rsidRPr="00AD4D86">
        <w:rPr>
          <w:rFonts w:ascii="Times New Roman" w:hAnsi="Times New Roman" w:cs="Times New Roman"/>
          <w:b w:val="0"/>
        </w:rPr>
        <w:t>Unanticipated difficult tracheal intubation is a significant source of morbidity and mortality in anaesthetic practice</w:t>
      </w:r>
      <w:r w:rsidR="0020193C">
        <w:rPr>
          <w:rFonts w:ascii="Times New Roman" w:hAnsi="Times New Roman" w:cs="Times New Roman"/>
          <w:b w:val="0"/>
        </w:rPr>
        <w:t xml:space="preserve"> which can be reduced by identification of potential difficult intubation</w:t>
      </w:r>
      <w:r w:rsidRPr="00AD4D86">
        <w:rPr>
          <w:rFonts w:ascii="Times New Roman" w:hAnsi="Times New Roman" w:cs="Times New Roman"/>
          <w:b w:val="0"/>
        </w:rPr>
        <w:t>.</w:t>
      </w:r>
    </w:p>
    <w:p w:rsidR="00393F23" w:rsidRPr="00AD4D86" w:rsidRDefault="00393F23" w:rsidP="009104E7">
      <w:pPr>
        <w:pStyle w:val="Heading1"/>
        <w:spacing w:line="480" w:lineRule="auto"/>
        <w:ind w:firstLine="720"/>
        <w:jc w:val="both"/>
        <w:rPr>
          <w:rFonts w:ascii="Times New Roman" w:hAnsi="Times New Roman" w:cs="Times New Roman"/>
        </w:rPr>
      </w:pPr>
      <w:r w:rsidRPr="00AD4D86">
        <w:rPr>
          <w:rFonts w:ascii="Times New Roman" w:hAnsi="Times New Roman" w:cs="Times New Roman"/>
          <w:bCs w:val="0"/>
          <w:i/>
        </w:rPr>
        <w:t>Objective:</w:t>
      </w:r>
      <w:r w:rsidRPr="00AD4D86">
        <w:rPr>
          <w:rFonts w:ascii="Times New Roman" w:hAnsi="Times New Roman" w:cs="Times New Roman"/>
          <w:b w:val="0"/>
          <w:bCs w:val="0"/>
        </w:rPr>
        <w:t xml:space="preserve"> </w:t>
      </w:r>
      <w:r w:rsidRPr="00AD4D86">
        <w:rPr>
          <w:rFonts w:ascii="Times New Roman" w:hAnsi="Times New Roman" w:cs="Times New Roman"/>
          <w:b w:val="0"/>
        </w:rPr>
        <w:t>We aimed the present study to know the incidence of difficult intubation</w:t>
      </w:r>
      <w:r w:rsidR="004E53F5">
        <w:rPr>
          <w:rFonts w:ascii="Times New Roman" w:hAnsi="Times New Roman" w:cs="Times New Roman"/>
          <w:b w:val="0"/>
        </w:rPr>
        <w:t>, factors associated with it</w:t>
      </w:r>
      <w:r w:rsidRPr="00AD4D86">
        <w:rPr>
          <w:rFonts w:ascii="Times New Roman" w:hAnsi="Times New Roman" w:cs="Times New Roman"/>
          <w:b w:val="0"/>
        </w:rPr>
        <w:t xml:space="preserve"> and the predictive value of various airway predictors in anticipating difficult visualization of larynx and difficult intubation.</w:t>
      </w:r>
    </w:p>
    <w:p w:rsidR="00393F23" w:rsidRPr="0020193C" w:rsidRDefault="00393F23" w:rsidP="009104E7">
      <w:pPr>
        <w:pStyle w:val="Heading1"/>
        <w:spacing w:before="240" w:line="480" w:lineRule="auto"/>
        <w:ind w:firstLine="720"/>
        <w:jc w:val="both"/>
        <w:rPr>
          <w:rFonts w:ascii="Times New Roman" w:hAnsi="Times New Roman" w:cs="Times New Roman"/>
          <w:b w:val="0"/>
        </w:rPr>
      </w:pPr>
      <w:r w:rsidRPr="00AD4D86">
        <w:rPr>
          <w:rFonts w:ascii="Times New Roman" w:hAnsi="Times New Roman" w:cs="Times New Roman"/>
          <w:bCs w:val="0"/>
          <w:i/>
        </w:rPr>
        <w:t>Methods:</w:t>
      </w:r>
      <w:r w:rsidRPr="00AD4D86">
        <w:rPr>
          <w:rFonts w:ascii="Times New Roman" w:hAnsi="Times New Roman" w:cs="Times New Roman"/>
          <w:b w:val="0"/>
          <w:bCs w:val="0"/>
        </w:rPr>
        <w:t xml:space="preserve"> </w:t>
      </w:r>
      <w:r w:rsidRPr="00AD4D86">
        <w:rPr>
          <w:rFonts w:ascii="Times New Roman" w:hAnsi="Times New Roman" w:cs="Times New Roman"/>
          <w:b w:val="0"/>
        </w:rPr>
        <w:t>435 adult patients (&gt;18 year) undergoing general anaesthesia with intubation were examined preoperatively for demographic details (age, sex, weight), dentition, airway pathology and six airway predictors</w:t>
      </w:r>
      <w:r w:rsidR="004E53F5">
        <w:rPr>
          <w:rFonts w:ascii="Times New Roman" w:hAnsi="Times New Roman" w:cs="Times New Roman"/>
          <w:b w:val="0"/>
        </w:rPr>
        <w:t xml:space="preserve"> i.e.</w:t>
      </w:r>
      <w:r w:rsidRPr="00AD4D86">
        <w:rPr>
          <w:rFonts w:ascii="Times New Roman" w:hAnsi="Times New Roman" w:cs="Times New Roman"/>
          <w:b w:val="0"/>
        </w:rPr>
        <w:t xml:space="preserve"> I</w:t>
      </w:r>
      <w:r w:rsidR="004E53F5">
        <w:rPr>
          <w:rFonts w:ascii="Times New Roman" w:hAnsi="Times New Roman" w:cs="Times New Roman"/>
          <w:b w:val="0"/>
        </w:rPr>
        <w:t xml:space="preserve">nter </w:t>
      </w:r>
      <w:r w:rsidRPr="00AD4D86">
        <w:rPr>
          <w:rFonts w:ascii="Times New Roman" w:hAnsi="Times New Roman" w:cs="Times New Roman"/>
          <w:b w:val="0"/>
        </w:rPr>
        <w:t>I</w:t>
      </w:r>
      <w:r w:rsidR="004E53F5">
        <w:rPr>
          <w:rFonts w:ascii="Times New Roman" w:hAnsi="Times New Roman" w:cs="Times New Roman"/>
          <w:b w:val="0"/>
        </w:rPr>
        <w:t xml:space="preserve">ncisor </w:t>
      </w:r>
      <w:r w:rsidRPr="00AD4D86">
        <w:rPr>
          <w:rFonts w:ascii="Times New Roman" w:hAnsi="Times New Roman" w:cs="Times New Roman"/>
          <w:b w:val="0"/>
        </w:rPr>
        <w:t>G</w:t>
      </w:r>
      <w:r w:rsidR="004E53F5">
        <w:rPr>
          <w:rFonts w:ascii="Times New Roman" w:hAnsi="Times New Roman" w:cs="Times New Roman"/>
          <w:b w:val="0"/>
        </w:rPr>
        <w:t>ap (IIG),</w:t>
      </w:r>
      <w:r w:rsidRPr="00AD4D86">
        <w:rPr>
          <w:rFonts w:ascii="Times New Roman" w:hAnsi="Times New Roman" w:cs="Times New Roman"/>
          <w:b w:val="0"/>
        </w:rPr>
        <w:t xml:space="preserve"> M</w:t>
      </w:r>
      <w:r w:rsidR="004E53F5">
        <w:rPr>
          <w:rFonts w:ascii="Times New Roman" w:hAnsi="Times New Roman" w:cs="Times New Roman"/>
          <w:b w:val="0"/>
        </w:rPr>
        <w:t xml:space="preserve">odified </w:t>
      </w:r>
      <w:r w:rsidRPr="00AD4D86">
        <w:rPr>
          <w:rFonts w:ascii="Times New Roman" w:hAnsi="Times New Roman" w:cs="Times New Roman"/>
          <w:b w:val="0"/>
        </w:rPr>
        <w:t>M</w:t>
      </w:r>
      <w:r w:rsidR="004E53F5">
        <w:rPr>
          <w:rFonts w:ascii="Times New Roman" w:hAnsi="Times New Roman" w:cs="Times New Roman"/>
          <w:b w:val="0"/>
        </w:rPr>
        <w:t xml:space="preserve">allampatti </w:t>
      </w:r>
      <w:r w:rsidRPr="00AD4D86">
        <w:rPr>
          <w:rFonts w:ascii="Times New Roman" w:hAnsi="Times New Roman" w:cs="Times New Roman"/>
          <w:b w:val="0"/>
        </w:rPr>
        <w:t>G</w:t>
      </w:r>
      <w:r w:rsidR="004E53F5">
        <w:rPr>
          <w:rFonts w:ascii="Times New Roman" w:hAnsi="Times New Roman" w:cs="Times New Roman"/>
          <w:b w:val="0"/>
        </w:rPr>
        <w:t>rading (MMPG)</w:t>
      </w:r>
      <w:r w:rsidRPr="00AD4D86">
        <w:rPr>
          <w:rFonts w:ascii="Times New Roman" w:hAnsi="Times New Roman" w:cs="Times New Roman"/>
          <w:b w:val="0"/>
        </w:rPr>
        <w:t>,</w:t>
      </w:r>
      <w:r w:rsidR="004E53F5">
        <w:rPr>
          <w:rFonts w:ascii="Times New Roman" w:hAnsi="Times New Roman" w:cs="Times New Roman"/>
          <w:b w:val="0"/>
        </w:rPr>
        <w:t xml:space="preserve"> Upper lip bite test</w:t>
      </w:r>
      <w:r w:rsidRPr="00AD4D86">
        <w:rPr>
          <w:rFonts w:ascii="Times New Roman" w:hAnsi="Times New Roman" w:cs="Times New Roman"/>
          <w:b w:val="0"/>
        </w:rPr>
        <w:t xml:space="preserve"> </w:t>
      </w:r>
      <w:r w:rsidR="004E53F5">
        <w:rPr>
          <w:rFonts w:ascii="Times New Roman" w:hAnsi="Times New Roman" w:cs="Times New Roman"/>
          <w:b w:val="0"/>
        </w:rPr>
        <w:t>(</w:t>
      </w:r>
      <w:r w:rsidRPr="00AD4D86">
        <w:rPr>
          <w:rFonts w:ascii="Times New Roman" w:hAnsi="Times New Roman" w:cs="Times New Roman"/>
          <w:b w:val="0"/>
        </w:rPr>
        <w:t>ULBT</w:t>
      </w:r>
      <w:r w:rsidR="004E53F5">
        <w:rPr>
          <w:rFonts w:ascii="Times New Roman" w:hAnsi="Times New Roman" w:cs="Times New Roman"/>
          <w:b w:val="0"/>
        </w:rPr>
        <w:t>)</w:t>
      </w:r>
      <w:r w:rsidRPr="00AD4D86">
        <w:rPr>
          <w:rFonts w:ascii="Times New Roman" w:hAnsi="Times New Roman" w:cs="Times New Roman"/>
          <w:b w:val="0"/>
        </w:rPr>
        <w:t>, T</w:t>
      </w:r>
      <w:r w:rsidR="004E53F5">
        <w:rPr>
          <w:rFonts w:ascii="Times New Roman" w:hAnsi="Times New Roman" w:cs="Times New Roman"/>
          <w:b w:val="0"/>
        </w:rPr>
        <w:t>hyromental distance (T</w:t>
      </w:r>
      <w:r w:rsidRPr="00AD4D86">
        <w:rPr>
          <w:rFonts w:ascii="Times New Roman" w:hAnsi="Times New Roman" w:cs="Times New Roman"/>
          <w:b w:val="0"/>
        </w:rPr>
        <w:t>MD</w:t>
      </w:r>
      <w:r w:rsidR="004E53F5">
        <w:rPr>
          <w:rFonts w:ascii="Times New Roman" w:hAnsi="Times New Roman" w:cs="Times New Roman"/>
          <w:b w:val="0"/>
        </w:rPr>
        <w:t>)</w:t>
      </w:r>
      <w:r w:rsidRPr="00AD4D86">
        <w:rPr>
          <w:rFonts w:ascii="Times New Roman" w:hAnsi="Times New Roman" w:cs="Times New Roman"/>
          <w:b w:val="0"/>
        </w:rPr>
        <w:t xml:space="preserve">, </w:t>
      </w:r>
      <w:r w:rsidR="004E53F5">
        <w:rPr>
          <w:rFonts w:ascii="Times New Roman" w:hAnsi="Times New Roman" w:cs="Times New Roman"/>
          <w:b w:val="0"/>
        </w:rPr>
        <w:t>Sternomental distance (</w:t>
      </w:r>
      <w:r w:rsidRPr="00AD4D86">
        <w:rPr>
          <w:rFonts w:ascii="Times New Roman" w:hAnsi="Times New Roman" w:cs="Times New Roman"/>
          <w:b w:val="0"/>
        </w:rPr>
        <w:t>SMD</w:t>
      </w:r>
      <w:r w:rsidR="004E53F5">
        <w:rPr>
          <w:rFonts w:ascii="Times New Roman" w:hAnsi="Times New Roman" w:cs="Times New Roman"/>
          <w:b w:val="0"/>
        </w:rPr>
        <w:t>) and subluxation of mandible</w:t>
      </w:r>
      <w:r w:rsidRPr="00AD4D86">
        <w:rPr>
          <w:rFonts w:ascii="Times New Roman" w:hAnsi="Times New Roman" w:cs="Times New Roman"/>
          <w:b w:val="0"/>
        </w:rPr>
        <w:t xml:space="preserve"> </w:t>
      </w:r>
      <w:r w:rsidR="004E53F5">
        <w:rPr>
          <w:rFonts w:ascii="Times New Roman" w:hAnsi="Times New Roman" w:cs="Times New Roman"/>
          <w:b w:val="0"/>
        </w:rPr>
        <w:t>(</w:t>
      </w:r>
      <w:r w:rsidRPr="00AD4D86">
        <w:rPr>
          <w:rFonts w:ascii="Times New Roman" w:hAnsi="Times New Roman" w:cs="Times New Roman"/>
          <w:b w:val="0"/>
        </w:rPr>
        <w:t>SLM</w:t>
      </w:r>
      <w:r w:rsidR="004E53F5">
        <w:rPr>
          <w:rFonts w:ascii="Times New Roman" w:hAnsi="Times New Roman" w:cs="Times New Roman"/>
          <w:b w:val="0"/>
        </w:rPr>
        <w:t>)</w:t>
      </w:r>
      <w:r w:rsidRPr="00AD4D86">
        <w:rPr>
          <w:rFonts w:ascii="Times New Roman" w:hAnsi="Times New Roman" w:cs="Times New Roman"/>
          <w:b w:val="0"/>
        </w:rPr>
        <w:t>. All patients were anaesthetized using standard protocol with thiopentone (5mg/kg) and succinylcholine (1.5 mg/kg). On direct laryngoscopy</w:t>
      </w:r>
      <w:r w:rsidR="0020193C">
        <w:rPr>
          <w:rFonts w:ascii="Times New Roman" w:hAnsi="Times New Roman" w:cs="Times New Roman"/>
          <w:b w:val="0"/>
        </w:rPr>
        <w:t>,</w:t>
      </w:r>
      <w:r w:rsidRPr="00AD4D86">
        <w:rPr>
          <w:rFonts w:ascii="Times New Roman" w:hAnsi="Times New Roman" w:cs="Times New Roman"/>
          <w:b w:val="0"/>
        </w:rPr>
        <w:t xml:space="preserve"> Cormack Lehane</w:t>
      </w:r>
      <w:r w:rsidR="00F33CD7">
        <w:rPr>
          <w:rFonts w:ascii="Times New Roman" w:hAnsi="Times New Roman" w:cs="Times New Roman"/>
          <w:b w:val="0"/>
        </w:rPr>
        <w:t xml:space="preserve"> </w:t>
      </w:r>
      <w:r w:rsidR="0082062E">
        <w:rPr>
          <w:rFonts w:ascii="Times New Roman" w:hAnsi="Times New Roman" w:cs="Times New Roman"/>
          <w:b w:val="0"/>
        </w:rPr>
        <w:t>(CL)</w:t>
      </w:r>
      <w:r w:rsidRPr="00AD4D86">
        <w:rPr>
          <w:rFonts w:ascii="Times New Roman" w:hAnsi="Times New Roman" w:cs="Times New Roman"/>
          <w:b w:val="0"/>
        </w:rPr>
        <w:t xml:space="preserve"> gradi</w:t>
      </w:r>
      <w:r w:rsidR="0082062E">
        <w:rPr>
          <w:rFonts w:ascii="Times New Roman" w:hAnsi="Times New Roman" w:cs="Times New Roman"/>
          <w:b w:val="0"/>
        </w:rPr>
        <w:t>ng was noted. CL grade I,II was</w:t>
      </w:r>
      <w:r w:rsidRPr="00AD4D86">
        <w:rPr>
          <w:rFonts w:ascii="Times New Roman" w:hAnsi="Times New Roman" w:cs="Times New Roman"/>
          <w:b w:val="0"/>
        </w:rPr>
        <w:t xml:space="preserve"> defined as easy visualization of larynx (EVL) and CL grade III, IV as difficult </w:t>
      </w:r>
      <w:r w:rsidRPr="00AD4D86">
        <w:rPr>
          <w:rFonts w:ascii="Times New Roman" w:hAnsi="Times New Roman" w:cs="Times New Roman"/>
          <w:b w:val="0"/>
        </w:rPr>
        <w:lastRenderedPageBreak/>
        <w:t xml:space="preserve">visualization of larynx (DVL). Difficult intubation score (DIS) was calculated as sum of CL grade and number of </w:t>
      </w:r>
      <w:r w:rsidR="00EA409D">
        <w:rPr>
          <w:rFonts w:ascii="Times New Roman" w:hAnsi="Times New Roman" w:cs="Times New Roman"/>
          <w:b w:val="0"/>
        </w:rPr>
        <w:t>intubation</w:t>
      </w:r>
      <w:r w:rsidRPr="00AD4D86">
        <w:rPr>
          <w:rFonts w:ascii="Times New Roman" w:hAnsi="Times New Roman" w:cs="Times New Roman"/>
          <w:b w:val="0"/>
        </w:rPr>
        <w:t xml:space="preserve"> attempts. DIS of less than or equal to 4 was defined as easy intubation (EI) and DIS &gt; 4 was defined as difficult intubation (DI).Sensitivity, specificity, positive and negative predictive value</w:t>
      </w:r>
      <w:r w:rsidR="00EA409D">
        <w:rPr>
          <w:rFonts w:ascii="Times New Roman" w:hAnsi="Times New Roman" w:cs="Times New Roman"/>
          <w:b w:val="0"/>
        </w:rPr>
        <w:t>, positive and negative likelihood ratios(LR) and odd’s ratio value</w:t>
      </w:r>
      <w:r w:rsidRPr="00AD4D86">
        <w:rPr>
          <w:rFonts w:ascii="Times New Roman" w:hAnsi="Times New Roman" w:cs="Times New Roman"/>
          <w:b w:val="0"/>
        </w:rPr>
        <w:t xml:space="preserve"> for six airway predictor tests was </w:t>
      </w:r>
      <w:r w:rsidR="00107594">
        <w:rPr>
          <w:rFonts w:ascii="Times New Roman" w:hAnsi="Times New Roman" w:cs="Times New Roman"/>
          <w:b w:val="0"/>
        </w:rPr>
        <w:t>calculated by standard formulae</w:t>
      </w:r>
      <w:r w:rsidRPr="00AD4D86">
        <w:rPr>
          <w:rFonts w:ascii="Times New Roman" w:hAnsi="Times New Roman" w:cs="Times New Roman"/>
          <w:b w:val="0"/>
        </w:rPr>
        <w:t>.</w:t>
      </w:r>
    </w:p>
    <w:p w:rsidR="00460313" w:rsidRDefault="00393F23" w:rsidP="009104E7">
      <w:pPr>
        <w:pStyle w:val="Heading1"/>
        <w:spacing w:line="480" w:lineRule="auto"/>
        <w:ind w:firstLine="720"/>
        <w:jc w:val="both"/>
        <w:rPr>
          <w:rFonts w:ascii="Times New Roman" w:hAnsi="Times New Roman" w:cs="Times New Roman"/>
          <w:b w:val="0"/>
        </w:rPr>
      </w:pPr>
      <w:r w:rsidRPr="00AD4D86">
        <w:rPr>
          <w:rFonts w:ascii="Times New Roman" w:hAnsi="Times New Roman" w:cs="Times New Roman"/>
          <w:bCs w:val="0"/>
          <w:i/>
        </w:rPr>
        <w:t>Results:</w:t>
      </w:r>
      <w:r w:rsidRPr="00AD4D86">
        <w:rPr>
          <w:rFonts w:ascii="Times New Roman" w:hAnsi="Times New Roman" w:cs="Times New Roman"/>
          <w:b w:val="0"/>
        </w:rPr>
        <w:t xml:space="preserve"> Incidence of</w:t>
      </w:r>
      <w:r w:rsidR="000340BF">
        <w:rPr>
          <w:rFonts w:ascii="Times New Roman" w:hAnsi="Times New Roman" w:cs="Times New Roman"/>
          <w:b w:val="0"/>
        </w:rPr>
        <w:t xml:space="preserve"> DVL was 12.65% (n=55) and DI</w:t>
      </w:r>
      <w:r w:rsidRPr="00AD4D86">
        <w:rPr>
          <w:rFonts w:ascii="Times New Roman" w:hAnsi="Times New Roman" w:cs="Times New Roman"/>
          <w:b w:val="0"/>
        </w:rPr>
        <w:t xml:space="preserve"> was 9.65% (</w:t>
      </w:r>
      <w:r w:rsidR="000340BF">
        <w:rPr>
          <w:rFonts w:ascii="Times New Roman" w:hAnsi="Times New Roman" w:cs="Times New Roman"/>
          <w:b w:val="0"/>
        </w:rPr>
        <w:t>n=</w:t>
      </w:r>
      <w:r w:rsidRPr="00AD4D86">
        <w:rPr>
          <w:rFonts w:ascii="Times New Roman" w:hAnsi="Times New Roman" w:cs="Times New Roman"/>
          <w:b w:val="0"/>
        </w:rPr>
        <w:t>42)</w:t>
      </w:r>
      <w:r w:rsidR="00A7715A">
        <w:rPr>
          <w:rFonts w:ascii="Times New Roman" w:hAnsi="Times New Roman" w:cs="Times New Roman"/>
          <w:b w:val="0"/>
        </w:rPr>
        <w:t>,</w:t>
      </w:r>
      <w:r w:rsidRPr="00AD4D86">
        <w:rPr>
          <w:rFonts w:ascii="Times New Roman" w:hAnsi="Times New Roman" w:cs="Times New Roman"/>
          <w:b w:val="0"/>
        </w:rPr>
        <w:t xml:space="preserve"> with no failed intubation. </w:t>
      </w:r>
      <w:r w:rsidR="00A7715A">
        <w:rPr>
          <w:rFonts w:ascii="Times New Roman" w:hAnsi="Times New Roman" w:cs="Times New Roman"/>
          <w:b w:val="0"/>
        </w:rPr>
        <w:t>All airway tests had very high negative predictive value (&gt;90%) which implicates they identify easy intubations</w:t>
      </w:r>
      <w:r w:rsidR="0082062E">
        <w:rPr>
          <w:rFonts w:ascii="Times New Roman" w:hAnsi="Times New Roman" w:cs="Times New Roman"/>
          <w:b w:val="0"/>
        </w:rPr>
        <w:t xml:space="preserve"> more precisely</w:t>
      </w:r>
      <w:r w:rsidR="00A7715A">
        <w:rPr>
          <w:rFonts w:ascii="Times New Roman" w:hAnsi="Times New Roman" w:cs="Times New Roman"/>
          <w:b w:val="0"/>
        </w:rPr>
        <w:t>. MMPG and ULBT were found as nearly perfect airway predictors for difficult intubation having odds ratio of 85.23 (95% CI 25.42- 285.89%) and 65.45 (95% CI 25.69-166.7%) respectively,</w:t>
      </w:r>
      <w:r w:rsidR="0082062E">
        <w:rPr>
          <w:rFonts w:ascii="Times New Roman" w:hAnsi="Times New Roman" w:cs="Times New Roman"/>
          <w:b w:val="0"/>
        </w:rPr>
        <w:t xml:space="preserve"> along</w:t>
      </w:r>
      <w:r w:rsidR="00A7715A">
        <w:rPr>
          <w:rFonts w:ascii="Times New Roman" w:hAnsi="Times New Roman" w:cs="Times New Roman"/>
          <w:b w:val="0"/>
        </w:rPr>
        <w:t xml:space="preserve"> with very high sensitivity </w:t>
      </w:r>
      <w:r w:rsidR="00460313">
        <w:rPr>
          <w:rFonts w:ascii="Times New Roman" w:hAnsi="Times New Roman" w:cs="Times New Roman"/>
          <w:b w:val="0"/>
        </w:rPr>
        <w:t>of 92.80% and 85.7%</w:t>
      </w:r>
      <w:r w:rsidR="00A7715A">
        <w:rPr>
          <w:rFonts w:ascii="Times New Roman" w:hAnsi="Times New Roman" w:cs="Times New Roman"/>
          <w:b w:val="0"/>
        </w:rPr>
        <w:t xml:space="preserve"> </w:t>
      </w:r>
      <w:r w:rsidR="00460313">
        <w:rPr>
          <w:rFonts w:ascii="Times New Roman" w:hAnsi="Times New Roman" w:cs="Times New Roman"/>
          <w:b w:val="0"/>
        </w:rPr>
        <w:t>respectively</w:t>
      </w:r>
      <w:r w:rsidR="00A7715A">
        <w:rPr>
          <w:rFonts w:ascii="Times New Roman" w:hAnsi="Times New Roman" w:cs="Times New Roman"/>
          <w:b w:val="0"/>
        </w:rPr>
        <w:t xml:space="preserve">. Presence of ULBT III is the best predictor of difficult intubation (+LR 21.97) and absence of MMPG III, IV is the best predictor of difficult intubation </w:t>
      </w:r>
      <w:r w:rsidR="00460313">
        <w:rPr>
          <w:rFonts w:ascii="Times New Roman" w:hAnsi="Times New Roman" w:cs="Times New Roman"/>
          <w:b w:val="0"/>
        </w:rPr>
        <w:t>(-LR 0.091). Abnormal dentition and airway pathology also increase the risk of difficult intubation, P&lt;0.001.</w:t>
      </w:r>
    </w:p>
    <w:p w:rsidR="00393F23" w:rsidRPr="00AD4D86" w:rsidRDefault="00460313" w:rsidP="009104E7">
      <w:pPr>
        <w:pStyle w:val="Heading1"/>
        <w:spacing w:line="480" w:lineRule="auto"/>
        <w:ind w:firstLine="720"/>
        <w:jc w:val="both"/>
        <w:rPr>
          <w:rFonts w:ascii="Times New Roman" w:hAnsi="Times New Roman" w:cs="Times New Roman"/>
          <w:b w:val="0"/>
        </w:rPr>
      </w:pPr>
      <w:r w:rsidRPr="004A4D00">
        <w:rPr>
          <w:rFonts w:ascii="Times New Roman" w:hAnsi="Times New Roman" w:cs="Times New Roman"/>
          <w:i/>
        </w:rPr>
        <w:t xml:space="preserve">Conclusion: </w:t>
      </w:r>
      <w:r>
        <w:rPr>
          <w:rFonts w:ascii="Times New Roman" w:hAnsi="Times New Roman" w:cs="Times New Roman"/>
          <w:b w:val="0"/>
        </w:rPr>
        <w:t>We conclude that</w:t>
      </w:r>
      <w:r w:rsidR="00393F23" w:rsidRPr="00AD4D86">
        <w:rPr>
          <w:rFonts w:ascii="Times New Roman" w:hAnsi="Times New Roman" w:cs="Times New Roman"/>
          <w:b w:val="0"/>
        </w:rPr>
        <w:t xml:space="preserve"> ULBT and MMPG </w:t>
      </w:r>
      <w:r>
        <w:rPr>
          <w:rFonts w:ascii="Times New Roman" w:hAnsi="Times New Roman" w:cs="Times New Roman"/>
          <w:b w:val="0"/>
        </w:rPr>
        <w:t>ar</w:t>
      </w:r>
      <w:r w:rsidR="00393F23" w:rsidRPr="00AD4D86">
        <w:rPr>
          <w:rFonts w:ascii="Times New Roman" w:hAnsi="Times New Roman" w:cs="Times New Roman"/>
          <w:b w:val="0"/>
        </w:rPr>
        <w:t>e “nearly perfect” airway predictors</w:t>
      </w:r>
      <w:r>
        <w:rPr>
          <w:rFonts w:ascii="Times New Roman" w:hAnsi="Times New Roman" w:cs="Times New Roman"/>
          <w:b w:val="0"/>
        </w:rPr>
        <w:t xml:space="preserve"> and should be used routinely during pre-anesthetic visit for screening of difficult intubation</w:t>
      </w:r>
      <w:r w:rsidR="00393F23" w:rsidRPr="00AD4D86">
        <w:rPr>
          <w:rFonts w:ascii="Times New Roman" w:hAnsi="Times New Roman" w:cs="Times New Roman"/>
          <w:b w:val="0"/>
        </w:rPr>
        <w:t>.</w:t>
      </w:r>
    </w:p>
    <w:p w:rsidR="00393F23" w:rsidRPr="00AD4D86" w:rsidRDefault="00393F23" w:rsidP="009104E7">
      <w:pPr>
        <w:spacing w:before="120" w:after="120" w:line="480" w:lineRule="auto"/>
        <w:ind w:firstLine="720"/>
        <w:rPr>
          <w:rFonts w:ascii="Times New Roman" w:hAnsi="Times New Roman"/>
          <w:noProof/>
          <w:color w:val="000000"/>
          <w:sz w:val="28"/>
          <w:szCs w:val="28"/>
        </w:rPr>
      </w:pPr>
    </w:p>
    <w:p w:rsidR="00393F23" w:rsidRPr="00AD4D86" w:rsidRDefault="00DD439D" w:rsidP="009104E7">
      <w:pPr>
        <w:spacing w:before="120" w:after="120" w:line="480" w:lineRule="auto"/>
        <w:rPr>
          <w:rFonts w:ascii="Times New Roman" w:hAnsi="Times New Roman"/>
          <w:noProof/>
          <w:color w:val="000000"/>
          <w:sz w:val="28"/>
          <w:szCs w:val="28"/>
        </w:rPr>
      </w:pPr>
      <w:r>
        <w:rPr>
          <w:rFonts w:ascii="Times New Roman" w:hAnsi="Times New Roman"/>
          <w:noProof/>
          <w:color w:val="000000"/>
          <w:sz w:val="28"/>
          <w:szCs w:val="28"/>
        </w:rPr>
        <w:lastRenderedPageBreak/>
        <w:t>Keywords: difficult intubation, difficult laryngoscopy, airway predictors, failed intubation</w:t>
      </w:r>
      <w:r w:rsidR="0082062E">
        <w:rPr>
          <w:rFonts w:ascii="Times New Roman" w:hAnsi="Times New Roman"/>
          <w:noProof/>
          <w:color w:val="000000"/>
          <w:sz w:val="28"/>
          <w:szCs w:val="28"/>
        </w:rPr>
        <w:t>, ULBT, MMPG, difficult intubation score.</w:t>
      </w:r>
    </w:p>
    <w:p w:rsidR="00393F23" w:rsidRPr="00AD4D86" w:rsidRDefault="00393F23" w:rsidP="009104E7">
      <w:pPr>
        <w:spacing w:before="120" w:after="120" w:line="480" w:lineRule="auto"/>
        <w:ind w:firstLine="720"/>
        <w:rPr>
          <w:rFonts w:ascii="Times New Roman" w:hAnsi="Times New Roman"/>
          <w:noProof/>
          <w:color w:val="000000"/>
          <w:sz w:val="28"/>
          <w:szCs w:val="28"/>
        </w:rPr>
      </w:pPr>
    </w:p>
    <w:p w:rsidR="00393F23" w:rsidRPr="00AD4D86" w:rsidRDefault="00393F23" w:rsidP="009104E7">
      <w:pPr>
        <w:spacing w:before="120" w:after="120" w:line="480" w:lineRule="auto"/>
        <w:ind w:firstLine="720"/>
        <w:rPr>
          <w:rFonts w:ascii="Times New Roman" w:hAnsi="Times New Roman"/>
          <w:noProof/>
          <w:color w:val="000000"/>
          <w:sz w:val="28"/>
          <w:szCs w:val="28"/>
        </w:rPr>
      </w:pPr>
    </w:p>
    <w:p w:rsidR="00393F23" w:rsidRPr="00AD4D86" w:rsidRDefault="00393F23" w:rsidP="009104E7">
      <w:pPr>
        <w:spacing w:before="120" w:after="120" w:line="480" w:lineRule="auto"/>
        <w:ind w:firstLine="720"/>
        <w:rPr>
          <w:rFonts w:ascii="Times New Roman" w:hAnsi="Times New Roman"/>
          <w:noProof/>
          <w:color w:val="000000"/>
          <w:sz w:val="28"/>
          <w:szCs w:val="28"/>
        </w:rPr>
      </w:pPr>
    </w:p>
    <w:p w:rsidR="00393F23" w:rsidRPr="00AD4D86" w:rsidRDefault="00393F23" w:rsidP="009104E7">
      <w:pPr>
        <w:spacing w:before="120" w:after="120" w:line="480" w:lineRule="auto"/>
        <w:ind w:firstLine="720"/>
        <w:rPr>
          <w:rFonts w:ascii="Times New Roman" w:hAnsi="Times New Roman"/>
          <w:noProof/>
          <w:color w:val="000000"/>
          <w:sz w:val="28"/>
          <w:szCs w:val="28"/>
        </w:rPr>
      </w:pPr>
    </w:p>
    <w:p w:rsidR="00393F23" w:rsidRPr="00AD4D86" w:rsidRDefault="00393F23" w:rsidP="009104E7">
      <w:pPr>
        <w:spacing w:before="120" w:after="120" w:line="480" w:lineRule="auto"/>
        <w:ind w:firstLine="720"/>
        <w:rPr>
          <w:rFonts w:ascii="Times New Roman" w:hAnsi="Times New Roman"/>
          <w:noProof/>
          <w:color w:val="000000"/>
          <w:sz w:val="28"/>
          <w:szCs w:val="28"/>
        </w:rPr>
      </w:pPr>
    </w:p>
    <w:p w:rsidR="00393F23" w:rsidRPr="00AD4D86" w:rsidRDefault="00393F23" w:rsidP="009104E7">
      <w:pPr>
        <w:spacing w:before="120" w:after="120" w:line="480" w:lineRule="auto"/>
        <w:ind w:firstLine="720"/>
        <w:rPr>
          <w:rFonts w:ascii="Times New Roman" w:hAnsi="Times New Roman"/>
          <w:noProof/>
          <w:color w:val="000000"/>
          <w:sz w:val="28"/>
          <w:szCs w:val="28"/>
        </w:rPr>
      </w:pPr>
    </w:p>
    <w:p w:rsidR="00393F23" w:rsidRPr="00AD4D86" w:rsidRDefault="00393F23" w:rsidP="009104E7">
      <w:pPr>
        <w:spacing w:before="120" w:after="120" w:line="480" w:lineRule="auto"/>
        <w:ind w:firstLine="720"/>
        <w:rPr>
          <w:rFonts w:ascii="Times New Roman" w:hAnsi="Times New Roman"/>
          <w:noProof/>
          <w:color w:val="000000"/>
          <w:sz w:val="28"/>
          <w:szCs w:val="28"/>
        </w:rPr>
      </w:pPr>
    </w:p>
    <w:p w:rsidR="0020193C" w:rsidRDefault="0020193C" w:rsidP="009104E7">
      <w:pPr>
        <w:spacing w:line="480" w:lineRule="auto"/>
        <w:rPr>
          <w:rFonts w:ascii="Times New Roman" w:hAnsi="Times New Roman"/>
          <w:noProof/>
          <w:color w:val="000000"/>
          <w:sz w:val="28"/>
          <w:szCs w:val="28"/>
        </w:rPr>
      </w:pPr>
      <w:r>
        <w:rPr>
          <w:rFonts w:ascii="Times New Roman" w:hAnsi="Times New Roman"/>
          <w:noProof/>
          <w:color w:val="000000"/>
          <w:sz w:val="28"/>
          <w:szCs w:val="28"/>
        </w:rPr>
        <w:br w:type="page"/>
      </w:r>
    </w:p>
    <w:p w:rsidR="00263F9E" w:rsidRPr="000C7553" w:rsidRDefault="00263F9E" w:rsidP="009104E7">
      <w:pPr>
        <w:spacing w:before="120" w:after="120" w:line="480" w:lineRule="auto"/>
        <w:ind w:firstLine="720"/>
        <w:jc w:val="center"/>
        <w:rPr>
          <w:rFonts w:ascii="Times New Roman" w:hAnsi="Times New Roman"/>
          <w:b/>
          <w:i/>
          <w:sz w:val="36"/>
          <w:szCs w:val="36"/>
        </w:rPr>
      </w:pPr>
      <w:r w:rsidRPr="000C7553">
        <w:rPr>
          <w:rFonts w:ascii="Times New Roman" w:hAnsi="Times New Roman"/>
          <w:b/>
          <w:i/>
          <w:sz w:val="36"/>
          <w:szCs w:val="36"/>
        </w:rPr>
        <w:lastRenderedPageBreak/>
        <w:t>INTRODUCTION</w:t>
      </w:r>
    </w:p>
    <w:p w:rsidR="00263F9E" w:rsidRPr="000C7553" w:rsidRDefault="00263F9E" w:rsidP="009104E7">
      <w:pPr>
        <w:spacing w:before="120" w:after="120" w:line="480" w:lineRule="auto"/>
        <w:ind w:firstLine="720"/>
        <w:jc w:val="both"/>
        <w:rPr>
          <w:rFonts w:ascii="Times New Roman" w:hAnsi="Times New Roman"/>
          <w:sz w:val="28"/>
          <w:szCs w:val="28"/>
        </w:rPr>
      </w:pPr>
      <w:r w:rsidRPr="000C7553">
        <w:rPr>
          <w:rFonts w:ascii="Times New Roman" w:hAnsi="Times New Roman"/>
          <w:sz w:val="28"/>
          <w:szCs w:val="28"/>
        </w:rPr>
        <w:t xml:space="preserve">Airway management and endotracheal intubation are fundamental skills for the safe conduct of anaesthesia. The American Society of Anaesthesiologists Task Force on management of difficult airways </w:t>
      </w:r>
      <w:r w:rsidR="005552E4" w:rsidRPr="000C7553">
        <w:rPr>
          <w:rFonts w:ascii="Times New Roman" w:hAnsi="Times New Roman"/>
          <w:sz w:val="28"/>
          <w:szCs w:val="28"/>
        </w:rPr>
        <w:t>state</w:t>
      </w:r>
      <w:r w:rsidRPr="000C7553">
        <w:rPr>
          <w:rFonts w:ascii="Times New Roman" w:hAnsi="Times New Roman"/>
          <w:sz w:val="28"/>
          <w:szCs w:val="28"/>
        </w:rPr>
        <w:t>s “an experienced anaesthetist who feels difficulty in bag mask ventilation, laryngoscopy or endotracheal intubation or both is called difficult airway”</w:t>
      </w:r>
      <w:r w:rsidR="00B00329" w:rsidRPr="000C7553">
        <w:rPr>
          <w:rFonts w:ascii="Times New Roman" w:hAnsi="Times New Roman"/>
          <w:sz w:val="28"/>
          <w:szCs w:val="28"/>
          <w:vertAlign w:val="superscript"/>
        </w:rPr>
        <w:t>1</w:t>
      </w:r>
      <w:r w:rsidRPr="000C7553">
        <w:rPr>
          <w:rFonts w:ascii="Times New Roman" w:hAnsi="Times New Roman"/>
          <w:sz w:val="28"/>
          <w:szCs w:val="28"/>
        </w:rPr>
        <w:t>. The incidence of difficult intubation in operating room has been reported to range from 1% to 18%</w:t>
      </w:r>
      <w:r w:rsidRPr="000C7553">
        <w:rPr>
          <w:rFonts w:ascii="Times New Roman" w:hAnsi="Times New Roman"/>
          <w:sz w:val="28"/>
          <w:szCs w:val="28"/>
          <w:vertAlign w:val="superscript"/>
        </w:rPr>
        <w:t>2</w:t>
      </w:r>
      <w:r w:rsidRPr="000C7553">
        <w:rPr>
          <w:rFonts w:ascii="Times New Roman" w:hAnsi="Times New Roman"/>
          <w:sz w:val="28"/>
          <w:szCs w:val="28"/>
        </w:rPr>
        <w:t>. The incidence of abandoned/ failed intubation is approximately 0.05% - 0.35%</w:t>
      </w:r>
      <w:r w:rsidRPr="000C7553">
        <w:rPr>
          <w:rFonts w:ascii="Times New Roman" w:hAnsi="Times New Roman"/>
          <w:sz w:val="28"/>
          <w:szCs w:val="28"/>
          <w:vertAlign w:val="superscript"/>
        </w:rPr>
        <w:t>3</w:t>
      </w:r>
      <w:r w:rsidR="00B00329" w:rsidRPr="000C7553">
        <w:rPr>
          <w:rFonts w:ascii="Times New Roman" w:hAnsi="Times New Roman"/>
          <w:sz w:val="28"/>
          <w:szCs w:val="28"/>
          <w:vertAlign w:val="superscript"/>
        </w:rPr>
        <w:t>,4</w:t>
      </w:r>
      <w:r w:rsidRPr="000C7553">
        <w:rPr>
          <w:rFonts w:ascii="Times New Roman" w:hAnsi="Times New Roman"/>
          <w:sz w:val="28"/>
          <w:szCs w:val="28"/>
        </w:rPr>
        <w:t>, whereas that of cannot ventilate by mask, cannot intubate is around 0.0001% - 0.02%</w:t>
      </w:r>
      <w:r w:rsidR="00B00329" w:rsidRPr="000C7553">
        <w:rPr>
          <w:rFonts w:ascii="Times New Roman" w:hAnsi="Times New Roman"/>
          <w:sz w:val="28"/>
          <w:szCs w:val="28"/>
          <w:vertAlign w:val="superscript"/>
        </w:rPr>
        <w:t>5</w:t>
      </w:r>
      <w:r w:rsidRPr="000C7553">
        <w:rPr>
          <w:rFonts w:ascii="Times New Roman" w:hAnsi="Times New Roman"/>
          <w:sz w:val="28"/>
          <w:szCs w:val="28"/>
        </w:rPr>
        <w:t xml:space="preserve">. </w:t>
      </w:r>
    </w:p>
    <w:p w:rsidR="00AD4D86" w:rsidRPr="000C7553" w:rsidRDefault="0082062E" w:rsidP="009104E7">
      <w:pPr>
        <w:spacing w:before="120" w:after="120" w:line="480" w:lineRule="auto"/>
        <w:ind w:firstLine="720"/>
        <w:jc w:val="both"/>
        <w:rPr>
          <w:rFonts w:ascii="Times New Roman" w:hAnsi="Times New Roman"/>
          <w:sz w:val="28"/>
          <w:szCs w:val="28"/>
        </w:rPr>
      </w:pPr>
      <w:r>
        <w:rPr>
          <w:rFonts w:ascii="Times New Roman" w:hAnsi="Times New Roman"/>
          <w:sz w:val="28"/>
          <w:szCs w:val="28"/>
        </w:rPr>
        <w:t>Difficult</w:t>
      </w:r>
      <w:r w:rsidR="00263F9E" w:rsidRPr="000C7553">
        <w:rPr>
          <w:rFonts w:ascii="Times New Roman" w:hAnsi="Times New Roman"/>
          <w:sz w:val="28"/>
          <w:szCs w:val="28"/>
        </w:rPr>
        <w:t>y in intubation is usually associated with difficulty in exposing the glottis by direct laryngoscopy. This involves a series of maneuvers like extending the head, opening the mouth, displacing and compressing the tongue into the submandibular space and lifting the mandible forward. The ease or difficulty in performing each of these maneuvers can be assessed by one or more</w:t>
      </w:r>
      <w:r w:rsidR="007E764F" w:rsidRPr="000C7553">
        <w:rPr>
          <w:rFonts w:ascii="Times New Roman" w:hAnsi="Times New Roman"/>
          <w:sz w:val="28"/>
          <w:szCs w:val="28"/>
        </w:rPr>
        <w:t xml:space="preserve"> </w:t>
      </w:r>
      <w:r w:rsidR="00263F9E" w:rsidRPr="000C7553">
        <w:rPr>
          <w:rFonts w:ascii="Times New Roman" w:hAnsi="Times New Roman"/>
          <w:sz w:val="28"/>
          <w:szCs w:val="28"/>
        </w:rPr>
        <w:t>parameters</w:t>
      </w:r>
      <w:r w:rsidR="00B00329" w:rsidRPr="000C7553">
        <w:rPr>
          <w:rFonts w:ascii="Times New Roman" w:hAnsi="Times New Roman"/>
          <w:sz w:val="28"/>
          <w:szCs w:val="28"/>
          <w:vertAlign w:val="superscript"/>
        </w:rPr>
        <w:t>6</w:t>
      </w:r>
      <w:r w:rsidR="00E02AAD" w:rsidRPr="000C7553">
        <w:rPr>
          <w:rFonts w:ascii="Times New Roman" w:hAnsi="Times New Roman"/>
          <w:sz w:val="28"/>
          <w:szCs w:val="28"/>
        </w:rPr>
        <w:t>.</w:t>
      </w:r>
    </w:p>
    <w:p w:rsidR="00263F9E" w:rsidRPr="000C7553" w:rsidRDefault="00263F9E" w:rsidP="009104E7">
      <w:pPr>
        <w:spacing w:before="120" w:after="120" w:line="480" w:lineRule="auto"/>
        <w:ind w:firstLine="720"/>
        <w:jc w:val="both"/>
        <w:rPr>
          <w:rFonts w:ascii="Times New Roman" w:hAnsi="Times New Roman"/>
          <w:sz w:val="28"/>
          <w:szCs w:val="28"/>
        </w:rPr>
      </w:pPr>
      <w:r w:rsidRPr="000C7553">
        <w:rPr>
          <w:rFonts w:ascii="Times New Roman" w:hAnsi="Times New Roman"/>
          <w:sz w:val="28"/>
          <w:szCs w:val="28"/>
        </w:rPr>
        <w:t>The most common of these tests are Mallampati criteria</w:t>
      </w:r>
      <w:r w:rsidR="00B00329" w:rsidRPr="000C7553">
        <w:rPr>
          <w:rFonts w:ascii="Times New Roman" w:hAnsi="Times New Roman"/>
          <w:sz w:val="28"/>
          <w:szCs w:val="28"/>
          <w:vertAlign w:val="superscript"/>
        </w:rPr>
        <w:t>7</w:t>
      </w:r>
      <w:r w:rsidRPr="000C7553">
        <w:rPr>
          <w:rFonts w:ascii="Times New Roman" w:hAnsi="Times New Roman"/>
          <w:sz w:val="28"/>
          <w:szCs w:val="28"/>
        </w:rPr>
        <w:t xml:space="preserve"> later on modified by Samsoon and Young</w:t>
      </w:r>
      <w:r w:rsidR="00B00329" w:rsidRPr="000C7553">
        <w:rPr>
          <w:rFonts w:ascii="Times New Roman" w:hAnsi="Times New Roman"/>
          <w:sz w:val="28"/>
          <w:szCs w:val="28"/>
          <w:vertAlign w:val="superscript"/>
        </w:rPr>
        <w:t>3</w:t>
      </w:r>
      <w:r w:rsidR="00745235" w:rsidRPr="000C7553">
        <w:rPr>
          <w:rFonts w:ascii="Times New Roman" w:hAnsi="Times New Roman"/>
          <w:sz w:val="28"/>
          <w:szCs w:val="28"/>
        </w:rPr>
        <w:t>, t</w:t>
      </w:r>
      <w:r w:rsidRPr="000C7553">
        <w:rPr>
          <w:rFonts w:ascii="Times New Roman" w:hAnsi="Times New Roman"/>
          <w:sz w:val="28"/>
          <w:szCs w:val="28"/>
        </w:rPr>
        <w:t>hyromental distance</w:t>
      </w:r>
      <w:r w:rsidR="00B00329" w:rsidRPr="000C7553">
        <w:rPr>
          <w:rFonts w:ascii="Times New Roman" w:hAnsi="Times New Roman"/>
          <w:sz w:val="28"/>
          <w:szCs w:val="28"/>
          <w:vertAlign w:val="superscript"/>
        </w:rPr>
        <w:t>8</w:t>
      </w:r>
      <w:r w:rsidR="001B7C2F" w:rsidRPr="000C7553">
        <w:rPr>
          <w:rFonts w:ascii="Times New Roman" w:hAnsi="Times New Roman"/>
          <w:sz w:val="28"/>
          <w:szCs w:val="28"/>
        </w:rPr>
        <w:t xml:space="preserve">, </w:t>
      </w:r>
      <w:r w:rsidRPr="000C7553">
        <w:rPr>
          <w:rFonts w:ascii="Times New Roman" w:hAnsi="Times New Roman"/>
          <w:sz w:val="28"/>
          <w:szCs w:val="28"/>
        </w:rPr>
        <w:t>sternomental distance, receding mandible, buck teeth, obesity, degree of head extension, interincisor gap, grading of prognathasim, mandibular ramus length etc.</w:t>
      </w:r>
      <w:r w:rsidR="0053743B" w:rsidRPr="000C7553">
        <w:rPr>
          <w:rFonts w:ascii="Times New Roman" w:hAnsi="Times New Roman"/>
          <w:sz w:val="28"/>
          <w:szCs w:val="28"/>
          <w:vertAlign w:val="superscript"/>
        </w:rPr>
        <w:t>9,10</w:t>
      </w:r>
      <w:r w:rsidRPr="000C7553">
        <w:rPr>
          <w:rFonts w:ascii="Times New Roman" w:hAnsi="Times New Roman"/>
          <w:sz w:val="28"/>
          <w:szCs w:val="28"/>
        </w:rPr>
        <w:t xml:space="preserve"> Initial studies tried to compare individual parameters to predict difficult </w:t>
      </w:r>
      <w:r w:rsidRPr="000C7553">
        <w:rPr>
          <w:rFonts w:ascii="Times New Roman" w:hAnsi="Times New Roman"/>
          <w:sz w:val="28"/>
          <w:szCs w:val="28"/>
        </w:rPr>
        <w:lastRenderedPageBreak/>
        <w:t>intubation with mixed results.</w:t>
      </w:r>
      <w:r w:rsidR="0082062E">
        <w:rPr>
          <w:rFonts w:ascii="Times New Roman" w:hAnsi="Times New Roman"/>
          <w:sz w:val="28"/>
          <w:szCs w:val="28"/>
          <w:vertAlign w:val="superscript"/>
        </w:rPr>
        <w:t>3,7</w:t>
      </w:r>
      <w:r w:rsidRPr="000C7553">
        <w:rPr>
          <w:rFonts w:ascii="Times New Roman" w:hAnsi="Times New Roman"/>
          <w:sz w:val="28"/>
          <w:szCs w:val="28"/>
        </w:rPr>
        <w:t xml:space="preserve"> Later studies have attempted to create a scoring system like Wilson’s index</w:t>
      </w:r>
      <w:r w:rsidRPr="000C7553">
        <w:rPr>
          <w:rFonts w:ascii="Times New Roman" w:hAnsi="Times New Roman"/>
          <w:sz w:val="28"/>
          <w:szCs w:val="28"/>
          <w:vertAlign w:val="superscript"/>
        </w:rPr>
        <w:t>1</w:t>
      </w:r>
      <w:r w:rsidR="0053743B" w:rsidRPr="000C7553">
        <w:rPr>
          <w:rFonts w:ascii="Times New Roman" w:hAnsi="Times New Roman"/>
          <w:sz w:val="28"/>
          <w:szCs w:val="28"/>
          <w:vertAlign w:val="superscript"/>
        </w:rPr>
        <w:t>1</w:t>
      </w:r>
      <w:r w:rsidRPr="000C7553">
        <w:rPr>
          <w:rFonts w:ascii="Times New Roman" w:hAnsi="Times New Roman"/>
          <w:sz w:val="28"/>
          <w:szCs w:val="28"/>
        </w:rPr>
        <w:t xml:space="preserve"> and multifactorial clinical index.</w:t>
      </w:r>
      <w:r w:rsidRPr="000C7553">
        <w:rPr>
          <w:rFonts w:ascii="Times New Roman" w:hAnsi="Times New Roman"/>
          <w:sz w:val="28"/>
          <w:szCs w:val="28"/>
          <w:vertAlign w:val="superscript"/>
        </w:rPr>
        <w:t>1</w:t>
      </w:r>
      <w:r w:rsidR="0053743B" w:rsidRPr="000C7553">
        <w:rPr>
          <w:rFonts w:ascii="Times New Roman" w:hAnsi="Times New Roman"/>
          <w:sz w:val="28"/>
          <w:szCs w:val="28"/>
          <w:vertAlign w:val="superscript"/>
        </w:rPr>
        <w:t>2</w:t>
      </w:r>
      <w:r w:rsidRPr="000C7553">
        <w:rPr>
          <w:rFonts w:ascii="Times New Roman" w:hAnsi="Times New Roman"/>
          <w:sz w:val="28"/>
          <w:szCs w:val="28"/>
          <w:vertAlign w:val="superscript"/>
        </w:rPr>
        <w:t>,1</w:t>
      </w:r>
      <w:r w:rsidR="0053743B" w:rsidRPr="000C7553">
        <w:rPr>
          <w:rFonts w:ascii="Times New Roman" w:hAnsi="Times New Roman"/>
          <w:sz w:val="28"/>
          <w:szCs w:val="28"/>
          <w:vertAlign w:val="superscript"/>
        </w:rPr>
        <w:t>3</w:t>
      </w:r>
      <w:r w:rsidR="000340BF" w:rsidRPr="000C7553">
        <w:rPr>
          <w:rFonts w:ascii="Times New Roman" w:hAnsi="Times New Roman"/>
          <w:sz w:val="28"/>
          <w:szCs w:val="28"/>
        </w:rPr>
        <w:t xml:space="preserve"> </w:t>
      </w:r>
      <w:r w:rsidRPr="000C7553">
        <w:rPr>
          <w:rFonts w:ascii="Times New Roman" w:hAnsi="Times New Roman"/>
          <w:sz w:val="28"/>
          <w:szCs w:val="28"/>
        </w:rPr>
        <w:t>In 2003</w:t>
      </w:r>
      <w:r w:rsidR="001B7C2F" w:rsidRPr="000C7553">
        <w:rPr>
          <w:rFonts w:ascii="Times New Roman" w:hAnsi="Times New Roman"/>
          <w:sz w:val="28"/>
          <w:szCs w:val="28"/>
        </w:rPr>
        <w:t>,</w:t>
      </w:r>
      <w:r w:rsidRPr="000C7553">
        <w:rPr>
          <w:rFonts w:ascii="Times New Roman" w:hAnsi="Times New Roman"/>
          <w:sz w:val="28"/>
          <w:szCs w:val="28"/>
        </w:rPr>
        <w:t xml:space="preserve"> Khan et al proposed a new test the Upper Lip Bite Test (ULBT) which involves assessment of jaw subluxation and presence of buck teeth in single test.</w:t>
      </w:r>
      <w:r w:rsidRPr="000C7553">
        <w:rPr>
          <w:rFonts w:ascii="Times New Roman" w:hAnsi="Times New Roman"/>
          <w:sz w:val="28"/>
          <w:szCs w:val="28"/>
          <w:vertAlign w:val="superscript"/>
        </w:rPr>
        <w:t>1</w:t>
      </w:r>
      <w:r w:rsidR="0053743B" w:rsidRPr="000C7553">
        <w:rPr>
          <w:rFonts w:ascii="Times New Roman" w:hAnsi="Times New Roman"/>
          <w:sz w:val="28"/>
          <w:szCs w:val="28"/>
          <w:vertAlign w:val="superscript"/>
        </w:rPr>
        <w:t>4</w:t>
      </w:r>
      <w:r w:rsidRPr="000C7553">
        <w:rPr>
          <w:rFonts w:ascii="Times New Roman" w:hAnsi="Times New Roman"/>
          <w:sz w:val="28"/>
          <w:szCs w:val="28"/>
        </w:rPr>
        <w:t xml:space="preserve"> </w:t>
      </w:r>
    </w:p>
    <w:p w:rsidR="009E186C" w:rsidRPr="000C7553" w:rsidRDefault="00263F9E" w:rsidP="009104E7">
      <w:pPr>
        <w:spacing w:before="120" w:after="120" w:line="480" w:lineRule="auto"/>
        <w:ind w:firstLine="720"/>
        <w:jc w:val="both"/>
        <w:rPr>
          <w:rFonts w:ascii="Times New Roman" w:hAnsi="Times New Roman"/>
          <w:sz w:val="28"/>
          <w:szCs w:val="28"/>
        </w:rPr>
      </w:pPr>
      <w:r w:rsidRPr="000C7553">
        <w:rPr>
          <w:rFonts w:ascii="Times New Roman" w:hAnsi="Times New Roman"/>
          <w:sz w:val="28"/>
          <w:szCs w:val="28"/>
        </w:rPr>
        <w:t>We carried out the present study to know the incidence of difficult intubation and to assess the predictive value of various airway predictors and demographic factors in anticipating difficult visualization of larynx and difficult intubation</w:t>
      </w:r>
      <w:r w:rsidR="000372F5" w:rsidRPr="000C7553">
        <w:rPr>
          <w:rFonts w:ascii="Times New Roman" w:hAnsi="Times New Roman"/>
          <w:sz w:val="28"/>
          <w:szCs w:val="28"/>
        </w:rPr>
        <w:t xml:space="preserve"> w</w:t>
      </w:r>
      <w:r w:rsidRPr="000C7553">
        <w:rPr>
          <w:rFonts w:ascii="Times New Roman" w:hAnsi="Times New Roman"/>
          <w:sz w:val="28"/>
          <w:szCs w:val="28"/>
        </w:rPr>
        <w:t>ith an ultimate aim that if all the difficult airways could be predicted confidently preoperatively</w:t>
      </w:r>
      <w:r w:rsidR="001B7C2F" w:rsidRPr="000C7553">
        <w:rPr>
          <w:rFonts w:ascii="Times New Roman" w:hAnsi="Times New Roman"/>
          <w:sz w:val="28"/>
          <w:szCs w:val="28"/>
        </w:rPr>
        <w:t>,</w:t>
      </w:r>
      <w:r w:rsidRPr="000C7553">
        <w:rPr>
          <w:rFonts w:ascii="Times New Roman" w:hAnsi="Times New Roman"/>
          <w:sz w:val="28"/>
          <w:szCs w:val="28"/>
        </w:rPr>
        <w:t xml:space="preserve"> then the best possible route of tracheal intubation or establishing airway could be planned, hence obviating the possible dire</w:t>
      </w:r>
      <w:r w:rsidR="001B7C2F" w:rsidRPr="000C7553">
        <w:rPr>
          <w:rFonts w:ascii="Times New Roman" w:hAnsi="Times New Roman"/>
          <w:sz w:val="28"/>
          <w:szCs w:val="28"/>
        </w:rPr>
        <w:t>ct</w:t>
      </w:r>
      <w:r w:rsidRPr="000C7553">
        <w:rPr>
          <w:rFonts w:ascii="Times New Roman" w:hAnsi="Times New Roman"/>
          <w:sz w:val="28"/>
          <w:szCs w:val="28"/>
        </w:rPr>
        <w:t xml:space="preserve"> consequences of failed intubation.</w:t>
      </w:r>
    </w:p>
    <w:p w:rsidR="009E186C" w:rsidRPr="000C7553" w:rsidRDefault="00745235" w:rsidP="009104E7">
      <w:pPr>
        <w:spacing w:before="120" w:after="120" w:line="480" w:lineRule="auto"/>
        <w:ind w:firstLine="720"/>
        <w:jc w:val="both"/>
        <w:rPr>
          <w:rFonts w:ascii="Times New Roman" w:hAnsi="Times New Roman"/>
          <w:b/>
          <w:sz w:val="36"/>
          <w:szCs w:val="36"/>
        </w:rPr>
      </w:pPr>
      <w:r w:rsidRPr="000C7553">
        <w:rPr>
          <w:rFonts w:ascii="Times New Roman" w:hAnsi="Times New Roman"/>
          <w:b/>
          <w:sz w:val="36"/>
          <w:szCs w:val="36"/>
        </w:rPr>
        <w:t>Material a</w:t>
      </w:r>
      <w:r w:rsidR="009E186C" w:rsidRPr="000C7553">
        <w:rPr>
          <w:rFonts w:ascii="Times New Roman" w:hAnsi="Times New Roman"/>
          <w:b/>
          <w:sz w:val="36"/>
          <w:szCs w:val="36"/>
        </w:rPr>
        <w:t>nd Methods</w:t>
      </w:r>
    </w:p>
    <w:p w:rsidR="009E186C" w:rsidRPr="000C7553" w:rsidRDefault="009E186C" w:rsidP="009104E7">
      <w:pPr>
        <w:spacing w:before="120" w:after="120" w:line="480" w:lineRule="auto"/>
        <w:ind w:firstLine="720"/>
        <w:jc w:val="both"/>
        <w:rPr>
          <w:rFonts w:ascii="Times New Roman" w:hAnsi="Times New Roman"/>
          <w:sz w:val="28"/>
          <w:szCs w:val="28"/>
        </w:rPr>
      </w:pPr>
      <w:r w:rsidRPr="000C7553">
        <w:rPr>
          <w:rFonts w:ascii="Times New Roman" w:hAnsi="Times New Roman"/>
          <w:sz w:val="28"/>
          <w:szCs w:val="28"/>
        </w:rPr>
        <w:t>After obtaining approval from the ethical r</w:t>
      </w:r>
      <w:r w:rsidR="00110649" w:rsidRPr="000C7553">
        <w:rPr>
          <w:rFonts w:ascii="Times New Roman" w:hAnsi="Times New Roman"/>
          <w:sz w:val="28"/>
          <w:szCs w:val="28"/>
        </w:rPr>
        <w:t>eview committee</w:t>
      </w:r>
      <w:r w:rsidR="005D718D" w:rsidRPr="000C7553">
        <w:rPr>
          <w:rFonts w:ascii="Times New Roman" w:hAnsi="Times New Roman"/>
          <w:sz w:val="28"/>
          <w:szCs w:val="28"/>
        </w:rPr>
        <w:t>, t</w:t>
      </w:r>
      <w:r w:rsidRPr="000C7553">
        <w:rPr>
          <w:rFonts w:ascii="Times New Roman" w:hAnsi="Times New Roman"/>
          <w:sz w:val="28"/>
          <w:szCs w:val="28"/>
        </w:rPr>
        <w:t>he present study was conducted at a teaching hospital of Rajasthan</w:t>
      </w:r>
      <w:r w:rsidR="000372F5" w:rsidRPr="000C7553">
        <w:rPr>
          <w:rFonts w:ascii="Times New Roman" w:hAnsi="Times New Roman"/>
          <w:sz w:val="28"/>
          <w:szCs w:val="28"/>
        </w:rPr>
        <w:t xml:space="preserve">, India. </w:t>
      </w:r>
      <w:r w:rsidRPr="000C7553">
        <w:rPr>
          <w:rFonts w:ascii="Times New Roman" w:hAnsi="Times New Roman"/>
          <w:sz w:val="28"/>
          <w:szCs w:val="28"/>
        </w:rPr>
        <w:t>Informed consent was taken from 435</w:t>
      </w:r>
      <w:r w:rsidR="000372F5" w:rsidRPr="000C7553">
        <w:rPr>
          <w:rFonts w:ascii="Times New Roman" w:hAnsi="Times New Roman"/>
          <w:sz w:val="28"/>
          <w:szCs w:val="28"/>
        </w:rPr>
        <w:t xml:space="preserve"> study</w:t>
      </w:r>
      <w:r w:rsidRPr="000C7553">
        <w:rPr>
          <w:rFonts w:ascii="Times New Roman" w:hAnsi="Times New Roman"/>
          <w:sz w:val="28"/>
          <w:szCs w:val="28"/>
        </w:rPr>
        <w:t xml:space="preserve"> patients (</w:t>
      </w:r>
      <w:r w:rsidRPr="000C7553">
        <w:rPr>
          <w:rFonts w:ascii="Times New Roman" w:hAnsi="Times New Roman"/>
          <w:sz w:val="28"/>
          <w:szCs w:val="28"/>
        </w:rPr>
        <w:sym w:font="Symbol" w:char="F0B3"/>
      </w:r>
      <w:r w:rsidRPr="000C7553">
        <w:rPr>
          <w:rFonts w:ascii="Times New Roman" w:hAnsi="Times New Roman"/>
          <w:sz w:val="28"/>
          <w:szCs w:val="28"/>
        </w:rPr>
        <w:t xml:space="preserve"> 18 years) of either sex, scheduled to receive general anesthesia requiring tracheal intubation for various surgeries (abdominal, gynecological,</w:t>
      </w:r>
      <w:r w:rsidR="000C7553">
        <w:rPr>
          <w:rFonts w:ascii="Times New Roman" w:hAnsi="Times New Roman"/>
          <w:sz w:val="28"/>
          <w:szCs w:val="28"/>
        </w:rPr>
        <w:t xml:space="preserve"> obstetric, urological, neuro</w:t>
      </w:r>
      <w:r w:rsidR="000C7553">
        <w:rPr>
          <w:rFonts w:ascii="Times New Roman" w:hAnsi="Times New Roman"/>
          <w:sz w:val="28"/>
          <w:szCs w:val="28"/>
        </w:rPr>
        <w:softHyphen/>
        <w:t>-</w:t>
      </w:r>
      <w:r w:rsidRPr="000C7553">
        <w:rPr>
          <w:rFonts w:ascii="Times New Roman" w:hAnsi="Times New Roman"/>
          <w:sz w:val="28"/>
          <w:szCs w:val="28"/>
        </w:rPr>
        <w:t>surgery, eye, cardiothoracic, orthopedic, ENT and plastic surgeries).</w:t>
      </w:r>
    </w:p>
    <w:p w:rsidR="00263F9E" w:rsidRPr="000C7553" w:rsidRDefault="009E186C" w:rsidP="009104E7">
      <w:pPr>
        <w:spacing w:before="120" w:after="120" w:line="480" w:lineRule="auto"/>
        <w:ind w:firstLine="720"/>
        <w:jc w:val="both"/>
        <w:rPr>
          <w:rFonts w:ascii="Times New Roman" w:hAnsi="Times New Roman"/>
          <w:sz w:val="28"/>
          <w:szCs w:val="28"/>
        </w:rPr>
      </w:pPr>
      <w:r w:rsidRPr="000C7553">
        <w:rPr>
          <w:rFonts w:ascii="Times New Roman" w:hAnsi="Times New Roman"/>
          <w:sz w:val="28"/>
          <w:szCs w:val="28"/>
        </w:rPr>
        <w:t xml:space="preserve">Sample size was calculated for a cross sectional descriptive study using random sampling by Epi info 6. Our population size </w:t>
      </w:r>
      <w:r w:rsidR="0069301C" w:rsidRPr="000C7553">
        <w:rPr>
          <w:rFonts w:ascii="Times New Roman" w:hAnsi="Times New Roman"/>
          <w:sz w:val="28"/>
          <w:szCs w:val="28"/>
        </w:rPr>
        <w:t>is six thousand (i.e expected number</w:t>
      </w:r>
      <w:r w:rsidRPr="000C7553">
        <w:rPr>
          <w:rFonts w:ascii="Times New Roman" w:hAnsi="Times New Roman"/>
          <w:sz w:val="28"/>
          <w:szCs w:val="28"/>
        </w:rPr>
        <w:t xml:space="preserve"> of adult patients undergoing surgery in general anaesthesia </w:t>
      </w:r>
      <w:r w:rsidRPr="000C7553">
        <w:rPr>
          <w:rFonts w:ascii="Times New Roman" w:hAnsi="Times New Roman"/>
          <w:sz w:val="28"/>
          <w:szCs w:val="28"/>
        </w:rPr>
        <w:lastRenderedPageBreak/>
        <w:t>with endotracheal intubation in one year period). Expected number of difficult intubation 1.5-13% has been reported</w:t>
      </w:r>
      <w:r w:rsidR="00745235" w:rsidRPr="000C7553">
        <w:rPr>
          <w:rFonts w:ascii="Times New Roman" w:hAnsi="Times New Roman"/>
          <w:sz w:val="28"/>
          <w:szCs w:val="28"/>
          <w:vertAlign w:val="superscript"/>
        </w:rPr>
        <w:t>5</w:t>
      </w:r>
      <w:r w:rsidRPr="000C7553">
        <w:rPr>
          <w:rFonts w:ascii="Times New Roman" w:hAnsi="Times New Roman"/>
          <w:sz w:val="28"/>
          <w:szCs w:val="28"/>
        </w:rPr>
        <w:t xml:space="preserve">. With confidence level </w:t>
      </w:r>
      <w:r w:rsidR="000372F5" w:rsidRPr="000C7553">
        <w:rPr>
          <w:rFonts w:ascii="Times New Roman" w:hAnsi="Times New Roman"/>
          <w:sz w:val="28"/>
          <w:szCs w:val="28"/>
        </w:rPr>
        <w:t>of 80%</w:t>
      </w:r>
      <w:r w:rsidR="00745235" w:rsidRPr="000C7553">
        <w:rPr>
          <w:rFonts w:ascii="Times New Roman" w:hAnsi="Times New Roman"/>
          <w:sz w:val="28"/>
          <w:szCs w:val="28"/>
        </w:rPr>
        <w:t>,</w:t>
      </w:r>
      <w:r w:rsidR="00110649" w:rsidRPr="000C7553">
        <w:rPr>
          <w:rFonts w:ascii="Times New Roman" w:hAnsi="Times New Roman"/>
          <w:sz w:val="28"/>
          <w:szCs w:val="28"/>
        </w:rPr>
        <w:t xml:space="preserve"> sample size was</w:t>
      </w:r>
      <w:r w:rsidR="000372F5" w:rsidRPr="000C7553">
        <w:rPr>
          <w:rFonts w:ascii="Times New Roman" w:hAnsi="Times New Roman"/>
          <w:sz w:val="28"/>
          <w:szCs w:val="28"/>
        </w:rPr>
        <w:t xml:space="preserve"> 435. </w:t>
      </w:r>
      <w:r w:rsidRPr="000C7553">
        <w:rPr>
          <w:rFonts w:ascii="Times New Roman" w:hAnsi="Times New Roman"/>
          <w:sz w:val="28"/>
          <w:szCs w:val="28"/>
        </w:rPr>
        <w:t>T</w:t>
      </w:r>
      <w:r w:rsidR="000372F5" w:rsidRPr="000C7553">
        <w:rPr>
          <w:rFonts w:ascii="Times New Roman" w:hAnsi="Times New Roman"/>
          <w:sz w:val="28"/>
          <w:szCs w:val="28"/>
        </w:rPr>
        <w:t>hree</w:t>
      </w:r>
      <w:r w:rsidRPr="000C7553">
        <w:rPr>
          <w:rFonts w:ascii="Times New Roman" w:hAnsi="Times New Roman"/>
          <w:sz w:val="28"/>
          <w:szCs w:val="28"/>
        </w:rPr>
        <w:t xml:space="preserve"> separate an</w:t>
      </w:r>
      <w:r w:rsidR="005D718D" w:rsidRPr="000C7553">
        <w:rPr>
          <w:rFonts w:ascii="Times New Roman" w:hAnsi="Times New Roman"/>
          <w:sz w:val="28"/>
          <w:szCs w:val="28"/>
        </w:rPr>
        <w:t>a</w:t>
      </w:r>
      <w:r w:rsidRPr="000C7553">
        <w:rPr>
          <w:rFonts w:ascii="Times New Roman" w:hAnsi="Times New Roman"/>
          <w:sz w:val="28"/>
          <w:szCs w:val="28"/>
        </w:rPr>
        <w:t>esthesiologists</w:t>
      </w:r>
      <w:r w:rsidR="00F958AE" w:rsidRPr="000C7553">
        <w:rPr>
          <w:rFonts w:ascii="Times New Roman" w:hAnsi="Times New Roman"/>
          <w:sz w:val="28"/>
          <w:szCs w:val="28"/>
        </w:rPr>
        <w:t xml:space="preserve"> having experience of intubation of 2 years</w:t>
      </w:r>
      <w:r w:rsidRPr="000C7553">
        <w:rPr>
          <w:rFonts w:ascii="Times New Roman" w:hAnsi="Times New Roman"/>
          <w:sz w:val="28"/>
          <w:szCs w:val="28"/>
        </w:rPr>
        <w:t xml:space="preserve"> were involved in the stu</w:t>
      </w:r>
      <w:r w:rsidR="000372F5" w:rsidRPr="000C7553">
        <w:rPr>
          <w:rFonts w:ascii="Times New Roman" w:hAnsi="Times New Roman"/>
          <w:sz w:val="28"/>
          <w:szCs w:val="28"/>
        </w:rPr>
        <w:t xml:space="preserve">dy to avoid bias. One collected </w:t>
      </w:r>
      <w:r w:rsidRPr="000C7553">
        <w:rPr>
          <w:rFonts w:ascii="Times New Roman" w:hAnsi="Times New Roman"/>
          <w:sz w:val="28"/>
          <w:szCs w:val="28"/>
        </w:rPr>
        <w:t xml:space="preserve">preoperative </w:t>
      </w:r>
      <w:r w:rsidR="000372F5" w:rsidRPr="000C7553">
        <w:rPr>
          <w:rFonts w:ascii="Times New Roman" w:hAnsi="Times New Roman"/>
          <w:sz w:val="28"/>
          <w:szCs w:val="28"/>
        </w:rPr>
        <w:t>data</w:t>
      </w:r>
      <w:r w:rsidRPr="000C7553">
        <w:rPr>
          <w:rFonts w:ascii="Times New Roman" w:hAnsi="Times New Roman"/>
          <w:sz w:val="28"/>
          <w:szCs w:val="28"/>
        </w:rPr>
        <w:t xml:space="preserve"> of all</w:t>
      </w:r>
      <w:r w:rsidR="000372F5" w:rsidRPr="000C7553">
        <w:rPr>
          <w:rFonts w:ascii="Times New Roman" w:hAnsi="Times New Roman"/>
          <w:sz w:val="28"/>
          <w:szCs w:val="28"/>
        </w:rPr>
        <w:t xml:space="preserve"> the patients, </w:t>
      </w:r>
      <w:r w:rsidRPr="000C7553">
        <w:rPr>
          <w:rFonts w:ascii="Times New Roman" w:hAnsi="Times New Roman"/>
          <w:sz w:val="28"/>
          <w:szCs w:val="28"/>
        </w:rPr>
        <w:t>another pe</w:t>
      </w:r>
      <w:r w:rsidR="000372F5" w:rsidRPr="000C7553">
        <w:rPr>
          <w:rFonts w:ascii="Times New Roman" w:hAnsi="Times New Roman"/>
          <w:sz w:val="28"/>
          <w:szCs w:val="28"/>
        </w:rPr>
        <w:t xml:space="preserve">rformed all tracheal intubations and recorded Cormack </w:t>
      </w:r>
      <w:r w:rsidR="00745235" w:rsidRPr="000C7553">
        <w:rPr>
          <w:rFonts w:ascii="Times New Roman" w:hAnsi="Times New Roman"/>
          <w:sz w:val="28"/>
          <w:szCs w:val="28"/>
        </w:rPr>
        <w:t>L</w:t>
      </w:r>
      <w:r w:rsidR="000372F5" w:rsidRPr="000C7553">
        <w:rPr>
          <w:rFonts w:ascii="Times New Roman" w:hAnsi="Times New Roman"/>
          <w:sz w:val="28"/>
          <w:szCs w:val="28"/>
        </w:rPr>
        <w:t>ehane grading and third recorded intubation data.</w:t>
      </w:r>
      <w:r w:rsidR="0069301C" w:rsidRPr="000C7553">
        <w:rPr>
          <w:rFonts w:ascii="Times New Roman" w:hAnsi="Times New Roman"/>
          <w:sz w:val="28"/>
          <w:szCs w:val="28"/>
        </w:rPr>
        <w:t xml:space="preserve"> During the</w:t>
      </w:r>
      <w:r w:rsidR="00715BD2" w:rsidRPr="000C7553">
        <w:rPr>
          <w:rFonts w:ascii="Times New Roman" w:hAnsi="Times New Roman"/>
          <w:sz w:val="28"/>
          <w:szCs w:val="28"/>
        </w:rPr>
        <w:t xml:space="preserve"> one year study period, </w:t>
      </w:r>
      <w:r w:rsidR="00F958AE" w:rsidRPr="000C7553">
        <w:rPr>
          <w:rFonts w:ascii="Times New Roman" w:hAnsi="Times New Roman"/>
          <w:sz w:val="28"/>
          <w:szCs w:val="28"/>
        </w:rPr>
        <w:t xml:space="preserve">intubating </w:t>
      </w:r>
      <w:r w:rsidR="00715BD2" w:rsidRPr="000C7553">
        <w:rPr>
          <w:rFonts w:ascii="Times New Roman" w:hAnsi="Times New Roman"/>
          <w:sz w:val="28"/>
          <w:szCs w:val="28"/>
        </w:rPr>
        <w:t>anesthesiologist was posted in different operation theater</w:t>
      </w:r>
      <w:r w:rsidR="0069301C" w:rsidRPr="000C7553">
        <w:rPr>
          <w:rFonts w:ascii="Times New Roman" w:hAnsi="Times New Roman"/>
          <w:sz w:val="28"/>
          <w:szCs w:val="28"/>
        </w:rPr>
        <w:t>s and to ensure random sampling</w:t>
      </w:r>
      <w:r w:rsidR="000340BF" w:rsidRPr="000C7553">
        <w:rPr>
          <w:rFonts w:ascii="Times New Roman" w:hAnsi="Times New Roman"/>
          <w:sz w:val="28"/>
          <w:szCs w:val="28"/>
        </w:rPr>
        <w:t>, a</w:t>
      </w:r>
      <w:r w:rsidR="00715BD2" w:rsidRPr="000C7553">
        <w:rPr>
          <w:rFonts w:ascii="Times New Roman" w:hAnsi="Times New Roman"/>
          <w:sz w:val="28"/>
          <w:szCs w:val="28"/>
        </w:rPr>
        <w:t xml:space="preserve">ll the cases he </w:t>
      </w:r>
      <w:r w:rsidR="00F958AE" w:rsidRPr="000C7553">
        <w:rPr>
          <w:rFonts w:ascii="Times New Roman" w:hAnsi="Times New Roman"/>
          <w:sz w:val="28"/>
          <w:szCs w:val="28"/>
        </w:rPr>
        <w:t>wa</w:t>
      </w:r>
      <w:r w:rsidR="00715BD2" w:rsidRPr="000C7553">
        <w:rPr>
          <w:rFonts w:ascii="Times New Roman" w:hAnsi="Times New Roman"/>
          <w:sz w:val="28"/>
          <w:szCs w:val="28"/>
        </w:rPr>
        <w:t xml:space="preserve">s going to intubate, were included in the study till sample size of 435 was achieved. </w:t>
      </w:r>
    </w:p>
    <w:p w:rsidR="00AE0599" w:rsidRPr="000C7553" w:rsidRDefault="000372F5" w:rsidP="009104E7">
      <w:pPr>
        <w:spacing w:before="120" w:after="120" w:line="480" w:lineRule="auto"/>
        <w:jc w:val="both"/>
        <w:rPr>
          <w:rFonts w:ascii="Times New Roman" w:hAnsi="Times New Roman"/>
          <w:sz w:val="28"/>
          <w:szCs w:val="28"/>
        </w:rPr>
      </w:pPr>
      <w:r w:rsidRPr="000C7553">
        <w:rPr>
          <w:rFonts w:ascii="Times New Roman" w:hAnsi="Times New Roman"/>
          <w:b/>
          <w:i/>
          <w:sz w:val="28"/>
          <w:szCs w:val="28"/>
        </w:rPr>
        <w:t>Pre operative data recording:</w:t>
      </w:r>
      <w:r w:rsidR="00F958AE" w:rsidRPr="000C7553">
        <w:rPr>
          <w:rFonts w:ascii="Times New Roman" w:hAnsi="Times New Roman"/>
          <w:i/>
          <w:sz w:val="28"/>
          <w:szCs w:val="28"/>
        </w:rPr>
        <w:t xml:space="preserve"> </w:t>
      </w:r>
      <w:r w:rsidR="00AE0599" w:rsidRPr="000C7553">
        <w:rPr>
          <w:rFonts w:ascii="Times New Roman" w:hAnsi="Times New Roman"/>
          <w:sz w:val="28"/>
          <w:szCs w:val="28"/>
        </w:rPr>
        <w:t>All patients were examined preoperatively for demographic details (age, sex, weight), dentition, airway pathology and six bed side airway tests</w:t>
      </w:r>
      <w:r w:rsidR="0053743B" w:rsidRPr="000C7553">
        <w:rPr>
          <w:rFonts w:ascii="Times New Roman" w:hAnsi="Times New Roman"/>
          <w:sz w:val="28"/>
          <w:szCs w:val="28"/>
          <w:vertAlign w:val="superscript"/>
        </w:rPr>
        <w:t>9</w:t>
      </w:r>
      <w:r w:rsidR="00AE0599" w:rsidRPr="000C7553">
        <w:rPr>
          <w:rFonts w:ascii="Times New Roman" w:hAnsi="Times New Roman"/>
          <w:sz w:val="28"/>
          <w:szCs w:val="28"/>
        </w:rPr>
        <w:t xml:space="preserve"> that can be easily pe</w:t>
      </w:r>
      <w:r w:rsidR="00F958AE" w:rsidRPr="000C7553">
        <w:rPr>
          <w:rFonts w:ascii="Times New Roman" w:hAnsi="Times New Roman"/>
          <w:sz w:val="28"/>
          <w:szCs w:val="28"/>
        </w:rPr>
        <w:t xml:space="preserve">rformed were measured </w:t>
      </w:r>
      <w:r w:rsidR="00AE0599" w:rsidRPr="000C7553">
        <w:rPr>
          <w:rFonts w:ascii="Times New Roman" w:hAnsi="Times New Roman"/>
          <w:sz w:val="28"/>
          <w:szCs w:val="28"/>
        </w:rPr>
        <w:t>-</w:t>
      </w:r>
    </w:p>
    <w:p w:rsidR="00AE0599" w:rsidRPr="000C7553" w:rsidRDefault="00715BD2" w:rsidP="009104E7">
      <w:pPr>
        <w:spacing w:before="120" w:after="120" w:line="480" w:lineRule="auto"/>
        <w:jc w:val="both"/>
        <w:rPr>
          <w:rFonts w:ascii="Times New Roman" w:hAnsi="Times New Roman"/>
          <w:sz w:val="28"/>
          <w:szCs w:val="28"/>
        </w:rPr>
      </w:pPr>
      <w:r w:rsidRPr="000C7553">
        <w:rPr>
          <w:rFonts w:ascii="Times New Roman" w:hAnsi="Times New Roman"/>
          <w:b/>
          <w:sz w:val="28"/>
          <w:szCs w:val="28"/>
        </w:rPr>
        <w:t xml:space="preserve">i. </w:t>
      </w:r>
      <w:r w:rsidR="00AE0599" w:rsidRPr="000C7553">
        <w:rPr>
          <w:rFonts w:ascii="Times New Roman" w:hAnsi="Times New Roman"/>
          <w:b/>
          <w:sz w:val="28"/>
          <w:szCs w:val="28"/>
        </w:rPr>
        <w:t>Mouth opening (inter incisor gap</w:t>
      </w:r>
      <w:r w:rsidR="00F958AE" w:rsidRPr="000C7553">
        <w:rPr>
          <w:rFonts w:ascii="Times New Roman" w:hAnsi="Times New Roman"/>
          <w:b/>
          <w:sz w:val="28"/>
          <w:szCs w:val="28"/>
        </w:rPr>
        <w:t>, IIG</w:t>
      </w:r>
      <w:r w:rsidR="00AE0599" w:rsidRPr="000C7553">
        <w:rPr>
          <w:rFonts w:ascii="Times New Roman" w:hAnsi="Times New Roman"/>
          <w:b/>
          <w:sz w:val="28"/>
          <w:szCs w:val="28"/>
        </w:rPr>
        <w:t xml:space="preserve">): </w:t>
      </w:r>
      <w:r w:rsidR="00AE0599" w:rsidRPr="000C7553">
        <w:rPr>
          <w:rFonts w:ascii="Times New Roman" w:hAnsi="Times New Roman"/>
          <w:sz w:val="28"/>
          <w:szCs w:val="28"/>
        </w:rPr>
        <w:t>The patient was asked to open the</w:t>
      </w:r>
      <w:r w:rsidR="00DA7F16" w:rsidRPr="000C7553">
        <w:rPr>
          <w:rFonts w:ascii="Times New Roman" w:hAnsi="Times New Roman"/>
          <w:sz w:val="28"/>
          <w:szCs w:val="28"/>
        </w:rPr>
        <w:t xml:space="preserve"> </w:t>
      </w:r>
      <w:r w:rsidR="00AE0599" w:rsidRPr="000C7553">
        <w:rPr>
          <w:rFonts w:ascii="Times New Roman" w:hAnsi="Times New Roman"/>
          <w:sz w:val="28"/>
          <w:szCs w:val="28"/>
        </w:rPr>
        <w:t>mouth as wide as possible and the distance between upper and lower incisor</w:t>
      </w:r>
      <w:r w:rsidR="00E82472" w:rsidRPr="000C7553">
        <w:rPr>
          <w:rFonts w:ascii="Times New Roman" w:hAnsi="Times New Roman"/>
          <w:sz w:val="28"/>
          <w:szCs w:val="28"/>
        </w:rPr>
        <w:t>s</w:t>
      </w:r>
      <w:r w:rsidR="00AE0599" w:rsidRPr="000C7553">
        <w:rPr>
          <w:rFonts w:ascii="Times New Roman" w:hAnsi="Times New Roman"/>
          <w:sz w:val="28"/>
          <w:szCs w:val="28"/>
        </w:rPr>
        <w:t xml:space="preserve"> was measured with a scale; inter incisor gap less than 4 cm</w:t>
      </w:r>
      <w:r w:rsidR="00DA7F16" w:rsidRPr="000C7553">
        <w:rPr>
          <w:rFonts w:ascii="Times New Roman" w:hAnsi="Times New Roman"/>
          <w:sz w:val="28"/>
          <w:szCs w:val="28"/>
        </w:rPr>
        <w:t xml:space="preserve"> predicts difficult</w:t>
      </w:r>
      <w:r w:rsidR="00AE0599" w:rsidRPr="000C7553">
        <w:rPr>
          <w:rFonts w:ascii="Times New Roman" w:hAnsi="Times New Roman"/>
          <w:sz w:val="28"/>
          <w:szCs w:val="28"/>
        </w:rPr>
        <w:t xml:space="preserve"> laryngoscopy. </w:t>
      </w:r>
    </w:p>
    <w:p w:rsidR="00AE0599" w:rsidRPr="000C7553" w:rsidRDefault="00715BD2" w:rsidP="009104E7">
      <w:pPr>
        <w:tabs>
          <w:tab w:val="left" w:pos="360"/>
          <w:tab w:val="left" w:pos="720"/>
        </w:tabs>
        <w:spacing w:before="120" w:after="120" w:line="480" w:lineRule="auto"/>
        <w:jc w:val="both"/>
        <w:rPr>
          <w:rFonts w:ascii="Times New Roman" w:hAnsi="Times New Roman"/>
          <w:sz w:val="28"/>
          <w:szCs w:val="28"/>
        </w:rPr>
      </w:pPr>
      <w:r w:rsidRPr="000C7553">
        <w:rPr>
          <w:rFonts w:ascii="Times New Roman" w:hAnsi="Times New Roman"/>
          <w:b/>
          <w:sz w:val="28"/>
          <w:szCs w:val="28"/>
        </w:rPr>
        <w:t xml:space="preserve">ii. </w:t>
      </w:r>
      <w:r w:rsidR="00AE0599" w:rsidRPr="000C7553">
        <w:rPr>
          <w:rFonts w:ascii="Times New Roman" w:hAnsi="Times New Roman"/>
          <w:b/>
          <w:sz w:val="28"/>
          <w:szCs w:val="28"/>
        </w:rPr>
        <w:t>Modified Mallampati test</w:t>
      </w:r>
      <w:r w:rsidR="00F958AE" w:rsidRPr="000C7553">
        <w:rPr>
          <w:rFonts w:ascii="Times New Roman" w:hAnsi="Times New Roman"/>
          <w:b/>
          <w:sz w:val="28"/>
          <w:szCs w:val="28"/>
        </w:rPr>
        <w:t xml:space="preserve"> (MMPG)</w:t>
      </w:r>
      <w:r w:rsidR="00AE0599" w:rsidRPr="000C7553">
        <w:rPr>
          <w:rFonts w:ascii="Times New Roman" w:hAnsi="Times New Roman"/>
          <w:b/>
          <w:sz w:val="28"/>
          <w:szCs w:val="28"/>
        </w:rPr>
        <w:t xml:space="preserve">: </w:t>
      </w:r>
      <w:r w:rsidR="00AE0599" w:rsidRPr="000C7553">
        <w:rPr>
          <w:rFonts w:ascii="Times New Roman" w:hAnsi="Times New Roman"/>
          <w:sz w:val="28"/>
          <w:szCs w:val="28"/>
        </w:rPr>
        <w:t>The patient was in a sitting posture with the head in neutral position</w:t>
      </w:r>
      <w:r w:rsidR="00E82472" w:rsidRPr="000C7553">
        <w:rPr>
          <w:rFonts w:ascii="Times New Roman" w:hAnsi="Times New Roman"/>
          <w:sz w:val="28"/>
          <w:szCs w:val="28"/>
        </w:rPr>
        <w:t xml:space="preserve"> and was</w:t>
      </w:r>
      <w:r w:rsidR="00AE0599" w:rsidRPr="000C7553">
        <w:rPr>
          <w:rFonts w:ascii="Times New Roman" w:hAnsi="Times New Roman"/>
          <w:sz w:val="28"/>
          <w:szCs w:val="28"/>
        </w:rPr>
        <w:t xml:space="preserve"> asked to open the mouth fully and protrude the tongue maximally without phonating. Now the examiner observed the</w:t>
      </w:r>
      <w:r w:rsidR="00DA7F16" w:rsidRPr="000C7553">
        <w:rPr>
          <w:rFonts w:ascii="Times New Roman" w:hAnsi="Times New Roman"/>
          <w:sz w:val="28"/>
          <w:szCs w:val="28"/>
        </w:rPr>
        <w:t xml:space="preserve"> </w:t>
      </w:r>
      <w:r w:rsidR="00AE0599" w:rsidRPr="000C7553">
        <w:rPr>
          <w:rFonts w:ascii="Times New Roman" w:hAnsi="Times New Roman"/>
          <w:sz w:val="28"/>
          <w:szCs w:val="28"/>
        </w:rPr>
        <w:t>pharyngeal</w:t>
      </w:r>
      <w:r w:rsidR="00DA7F16" w:rsidRPr="000C7553">
        <w:rPr>
          <w:rFonts w:ascii="Times New Roman" w:hAnsi="Times New Roman"/>
          <w:sz w:val="28"/>
          <w:szCs w:val="28"/>
        </w:rPr>
        <w:t xml:space="preserve"> </w:t>
      </w:r>
      <w:r w:rsidR="0069301C" w:rsidRPr="000C7553">
        <w:rPr>
          <w:rFonts w:ascii="Times New Roman" w:hAnsi="Times New Roman"/>
          <w:sz w:val="28"/>
          <w:szCs w:val="28"/>
        </w:rPr>
        <w:t xml:space="preserve">structures from </w:t>
      </w:r>
      <w:r w:rsidR="00AE0599" w:rsidRPr="000C7553">
        <w:rPr>
          <w:rFonts w:ascii="Times New Roman" w:hAnsi="Times New Roman"/>
          <w:sz w:val="28"/>
          <w:szCs w:val="28"/>
        </w:rPr>
        <w:t>front of</w:t>
      </w:r>
      <w:r w:rsidR="0069301C" w:rsidRPr="000C7553">
        <w:rPr>
          <w:rFonts w:ascii="Times New Roman" w:hAnsi="Times New Roman"/>
          <w:sz w:val="28"/>
          <w:szCs w:val="28"/>
        </w:rPr>
        <w:t xml:space="preserve"> the</w:t>
      </w:r>
      <w:r w:rsidR="00AE0599" w:rsidRPr="000C7553">
        <w:rPr>
          <w:rFonts w:ascii="Times New Roman" w:hAnsi="Times New Roman"/>
          <w:sz w:val="28"/>
          <w:szCs w:val="28"/>
        </w:rPr>
        <w:t xml:space="preserve"> patient with pen torch and the view was graded as:</w:t>
      </w:r>
      <w:r w:rsidR="000372F5" w:rsidRPr="000C7553">
        <w:rPr>
          <w:rFonts w:ascii="Times New Roman" w:hAnsi="Times New Roman"/>
          <w:sz w:val="28"/>
          <w:szCs w:val="28"/>
        </w:rPr>
        <w:t xml:space="preserve"> I-</w:t>
      </w:r>
      <w:r w:rsidR="005666F6" w:rsidRPr="000C7553">
        <w:rPr>
          <w:rFonts w:ascii="Times New Roman" w:hAnsi="Times New Roman"/>
          <w:sz w:val="28"/>
          <w:szCs w:val="28"/>
        </w:rPr>
        <w:t xml:space="preserve"> </w:t>
      </w:r>
      <w:r w:rsidR="00AE0599" w:rsidRPr="000C7553">
        <w:rPr>
          <w:rFonts w:ascii="Times New Roman" w:hAnsi="Times New Roman"/>
          <w:sz w:val="28"/>
          <w:szCs w:val="28"/>
        </w:rPr>
        <w:t>Soft pa</w:t>
      </w:r>
      <w:r w:rsidR="000372F5" w:rsidRPr="000C7553">
        <w:rPr>
          <w:rFonts w:ascii="Times New Roman" w:hAnsi="Times New Roman"/>
          <w:sz w:val="28"/>
          <w:szCs w:val="28"/>
        </w:rPr>
        <w:t xml:space="preserve">late, uvula and pillars visible; </w:t>
      </w:r>
      <w:r w:rsidR="00AE0599" w:rsidRPr="000C7553">
        <w:rPr>
          <w:rFonts w:ascii="Times New Roman" w:hAnsi="Times New Roman"/>
          <w:sz w:val="28"/>
          <w:szCs w:val="28"/>
        </w:rPr>
        <w:t>II-</w:t>
      </w:r>
      <w:r w:rsidR="000372F5" w:rsidRPr="000C7553">
        <w:rPr>
          <w:rFonts w:ascii="Times New Roman" w:hAnsi="Times New Roman"/>
          <w:sz w:val="28"/>
          <w:szCs w:val="28"/>
        </w:rPr>
        <w:t xml:space="preserve"> </w:t>
      </w:r>
      <w:r w:rsidR="00AE0599" w:rsidRPr="000C7553">
        <w:rPr>
          <w:rFonts w:ascii="Times New Roman" w:hAnsi="Times New Roman"/>
          <w:sz w:val="28"/>
          <w:szCs w:val="28"/>
        </w:rPr>
        <w:t xml:space="preserve">Soft palate, uvula </w:t>
      </w:r>
      <w:r w:rsidR="00AE0599" w:rsidRPr="000C7553">
        <w:rPr>
          <w:rFonts w:ascii="Times New Roman" w:hAnsi="Times New Roman"/>
          <w:sz w:val="28"/>
          <w:szCs w:val="28"/>
        </w:rPr>
        <w:lastRenderedPageBreak/>
        <w:t>visible and pillars invisible</w:t>
      </w:r>
      <w:r w:rsidR="000372F5" w:rsidRPr="000C7553">
        <w:rPr>
          <w:rFonts w:ascii="Times New Roman" w:hAnsi="Times New Roman"/>
          <w:sz w:val="28"/>
          <w:szCs w:val="28"/>
        </w:rPr>
        <w:t xml:space="preserve">; </w:t>
      </w:r>
      <w:r w:rsidR="00C17448" w:rsidRPr="000C7553">
        <w:rPr>
          <w:rFonts w:ascii="Times New Roman" w:hAnsi="Times New Roman"/>
          <w:sz w:val="28"/>
          <w:szCs w:val="28"/>
        </w:rPr>
        <w:t xml:space="preserve">III </w:t>
      </w:r>
      <w:r w:rsidR="00AE0599" w:rsidRPr="000C7553">
        <w:rPr>
          <w:rFonts w:ascii="Times New Roman" w:hAnsi="Times New Roman"/>
          <w:sz w:val="28"/>
          <w:szCs w:val="28"/>
        </w:rPr>
        <w:t>-</w:t>
      </w:r>
      <w:r w:rsidR="000372F5" w:rsidRPr="000C7553">
        <w:rPr>
          <w:rFonts w:ascii="Times New Roman" w:hAnsi="Times New Roman"/>
          <w:sz w:val="28"/>
          <w:szCs w:val="28"/>
        </w:rPr>
        <w:t xml:space="preserve"> </w:t>
      </w:r>
      <w:r w:rsidR="00AE0599" w:rsidRPr="000C7553">
        <w:rPr>
          <w:rFonts w:ascii="Times New Roman" w:hAnsi="Times New Roman"/>
          <w:sz w:val="28"/>
          <w:szCs w:val="28"/>
        </w:rPr>
        <w:t>Soft palate and base of uvula visible</w:t>
      </w:r>
      <w:r w:rsidR="000372F5" w:rsidRPr="000C7553">
        <w:rPr>
          <w:rFonts w:ascii="Times New Roman" w:hAnsi="Times New Roman"/>
          <w:sz w:val="28"/>
          <w:szCs w:val="28"/>
        </w:rPr>
        <w:t xml:space="preserve">; </w:t>
      </w:r>
      <w:r w:rsidR="00AE0599" w:rsidRPr="000C7553">
        <w:rPr>
          <w:rFonts w:ascii="Times New Roman" w:hAnsi="Times New Roman"/>
          <w:sz w:val="28"/>
          <w:szCs w:val="28"/>
        </w:rPr>
        <w:t>IV-</w:t>
      </w:r>
      <w:r w:rsidR="000372F5" w:rsidRPr="000C7553">
        <w:rPr>
          <w:rFonts w:ascii="Times New Roman" w:hAnsi="Times New Roman"/>
          <w:sz w:val="28"/>
          <w:szCs w:val="28"/>
        </w:rPr>
        <w:t xml:space="preserve"> </w:t>
      </w:r>
      <w:r w:rsidR="00AE0599" w:rsidRPr="000C7553">
        <w:rPr>
          <w:rFonts w:ascii="Times New Roman" w:hAnsi="Times New Roman"/>
          <w:sz w:val="28"/>
          <w:szCs w:val="28"/>
        </w:rPr>
        <w:t>Soft palate invisible</w:t>
      </w:r>
      <w:r w:rsidR="000372F5" w:rsidRPr="000C7553">
        <w:rPr>
          <w:rFonts w:ascii="Times New Roman" w:hAnsi="Times New Roman"/>
          <w:sz w:val="28"/>
          <w:szCs w:val="28"/>
        </w:rPr>
        <w:t>.</w:t>
      </w:r>
      <w:r w:rsidR="00AE0599" w:rsidRPr="000C7553">
        <w:rPr>
          <w:rFonts w:ascii="Times New Roman" w:hAnsi="Times New Roman"/>
          <w:sz w:val="28"/>
          <w:szCs w:val="28"/>
        </w:rPr>
        <w:t xml:space="preserve"> Grade III and IV are predicted as difficult intubation.</w:t>
      </w:r>
    </w:p>
    <w:p w:rsidR="00AE0599" w:rsidRPr="000C7553" w:rsidRDefault="00715BD2" w:rsidP="009104E7">
      <w:pPr>
        <w:spacing w:before="120" w:after="120" w:line="480" w:lineRule="auto"/>
        <w:jc w:val="both"/>
        <w:rPr>
          <w:rFonts w:ascii="Times New Roman" w:hAnsi="Times New Roman"/>
          <w:sz w:val="28"/>
          <w:szCs w:val="28"/>
        </w:rPr>
      </w:pPr>
      <w:r w:rsidRPr="000C7553">
        <w:rPr>
          <w:rFonts w:ascii="Times New Roman" w:hAnsi="Times New Roman"/>
          <w:b/>
          <w:sz w:val="28"/>
          <w:szCs w:val="28"/>
        </w:rPr>
        <w:t xml:space="preserve">iii. </w:t>
      </w:r>
      <w:r w:rsidR="00AE0599" w:rsidRPr="000C7553">
        <w:rPr>
          <w:rFonts w:ascii="Times New Roman" w:hAnsi="Times New Roman"/>
          <w:b/>
          <w:sz w:val="28"/>
          <w:szCs w:val="28"/>
        </w:rPr>
        <w:t>Upper lip bite test</w:t>
      </w:r>
      <w:r w:rsidR="00F958AE" w:rsidRPr="000C7553">
        <w:rPr>
          <w:rFonts w:ascii="Times New Roman" w:hAnsi="Times New Roman"/>
          <w:b/>
          <w:sz w:val="28"/>
          <w:szCs w:val="28"/>
        </w:rPr>
        <w:t xml:space="preserve"> (ULBT)</w:t>
      </w:r>
      <w:r w:rsidR="00AE0599" w:rsidRPr="000C7553">
        <w:rPr>
          <w:rFonts w:ascii="Times New Roman" w:hAnsi="Times New Roman"/>
          <w:b/>
          <w:sz w:val="28"/>
          <w:szCs w:val="28"/>
        </w:rPr>
        <w:t>:</w:t>
      </w:r>
      <w:r w:rsidR="00AE0599" w:rsidRPr="000C7553">
        <w:rPr>
          <w:rFonts w:ascii="Times New Roman" w:hAnsi="Times New Roman"/>
          <w:sz w:val="28"/>
          <w:szCs w:val="28"/>
        </w:rPr>
        <w:t xml:space="preserve"> Class-I: Lower incisors can bite the upper lip above the vermilion line</w:t>
      </w:r>
      <w:r w:rsidRPr="000C7553">
        <w:rPr>
          <w:rFonts w:ascii="Times New Roman" w:hAnsi="Times New Roman"/>
          <w:sz w:val="28"/>
          <w:szCs w:val="28"/>
        </w:rPr>
        <w:t xml:space="preserve">; </w:t>
      </w:r>
      <w:r w:rsidR="00AE0599" w:rsidRPr="000C7553">
        <w:rPr>
          <w:rFonts w:ascii="Times New Roman" w:hAnsi="Times New Roman"/>
          <w:sz w:val="28"/>
          <w:szCs w:val="28"/>
        </w:rPr>
        <w:t>Class-II: Lower incisors can bite the upp</w:t>
      </w:r>
      <w:r w:rsidRPr="000C7553">
        <w:rPr>
          <w:rFonts w:ascii="Times New Roman" w:hAnsi="Times New Roman"/>
          <w:sz w:val="28"/>
          <w:szCs w:val="28"/>
        </w:rPr>
        <w:t xml:space="preserve">er lip below the vermilion line; </w:t>
      </w:r>
      <w:r w:rsidR="00AE0599" w:rsidRPr="000C7553">
        <w:rPr>
          <w:rFonts w:ascii="Times New Roman" w:hAnsi="Times New Roman"/>
          <w:sz w:val="28"/>
          <w:szCs w:val="28"/>
        </w:rPr>
        <w:t>Class-III: Lower incisors cannot bite the upper lip.</w:t>
      </w:r>
      <w:r w:rsidRPr="000C7553">
        <w:rPr>
          <w:rFonts w:ascii="Times New Roman" w:hAnsi="Times New Roman"/>
          <w:sz w:val="28"/>
          <w:szCs w:val="28"/>
        </w:rPr>
        <w:t xml:space="preserve"> </w:t>
      </w:r>
      <w:r w:rsidR="00AE0599" w:rsidRPr="000C7553">
        <w:rPr>
          <w:rFonts w:ascii="Times New Roman" w:hAnsi="Times New Roman"/>
          <w:sz w:val="28"/>
          <w:szCs w:val="28"/>
        </w:rPr>
        <w:t>Class-III predict</w:t>
      </w:r>
      <w:r w:rsidR="00DA7F16" w:rsidRPr="000C7553">
        <w:rPr>
          <w:rFonts w:ascii="Times New Roman" w:hAnsi="Times New Roman"/>
          <w:sz w:val="28"/>
          <w:szCs w:val="28"/>
        </w:rPr>
        <w:t>s</w:t>
      </w:r>
      <w:r w:rsidR="00AE0599" w:rsidRPr="000C7553">
        <w:rPr>
          <w:rFonts w:ascii="Times New Roman" w:hAnsi="Times New Roman"/>
          <w:sz w:val="28"/>
          <w:szCs w:val="28"/>
        </w:rPr>
        <w:t xml:space="preserve"> difficult intubation.</w:t>
      </w:r>
    </w:p>
    <w:p w:rsidR="00AE0599" w:rsidRPr="000C7553" w:rsidRDefault="00715BD2" w:rsidP="009104E7">
      <w:pPr>
        <w:spacing w:before="120" w:after="120" w:line="480" w:lineRule="auto"/>
        <w:jc w:val="both"/>
        <w:rPr>
          <w:rFonts w:ascii="Times New Roman" w:hAnsi="Times New Roman"/>
          <w:sz w:val="28"/>
          <w:szCs w:val="28"/>
        </w:rPr>
      </w:pPr>
      <w:r w:rsidRPr="000C7553">
        <w:rPr>
          <w:rFonts w:ascii="Times New Roman" w:hAnsi="Times New Roman"/>
          <w:b/>
          <w:sz w:val="28"/>
          <w:szCs w:val="28"/>
        </w:rPr>
        <w:t xml:space="preserve">iv. </w:t>
      </w:r>
      <w:r w:rsidR="00DA7F16" w:rsidRPr="000C7553">
        <w:rPr>
          <w:rFonts w:ascii="Times New Roman" w:hAnsi="Times New Roman"/>
          <w:b/>
          <w:sz w:val="28"/>
          <w:szCs w:val="28"/>
        </w:rPr>
        <w:t>Sternomental distance (SMD)</w:t>
      </w:r>
      <w:r w:rsidR="00AE0599" w:rsidRPr="000C7553">
        <w:rPr>
          <w:rFonts w:ascii="Times New Roman" w:hAnsi="Times New Roman"/>
          <w:b/>
          <w:sz w:val="28"/>
          <w:szCs w:val="28"/>
        </w:rPr>
        <w:t xml:space="preserve">: </w:t>
      </w:r>
      <w:r w:rsidR="0069301C" w:rsidRPr="000C7553">
        <w:rPr>
          <w:rFonts w:ascii="Times New Roman" w:hAnsi="Times New Roman"/>
          <w:sz w:val="28"/>
          <w:szCs w:val="28"/>
        </w:rPr>
        <w:t>It</w:t>
      </w:r>
      <w:r w:rsidR="00AE0599" w:rsidRPr="000C7553">
        <w:rPr>
          <w:rFonts w:ascii="Times New Roman" w:hAnsi="Times New Roman"/>
          <w:sz w:val="28"/>
          <w:szCs w:val="28"/>
        </w:rPr>
        <w:t xml:space="preserve"> is measured in sitting position with the head fully extended on the neck and the mouth closed. Straight distance between the upper border of manubrium sterni and bony poi</w:t>
      </w:r>
      <w:r w:rsidR="00E82472" w:rsidRPr="000C7553">
        <w:rPr>
          <w:rFonts w:ascii="Times New Roman" w:hAnsi="Times New Roman"/>
          <w:sz w:val="28"/>
          <w:szCs w:val="28"/>
        </w:rPr>
        <w:t>nt of the mentum is measured. SMD &lt;13.5 cm</w:t>
      </w:r>
      <w:r w:rsidR="00AE0599" w:rsidRPr="000C7553">
        <w:rPr>
          <w:rFonts w:ascii="Times New Roman" w:hAnsi="Times New Roman"/>
          <w:sz w:val="28"/>
          <w:szCs w:val="28"/>
        </w:rPr>
        <w:t xml:space="preserve"> is considered as predictor of difficult intubation.</w:t>
      </w:r>
    </w:p>
    <w:p w:rsidR="00AE0599" w:rsidRPr="000C7553" w:rsidRDefault="00715BD2" w:rsidP="009104E7">
      <w:pPr>
        <w:spacing w:before="120" w:after="120" w:line="480" w:lineRule="auto"/>
        <w:jc w:val="both"/>
        <w:rPr>
          <w:rFonts w:ascii="Times New Roman" w:hAnsi="Times New Roman"/>
          <w:sz w:val="28"/>
          <w:szCs w:val="28"/>
        </w:rPr>
      </w:pPr>
      <w:r w:rsidRPr="000C7553">
        <w:rPr>
          <w:rFonts w:ascii="Times New Roman" w:hAnsi="Times New Roman"/>
          <w:b/>
          <w:sz w:val="28"/>
          <w:szCs w:val="28"/>
        </w:rPr>
        <w:t xml:space="preserve">v. </w:t>
      </w:r>
      <w:r w:rsidR="00AE0599" w:rsidRPr="000C7553">
        <w:rPr>
          <w:rFonts w:ascii="Times New Roman" w:hAnsi="Times New Roman"/>
          <w:b/>
          <w:sz w:val="28"/>
          <w:szCs w:val="28"/>
        </w:rPr>
        <w:t xml:space="preserve">Thyromental distance (TMD): </w:t>
      </w:r>
      <w:r w:rsidR="00AE0599" w:rsidRPr="000C7553">
        <w:rPr>
          <w:rFonts w:ascii="Times New Roman" w:hAnsi="Times New Roman"/>
          <w:sz w:val="28"/>
          <w:szCs w:val="28"/>
        </w:rPr>
        <w:t>The patient should be seated upright and asked to extend his/her head and neck as far as possible with mouth closed. The straight distance of the exterior surface from the inside of the mentum to thyroid notch is measured</w:t>
      </w:r>
      <w:r w:rsidR="00DA7F16" w:rsidRPr="000C7553">
        <w:rPr>
          <w:rFonts w:ascii="Times New Roman" w:hAnsi="Times New Roman"/>
          <w:sz w:val="28"/>
          <w:szCs w:val="28"/>
        </w:rPr>
        <w:t>.</w:t>
      </w:r>
      <w:r w:rsidR="00AE0599" w:rsidRPr="000C7553">
        <w:rPr>
          <w:rFonts w:ascii="Times New Roman" w:hAnsi="Times New Roman"/>
          <w:sz w:val="28"/>
          <w:szCs w:val="28"/>
        </w:rPr>
        <w:t xml:space="preserve"> </w:t>
      </w:r>
      <w:r w:rsidR="00DA7F16" w:rsidRPr="000C7553">
        <w:rPr>
          <w:rFonts w:ascii="Times New Roman" w:hAnsi="Times New Roman"/>
          <w:sz w:val="28"/>
          <w:szCs w:val="28"/>
        </w:rPr>
        <w:t>D</w:t>
      </w:r>
      <w:r w:rsidR="00AE0599" w:rsidRPr="000C7553">
        <w:rPr>
          <w:rFonts w:ascii="Times New Roman" w:hAnsi="Times New Roman"/>
          <w:sz w:val="28"/>
          <w:szCs w:val="28"/>
        </w:rPr>
        <w:t>istance equal or less than 6.5 cm</w:t>
      </w:r>
      <w:r w:rsidR="00DA7F16" w:rsidRPr="000C7553">
        <w:rPr>
          <w:rFonts w:ascii="Times New Roman" w:hAnsi="Times New Roman"/>
          <w:sz w:val="28"/>
          <w:szCs w:val="28"/>
        </w:rPr>
        <w:t xml:space="preserve"> predicts difficult</w:t>
      </w:r>
      <w:r w:rsidR="0082062E">
        <w:rPr>
          <w:rFonts w:ascii="Times New Roman" w:hAnsi="Times New Roman"/>
          <w:sz w:val="28"/>
          <w:szCs w:val="28"/>
        </w:rPr>
        <w:t xml:space="preserve"> intubation</w:t>
      </w:r>
      <w:r w:rsidR="00AE0599" w:rsidRPr="000C7553">
        <w:rPr>
          <w:rFonts w:ascii="Times New Roman" w:hAnsi="Times New Roman"/>
          <w:sz w:val="28"/>
          <w:szCs w:val="28"/>
        </w:rPr>
        <w:t>.</w:t>
      </w:r>
    </w:p>
    <w:p w:rsidR="00AE0599" w:rsidRPr="000C7553" w:rsidRDefault="00715BD2" w:rsidP="009104E7">
      <w:pPr>
        <w:spacing w:before="120" w:after="120" w:line="480" w:lineRule="auto"/>
        <w:jc w:val="both"/>
        <w:rPr>
          <w:rFonts w:ascii="Times New Roman" w:hAnsi="Times New Roman"/>
          <w:sz w:val="28"/>
          <w:szCs w:val="28"/>
        </w:rPr>
      </w:pPr>
      <w:r w:rsidRPr="000C7553">
        <w:rPr>
          <w:rFonts w:ascii="Times New Roman" w:hAnsi="Times New Roman"/>
          <w:b/>
          <w:sz w:val="28"/>
          <w:szCs w:val="28"/>
        </w:rPr>
        <w:t>vi.</w:t>
      </w:r>
      <w:r w:rsidR="00E82472" w:rsidRPr="000C7553">
        <w:rPr>
          <w:rFonts w:ascii="Times New Roman" w:hAnsi="Times New Roman"/>
          <w:b/>
          <w:sz w:val="28"/>
          <w:szCs w:val="28"/>
        </w:rPr>
        <w:t xml:space="preserve"> </w:t>
      </w:r>
      <w:r w:rsidR="00AE0599" w:rsidRPr="000C7553">
        <w:rPr>
          <w:rFonts w:ascii="Times New Roman" w:hAnsi="Times New Roman"/>
          <w:b/>
          <w:sz w:val="28"/>
          <w:szCs w:val="28"/>
        </w:rPr>
        <w:t>Subluxation of mandible</w:t>
      </w:r>
      <w:r w:rsidR="004867F3" w:rsidRPr="000C7553">
        <w:rPr>
          <w:rFonts w:ascii="Times New Roman" w:hAnsi="Times New Roman"/>
          <w:b/>
          <w:sz w:val="28"/>
          <w:szCs w:val="28"/>
        </w:rPr>
        <w:t xml:space="preserve"> (SLM)</w:t>
      </w:r>
      <w:r w:rsidR="00AE0599" w:rsidRPr="000C7553">
        <w:rPr>
          <w:rFonts w:ascii="Times New Roman" w:hAnsi="Times New Roman"/>
          <w:b/>
          <w:sz w:val="28"/>
          <w:szCs w:val="28"/>
        </w:rPr>
        <w:t xml:space="preserve">: </w:t>
      </w:r>
      <w:r w:rsidR="00AE0599" w:rsidRPr="000C7553">
        <w:rPr>
          <w:rFonts w:ascii="Times New Roman" w:hAnsi="Times New Roman"/>
          <w:sz w:val="28"/>
          <w:szCs w:val="28"/>
        </w:rPr>
        <w:t>The patient is asked to protrude his/her lower incisor as far as possible and protrusion is ranked as:</w:t>
      </w:r>
      <w:r w:rsidRPr="000C7553">
        <w:rPr>
          <w:rFonts w:ascii="Times New Roman" w:hAnsi="Times New Roman"/>
          <w:sz w:val="28"/>
          <w:szCs w:val="28"/>
        </w:rPr>
        <w:t xml:space="preserve"> </w:t>
      </w:r>
      <w:r w:rsidR="00AE0599" w:rsidRPr="000C7553">
        <w:rPr>
          <w:rFonts w:ascii="Times New Roman" w:hAnsi="Times New Roman"/>
          <w:sz w:val="28"/>
          <w:szCs w:val="28"/>
        </w:rPr>
        <w:t>1 – Lower incisor anterior to upper incisor</w:t>
      </w:r>
      <w:r w:rsidRPr="000C7553">
        <w:rPr>
          <w:rFonts w:ascii="Times New Roman" w:hAnsi="Times New Roman"/>
          <w:sz w:val="28"/>
          <w:szCs w:val="28"/>
        </w:rPr>
        <w:t xml:space="preserve">; </w:t>
      </w:r>
      <w:r w:rsidR="00AE0599" w:rsidRPr="000C7553">
        <w:rPr>
          <w:rFonts w:ascii="Times New Roman" w:hAnsi="Times New Roman"/>
          <w:sz w:val="28"/>
          <w:szCs w:val="28"/>
        </w:rPr>
        <w:t>2 – Lower incisor not anterior to upper incisor</w:t>
      </w:r>
      <w:r w:rsidRPr="000C7553">
        <w:rPr>
          <w:rFonts w:ascii="Times New Roman" w:hAnsi="Times New Roman"/>
          <w:sz w:val="28"/>
          <w:szCs w:val="28"/>
        </w:rPr>
        <w:t>;</w:t>
      </w:r>
      <w:r w:rsidR="00AE0599" w:rsidRPr="000C7553">
        <w:rPr>
          <w:rFonts w:ascii="Times New Roman" w:hAnsi="Times New Roman"/>
          <w:sz w:val="28"/>
          <w:szCs w:val="28"/>
        </w:rPr>
        <w:t xml:space="preserve"> 3 – Lower incisor</w:t>
      </w:r>
      <w:r w:rsidR="0069301C" w:rsidRPr="000C7553">
        <w:rPr>
          <w:rFonts w:ascii="Times New Roman" w:hAnsi="Times New Roman"/>
          <w:sz w:val="28"/>
          <w:szCs w:val="28"/>
        </w:rPr>
        <w:t xml:space="preserve"> fail to reach to upper incisor</w:t>
      </w:r>
      <w:r w:rsidRPr="000C7553">
        <w:rPr>
          <w:rFonts w:ascii="Times New Roman" w:hAnsi="Times New Roman"/>
          <w:sz w:val="28"/>
          <w:szCs w:val="28"/>
        </w:rPr>
        <w:t xml:space="preserve">. </w:t>
      </w:r>
      <w:r w:rsidR="00AE0599" w:rsidRPr="000C7553">
        <w:rPr>
          <w:rFonts w:ascii="Times New Roman" w:hAnsi="Times New Roman"/>
          <w:sz w:val="28"/>
          <w:szCs w:val="28"/>
        </w:rPr>
        <w:t>Rank 3 is predicted as difficult intubation</w:t>
      </w:r>
      <w:r w:rsidR="005D718D" w:rsidRPr="000C7553">
        <w:rPr>
          <w:rFonts w:ascii="Times New Roman" w:hAnsi="Times New Roman"/>
          <w:sz w:val="28"/>
          <w:szCs w:val="28"/>
        </w:rPr>
        <w:t>.</w:t>
      </w:r>
    </w:p>
    <w:p w:rsidR="00AE0599" w:rsidRPr="000C7553" w:rsidRDefault="00AE0599" w:rsidP="009104E7">
      <w:pPr>
        <w:tabs>
          <w:tab w:val="left" w:pos="540"/>
        </w:tabs>
        <w:spacing w:before="120" w:after="120" w:line="480" w:lineRule="auto"/>
        <w:jc w:val="both"/>
        <w:rPr>
          <w:rFonts w:ascii="Times New Roman" w:hAnsi="Times New Roman"/>
          <w:sz w:val="28"/>
          <w:szCs w:val="28"/>
        </w:rPr>
      </w:pPr>
      <w:r w:rsidRPr="000C7553">
        <w:rPr>
          <w:rFonts w:ascii="Times New Roman" w:hAnsi="Times New Roman"/>
          <w:b/>
          <w:sz w:val="28"/>
          <w:szCs w:val="28"/>
        </w:rPr>
        <w:t>Method of an</w:t>
      </w:r>
      <w:r w:rsidR="00156D8A" w:rsidRPr="000C7553">
        <w:rPr>
          <w:rFonts w:ascii="Times New Roman" w:hAnsi="Times New Roman"/>
          <w:b/>
          <w:sz w:val="28"/>
          <w:szCs w:val="28"/>
        </w:rPr>
        <w:t>a</w:t>
      </w:r>
      <w:r w:rsidRPr="000C7553">
        <w:rPr>
          <w:rFonts w:ascii="Times New Roman" w:hAnsi="Times New Roman"/>
          <w:b/>
          <w:sz w:val="28"/>
          <w:szCs w:val="28"/>
        </w:rPr>
        <w:t>esthesia:</w:t>
      </w:r>
      <w:r w:rsidRPr="000C7553">
        <w:rPr>
          <w:rFonts w:ascii="Times New Roman" w:hAnsi="Times New Roman"/>
          <w:sz w:val="28"/>
          <w:szCs w:val="28"/>
        </w:rPr>
        <w:t xml:space="preserve"> </w:t>
      </w:r>
    </w:p>
    <w:p w:rsidR="00AE0599" w:rsidRPr="000C7553" w:rsidRDefault="00AE0599" w:rsidP="009104E7">
      <w:pPr>
        <w:spacing w:before="120" w:after="120" w:line="480" w:lineRule="auto"/>
        <w:jc w:val="both"/>
        <w:rPr>
          <w:rFonts w:ascii="Times New Roman" w:hAnsi="Times New Roman"/>
          <w:sz w:val="28"/>
          <w:szCs w:val="28"/>
        </w:rPr>
      </w:pPr>
      <w:r w:rsidRPr="000C7553">
        <w:rPr>
          <w:rFonts w:ascii="Times New Roman" w:hAnsi="Times New Roman"/>
          <w:sz w:val="28"/>
          <w:szCs w:val="28"/>
        </w:rPr>
        <w:lastRenderedPageBreak/>
        <w:t xml:space="preserve">Following application of standard ASA monitoring, </w:t>
      </w:r>
      <w:r w:rsidR="00715BD2" w:rsidRPr="000C7553">
        <w:rPr>
          <w:rFonts w:ascii="Times New Roman" w:hAnsi="Times New Roman"/>
          <w:sz w:val="28"/>
          <w:szCs w:val="28"/>
        </w:rPr>
        <w:t>patients were premedicated with glycopyrrolate</w:t>
      </w:r>
      <w:r w:rsidR="007278FE" w:rsidRPr="000C7553">
        <w:rPr>
          <w:rFonts w:ascii="Times New Roman" w:hAnsi="Times New Roman"/>
          <w:sz w:val="28"/>
          <w:szCs w:val="28"/>
        </w:rPr>
        <w:t xml:space="preserve"> 0.2 mg</w:t>
      </w:r>
      <w:r w:rsidR="00E82472" w:rsidRPr="000C7553">
        <w:rPr>
          <w:rFonts w:ascii="Times New Roman" w:hAnsi="Times New Roman"/>
          <w:sz w:val="28"/>
          <w:szCs w:val="28"/>
        </w:rPr>
        <w:t>,</w:t>
      </w:r>
      <w:r w:rsidR="007278FE" w:rsidRPr="000C7553">
        <w:rPr>
          <w:rFonts w:ascii="Times New Roman" w:hAnsi="Times New Roman"/>
          <w:sz w:val="28"/>
          <w:szCs w:val="28"/>
        </w:rPr>
        <w:t xml:space="preserve"> ondansetron 4 mg and tramadol 100 mg.</w:t>
      </w:r>
      <w:r w:rsidRPr="000C7553">
        <w:rPr>
          <w:rFonts w:ascii="Times New Roman" w:hAnsi="Times New Roman"/>
          <w:sz w:val="28"/>
          <w:szCs w:val="28"/>
        </w:rPr>
        <w:t xml:space="preserve"> After 3 minutes of preoxygenation, anaesthesia was induced with 5 mg/kg sodium thiopental and suxamethonium 1.5 mg/kg i</w:t>
      </w:r>
      <w:r w:rsidR="007278FE" w:rsidRPr="000C7553">
        <w:rPr>
          <w:rFonts w:ascii="Times New Roman" w:hAnsi="Times New Roman"/>
          <w:sz w:val="28"/>
          <w:szCs w:val="28"/>
        </w:rPr>
        <w:t>.v.</w:t>
      </w:r>
      <w:r w:rsidRPr="000C7553">
        <w:rPr>
          <w:rFonts w:ascii="Times New Roman" w:hAnsi="Times New Roman"/>
          <w:sz w:val="28"/>
          <w:szCs w:val="28"/>
        </w:rPr>
        <w:t xml:space="preserve"> </w:t>
      </w:r>
      <w:r w:rsidR="007278FE" w:rsidRPr="000C7553">
        <w:rPr>
          <w:rFonts w:ascii="Times New Roman" w:hAnsi="Times New Roman"/>
          <w:sz w:val="28"/>
          <w:szCs w:val="28"/>
        </w:rPr>
        <w:t>T</w:t>
      </w:r>
      <w:r w:rsidRPr="000C7553">
        <w:rPr>
          <w:rFonts w:ascii="Times New Roman" w:hAnsi="Times New Roman"/>
          <w:sz w:val="28"/>
          <w:szCs w:val="28"/>
        </w:rPr>
        <w:t xml:space="preserve">he patient’s head was placed in sniffing position and laryngoscopy was performed using a Macintosh blade and glottic view was noted using Cormack Lehane's classification, then intubation was attempted. Adjuvant manoeuvres such as </w:t>
      </w:r>
      <w:r w:rsidR="007278FE" w:rsidRPr="000C7553">
        <w:rPr>
          <w:rFonts w:ascii="Times New Roman" w:hAnsi="Times New Roman"/>
          <w:sz w:val="28"/>
          <w:szCs w:val="28"/>
        </w:rPr>
        <w:t xml:space="preserve">optimum </w:t>
      </w:r>
      <w:r w:rsidRPr="000C7553">
        <w:rPr>
          <w:rFonts w:ascii="Times New Roman" w:hAnsi="Times New Roman"/>
          <w:sz w:val="28"/>
          <w:szCs w:val="28"/>
        </w:rPr>
        <w:t>external laryngeal pressure</w:t>
      </w:r>
      <w:r w:rsidR="007278FE" w:rsidRPr="000C7553">
        <w:rPr>
          <w:rFonts w:ascii="Times New Roman" w:hAnsi="Times New Roman"/>
          <w:sz w:val="28"/>
          <w:szCs w:val="28"/>
        </w:rPr>
        <w:t xml:space="preserve"> (OELM)</w:t>
      </w:r>
      <w:r w:rsidRPr="000C7553">
        <w:rPr>
          <w:rFonts w:ascii="Times New Roman" w:hAnsi="Times New Roman"/>
          <w:sz w:val="28"/>
          <w:szCs w:val="28"/>
        </w:rPr>
        <w:t xml:space="preserve"> or upward pressure on the epiglottis wi</w:t>
      </w:r>
      <w:r w:rsidR="000340BF" w:rsidRPr="000C7553">
        <w:rPr>
          <w:rFonts w:ascii="Times New Roman" w:hAnsi="Times New Roman"/>
          <w:sz w:val="28"/>
          <w:szCs w:val="28"/>
        </w:rPr>
        <w:t>th the tip of the blade or both;</w:t>
      </w:r>
      <w:r w:rsidRPr="000C7553">
        <w:rPr>
          <w:rFonts w:ascii="Times New Roman" w:hAnsi="Times New Roman"/>
          <w:sz w:val="28"/>
          <w:szCs w:val="28"/>
        </w:rPr>
        <w:t xml:space="preserve"> intubating stylet or McCoy’s blade were used to facilitate intubation</w:t>
      </w:r>
      <w:r w:rsidR="00E82472" w:rsidRPr="000C7553">
        <w:rPr>
          <w:rFonts w:ascii="Times New Roman" w:hAnsi="Times New Roman"/>
          <w:sz w:val="28"/>
          <w:szCs w:val="28"/>
        </w:rPr>
        <w:t>,</w:t>
      </w:r>
      <w:r w:rsidRPr="000C7553">
        <w:rPr>
          <w:rFonts w:ascii="Times New Roman" w:hAnsi="Times New Roman"/>
          <w:sz w:val="28"/>
          <w:szCs w:val="28"/>
        </w:rPr>
        <w:t xml:space="preserve"> if required. When the first attempt failed, further attempts were performed by </w:t>
      </w:r>
      <w:r w:rsidR="007278FE" w:rsidRPr="000C7553">
        <w:rPr>
          <w:rFonts w:ascii="Times New Roman" w:hAnsi="Times New Roman"/>
          <w:sz w:val="28"/>
          <w:szCs w:val="28"/>
        </w:rPr>
        <w:t xml:space="preserve">another </w:t>
      </w:r>
      <w:r w:rsidRPr="000C7553">
        <w:rPr>
          <w:rFonts w:ascii="Times New Roman" w:hAnsi="Times New Roman"/>
          <w:sz w:val="28"/>
          <w:szCs w:val="28"/>
        </w:rPr>
        <w:t>senior anaesthetist using the same tech</w:t>
      </w:r>
      <w:r w:rsidR="00E82472" w:rsidRPr="000C7553">
        <w:rPr>
          <w:rFonts w:ascii="Times New Roman" w:hAnsi="Times New Roman"/>
          <w:sz w:val="28"/>
          <w:szCs w:val="28"/>
        </w:rPr>
        <w:t xml:space="preserve">nique and deepening anaesthesia, </w:t>
      </w:r>
      <w:r w:rsidRPr="000C7553">
        <w:rPr>
          <w:rFonts w:ascii="Times New Roman" w:hAnsi="Times New Roman"/>
          <w:sz w:val="28"/>
          <w:szCs w:val="28"/>
        </w:rPr>
        <w:t>if warranted</w:t>
      </w:r>
      <w:r w:rsidR="000C0FB7" w:rsidRPr="000C7553">
        <w:rPr>
          <w:rFonts w:ascii="Times New Roman" w:hAnsi="Times New Roman"/>
          <w:sz w:val="28"/>
          <w:szCs w:val="28"/>
        </w:rPr>
        <w:t>,</w:t>
      </w:r>
      <w:r w:rsidRPr="000C7553">
        <w:rPr>
          <w:rFonts w:ascii="Times New Roman" w:hAnsi="Times New Roman"/>
          <w:sz w:val="28"/>
          <w:szCs w:val="28"/>
        </w:rPr>
        <w:t xml:space="preserve"> and mask ventilation between intubation attempts</w:t>
      </w:r>
      <w:r w:rsidR="00E82472" w:rsidRPr="000C7553">
        <w:rPr>
          <w:rFonts w:ascii="Times New Roman" w:hAnsi="Times New Roman"/>
          <w:sz w:val="28"/>
          <w:szCs w:val="28"/>
        </w:rPr>
        <w:t>,</w:t>
      </w:r>
      <w:r w:rsidR="007278FE" w:rsidRPr="000C7553">
        <w:rPr>
          <w:rFonts w:ascii="Times New Roman" w:hAnsi="Times New Roman"/>
          <w:sz w:val="28"/>
          <w:szCs w:val="28"/>
        </w:rPr>
        <w:t xml:space="preserve"> to avoid</w:t>
      </w:r>
      <w:r w:rsidR="00DA7F16" w:rsidRPr="000C7553">
        <w:rPr>
          <w:rFonts w:ascii="Times New Roman" w:hAnsi="Times New Roman"/>
          <w:sz w:val="28"/>
          <w:szCs w:val="28"/>
        </w:rPr>
        <w:t xml:space="preserve"> </w:t>
      </w:r>
      <w:r w:rsidR="007278FE" w:rsidRPr="000C7553">
        <w:rPr>
          <w:rFonts w:ascii="Times New Roman" w:hAnsi="Times New Roman"/>
          <w:sz w:val="28"/>
          <w:szCs w:val="28"/>
        </w:rPr>
        <w:t>hypoxia</w:t>
      </w:r>
      <w:r w:rsidRPr="000C7553">
        <w:rPr>
          <w:rFonts w:ascii="Times New Roman" w:hAnsi="Times New Roman"/>
          <w:sz w:val="28"/>
          <w:szCs w:val="28"/>
        </w:rPr>
        <w:t>. If patient</w:t>
      </w:r>
      <w:r w:rsidR="0069301C" w:rsidRPr="000C7553">
        <w:rPr>
          <w:rFonts w:ascii="Times New Roman" w:hAnsi="Times New Roman"/>
          <w:sz w:val="28"/>
          <w:szCs w:val="28"/>
        </w:rPr>
        <w:t xml:space="preserve"> could not be intubated</w:t>
      </w:r>
      <w:r w:rsidR="007278FE" w:rsidRPr="000C7553">
        <w:rPr>
          <w:rFonts w:ascii="Times New Roman" w:hAnsi="Times New Roman"/>
          <w:sz w:val="28"/>
          <w:szCs w:val="28"/>
        </w:rPr>
        <w:t xml:space="preserve"> in three attempts</w:t>
      </w:r>
      <w:r w:rsidRPr="000C7553">
        <w:rPr>
          <w:rFonts w:ascii="Times New Roman" w:hAnsi="Times New Roman"/>
          <w:sz w:val="28"/>
          <w:szCs w:val="28"/>
        </w:rPr>
        <w:t xml:space="preserve">, </w:t>
      </w:r>
      <w:r w:rsidR="00E82472" w:rsidRPr="000C7553">
        <w:rPr>
          <w:rFonts w:ascii="Times New Roman" w:hAnsi="Times New Roman"/>
          <w:sz w:val="28"/>
          <w:szCs w:val="28"/>
        </w:rPr>
        <w:t>it was considered as failed intubation and LMA size 3/4 was placed</w:t>
      </w:r>
      <w:r w:rsidR="0082062E">
        <w:rPr>
          <w:rFonts w:ascii="Times New Roman" w:hAnsi="Times New Roman"/>
          <w:sz w:val="28"/>
          <w:szCs w:val="28"/>
        </w:rPr>
        <w:t xml:space="preserve"> to maintain airway</w:t>
      </w:r>
      <w:r w:rsidRPr="000C7553">
        <w:rPr>
          <w:rFonts w:ascii="Times New Roman" w:hAnsi="Times New Roman"/>
          <w:sz w:val="28"/>
          <w:szCs w:val="28"/>
        </w:rPr>
        <w:t>.</w:t>
      </w:r>
    </w:p>
    <w:p w:rsidR="00AE0599" w:rsidRPr="000C7553" w:rsidRDefault="00AE0599" w:rsidP="009104E7">
      <w:pPr>
        <w:spacing w:before="120" w:after="120" w:line="480" w:lineRule="auto"/>
        <w:ind w:firstLine="720"/>
        <w:jc w:val="both"/>
        <w:rPr>
          <w:rFonts w:ascii="Times New Roman" w:hAnsi="Times New Roman"/>
          <w:sz w:val="28"/>
          <w:szCs w:val="28"/>
        </w:rPr>
      </w:pPr>
      <w:r w:rsidRPr="000C7553">
        <w:rPr>
          <w:rFonts w:ascii="Times New Roman" w:hAnsi="Times New Roman"/>
          <w:sz w:val="28"/>
          <w:szCs w:val="28"/>
        </w:rPr>
        <w:t xml:space="preserve">Points noted during intubation included: </w:t>
      </w:r>
      <w:r w:rsidR="0082062E">
        <w:rPr>
          <w:rFonts w:ascii="Times New Roman" w:hAnsi="Times New Roman"/>
          <w:sz w:val="28"/>
          <w:szCs w:val="28"/>
        </w:rPr>
        <w:t>W</w:t>
      </w:r>
      <w:r w:rsidRPr="000C7553">
        <w:rPr>
          <w:rFonts w:ascii="Times New Roman" w:hAnsi="Times New Roman"/>
          <w:sz w:val="28"/>
          <w:szCs w:val="28"/>
        </w:rPr>
        <w:t>hether external laryngeal pressure applied, best view of laryngoscopy according to Cormack Lehane’s classification</w:t>
      </w:r>
      <w:r w:rsidRPr="000C7553">
        <w:rPr>
          <w:rFonts w:ascii="Times New Roman" w:hAnsi="Times New Roman"/>
          <w:color w:val="FF0000"/>
          <w:sz w:val="28"/>
          <w:szCs w:val="28"/>
        </w:rPr>
        <w:t>,</w:t>
      </w:r>
      <w:r w:rsidR="007278FE" w:rsidRPr="000C7553">
        <w:rPr>
          <w:rFonts w:ascii="Times New Roman" w:hAnsi="Times New Roman"/>
          <w:sz w:val="28"/>
          <w:szCs w:val="28"/>
        </w:rPr>
        <w:t xml:space="preserve"> number of attempts and u</w:t>
      </w:r>
      <w:r w:rsidRPr="000C7553">
        <w:rPr>
          <w:rFonts w:ascii="Times New Roman" w:hAnsi="Times New Roman"/>
          <w:sz w:val="28"/>
          <w:szCs w:val="28"/>
        </w:rPr>
        <w:t>se of stylet or McCoy’s blade</w:t>
      </w:r>
      <w:r w:rsidR="005D718D" w:rsidRPr="000C7553">
        <w:rPr>
          <w:rFonts w:ascii="Times New Roman" w:hAnsi="Times New Roman"/>
          <w:sz w:val="28"/>
          <w:szCs w:val="28"/>
        </w:rPr>
        <w:t>.</w:t>
      </w:r>
    </w:p>
    <w:p w:rsidR="00AE0599" w:rsidRPr="000C7553" w:rsidRDefault="00AE0599" w:rsidP="009104E7">
      <w:pPr>
        <w:spacing w:before="120" w:after="120" w:line="480" w:lineRule="auto"/>
        <w:ind w:firstLine="720"/>
        <w:jc w:val="both"/>
        <w:rPr>
          <w:rFonts w:ascii="Times New Roman" w:hAnsi="Times New Roman"/>
          <w:b/>
          <w:sz w:val="28"/>
          <w:szCs w:val="28"/>
        </w:rPr>
      </w:pPr>
      <w:r w:rsidRPr="000C7553">
        <w:rPr>
          <w:rFonts w:ascii="Times New Roman" w:hAnsi="Times New Roman"/>
          <w:sz w:val="28"/>
          <w:szCs w:val="28"/>
        </w:rPr>
        <w:t>Definition of difficult laryngoscopic intubation was based on the best laryngoscopic view and number of laryngoscopy attempts; since it has been shown that using both these parameters improve the reliability of identification of difficult laryngoscopic tracheal intubation</w:t>
      </w:r>
      <w:r w:rsidRPr="000C7553">
        <w:rPr>
          <w:rFonts w:ascii="Times New Roman" w:hAnsi="Times New Roman"/>
          <w:sz w:val="28"/>
          <w:szCs w:val="28"/>
          <w:vertAlign w:val="superscript"/>
        </w:rPr>
        <w:t>1</w:t>
      </w:r>
      <w:r w:rsidR="0053743B" w:rsidRPr="000C7553">
        <w:rPr>
          <w:rFonts w:ascii="Times New Roman" w:hAnsi="Times New Roman"/>
          <w:sz w:val="28"/>
          <w:szCs w:val="28"/>
          <w:vertAlign w:val="superscript"/>
        </w:rPr>
        <w:t>0</w:t>
      </w:r>
      <w:r w:rsidRPr="000C7553">
        <w:rPr>
          <w:rFonts w:ascii="Times New Roman" w:hAnsi="Times New Roman"/>
          <w:sz w:val="28"/>
          <w:szCs w:val="28"/>
        </w:rPr>
        <w:t xml:space="preserve">. The view at laryngoscopy was </w:t>
      </w:r>
      <w:r w:rsidRPr="000C7553">
        <w:rPr>
          <w:rFonts w:ascii="Times New Roman" w:hAnsi="Times New Roman"/>
          <w:sz w:val="28"/>
          <w:szCs w:val="28"/>
        </w:rPr>
        <w:lastRenderedPageBreak/>
        <w:t>graded by Cormack Lehane’s method in the following manner:</w:t>
      </w:r>
      <w:r w:rsidR="007278FE" w:rsidRPr="000C7553">
        <w:rPr>
          <w:rFonts w:ascii="Times New Roman" w:hAnsi="Times New Roman"/>
          <w:sz w:val="28"/>
          <w:szCs w:val="28"/>
        </w:rPr>
        <w:t xml:space="preserve"> I - </w:t>
      </w:r>
      <w:r w:rsidRPr="000C7553">
        <w:rPr>
          <w:rFonts w:ascii="Times New Roman" w:hAnsi="Times New Roman"/>
          <w:sz w:val="28"/>
          <w:szCs w:val="28"/>
        </w:rPr>
        <w:t>Complete vocal cords visible</w:t>
      </w:r>
      <w:r w:rsidR="007278FE" w:rsidRPr="000C7553">
        <w:rPr>
          <w:rFonts w:ascii="Times New Roman" w:hAnsi="Times New Roman"/>
          <w:sz w:val="28"/>
          <w:szCs w:val="28"/>
        </w:rPr>
        <w:t xml:space="preserve">; </w:t>
      </w:r>
      <w:r w:rsidRPr="000C7553">
        <w:rPr>
          <w:rFonts w:ascii="Times New Roman" w:hAnsi="Times New Roman"/>
          <w:sz w:val="28"/>
          <w:szCs w:val="28"/>
        </w:rPr>
        <w:t>II – Only posterior commisure or arytenoids visible</w:t>
      </w:r>
      <w:r w:rsidR="007278FE" w:rsidRPr="000C7553">
        <w:rPr>
          <w:rFonts w:ascii="Times New Roman" w:hAnsi="Times New Roman"/>
          <w:sz w:val="28"/>
          <w:szCs w:val="28"/>
        </w:rPr>
        <w:t xml:space="preserve">; </w:t>
      </w:r>
      <w:r w:rsidRPr="000C7553">
        <w:rPr>
          <w:rFonts w:ascii="Times New Roman" w:hAnsi="Times New Roman"/>
          <w:sz w:val="28"/>
          <w:szCs w:val="28"/>
        </w:rPr>
        <w:t>III – Only epiglottis visible</w:t>
      </w:r>
      <w:r w:rsidR="007278FE" w:rsidRPr="000C7553">
        <w:rPr>
          <w:rFonts w:ascii="Times New Roman" w:hAnsi="Times New Roman"/>
          <w:sz w:val="28"/>
          <w:szCs w:val="28"/>
        </w:rPr>
        <w:t xml:space="preserve">; </w:t>
      </w:r>
      <w:r w:rsidRPr="000C7553">
        <w:rPr>
          <w:rFonts w:ascii="Times New Roman" w:hAnsi="Times New Roman"/>
          <w:sz w:val="28"/>
          <w:szCs w:val="28"/>
        </w:rPr>
        <w:t>IV – None of the foregoing visible (not even the epiglottis)</w:t>
      </w:r>
      <w:r w:rsidR="007278FE" w:rsidRPr="000C7553">
        <w:rPr>
          <w:rFonts w:ascii="Times New Roman" w:hAnsi="Times New Roman"/>
          <w:sz w:val="28"/>
          <w:szCs w:val="28"/>
        </w:rPr>
        <w:t xml:space="preserve">. </w:t>
      </w:r>
      <w:r w:rsidRPr="000C7553">
        <w:rPr>
          <w:rFonts w:ascii="Times New Roman" w:hAnsi="Times New Roman"/>
          <w:sz w:val="28"/>
          <w:szCs w:val="28"/>
        </w:rPr>
        <w:t>Cormack Lehane grade I, II were defined as Easy Visualization of larynx (EVL) and predict easy intubation.</w:t>
      </w:r>
      <w:r w:rsidR="00E82472" w:rsidRPr="000C7553">
        <w:rPr>
          <w:rFonts w:ascii="Times New Roman" w:hAnsi="Times New Roman"/>
          <w:sz w:val="28"/>
          <w:szCs w:val="28"/>
        </w:rPr>
        <w:t xml:space="preserve"> </w:t>
      </w:r>
      <w:r w:rsidRPr="000C7553">
        <w:rPr>
          <w:rFonts w:ascii="Times New Roman" w:hAnsi="Times New Roman"/>
          <w:sz w:val="28"/>
          <w:szCs w:val="28"/>
        </w:rPr>
        <w:t xml:space="preserve">Grade III and IV were defined as difficulty in visualization </w:t>
      </w:r>
      <w:r w:rsidR="00444EA1" w:rsidRPr="000C7553">
        <w:rPr>
          <w:rFonts w:ascii="Times New Roman" w:hAnsi="Times New Roman"/>
          <w:sz w:val="28"/>
          <w:szCs w:val="28"/>
        </w:rPr>
        <w:t xml:space="preserve">of Larynx (DVL) and </w:t>
      </w:r>
      <w:r w:rsidRPr="000C7553">
        <w:rPr>
          <w:rFonts w:ascii="Times New Roman" w:hAnsi="Times New Roman"/>
          <w:sz w:val="28"/>
          <w:szCs w:val="28"/>
        </w:rPr>
        <w:t>predict difficult intubation</w:t>
      </w:r>
      <w:r w:rsidRPr="000C7553">
        <w:rPr>
          <w:rFonts w:ascii="Times New Roman" w:hAnsi="Times New Roman"/>
          <w:b/>
          <w:sz w:val="28"/>
          <w:szCs w:val="28"/>
        </w:rPr>
        <w:t>.</w:t>
      </w:r>
    </w:p>
    <w:p w:rsidR="00AE0599" w:rsidRPr="000C7553" w:rsidRDefault="00AE0599" w:rsidP="009104E7">
      <w:pPr>
        <w:spacing w:before="120" w:after="120" w:line="480" w:lineRule="auto"/>
        <w:ind w:firstLine="720"/>
        <w:jc w:val="both"/>
        <w:rPr>
          <w:rFonts w:ascii="Times New Roman" w:hAnsi="Times New Roman"/>
          <w:sz w:val="28"/>
          <w:szCs w:val="28"/>
          <w:vertAlign w:val="superscript"/>
        </w:rPr>
      </w:pPr>
      <w:r w:rsidRPr="000C7553">
        <w:rPr>
          <w:rFonts w:ascii="Times New Roman" w:hAnsi="Times New Roman"/>
          <w:sz w:val="28"/>
          <w:szCs w:val="28"/>
        </w:rPr>
        <w:t xml:space="preserve">Difficult intubation </w:t>
      </w:r>
      <w:r w:rsidR="00B97629" w:rsidRPr="000C7553">
        <w:rPr>
          <w:rFonts w:ascii="Times New Roman" w:hAnsi="Times New Roman"/>
          <w:sz w:val="28"/>
          <w:szCs w:val="28"/>
        </w:rPr>
        <w:t>wa</w:t>
      </w:r>
      <w:r w:rsidRPr="000C7553">
        <w:rPr>
          <w:rFonts w:ascii="Times New Roman" w:hAnsi="Times New Roman"/>
          <w:sz w:val="28"/>
          <w:szCs w:val="28"/>
        </w:rPr>
        <w:t>s defined by Difficult Intubation Score (DIS)</w:t>
      </w:r>
      <w:r w:rsidR="00B97629" w:rsidRPr="000C7553">
        <w:rPr>
          <w:rFonts w:ascii="Times New Roman" w:hAnsi="Times New Roman"/>
          <w:sz w:val="28"/>
          <w:szCs w:val="28"/>
        </w:rPr>
        <w:t xml:space="preserve"> </w:t>
      </w:r>
      <w:r w:rsidR="00745235" w:rsidRPr="000C7553">
        <w:rPr>
          <w:rFonts w:ascii="Times New Roman" w:hAnsi="Times New Roman"/>
          <w:sz w:val="28"/>
          <w:szCs w:val="28"/>
        </w:rPr>
        <w:t>described by Aftab et al</w:t>
      </w:r>
      <w:r w:rsidR="00745235" w:rsidRPr="000C7553">
        <w:rPr>
          <w:rFonts w:ascii="Times New Roman" w:hAnsi="Times New Roman"/>
          <w:sz w:val="28"/>
          <w:szCs w:val="28"/>
          <w:vertAlign w:val="superscript"/>
        </w:rPr>
        <w:t>1</w:t>
      </w:r>
      <w:r w:rsidR="0053743B" w:rsidRPr="000C7553">
        <w:rPr>
          <w:rFonts w:ascii="Times New Roman" w:hAnsi="Times New Roman"/>
          <w:sz w:val="28"/>
          <w:szCs w:val="28"/>
          <w:vertAlign w:val="superscript"/>
        </w:rPr>
        <w:t>0</w:t>
      </w:r>
      <w:r w:rsidR="00745235" w:rsidRPr="000C7553">
        <w:rPr>
          <w:rFonts w:ascii="Times New Roman" w:hAnsi="Times New Roman"/>
          <w:sz w:val="28"/>
          <w:szCs w:val="28"/>
          <w:vertAlign w:val="superscript"/>
        </w:rPr>
        <w:t xml:space="preserve"> </w:t>
      </w:r>
      <w:r w:rsidR="00B97629" w:rsidRPr="000C7553">
        <w:rPr>
          <w:rFonts w:ascii="Times New Roman" w:hAnsi="Times New Roman"/>
          <w:sz w:val="28"/>
          <w:szCs w:val="28"/>
        </w:rPr>
        <w:t>which</w:t>
      </w:r>
      <w:r w:rsidRPr="000C7553">
        <w:rPr>
          <w:rFonts w:ascii="Times New Roman" w:hAnsi="Times New Roman"/>
          <w:sz w:val="28"/>
          <w:szCs w:val="28"/>
        </w:rPr>
        <w:t xml:space="preserve"> was calculated by adding number of laryngoscopy attempts and grade of laryngoscopy. A score &lt; 4 or 4 was taken as easy intubation (EI) and a score &gt; 4 as difficult intubation (DI).</w:t>
      </w:r>
      <w:r w:rsidRPr="000C7553">
        <w:rPr>
          <w:rFonts w:ascii="Times New Roman" w:hAnsi="Times New Roman"/>
          <w:sz w:val="28"/>
          <w:szCs w:val="28"/>
          <w:vertAlign w:val="superscript"/>
        </w:rPr>
        <w:t>1</w:t>
      </w:r>
      <w:r w:rsidR="0053743B" w:rsidRPr="000C7553">
        <w:rPr>
          <w:rFonts w:ascii="Times New Roman" w:hAnsi="Times New Roman"/>
          <w:sz w:val="28"/>
          <w:szCs w:val="28"/>
          <w:vertAlign w:val="superscript"/>
        </w:rPr>
        <w:t>0</w:t>
      </w:r>
    </w:p>
    <w:p w:rsidR="00AE0599" w:rsidRPr="000C7553" w:rsidRDefault="00AE0599" w:rsidP="009104E7">
      <w:pPr>
        <w:spacing w:before="120" w:after="120" w:line="480" w:lineRule="auto"/>
        <w:ind w:firstLine="720"/>
        <w:jc w:val="both"/>
        <w:rPr>
          <w:rFonts w:ascii="Times New Roman" w:hAnsi="Times New Roman"/>
          <w:sz w:val="28"/>
          <w:szCs w:val="28"/>
        </w:rPr>
      </w:pPr>
      <w:r w:rsidRPr="000C7553">
        <w:rPr>
          <w:rFonts w:ascii="Times New Roman" w:hAnsi="Times New Roman"/>
          <w:sz w:val="28"/>
          <w:szCs w:val="28"/>
        </w:rPr>
        <w:t>To avoid observer bias, an independent observer</w:t>
      </w:r>
      <w:r w:rsidR="00B97629" w:rsidRPr="000C7553">
        <w:rPr>
          <w:rFonts w:ascii="Times New Roman" w:hAnsi="Times New Roman"/>
          <w:sz w:val="28"/>
          <w:szCs w:val="28"/>
        </w:rPr>
        <w:t xml:space="preserve"> anesthesiologist </w:t>
      </w:r>
      <w:r w:rsidRPr="000C7553">
        <w:rPr>
          <w:rFonts w:ascii="Times New Roman" w:hAnsi="Times New Roman"/>
          <w:sz w:val="28"/>
          <w:szCs w:val="28"/>
        </w:rPr>
        <w:t>noted number of attempts, the lowest SpO</w:t>
      </w:r>
      <w:r w:rsidRPr="000C7553">
        <w:rPr>
          <w:rFonts w:ascii="Times New Roman" w:hAnsi="Times New Roman"/>
          <w:sz w:val="28"/>
          <w:szCs w:val="28"/>
          <w:vertAlign w:val="subscript"/>
        </w:rPr>
        <w:t>2</w:t>
      </w:r>
      <w:r w:rsidRPr="000C7553">
        <w:rPr>
          <w:rFonts w:ascii="Times New Roman" w:hAnsi="Times New Roman"/>
          <w:sz w:val="28"/>
          <w:szCs w:val="28"/>
        </w:rPr>
        <w:t xml:space="preserve"> level during intubation, and complications occurring during laryngoscopy and intubation like haemodynamic disturbance</w:t>
      </w:r>
      <w:r w:rsidR="00C32F8B" w:rsidRPr="000C7553">
        <w:rPr>
          <w:rFonts w:ascii="Times New Roman" w:hAnsi="Times New Roman"/>
          <w:sz w:val="28"/>
          <w:szCs w:val="28"/>
        </w:rPr>
        <w:t>s</w:t>
      </w:r>
      <w:r w:rsidRPr="000C7553">
        <w:rPr>
          <w:rFonts w:ascii="Times New Roman" w:hAnsi="Times New Roman"/>
          <w:sz w:val="28"/>
          <w:szCs w:val="28"/>
        </w:rPr>
        <w:t>, arrhythmia, bucking etc.</w:t>
      </w:r>
    </w:p>
    <w:p w:rsidR="00AE0599" w:rsidRPr="000C7553" w:rsidRDefault="00AE0599" w:rsidP="009104E7">
      <w:pPr>
        <w:spacing w:before="120" w:after="120" w:line="480" w:lineRule="auto"/>
        <w:ind w:firstLine="720"/>
        <w:jc w:val="both"/>
        <w:rPr>
          <w:rFonts w:ascii="Times New Roman" w:hAnsi="Times New Roman"/>
          <w:b/>
          <w:sz w:val="28"/>
          <w:szCs w:val="28"/>
        </w:rPr>
      </w:pPr>
      <w:r w:rsidRPr="000C7553">
        <w:rPr>
          <w:rFonts w:ascii="Times New Roman" w:hAnsi="Times New Roman"/>
          <w:b/>
          <w:sz w:val="28"/>
          <w:szCs w:val="28"/>
        </w:rPr>
        <w:t>Statistical Analysis:</w:t>
      </w:r>
    </w:p>
    <w:p w:rsidR="00AE0599" w:rsidRPr="000C7553" w:rsidRDefault="00AE0599" w:rsidP="009104E7">
      <w:pPr>
        <w:pStyle w:val="BodyTextIndent"/>
        <w:spacing w:before="120" w:after="120"/>
      </w:pPr>
      <w:r w:rsidRPr="000C7553">
        <w:t xml:space="preserve">Continuous variables were expressed as mean ± standard deviation. Non-continuous variables were expressed as the number of occurrence and percentage. The association between different variables and difficulty in laryngoscopy and intubation (DVL and DI) were evaluated using the chi-square test and Fisher’s exact test for qualitative data and student ‘t’ test for </w:t>
      </w:r>
      <w:r w:rsidRPr="000C7553">
        <w:lastRenderedPageBreak/>
        <w:t>quantitative data. P&lt;0.05 was regarded as significant. Data were entered and analyzed with the help of Excel and Epi Info 6.</w:t>
      </w:r>
    </w:p>
    <w:p w:rsidR="00AE0599" w:rsidRPr="000C7553" w:rsidRDefault="00AE0599" w:rsidP="009104E7">
      <w:pPr>
        <w:pStyle w:val="BodyTextIndent"/>
        <w:spacing w:before="120" w:after="120"/>
      </w:pPr>
      <w:r w:rsidRPr="000C7553">
        <w:t xml:space="preserve">Specificity, sensitivity, positive </w:t>
      </w:r>
      <w:r w:rsidR="00B97629" w:rsidRPr="000C7553">
        <w:t xml:space="preserve">and </w:t>
      </w:r>
      <w:r w:rsidRPr="000C7553">
        <w:t xml:space="preserve">negative predictive value, positive and negative likelihood ratio and odds ratio for each airway predictor were calculated according to standard </w:t>
      </w:r>
      <w:r w:rsidR="003B63AC">
        <w:t>formula. Statistical terminologies</w:t>
      </w:r>
      <w:r w:rsidRPr="000C7553">
        <w:t xml:space="preserve"> used in our study are</w:t>
      </w:r>
      <w:r w:rsidR="005D718D" w:rsidRPr="000C7553">
        <w:t>:</w:t>
      </w:r>
    </w:p>
    <w:p w:rsidR="00AE0599" w:rsidRPr="000C7553" w:rsidRDefault="00AE0599" w:rsidP="009104E7">
      <w:pPr>
        <w:pStyle w:val="BodyTextIndent"/>
        <w:spacing w:before="120"/>
        <w:ind w:firstLine="0"/>
      </w:pPr>
      <w:r w:rsidRPr="000C7553">
        <w:rPr>
          <w:i/>
        </w:rPr>
        <w:t>True Positive (TP)</w:t>
      </w:r>
      <w:r w:rsidRPr="000C7553">
        <w:t>: Difficult intubation that had been predicted to be difficult</w:t>
      </w:r>
      <w:r w:rsidR="005D718D" w:rsidRPr="000C7553">
        <w:t>.</w:t>
      </w:r>
    </w:p>
    <w:p w:rsidR="00AE0599" w:rsidRPr="000C7553" w:rsidRDefault="00AE0599" w:rsidP="009104E7">
      <w:pPr>
        <w:pStyle w:val="BodyTextIndent"/>
        <w:spacing w:before="120"/>
        <w:ind w:firstLine="0"/>
      </w:pPr>
      <w:r w:rsidRPr="000C7553">
        <w:rPr>
          <w:i/>
        </w:rPr>
        <w:t>False Positive (FP)</w:t>
      </w:r>
      <w:r w:rsidRPr="000C7553">
        <w:t>: Easy intubation that had been predicted to be difficult</w:t>
      </w:r>
      <w:r w:rsidR="005D718D" w:rsidRPr="000C7553">
        <w:t>.</w:t>
      </w:r>
    </w:p>
    <w:p w:rsidR="00AE0599" w:rsidRPr="000C7553" w:rsidRDefault="00AE0599" w:rsidP="009104E7">
      <w:pPr>
        <w:pStyle w:val="BodyTextIndent"/>
        <w:spacing w:before="120"/>
        <w:ind w:firstLine="0"/>
      </w:pPr>
      <w:r w:rsidRPr="000C7553">
        <w:rPr>
          <w:i/>
        </w:rPr>
        <w:t>True Negative (TN)</w:t>
      </w:r>
      <w:r w:rsidRPr="000C7553">
        <w:t>: Easy intubation that had been predicted to be easy.</w:t>
      </w:r>
    </w:p>
    <w:p w:rsidR="00AE0599" w:rsidRPr="000C7553" w:rsidRDefault="00AE0599" w:rsidP="009104E7">
      <w:pPr>
        <w:pStyle w:val="BodyTextIndent"/>
        <w:spacing w:before="120"/>
        <w:ind w:firstLine="0"/>
      </w:pPr>
      <w:r w:rsidRPr="000C7553">
        <w:rPr>
          <w:i/>
        </w:rPr>
        <w:t>False Negative (FN)</w:t>
      </w:r>
      <w:r w:rsidRPr="000C7553">
        <w:t>: Difficult intubation that had been predicted to be easy.</w:t>
      </w:r>
    </w:p>
    <w:p w:rsidR="00AE0599" w:rsidRPr="000C7553" w:rsidRDefault="00AE0599" w:rsidP="009104E7">
      <w:pPr>
        <w:pStyle w:val="BodyTextIndent"/>
        <w:spacing w:before="120"/>
        <w:ind w:firstLine="0"/>
      </w:pPr>
      <w:r w:rsidRPr="000C7553">
        <w:rPr>
          <w:i/>
        </w:rPr>
        <w:t>Sensitivity</w:t>
      </w:r>
      <w:r w:rsidRPr="000C7553">
        <w:t>: The percentage of correctly predicted difficult intubation as a proportion of all intubations which were truly difficult</w:t>
      </w:r>
      <w:r w:rsidR="00B97629" w:rsidRPr="000C7553">
        <w:t>= TP/TP+FN</w:t>
      </w:r>
    </w:p>
    <w:p w:rsidR="00AE0599" w:rsidRPr="000C7553" w:rsidRDefault="00AE0599" w:rsidP="009104E7">
      <w:pPr>
        <w:pStyle w:val="BodyTextIndent"/>
        <w:spacing w:before="120"/>
        <w:ind w:firstLine="0"/>
      </w:pPr>
      <w:r w:rsidRPr="000C7553">
        <w:rPr>
          <w:i/>
        </w:rPr>
        <w:t>Specificity</w:t>
      </w:r>
      <w:r w:rsidRPr="000C7553">
        <w:t xml:space="preserve">: The percentage of correctly predicted easy intubations as a proportion of all intubations which were truly easy </w:t>
      </w:r>
      <w:r w:rsidR="00B97629" w:rsidRPr="000C7553">
        <w:t>=TN/TN+FP</w:t>
      </w:r>
    </w:p>
    <w:p w:rsidR="00AE0599" w:rsidRPr="000C7553" w:rsidRDefault="00AE0599" w:rsidP="009104E7">
      <w:pPr>
        <w:pStyle w:val="BodyTextIndent"/>
        <w:spacing w:before="120"/>
        <w:ind w:firstLine="0"/>
      </w:pPr>
      <w:r w:rsidRPr="000C7553">
        <w:rPr>
          <w:i/>
        </w:rPr>
        <w:t>Positive predictive value (PPV)</w:t>
      </w:r>
      <w:r w:rsidRPr="000C7553">
        <w:t>: The percentage of correctly predicted difficult intubations as a proportion of all predicted difficult intubations</w:t>
      </w:r>
      <w:r w:rsidR="00AB7D8D" w:rsidRPr="000C7553">
        <w:t xml:space="preserve"> = TP/TP+FP</w:t>
      </w:r>
    </w:p>
    <w:p w:rsidR="00AE0599" w:rsidRPr="000C7553" w:rsidRDefault="00AB7D8D" w:rsidP="009104E7">
      <w:pPr>
        <w:pStyle w:val="BodyTextIndent"/>
        <w:spacing w:before="120"/>
        <w:ind w:firstLine="0"/>
      </w:pPr>
      <w:r w:rsidRPr="000C7553">
        <w:rPr>
          <w:i/>
        </w:rPr>
        <w:t>Negative predictive value (NPV)</w:t>
      </w:r>
      <w:r w:rsidR="00AE0599" w:rsidRPr="000C7553">
        <w:rPr>
          <w:i/>
        </w:rPr>
        <w:t>:</w:t>
      </w:r>
      <w:r w:rsidR="00AE0599" w:rsidRPr="000C7553">
        <w:t xml:space="preserve"> The percentage of correctly predicted easy intubations as a proportion of</w:t>
      </w:r>
      <w:r w:rsidRPr="000C7553">
        <w:t xml:space="preserve"> all predicted easy intubations = TN/TN+FN</w:t>
      </w:r>
    </w:p>
    <w:p w:rsidR="00AE0599" w:rsidRPr="000C7553" w:rsidRDefault="00C32F8B" w:rsidP="009104E7">
      <w:pPr>
        <w:pStyle w:val="BodyTextIndent"/>
        <w:spacing w:before="120"/>
        <w:ind w:firstLine="0"/>
      </w:pPr>
      <w:r w:rsidRPr="000C7553">
        <w:rPr>
          <w:i/>
        </w:rPr>
        <w:t>Positive likelihood ratio (+LR</w:t>
      </w:r>
      <w:r w:rsidRPr="000C7553">
        <w:t>)</w:t>
      </w:r>
      <w:r w:rsidR="00AE0599" w:rsidRPr="000C7553">
        <w:t xml:space="preserve">: </w:t>
      </w:r>
      <w:r w:rsidR="00AB7D8D" w:rsidRPr="000C7553">
        <w:t>Sensitivity</w:t>
      </w:r>
      <w:r w:rsidRPr="000C7553">
        <w:t>/</w:t>
      </w:r>
      <w:r w:rsidR="00AB7D8D" w:rsidRPr="000C7553">
        <w:t xml:space="preserve"> </w:t>
      </w:r>
      <w:r w:rsidR="00AE0599" w:rsidRPr="000C7553">
        <w:t>1 - Specificity</w:t>
      </w:r>
    </w:p>
    <w:p w:rsidR="00AE0599" w:rsidRPr="000C7553" w:rsidRDefault="00C32F8B" w:rsidP="009104E7">
      <w:pPr>
        <w:pStyle w:val="BodyTextIndent"/>
        <w:spacing w:before="120"/>
        <w:ind w:firstLine="0"/>
      </w:pPr>
      <w:r w:rsidRPr="000C7553">
        <w:rPr>
          <w:i/>
        </w:rPr>
        <w:t>Negative likelihood ratio (-LR</w:t>
      </w:r>
      <w:r w:rsidRPr="000C7553">
        <w:t>)</w:t>
      </w:r>
      <w:r w:rsidR="00AE0599" w:rsidRPr="000C7553">
        <w:t>:</w:t>
      </w:r>
      <w:r w:rsidRPr="000C7553">
        <w:t xml:space="preserve"> </w:t>
      </w:r>
      <w:r w:rsidR="00AE0599" w:rsidRPr="000C7553">
        <w:t xml:space="preserve">1 </w:t>
      </w:r>
      <w:r w:rsidRPr="000C7553">
        <w:t>–</w:t>
      </w:r>
      <w:r w:rsidR="00AE0599" w:rsidRPr="000C7553">
        <w:t xml:space="preserve"> Sensitivity</w:t>
      </w:r>
      <w:r w:rsidRPr="000C7553">
        <w:t xml:space="preserve">/ </w:t>
      </w:r>
      <w:r w:rsidR="00AE0599" w:rsidRPr="000C7553">
        <w:t>Specificity</w:t>
      </w:r>
    </w:p>
    <w:p w:rsidR="00AE0599" w:rsidRPr="000C7553" w:rsidRDefault="00AB7D8D" w:rsidP="009104E7">
      <w:pPr>
        <w:pStyle w:val="BodyTextIndent"/>
        <w:spacing w:before="120"/>
        <w:ind w:firstLine="0"/>
      </w:pPr>
      <w:r w:rsidRPr="000C7553">
        <w:rPr>
          <w:i/>
        </w:rPr>
        <w:lastRenderedPageBreak/>
        <w:t>Odds ratio (OR</w:t>
      </w:r>
      <w:r w:rsidRPr="000C7553">
        <w:t>)</w:t>
      </w:r>
      <w:r w:rsidR="00C32F8B" w:rsidRPr="000C7553">
        <w:t>: It</w:t>
      </w:r>
      <w:r w:rsidR="00AE0599" w:rsidRPr="000C7553">
        <w:t xml:space="preserve"> is used to assess the risk of a particular outcome (difficult intubation) if a certain factor (factor predicting difficult) is present.</w:t>
      </w:r>
      <w:r w:rsidRPr="000C7553">
        <w:t xml:space="preserve"> </w:t>
      </w:r>
      <w:r w:rsidR="00AE0599" w:rsidRPr="000C7553">
        <w:t>For calculating odds ratio a 2 x 2 table is constructed in following manner.</w:t>
      </w:r>
    </w:p>
    <w:p w:rsidR="00C32F8B" w:rsidRPr="000C7553" w:rsidRDefault="00C32F8B" w:rsidP="009104E7">
      <w:pPr>
        <w:pStyle w:val="BodyTextIndent"/>
        <w:spacing w:before="120"/>
        <w:ind w:firstLine="0"/>
      </w:pPr>
    </w:p>
    <w:tbl>
      <w:tblPr>
        <w:tblW w:w="9075" w:type="dxa"/>
        <w:jc w:val="center"/>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0"/>
        <w:gridCol w:w="3119"/>
        <w:gridCol w:w="3096"/>
      </w:tblGrid>
      <w:tr w:rsidR="00AE0599" w:rsidRPr="000C7553" w:rsidTr="00AB7D8D">
        <w:trPr>
          <w:jc w:val="center"/>
        </w:trPr>
        <w:tc>
          <w:tcPr>
            <w:tcW w:w="2860" w:type="dxa"/>
          </w:tcPr>
          <w:p w:rsidR="00AE0599" w:rsidRPr="000C7553" w:rsidRDefault="00AE0599" w:rsidP="009104E7">
            <w:pPr>
              <w:pStyle w:val="BodyTextIndent"/>
              <w:spacing w:before="120" w:after="120"/>
            </w:pPr>
          </w:p>
        </w:tc>
        <w:tc>
          <w:tcPr>
            <w:tcW w:w="3119" w:type="dxa"/>
          </w:tcPr>
          <w:p w:rsidR="00AE0599" w:rsidRPr="000C7553" w:rsidRDefault="00AE0599" w:rsidP="009104E7">
            <w:pPr>
              <w:pStyle w:val="BodyTextIndent"/>
              <w:spacing w:before="120" w:after="120"/>
              <w:ind w:firstLine="0"/>
            </w:pPr>
            <w:r w:rsidRPr="000C7553">
              <w:t>Difficult Intubation</w:t>
            </w:r>
          </w:p>
        </w:tc>
        <w:tc>
          <w:tcPr>
            <w:tcW w:w="3096" w:type="dxa"/>
          </w:tcPr>
          <w:p w:rsidR="00AE0599" w:rsidRPr="000C7553" w:rsidRDefault="00AE0599" w:rsidP="009104E7">
            <w:pPr>
              <w:pStyle w:val="BodyTextIndent"/>
              <w:spacing w:before="120" w:after="120"/>
              <w:ind w:firstLine="0"/>
            </w:pPr>
            <w:r w:rsidRPr="000C7553">
              <w:t>Easy Intubation</w:t>
            </w:r>
          </w:p>
        </w:tc>
      </w:tr>
      <w:tr w:rsidR="00AE0599" w:rsidRPr="000C7553" w:rsidTr="00AB7D8D">
        <w:trPr>
          <w:jc w:val="center"/>
        </w:trPr>
        <w:tc>
          <w:tcPr>
            <w:tcW w:w="2860" w:type="dxa"/>
          </w:tcPr>
          <w:p w:rsidR="00AE0599" w:rsidRPr="000C7553" w:rsidRDefault="00AE0599" w:rsidP="009104E7">
            <w:pPr>
              <w:pStyle w:val="BodyTextIndent"/>
              <w:spacing w:before="120" w:after="120"/>
              <w:ind w:firstLine="0"/>
            </w:pPr>
            <w:r w:rsidRPr="000C7553">
              <w:t>Predict Difficult</w:t>
            </w:r>
          </w:p>
        </w:tc>
        <w:tc>
          <w:tcPr>
            <w:tcW w:w="3119" w:type="dxa"/>
          </w:tcPr>
          <w:p w:rsidR="00AE0599" w:rsidRPr="000C7553" w:rsidRDefault="00AE0599" w:rsidP="009104E7">
            <w:pPr>
              <w:pStyle w:val="BodyTextIndent"/>
              <w:spacing w:before="120" w:after="120"/>
              <w:ind w:firstLine="0"/>
            </w:pPr>
            <w:r w:rsidRPr="000C7553">
              <w:t>True Positive (a)</w:t>
            </w:r>
          </w:p>
        </w:tc>
        <w:tc>
          <w:tcPr>
            <w:tcW w:w="3096" w:type="dxa"/>
          </w:tcPr>
          <w:p w:rsidR="00AE0599" w:rsidRPr="000C7553" w:rsidRDefault="00AE0599" w:rsidP="009104E7">
            <w:pPr>
              <w:pStyle w:val="BodyTextIndent"/>
              <w:spacing w:before="120" w:after="120"/>
              <w:ind w:firstLine="0"/>
            </w:pPr>
            <w:r w:rsidRPr="000C7553">
              <w:t>False Positive (b)</w:t>
            </w:r>
          </w:p>
        </w:tc>
      </w:tr>
      <w:tr w:rsidR="00AE0599" w:rsidRPr="000C7553" w:rsidTr="00AB7D8D">
        <w:trPr>
          <w:jc w:val="center"/>
        </w:trPr>
        <w:tc>
          <w:tcPr>
            <w:tcW w:w="2860" w:type="dxa"/>
          </w:tcPr>
          <w:p w:rsidR="00AE0599" w:rsidRPr="000C7553" w:rsidRDefault="00AE0599" w:rsidP="009104E7">
            <w:pPr>
              <w:pStyle w:val="BodyTextIndent"/>
              <w:spacing w:before="120" w:after="120"/>
              <w:ind w:firstLine="0"/>
            </w:pPr>
            <w:r w:rsidRPr="000C7553">
              <w:t>Predict Easy</w:t>
            </w:r>
          </w:p>
        </w:tc>
        <w:tc>
          <w:tcPr>
            <w:tcW w:w="3119" w:type="dxa"/>
          </w:tcPr>
          <w:p w:rsidR="00AE0599" w:rsidRPr="000C7553" w:rsidRDefault="00AE0599" w:rsidP="009104E7">
            <w:pPr>
              <w:pStyle w:val="BodyTextIndent"/>
              <w:spacing w:before="120" w:after="120"/>
              <w:ind w:firstLine="0"/>
            </w:pPr>
            <w:r w:rsidRPr="000C7553">
              <w:t>False Negative (c)</w:t>
            </w:r>
          </w:p>
        </w:tc>
        <w:tc>
          <w:tcPr>
            <w:tcW w:w="3096" w:type="dxa"/>
          </w:tcPr>
          <w:p w:rsidR="00AE0599" w:rsidRPr="000C7553" w:rsidRDefault="00AE0599" w:rsidP="009104E7">
            <w:pPr>
              <w:pStyle w:val="BodyTextIndent"/>
              <w:spacing w:before="120" w:after="120"/>
              <w:ind w:firstLine="0"/>
            </w:pPr>
            <w:r w:rsidRPr="000C7553">
              <w:t>True Negative (d)</w:t>
            </w:r>
          </w:p>
        </w:tc>
      </w:tr>
    </w:tbl>
    <w:p w:rsidR="00AE0599" w:rsidRPr="000C7553" w:rsidRDefault="00AE0599" w:rsidP="009104E7">
      <w:pPr>
        <w:pStyle w:val="BodyTextIndent"/>
        <w:spacing w:before="120" w:after="120"/>
      </w:pPr>
      <w:r w:rsidRPr="000C7553">
        <w:t>O.R. is calculated as:</w:t>
      </w:r>
    </w:p>
    <w:p w:rsidR="00AE0599" w:rsidRPr="000C7553" w:rsidRDefault="00AE0599" w:rsidP="009104E7">
      <w:pPr>
        <w:pStyle w:val="BodyTextIndent"/>
        <w:spacing w:before="120" w:after="120"/>
        <w:rPr>
          <w:u w:val="single"/>
        </w:rPr>
      </w:pPr>
      <w:r w:rsidRPr="000C7553">
        <w:t xml:space="preserve">OR = </w:t>
      </w:r>
      <w:r w:rsidRPr="000C7553">
        <w:tab/>
      </w:r>
      <w:r w:rsidRPr="000C7553">
        <w:rPr>
          <w:u w:val="single"/>
        </w:rPr>
        <w:t>True Positive x True Negative</w:t>
      </w:r>
      <w:r w:rsidRPr="000C7553">
        <w:rPr>
          <w:u w:val="single"/>
        </w:rPr>
        <w:tab/>
      </w:r>
      <w:r w:rsidRPr="000C7553">
        <w:tab/>
        <w:t>=</w:t>
      </w:r>
      <w:r w:rsidRPr="000C7553">
        <w:tab/>
      </w:r>
      <w:r w:rsidRPr="000C7553">
        <w:rPr>
          <w:u w:val="single"/>
        </w:rPr>
        <w:t>a x d</w:t>
      </w:r>
    </w:p>
    <w:p w:rsidR="00AE0599" w:rsidRPr="000C7553" w:rsidRDefault="00AE0599" w:rsidP="009104E7">
      <w:pPr>
        <w:pStyle w:val="BodyTextIndent"/>
        <w:spacing w:before="120" w:after="120"/>
      </w:pPr>
      <w:r w:rsidRPr="000C7553">
        <w:t xml:space="preserve"> </w:t>
      </w:r>
      <w:r w:rsidRPr="000C7553">
        <w:tab/>
        <w:t>False Positive x False Negative</w:t>
      </w:r>
      <w:r w:rsidRPr="000C7553">
        <w:tab/>
      </w:r>
      <w:r w:rsidRPr="000C7553">
        <w:tab/>
      </w:r>
      <w:r w:rsidRPr="000C7553">
        <w:tab/>
        <w:t>b x c</w:t>
      </w:r>
    </w:p>
    <w:p w:rsidR="00AE0599" w:rsidRPr="000C7553" w:rsidRDefault="00AE0599" w:rsidP="009104E7">
      <w:pPr>
        <w:pStyle w:val="BodyTextIndent"/>
        <w:spacing w:before="120" w:after="120"/>
      </w:pPr>
      <w:r w:rsidRPr="000C7553">
        <w:t xml:space="preserve">Interpretation of the magnitude of a correlation in terms of percentage is difficult, but in qualitative terms like trivial, small, moderate and large </w:t>
      </w:r>
      <w:r w:rsidR="005552E4" w:rsidRPr="000C7553">
        <w:t>is easy</w:t>
      </w:r>
      <w:r w:rsidRPr="000C7553">
        <w:t>. Therefore, when we discuss the results of any effect statistics</w:t>
      </w:r>
      <w:r w:rsidR="00AB7D8D" w:rsidRPr="000C7553">
        <w:t>,</w:t>
      </w:r>
      <w:r w:rsidRPr="000C7553">
        <w:t xml:space="preserve"> a scale using these qualitative terms is needed. Hopkin’s (2000)</w:t>
      </w:r>
      <w:r w:rsidRPr="000C7553">
        <w:rPr>
          <w:vertAlign w:val="superscript"/>
        </w:rPr>
        <w:t>1</w:t>
      </w:r>
      <w:r w:rsidR="0053743B" w:rsidRPr="000C7553">
        <w:rPr>
          <w:vertAlign w:val="superscript"/>
        </w:rPr>
        <w:t>5</w:t>
      </w:r>
      <w:r w:rsidRPr="000C7553">
        <w:t xml:space="preserve"> adopted a Likert scale like approach and gave a ‘complete scale’ which is applicable to interpret the magnitude of a correlation and odds ratio. We have used this complete scale in our study to interpret the results of sensitivity, specificity, negative and positive predictive values [range from 0 to 100% or (0 to 1)] and odds ratio (range from 0 to infinit</w:t>
      </w:r>
      <w:r w:rsidR="00745235" w:rsidRPr="000C7553">
        <w:t>e) as shown in Fig 1</w:t>
      </w:r>
      <w:r w:rsidR="00156D8A" w:rsidRPr="000C7553">
        <w:t>,</w:t>
      </w:r>
      <w:r w:rsidR="004A4D00" w:rsidRPr="000C7553">
        <w:t xml:space="preserve"> </w:t>
      </w:r>
      <w:r w:rsidR="00156D8A" w:rsidRPr="000C7553">
        <w:t>2</w:t>
      </w:r>
      <w:r w:rsidR="004A4D00" w:rsidRPr="000C7553">
        <w:t>.</w:t>
      </w:r>
    </w:p>
    <w:p w:rsidR="00C32F8B" w:rsidRPr="000C7553" w:rsidRDefault="00AE0599" w:rsidP="009104E7">
      <w:pPr>
        <w:pStyle w:val="Heading1"/>
        <w:spacing w:before="120" w:after="120" w:line="480" w:lineRule="auto"/>
        <w:ind w:firstLine="720"/>
        <w:jc w:val="both"/>
        <w:rPr>
          <w:rFonts w:ascii="Times New Roman" w:eastAsia="Times New Roman" w:hAnsi="Times New Roman" w:cs="Times New Roman"/>
        </w:rPr>
      </w:pPr>
      <w:r w:rsidRPr="000C7553">
        <w:rPr>
          <w:rFonts w:ascii="Times New Roman" w:eastAsia="Times New Roman" w:hAnsi="Times New Roman" w:cs="Times New Roman"/>
          <w:bCs w:val="0"/>
        </w:rPr>
        <w:lastRenderedPageBreak/>
        <w:t>Results:</w:t>
      </w:r>
    </w:p>
    <w:p w:rsidR="00C32F8B" w:rsidRPr="000C7553" w:rsidRDefault="00AE0599" w:rsidP="009104E7">
      <w:pPr>
        <w:pStyle w:val="Heading1"/>
        <w:spacing w:before="120" w:after="120" w:line="480" w:lineRule="auto"/>
        <w:ind w:firstLine="720"/>
        <w:jc w:val="both"/>
        <w:rPr>
          <w:rFonts w:ascii="Times New Roman" w:eastAsia="Times New Roman" w:hAnsi="Times New Roman" w:cs="Times New Roman"/>
          <w:b w:val="0"/>
          <w:i/>
        </w:rPr>
      </w:pPr>
      <w:r w:rsidRPr="000C7553">
        <w:rPr>
          <w:rFonts w:ascii="Times New Roman" w:eastAsia="Times New Roman" w:hAnsi="Times New Roman" w:cs="Times New Roman"/>
          <w:b w:val="0"/>
        </w:rPr>
        <w:t>We examined 435 patients {202 (46.5%) males, 233 (53.5%) females} aged 18 to 80 years, weighing 38 to 96 kg. Difficulty in vi</w:t>
      </w:r>
      <w:r w:rsidR="00DB1E8C" w:rsidRPr="000C7553">
        <w:rPr>
          <w:rFonts w:ascii="Times New Roman" w:eastAsia="Times New Roman" w:hAnsi="Times New Roman" w:cs="Times New Roman"/>
          <w:b w:val="0"/>
        </w:rPr>
        <w:t xml:space="preserve">sualization of larynx (i.e. </w:t>
      </w:r>
      <w:r w:rsidRPr="000C7553">
        <w:rPr>
          <w:rFonts w:ascii="Times New Roman" w:eastAsia="Times New Roman" w:hAnsi="Times New Roman" w:cs="Times New Roman"/>
          <w:b w:val="0"/>
        </w:rPr>
        <w:t>CL grade III, IV) was enco</w:t>
      </w:r>
      <w:r w:rsidR="00DB1E8C" w:rsidRPr="000C7553">
        <w:rPr>
          <w:rFonts w:ascii="Times New Roman" w:eastAsia="Times New Roman" w:hAnsi="Times New Roman" w:cs="Times New Roman"/>
          <w:b w:val="0"/>
        </w:rPr>
        <w:t>untered in 55 (12.65%) patients</w:t>
      </w:r>
      <w:r w:rsidRPr="000C7553">
        <w:rPr>
          <w:rFonts w:ascii="Times New Roman" w:eastAsia="Times New Roman" w:hAnsi="Times New Roman" w:cs="Times New Roman"/>
          <w:b w:val="0"/>
        </w:rPr>
        <w:t xml:space="preserve"> and di</w:t>
      </w:r>
      <w:r w:rsidR="00DB1E8C" w:rsidRPr="000C7553">
        <w:rPr>
          <w:rFonts w:ascii="Times New Roman" w:eastAsia="Times New Roman" w:hAnsi="Times New Roman" w:cs="Times New Roman"/>
          <w:b w:val="0"/>
        </w:rPr>
        <w:t>fficult</w:t>
      </w:r>
      <w:r w:rsidR="000C0FB7" w:rsidRPr="000C7553">
        <w:rPr>
          <w:rFonts w:ascii="Times New Roman" w:eastAsia="Times New Roman" w:hAnsi="Times New Roman" w:cs="Times New Roman"/>
          <w:b w:val="0"/>
        </w:rPr>
        <w:t xml:space="preserve"> </w:t>
      </w:r>
      <w:r w:rsidR="00DB1E8C" w:rsidRPr="000C7553">
        <w:rPr>
          <w:rFonts w:ascii="Times New Roman" w:eastAsia="Times New Roman" w:hAnsi="Times New Roman" w:cs="Times New Roman"/>
          <w:b w:val="0"/>
        </w:rPr>
        <w:t>intubation (</w:t>
      </w:r>
      <w:r w:rsidRPr="000C7553">
        <w:rPr>
          <w:rFonts w:ascii="Times New Roman" w:eastAsia="Times New Roman" w:hAnsi="Times New Roman" w:cs="Times New Roman"/>
          <w:b w:val="0"/>
        </w:rPr>
        <w:t xml:space="preserve">i.e. DIS &gt; 4) occurred in 42 (9.65%) patients. There </w:t>
      </w:r>
      <w:r w:rsidR="00C32F8B" w:rsidRPr="000C7553">
        <w:rPr>
          <w:rFonts w:ascii="Times New Roman" w:hAnsi="Times New Roman" w:cs="Times New Roman"/>
          <w:b w:val="0"/>
        </w:rPr>
        <w:t>was no failed intubation</w:t>
      </w:r>
      <w:r w:rsidR="005B6315" w:rsidRPr="000C7553">
        <w:rPr>
          <w:rFonts w:ascii="Times New Roman" w:hAnsi="Times New Roman" w:cs="Times New Roman"/>
          <w:b w:val="0"/>
        </w:rPr>
        <w:t>.</w:t>
      </w:r>
      <w:r w:rsidR="005B6315" w:rsidRPr="000C7553">
        <w:rPr>
          <w:rFonts w:ascii="Times New Roman" w:eastAsia="Times New Roman" w:hAnsi="Times New Roman" w:cs="Times New Roman"/>
          <w:b w:val="0"/>
          <w:bCs w:val="0"/>
        </w:rPr>
        <w:t xml:space="preserve"> </w:t>
      </w:r>
      <w:r w:rsidR="005B6315" w:rsidRPr="000C7553">
        <w:rPr>
          <w:rFonts w:ascii="Times New Roman" w:eastAsia="Times New Roman" w:hAnsi="Times New Roman" w:cs="Times New Roman"/>
          <w:b w:val="0"/>
        </w:rPr>
        <w:t xml:space="preserve">There was no statistically significant association between </w:t>
      </w:r>
      <w:r w:rsidR="00DB1E8C" w:rsidRPr="000C7553">
        <w:rPr>
          <w:rFonts w:ascii="Times New Roman" w:eastAsia="Times New Roman" w:hAnsi="Times New Roman" w:cs="Times New Roman"/>
          <w:b w:val="0"/>
        </w:rPr>
        <w:t>difficulty in intubation (</w:t>
      </w:r>
      <w:r w:rsidR="005B6315" w:rsidRPr="000C7553">
        <w:rPr>
          <w:rFonts w:ascii="Times New Roman" w:eastAsia="Times New Roman" w:hAnsi="Times New Roman" w:cs="Times New Roman"/>
          <w:b w:val="0"/>
        </w:rPr>
        <w:t>DI) and age, sex or weight of the patients (P&gt;0.05)</w:t>
      </w:r>
      <w:r w:rsidR="004A4D00" w:rsidRPr="000C7553">
        <w:rPr>
          <w:rFonts w:ascii="Times New Roman" w:eastAsia="Times New Roman" w:hAnsi="Times New Roman" w:cs="Times New Roman"/>
          <w:b w:val="0"/>
        </w:rPr>
        <w:t>, (Table 1)</w:t>
      </w:r>
      <w:r w:rsidR="005B6315" w:rsidRPr="000C7553">
        <w:rPr>
          <w:rFonts w:ascii="Times New Roman" w:eastAsia="Times New Roman" w:hAnsi="Times New Roman" w:cs="Times New Roman"/>
          <w:b w:val="0"/>
        </w:rPr>
        <w:t xml:space="preserve">. </w:t>
      </w:r>
    </w:p>
    <w:p w:rsidR="00C32F8B" w:rsidRPr="000C7553" w:rsidRDefault="00AE0599" w:rsidP="009104E7">
      <w:pPr>
        <w:pStyle w:val="Heading1"/>
        <w:spacing w:before="120" w:after="120" w:line="480" w:lineRule="auto"/>
        <w:ind w:firstLine="720"/>
        <w:jc w:val="both"/>
        <w:rPr>
          <w:rFonts w:ascii="Times New Roman" w:eastAsia="Times New Roman" w:hAnsi="Times New Roman" w:cs="Times New Roman"/>
          <w:b w:val="0"/>
          <w:i/>
        </w:rPr>
      </w:pPr>
      <w:r w:rsidRPr="000C7553">
        <w:rPr>
          <w:rFonts w:ascii="Times New Roman" w:eastAsia="Times New Roman" w:hAnsi="Times New Roman" w:cs="Times New Roman"/>
          <w:b w:val="0"/>
        </w:rPr>
        <w:t>CL I, II were found to have significant association with easy intubation, P = 0.000.</w:t>
      </w:r>
      <w:r w:rsidR="00745235" w:rsidRPr="000C7553">
        <w:rPr>
          <w:rFonts w:ascii="Times New Roman" w:eastAsia="Times New Roman" w:hAnsi="Times New Roman" w:cs="Times New Roman"/>
          <w:b w:val="0"/>
        </w:rPr>
        <w:t xml:space="preserve"> There was a significant increase in the need </w:t>
      </w:r>
      <w:r w:rsidR="005246D8" w:rsidRPr="000C7553">
        <w:rPr>
          <w:rFonts w:ascii="Times New Roman" w:eastAsia="Times New Roman" w:hAnsi="Times New Roman" w:cs="Times New Roman"/>
          <w:b w:val="0"/>
        </w:rPr>
        <w:t xml:space="preserve">of OLEM to visualize larynx and number of intubation attempts in patients with </w:t>
      </w:r>
      <w:r w:rsidRPr="000C7553">
        <w:rPr>
          <w:rFonts w:ascii="Times New Roman" w:eastAsia="Times New Roman" w:hAnsi="Times New Roman" w:cs="Times New Roman"/>
          <w:b w:val="0"/>
        </w:rPr>
        <w:t>CL III, IV</w:t>
      </w:r>
      <w:r w:rsidR="005246D8" w:rsidRPr="000C7553">
        <w:rPr>
          <w:rFonts w:ascii="Times New Roman" w:eastAsia="Times New Roman" w:hAnsi="Times New Roman" w:cs="Times New Roman"/>
          <w:b w:val="0"/>
        </w:rPr>
        <w:t>,</w:t>
      </w:r>
      <w:r w:rsidRPr="000C7553">
        <w:rPr>
          <w:rFonts w:ascii="Times New Roman" w:eastAsia="Times New Roman" w:hAnsi="Times New Roman" w:cs="Times New Roman"/>
          <w:b w:val="0"/>
        </w:rPr>
        <w:t xml:space="preserve"> P=0.000</w:t>
      </w:r>
      <w:r w:rsidR="005246D8" w:rsidRPr="000C7553">
        <w:rPr>
          <w:rFonts w:ascii="Times New Roman" w:eastAsia="Times New Roman" w:hAnsi="Times New Roman" w:cs="Times New Roman"/>
          <w:b w:val="0"/>
        </w:rPr>
        <w:t>, Table 2.</w:t>
      </w:r>
      <w:r w:rsidR="005B6315" w:rsidRPr="000C7553">
        <w:rPr>
          <w:rFonts w:ascii="Times New Roman" w:hAnsi="Times New Roman" w:cs="Times New Roman"/>
          <w:b w:val="0"/>
        </w:rPr>
        <w:t xml:space="preserve"> </w:t>
      </w:r>
    </w:p>
    <w:p w:rsidR="005246D8" w:rsidRPr="000C7553" w:rsidRDefault="00AE0599" w:rsidP="009104E7">
      <w:pPr>
        <w:pStyle w:val="Heading1"/>
        <w:spacing w:before="120" w:after="120" w:line="480" w:lineRule="auto"/>
        <w:ind w:firstLine="720"/>
        <w:jc w:val="both"/>
        <w:rPr>
          <w:rFonts w:ascii="Times New Roman" w:eastAsia="Times New Roman" w:hAnsi="Times New Roman" w:cs="Times New Roman"/>
          <w:b w:val="0"/>
        </w:rPr>
      </w:pPr>
      <w:r w:rsidRPr="000C7553">
        <w:rPr>
          <w:rFonts w:ascii="Times New Roman" w:eastAsia="Times New Roman" w:hAnsi="Times New Roman" w:cs="Times New Roman"/>
          <w:b w:val="0"/>
        </w:rPr>
        <w:t>Abnormal dentition i.e. bucked or missing teeth</w:t>
      </w:r>
      <w:r w:rsidR="0028392E" w:rsidRPr="000C7553">
        <w:rPr>
          <w:rFonts w:ascii="Times New Roman" w:eastAsia="Times New Roman" w:hAnsi="Times New Roman" w:cs="Times New Roman"/>
          <w:b w:val="0"/>
        </w:rPr>
        <w:t>,</w:t>
      </w:r>
      <w:r w:rsidRPr="000C7553">
        <w:rPr>
          <w:rFonts w:ascii="Times New Roman" w:eastAsia="Times New Roman" w:hAnsi="Times New Roman" w:cs="Times New Roman"/>
          <w:b w:val="0"/>
        </w:rPr>
        <w:t xml:space="preserve"> </w:t>
      </w:r>
      <w:r w:rsidR="005246D8" w:rsidRPr="000C7553">
        <w:rPr>
          <w:rFonts w:ascii="Times New Roman" w:eastAsia="Times New Roman" w:hAnsi="Times New Roman" w:cs="Times New Roman"/>
          <w:b w:val="0"/>
        </w:rPr>
        <w:t>airway pathology</w:t>
      </w:r>
      <w:r w:rsidR="0028392E" w:rsidRPr="000C7553">
        <w:rPr>
          <w:rFonts w:ascii="Times New Roman" w:eastAsia="Times New Roman" w:hAnsi="Times New Roman" w:cs="Times New Roman"/>
          <w:b w:val="0"/>
        </w:rPr>
        <w:t xml:space="preserve"> (Table 3) and </w:t>
      </w:r>
      <w:r w:rsidR="0082062E">
        <w:rPr>
          <w:rFonts w:ascii="Times New Roman" w:eastAsia="Times New Roman" w:hAnsi="Times New Roman" w:cs="Times New Roman"/>
          <w:b w:val="0"/>
        </w:rPr>
        <w:t xml:space="preserve">use of </w:t>
      </w:r>
      <w:r w:rsidR="0028392E" w:rsidRPr="000C7553">
        <w:rPr>
          <w:rFonts w:ascii="Times New Roman" w:eastAsia="Times New Roman" w:hAnsi="Times New Roman" w:cs="Times New Roman"/>
          <w:b w:val="0"/>
        </w:rPr>
        <w:t>nasotracheal or flexometallic tracheal tube</w:t>
      </w:r>
      <w:r w:rsidR="005246D8" w:rsidRPr="000C7553">
        <w:rPr>
          <w:rFonts w:ascii="Times New Roman" w:eastAsia="Times New Roman" w:hAnsi="Times New Roman" w:cs="Times New Roman"/>
          <w:b w:val="0"/>
        </w:rPr>
        <w:t xml:space="preserve"> were found </w:t>
      </w:r>
      <w:r w:rsidRPr="000C7553">
        <w:rPr>
          <w:rFonts w:ascii="Times New Roman" w:eastAsia="Times New Roman" w:hAnsi="Times New Roman" w:cs="Times New Roman"/>
          <w:b w:val="0"/>
        </w:rPr>
        <w:t>as risk factor</w:t>
      </w:r>
      <w:r w:rsidR="005246D8" w:rsidRPr="000C7553">
        <w:rPr>
          <w:rFonts w:ascii="Times New Roman" w:eastAsia="Times New Roman" w:hAnsi="Times New Roman" w:cs="Times New Roman"/>
          <w:b w:val="0"/>
        </w:rPr>
        <w:t>s</w:t>
      </w:r>
      <w:r w:rsidRPr="000C7553">
        <w:rPr>
          <w:rFonts w:ascii="Times New Roman" w:eastAsia="Times New Roman" w:hAnsi="Times New Roman" w:cs="Times New Roman"/>
          <w:b w:val="0"/>
        </w:rPr>
        <w:t xml:space="preserve"> for </w:t>
      </w:r>
      <w:r w:rsidR="005246D8" w:rsidRPr="000C7553">
        <w:rPr>
          <w:rFonts w:ascii="Times New Roman" w:eastAsia="Times New Roman" w:hAnsi="Times New Roman" w:cs="Times New Roman"/>
          <w:b w:val="0"/>
        </w:rPr>
        <w:t>difficult intubation,</w:t>
      </w:r>
      <w:r w:rsidR="004A4D00" w:rsidRPr="000C7553">
        <w:rPr>
          <w:rFonts w:ascii="Times New Roman" w:eastAsia="Times New Roman" w:hAnsi="Times New Roman" w:cs="Times New Roman"/>
          <w:b w:val="0"/>
        </w:rPr>
        <w:t xml:space="preserve"> P=0.004.</w:t>
      </w:r>
    </w:p>
    <w:p w:rsidR="001E376C" w:rsidRPr="0082062E" w:rsidRDefault="004A4D00" w:rsidP="009104E7">
      <w:pPr>
        <w:pStyle w:val="Heading1"/>
        <w:spacing w:before="120" w:after="120" w:line="480" w:lineRule="auto"/>
        <w:ind w:firstLine="720"/>
        <w:jc w:val="both"/>
        <w:rPr>
          <w:rFonts w:ascii="Times New Roman" w:eastAsia="Times New Roman" w:hAnsi="Times New Roman" w:cs="Times New Roman"/>
          <w:b w:val="0"/>
        </w:rPr>
      </w:pPr>
      <w:r w:rsidRPr="000C7553">
        <w:rPr>
          <w:rFonts w:ascii="Times New Roman" w:eastAsia="Times New Roman" w:hAnsi="Times New Roman" w:cs="Times New Roman"/>
          <w:b w:val="0"/>
        </w:rPr>
        <w:t>Among airway tests</w:t>
      </w:r>
      <w:r w:rsidR="008814FA" w:rsidRPr="000C7553">
        <w:rPr>
          <w:rFonts w:ascii="Times New Roman" w:eastAsia="Times New Roman" w:hAnsi="Times New Roman" w:cs="Times New Roman"/>
          <w:b w:val="0"/>
        </w:rPr>
        <w:t>, presence of</w:t>
      </w:r>
      <w:r w:rsidRPr="000C7553">
        <w:rPr>
          <w:rFonts w:ascii="Times New Roman" w:eastAsia="Times New Roman" w:hAnsi="Times New Roman" w:cs="Times New Roman"/>
          <w:b w:val="0"/>
        </w:rPr>
        <w:t xml:space="preserve"> </w:t>
      </w:r>
      <w:r w:rsidR="001E376C" w:rsidRPr="000C7553">
        <w:rPr>
          <w:rFonts w:ascii="Times New Roman" w:eastAsia="Times New Roman" w:hAnsi="Times New Roman" w:cs="Times New Roman"/>
          <w:b w:val="0"/>
        </w:rPr>
        <w:t>IIG&lt;4, MMPG III, IV, ULBT III, TMD&lt;6.5</w:t>
      </w:r>
      <w:r w:rsidR="008814FA" w:rsidRPr="000C7553">
        <w:rPr>
          <w:rFonts w:ascii="Times New Roman" w:eastAsia="Times New Roman" w:hAnsi="Times New Roman" w:cs="Times New Roman"/>
          <w:b w:val="0"/>
        </w:rPr>
        <w:t xml:space="preserve"> and</w:t>
      </w:r>
      <w:r w:rsidR="001E376C" w:rsidRPr="000C7553">
        <w:rPr>
          <w:rFonts w:ascii="Times New Roman" w:eastAsia="Times New Roman" w:hAnsi="Times New Roman" w:cs="Times New Roman"/>
          <w:b w:val="0"/>
        </w:rPr>
        <w:t xml:space="preserve"> SLM class III</w:t>
      </w:r>
      <w:r w:rsidR="008814FA" w:rsidRPr="000C7553">
        <w:rPr>
          <w:rFonts w:ascii="Times New Roman" w:eastAsia="Times New Roman" w:hAnsi="Times New Roman" w:cs="Times New Roman"/>
          <w:b w:val="0"/>
        </w:rPr>
        <w:t xml:space="preserve"> had significant association with DVL and DI, p&lt;0.05</w:t>
      </w:r>
      <w:r w:rsidR="001E376C" w:rsidRPr="000C7553">
        <w:rPr>
          <w:rFonts w:ascii="Times New Roman" w:eastAsia="Times New Roman" w:hAnsi="Times New Roman" w:cs="Times New Roman"/>
          <w:b w:val="0"/>
        </w:rPr>
        <w:t>.</w:t>
      </w:r>
      <w:r w:rsidR="0082062E">
        <w:rPr>
          <w:rFonts w:ascii="Times New Roman" w:eastAsia="Times New Roman" w:hAnsi="Times New Roman" w:cs="Times New Roman"/>
          <w:b w:val="0"/>
        </w:rPr>
        <w:t xml:space="preserve"> </w:t>
      </w:r>
      <w:r w:rsidR="00F546AA" w:rsidRPr="000C7553">
        <w:rPr>
          <w:rFonts w:ascii="Times New Roman" w:eastAsia="Times New Roman" w:hAnsi="Times New Roman" w:cs="Times New Roman"/>
          <w:b w:val="0"/>
        </w:rPr>
        <w:t xml:space="preserve">Incidence of DVL and DI </w:t>
      </w:r>
      <w:r w:rsidR="00AE0599" w:rsidRPr="000C7553">
        <w:rPr>
          <w:rFonts w:ascii="Times New Roman" w:eastAsia="Times New Roman" w:hAnsi="Times New Roman" w:cs="Times New Roman"/>
          <w:b w:val="0"/>
        </w:rPr>
        <w:t xml:space="preserve">was </w:t>
      </w:r>
      <w:r w:rsidR="001E376C" w:rsidRPr="000C7553">
        <w:rPr>
          <w:rFonts w:ascii="Times New Roman" w:eastAsia="Times New Roman" w:hAnsi="Times New Roman" w:cs="Times New Roman"/>
          <w:b w:val="0"/>
        </w:rPr>
        <w:t xml:space="preserve">also </w:t>
      </w:r>
      <w:r w:rsidR="00AE0599" w:rsidRPr="000C7553">
        <w:rPr>
          <w:rFonts w:ascii="Times New Roman" w:eastAsia="Times New Roman" w:hAnsi="Times New Roman" w:cs="Times New Roman"/>
          <w:b w:val="0"/>
        </w:rPr>
        <w:t>higher in patient wit</w:t>
      </w:r>
      <w:r w:rsidR="00C32F8B" w:rsidRPr="000C7553">
        <w:rPr>
          <w:rFonts w:ascii="Times New Roman" w:eastAsia="Times New Roman" w:hAnsi="Times New Roman" w:cs="Times New Roman"/>
          <w:b w:val="0"/>
        </w:rPr>
        <w:t xml:space="preserve">h </w:t>
      </w:r>
      <w:r w:rsidR="004E6AFA" w:rsidRPr="000C7553">
        <w:rPr>
          <w:rFonts w:ascii="Times New Roman" w:eastAsia="Times New Roman" w:hAnsi="Times New Roman" w:cs="Times New Roman"/>
          <w:b w:val="0"/>
          <w:bCs w:val="0"/>
        </w:rPr>
        <w:t>S</w:t>
      </w:r>
      <w:r w:rsidR="001E376C" w:rsidRPr="000C7553">
        <w:rPr>
          <w:rFonts w:ascii="Times New Roman" w:eastAsia="Times New Roman" w:hAnsi="Times New Roman" w:cs="Times New Roman"/>
          <w:b w:val="0"/>
          <w:bCs w:val="0"/>
        </w:rPr>
        <w:t>MD&lt;13.5 but it could not reach statistical significance (table 4).</w:t>
      </w:r>
    </w:p>
    <w:p w:rsidR="0053743B" w:rsidRPr="000C7553" w:rsidRDefault="005B6315" w:rsidP="009104E7">
      <w:pPr>
        <w:pStyle w:val="Heading1"/>
        <w:spacing w:before="120" w:after="120" w:line="480" w:lineRule="auto"/>
        <w:ind w:firstLine="720"/>
        <w:jc w:val="both"/>
        <w:rPr>
          <w:rFonts w:ascii="Times New Roman" w:hAnsi="Times New Roman" w:cs="Times New Roman"/>
          <w:b w:val="0"/>
        </w:rPr>
      </w:pPr>
      <w:r w:rsidRPr="000C7553">
        <w:rPr>
          <w:rFonts w:ascii="Times New Roman" w:eastAsia="Times New Roman" w:hAnsi="Times New Roman" w:cs="Times New Roman"/>
          <w:b w:val="0"/>
        </w:rPr>
        <w:t>The tests which have high sensitivity are good predictors to identify difficult intubation (true positive) and can be used for screening. We found MMPG and ULBT as good predictors for screening of difficult intubation with sensitivity of 92.8% and 85.7% respectively</w:t>
      </w:r>
      <w:r w:rsidRPr="000C7553">
        <w:rPr>
          <w:rFonts w:ascii="Times New Roman" w:hAnsi="Times New Roman" w:cs="Times New Roman"/>
          <w:b w:val="0"/>
        </w:rPr>
        <w:t>.</w:t>
      </w:r>
    </w:p>
    <w:p w:rsidR="0053743B" w:rsidRPr="000C7553" w:rsidRDefault="005B6315" w:rsidP="009104E7">
      <w:pPr>
        <w:pStyle w:val="Heading1"/>
        <w:spacing w:before="120" w:after="120" w:line="480" w:lineRule="auto"/>
        <w:ind w:firstLine="720"/>
        <w:jc w:val="both"/>
        <w:rPr>
          <w:rFonts w:ascii="Times New Roman" w:hAnsi="Times New Roman" w:cs="Times New Roman"/>
          <w:b w:val="0"/>
        </w:rPr>
      </w:pPr>
      <w:r w:rsidRPr="000C7553">
        <w:rPr>
          <w:rFonts w:ascii="Times New Roman" w:eastAsia="Times New Roman" w:hAnsi="Times New Roman" w:cs="Times New Roman"/>
          <w:b w:val="0"/>
        </w:rPr>
        <w:lastRenderedPageBreak/>
        <w:t>The test</w:t>
      </w:r>
      <w:r w:rsidR="00F546AA" w:rsidRPr="000C7553">
        <w:rPr>
          <w:rFonts w:ascii="Times New Roman" w:eastAsia="Times New Roman" w:hAnsi="Times New Roman" w:cs="Times New Roman"/>
          <w:b w:val="0"/>
        </w:rPr>
        <w:t>s</w:t>
      </w:r>
      <w:r w:rsidRPr="000C7553">
        <w:rPr>
          <w:rFonts w:ascii="Times New Roman" w:eastAsia="Times New Roman" w:hAnsi="Times New Roman" w:cs="Times New Roman"/>
          <w:b w:val="0"/>
        </w:rPr>
        <w:t xml:space="preserve"> which have high specificity are confirmatory. They identify easy intubation (true negative) specifically. In our study</w:t>
      </w:r>
      <w:r w:rsidR="004E6AFA" w:rsidRPr="000C7553">
        <w:rPr>
          <w:rFonts w:ascii="Times New Roman" w:eastAsia="Times New Roman" w:hAnsi="Times New Roman" w:cs="Times New Roman"/>
          <w:b w:val="0"/>
        </w:rPr>
        <w:t xml:space="preserve"> </w:t>
      </w:r>
      <w:r w:rsidR="0082062E">
        <w:rPr>
          <w:rFonts w:ascii="Times New Roman" w:eastAsia="Times New Roman" w:hAnsi="Times New Roman" w:cs="Times New Roman"/>
          <w:b w:val="0"/>
        </w:rPr>
        <w:t xml:space="preserve">IIG, ULBT, SMD had </w:t>
      </w:r>
      <w:r w:rsidRPr="000C7553">
        <w:rPr>
          <w:rFonts w:ascii="Times New Roman" w:eastAsia="Times New Roman" w:hAnsi="Times New Roman" w:cs="Times New Roman"/>
          <w:b w:val="0"/>
        </w:rPr>
        <w:t xml:space="preserve"> specificity</w:t>
      </w:r>
      <w:r w:rsidR="0082062E">
        <w:rPr>
          <w:rFonts w:ascii="Times New Roman" w:eastAsia="Times New Roman" w:hAnsi="Times New Roman" w:cs="Times New Roman"/>
          <w:b w:val="0"/>
        </w:rPr>
        <w:t xml:space="preserve"> of  &gt;90% </w:t>
      </w:r>
      <w:r w:rsidRPr="000C7553">
        <w:rPr>
          <w:rFonts w:ascii="Times New Roman" w:eastAsia="Times New Roman" w:hAnsi="Times New Roman" w:cs="Times New Roman"/>
          <w:b w:val="0"/>
        </w:rPr>
        <w:t xml:space="preserve"> means presence of IIG &gt; 4cm, ULBT class I, II and SMD &gt;</w:t>
      </w:r>
      <w:r w:rsidR="00F546AA" w:rsidRPr="000C7553">
        <w:rPr>
          <w:rFonts w:ascii="Times New Roman" w:eastAsia="Times New Roman" w:hAnsi="Times New Roman" w:cs="Times New Roman"/>
          <w:b w:val="0"/>
        </w:rPr>
        <w:t xml:space="preserve"> </w:t>
      </w:r>
      <w:r w:rsidRPr="000C7553">
        <w:rPr>
          <w:rFonts w:ascii="Times New Roman" w:eastAsia="Times New Roman" w:hAnsi="Times New Roman" w:cs="Times New Roman"/>
          <w:b w:val="0"/>
        </w:rPr>
        <w:t>13.5 cm indicate easy intubation</w:t>
      </w:r>
      <w:r w:rsidRPr="000C7553">
        <w:rPr>
          <w:rFonts w:ascii="Times New Roman" w:hAnsi="Times New Roman" w:cs="Times New Roman"/>
          <w:b w:val="0"/>
        </w:rPr>
        <w:t>.</w:t>
      </w:r>
    </w:p>
    <w:p w:rsidR="0053743B" w:rsidRPr="000C7553" w:rsidRDefault="005B6315" w:rsidP="009104E7">
      <w:pPr>
        <w:pStyle w:val="Heading1"/>
        <w:spacing w:before="120" w:after="120" w:line="480" w:lineRule="auto"/>
        <w:ind w:firstLine="720"/>
        <w:jc w:val="both"/>
        <w:rPr>
          <w:rFonts w:ascii="Times New Roman" w:hAnsi="Times New Roman" w:cs="Times New Roman"/>
          <w:b w:val="0"/>
        </w:rPr>
      </w:pPr>
      <w:r w:rsidRPr="000C7553">
        <w:rPr>
          <w:rFonts w:ascii="Times New Roman" w:eastAsia="Times New Roman" w:hAnsi="Times New Roman" w:cs="Times New Roman"/>
          <w:b w:val="0"/>
        </w:rPr>
        <w:t>High positive predictive value correctly predicts difficult intubation. In our study</w:t>
      </w:r>
      <w:r w:rsidR="000C0FB7" w:rsidRPr="000C7553">
        <w:rPr>
          <w:rFonts w:ascii="Times New Roman" w:eastAsia="Times New Roman" w:hAnsi="Times New Roman" w:cs="Times New Roman"/>
          <w:b w:val="0"/>
        </w:rPr>
        <w:t>,</w:t>
      </w:r>
      <w:r w:rsidRPr="000C7553">
        <w:rPr>
          <w:rFonts w:ascii="Times New Roman" w:eastAsia="Times New Roman" w:hAnsi="Times New Roman" w:cs="Times New Roman"/>
          <w:b w:val="0"/>
        </w:rPr>
        <w:t xml:space="preserve"> only ULBT has high positive predictive value (92.3%) means presence of ULBT III can predict higher proportion of difficult intubations.</w:t>
      </w:r>
    </w:p>
    <w:p w:rsidR="0053743B" w:rsidRPr="000C7553" w:rsidRDefault="005B6315" w:rsidP="009104E7">
      <w:pPr>
        <w:pStyle w:val="Heading1"/>
        <w:spacing w:before="120" w:after="120" w:line="480" w:lineRule="auto"/>
        <w:ind w:firstLine="720"/>
        <w:jc w:val="both"/>
        <w:rPr>
          <w:rFonts w:ascii="Times New Roman" w:hAnsi="Times New Roman" w:cs="Times New Roman"/>
          <w:b w:val="0"/>
        </w:rPr>
      </w:pPr>
      <w:r w:rsidRPr="000C7553">
        <w:rPr>
          <w:rFonts w:ascii="Times New Roman" w:eastAsia="Times New Roman" w:hAnsi="Times New Roman" w:cs="Times New Roman"/>
          <w:b w:val="0"/>
        </w:rPr>
        <w:t>High negative predictive value identifies correctly predicted easy intubation. Almost all the tests in our study ha</w:t>
      </w:r>
      <w:r w:rsidR="008814FA" w:rsidRPr="000C7553">
        <w:rPr>
          <w:rFonts w:ascii="Times New Roman" w:eastAsia="Times New Roman" w:hAnsi="Times New Roman" w:cs="Times New Roman"/>
          <w:b w:val="0"/>
        </w:rPr>
        <w:t>d</w:t>
      </w:r>
      <w:r w:rsidRPr="000C7553">
        <w:rPr>
          <w:rFonts w:ascii="Times New Roman" w:eastAsia="Times New Roman" w:hAnsi="Times New Roman" w:cs="Times New Roman"/>
          <w:b w:val="0"/>
        </w:rPr>
        <w:t xml:space="preserve"> very high negative predictive value which shows that patient having IIG &gt; 4 cm</w:t>
      </w:r>
      <w:r w:rsidR="00DB1E8C" w:rsidRPr="000C7553">
        <w:rPr>
          <w:rFonts w:ascii="Times New Roman" w:eastAsia="Times New Roman" w:hAnsi="Times New Roman" w:cs="Times New Roman"/>
          <w:b w:val="0"/>
        </w:rPr>
        <w:t>,</w:t>
      </w:r>
      <w:r w:rsidRPr="000C7553">
        <w:rPr>
          <w:rFonts w:ascii="Times New Roman" w:eastAsia="Times New Roman" w:hAnsi="Times New Roman" w:cs="Times New Roman"/>
          <w:b w:val="0"/>
        </w:rPr>
        <w:t xml:space="preserve"> ULBT I,II, </w:t>
      </w:r>
      <w:r w:rsidR="00711F38" w:rsidRPr="000C7553">
        <w:rPr>
          <w:rFonts w:ascii="Times New Roman" w:eastAsia="Times New Roman" w:hAnsi="Times New Roman" w:cs="Times New Roman"/>
          <w:b w:val="0"/>
        </w:rPr>
        <w:t>MMPG I,II, SLM</w:t>
      </w:r>
      <w:r w:rsidRPr="000C7553">
        <w:rPr>
          <w:rFonts w:ascii="Times New Roman" w:eastAsia="Times New Roman" w:hAnsi="Times New Roman" w:cs="Times New Roman"/>
          <w:b w:val="0"/>
        </w:rPr>
        <w:t xml:space="preserve"> I,II</w:t>
      </w:r>
      <w:r w:rsidR="00DB1E8C" w:rsidRPr="000C7553">
        <w:rPr>
          <w:rFonts w:ascii="Times New Roman" w:eastAsia="Times New Roman" w:hAnsi="Times New Roman" w:cs="Times New Roman"/>
          <w:b w:val="0"/>
        </w:rPr>
        <w:t>,</w:t>
      </w:r>
      <w:r w:rsidRPr="000C7553">
        <w:rPr>
          <w:rFonts w:ascii="Times New Roman" w:eastAsia="Times New Roman" w:hAnsi="Times New Roman" w:cs="Times New Roman"/>
          <w:b w:val="0"/>
        </w:rPr>
        <w:t xml:space="preserve"> TMD &gt; 6.5 cm, SMD &gt; 13.5 cm will have high proportion of easy</w:t>
      </w:r>
      <w:r w:rsidR="00A4009E" w:rsidRPr="000C7553">
        <w:rPr>
          <w:rFonts w:ascii="Times New Roman" w:eastAsia="Times New Roman" w:hAnsi="Times New Roman" w:cs="Times New Roman"/>
          <w:b w:val="0"/>
        </w:rPr>
        <w:t xml:space="preserve"> </w:t>
      </w:r>
      <w:r w:rsidRPr="000C7553">
        <w:rPr>
          <w:rFonts w:ascii="Times New Roman" w:eastAsia="Times New Roman" w:hAnsi="Times New Roman" w:cs="Times New Roman"/>
          <w:b w:val="0"/>
        </w:rPr>
        <w:t>intubation</w:t>
      </w:r>
      <w:r w:rsidR="00F546AA" w:rsidRPr="000C7553">
        <w:rPr>
          <w:rFonts w:ascii="Times New Roman" w:eastAsia="Times New Roman" w:hAnsi="Times New Roman" w:cs="Times New Roman"/>
          <w:b w:val="0"/>
        </w:rPr>
        <w:t>.</w:t>
      </w:r>
      <w:r w:rsidR="00A4009E" w:rsidRPr="000C7553">
        <w:rPr>
          <w:rFonts w:ascii="Times New Roman" w:eastAsia="Times New Roman" w:hAnsi="Times New Roman" w:cs="Times New Roman"/>
          <w:b w:val="0"/>
        </w:rPr>
        <w:t xml:space="preserve"> </w:t>
      </w:r>
      <w:r w:rsidR="008814FA" w:rsidRPr="000C7553">
        <w:rPr>
          <w:rFonts w:ascii="Times New Roman" w:eastAsia="Times New Roman" w:hAnsi="Times New Roman" w:cs="Times New Roman"/>
          <w:b w:val="0"/>
        </w:rPr>
        <w:t>(Table 5, Fig 1)</w:t>
      </w:r>
    </w:p>
    <w:p w:rsidR="009713F1" w:rsidRPr="000C7553" w:rsidRDefault="001E376C" w:rsidP="009104E7">
      <w:pPr>
        <w:pStyle w:val="Heading1"/>
        <w:spacing w:before="120" w:after="120" w:line="480" w:lineRule="auto"/>
        <w:ind w:firstLine="720"/>
        <w:jc w:val="both"/>
        <w:rPr>
          <w:rFonts w:ascii="Times New Roman" w:hAnsi="Times New Roman" w:cs="Times New Roman"/>
          <w:b w:val="0"/>
        </w:rPr>
      </w:pPr>
      <w:r w:rsidRPr="000C7553">
        <w:rPr>
          <w:rFonts w:ascii="Times New Roman" w:eastAsia="Times New Roman" w:hAnsi="Times New Roman" w:cs="Times New Roman"/>
          <w:b w:val="0"/>
        </w:rPr>
        <w:t>Accuracy of airway predictors was further analysed by</w:t>
      </w:r>
      <w:r w:rsidR="009713F1" w:rsidRPr="000C7553">
        <w:rPr>
          <w:rFonts w:ascii="Times New Roman" w:eastAsia="Times New Roman" w:hAnsi="Times New Roman" w:cs="Times New Roman"/>
          <w:b w:val="0"/>
        </w:rPr>
        <w:t xml:space="preserve"> likelihood ratio and odds ratio. Likelihood ratio greater than 10 and less than 0.1 are considered strong evidence for </w:t>
      </w:r>
      <w:r w:rsidR="001B7C2F" w:rsidRPr="000C7553">
        <w:rPr>
          <w:rFonts w:ascii="Times New Roman" w:eastAsia="Times New Roman" w:hAnsi="Times New Roman" w:cs="Times New Roman"/>
          <w:b w:val="0"/>
        </w:rPr>
        <w:t>ruling in or ruling out diagnosi</w:t>
      </w:r>
      <w:r w:rsidR="009713F1" w:rsidRPr="000C7553">
        <w:rPr>
          <w:rFonts w:ascii="Times New Roman" w:eastAsia="Times New Roman" w:hAnsi="Times New Roman" w:cs="Times New Roman"/>
          <w:b w:val="0"/>
        </w:rPr>
        <w:t>s respectively, under most circumstances</w:t>
      </w:r>
      <w:r w:rsidR="009713F1" w:rsidRPr="000C7553">
        <w:rPr>
          <w:rFonts w:ascii="Times New Roman" w:eastAsia="Times New Roman" w:hAnsi="Times New Roman" w:cs="Times New Roman"/>
          <w:b w:val="0"/>
          <w:vertAlign w:val="superscript"/>
        </w:rPr>
        <w:t>2</w:t>
      </w:r>
      <w:r w:rsidR="009713F1" w:rsidRPr="000C7553">
        <w:rPr>
          <w:rFonts w:ascii="Times New Roman" w:eastAsia="Times New Roman" w:hAnsi="Times New Roman" w:cs="Times New Roman"/>
          <w:b w:val="0"/>
        </w:rPr>
        <w:t xml:space="preserve">. Likelihood ratio for a positive result indicates how many times the difficult intubation is more likely if it is predicted difficult with a particular airway predictor. </w:t>
      </w:r>
    </w:p>
    <w:p w:rsidR="009713F1" w:rsidRPr="000C7553" w:rsidRDefault="009713F1" w:rsidP="009104E7">
      <w:pPr>
        <w:pStyle w:val="Heading1"/>
        <w:keepNext/>
        <w:spacing w:before="120" w:after="120" w:line="480" w:lineRule="auto"/>
        <w:ind w:firstLine="720"/>
        <w:contextualSpacing w:val="0"/>
        <w:jc w:val="both"/>
        <w:rPr>
          <w:rFonts w:ascii="Times New Roman" w:eastAsia="Times New Roman" w:hAnsi="Times New Roman" w:cs="Times New Roman"/>
          <w:b w:val="0"/>
        </w:rPr>
      </w:pPr>
      <w:r w:rsidRPr="000C7553">
        <w:rPr>
          <w:rFonts w:ascii="Times New Roman" w:eastAsia="Times New Roman" w:hAnsi="Times New Roman" w:cs="Times New Roman"/>
          <w:b w:val="0"/>
        </w:rPr>
        <w:t>In our study</w:t>
      </w:r>
      <w:r w:rsidR="00A4009E" w:rsidRPr="000C7553">
        <w:rPr>
          <w:rFonts w:ascii="Times New Roman" w:eastAsia="Times New Roman" w:hAnsi="Times New Roman" w:cs="Times New Roman"/>
          <w:b w:val="0"/>
        </w:rPr>
        <w:t>,</w:t>
      </w:r>
      <w:r w:rsidRPr="000C7553">
        <w:rPr>
          <w:rFonts w:ascii="Times New Roman" w:eastAsia="Times New Roman" w:hAnsi="Times New Roman" w:cs="Times New Roman"/>
          <w:b w:val="0"/>
        </w:rPr>
        <w:t xml:space="preserve"> only ULBT had positive likelih</w:t>
      </w:r>
      <w:r w:rsidR="00DB1E8C" w:rsidRPr="000C7553">
        <w:rPr>
          <w:rFonts w:ascii="Times New Roman" w:eastAsia="Times New Roman" w:hAnsi="Times New Roman" w:cs="Times New Roman"/>
          <w:b w:val="0"/>
        </w:rPr>
        <w:t>ood ratio</w:t>
      </w:r>
      <w:r w:rsidR="0082062E">
        <w:rPr>
          <w:rFonts w:ascii="Times New Roman" w:eastAsia="Times New Roman" w:hAnsi="Times New Roman" w:cs="Times New Roman"/>
          <w:b w:val="0"/>
        </w:rPr>
        <w:t xml:space="preserve"> of</w:t>
      </w:r>
      <w:r w:rsidR="00DB1E8C" w:rsidRPr="000C7553">
        <w:rPr>
          <w:rFonts w:ascii="Times New Roman" w:eastAsia="Times New Roman" w:hAnsi="Times New Roman" w:cs="Times New Roman"/>
          <w:b w:val="0"/>
        </w:rPr>
        <w:t xml:space="preserve"> &gt; 10, i.e.</w:t>
      </w:r>
      <w:r w:rsidRPr="000C7553">
        <w:rPr>
          <w:rFonts w:ascii="Times New Roman" w:eastAsia="Times New Roman" w:hAnsi="Times New Roman" w:cs="Times New Roman"/>
          <w:b w:val="0"/>
        </w:rPr>
        <w:t xml:space="preserve"> 21.97 which indicates that presence of ULBT III is the best predictor of difficult intubation. If negative likelihood ratio (-LR) is &lt; 0.1</w:t>
      </w:r>
      <w:r w:rsidR="00DB1E8C" w:rsidRPr="000C7553">
        <w:rPr>
          <w:rFonts w:ascii="Times New Roman" w:eastAsia="Times New Roman" w:hAnsi="Times New Roman" w:cs="Times New Roman"/>
          <w:b w:val="0"/>
        </w:rPr>
        <w:t>,</w:t>
      </w:r>
      <w:r w:rsidRPr="000C7553">
        <w:rPr>
          <w:rFonts w:ascii="Times New Roman" w:eastAsia="Times New Roman" w:hAnsi="Times New Roman" w:cs="Times New Roman"/>
          <w:b w:val="0"/>
        </w:rPr>
        <w:t xml:space="preserve"> it rules out difficult intubation. In our study only MMPG had negative likelihood ratio of 0.091 </w:t>
      </w:r>
      <w:r w:rsidRPr="000C7553">
        <w:rPr>
          <w:rFonts w:ascii="Times New Roman" w:eastAsia="Times New Roman" w:hAnsi="Times New Roman" w:cs="Times New Roman"/>
          <w:b w:val="0"/>
        </w:rPr>
        <w:lastRenderedPageBreak/>
        <w:t>which means that absence of MMPG III &amp; IV will rule out the difficult intubation</w:t>
      </w:r>
      <w:r w:rsidR="008814FA" w:rsidRPr="000C7553">
        <w:rPr>
          <w:rFonts w:ascii="Times New Roman" w:eastAsia="Times New Roman" w:hAnsi="Times New Roman" w:cs="Times New Roman"/>
          <w:b w:val="0"/>
        </w:rPr>
        <w:t xml:space="preserve"> (Table 5)</w:t>
      </w:r>
      <w:r w:rsidRPr="000C7553">
        <w:rPr>
          <w:rFonts w:ascii="Times New Roman" w:eastAsia="Times New Roman" w:hAnsi="Times New Roman" w:cs="Times New Roman"/>
          <w:b w:val="0"/>
        </w:rPr>
        <w:t>.</w:t>
      </w:r>
    </w:p>
    <w:p w:rsidR="009713F1" w:rsidRPr="000C7553" w:rsidRDefault="009713F1" w:rsidP="009104E7">
      <w:pPr>
        <w:pStyle w:val="Heading1"/>
        <w:keepNext/>
        <w:spacing w:before="120" w:after="120" w:line="480" w:lineRule="auto"/>
        <w:ind w:firstLine="720"/>
        <w:contextualSpacing w:val="0"/>
        <w:jc w:val="both"/>
        <w:rPr>
          <w:rFonts w:ascii="Times New Roman" w:eastAsia="Times New Roman" w:hAnsi="Times New Roman" w:cs="Times New Roman"/>
          <w:b w:val="0"/>
        </w:rPr>
      </w:pPr>
      <w:r w:rsidRPr="000C7553">
        <w:rPr>
          <w:rFonts w:ascii="Times New Roman" w:eastAsia="Times New Roman" w:hAnsi="Times New Roman" w:cs="Times New Roman"/>
          <w:b w:val="0"/>
        </w:rPr>
        <w:t>The odds ratio is a relative measure of risk telling us how much more likely it is that someone who is exposed to the factor under study will develop the outcome as comparable to someone who is not exposed. An odds ratio of 1 tells no association between exposure and outcome and we graded odds ratio according to complete scale by Hopkins</w:t>
      </w:r>
      <w:r w:rsidRPr="000C7553">
        <w:rPr>
          <w:rFonts w:ascii="Times New Roman" w:eastAsia="Times New Roman" w:hAnsi="Times New Roman" w:cs="Times New Roman"/>
          <w:b w:val="0"/>
          <w:vertAlign w:val="superscript"/>
        </w:rPr>
        <w:t>1</w:t>
      </w:r>
      <w:r w:rsidR="0053743B" w:rsidRPr="000C7553">
        <w:rPr>
          <w:rFonts w:ascii="Times New Roman" w:eastAsia="Times New Roman" w:hAnsi="Times New Roman" w:cs="Times New Roman"/>
          <w:b w:val="0"/>
          <w:vertAlign w:val="superscript"/>
        </w:rPr>
        <w:t>5</w:t>
      </w:r>
      <w:r w:rsidRPr="000C7553">
        <w:rPr>
          <w:rFonts w:ascii="Times New Roman" w:eastAsia="Times New Roman" w:hAnsi="Times New Roman" w:cs="Times New Roman"/>
          <w:b w:val="0"/>
        </w:rPr>
        <w:t>. ULBT and MMPG were found as “nearly perfect” airway predictors for difficult intubation with odds ratio of 65.45 (95% CI 25.69 – 166.7%) and 85.23 (95% CI 25.42 – 285.89%) respectively. It implicates that patient having ULBT class III and MMPG class III, IV will more likely to have risk of difficult intubation</w:t>
      </w:r>
      <w:r w:rsidR="008814FA" w:rsidRPr="000C7553">
        <w:rPr>
          <w:rFonts w:ascii="Times New Roman" w:eastAsia="Times New Roman" w:hAnsi="Times New Roman" w:cs="Times New Roman"/>
          <w:b w:val="0"/>
        </w:rPr>
        <w:t xml:space="preserve"> (Table 5, Fig 2)</w:t>
      </w:r>
      <w:r w:rsidRPr="000C7553">
        <w:rPr>
          <w:rFonts w:ascii="Times New Roman" w:eastAsia="Times New Roman" w:hAnsi="Times New Roman" w:cs="Times New Roman"/>
          <w:b w:val="0"/>
        </w:rPr>
        <w:t xml:space="preserve">. </w:t>
      </w:r>
    </w:p>
    <w:p w:rsidR="00CE51DD" w:rsidRPr="003B63AC" w:rsidRDefault="00CF58FF" w:rsidP="009104E7">
      <w:pPr>
        <w:spacing w:before="120" w:after="120" w:line="480" w:lineRule="auto"/>
        <w:jc w:val="both"/>
        <w:rPr>
          <w:rFonts w:ascii="Times New Roman" w:hAnsi="Times New Roman"/>
          <w:b/>
          <w:noProof/>
          <w:color w:val="000000"/>
          <w:sz w:val="36"/>
          <w:szCs w:val="36"/>
        </w:rPr>
      </w:pPr>
      <w:r w:rsidRPr="003B63AC">
        <w:rPr>
          <w:rFonts w:ascii="Times New Roman" w:hAnsi="Times New Roman"/>
          <w:b/>
          <w:noProof/>
          <w:color w:val="000000"/>
          <w:sz w:val="36"/>
          <w:szCs w:val="36"/>
        </w:rPr>
        <w:t>Discussion</w:t>
      </w:r>
    </w:p>
    <w:p w:rsidR="00320FE5" w:rsidRPr="000C7553" w:rsidRDefault="00CF58FF" w:rsidP="009104E7">
      <w:pPr>
        <w:spacing w:before="120" w:after="120" w:line="480" w:lineRule="auto"/>
        <w:ind w:firstLine="720"/>
        <w:jc w:val="both"/>
        <w:rPr>
          <w:rFonts w:ascii="Times New Roman" w:hAnsi="Times New Roman"/>
          <w:noProof/>
          <w:color w:val="000000"/>
          <w:sz w:val="28"/>
          <w:szCs w:val="28"/>
        </w:rPr>
      </w:pPr>
      <w:r w:rsidRPr="000C7553">
        <w:rPr>
          <w:rFonts w:ascii="Times New Roman" w:hAnsi="Times New Roman"/>
          <w:noProof/>
          <w:color w:val="000000"/>
          <w:sz w:val="28"/>
          <w:szCs w:val="28"/>
        </w:rPr>
        <w:t>Worldwide, upto 600 patients are thought</w:t>
      </w:r>
      <w:r w:rsidR="005D718D"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to</w:t>
      </w:r>
      <w:r w:rsidR="005D718D"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die</w:t>
      </w:r>
      <w:r w:rsidR="005D718D" w:rsidRPr="000C7553">
        <w:rPr>
          <w:rFonts w:ascii="Times New Roman" w:hAnsi="Times New Roman"/>
          <w:noProof/>
          <w:color w:val="000000"/>
          <w:spacing w:val="-1"/>
          <w:sz w:val="28"/>
          <w:szCs w:val="28"/>
        </w:rPr>
        <w:t xml:space="preserve"> </w:t>
      </w:r>
      <w:r w:rsidRPr="000C7553">
        <w:rPr>
          <w:rFonts w:ascii="Times New Roman" w:hAnsi="Times New Roman"/>
          <w:noProof/>
          <w:color w:val="000000"/>
          <w:spacing w:val="-1"/>
          <w:sz w:val="28"/>
          <w:szCs w:val="28"/>
        </w:rPr>
        <w:t>annually</w:t>
      </w:r>
      <w:r w:rsidRPr="000C7553">
        <w:rPr>
          <w:rFonts w:ascii="Times New Roman" w:hAnsi="Times New Roman"/>
          <w:noProof/>
          <w:color w:val="000000"/>
          <w:sz w:val="28"/>
          <w:szCs w:val="28"/>
        </w:rPr>
        <w:t> as </w:t>
      </w:r>
      <w:r w:rsidRPr="000C7553">
        <w:rPr>
          <w:rFonts w:ascii="Times New Roman" w:hAnsi="Times New Roman"/>
          <w:noProof/>
          <w:color w:val="000000"/>
          <w:spacing w:val="-1"/>
          <w:sz w:val="28"/>
          <w:szCs w:val="28"/>
        </w:rPr>
        <w:t>a</w:t>
      </w:r>
      <w:r w:rsidR="00BA4AFA"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result of</w:t>
      </w:r>
      <w:r w:rsidR="00BA4AFA"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complications</w:t>
      </w:r>
      <w:r w:rsidR="00BA4AFA"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occurring at the time of tracheal intubation</w:t>
      </w:r>
      <w:r w:rsidR="0053743B" w:rsidRPr="000C7553">
        <w:rPr>
          <w:rFonts w:ascii="Times New Roman" w:hAnsi="Times New Roman"/>
          <w:noProof/>
          <w:color w:val="000000"/>
          <w:sz w:val="28"/>
          <w:szCs w:val="28"/>
          <w:vertAlign w:val="superscript"/>
        </w:rPr>
        <w:t>1</w:t>
      </w:r>
      <w:r w:rsidR="007E764F" w:rsidRPr="000C7553">
        <w:rPr>
          <w:rFonts w:ascii="Times New Roman" w:hAnsi="Times New Roman"/>
          <w:noProof/>
          <w:color w:val="000000"/>
          <w:sz w:val="28"/>
          <w:szCs w:val="28"/>
          <w:vertAlign w:val="superscript"/>
        </w:rPr>
        <w:t>6</w:t>
      </w:r>
      <w:r w:rsidRPr="000C7553">
        <w:rPr>
          <w:rFonts w:ascii="Times New Roman" w:hAnsi="Times New Roman"/>
          <w:noProof/>
          <w:color w:val="000000"/>
          <w:spacing w:val="-9"/>
          <w:sz w:val="28"/>
          <w:szCs w:val="28"/>
        </w:rPr>
        <w:t>.</w:t>
      </w:r>
      <w:r w:rsidR="005D718D" w:rsidRPr="000C7553">
        <w:rPr>
          <w:rFonts w:ascii="Times New Roman" w:hAnsi="Times New Roman"/>
          <w:sz w:val="28"/>
          <w:szCs w:val="28"/>
        </w:rPr>
        <w:t xml:space="preserve"> </w:t>
      </w:r>
      <w:r w:rsidRPr="000C7553">
        <w:rPr>
          <w:rFonts w:ascii="Times New Roman" w:hAnsi="Times New Roman"/>
          <w:noProof/>
          <w:color w:val="000000"/>
          <w:spacing w:val="-1"/>
          <w:sz w:val="28"/>
          <w:szCs w:val="28"/>
        </w:rPr>
        <w:t>Approximately</w:t>
      </w:r>
      <w:r w:rsidR="00BA4AFA"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30% of the deaths </w:t>
      </w:r>
      <w:r w:rsidRPr="000C7553">
        <w:rPr>
          <w:rFonts w:ascii="Times New Roman" w:hAnsi="Times New Roman"/>
          <w:noProof/>
          <w:color w:val="000000"/>
          <w:spacing w:val="-1"/>
          <w:sz w:val="28"/>
          <w:szCs w:val="28"/>
        </w:rPr>
        <w:t>in</w:t>
      </w:r>
      <w:r w:rsidRPr="000C7553">
        <w:rPr>
          <w:rFonts w:ascii="Times New Roman" w:hAnsi="Times New Roman"/>
          <w:noProof/>
          <w:color w:val="000000"/>
          <w:sz w:val="28"/>
          <w:szCs w:val="28"/>
        </w:rPr>
        <w:t> patients </w:t>
      </w:r>
      <w:r w:rsidRPr="000C7553">
        <w:rPr>
          <w:rFonts w:ascii="Times New Roman" w:hAnsi="Times New Roman"/>
          <w:noProof/>
          <w:color w:val="000000"/>
          <w:spacing w:val="-2"/>
          <w:sz w:val="28"/>
          <w:szCs w:val="28"/>
        </w:rPr>
        <w:t>who</w:t>
      </w:r>
      <w:r w:rsidRPr="000C7553">
        <w:rPr>
          <w:rFonts w:ascii="Times New Roman" w:hAnsi="Times New Roman"/>
          <w:noProof/>
          <w:color w:val="000000"/>
          <w:sz w:val="28"/>
          <w:szCs w:val="28"/>
        </w:rPr>
        <w:t> experienced difficulties</w:t>
      </w:r>
      <w:r w:rsidR="005D718D" w:rsidRPr="000C7553">
        <w:rPr>
          <w:rFonts w:ascii="Times New Roman" w:hAnsi="Times New Roman"/>
          <w:sz w:val="28"/>
          <w:szCs w:val="28"/>
        </w:rPr>
        <w:t xml:space="preserve"> </w:t>
      </w:r>
      <w:r w:rsidRPr="000C7553">
        <w:rPr>
          <w:rFonts w:ascii="Times New Roman" w:hAnsi="Times New Roman"/>
          <w:noProof/>
          <w:color w:val="000000"/>
          <w:sz w:val="28"/>
          <w:szCs w:val="28"/>
        </w:rPr>
        <w:t>at</w:t>
      </w:r>
      <w:r w:rsidR="00BA4AFA"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laryngoscopy</w:t>
      </w:r>
      <w:r w:rsidR="00BA4AFA"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or</w:t>
      </w:r>
      <w:r w:rsidR="00CE51DD"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intubation are caused by hypoxic brain damage</w:t>
      </w:r>
      <w:r w:rsidR="005D718D" w:rsidRPr="000C7553">
        <w:rPr>
          <w:rFonts w:ascii="Times New Roman" w:hAnsi="Times New Roman"/>
          <w:sz w:val="28"/>
          <w:szCs w:val="28"/>
        </w:rPr>
        <w:t xml:space="preserve"> </w:t>
      </w:r>
      <w:r w:rsidRPr="000C7553">
        <w:rPr>
          <w:rFonts w:ascii="Times New Roman" w:hAnsi="Times New Roman"/>
          <w:noProof/>
          <w:color w:val="000000"/>
          <w:sz w:val="28"/>
          <w:szCs w:val="28"/>
        </w:rPr>
        <w:t>secondary to</w:t>
      </w:r>
      <w:r w:rsidR="00BA4AFA"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inability</w:t>
      </w:r>
      <w:r w:rsidRPr="000C7553">
        <w:rPr>
          <w:rFonts w:ascii="Times New Roman" w:hAnsi="Times New Roman"/>
          <w:noProof/>
          <w:color w:val="000000"/>
          <w:sz w:val="28"/>
          <w:szCs w:val="28"/>
        </w:rPr>
        <w:t> to</w:t>
      </w:r>
      <w:r w:rsidR="00CE51DD"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maintain</w:t>
      </w:r>
      <w:r w:rsidR="00CE51DD" w:rsidRPr="000C7553">
        <w:rPr>
          <w:rFonts w:ascii="Times New Roman" w:hAnsi="Times New Roman"/>
          <w:noProof/>
          <w:color w:val="000000"/>
          <w:spacing w:val="-1"/>
          <w:sz w:val="28"/>
          <w:szCs w:val="28"/>
        </w:rPr>
        <w:t xml:space="preserve"> </w:t>
      </w:r>
      <w:r w:rsidRPr="000C7553">
        <w:rPr>
          <w:rFonts w:ascii="Times New Roman" w:hAnsi="Times New Roman"/>
          <w:noProof/>
          <w:color w:val="000000"/>
          <w:spacing w:val="-1"/>
          <w:sz w:val="28"/>
          <w:szCs w:val="28"/>
        </w:rPr>
        <w:t>a</w:t>
      </w:r>
      <w:r w:rsidRPr="000C7553">
        <w:rPr>
          <w:rFonts w:ascii="Times New Roman" w:hAnsi="Times New Roman"/>
          <w:noProof/>
          <w:color w:val="000000"/>
          <w:sz w:val="28"/>
          <w:szCs w:val="28"/>
        </w:rPr>
        <w:t> patent airway</w:t>
      </w:r>
      <w:r w:rsidR="0053743B" w:rsidRPr="000C7553">
        <w:rPr>
          <w:rFonts w:ascii="Times New Roman" w:hAnsi="Times New Roman"/>
          <w:noProof/>
          <w:color w:val="000000"/>
          <w:spacing w:val="-2"/>
          <w:position w:val="7"/>
          <w:sz w:val="28"/>
          <w:szCs w:val="28"/>
          <w:vertAlign w:val="superscript"/>
        </w:rPr>
        <w:t>1</w:t>
      </w:r>
      <w:r w:rsidR="007E764F" w:rsidRPr="000C7553">
        <w:rPr>
          <w:rFonts w:ascii="Times New Roman" w:hAnsi="Times New Roman"/>
          <w:noProof/>
          <w:color w:val="000000"/>
          <w:spacing w:val="-2"/>
          <w:position w:val="7"/>
          <w:sz w:val="28"/>
          <w:szCs w:val="28"/>
          <w:vertAlign w:val="superscript"/>
        </w:rPr>
        <w:t>7</w:t>
      </w:r>
      <w:r w:rsidRPr="000C7553">
        <w:rPr>
          <w:rFonts w:ascii="Times New Roman" w:hAnsi="Times New Roman"/>
          <w:noProof/>
          <w:color w:val="000000"/>
          <w:spacing w:val="-9"/>
          <w:sz w:val="28"/>
          <w:szCs w:val="28"/>
        </w:rPr>
        <w:t>.</w:t>
      </w:r>
      <w:r w:rsidR="00320FE5" w:rsidRPr="000C7553">
        <w:rPr>
          <w:rFonts w:ascii="Times New Roman" w:hAnsi="Times New Roman"/>
          <w:noProof/>
          <w:color w:val="000000"/>
          <w:sz w:val="28"/>
          <w:szCs w:val="28"/>
        </w:rPr>
        <w:t> </w:t>
      </w:r>
      <w:r w:rsidRPr="000C7553">
        <w:rPr>
          <w:rFonts w:ascii="Times New Roman" w:hAnsi="Times New Roman"/>
          <w:noProof/>
          <w:color w:val="000000"/>
          <w:sz w:val="28"/>
          <w:szCs w:val="28"/>
        </w:rPr>
        <w:t>In </w:t>
      </w:r>
      <w:r w:rsidRPr="000C7553">
        <w:rPr>
          <w:rFonts w:ascii="Times New Roman" w:hAnsi="Times New Roman"/>
          <w:noProof/>
          <w:color w:val="000000"/>
          <w:spacing w:val="-1"/>
          <w:sz w:val="28"/>
          <w:szCs w:val="28"/>
        </w:rPr>
        <w:t>an</w:t>
      </w:r>
      <w:r w:rsidRPr="000C7553">
        <w:rPr>
          <w:rFonts w:ascii="Times New Roman" w:hAnsi="Times New Roman"/>
          <w:noProof/>
          <w:color w:val="000000"/>
          <w:sz w:val="28"/>
          <w:szCs w:val="28"/>
        </w:rPr>
        <w:t> American</w:t>
      </w:r>
      <w:r w:rsidR="00B64CD0" w:rsidRPr="000C7553">
        <w:rPr>
          <w:rFonts w:ascii="Times New Roman" w:hAnsi="Times New Roman"/>
          <w:sz w:val="28"/>
          <w:szCs w:val="28"/>
        </w:rPr>
        <w:t xml:space="preserve"> </w:t>
      </w:r>
      <w:r w:rsidRPr="000C7553">
        <w:rPr>
          <w:rFonts w:ascii="Times New Roman" w:hAnsi="Times New Roman"/>
          <w:noProof/>
          <w:color w:val="000000"/>
          <w:sz w:val="28"/>
          <w:szCs w:val="28"/>
        </w:rPr>
        <w:t>Society</w:t>
      </w:r>
      <w:r w:rsidR="00B64CD0"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of</w:t>
      </w:r>
      <w:r w:rsidR="005D718D"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 Anaesthesiologists</w:t>
      </w:r>
      <w:r w:rsidR="005D718D"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closed – claims analysis</w:t>
      </w:r>
      <w:r w:rsidR="00320FE5" w:rsidRPr="000C7553">
        <w:rPr>
          <w:rFonts w:ascii="Times New Roman" w:hAnsi="Times New Roman"/>
          <w:noProof/>
          <w:color w:val="000000"/>
          <w:sz w:val="28"/>
          <w:szCs w:val="28"/>
        </w:rPr>
        <w:t>,</w:t>
      </w:r>
      <w:r w:rsidRPr="000C7553">
        <w:rPr>
          <w:rFonts w:ascii="Times New Roman" w:hAnsi="Times New Roman"/>
          <w:noProof/>
          <w:color w:val="000000"/>
          <w:sz w:val="28"/>
          <w:szCs w:val="28"/>
        </w:rPr>
        <w:t> increase </w:t>
      </w:r>
      <w:r w:rsidRPr="000C7553">
        <w:rPr>
          <w:rFonts w:ascii="Times New Roman" w:hAnsi="Times New Roman"/>
          <w:noProof/>
          <w:color w:val="000000"/>
          <w:spacing w:val="-1"/>
          <w:sz w:val="28"/>
          <w:szCs w:val="28"/>
        </w:rPr>
        <w:t>in</w:t>
      </w:r>
      <w:r w:rsidRPr="000C7553">
        <w:rPr>
          <w:rFonts w:ascii="Times New Roman" w:hAnsi="Times New Roman"/>
          <w:noProof/>
          <w:color w:val="000000"/>
          <w:spacing w:val="-2"/>
          <w:sz w:val="28"/>
          <w:szCs w:val="28"/>
        </w:rPr>
        <w:t> </w:t>
      </w:r>
      <w:r w:rsidRPr="000C7553">
        <w:rPr>
          <w:rFonts w:ascii="Times New Roman" w:hAnsi="Times New Roman"/>
          <w:noProof/>
          <w:color w:val="000000"/>
          <w:sz w:val="28"/>
          <w:szCs w:val="28"/>
        </w:rPr>
        <w:t>the</w:t>
      </w:r>
      <w:r w:rsidR="00B64CD0" w:rsidRPr="000C7553">
        <w:rPr>
          <w:rFonts w:ascii="Times New Roman" w:hAnsi="Times New Roman"/>
          <w:sz w:val="28"/>
          <w:szCs w:val="28"/>
        </w:rPr>
        <w:t xml:space="preserve"> </w:t>
      </w:r>
      <w:r w:rsidRPr="000C7553">
        <w:rPr>
          <w:rFonts w:ascii="Times New Roman" w:hAnsi="Times New Roman"/>
          <w:noProof/>
          <w:color w:val="000000"/>
          <w:sz w:val="28"/>
          <w:szCs w:val="28"/>
        </w:rPr>
        <w:t>incidence</w:t>
      </w:r>
      <w:r w:rsidR="00B64CD0"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of</w:t>
      </w:r>
      <w:r w:rsidR="00B64CD0" w:rsidRPr="000C7553">
        <w:rPr>
          <w:rFonts w:ascii="Times New Roman" w:hAnsi="Times New Roman"/>
          <w:noProof/>
          <w:color w:val="000000"/>
          <w:sz w:val="28"/>
          <w:szCs w:val="28"/>
        </w:rPr>
        <w:t xml:space="preserve"> </w:t>
      </w:r>
      <w:r w:rsidR="00320FE5" w:rsidRPr="000C7553">
        <w:rPr>
          <w:rFonts w:ascii="Times New Roman" w:hAnsi="Times New Roman"/>
          <w:noProof/>
          <w:color w:val="000000"/>
          <w:sz w:val="28"/>
          <w:szCs w:val="28"/>
        </w:rPr>
        <w:t>m</w:t>
      </w:r>
      <w:r w:rsidRPr="000C7553">
        <w:rPr>
          <w:rFonts w:ascii="Times New Roman" w:hAnsi="Times New Roman"/>
          <w:noProof/>
          <w:color w:val="000000"/>
          <w:sz w:val="28"/>
          <w:szCs w:val="28"/>
        </w:rPr>
        <w:t>orbid</w:t>
      </w:r>
      <w:r w:rsidR="00BA4AFA"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non fatal</w:t>
      </w:r>
      <w:r w:rsidR="00BA4AFA"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events</w:t>
      </w:r>
      <w:r w:rsidR="00BA4AFA"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have also been noted </w:t>
      </w:r>
      <w:r w:rsidRPr="000C7553">
        <w:rPr>
          <w:rFonts w:ascii="Times New Roman" w:hAnsi="Times New Roman"/>
          <w:noProof/>
          <w:color w:val="000000"/>
          <w:spacing w:val="-1"/>
          <w:sz w:val="28"/>
          <w:szCs w:val="28"/>
        </w:rPr>
        <w:t>in</w:t>
      </w:r>
      <w:r w:rsidRPr="000C7553">
        <w:rPr>
          <w:rFonts w:ascii="Times New Roman" w:hAnsi="Times New Roman"/>
          <w:noProof/>
          <w:color w:val="000000"/>
          <w:sz w:val="28"/>
          <w:szCs w:val="28"/>
        </w:rPr>
        <w:t> patients </w:t>
      </w:r>
      <w:r w:rsidRPr="000C7553">
        <w:rPr>
          <w:rFonts w:ascii="Times New Roman" w:hAnsi="Times New Roman"/>
          <w:noProof/>
          <w:color w:val="000000"/>
          <w:spacing w:val="-1"/>
          <w:sz w:val="28"/>
          <w:szCs w:val="28"/>
        </w:rPr>
        <w:t>who</w:t>
      </w:r>
      <w:r w:rsidR="00B64CD0" w:rsidRPr="000C7553">
        <w:rPr>
          <w:rFonts w:ascii="Times New Roman" w:hAnsi="Times New Roman"/>
          <w:sz w:val="28"/>
          <w:szCs w:val="28"/>
        </w:rPr>
        <w:t xml:space="preserve"> </w:t>
      </w:r>
      <w:r w:rsidRPr="000C7553">
        <w:rPr>
          <w:rFonts w:ascii="Times New Roman" w:hAnsi="Times New Roman"/>
          <w:noProof/>
          <w:color w:val="000000"/>
          <w:sz w:val="28"/>
          <w:szCs w:val="28"/>
        </w:rPr>
        <w:t>have</w:t>
      </w:r>
      <w:r w:rsidR="00B64CD0"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undergone</w:t>
      </w:r>
      <w:r w:rsidR="00B64CD0"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difficult</w:t>
      </w:r>
      <w:r w:rsidR="00BA4AFA"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tracheal</w:t>
      </w:r>
      <w:r w:rsidR="00CE51DD"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intubation</w:t>
      </w:r>
      <w:r w:rsidR="0053743B" w:rsidRPr="000C7553">
        <w:rPr>
          <w:rFonts w:ascii="Times New Roman" w:hAnsi="Times New Roman"/>
          <w:noProof/>
          <w:color w:val="000000"/>
          <w:spacing w:val="-2"/>
          <w:position w:val="7"/>
          <w:sz w:val="28"/>
          <w:szCs w:val="28"/>
          <w:vertAlign w:val="superscript"/>
        </w:rPr>
        <w:t>1</w:t>
      </w:r>
      <w:r w:rsidR="007E764F" w:rsidRPr="000C7553">
        <w:rPr>
          <w:rFonts w:ascii="Times New Roman" w:hAnsi="Times New Roman"/>
          <w:noProof/>
          <w:color w:val="000000"/>
          <w:spacing w:val="-2"/>
          <w:position w:val="7"/>
          <w:sz w:val="28"/>
          <w:szCs w:val="28"/>
          <w:vertAlign w:val="superscript"/>
        </w:rPr>
        <w:t>8</w:t>
      </w:r>
      <w:r w:rsidRPr="000C7553">
        <w:rPr>
          <w:rFonts w:ascii="Times New Roman" w:hAnsi="Times New Roman"/>
          <w:noProof/>
          <w:color w:val="000000"/>
          <w:spacing w:val="-9"/>
          <w:sz w:val="28"/>
          <w:szCs w:val="28"/>
        </w:rPr>
        <w:t>.</w:t>
      </w:r>
      <w:r w:rsidR="00F546AA" w:rsidRPr="000C7553">
        <w:rPr>
          <w:rFonts w:ascii="Times New Roman" w:hAnsi="Times New Roman"/>
          <w:noProof/>
          <w:color w:val="000000"/>
          <w:spacing w:val="-9"/>
          <w:sz w:val="28"/>
          <w:szCs w:val="28"/>
        </w:rPr>
        <w:t xml:space="preserve"> </w:t>
      </w:r>
      <w:r w:rsidRPr="000C7553">
        <w:rPr>
          <w:rFonts w:ascii="Times New Roman" w:hAnsi="Times New Roman"/>
          <w:noProof/>
          <w:color w:val="000000"/>
          <w:sz w:val="28"/>
          <w:szCs w:val="28"/>
        </w:rPr>
        <w:t>These events</w:t>
      </w:r>
      <w:r w:rsidR="00320FE5" w:rsidRPr="000C7553">
        <w:rPr>
          <w:rFonts w:ascii="Times New Roman" w:hAnsi="Times New Roman"/>
          <w:noProof/>
          <w:color w:val="000000"/>
          <w:sz w:val="28"/>
          <w:szCs w:val="28"/>
        </w:rPr>
        <w:t> </w:t>
      </w:r>
      <w:r w:rsidRPr="000C7553">
        <w:rPr>
          <w:rFonts w:ascii="Times New Roman" w:hAnsi="Times New Roman"/>
          <w:noProof/>
          <w:color w:val="000000"/>
          <w:sz w:val="28"/>
          <w:szCs w:val="28"/>
        </w:rPr>
        <w:t>included</w:t>
      </w:r>
      <w:bookmarkStart w:id="0" w:name="69"/>
      <w:bookmarkEnd w:id="0"/>
      <w:r w:rsidR="00A0311F" w:rsidRPr="00A0311F">
        <w:rPr>
          <w:rFonts w:ascii="Times New Roman" w:hAnsi="Times New Roman"/>
          <w:noProof/>
          <w:sz w:val="28"/>
          <w:szCs w:val="28"/>
          <w:lang w:eastAsia="zh-CN"/>
        </w:rPr>
        <w:pict>
          <v:shapetype id="polygon78" o:spid="_x0000_m1088" coordsize="43300,2000" o:spt="100" adj="0,,0" path="m,2000r,l43300,2000r,l43300,r,l,,,,,2000e">
            <v:stroke joinstyle="miter"/>
            <v:formulas/>
            <v:path o:connecttype="segments"/>
          </v:shapetype>
        </w:pict>
      </w:r>
      <w:r w:rsidR="00A0311F" w:rsidRPr="00A0311F">
        <w:rPr>
          <w:rFonts w:ascii="Times New Roman" w:hAnsi="Times New Roman"/>
          <w:noProof/>
          <w:sz w:val="28"/>
          <w:szCs w:val="28"/>
          <w:lang w:eastAsia="zh-CN"/>
        </w:rPr>
        <w:pict>
          <v:shape id="WS_polygon78" o:spid="_x0000_s1027" type="#polygon78" style="position:absolute;left:0;text-align:left;margin-left:15pt;margin-top:817pt;width:433pt;height:20pt;z-index:-251657728;mso-position-horizontal-relative:page;mso-position-vertical-relative:page" coordsize="21600,21600" o:spt="100" adj="0,,0" path="m,2000r,l43300,2000r,l43300,r,l,,,,,2000e" fillcolor="white" stroked="f">
            <v:stroke joinstyle="miter"/>
            <v:formulas/>
            <v:path o:connecttype="segments" textboxrect="3163,3163,18437,18437"/>
            <w10:wrap anchorx="page" anchory="page"/>
          </v:shape>
        </w:pict>
      </w:r>
      <w:r w:rsidR="00B64CD0"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desaturation,</w:t>
      </w:r>
      <w:r w:rsidR="00320FE5"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hypertension</w:t>
      </w:r>
      <w:r w:rsidR="00320FE5"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esophageal</w:t>
      </w:r>
      <w:r w:rsidR="00BA4AFA"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intubation,</w:t>
      </w:r>
      <w:r w:rsidR="00B64CD0" w:rsidRPr="000C7553">
        <w:rPr>
          <w:rFonts w:ascii="Times New Roman" w:hAnsi="Times New Roman"/>
          <w:noProof/>
          <w:color w:val="000000"/>
          <w:sz w:val="28"/>
          <w:szCs w:val="28"/>
        </w:rPr>
        <w:t> </w:t>
      </w:r>
      <w:r w:rsidRPr="000C7553">
        <w:rPr>
          <w:rFonts w:ascii="Times New Roman" w:hAnsi="Times New Roman"/>
          <w:noProof/>
          <w:color w:val="000000"/>
          <w:sz w:val="28"/>
          <w:szCs w:val="28"/>
        </w:rPr>
        <w:t> pharyngeal</w:t>
      </w:r>
      <w:r w:rsidRPr="000C7553">
        <w:rPr>
          <w:rFonts w:ascii="Times New Roman" w:hAnsi="Times New Roman"/>
          <w:noProof/>
          <w:color w:val="000000"/>
          <w:spacing w:val="-2"/>
          <w:sz w:val="28"/>
          <w:szCs w:val="28"/>
        </w:rPr>
        <w:t> </w:t>
      </w:r>
      <w:r w:rsidRPr="000C7553">
        <w:rPr>
          <w:rFonts w:ascii="Times New Roman" w:hAnsi="Times New Roman"/>
          <w:noProof/>
          <w:color w:val="000000"/>
          <w:sz w:val="28"/>
          <w:szCs w:val="28"/>
        </w:rPr>
        <w:t>trauma,</w:t>
      </w:r>
      <w:r w:rsidR="00320FE5"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dental injury,</w:t>
      </w:r>
      <w:r w:rsidR="00320FE5"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cancellation of</w:t>
      </w:r>
      <w:r w:rsidR="00BA4AFA"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surgery,</w:t>
      </w:r>
      <w:r w:rsidR="00BA4AFA"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increased</w:t>
      </w:r>
      <w:r w:rsidR="00F546AA"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lastRenderedPageBreak/>
        <w:t>hospital stay and </w:t>
      </w:r>
      <w:r w:rsidRPr="000C7553">
        <w:rPr>
          <w:rFonts w:ascii="Times New Roman" w:hAnsi="Times New Roman"/>
          <w:noProof/>
          <w:color w:val="000000"/>
          <w:spacing w:val="-1"/>
          <w:sz w:val="28"/>
          <w:szCs w:val="28"/>
        </w:rPr>
        <w:t>an i</w:t>
      </w:r>
      <w:r w:rsidRPr="000C7553">
        <w:rPr>
          <w:rFonts w:ascii="Times New Roman" w:hAnsi="Times New Roman"/>
          <w:noProof/>
          <w:color w:val="000000"/>
          <w:sz w:val="28"/>
          <w:szCs w:val="28"/>
        </w:rPr>
        <w:t>ncreased rate</w:t>
      </w:r>
      <w:r w:rsidR="00B64CD0"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of</w:t>
      </w:r>
      <w:r w:rsidR="00320FE5"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unexpected</w:t>
      </w:r>
      <w:r w:rsidR="00320FE5"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intensive</w:t>
      </w:r>
      <w:r w:rsidR="00B64CD0"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care</w:t>
      </w:r>
      <w:r w:rsidR="00B64CD0"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unit</w:t>
      </w:r>
      <w:r w:rsidR="00F546AA"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admission</w:t>
      </w:r>
      <w:r w:rsidR="0053743B" w:rsidRPr="000C7553">
        <w:rPr>
          <w:rFonts w:ascii="Times New Roman" w:hAnsi="Times New Roman"/>
          <w:noProof/>
          <w:color w:val="000000"/>
          <w:sz w:val="28"/>
          <w:szCs w:val="28"/>
        </w:rPr>
        <w:t>.</w:t>
      </w:r>
      <w:r w:rsidR="007E764F" w:rsidRPr="000C7553">
        <w:rPr>
          <w:rFonts w:ascii="Times New Roman" w:hAnsi="Times New Roman"/>
          <w:noProof/>
          <w:color w:val="000000"/>
          <w:sz w:val="28"/>
          <w:szCs w:val="28"/>
          <w:vertAlign w:val="superscript"/>
        </w:rPr>
        <w:t>19</w:t>
      </w:r>
      <w:r w:rsidR="00320FE5" w:rsidRPr="000C7553">
        <w:rPr>
          <w:rFonts w:ascii="Times New Roman" w:hAnsi="Times New Roman"/>
          <w:noProof/>
          <w:color w:val="000000"/>
          <w:spacing w:val="-9"/>
          <w:sz w:val="28"/>
          <w:szCs w:val="28"/>
          <w:vertAlign w:val="superscript"/>
        </w:rPr>
        <w:t xml:space="preserve"> </w:t>
      </w:r>
    </w:p>
    <w:p w:rsidR="0065115A" w:rsidRPr="000C7553" w:rsidRDefault="00CF58FF" w:rsidP="009104E7">
      <w:pPr>
        <w:spacing w:before="120" w:after="120" w:line="480" w:lineRule="auto"/>
        <w:ind w:firstLine="720"/>
        <w:jc w:val="both"/>
        <w:rPr>
          <w:rFonts w:ascii="Times New Roman" w:hAnsi="Times New Roman"/>
          <w:noProof/>
          <w:color w:val="000000"/>
          <w:spacing w:val="-1"/>
          <w:sz w:val="28"/>
          <w:szCs w:val="28"/>
        </w:rPr>
      </w:pPr>
      <w:r w:rsidRPr="000C7553">
        <w:rPr>
          <w:rFonts w:ascii="Times New Roman" w:hAnsi="Times New Roman"/>
          <w:noProof/>
          <w:color w:val="000000"/>
          <w:sz w:val="28"/>
          <w:szCs w:val="28"/>
        </w:rPr>
        <w:t>M</w:t>
      </w:r>
      <w:r w:rsidR="00976936" w:rsidRPr="000C7553">
        <w:rPr>
          <w:rFonts w:ascii="Times New Roman" w:hAnsi="Times New Roman"/>
          <w:noProof/>
          <w:color w:val="000000"/>
          <w:sz w:val="28"/>
          <w:szCs w:val="28"/>
        </w:rPr>
        <w:t>ost</w:t>
      </w:r>
      <w:r w:rsidRPr="000C7553">
        <w:rPr>
          <w:rFonts w:ascii="Times New Roman" w:hAnsi="Times New Roman"/>
          <w:noProof/>
          <w:color w:val="000000"/>
          <w:sz w:val="28"/>
          <w:szCs w:val="28"/>
        </w:rPr>
        <w:t> of the studies</w:t>
      </w:r>
      <w:r w:rsidR="0053743B" w:rsidRPr="000C7553">
        <w:rPr>
          <w:rFonts w:ascii="Times New Roman" w:hAnsi="Times New Roman"/>
          <w:noProof/>
          <w:color w:val="000000"/>
          <w:position w:val="7"/>
          <w:sz w:val="28"/>
          <w:szCs w:val="28"/>
          <w:vertAlign w:val="superscript"/>
        </w:rPr>
        <w:t>2</w:t>
      </w:r>
      <w:r w:rsidR="007E764F" w:rsidRPr="000C7553">
        <w:rPr>
          <w:rFonts w:ascii="Times New Roman" w:hAnsi="Times New Roman"/>
          <w:noProof/>
          <w:color w:val="000000"/>
          <w:position w:val="7"/>
          <w:sz w:val="28"/>
          <w:szCs w:val="28"/>
          <w:vertAlign w:val="superscript"/>
        </w:rPr>
        <w:t>0</w:t>
      </w:r>
      <w:r w:rsidR="008814FA" w:rsidRPr="000C7553">
        <w:rPr>
          <w:rFonts w:ascii="Times New Roman" w:hAnsi="Times New Roman"/>
          <w:noProof/>
          <w:color w:val="000000"/>
          <w:position w:val="7"/>
          <w:sz w:val="28"/>
          <w:szCs w:val="28"/>
          <w:vertAlign w:val="superscript"/>
        </w:rPr>
        <w:t>-</w:t>
      </w:r>
      <w:r w:rsidR="0053743B" w:rsidRPr="000C7553">
        <w:rPr>
          <w:rFonts w:ascii="Times New Roman" w:hAnsi="Times New Roman"/>
          <w:noProof/>
          <w:color w:val="000000"/>
          <w:position w:val="7"/>
          <w:sz w:val="28"/>
          <w:szCs w:val="28"/>
          <w:vertAlign w:val="superscript"/>
        </w:rPr>
        <w:t>25</w:t>
      </w:r>
      <w:r w:rsidRPr="000C7553">
        <w:rPr>
          <w:rFonts w:ascii="Times New Roman" w:hAnsi="Times New Roman"/>
          <w:noProof/>
          <w:color w:val="000000"/>
          <w:sz w:val="28"/>
          <w:szCs w:val="28"/>
          <w:vertAlign w:val="superscript"/>
        </w:rPr>
        <w:t> </w:t>
      </w:r>
      <w:r w:rsidRPr="000C7553">
        <w:rPr>
          <w:rFonts w:ascii="Times New Roman" w:hAnsi="Times New Roman"/>
          <w:noProof/>
          <w:color w:val="000000"/>
          <w:sz w:val="28"/>
          <w:szCs w:val="28"/>
        </w:rPr>
        <w:t>used </w:t>
      </w:r>
      <w:r w:rsidRPr="000C7553">
        <w:rPr>
          <w:rFonts w:ascii="Times New Roman" w:hAnsi="Times New Roman"/>
          <w:noProof/>
          <w:color w:val="000000"/>
          <w:spacing w:val="-1"/>
          <w:sz w:val="28"/>
          <w:szCs w:val="28"/>
        </w:rPr>
        <w:t>CL</w:t>
      </w:r>
      <w:r w:rsidRPr="000C7553">
        <w:rPr>
          <w:rFonts w:ascii="Times New Roman" w:hAnsi="Times New Roman"/>
          <w:noProof/>
          <w:color w:val="000000"/>
          <w:sz w:val="28"/>
          <w:szCs w:val="28"/>
        </w:rPr>
        <w:t> Grade </w:t>
      </w:r>
      <w:r w:rsidRPr="000C7553">
        <w:rPr>
          <w:rFonts w:ascii="Times New Roman" w:hAnsi="Times New Roman"/>
          <w:noProof/>
          <w:color w:val="000000"/>
          <w:spacing w:val="-2"/>
          <w:sz w:val="28"/>
          <w:szCs w:val="28"/>
        </w:rPr>
        <w:t>III,</w:t>
      </w:r>
      <w:r w:rsidRPr="000C7553">
        <w:rPr>
          <w:rFonts w:ascii="Times New Roman" w:hAnsi="Times New Roman"/>
          <w:noProof/>
          <w:color w:val="000000"/>
          <w:sz w:val="28"/>
          <w:szCs w:val="28"/>
        </w:rPr>
        <w:t> </w:t>
      </w:r>
      <w:r w:rsidRPr="000C7553">
        <w:rPr>
          <w:rFonts w:ascii="Times New Roman" w:hAnsi="Times New Roman"/>
          <w:noProof/>
          <w:color w:val="000000"/>
          <w:spacing w:val="-1"/>
          <w:sz w:val="28"/>
          <w:szCs w:val="28"/>
        </w:rPr>
        <w:t>IV</w:t>
      </w:r>
      <w:r w:rsidRPr="000C7553">
        <w:rPr>
          <w:rFonts w:ascii="Times New Roman" w:hAnsi="Times New Roman"/>
          <w:noProof/>
          <w:color w:val="000000"/>
          <w:sz w:val="28"/>
          <w:szCs w:val="28"/>
        </w:rPr>
        <w:t> to define difficult</w:t>
      </w:r>
      <w:r w:rsidR="008814FA"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intubation</w:t>
      </w:r>
      <w:r w:rsidR="008814FA" w:rsidRPr="000C7553">
        <w:rPr>
          <w:rFonts w:ascii="Times New Roman" w:hAnsi="Times New Roman"/>
          <w:noProof/>
          <w:color w:val="000000"/>
          <w:sz w:val="28"/>
          <w:szCs w:val="28"/>
        </w:rPr>
        <w:t xml:space="preserve"> </w:t>
      </w:r>
      <w:r w:rsidR="00156D8A" w:rsidRPr="000C7553">
        <w:rPr>
          <w:rFonts w:ascii="Times New Roman" w:hAnsi="Times New Roman"/>
          <w:noProof/>
          <w:color w:val="000000"/>
          <w:sz w:val="28"/>
          <w:szCs w:val="28"/>
        </w:rPr>
        <w:t>and some</w:t>
      </w:r>
      <w:r w:rsidRPr="000C7553">
        <w:rPr>
          <w:rFonts w:ascii="Times New Roman" w:hAnsi="Times New Roman"/>
          <w:noProof/>
          <w:color w:val="000000"/>
          <w:spacing w:val="-11"/>
          <w:sz w:val="28"/>
          <w:szCs w:val="28"/>
          <w:vertAlign w:val="superscript"/>
        </w:rPr>
        <w:t> </w:t>
      </w:r>
      <w:r w:rsidRPr="000C7553">
        <w:rPr>
          <w:rFonts w:ascii="Times New Roman" w:hAnsi="Times New Roman"/>
          <w:noProof/>
          <w:color w:val="000000"/>
          <w:sz w:val="28"/>
          <w:szCs w:val="28"/>
        </w:rPr>
        <w:t>used intubation</w:t>
      </w:r>
      <w:r w:rsidR="008814FA" w:rsidRPr="000C7553">
        <w:rPr>
          <w:rFonts w:ascii="Times New Roman" w:hAnsi="Times New Roman"/>
          <w:noProof/>
          <w:color w:val="000000"/>
          <w:sz w:val="28"/>
          <w:szCs w:val="28"/>
        </w:rPr>
        <w:t xml:space="preserve"> difficulty </w:t>
      </w:r>
      <w:r w:rsidRPr="000C7553">
        <w:rPr>
          <w:rFonts w:ascii="Times New Roman" w:hAnsi="Times New Roman"/>
          <w:noProof/>
          <w:color w:val="000000"/>
          <w:spacing w:val="-1"/>
          <w:sz w:val="28"/>
          <w:szCs w:val="28"/>
        </w:rPr>
        <w:t>sc</w:t>
      </w:r>
      <w:r w:rsidR="008814FA" w:rsidRPr="000C7553">
        <w:rPr>
          <w:rFonts w:ascii="Times New Roman" w:hAnsi="Times New Roman"/>
          <w:noProof/>
          <w:color w:val="000000"/>
          <w:spacing w:val="-1"/>
          <w:sz w:val="28"/>
          <w:szCs w:val="28"/>
        </w:rPr>
        <w:t xml:space="preserve">ale </w:t>
      </w:r>
      <w:r w:rsidR="0082062E">
        <w:rPr>
          <w:rFonts w:ascii="Times New Roman" w:hAnsi="Times New Roman"/>
          <w:noProof/>
          <w:color w:val="000000"/>
          <w:spacing w:val="-1"/>
          <w:sz w:val="28"/>
          <w:szCs w:val="28"/>
        </w:rPr>
        <w:t>(IDS</w:t>
      </w:r>
      <w:r w:rsidR="00156D8A" w:rsidRPr="000C7553">
        <w:rPr>
          <w:rFonts w:ascii="Times New Roman" w:hAnsi="Times New Roman"/>
          <w:noProof/>
          <w:color w:val="000000"/>
          <w:spacing w:val="-1"/>
          <w:sz w:val="28"/>
          <w:szCs w:val="28"/>
        </w:rPr>
        <w:t>)</w:t>
      </w:r>
      <w:r w:rsidRPr="000C7553">
        <w:rPr>
          <w:rFonts w:ascii="Times New Roman" w:hAnsi="Times New Roman"/>
          <w:noProof/>
          <w:color w:val="000000"/>
          <w:sz w:val="28"/>
          <w:szCs w:val="28"/>
        </w:rPr>
        <w:t> </w:t>
      </w:r>
      <w:r w:rsidR="0053743B" w:rsidRPr="000C7553">
        <w:rPr>
          <w:rFonts w:ascii="Times New Roman" w:hAnsi="Times New Roman"/>
          <w:noProof/>
          <w:color w:val="000000"/>
          <w:spacing w:val="-9"/>
          <w:sz w:val="28"/>
          <w:szCs w:val="28"/>
          <w:vertAlign w:val="superscript"/>
        </w:rPr>
        <w:t>2</w:t>
      </w:r>
      <w:r w:rsidR="007E764F" w:rsidRPr="000C7553">
        <w:rPr>
          <w:rFonts w:ascii="Times New Roman" w:hAnsi="Times New Roman"/>
          <w:noProof/>
          <w:color w:val="000000"/>
          <w:spacing w:val="-9"/>
          <w:sz w:val="28"/>
          <w:szCs w:val="28"/>
          <w:vertAlign w:val="superscript"/>
        </w:rPr>
        <w:t>6</w:t>
      </w:r>
      <w:r w:rsidR="008814FA" w:rsidRPr="000C7553">
        <w:rPr>
          <w:rFonts w:ascii="Times New Roman" w:hAnsi="Times New Roman"/>
          <w:noProof/>
          <w:color w:val="000000"/>
          <w:spacing w:val="-9"/>
          <w:sz w:val="28"/>
          <w:szCs w:val="28"/>
          <w:vertAlign w:val="superscript"/>
        </w:rPr>
        <w:t>-</w:t>
      </w:r>
      <w:r w:rsidR="0053743B" w:rsidRPr="000C7553">
        <w:rPr>
          <w:rFonts w:ascii="Times New Roman" w:hAnsi="Times New Roman"/>
          <w:noProof/>
          <w:color w:val="000000"/>
          <w:spacing w:val="-9"/>
          <w:sz w:val="28"/>
          <w:szCs w:val="28"/>
          <w:vertAlign w:val="superscript"/>
        </w:rPr>
        <w:t>28</w:t>
      </w:r>
      <w:r w:rsidR="00435345" w:rsidRPr="000C7553">
        <w:rPr>
          <w:rFonts w:ascii="Times New Roman" w:hAnsi="Times New Roman"/>
          <w:noProof/>
          <w:color w:val="000000"/>
          <w:spacing w:val="-9"/>
          <w:sz w:val="28"/>
          <w:szCs w:val="28"/>
        </w:rPr>
        <w:t>.</w:t>
      </w:r>
      <w:r w:rsidRPr="000C7553">
        <w:rPr>
          <w:rFonts w:ascii="Times New Roman" w:hAnsi="Times New Roman"/>
          <w:noProof/>
          <w:color w:val="000000"/>
          <w:sz w:val="28"/>
          <w:szCs w:val="28"/>
        </w:rPr>
        <w:t> </w:t>
      </w:r>
      <w:r w:rsidR="00435345" w:rsidRPr="000C7553">
        <w:rPr>
          <w:rFonts w:ascii="Times New Roman" w:hAnsi="Times New Roman"/>
          <w:noProof/>
          <w:color w:val="000000"/>
          <w:sz w:val="28"/>
          <w:szCs w:val="28"/>
        </w:rPr>
        <w:t>We described difficulty in visualisation of larynx (DVL) as CL III,IV and difficult intubation (DI) as DIS&gt;4, described by Aftab</w:t>
      </w:r>
      <w:r w:rsidR="008814FA" w:rsidRPr="000C7553">
        <w:rPr>
          <w:rFonts w:ascii="Times New Roman" w:hAnsi="Times New Roman"/>
          <w:noProof/>
          <w:color w:val="000000"/>
          <w:sz w:val="28"/>
          <w:szCs w:val="28"/>
        </w:rPr>
        <w:t xml:space="preserve"> et al</w:t>
      </w:r>
      <w:r w:rsidR="00435345" w:rsidRPr="000C7553">
        <w:rPr>
          <w:rFonts w:ascii="Times New Roman" w:hAnsi="Times New Roman"/>
          <w:noProof/>
          <w:color w:val="000000"/>
          <w:sz w:val="28"/>
          <w:szCs w:val="28"/>
          <w:vertAlign w:val="superscript"/>
        </w:rPr>
        <w:t>1</w:t>
      </w:r>
      <w:r w:rsidR="0053743B" w:rsidRPr="000C7553">
        <w:rPr>
          <w:rFonts w:ascii="Times New Roman" w:hAnsi="Times New Roman"/>
          <w:noProof/>
          <w:color w:val="000000"/>
          <w:sz w:val="28"/>
          <w:szCs w:val="28"/>
          <w:vertAlign w:val="superscript"/>
        </w:rPr>
        <w:t>0</w:t>
      </w:r>
      <w:r w:rsidR="00435345" w:rsidRPr="000C7553">
        <w:rPr>
          <w:rFonts w:ascii="Times New Roman" w:hAnsi="Times New Roman"/>
          <w:noProof/>
          <w:color w:val="000000"/>
          <w:sz w:val="28"/>
          <w:szCs w:val="28"/>
        </w:rPr>
        <w:t xml:space="preserve">. </w:t>
      </w:r>
      <w:r w:rsidR="00F8558F" w:rsidRPr="000C7553">
        <w:rPr>
          <w:rFonts w:ascii="Times New Roman" w:hAnsi="Times New Roman"/>
          <w:noProof/>
          <w:color w:val="000000"/>
          <w:spacing w:val="-1"/>
          <w:sz w:val="28"/>
          <w:szCs w:val="28"/>
        </w:rPr>
        <w:t xml:space="preserve">In our study, incidence of </w:t>
      </w:r>
      <w:r w:rsidR="00435345" w:rsidRPr="000C7553">
        <w:rPr>
          <w:rFonts w:ascii="Times New Roman" w:hAnsi="Times New Roman"/>
          <w:noProof/>
          <w:color w:val="000000"/>
          <w:spacing w:val="-1"/>
          <w:sz w:val="28"/>
          <w:szCs w:val="28"/>
        </w:rPr>
        <w:t>DVL was 12.65% and</w:t>
      </w:r>
      <w:r w:rsidR="00F8558F" w:rsidRPr="000C7553">
        <w:rPr>
          <w:rFonts w:ascii="Times New Roman" w:hAnsi="Times New Roman"/>
          <w:noProof/>
          <w:color w:val="000000"/>
          <w:spacing w:val="-1"/>
          <w:sz w:val="28"/>
          <w:szCs w:val="28"/>
        </w:rPr>
        <w:t xml:space="preserve"> </w:t>
      </w:r>
      <w:r w:rsidR="00435345" w:rsidRPr="000C7553">
        <w:rPr>
          <w:rFonts w:ascii="Times New Roman" w:hAnsi="Times New Roman"/>
          <w:noProof/>
          <w:color w:val="000000"/>
          <w:spacing w:val="-1"/>
          <w:sz w:val="28"/>
          <w:szCs w:val="28"/>
        </w:rPr>
        <w:t xml:space="preserve">DI </w:t>
      </w:r>
      <w:r w:rsidR="00F8558F" w:rsidRPr="000C7553">
        <w:rPr>
          <w:rFonts w:ascii="Times New Roman" w:hAnsi="Times New Roman"/>
          <w:noProof/>
          <w:color w:val="000000"/>
          <w:spacing w:val="-1"/>
          <w:sz w:val="28"/>
          <w:szCs w:val="28"/>
        </w:rPr>
        <w:t>was 9.65%</w:t>
      </w:r>
      <w:r w:rsidR="00156D8A" w:rsidRPr="000C7553">
        <w:rPr>
          <w:rFonts w:ascii="Times New Roman" w:hAnsi="Times New Roman"/>
          <w:noProof/>
          <w:color w:val="000000"/>
          <w:spacing w:val="-1"/>
          <w:sz w:val="28"/>
          <w:szCs w:val="28"/>
        </w:rPr>
        <w:t>,</w:t>
      </w:r>
      <w:r w:rsidR="00A0311F" w:rsidRPr="00A0311F">
        <w:rPr>
          <w:rFonts w:ascii="Times New Roman" w:hAnsi="Times New Roman"/>
          <w:noProof/>
          <w:sz w:val="28"/>
          <w:szCs w:val="28"/>
          <w:lang w:eastAsia="zh-CN"/>
        </w:rPr>
        <w:pict>
          <v:shapetype id="polygon109" o:spid="_x0000_m1087" coordsize="43300,2000" o:spt="100" adj="0,,0" path="m,2000r,l43300,2000r,l43300,r,l,,,,,2000e">
            <v:stroke joinstyle="miter"/>
            <v:formulas/>
            <v:path o:connecttype="segments"/>
          </v:shapetype>
        </w:pict>
      </w:r>
      <w:r w:rsidR="00A0311F" w:rsidRPr="00A0311F">
        <w:rPr>
          <w:rFonts w:ascii="Times New Roman" w:hAnsi="Times New Roman"/>
          <w:noProof/>
          <w:sz w:val="28"/>
          <w:szCs w:val="28"/>
          <w:lang w:eastAsia="zh-CN"/>
        </w:rPr>
        <w:pict>
          <v:shape id="WS_polygon109" o:spid="_x0000_s1029" type="#polygon109" style="position:absolute;left:0;text-align:left;margin-left:15pt;margin-top:817pt;width:433pt;height:20pt;z-index:-251656704;mso-position-horizontal-relative:page;mso-position-vertical-relative:page" coordsize="21600,21600" o:spt="100" adj="0,,0" path="m,2000r,l43300,2000r,l43300,r,l,,,,,2000e" fillcolor="white" stroked="f">
            <v:stroke joinstyle="miter"/>
            <v:formulas/>
            <v:path o:connecttype="segments" textboxrect="3163,3163,18437,18437"/>
            <w10:wrap anchorx="page" anchory="page"/>
          </v:shape>
        </w:pict>
      </w:r>
      <w:r w:rsidRPr="000C7553">
        <w:rPr>
          <w:rFonts w:ascii="Times New Roman" w:hAnsi="Times New Roman"/>
          <w:noProof/>
          <w:color w:val="000000"/>
          <w:sz w:val="28"/>
          <w:szCs w:val="28"/>
        </w:rPr>
        <w:t> there </w:t>
      </w:r>
      <w:r w:rsidRPr="000C7553">
        <w:rPr>
          <w:rFonts w:ascii="Times New Roman" w:hAnsi="Times New Roman"/>
          <w:noProof/>
          <w:color w:val="000000"/>
          <w:spacing w:val="-2"/>
          <w:sz w:val="28"/>
          <w:szCs w:val="28"/>
        </w:rPr>
        <w:t>was</w:t>
      </w:r>
      <w:r w:rsidRPr="000C7553">
        <w:rPr>
          <w:rFonts w:ascii="Times New Roman" w:hAnsi="Times New Roman"/>
          <w:noProof/>
          <w:color w:val="000000"/>
          <w:sz w:val="28"/>
          <w:szCs w:val="28"/>
        </w:rPr>
        <w:t> no </w:t>
      </w:r>
      <w:r w:rsidRPr="000C7553">
        <w:rPr>
          <w:rFonts w:ascii="Times New Roman" w:hAnsi="Times New Roman"/>
          <w:noProof/>
          <w:color w:val="000000"/>
          <w:spacing w:val="-1"/>
          <w:sz w:val="28"/>
          <w:szCs w:val="28"/>
        </w:rPr>
        <w:t>failed</w:t>
      </w:r>
      <w:r w:rsidRPr="000C7553">
        <w:rPr>
          <w:rFonts w:ascii="Times New Roman" w:hAnsi="Times New Roman"/>
          <w:noProof/>
          <w:color w:val="000000"/>
          <w:sz w:val="28"/>
          <w:szCs w:val="28"/>
        </w:rPr>
        <w:t> intubation.</w:t>
      </w:r>
      <w:r w:rsidR="007A2278" w:rsidRPr="000C7553">
        <w:rPr>
          <w:rFonts w:ascii="Times New Roman" w:hAnsi="Times New Roman"/>
          <w:sz w:val="28"/>
          <w:szCs w:val="28"/>
        </w:rPr>
        <w:t xml:space="preserve"> </w:t>
      </w:r>
      <w:r w:rsidRPr="000C7553">
        <w:rPr>
          <w:rFonts w:ascii="Times New Roman" w:hAnsi="Times New Roman"/>
          <w:noProof/>
          <w:color w:val="000000"/>
          <w:spacing w:val="-1"/>
          <w:sz w:val="28"/>
          <w:szCs w:val="28"/>
        </w:rPr>
        <w:t>Lee</w:t>
      </w:r>
      <w:r w:rsidRPr="000C7553">
        <w:rPr>
          <w:rFonts w:ascii="Times New Roman" w:hAnsi="Times New Roman"/>
          <w:noProof/>
          <w:color w:val="000000"/>
          <w:sz w:val="28"/>
          <w:szCs w:val="28"/>
        </w:rPr>
        <w:t> (2006)</w:t>
      </w:r>
      <w:r w:rsidR="007E764F" w:rsidRPr="000C7553">
        <w:rPr>
          <w:rFonts w:ascii="Times New Roman" w:hAnsi="Times New Roman"/>
          <w:noProof/>
          <w:color w:val="000000"/>
          <w:spacing w:val="-2"/>
          <w:position w:val="7"/>
          <w:sz w:val="28"/>
          <w:szCs w:val="28"/>
          <w:vertAlign w:val="superscript"/>
        </w:rPr>
        <w:t>29</w:t>
      </w:r>
      <w:r w:rsidRPr="000C7553">
        <w:rPr>
          <w:rFonts w:ascii="Times New Roman" w:hAnsi="Times New Roman"/>
          <w:noProof/>
          <w:color w:val="000000"/>
          <w:sz w:val="28"/>
          <w:szCs w:val="28"/>
          <w:vertAlign w:val="superscript"/>
        </w:rPr>
        <w:t> </w:t>
      </w:r>
      <w:r w:rsidR="00156D8A"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conducted</w:t>
      </w:r>
      <w:r w:rsidR="007A2278"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a</w:t>
      </w:r>
      <w:r w:rsidRPr="000C7553">
        <w:rPr>
          <w:rFonts w:ascii="Times New Roman" w:hAnsi="Times New Roman"/>
          <w:noProof/>
          <w:color w:val="000000"/>
          <w:sz w:val="28"/>
          <w:szCs w:val="28"/>
        </w:rPr>
        <w:t> meta</w:t>
      </w:r>
      <w:r w:rsidR="007A2278"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analysis</w:t>
      </w:r>
      <w:r w:rsidR="007A2278"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involving</w:t>
      </w:r>
      <w:r w:rsidRPr="000C7553">
        <w:rPr>
          <w:rFonts w:ascii="Times New Roman" w:hAnsi="Times New Roman"/>
          <w:noProof/>
          <w:color w:val="000000"/>
          <w:sz w:val="28"/>
          <w:szCs w:val="28"/>
        </w:rPr>
        <w:t> </w:t>
      </w:r>
      <w:r w:rsidRPr="000C7553">
        <w:rPr>
          <w:rFonts w:ascii="Times New Roman" w:hAnsi="Times New Roman"/>
          <w:noProof/>
          <w:color w:val="000000"/>
          <w:spacing w:val="-1"/>
          <w:sz w:val="28"/>
          <w:szCs w:val="28"/>
        </w:rPr>
        <w:t>a</w:t>
      </w:r>
      <w:r w:rsidRPr="000C7553">
        <w:rPr>
          <w:rFonts w:ascii="Times New Roman" w:hAnsi="Times New Roman"/>
          <w:noProof/>
          <w:color w:val="000000"/>
          <w:sz w:val="28"/>
          <w:szCs w:val="28"/>
        </w:rPr>
        <w:t> literature</w:t>
      </w:r>
      <w:r w:rsidR="007A2278"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search</w:t>
      </w:r>
      <w:r w:rsidRPr="000C7553">
        <w:rPr>
          <w:rFonts w:ascii="Times New Roman" w:hAnsi="Times New Roman"/>
          <w:noProof/>
          <w:color w:val="000000"/>
          <w:sz w:val="28"/>
          <w:szCs w:val="28"/>
        </w:rPr>
        <w:t>  of 42 studies that</w:t>
      </w:r>
      <w:r w:rsidR="00A907C4"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enrolled</w:t>
      </w:r>
      <w:r w:rsidR="00AD4D86" w:rsidRPr="000C7553">
        <w:rPr>
          <w:rFonts w:ascii="Times New Roman" w:hAnsi="Times New Roman"/>
          <w:noProof/>
          <w:color w:val="000000"/>
          <w:spacing w:val="-1"/>
          <w:sz w:val="28"/>
          <w:szCs w:val="28"/>
        </w:rPr>
        <w:t xml:space="preserve"> </w:t>
      </w:r>
      <w:r w:rsidR="002D6C5E" w:rsidRPr="000C7553">
        <w:rPr>
          <w:rFonts w:ascii="Times New Roman" w:hAnsi="Times New Roman"/>
          <w:noProof/>
          <w:color w:val="000000"/>
          <w:sz w:val="28"/>
          <w:szCs w:val="28"/>
        </w:rPr>
        <w:t>34513 patients in wh</w:t>
      </w:r>
      <w:r w:rsidR="00BF2BE2" w:rsidRPr="000C7553">
        <w:rPr>
          <w:rFonts w:ascii="Times New Roman" w:hAnsi="Times New Roman"/>
          <w:noProof/>
          <w:color w:val="000000"/>
          <w:sz w:val="28"/>
          <w:szCs w:val="28"/>
        </w:rPr>
        <w:t>i</w:t>
      </w:r>
      <w:r w:rsidR="002D6C5E" w:rsidRPr="000C7553">
        <w:rPr>
          <w:rFonts w:ascii="Times New Roman" w:hAnsi="Times New Roman"/>
          <w:noProof/>
          <w:color w:val="000000"/>
          <w:sz w:val="28"/>
          <w:szCs w:val="28"/>
        </w:rPr>
        <w:t>ch</w:t>
      </w:r>
      <w:r w:rsidR="007A2278" w:rsidRPr="000C7553">
        <w:rPr>
          <w:rFonts w:ascii="Times New Roman" w:hAnsi="Times New Roman"/>
          <w:noProof/>
          <w:color w:val="000000"/>
          <w:sz w:val="28"/>
          <w:szCs w:val="28"/>
        </w:rPr>
        <w:t xml:space="preserve"> </w:t>
      </w:r>
      <w:r w:rsidR="002D6C5E" w:rsidRPr="000C7553">
        <w:rPr>
          <w:rFonts w:ascii="Times New Roman" w:hAnsi="Times New Roman"/>
          <w:noProof/>
          <w:color w:val="000000"/>
          <w:sz w:val="28"/>
          <w:szCs w:val="28"/>
        </w:rPr>
        <w:t>t</w:t>
      </w:r>
      <w:r w:rsidRPr="000C7553">
        <w:rPr>
          <w:rFonts w:ascii="Times New Roman" w:hAnsi="Times New Roman"/>
          <w:noProof/>
          <w:color w:val="000000"/>
          <w:sz w:val="28"/>
          <w:szCs w:val="28"/>
        </w:rPr>
        <w:t>he prevalence of</w:t>
      </w:r>
      <w:r w:rsidR="007A2278"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difficult intubation ranged</w:t>
      </w:r>
      <w:r w:rsidR="00A907C4"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from</w:t>
      </w:r>
      <w:r w:rsidR="007A2278"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6%</w:t>
      </w:r>
      <w:r w:rsidR="007A2278"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to</w:t>
      </w:r>
      <w:r w:rsidR="00BA4AFA"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13%.</w:t>
      </w:r>
      <w:r w:rsidR="00BA4AFA"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Another</w:t>
      </w:r>
      <w:r w:rsidR="007A2278"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meta</w:t>
      </w:r>
      <w:r w:rsidRPr="000C7553">
        <w:rPr>
          <w:rFonts w:ascii="Times New Roman" w:hAnsi="Times New Roman"/>
          <w:noProof/>
          <w:color w:val="000000"/>
          <w:spacing w:val="-1"/>
          <w:sz w:val="28"/>
          <w:szCs w:val="28"/>
        </w:rPr>
        <w:t> </w:t>
      </w:r>
      <w:r w:rsidRPr="000C7553">
        <w:rPr>
          <w:rFonts w:ascii="Times New Roman" w:hAnsi="Times New Roman"/>
          <w:noProof/>
          <w:color w:val="000000"/>
          <w:sz w:val="28"/>
          <w:szCs w:val="28"/>
        </w:rPr>
        <w:t>analysis</w:t>
      </w:r>
      <w:r w:rsidRPr="000C7553">
        <w:rPr>
          <w:rFonts w:ascii="Times New Roman" w:hAnsi="Times New Roman"/>
          <w:noProof/>
          <w:color w:val="000000"/>
          <w:spacing w:val="-1"/>
          <w:sz w:val="28"/>
          <w:szCs w:val="28"/>
        </w:rPr>
        <w:t> </w:t>
      </w:r>
      <w:r w:rsidRPr="000C7553">
        <w:rPr>
          <w:rFonts w:ascii="Times New Roman" w:hAnsi="Times New Roman"/>
          <w:noProof/>
          <w:color w:val="000000"/>
          <w:sz w:val="28"/>
          <w:szCs w:val="28"/>
        </w:rPr>
        <w:t>by</w:t>
      </w:r>
      <w:r w:rsidR="005429CF"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Shiga</w:t>
      </w:r>
      <w:r w:rsidR="005429CF"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et</w:t>
      </w:r>
      <w:r w:rsidRPr="000C7553">
        <w:rPr>
          <w:rFonts w:ascii="Times New Roman" w:hAnsi="Times New Roman"/>
          <w:noProof/>
          <w:color w:val="000000"/>
          <w:spacing w:val="-2"/>
          <w:sz w:val="28"/>
          <w:szCs w:val="28"/>
        </w:rPr>
        <w:t> </w:t>
      </w:r>
      <w:r w:rsidRPr="000C7553">
        <w:rPr>
          <w:rFonts w:ascii="Times New Roman" w:hAnsi="Times New Roman"/>
          <w:noProof/>
          <w:color w:val="000000"/>
          <w:spacing w:val="-1"/>
          <w:sz w:val="28"/>
          <w:szCs w:val="28"/>
        </w:rPr>
        <w:t>al</w:t>
      </w:r>
      <w:r w:rsidRPr="000C7553">
        <w:rPr>
          <w:rFonts w:ascii="Times New Roman" w:hAnsi="Times New Roman"/>
          <w:noProof/>
          <w:color w:val="000000"/>
          <w:sz w:val="28"/>
          <w:szCs w:val="28"/>
        </w:rPr>
        <w:t> (2005)</w:t>
      </w:r>
      <w:r w:rsidRPr="000C7553">
        <w:rPr>
          <w:rFonts w:ascii="Times New Roman" w:hAnsi="Times New Roman"/>
          <w:noProof/>
          <w:color w:val="000000"/>
          <w:spacing w:val="-2"/>
          <w:position w:val="7"/>
          <w:sz w:val="28"/>
          <w:szCs w:val="28"/>
          <w:vertAlign w:val="superscript"/>
        </w:rPr>
        <w:t>2</w:t>
      </w:r>
      <w:r w:rsidRPr="000C7553">
        <w:rPr>
          <w:rFonts w:ascii="Times New Roman" w:hAnsi="Times New Roman"/>
          <w:noProof/>
          <w:color w:val="000000"/>
          <w:spacing w:val="-2"/>
          <w:sz w:val="28"/>
          <w:szCs w:val="28"/>
        </w:rPr>
        <w:t> </w:t>
      </w:r>
      <w:r w:rsidRPr="000C7553">
        <w:rPr>
          <w:rFonts w:ascii="Times New Roman" w:hAnsi="Times New Roman"/>
          <w:noProof/>
          <w:color w:val="000000"/>
          <w:spacing w:val="-1"/>
          <w:sz w:val="28"/>
          <w:szCs w:val="28"/>
        </w:rPr>
        <w:t>involved</w:t>
      </w:r>
      <w:r w:rsidR="007A2278"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35</w:t>
      </w:r>
      <w:r w:rsidR="007A2278"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studies</w:t>
      </w:r>
      <w:r w:rsidR="007A2278"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(50,760</w:t>
      </w:r>
      <w:r w:rsidR="007A2278"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patients)</w:t>
      </w:r>
      <w:r w:rsidR="0065115A"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from</w:t>
      </w:r>
      <w:r w:rsidRPr="000C7553">
        <w:rPr>
          <w:rFonts w:ascii="Times New Roman" w:hAnsi="Times New Roman"/>
          <w:noProof/>
          <w:color w:val="000000"/>
          <w:sz w:val="28"/>
          <w:szCs w:val="28"/>
        </w:rPr>
        <w:t> electronic data base</w:t>
      </w:r>
      <w:r w:rsidR="007A2278"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and the </w:t>
      </w:r>
      <w:r w:rsidRPr="000C7553">
        <w:rPr>
          <w:rFonts w:ascii="Times New Roman" w:hAnsi="Times New Roman"/>
          <w:noProof/>
          <w:color w:val="000000"/>
          <w:spacing w:val="-1"/>
          <w:sz w:val="28"/>
          <w:szCs w:val="28"/>
        </w:rPr>
        <w:t>overall</w:t>
      </w:r>
      <w:r w:rsidR="007A2278"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incidence</w:t>
      </w:r>
      <w:r w:rsidR="00A907C4"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of</w:t>
      </w:r>
      <w:r w:rsidR="00AD4D86"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difficult</w:t>
      </w:r>
      <w:r w:rsidR="007A2278"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intubation</w:t>
      </w:r>
      <w:r w:rsidR="002D6C5E" w:rsidRPr="000C7553">
        <w:rPr>
          <w:rFonts w:ascii="Times New Roman" w:hAnsi="Times New Roman"/>
          <w:noProof/>
          <w:color w:val="000000"/>
          <w:sz w:val="28"/>
          <w:szCs w:val="28"/>
        </w:rPr>
        <w:t xml:space="preserve"> </w:t>
      </w:r>
      <w:r w:rsidRPr="000C7553">
        <w:rPr>
          <w:rFonts w:ascii="Times New Roman" w:hAnsi="Times New Roman"/>
          <w:noProof/>
          <w:color w:val="000000"/>
          <w:spacing w:val="-2"/>
          <w:sz w:val="28"/>
          <w:szCs w:val="28"/>
        </w:rPr>
        <w:t>was</w:t>
      </w:r>
      <w:r w:rsidR="002D6C5E" w:rsidRPr="000C7553">
        <w:rPr>
          <w:rFonts w:ascii="Times New Roman" w:hAnsi="Times New Roman"/>
          <w:noProof/>
          <w:color w:val="000000"/>
          <w:spacing w:val="-2"/>
          <w:sz w:val="28"/>
          <w:szCs w:val="28"/>
        </w:rPr>
        <w:t xml:space="preserve"> </w:t>
      </w:r>
      <w:r w:rsidRPr="000C7553">
        <w:rPr>
          <w:rFonts w:ascii="Times New Roman" w:hAnsi="Times New Roman"/>
          <w:noProof/>
          <w:color w:val="000000"/>
          <w:spacing w:val="-1"/>
          <w:sz w:val="28"/>
          <w:szCs w:val="28"/>
        </w:rPr>
        <w:t>5.8%</w:t>
      </w:r>
      <w:r w:rsidRPr="000C7553">
        <w:rPr>
          <w:rFonts w:ascii="Times New Roman" w:hAnsi="Times New Roman"/>
          <w:noProof/>
          <w:color w:val="000000"/>
          <w:sz w:val="28"/>
          <w:szCs w:val="28"/>
        </w:rPr>
        <w:t> (95% confidence</w:t>
      </w:r>
      <w:r w:rsidR="005429CF"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interval, </w:t>
      </w:r>
      <w:r w:rsidRPr="000C7553">
        <w:rPr>
          <w:rFonts w:ascii="Times New Roman" w:hAnsi="Times New Roman"/>
          <w:noProof/>
          <w:color w:val="000000"/>
          <w:spacing w:val="-1"/>
          <w:sz w:val="28"/>
          <w:szCs w:val="28"/>
        </w:rPr>
        <w:t>4.5-7.5%).</w:t>
      </w:r>
    </w:p>
    <w:p w:rsidR="00500D5B" w:rsidRPr="000C7553" w:rsidRDefault="00500D5B" w:rsidP="009104E7">
      <w:pPr>
        <w:spacing w:before="120" w:after="120" w:line="480" w:lineRule="auto"/>
        <w:ind w:firstLine="720"/>
        <w:jc w:val="both"/>
        <w:rPr>
          <w:rFonts w:ascii="Times New Roman" w:hAnsi="Times New Roman"/>
          <w:sz w:val="28"/>
          <w:szCs w:val="28"/>
        </w:rPr>
      </w:pPr>
      <w:r w:rsidRPr="000C7553">
        <w:rPr>
          <w:rFonts w:ascii="Times New Roman" w:hAnsi="Times New Roman"/>
          <w:noProof/>
          <w:color w:val="000000"/>
          <w:spacing w:val="-1"/>
          <w:sz w:val="28"/>
          <w:szCs w:val="28"/>
        </w:rPr>
        <w:t>Older age</w:t>
      </w:r>
      <w:r w:rsidRPr="000C7553">
        <w:rPr>
          <w:rFonts w:ascii="Times New Roman" w:hAnsi="Times New Roman"/>
          <w:noProof/>
          <w:color w:val="000000"/>
          <w:spacing w:val="-1"/>
          <w:sz w:val="28"/>
          <w:szCs w:val="28"/>
          <w:vertAlign w:val="superscript"/>
        </w:rPr>
        <w:t>1</w:t>
      </w:r>
      <w:r w:rsidR="000F7153" w:rsidRPr="000C7553">
        <w:rPr>
          <w:rFonts w:ascii="Times New Roman" w:hAnsi="Times New Roman"/>
          <w:noProof/>
          <w:color w:val="000000"/>
          <w:spacing w:val="-1"/>
          <w:sz w:val="28"/>
          <w:szCs w:val="28"/>
          <w:vertAlign w:val="superscript"/>
        </w:rPr>
        <w:t>2,3</w:t>
      </w:r>
      <w:r w:rsidR="007E764F" w:rsidRPr="000C7553">
        <w:rPr>
          <w:rFonts w:ascii="Times New Roman" w:hAnsi="Times New Roman"/>
          <w:noProof/>
          <w:color w:val="000000"/>
          <w:spacing w:val="-1"/>
          <w:sz w:val="28"/>
          <w:szCs w:val="28"/>
          <w:vertAlign w:val="superscript"/>
        </w:rPr>
        <w:t>0</w:t>
      </w:r>
      <w:r w:rsidRPr="000C7553">
        <w:rPr>
          <w:rFonts w:ascii="Times New Roman" w:hAnsi="Times New Roman"/>
          <w:noProof/>
          <w:color w:val="000000"/>
          <w:spacing w:val="-1"/>
          <w:sz w:val="28"/>
          <w:szCs w:val="28"/>
        </w:rPr>
        <w:t>, male sex</w:t>
      </w:r>
      <w:r w:rsidR="000F7153" w:rsidRPr="000C7553">
        <w:rPr>
          <w:rFonts w:ascii="Times New Roman" w:hAnsi="Times New Roman"/>
          <w:noProof/>
          <w:color w:val="000000"/>
          <w:spacing w:val="-1"/>
          <w:sz w:val="28"/>
          <w:szCs w:val="28"/>
          <w:vertAlign w:val="superscript"/>
        </w:rPr>
        <w:t>3</w:t>
      </w:r>
      <w:r w:rsidR="007E764F" w:rsidRPr="000C7553">
        <w:rPr>
          <w:rFonts w:ascii="Times New Roman" w:hAnsi="Times New Roman"/>
          <w:noProof/>
          <w:color w:val="000000"/>
          <w:spacing w:val="-1"/>
          <w:sz w:val="28"/>
          <w:szCs w:val="28"/>
          <w:vertAlign w:val="superscript"/>
        </w:rPr>
        <w:t>0</w:t>
      </w:r>
      <w:r w:rsidRPr="000C7553">
        <w:rPr>
          <w:rFonts w:ascii="Times New Roman" w:hAnsi="Times New Roman"/>
          <w:noProof/>
          <w:color w:val="000000"/>
          <w:spacing w:val="-1"/>
          <w:sz w:val="28"/>
          <w:szCs w:val="28"/>
        </w:rPr>
        <w:t xml:space="preserve"> and obestiy</w:t>
      </w:r>
      <w:r w:rsidR="000F7153" w:rsidRPr="000C7553">
        <w:rPr>
          <w:rFonts w:ascii="Times New Roman" w:hAnsi="Times New Roman"/>
          <w:noProof/>
          <w:color w:val="000000"/>
          <w:spacing w:val="-1"/>
          <w:sz w:val="28"/>
          <w:szCs w:val="28"/>
          <w:vertAlign w:val="superscript"/>
        </w:rPr>
        <w:t>2</w:t>
      </w:r>
      <w:r w:rsidR="007E764F" w:rsidRPr="000C7553">
        <w:rPr>
          <w:rFonts w:ascii="Times New Roman" w:hAnsi="Times New Roman"/>
          <w:noProof/>
          <w:color w:val="000000"/>
          <w:spacing w:val="-1"/>
          <w:sz w:val="28"/>
          <w:szCs w:val="28"/>
          <w:vertAlign w:val="superscript"/>
        </w:rPr>
        <w:t>8</w:t>
      </w:r>
      <w:r w:rsidR="008814FA" w:rsidRPr="000C7553">
        <w:rPr>
          <w:rFonts w:ascii="Times New Roman" w:hAnsi="Times New Roman"/>
          <w:noProof/>
          <w:color w:val="000000"/>
          <w:spacing w:val="-1"/>
          <w:sz w:val="28"/>
          <w:szCs w:val="28"/>
          <w:vertAlign w:val="superscript"/>
        </w:rPr>
        <w:t>,31</w:t>
      </w:r>
      <w:r w:rsidRPr="000C7553">
        <w:rPr>
          <w:rFonts w:ascii="Times New Roman" w:hAnsi="Times New Roman"/>
          <w:noProof/>
          <w:color w:val="000000"/>
          <w:spacing w:val="-1"/>
          <w:sz w:val="28"/>
          <w:szCs w:val="28"/>
        </w:rPr>
        <w:t xml:space="preserve"> have been reported as risk factors</w:t>
      </w:r>
      <w:r w:rsidR="007E764F" w:rsidRPr="000C7553">
        <w:rPr>
          <w:rFonts w:ascii="Times New Roman" w:hAnsi="Times New Roman"/>
          <w:noProof/>
          <w:color w:val="000000"/>
          <w:spacing w:val="-1"/>
          <w:sz w:val="28"/>
          <w:szCs w:val="28"/>
        </w:rPr>
        <w:t xml:space="preserve"> </w:t>
      </w:r>
      <w:r w:rsidRPr="000C7553">
        <w:rPr>
          <w:rFonts w:ascii="Times New Roman" w:hAnsi="Times New Roman"/>
          <w:noProof/>
          <w:color w:val="000000"/>
          <w:spacing w:val="-1"/>
          <w:sz w:val="28"/>
          <w:szCs w:val="28"/>
        </w:rPr>
        <w:t>for difficult intubation</w:t>
      </w:r>
      <w:r w:rsidR="005429CF" w:rsidRPr="000C7553">
        <w:rPr>
          <w:rFonts w:ascii="Times New Roman" w:hAnsi="Times New Roman"/>
          <w:noProof/>
          <w:color w:val="000000"/>
          <w:spacing w:val="-1"/>
          <w:sz w:val="28"/>
          <w:szCs w:val="28"/>
        </w:rPr>
        <w:t>. A</w:t>
      </w:r>
      <w:r w:rsidR="00CF58FF" w:rsidRPr="000C7553">
        <w:rPr>
          <w:rFonts w:ascii="Times New Roman" w:hAnsi="Times New Roman"/>
          <w:noProof/>
          <w:color w:val="000000"/>
          <w:sz w:val="28"/>
          <w:szCs w:val="28"/>
        </w:rPr>
        <w:t>dvanced age means decreased </w:t>
      </w:r>
      <w:r w:rsidR="00CF58FF" w:rsidRPr="000C7553">
        <w:rPr>
          <w:rFonts w:ascii="Times New Roman" w:hAnsi="Times New Roman"/>
          <w:noProof/>
          <w:color w:val="000000"/>
          <w:spacing w:val="-1"/>
          <w:sz w:val="28"/>
          <w:szCs w:val="28"/>
        </w:rPr>
        <w:t>nec</w:t>
      </w:r>
      <w:r w:rsidR="00DB7B09" w:rsidRPr="000C7553">
        <w:rPr>
          <w:rFonts w:ascii="Times New Roman" w:hAnsi="Times New Roman"/>
          <w:noProof/>
          <w:color w:val="000000"/>
          <w:spacing w:val="-1"/>
          <w:sz w:val="28"/>
          <w:szCs w:val="28"/>
        </w:rPr>
        <w:t xml:space="preserve">k </w:t>
      </w:r>
      <w:r w:rsidR="00CF58FF" w:rsidRPr="000C7553">
        <w:rPr>
          <w:rFonts w:ascii="Times New Roman" w:hAnsi="Times New Roman"/>
          <w:noProof/>
          <w:color w:val="000000"/>
          <w:sz w:val="28"/>
          <w:szCs w:val="28"/>
        </w:rPr>
        <w:t>mobility,</w:t>
      </w:r>
      <w:r w:rsidR="0065115A" w:rsidRPr="000C7553">
        <w:rPr>
          <w:rFonts w:ascii="Times New Roman" w:hAnsi="Times New Roman"/>
          <w:noProof/>
          <w:color w:val="000000"/>
          <w:sz w:val="28"/>
          <w:szCs w:val="28"/>
        </w:rPr>
        <w:t xml:space="preserve"> </w:t>
      </w:r>
      <w:r w:rsidR="00CF58FF" w:rsidRPr="000C7553">
        <w:rPr>
          <w:rFonts w:ascii="Times New Roman" w:hAnsi="Times New Roman"/>
          <w:noProof/>
          <w:color w:val="000000"/>
          <w:sz w:val="28"/>
          <w:szCs w:val="28"/>
        </w:rPr>
        <w:t>increased</w:t>
      </w:r>
      <w:r w:rsidRPr="000C7553">
        <w:rPr>
          <w:rFonts w:ascii="Times New Roman" w:hAnsi="Times New Roman"/>
          <w:noProof/>
          <w:color w:val="000000"/>
          <w:sz w:val="28"/>
          <w:szCs w:val="28"/>
        </w:rPr>
        <w:t xml:space="preserve"> </w:t>
      </w:r>
      <w:r w:rsidR="00CF58FF" w:rsidRPr="000C7553">
        <w:rPr>
          <w:rFonts w:ascii="Times New Roman" w:hAnsi="Times New Roman"/>
          <w:noProof/>
          <w:color w:val="000000"/>
          <w:sz w:val="28"/>
          <w:szCs w:val="28"/>
        </w:rPr>
        <w:t>articulations,</w:t>
      </w:r>
      <w:r w:rsidR="0065115A" w:rsidRPr="000C7553">
        <w:rPr>
          <w:rFonts w:ascii="Times New Roman" w:hAnsi="Times New Roman"/>
          <w:noProof/>
          <w:color w:val="000000"/>
          <w:sz w:val="28"/>
          <w:szCs w:val="28"/>
        </w:rPr>
        <w:t xml:space="preserve"> </w:t>
      </w:r>
      <w:r w:rsidR="00CF58FF" w:rsidRPr="000C7553">
        <w:rPr>
          <w:rFonts w:ascii="Times New Roman" w:hAnsi="Times New Roman"/>
          <w:noProof/>
          <w:color w:val="000000"/>
          <w:sz w:val="28"/>
          <w:szCs w:val="28"/>
        </w:rPr>
        <w:t>stiffness</w:t>
      </w:r>
      <w:r w:rsidR="005429CF" w:rsidRPr="000C7553">
        <w:rPr>
          <w:rFonts w:ascii="Times New Roman" w:hAnsi="Times New Roman"/>
          <w:noProof/>
          <w:color w:val="000000"/>
          <w:sz w:val="28"/>
          <w:szCs w:val="28"/>
        </w:rPr>
        <w:t>,</w:t>
      </w:r>
      <w:r w:rsidR="0065115A" w:rsidRPr="000C7553">
        <w:rPr>
          <w:rFonts w:ascii="Times New Roman" w:hAnsi="Times New Roman"/>
          <w:noProof/>
          <w:color w:val="000000"/>
          <w:sz w:val="28"/>
          <w:szCs w:val="28"/>
        </w:rPr>
        <w:t xml:space="preserve"> </w:t>
      </w:r>
      <w:r w:rsidR="00CF58FF" w:rsidRPr="000C7553">
        <w:rPr>
          <w:rFonts w:ascii="Times New Roman" w:hAnsi="Times New Roman"/>
          <w:noProof/>
          <w:color w:val="000000"/>
          <w:sz w:val="28"/>
          <w:szCs w:val="28"/>
        </w:rPr>
        <w:t>irregular teeth position and</w:t>
      </w:r>
      <w:r w:rsidR="007A2278" w:rsidRPr="000C7553">
        <w:rPr>
          <w:rFonts w:ascii="Times New Roman" w:hAnsi="Times New Roman"/>
          <w:sz w:val="28"/>
          <w:szCs w:val="28"/>
        </w:rPr>
        <w:t xml:space="preserve"> </w:t>
      </w:r>
      <w:r w:rsidR="00CF58FF" w:rsidRPr="000C7553">
        <w:rPr>
          <w:rFonts w:ascii="Times New Roman" w:hAnsi="Times New Roman"/>
          <w:noProof/>
          <w:color w:val="000000"/>
          <w:sz w:val="28"/>
          <w:szCs w:val="28"/>
        </w:rPr>
        <w:t>morphology</w:t>
      </w:r>
      <w:r w:rsidR="0065115A" w:rsidRPr="000C7553">
        <w:rPr>
          <w:rFonts w:ascii="Times New Roman" w:hAnsi="Times New Roman"/>
          <w:noProof/>
          <w:color w:val="000000"/>
          <w:sz w:val="28"/>
          <w:szCs w:val="28"/>
          <w:vertAlign w:val="superscript"/>
        </w:rPr>
        <w:t>1</w:t>
      </w:r>
      <w:r w:rsidR="000F7153" w:rsidRPr="000C7553">
        <w:rPr>
          <w:rFonts w:ascii="Times New Roman" w:hAnsi="Times New Roman"/>
          <w:noProof/>
          <w:color w:val="000000"/>
          <w:sz w:val="28"/>
          <w:szCs w:val="28"/>
          <w:vertAlign w:val="superscript"/>
        </w:rPr>
        <w:t>2,3</w:t>
      </w:r>
      <w:r w:rsidR="007E764F" w:rsidRPr="000C7553">
        <w:rPr>
          <w:rFonts w:ascii="Times New Roman" w:hAnsi="Times New Roman"/>
          <w:noProof/>
          <w:color w:val="000000"/>
          <w:sz w:val="28"/>
          <w:szCs w:val="28"/>
          <w:vertAlign w:val="superscript"/>
        </w:rPr>
        <w:t>0</w:t>
      </w:r>
      <w:r w:rsidRPr="000C7553">
        <w:rPr>
          <w:rFonts w:ascii="Times New Roman" w:hAnsi="Times New Roman"/>
          <w:noProof/>
          <w:color w:val="000000"/>
          <w:sz w:val="28"/>
          <w:szCs w:val="28"/>
          <w:vertAlign w:val="superscript"/>
        </w:rPr>
        <w:t xml:space="preserve"> </w:t>
      </w:r>
      <w:r w:rsidRPr="000C7553">
        <w:rPr>
          <w:rFonts w:ascii="Times New Roman" w:hAnsi="Times New Roman"/>
          <w:noProof/>
          <w:color w:val="000000"/>
          <w:sz w:val="28"/>
          <w:szCs w:val="28"/>
        </w:rPr>
        <w:t>whereas</w:t>
      </w:r>
      <w:r w:rsidR="00035FA4" w:rsidRPr="000C7553">
        <w:rPr>
          <w:rFonts w:ascii="Times New Roman" w:hAnsi="Times New Roman"/>
          <w:noProof/>
          <w:color w:val="000000"/>
          <w:sz w:val="28"/>
          <w:szCs w:val="28"/>
        </w:rPr>
        <w:t xml:space="preserve"> </w:t>
      </w:r>
      <w:r w:rsidR="00706CFD" w:rsidRPr="000C7553">
        <w:rPr>
          <w:rFonts w:ascii="Times New Roman" w:hAnsi="Times New Roman"/>
          <w:noProof/>
          <w:color w:val="000000"/>
          <w:sz w:val="28"/>
          <w:szCs w:val="28"/>
        </w:rPr>
        <w:t>increased muscle </w:t>
      </w:r>
      <w:r w:rsidR="00706CFD" w:rsidRPr="000C7553">
        <w:rPr>
          <w:rFonts w:ascii="Times New Roman" w:hAnsi="Times New Roman"/>
          <w:noProof/>
          <w:color w:val="000000"/>
          <w:spacing w:val="-1"/>
          <w:sz w:val="28"/>
          <w:szCs w:val="28"/>
        </w:rPr>
        <w:t>mass</w:t>
      </w:r>
      <w:r w:rsidR="00706CFD" w:rsidRPr="000C7553">
        <w:rPr>
          <w:rFonts w:ascii="Times New Roman" w:hAnsi="Times New Roman"/>
          <w:noProof/>
          <w:color w:val="000000"/>
          <w:sz w:val="28"/>
          <w:szCs w:val="28"/>
        </w:rPr>
        <w:t> and </w:t>
      </w:r>
      <w:r w:rsidR="00706CFD" w:rsidRPr="000C7553">
        <w:rPr>
          <w:rFonts w:ascii="Times New Roman" w:hAnsi="Times New Roman"/>
          <w:noProof/>
          <w:color w:val="000000"/>
          <w:spacing w:val="-1"/>
          <w:sz w:val="28"/>
          <w:szCs w:val="28"/>
        </w:rPr>
        <w:t>neck</w:t>
      </w:r>
      <w:r w:rsidR="00706CFD" w:rsidRPr="000C7553">
        <w:rPr>
          <w:rFonts w:ascii="Times New Roman" w:hAnsi="Times New Roman"/>
          <w:noProof/>
          <w:color w:val="000000"/>
          <w:sz w:val="28"/>
          <w:szCs w:val="28"/>
        </w:rPr>
        <w:t> </w:t>
      </w:r>
      <w:r w:rsidR="00706CFD" w:rsidRPr="000C7553">
        <w:rPr>
          <w:rFonts w:ascii="Times New Roman" w:hAnsi="Times New Roman"/>
          <w:noProof/>
          <w:color w:val="000000"/>
          <w:spacing w:val="-1"/>
          <w:sz w:val="28"/>
          <w:szCs w:val="28"/>
        </w:rPr>
        <w:t>rigidity</w:t>
      </w:r>
      <w:r w:rsidR="00BA4AFA"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occur</w:t>
      </w:r>
      <w:r w:rsidR="00706CFD" w:rsidRPr="000C7553">
        <w:rPr>
          <w:rFonts w:ascii="Times New Roman" w:hAnsi="Times New Roman"/>
          <w:noProof/>
          <w:color w:val="000000"/>
          <w:sz w:val="28"/>
          <w:szCs w:val="28"/>
        </w:rPr>
        <w:t> more </w:t>
      </w:r>
      <w:r w:rsidR="00706CFD" w:rsidRPr="000C7553">
        <w:rPr>
          <w:rFonts w:ascii="Times New Roman" w:hAnsi="Times New Roman"/>
          <w:noProof/>
          <w:color w:val="000000"/>
          <w:spacing w:val="-1"/>
          <w:sz w:val="28"/>
          <w:szCs w:val="28"/>
        </w:rPr>
        <w:t>in</w:t>
      </w:r>
      <w:r w:rsidR="00035FA4" w:rsidRPr="000C7553">
        <w:rPr>
          <w:rFonts w:ascii="Times New Roman" w:hAnsi="Times New Roman"/>
          <w:noProof/>
          <w:color w:val="000000"/>
          <w:spacing w:val="-1"/>
          <w:sz w:val="28"/>
          <w:szCs w:val="28"/>
        </w:rPr>
        <w:t xml:space="preserve"> </w:t>
      </w:r>
      <w:r w:rsidR="00706CFD" w:rsidRPr="000C7553">
        <w:rPr>
          <w:rFonts w:ascii="Times New Roman" w:hAnsi="Times New Roman"/>
          <w:noProof/>
          <w:color w:val="000000"/>
          <w:sz w:val="28"/>
          <w:szCs w:val="28"/>
        </w:rPr>
        <w:t>males</w:t>
      </w:r>
      <w:r w:rsidR="00035FA4" w:rsidRPr="000C7553">
        <w:rPr>
          <w:rFonts w:ascii="Times New Roman" w:hAnsi="Times New Roman"/>
          <w:noProof/>
          <w:color w:val="000000"/>
          <w:sz w:val="28"/>
          <w:szCs w:val="28"/>
        </w:rPr>
        <w:t xml:space="preserve"> </w:t>
      </w:r>
      <w:r w:rsidR="00706CFD" w:rsidRPr="000C7553">
        <w:rPr>
          <w:rFonts w:ascii="Times New Roman" w:hAnsi="Times New Roman"/>
          <w:noProof/>
          <w:color w:val="000000"/>
          <w:sz w:val="28"/>
          <w:szCs w:val="28"/>
        </w:rPr>
        <w:t>than </w:t>
      </w:r>
      <w:r w:rsidR="00706CFD" w:rsidRPr="000C7553">
        <w:rPr>
          <w:rFonts w:ascii="Times New Roman" w:hAnsi="Times New Roman"/>
          <w:noProof/>
          <w:color w:val="000000"/>
          <w:spacing w:val="-1"/>
          <w:sz w:val="28"/>
          <w:szCs w:val="28"/>
        </w:rPr>
        <w:t>in</w:t>
      </w:r>
      <w:r w:rsidR="007A2278" w:rsidRPr="000C7553">
        <w:rPr>
          <w:rFonts w:ascii="Times New Roman" w:hAnsi="Times New Roman"/>
          <w:noProof/>
          <w:color w:val="000000"/>
          <w:spacing w:val="-1"/>
          <w:sz w:val="28"/>
          <w:szCs w:val="28"/>
        </w:rPr>
        <w:t xml:space="preserve"> </w:t>
      </w:r>
      <w:r w:rsidR="00706CFD" w:rsidRPr="000C7553">
        <w:rPr>
          <w:rFonts w:ascii="Times New Roman" w:hAnsi="Times New Roman"/>
          <w:noProof/>
          <w:color w:val="000000"/>
          <w:sz w:val="28"/>
          <w:szCs w:val="28"/>
        </w:rPr>
        <w:t>females</w:t>
      </w:r>
      <w:r w:rsidR="000F7153" w:rsidRPr="000C7553">
        <w:rPr>
          <w:rFonts w:ascii="Times New Roman" w:hAnsi="Times New Roman"/>
          <w:noProof/>
          <w:color w:val="000000"/>
          <w:sz w:val="28"/>
          <w:szCs w:val="28"/>
          <w:vertAlign w:val="superscript"/>
        </w:rPr>
        <w:t>3</w:t>
      </w:r>
      <w:r w:rsidR="007E764F" w:rsidRPr="000C7553">
        <w:rPr>
          <w:rFonts w:ascii="Times New Roman" w:hAnsi="Times New Roman"/>
          <w:noProof/>
          <w:color w:val="000000"/>
          <w:sz w:val="28"/>
          <w:szCs w:val="28"/>
          <w:vertAlign w:val="superscript"/>
        </w:rPr>
        <w:t>0</w:t>
      </w:r>
      <w:r w:rsidR="00706CFD" w:rsidRPr="000C7553">
        <w:rPr>
          <w:rFonts w:ascii="Times New Roman" w:hAnsi="Times New Roman"/>
          <w:noProof/>
          <w:color w:val="000000"/>
          <w:sz w:val="28"/>
          <w:szCs w:val="28"/>
        </w:rPr>
        <w:t>.</w:t>
      </w:r>
      <w:r w:rsidR="00BF2BE2" w:rsidRPr="000C7553">
        <w:rPr>
          <w:rFonts w:ascii="Times New Roman" w:hAnsi="Times New Roman"/>
          <w:noProof/>
          <w:color w:val="000000"/>
          <w:sz w:val="28"/>
          <w:szCs w:val="28"/>
        </w:rPr>
        <w:t xml:space="preserve"> </w:t>
      </w:r>
    </w:p>
    <w:p w:rsidR="00EB4A7F" w:rsidRPr="000C7553" w:rsidRDefault="00E83CB2" w:rsidP="009104E7">
      <w:pPr>
        <w:spacing w:before="120" w:after="120" w:line="480" w:lineRule="auto"/>
        <w:ind w:firstLine="720"/>
        <w:jc w:val="both"/>
        <w:rPr>
          <w:rFonts w:ascii="Times New Roman" w:hAnsi="Times New Roman"/>
          <w:noProof/>
          <w:color w:val="000000"/>
          <w:sz w:val="28"/>
          <w:szCs w:val="28"/>
        </w:rPr>
      </w:pPr>
      <w:r w:rsidRPr="000C7553">
        <w:rPr>
          <w:rFonts w:ascii="Times New Roman" w:hAnsi="Times New Roman"/>
          <w:noProof/>
          <w:color w:val="000000"/>
          <w:sz w:val="28"/>
          <w:szCs w:val="28"/>
        </w:rPr>
        <w:t>I</w:t>
      </w:r>
      <w:r w:rsidR="0028392E" w:rsidRPr="000C7553">
        <w:rPr>
          <w:rFonts w:ascii="Times New Roman" w:hAnsi="Times New Roman"/>
          <w:noProof/>
          <w:color w:val="000000"/>
          <w:sz w:val="28"/>
          <w:szCs w:val="28"/>
        </w:rPr>
        <w:t>ntubation difficulty Score</w:t>
      </w:r>
      <w:r w:rsidR="00EF1DE7" w:rsidRPr="000C7553">
        <w:rPr>
          <w:rFonts w:ascii="Times New Roman" w:hAnsi="Times New Roman"/>
          <w:noProof/>
          <w:color w:val="000000"/>
          <w:sz w:val="28"/>
          <w:szCs w:val="28"/>
        </w:rPr>
        <w:t xml:space="preserve"> (I</w:t>
      </w:r>
      <w:r w:rsidRPr="000C7553">
        <w:rPr>
          <w:rFonts w:ascii="Times New Roman" w:hAnsi="Times New Roman"/>
          <w:noProof/>
          <w:color w:val="000000"/>
          <w:sz w:val="28"/>
          <w:szCs w:val="28"/>
        </w:rPr>
        <w:t>DS</w:t>
      </w:r>
      <w:r w:rsidR="00EF1DE7" w:rsidRPr="000C7553">
        <w:rPr>
          <w:rFonts w:ascii="Times New Roman" w:hAnsi="Times New Roman"/>
          <w:noProof/>
          <w:color w:val="000000"/>
          <w:sz w:val="28"/>
          <w:szCs w:val="28"/>
        </w:rPr>
        <w:t>)</w:t>
      </w:r>
      <w:r w:rsidRPr="000C7553">
        <w:rPr>
          <w:rFonts w:ascii="Times New Roman" w:hAnsi="Times New Roman"/>
          <w:noProof/>
          <w:color w:val="000000"/>
          <w:sz w:val="28"/>
          <w:szCs w:val="28"/>
        </w:rPr>
        <w:t> </w:t>
      </w:r>
      <w:r w:rsidRPr="000C7553">
        <w:rPr>
          <w:rFonts w:ascii="Times New Roman" w:hAnsi="Times New Roman"/>
          <w:noProof/>
          <w:color w:val="000000"/>
          <w:spacing w:val="-1"/>
          <w:sz w:val="28"/>
          <w:szCs w:val="28"/>
        </w:rPr>
        <w:t>were</w:t>
      </w:r>
      <w:r w:rsidRPr="000C7553">
        <w:rPr>
          <w:rFonts w:ascii="Times New Roman" w:hAnsi="Times New Roman"/>
          <w:noProof/>
          <w:color w:val="000000"/>
          <w:sz w:val="28"/>
          <w:szCs w:val="28"/>
        </w:rPr>
        <w:t> found</w:t>
      </w:r>
      <w:r w:rsidR="00035FA4"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to be</w:t>
      </w:r>
      <w:r w:rsidR="00035FA4"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higher</w:t>
      </w:r>
      <w:r w:rsidR="00035FA4"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among</w:t>
      </w:r>
      <w:r w:rsidR="00EF1DE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obese</w:t>
      </w:r>
      <w:r w:rsidR="00EF1DE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patients</w:t>
      </w:r>
      <w:r w:rsidR="0059398D"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because</w:t>
      </w:r>
      <w:r w:rsidR="00B15FEF"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of</w:t>
      </w:r>
      <w:r w:rsidR="00B15FEF"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poor glottic</w:t>
      </w:r>
      <w:r w:rsidRPr="000C7553">
        <w:rPr>
          <w:rFonts w:ascii="Times New Roman" w:hAnsi="Times New Roman"/>
          <w:noProof/>
          <w:color w:val="000000"/>
          <w:spacing w:val="-1"/>
          <w:sz w:val="28"/>
          <w:szCs w:val="28"/>
        </w:rPr>
        <w:t> </w:t>
      </w:r>
      <w:r w:rsidRPr="000C7553">
        <w:rPr>
          <w:rFonts w:ascii="Times New Roman" w:hAnsi="Times New Roman"/>
          <w:noProof/>
          <w:color w:val="000000"/>
          <w:sz w:val="28"/>
          <w:szCs w:val="28"/>
        </w:rPr>
        <w:t>exposure,</w:t>
      </w:r>
      <w:r w:rsidR="00035FA4" w:rsidRPr="000C7553">
        <w:rPr>
          <w:rFonts w:ascii="Times New Roman" w:hAnsi="Times New Roman"/>
          <w:noProof/>
          <w:color w:val="000000"/>
          <w:sz w:val="28"/>
          <w:szCs w:val="28"/>
        </w:rPr>
        <w:t xml:space="preserve"> </w:t>
      </w:r>
      <w:r w:rsidR="00B15FEF" w:rsidRPr="000C7553">
        <w:rPr>
          <w:rFonts w:ascii="Times New Roman" w:hAnsi="Times New Roman"/>
          <w:noProof/>
          <w:color w:val="000000"/>
          <w:sz w:val="28"/>
          <w:szCs w:val="28"/>
        </w:rPr>
        <w:t xml:space="preserve">need of </w:t>
      </w:r>
      <w:r w:rsidRPr="000C7553">
        <w:rPr>
          <w:rFonts w:ascii="Times New Roman" w:hAnsi="Times New Roman"/>
          <w:noProof/>
          <w:color w:val="000000"/>
          <w:sz w:val="28"/>
          <w:szCs w:val="28"/>
        </w:rPr>
        <w:t>increased</w:t>
      </w:r>
      <w:r w:rsidRPr="000C7553">
        <w:rPr>
          <w:rFonts w:ascii="Times New Roman" w:hAnsi="Times New Roman"/>
          <w:noProof/>
          <w:color w:val="000000"/>
          <w:spacing w:val="-2"/>
          <w:sz w:val="28"/>
          <w:szCs w:val="28"/>
        </w:rPr>
        <w:t> </w:t>
      </w:r>
      <w:r w:rsidRPr="000C7553">
        <w:rPr>
          <w:rFonts w:ascii="Times New Roman" w:hAnsi="Times New Roman"/>
          <w:noProof/>
          <w:color w:val="000000"/>
          <w:spacing w:val="-1"/>
          <w:sz w:val="28"/>
          <w:szCs w:val="28"/>
        </w:rPr>
        <w:t>lifting</w:t>
      </w:r>
      <w:r w:rsidR="00035FA4" w:rsidRPr="000C7553">
        <w:rPr>
          <w:rFonts w:ascii="Times New Roman" w:hAnsi="Times New Roman"/>
          <w:noProof/>
          <w:color w:val="000000"/>
          <w:spacing w:val="-1"/>
          <w:sz w:val="28"/>
          <w:szCs w:val="28"/>
        </w:rPr>
        <w:t xml:space="preserve"> </w:t>
      </w:r>
      <w:r w:rsidRPr="000C7553">
        <w:rPr>
          <w:rFonts w:ascii="Times New Roman" w:hAnsi="Times New Roman"/>
          <w:noProof/>
          <w:color w:val="000000"/>
          <w:spacing w:val="-1"/>
          <w:sz w:val="28"/>
          <w:szCs w:val="28"/>
        </w:rPr>
        <w:t>force</w:t>
      </w:r>
      <w:r w:rsidRPr="000C7553">
        <w:rPr>
          <w:rFonts w:ascii="Times New Roman" w:hAnsi="Times New Roman"/>
          <w:noProof/>
          <w:color w:val="000000"/>
          <w:sz w:val="28"/>
          <w:szCs w:val="28"/>
        </w:rPr>
        <w:t> during</w:t>
      </w:r>
      <w:r w:rsidR="00035FA4" w:rsidRPr="000C7553">
        <w:rPr>
          <w:rFonts w:ascii="Times New Roman" w:hAnsi="Times New Roman"/>
          <w:noProof/>
          <w:color w:val="000000"/>
          <w:sz w:val="28"/>
          <w:szCs w:val="28"/>
        </w:rPr>
        <w:t xml:space="preserve"> </w:t>
      </w:r>
      <w:r w:rsidR="00B15FEF" w:rsidRPr="000C7553">
        <w:rPr>
          <w:rFonts w:ascii="Times New Roman" w:hAnsi="Times New Roman"/>
          <w:noProof/>
          <w:color w:val="000000"/>
          <w:sz w:val="28"/>
          <w:szCs w:val="28"/>
        </w:rPr>
        <w:t xml:space="preserve">laryngoscopy </w:t>
      </w:r>
      <w:r w:rsidRPr="000C7553">
        <w:rPr>
          <w:rFonts w:ascii="Times New Roman" w:hAnsi="Times New Roman"/>
          <w:noProof/>
          <w:color w:val="000000"/>
          <w:sz w:val="28"/>
          <w:szCs w:val="28"/>
        </w:rPr>
        <w:t>and</w:t>
      </w:r>
      <w:r w:rsidR="00B15FEF"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external </w:t>
      </w:r>
      <w:r w:rsidRPr="000C7553">
        <w:rPr>
          <w:rFonts w:ascii="Times New Roman" w:hAnsi="Times New Roman"/>
          <w:noProof/>
          <w:color w:val="000000"/>
          <w:spacing w:val="-1"/>
          <w:sz w:val="28"/>
          <w:szCs w:val="28"/>
        </w:rPr>
        <w:t>laryngeal</w:t>
      </w:r>
      <w:r w:rsidRPr="000C7553">
        <w:rPr>
          <w:rFonts w:ascii="Times New Roman" w:hAnsi="Times New Roman"/>
          <w:noProof/>
          <w:color w:val="000000"/>
          <w:sz w:val="28"/>
          <w:szCs w:val="28"/>
        </w:rPr>
        <w:t> pressure</w:t>
      </w:r>
      <w:r w:rsidR="002D6C5E"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to</w:t>
      </w:r>
      <w:r w:rsidRPr="000C7553">
        <w:rPr>
          <w:rFonts w:ascii="Times New Roman" w:hAnsi="Times New Roman"/>
          <w:noProof/>
          <w:color w:val="000000"/>
          <w:spacing w:val="-2"/>
          <w:sz w:val="28"/>
          <w:szCs w:val="28"/>
        </w:rPr>
        <w:t> </w:t>
      </w:r>
      <w:r w:rsidRPr="000C7553">
        <w:rPr>
          <w:rFonts w:ascii="Times New Roman" w:hAnsi="Times New Roman"/>
          <w:noProof/>
          <w:color w:val="000000"/>
          <w:sz w:val="28"/>
          <w:szCs w:val="28"/>
        </w:rPr>
        <w:t>improve</w:t>
      </w:r>
      <w:bookmarkStart w:id="1" w:name="75"/>
      <w:bookmarkEnd w:id="1"/>
      <w:r w:rsidR="00A0311F" w:rsidRPr="00A0311F">
        <w:rPr>
          <w:rFonts w:ascii="Times New Roman" w:hAnsi="Times New Roman"/>
          <w:noProof/>
          <w:sz w:val="28"/>
          <w:szCs w:val="28"/>
          <w:lang w:eastAsia="zh-CN"/>
        </w:rPr>
        <w:pict>
          <v:shapetype id="polygon98" o:spid="_x0000_m1086" coordsize="43300,2000" o:spt="100" adj="0,,0" path="m,2000r,l43300,2000r,l43300,r,l,,,,,2000e">
            <v:stroke joinstyle="miter"/>
            <v:formulas/>
            <v:path o:connecttype="segments"/>
          </v:shapetype>
        </w:pict>
      </w:r>
      <w:r w:rsidR="00A0311F" w:rsidRPr="00A0311F">
        <w:rPr>
          <w:rFonts w:ascii="Times New Roman" w:hAnsi="Times New Roman"/>
          <w:noProof/>
          <w:sz w:val="28"/>
          <w:szCs w:val="28"/>
          <w:lang w:eastAsia="zh-CN"/>
        </w:rPr>
        <w:pict>
          <v:shape id="WS_polygon98" o:spid="_x0000_s1031" type="#polygon98" style="position:absolute;left:0;text-align:left;margin-left:15pt;margin-top:817pt;width:433pt;height:20pt;z-index:-251655680;mso-position-horizontal-relative:page;mso-position-vertical-relative:page" coordsize="21600,21600" o:spt="100" adj="0,,0" path="m,2000r,l43300,2000r,l43300,r,l,,,,,2000e" fillcolor="white" stroked="f">
            <v:stroke joinstyle="miter"/>
            <v:formulas/>
            <v:path o:connecttype="segments" textboxrect="3163,3163,18437,18437"/>
            <w10:wrap anchorx="page" anchory="page"/>
          </v:shape>
        </w:pict>
      </w:r>
      <w:r w:rsidR="00035FA4"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glottic</w:t>
      </w:r>
      <w:r w:rsidR="00B15FEF"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exposure</w:t>
      </w:r>
      <w:r w:rsidR="00EF1DE7" w:rsidRPr="000C7553">
        <w:rPr>
          <w:rFonts w:ascii="Times New Roman" w:hAnsi="Times New Roman"/>
          <w:noProof/>
          <w:color w:val="000000"/>
          <w:sz w:val="28"/>
          <w:szCs w:val="28"/>
          <w:vertAlign w:val="superscript"/>
        </w:rPr>
        <w:t>28,31</w:t>
      </w:r>
      <w:r w:rsidRPr="000C7553">
        <w:rPr>
          <w:rFonts w:ascii="Times New Roman" w:hAnsi="Times New Roman"/>
          <w:noProof/>
          <w:color w:val="000000"/>
          <w:sz w:val="28"/>
          <w:szCs w:val="28"/>
        </w:rPr>
        <w:t> </w:t>
      </w:r>
      <w:r w:rsidRPr="000C7553">
        <w:rPr>
          <w:rFonts w:ascii="Times New Roman" w:hAnsi="Times New Roman"/>
          <w:noProof/>
          <w:color w:val="000000"/>
          <w:spacing w:val="-1"/>
          <w:sz w:val="28"/>
          <w:szCs w:val="28"/>
        </w:rPr>
        <w:t>.</w:t>
      </w:r>
      <w:r w:rsidR="00B15FEF"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The</w:t>
      </w:r>
      <w:r w:rsidR="00B15FEF"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airway</w:t>
      </w:r>
      <w:r w:rsidR="00B15FEF" w:rsidRPr="000C7553">
        <w:rPr>
          <w:rFonts w:ascii="Times New Roman" w:hAnsi="Times New Roman"/>
          <w:noProof/>
          <w:color w:val="000000"/>
          <w:sz w:val="28"/>
          <w:szCs w:val="28"/>
        </w:rPr>
        <w:t xml:space="preserve"> </w:t>
      </w:r>
      <w:r w:rsidR="00A907C4" w:rsidRPr="000C7553">
        <w:rPr>
          <w:rFonts w:ascii="Times New Roman" w:hAnsi="Times New Roman"/>
          <w:noProof/>
          <w:color w:val="000000"/>
          <w:sz w:val="28"/>
          <w:szCs w:val="28"/>
        </w:rPr>
        <w:t>of</w:t>
      </w:r>
      <w:r w:rsidRPr="000C7553">
        <w:rPr>
          <w:rFonts w:ascii="Times New Roman" w:hAnsi="Times New Roman"/>
          <w:noProof/>
          <w:color w:val="000000"/>
          <w:sz w:val="28"/>
          <w:szCs w:val="28"/>
        </w:rPr>
        <w:t> obese</w:t>
      </w:r>
      <w:r w:rsidR="00035FA4" w:rsidRPr="000C7553">
        <w:rPr>
          <w:rFonts w:ascii="Times New Roman" w:hAnsi="Times New Roman"/>
          <w:noProof/>
          <w:color w:val="000000"/>
          <w:sz w:val="28"/>
          <w:szCs w:val="28"/>
        </w:rPr>
        <w:t xml:space="preserve"> </w:t>
      </w:r>
      <w:r w:rsidR="002D6C5E" w:rsidRPr="000C7553">
        <w:rPr>
          <w:rFonts w:ascii="Times New Roman" w:hAnsi="Times New Roman"/>
          <w:noProof/>
          <w:color w:val="000000"/>
          <w:sz w:val="28"/>
          <w:szCs w:val="28"/>
        </w:rPr>
        <w:t>p</w:t>
      </w:r>
      <w:r w:rsidRPr="000C7553">
        <w:rPr>
          <w:rFonts w:ascii="Times New Roman" w:hAnsi="Times New Roman"/>
          <w:noProof/>
          <w:color w:val="000000"/>
          <w:sz w:val="28"/>
          <w:szCs w:val="28"/>
        </w:rPr>
        <w:t>atient</w:t>
      </w:r>
      <w:r w:rsidR="00A907C4" w:rsidRPr="000C7553">
        <w:rPr>
          <w:rFonts w:ascii="Times New Roman" w:hAnsi="Times New Roman"/>
          <w:noProof/>
          <w:color w:val="000000"/>
          <w:sz w:val="28"/>
          <w:szCs w:val="28"/>
        </w:rPr>
        <w:t>s</w:t>
      </w:r>
      <w:r w:rsidR="002D6C5E"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may</w:t>
      </w:r>
      <w:r w:rsidR="002D6C5E"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be</w:t>
      </w:r>
      <w:r w:rsidR="002D6C5E"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narrowed,</w:t>
      </w:r>
      <w:r w:rsidR="00035FA4"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and</w:t>
      </w:r>
      <w:r w:rsidR="00B15FEF"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difficulty</w:t>
      </w:r>
      <w:r w:rsidR="00EF1DE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with</w:t>
      </w:r>
      <w:r w:rsidR="00B15FEF"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mask</w:t>
      </w:r>
      <w:r w:rsidR="00B15FEF"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lastRenderedPageBreak/>
        <w:t>ventilation</w:t>
      </w:r>
      <w:r w:rsidR="00B15FEF"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and tracheal</w:t>
      </w:r>
      <w:r w:rsidR="00035FA4"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intubation</w:t>
      </w:r>
      <w:r w:rsidR="002D6C5E"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might</w:t>
      </w:r>
      <w:r w:rsidR="002D6C5E"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be</w:t>
      </w:r>
      <w:r w:rsidR="00B15FEF"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expected</w:t>
      </w:r>
      <w:r w:rsidR="00B15FEF"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due</w:t>
      </w:r>
      <w:r w:rsidR="00035FA4"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to the</w:t>
      </w:r>
      <w:r w:rsidR="00B15FEF"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increased</w:t>
      </w:r>
      <w:r w:rsidR="00B15FEF"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bulk</w:t>
      </w:r>
      <w:r w:rsidR="000C0FB7"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of</w:t>
      </w:r>
      <w:r w:rsidR="000C0FB7"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soft</w:t>
      </w:r>
      <w:r w:rsidR="00035FA4"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tissue</w:t>
      </w:r>
      <w:r w:rsidR="00035FA4"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as </w:t>
      </w:r>
      <w:r w:rsidRPr="000C7553">
        <w:rPr>
          <w:rFonts w:ascii="Times New Roman" w:hAnsi="Times New Roman"/>
          <w:noProof/>
          <w:color w:val="000000"/>
          <w:spacing w:val="-1"/>
          <w:sz w:val="28"/>
          <w:szCs w:val="28"/>
        </w:rPr>
        <w:t>a</w:t>
      </w:r>
      <w:r w:rsidR="00035FA4"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result</w:t>
      </w:r>
      <w:r w:rsidR="00A907C4"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of</w:t>
      </w:r>
      <w:r w:rsidR="00A907C4"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fat</w:t>
      </w:r>
      <w:r w:rsidR="002D6C5E"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tissue</w:t>
      </w:r>
      <w:r w:rsidR="002D6C5E"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accumulation</w:t>
      </w:r>
      <w:r w:rsidR="00B15FEF"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in</w:t>
      </w:r>
      <w:r w:rsidR="00B15FEF"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the</w:t>
      </w:r>
      <w:r w:rsidR="00B15FEF" w:rsidRPr="000C7553">
        <w:rPr>
          <w:rFonts w:ascii="Times New Roman" w:hAnsi="Times New Roman"/>
          <w:noProof/>
          <w:color w:val="000000"/>
          <w:sz w:val="28"/>
          <w:szCs w:val="28"/>
        </w:rPr>
        <w:t xml:space="preserve"> </w:t>
      </w:r>
      <w:r w:rsidR="00035FA4" w:rsidRPr="000C7553">
        <w:rPr>
          <w:rFonts w:ascii="Times New Roman" w:hAnsi="Times New Roman"/>
          <w:noProof/>
          <w:color w:val="000000"/>
          <w:sz w:val="28"/>
          <w:szCs w:val="28"/>
        </w:rPr>
        <w:t>c</w:t>
      </w:r>
      <w:r w:rsidRPr="000C7553">
        <w:rPr>
          <w:rFonts w:ascii="Times New Roman" w:hAnsi="Times New Roman"/>
          <w:noProof/>
          <w:color w:val="000000"/>
          <w:sz w:val="28"/>
          <w:szCs w:val="28"/>
        </w:rPr>
        <w:t>heeks,</w:t>
      </w:r>
      <w:r w:rsidR="00B15FEF"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palate,</w:t>
      </w:r>
      <w:r w:rsidR="00B15FEF"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pharynx,</w:t>
      </w:r>
      <w:r w:rsidR="000C0FB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and</w:t>
      </w:r>
      <w:r w:rsidR="00035FA4"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airway.</w:t>
      </w:r>
      <w:r w:rsidR="00035FA4"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Furthermore,</w:t>
      </w:r>
      <w:r w:rsidR="002D6C5E"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large</w:t>
      </w:r>
      <w:r w:rsidR="002D6C5E"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breasts,</w:t>
      </w:r>
      <w:r w:rsidRPr="000C7553">
        <w:rPr>
          <w:rFonts w:ascii="Times New Roman" w:hAnsi="Times New Roman"/>
          <w:noProof/>
          <w:color w:val="000000"/>
          <w:sz w:val="28"/>
          <w:szCs w:val="28"/>
        </w:rPr>
        <w:t> </w:t>
      </w:r>
      <w:r w:rsidRPr="000C7553">
        <w:rPr>
          <w:rFonts w:ascii="Times New Roman" w:hAnsi="Times New Roman"/>
          <w:noProof/>
          <w:color w:val="000000"/>
          <w:spacing w:val="-1"/>
          <w:sz w:val="28"/>
          <w:szCs w:val="28"/>
        </w:rPr>
        <w:t>short</w:t>
      </w:r>
      <w:r w:rsidRPr="000C7553">
        <w:rPr>
          <w:rFonts w:ascii="Times New Roman" w:hAnsi="Times New Roman"/>
          <w:noProof/>
          <w:color w:val="000000"/>
          <w:sz w:val="28"/>
          <w:szCs w:val="28"/>
        </w:rPr>
        <w:t> </w:t>
      </w:r>
      <w:r w:rsidRPr="000C7553">
        <w:rPr>
          <w:rFonts w:ascii="Times New Roman" w:hAnsi="Times New Roman"/>
          <w:noProof/>
          <w:color w:val="000000"/>
          <w:spacing w:val="-1"/>
          <w:sz w:val="28"/>
          <w:szCs w:val="28"/>
        </w:rPr>
        <w:t>neck,</w:t>
      </w:r>
      <w:r w:rsidR="007A2278"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restricted</w:t>
      </w:r>
      <w:r w:rsidR="00EF1DE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mouth</w:t>
      </w:r>
      <w:r w:rsidR="00B15FEF"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opening and </w:t>
      </w:r>
      <w:r w:rsidRPr="000C7553">
        <w:rPr>
          <w:rFonts w:ascii="Times New Roman" w:hAnsi="Times New Roman"/>
          <w:noProof/>
          <w:color w:val="000000"/>
          <w:spacing w:val="-1"/>
          <w:sz w:val="28"/>
          <w:szCs w:val="28"/>
        </w:rPr>
        <w:t>limitation</w:t>
      </w:r>
      <w:r w:rsidR="00C702DD"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of</w:t>
      </w:r>
      <w:r w:rsidR="002D6C5E"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flexion</w:t>
      </w:r>
      <w:r w:rsidR="002D6C5E"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and</w:t>
      </w:r>
      <w:r w:rsidR="002D6C5E"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extension</w:t>
      </w:r>
      <w:r w:rsidR="002D6C5E"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of cervical</w:t>
      </w:r>
      <w:r w:rsidR="007A2278"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spine</w:t>
      </w:r>
      <w:r w:rsidR="00EF1DE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and</w:t>
      </w:r>
      <w:r w:rsidR="00EF1DE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atlanto</w:t>
      </w:r>
      <w:r w:rsidR="000C0FB7" w:rsidRPr="000C7553">
        <w:rPr>
          <w:rFonts w:ascii="Times New Roman" w:hAnsi="Times New Roman"/>
          <w:noProof/>
          <w:color w:val="000000"/>
          <w:sz w:val="28"/>
          <w:szCs w:val="28"/>
        </w:rPr>
        <w:t>-</w:t>
      </w:r>
      <w:r w:rsidRPr="000C7553">
        <w:rPr>
          <w:rFonts w:ascii="Times New Roman" w:hAnsi="Times New Roman"/>
          <w:noProof/>
          <w:color w:val="000000"/>
          <w:sz w:val="28"/>
          <w:szCs w:val="28"/>
        </w:rPr>
        <w:t>occipital </w:t>
      </w:r>
      <w:r w:rsidRPr="000C7553">
        <w:rPr>
          <w:rFonts w:ascii="Times New Roman" w:hAnsi="Times New Roman"/>
          <w:noProof/>
          <w:color w:val="000000"/>
          <w:spacing w:val="-1"/>
          <w:sz w:val="28"/>
          <w:szCs w:val="28"/>
        </w:rPr>
        <w:t>joint</w:t>
      </w:r>
      <w:r w:rsidRPr="000C7553">
        <w:rPr>
          <w:rFonts w:ascii="Times New Roman" w:hAnsi="Times New Roman"/>
          <w:noProof/>
          <w:color w:val="000000"/>
          <w:sz w:val="28"/>
          <w:szCs w:val="28"/>
        </w:rPr>
        <w:t> </w:t>
      </w:r>
      <w:r w:rsidRPr="000C7553">
        <w:rPr>
          <w:rFonts w:ascii="Times New Roman" w:hAnsi="Times New Roman"/>
          <w:noProof/>
          <w:color w:val="000000"/>
          <w:spacing w:val="-1"/>
          <w:sz w:val="28"/>
          <w:szCs w:val="28"/>
        </w:rPr>
        <w:t>all</w:t>
      </w:r>
      <w:r w:rsidR="00BA4AFA"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contribute</w:t>
      </w:r>
      <w:r w:rsidR="00A907C4"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to this</w:t>
      </w:r>
      <w:r w:rsidR="002D6C5E"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situation</w:t>
      </w:r>
      <w:r w:rsidR="000F7153" w:rsidRPr="000C7553">
        <w:rPr>
          <w:rFonts w:ascii="Times New Roman" w:hAnsi="Times New Roman"/>
          <w:noProof/>
          <w:color w:val="000000"/>
          <w:spacing w:val="-2"/>
          <w:position w:val="7"/>
          <w:sz w:val="28"/>
          <w:szCs w:val="28"/>
          <w:vertAlign w:val="superscript"/>
        </w:rPr>
        <w:t>3</w:t>
      </w:r>
      <w:r w:rsidR="007E764F" w:rsidRPr="000C7553">
        <w:rPr>
          <w:rFonts w:ascii="Times New Roman" w:hAnsi="Times New Roman"/>
          <w:noProof/>
          <w:color w:val="000000"/>
          <w:spacing w:val="-2"/>
          <w:position w:val="7"/>
          <w:sz w:val="28"/>
          <w:szCs w:val="28"/>
          <w:vertAlign w:val="superscript"/>
        </w:rPr>
        <w:t>2</w:t>
      </w:r>
      <w:r w:rsidRPr="000C7553">
        <w:rPr>
          <w:rFonts w:ascii="Times New Roman" w:hAnsi="Times New Roman"/>
          <w:noProof/>
          <w:color w:val="000000"/>
          <w:spacing w:val="-9"/>
          <w:sz w:val="28"/>
          <w:szCs w:val="28"/>
        </w:rPr>
        <w:t>.</w:t>
      </w:r>
      <w:r w:rsidR="00BF2BE2" w:rsidRPr="000C7553">
        <w:rPr>
          <w:rFonts w:ascii="Times New Roman" w:hAnsi="Times New Roman"/>
          <w:noProof/>
          <w:color w:val="000000"/>
          <w:sz w:val="28"/>
          <w:szCs w:val="28"/>
        </w:rPr>
        <w:t xml:space="preserve"> </w:t>
      </w:r>
      <w:r w:rsidR="00EB4A7F" w:rsidRPr="000C7553">
        <w:rPr>
          <w:rFonts w:ascii="Times New Roman" w:hAnsi="Times New Roman"/>
          <w:noProof/>
          <w:color w:val="000000"/>
          <w:sz w:val="28"/>
          <w:szCs w:val="28"/>
        </w:rPr>
        <w:t>Nevertheless, many authors</w:t>
      </w:r>
      <w:r w:rsidR="000F7153" w:rsidRPr="000C7553">
        <w:rPr>
          <w:rFonts w:ascii="Times New Roman" w:hAnsi="Times New Roman"/>
          <w:noProof/>
          <w:color w:val="000000"/>
          <w:sz w:val="28"/>
          <w:szCs w:val="28"/>
          <w:vertAlign w:val="superscript"/>
        </w:rPr>
        <w:t>9,</w:t>
      </w:r>
      <w:r w:rsidR="00EF1DE7" w:rsidRPr="000C7553">
        <w:rPr>
          <w:rFonts w:ascii="Times New Roman" w:hAnsi="Times New Roman"/>
          <w:noProof/>
          <w:color w:val="000000"/>
          <w:sz w:val="28"/>
          <w:szCs w:val="28"/>
          <w:vertAlign w:val="superscript"/>
        </w:rPr>
        <w:t>12,</w:t>
      </w:r>
      <w:r w:rsidR="000F7153" w:rsidRPr="000C7553">
        <w:rPr>
          <w:rFonts w:ascii="Times New Roman" w:hAnsi="Times New Roman"/>
          <w:noProof/>
          <w:color w:val="000000"/>
          <w:sz w:val="28"/>
          <w:szCs w:val="28"/>
          <w:vertAlign w:val="superscript"/>
        </w:rPr>
        <w:t>2</w:t>
      </w:r>
      <w:r w:rsidR="007E764F" w:rsidRPr="000C7553">
        <w:rPr>
          <w:rFonts w:ascii="Times New Roman" w:hAnsi="Times New Roman"/>
          <w:noProof/>
          <w:color w:val="000000"/>
          <w:sz w:val="28"/>
          <w:szCs w:val="28"/>
          <w:vertAlign w:val="superscript"/>
        </w:rPr>
        <w:t>3,2</w:t>
      </w:r>
      <w:r w:rsidR="000F7153" w:rsidRPr="000C7553">
        <w:rPr>
          <w:rFonts w:ascii="Times New Roman" w:hAnsi="Times New Roman"/>
          <w:noProof/>
          <w:color w:val="000000"/>
          <w:sz w:val="28"/>
          <w:szCs w:val="28"/>
          <w:vertAlign w:val="superscript"/>
        </w:rPr>
        <w:t>4</w:t>
      </w:r>
      <w:r w:rsidR="00EF1DE7" w:rsidRPr="000C7553">
        <w:rPr>
          <w:rFonts w:ascii="Times New Roman" w:hAnsi="Times New Roman"/>
          <w:noProof/>
          <w:color w:val="000000"/>
          <w:sz w:val="28"/>
          <w:szCs w:val="28"/>
          <w:vertAlign w:val="superscript"/>
        </w:rPr>
        <w:t xml:space="preserve"> </w:t>
      </w:r>
      <w:r w:rsidR="0082062E">
        <w:rPr>
          <w:rFonts w:ascii="Times New Roman" w:hAnsi="Times New Roman"/>
          <w:noProof/>
          <w:color w:val="000000"/>
          <w:sz w:val="28"/>
          <w:szCs w:val="28"/>
        </w:rPr>
        <w:t>found no correlation between difficult intubation</w:t>
      </w:r>
      <w:r w:rsidR="00EB4A7F" w:rsidRPr="000C7553">
        <w:rPr>
          <w:rFonts w:ascii="Times New Roman" w:hAnsi="Times New Roman"/>
          <w:noProof/>
          <w:color w:val="000000"/>
          <w:sz w:val="28"/>
          <w:szCs w:val="28"/>
        </w:rPr>
        <w:t xml:space="preserve"> and age, sex and weight, which is in concordance to present study. </w:t>
      </w:r>
      <w:r w:rsidR="0082062E">
        <w:rPr>
          <w:rFonts w:ascii="Times New Roman" w:hAnsi="Times New Roman"/>
          <w:noProof/>
          <w:color w:val="000000"/>
          <w:sz w:val="28"/>
          <w:szCs w:val="28"/>
        </w:rPr>
        <w:t xml:space="preserve"> </w:t>
      </w:r>
      <w:r w:rsidR="00BF2BE2" w:rsidRPr="000C7553">
        <w:rPr>
          <w:rFonts w:ascii="Times New Roman" w:hAnsi="Times New Roman"/>
          <w:noProof/>
          <w:color w:val="000000"/>
          <w:sz w:val="28"/>
          <w:szCs w:val="28"/>
        </w:rPr>
        <w:t>Turkan et </w:t>
      </w:r>
      <w:r w:rsidR="00BF2BE2" w:rsidRPr="000C7553">
        <w:rPr>
          <w:rFonts w:ascii="Times New Roman" w:hAnsi="Times New Roman"/>
          <w:noProof/>
          <w:color w:val="000000"/>
          <w:spacing w:val="-1"/>
          <w:sz w:val="28"/>
          <w:szCs w:val="28"/>
        </w:rPr>
        <w:t>al</w:t>
      </w:r>
      <w:r w:rsidR="000F7153" w:rsidRPr="000C7553">
        <w:rPr>
          <w:rFonts w:ascii="Times New Roman" w:hAnsi="Times New Roman"/>
          <w:noProof/>
          <w:color w:val="000000"/>
          <w:spacing w:val="-2"/>
          <w:position w:val="7"/>
          <w:sz w:val="28"/>
          <w:szCs w:val="28"/>
          <w:vertAlign w:val="superscript"/>
        </w:rPr>
        <w:t>3</w:t>
      </w:r>
      <w:r w:rsidR="007E764F" w:rsidRPr="000C7553">
        <w:rPr>
          <w:rFonts w:ascii="Times New Roman" w:hAnsi="Times New Roman"/>
          <w:noProof/>
          <w:color w:val="000000"/>
          <w:spacing w:val="-2"/>
          <w:position w:val="7"/>
          <w:sz w:val="28"/>
          <w:szCs w:val="28"/>
          <w:vertAlign w:val="superscript"/>
        </w:rPr>
        <w:t>3</w:t>
      </w:r>
      <w:r w:rsidR="00BF2BE2" w:rsidRPr="000C7553">
        <w:rPr>
          <w:rFonts w:ascii="Times New Roman" w:hAnsi="Times New Roman"/>
          <w:noProof/>
          <w:color w:val="000000"/>
          <w:sz w:val="28"/>
          <w:szCs w:val="28"/>
        </w:rPr>
        <w:t> had</w:t>
      </w:r>
      <w:r w:rsidR="00EF1DE7" w:rsidRPr="000C7553">
        <w:rPr>
          <w:rFonts w:ascii="Times New Roman" w:hAnsi="Times New Roman"/>
          <w:noProof/>
          <w:color w:val="000000"/>
          <w:sz w:val="28"/>
          <w:szCs w:val="28"/>
        </w:rPr>
        <w:t xml:space="preserve"> </w:t>
      </w:r>
      <w:r w:rsidR="00BF2BE2" w:rsidRPr="000C7553">
        <w:rPr>
          <w:rFonts w:ascii="Times New Roman" w:hAnsi="Times New Roman"/>
          <w:noProof/>
          <w:color w:val="000000"/>
          <w:sz w:val="28"/>
          <w:szCs w:val="28"/>
        </w:rPr>
        <w:t>an</w:t>
      </w:r>
      <w:r w:rsidR="00EF1DE7" w:rsidRPr="000C7553">
        <w:rPr>
          <w:rFonts w:ascii="Times New Roman" w:hAnsi="Times New Roman"/>
          <w:noProof/>
          <w:color w:val="000000"/>
          <w:sz w:val="28"/>
          <w:szCs w:val="28"/>
        </w:rPr>
        <w:t xml:space="preserve"> </w:t>
      </w:r>
      <w:r w:rsidR="00BF2BE2" w:rsidRPr="000C7553">
        <w:rPr>
          <w:rFonts w:ascii="Times New Roman" w:hAnsi="Times New Roman"/>
          <w:noProof/>
          <w:color w:val="000000"/>
          <w:spacing w:val="-1"/>
          <w:sz w:val="28"/>
          <w:szCs w:val="28"/>
        </w:rPr>
        <w:t>idea</w:t>
      </w:r>
      <w:r w:rsidR="00EF1DE7" w:rsidRPr="000C7553">
        <w:rPr>
          <w:rFonts w:ascii="Times New Roman" w:hAnsi="Times New Roman"/>
          <w:noProof/>
          <w:color w:val="000000"/>
          <w:spacing w:val="-1"/>
          <w:sz w:val="28"/>
          <w:szCs w:val="28"/>
        </w:rPr>
        <w:t xml:space="preserve"> </w:t>
      </w:r>
      <w:r w:rsidR="00BF2BE2" w:rsidRPr="000C7553">
        <w:rPr>
          <w:rFonts w:ascii="Times New Roman" w:hAnsi="Times New Roman"/>
          <w:noProof/>
          <w:color w:val="000000"/>
          <w:sz w:val="28"/>
          <w:szCs w:val="28"/>
        </w:rPr>
        <w:t>that</w:t>
      </w:r>
      <w:r w:rsidR="00BF2BE2" w:rsidRPr="000C7553">
        <w:rPr>
          <w:rFonts w:ascii="Times New Roman" w:hAnsi="Times New Roman"/>
          <w:sz w:val="28"/>
          <w:szCs w:val="28"/>
        </w:rPr>
        <w:t xml:space="preserve"> </w:t>
      </w:r>
      <w:r w:rsidR="00BF2BE2" w:rsidRPr="000C7553">
        <w:rPr>
          <w:rFonts w:ascii="Times New Roman" w:hAnsi="Times New Roman"/>
          <w:noProof/>
          <w:color w:val="000000"/>
          <w:sz w:val="28"/>
          <w:szCs w:val="28"/>
        </w:rPr>
        <w:t>the predictive</w:t>
      </w:r>
      <w:r w:rsidR="00A907C4" w:rsidRPr="000C7553">
        <w:rPr>
          <w:rFonts w:ascii="Times New Roman" w:hAnsi="Times New Roman"/>
          <w:noProof/>
          <w:color w:val="000000"/>
          <w:sz w:val="28"/>
          <w:szCs w:val="28"/>
        </w:rPr>
        <w:t xml:space="preserve"> </w:t>
      </w:r>
      <w:r w:rsidR="00BF2BE2" w:rsidRPr="000C7553">
        <w:rPr>
          <w:rFonts w:ascii="Times New Roman" w:hAnsi="Times New Roman"/>
          <w:noProof/>
          <w:color w:val="000000"/>
          <w:sz w:val="28"/>
          <w:szCs w:val="28"/>
        </w:rPr>
        <w:t>parameters</w:t>
      </w:r>
      <w:r w:rsidR="00AB3297" w:rsidRPr="000C7553">
        <w:rPr>
          <w:rFonts w:ascii="Times New Roman" w:hAnsi="Times New Roman"/>
          <w:noProof/>
          <w:color w:val="000000"/>
          <w:sz w:val="28"/>
          <w:szCs w:val="28"/>
        </w:rPr>
        <w:t xml:space="preserve"> </w:t>
      </w:r>
      <w:r w:rsidR="00BF2BE2" w:rsidRPr="000C7553">
        <w:rPr>
          <w:rFonts w:ascii="Times New Roman" w:hAnsi="Times New Roman"/>
          <w:noProof/>
          <w:color w:val="000000"/>
          <w:sz w:val="28"/>
          <w:szCs w:val="28"/>
        </w:rPr>
        <w:t xml:space="preserve">should be reconsidered </w:t>
      </w:r>
      <w:r w:rsidR="00BF2BE2" w:rsidRPr="000C7553">
        <w:rPr>
          <w:rFonts w:ascii="Times New Roman" w:hAnsi="Times New Roman"/>
          <w:noProof/>
          <w:color w:val="000000"/>
          <w:spacing w:val="-1"/>
          <w:sz w:val="28"/>
          <w:szCs w:val="28"/>
        </w:rPr>
        <w:t>in</w:t>
      </w:r>
      <w:r w:rsidR="00BF2BE2" w:rsidRPr="000C7553">
        <w:rPr>
          <w:rFonts w:ascii="Times New Roman" w:hAnsi="Times New Roman"/>
          <w:noProof/>
          <w:color w:val="000000"/>
          <w:spacing w:val="-2"/>
          <w:sz w:val="28"/>
          <w:szCs w:val="28"/>
        </w:rPr>
        <w:t> </w:t>
      </w:r>
      <w:r w:rsidR="00BF2BE2" w:rsidRPr="000C7553">
        <w:rPr>
          <w:rFonts w:ascii="Times New Roman" w:hAnsi="Times New Roman"/>
          <w:noProof/>
          <w:color w:val="000000"/>
          <w:sz w:val="28"/>
          <w:szCs w:val="28"/>
        </w:rPr>
        <w:t>the</w:t>
      </w:r>
      <w:r w:rsidR="00EF1DE7" w:rsidRPr="000C7553">
        <w:rPr>
          <w:rFonts w:ascii="Times New Roman" w:hAnsi="Times New Roman"/>
          <w:noProof/>
          <w:color w:val="000000"/>
          <w:sz w:val="28"/>
          <w:szCs w:val="28"/>
        </w:rPr>
        <w:t xml:space="preserve"> </w:t>
      </w:r>
      <w:r w:rsidR="00BF2BE2" w:rsidRPr="000C7553">
        <w:rPr>
          <w:rFonts w:ascii="Times New Roman" w:hAnsi="Times New Roman"/>
          <w:noProof/>
          <w:color w:val="000000"/>
          <w:sz w:val="28"/>
          <w:szCs w:val="28"/>
        </w:rPr>
        <w:t>context</w:t>
      </w:r>
      <w:r w:rsidR="00EF1DE7" w:rsidRPr="000C7553">
        <w:rPr>
          <w:rFonts w:ascii="Times New Roman" w:hAnsi="Times New Roman"/>
          <w:noProof/>
          <w:color w:val="000000"/>
          <w:sz w:val="28"/>
          <w:szCs w:val="28"/>
        </w:rPr>
        <w:t xml:space="preserve"> </w:t>
      </w:r>
      <w:r w:rsidR="00BF2BE2" w:rsidRPr="000C7553">
        <w:rPr>
          <w:rFonts w:ascii="Times New Roman" w:hAnsi="Times New Roman"/>
          <w:noProof/>
          <w:color w:val="000000"/>
          <w:sz w:val="28"/>
          <w:szCs w:val="28"/>
        </w:rPr>
        <w:t>of </w:t>
      </w:r>
      <w:r w:rsidR="00BF2BE2" w:rsidRPr="000C7553">
        <w:rPr>
          <w:rFonts w:ascii="Times New Roman" w:hAnsi="Times New Roman"/>
          <w:noProof/>
          <w:color w:val="000000"/>
          <w:spacing w:val="-1"/>
          <w:sz w:val="28"/>
          <w:szCs w:val="28"/>
        </w:rPr>
        <w:t>age</w:t>
      </w:r>
      <w:r w:rsidR="00BF2BE2" w:rsidRPr="000C7553">
        <w:rPr>
          <w:rFonts w:ascii="Times New Roman" w:hAnsi="Times New Roman"/>
          <w:sz w:val="28"/>
          <w:szCs w:val="28"/>
        </w:rPr>
        <w:t xml:space="preserve"> </w:t>
      </w:r>
      <w:r w:rsidR="00BF2BE2" w:rsidRPr="000C7553">
        <w:rPr>
          <w:rFonts w:ascii="Times New Roman" w:hAnsi="Times New Roman"/>
          <w:noProof/>
          <w:color w:val="000000"/>
          <w:sz w:val="28"/>
          <w:szCs w:val="28"/>
        </w:rPr>
        <w:t>and</w:t>
      </w:r>
      <w:r w:rsidR="00EF1DE7" w:rsidRPr="000C7553">
        <w:rPr>
          <w:rFonts w:ascii="Times New Roman" w:hAnsi="Times New Roman"/>
          <w:noProof/>
          <w:color w:val="000000"/>
          <w:sz w:val="28"/>
          <w:szCs w:val="28"/>
        </w:rPr>
        <w:t xml:space="preserve"> </w:t>
      </w:r>
      <w:r w:rsidR="00BF2BE2" w:rsidRPr="000C7553">
        <w:rPr>
          <w:rFonts w:ascii="Times New Roman" w:hAnsi="Times New Roman"/>
          <w:noProof/>
          <w:color w:val="000000"/>
          <w:sz w:val="28"/>
          <w:szCs w:val="28"/>
        </w:rPr>
        <w:t>sex.</w:t>
      </w:r>
      <w:r w:rsidR="00EF1DE7" w:rsidRPr="000C7553">
        <w:rPr>
          <w:rFonts w:ascii="Times New Roman" w:hAnsi="Times New Roman"/>
          <w:noProof/>
          <w:color w:val="000000"/>
          <w:sz w:val="28"/>
          <w:szCs w:val="28"/>
        </w:rPr>
        <w:t xml:space="preserve"> </w:t>
      </w:r>
      <w:r w:rsidR="0082062E">
        <w:rPr>
          <w:rFonts w:ascii="Times New Roman" w:hAnsi="Times New Roman"/>
          <w:noProof/>
          <w:color w:val="000000"/>
          <w:sz w:val="28"/>
          <w:szCs w:val="28"/>
        </w:rPr>
        <w:t>S</w:t>
      </w:r>
      <w:r w:rsidR="00EB4A7F" w:rsidRPr="000C7553">
        <w:rPr>
          <w:rFonts w:ascii="Times New Roman" w:hAnsi="Times New Roman"/>
          <w:noProof/>
          <w:color w:val="000000"/>
          <w:sz w:val="28"/>
          <w:szCs w:val="28"/>
        </w:rPr>
        <w:t>tudy population</w:t>
      </w:r>
      <w:r w:rsidR="0082062E">
        <w:rPr>
          <w:rFonts w:ascii="Times New Roman" w:hAnsi="Times New Roman"/>
          <w:noProof/>
          <w:color w:val="000000"/>
          <w:sz w:val="28"/>
          <w:szCs w:val="28"/>
        </w:rPr>
        <w:t xml:space="preserve"> of present study</w:t>
      </w:r>
      <w:r w:rsidR="00EB4A7F" w:rsidRPr="000C7553">
        <w:rPr>
          <w:rFonts w:ascii="Times New Roman" w:hAnsi="Times New Roman"/>
          <w:noProof/>
          <w:color w:val="000000"/>
          <w:sz w:val="28"/>
          <w:szCs w:val="28"/>
        </w:rPr>
        <w:t xml:space="preserve"> </w:t>
      </w:r>
      <w:r w:rsidR="00BF2BE2" w:rsidRPr="000C7553">
        <w:rPr>
          <w:rFonts w:ascii="Times New Roman" w:hAnsi="Times New Roman"/>
          <w:noProof/>
          <w:color w:val="000000"/>
          <w:sz w:val="28"/>
          <w:szCs w:val="28"/>
        </w:rPr>
        <w:t xml:space="preserve">was generalised in which </w:t>
      </w:r>
      <w:r w:rsidR="00EB4A7F" w:rsidRPr="000C7553">
        <w:rPr>
          <w:rFonts w:ascii="Times New Roman" w:hAnsi="Times New Roman"/>
          <w:noProof/>
          <w:color w:val="000000"/>
          <w:sz w:val="28"/>
          <w:szCs w:val="28"/>
        </w:rPr>
        <w:t>only 6.5% were aged &gt;65 yr and 2.3% were &gt;</w:t>
      </w:r>
      <w:r w:rsidR="00B15FEF" w:rsidRPr="000C7553">
        <w:rPr>
          <w:rFonts w:ascii="Times New Roman" w:hAnsi="Times New Roman"/>
          <w:noProof/>
          <w:color w:val="000000"/>
          <w:sz w:val="28"/>
          <w:szCs w:val="28"/>
        </w:rPr>
        <w:t>90 kg.</w:t>
      </w:r>
      <w:r w:rsidR="00EB4A7F" w:rsidRPr="000C7553">
        <w:rPr>
          <w:rFonts w:ascii="Times New Roman" w:hAnsi="Times New Roman"/>
          <w:noProof/>
          <w:color w:val="000000"/>
          <w:sz w:val="28"/>
          <w:szCs w:val="28"/>
        </w:rPr>
        <w:t xml:space="preserve"> </w:t>
      </w:r>
      <w:r w:rsidR="00B15FEF" w:rsidRPr="000C7553">
        <w:rPr>
          <w:rFonts w:ascii="Times New Roman" w:hAnsi="Times New Roman"/>
          <w:noProof/>
          <w:color w:val="000000"/>
          <w:sz w:val="28"/>
          <w:szCs w:val="28"/>
        </w:rPr>
        <w:t>S</w:t>
      </w:r>
      <w:r w:rsidR="00EB4A7F" w:rsidRPr="000C7553">
        <w:rPr>
          <w:rFonts w:ascii="Times New Roman" w:hAnsi="Times New Roman"/>
          <w:noProof/>
          <w:color w:val="000000"/>
          <w:sz w:val="28"/>
          <w:szCs w:val="28"/>
        </w:rPr>
        <w:t>o</w:t>
      </w:r>
      <w:r w:rsidR="00B15FEF" w:rsidRPr="000C7553">
        <w:rPr>
          <w:rFonts w:ascii="Times New Roman" w:hAnsi="Times New Roman"/>
          <w:noProof/>
          <w:color w:val="000000"/>
          <w:sz w:val="28"/>
          <w:szCs w:val="28"/>
        </w:rPr>
        <w:t>,</w:t>
      </w:r>
      <w:r w:rsidR="00EB4A7F" w:rsidRPr="000C7553">
        <w:rPr>
          <w:rFonts w:ascii="Times New Roman" w:hAnsi="Times New Roman"/>
          <w:noProof/>
          <w:color w:val="000000"/>
          <w:sz w:val="28"/>
          <w:szCs w:val="28"/>
        </w:rPr>
        <w:t xml:space="preserve"> effect of advanced age and obestiy </w:t>
      </w:r>
      <w:r w:rsidR="00BF2BE2" w:rsidRPr="000C7553">
        <w:rPr>
          <w:rFonts w:ascii="Times New Roman" w:hAnsi="Times New Roman"/>
          <w:noProof/>
          <w:color w:val="000000"/>
          <w:sz w:val="28"/>
          <w:szCs w:val="28"/>
        </w:rPr>
        <w:t>on difficult intubation</w:t>
      </w:r>
      <w:r w:rsidR="00EF1DE7" w:rsidRPr="000C7553">
        <w:rPr>
          <w:rFonts w:ascii="Times New Roman" w:hAnsi="Times New Roman"/>
          <w:noProof/>
          <w:color w:val="000000"/>
          <w:sz w:val="28"/>
          <w:szCs w:val="28"/>
        </w:rPr>
        <w:t xml:space="preserve"> </w:t>
      </w:r>
      <w:r w:rsidR="00EB4A7F" w:rsidRPr="000C7553">
        <w:rPr>
          <w:rFonts w:ascii="Times New Roman" w:hAnsi="Times New Roman"/>
          <w:noProof/>
          <w:color w:val="000000"/>
          <w:sz w:val="28"/>
          <w:szCs w:val="28"/>
        </w:rPr>
        <w:t xml:space="preserve">could not be delineated. </w:t>
      </w:r>
    </w:p>
    <w:p w:rsidR="004D2CB4" w:rsidRPr="000C7553" w:rsidRDefault="00C702DD" w:rsidP="009104E7">
      <w:pPr>
        <w:spacing w:before="120" w:after="120" w:line="480" w:lineRule="auto"/>
        <w:ind w:firstLine="720"/>
        <w:jc w:val="both"/>
        <w:rPr>
          <w:rFonts w:ascii="Times New Roman" w:hAnsi="Times New Roman"/>
          <w:noProof/>
          <w:color w:val="000000"/>
          <w:sz w:val="28"/>
          <w:szCs w:val="28"/>
        </w:rPr>
      </w:pPr>
      <w:r w:rsidRPr="000C7553">
        <w:rPr>
          <w:rFonts w:ascii="Times New Roman" w:hAnsi="Times New Roman"/>
          <w:noProof/>
          <w:color w:val="000000"/>
          <w:sz w:val="28"/>
          <w:szCs w:val="28"/>
        </w:rPr>
        <w:t>A</w:t>
      </w:r>
      <w:r w:rsidR="00E83CB2" w:rsidRPr="000C7553">
        <w:rPr>
          <w:rFonts w:ascii="Times New Roman" w:hAnsi="Times New Roman"/>
          <w:noProof/>
          <w:color w:val="000000"/>
          <w:sz w:val="28"/>
          <w:szCs w:val="28"/>
        </w:rPr>
        <w:t>bnormal </w:t>
      </w:r>
      <w:r w:rsidR="00E83CB2" w:rsidRPr="000C7553">
        <w:rPr>
          <w:rFonts w:ascii="Times New Roman" w:hAnsi="Times New Roman"/>
          <w:noProof/>
          <w:color w:val="000000"/>
          <w:spacing w:val="-1"/>
          <w:sz w:val="28"/>
          <w:szCs w:val="28"/>
        </w:rPr>
        <w:t>dentition</w:t>
      </w:r>
      <w:r w:rsidR="00E83CB2" w:rsidRPr="000C7553">
        <w:rPr>
          <w:rFonts w:ascii="Times New Roman" w:hAnsi="Times New Roman"/>
          <w:noProof/>
          <w:color w:val="000000"/>
          <w:sz w:val="28"/>
          <w:szCs w:val="28"/>
        </w:rPr>
        <w:t> i.e. bucked or </w:t>
      </w:r>
      <w:r w:rsidR="00E83CB2" w:rsidRPr="000C7553">
        <w:rPr>
          <w:rFonts w:ascii="Times New Roman" w:hAnsi="Times New Roman"/>
          <w:noProof/>
          <w:color w:val="000000"/>
          <w:spacing w:val="-1"/>
          <w:sz w:val="28"/>
          <w:szCs w:val="28"/>
        </w:rPr>
        <w:t>multiple</w:t>
      </w:r>
      <w:r w:rsidR="00E83CB2" w:rsidRPr="000C7553">
        <w:rPr>
          <w:rFonts w:ascii="Times New Roman" w:hAnsi="Times New Roman"/>
          <w:noProof/>
          <w:color w:val="000000"/>
          <w:sz w:val="28"/>
          <w:szCs w:val="28"/>
        </w:rPr>
        <w:t> missing</w:t>
      </w:r>
      <w:r w:rsidR="001061B9" w:rsidRPr="000C7553">
        <w:rPr>
          <w:rFonts w:ascii="Times New Roman" w:hAnsi="Times New Roman"/>
          <w:sz w:val="28"/>
          <w:szCs w:val="28"/>
        </w:rPr>
        <w:t xml:space="preserve"> </w:t>
      </w:r>
      <w:r w:rsidR="00E83CB2" w:rsidRPr="000C7553">
        <w:rPr>
          <w:rFonts w:ascii="Times New Roman" w:hAnsi="Times New Roman"/>
          <w:noProof/>
          <w:color w:val="000000"/>
          <w:sz w:val="28"/>
          <w:szCs w:val="28"/>
        </w:rPr>
        <w:t>teeth </w:t>
      </w:r>
      <w:r w:rsidR="00E83CB2" w:rsidRPr="000C7553">
        <w:rPr>
          <w:rFonts w:ascii="Times New Roman" w:hAnsi="Times New Roman"/>
          <w:noProof/>
          <w:color w:val="000000"/>
          <w:spacing w:val="-2"/>
          <w:sz w:val="28"/>
          <w:szCs w:val="28"/>
        </w:rPr>
        <w:t>was</w:t>
      </w:r>
      <w:r w:rsidRPr="000C7553">
        <w:rPr>
          <w:rFonts w:ascii="Times New Roman" w:hAnsi="Times New Roman"/>
          <w:noProof/>
          <w:color w:val="000000"/>
          <w:spacing w:val="-2"/>
          <w:sz w:val="28"/>
          <w:szCs w:val="28"/>
        </w:rPr>
        <w:t xml:space="preserve"> </w:t>
      </w:r>
      <w:r w:rsidR="00E83CB2" w:rsidRPr="000C7553">
        <w:rPr>
          <w:rFonts w:ascii="Times New Roman" w:hAnsi="Times New Roman"/>
          <w:noProof/>
          <w:color w:val="000000"/>
          <w:sz w:val="28"/>
          <w:szCs w:val="28"/>
        </w:rPr>
        <w:t>found as </w:t>
      </w:r>
      <w:r w:rsidR="00E83CB2" w:rsidRPr="000C7553">
        <w:rPr>
          <w:rFonts w:ascii="Times New Roman" w:hAnsi="Times New Roman"/>
          <w:noProof/>
          <w:color w:val="000000"/>
          <w:spacing w:val="-1"/>
          <w:sz w:val="28"/>
          <w:szCs w:val="28"/>
        </w:rPr>
        <w:t>a</w:t>
      </w:r>
      <w:r w:rsidRPr="000C7553">
        <w:rPr>
          <w:rFonts w:ascii="Times New Roman" w:hAnsi="Times New Roman"/>
          <w:noProof/>
          <w:color w:val="000000"/>
          <w:spacing w:val="-1"/>
          <w:sz w:val="28"/>
          <w:szCs w:val="28"/>
        </w:rPr>
        <w:t xml:space="preserve"> </w:t>
      </w:r>
      <w:r w:rsidR="00E83CB2" w:rsidRPr="000C7553">
        <w:rPr>
          <w:rFonts w:ascii="Times New Roman" w:hAnsi="Times New Roman"/>
          <w:noProof/>
          <w:color w:val="000000"/>
          <w:sz w:val="28"/>
          <w:szCs w:val="28"/>
        </w:rPr>
        <w:t>significant risk </w:t>
      </w:r>
      <w:r w:rsidR="00E83CB2" w:rsidRPr="000C7553">
        <w:rPr>
          <w:rFonts w:ascii="Times New Roman" w:hAnsi="Times New Roman"/>
          <w:noProof/>
          <w:color w:val="000000"/>
          <w:spacing w:val="-1"/>
          <w:sz w:val="28"/>
          <w:szCs w:val="28"/>
        </w:rPr>
        <w:t>factor</w:t>
      </w:r>
      <w:r w:rsidR="00E83CB2" w:rsidRPr="000C7553">
        <w:rPr>
          <w:rFonts w:ascii="Times New Roman" w:hAnsi="Times New Roman"/>
          <w:noProof/>
          <w:color w:val="000000"/>
          <w:sz w:val="28"/>
          <w:szCs w:val="28"/>
        </w:rPr>
        <w:t> </w:t>
      </w:r>
      <w:r w:rsidR="00E83CB2" w:rsidRPr="000C7553">
        <w:rPr>
          <w:rFonts w:ascii="Times New Roman" w:hAnsi="Times New Roman"/>
          <w:noProof/>
          <w:color w:val="000000"/>
          <w:spacing w:val="-1"/>
          <w:sz w:val="28"/>
          <w:szCs w:val="28"/>
        </w:rPr>
        <w:t>for</w:t>
      </w:r>
      <w:r w:rsidR="00E83CB2" w:rsidRPr="000C7553">
        <w:rPr>
          <w:rFonts w:ascii="Times New Roman" w:hAnsi="Times New Roman"/>
          <w:noProof/>
          <w:color w:val="000000"/>
          <w:sz w:val="28"/>
          <w:szCs w:val="28"/>
        </w:rPr>
        <w:t> difficult intubation</w:t>
      </w:r>
      <w:r w:rsidRPr="000C7553">
        <w:rPr>
          <w:rFonts w:ascii="Times New Roman" w:hAnsi="Times New Roman"/>
          <w:noProof/>
          <w:color w:val="000000"/>
          <w:sz w:val="28"/>
          <w:szCs w:val="28"/>
        </w:rPr>
        <w:t xml:space="preserve"> in our study</w:t>
      </w:r>
      <w:r w:rsidR="00E83CB2" w:rsidRPr="000C7553">
        <w:rPr>
          <w:rFonts w:ascii="Times New Roman" w:hAnsi="Times New Roman"/>
          <w:noProof/>
          <w:color w:val="000000"/>
          <w:sz w:val="28"/>
          <w:szCs w:val="28"/>
        </w:rPr>
        <w:t>. The presence of</w:t>
      </w:r>
      <w:r w:rsidRPr="000C7553">
        <w:rPr>
          <w:rFonts w:ascii="Times New Roman" w:hAnsi="Times New Roman"/>
          <w:noProof/>
          <w:color w:val="000000"/>
          <w:sz w:val="28"/>
          <w:szCs w:val="28"/>
        </w:rPr>
        <w:t xml:space="preserve"> </w:t>
      </w:r>
      <w:r w:rsidR="00E83CB2" w:rsidRPr="000C7553">
        <w:rPr>
          <w:rFonts w:ascii="Times New Roman" w:hAnsi="Times New Roman"/>
          <w:noProof/>
          <w:color w:val="000000"/>
          <w:sz w:val="28"/>
          <w:szCs w:val="28"/>
        </w:rPr>
        <w:t>upper</w:t>
      </w:r>
      <w:r w:rsidR="00AA164C" w:rsidRPr="000C7553">
        <w:rPr>
          <w:rFonts w:ascii="Times New Roman" w:hAnsi="Times New Roman"/>
          <w:noProof/>
          <w:color w:val="000000"/>
          <w:sz w:val="28"/>
          <w:szCs w:val="28"/>
        </w:rPr>
        <w:t xml:space="preserve"> </w:t>
      </w:r>
      <w:r w:rsidR="00E83CB2" w:rsidRPr="000C7553">
        <w:rPr>
          <w:rFonts w:ascii="Times New Roman" w:hAnsi="Times New Roman"/>
          <w:noProof/>
          <w:color w:val="000000"/>
          <w:spacing w:val="-1"/>
          <w:sz w:val="28"/>
          <w:szCs w:val="28"/>
        </w:rPr>
        <w:t>front</w:t>
      </w:r>
      <w:r w:rsidR="00E83CB2" w:rsidRPr="000C7553">
        <w:rPr>
          <w:rFonts w:ascii="Times New Roman" w:hAnsi="Times New Roman"/>
          <w:noProof/>
          <w:color w:val="000000"/>
          <w:spacing w:val="-2"/>
          <w:sz w:val="28"/>
          <w:szCs w:val="28"/>
        </w:rPr>
        <w:t> </w:t>
      </w:r>
      <w:r w:rsidR="00E83CB2" w:rsidRPr="000C7553">
        <w:rPr>
          <w:rFonts w:ascii="Times New Roman" w:hAnsi="Times New Roman"/>
          <w:noProof/>
          <w:color w:val="000000"/>
          <w:sz w:val="28"/>
          <w:szCs w:val="28"/>
        </w:rPr>
        <w:t>teeth</w:t>
      </w:r>
      <w:r w:rsidR="00E83CB2" w:rsidRPr="000C7553">
        <w:rPr>
          <w:rFonts w:ascii="Times New Roman" w:hAnsi="Times New Roman"/>
          <w:noProof/>
          <w:color w:val="000000"/>
          <w:spacing w:val="-4"/>
          <w:sz w:val="28"/>
          <w:szCs w:val="28"/>
        </w:rPr>
        <w:t> </w:t>
      </w:r>
      <w:r w:rsidRPr="000C7553">
        <w:rPr>
          <w:rFonts w:ascii="Times New Roman" w:hAnsi="Times New Roman"/>
          <w:noProof/>
          <w:color w:val="000000"/>
          <w:spacing w:val="-4"/>
          <w:sz w:val="28"/>
          <w:szCs w:val="28"/>
        </w:rPr>
        <w:t xml:space="preserve">is mentioned as </w:t>
      </w:r>
      <w:r w:rsidR="00E83CB2" w:rsidRPr="000C7553">
        <w:rPr>
          <w:rFonts w:ascii="Times New Roman" w:hAnsi="Times New Roman"/>
          <w:noProof/>
          <w:color w:val="000000"/>
          <w:sz w:val="28"/>
          <w:szCs w:val="28"/>
        </w:rPr>
        <w:t>independent</w:t>
      </w:r>
      <w:r w:rsidR="00E83CB2" w:rsidRPr="000C7553">
        <w:rPr>
          <w:rFonts w:ascii="Times New Roman" w:hAnsi="Times New Roman"/>
          <w:noProof/>
          <w:color w:val="000000"/>
          <w:spacing w:val="-2"/>
          <w:sz w:val="28"/>
          <w:szCs w:val="28"/>
        </w:rPr>
        <w:t> </w:t>
      </w:r>
      <w:r w:rsidR="00E83CB2" w:rsidRPr="000C7553">
        <w:rPr>
          <w:rFonts w:ascii="Times New Roman" w:hAnsi="Times New Roman"/>
          <w:noProof/>
          <w:color w:val="000000"/>
          <w:sz w:val="28"/>
          <w:szCs w:val="28"/>
        </w:rPr>
        <w:t>risk </w:t>
      </w:r>
      <w:r w:rsidR="00E83CB2" w:rsidRPr="000C7553">
        <w:rPr>
          <w:rFonts w:ascii="Times New Roman" w:hAnsi="Times New Roman"/>
          <w:noProof/>
          <w:color w:val="000000"/>
          <w:spacing w:val="-1"/>
          <w:sz w:val="28"/>
          <w:szCs w:val="28"/>
        </w:rPr>
        <w:t>factor</w:t>
      </w:r>
      <w:r w:rsidR="00E83CB2" w:rsidRPr="000C7553">
        <w:rPr>
          <w:rFonts w:ascii="Times New Roman" w:hAnsi="Times New Roman"/>
          <w:noProof/>
          <w:color w:val="000000"/>
          <w:sz w:val="28"/>
          <w:szCs w:val="28"/>
        </w:rPr>
        <w:t> </w:t>
      </w:r>
      <w:r w:rsidR="00E83CB2" w:rsidRPr="000C7553">
        <w:rPr>
          <w:rFonts w:ascii="Times New Roman" w:hAnsi="Times New Roman"/>
          <w:noProof/>
          <w:color w:val="000000"/>
          <w:spacing w:val="-1"/>
          <w:sz w:val="28"/>
          <w:szCs w:val="28"/>
        </w:rPr>
        <w:t>for</w:t>
      </w:r>
      <w:r w:rsidRPr="000C7553">
        <w:rPr>
          <w:rFonts w:ascii="Times New Roman" w:hAnsi="Times New Roman"/>
          <w:noProof/>
          <w:color w:val="000000"/>
          <w:spacing w:val="-1"/>
          <w:sz w:val="28"/>
          <w:szCs w:val="28"/>
        </w:rPr>
        <w:t xml:space="preserve"> </w:t>
      </w:r>
      <w:r w:rsidR="00E83CB2" w:rsidRPr="000C7553">
        <w:rPr>
          <w:rFonts w:ascii="Times New Roman" w:hAnsi="Times New Roman"/>
          <w:noProof/>
          <w:color w:val="000000"/>
          <w:sz w:val="28"/>
          <w:szCs w:val="28"/>
        </w:rPr>
        <w:t>difficult intubation</w:t>
      </w:r>
      <w:r w:rsidRPr="000C7553">
        <w:rPr>
          <w:rFonts w:ascii="Times New Roman" w:hAnsi="Times New Roman"/>
          <w:noProof/>
          <w:color w:val="000000"/>
          <w:sz w:val="28"/>
          <w:szCs w:val="28"/>
        </w:rPr>
        <w:t xml:space="preserve"> </w:t>
      </w:r>
      <w:r w:rsidR="000F7153" w:rsidRPr="000C7553">
        <w:rPr>
          <w:rFonts w:ascii="Times New Roman" w:hAnsi="Times New Roman"/>
          <w:noProof/>
          <w:color w:val="000000"/>
          <w:sz w:val="28"/>
          <w:szCs w:val="28"/>
          <w:vertAlign w:val="superscript"/>
        </w:rPr>
        <w:t>3</w:t>
      </w:r>
      <w:r w:rsidR="00EF1DE7" w:rsidRPr="000C7553">
        <w:rPr>
          <w:rFonts w:ascii="Times New Roman" w:hAnsi="Times New Roman"/>
          <w:noProof/>
          <w:color w:val="000000"/>
          <w:sz w:val="28"/>
          <w:szCs w:val="28"/>
          <w:vertAlign w:val="superscript"/>
        </w:rPr>
        <w:t>4,3</w:t>
      </w:r>
      <w:r w:rsidR="00766628" w:rsidRPr="000C7553">
        <w:rPr>
          <w:rFonts w:ascii="Times New Roman" w:hAnsi="Times New Roman"/>
          <w:noProof/>
          <w:color w:val="000000"/>
          <w:sz w:val="28"/>
          <w:szCs w:val="28"/>
          <w:vertAlign w:val="superscript"/>
        </w:rPr>
        <w:t>5</w:t>
      </w:r>
      <w:r w:rsidR="00E83CB2" w:rsidRPr="000C7553">
        <w:rPr>
          <w:rFonts w:ascii="Times New Roman" w:hAnsi="Times New Roman"/>
          <w:noProof/>
          <w:color w:val="000000"/>
          <w:sz w:val="28"/>
          <w:szCs w:val="28"/>
        </w:rPr>
        <w:t>.</w:t>
      </w:r>
      <w:bookmarkStart w:id="2" w:name="76"/>
      <w:bookmarkEnd w:id="2"/>
      <w:r w:rsidRPr="000C7553">
        <w:rPr>
          <w:rFonts w:ascii="Times New Roman" w:hAnsi="Times New Roman"/>
          <w:sz w:val="28"/>
          <w:szCs w:val="28"/>
        </w:rPr>
        <w:t xml:space="preserve"> </w:t>
      </w:r>
      <w:r w:rsidR="00A0311F" w:rsidRPr="00A0311F">
        <w:rPr>
          <w:rFonts w:ascii="Times New Roman" w:hAnsi="Times New Roman"/>
          <w:noProof/>
          <w:sz w:val="28"/>
          <w:szCs w:val="28"/>
          <w:lang w:eastAsia="zh-CN"/>
        </w:rPr>
        <w:pict>
          <v:shapetype id="polygon107" o:spid="_x0000_m1085" coordsize="43300,2000" o:spt="100" adj="0,,0" path="m,2000r,l43300,2000r,l43300,r,l,,,,,2000e">
            <v:stroke joinstyle="miter"/>
            <v:formulas/>
            <v:path o:connecttype="segments"/>
          </v:shapetype>
        </w:pict>
      </w:r>
      <w:r w:rsidR="00A0311F" w:rsidRPr="00A0311F">
        <w:rPr>
          <w:rFonts w:ascii="Times New Roman" w:hAnsi="Times New Roman"/>
          <w:noProof/>
          <w:sz w:val="28"/>
          <w:szCs w:val="28"/>
          <w:lang w:eastAsia="zh-CN"/>
        </w:rPr>
        <w:pict>
          <v:shape id="WS_polygon107" o:spid="_x0000_s1033" type="#polygon107" style="position:absolute;left:0;text-align:left;margin-left:15pt;margin-top:817pt;width:433pt;height:20pt;z-index:-251654656;mso-position-horizontal-relative:page;mso-position-vertical-relative:page" coordsize="21600,21600" o:spt="100" adj="0,,0" path="m,2000r,l43300,2000r,l43300,r,l,,,,,2000e" fillcolor="white" stroked="f">
            <v:stroke joinstyle="miter"/>
            <v:formulas/>
            <v:path o:connecttype="segments" textboxrect="3163,3163,18437,18437"/>
            <w10:wrap anchorx="page" anchory="page"/>
          </v:shape>
        </w:pict>
      </w:r>
      <w:r w:rsidR="00E83CB2" w:rsidRPr="000C7553">
        <w:rPr>
          <w:rFonts w:ascii="Times New Roman" w:hAnsi="Times New Roman"/>
          <w:noProof/>
          <w:color w:val="000000"/>
          <w:sz w:val="28"/>
          <w:szCs w:val="28"/>
        </w:rPr>
        <w:t>Missing teeth make the laryngoscopy difficult as the </w:t>
      </w:r>
      <w:r w:rsidR="00E83CB2" w:rsidRPr="000C7553">
        <w:rPr>
          <w:rFonts w:ascii="Times New Roman" w:hAnsi="Times New Roman"/>
          <w:noProof/>
          <w:color w:val="000000"/>
          <w:spacing w:val="-1"/>
          <w:sz w:val="28"/>
          <w:szCs w:val="28"/>
        </w:rPr>
        <w:t>blade</w:t>
      </w:r>
      <w:r w:rsidR="00E83CB2" w:rsidRPr="000C7553">
        <w:rPr>
          <w:rFonts w:ascii="Times New Roman" w:hAnsi="Times New Roman"/>
          <w:noProof/>
          <w:color w:val="000000"/>
          <w:sz w:val="28"/>
          <w:szCs w:val="28"/>
        </w:rPr>
        <w:t> enters </w:t>
      </w:r>
      <w:r w:rsidR="00E83CB2" w:rsidRPr="000C7553">
        <w:rPr>
          <w:rFonts w:ascii="Times New Roman" w:hAnsi="Times New Roman"/>
          <w:noProof/>
          <w:color w:val="000000"/>
          <w:spacing w:val="-1"/>
          <w:sz w:val="28"/>
          <w:szCs w:val="28"/>
        </w:rPr>
        <w:t>in</w:t>
      </w:r>
      <w:r w:rsidR="00E83CB2" w:rsidRPr="000C7553">
        <w:rPr>
          <w:rFonts w:ascii="Times New Roman" w:hAnsi="Times New Roman"/>
          <w:noProof/>
          <w:color w:val="000000"/>
          <w:sz w:val="28"/>
          <w:szCs w:val="28"/>
        </w:rPr>
        <w:t> the</w:t>
      </w:r>
      <w:r w:rsidR="001061B9" w:rsidRPr="000C7553">
        <w:rPr>
          <w:rFonts w:ascii="Times New Roman" w:hAnsi="Times New Roman"/>
          <w:sz w:val="28"/>
          <w:szCs w:val="28"/>
        </w:rPr>
        <w:t xml:space="preserve"> </w:t>
      </w:r>
      <w:r w:rsidR="00E83CB2" w:rsidRPr="000C7553">
        <w:rPr>
          <w:rFonts w:ascii="Times New Roman" w:hAnsi="Times New Roman"/>
          <w:noProof/>
          <w:color w:val="000000"/>
          <w:sz w:val="28"/>
          <w:szCs w:val="28"/>
        </w:rPr>
        <w:t>space</w:t>
      </w:r>
      <w:r w:rsidR="00AA164C" w:rsidRPr="000C7553">
        <w:rPr>
          <w:rFonts w:ascii="Times New Roman" w:hAnsi="Times New Roman"/>
          <w:noProof/>
          <w:color w:val="000000"/>
          <w:sz w:val="28"/>
          <w:szCs w:val="28"/>
        </w:rPr>
        <w:t xml:space="preserve"> </w:t>
      </w:r>
      <w:r w:rsidR="00E83CB2" w:rsidRPr="000C7553">
        <w:rPr>
          <w:rFonts w:ascii="Times New Roman" w:hAnsi="Times New Roman"/>
          <w:noProof/>
          <w:color w:val="000000"/>
          <w:sz w:val="28"/>
          <w:szCs w:val="28"/>
        </w:rPr>
        <w:t>and</w:t>
      </w:r>
      <w:r w:rsidR="00AB3297" w:rsidRPr="000C7553">
        <w:rPr>
          <w:rFonts w:ascii="Times New Roman" w:hAnsi="Times New Roman"/>
          <w:noProof/>
          <w:color w:val="000000"/>
          <w:sz w:val="28"/>
          <w:szCs w:val="28"/>
        </w:rPr>
        <w:t xml:space="preserve"> </w:t>
      </w:r>
      <w:r w:rsidR="00E83CB2" w:rsidRPr="000C7553">
        <w:rPr>
          <w:rFonts w:ascii="Times New Roman" w:hAnsi="Times New Roman"/>
          <w:noProof/>
          <w:color w:val="000000"/>
          <w:sz w:val="28"/>
          <w:szCs w:val="28"/>
        </w:rPr>
        <w:t>various adjuvants have been </w:t>
      </w:r>
      <w:r w:rsidR="0082062E">
        <w:rPr>
          <w:rFonts w:ascii="Times New Roman" w:hAnsi="Times New Roman"/>
          <w:noProof/>
          <w:color w:val="000000"/>
          <w:sz w:val="28"/>
          <w:szCs w:val="28"/>
        </w:rPr>
        <w:t>described</w:t>
      </w:r>
      <w:r w:rsidR="00E83CB2" w:rsidRPr="000C7553">
        <w:rPr>
          <w:rFonts w:ascii="Times New Roman" w:hAnsi="Times New Roman"/>
          <w:noProof/>
          <w:color w:val="000000"/>
          <w:sz w:val="28"/>
          <w:szCs w:val="28"/>
        </w:rPr>
        <w:t> to </w:t>
      </w:r>
      <w:r w:rsidR="00E83CB2" w:rsidRPr="000C7553">
        <w:rPr>
          <w:rFonts w:ascii="Times New Roman" w:hAnsi="Times New Roman"/>
          <w:noProof/>
          <w:color w:val="000000"/>
          <w:spacing w:val="-1"/>
          <w:sz w:val="28"/>
          <w:szCs w:val="28"/>
        </w:rPr>
        <w:t>fill</w:t>
      </w:r>
      <w:r w:rsidR="00E83CB2" w:rsidRPr="000C7553">
        <w:rPr>
          <w:rFonts w:ascii="Times New Roman" w:hAnsi="Times New Roman"/>
          <w:noProof/>
          <w:color w:val="000000"/>
          <w:sz w:val="28"/>
          <w:szCs w:val="28"/>
        </w:rPr>
        <w:t> this </w:t>
      </w:r>
      <w:r w:rsidR="00E83CB2" w:rsidRPr="000C7553">
        <w:rPr>
          <w:rFonts w:ascii="Times New Roman" w:hAnsi="Times New Roman"/>
          <w:noProof/>
          <w:color w:val="000000"/>
          <w:spacing w:val="-1"/>
          <w:sz w:val="28"/>
          <w:szCs w:val="28"/>
        </w:rPr>
        <w:t>space.</w:t>
      </w:r>
      <w:r w:rsidR="0059398D" w:rsidRPr="000C7553">
        <w:rPr>
          <w:rFonts w:ascii="Times New Roman" w:hAnsi="Times New Roman"/>
          <w:noProof/>
          <w:color w:val="000000"/>
          <w:spacing w:val="-1"/>
          <w:sz w:val="28"/>
          <w:szCs w:val="28"/>
        </w:rPr>
        <w:t xml:space="preserve"> </w:t>
      </w:r>
      <w:r w:rsidR="00E83CB2" w:rsidRPr="000C7553">
        <w:rPr>
          <w:rFonts w:ascii="Times New Roman" w:hAnsi="Times New Roman"/>
          <w:sz w:val="28"/>
          <w:szCs w:val="28"/>
        </w:rPr>
        <w:t>However</w:t>
      </w:r>
      <w:r w:rsidR="00AA164C" w:rsidRPr="000C7553">
        <w:rPr>
          <w:rFonts w:ascii="Times New Roman" w:hAnsi="Times New Roman"/>
          <w:sz w:val="28"/>
          <w:szCs w:val="28"/>
        </w:rPr>
        <w:t>,</w:t>
      </w:r>
      <w:r w:rsidR="00E83CB2" w:rsidRPr="000C7553">
        <w:rPr>
          <w:rFonts w:ascii="Times New Roman" w:hAnsi="Times New Roman"/>
          <w:sz w:val="28"/>
          <w:szCs w:val="28"/>
        </w:rPr>
        <w:t xml:space="preserve"> some authors</w:t>
      </w:r>
      <w:r w:rsidR="00B15FEF" w:rsidRPr="000C7553">
        <w:rPr>
          <w:rFonts w:ascii="Times New Roman" w:hAnsi="Times New Roman"/>
          <w:sz w:val="28"/>
          <w:szCs w:val="28"/>
        </w:rPr>
        <w:t xml:space="preserve"> </w:t>
      </w:r>
      <w:r w:rsidR="00E83CB2" w:rsidRPr="000C7553">
        <w:rPr>
          <w:rFonts w:ascii="Times New Roman" w:hAnsi="Times New Roman"/>
          <w:sz w:val="28"/>
          <w:szCs w:val="28"/>
        </w:rPr>
        <w:t>reported</w:t>
      </w:r>
      <w:r w:rsidR="00AA164C" w:rsidRPr="000C7553">
        <w:rPr>
          <w:rFonts w:ascii="Times New Roman" w:hAnsi="Times New Roman"/>
          <w:sz w:val="28"/>
          <w:szCs w:val="28"/>
        </w:rPr>
        <w:t xml:space="preserve"> </w:t>
      </w:r>
      <w:r w:rsidR="00E83CB2" w:rsidRPr="000C7553">
        <w:rPr>
          <w:rFonts w:ascii="Times New Roman" w:hAnsi="Times New Roman"/>
          <w:noProof/>
          <w:color w:val="000000"/>
          <w:sz w:val="28"/>
          <w:szCs w:val="28"/>
        </w:rPr>
        <w:t>no association of tooth morphology with difficult</w:t>
      </w:r>
      <w:r w:rsidR="00AA164C" w:rsidRPr="000C7553">
        <w:rPr>
          <w:rFonts w:ascii="Times New Roman" w:hAnsi="Times New Roman"/>
          <w:noProof/>
          <w:color w:val="000000"/>
          <w:sz w:val="28"/>
          <w:szCs w:val="28"/>
        </w:rPr>
        <w:t xml:space="preserve"> </w:t>
      </w:r>
      <w:r w:rsidR="00E83CB2" w:rsidRPr="000C7553">
        <w:rPr>
          <w:rFonts w:ascii="Times New Roman" w:hAnsi="Times New Roman"/>
          <w:noProof/>
          <w:color w:val="000000"/>
          <w:sz w:val="28"/>
          <w:szCs w:val="28"/>
        </w:rPr>
        <w:t>intubation</w:t>
      </w:r>
      <w:r w:rsidR="007659C9" w:rsidRPr="000C7553">
        <w:rPr>
          <w:rFonts w:ascii="Times New Roman" w:hAnsi="Times New Roman"/>
          <w:sz w:val="28"/>
          <w:szCs w:val="28"/>
          <w:vertAlign w:val="superscript"/>
        </w:rPr>
        <w:t>1</w:t>
      </w:r>
      <w:r w:rsidR="000F7153" w:rsidRPr="000C7553">
        <w:rPr>
          <w:rFonts w:ascii="Times New Roman" w:hAnsi="Times New Roman"/>
          <w:sz w:val="28"/>
          <w:szCs w:val="28"/>
          <w:vertAlign w:val="superscript"/>
        </w:rPr>
        <w:t>2</w:t>
      </w:r>
      <w:r w:rsidR="00E83CB2" w:rsidRPr="000C7553">
        <w:rPr>
          <w:rFonts w:ascii="Times New Roman" w:hAnsi="Times New Roman"/>
          <w:noProof/>
          <w:color w:val="000000"/>
          <w:sz w:val="28"/>
          <w:szCs w:val="28"/>
        </w:rPr>
        <w:t>.</w:t>
      </w:r>
      <w:r w:rsidR="00AA164C" w:rsidRPr="000C7553">
        <w:rPr>
          <w:rFonts w:ascii="Times New Roman" w:hAnsi="Times New Roman"/>
          <w:noProof/>
          <w:color w:val="000000"/>
          <w:sz w:val="28"/>
          <w:szCs w:val="28"/>
        </w:rPr>
        <w:t xml:space="preserve"> </w:t>
      </w:r>
      <w:r w:rsidR="007659C9" w:rsidRPr="000C7553">
        <w:rPr>
          <w:rFonts w:ascii="Times New Roman" w:hAnsi="Times New Roman"/>
          <w:noProof/>
          <w:color w:val="000000"/>
          <w:sz w:val="28"/>
          <w:szCs w:val="28"/>
        </w:rPr>
        <w:t xml:space="preserve">We observed that </w:t>
      </w:r>
      <w:r w:rsidR="00E83CB2" w:rsidRPr="000C7553">
        <w:rPr>
          <w:rFonts w:ascii="Times New Roman" w:hAnsi="Times New Roman"/>
          <w:noProof/>
          <w:color w:val="000000"/>
          <w:sz w:val="28"/>
          <w:szCs w:val="28"/>
        </w:rPr>
        <w:t>presence of airway pathology </w:t>
      </w:r>
      <w:r w:rsidR="00E83CB2" w:rsidRPr="000C7553">
        <w:rPr>
          <w:rFonts w:ascii="Times New Roman" w:hAnsi="Times New Roman"/>
          <w:noProof/>
          <w:color w:val="000000"/>
          <w:spacing w:val="-1"/>
          <w:sz w:val="28"/>
          <w:szCs w:val="28"/>
        </w:rPr>
        <w:t>like</w:t>
      </w:r>
      <w:r w:rsidR="00E83CB2" w:rsidRPr="000C7553">
        <w:rPr>
          <w:rFonts w:ascii="Times New Roman" w:hAnsi="Times New Roman"/>
          <w:noProof/>
          <w:color w:val="000000"/>
          <w:sz w:val="28"/>
          <w:szCs w:val="28"/>
        </w:rPr>
        <w:t> Ludwig angina, </w:t>
      </w:r>
      <w:r w:rsidR="00E83CB2" w:rsidRPr="000C7553">
        <w:rPr>
          <w:rFonts w:ascii="Times New Roman" w:hAnsi="Times New Roman"/>
          <w:noProof/>
          <w:color w:val="000000"/>
          <w:spacing w:val="-1"/>
          <w:sz w:val="28"/>
          <w:szCs w:val="28"/>
        </w:rPr>
        <w:t>fracture</w:t>
      </w:r>
      <w:r w:rsidR="00EF1DE7" w:rsidRPr="000C7553">
        <w:rPr>
          <w:rFonts w:ascii="Times New Roman" w:hAnsi="Times New Roman"/>
          <w:noProof/>
          <w:color w:val="000000"/>
          <w:spacing w:val="-1"/>
          <w:sz w:val="28"/>
          <w:szCs w:val="28"/>
        </w:rPr>
        <w:t xml:space="preserve"> </w:t>
      </w:r>
      <w:r w:rsidR="00AA164C" w:rsidRPr="000C7553">
        <w:rPr>
          <w:rFonts w:ascii="Times New Roman" w:hAnsi="Times New Roman"/>
          <w:noProof/>
          <w:color w:val="000000"/>
          <w:sz w:val="28"/>
          <w:szCs w:val="28"/>
        </w:rPr>
        <w:t>mandible</w:t>
      </w:r>
      <w:r w:rsidR="00E83CB2" w:rsidRPr="000C7553">
        <w:rPr>
          <w:rFonts w:ascii="Times New Roman" w:hAnsi="Times New Roman"/>
          <w:noProof/>
          <w:color w:val="000000"/>
          <w:sz w:val="28"/>
          <w:szCs w:val="28"/>
        </w:rPr>
        <w:t>,</w:t>
      </w:r>
      <w:r w:rsidR="00EF1DE7" w:rsidRPr="000C7553">
        <w:rPr>
          <w:rFonts w:ascii="Times New Roman" w:hAnsi="Times New Roman"/>
          <w:noProof/>
          <w:color w:val="000000"/>
          <w:sz w:val="28"/>
          <w:szCs w:val="28"/>
        </w:rPr>
        <w:t xml:space="preserve"> </w:t>
      </w:r>
      <w:r w:rsidR="00E83CB2" w:rsidRPr="000C7553">
        <w:rPr>
          <w:rFonts w:ascii="Times New Roman" w:hAnsi="Times New Roman"/>
          <w:noProof/>
          <w:color w:val="000000"/>
          <w:sz w:val="28"/>
          <w:szCs w:val="28"/>
        </w:rPr>
        <w:t>cervical collar</w:t>
      </w:r>
      <w:r w:rsidR="007659C9" w:rsidRPr="000C7553">
        <w:rPr>
          <w:rFonts w:ascii="Times New Roman" w:hAnsi="Times New Roman"/>
          <w:noProof/>
          <w:color w:val="000000"/>
          <w:sz w:val="28"/>
          <w:szCs w:val="28"/>
        </w:rPr>
        <w:t>, p</w:t>
      </w:r>
      <w:r w:rsidR="00E83CB2" w:rsidRPr="000C7553">
        <w:rPr>
          <w:rFonts w:ascii="Times New Roman" w:hAnsi="Times New Roman"/>
          <w:noProof/>
          <w:color w:val="000000"/>
          <w:spacing w:val="-1"/>
          <w:sz w:val="28"/>
          <w:szCs w:val="28"/>
        </w:rPr>
        <w:t>ost</w:t>
      </w:r>
      <w:r w:rsidR="00E83CB2" w:rsidRPr="000C7553">
        <w:rPr>
          <w:rFonts w:ascii="Times New Roman" w:hAnsi="Times New Roman"/>
          <w:noProof/>
          <w:color w:val="000000"/>
          <w:sz w:val="28"/>
          <w:szCs w:val="28"/>
        </w:rPr>
        <w:t> burn contracture </w:t>
      </w:r>
      <w:r w:rsidR="00E83CB2" w:rsidRPr="000C7553">
        <w:rPr>
          <w:rFonts w:ascii="Times New Roman" w:hAnsi="Times New Roman"/>
          <w:noProof/>
          <w:color w:val="000000"/>
          <w:spacing w:val="-1"/>
          <w:sz w:val="28"/>
          <w:szCs w:val="28"/>
        </w:rPr>
        <w:t>neck,</w:t>
      </w:r>
      <w:r w:rsidR="00E83CB2" w:rsidRPr="000C7553">
        <w:rPr>
          <w:rFonts w:ascii="Times New Roman" w:hAnsi="Times New Roman"/>
          <w:noProof/>
          <w:color w:val="000000"/>
          <w:sz w:val="28"/>
          <w:szCs w:val="28"/>
        </w:rPr>
        <w:t> large thyroid goiter</w:t>
      </w:r>
      <w:r w:rsidR="007659C9" w:rsidRPr="000C7553">
        <w:rPr>
          <w:rFonts w:ascii="Times New Roman" w:hAnsi="Times New Roman"/>
          <w:noProof/>
          <w:color w:val="000000"/>
          <w:sz w:val="28"/>
          <w:szCs w:val="28"/>
        </w:rPr>
        <w:t xml:space="preserve"> increase the</w:t>
      </w:r>
      <w:r w:rsidR="00E83CB2" w:rsidRPr="000C7553">
        <w:rPr>
          <w:rFonts w:ascii="Times New Roman" w:hAnsi="Times New Roman"/>
          <w:noProof/>
          <w:color w:val="000000"/>
          <w:sz w:val="28"/>
          <w:szCs w:val="28"/>
        </w:rPr>
        <w:t xml:space="preserve"> risk </w:t>
      </w:r>
      <w:r w:rsidR="007659C9" w:rsidRPr="000C7553">
        <w:rPr>
          <w:rFonts w:ascii="Times New Roman" w:hAnsi="Times New Roman"/>
          <w:noProof/>
          <w:color w:val="000000"/>
          <w:sz w:val="28"/>
          <w:szCs w:val="28"/>
        </w:rPr>
        <w:t>o</w:t>
      </w:r>
      <w:r w:rsidR="00E83CB2" w:rsidRPr="000C7553">
        <w:rPr>
          <w:rFonts w:ascii="Times New Roman" w:hAnsi="Times New Roman"/>
          <w:noProof/>
          <w:color w:val="000000"/>
          <w:sz w:val="28"/>
          <w:szCs w:val="28"/>
        </w:rPr>
        <w:t>f difficult intubation. Arne et al</w:t>
      </w:r>
      <w:r w:rsidRPr="000C7553">
        <w:rPr>
          <w:rFonts w:ascii="Times New Roman" w:hAnsi="Times New Roman"/>
          <w:noProof/>
          <w:color w:val="000000"/>
          <w:sz w:val="28"/>
          <w:szCs w:val="28"/>
          <w:vertAlign w:val="superscript"/>
        </w:rPr>
        <w:t>1</w:t>
      </w:r>
      <w:r w:rsidR="000F7153" w:rsidRPr="000C7553">
        <w:rPr>
          <w:rFonts w:ascii="Times New Roman" w:hAnsi="Times New Roman"/>
          <w:noProof/>
          <w:color w:val="000000"/>
          <w:sz w:val="28"/>
          <w:szCs w:val="28"/>
          <w:vertAlign w:val="superscript"/>
        </w:rPr>
        <w:t>2</w:t>
      </w:r>
      <w:r w:rsidR="00AA164C" w:rsidRPr="000C7553">
        <w:rPr>
          <w:rFonts w:ascii="Times New Roman" w:hAnsi="Times New Roman"/>
          <w:noProof/>
          <w:color w:val="000000"/>
          <w:sz w:val="28"/>
          <w:szCs w:val="28"/>
          <w:vertAlign w:val="superscript"/>
        </w:rPr>
        <w:t xml:space="preserve"> </w:t>
      </w:r>
      <w:r w:rsidR="001061B9" w:rsidRPr="000C7553">
        <w:rPr>
          <w:rFonts w:ascii="Times New Roman" w:hAnsi="Times New Roman"/>
          <w:noProof/>
          <w:color w:val="000000"/>
          <w:sz w:val="28"/>
          <w:szCs w:val="28"/>
        </w:rPr>
        <w:t>generated </w:t>
      </w:r>
      <w:r w:rsidR="001061B9" w:rsidRPr="000C7553">
        <w:rPr>
          <w:rFonts w:ascii="Times New Roman" w:hAnsi="Times New Roman"/>
          <w:noProof/>
          <w:color w:val="000000"/>
          <w:spacing w:val="-1"/>
          <w:sz w:val="28"/>
          <w:szCs w:val="28"/>
        </w:rPr>
        <w:t>a</w:t>
      </w:r>
      <w:r w:rsidR="001061B9" w:rsidRPr="000C7553">
        <w:rPr>
          <w:rFonts w:ascii="Times New Roman" w:hAnsi="Times New Roman"/>
          <w:noProof/>
          <w:color w:val="000000"/>
          <w:sz w:val="28"/>
          <w:szCs w:val="28"/>
        </w:rPr>
        <w:t> multivariate</w:t>
      </w:r>
      <w:r w:rsidR="007659C9"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index</w:t>
      </w:r>
      <w:r w:rsidR="000F7153"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(0-48) </w:t>
      </w:r>
      <w:r w:rsidR="001061B9" w:rsidRPr="000C7553">
        <w:rPr>
          <w:rFonts w:ascii="Times New Roman" w:hAnsi="Times New Roman"/>
          <w:noProof/>
          <w:color w:val="000000"/>
          <w:spacing w:val="-1"/>
          <w:sz w:val="28"/>
          <w:szCs w:val="28"/>
        </w:rPr>
        <w:t>in</w:t>
      </w:r>
      <w:r w:rsidR="001061B9" w:rsidRPr="000C7553">
        <w:rPr>
          <w:rFonts w:ascii="Times New Roman" w:hAnsi="Times New Roman"/>
          <w:noProof/>
          <w:color w:val="000000"/>
          <w:sz w:val="28"/>
          <w:szCs w:val="28"/>
        </w:rPr>
        <w:t> which</w:t>
      </w:r>
      <w:r w:rsidR="0059398D"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presence</w:t>
      </w:r>
      <w:r w:rsidR="001061B9" w:rsidRPr="000C7553">
        <w:rPr>
          <w:rFonts w:ascii="Times New Roman" w:hAnsi="Times New Roman"/>
          <w:sz w:val="28"/>
          <w:szCs w:val="28"/>
        </w:rPr>
        <w:t xml:space="preserve"> </w:t>
      </w:r>
      <w:r w:rsidR="001061B9" w:rsidRPr="000C7553">
        <w:rPr>
          <w:rFonts w:ascii="Times New Roman" w:hAnsi="Times New Roman"/>
          <w:noProof/>
          <w:color w:val="000000"/>
          <w:sz w:val="28"/>
          <w:szCs w:val="28"/>
        </w:rPr>
        <w:t>of airway pathology </w:t>
      </w:r>
      <w:r w:rsidR="001061B9" w:rsidRPr="000C7553">
        <w:rPr>
          <w:rFonts w:ascii="Times New Roman" w:hAnsi="Times New Roman"/>
          <w:noProof/>
          <w:color w:val="000000"/>
          <w:spacing w:val="-1"/>
          <w:sz w:val="28"/>
          <w:szCs w:val="28"/>
        </w:rPr>
        <w:t>has</w:t>
      </w:r>
      <w:r w:rsidR="001061B9" w:rsidRPr="000C7553">
        <w:rPr>
          <w:rFonts w:ascii="Times New Roman" w:hAnsi="Times New Roman"/>
          <w:noProof/>
          <w:color w:val="000000"/>
          <w:sz w:val="28"/>
          <w:szCs w:val="28"/>
        </w:rPr>
        <w:t> </w:t>
      </w:r>
      <w:r w:rsidR="001061B9" w:rsidRPr="000C7553">
        <w:rPr>
          <w:rFonts w:ascii="Times New Roman" w:hAnsi="Times New Roman"/>
          <w:noProof/>
          <w:color w:val="000000"/>
          <w:spacing w:val="-1"/>
          <w:sz w:val="28"/>
          <w:szCs w:val="28"/>
        </w:rPr>
        <w:t>'5'</w:t>
      </w:r>
      <w:r w:rsidR="001061B9" w:rsidRPr="000C7553">
        <w:rPr>
          <w:rFonts w:ascii="Times New Roman" w:hAnsi="Times New Roman"/>
          <w:noProof/>
          <w:color w:val="000000"/>
          <w:sz w:val="28"/>
          <w:szCs w:val="28"/>
        </w:rPr>
        <w:t> points</w:t>
      </w:r>
      <w:r w:rsidR="00AA164C"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Patients with</w:t>
      </w:r>
      <w:r w:rsidR="00AA164C" w:rsidRPr="000C7553">
        <w:rPr>
          <w:rFonts w:ascii="Times New Roman" w:hAnsi="Times New Roman"/>
          <w:noProof/>
          <w:color w:val="000000"/>
          <w:sz w:val="28"/>
          <w:szCs w:val="28"/>
        </w:rPr>
        <w:t xml:space="preserve"> </w:t>
      </w:r>
      <w:r w:rsidR="0059398D" w:rsidRPr="000C7553">
        <w:rPr>
          <w:rFonts w:ascii="Times New Roman" w:hAnsi="Times New Roman"/>
          <w:noProof/>
          <w:color w:val="000000"/>
          <w:sz w:val="28"/>
          <w:szCs w:val="28"/>
        </w:rPr>
        <w:lastRenderedPageBreak/>
        <w:t xml:space="preserve">occipito-atlanto </w:t>
      </w:r>
      <w:r w:rsidR="001061B9" w:rsidRPr="000C7553">
        <w:rPr>
          <w:rFonts w:ascii="Times New Roman" w:hAnsi="Times New Roman"/>
          <w:noProof/>
          <w:color w:val="000000"/>
          <w:sz w:val="28"/>
          <w:szCs w:val="28"/>
        </w:rPr>
        <w:t>axial</w:t>
      </w:r>
      <w:r w:rsidR="0059398D"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disease and</w:t>
      </w:r>
      <w:r w:rsidR="00AA164C" w:rsidRPr="000C7553">
        <w:rPr>
          <w:rFonts w:ascii="Times New Roman" w:hAnsi="Times New Roman"/>
          <w:noProof/>
          <w:color w:val="000000"/>
          <w:sz w:val="28"/>
          <w:szCs w:val="28"/>
        </w:rPr>
        <w:t xml:space="preserve"> supraglottic tumor </w:t>
      </w:r>
      <w:r w:rsidR="001061B9" w:rsidRPr="000C7553">
        <w:rPr>
          <w:rFonts w:ascii="Times New Roman" w:hAnsi="Times New Roman"/>
          <w:noProof/>
          <w:color w:val="000000"/>
          <w:sz w:val="28"/>
          <w:szCs w:val="28"/>
        </w:rPr>
        <w:t>are also </w:t>
      </w:r>
      <w:r w:rsidR="001061B9" w:rsidRPr="000C7553">
        <w:rPr>
          <w:rFonts w:ascii="Times New Roman" w:hAnsi="Times New Roman"/>
          <w:noProof/>
          <w:color w:val="000000"/>
          <w:spacing w:val="-1"/>
          <w:sz w:val="28"/>
          <w:szCs w:val="28"/>
        </w:rPr>
        <w:t>a</w:t>
      </w:r>
      <w:r w:rsidR="001061B9" w:rsidRPr="000C7553">
        <w:rPr>
          <w:rFonts w:ascii="Times New Roman" w:hAnsi="Times New Roman"/>
          <w:noProof/>
          <w:color w:val="000000"/>
          <w:sz w:val="28"/>
          <w:szCs w:val="28"/>
        </w:rPr>
        <w:t> high</w:t>
      </w:r>
      <w:r w:rsidR="00AA164C"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risk</w:t>
      </w:r>
      <w:r w:rsidR="00AA164C"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group</w:t>
      </w:r>
      <w:r w:rsidR="00B15FEF" w:rsidRPr="000C7553">
        <w:rPr>
          <w:rFonts w:ascii="Times New Roman" w:hAnsi="Times New Roman"/>
          <w:noProof/>
          <w:color w:val="000000"/>
          <w:sz w:val="28"/>
          <w:szCs w:val="28"/>
        </w:rPr>
        <w:t xml:space="preserve"> </w:t>
      </w:r>
      <w:r w:rsidR="001061B9" w:rsidRPr="000C7553">
        <w:rPr>
          <w:rFonts w:ascii="Times New Roman" w:hAnsi="Times New Roman"/>
          <w:noProof/>
          <w:color w:val="000000"/>
          <w:spacing w:val="-1"/>
          <w:sz w:val="28"/>
          <w:szCs w:val="28"/>
        </w:rPr>
        <w:t xml:space="preserve">for </w:t>
      </w:r>
      <w:r w:rsidR="001061B9" w:rsidRPr="000C7553">
        <w:rPr>
          <w:rFonts w:ascii="Times New Roman" w:hAnsi="Times New Roman"/>
          <w:noProof/>
          <w:color w:val="000000"/>
          <w:sz w:val="28"/>
          <w:szCs w:val="28"/>
        </w:rPr>
        <w:t>difficult</w:t>
      </w:r>
      <w:r w:rsidR="0059398D"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intubation</w:t>
      </w:r>
      <w:r w:rsidR="000F7153" w:rsidRPr="000C7553">
        <w:rPr>
          <w:rFonts w:ascii="Times New Roman" w:hAnsi="Times New Roman"/>
          <w:noProof/>
          <w:color w:val="000000"/>
          <w:spacing w:val="-2"/>
          <w:position w:val="7"/>
          <w:sz w:val="28"/>
          <w:szCs w:val="28"/>
          <w:vertAlign w:val="superscript"/>
        </w:rPr>
        <w:t>3</w:t>
      </w:r>
      <w:r w:rsidR="00C15911" w:rsidRPr="000C7553">
        <w:rPr>
          <w:rFonts w:ascii="Times New Roman" w:hAnsi="Times New Roman"/>
          <w:noProof/>
          <w:color w:val="000000"/>
          <w:spacing w:val="-2"/>
          <w:position w:val="7"/>
          <w:sz w:val="28"/>
          <w:szCs w:val="28"/>
          <w:vertAlign w:val="superscript"/>
        </w:rPr>
        <w:t>6</w:t>
      </w:r>
      <w:r w:rsidR="001061B9" w:rsidRPr="000C7553">
        <w:rPr>
          <w:rFonts w:ascii="Times New Roman" w:hAnsi="Times New Roman"/>
          <w:noProof/>
          <w:color w:val="000000"/>
          <w:spacing w:val="-9"/>
          <w:sz w:val="28"/>
          <w:szCs w:val="28"/>
        </w:rPr>
        <w:t>.</w:t>
      </w:r>
      <w:r w:rsidR="007659C9" w:rsidRPr="000C7553">
        <w:rPr>
          <w:rFonts w:ascii="Times New Roman" w:hAnsi="Times New Roman"/>
          <w:noProof/>
          <w:color w:val="000000"/>
          <w:sz w:val="28"/>
          <w:szCs w:val="28"/>
        </w:rPr>
        <w:t xml:space="preserve"> </w:t>
      </w:r>
      <w:r w:rsidR="00EB4A7F" w:rsidRPr="000C7553">
        <w:rPr>
          <w:rFonts w:ascii="Times New Roman" w:hAnsi="Times New Roman"/>
          <w:noProof/>
          <w:color w:val="000000"/>
          <w:sz w:val="28"/>
          <w:szCs w:val="28"/>
        </w:rPr>
        <w:t xml:space="preserve">It has been </w:t>
      </w:r>
      <w:r w:rsidR="001061B9" w:rsidRPr="000C7553">
        <w:rPr>
          <w:rFonts w:ascii="Times New Roman" w:hAnsi="Times New Roman"/>
          <w:noProof/>
          <w:color w:val="000000"/>
          <w:sz w:val="28"/>
          <w:szCs w:val="28"/>
        </w:rPr>
        <w:t>reported that </w:t>
      </w:r>
      <w:r w:rsidR="001061B9" w:rsidRPr="000C7553">
        <w:rPr>
          <w:rFonts w:ascii="Times New Roman" w:hAnsi="Times New Roman"/>
          <w:noProof/>
          <w:color w:val="000000"/>
          <w:spacing w:val="-1"/>
          <w:sz w:val="28"/>
          <w:szCs w:val="28"/>
        </w:rPr>
        <w:t>in</w:t>
      </w:r>
      <w:r w:rsidR="001061B9" w:rsidRPr="000C7553">
        <w:rPr>
          <w:rFonts w:ascii="Times New Roman" w:hAnsi="Times New Roman"/>
          <w:noProof/>
          <w:color w:val="000000"/>
          <w:sz w:val="28"/>
          <w:szCs w:val="28"/>
        </w:rPr>
        <w:t> ENT surgeries</w:t>
      </w:r>
      <w:r w:rsidR="00AA164C" w:rsidRPr="000C7553">
        <w:rPr>
          <w:rFonts w:ascii="Times New Roman" w:hAnsi="Times New Roman"/>
          <w:noProof/>
          <w:color w:val="000000"/>
          <w:sz w:val="28"/>
          <w:szCs w:val="28"/>
        </w:rPr>
        <w:t>,</w:t>
      </w:r>
      <w:r w:rsidR="007659C9"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inspite of</w:t>
      </w:r>
      <w:r w:rsidR="000F7153"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good glottic view</w:t>
      </w:r>
      <w:r w:rsidR="00AA164C" w:rsidRPr="000C7553">
        <w:rPr>
          <w:rFonts w:ascii="Times New Roman" w:hAnsi="Times New Roman"/>
          <w:noProof/>
          <w:color w:val="000000"/>
          <w:sz w:val="28"/>
          <w:szCs w:val="28"/>
        </w:rPr>
        <w:t>,</w:t>
      </w:r>
      <w:r w:rsidR="001061B9" w:rsidRPr="000C7553">
        <w:rPr>
          <w:rFonts w:ascii="Times New Roman" w:hAnsi="Times New Roman"/>
          <w:noProof/>
          <w:color w:val="000000"/>
          <w:sz w:val="28"/>
          <w:szCs w:val="28"/>
        </w:rPr>
        <w:t> there</w:t>
      </w:r>
      <w:r w:rsidR="0059398D"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is</w:t>
      </w:r>
      <w:r w:rsidR="00AA164C"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difficulty </w:t>
      </w:r>
      <w:r w:rsidR="001061B9" w:rsidRPr="000C7553">
        <w:rPr>
          <w:rFonts w:ascii="Times New Roman" w:hAnsi="Times New Roman"/>
          <w:noProof/>
          <w:color w:val="000000"/>
          <w:spacing w:val="-1"/>
          <w:sz w:val="28"/>
          <w:szCs w:val="28"/>
        </w:rPr>
        <w:t>in</w:t>
      </w:r>
      <w:r w:rsidR="001061B9" w:rsidRPr="000C7553">
        <w:rPr>
          <w:rFonts w:ascii="Times New Roman" w:hAnsi="Times New Roman"/>
          <w:noProof/>
          <w:color w:val="000000"/>
          <w:sz w:val="28"/>
          <w:szCs w:val="28"/>
        </w:rPr>
        <w:t> insertion</w:t>
      </w:r>
      <w:r w:rsidR="001061B9" w:rsidRPr="000C7553">
        <w:rPr>
          <w:rFonts w:ascii="Times New Roman" w:hAnsi="Times New Roman"/>
          <w:noProof/>
          <w:color w:val="000000"/>
          <w:spacing w:val="-2"/>
          <w:sz w:val="28"/>
          <w:szCs w:val="28"/>
        </w:rPr>
        <w:t> </w:t>
      </w:r>
      <w:r w:rsidR="001061B9" w:rsidRPr="000C7553">
        <w:rPr>
          <w:rFonts w:ascii="Times New Roman" w:hAnsi="Times New Roman"/>
          <w:noProof/>
          <w:color w:val="000000"/>
          <w:sz w:val="28"/>
          <w:szCs w:val="28"/>
        </w:rPr>
        <w:t>of</w:t>
      </w:r>
      <w:r w:rsidR="001061B9" w:rsidRPr="000C7553">
        <w:rPr>
          <w:rFonts w:ascii="Times New Roman" w:hAnsi="Times New Roman"/>
          <w:noProof/>
          <w:color w:val="000000"/>
          <w:spacing w:val="-1"/>
          <w:sz w:val="28"/>
          <w:szCs w:val="28"/>
        </w:rPr>
        <w:t> </w:t>
      </w:r>
      <w:r w:rsidR="001061B9" w:rsidRPr="000C7553">
        <w:rPr>
          <w:rFonts w:ascii="Times New Roman" w:hAnsi="Times New Roman"/>
          <w:noProof/>
          <w:color w:val="000000"/>
          <w:sz w:val="28"/>
          <w:szCs w:val="28"/>
        </w:rPr>
        <w:t>tracheal tube</w:t>
      </w:r>
      <w:r w:rsidR="00EB4A7F" w:rsidRPr="000C7553">
        <w:rPr>
          <w:rFonts w:ascii="Times New Roman" w:hAnsi="Times New Roman"/>
          <w:noProof/>
          <w:color w:val="000000"/>
          <w:sz w:val="28"/>
          <w:szCs w:val="28"/>
          <w:vertAlign w:val="superscript"/>
        </w:rPr>
        <w:t>1</w:t>
      </w:r>
      <w:r w:rsidR="000F7153" w:rsidRPr="000C7553">
        <w:rPr>
          <w:rFonts w:ascii="Times New Roman" w:hAnsi="Times New Roman"/>
          <w:noProof/>
          <w:color w:val="000000"/>
          <w:sz w:val="28"/>
          <w:szCs w:val="28"/>
          <w:vertAlign w:val="superscript"/>
        </w:rPr>
        <w:t>2</w:t>
      </w:r>
      <w:r w:rsidR="00EB4A7F"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In</w:t>
      </w:r>
      <w:r w:rsidR="0059398D" w:rsidRPr="000C7553">
        <w:rPr>
          <w:rFonts w:ascii="Times New Roman" w:hAnsi="Times New Roman"/>
          <w:sz w:val="28"/>
          <w:szCs w:val="28"/>
        </w:rPr>
        <w:t xml:space="preserve"> </w:t>
      </w:r>
      <w:r w:rsidR="001061B9" w:rsidRPr="000C7553">
        <w:rPr>
          <w:rFonts w:ascii="Times New Roman" w:hAnsi="Times New Roman"/>
          <w:noProof/>
          <w:color w:val="000000"/>
          <w:sz w:val="28"/>
          <w:szCs w:val="28"/>
        </w:rPr>
        <w:t>nasal</w:t>
      </w:r>
      <w:r w:rsidR="000F7153"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intubation</w:t>
      </w:r>
      <w:r w:rsidR="0059398D" w:rsidRPr="000C7553">
        <w:rPr>
          <w:rFonts w:ascii="Times New Roman" w:hAnsi="Times New Roman"/>
          <w:noProof/>
          <w:color w:val="000000"/>
          <w:sz w:val="28"/>
          <w:szCs w:val="28"/>
        </w:rPr>
        <w:t xml:space="preserve"> </w:t>
      </w:r>
      <w:r w:rsidR="001061B9" w:rsidRPr="000C7553">
        <w:rPr>
          <w:rFonts w:ascii="Times New Roman" w:hAnsi="Times New Roman"/>
          <w:noProof/>
          <w:color w:val="000000"/>
          <w:spacing w:val="-1"/>
          <w:sz w:val="28"/>
          <w:szCs w:val="28"/>
        </w:rPr>
        <w:t>Magill's</w:t>
      </w:r>
      <w:r w:rsidR="00AA164C" w:rsidRPr="000C7553">
        <w:rPr>
          <w:rFonts w:ascii="Times New Roman" w:hAnsi="Times New Roman"/>
          <w:noProof/>
          <w:color w:val="000000"/>
          <w:spacing w:val="-1"/>
          <w:sz w:val="28"/>
          <w:szCs w:val="28"/>
        </w:rPr>
        <w:t xml:space="preserve"> </w:t>
      </w:r>
      <w:r w:rsidR="001061B9" w:rsidRPr="000C7553">
        <w:rPr>
          <w:rFonts w:ascii="Times New Roman" w:hAnsi="Times New Roman"/>
          <w:noProof/>
          <w:color w:val="000000"/>
          <w:spacing w:val="-1"/>
          <w:sz w:val="28"/>
          <w:szCs w:val="28"/>
        </w:rPr>
        <w:t>forcep</w:t>
      </w:r>
      <w:r w:rsidR="001061B9" w:rsidRPr="000C7553">
        <w:rPr>
          <w:rFonts w:ascii="Times New Roman" w:hAnsi="Times New Roman"/>
          <w:noProof/>
          <w:color w:val="000000"/>
          <w:spacing w:val="-2"/>
          <w:sz w:val="28"/>
          <w:szCs w:val="28"/>
        </w:rPr>
        <w:t> </w:t>
      </w:r>
      <w:r w:rsidR="001061B9" w:rsidRPr="000C7553">
        <w:rPr>
          <w:rFonts w:ascii="Times New Roman" w:hAnsi="Times New Roman"/>
          <w:noProof/>
          <w:color w:val="000000"/>
          <w:sz w:val="28"/>
          <w:szCs w:val="28"/>
        </w:rPr>
        <w:t>is</w:t>
      </w:r>
      <w:r w:rsidR="00EB4A7F"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used</w:t>
      </w:r>
      <w:r w:rsidR="00EB4A7F"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to</w:t>
      </w:r>
      <w:r w:rsidR="001061B9" w:rsidRPr="000C7553">
        <w:rPr>
          <w:rFonts w:ascii="Times New Roman" w:hAnsi="Times New Roman"/>
          <w:noProof/>
          <w:color w:val="000000"/>
          <w:spacing w:val="-4"/>
          <w:sz w:val="28"/>
          <w:szCs w:val="28"/>
        </w:rPr>
        <w:t> </w:t>
      </w:r>
      <w:r w:rsidR="00AA164C" w:rsidRPr="000C7553">
        <w:rPr>
          <w:rFonts w:ascii="Times New Roman" w:hAnsi="Times New Roman"/>
          <w:noProof/>
          <w:color w:val="000000"/>
          <w:spacing w:val="-4"/>
          <w:sz w:val="28"/>
          <w:szCs w:val="28"/>
        </w:rPr>
        <w:t>d</w:t>
      </w:r>
      <w:r w:rsidR="001061B9" w:rsidRPr="000C7553">
        <w:rPr>
          <w:rFonts w:ascii="Times New Roman" w:hAnsi="Times New Roman"/>
          <w:noProof/>
          <w:color w:val="000000"/>
          <w:sz w:val="28"/>
          <w:szCs w:val="28"/>
        </w:rPr>
        <w:t>irect</w:t>
      </w:r>
      <w:r w:rsidR="001061B9" w:rsidRPr="000C7553">
        <w:rPr>
          <w:rFonts w:ascii="Times New Roman" w:hAnsi="Times New Roman"/>
          <w:noProof/>
          <w:color w:val="000000"/>
          <w:spacing w:val="-3"/>
          <w:sz w:val="28"/>
          <w:szCs w:val="28"/>
        </w:rPr>
        <w:t> </w:t>
      </w:r>
      <w:r w:rsidR="001061B9" w:rsidRPr="000C7553">
        <w:rPr>
          <w:rFonts w:ascii="Times New Roman" w:hAnsi="Times New Roman"/>
          <w:noProof/>
          <w:color w:val="000000"/>
          <w:spacing w:val="-1"/>
          <w:sz w:val="28"/>
          <w:szCs w:val="28"/>
        </w:rPr>
        <w:t>tip</w:t>
      </w:r>
      <w:r w:rsidR="001061B9" w:rsidRPr="000C7553">
        <w:rPr>
          <w:rFonts w:ascii="Times New Roman" w:hAnsi="Times New Roman"/>
          <w:noProof/>
          <w:color w:val="000000"/>
          <w:spacing w:val="-4"/>
          <w:sz w:val="28"/>
          <w:szCs w:val="28"/>
        </w:rPr>
        <w:t> </w:t>
      </w:r>
      <w:r w:rsidR="001061B9" w:rsidRPr="000C7553">
        <w:rPr>
          <w:rFonts w:ascii="Times New Roman" w:hAnsi="Times New Roman"/>
          <w:noProof/>
          <w:color w:val="000000"/>
          <w:sz w:val="28"/>
          <w:szCs w:val="28"/>
        </w:rPr>
        <w:t>of tracheal tube</w:t>
      </w:r>
      <w:r w:rsidR="001061B9" w:rsidRPr="000C7553">
        <w:rPr>
          <w:rFonts w:ascii="Times New Roman" w:hAnsi="Times New Roman"/>
          <w:noProof/>
          <w:color w:val="000000"/>
          <w:spacing w:val="-4"/>
          <w:sz w:val="28"/>
          <w:szCs w:val="28"/>
        </w:rPr>
        <w:t> </w:t>
      </w:r>
      <w:r w:rsidR="0059398D" w:rsidRPr="000C7553">
        <w:rPr>
          <w:rFonts w:ascii="Times New Roman" w:hAnsi="Times New Roman"/>
          <w:noProof/>
          <w:color w:val="000000"/>
          <w:sz w:val="28"/>
          <w:szCs w:val="28"/>
        </w:rPr>
        <w:t xml:space="preserve">to </w:t>
      </w:r>
      <w:r w:rsidR="001061B9" w:rsidRPr="000C7553">
        <w:rPr>
          <w:rFonts w:ascii="Times New Roman" w:hAnsi="Times New Roman"/>
          <w:noProof/>
          <w:color w:val="000000"/>
          <w:sz w:val="28"/>
          <w:szCs w:val="28"/>
        </w:rPr>
        <w:t>glottis,</w:t>
      </w:r>
      <w:r w:rsidR="001061B9" w:rsidRPr="000C7553">
        <w:rPr>
          <w:rFonts w:ascii="Times New Roman" w:hAnsi="Times New Roman"/>
          <w:noProof/>
          <w:color w:val="000000"/>
          <w:spacing w:val="-3"/>
          <w:sz w:val="28"/>
          <w:szCs w:val="28"/>
        </w:rPr>
        <w:t> </w:t>
      </w:r>
      <w:r w:rsidR="001061B9" w:rsidRPr="000C7553">
        <w:rPr>
          <w:rFonts w:ascii="Times New Roman" w:hAnsi="Times New Roman"/>
          <w:noProof/>
          <w:color w:val="000000"/>
          <w:sz w:val="28"/>
          <w:szCs w:val="28"/>
        </w:rPr>
        <w:t>and</w:t>
      </w:r>
      <w:r w:rsidR="001061B9" w:rsidRPr="000C7553">
        <w:rPr>
          <w:rFonts w:ascii="Times New Roman" w:hAnsi="Times New Roman"/>
          <w:noProof/>
          <w:color w:val="000000"/>
          <w:spacing w:val="-2"/>
          <w:sz w:val="28"/>
          <w:szCs w:val="28"/>
        </w:rPr>
        <w:t> </w:t>
      </w:r>
      <w:r w:rsidR="001061B9" w:rsidRPr="000C7553">
        <w:rPr>
          <w:rFonts w:ascii="Times New Roman" w:hAnsi="Times New Roman"/>
          <w:noProof/>
          <w:color w:val="000000"/>
          <w:spacing w:val="-1"/>
          <w:sz w:val="28"/>
          <w:szCs w:val="28"/>
        </w:rPr>
        <w:t>in</w:t>
      </w:r>
      <w:r w:rsidR="00AA164C" w:rsidRPr="000C7553">
        <w:rPr>
          <w:rFonts w:ascii="Times New Roman" w:hAnsi="Times New Roman"/>
          <w:noProof/>
          <w:color w:val="000000"/>
          <w:spacing w:val="-1"/>
          <w:sz w:val="28"/>
          <w:szCs w:val="28"/>
        </w:rPr>
        <w:t xml:space="preserve"> </w:t>
      </w:r>
      <w:r w:rsidR="001061B9" w:rsidRPr="000C7553">
        <w:rPr>
          <w:rFonts w:ascii="Times New Roman" w:hAnsi="Times New Roman"/>
          <w:noProof/>
          <w:color w:val="000000"/>
          <w:spacing w:val="-1"/>
          <w:sz w:val="28"/>
          <w:szCs w:val="28"/>
        </w:rPr>
        <w:t>flexometallic</w:t>
      </w:r>
      <w:r w:rsidR="00B15FEF" w:rsidRPr="000C7553">
        <w:rPr>
          <w:rFonts w:ascii="Times New Roman" w:hAnsi="Times New Roman"/>
          <w:noProof/>
          <w:color w:val="000000"/>
          <w:spacing w:val="-1"/>
          <w:sz w:val="28"/>
          <w:szCs w:val="28"/>
        </w:rPr>
        <w:t xml:space="preserve"> </w:t>
      </w:r>
      <w:r w:rsidR="001061B9" w:rsidRPr="000C7553">
        <w:rPr>
          <w:rFonts w:ascii="Times New Roman" w:hAnsi="Times New Roman"/>
          <w:noProof/>
          <w:color w:val="000000"/>
          <w:sz w:val="28"/>
          <w:szCs w:val="28"/>
        </w:rPr>
        <w:t>tube</w:t>
      </w:r>
      <w:r w:rsidR="00AA164C"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stylet</w:t>
      </w:r>
      <w:r w:rsidR="00EB4A7F"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is</w:t>
      </w:r>
      <w:r w:rsidR="00EB4A7F"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needed</w:t>
      </w:r>
      <w:r w:rsidR="001061B9" w:rsidRPr="000C7553">
        <w:rPr>
          <w:rFonts w:ascii="Times New Roman" w:hAnsi="Times New Roman"/>
          <w:noProof/>
          <w:color w:val="000000"/>
          <w:spacing w:val="-4"/>
          <w:sz w:val="28"/>
          <w:szCs w:val="28"/>
        </w:rPr>
        <w:t> </w:t>
      </w:r>
      <w:r w:rsidR="001061B9" w:rsidRPr="000C7553">
        <w:rPr>
          <w:rFonts w:ascii="Times New Roman" w:hAnsi="Times New Roman"/>
          <w:noProof/>
          <w:color w:val="000000"/>
          <w:sz w:val="28"/>
          <w:szCs w:val="28"/>
        </w:rPr>
        <w:t>to</w:t>
      </w:r>
      <w:r w:rsidR="001061B9" w:rsidRPr="000C7553">
        <w:rPr>
          <w:rFonts w:ascii="Times New Roman" w:hAnsi="Times New Roman"/>
          <w:noProof/>
          <w:color w:val="000000"/>
          <w:spacing w:val="-2"/>
          <w:sz w:val="28"/>
          <w:szCs w:val="28"/>
        </w:rPr>
        <w:t> </w:t>
      </w:r>
      <w:r w:rsidR="001061B9" w:rsidRPr="000C7553">
        <w:rPr>
          <w:rFonts w:ascii="Times New Roman" w:hAnsi="Times New Roman"/>
          <w:noProof/>
          <w:color w:val="000000"/>
          <w:sz w:val="28"/>
          <w:szCs w:val="28"/>
        </w:rPr>
        <w:t>insert</w:t>
      </w:r>
      <w:r w:rsidR="001061B9" w:rsidRPr="000C7553">
        <w:rPr>
          <w:rFonts w:ascii="Times New Roman" w:hAnsi="Times New Roman"/>
          <w:noProof/>
          <w:color w:val="000000"/>
          <w:spacing w:val="-3"/>
          <w:sz w:val="28"/>
          <w:szCs w:val="28"/>
        </w:rPr>
        <w:t> </w:t>
      </w:r>
      <w:r w:rsidR="001061B9" w:rsidRPr="000C7553">
        <w:rPr>
          <w:rFonts w:ascii="Times New Roman" w:hAnsi="Times New Roman"/>
          <w:noProof/>
          <w:color w:val="000000"/>
          <w:sz w:val="28"/>
          <w:szCs w:val="28"/>
        </w:rPr>
        <w:t>the</w:t>
      </w:r>
      <w:r w:rsidR="001061B9" w:rsidRPr="000C7553">
        <w:rPr>
          <w:rFonts w:ascii="Times New Roman" w:hAnsi="Times New Roman"/>
          <w:noProof/>
          <w:color w:val="000000"/>
          <w:spacing w:val="-4"/>
          <w:sz w:val="28"/>
          <w:szCs w:val="28"/>
        </w:rPr>
        <w:t> </w:t>
      </w:r>
      <w:r w:rsidR="001061B9" w:rsidRPr="000C7553">
        <w:rPr>
          <w:rFonts w:ascii="Times New Roman" w:hAnsi="Times New Roman"/>
          <w:noProof/>
          <w:color w:val="000000"/>
          <w:sz w:val="28"/>
          <w:szCs w:val="28"/>
        </w:rPr>
        <w:t>tube</w:t>
      </w:r>
      <w:r w:rsidR="001061B9" w:rsidRPr="000C7553">
        <w:rPr>
          <w:rFonts w:ascii="Times New Roman" w:hAnsi="Times New Roman"/>
          <w:noProof/>
          <w:color w:val="000000"/>
          <w:spacing w:val="-3"/>
          <w:sz w:val="28"/>
          <w:szCs w:val="28"/>
        </w:rPr>
        <w:t> </w:t>
      </w:r>
      <w:r w:rsidR="001061B9" w:rsidRPr="000C7553">
        <w:rPr>
          <w:rFonts w:ascii="Times New Roman" w:hAnsi="Times New Roman"/>
          <w:noProof/>
          <w:color w:val="000000"/>
          <w:sz w:val="28"/>
          <w:szCs w:val="28"/>
        </w:rPr>
        <w:t>and</w:t>
      </w:r>
      <w:r w:rsidR="0059398D" w:rsidRPr="000C7553">
        <w:rPr>
          <w:rFonts w:ascii="Times New Roman" w:hAnsi="Times New Roman"/>
          <w:sz w:val="28"/>
          <w:szCs w:val="28"/>
        </w:rPr>
        <w:t xml:space="preserve"> </w:t>
      </w:r>
      <w:r w:rsidR="001061B9" w:rsidRPr="000C7553">
        <w:rPr>
          <w:rFonts w:ascii="Times New Roman" w:hAnsi="Times New Roman"/>
          <w:noProof/>
          <w:color w:val="000000"/>
          <w:sz w:val="28"/>
          <w:szCs w:val="28"/>
        </w:rPr>
        <w:t>tube</w:t>
      </w:r>
      <w:r w:rsidR="001061B9" w:rsidRPr="000C7553">
        <w:rPr>
          <w:rFonts w:ascii="Times New Roman" w:hAnsi="Times New Roman"/>
          <w:noProof/>
          <w:color w:val="000000"/>
          <w:spacing w:val="-4"/>
          <w:sz w:val="28"/>
          <w:szCs w:val="28"/>
        </w:rPr>
        <w:t> </w:t>
      </w:r>
      <w:r w:rsidR="001061B9" w:rsidRPr="000C7553">
        <w:rPr>
          <w:rFonts w:ascii="Times New Roman" w:hAnsi="Times New Roman"/>
          <w:noProof/>
          <w:color w:val="000000"/>
          <w:sz w:val="28"/>
          <w:szCs w:val="28"/>
        </w:rPr>
        <w:t>sometime</w:t>
      </w:r>
      <w:r w:rsidR="00B15FEF" w:rsidRPr="000C7553">
        <w:rPr>
          <w:rFonts w:ascii="Times New Roman" w:hAnsi="Times New Roman"/>
          <w:noProof/>
          <w:color w:val="000000"/>
          <w:sz w:val="28"/>
          <w:szCs w:val="28"/>
        </w:rPr>
        <w:t>s</w:t>
      </w:r>
      <w:r w:rsidR="001061B9" w:rsidRPr="000C7553">
        <w:rPr>
          <w:rFonts w:ascii="Times New Roman" w:hAnsi="Times New Roman"/>
          <w:noProof/>
          <w:color w:val="000000"/>
          <w:spacing w:val="-1"/>
          <w:sz w:val="28"/>
          <w:szCs w:val="28"/>
        </w:rPr>
        <w:t> </w:t>
      </w:r>
      <w:r w:rsidR="001061B9" w:rsidRPr="000C7553">
        <w:rPr>
          <w:rFonts w:ascii="Times New Roman" w:hAnsi="Times New Roman"/>
          <w:noProof/>
          <w:color w:val="000000"/>
          <w:sz w:val="28"/>
          <w:szCs w:val="28"/>
        </w:rPr>
        <w:t>rotate</w:t>
      </w:r>
      <w:r w:rsidR="00AA164C"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on stylet</w:t>
      </w:r>
      <w:r w:rsidR="000F7153" w:rsidRPr="000C7553">
        <w:rPr>
          <w:rFonts w:ascii="Times New Roman" w:hAnsi="Times New Roman"/>
          <w:noProof/>
          <w:color w:val="000000"/>
          <w:spacing w:val="-2"/>
          <w:position w:val="7"/>
          <w:sz w:val="28"/>
          <w:szCs w:val="28"/>
          <w:vertAlign w:val="superscript"/>
        </w:rPr>
        <w:t>3</w:t>
      </w:r>
      <w:r w:rsidR="00895C45" w:rsidRPr="000C7553">
        <w:rPr>
          <w:rFonts w:ascii="Times New Roman" w:hAnsi="Times New Roman"/>
          <w:noProof/>
          <w:color w:val="000000"/>
          <w:spacing w:val="-2"/>
          <w:position w:val="7"/>
          <w:sz w:val="28"/>
          <w:szCs w:val="28"/>
          <w:vertAlign w:val="superscript"/>
        </w:rPr>
        <w:t>7</w:t>
      </w:r>
      <w:r w:rsidR="001061B9" w:rsidRPr="000C7553">
        <w:rPr>
          <w:rFonts w:ascii="Times New Roman" w:hAnsi="Times New Roman"/>
          <w:noProof/>
          <w:color w:val="000000"/>
          <w:spacing w:val="-9"/>
          <w:sz w:val="28"/>
          <w:szCs w:val="28"/>
        </w:rPr>
        <w:t>.</w:t>
      </w:r>
      <w:r w:rsidR="00BA4AFA" w:rsidRPr="000C7553">
        <w:rPr>
          <w:rFonts w:ascii="Times New Roman" w:hAnsi="Times New Roman"/>
          <w:noProof/>
          <w:color w:val="000000"/>
          <w:spacing w:val="-9"/>
          <w:sz w:val="28"/>
          <w:szCs w:val="28"/>
        </w:rPr>
        <w:t xml:space="preserve"> </w:t>
      </w:r>
      <w:r w:rsidR="001061B9" w:rsidRPr="000C7553">
        <w:rPr>
          <w:rFonts w:ascii="Times New Roman" w:hAnsi="Times New Roman"/>
          <w:noProof/>
          <w:color w:val="000000"/>
          <w:sz w:val="28"/>
          <w:szCs w:val="28"/>
        </w:rPr>
        <w:t>These</w:t>
      </w:r>
      <w:r w:rsidR="00BA4AFA"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may</w:t>
      </w:r>
      <w:r w:rsidR="001061B9" w:rsidRPr="000C7553">
        <w:rPr>
          <w:rFonts w:ascii="Times New Roman" w:hAnsi="Times New Roman"/>
          <w:noProof/>
          <w:color w:val="000000"/>
          <w:spacing w:val="-4"/>
          <w:sz w:val="28"/>
          <w:szCs w:val="28"/>
        </w:rPr>
        <w:t> </w:t>
      </w:r>
      <w:r w:rsidR="001061B9" w:rsidRPr="000C7553">
        <w:rPr>
          <w:rFonts w:ascii="Times New Roman" w:hAnsi="Times New Roman"/>
          <w:noProof/>
          <w:color w:val="000000"/>
          <w:sz w:val="28"/>
          <w:szCs w:val="28"/>
        </w:rPr>
        <w:t>be</w:t>
      </w:r>
      <w:r w:rsidR="00EB4A7F"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the</w:t>
      </w:r>
      <w:r w:rsidR="001061B9" w:rsidRPr="000C7553">
        <w:rPr>
          <w:rFonts w:ascii="Times New Roman" w:hAnsi="Times New Roman"/>
          <w:noProof/>
          <w:color w:val="000000"/>
          <w:spacing w:val="-4"/>
          <w:sz w:val="28"/>
          <w:szCs w:val="28"/>
        </w:rPr>
        <w:t> </w:t>
      </w:r>
      <w:r w:rsidR="001061B9" w:rsidRPr="000C7553">
        <w:rPr>
          <w:rFonts w:ascii="Times New Roman" w:hAnsi="Times New Roman"/>
          <w:noProof/>
          <w:color w:val="000000"/>
          <w:sz w:val="28"/>
          <w:szCs w:val="28"/>
        </w:rPr>
        <w:t>reasons</w:t>
      </w:r>
      <w:r w:rsidR="001061B9" w:rsidRPr="000C7553">
        <w:rPr>
          <w:rFonts w:ascii="Times New Roman" w:hAnsi="Times New Roman"/>
          <w:noProof/>
          <w:color w:val="000000"/>
          <w:spacing w:val="-1"/>
          <w:sz w:val="28"/>
          <w:szCs w:val="28"/>
        </w:rPr>
        <w:t> </w:t>
      </w:r>
      <w:r w:rsidR="00764B12" w:rsidRPr="000C7553">
        <w:rPr>
          <w:rFonts w:ascii="Times New Roman" w:hAnsi="Times New Roman"/>
          <w:noProof/>
          <w:color w:val="000000"/>
          <w:spacing w:val="-1"/>
          <w:sz w:val="28"/>
          <w:szCs w:val="28"/>
        </w:rPr>
        <w:t>that use of flexometallic tube or nasotracheal intubation had significant association with DI (P=0.004).</w:t>
      </w:r>
      <w:r w:rsidR="00B15FEF" w:rsidRPr="000C7553">
        <w:rPr>
          <w:rFonts w:ascii="Times New Roman" w:hAnsi="Times New Roman"/>
          <w:noProof/>
          <w:color w:val="000000"/>
          <w:sz w:val="28"/>
          <w:szCs w:val="28"/>
        </w:rPr>
        <w:t xml:space="preserve"> </w:t>
      </w:r>
      <w:r w:rsidR="001061B9" w:rsidRPr="000C7553">
        <w:rPr>
          <w:rFonts w:ascii="Times New Roman" w:hAnsi="Times New Roman"/>
          <w:noProof/>
          <w:color w:val="000000"/>
          <w:spacing w:val="-1"/>
          <w:sz w:val="28"/>
          <w:szCs w:val="28"/>
        </w:rPr>
        <w:t>Further,</w:t>
      </w:r>
      <w:r w:rsidR="00BA4AFA" w:rsidRPr="000C7553">
        <w:rPr>
          <w:rFonts w:ascii="Times New Roman" w:hAnsi="Times New Roman"/>
          <w:noProof/>
          <w:color w:val="000000"/>
          <w:spacing w:val="-1"/>
          <w:sz w:val="28"/>
          <w:szCs w:val="28"/>
        </w:rPr>
        <w:t xml:space="preserve"> </w:t>
      </w:r>
      <w:r w:rsidR="001061B9" w:rsidRPr="000C7553">
        <w:rPr>
          <w:rFonts w:ascii="Times New Roman" w:hAnsi="Times New Roman"/>
          <w:noProof/>
          <w:color w:val="000000"/>
          <w:sz w:val="28"/>
          <w:szCs w:val="28"/>
        </w:rPr>
        <w:t>resident</w:t>
      </w:r>
      <w:r w:rsidR="00BA4AFA" w:rsidRPr="000C7553">
        <w:rPr>
          <w:rFonts w:ascii="Times New Roman" w:hAnsi="Times New Roman"/>
          <w:noProof/>
          <w:color w:val="000000"/>
          <w:sz w:val="28"/>
          <w:szCs w:val="28"/>
        </w:rPr>
        <w:t xml:space="preserve"> </w:t>
      </w:r>
      <w:r w:rsidR="001061B9" w:rsidRPr="000C7553">
        <w:rPr>
          <w:rFonts w:ascii="Times New Roman" w:hAnsi="Times New Roman"/>
          <w:noProof/>
          <w:color w:val="000000"/>
          <w:spacing w:val="-1"/>
          <w:sz w:val="28"/>
          <w:szCs w:val="28"/>
        </w:rPr>
        <w:t>doctors</w:t>
      </w:r>
      <w:r w:rsidR="00BA4AFA" w:rsidRPr="000C7553">
        <w:rPr>
          <w:rFonts w:ascii="Times New Roman" w:hAnsi="Times New Roman"/>
          <w:noProof/>
          <w:color w:val="000000"/>
          <w:spacing w:val="-1"/>
          <w:sz w:val="28"/>
          <w:szCs w:val="28"/>
        </w:rPr>
        <w:t xml:space="preserve"> </w:t>
      </w:r>
      <w:r w:rsidR="001061B9" w:rsidRPr="000C7553">
        <w:rPr>
          <w:rFonts w:ascii="Times New Roman" w:hAnsi="Times New Roman"/>
          <w:noProof/>
          <w:color w:val="000000"/>
          <w:sz w:val="28"/>
          <w:szCs w:val="28"/>
        </w:rPr>
        <w:t>were not </w:t>
      </w:r>
      <w:r w:rsidR="001061B9" w:rsidRPr="000C7553">
        <w:rPr>
          <w:rFonts w:ascii="Times New Roman" w:hAnsi="Times New Roman"/>
          <w:noProof/>
          <w:color w:val="000000"/>
          <w:spacing w:val="-1"/>
          <w:sz w:val="28"/>
          <w:szCs w:val="28"/>
        </w:rPr>
        <w:t>much</w:t>
      </w:r>
      <w:r w:rsidR="0059398D" w:rsidRPr="000C7553">
        <w:rPr>
          <w:rFonts w:ascii="Times New Roman" w:hAnsi="Times New Roman"/>
          <w:sz w:val="28"/>
          <w:szCs w:val="28"/>
        </w:rPr>
        <w:t xml:space="preserve"> </w:t>
      </w:r>
      <w:r w:rsidR="001061B9" w:rsidRPr="000C7553">
        <w:rPr>
          <w:rFonts w:ascii="Times New Roman" w:hAnsi="Times New Roman"/>
          <w:noProof/>
          <w:color w:val="000000"/>
          <w:spacing w:val="-1"/>
          <w:sz w:val="28"/>
          <w:szCs w:val="28"/>
        </w:rPr>
        <w:t>accustomed</w:t>
      </w:r>
      <w:r w:rsidR="00B15FEF" w:rsidRPr="000C7553">
        <w:rPr>
          <w:rFonts w:ascii="Times New Roman" w:hAnsi="Times New Roman"/>
          <w:noProof/>
          <w:color w:val="000000"/>
          <w:spacing w:val="-1"/>
          <w:sz w:val="28"/>
          <w:szCs w:val="28"/>
        </w:rPr>
        <w:t xml:space="preserve"> </w:t>
      </w:r>
      <w:r w:rsidR="001061B9" w:rsidRPr="000C7553">
        <w:rPr>
          <w:rFonts w:ascii="Times New Roman" w:hAnsi="Times New Roman"/>
          <w:noProof/>
          <w:color w:val="000000"/>
          <w:sz w:val="28"/>
          <w:szCs w:val="28"/>
        </w:rPr>
        <w:t>of</w:t>
      </w:r>
      <w:r w:rsidR="00AB3297"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using</w:t>
      </w:r>
      <w:r w:rsidR="0059398D" w:rsidRPr="000C7553">
        <w:rPr>
          <w:rFonts w:ascii="Times New Roman" w:hAnsi="Times New Roman"/>
          <w:noProof/>
          <w:color w:val="000000"/>
          <w:sz w:val="28"/>
          <w:szCs w:val="28"/>
        </w:rPr>
        <w:t xml:space="preserve"> na</w:t>
      </w:r>
      <w:r w:rsidR="001061B9" w:rsidRPr="000C7553">
        <w:rPr>
          <w:rFonts w:ascii="Times New Roman" w:hAnsi="Times New Roman"/>
          <w:noProof/>
          <w:color w:val="000000"/>
          <w:sz w:val="28"/>
          <w:szCs w:val="28"/>
        </w:rPr>
        <w:t>sotracheal and</w:t>
      </w:r>
      <w:r w:rsidR="00F90B88"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flexometallic</w:t>
      </w:r>
      <w:r w:rsidR="00BA4AFA"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tubes,</w:t>
      </w:r>
      <w:r w:rsidR="002C5306"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which may be</w:t>
      </w:r>
      <w:r w:rsidR="0059398D" w:rsidRPr="000C7553">
        <w:rPr>
          <w:rFonts w:ascii="Times New Roman" w:hAnsi="Times New Roman"/>
          <w:sz w:val="28"/>
          <w:szCs w:val="28"/>
        </w:rPr>
        <w:t xml:space="preserve"> </w:t>
      </w:r>
      <w:r w:rsidR="001061B9" w:rsidRPr="000C7553">
        <w:rPr>
          <w:rFonts w:ascii="Times New Roman" w:hAnsi="Times New Roman"/>
          <w:noProof/>
          <w:color w:val="000000"/>
          <w:sz w:val="28"/>
          <w:szCs w:val="28"/>
        </w:rPr>
        <w:t>the reason</w:t>
      </w:r>
      <w:r w:rsidR="00B15FEF"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of</w:t>
      </w:r>
      <w:r w:rsidR="00B15FEF"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increased</w:t>
      </w:r>
      <w:r w:rsidR="00AB3297"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incidence of</w:t>
      </w:r>
      <w:r w:rsidR="00BA4AFA"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difficult</w:t>
      </w:r>
      <w:r w:rsidR="00B15FEF"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intubation</w:t>
      </w:r>
      <w:r w:rsidR="00B15FEF" w:rsidRPr="000C7553">
        <w:rPr>
          <w:rFonts w:ascii="Times New Roman" w:hAnsi="Times New Roman"/>
          <w:noProof/>
          <w:color w:val="000000"/>
          <w:sz w:val="28"/>
          <w:szCs w:val="28"/>
        </w:rPr>
        <w:t>.</w:t>
      </w:r>
      <w:r w:rsidR="00BA4AFA" w:rsidRPr="000C7553">
        <w:rPr>
          <w:rFonts w:ascii="Times New Roman" w:hAnsi="Times New Roman"/>
          <w:noProof/>
          <w:color w:val="000000"/>
          <w:sz w:val="28"/>
          <w:szCs w:val="28"/>
        </w:rPr>
        <w:t xml:space="preserve"> </w:t>
      </w:r>
      <w:r w:rsidR="00B15FEF" w:rsidRPr="000C7553">
        <w:rPr>
          <w:rFonts w:ascii="Times New Roman" w:hAnsi="Times New Roman"/>
          <w:noProof/>
          <w:color w:val="000000"/>
          <w:sz w:val="28"/>
          <w:szCs w:val="28"/>
        </w:rPr>
        <w:t>W</w:t>
      </w:r>
      <w:r w:rsidR="001061B9" w:rsidRPr="000C7553">
        <w:rPr>
          <w:rFonts w:ascii="Times New Roman" w:hAnsi="Times New Roman"/>
          <w:noProof/>
          <w:color w:val="000000"/>
          <w:sz w:val="28"/>
          <w:szCs w:val="28"/>
        </w:rPr>
        <w:t>ith</w:t>
      </w:r>
      <w:r w:rsidR="00BA4AFA" w:rsidRPr="000C7553">
        <w:rPr>
          <w:rFonts w:ascii="Times New Roman" w:hAnsi="Times New Roman"/>
          <w:noProof/>
          <w:color w:val="000000"/>
          <w:sz w:val="28"/>
          <w:szCs w:val="28"/>
        </w:rPr>
        <w:t xml:space="preserve"> </w:t>
      </w:r>
      <w:r w:rsidR="001061B9" w:rsidRPr="000C7553">
        <w:rPr>
          <w:rFonts w:ascii="Times New Roman" w:hAnsi="Times New Roman"/>
          <w:noProof/>
          <w:color w:val="000000"/>
          <w:sz w:val="28"/>
          <w:szCs w:val="28"/>
        </w:rPr>
        <w:t>experience</w:t>
      </w:r>
      <w:r w:rsidR="00B15FEF" w:rsidRPr="000C7553">
        <w:rPr>
          <w:rFonts w:ascii="Times New Roman" w:hAnsi="Times New Roman"/>
          <w:noProof/>
          <w:color w:val="000000"/>
          <w:sz w:val="28"/>
          <w:szCs w:val="28"/>
        </w:rPr>
        <w:t>,</w:t>
      </w:r>
      <w:r w:rsidR="0059398D" w:rsidRPr="000C7553">
        <w:rPr>
          <w:rFonts w:ascii="Times New Roman" w:hAnsi="Times New Roman"/>
          <w:sz w:val="28"/>
          <w:szCs w:val="28"/>
        </w:rPr>
        <w:t xml:space="preserve"> </w:t>
      </w:r>
      <w:r w:rsidR="001061B9" w:rsidRPr="000C7553">
        <w:rPr>
          <w:rFonts w:ascii="Times New Roman" w:hAnsi="Times New Roman"/>
          <w:noProof/>
          <w:color w:val="000000"/>
          <w:sz w:val="28"/>
          <w:szCs w:val="28"/>
        </w:rPr>
        <w:t>these intubation</w:t>
      </w:r>
      <w:r w:rsidR="00B15FEF" w:rsidRPr="000C7553">
        <w:rPr>
          <w:rFonts w:ascii="Times New Roman" w:hAnsi="Times New Roman"/>
          <w:noProof/>
          <w:color w:val="000000"/>
          <w:sz w:val="28"/>
          <w:szCs w:val="28"/>
        </w:rPr>
        <w:t xml:space="preserve">s </w:t>
      </w:r>
      <w:r w:rsidR="001061B9" w:rsidRPr="000C7553">
        <w:rPr>
          <w:rFonts w:ascii="Times New Roman" w:hAnsi="Times New Roman"/>
          <w:noProof/>
          <w:color w:val="000000"/>
          <w:sz w:val="28"/>
          <w:szCs w:val="28"/>
        </w:rPr>
        <w:t>become easy.</w:t>
      </w:r>
    </w:p>
    <w:p w:rsidR="0050316A" w:rsidRPr="000C7553" w:rsidRDefault="0050316A" w:rsidP="009104E7">
      <w:pPr>
        <w:spacing w:before="120" w:after="120" w:line="480" w:lineRule="auto"/>
        <w:ind w:firstLine="720"/>
        <w:jc w:val="both"/>
        <w:rPr>
          <w:rFonts w:ascii="Times New Roman" w:hAnsi="Times New Roman"/>
          <w:sz w:val="28"/>
          <w:szCs w:val="28"/>
        </w:rPr>
      </w:pPr>
      <w:r w:rsidRPr="000C7553">
        <w:rPr>
          <w:rFonts w:ascii="Times New Roman" w:hAnsi="Times New Roman"/>
          <w:noProof/>
          <w:color w:val="000000"/>
          <w:sz w:val="28"/>
          <w:szCs w:val="28"/>
        </w:rPr>
        <w:t>Certain</w:t>
      </w:r>
      <w:r w:rsidRPr="000C7553">
        <w:rPr>
          <w:rFonts w:ascii="Times New Roman" w:hAnsi="Times New Roman"/>
          <w:noProof/>
          <w:color w:val="000000"/>
          <w:spacing w:val="-2"/>
          <w:sz w:val="28"/>
          <w:szCs w:val="28"/>
        </w:rPr>
        <w:t> </w:t>
      </w:r>
      <w:r w:rsidR="0082062E">
        <w:rPr>
          <w:rFonts w:ascii="Times New Roman" w:hAnsi="Times New Roman"/>
          <w:noProof/>
          <w:color w:val="000000"/>
          <w:spacing w:val="-2"/>
          <w:sz w:val="28"/>
          <w:szCs w:val="28"/>
        </w:rPr>
        <w:t xml:space="preserve"> airway predictor </w:t>
      </w:r>
      <w:r w:rsidRPr="000C7553">
        <w:rPr>
          <w:rFonts w:ascii="Times New Roman" w:hAnsi="Times New Roman"/>
          <w:noProof/>
          <w:color w:val="000000"/>
          <w:spacing w:val="-1"/>
          <w:sz w:val="28"/>
          <w:szCs w:val="28"/>
        </w:rPr>
        <w:t>tests</w:t>
      </w:r>
      <w:r w:rsidRPr="000C7553">
        <w:rPr>
          <w:rFonts w:ascii="Times New Roman" w:hAnsi="Times New Roman"/>
          <w:noProof/>
          <w:color w:val="000000"/>
          <w:sz w:val="28"/>
          <w:szCs w:val="28"/>
        </w:rPr>
        <w:t> have been</w:t>
      </w:r>
      <w:r w:rsidRPr="000C7553">
        <w:rPr>
          <w:rFonts w:ascii="Times New Roman" w:hAnsi="Times New Roman"/>
          <w:noProof/>
          <w:color w:val="000000"/>
          <w:spacing w:val="-2"/>
          <w:sz w:val="28"/>
          <w:szCs w:val="28"/>
        </w:rPr>
        <w:t> </w:t>
      </w:r>
      <w:r w:rsidRPr="000C7553">
        <w:rPr>
          <w:rFonts w:ascii="Times New Roman" w:hAnsi="Times New Roman"/>
          <w:noProof/>
          <w:color w:val="000000"/>
          <w:sz w:val="28"/>
          <w:szCs w:val="28"/>
        </w:rPr>
        <w:t>deviced to</w:t>
      </w:r>
      <w:r w:rsidRPr="000C7553">
        <w:rPr>
          <w:rFonts w:ascii="Times New Roman" w:hAnsi="Times New Roman"/>
          <w:sz w:val="28"/>
          <w:szCs w:val="28"/>
        </w:rPr>
        <w:t xml:space="preserve"> </w:t>
      </w:r>
      <w:r w:rsidRPr="000C7553">
        <w:rPr>
          <w:rFonts w:ascii="Times New Roman" w:hAnsi="Times New Roman"/>
          <w:noProof/>
          <w:color w:val="000000"/>
          <w:sz w:val="28"/>
          <w:szCs w:val="28"/>
        </w:rPr>
        <w:t>anticipate difficult airways but none of them is 100% </w:t>
      </w:r>
      <w:r w:rsidRPr="000C7553">
        <w:rPr>
          <w:rFonts w:ascii="Times New Roman" w:hAnsi="Times New Roman"/>
          <w:noProof/>
          <w:color w:val="000000"/>
          <w:spacing w:val="-1"/>
          <w:sz w:val="28"/>
          <w:szCs w:val="28"/>
        </w:rPr>
        <w:t>perfect.</w:t>
      </w:r>
      <w:r w:rsidRPr="000C7553">
        <w:rPr>
          <w:rFonts w:ascii="Times New Roman" w:hAnsi="Times New Roman"/>
          <w:noProof/>
          <w:color w:val="000000"/>
          <w:sz w:val="28"/>
          <w:szCs w:val="28"/>
        </w:rPr>
        <w:t> </w:t>
      </w:r>
      <w:r w:rsidRPr="000C7553">
        <w:rPr>
          <w:rFonts w:ascii="Times New Roman" w:hAnsi="Times New Roman"/>
          <w:noProof/>
          <w:color w:val="000000"/>
          <w:spacing w:val="-1"/>
          <w:sz w:val="28"/>
          <w:szCs w:val="28"/>
        </w:rPr>
        <w:t>It</w:t>
      </w:r>
      <w:r w:rsidRPr="000C7553">
        <w:rPr>
          <w:rFonts w:ascii="Times New Roman" w:hAnsi="Times New Roman"/>
          <w:noProof/>
          <w:color w:val="000000"/>
          <w:sz w:val="28"/>
          <w:szCs w:val="28"/>
        </w:rPr>
        <w:t> </w:t>
      </w:r>
      <w:r w:rsidRPr="000C7553">
        <w:rPr>
          <w:rFonts w:ascii="Times New Roman" w:hAnsi="Times New Roman"/>
          <w:noProof/>
          <w:color w:val="000000"/>
          <w:spacing w:val="-1"/>
          <w:sz w:val="28"/>
          <w:szCs w:val="28"/>
        </w:rPr>
        <w:t>has</w:t>
      </w:r>
      <w:r w:rsidRPr="000C7553">
        <w:rPr>
          <w:rFonts w:ascii="Times New Roman" w:hAnsi="Times New Roman"/>
          <w:noProof/>
          <w:color w:val="000000"/>
          <w:sz w:val="28"/>
          <w:szCs w:val="28"/>
        </w:rPr>
        <w:t xml:space="preserve"> been suggested that combining these </w:t>
      </w:r>
      <w:r w:rsidRPr="000C7553">
        <w:rPr>
          <w:rFonts w:ascii="Times New Roman" w:hAnsi="Times New Roman"/>
          <w:noProof/>
          <w:color w:val="000000"/>
          <w:spacing w:val="-1"/>
          <w:sz w:val="28"/>
          <w:szCs w:val="28"/>
        </w:rPr>
        <w:t xml:space="preserve">tests </w:t>
      </w:r>
      <w:r w:rsidRPr="000C7553">
        <w:rPr>
          <w:rFonts w:ascii="Times New Roman" w:hAnsi="Times New Roman"/>
          <w:noProof/>
          <w:color w:val="000000"/>
          <w:sz w:val="28"/>
          <w:szCs w:val="28"/>
        </w:rPr>
        <w:t>improves the predictive </w:t>
      </w:r>
      <w:r w:rsidRPr="000C7553">
        <w:rPr>
          <w:rFonts w:ascii="Times New Roman" w:hAnsi="Times New Roman"/>
          <w:noProof/>
          <w:color w:val="000000"/>
          <w:spacing w:val="-1"/>
          <w:sz w:val="28"/>
          <w:szCs w:val="28"/>
        </w:rPr>
        <w:t>value</w:t>
      </w:r>
      <w:r w:rsidRPr="000C7553">
        <w:rPr>
          <w:rFonts w:ascii="Times New Roman" w:hAnsi="Times New Roman"/>
          <w:noProof/>
          <w:color w:val="000000"/>
          <w:spacing w:val="-2"/>
          <w:position w:val="7"/>
          <w:sz w:val="28"/>
          <w:szCs w:val="28"/>
          <w:vertAlign w:val="superscript"/>
        </w:rPr>
        <w:t>38</w:t>
      </w:r>
      <w:r w:rsidRPr="000C7553">
        <w:rPr>
          <w:rFonts w:ascii="Times New Roman" w:hAnsi="Times New Roman"/>
          <w:noProof/>
          <w:color w:val="000000"/>
          <w:spacing w:val="-2"/>
          <w:position w:val="7"/>
          <w:sz w:val="28"/>
          <w:szCs w:val="28"/>
        </w:rPr>
        <w:t>.</w:t>
      </w:r>
    </w:p>
    <w:p w:rsidR="00EB4A7F" w:rsidRPr="000C7553" w:rsidRDefault="00EB4A7F" w:rsidP="009104E7">
      <w:pPr>
        <w:tabs>
          <w:tab w:val="left" w:pos="3706"/>
          <w:tab w:val="left" w:pos="4953"/>
          <w:tab w:val="left" w:pos="6393"/>
          <w:tab w:val="left" w:pos="7832"/>
          <w:tab w:val="left" w:pos="9445"/>
          <w:tab w:val="left" w:pos="10117"/>
        </w:tabs>
        <w:spacing w:before="120" w:after="120" w:line="480" w:lineRule="auto"/>
        <w:ind w:firstLine="720"/>
        <w:jc w:val="both"/>
        <w:rPr>
          <w:rFonts w:ascii="Times New Roman" w:hAnsi="Times New Roman"/>
          <w:noProof/>
          <w:color w:val="000000"/>
          <w:spacing w:val="-1"/>
          <w:sz w:val="28"/>
          <w:szCs w:val="28"/>
          <w:vertAlign w:val="superscript"/>
        </w:rPr>
      </w:pPr>
      <w:r w:rsidRPr="000C7553">
        <w:rPr>
          <w:rFonts w:ascii="Times New Roman" w:hAnsi="Times New Roman"/>
          <w:noProof/>
          <w:color w:val="000000"/>
          <w:spacing w:val="-1"/>
          <w:sz w:val="28"/>
          <w:szCs w:val="28"/>
        </w:rPr>
        <w:t xml:space="preserve">We observed that all airway tests </w:t>
      </w:r>
      <w:r w:rsidR="00764B12" w:rsidRPr="000C7553">
        <w:rPr>
          <w:rFonts w:ascii="Times New Roman" w:hAnsi="Times New Roman"/>
          <w:noProof/>
          <w:color w:val="000000"/>
          <w:spacing w:val="-1"/>
          <w:sz w:val="28"/>
          <w:szCs w:val="28"/>
        </w:rPr>
        <w:t xml:space="preserve">used in the study (IIG, MMPG, ULBT, TMD, SMD and SLM) </w:t>
      </w:r>
      <w:r w:rsidRPr="000C7553">
        <w:rPr>
          <w:rFonts w:ascii="Times New Roman" w:hAnsi="Times New Roman"/>
          <w:noProof/>
          <w:color w:val="000000"/>
          <w:spacing w:val="-1"/>
          <w:sz w:val="28"/>
          <w:szCs w:val="28"/>
        </w:rPr>
        <w:t>had high negative predictive value means</w:t>
      </w:r>
      <w:r w:rsidR="000F7153" w:rsidRPr="000C7553">
        <w:rPr>
          <w:rFonts w:ascii="Times New Roman" w:hAnsi="Times New Roman"/>
          <w:noProof/>
          <w:color w:val="000000"/>
          <w:spacing w:val="-1"/>
          <w:sz w:val="28"/>
          <w:szCs w:val="28"/>
        </w:rPr>
        <w:t xml:space="preserve"> </w:t>
      </w:r>
      <w:r w:rsidRPr="000C7553">
        <w:rPr>
          <w:rFonts w:ascii="Times New Roman" w:hAnsi="Times New Roman"/>
          <w:noProof/>
          <w:color w:val="000000"/>
          <w:spacing w:val="-1"/>
          <w:sz w:val="28"/>
          <w:szCs w:val="28"/>
        </w:rPr>
        <w:t xml:space="preserve">they identify easy intubation </w:t>
      </w:r>
      <w:r w:rsidR="007659C9" w:rsidRPr="000C7553">
        <w:rPr>
          <w:rFonts w:ascii="Times New Roman" w:hAnsi="Times New Roman"/>
          <w:noProof/>
          <w:color w:val="000000"/>
          <w:spacing w:val="-1"/>
          <w:sz w:val="28"/>
          <w:szCs w:val="28"/>
        </w:rPr>
        <w:t xml:space="preserve">more precisely </w:t>
      </w:r>
      <w:r w:rsidRPr="000C7553">
        <w:rPr>
          <w:rFonts w:ascii="Times New Roman" w:hAnsi="Times New Roman"/>
          <w:noProof/>
          <w:color w:val="000000"/>
          <w:spacing w:val="-1"/>
          <w:sz w:val="28"/>
          <w:szCs w:val="28"/>
        </w:rPr>
        <w:t xml:space="preserve">as documented </w:t>
      </w:r>
      <w:r w:rsidR="007659C9" w:rsidRPr="000C7553">
        <w:rPr>
          <w:rFonts w:ascii="Times New Roman" w:hAnsi="Times New Roman"/>
          <w:noProof/>
          <w:color w:val="000000"/>
          <w:spacing w:val="-1"/>
          <w:sz w:val="28"/>
          <w:szCs w:val="28"/>
        </w:rPr>
        <w:t>b</w:t>
      </w:r>
      <w:r w:rsidRPr="000C7553">
        <w:rPr>
          <w:rFonts w:ascii="Times New Roman" w:hAnsi="Times New Roman"/>
          <w:noProof/>
          <w:color w:val="000000"/>
          <w:spacing w:val="-1"/>
          <w:sz w:val="28"/>
          <w:szCs w:val="28"/>
        </w:rPr>
        <w:t>y other authors</w:t>
      </w:r>
      <w:r w:rsidR="000F7153" w:rsidRPr="000C7553">
        <w:rPr>
          <w:rFonts w:ascii="Times New Roman" w:hAnsi="Times New Roman"/>
          <w:noProof/>
          <w:color w:val="000000"/>
          <w:spacing w:val="-1"/>
          <w:sz w:val="28"/>
          <w:szCs w:val="28"/>
          <w:vertAlign w:val="superscript"/>
        </w:rPr>
        <w:t>11</w:t>
      </w:r>
      <w:r w:rsidR="00764B12" w:rsidRPr="000C7553">
        <w:rPr>
          <w:rFonts w:ascii="Times New Roman" w:hAnsi="Times New Roman"/>
          <w:noProof/>
          <w:color w:val="000000"/>
          <w:spacing w:val="-1"/>
          <w:sz w:val="28"/>
          <w:szCs w:val="28"/>
          <w:vertAlign w:val="superscript"/>
        </w:rPr>
        <w:t>,14,39</w:t>
      </w:r>
      <w:r w:rsidRPr="000C7553">
        <w:rPr>
          <w:rFonts w:ascii="Times New Roman" w:hAnsi="Times New Roman"/>
          <w:noProof/>
          <w:color w:val="000000"/>
          <w:spacing w:val="-1"/>
          <w:sz w:val="28"/>
          <w:szCs w:val="28"/>
          <w:vertAlign w:val="superscript"/>
        </w:rPr>
        <w:t>.</w:t>
      </w:r>
    </w:p>
    <w:p w:rsidR="00EB4A7F" w:rsidRPr="000C7553" w:rsidRDefault="007659C9" w:rsidP="009104E7">
      <w:pPr>
        <w:spacing w:before="120" w:after="120" w:line="480" w:lineRule="auto"/>
        <w:ind w:firstLine="720"/>
        <w:jc w:val="both"/>
        <w:rPr>
          <w:rFonts w:ascii="Times New Roman" w:hAnsi="Times New Roman"/>
          <w:noProof/>
          <w:color w:val="000000"/>
          <w:sz w:val="28"/>
          <w:szCs w:val="28"/>
        </w:rPr>
      </w:pPr>
      <w:r w:rsidRPr="000C7553">
        <w:rPr>
          <w:rFonts w:ascii="Times New Roman" w:hAnsi="Times New Roman"/>
          <w:noProof/>
          <w:color w:val="000000"/>
          <w:sz w:val="28"/>
          <w:szCs w:val="28"/>
        </w:rPr>
        <w:t xml:space="preserve">Odd’s ratio suggested that </w:t>
      </w:r>
      <w:r w:rsidR="00EB4A7F" w:rsidRPr="000C7553">
        <w:rPr>
          <w:rFonts w:ascii="Times New Roman" w:hAnsi="Times New Roman"/>
          <w:noProof/>
          <w:color w:val="000000"/>
          <w:spacing w:val="-1"/>
          <w:sz w:val="28"/>
          <w:szCs w:val="28"/>
        </w:rPr>
        <w:t>ULBT</w:t>
      </w:r>
      <w:r w:rsidR="00EB4A7F" w:rsidRPr="000C7553">
        <w:rPr>
          <w:rFonts w:ascii="Times New Roman" w:hAnsi="Times New Roman"/>
          <w:noProof/>
          <w:color w:val="000000"/>
          <w:sz w:val="28"/>
          <w:szCs w:val="28"/>
        </w:rPr>
        <w:t> and MMPG </w:t>
      </w:r>
      <w:r w:rsidRPr="000C7553">
        <w:rPr>
          <w:rFonts w:ascii="Times New Roman" w:hAnsi="Times New Roman"/>
          <w:noProof/>
          <w:color w:val="000000"/>
          <w:spacing w:val="-1"/>
          <w:sz w:val="28"/>
          <w:szCs w:val="28"/>
        </w:rPr>
        <w:t>a</w:t>
      </w:r>
      <w:r w:rsidR="00EB4A7F" w:rsidRPr="000C7553">
        <w:rPr>
          <w:rFonts w:ascii="Times New Roman" w:hAnsi="Times New Roman"/>
          <w:noProof/>
          <w:color w:val="000000"/>
          <w:spacing w:val="-1"/>
          <w:sz w:val="28"/>
          <w:szCs w:val="28"/>
        </w:rPr>
        <w:t>re</w:t>
      </w:r>
      <w:r w:rsidR="00EB4A7F" w:rsidRPr="000C7553">
        <w:rPr>
          <w:rFonts w:ascii="Times New Roman" w:hAnsi="Times New Roman"/>
          <w:noProof/>
          <w:color w:val="000000"/>
          <w:sz w:val="28"/>
          <w:szCs w:val="28"/>
        </w:rPr>
        <w:t> “nearly perfect”</w:t>
      </w:r>
      <w:r w:rsidR="00EB4A7F" w:rsidRPr="000C7553">
        <w:rPr>
          <w:rFonts w:ascii="Times New Roman" w:hAnsi="Times New Roman"/>
          <w:sz w:val="28"/>
          <w:szCs w:val="28"/>
        </w:rPr>
        <w:t xml:space="preserve"> </w:t>
      </w:r>
      <w:r w:rsidR="00EB4A7F" w:rsidRPr="000C7553">
        <w:rPr>
          <w:rFonts w:ascii="Times New Roman" w:hAnsi="Times New Roman"/>
          <w:noProof/>
          <w:color w:val="000000"/>
          <w:sz w:val="28"/>
          <w:szCs w:val="28"/>
        </w:rPr>
        <w:t>airway predictors </w:t>
      </w:r>
      <w:r w:rsidRPr="000C7553">
        <w:rPr>
          <w:rFonts w:ascii="Times New Roman" w:hAnsi="Times New Roman"/>
          <w:noProof/>
          <w:color w:val="000000"/>
          <w:sz w:val="28"/>
          <w:szCs w:val="28"/>
        </w:rPr>
        <w:t>which can be</w:t>
      </w:r>
      <w:r w:rsidR="00EB4A7F" w:rsidRPr="000C7553">
        <w:rPr>
          <w:rFonts w:ascii="Times New Roman" w:hAnsi="Times New Roman"/>
          <w:noProof/>
          <w:color w:val="000000"/>
          <w:sz w:val="28"/>
          <w:szCs w:val="28"/>
        </w:rPr>
        <w:t> used </w:t>
      </w:r>
      <w:r w:rsidR="00EB4A7F" w:rsidRPr="000C7553">
        <w:rPr>
          <w:rFonts w:ascii="Times New Roman" w:hAnsi="Times New Roman"/>
          <w:noProof/>
          <w:color w:val="000000"/>
          <w:spacing w:val="-1"/>
          <w:sz w:val="28"/>
          <w:szCs w:val="28"/>
        </w:rPr>
        <w:t>for</w:t>
      </w:r>
      <w:r w:rsidR="00EB4A7F" w:rsidRPr="000C7553">
        <w:rPr>
          <w:rFonts w:ascii="Times New Roman" w:hAnsi="Times New Roman"/>
          <w:noProof/>
          <w:color w:val="000000"/>
          <w:sz w:val="28"/>
          <w:szCs w:val="28"/>
        </w:rPr>
        <w:t> screening of difficult intubation</w:t>
      </w:r>
      <w:r w:rsidRPr="000C7553">
        <w:rPr>
          <w:rFonts w:ascii="Times New Roman" w:hAnsi="Times New Roman"/>
          <w:noProof/>
          <w:color w:val="000000"/>
          <w:sz w:val="28"/>
          <w:szCs w:val="28"/>
        </w:rPr>
        <w:t xml:space="preserve"> </w:t>
      </w:r>
      <w:r w:rsidR="00EB4A7F" w:rsidRPr="000C7553">
        <w:rPr>
          <w:rFonts w:ascii="Times New Roman" w:hAnsi="Times New Roman"/>
          <w:noProof/>
          <w:color w:val="000000"/>
          <w:sz w:val="28"/>
          <w:szCs w:val="28"/>
        </w:rPr>
        <w:t>as they had very high</w:t>
      </w:r>
      <w:r w:rsidR="00EB4A7F" w:rsidRPr="000C7553">
        <w:rPr>
          <w:rFonts w:ascii="Times New Roman" w:hAnsi="Times New Roman"/>
          <w:noProof/>
          <w:color w:val="000000"/>
          <w:spacing w:val="-2"/>
          <w:sz w:val="28"/>
          <w:szCs w:val="28"/>
        </w:rPr>
        <w:t> </w:t>
      </w:r>
      <w:r w:rsidR="00EB4A7F" w:rsidRPr="000C7553">
        <w:rPr>
          <w:rFonts w:ascii="Times New Roman" w:hAnsi="Times New Roman"/>
          <w:noProof/>
          <w:color w:val="000000"/>
          <w:sz w:val="28"/>
          <w:szCs w:val="28"/>
        </w:rPr>
        <w:t>sensitivity</w:t>
      </w:r>
      <w:r w:rsidR="00EB4A7F" w:rsidRPr="000C7553">
        <w:rPr>
          <w:rFonts w:ascii="Times New Roman" w:hAnsi="Times New Roman"/>
          <w:noProof/>
          <w:color w:val="000000"/>
          <w:spacing w:val="-2"/>
          <w:sz w:val="28"/>
          <w:szCs w:val="28"/>
        </w:rPr>
        <w:t> </w:t>
      </w:r>
      <w:r w:rsidRPr="000C7553">
        <w:rPr>
          <w:rFonts w:ascii="Times New Roman" w:hAnsi="Times New Roman"/>
          <w:noProof/>
          <w:color w:val="000000"/>
          <w:spacing w:val="-2"/>
          <w:sz w:val="28"/>
          <w:szCs w:val="28"/>
        </w:rPr>
        <w:t>(</w:t>
      </w:r>
      <w:r w:rsidR="00EB4A7F" w:rsidRPr="000C7553">
        <w:rPr>
          <w:rFonts w:ascii="Times New Roman" w:hAnsi="Times New Roman"/>
          <w:noProof/>
          <w:color w:val="000000"/>
          <w:sz w:val="28"/>
          <w:szCs w:val="28"/>
        </w:rPr>
        <w:t>92.8%  and</w:t>
      </w:r>
      <w:r w:rsidR="00EB4A7F" w:rsidRPr="000C7553">
        <w:rPr>
          <w:rFonts w:ascii="Times New Roman" w:hAnsi="Times New Roman"/>
          <w:noProof/>
          <w:color w:val="000000"/>
          <w:spacing w:val="-2"/>
          <w:sz w:val="28"/>
          <w:szCs w:val="28"/>
        </w:rPr>
        <w:t> </w:t>
      </w:r>
      <w:r w:rsidR="00EB4A7F" w:rsidRPr="000C7553">
        <w:rPr>
          <w:rFonts w:ascii="Times New Roman" w:hAnsi="Times New Roman"/>
          <w:noProof/>
          <w:color w:val="000000"/>
          <w:sz w:val="28"/>
          <w:szCs w:val="28"/>
        </w:rPr>
        <w:t>85.7%</w:t>
      </w:r>
      <w:r w:rsidR="00EB4A7F" w:rsidRPr="000C7553">
        <w:rPr>
          <w:rFonts w:ascii="Times New Roman" w:hAnsi="Times New Roman"/>
          <w:sz w:val="28"/>
          <w:szCs w:val="28"/>
        </w:rPr>
        <w:t xml:space="preserve"> </w:t>
      </w:r>
      <w:r w:rsidR="00EB4A7F" w:rsidRPr="000C7553">
        <w:rPr>
          <w:rFonts w:ascii="Times New Roman" w:hAnsi="Times New Roman"/>
          <w:noProof/>
          <w:color w:val="000000"/>
          <w:sz w:val="28"/>
          <w:szCs w:val="28"/>
        </w:rPr>
        <w:t>respectively</w:t>
      </w:r>
      <w:r w:rsidRPr="000C7553">
        <w:rPr>
          <w:rFonts w:ascii="Times New Roman" w:hAnsi="Times New Roman"/>
          <w:noProof/>
          <w:color w:val="000000"/>
          <w:sz w:val="28"/>
          <w:szCs w:val="28"/>
        </w:rPr>
        <w:t>)</w:t>
      </w:r>
      <w:r w:rsidR="00EB4A7F" w:rsidRPr="000C7553">
        <w:rPr>
          <w:rFonts w:ascii="Times New Roman" w:hAnsi="Times New Roman"/>
          <w:noProof/>
          <w:color w:val="000000"/>
          <w:sz w:val="28"/>
          <w:szCs w:val="28"/>
        </w:rPr>
        <w:t>.</w:t>
      </w:r>
    </w:p>
    <w:p w:rsidR="00EB4A7F" w:rsidRPr="000C7553" w:rsidRDefault="00EB4A7F" w:rsidP="009104E7">
      <w:pPr>
        <w:spacing w:before="120" w:after="120" w:line="480" w:lineRule="auto"/>
        <w:ind w:firstLine="720"/>
        <w:jc w:val="both"/>
        <w:rPr>
          <w:rFonts w:ascii="Times New Roman" w:hAnsi="Times New Roman"/>
          <w:noProof/>
          <w:color w:val="000000"/>
          <w:sz w:val="28"/>
          <w:szCs w:val="28"/>
        </w:rPr>
      </w:pPr>
      <w:r w:rsidRPr="000C7553">
        <w:rPr>
          <w:rFonts w:ascii="Times New Roman" w:hAnsi="Times New Roman"/>
          <w:noProof/>
          <w:color w:val="000000"/>
          <w:spacing w:val="-1"/>
          <w:sz w:val="28"/>
          <w:szCs w:val="28"/>
        </w:rPr>
        <w:lastRenderedPageBreak/>
        <w:t>Likelihood</w:t>
      </w:r>
      <w:r w:rsidRPr="000C7553">
        <w:rPr>
          <w:rFonts w:ascii="Times New Roman" w:hAnsi="Times New Roman"/>
          <w:noProof/>
          <w:color w:val="000000"/>
          <w:sz w:val="28"/>
          <w:szCs w:val="28"/>
        </w:rPr>
        <w:t xml:space="preserve"> ratio indicates that presence of </w:t>
      </w:r>
      <w:r w:rsidRPr="000C7553">
        <w:rPr>
          <w:rFonts w:ascii="Times New Roman" w:hAnsi="Times New Roman"/>
          <w:noProof/>
          <w:color w:val="000000"/>
          <w:spacing w:val="-1"/>
          <w:sz w:val="28"/>
          <w:szCs w:val="28"/>
        </w:rPr>
        <w:t xml:space="preserve">ULBT III </w:t>
      </w:r>
      <w:r w:rsidRPr="000C7553">
        <w:rPr>
          <w:rFonts w:ascii="Times New Roman" w:hAnsi="Times New Roman"/>
          <w:noProof/>
          <w:color w:val="000000"/>
          <w:sz w:val="28"/>
          <w:szCs w:val="28"/>
        </w:rPr>
        <w:t>is the best</w:t>
      </w:r>
      <w:r w:rsidR="00A05E0D"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predictor</w:t>
      </w:r>
      <w:r w:rsidR="00A05E0D"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of difficult intubation</w:t>
      </w:r>
      <w:r w:rsidR="00254D40" w:rsidRPr="000C7553">
        <w:rPr>
          <w:rFonts w:ascii="Times New Roman" w:hAnsi="Times New Roman"/>
          <w:noProof/>
          <w:color w:val="000000"/>
          <w:sz w:val="28"/>
          <w:szCs w:val="28"/>
        </w:rPr>
        <w:t xml:space="preserve"> and</w:t>
      </w:r>
      <w:r w:rsidR="003E4931">
        <w:rPr>
          <w:rFonts w:ascii="Times New Roman" w:hAnsi="Times New Roman"/>
          <w:noProof/>
          <w:color w:val="000000"/>
          <w:sz w:val="28"/>
          <w:szCs w:val="28"/>
        </w:rPr>
        <w:t xml:space="preserve"> </w:t>
      </w:r>
      <w:r w:rsidRPr="000C7553">
        <w:rPr>
          <w:rFonts w:ascii="Times New Roman" w:hAnsi="Times New Roman"/>
          <w:noProof/>
          <w:color w:val="000000"/>
          <w:sz w:val="28"/>
          <w:szCs w:val="28"/>
        </w:rPr>
        <w:t xml:space="preserve"> absence</w:t>
      </w:r>
      <w:r w:rsidR="00A05E0D"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of MMPG</w:t>
      </w:r>
      <w:r w:rsidR="00A05E0D" w:rsidRPr="000C7553">
        <w:rPr>
          <w:rFonts w:ascii="Times New Roman" w:hAnsi="Times New Roman"/>
          <w:noProof/>
          <w:color w:val="000000"/>
          <w:sz w:val="28"/>
          <w:szCs w:val="28"/>
        </w:rPr>
        <w:t xml:space="preserve"> </w:t>
      </w:r>
      <w:r w:rsidRPr="000C7553">
        <w:rPr>
          <w:rFonts w:ascii="Times New Roman" w:hAnsi="Times New Roman"/>
          <w:noProof/>
          <w:color w:val="000000"/>
          <w:spacing w:val="-2"/>
          <w:sz w:val="28"/>
          <w:szCs w:val="28"/>
        </w:rPr>
        <w:t>III</w:t>
      </w:r>
      <w:r w:rsidR="000F7153" w:rsidRPr="000C7553">
        <w:rPr>
          <w:rFonts w:ascii="Times New Roman" w:hAnsi="Times New Roman"/>
          <w:noProof/>
          <w:color w:val="000000"/>
          <w:spacing w:val="-2"/>
          <w:sz w:val="28"/>
          <w:szCs w:val="28"/>
        </w:rPr>
        <w:t xml:space="preserve"> </w:t>
      </w:r>
      <w:r w:rsidRPr="000C7553">
        <w:rPr>
          <w:rFonts w:ascii="Times New Roman" w:hAnsi="Times New Roman"/>
          <w:noProof/>
          <w:color w:val="000000"/>
          <w:sz w:val="28"/>
          <w:szCs w:val="28"/>
        </w:rPr>
        <w:t>and </w:t>
      </w:r>
      <w:r w:rsidRPr="000C7553">
        <w:rPr>
          <w:rFonts w:ascii="Times New Roman" w:hAnsi="Times New Roman"/>
          <w:noProof/>
          <w:color w:val="000000"/>
          <w:spacing w:val="-1"/>
          <w:sz w:val="28"/>
          <w:szCs w:val="28"/>
        </w:rPr>
        <w:t>IV</w:t>
      </w:r>
      <w:r w:rsidRPr="000C7553">
        <w:rPr>
          <w:rFonts w:ascii="Times New Roman" w:hAnsi="Times New Roman"/>
          <w:noProof/>
          <w:color w:val="000000"/>
          <w:sz w:val="28"/>
          <w:szCs w:val="28"/>
        </w:rPr>
        <w:t> </w:t>
      </w:r>
      <w:r w:rsidR="00BE14E8" w:rsidRPr="000C7553">
        <w:rPr>
          <w:rFonts w:ascii="Times New Roman" w:hAnsi="Times New Roman"/>
          <w:noProof/>
          <w:color w:val="000000"/>
          <w:sz w:val="28"/>
          <w:szCs w:val="28"/>
        </w:rPr>
        <w:t>is the best single test to rule out</w:t>
      </w:r>
      <w:r w:rsidRPr="000C7553">
        <w:rPr>
          <w:rFonts w:ascii="Times New Roman" w:hAnsi="Times New Roman"/>
          <w:noProof/>
          <w:color w:val="000000"/>
          <w:sz w:val="28"/>
          <w:szCs w:val="28"/>
        </w:rPr>
        <w:t> difficult intubation.</w:t>
      </w:r>
    </w:p>
    <w:p w:rsidR="00EB4A7F" w:rsidRPr="000C7553" w:rsidRDefault="00EB4A7F" w:rsidP="009104E7">
      <w:pPr>
        <w:spacing w:before="120" w:after="120" w:line="480" w:lineRule="auto"/>
        <w:ind w:firstLine="720"/>
        <w:jc w:val="both"/>
        <w:rPr>
          <w:rFonts w:ascii="Times New Roman" w:hAnsi="Times New Roman"/>
          <w:noProof/>
          <w:color w:val="000000"/>
          <w:sz w:val="28"/>
          <w:szCs w:val="28"/>
        </w:rPr>
      </w:pPr>
      <w:r w:rsidRPr="000C7553">
        <w:rPr>
          <w:rFonts w:ascii="Times New Roman" w:hAnsi="Times New Roman"/>
          <w:sz w:val="28"/>
          <w:szCs w:val="28"/>
        </w:rPr>
        <w:t xml:space="preserve"> </w:t>
      </w:r>
      <w:r w:rsidRPr="000C7553">
        <w:rPr>
          <w:rFonts w:ascii="Times New Roman" w:hAnsi="Times New Roman"/>
          <w:noProof/>
          <w:color w:val="000000"/>
          <w:spacing w:val="-1"/>
          <w:sz w:val="28"/>
          <w:szCs w:val="28"/>
        </w:rPr>
        <w:t>Bhatt</w:t>
      </w:r>
      <w:r w:rsidRPr="000C7553">
        <w:rPr>
          <w:rFonts w:ascii="Times New Roman" w:hAnsi="Times New Roman"/>
          <w:noProof/>
          <w:color w:val="000000"/>
          <w:sz w:val="28"/>
          <w:szCs w:val="28"/>
        </w:rPr>
        <w:t> et </w:t>
      </w:r>
      <w:r w:rsidRPr="000C7553">
        <w:rPr>
          <w:rFonts w:ascii="Times New Roman" w:hAnsi="Times New Roman"/>
          <w:noProof/>
          <w:color w:val="000000"/>
          <w:spacing w:val="-1"/>
          <w:sz w:val="28"/>
          <w:szCs w:val="28"/>
        </w:rPr>
        <w:t>al</w:t>
      </w:r>
      <w:r w:rsidR="00766628" w:rsidRPr="000C7553">
        <w:rPr>
          <w:rFonts w:ascii="Times New Roman" w:hAnsi="Times New Roman"/>
          <w:noProof/>
          <w:color w:val="000000"/>
          <w:spacing w:val="-2"/>
          <w:position w:val="7"/>
          <w:sz w:val="28"/>
          <w:szCs w:val="28"/>
          <w:vertAlign w:val="superscript"/>
        </w:rPr>
        <w:t>39</w:t>
      </w:r>
      <w:r w:rsidRPr="000C7553">
        <w:rPr>
          <w:rFonts w:ascii="Times New Roman" w:hAnsi="Times New Roman"/>
          <w:noProof/>
          <w:color w:val="000000"/>
          <w:sz w:val="28"/>
          <w:szCs w:val="28"/>
        </w:rPr>
        <w:t> examined </w:t>
      </w:r>
      <w:r w:rsidRPr="000C7553">
        <w:rPr>
          <w:rFonts w:ascii="Times New Roman" w:hAnsi="Times New Roman"/>
          <w:noProof/>
          <w:color w:val="000000"/>
          <w:spacing w:val="-1"/>
          <w:sz w:val="28"/>
          <w:szCs w:val="28"/>
        </w:rPr>
        <w:t>ULBT</w:t>
      </w:r>
      <w:r w:rsidRPr="000C7553">
        <w:rPr>
          <w:rFonts w:ascii="Times New Roman" w:hAnsi="Times New Roman"/>
          <w:noProof/>
          <w:color w:val="000000"/>
          <w:sz w:val="28"/>
          <w:szCs w:val="28"/>
        </w:rPr>
        <w:t> and MMPG to predict difficult</w:t>
      </w:r>
      <w:r w:rsidRPr="000C7553">
        <w:rPr>
          <w:rFonts w:ascii="Times New Roman" w:hAnsi="Times New Roman"/>
          <w:sz w:val="28"/>
          <w:szCs w:val="28"/>
        </w:rPr>
        <w:t xml:space="preserve"> </w:t>
      </w:r>
      <w:r w:rsidRPr="000C7553">
        <w:rPr>
          <w:rFonts w:ascii="Times New Roman" w:hAnsi="Times New Roman"/>
          <w:noProof/>
          <w:color w:val="000000"/>
          <w:sz w:val="28"/>
          <w:szCs w:val="28"/>
        </w:rPr>
        <w:t>intubation and reported that </w:t>
      </w:r>
      <w:r w:rsidRPr="000C7553">
        <w:rPr>
          <w:rFonts w:ascii="Times New Roman" w:hAnsi="Times New Roman"/>
          <w:noProof/>
          <w:color w:val="000000"/>
          <w:spacing w:val="-1"/>
          <w:sz w:val="28"/>
          <w:szCs w:val="28"/>
        </w:rPr>
        <w:t>a</w:t>
      </w:r>
      <w:r w:rsidRPr="000C7553">
        <w:rPr>
          <w:rFonts w:ascii="Times New Roman" w:hAnsi="Times New Roman"/>
          <w:noProof/>
          <w:color w:val="000000"/>
          <w:sz w:val="28"/>
          <w:szCs w:val="28"/>
        </w:rPr>
        <w:t> combination of </w:t>
      </w:r>
      <w:r w:rsidRPr="000C7553">
        <w:rPr>
          <w:rFonts w:ascii="Times New Roman" w:hAnsi="Times New Roman"/>
          <w:noProof/>
          <w:color w:val="000000"/>
          <w:spacing w:val="-1"/>
          <w:sz w:val="28"/>
          <w:szCs w:val="28"/>
        </w:rPr>
        <w:t>ULBT</w:t>
      </w:r>
      <w:r w:rsidRPr="000C7553">
        <w:rPr>
          <w:rFonts w:ascii="Times New Roman" w:hAnsi="Times New Roman"/>
          <w:noProof/>
          <w:color w:val="000000"/>
          <w:sz w:val="28"/>
          <w:szCs w:val="28"/>
        </w:rPr>
        <w:t> and </w:t>
      </w:r>
      <w:r w:rsidRPr="000C7553">
        <w:rPr>
          <w:rFonts w:ascii="Times New Roman" w:hAnsi="Times New Roman"/>
          <w:noProof/>
          <w:color w:val="000000"/>
          <w:spacing w:val="-1"/>
          <w:sz w:val="28"/>
          <w:szCs w:val="28"/>
        </w:rPr>
        <w:t>MMPG</w:t>
      </w:r>
      <w:r w:rsidRPr="000C7553">
        <w:rPr>
          <w:rFonts w:ascii="Times New Roman" w:hAnsi="Times New Roman"/>
          <w:noProof/>
          <w:color w:val="000000"/>
          <w:sz w:val="28"/>
          <w:szCs w:val="28"/>
        </w:rPr>
        <w:t> test </w:t>
      </w:r>
      <w:r w:rsidRPr="000C7553">
        <w:rPr>
          <w:rFonts w:ascii="Times New Roman" w:hAnsi="Times New Roman"/>
          <w:noProof/>
          <w:color w:val="000000"/>
          <w:spacing w:val="-1"/>
          <w:sz w:val="28"/>
          <w:szCs w:val="28"/>
        </w:rPr>
        <w:t>in parallel</w:t>
      </w:r>
      <w:r w:rsidRPr="000C7553">
        <w:rPr>
          <w:rFonts w:ascii="Times New Roman" w:hAnsi="Times New Roman"/>
          <w:noProof/>
          <w:color w:val="000000"/>
          <w:sz w:val="28"/>
          <w:szCs w:val="28"/>
        </w:rPr>
        <w:t> is more sensitive, specific and </w:t>
      </w:r>
      <w:r w:rsidRPr="000C7553">
        <w:rPr>
          <w:rFonts w:ascii="Times New Roman" w:hAnsi="Times New Roman"/>
          <w:noProof/>
          <w:color w:val="000000"/>
          <w:spacing w:val="-1"/>
          <w:sz w:val="28"/>
          <w:szCs w:val="28"/>
        </w:rPr>
        <w:t>has</w:t>
      </w:r>
      <w:r w:rsidRPr="000C7553">
        <w:rPr>
          <w:rFonts w:ascii="Times New Roman" w:hAnsi="Times New Roman"/>
          <w:noProof/>
          <w:color w:val="000000"/>
          <w:sz w:val="28"/>
          <w:szCs w:val="28"/>
        </w:rPr>
        <w:t> </w:t>
      </w:r>
      <w:r w:rsidRPr="000C7553">
        <w:rPr>
          <w:rFonts w:ascii="Times New Roman" w:hAnsi="Times New Roman"/>
          <w:noProof/>
          <w:color w:val="000000"/>
          <w:spacing w:val="-1"/>
          <w:sz w:val="28"/>
          <w:szCs w:val="28"/>
        </w:rPr>
        <w:t>a</w:t>
      </w:r>
      <w:r w:rsidRPr="000C7553">
        <w:rPr>
          <w:rFonts w:ascii="Times New Roman" w:hAnsi="Times New Roman"/>
          <w:noProof/>
          <w:color w:val="000000"/>
          <w:sz w:val="28"/>
          <w:szCs w:val="28"/>
        </w:rPr>
        <w:t> higher discriminative power which is </w:t>
      </w:r>
      <w:r w:rsidRPr="000C7553">
        <w:rPr>
          <w:rFonts w:ascii="Times New Roman" w:hAnsi="Times New Roman"/>
          <w:noProof/>
          <w:color w:val="000000"/>
          <w:spacing w:val="-1"/>
          <w:sz w:val="28"/>
          <w:szCs w:val="28"/>
        </w:rPr>
        <w:t xml:space="preserve">clinically </w:t>
      </w:r>
      <w:r w:rsidRPr="000C7553">
        <w:rPr>
          <w:rFonts w:ascii="Times New Roman" w:hAnsi="Times New Roman"/>
          <w:noProof/>
          <w:color w:val="000000"/>
          <w:sz w:val="28"/>
          <w:szCs w:val="28"/>
        </w:rPr>
        <w:t>relevant than MMPG</w:t>
      </w:r>
      <w:r w:rsidRPr="000C7553">
        <w:rPr>
          <w:rFonts w:ascii="Times New Roman" w:hAnsi="Times New Roman"/>
          <w:noProof/>
          <w:color w:val="000000"/>
          <w:spacing w:val="-4"/>
          <w:sz w:val="28"/>
          <w:szCs w:val="28"/>
        </w:rPr>
        <w:t> </w:t>
      </w:r>
      <w:r w:rsidRPr="000C7553">
        <w:rPr>
          <w:rFonts w:ascii="Times New Roman" w:hAnsi="Times New Roman"/>
          <w:noProof/>
          <w:color w:val="000000"/>
          <w:sz w:val="28"/>
          <w:szCs w:val="28"/>
        </w:rPr>
        <w:t>or </w:t>
      </w:r>
      <w:r w:rsidRPr="000C7553">
        <w:rPr>
          <w:rFonts w:ascii="Times New Roman" w:hAnsi="Times New Roman"/>
          <w:noProof/>
          <w:color w:val="000000"/>
          <w:spacing w:val="-1"/>
          <w:sz w:val="28"/>
          <w:szCs w:val="28"/>
        </w:rPr>
        <w:t>ULBT</w:t>
      </w:r>
      <w:r w:rsidRPr="000C7553">
        <w:rPr>
          <w:rFonts w:ascii="Times New Roman" w:hAnsi="Times New Roman"/>
          <w:noProof/>
          <w:color w:val="000000"/>
          <w:sz w:val="28"/>
          <w:szCs w:val="28"/>
        </w:rPr>
        <w:t> alone. The </w:t>
      </w:r>
      <w:r w:rsidRPr="000C7553">
        <w:rPr>
          <w:rFonts w:ascii="Times New Roman" w:hAnsi="Times New Roman"/>
          <w:noProof/>
          <w:color w:val="000000"/>
          <w:spacing w:val="-1"/>
          <w:sz w:val="28"/>
          <w:szCs w:val="28"/>
        </w:rPr>
        <w:t xml:space="preserve">accuracy </w:t>
      </w:r>
      <w:r w:rsidRPr="000C7553">
        <w:rPr>
          <w:rFonts w:ascii="Times New Roman" w:hAnsi="Times New Roman"/>
          <w:noProof/>
          <w:color w:val="000000"/>
          <w:sz w:val="28"/>
          <w:szCs w:val="28"/>
        </w:rPr>
        <w:t>of </w:t>
      </w:r>
      <w:r w:rsidRPr="000C7553">
        <w:rPr>
          <w:rFonts w:ascii="Times New Roman" w:hAnsi="Times New Roman"/>
          <w:noProof/>
          <w:color w:val="000000"/>
          <w:spacing w:val="-1"/>
          <w:sz w:val="28"/>
          <w:szCs w:val="28"/>
        </w:rPr>
        <w:t>ULBT</w:t>
      </w:r>
      <w:r w:rsidRPr="000C7553">
        <w:rPr>
          <w:rFonts w:ascii="Times New Roman" w:hAnsi="Times New Roman"/>
          <w:noProof/>
          <w:color w:val="000000"/>
          <w:sz w:val="28"/>
          <w:szCs w:val="28"/>
        </w:rPr>
        <w:t xml:space="preserve"> (93%) </w:t>
      </w:r>
      <w:r w:rsidRPr="000C7553">
        <w:rPr>
          <w:rFonts w:ascii="Times New Roman" w:hAnsi="Times New Roman"/>
          <w:noProof/>
          <w:color w:val="000000"/>
          <w:spacing w:val="-2"/>
          <w:sz w:val="28"/>
          <w:szCs w:val="28"/>
        </w:rPr>
        <w:t xml:space="preserve">was </w:t>
      </w:r>
      <w:r w:rsidRPr="000C7553">
        <w:rPr>
          <w:rFonts w:ascii="Times New Roman" w:hAnsi="Times New Roman"/>
          <w:noProof/>
          <w:color w:val="000000"/>
          <w:spacing w:val="-1"/>
          <w:sz w:val="28"/>
          <w:szCs w:val="28"/>
        </w:rPr>
        <w:t xml:space="preserve">much </w:t>
      </w:r>
      <w:r w:rsidRPr="000C7553">
        <w:rPr>
          <w:rFonts w:ascii="Times New Roman" w:hAnsi="Times New Roman"/>
          <w:noProof/>
          <w:color w:val="000000"/>
          <w:sz w:val="28"/>
          <w:szCs w:val="28"/>
        </w:rPr>
        <w:t>higher than that of MMPG</w:t>
      </w:r>
      <w:r w:rsidR="006F0B1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alone </w:t>
      </w:r>
      <w:r w:rsidRPr="000C7553">
        <w:rPr>
          <w:rFonts w:ascii="Times New Roman" w:hAnsi="Times New Roman"/>
          <w:noProof/>
          <w:color w:val="000000"/>
          <w:spacing w:val="-1"/>
          <w:sz w:val="28"/>
          <w:szCs w:val="28"/>
        </w:rPr>
        <w:t>(81.6%).</w:t>
      </w:r>
      <w:r w:rsidR="00A0311F" w:rsidRPr="00A0311F">
        <w:rPr>
          <w:rFonts w:ascii="Times New Roman" w:hAnsi="Times New Roman"/>
          <w:noProof/>
          <w:sz w:val="28"/>
          <w:szCs w:val="28"/>
          <w:lang w:eastAsia="zh-CN"/>
        </w:rPr>
        <w:pict>
          <v:shapetype id="polygon61" o:spid="_x0000_m1084" coordsize="43300,2000" o:spt="100" adj="0,,0" path="m,2000r,l43300,2000r,l43300,r,l,,,,,2000e">
            <v:stroke joinstyle="miter"/>
            <v:formulas/>
            <v:path o:connecttype="segments"/>
          </v:shapetype>
        </w:pict>
      </w:r>
      <w:r w:rsidR="00A0311F" w:rsidRPr="00A0311F">
        <w:rPr>
          <w:rFonts w:ascii="Times New Roman" w:hAnsi="Times New Roman"/>
          <w:noProof/>
          <w:sz w:val="28"/>
          <w:szCs w:val="28"/>
          <w:lang w:eastAsia="zh-CN"/>
        </w:rPr>
        <w:pict>
          <v:shape id="WS_polygon61" o:spid="_x0000_s1065" type="#polygon61" style="position:absolute;left:0;text-align:left;margin-left:15pt;margin-top:817pt;width:433pt;height:20pt;z-index:-251651584;mso-position-horizontal-relative:page;mso-position-vertical-relative:page" coordsize="21600,21600" o:spt="100" adj="0,,0" path="m,2000r,l43300,2000r,l43300,r,l,,,,,2000e" fillcolor="white" stroked="f">
            <v:stroke joinstyle="miter"/>
            <v:formulas/>
            <v:path o:connecttype="segments" textboxrect="3163,3163,18437,18437"/>
            <w10:wrap anchorx="page" anchory="page"/>
          </v:shape>
        </w:pict>
      </w:r>
      <w:r w:rsidRPr="000C7553">
        <w:rPr>
          <w:rFonts w:ascii="Times New Roman" w:hAnsi="Times New Roman"/>
          <w:noProof/>
          <w:color w:val="000000"/>
          <w:spacing w:val="-1"/>
          <w:sz w:val="28"/>
          <w:szCs w:val="28"/>
        </w:rPr>
        <w:t xml:space="preserve"> Khan</w:t>
      </w:r>
      <w:r w:rsidRPr="000C7553">
        <w:rPr>
          <w:rFonts w:ascii="Times New Roman" w:hAnsi="Times New Roman"/>
          <w:noProof/>
          <w:color w:val="000000"/>
          <w:sz w:val="28"/>
          <w:szCs w:val="28"/>
        </w:rPr>
        <w:t> et </w:t>
      </w:r>
      <w:r w:rsidRPr="000C7553">
        <w:rPr>
          <w:rFonts w:ascii="Times New Roman" w:hAnsi="Times New Roman"/>
          <w:noProof/>
          <w:color w:val="000000"/>
          <w:spacing w:val="-1"/>
          <w:sz w:val="28"/>
          <w:szCs w:val="28"/>
        </w:rPr>
        <w:t>al</w:t>
      </w:r>
      <w:r w:rsidRPr="000C7553">
        <w:rPr>
          <w:rFonts w:ascii="Times New Roman" w:hAnsi="Times New Roman"/>
          <w:noProof/>
          <w:color w:val="000000"/>
          <w:spacing w:val="-2"/>
          <w:position w:val="7"/>
          <w:sz w:val="28"/>
          <w:szCs w:val="28"/>
          <w:vertAlign w:val="superscript"/>
        </w:rPr>
        <w:t>1</w:t>
      </w:r>
      <w:r w:rsidR="000F7153" w:rsidRPr="000C7553">
        <w:rPr>
          <w:rFonts w:ascii="Times New Roman" w:hAnsi="Times New Roman"/>
          <w:noProof/>
          <w:color w:val="000000"/>
          <w:spacing w:val="-2"/>
          <w:position w:val="7"/>
          <w:sz w:val="28"/>
          <w:szCs w:val="28"/>
          <w:vertAlign w:val="superscript"/>
        </w:rPr>
        <w:t>4</w:t>
      </w:r>
      <w:r w:rsidRPr="000C7553">
        <w:rPr>
          <w:rFonts w:ascii="Times New Roman" w:hAnsi="Times New Roman"/>
          <w:noProof/>
          <w:color w:val="000000"/>
          <w:sz w:val="28"/>
          <w:szCs w:val="28"/>
        </w:rPr>
        <w:t> reported that the specificity</w:t>
      </w:r>
      <w:r w:rsidR="00AB329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and </w:t>
      </w:r>
      <w:r w:rsidRPr="000C7553">
        <w:rPr>
          <w:rFonts w:ascii="Times New Roman" w:hAnsi="Times New Roman"/>
          <w:noProof/>
          <w:color w:val="000000"/>
          <w:spacing w:val="-1"/>
          <w:sz w:val="28"/>
          <w:szCs w:val="28"/>
        </w:rPr>
        <w:t>accuracy</w:t>
      </w:r>
      <w:r w:rsidRPr="000C7553">
        <w:rPr>
          <w:rFonts w:ascii="Times New Roman" w:hAnsi="Times New Roman"/>
          <w:noProof/>
          <w:color w:val="000000"/>
          <w:sz w:val="28"/>
          <w:szCs w:val="28"/>
        </w:rPr>
        <w:t> of the</w:t>
      </w:r>
      <w:r w:rsidR="006F0B17"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ULBT were</w:t>
      </w:r>
      <w:r w:rsidR="00AB3297"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significantly higher than</w:t>
      </w:r>
      <w:r w:rsidR="00BE14E8" w:rsidRPr="000C7553">
        <w:rPr>
          <w:rFonts w:ascii="Times New Roman" w:hAnsi="Times New Roman"/>
          <w:noProof/>
          <w:color w:val="000000"/>
          <w:sz w:val="28"/>
          <w:szCs w:val="28"/>
        </w:rPr>
        <w:t>MMPG,</w:t>
      </w:r>
      <w:r w:rsidRPr="000C7553">
        <w:rPr>
          <w:rFonts w:ascii="Times New Roman" w:hAnsi="Times New Roman"/>
          <w:noProof/>
          <w:color w:val="000000"/>
          <w:sz w:val="28"/>
          <w:szCs w:val="28"/>
        </w:rPr>
        <w:t xml:space="preserve"> TMD, </w:t>
      </w:r>
      <w:r w:rsidR="00D320DE" w:rsidRPr="000C7553">
        <w:rPr>
          <w:rFonts w:ascii="Times New Roman" w:hAnsi="Times New Roman"/>
          <w:noProof/>
          <w:color w:val="000000"/>
          <w:sz w:val="28"/>
          <w:szCs w:val="28"/>
        </w:rPr>
        <w:t>SMD</w:t>
      </w:r>
      <w:r w:rsidRPr="000C7553">
        <w:rPr>
          <w:rFonts w:ascii="Times New Roman" w:hAnsi="Times New Roman"/>
          <w:noProof/>
          <w:color w:val="000000"/>
          <w:sz w:val="28"/>
          <w:szCs w:val="28"/>
        </w:rPr>
        <w:t xml:space="preserve"> and </w:t>
      </w:r>
      <w:r w:rsidRPr="000C7553">
        <w:rPr>
          <w:rFonts w:ascii="Times New Roman" w:hAnsi="Times New Roman"/>
          <w:noProof/>
          <w:color w:val="000000"/>
          <w:spacing w:val="-1"/>
          <w:sz w:val="28"/>
          <w:szCs w:val="28"/>
        </w:rPr>
        <w:t>IIG</w:t>
      </w:r>
      <w:r w:rsidRPr="000C7553">
        <w:rPr>
          <w:rFonts w:ascii="Times New Roman" w:hAnsi="Times New Roman"/>
          <w:noProof/>
          <w:color w:val="000000"/>
          <w:sz w:val="28"/>
          <w:szCs w:val="28"/>
        </w:rPr>
        <w:t> </w:t>
      </w:r>
      <w:r w:rsidRPr="000C7553">
        <w:rPr>
          <w:rFonts w:ascii="Times New Roman" w:hAnsi="Times New Roman"/>
          <w:noProof/>
          <w:color w:val="000000"/>
          <w:spacing w:val="-1"/>
          <w:sz w:val="28"/>
          <w:szCs w:val="28"/>
        </w:rPr>
        <w:t xml:space="preserve">individually </w:t>
      </w:r>
      <w:r w:rsidRPr="000C7553">
        <w:rPr>
          <w:rFonts w:ascii="Times New Roman" w:hAnsi="Times New Roman"/>
          <w:noProof/>
          <w:color w:val="000000"/>
          <w:sz w:val="28"/>
          <w:szCs w:val="28"/>
        </w:rPr>
        <w:t>(specificity</w:t>
      </w:r>
      <w:r w:rsidR="00D320DE" w:rsidRPr="000C7553">
        <w:rPr>
          <w:rFonts w:ascii="Times New Roman" w:hAnsi="Times New Roman"/>
          <w:noProof/>
          <w:color w:val="000000"/>
          <w:sz w:val="28"/>
          <w:szCs w:val="28"/>
        </w:rPr>
        <w:t xml:space="preserve"> </w:t>
      </w:r>
      <w:r w:rsidRPr="000C7553">
        <w:rPr>
          <w:rFonts w:ascii="Times New Roman" w:hAnsi="Times New Roman"/>
          <w:noProof/>
          <w:color w:val="000000"/>
          <w:spacing w:val="-2"/>
          <w:sz w:val="28"/>
          <w:szCs w:val="28"/>
        </w:rPr>
        <w:t>was</w:t>
      </w:r>
      <w:r w:rsidRPr="000C7553">
        <w:rPr>
          <w:rFonts w:ascii="Times New Roman" w:hAnsi="Times New Roman"/>
          <w:noProof/>
          <w:color w:val="000000"/>
          <w:sz w:val="28"/>
          <w:szCs w:val="28"/>
        </w:rPr>
        <w:t xml:space="preserve"> 91.69%, </w:t>
      </w:r>
      <w:r w:rsidRPr="000C7553">
        <w:rPr>
          <w:rFonts w:ascii="Times New Roman" w:hAnsi="Times New Roman"/>
          <w:noProof/>
          <w:color w:val="000000"/>
          <w:spacing w:val="-1"/>
          <w:sz w:val="28"/>
          <w:szCs w:val="28"/>
        </w:rPr>
        <w:t xml:space="preserve">82.27%, </w:t>
      </w:r>
      <w:r w:rsidRPr="000C7553">
        <w:rPr>
          <w:rFonts w:ascii="Times New Roman" w:hAnsi="Times New Roman"/>
          <w:noProof/>
          <w:color w:val="000000"/>
          <w:sz w:val="28"/>
          <w:szCs w:val="28"/>
        </w:rPr>
        <w:t>70.64% and 82.27% respectively and</w:t>
      </w:r>
      <w:r w:rsidR="00D320DE"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accuracy</w:t>
      </w:r>
      <w:r w:rsidR="00D320DE" w:rsidRPr="000C7553">
        <w:rPr>
          <w:rFonts w:ascii="Times New Roman" w:hAnsi="Times New Roman"/>
          <w:noProof/>
          <w:color w:val="000000"/>
          <w:spacing w:val="-1"/>
          <w:sz w:val="28"/>
          <w:szCs w:val="28"/>
        </w:rPr>
        <w:t xml:space="preserve"> </w:t>
      </w:r>
      <w:r w:rsidRPr="000C7553">
        <w:rPr>
          <w:rFonts w:ascii="Times New Roman" w:hAnsi="Times New Roman"/>
          <w:noProof/>
          <w:color w:val="000000"/>
          <w:spacing w:val="-2"/>
          <w:sz w:val="28"/>
          <w:szCs w:val="28"/>
        </w:rPr>
        <w:t>was</w:t>
      </w:r>
      <w:r w:rsidRPr="000C7553">
        <w:rPr>
          <w:rFonts w:ascii="Times New Roman" w:hAnsi="Times New Roman"/>
          <w:noProof/>
          <w:color w:val="000000"/>
          <w:spacing w:val="-1"/>
          <w:sz w:val="28"/>
          <w:szCs w:val="28"/>
        </w:rPr>
        <w:t> 91.05%,</w:t>
      </w:r>
      <w:r w:rsidRPr="000C7553">
        <w:rPr>
          <w:rFonts w:ascii="Times New Roman" w:hAnsi="Times New Roman"/>
          <w:noProof/>
          <w:color w:val="000000"/>
          <w:sz w:val="28"/>
          <w:szCs w:val="28"/>
        </w:rPr>
        <w:t> 71.32, 81.84</w:t>
      </w:r>
      <w:r w:rsidRPr="000C7553">
        <w:rPr>
          <w:rFonts w:ascii="Times New Roman" w:hAnsi="Times New Roman"/>
          <w:noProof/>
          <w:color w:val="000000"/>
          <w:spacing w:val="-2"/>
          <w:sz w:val="28"/>
          <w:szCs w:val="28"/>
        </w:rPr>
        <w:t> </w:t>
      </w:r>
      <w:r w:rsidRPr="000C7553">
        <w:rPr>
          <w:rFonts w:ascii="Times New Roman" w:hAnsi="Times New Roman"/>
          <w:noProof/>
          <w:color w:val="000000"/>
          <w:sz w:val="28"/>
          <w:szCs w:val="28"/>
        </w:rPr>
        <w:t>and 76.58% respectively). The combination</w:t>
      </w:r>
      <w:r w:rsidR="006F0B1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of </w:t>
      </w:r>
      <w:r w:rsidRPr="000C7553">
        <w:rPr>
          <w:rFonts w:ascii="Times New Roman" w:hAnsi="Times New Roman"/>
          <w:noProof/>
          <w:color w:val="000000"/>
          <w:spacing w:val="-1"/>
          <w:sz w:val="28"/>
          <w:szCs w:val="28"/>
        </w:rPr>
        <w:t>ULBT</w:t>
      </w:r>
      <w:r w:rsidRPr="000C7553">
        <w:rPr>
          <w:rFonts w:ascii="Times New Roman" w:hAnsi="Times New Roman"/>
          <w:noProof/>
          <w:color w:val="000000"/>
          <w:sz w:val="28"/>
          <w:szCs w:val="28"/>
        </w:rPr>
        <w:t> and SMD provided the highest sensitivity </w:t>
      </w:r>
      <w:r w:rsidRPr="000C7553">
        <w:rPr>
          <w:rFonts w:ascii="Times New Roman" w:hAnsi="Times New Roman"/>
          <w:noProof/>
          <w:color w:val="000000"/>
          <w:spacing w:val="-1"/>
          <w:sz w:val="28"/>
          <w:szCs w:val="28"/>
        </w:rPr>
        <w:t>(84.2%).</w:t>
      </w:r>
      <w:r w:rsidR="006F0B17" w:rsidRPr="000C7553">
        <w:rPr>
          <w:rFonts w:ascii="Times New Roman" w:hAnsi="Times New Roman"/>
          <w:noProof/>
          <w:color w:val="000000"/>
          <w:spacing w:val="-1"/>
          <w:sz w:val="28"/>
          <w:szCs w:val="28"/>
        </w:rPr>
        <w:t xml:space="preserve"> </w:t>
      </w:r>
    </w:p>
    <w:p w:rsidR="00847A5B" w:rsidRPr="000C7553" w:rsidRDefault="006F0B17" w:rsidP="009104E7">
      <w:pPr>
        <w:tabs>
          <w:tab w:val="left" w:pos="3544"/>
          <w:tab w:val="left" w:pos="4953"/>
          <w:tab w:val="left" w:pos="6393"/>
          <w:tab w:val="left" w:pos="7832"/>
          <w:tab w:val="left" w:pos="9445"/>
          <w:tab w:val="left" w:pos="10117"/>
        </w:tabs>
        <w:spacing w:before="120" w:after="120" w:line="480" w:lineRule="auto"/>
        <w:ind w:firstLine="720"/>
        <w:jc w:val="both"/>
        <w:rPr>
          <w:rFonts w:ascii="Times New Roman" w:hAnsi="Times New Roman"/>
          <w:noProof/>
          <w:color w:val="000000"/>
          <w:spacing w:val="-1"/>
          <w:sz w:val="28"/>
          <w:szCs w:val="28"/>
        </w:rPr>
      </w:pPr>
      <w:r w:rsidRPr="000C7553">
        <w:rPr>
          <w:rFonts w:ascii="Times New Roman" w:hAnsi="Times New Roman"/>
          <w:noProof/>
          <w:color w:val="000000"/>
          <w:spacing w:val="-1"/>
          <w:sz w:val="28"/>
          <w:szCs w:val="28"/>
        </w:rPr>
        <w:t>In contrast</w:t>
      </w:r>
      <w:r w:rsidR="00764B12" w:rsidRPr="000C7553">
        <w:rPr>
          <w:rFonts w:ascii="Times New Roman" w:hAnsi="Times New Roman"/>
          <w:noProof/>
          <w:color w:val="000000"/>
          <w:spacing w:val="-1"/>
          <w:sz w:val="28"/>
          <w:szCs w:val="28"/>
        </w:rPr>
        <w:t>,</w:t>
      </w:r>
      <w:r w:rsidRPr="000C7553">
        <w:rPr>
          <w:rFonts w:ascii="Times New Roman" w:hAnsi="Times New Roman"/>
          <w:noProof/>
          <w:color w:val="000000"/>
          <w:spacing w:val="-1"/>
          <w:sz w:val="28"/>
          <w:szCs w:val="28"/>
        </w:rPr>
        <w:t xml:space="preserve"> two large metanalysis</w:t>
      </w:r>
      <w:r w:rsidR="00766628" w:rsidRPr="000C7553">
        <w:rPr>
          <w:rFonts w:ascii="Times New Roman" w:hAnsi="Times New Roman"/>
          <w:noProof/>
          <w:color w:val="000000"/>
          <w:spacing w:val="-1"/>
          <w:sz w:val="28"/>
          <w:szCs w:val="28"/>
          <w:vertAlign w:val="superscript"/>
        </w:rPr>
        <w:t>2,29</w:t>
      </w:r>
      <w:r w:rsidRPr="000C7553">
        <w:rPr>
          <w:rFonts w:ascii="Times New Roman" w:hAnsi="Times New Roman"/>
          <w:noProof/>
          <w:color w:val="000000"/>
          <w:spacing w:val="-1"/>
          <w:sz w:val="28"/>
          <w:szCs w:val="28"/>
        </w:rPr>
        <w:t xml:space="preserve"> mentioned that each of the screening test including MMPG</w:t>
      </w:r>
      <w:r w:rsidR="00D320DE" w:rsidRPr="000C7553">
        <w:rPr>
          <w:rFonts w:ascii="Times New Roman" w:hAnsi="Times New Roman"/>
          <w:noProof/>
          <w:color w:val="000000"/>
          <w:spacing w:val="-1"/>
          <w:sz w:val="28"/>
          <w:szCs w:val="28"/>
        </w:rPr>
        <w:t>,</w:t>
      </w:r>
      <w:r w:rsidRPr="000C7553">
        <w:rPr>
          <w:rFonts w:ascii="Times New Roman" w:hAnsi="Times New Roman"/>
          <w:noProof/>
          <w:color w:val="000000"/>
          <w:spacing w:val="-1"/>
          <w:sz w:val="28"/>
          <w:szCs w:val="28"/>
        </w:rPr>
        <w:t xml:space="preserve"> TMD</w:t>
      </w:r>
      <w:r w:rsidR="00D320DE" w:rsidRPr="000C7553">
        <w:rPr>
          <w:rFonts w:ascii="Times New Roman" w:hAnsi="Times New Roman"/>
          <w:noProof/>
          <w:color w:val="000000"/>
          <w:spacing w:val="-1"/>
          <w:sz w:val="28"/>
          <w:szCs w:val="28"/>
        </w:rPr>
        <w:t>,</w:t>
      </w:r>
      <w:r w:rsidRPr="000C7553">
        <w:rPr>
          <w:rFonts w:ascii="Times New Roman" w:hAnsi="Times New Roman"/>
          <w:noProof/>
          <w:color w:val="000000"/>
          <w:spacing w:val="-1"/>
          <w:sz w:val="28"/>
          <w:szCs w:val="28"/>
        </w:rPr>
        <w:t xml:space="preserve"> IIG</w:t>
      </w:r>
      <w:r w:rsidR="00D320DE" w:rsidRPr="000C7553">
        <w:rPr>
          <w:rFonts w:ascii="Times New Roman" w:hAnsi="Times New Roman"/>
          <w:noProof/>
          <w:color w:val="000000"/>
          <w:spacing w:val="-1"/>
          <w:sz w:val="28"/>
          <w:szCs w:val="28"/>
        </w:rPr>
        <w:t>,</w:t>
      </w:r>
      <w:r w:rsidRPr="000C7553">
        <w:rPr>
          <w:rFonts w:ascii="Times New Roman" w:hAnsi="Times New Roman"/>
          <w:noProof/>
          <w:color w:val="000000"/>
          <w:spacing w:val="-1"/>
          <w:sz w:val="28"/>
          <w:szCs w:val="28"/>
        </w:rPr>
        <w:t xml:space="preserve"> Wilson score yielded poor to moderate sensitivity. Most of them used MMPG and none of them used ULBT which </w:t>
      </w:r>
      <w:r w:rsidRPr="000C7553">
        <w:rPr>
          <w:rFonts w:ascii="Times New Roman" w:hAnsi="Times New Roman"/>
          <w:noProof/>
          <w:color w:val="000000"/>
          <w:sz w:val="28"/>
          <w:szCs w:val="28"/>
        </w:rPr>
        <w:t>involves the assessment of jaw subluxation and presence of </w:t>
      </w:r>
      <w:r w:rsidRPr="000C7553">
        <w:rPr>
          <w:rFonts w:ascii="Times New Roman" w:hAnsi="Times New Roman"/>
          <w:noProof/>
          <w:color w:val="000000"/>
          <w:spacing w:val="-1"/>
          <w:sz w:val="28"/>
          <w:szCs w:val="28"/>
        </w:rPr>
        <w:t xml:space="preserve">buck </w:t>
      </w:r>
      <w:r w:rsidRPr="000C7553">
        <w:rPr>
          <w:rFonts w:ascii="Times New Roman" w:hAnsi="Times New Roman"/>
          <w:noProof/>
          <w:color w:val="000000"/>
          <w:sz w:val="28"/>
          <w:szCs w:val="28"/>
        </w:rPr>
        <w:t xml:space="preserve">teeth </w:t>
      </w:r>
      <w:r w:rsidRPr="000C7553">
        <w:rPr>
          <w:rFonts w:ascii="Times New Roman" w:hAnsi="Times New Roman"/>
          <w:noProof/>
          <w:color w:val="000000"/>
          <w:spacing w:val="-1"/>
          <w:sz w:val="28"/>
          <w:szCs w:val="28"/>
        </w:rPr>
        <w:t>in</w:t>
      </w:r>
      <w:r w:rsidRPr="000C7553">
        <w:rPr>
          <w:rFonts w:ascii="Times New Roman" w:hAnsi="Times New Roman"/>
          <w:noProof/>
          <w:color w:val="000000"/>
          <w:sz w:val="28"/>
          <w:szCs w:val="28"/>
        </w:rPr>
        <w:t> </w:t>
      </w:r>
      <w:r w:rsidRPr="000C7553">
        <w:rPr>
          <w:rFonts w:ascii="Times New Roman" w:hAnsi="Times New Roman"/>
          <w:noProof/>
          <w:color w:val="000000"/>
          <w:spacing w:val="-1"/>
          <w:sz w:val="28"/>
          <w:szCs w:val="28"/>
        </w:rPr>
        <w:t>a single t</w:t>
      </w:r>
      <w:r w:rsidRPr="000C7553">
        <w:rPr>
          <w:rFonts w:ascii="Times New Roman" w:hAnsi="Times New Roman"/>
          <w:noProof/>
          <w:color w:val="000000"/>
          <w:sz w:val="28"/>
          <w:szCs w:val="28"/>
        </w:rPr>
        <w:t>est</w:t>
      </w:r>
      <w:r w:rsidR="00D320DE"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which</w:t>
      </w:r>
      <w:r w:rsidR="00D320DE"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 xml:space="preserve">improves its </w:t>
      </w:r>
      <w:r w:rsidRPr="000C7553">
        <w:rPr>
          <w:rFonts w:ascii="Times New Roman" w:hAnsi="Times New Roman"/>
          <w:noProof/>
          <w:color w:val="000000"/>
          <w:spacing w:val="-1"/>
          <w:sz w:val="28"/>
          <w:szCs w:val="28"/>
        </w:rPr>
        <w:t>reliability</w:t>
      </w:r>
      <w:r w:rsidR="00977B1F" w:rsidRPr="000C7553">
        <w:rPr>
          <w:rFonts w:ascii="Times New Roman" w:hAnsi="Times New Roman"/>
          <w:noProof/>
          <w:color w:val="000000"/>
          <w:spacing w:val="-1"/>
          <w:sz w:val="28"/>
          <w:szCs w:val="28"/>
        </w:rPr>
        <w:t xml:space="preserve">. </w:t>
      </w:r>
      <w:r w:rsidR="00977B1F" w:rsidRPr="000C7553">
        <w:rPr>
          <w:rFonts w:ascii="Times New Roman" w:hAnsi="Times New Roman"/>
          <w:noProof/>
          <w:color w:val="000000"/>
          <w:sz w:val="28"/>
          <w:szCs w:val="28"/>
        </w:rPr>
        <w:t>The classes of </w:t>
      </w:r>
      <w:r w:rsidR="00977B1F" w:rsidRPr="000C7553">
        <w:rPr>
          <w:rFonts w:ascii="Times New Roman" w:hAnsi="Times New Roman"/>
          <w:noProof/>
          <w:color w:val="000000"/>
          <w:spacing w:val="-1"/>
          <w:sz w:val="28"/>
          <w:szCs w:val="28"/>
        </w:rPr>
        <w:t>ULBT</w:t>
      </w:r>
      <w:r w:rsidR="00977B1F" w:rsidRPr="000C7553">
        <w:rPr>
          <w:rFonts w:ascii="Times New Roman" w:hAnsi="Times New Roman"/>
          <w:noProof/>
          <w:color w:val="000000"/>
          <w:sz w:val="28"/>
          <w:szCs w:val="28"/>
        </w:rPr>
        <w:t> are clearly demarcated and</w:t>
      </w:r>
      <w:r w:rsidR="00D320DE" w:rsidRPr="000C7553">
        <w:rPr>
          <w:rFonts w:ascii="Times New Roman" w:hAnsi="Times New Roman"/>
          <w:noProof/>
          <w:color w:val="000000"/>
          <w:sz w:val="28"/>
          <w:szCs w:val="28"/>
        </w:rPr>
        <w:t xml:space="preserve"> </w:t>
      </w:r>
      <w:r w:rsidR="00977B1F" w:rsidRPr="000C7553">
        <w:rPr>
          <w:rFonts w:ascii="Times New Roman" w:hAnsi="Times New Roman"/>
          <w:noProof/>
          <w:color w:val="000000"/>
          <w:spacing w:val="-1"/>
          <w:sz w:val="28"/>
          <w:szCs w:val="28"/>
        </w:rPr>
        <w:t>delineated</w:t>
      </w:r>
      <w:r w:rsidR="00D320DE" w:rsidRPr="000C7553">
        <w:rPr>
          <w:rFonts w:ascii="Times New Roman" w:hAnsi="Times New Roman"/>
          <w:noProof/>
          <w:color w:val="000000"/>
          <w:spacing w:val="-1"/>
          <w:sz w:val="28"/>
          <w:szCs w:val="28"/>
        </w:rPr>
        <w:t xml:space="preserve"> </w:t>
      </w:r>
      <w:r w:rsidR="00977B1F" w:rsidRPr="000C7553">
        <w:rPr>
          <w:rFonts w:ascii="Times New Roman" w:hAnsi="Times New Roman"/>
          <w:noProof/>
          <w:color w:val="000000"/>
          <w:sz w:val="28"/>
          <w:szCs w:val="28"/>
        </w:rPr>
        <w:t xml:space="preserve">making inter observer </w:t>
      </w:r>
      <w:r w:rsidR="00977B1F" w:rsidRPr="000C7553">
        <w:rPr>
          <w:rFonts w:ascii="Times New Roman" w:hAnsi="Times New Roman"/>
          <w:noProof/>
          <w:color w:val="000000"/>
          <w:spacing w:val="-1"/>
          <w:sz w:val="28"/>
          <w:szCs w:val="28"/>
        </w:rPr>
        <w:t>variability</w:t>
      </w:r>
      <w:r w:rsidR="00977B1F" w:rsidRPr="000C7553">
        <w:rPr>
          <w:rFonts w:ascii="Times New Roman" w:hAnsi="Times New Roman"/>
          <w:noProof/>
          <w:color w:val="000000"/>
          <w:sz w:val="28"/>
          <w:szCs w:val="28"/>
        </w:rPr>
        <w:t> </w:t>
      </w:r>
      <w:r w:rsidR="00977B1F" w:rsidRPr="000C7553">
        <w:rPr>
          <w:rFonts w:ascii="Times New Roman" w:hAnsi="Times New Roman"/>
          <w:noProof/>
          <w:color w:val="000000"/>
          <w:spacing w:val="-1"/>
          <w:sz w:val="28"/>
          <w:szCs w:val="28"/>
        </w:rPr>
        <w:t>highly</w:t>
      </w:r>
      <w:r w:rsidR="00977B1F" w:rsidRPr="000C7553">
        <w:rPr>
          <w:rFonts w:ascii="Times New Roman" w:hAnsi="Times New Roman"/>
          <w:noProof/>
          <w:color w:val="000000"/>
          <w:sz w:val="28"/>
          <w:szCs w:val="28"/>
        </w:rPr>
        <w:t> </w:t>
      </w:r>
      <w:r w:rsidR="00977B1F" w:rsidRPr="000C7553">
        <w:rPr>
          <w:rFonts w:ascii="Times New Roman" w:hAnsi="Times New Roman"/>
          <w:noProof/>
          <w:color w:val="000000"/>
          <w:spacing w:val="-1"/>
          <w:sz w:val="28"/>
          <w:szCs w:val="28"/>
        </w:rPr>
        <w:t>unlikely</w:t>
      </w:r>
      <w:r w:rsidR="006F2497" w:rsidRPr="000C7553">
        <w:rPr>
          <w:rFonts w:ascii="Times New Roman" w:hAnsi="Times New Roman"/>
          <w:noProof/>
          <w:color w:val="000000"/>
          <w:spacing w:val="-1"/>
          <w:sz w:val="28"/>
          <w:szCs w:val="28"/>
          <w:vertAlign w:val="superscript"/>
        </w:rPr>
        <w:t>14</w:t>
      </w:r>
      <w:r w:rsidR="00977B1F" w:rsidRPr="000C7553">
        <w:rPr>
          <w:rFonts w:ascii="Times New Roman" w:hAnsi="Times New Roman"/>
          <w:noProof/>
          <w:color w:val="000000"/>
          <w:spacing w:val="-1"/>
          <w:sz w:val="28"/>
          <w:szCs w:val="28"/>
        </w:rPr>
        <w:t>.</w:t>
      </w:r>
    </w:p>
    <w:p w:rsidR="00977B1F" w:rsidRPr="000C7553" w:rsidRDefault="00977B1F" w:rsidP="009104E7">
      <w:pPr>
        <w:tabs>
          <w:tab w:val="left" w:pos="3706"/>
          <w:tab w:val="left" w:pos="4953"/>
          <w:tab w:val="left" w:pos="6393"/>
          <w:tab w:val="left" w:pos="7832"/>
          <w:tab w:val="left" w:pos="9445"/>
          <w:tab w:val="left" w:pos="10117"/>
        </w:tabs>
        <w:spacing w:before="120" w:after="120" w:line="480" w:lineRule="auto"/>
        <w:ind w:firstLine="720"/>
        <w:jc w:val="both"/>
        <w:rPr>
          <w:rFonts w:ascii="Times New Roman" w:hAnsi="Times New Roman"/>
          <w:noProof/>
          <w:color w:val="000000"/>
          <w:sz w:val="28"/>
          <w:szCs w:val="28"/>
        </w:rPr>
      </w:pPr>
      <w:r w:rsidRPr="000C7553">
        <w:rPr>
          <w:rFonts w:ascii="Times New Roman" w:hAnsi="Times New Roman"/>
          <w:noProof/>
          <w:color w:val="000000"/>
          <w:spacing w:val="-1"/>
          <w:sz w:val="28"/>
          <w:szCs w:val="28"/>
        </w:rPr>
        <w:t>Mallampatti</w:t>
      </w:r>
      <w:r w:rsidRPr="000C7553">
        <w:rPr>
          <w:rFonts w:ascii="Times New Roman" w:hAnsi="Times New Roman"/>
          <w:noProof/>
          <w:color w:val="000000"/>
          <w:sz w:val="28"/>
          <w:szCs w:val="28"/>
        </w:rPr>
        <w:t> </w:t>
      </w:r>
      <w:r w:rsidRPr="000C7553">
        <w:rPr>
          <w:rFonts w:ascii="Times New Roman" w:hAnsi="Times New Roman"/>
          <w:noProof/>
          <w:color w:val="000000"/>
          <w:spacing w:val="-1"/>
          <w:sz w:val="28"/>
          <w:szCs w:val="28"/>
        </w:rPr>
        <w:t>score</w:t>
      </w:r>
      <w:r w:rsidRPr="000C7553">
        <w:rPr>
          <w:rFonts w:ascii="Times New Roman" w:hAnsi="Times New Roman"/>
          <w:noProof/>
          <w:color w:val="000000"/>
          <w:spacing w:val="-4"/>
          <w:sz w:val="28"/>
          <w:szCs w:val="28"/>
        </w:rPr>
        <w:t> </w:t>
      </w:r>
      <w:r w:rsidRPr="000C7553">
        <w:rPr>
          <w:rFonts w:ascii="Times New Roman" w:hAnsi="Times New Roman"/>
          <w:noProof/>
          <w:color w:val="000000"/>
          <w:sz w:val="28"/>
          <w:szCs w:val="28"/>
        </w:rPr>
        <w:t>estimate the size of the tongue </w:t>
      </w:r>
      <w:r w:rsidRPr="000C7553">
        <w:rPr>
          <w:rFonts w:ascii="Times New Roman" w:hAnsi="Times New Roman"/>
          <w:noProof/>
          <w:color w:val="000000"/>
          <w:spacing w:val="-1"/>
          <w:sz w:val="28"/>
          <w:szCs w:val="28"/>
        </w:rPr>
        <w:t>relative</w:t>
      </w:r>
      <w:r w:rsidRPr="000C7553">
        <w:rPr>
          <w:rFonts w:ascii="Times New Roman" w:hAnsi="Times New Roman"/>
          <w:noProof/>
          <w:color w:val="000000"/>
          <w:sz w:val="28"/>
          <w:szCs w:val="28"/>
        </w:rPr>
        <w:t> to the </w:t>
      </w:r>
      <w:r w:rsidRPr="000C7553">
        <w:rPr>
          <w:rFonts w:ascii="Times New Roman" w:hAnsi="Times New Roman"/>
          <w:noProof/>
          <w:color w:val="000000"/>
          <w:spacing w:val="-1"/>
          <w:sz w:val="28"/>
          <w:szCs w:val="28"/>
        </w:rPr>
        <w:t xml:space="preserve">oral </w:t>
      </w:r>
      <w:r w:rsidRPr="000C7553">
        <w:rPr>
          <w:rFonts w:ascii="Times New Roman" w:hAnsi="Times New Roman"/>
          <w:noProof/>
          <w:color w:val="000000"/>
          <w:sz w:val="28"/>
          <w:szCs w:val="28"/>
        </w:rPr>
        <w:t xml:space="preserve">cavity, </w:t>
      </w:r>
      <w:r w:rsidRPr="000C7553">
        <w:rPr>
          <w:rFonts w:ascii="Times New Roman" w:hAnsi="Times New Roman"/>
          <w:noProof/>
          <w:color w:val="000000"/>
          <w:spacing w:val="-1"/>
          <w:sz w:val="28"/>
          <w:szCs w:val="28"/>
        </w:rPr>
        <w:t>it</w:t>
      </w:r>
      <w:r w:rsidRPr="000C7553">
        <w:rPr>
          <w:rFonts w:ascii="Times New Roman" w:hAnsi="Times New Roman"/>
          <w:noProof/>
          <w:color w:val="000000"/>
          <w:sz w:val="28"/>
          <w:szCs w:val="28"/>
        </w:rPr>
        <w:t> </w:t>
      </w:r>
      <w:r w:rsidRPr="000C7553">
        <w:rPr>
          <w:rFonts w:ascii="Times New Roman" w:hAnsi="Times New Roman"/>
          <w:noProof/>
          <w:color w:val="000000"/>
          <w:spacing w:val="-1"/>
          <w:sz w:val="28"/>
          <w:szCs w:val="28"/>
        </w:rPr>
        <w:t>assesses</w:t>
      </w:r>
      <w:r w:rsidRPr="000C7553">
        <w:rPr>
          <w:rFonts w:ascii="Times New Roman" w:hAnsi="Times New Roman"/>
          <w:noProof/>
          <w:color w:val="000000"/>
          <w:sz w:val="28"/>
          <w:szCs w:val="28"/>
        </w:rPr>
        <w:t> </w:t>
      </w:r>
      <w:r w:rsidRPr="000C7553">
        <w:rPr>
          <w:rFonts w:ascii="Times New Roman" w:hAnsi="Times New Roman"/>
          <w:noProof/>
          <w:color w:val="000000"/>
          <w:spacing w:val="-1"/>
          <w:sz w:val="28"/>
          <w:szCs w:val="28"/>
        </w:rPr>
        <w:t>whether</w:t>
      </w:r>
      <w:r w:rsidRPr="000C7553">
        <w:rPr>
          <w:rFonts w:ascii="Times New Roman" w:hAnsi="Times New Roman"/>
          <w:noProof/>
          <w:color w:val="000000"/>
          <w:sz w:val="28"/>
          <w:szCs w:val="28"/>
        </w:rPr>
        <w:t xml:space="preserve"> the mouth can be opened adequately to permit </w:t>
      </w:r>
      <w:r w:rsidRPr="000C7553">
        <w:rPr>
          <w:rFonts w:ascii="Times New Roman" w:hAnsi="Times New Roman"/>
          <w:noProof/>
          <w:color w:val="000000"/>
          <w:sz w:val="28"/>
          <w:szCs w:val="28"/>
        </w:rPr>
        <w:lastRenderedPageBreak/>
        <w:t>intubation. </w:t>
      </w:r>
      <w:r w:rsidR="00A0311F" w:rsidRPr="00A0311F">
        <w:rPr>
          <w:rFonts w:ascii="Times New Roman" w:hAnsi="Times New Roman"/>
          <w:noProof/>
          <w:sz w:val="28"/>
          <w:szCs w:val="28"/>
          <w:lang w:eastAsia="zh-CN"/>
        </w:rPr>
        <w:pict>
          <v:shapetype id="_x0000_m1083" coordsize="792,144" o:spt="100" adj="0,,0" path="m,72r,l792,72e">
            <v:stroke joinstyle="miter"/>
            <v:formulas/>
            <v:path o:connecttype="segments"/>
          </v:shapetype>
        </w:pict>
      </w:r>
      <w:r w:rsidR="00A0311F" w:rsidRPr="00A0311F">
        <w:rPr>
          <w:rFonts w:ascii="Times New Roman" w:hAnsi="Times New Roman"/>
          <w:noProof/>
          <w:sz w:val="28"/>
          <w:szCs w:val="28"/>
          <w:lang w:eastAsia="zh-CN"/>
        </w:rPr>
        <w:pict>
          <v:shape id="_x0000_s1078" type="#_x0000_m1083" style="position:absolute;left:0;text-align:left;margin-left:337.9pt;margin-top:619.5pt;width:7.9pt;height:1.45pt;z-index:251665920;mso-position-horizontal-relative:page;mso-position-vertical-relative:page" coordsize="21600,21600" o:spt="100" adj="0,,0" path="m,72r,l792,72e" strokecolor="black" strokeweight="1pt">
            <v:fill opacity="0"/>
            <v:stroke joinstyle="miter"/>
            <v:formulas/>
            <v:path o:connecttype="segments" textboxrect="3163,3163,18437,18437"/>
            <w10:wrap anchorx="page" anchory="page"/>
          </v:shape>
        </w:pict>
      </w:r>
      <w:r w:rsidR="00A0311F" w:rsidRPr="00A0311F">
        <w:rPr>
          <w:rFonts w:ascii="Times New Roman" w:hAnsi="Times New Roman"/>
          <w:noProof/>
          <w:sz w:val="28"/>
          <w:szCs w:val="28"/>
          <w:lang w:eastAsia="zh-CN"/>
        </w:rPr>
        <w:pict>
          <v:shapetype id="polygon129" o:spid="_x0000_m1082" coordsize="43300,2000" o:spt="100" adj="0,,0" path="m,2000r,l43300,2000r,l43300,r,l,,,,,2000e">
            <v:stroke joinstyle="miter"/>
            <v:formulas/>
            <v:path o:connecttype="segments"/>
          </v:shapetype>
        </w:pict>
      </w:r>
      <w:r w:rsidR="00A0311F" w:rsidRPr="00A0311F">
        <w:rPr>
          <w:rFonts w:ascii="Times New Roman" w:hAnsi="Times New Roman"/>
          <w:noProof/>
          <w:sz w:val="28"/>
          <w:szCs w:val="28"/>
          <w:lang w:eastAsia="zh-CN"/>
        </w:rPr>
        <w:pict>
          <v:shape id="WS_polygon129" o:spid="_x0000_s1079" type="#polygon129" style="position:absolute;left:0;text-align:left;margin-left:15pt;margin-top:817pt;width:433pt;height:20pt;z-index:-251649536;mso-position-horizontal-relative:page;mso-position-vertical-relative:page" coordsize="21600,21600" o:spt="100" adj="0,,0" path="m,2000r,l43300,2000r,l43300,r,l,,,,,2000e" fillcolor="white" stroked="f">
            <v:stroke joinstyle="miter"/>
            <v:formulas/>
            <v:path o:connecttype="segments" textboxrect="3163,3163,18437,18437"/>
            <w10:wrap anchorx="page" anchory="page"/>
          </v:shape>
        </w:pict>
      </w:r>
      <w:r w:rsidRPr="000C7553">
        <w:rPr>
          <w:rFonts w:ascii="Times New Roman" w:hAnsi="Times New Roman"/>
          <w:noProof/>
          <w:color w:val="000000"/>
          <w:sz w:val="28"/>
          <w:szCs w:val="28"/>
        </w:rPr>
        <w:t>The wide variation </w:t>
      </w:r>
      <w:r w:rsidRPr="000C7553">
        <w:rPr>
          <w:rFonts w:ascii="Times New Roman" w:hAnsi="Times New Roman"/>
          <w:noProof/>
          <w:color w:val="000000"/>
          <w:spacing w:val="-1"/>
          <w:sz w:val="28"/>
          <w:szCs w:val="28"/>
        </w:rPr>
        <w:t>in</w:t>
      </w:r>
      <w:r w:rsidRPr="000C7553">
        <w:rPr>
          <w:rFonts w:ascii="Times New Roman" w:hAnsi="Times New Roman"/>
          <w:noProof/>
          <w:color w:val="000000"/>
          <w:sz w:val="28"/>
          <w:szCs w:val="28"/>
        </w:rPr>
        <w:t> sensitivity and specificity </w:t>
      </w:r>
      <w:r w:rsidR="00BE14E8" w:rsidRPr="000C7553">
        <w:rPr>
          <w:rFonts w:ascii="Times New Roman" w:hAnsi="Times New Roman"/>
          <w:noProof/>
          <w:color w:val="000000"/>
          <w:sz w:val="28"/>
          <w:szCs w:val="28"/>
        </w:rPr>
        <w:t xml:space="preserve">of MMPG </w:t>
      </w:r>
      <w:r w:rsidRPr="000C7553">
        <w:rPr>
          <w:rFonts w:ascii="Times New Roman" w:hAnsi="Times New Roman"/>
          <w:noProof/>
          <w:color w:val="000000"/>
          <w:spacing w:val="-1"/>
          <w:sz w:val="28"/>
          <w:szCs w:val="28"/>
        </w:rPr>
        <w:t>in</w:t>
      </w:r>
      <w:r w:rsidR="00A05E0D"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various studies</w:t>
      </w:r>
      <w:r w:rsidR="00766628" w:rsidRPr="000C7553">
        <w:rPr>
          <w:rFonts w:ascii="Times New Roman" w:hAnsi="Times New Roman"/>
          <w:noProof/>
          <w:color w:val="000000"/>
          <w:sz w:val="28"/>
          <w:szCs w:val="28"/>
          <w:vertAlign w:val="superscript"/>
        </w:rPr>
        <w:t>9,</w:t>
      </w:r>
      <w:r w:rsidR="00D66FE7" w:rsidRPr="000C7553">
        <w:rPr>
          <w:rFonts w:ascii="Times New Roman" w:hAnsi="Times New Roman"/>
          <w:noProof/>
          <w:color w:val="000000"/>
          <w:sz w:val="28"/>
          <w:szCs w:val="28"/>
          <w:vertAlign w:val="superscript"/>
        </w:rPr>
        <w:t>2</w:t>
      </w:r>
      <w:r w:rsidR="00766628" w:rsidRPr="000C7553">
        <w:rPr>
          <w:rFonts w:ascii="Times New Roman" w:hAnsi="Times New Roman"/>
          <w:noProof/>
          <w:color w:val="000000"/>
          <w:sz w:val="28"/>
          <w:szCs w:val="28"/>
          <w:vertAlign w:val="superscript"/>
        </w:rPr>
        <w:t>4</w:t>
      </w:r>
      <w:r w:rsidR="00D66FE7" w:rsidRPr="000C7553">
        <w:rPr>
          <w:rFonts w:ascii="Times New Roman" w:hAnsi="Times New Roman"/>
          <w:noProof/>
          <w:color w:val="000000"/>
          <w:sz w:val="28"/>
          <w:szCs w:val="28"/>
          <w:vertAlign w:val="superscript"/>
        </w:rPr>
        <w:t>,2</w:t>
      </w:r>
      <w:r w:rsidR="00766628" w:rsidRPr="000C7553">
        <w:rPr>
          <w:rFonts w:ascii="Times New Roman" w:hAnsi="Times New Roman"/>
          <w:noProof/>
          <w:color w:val="000000"/>
          <w:sz w:val="28"/>
          <w:szCs w:val="28"/>
          <w:vertAlign w:val="superscript"/>
        </w:rPr>
        <w:t>5</w:t>
      </w:r>
      <w:r w:rsidR="006F2497" w:rsidRPr="000C7553">
        <w:rPr>
          <w:rFonts w:ascii="Times New Roman" w:hAnsi="Times New Roman"/>
          <w:noProof/>
          <w:color w:val="000000"/>
          <w:sz w:val="28"/>
          <w:szCs w:val="28"/>
          <w:vertAlign w:val="superscript"/>
        </w:rPr>
        <w:t>,30,39,40</w:t>
      </w:r>
      <w:r w:rsidRPr="000C7553">
        <w:rPr>
          <w:rFonts w:ascii="Times New Roman" w:hAnsi="Times New Roman"/>
          <w:sz w:val="28"/>
          <w:szCs w:val="28"/>
        </w:rPr>
        <w:t xml:space="preserve"> </w:t>
      </w:r>
      <w:r w:rsidRPr="000C7553">
        <w:rPr>
          <w:rFonts w:ascii="Times New Roman" w:hAnsi="Times New Roman"/>
          <w:noProof/>
          <w:color w:val="000000"/>
          <w:sz w:val="28"/>
          <w:szCs w:val="28"/>
        </w:rPr>
        <w:t>may be because of incorrect</w:t>
      </w:r>
      <w:r w:rsidR="00BE14E8"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evaluation</w:t>
      </w:r>
      <w:r w:rsidR="00BE14E8"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of test</w:t>
      </w:r>
      <w:r w:rsidR="00A05E0D"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because of interobserver</w:t>
      </w:r>
      <w:r w:rsidRPr="000C7553">
        <w:rPr>
          <w:rFonts w:ascii="Times New Roman" w:hAnsi="Times New Roman"/>
          <w:sz w:val="28"/>
          <w:szCs w:val="28"/>
        </w:rPr>
        <w:t xml:space="preserve"> v</w:t>
      </w:r>
      <w:r w:rsidRPr="000C7553">
        <w:rPr>
          <w:rFonts w:ascii="Times New Roman" w:hAnsi="Times New Roman"/>
          <w:noProof/>
          <w:color w:val="000000"/>
          <w:spacing w:val="-1"/>
          <w:sz w:val="28"/>
          <w:szCs w:val="28"/>
        </w:rPr>
        <w:t>ariability</w:t>
      </w:r>
      <w:r w:rsidR="00D66FE7" w:rsidRPr="000C7553">
        <w:rPr>
          <w:rFonts w:ascii="Times New Roman" w:hAnsi="Times New Roman"/>
          <w:noProof/>
          <w:color w:val="000000"/>
          <w:spacing w:val="-2"/>
          <w:position w:val="7"/>
          <w:sz w:val="28"/>
          <w:szCs w:val="28"/>
          <w:vertAlign w:val="superscript"/>
        </w:rPr>
        <w:t>4</w:t>
      </w:r>
      <w:r w:rsidR="00766628" w:rsidRPr="000C7553">
        <w:rPr>
          <w:rFonts w:ascii="Times New Roman" w:hAnsi="Times New Roman"/>
          <w:noProof/>
          <w:color w:val="000000"/>
          <w:spacing w:val="-2"/>
          <w:position w:val="7"/>
          <w:sz w:val="28"/>
          <w:szCs w:val="28"/>
          <w:vertAlign w:val="superscript"/>
        </w:rPr>
        <w:t>1</w:t>
      </w:r>
      <w:r w:rsidRPr="000C7553">
        <w:rPr>
          <w:rFonts w:ascii="Times New Roman" w:hAnsi="Times New Roman"/>
          <w:noProof/>
          <w:color w:val="000000"/>
          <w:spacing w:val="-9"/>
          <w:sz w:val="28"/>
          <w:szCs w:val="28"/>
        </w:rPr>
        <w:t>.</w:t>
      </w:r>
      <w:r w:rsidRPr="000C7553">
        <w:rPr>
          <w:rFonts w:ascii="Times New Roman" w:hAnsi="Times New Roman"/>
          <w:noProof/>
          <w:color w:val="000000"/>
          <w:sz w:val="28"/>
          <w:szCs w:val="28"/>
        </w:rPr>
        <w:t> There may be</w:t>
      </w:r>
      <w:r w:rsidRPr="000C7553">
        <w:rPr>
          <w:rFonts w:ascii="Times New Roman" w:hAnsi="Times New Roman"/>
          <w:sz w:val="28"/>
          <w:szCs w:val="28"/>
        </w:rPr>
        <w:t xml:space="preserve"> </w:t>
      </w:r>
      <w:r w:rsidRPr="000C7553">
        <w:rPr>
          <w:rFonts w:ascii="Times New Roman" w:hAnsi="Times New Roman"/>
          <w:noProof/>
          <w:color w:val="000000"/>
          <w:sz w:val="28"/>
          <w:szCs w:val="28"/>
        </w:rPr>
        <w:t>change</w:t>
      </w:r>
      <w:r w:rsidR="00491D4B"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in</w:t>
      </w:r>
      <w:r w:rsidRPr="000C7553">
        <w:rPr>
          <w:rFonts w:ascii="Times New Roman" w:hAnsi="Times New Roman"/>
          <w:noProof/>
          <w:color w:val="000000"/>
          <w:sz w:val="28"/>
          <w:szCs w:val="28"/>
        </w:rPr>
        <w:t> class</w:t>
      </w:r>
      <w:r w:rsidR="00A05E0D"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of</w:t>
      </w:r>
      <w:r w:rsidR="00A05E0D"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 xml:space="preserve">visualization </w:t>
      </w:r>
      <w:r w:rsidRPr="000C7553">
        <w:rPr>
          <w:rFonts w:ascii="Times New Roman" w:hAnsi="Times New Roman"/>
          <w:noProof/>
          <w:color w:val="000000"/>
          <w:sz w:val="28"/>
          <w:szCs w:val="28"/>
        </w:rPr>
        <w:t>with phonation which usually </w:t>
      </w:r>
      <w:r w:rsidRPr="000C7553">
        <w:rPr>
          <w:rFonts w:ascii="Times New Roman" w:hAnsi="Times New Roman"/>
          <w:noProof/>
          <w:color w:val="000000"/>
          <w:spacing w:val="-2"/>
          <w:sz w:val="28"/>
          <w:szCs w:val="28"/>
        </w:rPr>
        <w:t>occurs</w:t>
      </w:r>
      <w:r w:rsidRPr="000C7553">
        <w:rPr>
          <w:rFonts w:ascii="Times New Roman" w:hAnsi="Times New Roman"/>
          <w:sz w:val="28"/>
          <w:szCs w:val="28"/>
        </w:rPr>
        <w:t xml:space="preserve"> </w:t>
      </w:r>
      <w:r w:rsidRPr="000C7553">
        <w:rPr>
          <w:rFonts w:ascii="Times New Roman" w:hAnsi="Times New Roman"/>
          <w:noProof/>
          <w:color w:val="000000"/>
          <w:spacing w:val="-1"/>
          <w:sz w:val="28"/>
          <w:szCs w:val="28"/>
        </w:rPr>
        <w:t>involuntarily</w:t>
      </w:r>
      <w:r w:rsidR="00491D4B"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and poor</w:t>
      </w:r>
      <w:r w:rsidR="00A05E0D"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demarcation  between various classes</w:t>
      </w:r>
      <w:r w:rsidR="006F2497" w:rsidRPr="000C7553">
        <w:rPr>
          <w:rFonts w:ascii="Times New Roman" w:hAnsi="Times New Roman"/>
          <w:noProof/>
          <w:color w:val="000000"/>
          <w:sz w:val="28"/>
          <w:szCs w:val="28"/>
        </w:rPr>
        <w:t xml:space="preserve"> of MMPG</w:t>
      </w:r>
      <w:r w:rsidR="00D66FE7" w:rsidRPr="000C7553">
        <w:rPr>
          <w:rFonts w:ascii="Times New Roman" w:hAnsi="Times New Roman"/>
          <w:noProof/>
          <w:color w:val="000000"/>
          <w:spacing w:val="-2"/>
          <w:position w:val="7"/>
          <w:sz w:val="28"/>
          <w:szCs w:val="28"/>
          <w:vertAlign w:val="superscript"/>
        </w:rPr>
        <w:t>4</w:t>
      </w:r>
      <w:r w:rsidR="00766628" w:rsidRPr="000C7553">
        <w:rPr>
          <w:rFonts w:ascii="Times New Roman" w:hAnsi="Times New Roman"/>
          <w:noProof/>
          <w:color w:val="000000"/>
          <w:spacing w:val="-2"/>
          <w:position w:val="7"/>
          <w:sz w:val="28"/>
          <w:szCs w:val="28"/>
          <w:vertAlign w:val="superscript"/>
        </w:rPr>
        <w:t>2</w:t>
      </w:r>
      <w:r w:rsidRPr="000C7553">
        <w:rPr>
          <w:rFonts w:ascii="Times New Roman" w:hAnsi="Times New Roman"/>
          <w:noProof/>
          <w:color w:val="000000"/>
          <w:spacing w:val="-9"/>
          <w:sz w:val="28"/>
          <w:szCs w:val="28"/>
        </w:rPr>
        <w:t xml:space="preserve">. </w:t>
      </w:r>
      <w:r w:rsidRPr="000C7553">
        <w:rPr>
          <w:rFonts w:ascii="Times New Roman" w:hAnsi="Times New Roman"/>
          <w:noProof/>
          <w:color w:val="000000"/>
          <w:spacing w:val="-1"/>
          <w:sz w:val="28"/>
          <w:szCs w:val="28"/>
        </w:rPr>
        <w:t>SLM</w:t>
      </w:r>
      <w:r w:rsidRPr="000C7553">
        <w:rPr>
          <w:rFonts w:ascii="Times New Roman" w:hAnsi="Times New Roman"/>
          <w:noProof/>
          <w:color w:val="000000"/>
          <w:sz w:val="28"/>
          <w:szCs w:val="28"/>
        </w:rPr>
        <w:t> as </w:t>
      </w:r>
      <w:r w:rsidRPr="000C7553">
        <w:rPr>
          <w:rFonts w:ascii="Times New Roman" w:hAnsi="Times New Roman"/>
          <w:noProof/>
          <w:color w:val="000000"/>
          <w:spacing w:val="-1"/>
          <w:sz w:val="28"/>
          <w:szCs w:val="28"/>
        </w:rPr>
        <w:t>a</w:t>
      </w:r>
      <w:r w:rsidR="00491D4B"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airway</w:t>
      </w:r>
      <w:r w:rsidR="00491D4B"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predictor</w:t>
      </w:r>
      <w:r w:rsidR="00A05E0D" w:rsidRPr="000C7553">
        <w:rPr>
          <w:rFonts w:ascii="Times New Roman" w:hAnsi="Times New Roman"/>
          <w:noProof/>
          <w:color w:val="000000"/>
          <w:sz w:val="28"/>
          <w:szCs w:val="28"/>
        </w:rPr>
        <w:t xml:space="preserve"> </w:t>
      </w:r>
      <w:r w:rsidRPr="000C7553">
        <w:rPr>
          <w:rFonts w:ascii="Times New Roman" w:hAnsi="Times New Roman"/>
          <w:noProof/>
          <w:color w:val="000000"/>
          <w:spacing w:val="-2"/>
          <w:sz w:val="28"/>
          <w:szCs w:val="28"/>
        </w:rPr>
        <w:t>was</w:t>
      </w:r>
      <w:r w:rsidR="00A05E0D" w:rsidRPr="000C7553">
        <w:rPr>
          <w:rFonts w:ascii="Times New Roman" w:hAnsi="Times New Roman"/>
          <w:noProof/>
          <w:color w:val="000000"/>
          <w:spacing w:val="-2"/>
          <w:sz w:val="28"/>
          <w:szCs w:val="28"/>
        </w:rPr>
        <w:t xml:space="preserve"> </w:t>
      </w:r>
      <w:r w:rsidRPr="000C7553">
        <w:rPr>
          <w:rFonts w:ascii="Times New Roman" w:hAnsi="Times New Roman"/>
          <w:noProof/>
          <w:color w:val="000000"/>
          <w:sz w:val="28"/>
          <w:szCs w:val="28"/>
        </w:rPr>
        <w:t>used</w:t>
      </w:r>
      <w:r w:rsidR="00D66FE7"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in</w:t>
      </w:r>
      <w:r w:rsidRPr="000C7553">
        <w:rPr>
          <w:rFonts w:ascii="Times New Roman" w:hAnsi="Times New Roman"/>
          <w:noProof/>
          <w:color w:val="000000"/>
          <w:sz w:val="28"/>
          <w:szCs w:val="28"/>
        </w:rPr>
        <w:t> </w:t>
      </w:r>
      <w:r w:rsidRPr="000C7553">
        <w:rPr>
          <w:rFonts w:ascii="Times New Roman" w:hAnsi="Times New Roman"/>
          <w:noProof/>
          <w:color w:val="000000"/>
          <w:spacing w:val="-2"/>
          <w:sz w:val="28"/>
          <w:szCs w:val="28"/>
        </w:rPr>
        <w:t xml:space="preserve">few </w:t>
      </w:r>
      <w:r w:rsidRPr="000C7553">
        <w:rPr>
          <w:rFonts w:ascii="Times New Roman" w:hAnsi="Times New Roman"/>
          <w:noProof/>
          <w:color w:val="000000"/>
          <w:sz w:val="28"/>
          <w:szCs w:val="28"/>
        </w:rPr>
        <w:t>studies</w:t>
      </w:r>
      <w:r w:rsidRPr="000C7553">
        <w:rPr>
          <w:rFonts w:ascii="Times New Roman" w:hAnsi="Times New Roman"/>
          <w:noProof/>
          <w:color w:val="000000"/>
          <w:sz w:val="28"/>
          <w:szCs w:val="28"/>
          <w:vertAlign w:val="superscript"/>
        </w:rPr>
        <w:t>1</w:t>
      </w:r>
      <w:r w:rsidR="00D66FE7" w:rsidRPr="000C7553">
        <w:rPr>
          <w:rFonts w:ascii="Times New Roman" w:hAnsi="Times New Roman"/>
          <w:noProof/>
          <w:color w:val="000000"/>
          <w:sz w:val="28"/>
          <w:szCs w:val="28"/>
          <w:vertAlign w:val="superscript"/>
        </w:rPr>
        <w:t>0,4</w:t>
      </w:r>
      <w:r w:rsidR="00766628" w:rsidRPr="000C7553">
        <w:rPr>
          <w:rFonts w:ascii="Times New Roman" w:hAnsi="Times New Roman"/>
          <w:noProof/>
          <w:color w:val="000000"/>
          <w:sz w:val="28"/>
          <w:szCs w:val="28"/>
          <w:vertAlign w:val="superscript"/>
        </w:rPr>
        <w:t>3</w:t>
      </w:r>
      <w:r w:rsidR="00A05E0D" w:rsidRPr="000C7553">
        <w:rPr>
          <w:rFonts w:ascii="Times New Roman" w:hAnsi="Times New Roman"/>
          <w:noProof/>
          <w:color w:val="000000"/>
          <w:spacing w:val="-1"/>
          <w:sz w:val="28"/>
          <w:szCs w:val="28"/>
        </w:rPr>
        <w:t>, s</w:t>
      </w:r>
      <w:r w:rsidRPr="000C7553">
        <w:rPr>
          <w:rFonts w:ascii="Times New Roman" w:hAnsi="Times New Roman"/>
          <w:noProof/>
          <w:color w:val="000000"/>
          <w:spacing w:val="-1"/>
          <w:sz w:val="28"/>
          <w:szCs w:val="28"/>
        </w:rPr>
        <w:t>o</w:t>
      </w:r>
      <w:r w:rsidRPr="000C7553">
        <w:rPr>
          <w:rFonts w:ascii="Times New Roman" w:hAnsi="Times New Roman"/>
          <w:noProof/>
          <w:color w:val="000000"/>
          <w:sz w:val="28"/>
          <w:szCs w:val="28"/>
        </w:rPr>
        <w:t> this test needs further evaluation.</w:t>
      </w:r>
    </w:p>
    <w:p w:rsidR="00977B1F" w:rsidRPr="000C7553" w:rsidRDefault="001061B9" w:rsidP="009104E7">
      <w:pPr>
        <w:tabs>
          <w:tab w:val="left" w:pos="3706"/>
          <w:tab w:val="left" w:pos="4953"/>
          <w:tab w:val="left" w:pos="6393"/>
          <w:tab w:val="left" w:pos="7832"/>
          <w:tab w:val="left" w:pos="9445"/>
          <w:tab w:val="left" w:pos="10117"/>
        </w:tabs>
        <w:spacing w:before="120" w:after="120" w:line="480" w:lineRule="auto"/>
        <w:ind w:firstLine="720"/>
        <w:jc w:val="both"/>
        <w:rPr>
          <w:rFonts w:ascii="Times New Roman" w:hAnsi="Times New Roman"/>
          <w:noProof/>
          <w:color w:val="000000"/>
          <w:sz w:val="28"/>
          <w:szCs w:val="28"/>
        </w:rPr>
      </w:pPr>
      <w:r w:rsidRPr="000C7553">
        <w:rPr>
          <w:rFonts w:ascii="Times New Roman" w:hAnsi="Times New Roman"/>
          <w:noProof/>
          <w:color w:val="000000"/>
          <w:spacing w:val="-1"/>
          <w:sz w:val="28"/>
          <w:szCs w:val="28"/>
        </w:rPr>
        <w:t>IIG</w:t>
      </w:r>
      <w:r w:rsidR="002C5306"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(mouth</w:t>
      </w:r>
      <w:r w:rsidR="002D6C5E"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opening)</w:t>
      </w:r>
      <w:r w:rsidR="0059398D"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indicates</w:t>
      </w:r>
      <w:r w:rsidR="0059398D"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movement</w:t>
      </w:r>
      <w:r w:rsidR="00C031FD"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of</w:t>
      </w:r>
      <w:r w:rsidR="0059398D" w:rsidRPr="000C7553">
        <w:rPr>
          <w:rFonts w:ascii="Times New Roman" w:hAnsi="Times New Roman"/>
          <w:color w:val="000000"/>
          <w:sz w:val="28"/>
          <w:szCs w:val="28"/>
        </w:rPr>
        <w:t xml:space="preserve"> </w:t>
      </w:r>
      <w:r w:rsidRPr="000C7553">
        <w:rPr>
          <w:rFonts w:ascii="Times New Roman" w:hAnsi="Times New Roman"/>
          <w:noProof/>
          <w:color w:val="000000"/>
          <w:sz w:val="28"/>
          <w:szCs w:val="28"/>
        </w:rPr>
        <w:t>the</w:t>
      </w:r>
      <w:r w:rsidR="00C031FD"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temporomandibular </w:t>
      </w:r>
      <w:r w:rsidRPr="000C7553">
        <w:rPr>
          <w:rFonts w:ascii="Times New Roman" w:hAnsi="Times New Roman"/>
          <w:noProof/>
          <w:color w:val="000000"/>
          <w:spacing w:val="-1"/>
          <w:sz w:val="28"/>
          <w:szCs w:val="28"/>
        </w:rPr>
        <w:t>joint</w:t>
      </w:r>
      <w:r w:rsidR="00C031FD"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 and exposure</w:t>
      </w:r>
      <w:r w:rsidRPr="000C7553">
        <w:rPr>
          <w:rFonts w:ascii="Times New Roman" w:hAnsi="Times New Roman"/>
          <w:noProof/>
          <w:color w:val="000000"/>
          <w:spacing w:val="-1"/>
          <w:sz w:val="28"/>
          <w:szCs w:val="28"/>
        </w:rPr>
        <w:t> </w:t>
      </w:r>
      <w:r w:rsidRPr="000C7553">
        <w:rPr>
          <w:rFonts w:ascii="Times New Roman" w:hAnsi="Times New Roman"/>
          <w:noProof/>
          <w:color w:val="000000"/>
          <w:sz w:val="28"/>
          <w:szCs w:val="28"/>
        </w:rPr>
        <w:t>of the larynx.</w:t>
      </w:r>
      <w:r w:rsidR="00C031FD"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Many</w:t>
      </w:r>
      <w:r w:rsidR="00F90B88"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studies</w:t>
      </w:r>
      <w:r w:rsidR="006F2497" w:rsidRPr="000C7553">
        <w:rPr>
          <w:rFonts w:ascii="Times New Roman" w:hAnsi="Times New Roman"/>
          <w:noProof/>
          <w:color w:val="000000"/>
          <w:sz w:val="28"/>
          <w:szCs w:val="28"/>
          <w:vertAlign w:val="superscript"/>
        </w:rPr>
        <w:t>12,</w:t>
      </w:r>
      <w:r w:rsidR="00A05E0D" w:rsidRPr="000C7553">
        <w:rPr>
          <w:rFonts w:ascii="Times New Roman" w:hAnsi="Times New Roman"/>
          <w:noProof/>
          <w:color w:val="000000"/>
          <w:sz w:val="28"/>
          <w:szCs w:val="28"/>
          <w:vertAlign w:val="superscript"/>
        </w:rPr>
        <w:t>14,2</w:t>
      </w:r>
      <w:r w:rsidR="00766628" w:rsidRPr="000C7553">
        <w:rPr>
          <w:rFonts w:ascii="Times New Roman" w:hAnsi="Times New Roman"/>
          <w:noProof/>
          <w:color w:val="000000"/>
          <w:sz w:val="28"/>
          <w:szCs w:val="28"/>
          <w:vertAlign w:val="superscript"/>
        </w:rPr>
        <w:t>6</w:t>
      </w:r>
      <w:r w:rsidR="003B63AC">
        <w:rPr>
          <w:rFonts w:ascii="Times New Roman" w:hAnsi="Times New Roman"/>
          <w:noProof/>
          <w:color w:val="000000"/>
          <w:sz w:val="28"/>
          <w:szCs w:val="28"/>
          <w:vertAlign w:val="superscript"/>
        </w:rPr>
        <w:t>,35</w:t>
      </w:r>
      <w:r w:rsidRPr="000C7553">
        <w:rPr>
          <w:rFonts w:ascii="Times New Roman" w:hAnsi="Times New Roman"/>
          <w:noProof/>
          <w:color w:val="000000"/>
          <w:sz w:val="28"/>
          <w:szCs w:val="28"/>
          <w:vertAlign w:val="superscript"/>
        </w:rPr>
        <w:t> </w:t>
      </w:r>
      <w:r w:rsidRPr="000C7553">
        <w:rPr>
          <w:rFonts w:ascii="Times New Roman" w:hAnsi="Times New Roman"/>
          <w:noProof/>
          <w:color w:val="000000"/>
          <w:sz w:val="28"/>
          <w:szCs w:val="28"/>
        </w:rPr>
        <w:t>indicated</w:t>
      </w:r>
      <w:r w:rsidRPr="000C7553">
        <w:rPr>
          <w:rFonts w:ascii="Times New Roman" w:hAnsi="Times New Roman"/>
          <w:noProof/>
          <w:color w:val="000000"/>
          <w:spacing w:val="-2"/>
          <w:sz w:val="28"/>
          <w:szCs w:val="28"/>
        </w:rPr>
        <w:t> </w:t>
      </w:r>
      <w:r w:rsidRPr="000C7553">
        <w:rPr>
          <w:rFonts w:ascii="Times New Roman" w:hAnsi="Times New Roman"/>
          <w:noProof/>
          <w:color w:val="000000"/>
          <w:sz w:val="28"/>
          <w:szCs w:val="28"/>
        </w:rPr>
        <w:t>that </w:t>
      </w:r>
      <w:r w:rsidRPr="000C7553">
        <w:rPr>
          <w:rFonts w:ascii="Times New Roman" w:hAnsi="Times New Roman"/>
          <w:noProof/>
          <w:color w:val="000000"/>
          <w:spacing w:val="-1"/>
          <w:sz w:val="28"/>
          <w:szCs w:val="28"/>
        </w:rPr>
        <w:t>limited</w:t>
      </w:r>
      <w:r w:rsidRPr="000C7553">
        <w:rPr>
          <w:rFonts w:ascii="Times New Roman" w:hAnsi="Times New Roman"/>
          <w:noProof/>
          <w:color w:val="000000"/>
          <w:sz w:val="28"/>
          <w:szCs w:val="28"/>
        </w:rPr>
        <w:t> mouth</w:t>
      </w:r>
      <w:r w:rsidR="00C031FD" w:rsidRPr="000C7553">
        <w:rPr>
          <w:rFonts w:ascii="Times New Roman" w:hAnsi="Times New Roman"/>
          <w:sz w:val="28"/>
          <w:szCs w:val="28"/>
        </w:rPr>
        <w:t xml:space="preserve"> </w:t>
      </w:r>
      <w:r w:rsidRPr="000C7553">
        <w:rPr>
          <w:rFonts w:ascii="Times New Roman" w:hAnsi="Times New Roman"/>
          <w:noProof/>
          <w:color w:val="000000"/>
          <w:sz w:val="28"/>
          <w:szCs w:val="28"/>
        </w:rPr>
        <w:t>opening</w:t>
      </w:r>
      <w:r w:rsidR="003F09FB"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is strongly associated</w:t>
      </w:r>
      <w:r w:rsidR="00C031FD"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with</w:t>
      </w:r>
      <w:r w:rsidR="00F90B88"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difficult</w:t>
      </w:r>
      <w:r w:rsidR="00F90B88"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intubation as observed by us.</w:t>
      </w:r>
      <w:r w:rsidR="00C031FD"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If</w:t>
      </w:r>
      <w:r w:rsidR="004257D4" w:rsidRPr="000C7553">
        <w:rPr>
          <w:rFonts w:ascii="Times New Roman" w:hAnsi="Times New Roman"/>
          <w:noProof/>
          <w:color w:val="000000"/>
          <w:spacing w:val="-1"/>
          <w:sz w:val="28"/>
          <w:szCs w:val="28"/>
        </w:rPr>
        <w:t xml:space="preserve"> </w:t>
      </w:r>
      <w:r w:rsidRPr="000C7553">
        <w:rPr>
          <w:rFonts w:ascii="Times New Roman" w:hAnsi="Times New Roman"/>
          <w:noProof/>
          <w:color w:val="000000"/>
          <w:spacing w:val="-1"/>
          <w:sz w:val="28"/>
          <w:szCs w:val="28"/>
        </w:rPr>
        <w:t>IIG</w:t>
      </w:r>
      <w:r w:rsidRPr="000C7553">
        <w:rPr>
          <w:rFonts w:ascii="Times New Roman" w:hAnsi="Times New Roman"/>
          <w:noProof/>
          <w:color w:val="000000"/>
          <w:sz w:val="28"/>
          <w:szCs w:val="28"/>
        </w:rPr>
        <w:t> &lt;3</w:t>
      </w:r>
      <w:r w:rsidR="003F09FB"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cm</w:t>
      </w:r>
      <w:r w:rsidRPr="000C7553">
        <w:rPr>
          <w:rFonts w:ascii="Times New Roman" w:hAnsi="Times New Roman"/>
          <w:noProof/>
          <w:color w:val="000000"/>
          <w:sz w:val="28"/>
          <w:szCs w:val="28"/>
        </w:rPr>
        <w:t> is taken</w:t>
      </w:r>
      <w:r w:rsidR="00BA4AFA" w:rsidRPr="000C7553">
        <w:rPr>
          <w:rFonts w:ascii="Times New Roman" w:hAnsi="Times New Roman"/>
          <w:noProof/>
          <w:color w:val="000000"/>
          <w:sz w:val="28"/>
          <w:szCs w:val="28"/>
        </w:rPr>
        <w:t>,</w:t>
      </w:r>
      <w:r w:rsidR="00C031FD"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then </w:t>
      </w:r>
      <w:r w:rsidRPr="000C7553">
        <w:rPr>
          <w:rFonts w:ascii="Times New Roman" w:hAnsi="Times New Roman"/>
          <w:noProof/>
          <w:color w:val="000000"/>
          <w:spacing w:val="-1"/>
          <w:sz w:val="28"/>
          <w:szCs w:val="28"/>
        </w:rPr>
        <w:t>it</w:t>
      </w:r>
      <w:r w:rsidR="00F90B88"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becomes </w:t>
      </w:r>
      <w:r w:rsidRPr="000C7553">
        <w:rPr>
          <w:rFonts w:ascii="Times New Roman" w:hAnsi="Times New Roman"/>
          <w:noProof/>
          <w:color w:val="000000"/>
          <w:spacing w:val="-1"/>
          <w:sz w:val="28"/>
          <w:szCs w:val="28"/>
        </w:rPr>
        <w:t>highly</w:t>
      </w:r>
      <w:r w:rsidR="00BA4AFA"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sensitive</w:t>
      </w:r>
      <w:r w:rsidR="00BA4AFA"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test (100%) </w:t>
      </w:r>
      <w:r w:rsidRPr="000C7553">
        <w:rPr>
          <w:rFonts w:ascii="Times New Roman" w:hAnsi="Times New Roman"/>
          <w:noProof/>
          <w:color w:val="000000"/>
          <w:spacing w:val="-1"/>
          <w:sz w:val="28"/>
          <w:szCs w:val="28"/>
        </w:rPr>
        <w:t>for</w:t>
      </w:r>
      <w:r w:rsidR="00C031FD"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prediction</w:t>
      </w:r>
      <w:r w:rsidR="003F09FB"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of difficult</w:t>
      </w:r>
      <w:r w:rsidRPr="000C7553">
        <w:rPr>
          <w:rFonts w:ascii="Times New Roman" w:hAnsi="Times New Roman"/>
          <w:noProof/>
          <w:color w:val="000000"/>
          <w:spacing w:val="-2"/>
          <w:sz w:val="28"/>
          <w:szCs w:val="28"/>
        </w:rPr>
        <w:t> </w:t>
      </w:r>
      <w:r w:rsidRPr="000C7553">
        <w:rPr>
          <w:rFonts w:ascii="Times New Roman" w:hAnsi="Times New Roman"/>
          <w:noProof/>
          <w:color w:val="000000"/>
          <w:sz w:val="28"/>
          <w:szCs w:val="28"/>
        </w:rPr>
        <w:t>intubation</w:t>
      </w:r>
      <w:r w:rsidR="00F90B88" w:rsidRPr="000C7553">
        <w:rPr>
          <w:rFonts w:ascii="Times New Roman" w:hAnsi="Times New Roman"/>
          <w:noProof/>
          <w:color w:val="000000"/>
          <w:sz w:val="28"/>
          <w:szCs w:val="28"/>
        </w:rPr>
        <w:t>.</w:t>
      </w:r>
      <w:r w:rsidR="003B63AC">
        <w:rPr>
          <w:rFonts w:ascii="Times New Roman" w:hAnsi="Times New Roman"/>
          <w:noProof/>
          <w:color w:val="000000"/>
          <w:sz w:val="28"/>
          <w:szCs w:val="28"/>
          <w:vertAlign w:val="superscript"/>
        </w:rPr>
        <w:t>10</w:t>
      </w:r>
    </w:p>
    <w:p w:rsidR="004257D4" w:rsidRPr="000C7553" w:rsidRDefault="004257D4" w:rsidP="009104E7">
      <w:pPr>
        <w:spacing w:before="120" w:after="120" w:line="480" w:lineRule="auto"/>
        <w:ind w:firstLine="720"/>
        <w:jc w:val="both"/>
        <w:rPr>
          <w:rFonts w:ascii="Times New Roman" w:hAnsi="Times New Roman"/>
          <w:noProof/>
          <w:color w:val="000000"/>
          <w:spacing w:val="-2"/>
          <w:position w:val="7"/>
          <w:sz w:val="28"/>
          <w:szCs w:val="28"/>
        </w:rPr>
      </w:pPr>
      <w:r w:rsidRPr="000C7553">
        <w:rPr>
          <w:rFonts w:ascii="Times New Roman" w:hAnsi="Times New Roman"/>
          <w:noProof/>
          <w:color w:val="000000"/>
          <w:sz w:val="28"/>
          <w:szCs w:val="28"/>
        </w:rPr>
        <w:t>Thyromental dista</w:t>
      </w:r>
      <w:r w:rsidR="00E30839" w:rsidRPr="000C7553">
        <w:rPr>
          <w:rFonts w:ascii="Times New Roman" w:hAnsi="Times New Roman"/>
          <w:noProof/>
          <w:color w:val="000000"/>
          <w:sz w:val="28"/>
          <w:szCs w:val="28"/>
        </w:rPr>
        <w:t>nce (TMD)</w:t>
      </w:r>
      <w:r w:rsidR="002C5306" w:rsidRPr="000C7553">
        <w:rPr>
          <w:rFonts w:ascii="Times New Roman" w:hAnsi="Times New Roman"/>
          <w:noProof/>
          <w:color w:val="000000"/>
          <w:sz w:val="28"/>
          <w:szCs w:val="28"/>
        </w:rPr>
        <w:t xml:space="preserve"> </w:t>
      </w:r>
      <w:r w:rsidR="00E30839" w:rsidRPr="000C7553">
        <w:rPr>
          <w:rFonts w:ascii="Times New Roman" w:hAnsi="Times New Roman"/>
          <w:noProof/>
          <w:color w:val="000000"/>
          <w:sz w:val="28"/>
          <w:szCs w:val="28"/>
        </w:rPr>
        <w:t xml:space="preserve">indicates </w:t>
      </w:r>
      <w:r w:rsidRPr="000C7553">
        <w:rPr>
          <w:rFonts w:ascii="Times New Roman" w:hAnsi="Times New Roman"/>
          <w:noProof/>
          <w:color w:val="000000"/>
          <w:sz w:val="28"/>
          <w:szCs w:val="28"/>
        </w:rPr>
        <w:t>mandibular</w:t>
      </w:r>
      <w:r w:rsidR="00E849D7"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spac</w:t>
      </w:r>
      <w:r w:rsidR="00977B1F" w:rsidRPr="000C7553">
        <w:rPr>
          <w:rFonts w:ascii="Times New Roman" w:hAnsi="Times New Roman"/>
          <w:noProof/>
          <w:color w:val="000000"/>
          <w:spacing w:val="-1"/>
          <w:sz w:val="28"/>
          <w:szCs w:val="28"/>
        </w:rPr>
        <w:t>e which</w:t>
      </w:r>
      <w:r w:rsidR="00E30839"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reflects</w:t>
      </w:r>
      <w:r w:rsidR="00D66FE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whether</w:t>
      </w:r>
      <w:r w:rsidR="002C5306"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displacement of the</w:t>
      </w:r>
      <w:r w:rsidR="002C5306"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tongue</w:t>
      </w:r>
      <w:r w:rsidR="002C5306"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by</w:t>
      </w:r>
      <w:r w:rsidR="00D320DE"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the</w:t>
      </w:r>
      <w:r w:rsidR="00D320DE"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laryngoscope</w:t>
      </w:r>
      <w:r w:rsidR="00E30839"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blade</w:t>
      </w:r>
      <w:r w:rsidR="00E30839" w:rsidRPr="000C7553">
        <w:rPr>
          <w:rFonts w:ascii="Times New Roman" w:hAnsi="Times New Roman"/>
          <w:noProof/>
          <w:color w:val="000000"/>
          <w:spacing w:val="-1"/>
          <w:sz w:val="28"/>
          <w:szCs w:val="28"/>
        </w:rPr>
        <w:t xml:space="preserve"> </w:t>
      </w:r>
      <w:r w:rsidRPr="000C7553">
        <w:rPr>
          <w:rFonts w:ascii="Times New Roman" w:hAnsi="Times New Roman"/>
          <w:noProof/>
          <w:color w:val="000000"/>
          <w:spacing w:val="-1"/>
          <w:sz w:val="28"/>
          <w:szCs w:val="28"/>
        </w:rPr>
        <w:t>will</w:t>
      </w:r>
      <w:r w:rsidRPr="000C7553">
        <w:rPr>
          <w:rFonts w:ascii="Times New Roman" w:hAnsi="Times New Roman"/>
          <w:noProof/>
          <w:color w:val="000000"/>
          <w:sz w:val="28"/>
          <w:szCs w:val="28"/>
        </w:rPr>
        <w:t> be easy or</w:t>
      </w:r>
      <w:r w:rsidR="00C031FD" w:rsidRPr="000C7553">
        <w:rPr>
          <w:rFonts w:ascii="Times New Roman" w:hAnsi="Times New Roman"/>
          <w:sz w:val="28"/>
          <w:szCs w:val="28"/>
        </w:rPr>
        <w:t xml:space="preserve"> </w:t>
      </w:r>
      <w:r w:rsidRPr="000C7553">
        <w:rPr>
          <w:rFonts w:ascii="Times New Roman" w:hAnsi="Times New Roman"/>
          <w:noProof/>
          <w:color w:val="000000"/>
          <w:sz w:val="28"/>
          <w:szCs w:val="28"/>
        </w:rPr>
        <w:t>difficult</w:t>
      </w:r>
      <w:r w:rsidR="00BE14E8" w:rsidRPr="000C7553">
        <w:rPr>
          <w:rFonts w:ascii="Times New Roman" w:hAnsi="Times New Roman"/>
          <w:noProof/>
          <w:color w:val="000000"/>
          <w:sz w:val="28"/>
          <w:szCs w:val="28"/>
        </w:rPr>
        <w:t xml:space="preserve"> but its</w:t>
      </w:r>
      <w:r w:rsidR="00A0311F" w:rsidRPr="00A0311F">
        <w:rPr>
          <w:rFonts w:ascii="Times New Roman" w:hAnsi="Times New Roman"/>
          <w:noProof/>
          <w:sz w:val="28"/>
          <w:szCs w:val="28"/>
          <w:lang w:eastAsia="zh-CN"/>
        </w:rPr>
        <w:pict>
          <v:shapetype id="polygon69" o:spid="_x0000_m1081" coordsize="43300,2000" o:spt="100" adj="0,,0" path="m,2000r,l43300,2000r,l43300,r,l,,,,,2000e">
            <v:stroke joinstyle="miter"/>
            <v:formulas/>
            <v:path o:connecttype="segments"/>
          </v:shapetype>
        </w:pict>
      </w:r>
      <w:r w:rsidR="00A0311F" w:rsidRPr="00A0311F">
        <w:rPr>
          <w:rFonts w:ascii="Times New Roman" w:hAnsi="Times New Roman"/>
          <w:noProof/>
          <w:sz w:val="28"/>
          <w:szCs w:val="28"/>
          <w:lang w:eastAsia="zh-CN"/>
        </w:rPr>
        <w:pict>
          <v:shape id="WS_polygon69" o:spid="_x0000_s1041" type="#polygon69" style="position:absolute;left:0;text-align:left;margin-left:15pt;margin-top:817pt;width:433pt;height:20pt;z-index:-251653632;mso-position-horizontal-relative:page;mso-position-vertical-relative:page" coordsize="21600,21600" o:spt="100" adj="0,,0" path="m,2000r,l43300,2000r,l43300,r,l,,,,,2000e" fillcolor="white" stroked="f">
            <v:stroke joinstyle="miter"/>
            <v:formulas/>
            <v:path o:connecttype="segments" textboxrect="3163,3163,18437,18437"/>
            <w10:wrap anchorx="page" anchory="page"/>
          </v:shape>
        </w:pict>
      </w:r>
      <w:r w:rsidRPr="000C7553">
        <w:rPr>
          <w:rFonts w:ascii="Times New Roman" w:hAnsi="Times New Roman"/>
          <w:noProof/>
          <w:color w:val="000000"/>
          <w:sz w:val="28"/>
          <w:szCs w:val="28"/>
        </w:rPr>
        <w:t> diagnostic value</w:t>
      </w:r>
      <w:r w:rsidR="006F2497" w:rsidRPr="000C7553">
        <w:rPr>
          <w:rFonts w:ascii="Times New Roman" w:hAnsi="Times New Roman"/>
          <w:noProof/>
          <w:color w:val="000000"/>
          <w:sz w:val="28"/>
          <w:szCs w:val="28"/>
        </w:rPr>
        <w:t xml:space="preserve"> was</w:t>
      </w:r>
      <w:r w:rsidR="00E849D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proved</w:t>
      </w:r>
      <w:r w:rsidR="00BE14E8"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unsatisfactory</w:t>
      </w:r>
      <w:r w:rsidR="00077A47" w:rsidRPr="000C7553">
        <w:rPr>
          <w:rFonts w:ascii="Times New Roman" w:hAnsi="Times New Roman"/>
          <w:sz w:val="28"/>
          <w:szCs w:val="28"/>
        </w:rPr>
        <w:t xml:space="preserve"> in </w:t>
      </w:r>
      <w:r w:rsidRPr="000C7553">
        <w:rPr>
          <w:rFonts w:ascii="Times New Roman" w:hAnsi="Times New Roman"/>
          <w:noProof/>
          <w:color w:val="000000"/>
          <w:sz w:val="28"/>
          <w:szCs w:val="28"/>
        </w:rPr>
        <w:t>our analysis.</w:t>
      </w:r>
      <w:r w:rsidR="002C5306" w:rsidRPr="000C7553">
        <w:rPr>
          <w:rFonts w:ascii="Times New Roman" w:hAnsi="Times New Roman"/>
          <w:noProof/>
          <w:color w:val="000000"/>
          <w:sz w:val="28"/>
          <w:szCs w:val="28"/>
        </w:rPr>
        <w:t xml:space="preserve"> </w:t>
      </w:r>
      <w:r w:rsidR="003F09FB" w:rsidRPr="000C7553">
        <w:rPr>
          <w:rFonts w:ascii="Times New Roman" w:hAnsi="Times New Roman"/>
          <w:noProof/>
          <w:color w:val="000000"/>
          <w:sz w:val="28"/>
          <w:szCs w:val="28"/>
        </w:rPr>
        <w:t>C</w:t>
      </w:r>
      <w:r w:rsidRPr="000C7553">
        <w:rPr>
          <w:rFonts w:ascii="Times New Roman" w:hAnsi="Times New Roman"/>
          <w:noProof/>
          <w:color w:val="000000"/>
          <w:spacing w:val="-1"/>
          <w:sz w:val="28"/>
          <w:szCs w:val="28"/>
        </w:rPr>
        <w:t>ut</w:t>
      </w:r>
      <w:r w:rsidR="00E849D7" w:rsidRPr="000C7553">
        <w:rPr>
          <w:rFonts w:ascii="Times New Roman" w:hAnsi="Times New Roman"/>
          <w:noProof/>
          <w:color w:val="000000"/>
          <w:spacing w:val="-1"/>
          <w:sz w:val="28"/>
          <w:szCs w:val="28"/>
        </w:rPr>
        <w:t xml:space="preserve"> </w:t>
      </w:r>
      <w:r w:rsidR="003F09FB" w:rsidRPr="000C7553">
        <w:rPr>
          <w:rFonts w:ascii="Times New Roman" w:hAnsi="Times New Roman"/>
          <w:noProof/>
          <w:color w:val="000000"/>
          <w:sz w:val="28"/>
          <w:szCs w:val="28"/>
        </w:rPr>
        <w:t>off</w:t>
      </w:r>
      <w:r w:rsidR="00D66FE7" w:rsidRPr="000C7553">
        <w:rPr>
          <w:rFonts w:ascii="Times New Roman" w:hAnsi="Times New Roman"/>
          <w:noProof/>
          <w:color w:val="000000"/>
          <w:sz w:val="28"/>
          <w:szCs w:val="28"/>
        </w:rPr>
        <w:t xml:space="preserve"> </w:t>
      </w:r>
      <w:r w:rsidR="003F09FB" w:rsidRPr="000C7553">
        <w:rPr>
          <w:rFonts w:ascii="Times New Roman" w:hAnsi="Times New Roman"/>
          <w:noProof/>
          <w:color w:val="000000"/>
          <w:sz w:val="28"/>
          <w:szCs w:val="28"/>
        </w:rPr>
        <w:t>points varies</w:t>
      </w:r>
      <w:r w:rsidRPr="000C7553">
        <w:rPr>
          <w:rFonts w:ascii="Times New Roman" w:hAnsi="Times New Roman"/>
          <w:noProof/>
          <w:color w:val="000000"/>
          <w:sz w:val="28"/>
          <w:szCs w:val="28"/>
        </w:rPr>
        <w:t> from</w:t>
      </w:r>
      <w:r w:rsidR="00077A4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4.0 to</w:t>
      </w:r>
      <w:r w:rsidR="00077A4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7.0</w:t>
      </w:r>
      <w:r w:rsidR="00077A47" w:rsidRPr="000C7553">
        <w:rPr>
          <w:rFonts w:ascii="Times New Roman" w:hAnsi="Times New Roman"/>
          <w:noProof/>
          <w:color w:val="000000"/>
          <w:sz w:val="28"/>
          <w:szCs w:val="28"/>
        </w:rPr>
        <w:t xml:space="preserve"> </w:t>
      </w:r>
      <w:r w:rsidRPr="000C7553">
        <w:rPr>
          <w:rFonts w:ascii="Times New Roman" w:hAnsi="Times New Roman"/>
          <w:noProof/>
          <w:color w:val="000000"/>
          <w:spacing w:val="-9"/>
          <w:sz w:val="28"/>
          <w:szCs w:val="28"/>
        </w:rPr>
        <w:t>cm.</w:t>
      </w:r>
      <w:r w:rsidR="002C5306" w:rsidRPr="000C7553">
        <w:rPr>
          <w:rFonts w:ascii="Times New Roman" w:hAnsi="Times New Roman"/>
          <w:noProof/>
          <w:color w:val="000000"/>
          <w:spacing w:val="-9"/>
          <w:sz w:val="28"/>
          <w:szCs w:val="28"/>
        </w:rPr>
        <w:t xml:space="preserve"> </w:t>
      </w:r>
      <w:r w:rsidR="00BE14E8" w:rsidRPr="000C7553">
        <w:rPr>
          <w:rFonts w:ascii="Times New Roman" w:hAnsi="Times New Roman"/>
          <w:noProof/>
          <w:color w:val="000000"/>
          <w:spacing w:val="-9"/>
          <w:sz w:val="28"/>
          <w:szCs w:val="28"/>
        </w:rPr>
        <w:t>O</w:t>
      </w:r>
      <w:r w:rsidRPr="000C7553">
        <w:rPr>
          <w:rFonts w:ascii="Times New Roman" w:hAnsi="Times New Roman"/>
          <w:noProof/>
          <w:color w:val="000000"/>
          <w:sz w:val="28"/>
          <w:szCs w:val="28"/>
        </w:rPr>
        <w:t>ne study</w:t>
      </w:r>
      <w:r w:rsidR="00DD3FC7" w:rsidRPr="000C7553">
        <w:rPr>
          <w:rFonts w:ascii="Times New Roman" w:hAnsi="Times New Roman"/>
          <w:noProof/>
          <w:color w:val="000000"/>
          <w:sz w:val="28"/>
          <w:szCs w:val="28"/>
          <w:vertAlign w:val="superscript"/>
        </w:rPr>
        <w:t>44</w:t>
      </w:r>
      <w:r w:rsidRPr="000C7553">
        <w:rPr>
          <w:rFonts w:ascii="Times New Roman" w:hAnsi="Times New Roman"/>
          <w:noProof/>
          <w:color w:val="000000"/>
          <w:sz w:val="28"/>
          <w:szCs w:val="28"/>
        </w:rPr>
        <w:t> with </w:t>
      </w:r>
      <w:r w:rsidRPr="000C7553">
        <w:rPr>
          <w:rFonts w:ascii="Times New Roman" w:hAnsi="Times New Roman"/>
          <w:noProof/>
          <w:color w:val="000000"/>
          <w:spacing w:val="-1"/>
          <w:sz w:val="28"/>
          <w:szCs w:val="28"/>
        </w:rPr>
        <w:t>a</w:t>
      </w:r>
      <w:r w:rsidR="00E849D7" w:rsidRPr="000C7553">
        <w:rPr>
          <w:rFonts w:ascii="Times New Roman" w:hAnsi="Times New Roman"/>
          <w:noProof/>
          <w:color w:val="000000"/>
          <w:spacing w:val="-1"/>
          <w:sz w:val="28"/>
          <w:szCs w:val="28"/>
        </w:rPr>
        <w:t xml:space="preserve"> </w:t>
      </w:r>
      <w:r w:rsidRPr="000C7553">
        <w:rPr>
          <w:rFonts w:ascii="Times New Roman" w:hAnsi="Times New Roman"/>
          <w:noProof/>
          <w:color w:val="000000"/>
          <w:spacing w:val="-1"/>
          <w:sz w:val="28"/>
          <w:szCs w:val="28"/>
        </w:rPr>
        <w:t>cut</w:t>
      </w:r>
      <w:r w:rsidRPr="000C7553">
        <w:rPr>
          <w:rFonts w:ascii="Times New Roman" w:hAnsi="Times New Roman"/>
          <w:noProof/>
          <w:color w:val="000000"/>
          <w:sz w:val="28"/>
          <w:szCs w:val="28"/>
        </w:rPr>
        <w:t> off </w:t>
      </w:r>
      <w:r w:rsidR="00E849D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less</w:t>
      </w:r>
      <w:r w:rsidR="00E849D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than</w:t>
      </w:r>
      <w:r w:rsidR="00E849D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4 </w:t>
      </w:r>
      <w:r w:rsidRPr="000C7553">
        <w:rPr>
          <w:rFonts w:ascii="Times New Roman" w:hAnsi="Times New Roman"/>
          <w:noProof/>
          <w:color w:val="000000"/>
          <w:spacing w:val="-1"/>
          <w:sz w:val="28"/>
          <w:szCs w:val="28"/>
        </w:rPr>
        <w:t>cm</w:t>
      </w:r>
      <w:r w:rsidR="00D66FE7" w:rsidRPr="000C7553">
        <w:rPr>
          <w:rFonts w:ascii="Times New Roman" w:hAnsi="Times New Roman"/>
          <w:noProof/>
          <w:color w:val="000000"/>
          <w:spacing w:val="-1"/>
          <w:sz w:val="28"/>
          <w:szCs w:val="28"/>
        </w:rPr>
        <w:t xml:space="preserve"> </w:t>
      </w:r>
      <w:r w:rsidRPr="000C7553">
        <w:rPr>
          <w:rFonts w:ascii="Times New Roman" w:hAnsi="Times New Roman"/>
          <w:noProof/>
          <w:color w:val="000000"/>
          <w:spacing w:val="-1"/>
          <w:sz w:val="28"/>
          <w:szCs w:val="28"/>
        </w:rPr>
        <w:t>yielded</w:t>
      </w:r>
      <w:r w:rsidR="00AB3297"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higher</w:t>
      </w:r>
      <w:r w:rsidR="00077A4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diagnostic</w:t>
      </w:r>
      <w:r w:rsidR="002C5306"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performance with positive</w:t>
      </w:r>
      <w:r w:rsidR="002C5306"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and</w:t>
      </w:r>
      <w:r w:rsidR="002C5306"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negative</w:t>
      </w:r>
      <w:r w:rsidR="00E849D7"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likelihood</w:t>
      </w:r>
      <w:r w:rsidR="00077A47" w:rsidRPr="000C7553">
        <w:rPr>
          <w:rFonts w:ascii="Times New Roman" w:hAnsi="Times New Roman"/>
          <w:noProof/>
          <w:color w:val="000000"/>
          <w:spacing w:val="-1"/>
          <w:sz w:val="28"/>
          <w:szCs w:val="28"/>
        </w:rPr>
        <w:t xml:space="preserve"> </w:t>
      </w:r>
      <w:r w:rsidR="00077A47" w:rsidRPr="000C7553">
        <w:rPr>
          <w:rFonts w:ascii="Times New Roman" w:hAnsi="Times New Roman"/>
          <w:noProof/>
          <w:color w:val="000000"/>
          <w:sz w:val="28"/>
          <w:szCs w:val="28"/>
        </w:rPr>
        <w:t>ratio</w:t>
      </w:r>
      <w:r w:rsidRPr="000C7553">
        <w:rPr>
          <w:rFonts w:ascii="Times New Roman" w:hAnsi="Times New Roman"/>
          <w:noProof/>
          <w:color w:val="000000"/>
          <w:sz w:val="28"/>
          <w:szCs w:val="28"/>
        </w:rPr>
        <w:t>s of 9.4 and 0.03</w:t>
      </w:r>
      <w:r w:rsidR="002C5306" w:rsidRPr="000C7553">
        <w:rPr>
          <w:rFonts w:ascii="Times New Roman" w:hAnsi="Times New Roman"/>
          <w:noProof/>
          <w:color w:val="000000"/>
          <w:sz w:val="28"/>
          <w:szCs w:val="28"/>
        </w:rPr>
        <w:t xml:space="preserve"> </w:t>
      </w:r>
      <w:r w:rsidR="00BE14E8" w:rsidRPr="000C7553">
        <w:rPr>
          <w:rFonts w:ascii="Times New Roman" w:hAnsi="Times New Roman"/>
          <w:noProof/>
          <w:color w:val="000000"/>
          <w:sz w:val="28"/>
          <w:szCs w:val="28"/>
        </w:rPr>
        <w:t>respectively and</w:t>
      </w:r>
      <w:r w:rsidRPr="000C7553">
        <w:rPr>
          <w:rFonts w:ascii="Times New Roman" w:hAnsi="Times New Roman"/>
          <w:noProof/>
          <w:color w:val="000000"/>
          <w:sz w:val="28"/>
          <w:szCs w:val="28"/>
        </w:rPr>
        <w:t> suggested to</w:t>
      </w:r>
      <w:r w:rsidR="002C5306"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re-evaluate</w:t>
      </w:r>
      <w:r w:rsidR="00E849D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the</w:t>
      </w:r>
      <w:r w:rsidR="00E849D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test</w:t>
      </w:r>
      <w:r w:rsidR="00077A4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threshold.</w:t>
      </w:r>
      <w:r w:rsidR="00DD3FC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Another </w:t>
      </w:r>
      <w:r w:rsidRPr="000C7553">
        <w:rPr>
          <w:rFonts w:ascii="Times New Roman" w:hAnsi="Times New Roman"/>
          <w:noProof/>
          <w:color w:val="000000"/>
          <w:spacing w:val="-1"/>
          <w:sz w:val="28"/>
          <w:szCs w:val="28"/>
        </w:rPr>
        <w:t>source</w:t>
      </w:r>
      <w:r w:rsidRPr="000C7553">
        <w:rPr>
          <w:rFonts w:ascii="Times New Roman" w:hAnsi="Times New Roman"/>
          <w:noProof/>
          <w:color w:val="000000"/>
          <w:sz w:val="28"/>
          <w:szCs w:val="28"/>
        </w:rPr>
        <w:t> of</w:t>
      </w:r>
      <w:r w:rsidR="002C5306"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heterogeneity may</w:t>
      </w:r>
      <w:r w:rsidR="00077A4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be</w:t>
      </w:r>
      <w:r w:rsidR="00E849D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variation </w:t>
      </w:r>
      <w:r w:rsidRPr="000C7553">
        <w:rPr>
          <w:rFonts w:ascii="Times New Roman" w:hAnsi="Times New Roman"/>
          <w:noProof/>
          <w:color w:val="000000"/>
          <w:spacing w:val="-1"/>
          <w:sz w:val="28"/>
          <w:szCs w:val="28"/>
        </w:rPr>
        <w:t>in</w:t>
      </w:r>
      <w:r w:rsidR="00E30839"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measurement</w:t>
      </w:r>
      <w:r w:rsidR="002C5306"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conditions. TMD could have</w:t>
      </w:r>
      <w:r w:rsidR="002C5306"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been measured</w:t>
      </w:r>
      <w:r w:rsidR="00C031FD"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from</w:t>
      </w:r>
      <w:r w:rsidR="00077A47" w:rsidRPr="000C7553">
        <w:rPr>
          <w:rFonts w:ascii="Times New Roman" w:hAnsi="Times New Roman"/>
          <w:noProof/>
          <w:color w:val="000000"/>
          <w:spacing w:val="-1"/>
          <w:sz w:val="28"/>
          <w:szCs w:val="28"/>
        </w:rPr>
        <w:t xml:space="preserve"> </w:t>
      </w:r>
      <w:r w:rsidRPr="000C7553">
        <w:rPr>
          <w:rFonts w:ascii="Times New Roman" w:hAnsi="Times New Roman"/>
          <w:noProof/>
          <w:color w:val="000000"/>
          <w:spacing w:val="-1"/>
          <w:sz w:val="28"/>
          <w:szCs w:val="28"/>
        </w:rPr>
        <w:t>inside</w:t>
      </w:r>
      <w:r w:rsidR="00E849D7"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or outside the</w:t>
      </w:r>
      <w:r w:rsidR="00977B1F" w:rsidRPr="000C7553">
        <w:rPr>
          <w:rFonts w:ascii="Times New Roman" w:hAnsi="Times New Roman"/>
          <w:noProof/>
          <w:color w:val="000000"/>
          <w:sz w:val="28"/>
          <w:szCs w:val="28"/>
        </w:rPr>
        <w:t xml:space="preserve"> </w:t>
      </w:r>
      <w:r w:rsidR="006F2497" w:rsidRPr="000C7553">
        <w:rPr>
          <w:rFonts w:ascii="Times New Roman" w:hAnsi="Times New Roman"/>
          <w:noProof/>
          <w:color w:val="000000"/>
          <w:sz w:val="28"/>
          <w:szCs w:val="28"/>
        </w:rPr>
        <w:t>mentum, s</w:t>
      </w:r>
      <w:r w:rsidR="00BE14E8" w:rsidRPr="000C7553">
        <w:rPr>
          <w:rFonts w:ascii="Times New Roman" w:hAnsi="Times New Roman"/>
          <w:noProof/>
          <w:color w:val="000000"/>
          <w:sz w:val="28"/>
          <w:szCs w:val="28"/>
        </w:rPr>
        <w:t>o, standardisation is required</w:t>
      </w:r>
      <w:r w:rsidRPr="000C7553">
        <w:rPr>
          <w:rFonts w:ascii="Times New Roman" w:hAnsi="Times New Roman"/>
          <w:noProof/>
          <w:color w:val="000000"/>
          <w:spacing w:val="-2"/>
          <w:position w:val="7"/>
          <w:sz w:val="28"/>
          <w:szCs w:val="28"/>
          <w:vertAlign w:val="superscript"/>
        </w:rPr>
        <w:t>2</w:t>
      </w:r>
      <w:r w:rsidR="00077A47" w:rsidRPr="000C7553">
        <w:rPr>
          <w:rFonts w:ascii="Times New Roman" w:hAnsi="Times New Roman"/>
          <w:noProof/>
          <w:color w:val="000000"/>
          <w:spacing w:val="-2"/>
          <w:position w:val="7"/>
          <w:sz w:val="28"/>
          <w:szCs w:val="28"/>
        </w:rPr>
        <w:t>.</w:t>
      </w:r>
    </w:p>
    <w:p w:rsidR="00977B1F" w:rsidRPr="000C7553" w:rsidRDefault="0087629E" w:rsidP="009104E7">
      <w:pPr>
        <w:spacing w:before="120" w:after="120" w:line="480" w:lineRule="auto"/>
        <w:ind w:firstLine="720"/>
        <w:jc w:val="both"/>
        <w:rPr>
          <w:rFonts w:ascii="Times New Roman" w:hAnsi="Times New Roman"/>
          <w:sz w:val="28"/>
          <w:szCs w:val="28"/>
        </w:rPr>
      </w:pPr>
      <w:r w:rsidRPr="000C7553">
        <w:rPr>
          <w:rFonts w:ascii="Times New Roman" w:hAnsi="Times New Roman"/>
          <w:noProof/>
          <w:color w:val="000000"/>
          <w:sz w:val="28"/>
          <w:szCs w:val="28"/>
        </w:rPr>
        <w:lastRenderedPageBreak/>
        <w:t>SMD can be indicator of head and </w:t>
      </w:r>
      <w:r w:rsidRPr="000C7553">
        <w:rPr>
          <w:rFonts w:ascii="Times New Roman" w:hAnsi="Times New Roman"/>
          <w:noProof/>
          <w:color w:val="000000"/>
          <w:spacing w:val="-1"/>
          <w:sz w:val="28"/>
          <w:szCs w:val="28"/>
        </w:rPr>
        <w:t>neck</w:t>
      </w:r>
      <w:r w:rsidRPr="000C7553">
        <w:rPr>
          <w:rFonts w:ascii="Times New Roman" w:hAnsi="Times New Roman"/>
          <w:noProof/>
          <w:color w:val="000000"/>
          <w:sz w:val="28"/>
          <w:szCs w:val="28"/>
        </w:rPr>
        <w:t> </w:t>
      </w:r>
      <w:r w:rsidRPr="000C7553">
        <w:rPr>
          <w:rFonts w:ascii="Times New Roman" w:hAnsi="Times New Roman"/>
          <w:noProof/>
          <w:color w:val="000000"/>
          <w:spacing w:val="-1"/>
          <w:sz w:val="28"/>
          <w:szCs w:val="28"/>
        </w:rPr>
        <w:t>mobility</w:t>
      </w:r>
      <w:r w:rsidR="0080143F" w:rsidRPr="000C7553">
        <w:rPr>
          <w:rFonts w:ascii="Times New Roman" w:hAnsi="Times New Roman"/>
          <w:noProof/>
          <w:color w:val="000000"/>
          <w:spacing w:val="-1"/>
          <w:sz w:val="28"/>
          <w:szCs w:val="28"/>
        </w:rPr>
        <w:t xml:space="preserve"> which is </w:t>
      </w:r>
      <w:r w:rsidRPr="000C7553">
        <w:rPr>
          <w:rFonts w:ascii="Times New Roman" w:hAnsi="Times New Roman"/>
          <w:noProof/>
          <w:color w:val="000000"/>
          <w:sz w:val="28"/>
          <w:szCs w:val="28"/>
        </w:rPr>
        <w:t>an</w:t>
      </w:r>
      <w:r w:rsidR="003F09FB"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important</w:t>
      </w:r>
      <w:r w:rsidR="003F09FB"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factor</w:t>
      </w:r>
      <w:r w:rsidRPr="000C7553">
        <w:rPr>
          <w:rFonts w:ascii="Times New Roman" w:hAnsi="Times New Roman"/>
          <w:noProof/>
          <w:color w:val="000000"/>
          <w:sz w:val="28"/>
          <w:szCs w:val="28"/>
        </w:rPr>
        <w:t> </w:t>
      </w:r>
      <w:r w:rsidRPr="000C7553">
        <w:rPr>
          <w:rFonts w:ascii="Times New Roman" w:hAnsi="Times New Roman"/>
          <w:noProof/>
          <w:color w:val="000000"/>
          <w:spacing w:val="-1"/>
          <w:sz w:val="28"/>
          <w:szCs w:val="28"/>
        </w:rPr>
        <w:t>in</w:t>
      </w:r>
      <w:r w:rsidRPr="000C7553">
        <w:rPr>
          <w:rFonts w:ascii="Times New Roman" w:hAnsi="Times New Roman"/>
          <w:noProof/>
          <w:color w:val="000000"/>
          <w:sz w:val="28"/>
          <w:szCs w:val="28"/>
        </w:rPr>
        <w:t> determining the ease or difficulty</w:t>
      </w:r>
      <w:r w:rsidR="002C5306"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of</w:t>
      </w:r>
      <w:r w:rsidR="002C5306"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intubation. According to Shiga</w:t>
      </w:r>
      <w:r w:rsidR="003F09FB"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et</w:t>
      </w:r>
      <w:r w:rsidR="00AB3297"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al</w:t>
      </w:r>
      <w:r w:rsidRPr="000C7553">
        <w:rPr>
          <w:rFonts w:ascii="Times New Roman" w:hAnsi="Times New Roman"/>
          <w:noProof/>
          <w:color w:val="000000"/>
          <w:spacing w:val="-2"/>
          <w:position w:val="7"/>
          <w:sz w:val="28"/>
          <w:szCs w:val="28"/>
          <w:vertAlign w:val="superscript"/>
        </w:rPr>
        <w:t>2</w:t>
      </w:r>
      <w:r w:rsidRPr="000C7553">
        <w:rPr>
          <w:rFonts w:ascii="Times New Roman" w:hAnsi="Times New Roman"/>
          <w:noProof/>
          <w:color w:val="000000"/>
          <w:spacing w:val="-9"/>
          <w:sz w:val="28"/>
          <w:szCs w:val="28"/>
        </w:rPr>
        <w:t>,</w:t>
      </w:r>
      <w:r w:rsidRPr="000C7553">
        <w:rPr>
          <w:rFonts w:ascii="Times New Roman" w:hAnsi="Times New Roman"/>
          <w:noProof/>
          <w:color w:val="000000"/>
          <w:sz w:val="28"/>
          <w:szCs w:val="28"/>
        </w:rPr>
        <w:t> among </w:t>
      </w:r>
      <w:r w:rsidRPr="000C7553">
        <w:rPr>
          <w:rFonts w:ascii="Times New Roman" w:hAnsi="Times New Roman"/>
          <w:noProof/>
          <w:color w:val="000000"/>
          <w:spacing w:val="-1"/>
          <w:sz w:val="28"/>
          <w:szCs w:val="28"/>
        </w:rPr>
        <w:t>single</w:t>
      </w:r>
      <w:r w:rsidRPr="000C7553">
        <w:rPr>
          <w:rFonts w:ascii="Times New Roman" w:hAnsi="Times New Roman"/>
          <w:noProof/>
          <w:color w:val="000000"/>
          <w:sz w:val="28"/>
          <w:szCs w:val="28"/>
        </w:rPr>
        <w:t> </w:t>
      </w:r>
      <w:r w:rsidRPr="000C7553">
        <w:rPr>
          <w:rFonts w:ascii="Times New Roman" w:hAnsi="Times New Roman"/>
          <w:noProof/>
          <w:color w:val="000000"/>
          <w:spacing w:val="-1"/>
          <w:sz w:val="28"/>
          <w:szCs w:val="28"/>
        </w:rPr>
        <w:t>factor</w:t>
      </w:r>
      <w:r w:rsidR="000C0FB7" w:rsidRPr="000C7553">
        <w:rPr>
          <w:rFonts w:ascii="Times New Roman" w:hAnsi="Times New Roman"/>
          <w:noProof/>
          <w:color w:val="000000"/>
          <w:spacing w:val="-1"/>
          <w:sz w:val="28"/>
          <w:szCs w:val="28"/>
        </w:rPr>
        <w:t>s</w:t>
      </w:r>
      <w:r w:rsidRPr="000C7553">
        <w:rPr>
          <w:rFonts w:ascii="Times New Roman" w:hAnsi="Times New Roman"/>
          <w:noProof/>
          <w:color w:val="000000"/>
          <w:sz w:val="28"/>
          <w:szCs w:val="28"/>
        </w:rPr>
        <w:t> </w:t>
      </w:r>
      <w:r w:rsidRPr="000C7553">
        <w:rPr>
          <w:rFonts w:ascii="Times New Roman" w:hAnsi="Times New Roman"/>
          <w:noProof/>
          <w:color w:val="000000"/>
          <w:spacing w:val="-1"/>
          <w:sz w:val="28"/>
          <w:szCs w:val="28"/>
        </w:rPr>
        <w:t>tests,</w:t>
      </w:r>
      <w:r w:rsidRPr="000C7553">
        <w:rPr>
          <w:rFonts w:ascii="Times New Roman" w:hAnsi="Times New Roman"/>
          <w:noProof/>
          <w:color w:val="000000"/>
          <w:sz w:val="28"/>
          <w:szCs w:val="28"/>
        </w:rPr>
        <w:t> SMD</w:t>
      </w:r>
      <w:r w:rsidR="002C5306"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yielded</w:t>
      </w:r>
      <w:r w:rsidR="002C5306"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the highest positive</w:t>
      </w:r>
      <w:r w:rsidR="003F09FB"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likelihood</w:t>
      </w:r>
      <w:r w:rsidR="00D66FE7"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ratio</w:t>
      </w:r>
      <w:r w:rsidR="00AB329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and diagnostic odds ratio with</w:t>
      </w:r>
      <w:r w:rsidR="002C5306"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moderate</w:t>
      </w:r>
      <w:r w:rsidR="002C5306"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sensitivity and</w:t>
      </w:r>
      <w:r w:rsidR="003F09FB"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specificity</w:t>
      </w:r>
      <w:r w:rsidR="000C0FB7" w:rsidRPr="000C7553">
        <w:rPr>
          <w:rFonts w:ascii="Times New Roman" w:hAnsi="Times New Roman"/>
          <w:noProof/>
          <w:color w:val="000000"/>
          <w:sz w:val="28"/>
          <w:szCs w:val="28"/>
        </w:rPr>
        <w:t>.</w:t>
      </w:r>
      <w:r w:rsidR="003F09FB" w:rsidRPr="000C7553">
        <w:rPr>
          <w:rFonts w:ascii="Times New Roman" w:hAnsi="Times New Roman"/>
          <w:noProof/>
          <w:color w:val="000000"/>
          <w:sz w:val="28"/>
          <w:szCs w:val="28"/>
        </w:rPr>
        <w:t xml:space="preserve"> </w:t>
      </w:r>
      <w:r w:rsidR="000C0FB7" w:rsidRPr="000C7553">
        <w:rPr>
          <w:rFonts w:ascii="Times New Roman" w:hAnsi="Times New Roman"/>
          <w:noProof/>
          <w:color w:val="000000"/>
          <w:sz w:val="28"/>
          <w:szCs w:val="28"/>
        </w:rPr>
        <w:t>T</w:t>
      </w:r>
      <w:r w:rsidRPr="000C7553">
        <w:rPr>
          <w:rFonts w:ascii="Times New Roman" w:hAnsi="Times New Roman"/>
          <w:noProof/>
          <w:color w:val="000000"/>
          <w:sz w:val="28"/>
          <w:szCs w:val="28"/>
        </w:rPr>
        <w:t>he</w:t>
      </w:r>
      <w:r w:rsidR="00D66FE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negative</w:t>
      </w:r>
      <w:r w:rsidR="00AB3297"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likelihood</w:t>
      </w:r>
      <w:r w:rsidRPr="000C7553">
        <w:rPr>
          <w:rFonts w:ascii="Times New Roman" w:hAnsi="Times New Roman"/>
          <w:noProof/>
          <w:color w:val="000000"/>
          <w:sz w:val="28"/>
          <w:szCs w:val="28"/>
        </w:rPr>
        <w:t> ratio </w:t>
      </w:r>
      <w:r w:rsidRPr="000C7553">
        <w:rPr>
          <w:rFonts w:ascii="Times New Roman" w:hAnsi="Times New Roman"/>
          <w:noProof/>
          <w:color w:val="000000"/>
          <w:spacing w:val="-2"/>
          <w:sz w:val="28"/>
          <w:szCs w:val="28"/>
        </w:rPr>
        <w:t>was</w:t>
      </w:r>
      <w:r w:rsidR="00077A47" w:rsidRPr="000C7553">
        <w:rPr>
          <w:rFonts w:ascii="Times New Roman" w:hAnsi="Times New Roman"/>
          <w:noProof/>
          <w:color w:val="000000"/>
          <w:spacing w:val="-2"/>
          <w:sz w:val="28"/>
          <w:szCs w:val="28"/>
        </w:rPr>
        <w:t xml:space="preserve"> </w:t>
      </w:r>
      <w:r w:rsidRPr="000C7553">
        <w:rPr>
          <w:rFonts w:ascii="Times New Roman" w:hAnsi="Times New Roman"/>
          <w:noProof/>
          <w:color w:val="000000"/>
          <w:sz w:val="28"/>
          <w:szCs w:val="28"/>
        </w:rPr>
        <w:t>lower</w:t>
      </w:r>
      <w:r w:rsidR="002C5306"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than</w:t>
      </w:r>
      <w:r w:rsidR="002C5306"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that</w:t>
      </w:r>
      <w:r w:rsidR="002C5306"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of</w:t>
      </w:r>
      <w:r w:rsidR="00E849D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any</w:t>
      </w:r>
      <w:r w:rsidR="003F09FB"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other</w:t>
      </w:r>
      <w:r w:rsidR="003F09FB"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test suggesting</w:t>
      </w:r>
      <w:r w:rsidR="00D66FE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that</w:t>
      </w:r>
      <w:r w:rsidR="00D66FE7" w:rsidRPr="000C7553">
        <w:rPr>
          <w:rFonts w:ascii="Times New Roman" w:hAnsi="Times New Roman"/>
          <w:noProof/>
          <w:color w:val="000000"/>
          <w:sz w:val="28"/>
          <w:szCs w:val="28"/>
        </w:rPr>
        <w:t xml:space="preserve"> </w:t>
      </w:r>
      <w:r w:rsidRPr="000C7553">
        <w:rPr>
          <w:rFonts w:ascii="Times New Roman" w:hAnsi="Times New Roman"/>
          <w:noProof/>
          <w:color w:val="000000"/>
          <w:spacing w:val="-1"/>
          <w:sz w:val="28"/>
          <w:szCs w:val="28"/>
        </w:rPr>
        <w:t>it</w:t>
      </w:r>
      <w:r w:rsidRPr="000C7553">
        <w:rPr>
          <w:rFonts w:ascii="Times New Roman" w:hAnsi="Times New Roman"/>
          <w:noProof/>
          <w:color w:val="000000"/>
          <w:sz w:val="28"/>
          <w:szCs w:val="28"/>
        </w:rPr>
        <w:t> is the</w:t>
      </w:r>
      <w:r w:rsidR="00AB329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best </w:t>
      </w:r>
      <w:r w:rsidRPr="000C7553">
        <w:rPr>
          <w:rFonts w:ascii="Times New Roman" w:hAnsi="Times New Roman"/>
          <w:noProof/>
          <w:color w:val="000000"/>
          <w:spacing w:val="-1"/>
          <w:sz w:val="28"/>
          <w:szCs w:val="28"/>
        </w:rPr>
        <w:t>single</w:t>
      </w:r>
      <w:r w:rsidRPr="000C7553">
        <w:rPr>
          <w:rFonts w:ascii="Times New Roman" w:hAnsi="Times New Roman"/>
          <w:noProof/>
          <w:color w:val="000000"/>
          <w:sz w:val="28"/>
          <w:szCs w:val="28"/>
        </w:rPr>
        <w:t> test</w:t>
      </w:r>
      <w:r w:rsidR="00C031FD" w:rsidRPr="000C7553">
        <w:rPr>
          <w:rFonts w:ascii="Times New Roman" w:hAnsi="Times New Roman"/>
          <w:sz w:val="28"/>
          <w:szCs w:val="28"/>
        </w:rPr>
        <w:t xml:space="preserve"> </w:t>
      </w:r>
      <w:r w:rsidRPr="000C7553">
        <w:rPr>
          <w:rFonts w:ascii="Times New Roman" w:hAnsi="Times New Roman"/>
          <w:noProof/>
          <w:color w:val="000000"/>
          <w:spacing w:val="-1"/>
          <w:sz w:val="28"/>
          <w:szCs w:val="28"/>
        </w:rPr>
        <w:t>for</w:t>
      </w:r>
      <w:r w:rsidRPr="000C7553">
        <w:rPr>
          <w:rFonts w:ascii="Times New Roman" w:hAnsi="Times New Roman"/>
          <w:noProof/>
          <w:color w:val="000000"/>
          <w:spacing w:val="-2"/>
          <w:sz w:val="28"/>
          <w:szCs w:val="28"/>
        </w:rPr>
        <w:t> </w:t>
      </w:r>
      <w:r w:rsidRPr="000C7553">
        <w:rPr>
          <w:rFonts w:ascii="Times New Roman" w:hAnsi="Times New Roman"/>
          <w:noProof/>
          <w:color w:val="000000"/>
          <w:spacing w:val="-1"/>
          <w:sz w:val="28"/>
          <w:szCs w:val="28"/>
        </w:rPr>
        <w:t>ruling</w:t>
      </w:r>
      <w:r w:rsidR="00C031FD" w:rsidRPr="000C7553">
        <w:rPr>
          <w:rFonts w:ascii="Times New Roman" w:hAnsi="Times New Roman"/>
          <w:noProof/>
          <w:color w:val="000000"/>
          <w:spacing w:val="-1"/>
          <w:sz w:val="28"/>
          <w:szCs w:val="28"/>
        </w:rPr>
        <w:t xml:space="preserve"> </w:t>
      </w:r>
      <w:r w:rsidRPr="000C7553">
        <w:rPr>
          <w:rFonts w:ascii="Times New Roman" w:hAnsi="Times New Roman"/>
          <w:noProof/>
          <w:color w:val="000000"/>
          <w:sz w:val="28"/>
          <w:szCs w:val="28"/>
        </w:rPr>
        <w:t>out</w:t>
      </w:r>
      <w:r w:rsidR="002C5306"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difficult</w:t>
      </w:r>
      <w:r w:rsidR="002C5306"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intubation.</w:t>
      </w:r>
      <w:r w:rsidR="003F09FB"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The </w:t>
      </w:r>
      <w:r w:rsidRPr="000C7553">
        <w:rPr>
          <w:rFonts w:ascii="Times New Roman" w:hAnsi="Times New Roman"/>
          <w:noProof/>
          <w:color w:val="000000"/>
          <w:spacing w:val="-2"/>
          <w:sz w:val="28"/>
          <w:szCs w:val="28"/>
        </w:rPr>
        <w:t>cut </w:t>
      </w:r>
      <w:r w:rsidRPr="000C7553">
        <w:rPr>
          <w:rFonts w:ascii="Times New Roman" w:hAnsi="Times New Roman"/>
          <w:noProof/>
          <w:color w:val="000000"/>
          <w:sz w:val="28"/>
          <w:szCs w:val="28"/>
        </w:rPr>
        <w:t>off</w:t>
      </w:r>
      <w:r w:rsidR="00D66FE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point</w:t>
      </w:r>
      <w:r w:rsidR="00D66FE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of</w:t>
      </w:r>
      <w:r w:rsidR="00D66FE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SMD</w:t>
      </w:r>
      <w:r w:rsidRPr="000C7553">
        <w:rPr>
          <w:rFonts w:ascii="Times New Roman" w:hAnsi="Times New Roman"/>
          <w:noProof/>
          <w:color w:val="000000"/>
          <w:spacing w:val="-2"/>
          <w:sz w:val="28"/>
          <w:szCs w:val="28"/>
        </w:rPr>
        <w:t> was</w:t>
      </w:r>
      <w:r w:rsidR="00C031FD" w:rsidRPr="000C7553">
        <w:rPr>
          <w:rFonts w:ascii="Times New Roman" w:hAnsi="Times New Roman"/>
          <w:noProof/>
          <w:color w:val="000000"/>
          <w:spacing w:val="-2"/>
          <w:sz w:val="28"/>
          <w:szCs w:val="28"/>
        </w:rPr>
        <w:t xml:space="preserve"> </w:t>
      </w:r>
      <w:r w:rsidRPr="000C7553">
        <w:rPr>
          <w:rFonts w:ascii="Times New Roman" w:hAnsi="Times New Roman"/>
          <w:noProof/>
          <w:color w:val="000000"/>
          <w:sz w:val="28"/>
          <w:szCs w:val="28"/>
        </w:rPr>
        <w:t>consistently</w:t>
      </w:r>
      <w:r w:rsidR="00077A47" w:rsidRPr="000C7553">
        <w:rPr>
          <w:rFonts w:ascii="Times New Roman" w:hAnsi="Times New Roman"/>
          <w:noProof/>
          <w:color w:val="000000"/>
          <w:sz w:val="28"/>
          <w:szCs w:val="28"/>
        </w:rPr>
        <w:t xml:space="preserve"> 1</w:t>
      </w:r>
      <w:r w:rsidRPr="000C7553">
        <w:rPr>
          <w:rFonts w:ascii="Times New Roman" w:hAnsi="Times New Roman"/>
          <w:noProof/>
          <w:color w:val="000000"/>
          <w:sz w:val="28"/>
          <w:szCs w:val="28"/>
        </w:rPr>
        <w:t>2.5 to</w:t>
      </w:r>
      <w:r w:rsidR="00077A4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13.5</w:t>
      </w:r>
      <w:r w:rsidR="002C5306" w:rsidRPr="000C7553">
        <w:rPr>
          <w:rFonts w:ascii="Times New Roman" w:hAnsi="Times New Roman"/>
          <w:noProof/>
          <w:color w:val="000000"/>
          <w:sz w:val="28"/>
          <w:szCs w:val="28"/>
        </w:rPr>
        <w:t xml:space="preserve"> </w:t>
      </w:r>
      <w:r w:rsidRPr="000C7553">
        <w:rPr>
          <w:rFonts w:ascii="Times New Roman" w:hAnsi="Times New Roman"/>
          <w:noProof/>
          <w:color w:val="000000"/>
          <w:spacing w:val="-9"/>
          <w:sz w:val="28"/>
          <w:szCs w:val="28"/>
        </w:rPr>
        <w:t>cm.</w:t>
      </w:r>
      <w:r w:rsidR="00E849D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However</w:t>
      </w:r>
      <w:r w:rsidR="00077A47" w:rsidRPr="000C7553">
        <w:rPr>
          <w:rFonts w:ascii="Times New Roman" w:hAnsi="Times New Roman"/>
          <w:noProof/>
          <w:color w:val="000000"/>
          <w:sz w:val="28"/>
          <w:szCs w:val="28"/>
        </w:rPr>
        <w:t>,</w:t>
      </w:r>
      <w:r w:rsidR="00E849D7" w:rsidRPr="000C7553">
        <w:rPr>
          <w:rFonts w:ascii="Times New Roman" w:hAnsi="Times New Roman"/>
          <w:noProof/>
          <w:color w:val="000000"/>
          <w:sz w:val="28"/>
          <w:szCs w:val="28"/>
        </w:rPr>
        <w:t xml:space="preserve"> </w:t>
      </w:r>
      <w:r w:rsidR="0080143F" w:rsidRPr="000C7553">
        <w:rPr>
          <w:rFonts w:ascii="Times New Roman" w:hAnsi="Times New Roman"/>
          <w:noProof/>
          <w:color w:val="000000"/>
          <w:sz w:val="28"/>
          <w:szCs w:val="28"/>
        </w:rPr>
        <w:t>t</w:t>
      </w:r>
      <w:r w:rsidRPr="000C7553">
        <w:rPr>
          <w:rFonts w:ascii="Times New Roman" w:hAnsi="Times New Roman"/>
          <w:noProof/>
          <w:color w:val="000000"/>
          <w:sz w:val="28"/>
          <w:szCs w:val="28"/>
        </w:rPr>
        <w:t>he</w:t>
      </w:r>
      <w:r w:rsidR="003F09FB"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diagnostic performance</w:t>
      </w:r>
      <w:bookmarkStart w:id="3" w:name="85"/>
      <w:bookmarkEnd w:id="3"/>
      <w:r w:rsidR="00C031FD" w:rsidRPr="000C7553">
        <w:rPr>
          <w:rFonts w:ascii="Times New Roman" w:hAnsi="Times New Roman"/>
          <w:sz w:val="28"/>
          <w:szCs w:val="28"/>
        </w:rPr>
        <w:t xml:space="preserve"> </w:t>
      </w:r>
      <w:r w:rsidR="00A0311F" w:rsidRPr="00A0311F">
        <w:rPr>
          <w:rFonts w:ascii="Times New Roman" w:hAnsi="Times New Roman"/>
          <w:sz w:val="28"/>
          <w:szCs w:val="28"/>
          <w:lang w:eastAsia="zh-CN"/>
        </w:rPr>
        <w:pict>
          <v:shapetype id="_x0000_t202" coordsize="21600,21600" o:spt="202" path="m,l,21600r21600,l21600,xe">
            <v:stroke joinstyle="miter"/>
            <v:path gradientshapeok="t" o:connecttype="rect"/>
          </v:shapetype>
          <v:shape id="_x0000_t0" o:spid="_x0000_s1053" type="#_x0000_t202" style="position:absolute;left:0;text-align:left;margin-left:0;margin-top:0;width:50pt;height:50pt;z-index:251657728;visibility:hidden;mso-position-horizontal-relative:text;mso-position-vertical-relative:text">
            <o:lock v:ext="edit" selection="t"/>
          </v:shape>
        </w:pict>
      </w:r>
      <w:r w:rsidR="00A0311F" w:rsidRPr="00A0311F">
        <w:rPr>
          <w:rFonts w:ascii="Times New Roman" w:hAnsi="Times New Roman"/>
          <w:noProof/>
          <w:sz w:val="28"/>
          <w:szCs w:val="28"/>
          <w:lang w:eastAsia="zh-CN"/>
        </w:rPr>
        <w:pict>
          <v:shapetype id="polygon220" o:spid="_x0000_m1080" coordsize="43300,2000" o:spt="100" adj="0,,0" path="m,2000r,l43300,2000r,l43300,r,l,,,,,2000e">
            <v:stroke joinstyle="miter"/>
            <v:formulas/>
            <v:path o:connecttype="segments"/>
          </v:shapetype>
        </w:pict>
      </w:r>
      <w:r w:rsidR="00A0311F" w:rsidRPr="00A0311F">
        <w:rPr>
          <w:rFonts w:ascii="Times New Roman" w:hAnsi="Times New Roman"/>
          <w:noProof/>
          <w:sz w:val="28"/>
          <w:szCs w:val="28"/>
          <w:lang w:eastAsia="zh-CN"/>
        </w:rPr>
        <w:pict>
          <v:shape id="WS_polygon220" o:spid="_x0000_s1045" type="#polygon220" style="position:absolute;left:0;text-align:left;margin-left:15pt;margin-top:817pt;width:433pt;height:20pt;z-index:-251652608;mso-position-horizontal-relative:page;mso-position-vertical-relative:page" coordsize="21600,21600" o:spt="100" adj="0,,0" path="m,2000r,l43300,2000r,l43300,r,l,,,,,2000e" fillcolor="white" stroked="f">
            <v:stroke joinstyle="miter"/>
            <v:formulas/>
            <v:path o:connecttype="segments" textboxrect="3163,3163,18437,18437"/>
            <w10:wrap anchorx="page" anchory="page"/>
          </v:shape>
        </w:pict>
      </w:r>
      <w:r w:rsidRPr="000C7553">
        <w:rPr>
          <w:rFonts w:ascii="Times New Roman" w:hAnsi="Times New Roman"/>
          <w:noProof/>
          <w:color w:val="000000"/>
          <w:sz w:val="28"/>
          <w:szCs w:val="28"/>
        </w:rPr>
        <w:t>remain</w:t>
      </w:r>
      <w:r w:rsidR="0080143F" w:rsidRPr="000C7553">
        <w:rPr>
          <w:rFonts w:ascii="Times New Roman" w:hAnsi="Times New Roman"/>
          <w:noProof/>
          <w:color w:val="000000"/>
          <w:sz w:val="28"/>
          <w:szCs w:val="28"/>
        </w:rPr>
        <w:t>s</w:t>
      </w:r>
      <w:r w:rsidR="00AB329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inconclusive</w:t>
      </w:r>
      <w:r w:rsidR="00077A4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and further</w:t>
      </w:r>
      <w:r w:rsidR="002C5306"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investigation</w:t>
      </w:r>
      <w:r w:rsidR="003F09FB"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is</w:t>
      </w:r>
      <w:r w:rsidR="003F09FB"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required because </w:t>
      </w:r>
      <w:r w:rsidRPr="000C7553">
        <w:rPr>
          <w:rFonts w:ascii="Times New Roman" w:hAnsi="Times New Roman"/>
          <w:noProof/>
          <w:color w:val="000000"/>
          <w:spacing w:val="-1"/>
          <w:sz w:val="28"/>
          <w:szCs w:val="28"/>
        </w:rPr>
        <w:t>so</w:t>
      </w:r>
      <w:r w:rsidRPr="000C7553">
        <w:rPr>
          <w:rFonts w:ascii="Times New Roman" w:hAnsi="Times New Roman"/>
          <w:noProof/>
          <w:color w:val="000000"/>
          <w:sz w:val="28"/>
          <w:szCs w:val="28"/>
        </w:rPr>
        <w:t> </w:t>
      </w:r>
      <w:r w:rsidRPr="000C7553">
        <w:rPr>
          <w:rFonts w:ascii="Times New Roman" w:hAnsi="Times New Roman"/>
          <w:noProof/>
          <w:color w:val="000000"/>
          <w:spacing w:val="-2"/>
          <w:sz w:val="28"/>
          <w:szCs w:val="28"/>
        </w:rPr>
        <w:t>few</w:t>
      </w:r>
      <w:r w:rsidR="00C031FD" w:rsidRPr="000C7553">
        <w:rPr>
          <w:rFonts w:ascii="Times New Roman" w:hAnsi="Times New Roman"/>
          <w:sz w:val="28"/>
          <w:szCs w:val="28"/>
        </w:rPr>
        <w:t xml:space="preserve"> </w:t>
      </w:r>
      <w:r w:rsidRPr="000C7553">
        <w:rPr>
          <w:rFonts w:ascii="Times New Roman" w:hAnsi="Times New Roman"/>
          <w:noProof/>
          <w:color w:val="000000"/>
          <w:sz w:val="28"/>
          <w:szCs w:val="28"/>
        </w:rPr>
        <w:t>studies</w:t>
      </w:r>
      <w:r w:rsidR="00D66FE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address</w:t>
      </w:r>
      <w:r w:rsidR="00AB3297"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SMD</w:t>
      </w:r>
      <w:r w:rsidR="00D66FE7" w:rsidRPr="000C7553">
        <w:rPr>
          <w:rFonts w:ascii="Times New Roman" w:hAnsi="Times New Roman"/>
          <w:noProof/>
          <w:color w:val="000000"/>
          <w:sz w:val="28"/>
          <w:szCs w:val="28"/>
          <w:vertAlign w:val="superscript"/>
        </w:rPr>
        <w:t>9,</w:t>
      </w:r>
      <w:r w:rsidR="006F2497" w:rsidRPr="000C7553">
        <w:rPr>
          <w:rFonts w:ascii="Times New Roman" w:hAnsi="Times New Roman"/>
          <w:noProof/>
          <w:color w:val="000000"/>
          <w:sz w:val="28"/>
          <w:szCs w:val="28"/>
          <w:vertAlign w:val="superscript"/>
        </w:rPr>
        <w:t>24,</w:t>
      </w:r>
      <w:r w:rsidR="00D66FE7" w:rsidRPr="000C7553">
        <w:rPr>
          <w:rFonts w:ascii="Times New Roman" w:hAnsi="Times New Roman"/>
          <w:noProof/>
          <w:color w:val="000000"/>
          <w:sz w:val="28"/>
          <w:szCs w:val="28"/>
          <w:vertAlign w:val="superscript"/>
        </w:rPr>
        <w:t>3</w:t>
      </w:r>
      <w:r w:rsidR="00DD3FC7" w:rsidRPr="000C7553">
        <w:rPr>
          <w:rFonts w:ascii="Times New Roman" w:hAnsi="Times New Roman"/>
          <w:noProof/>
          <w:color w:val="000000"/>
          <w:sz w:val="28"/>
          <w:szCs w:val="28"/>
          <w:vertAlign w:val="superscript"/>
        </w:rPr>
        <w:t>0</w:t>
      </w:r>
      <w:r w:rsidRPr="000C7553">
        <w:rPr>
          <w:rFonts w:ascii="Times New Roman" w:hAnsi="Times New Roman"/>
          <w:noProof/>
          <w:color w:val="000000"/>
          <w:sz w:val="28"/>
          <w:szCs w:val="28"/>
        </w:rPr>
        <w:t>.</w:t>
      </w:r>
    </w:p>
    <w:p w:rsidR="00977B1F" w:rsidRPr="000C7553" w:rsidRDefault="007D3607" w:rsidP="009104E7">
      <w:pPr>
        <w:spacing w:before="120" w:after="120" w:line="480" w:lineRule="auto"/>
        <w:ind w:firstLine="720"/>
        <w:jc w:val="both"/>
        <w:rPr>
          <w:rFonts w:ascii="Times New Roman" w:hAnsi="Times New Roman"/>
          <w:noProof/>
          <w:color w:val="000000"/>
          <w:sz w:val="28"/>
          <w:szCs w:val="28"/>
        </w:rPr>
      </w:pPr>
      <w:r w:rsidRPr="000C7553">
        <w:rPr>
          <w:rFonts w:ascii="Times New Roman" w:hAnsi="Times New Roman"/>
          <w:noProof/>
          <w:color w:val="000000"/>
          <w:sz w:val="28"/>
          <w:szCs w:val="28"/>
        </w:rPr>
        <w:t>There are</w:t>
      </w:r>
      <w:r w:rsidR="00E02AAD" w:rsidRPr="000C7553">
        <w:rPr>
          <w:rFonts w:ascii="Times New Roman" w:hAnsi="Times New Roman"/>
          <w:noProof/>
          <w:color w:val="000000"/>
          <w:sz w:val="28"/>
          <w:szCs w:val="28"/>
        </w:rPr>
        <w:t xml:space="preserve"> a few limitations of our study</w:t>
      </w:r>
      <w:r w:rsidRPr="000C7553">
        <w:rPr>
          <w:rFonts w:ascii="Times New Roman" w:hAnsi="Times New Roman"/>
          <w:noProof/>
          <w:color w:val="000000"/>
          <w:sz w:val="28"/>
          <w:szCs w:val="28"/>
        </w:rPr>
        <w:t>:</w:t>
      </w:r>
      <w:r w:rsidR="00EA6AE8" w:rsidRPr="000C7553">
        <w:rPr>
          <w:rFonts w:ascii="Times New Roman" w:hAnsi="Times New Roman"/>
          <w:noProof/>
          <w:color w:val="000000"/>
          <w:sz w:val="28"/>
          <w:szCs w:val="28"/>
        </w:rPr>
        <w:t xml:space="preserve"> </w:t>
      </w:r>
      <w:r w:rsidRPr="000C7553">
        <w:rPr>
          <w:rFonts w:ascii="Times New Roman" w:hAnsi="Times New Roman"/>
          <w:noProof/>
          <w:color w:val="000000"/>
          <w:sz w:val="28"/>
          <w:szCs w:val="28"/>
        </w:rPr>
        <w:t>firstly,we examined airway predictor test as single test.</w:t>
      </w:r>
      <w:r w:rsidR="00EA6AE8" w:rsidRPr="000C7553">
        <w:rPr>
          <w:rFonts w:ascii="Times New Roman" w:hAnsi="Times New Roman"/>
          <w:noProof/>
          <w:color w:val="000000"/>
          <w:sz w:val="28"/>
          <w:szCs w:val="28"/>
        </w:rPr>
        <w:t xml:space="preserve"> U</w:t>
      </w:r>
      <w:r w:rsidRPr="000C7553">
        <w:rPr>
          <w:rFonts w:ascii="Times New Roman" w:hAnsi="Times New Roman"/>
          <w:noProof/>
          <w:color w:val="000000"/>
          <w:sz w:val="28"/>
          <w:szCs w:val="28"/>
        </w:rPr>
        <w:t>sing them in combination would have been more informative.</w:t>
      </w:r>
      <w:r w:rsidR="00B21FDB" w:rsidRPr="000C7553">
        <w:rPr>
          <w:rFonts w:ascii="Times New Roman" w:hAnsi="Times New Roman"/>
          <w:noProof/>
          <w:color w:val="000000"/>
          <w:sz w:val="28"/>
          <w:szCs w:val="28"/>
        </w:rPr>
        <w:t xml:space="preserve"> </w:t>
      </w:r>
      <w:r w:rsidR="00EA6AE8" w:rsidRPr="000C7553">
        <w:rPr>
          <w:rFonts w:ascii="Times New Roman" w:hAnsi="Times New Roman"/>
          <w:noProof/>
          <w:color w:val="000000"/>
          <w:sz w:val="28"/>
          <w:szCs w:val="28"/>
        </w:rPr>
        <w:t xml:space="preserve">Secondly, if the study would have been conducted in a specialised population group like </w:t>
      </w:r>
      <w:r w:rsidR="00C702DD" w:rsidRPr="000C7553">
        <w:rPr>
          <w:rFonts w:ascii="Times New Roman" w:hAnsi="Times New Roman"/>
          <w:noProof/>
          <w:color w:val="000000"/>
          <w:sz w:val="28"/>
          <w:szCs w:val="28"/>
        </w:rPr>
        <w:t>in obstetric patients, obese patients</w:t>
      </w:r>
      <w:r w:rsidR="00EA6AE8" w:rsidRPr="000C7553">
        <w:rPr>
          <w:rFonts w:ascii="Times New Roman" w:hAnsi="Times New Roman"/>
          <w:noProof/>
          <w:color w:val="000000"/>
          <w:sz w:val="28"/>
          <w:szCs w:val="28"/>
        </w:rPr>
        <w:t>, geriatric patients or sex-specific group, the effect of these factors on the study could have been statistically significant.</w:t>
      </w:r>
      <w:r w:rsidR="00977B1F" w:rsidRPr="000C7553">
        <w:rPr>
          <w:rFonts w:ascii="Times New Roman" w:hAnsi="Times New Roman"/>
          <w:noProof/>
          <w:color w:val="000000"/>
          <w:sz w:val="28"/>
          <w:szCs w:val="28"/>
        </w:rPr>
        <w:t xml:space="preserve"> </w:t>
      </w:r>
      <w:r w:rsidR="00EA6AE8" w:rsidRPr="000C7553">
        <w:rPr>
          <w:rFonts w:ascii="Times New Roman" w:hAnsi="Times New Roman"/>
          <w:noProof/>
          <w:color w:val="000000"/>
          <w:sz w:val="28"/>
          <w:szCs w:val="28"/>
        </w:rPr>
        <w:t>Inspite of above limitations, some definitive conclusions can be drawn.</w:t>
      </w:r>
      <w:r w:rsidR="00B21FDB" w:rsidRPr="000C7553">
        <w:rPr>
          <w:rFonts w:ascii="Times New Roman" w:hAnsi="Times New Roman"/>
          <w:noProof/>
          <w:color w:val="000000"/>
          <w:sz w:val="28"/>
          <w:szCs w:val="28"/>
        </w:rPr>
        <w:t xml:space="preserve"> </w:t>
      </w:r>
    </w:p>
    <w:p w:rsidR="00977B1F" w:rsidRPr="000C7553" w:rsidRDefault="00EA6AE8" w:rsidP="009104E7">
      <w:pPr>
        <w:spacing w:before="120" w:after="120" w:line="480" w:lineRule="auto"/>
        <w:ind w:firstLine="720"/>
        <w:jc w:val="both"/>
        <w:rPr>
          <w:rFonts w:ascii="Times New Roman" w:hAnsi="Times New Roman"/>
          <w:noProof/>
          <w:color w:val="000000"/>
          <w:sz w:val="28"/>
          <w:szCs w:val="28"/>
        </w:rPr>
      </w:pPr>
      <w:r w:rsidRPr="000C7553">
        <w:rPr>
          <w:rFonts w:ascii="Times New Roman" w:hAnsi="Times New Roman"/>
          <w:noProof/>
          <w:color w:val="000000"/>
          <w:sz w:val="28"/>
          <w:szCs w:val="28"/>
        </w:rPr>
        <w:t>We conclude</w:t>
      </w:r>
      <w:r w:rsidR="0080143F" w:rsidRPr="000C7553">
        <w:rPr>
          <w:rFonts w:ascii="Times New Roman" w:hAnsi="Times New Roman"/>
          <w:noProof/>
          <w:color w:val="000000"/>
          <w:sz w:val="28"/>
          <w:szCs w:val="28"/>
        </w:rPr>
        <w:t xml:space="preserve"> that</w:t>
      </w:r>
      <w:r w:rsidRPr="000C7553">
        <w:rPr>
          <w:rFonts w:ascii="Times New Roman" w:hAnsi="Times New Roman"/>
          <w:noProof/>
          <w:color w:val="000000"/>
          <w:sz w:val="28"/>
          <w:szCs w:val="28"/>
        </w:rPr>
        <w:t xml:space="preserve"> ULBT and MMPG are ne</w:t>
      </w:r>
      <w:r w:rsidR="00E02AAD" w:rsidRPr="000C7553">
        <w:rPr>
          <w:rFonts w:ascii="Times New Roman" w:hAnsi="Times New Roman"/>
          <w:noProof/>
          <w:color w:val="000000"/>
          <w:sz w:val="28"/>
          <w:szCs w:val="28"/>
        </w:rPr>
        <w:t>a</w:t>
      </w:r>
      <w:r w:rsidRPr="000C7553">
        <w:rPr>
          <w:rFonts w:ascii="Times New Roman" w:hAnsi="Times New Roman"/>
          <w:noProof/>
          <w:color w:val="000000"/>
          <w:sz w:val="28"/>
          <w:szCs w:val="28"/>
        </w:rPr>
        <w:t>rly perfect airway predictors</w:t>
      </w:r>
      <w:r w:rsidR="0080143F" w:rsidRPr="000C7553">
        <w:rPr>
          <w:rFonts w:ascii="Times New Roman" w:hAnsi="Times New Roman"/>
          <w:noProof/>
          <w:color w:val="000000"/>
          <w:sz w:val="28"/>
          <w:szCs w:val="28"/>
        </w:rPr>
        <w:t xml:space="preserve"> and </w:t>
      </w:r>
      <w:r w:rsidR="0080143F" w:rsidRPr="000C7553">
        <w:rPr>
          <w:rFonts w:ascii="Times New Roman" w:hAnsi="Times New Roman"/>
          <w:noProof/>
          <w:color w:val="000000"/>
          <w:spacing w:val="-9"/>
          <w:sz w:val="28"/>
          <w:szCs w:val="28"/>
        </w:rPr>
        <w:t xml:space="preserve">should be used routinely during the preanesthetic visit </w:t>
      </w:r>
      <w:r w:rsidR="0080143F" w:rsidRPr="000C7553">
        <w:rPr>
          <w:rFonts w:ascii="Times New Roman" w:hAnsi="Times New Roman"/>
          <w:noProof/>
          <w:color w:val="000000"/>
          <w:sz w:val="28"/>
          <w:szCs w:val="28"/>
        </w:rPr>
        <w:t>for screening of difficult intubation</w:t>
      </w:r>
      <w:r w:rsidR="00044FD7" w:rsidRPr="000C7553">
        <w:rPr>
          <w:rFonts w:ascii="Times New Roman" w:hAnsi="Times New Roman"/>
          <w:noProof/>
          <w:color w:val="000000"/>
          <w:sz w:val="28"/>
          <w:szCs w:val="28"/>
        </w:rPr>
        <w:t>.</w:t>
      </w:r>
      <w:r w:rsidR="00C031FD" w:rsidRPr="000C7553">
        <w:rPr>
          <w:rFonts w:ascii="Times New Roman" w:hAnsi="Times New Roman"/>
          <w:noProof/>
          <w:color w:val="000000"/>
          <w:sz w:val="28"/>
          <w:szCs w:val="28"/>
        </w:rPr>
        <w:t xml:space="preserve"> </w:t>
      </w:r>
      <w:r w:rsidR="00044FD7" w:rsidRPr="000C7553">
        <w:rPr>
          <w:rFonts w:ascii="Times New Roman" w:hAnsi="Times New Roman"/>
          <w:noProof/>
          <w:color w:val="000000"/>
          <w:sz w:val="28"/>
          <w:szCs w:val="28"/>
        </w:rPr>
        <w:t>P</w:t>
      </w:r>
      <w:r w:rsidR="00097F0D" w:rsidRPr="000C7553">
        <w:rPr>
          <w:rFonts w:ascii="Times New Roman" w:hAnsi="Times New Roman"/>
          <w:noProof/>
          <w:color w:val="000000"/>
          <w:sz w:val="28"/>
          <w:szCs w:val="28"/>
        </w:rPr>
        <w:t>resence of </w:t>
      </w:r>
      <w:r w:rsidR="00097F0D" w:rsidRPr="000C7553">
        <w:rPr>
          <w:rFonts w:ascii="Times New Roman" w:hAnsi="Times New Roman"/>
          <w:noProof/>
          <w:color w:val="000000"/>
          <w:spacing w:val="-1"/>
          <w:sz w:val="28"/>
          <w:szCs w:val="28"/>
        </w:rPr>
        <w:t>ULBT</w:t>
      </w:r>
      <w:r w:rsidR="00097F0D" w:rsidRPr="000C7553">
        <w:rPr>
          <w:rFonts w:ascii="Times New Roman" w:hAnsi="Times New Roman"/>
          <w:noProof/>
          <w:color w:val="000000"/>
          <w:sz w:val="28"/>
          <w:szCs w:val="28"/>
        </w:rPr>
        <w:t> </w:t>
      </w:r>
      <w:r w:rsidR="00097F0D" w:rsidRPr="000C7553">
        <w:rPr>
          <w:rFonts w:ascii="Times New Roman" w:hAnsi="Times New Roman"/>
          <w:noProof/>
          <w:color w:val="000000"/>
          <w:spacing w:val="-1"/>
          <w:sz w:val="28"/>
          <w:szCs w:val="28"/>
        </w:rPr>
        <w:t>III</w:t>
      </w:r>
      <w:r w:rsidR="00097F0D" w:rsidRPr="000C7553">
        <w:rPr>
          <w:rFonts w:ascii="Times New Roman" w:hAnsi="Times New Roman"/>
          <w:noProof/>
          <w:color w:val="000000"/>
          <w:sz w:val="28"/>
          <w:szCs w:val="28"/>
        </w:rPr>
        <w:t> is the</w:t>
      </w:r>
      <w:r w:rsidR="00C031FD" w:rsidRPr="000C7553">
        <w:rPr>
          <w:rFonts w:ascii="Times New Roman" w:hAnsi="Times New Roman"/>
          <w:noProof/>
          <w:color w:val="000000"/>
          <w:sz w:val="28"/>
          <w:szCs w:val="28"/>
        </w:rPr>
        <w:t xml:space="preserve"> </w:t>
      </w:r>
      <w:r w:rsidR="00097F0D" w:rsidRPr="000C7553">
        <w:rPr>
          <w:rFonts w:ascii="Times New Roman" w:hAnsi="Times New Roman"/>
          <w:noProof/>
          <w:color w:val="000000"/>
          <w:sz w:val="28"/>
          <w:szCs w:val="28"/>
        </w:rPr>
        <w:t>best predictor</w:t>
      </w:r>
      <w:r w:rsidR="00B21FDB" w:rsidRPr="000C7553">
        <w:rPr>
          <w:rFonts w:ascii="Times New Roman" w:hAnsi="Times New Roman"/>
          <w:noProof/>
          <w:color w:val="000000"/>
          <w:sz w:val="28"/>
          <w:szCs w:val="28"/>
        </w:rPr>
        <w:t xml:space="preserve"> </w:t>
      </w:r>
      <w:r w:rsidR="00097F0D" w:rsidRPr="000C7553">
        <w:rPr>
          <w:rFonts w:ascii="Times New Roman" w:hAnsi="Times New Roman"/>
          <w:noProof/>
          <w:color w:val="000000"/>
          <w:sz w:val="28"/>
          <w:szCs w:val="28"/>
        </w:rPr>
        <w:t>of</w:t>
      </w:r>
      <w:r w:rsidR="00D320DE" w:rsidRPr="000C7553">
        <w:rPr>
          <w:rFonts w:ascii="Times New Roman" w:hAnsi="Times New Roman"/>
          <w:noProof/>
          <w:color w:val="000000"/>
          <w:sz w:val="28"/>
          <w:szCs w:val="28"/>
        </w:rPr>
        <w:t xml:space="preserve"> </w:t>
      </w:r>
      <w:r w:rsidR="00097F0D" w:rsidRPr="000C7553">
        <w:rPr>
          <w:rFonts w:ascii="Times New Roman" w:hAnsi="Times New Roman"/>
          <w:noProof/>
          <w:color w:val="000000"/>
          <w:sz w:val="28"/>
          <w:szCs w:val="28"/>
        </w:rPr>
        <w:t>difficult</w:t>
      </w:r>
      <w:r w:rsidR="00B21FDB" w:rsidRPr="000C7553">
        <w:rPr>
          <w:rFonts w:ascii="Times New Roman" w:hAnsi="Times New Roman"/>
          <w:noProof/>
          <w:color w:val="000000"/>
          <w:sz w:val="28"/>
          <w:szCs w:val="28"/>
        </w:rPr>
        <w:t xml:space="preserve"> </w:t>
      </w:r>
      <w:r w:rsidR="00097F0D" w:rsidRPr="000C7553">
        <w:rPr>
          <w:rFonts w:ascii="Times New Roman" w:hAnsi="Times New Roman"/>
          <w:noProof/>
          <w:color w:val="000000"/>
          <w:sz w:val="28"/>
          <w:szCs w:val="28"/>
        </w:rPr>
        <w:t>intubation</w:t>
      </w:r>
      <w:r w:rsidR="00C827ED" w:rsidRPr="000C7553">
        <w:rPr>
          <w:rFonts w:ascii="Times New Roman" w:hAnsi="Times New Roman"/>
          <w:noProof/>
          <w:color w:val="000000"/>
          <w:sz w:val="28"/>
          <w:szCs w:val="28"/>
        </w:rPr>
        <w:t xml:space="preserve"> </w:t>
      </w:r>
      <w:r w:rsidR="00097F0D" w:rsidRPr="000C7553">
        <w:rPr>
          <w:rFonts w:ascii="Times New Roman" w:hAnsi="Times New Roman"/>
          <w:noProof/>
          <w:color w:val="000000"/>
          <w:sz w:val="28"/>
          <w:szCs w:val="28"/>
        </w:rPr>
        <w:t>and</w:t>
      </w:r>
      <w:r w:rsidR="00AB3297" w:rsidRPr="000C7553">
        <w:rPr>
          <w:rFonts w:ascii="Times New Roman" w:hAnsi="Times New Roman"/>
          <w:noProof/>
          <w:color w:val="000000"/>
          <w:sz w:val="28"/>
          <w:szCs w:val="28"/>
        </w:rPr>
        <w:t xml:space="preserve"> </w:t>
      </w:r>
      <w:r w:rsidR="00097F0D" w:rsidRPr="000C7553">
        <w:rPr>
          <w:rFonts w:ascii="Times New Roman" w:hAnsi="Times New Roman"/>
          <w:noProof/>
          <w:color w:val="000000"/>
          <w:sz w:val="28"/>
          <w:szCs w:val="28"/>
        </w:rPr>
        <w:t>absence </w:t>
      </w:r>
      <w:r w:rsidR="00C031FD" w:rsidRPr="000C7553">
        <w:rPr>
          <w:rFonts w:ascii="Times New Roman" w:hAnsi="Times New Roman"/>
          <w:noProof/>
          <w:color w:val="000000"/>
          <w:sz w:val="28"/>
          <w:szCs w:val="28"/>
        </w:rPr>
        <w:t xml:space="preserve">of </w:t>
      </w:r>
      <w:r w:rsidR="00097F0D" w:rsidRPr="000C7553">
        <w:rPr>
          <w:rFonts w:ascii="Times New Roman" w:hAnsi="Times New Roman"/>
          <w:noProof/>
          <w:color w:val="000000"/>
          <w:sz w:val="28"/>
          <w:szCs w:val="28"/>
        </w:rPr>
        <w:t>MMPG </w:t>
      </w:r>
      <w:r w:rsidR="00097F0D" w:rsidRPr="000C7553">
        <w:rPr>
          <w:rFonts w:ascii="Times New Roman" w:hAnsi="Times New Roman"/>
          <w:noProof/>
          <w:color w:val="000000"/>
          <w:spacing w:val="-2"/>
          <w:sz w:val="28"/>
          <w:szCs w:val="28"/>
        </w:rPr>
        <w:t>III</w:t>
      </w:r>
      <w:r w:rsidR="00097F0D" w:rsidRPr="000C7553">
        <w:rPr>
          <w:rFonts w:ascii="Times New Roman" w:hAnsi="Times New Roman"/>
          <w:noProof/>
          <w:color w:val="000000"/>
          <w:sz w:val="28"/>
          <w:szCs w:val="28"/>
        </w:rPr>
        <w:t> and </w:t>
      </w:r>
      <w:r w:rsidR="00097F0D" w:rsidRPr="000C7553">
        <w:rPr>
          <w:rFonts w:ascii="Times New Roman" w:hAnsi="Times New Roman"/>
          <w:noProof/>
          <w:color w:val="000000"/>
          <w:spacing w:val="-1"/>
          <w:sz w:val="28"/>
          <w:szCs w:val="28"/>
        </w:rPr>
        <w:t>IV</w:t>
      </w:r>
      <w:r w:rsidR="0080143F" w:rsidRPr="000C7553">
        <w:rPr>
          <w:rFonts w:ascii="Times New Roman" w:hAnsi="Times New Roman"/>
          <w:noProof/>
          <w:color w:val="000000"/>
          <w:spacing w:val="-1"/>
          <w:sz w:val="28"/>
          <w:szCs w:val="28"/>
        </w:rPr>
        <w:t xml:space="preserve"> is the best single test to </w:t>
      </w:r>
      <w:r w:rsidR="00097F0D" w:rsidRPr="000C7553">
        <w:rPr>
          <w:rFonts w:ascii="Times New Roman" w:hAnsi="Times New Roman"/>
          <w:noProof/>
          <w:color w:val="000000"/>
          <w:sz w:val="28"/>
          <w:szCs w:val="28"/>
        </w:rPr>
        <w:t>rule out the</w:t>
      </w:r>
      <w:r w:rsidR="00C031FD" w:rsidRPr="000C7553">
        <w:rPr>
          <w:rFonts w:ascii="Times New Roman" w:hAnsi="Times New Roman"/>
          <w:noProof/>
          <w:color w:val="000000"/>
          <w:sz w:val="28"/>
          <w:szCs w:val="28"/>
        </w:rPr>
        <w:t xml:space="preserve"> </w:t>
      </w:r>
      <w:r w:rsidR="00097F0D" w:rsidRPr="000C7553">
        <w:rPr>
          <w:rFonts w:ascii="Times New Roman" w:hAnsi="Times New Roman"/>
          <w:noProof/>
          <w:color w:val="000000"/>
          <w:sz w:val="28"/>
          <w:szCs w:val="28"/>
        </w:rPr>
        <w:t>difficult</w:t>
      </w:r>
      <w:r w:rsidR="00977B1F" w:rsidRPr="000C7553">
        <w:rPr>
          <w:rFonts w:ascii="Times New Roman" w:hAnsi="Times New Roman"/>
          <w:noProof/>
          <w:color w:val="000000"/>
          <w:sz w:val="28"/>
          <w:szCs w:val="28"/>
        </w:rPr>
        <w:t xml:space="preserve"> </w:t>
      </w:r>
      <w:r w:rsidR="00097F0D" w:rsidRPr="000C7553">
        <w:rPr>
          <w:rFonts w:ascii="Times New Roman" w:hAnsi="Times New Roman"/>
          <w:noProof/>
          <w:color w:val="000000"/>
          <w:sz w:val="28"/>
          <w:szCs w:val="28"/>
        </w:rPr>
        <w:lastRenderedPageBreak/>
        <w:t>intubation</w:t>
      </w:r>
      <w:r w:rsidR="0080143F" w:rsidRPr="000C7553">
        <w:rPr>
          <w:rFonts w:ascii="Times New Roman" w:hAnsi="Times New Roman"/>
          <w:noProof/>
          <w:color w:val="000000"/>
          <w:sz w:val="28"/>
          <w:szCs w:val="28"/>
        </w:rPr>
        <w:t>.</w:t>
      </w:r>
      <w:r w:rsidR="006F2497" w:rsidRPr="000C7553">
        <w:rPr>
          <w:rFonts w:ascii="Times New Roman" w:hAnsi="Times New Roman"/>
          <w:noProof/>
          <w:color w:val="000000"/>
          <w:sz w:val="28"/>
          <w:szCs w:val="28"/>
        </w:rPr>
        <w:t xml:space="preserve"> </w:t>
      </w:r>
      <w:r w:rsidR="0080143F" w:rsidRPr="000C7553">
        <w:rPr>
          <w:rFonts w:ascii="Times New Roman" w:hAnsi="Times New Roman"/>
          <w:noProof/>
          <w:color w:val="000000"/>
          <w:sz w:val="28"/>
          <w:szCs w:val="28"/>
        </w:rPr>
        <w:t>A</w:t>
      </w:r>
      <w:r w:rsidR="00977B1F" w:rsidRPr="000C7553">
        <w:rPr>
          <w:rFonts w:ascii="Times New Roman" w:hAnsi="Times New Roman"/>
          <w:noProof/>
          <w:color w:val="000000"/>
          <w:sz w:val="28"/>
          <w:szCs w:val="28"/>
        </w:rPr>
        <w:t xml:space="preserve">bnormal dentition or </w:t>
      </w:r>
      <w:r w:rsidR="0080143F" w:rsidRPr="000C7553">
        <w:rPr>
          <w:rFonts w:ascii="Times New Roman" w:hAnsi="Times New Roman"/>
          <w:noProof/>
          <w:color w:val="000000"/>
          <w:sz w:val="28"/>
          <w:szCs w:val="28"/>
        </w:rPr>
        <w:t>airway pathology increase the</w:t>
      </w:r>
      <w:r w:rsidR="00847A5B" w:rsidRPr="000C7553">
        <w:rPr>
          <w:rFonts w:ascii="Times New Roman" w:hAnsi="Times New Roman"/>
          <w:noProof/>
          <w:color w:val="000000"/>
          <w:sz w:val="28"/>
          <w:szCs w:val="28"/>
        </w:rPr>
        <w:t xml:space="preserve"> risk of difficult intubation.</w:t>
      </w:r>
    </w:p>
    <w:p w:rsidR="00B95BC0" w:rsidRPr="000C7553" w:rsidRDefault="00847A5B" w:rsidP="009104E7">
      <w:pPr>
        <w:spacing w:before="120" w:after="120" w:line="480" w:lineRule="auto"/>
        <w:ind w:firstLine="720"/>
        <w:jc w:val="both"/>
        <w:rPr>
          <w:rFonts w:ascii="Times New Roman" w:hAnsi="Times New Roman"/>
          <w:noProof/>
          <w:color w:val="000000"/>
          <w:sz w:val="28"/>
          <w:szCs w:val="28"/>
        </w:rPr>
      </w:pPr>
      <w:r w:rsidRPr="000C7553">
        <w:rPr>
          <w:rFonts w:ascii="Times New Roman" w:hAnsi="Times New Roman"/>
          <w:noProof/>
          <w:color w:val="000000"/>
          <w:sz w:val="28"/>
          <w:szCs w:val="28"/>
        </w:rPr>
        <w:t xml:space="preserve">In </w:t>
      </w:r>
      <w:r w:rsidR="006F2497" w:rsidRPr="000C7553">
        <w:rPr>
          <w:rFonts w:ascii="Times New Roman" w:hAnsi="Times New Roman"/>
          <w:noProof/>
          <w:color w:val="000000"/>
          <w:sz w:val="28"/>
          <w:szCs w:val="28"/>
        </w:rPr>
        <w:t>many</w:t>
      </w:r>
      <w:r w:rsidRPr="000C7553">
        <w:rPr>
          <w:rFonts w:ascii="Times New Roman" w:hAnsi="Times New Roman"/>
          <w:noProof/>
          <w:color w:val="000000"/>
          <w:sz w:val="28"/>
          <w:szCs w:val="28"/>
        </w:rPr>
        <w:t xml:space="preserve"> hospitals of India </w:t>
      </w:r>
      <w:r w:rsidR="006F2497" w:rsidRPr="000C7553">
        <w:rPr>
          <w:rFonts w:ascii="Times New Roman" w:hAnsi="Times New Roman"/>
          <w:noProof/>
          <w:color w:val="000000"/>
          <w:sz w:val="28"/>
          <w:szCs w:val="28"/>
        </w:rPr>
        <w:t xml:space="preserve">like ours </w:t>
      </w:r>
      <w:r w:rsidRPr="000C7553">
        <w:rPr>
          <w:rFonts w:ascii="Times New Roman" w:hAnsi="Times New Roman"/>
          <w:noProof/>
          <w:color w:val="000000"/>
          <w:sz w:val="28"/>
          <w:szCs w:val="28"/>
        </w:rPr>
        <w:t>fibreoptic bronchoscopy, combitubes, difficult intubation kits are not available in every operation theatr</w:t>
      </w:r>
      <w:r w:rsidR="0080143F" w:rsidRPr="000C7553">
        <w:rPr>
          <w:rFonts w:ascii="Times New Roman" w:hAnsi="Times New Roman"/>
          <w:noProof/>
          <w:color w:val="000000"/>
          <w:sz w:val="28"/>
          <w:szCs w:val="28"/>
        </w:rPr>
        <w:t>e</w:t>
      </w:r>
      <w:r w:rsidRPr="000C7553">
        <w:rPr>
          <w:rFonts w:ascii="Times New Roman" w:hAnsi="Times New Roman"/>
          <w:noProof/>
          <w:color w:val="000000"/>
          <w:sz w:val="28"/>
          <w:szCs w:val="28"/>
        </w:rPr>
        <w:t xml:space="preserve">. Therefore, identification of potential difficult intubation in preanesthetic visit is necessary, so that an alternative approach to airway can be planned from the beginning of anesthesia, thus hypoxemia associated with difficult intubation can be avoided. </w:t>
      </w:r>
    </w:p>
    <w:p w:rsidR="00DD3FC7" w:rsidRPr="00AD4D86" w:rsidRDefault="00DD3FC7" w:rsidP="009104E7">
      <w:pPr>
        <w:spacing w:before="120" w:after="120" w:line="480" w:lineRule="auto"/>
        <w:ind w:firstLine="720"/>
        <w:rPr>
          <w:rFonts w:ascii="Times New Roman" w:hAnsi="Times New Roman"/>
          <w:noProof/>
          <w:color w:val="000000"/>
          <w:sz w:val="28"/>
          <w:szCs w:val="28"/>
        </w:rPr>
      </w:pPr>
    </w:p>
    <w:p w:rsidR="00DD3FC7" w:rsidRDefault="00DD3FC7" w:rsidP="009104E7">
      <w:pPr>
        <w:spacing w:before="120" w:after="120" w:line="480" w:lineRule="auto"/>
        <w:rPr>
          <w:rFonts w:ascii="Times New Roman" w:hAnsi="Times New Roman"/>
          <w:noProof/>
          <w:color w:val="000000"/>
          <w:sz w:val="28"/>
          <w:szCs w:val="28"/>
        </w:rPr>
      </w:pPr>
    </w:p>
    <w:p w:rsidR="00DD3FC7" w:rsidRDefault="00DD3FC7" w:rsidP="009104E7">
      <w:pPr>
        <w:spacing w:before="120" w:after="120" w:line="480" w:lineRule="auto"/>
        <w:rPr>
          <w:rFonts w:ascii="Times New Roman" w:hAnsi="Times New Roman"/>
          <w:noProof/>
          <w:color w:val="000000"/>
          <w:sz w:val="28"/>
          <w:szCs w:val="28"/>
        </w:rPr>
      </w:pPr>
    </w:p>
    <w:p w:rsidR="00DD3FC7" w:rsidRDefault="00DD3FC7" w:rsidP="009104E7">
      <w:pPr>
        <w:spacing w:before="120" w:after="120" w:line="480" w:lineRule="auto"/>
        <w:rPr>
          <w:rFonts w:ascii="Times New Roman" w:hAnsi="Times New Roman"/>
          <w:noProof/>
          <w:color w:val="000000"/>
          <w:sz w:val="28"/>
          <w:szCs w:val="28"/>
        </w:rPr>
      </w:pPr>
    </w:p>
    <w:p w:rsidR="006F2497" w:rsidRDefault="006F2497" w:rsidP="009104E7">
      <w:pPr>
        <w:spacing w:before="120" w:after="120" w:line="480" w:lineRule="auto"/>
        <w:rPr>
          <w:rFonts w:ascii="Times New Roman" w:hAnsi="Times New Roman"/>
          <w:noProof/>
          <w:color w:val="000000"/>
          <w:sz w:val="28"/>
          <w:szCs w:val="28"/>
        </w:rPr>
      </w:pPr>
    </w:p>
    <w:p w:rsidR="006F2497" w:rsidRDefault="006F2497" w:rsidP="009104E7">
      <w:pPr>
        <w:spacing w:before="120" w:after="120" w:line="480" w:lineRule="auto"/>
        <w:rPr>
          <w:rFonts w:ascii="Times New Roman" w:hAnsi="Times New Roman"/>
          <w:noProof/>
          <w:color w:val="000000"/>
          <w:sz w:val="28"/>
          <w:szCs w:val="28"/>
        </w:rPr>
      </w:pPr>
    </w:p>
    <w:p w:rsidR="006F2497" w:rsidRDefault="006F2497" w:rsidP="009104E7">
      <w:pPr>
        <w:spacing w:before="120" w:after="120" w:line="480" w:lineRule="auto"/>
        <w:rPr>
          <w:rFonts w:ascii="Times New Roman" w:hAnsi="Times New Roman"/>
          <w:noProof/>
          <w:color w:val="000000"/>
          <w:sz w:val="28"/>
          <w:szCs w:val="28"/>
        </w:rPr>
      </w:pPr>
    </w:p>
    <w:p w:rsidR="00047733" w:rsidRDefault="00047733" w:rsidP="009104E7">
      <w:pPr>
        <w:spacing w:line="480" w:lineRule="auto"/>
        <w:rPr>
          <w:rFonts w:ascii="Times New Roman" w:hAnsi="Times New Roman"/>
          <w:noProof/>
          <w:color w:val="000000"/>
          <w:sz w:val="28"/>
          <w:szCs w:val="28"/>
        </w:rPr>
      </w:pPr>
      <w:r>
        <w:rPr>
          <w:rFonts w:ascii="Times New Roman" w:hAnsi="Times New Roman"/>
          <w:noProof/>
          <w:color w:val="000000"/>
          <w:sz w:val="28"/>
          <w:szCs w:val="28"/>
        </w:rPr>
        <w:br w:type="page"/>
      </w:r>
    </w:p>
    <w:p w:rsidR="00B95BC0" w:rsidRPr="00DD3FC7" w:rsidRDefault="00AD4D86" w:rsidP="009104E7">
      <w:pPr>
        <w:spacing w:before="120" w:after="120" w:line="480" w:lineRule="auto"/>
        <w:rPr>
          <w:rFonts w:ascii="Times New Roman" w:hAnsi="Times New Roman"/>
          <w:b/>
          <w:noProof/>
          <w:color w:val="000000"/>
          <w:sz w:val="32"/>
          <w:szCs w:val="32"/>
        </w:rPr>
      </w:pPr>
      <w:r w:rsidRPr="00DD3FC7">
        <w:rPr>
          <w:rFonts w:ascii="Times New Roman" w:hAnsi="Times New Roman"/>
          <w:b/>
          <w:noProof/>
          <w:color w:val="000000"/>
          <w:sz w:val="32"/>
          <w:szCs w:val="32"/>
        </w:rPr>
        <w:lastRenderedPageBreak/>
        <w:t>REFERENCES</w:t>
      </w:r>
    </w:p>
    <w:p w:rsidR="007654F7" w:rsidRPr="003B63AC" w:rsidRDefault="007654F7" w:rsidP="009104E7">
      <w:pPr>
        <w:spacing w:before="120" w:after="0" w:line="480" w:lineRule="auto"/>
        <w:jc w:val="both"/>
        <w:rPr>
          <w:rFonts w:ascii="Times New Roman" w:eastAsia="Arial" w:hAnsi="Times New Roman"/>
          <w:sz w:val="28"/>
          <w:szCs w:val="28"/>
          <w:lang w:val="en-IN"/>
        </w:rPr>
      </w:pPr>
      <w:r w:rsidRPr="003B63AC">
        <w:rPr>
          <w:rFonts w:ascii="Times New Roman" w:hAnsi="Times New Roman"/>
          <w:noProof/>
          <w:color w:val="000000"/>
          <w:sz w:val="28"/>
          <w:szCs w:val="28"/>
        </w:rPr>
        <w:t>1.</w:t>
      </w:r>
      <w:r w:rsidRPr="003B63AC">
        <w:rPr>
          <w:rFonts w:ascii="Times New Roman" w:eastAsia="Arial" w:hAnsi="Times New Roman"/>
          <w:sz w:val="28"/>
          <w:szCs w:val="28"/>
          <w:lang w:val="en-IN"/>
        </w:rPr>
        <w:t xml:space="preserve"> American Society of Anesthesiologists Task Force on Management of the Difficult Airway. Practice guidelines for management of the difficult airway: an updated report by the American Society of Anesthesiologists Task Force on Management of the Difficult Airway. Anesthesiology 2003; 98:1269-77.</w:t>
      </w:r>
    </w:p>
    <w:p w:rsidR="007654F7" w:rsidRPr="003B63AC" w:rsidRDefault="007654F7" w:rsidP="009104E7">
      <w:pPr>
        <w:spacing w:before="120" w:after="0" w:line="480" w:lineRule="auto"/>
        <w:jc w:val="both"/>
        <w:rPr>
          <w:rFonts w:ascii="Times New Roman" w:eastAsia="Arial" w:hAnsi="Times New Roman"/>
          <w:iCs/>
          <w:sz w:val="28"/>
          <w:szCs w:val="28"/>
          <w:lang w:val="en-IN"/>
        </w:rPr>
      </w:pPr>
      <w:r w:rsidRPr="003B63AC">
        <w:rPr>
          <w:rFonts w:ascii="Times New Roman" w:hAnsi="Times New Roman"/>
          <w:noProof/>
          <w:color w:val="000000"/>
          <w:sz w:val="28"/>
          <w:szCs w:val="28"/>
        </w:rPr>
        <w:t>2.</w:t>
      </w:r>
      <w:r w:rsidRPr="003B63AC">
        <w:rPr>
          <w:rFonts w:ascii="Times New Roman" w:eastAsia="Arial" w:hAnsi="Times New Roman"/>
          <w:iCs/>
          <w:sz w:val="28"/>
          <w:szCs w:val="28"/>
          <w:lang w:val="en-IN"/>
        </w:rPr>
        <w:t xml:space="preserve"> Shiga T, Wajima Z, Inoue T, Sakamoto A. Predicting difficult intubation in apparently normal patients: a meta-analysis of bedside screening test performance. Anesthesiology 2005; 103: 429–37.</w:t>
      </w:r>
    </w:p>
    <w:p w:rsidR="007654F7" w:rsidRPr="003B63AC" w:rsidRDefault="007654F7" w:rsidP="009104E7">
      <w:pPr>
        <w:spacing w:before="120" w:after="0" w:line="480" w:lineRule="auto"/>
        <w:jc w:val="both"/>
        <w:rPr>
          <w:rFonts w:ascii="Times New Roman" w:eastAsia="Arial" w:hAnsi="Times New Roman"/>
          <w:sz w:val="28"/>
          <w:szCs w:val="28"/>
          <w:lang w:val="en-IN"/>
        </w:rPr>
      </w:pPr>
      <w:r w:rsidRPr="003B63AC">
        <w:rPr>
          <w:rFonts w:ascii="Times New Roman" w:hAnsi="Times New Roman"/>
          <w:noProof/>
          <w:color w:val="000000"/>
          <w:sz w:val="28"/>
          <w:szCs w:val="28"/>
        </w:rPr>
        <w:t>3.</w:t>
      </w:r>
      <w:r w:rsidRPr="003B63AC">
        <w:rPr>
          <w:rFonts w:ascii="Times New Roman" w:eastAsia="Arial" w:hAnsi="Times New Roman"/>
          <w:sz w:val="28"/>
          <w:szCs w:val="28"/>
          <w:lang w:val="en-IN"/>
        </w:rPr>
        <w:t xml:space="preserve"> Samsoon GLT, Young JRG: Difficult tracheal intubation: A retrospective study. Anaesthesia 1987; 42: 487-490.</w:t>
      </w:r>
    </w:p>
    <w:p w:rsidR="007654F7" w:rsidRPr="003B63AC" w:rsidRDefault="007654F7" w:rsidP="009104E7">
      <w:pPr>
        <w:spacing w:before="120" w:after="0" w:line="480" w:lineRule="auto"/>
        <w:ind w:right="-306"/>
        <w:jc w:val="both"/>
        <w:rPr>
          <w:rFonts w:ascii="Times New Roman" w:eastAsia="Arial" w:hAnsi="Times New Roman"/>
          <w:iCs/>
          <w:sz w:val="28"/>
          <w:szCs w:val="28"/>
          <w:lang w:val="en-IN"/>
        </w:rPr>
      </w:pPr>
      <w:r w:rsidRPr="003B63AC">
        <w:rPr>
          <w:rFonts w:ascii="Times New Roman" w:hAnsi="Times New Roman"/>
          <w:noProof/>
          <w:color w:val="000000"/>
          <w:sz w:val="28"/>
          <w:szCs w:val="28"/>
        </w:rPr>
        <w:t>4.</w:t>
      </w:r>
      <w:r w:rsidRPr="003B63AC">
        <w:rPr>
          <w:rFonts w:ascii="Times New Roman" w:eastAsia="Arial" w:hAnsi="Times New Roman"/>
          <w:iCs/>
          <w:sz w:val="28"/>
          <w:szCs w:val="28"/>
          <w:lang w:val="en-IN"/>
        </w:rPr>
        <w:t xml:space="preserve"> Cormack RS, Lehane J. Difficult tracheal intubation in obstetrics. Anaesthesia 1984;</w:t>
      </w:r>
      <w:r w:rsidR="00047733" w:rsidRPr="003B63AC">
        <w:rPr>
          <w:rFonts w:ascii="Times New Roman" w:eastAsia="Arial" w:hAnsi="Times New Roman"/>
          <w:iCs/>
          <w:sz w:val="28"/>
          <w:szCs w:val="28"/>
          <w:lang w:val="en-IN"/>
        </w:rPr>
        <w:t xml:space="preserve"> </w:t>
      </w:r>
      <w:r w:rsidRPr="003B63AC">
        <w:rPr>
          <w:rFonts w:ascii="Times New Roman" w:eastAsia="Arial" w:hAnsi="Times New Roman"/>
          <w:iCs/>
          <w:sz w:val="28"/>
          <w:szCs w:val="28"/>
          <w:lang w:val="en-IN"/>
        </w:rPr>
        <w:t>39:1105-11</w:t>
      </w:r>
    </w:p>
    <w:p w:rsidR="007654F7" w:rsidRPr="003B63AC" w:rsidRDefault="007654F7" w:rsidP="009104E7">
      <w:pPr>
        <w:spacing w:before="120" w:after="0" w:line="480" w:lineRule="auto"/>
        <w:ind w:right="-306"/>
        <w:jc w:val="both"/>
        <w:rPr>
          <w:rFonts w:ascii="Times New Roman" w:eastAsia="Arial" w:hAnsi="Times New Roman"/>
          <w:iCs/>
          <w:sz w:val="28"/>
          <w:szCs w:val="28"/>
          <w:lang w:val="en-IN"/>
        </w:rPr>
      </w:pPr>
      <w:r w:rsidRPr="003B63AC">
        <w:rPr>
          <w:rFonts w:ascii="Times New Roman" w:eastAsia="Arial" w:hAnsi="Times New Roman"/>
          <w:iCs/>
          <w:sz w:val="28"/>
          <w:szCs w:val="28"/>
          <w:lang w:val="en-IN"/>
        </w:rPr>
        <w:t>5. Benumof JL. Difficult laryngoscopy: obtaining the best view. Can J Anaesth 1994; 41:361–5.</w:t>
      </w:r>
    </w:p>
    <w:p w:rsidR="007654F7" w:rsidRPr="003B63AC" w:rsidRDefault="007654F7" w:rsidP="009104E7">
      <w:pPr>
        <w:spacing w:before="120" w:after="0" w:line="480" w:lineRule="auto"/>
        <w:jc w:val="both"/>
        <w:rPr>
          <w:rFonts w:ascii="Times New Roman" w:eastAsia="Arial" w:hAnsi="Times New Roman"/>
          <w:sz w:val="28"/>
          <w:szCs w:val="28"/>
          <w:lang w:val="en-IN"/>
        </w:rPr>
      </w:pPr>
      <w:r w:rsidRPr="003B63AC">
        <w:rPr>
          <w:rFonts w:ascii="Times New Roman" w:hAnsi="Times New Roman"/>
          <w:noProof/>
          <w:color w:val="000000"/>
          <w:sz w:val="28"/>
          <w:szCs w:val="28"/>
        </w:rPr>
        <w:t>6.</w:t>
      </w:r>
      <w:r w:rsidRPr="003B63AC">
        <w:rPr>
          <w:rFonts w:ascii="Times New Roman" w:eastAsia="Arial" w:hAnsi="Times New Roman"/>
          <w:iCs/>
          <w:sz w:val="28"/>
          <w:szCs w:val="28"/>
          <w:lang w:val="en-IN"/>
        </w:rPr>
        <w:t xml:space="preserve"> Vasudevan A, Badhe AS. Predictors of difficult intubation – a simple approach. The Internet Journ</w:t>
      </w:r>
      <w:r w:rsidR="00C86B8E" w:rsidRPr="003B63AC">
        <w:rPr>
          <w:rFonts w:ascii="Times New Roman" w:eastAsia="Arial" w:hAnsi="Times New Roman"/>
          <w:iCs/>
          <w:sz w:val="28"/>
          <w:szCs w:val="28"/>
          <w:lang w:val="en-IN"/>
        </w:rPr>
        <w:t>a</w:t>
      </w:r>
      <w:r w:rsidRPr="003B63AC">
        <w:rPr>
          <w:rFonts w:ascii="Times New Roman" w:eastAsia="Arial" w:hAnsi="Times New Roman"/>
          <w:iCs/>
          <w:sz w:val="28"/>
          <w:szCs w:val="28"/>
          <w:lang w:val="en-IN"/>
        </w:rPr>
        <w:t>l of Anesthesiology 2009; 20(2).</w:t>
      </w:r>
      <w:r w:rsidR="00C86B8E" w:rsidRPr="003B63AC">
        <w:rPr>
          <w:rFonts w:ascii="Times New Roman" w:hAnsi="Times New Roman"/>
          <w:color w:val="000000"/>
          <w:sz w:val="28"/>
          <w:szCs w:val="28"/>
          <w:shd w:val="clear" w:color="auto" w:fill="FFFFFF"/>
        </w:rPr>
        <w:t xml:space="preserve"> </w:t>
      </w:r>
      <w:r w:rsidR="00C86B8E" w:rsidRPr="003B63AC">
        <w:rPr>
          <w:rFonts w:ascii="Times New Roman" w:eastAsia="Arial" w:hAnsi="Times New Roman"/>
          <w:iCs/>
          <w:sz w:val="28"/>
          <w:szCs w:val="28"/>
        </w:rPr>
        <w:t>DOI: 10.5580/13aa</w:t>
      </w:r>
    </w:p>
    <w:p w:rsidR="002E43D0" w:rsidRPr="003B63AC" w:rsidRDefault="007654F7" w:rsidP="009104E7">
      <w:pPr>
        <w:spacing w:before="120" w:after="0" w:line="480" w:lineRule="auto"/>
        <w:jc w:val="both"/>
        <w:rPr>
          <w:rFonts w:ascii="Times New Roman" w:eastAsia="Arial" w:hAnsi="Times New Roman"/>
          <w:sz w:val="28"/>
          <w:szCs w:val="28"/>
          <w:lang w:val="en-IN"/>
        </w:rPr>
      </w:pPr>
      <w:r w:rsidRPr="003B63AC">
        <w:rPr>
          <w:rFonts w:ascii="Times New Roman" w:eastAsia="Arial" w:hAnsi="Times New Roman"/>
          <w:sz w:val="28"/>
          <w:szCs w:val="28"/>
          <w:lang w:val="en-IN"/>
        </w:rPr>
        <w:t>7. Mallampati SR, Gatt SP, Gugino LD</w:t>
      </w:r>
      <w:r w:rsidR="002E43D0" w:rsidRPr="003B63AC">
        <w:rPr>
          <w:rFonts w:ascii="Times New Roman" w:eastAsia="Arial" w:hAnsi="Times New Roman"/>
          <w:sz w:val="28"/>
          <w:szCs w:val="28"/>
          <w:lang w:val="en-IN"/>
        </w:rPr>
        <w:t>,</w:t>
      </w:r>
      <w:r w:rsidRPr="003B63AC">
        <w:rPr>
          <w:rFonts w:ascii="Times New Roman" w:eastAsia="Arial" w:hAnsi="Times New Roman"/>
          <w:sz w:val="28"/>
          <w:szCs w:val="28"/>
          <w:lang w:val="en-IN"/>
        </w:rPr>
        <w:t xml:space="preserve"> </w:t>
      </w:r>
      <w:r w:rsidR="002E43D0" w:rsidRPr="003B63AC">
        <w:rPr>
          <w:rFonts w:ascii="Times New Roman" w:eastAsia="Arial" w:hAnsi="Times New Roman"/>
          <w:sz w:val="28"/>
          <w:szCs w:val="28"/>
        </w:rPr>
        <w:t>Waraksa B, Freiburger D, Liu PL</w:t>
      </w:r>
      <w:r w:rsidRPr="003B63AC">
        <w:rPr>
          <w:rFonts w:ascii="Times New Roman" w:eastAsia="Arial" w:hAnsi="Times New Roman"/>
          <w:sz w:val="28"/>
          <w:szCs w:val="28"/>
          <w:lang w:val="en-IN"/>
        </w:rPr>
        <w:t xml:space="preserve">. A clinical sign to predict difficult tracheal intubation: A prospective study. </w:t>
      </w:r>
      <w:r w:rsidR="00C86B8E" w:rsidRPr="003B63AC">
        <w:rPr>
          <w:rFonts w:ascii="Times New Roman" w:eastAsia="Arial" w:hAnsi="Times New Roman"/>
          <w:sz w:val="28"/>
          <w:szCs w:val="28"/>
        </w:rPr>
        <w:t>Can Anaesth Soc J</w:t>
      </w:r>
      <w:r w:rsidR="00C86B8E" w:rsidRPr="003B63AC">
        <w:rPr>
          <w:rFonts w:ascii="Times New Roman" w:eastAsia="Arial" w:hAnsi="Times New Roman"/>
          <w:sz w:val="28"/>
          <w:szCs w:val="28"/>
          <w:lang w:val="en-IN"/>
        </w:rPr>
        <w:t xml:space="preserve"> </w:t>
      </w:r>
      <w:r w:rsidRPr="003B63AC">
        <w:rPr>
          <w:rFonts w:ascii="Times New Roman" w:eastAsia="Arial" w:hAnsi="Times New Roman"/>
          <w:sz w:val="28"/>
          <w:szCs w:val="28"/>
          <w:lang w:val="en-IN"/>
        </w:rPr>
        <w:t xml:space="preserve">1985; 32:429-434. </w:t>
      </w:r>
      <w:r w:rsidR="002E43D0" w:rsidRPr="003B63AC">
        <w:rPr>
          <w:rFonts w:ascii="Times New Roman" w:eastAsia="Arial" w:hAnsi="Times New Roman"/>
          <w:sz w:val="28"/>
          <w:szCs w:val="28"/>
        </w:rPr>
        <w:t> </w:t>
      </w:r>
    </w:p>
    <w:p w:rsidR="007654F7" w:rsidRPr="003B63AC" w:rsidRDefault="007654F7" w:rsidP="009104E7">
      <w:pPr>
        <w:spacing w:before="120" w:after="0" w:line="480" w:lineRule="auto"/>
        <w:jc w:val="both"/>
        <w:rPr>
          <w:rFonts w:ascii="Times New Roman" w:eastAsia="Arial" w:hAnsi="Times New Roman"/>
          <w:sz w:val="28"/>
          <w:szCs w:val="28"/>
          <w:lang w:val="en-IN"/>
        </w:rPr>
      </w:pPr>
      <w:r w:rsidRPr="003B63AC">
        <w:rPr>
          <w:rFonts w:ascii="Times New Roman" w:hAnsi="Times New Roman"/>
          <w:noProof/>
          <w:color w:val="000000"/>
          <w:sz w:val="28"/>
          <w:szCs w:val="28"/>
        </w:rPr>
        <w:lastRenderedPageBreak/>
        <w:t>8.</w:t>
      </w:r>
      <w:r w:rsidRPr="003B63AC">
        <w:rPr>
          <w:rFonts w:ascii="Times New Roman" w:eastAsia="Arial" w:hAnsi="Times New Roman"/>
          <w:sz w:val="28"/>
          <w:szCs w:val="28"/>
          <w:lang w:val="en-IN"/>
        </w:rPr>
        <w:t xml:space="preserve"> Patil VU, Stehling LC, Zaunder HL, eds. Fiberoptic Endoscopy in Anesthe</w:t>
      </w:r>
      <w:r w:rsidR="00C86B8E" w:rsidRPr="003B63AC">
        <w:rPr>
          <w:rFonts w:ascii="Times New Roman" w:eastAsia="Arial" w:hAnsi="Times New Roman"/>
          <w:sz w:val="28"/>
          <w:szCs w:val="28"/>
          <w:lang w:val="en-IN"/>
        </w:rPr>
        <w:t>sia. Chicago, Year Book Medical</w:t>
      </w:r>
      <w:r w:rsidRPr="003B63AC">
        <w:rPr>
          <w:rFonts w:ascii="Times New Roman" w:eastAsia="Arial" w:hAnsi="Times New Roman"/>
          <w:sz w:val="28"/>
          <w:szCs w:val="28"/>
          <w:lang w:val="en-IN"/>
        </w:rPr>
        <w:t xml:space="preserve"> 1983; 79.</w:t>
      </w:r>
    </w:p>
    <w:p w:rsidR="007654F7" w:rsidRPr="003B63AC" w:rsidRDefault="007654F7" w:rsidP="009104E7">
      <w:pPr>
        <w:spacing w:before="120" w:after="0" w:line="480" w:lineRule="auto"/>
        <w:jc w:val="both"/>
        <w:rPr>
          <w:rFonts w:ascii="Times New Roman" w:eastAsia="Arial" w:hAnsi="Times New Roman"/>
          <w:sz w:val="28"/>
          <w:szCs w:val="28"/>
          <w:lang w:val="en-IN"/>
        </w:rPr>
      </w:pPr>
      <w:r w:rsidRPr="003B63AC">
        <w:rPr>
          <w:rFonts w:ascii="Times New Roman" w:eastAsia="Arial" w:hAnsi="Times New Roman"/>
          <w:sz w:val="28"/>
          <w:szCs w:val="28"/>
          <w:lang w:val="en-IN"/>
        </w:rPr>
        <w:t xml:space="preserve">9. Allahyary E, Ghaemei SR , Azemati S. Comparison of six methods for predicting difficult intubation in obstetric patients. </w:t>
      </w:r>
      <w:r w:rsidR="00C86B8E" w:rsidRPr="003B63AC">
        <w:rPr>
          <w:rFonts w:ascii="Times New Roman" w:eastAsia="Arial" w:hAnsi="Times New Roman"/>
          <w:sz w:val="28"/>
          <w:szCs w:val="28"/>
        </w:rPr>
        <w:t>Iran Red Crescent Med J</w:t>
      </w:r>
      <w:r w:rsidRPr="003B63AC">
        <w:rPr>
          <w:rFonts w:ascii="Times New Roman" w:eastAsia="Arial" w:hAnsi="Times New Roman"/>
          <w:sz w:val="28"/>
          <w:szCs w:val="28"/>
          <w:lang w:val="en-IN"/>
        </w:rPr>
        <w:t xml:space="preserve"> 2008; 10:</w:t>
      </w:r>
      <w:r w:rsidR="00C86B8E" w:rsidRPr="003B63AC">
        <w:rPr>
          <w:rFonts w:ascii="Times New Roman" w:eastAsia="Arial" w:hAnsi="Times New Roman"/>
          <w:sz w:val="28"/>
          <w:szCs w:val="28"/>
          <w:lang w:val="en-IN"/>
        </w:rPr>
        <w:t xml:space="preserve"> </w:t>
      </w:r>
      <w:r w:rsidRPr="003B63AC">
        <w:rPr>
          <w:rFonts w:ascii="Times New Roman" w:eastAsia="Arial" w:hAnsi="Times New Roman"/>
          <w:sz w:val="28"/>
          <w:szCs w:val="28"/>
          <w:lang w:val="en-IN"/>
        </w:rPr>
        <w:t>197-204.</w:t>
      </w:r>
    </w:p>
    <w:p w:rsidR="007654F7" w:rsidRPr="003B63AC" w:rsidRDefault="007654F7" w:rsidP="009104E7">
      <w:pPr>
        <w:spacing w:before="120" w:after="0" w:line="480" w:lineRule="auto"/>
        <w:jc w:val="both"/>
        <w:rPr>
          <w:rFonts w:ascii="Times New Roman" w:eastAsia="Arial" w:hAnsi="Times New Roman"/>
          <w:sz w:val="28"/>
          <w:szCs w:val="28"/>
          <w:lang w:val="en-IN"/>
        </w:rPr>
      </w:pPr>
      <w:r w:rsidRPr="003B63AC">
        <w:rPr>
          <w:rFonts w:ascii="Times New Roman" w:eastAsia="Arial" w:hAnsi="Times New Roman"/>
          <w:sz w:val="28"/>
          <w:szCs w:val="28"/>
          <w:lang w:val="en-IN"/>
        </w:rPr>
        <w:t xml:space="preserve"> 10. Aftab S, Raja D, Rashdi S, Khalid A. Preoperative assessment of risk factors for difficult intubation. Pakistan Journal of Surgery 2008; 24: 60-4.</w:t>
      </w:r>
    </w:p>
    <w:p w:rsidR="007654F7" w:rsidRPr="003B63AC" w:rsidRDefault="007654F7" w:rsidP="009104E7">
      <w:pPr>
        <w:spacing w:before="120" w:after="0" w:line="480" w:lineRule="auto"/>
        <w:jc w:val="both"/>
        <w:rPr>
          <w:rFonts w:ascii="Times New Roman" w:eastAsia="Arial" w:hAnsi="Times New Roman"/>
          <w:sz w:val="28"/>
          <w:szCs w:val="28"/>
          <w:lang w:val="en-IN"/>
        </w:rPr>
      </w:pPr>
      <w:r w:rsidRPr="003B63AC">
        <w:rPr>
          <w:rFonts w:ascii="Times New Roman" w:eastAsia="Arial" w:hAnsi="Times New Roman"/>
          <w:sz w:val="28"/>
          <w:szCs w:val="28"/>
          <w:lang w:val="en-IN"/>
        </w:rPr>
        <w:t>11. Wilson ME, Spiegelhalter D, Robertson JA, Lesser P. Predicting difficult intubation. Br J Anaesth 1988; 61:</w:t>
      </w:r>
      <w:r w:rsidR="00C86B8E" w:rsidRPr="003B63AC">
        <w:rPr>
          <w:rFonts w:ascii="Times New Roman" w:eastAsia="Arial" w:hAnsi="Times New Roman"/>
          <w:sz w:val="28"/>
          <w:szCs w:val="28"/>
          <w:lang w:val="en-IN"/>
        </w:rPr>
        <w:t xml:space="preserve"> </w:t>
      </w:r>
      <w:r w:rsidRPr="003B63AC">
        <w:rPr>
          <w:rFonts w:ascii="Times New Roman" w:eastAsia="Arial" w:hAnsi="Times New Roman"/>
          <w:sz w:val="28"/>
          <w:szCs w:val="28"/>
          <w:lang w:val="en-IN"/>
        </w:rPr>
        <w:t>211-6.</w:t>
      </w:r>
    </w:p>
    <w:p w:rsidR="007654F7" w:rsidRPr="003B63AC" w:rsidRDefault="007654F7" w:rsidP="009104E7">
      <w:pPr>
        <w:spacing w:before="120" w:after="0" w:line="480" w:lineRule="auto"/>
        <w:jc w:val="both"/>
        <w:rPr>
          <w:rFonts w:ascii="Times New Roman" w:eastAsia="Arial" w:hAnsi="Times New Roman"/>
          <w:sz w:val="28"/>
          <w:szCs w:val="28"/>
          <w:lang w:val="en-IN"/>
        </w:rPr>
      </w:pPr>
      <w:r w:rsidRPr="003B63AC">
        <w:rPr>
          <w:rFonts w:ascii="Times New Roman" w:eastAsia="Arial" w:hAnsi="Times New Roman"/>
          <w:sz w:val="28"/>
          <w:szCs w:val="28"/>
          <w:lang w:val="en-IN"/>
        </w:rPr>
        <w:t>12. Arne J, Descoins J, Fusciardi P,</w:t>
      </w:r>
      <w:r w:rsidR="002E43D0" w:rsidRPr="003B63AC">
        <w:rPr>
          <w:rFonts w:ascii="Times New Roman" w:hAnsi="Times New Roman"/>
          <w:sz w:val="28"/>
          <w:szCs w:val="28"/>
        </w:rPr>
        <w:t xml:space="preserve"> </w:t>
      </w:r>
      <w:hyperlink r:id="rId8" w:history="1">
        <w:r w:rsidR="002E43D0" w:rsidRPr="003B63AC">
          <w:rPr>
            <w:rStyle w:val="Hyperlink"/>
            <w:rFonts w:ascii="Times New Roman" w:eastAsia="Arial" w:hAnsi="Times New Roman"/>
            <w:color w:val="auto"/>
            <w:sz w:val="28"/>
            <w:szCs w:val="28"/>
            <w:u w:val="none"/>
          </w:rPr>
          <w:t>Ingrand P</w:t>
        </w:r>
      </w:hyperlink>
      <w:r w:rsidR="002E43D0" w:rsidRPr="003B63AC">
        <w:rPr>
          <w:rFonts w:ascii="Times New Roman" w:eastAsia="Arial" w:hAnsi="Times New Roman"/>
          <w:sz w:val="28"/>
          <w:szCs w:val="28"/>
        </w:rPr>
        <w:t>, </w:t>
      </w:r>
      <w:hyperlink r:id="rId9" w:history="1">
        <w:r w:rsidR="002E43D0" w:rsidRPr="003B63AC">
          <w:rPr>
            <w:rStyle w:val="Hyperlink"/>
            <w:rFonts w:ascii="Times New Roman" w:eastAsia="Arial" w:hAnsi="Times New Roman"/>
            <w:color w:val="auto"/>
            <w:sz w:val="28"/>
            <w:szCs w:val="28"/>
            <w:u w:val="none"/>
          </w:rPr>
          <w:t>Ferrier B</w:t>
        </w:r>
      </w:hyperlink>
      <w:r w:rsidR="002E43D0" w:rsidRPr="003B63AC">
        <w:rPr>
          <w:rFonts w:ascii="Times New Roman" w:eastAsia="Arial" w:hAnsi="Times New Roman"/>
          <w:sz w:val="28"/>
          <w:szCs w:val="28"/>
        </w:rPr>
        <w:t>, </w:t>
      </w:r>
      <w:hyperlink r:id="rId10" w:history="1">
        <w:r w:rsidR="002E43D0" w:rsidRPr="003B63AC">
          <w:rPr>
            <w:rStyle w:val="Hyperlink"/>
            <w:rFonts w:ascii="Times New Roman" w:eastAsia="Arial" w:hAnsi="Times New Roman"/>
            <w:color w:val="auto"/>
            <w:sz w:val="28"/>
            <w:szCs w:val="28"/>
            <w:u w:val="none"/>
          </w:rPr>
          <w:t>Boudigues D</w:t>
        </w:r>
      </w:hyperlink>
      <w:r w:rsidR="002E43D0" w:rsidRPr="003B63AC">
        <w:rPr>
          <w:rFonts w:ascii="Times New Roman" w:eastAsia="Arial" w:hAnsi="Times New Roman"/>
          <w:sz w:val="28"/>
          <w:szCs w:val="28"/>
        </w:rPr>
        <w:t>,</w:t>
      </w:r>
      <w:r w:rsidRPr="003B63AC">
        <w:rPr>
          <w:rFonts w:ascii="Times New Roman" w:eastAsia="Arial" w:hAnsi="Times New Roman"/>
          <w:sz w:val="28"/>
          <w:szCs w:val="28"/>
          <w:lang w:val="en-IN"/>
        </w:rPr>
        <w:t xml:space="preserve"> et al. Preoperative assessment for difficult intubation in general and ENT surgery: predictive value of a clinical multivariate risk index. </w:t>
      </w:r>
      <w:r w:rsidR="006F2497" w:rsidRPr="003B63AC">
        <w:rPr>
          <w:rFonts w:ascii="Times New Roman" w:eastAsia="Arial" w:hAnsi="Times New Roman"/>
          <w:sz w:val="28"/>
          <w:szCs w:val="28"/>
          <w:lang w:val="en-IN"/>
        </w:rPr>
        <w:t>Br J Anaesth</w:t>
      </w:r>
      <w:r w:rsidRPr="003B63AC">
        <w:rPr>
          <w:rFonts w:ascii="Times New Roman" w:eastAsia="Arial" w:hAnsi="Times New Roman"/>
          <w:sz w:val="28"/>
          <w:szCs w:val="28"/>
          <w:lang w:val="en-IN"/>
        </w:rPr>
        <w:t xml:space="preserve"> 1998; 80:</w:t>
      </w:r>
      <w:r w:rsidR="00C86B8E" w:rsidRPr="003B63AC">
        <w:rPr>
          <w:rFonts w:ascii="Times New Roman" w:eastAsia="Arial" w:hAnsi="Times New Roman"/>
          <w:sz w:val="28"/>
          <w:szCs w:val="28"/>
          <w:lang w:val="en-IN"/>
        </w:rPr>
        <w:t xml:space="preserve"> </w:t>
      </w:r>
      <w:r w:rsidRPr="003B63AC">
        <w:rPr>
          <w:rFonts w:ascii="Times New Roman" w:eastAsia="Arial" w:hAnsi="Times New Roman"/>
          <w:sz w:val="28"/>
          <w:szCs w:val="28"/>
          <w:lang w:val="en-IN"/>
        </w:rPr>
        <w:t>140-6.</w:t>
      </w:r>
    </w:p>
    <w:p w:rsidR="007654F7" w:rsidRPr="003B63AC" w:rsidRDefault="007654F7" w:rsidP="009104E7">
      <w:pPr>
        <w:spacing w:before="120" w:after="0" w:line="480" w:lineRule="auto"/>
        <w:jc w:val="both"/>
        <w:rPr>
          <w:rFonts w:ascii="Times New Roman" w:eastAsia="Arial" w:hAnsi="Times New Roman"/>
          <w:bCs/>
          <w:sz w:val="28"/>
          <w:szCs w:val="28"/>
          <w:lang w:val="en-IN"/>
        </w:rPr>
      </w:pPr>
      <w:r w:rsidRPr="003B63AC">
        <w:rPr>
          <w:rFonts w:ascii="Times New Roman" w:eastAsia="Arial" w:hAnsi="Times New Roman"/>
          <w:sz w:val="28"/>
          <w:szCs w:val="28"/>
          <w:lang w:val="en-IN"/>
        </w:rPr>
        <w:t xml:space="preserve">13. Descoins P, Arne J, Bresard D, Aries J, Fusciardi J. </w:t>
      </w:r>
      <w:r w:rsidR="003E4931">
        <w:rPr>
          <w:rFonts w:ascii="Times New Roman" w:eastAsia="Arial" w:hAnsi="Times New Roman"/>
          <w:bCs/>
          <w:sz w:val="28"/>
          <w:szCs w:val="28"/>
          <w:lang w:val="en-IN"/>
        </w:rPr>
        <w:t>P</w:t>
      </w:r>
      <w:r w:rsidR="002E43D0" w:rsidRPr="003B63AC">
        <w:rPr>
          <w:rFonts w:ascii="Times New Roman" w:eastAsia="Arial" w:hAnsi="Times New Roman"/>
          <w:bCs/>
          <w:sz w:val="28"/>
          <w:szCs w:val="28"/>
          <w:lang w:val="en-IN"/>
        </w:rPr>
        <w:t>roposal for a new multifactor screening score of difficult intubation in ORL and stomatogna</w:t>
      </w:r>
      <w:r w:rsidR="003E4931">
        <w:rPr>
          <w:rFonts w:ascii="Times New Roman" w:eastAsia="Arial" w:hAnsi="Times New Roman"/>
          <w:bCs/>
          <w:sz w:val="28"/>
          <w:szCs w:val="28"/>
          <w:lang w:val="en-IN"/>
        </w:rPr>
        <w:t>thic surgery: preliminary study</w:t>
      </w:r>
      <w:r w:rsidR="002E43D0" w:rsidRPr="003B63AC">
        <w:rPr>
          <w:rFonts w:ascii="Times New Roman" w:eastAsia="Arial" w:hAnsi="Times New Roman"/>
          <w:bCs/>
          <w:sz w:val="28"/>
          <w:szCs w:val="28"/>
          <w:lang w:val="en-IN"/>
        </w:rPr>
        <w:t>.</w:t>
      </w:r>
      <w:r w:rsidR="002E43D0" w:rsidRPr="003B63AC">
        <w:rPr>
          <w:rFonts w:ascii="Times New Roman" w:hAnsi="Times New Roman"/>
          <w:sz w:val="28"/>
          <w:szCs w:val="28"/>
        </w:rPr>
        <w:t xml:space="preserve"> </w:t>
      </w:r>
      <w:hyperlink r:id="rId11" w:tooltip="Annales françaises d'anesthèsie et de rèanimation." w:history="1">
        <w:r w:rsidR="002E43D0" w:rsidRPr="003B63AC">
          <w:rPr>
            <w:rStyle w:val="Hyperlink"/>
            <w:rFonts w:ascii="Times New Roman" w:eastAsia="Arial" w:hAnsi="Times New Roman"/>
            <w:bCs/>
            <w:color w:val="auto"/>
            <w:sz w:val="28"/>
            <w:szCs w:val="28"/>
            <w:u w:val="none"/>
          </w:rPr>
          <w:t>Ann Fr Anesth Reanim.</w:t>
        </w:r>
      </w:hyperlink>
      <w:r w:rsidR="002E43D0" w:rsidRPr="003B63AC">
        <w:rPr>
          <w:rFonts w:ascii="Times New Roman" w:eastAsia="Arial" w:hAnsi="Times New Roman"/>
          <w:bCs/>
          <w:sz w:val="28"/>
          <w:szCs w:val="28"/>
        </w:rPr>
        <w:t> </w:t>
      </w:r>
      <w:r w:rsidRPr="003B63AC">
        <w:rPr>
          <w:rFonts w:ascii="Times New Roman" w:eastAsia="Arial" w:hAnsi="Times New Roman"/>
          <w:sz w:val="28"/>
          <w:szCs w:val="28"/>
          <w:lang w:val="en-IN"/>
        </w:rPr>
        <w:t>1994; 13:195-200.</w:t>
      </w:r>
    </w:p>
    <w:p w:rsidR="007654F7" w:rsidRPr="003B63AC" w:rsidRDefault="007654F7" w:rsidP="009104E7">
      <w:pPr>
        <w:spacing w:before="120" w:after="0" w:line="480" w:lineRule="auto"/>
        <w:jc w:val="both"/>
        <w:rPr>
          <w:rFonts w:ascii="Times New Roman" w:eastAsia="Arial" w:hAnsi="Times New Roman"/>
          <w:sz w:val="28"/>
          <w:szCs w:val="28"/>
          <w:lang w:val="en-IN"/>
        </w:rPr>
      </w:pPr>
      <w:r w:rsidRPr="003B63AC">
        <w:rPr>
          <w:rFonts w:ascii="Times New Roman" w:eastAsia="Arial" w:hAnsi="Times New Roman"/>
          <w:sz w:val="28"/>
          <w:szCs w:val="28"/>
          <w:lang w:val="en-IN"/>
        </w:rPr>
        <w:t xml:space="preserve">14. </w:t>
      </w:r>
      <w:r w:rsidR="00C67548" w:rsidRPr="003B63AC">
        <w:rPr>
          <w:rFonts w:ascii="Times New Roman" w:eastAsia="Arial" w:hAnsi="Times New Roman"/>
          <w:sz w:val="28"/>
          <w:szCs w:val="28"/>
          <w:lang w:val="en-IN"/>
        </w:rPr>
        <w:t>Khan ZH,</w:t>
      </w:r>
      <w:r w:rsidRPr="003B63AC">
        <w:rPr>
          <w:rFonts w:ascii="Times New Roman" w:eastAsia="Arial" w:hAnsi="Times New Roman"/>
          <w:sz w:val="28"/>
          <w:szCs w:val="28"/>
          <w:lang w:val="en-IN"/>
        </w:rPr>
        <w:t xml:space="preserve"> Kashfi</w:t>
      </w:r>
      <w:r w:rsidR="00C67548" w:rsidRPr="003B63AC">
        <w:rPr>
          <w:rFonts w:ascii="Times New Roman" w:eastAsia="Arial" w:hAnsi="Times New Roman"/>
          <w:sz w:val="28"/>
          <w:szCs w:val="28"/>
          <w:lang w:val="en-IN"/>
        </w:rPr>
        <w:t xml:space="preserve"> A, </w:t>
      </w:r>
      <w:r w:rsidRPr="003B63AC">
        <w:rPr>
          <w:rFonts w:ascii="Times New Roman" w:eastAsia="Arial" w:hAnsi="Times New Roman"/>
          <w:sz w:val="28"/>
          <w:szCs w:val="28"/>
          <w:lang w:val="en-IN"/>
        </w:rPr>
        <w:t>Ebrahimkhani</w:t>
      </w:r>
      <w:r w:rsidR="00C67548" w:rsidRPr="003B63AC">
        <w:rPr>
          <w:rFonts w:ascii="Times New Roman" w:eastAsia="Arial" w:hAnsi="Times New Roman"/>
          <w:sz w:val="28"/>
          <w:szCs w:val="28"/>
          <w:lang w:val="en-IN"/>
        </w:rPr>
        <w:t xml:space="preserve"> E</w:t>
      </w:r>
      <w:r w:rsidRPr="003B63AC">
        <w:rPr>
          <w:rFonts w:ascii="Times New Roman" w:eastAsia="Arial" w:hAnsi="Times New Roman"/>
          <w:sz w:val="28"/>
          <w:szCs w:val="28"/>
          <w:lang w:val="en-IN"/>
        </w:rPr>
        <w:t xml:space="preserve">. A comparison of the </w:t>
      </w:r>
      <w:r w:rsidR="006F2497" w:rsidRPr="003B63AC">
        <w:rPr>
          <w:rFonts w:ascii="Times New Roman" w:eastAsia="Arial" w:hAnsi="Times New Roman"/>
          <w:sz w:val="28"/>
          <w:szCs w:val="28"/>
          <w:lang w:val="en-IN"/>
        </w:rPr>
        <w:t>upper lip bite test (a simple new technique) with modified mallampati classification in predicting difficulty in endotracheal intubation: A prospective blinded study</w:t>
      </w:r>
      <w:r w:rsidRPr="003B63AC">
        <w:rPr>
          <w:rFonts w:ascii="Times New Roman" w:eastAsia="Arial" w:hAnsi="Times New Roman"/>
          <w:sz w:val="28"/>
          <w:szCs w:val="28"/>
          <w:lang w:val="en-IN"/>
        </w:rPr>
        <w:t>. Anesth Analg 2003; 96:595-9.</w:t>
      </w:r>
    </w:p>
    <w:p w:rsidR="007654F7" w:rsidRPr="003B63AC" w:rsidRDefault="007654F7" w:rsidP="009104E7">
      <w:pPr>
        <w:spacing w:before="120" w:after="0" w:line="480" w:lineRule="auto"/>
        <w:jc w:val="both"/>
        <w:rPr>
          <w:rFonts w:ascii="Times New Roman" w:eastAsia="Arial" w:hAnsi="Times New Roman"/>
          <w:sz w:val="28"/>
          <w:szCs w:val="28"/>
          <w:lang w:val="en-IN"/>
        </w:rPr>
      </w:pPr>
      <w:r w:rsidRPr="003B63AC">
        <w:rPr>
          <w:rFonts w:ascii="Times New Roman" w:eastAsia="Arial" w:hAnsi="Times New Roman"/>
          <w:sz w:val="28"/>
          <w:szCs w:val="28"/>
          <w:lang w:val="en-IN"/>
        </w:rPr>
        <w:lastRenderedPageBreak/>
        <w:t>15. Hopkins, W. G. (2000). A new view of statistics. Internet Society for Sport Science:</w:t>
      </w:r>
      <w:r w:rsidRPr="003B63AC">
        <w:rPr>
          <w:rFonts w:ascii="Times New Roman" w:eastAsia="Arial" w:hAnsi="Times New Roman"/>
          <w:color w:val="0D0D0D"/>
          <w:sz w:val="28"/>
          <w:szCs w:val="28"/>
          <w:lang w:val="en-IN"/>
        </w:rPr>
        <w:t xml:space="preserve"> </w:t>
      </w:r>
      <w:hyperlink r:id="rId12" w:history="1">
        <w:r w:rsidRPr="003B63AC">
          <w:rPr>
            <w:rFonts w:ascii="Times New Roman" w:eastAsia="Arial" w:hAnsi="Times New Roman"/>
            <w:color w:val="0D0D0D"/>
            <w:sz w:val="28"/>
            <w:szCs w:val="28"/>
            <w:lang w:val="en-IN"/>
          </w:rPr>
          <w:t>http://www.sportsci.org/resource/stats</w:t>
        </w:r>
      </w:hyperlink>
      <w:r w:rsidR="00F33CD7" w:rsidRPr="00F33CD7">
        <w:rPr>
          <w:rFonts w:ascii="Times New Roman" w:hAnsi="Times New Roman"/>
          <w:sz w:val="28"/>
          <w:szCs w:val="28"/>
        </w:rPr>
        <w:t xml:space="preserve">. </w:t>
      </w:r>
      <w:r w:rsidR="00F33CD7">
        <w:rPr>
          <w:rFonts w:ascii="Times New Roman" w:hAnsi="Times New Roman"/>
          <w:sz w:val="28"/>
          <w:szCs w:val="28"/>
        </w:rPr>
        <w:t>A</w:t>
      </w:r>
      <w:r w:rsidR="00F33CD7" w:rsidRPr="00F33CD7">
        <w:rPr>
          <w:rFonts w:ascii="Times New Roman" w:hAnsi="Times New Roman"/>
          <w:sz w:val="28"/>
          <w:szCs w:val="28"/>
        </w:rPr>
        <w:t>ccessed on: 19/02/201</w:t>
      </w:r>
      <w:r w:rsidR="00F33CD7">
        <w:rPr>
          <w:rFonts w:ascii="Times New Roman" w:hAnsi="Times New Roman"/>
          <w:sz w:val="28"/>
          <w:szCs w:val="28"/>
        </w:rPr>
        <w:t>2</w:t>
      </w:r>
    </w:p>
    <w:p w:rsidR="00564CAF" w:rsidRPr="003B63AC" w:rsidRDefault="001636DB" w:rsidP="009104E7">
      <w:pPr>
        <w:spacing w:before="120" w:after="0" w:line="480" w:lineRule="auto"/>
        <w:ind w:right="-306"/>
        <w:jc w:val="both"/>
        <w:rPr>
          <w:rFonts w:ascii="Times New Roman" w:eastAsia="Arial" w:hAnsi="Times New Roman"/>
          <w:iCs/>
          <w:sz w:val="28"/>
          <w:szCs w:val="28"/>
          <w:lang w:val="en-IN"/>
        </w:rPr>
      </w:pPr>
      <w:r w:rsidRPr="003B63AC">
        <w:rPr>
          <w:rFonts w:ascii="Times New Roman" w:hAnsi="Times New Roman"/>
          <w:noProof/>
          <w:color w:val="000000"/>
          <w:sz w:val="28"/>
          <w:szCs w:val="28"/>
        </w:rPr>
        <w:t>16</w:t>
      </w:r>
      <w:r w:rsidR="00564CAF" w:rsidRPr="003B63AC">
        <w:rPr>
          <w:rFonts w:ascii="Times New Roman" w:hAnsi="Times New Roman"/>
          <w:noProof/>
          <w:color w:val="000000"/>
          <w:sz w:val="28"/>
          <w:szCs w:val="28"/>
        </w:rPr>
        <w:t>.</w:t>
      </w:r>
      <w:r w:rsidR="00564CAF" w:rsidRPr="003B63AC">
        <w:rPr>
          <w:rFonts w:ascii="Times New Roman" w:eastAsia="Arial" w:hAnsi="Times New Roman"/>
          <w:iCs/>
          <w:sz w:val="28"/>
          <w:szCs w:val="28"/>
          <w:lang w:val="en-IN"/>
        </w:rPr>
        <w:t xml:space="preserve"> King TA, Adams AP. Failed tracheal intubation. Br J Anaesth 1990;65:400–14</w:t>
      </w:r>
    </w:p>
    <w:p w:rsidR="00436777" w:rsidRPr="003B63AC" w:rsidRDefault="001636DB" w:rsidP="009104E7">
      <w:pPr>
        <w:spacing w:before="120" w:after="0" w:line="480" w:lineRule="auto"/>
        <w:jc w:val="both"/>
        <w:rPr>
          <w:rFonts w:ascii="Times New Roman" w:eastAsia="Arial" w:hAnsi="Times New Roman"/>
          <w:sz w:val="28"/>
          <w:szCs w:val="28"/>
          <w:lang w:val="en-IN"/>
        </w:rPr>
      </w:pPr>
      <w:r w:rsidRPr="003B63AC">
        <w:rPr>
          <w:rFonts w:ascii="Times New Roman" w:hAnsi="Times New Roman"/>
          <w:noProof/>
          <w:color w:val="000000"/>
          <w:sz w:val="28"/>
          <w:szCs w:val="28"/>
        </w:rPr>
        <w:t>17</w:t>
      </w:r>
      <w:r w:rsidR="00564CAF" w:rsidRPr="003B63AC">
        <w:rPr>
          <w:rFonts w:ascii="Times New Roman" w:hAnsi="Times New Roman"/>
          <w:noProof/>
          <w:color w:val="000000"/>
          <w:sz w:val="28"/>
          <w:szCs w:val="28"/>
        </w:rPr>
        <w:t>.</w:t>
      </w:r>
      <w:r w:rsidR="00436777" w:rsidRPr="003B63AC">
        <w:rPr>
          <w:rFonts w:ascii="Times New Roman" w:eastAsia="Arial" w:hAnsi="Times New Roman"/>
          <w:sz w:val="28"/>
          <w:szCs w:val="28"/>
          <w:lang w:val="en-IN"/>
        </w:rPr>
        <w:t xml:space="preserve"> Benumof JL. Management of the difficult airway: With special emphasis on awake tracheal intubation. Anesthesiology 1991; 75: 1087-110.</w:t>
      </w:r>
    </w:p>
    <w:p w:rsidR="00436777" w:rsidRPr="003B63AC" w:rsidRDefault="001636DB" w:rsidP="009104E7">
      <w:pPr>
        <w:spacing w:before="120" w:after="0" w:line="480" w:lineRule="auto"/>
        <w:ind w:right="-306"/>
        <w:jc w:val="both"/>
        <w:rPr>
          <w:rFonts w:ascii="Times New Roman" w:eastAsia="Arial" w:hAnsi="Times New Roman"/>
          <w:iCs/>
          <w:sz w:val="28"/>
          <w:szCs w:val="28"/>
          <w:lang w:val="en-IN"/>
        </w:rPr>
      </w:pPr>
      <w:r w:rsidRPr="003B63AC">
        <w:rPr>
          <w:rFonts w:ascii="Times New Roman" w:hAnsi="Times New Roman"/>
          <w:noProof/>
          <w:sz w:val="28"/>
          <w:szCs w:val="28"/>
        </w:rPr>
        <w:t>18</w:t>
      </w:r>
      <w:r w:rsidR="00436777" w:rsidRPr="003B63AC">
        <w:rPr>
          <w:rFonts w:ascii="Times New Roman" w:hAnsi="Times New Roman"/>
          <w:noProof/>
          <w:sz w:val="28"/>
          <w:szCs w:val="28"/>
        </w:rPr>
        <w:t>.</w:t>
      </w:r>
      <w:r w:rsidR="00436777" w:rsidRPr="003B63AC">
        <w:rPr>
          <w:rFonts w:ascii="Times New Roman" w:eastAsia="Arial" w:hAnsi="Times New Roman"/>
          <w:iCs/>
          <w:sz w:val="28"/>
          <w:szCs w:val="28"/>
          <w:lang w:val="en-IN"/>
        </w:rPr>
        <w:t xml:space="preserve"> Biboulet P, Aubas P, Dubourdieu J,</w:t>
      </w:r>
      <w:r w:rsidR="00C67548" w:rsidRPr="003B63AC">
        <w:rPr>
          <w:rFonts w:ascii="Times New Roman" w:hAnsi="Times New Roman"/>
          <w:sz w:val="28"/>
          <w:szCs w:val="28"/>
        </w:rPr>
        <w:t xml:space="preserve"> </w:t>
      </w:r>
      <w:hyperlink r:id="rId13" w:history="1">
        <w:r w:rsidR="00C67548" w:rsidRPr="003B63AC">
          <w:rPr>
            <w:rStyle w:val="Hyperlink"/>
            <w:rFonts w:ascii="Times New Roman" w:eastAsia="Arial" w:hAnsi="Times New Roman"/>
            <w:iCs/>
            <w:color w:val="auto"/>
            <w:sz w:val="28"/>
            <w:szCs w:val="28"/>
            <w:u w:val="none"/>
          </w:rPr>
          <w:t>Rubenovitch J</w:t>
        </w:r>
      </w:hyperlink>
      <w:r w:rsidR="00C67548" w:rsidRPr="003B63AC">
        <w:rPr>
          <w:rFonts w:ascii="Times New Roman" w:eastAsia="Arial" w:hAnsi="Times New Roman"/>
          <w:iCs/>
          <w:sz w:val="28"/>
          <w:szCs w:val="28"/>
        </w:rPr>
        <w:t>, </w:t>
      </w:r>
      <w:hyperlink r:id="rId14" w:history="1">
        <w:r w:rsidR="00C67548" w:rsidRPr="003B63AC">
          <w:rPr>
            <w:rStyle w:val="Hyperlink"/>
            <w:rFonts w:ascii="Times New Roman" w:eastAsia="Arial" w:hAnsi="Times New Roman"/>
            <w:iCs/>
            <w:color w:val="auto"/>
            <w:sz w:val="28"/>
            <w:szCs w:val="28"/>
            <w:u w:val="none"/>
          </w:rPr>
          <w:t>Capdevila X</w:t>
        </w:r>
      </w:hyperlink>
      <w:r w:rsidR="00C67548" w:rsidRPr="003B63AC">
        <w:rPr>
          <w:rFonts w:ascii="Times New Roman" w:eastAsia="Arial" w:hAnsi="Times New Roman"/>
          <w:iCs/>
          <w:sz w:val="28"/>
          <w:szCs w:val="28"/>
        </w:rPr>
        <w:t>, </w:t>
      </w:r>
      <w:hyperlink r:id="rId15" w:history="1">
        <w:r w:rsidR="00C67548" w:rsidRPr="003B63AC">
          <w:rPr>
            <w:rStyle w:val="Hyperlink"/>
            <w:rFonts w:ascii="Times New Roman" w:eastAsia="Arial" w:hAnsi="Times New Roman"/>
            <w:iCs/>
            <w:color w:val="auto"/>
            <w:sz w:val="28"/>
            <w:szCs w:val="28"/>
            <w:u w:val="none"/>
          </w:rPr>
          <w:t>d'Athis F</w:t>
        </w:r>
      </w:hyperlink>
      <w:r w:rsidR="00C67548" w:rsidRPr="003B63AC">
        <w:rPr>
          <w:rFonts w:ascii="Times New Roman" w:eastAsia="Arial" w:hAnsi="Times New Roman"/>
          <w:iCs/>
          <w:sz w:val="28"/>
          <w:szCs w:val="28"/>
        </w:rPr>
        <w:t>.</w:t>
      </w:r>
      <w:r w:rsidR="00436777" w:rsidRPr="003B63AC">
        <w:rPr>
          <w:rFonts w:ascii="Times New Roman" w:eastAsia="Arial" w:hAnsi="Times New Roman"/>
          <w:iCs/>
          <w:sz w:val="28"/>
          <w:szCs w:val="28"/>
          <w:lang w:val="en-IN"/>
        </w:rPr>
        <w:t xml:space="preserve"> Fatal and non fatal cardiac arrests related to anaesthesia. Can J Anaesth 2001;</w:t>
      </w:r>
      <w:r w:rsidR="00C67548" w:rsidRPr="003B63AC">
        <w:rPr>
          <w:rFonts w:ascii="Times New Roman" w:eastAsia="Arial" w:hAnsi="Times New Roman"/>
          <w:iCs/>
          <w:sz w:val="28"/>
          <w:szCs w:val="28"/>
          <w:lang w:val="en-IN"/>
        </w:rPr>
        <w:t xml:space="preserve"> </w:t>
      </w:r>
      <w:r w:rsidR="00436777" w:rsidRPr="003B63AC">
        <w:rPr>
          <w:rFonts w:ascii="Times New Roman" w:eastAsia="Arial" w:hAnsi="Times New Roman"/>
          <w:iCs/>
          <w:sz w:val="28"/>
          <w:szCs w:val="28"/>
          <w:lang w:val="en-IN"/>
        </w:rPr>
        <w:t>48:</w:t>
      </w:r>
      <w:r w:rsidR="00C67548" w:rsidRPr="003B63AC">
        <w:rPr>
          <w:rFonts w:ascii="Times New Roman" w:eastAsia="Arial" w:hAnsi="Times New Roman"/>
          <w:iCs/>
          <w:sz w:val="28"/>
          <w:szCs w:val="28"/>
          <w:lang w:val="en-IN"/>
        </w:rPr>
        <w:t xml:space="preserve"> </w:t>
      </w:r>
      <w:r w:rsidR="00436777" w:rsidRPr="003B63AC">
        <w:rPr>
          <w:rFonts w:ascii="Times New Roman" w:eastAsia="Arial" w:hAnsi="Times New Roman"/>
          <w:iCs/>
          <w:sz w:val="28"/>
          <w:szCs w:val="28"/>
          <w:lang w:val="en-IN"/>
        </w:rPr>
        <w:t>326–32</w:t>
      </w:r>
    </w:p>
    <w:p w:rsidR="00436777" w:rsidRPr="003B63AC" w:rsidRDefault="001636DB" w:rsidP="009104E7">
      <w:pPr>
        <w:spacing w:before="120" w:after="0" w:line="480" w:lineRule="auto"/>
        <w:ind w:right="-306"/>
        <w:jc w:val="both"/>
        <w:rPr>
          <w:rFonts w:ascii="Times New Roman" w:eastAsia="Arial" w:hAnsi="Times New Roman"/>
          <w:iCs/>
          <w:sz w:val="28"/>
          <w:szCs w:val="28"/>
          <w:lang w:val="en-IN"/>
        </w:rPr>
      </w:pPr>
      <w:r w:rsidRPr="003B63AC">
        <w:rPr>
          <w:rFonts w:ascii="Times New Roman" w:eastAsia="Arial" w:hAnsi="Times New Roman"/>
          <w:iCs/>
          <w:sz w:val="28"/>
          <w:szCs w:val="28"/>
          <w:lang w:val="en-IN"/>
        </w:rPr>
        <w:t>19</w:t>
      </w:r>
      <w:r w:rsidR="00436777" w:rsidRPr="003B63AC">
        <w:rPr>
          <w:rFonts w:ascii="Times New Roman" w:eastAsia="Arial" w:hAnsi="Times New Roman"/>
          <w:iCs/>
          <w:sz w:val="28"/>
          <w:szCs w:val="28"/>
          <w:lang w:val="en-IN"/>
        </w:rPr>
        <w:t xml:space="preserve">. Caplan RA, Posner KL, Ward RJ, Cheney FW. Adverse respiratory events in anesthesia: </w:t>
      </w:r>
      <w:r w:rsidR="00C67548" w:rsidRPr="003B63AC">
        <w:rPr>
          <w:rFonts w:ascii="Times New Roman" w:eastAsia="Arial" w:hAnsi="Times New Roman"/>
          <w:iCs/>
          <w:sz w:val="28"/>
          <w:szCs w:val="28"/>
          <w:lang w:val="en-IN"/>
        </w:rPr>
        <w:t>A</w:t>
      </w:r>
      <w:r w:rsidR="00436777" w:rsidRPr="003B63AC">
        <w:rPr>
          <w:rFonts w:ascii="Times New Roman" w:eastAsia="Arial" w:hAnsi="Times New Roman"/>
          <w:iCs/>
          <w:sz w:val="28"/>
          <w:szCs w:val="28"/>
          <w:lang w:val="en-IN"/>
        </w:rPr>
        <w:t xml:space="preserve"> closed claims analysis. Anesthesiology 1990; 72:828–33.</w:t>
      </w:r>
    </w:p>
    <w:p w:rsidR="00436777" w:rsidRPr="003B63AC" w:rsidRDefault="001636DB" w:rsidP="009104E7">
      <w:pPr>
        <w:spacing w:before="120" w:after="0" w:line="480" w:lineRule="auto"/>
        <w:jc w:val="both"/>
        <w:rPr>
          <w:rFonts w:ascii="Times New Roman" w:eastAsia="Arial" w:hAnsi="Times New Roman"/>
          <w:sz w:val="28"/>
          <w:szCs w:val="28"/>
          <w:lang w:val="en-IN"/>
        </w:rPr>
      </w:pPr>
      <w:r w:rsidRPr="003B63AC">
        <w:rPr>
          <w:rFonts w:ascii="Times New Roman" w:hAnsi="Times New Roman"/>
          <w:noProof/>
          <w:sz w:val="28"/>
          <w:szCs w:val="28"/>
        </w:rPr>
        <w:t>20</w:t>
      </w:r>
      <w:r w:rsidR="00436777" w:rsidRPr="003B63AC">
        <w:rPr>
          <w:rFonts w:ascii="Times New Roman" w:hAnsi="Times New Roman"/>
          <w:noProof/>
          <w:sz w:val="28"/>
          <w:szCs w:val="28"/>
        </w:rPr>
        <w:t>.</w:t>
      </w:r>
      <w:r w:rsidR="00436777" w:rsidRPr="003B63AC">
        <w:rPr>
          <w:rFonts w:ascii="Times New Roman" w:eastAsia="Arial" w:hAnsi="Times New Roman"/>
          <w:sz w:val="28"/>
          <w:szCs w:val="28"/>
          <w:lang w:val="en-IN"/>
        </w:rPr>
        <w:t xml:space="preserve"> Cattano D, Panicucci E, Paolicchi A, </w:t>
      </w:r>
      <w:hyperlink r:id="rId16" w:history="1">
        <w:r w:rsidR="0095726E" w:rsidRPr="003B63AC">
          <w:rPr>
            <w:rStyle w:val="Hyperlink"/>
            <w:rFonts w:ascii="Times New Roman" w:eastAsia="Arial" w:hAnsi="Times New Roman"/>
            <w:color w:val="auto"/>
            <w:sz w:val="28"/>
            <w:szCs w:val="28"/>
            <w:u w:val="none"/>
          </w:rPr>
          <w:t>Forfori F</w:t>
        </w:r>
      </w:hyperlink>
      <w:r w:rsidR="0095726E" w:rsidRPr="003B63AC">
        <w:rPr>
          <w:rFonts w:ascii="Times New Roman" w:eastAsia="Arial" w:hAnsi="Times New Roman"/>
          <w:sz w:val="28"/>
          <w:szCs w:val="28"/>
        </w:rPr>
        <w:t>, </w:t>
      </w:r>
      <w:hyperlink r:id="rId17" w:history="1">
        <w:r w:rsidR="0095726E" w:rsidRPr="003B63AC">
          <w:rPr>
            <w:rStyle w:val="Hyperlink"/>
            <w:rFonts w:ascii="Times New Roman" w:eastAsia="Arial" w:hAnsi="Times New Roman"/>
            <w:color w:val="auto"/>
            <w:sz w:val="28"/>
            <w:szCs w:val="28"/>
            <w:u w:val="none"/>
          </w:rPr>
          <w:t>Giunta F</w:t>
        </w:r>
      </w:hyperlink>
      <w:r w:rsidR="0095726E" w:rsidRPr="003B63AC">
        <w:rPr>
          <w:rFonts w:ascii="Times New Roman" w:eastAsia="Arial" w:hAnsi="Times New Roman"/>
          <w:sz w:val="28"/>
          <w:szCs w:val="28"/>
        </w:rPr>
        <w:t>, </w:t>
      </w:r>
      <w:hyperlink r:id="rId18" w:history="1">
        <w:r w:rsidR="0095726E" w:rsidRPr="003B63AC">
          <w:rPr>
            <w:rStyle w:val="Hyperlink"/>
            <w:rFonts w:ascii="Times New Roman" w:eastAsia="Arial" w:hAnsi="Times New Roman"/>
            <w:color w:val="auto"/>
            <w:sz w:val="28"/>
            <w:szCs w:val="28"/>
            <w:u w:val="none"/>
          </w:rPr>
          <w:t>Hagberg C</w:t>
        </w:r>
      </w:hyperlink>
      <w:r w:rsidR="0095726E" w:rsidRPr="003B63AC">
        <w:rPr>
          <w:rFonts w:ascii="Times New Roman" w:eastAsia="Arial" w:hAnsi="Times New Roman"/>
          <w:sz w:val="28"/>
          <w:szCs w:val="28"/>
        </w:rPr>
        <w:t>.</w:t>
      </w:r>
      <w:r w:rsidR="00436777" w:rsidRPr="003B63AC">
        <w:rPr>
          <w:rFonts w:ascii="Times New Roman" w:eastAsia="Arial" w:hAnsi="Times New Roman"/>
          <w:sz w:val="28"/>
          <w:szCs w:val="28"/>
          <w:lang w:val="en-IN"/>
        </w:rPr>
        <w:t xml:space="preserve"> Risk factors assessment of difficult airway: An Italian survey of 1956 patients. Anesth Analg 2004; 99:1774-9.</w:t>
      </w:r>
    </w:p>
    <w:p w:rsidR="00436777" w:rsidRPr="003B63AC" w:rsidRDefault="001636DB" w:rsidP="009104E7">
      <w:pPr>
        <w:spacing w:before="120" w:after="0" w:line="480" w:lineRule="auto"/>
        <w:ind w:right="-306"/>
        <w:jc w:val="both"/>
        <w:rPr>
          <w:rFonts w:ascii="Times New Roman" w:eastAsia="Arial" w:hAnsi="Times New Roman"/>
          <w:iCs/>
          <w:sz w:val="28"/>
          <w:szCs w:val="28"/>
          <w:lang w:val="en-IN"/>
        </w:rPr>
      </w:pPr>
      <w:r w:rsidRPr="003B63AC">
        <w:rPr>
          <w:rFonts w:ascii="Times New Roman" w:hAnsi="Times New Roman"/>
          <w:noProof/>
          <w:sz w:val="28"/>
          <w:szCs w:val="28"/>
        </w:rPr>
        <w:t>21</w:t>
      </w:r>
      <w:r w:rsidR="00436777" w:rsidRPr="003B63AC">
        <w:rPr>
          <w:rFonts w:ascii="Times New Roman" w:hAnsi="Times New Roman"/>
          <w:noProof/>
          <w:sz w:val="28"/>
          <w:szCs w:val="28"/>
        </w:rPr>
        <w:t>.</w:t>
      </w:r>
      <w:r w:rsidR="00436777" w:rsidRPr="003B63AC">
        <w:rPr>
          <w:rFonts w:ascii="Times New Roman" w:eastAsia="Arial" w:hAnsi="Times New Roman"/>
          <w:iCs/>
          <w:sz w:val="28"/>
          <w:szCs w:val="28"/>
          <w:lang w:val="en-IN"/>
        </w:rPr>
        <w:t xml:space="preserve"> Ezri T, Gewurtz G, Sessler DI,</w:t>
      </w:r>
      <w:r w:rsidR="0095726E" w:rsidRPr="003B63AC">
        <w:rPr>
          <w:rFonts w:ascii="Times New Roman" w:hAnsi="Times New Roman"/>
          <w:sz w:val="28"/>
          <w:szCs w:val="28"/>
        </w:rPr>
        <w:t xml:space="preserve"> </w:t>
      </w:r>
      <w:hyperlink r:id="rId19" w:history="1">
        <w:r w:rsidR="0095726E" w:rsidRPr="003B63AC">
          <w:rPr>
            <w:rStyle w:val="Hyperlink"/>
            <w:rFonts w:ascii="Times New Roman" w:eastAsia="Arial" w:hAnsi="Times New Roman"/>
            <w:iCs/>
            <w:color w:val="auto"/>
            <w:sz w:val="28"/>
            <w:szCs w:val="28"/>
            <w:u w:val="none"/>
          </w:rPr>
          <w:t>B. Medalion</w:t>
        </w:r>
      </w:hyperlink>
      <w:r w:rsidR="0095726E" w:rsidRPr="003B63AC">
        <w:rPr>
          <w:rFonts w:ascii="Times New Roman" w:eastAsia="Arial" w:hAnsi="Times New Roman"/>
          <w:iCs/>
          <w:sz w:val="28"/>
          <w:szCs w:val="28"/>
        </w:rPr>
        <w:t>, </w:t>
      </w:r>
      <w:hyperlink r:id="rId20" w:history="1">
        <w:r w:rsidR="0095726E" w:rsidRPr="003B63AC">
          <w:rPr>
            <w:rStyle w:val="Hyperlink"/>
            <w:rFonts w:ascii="Times New Roman" w:eastAsia="Arial" w:hAnsi="Times New Roman"/>
            <w:iCs/>
            <w:color w:val="auto"/>
            <w:sz w:val="28"/>
            <w:szCs w:val="28"/>
            <w:u w:val="none"/>
          </w:rPr>
          <w:t>P. Szmuk</w:t>
        </w:r>
      </w:hyperlink>
      <w:r w:rsidR="0095726E" w:rsidRPr="003B63AC">
        <w:rPr>
          <w:rFonts w:ascii="Times New Roman" w:eastAsia="Arial" w:hAnsi="Times New Roman"/>
          <w:iCs/>
          <w:sz w:val="28"/>
          <w:szCs w:val="28"/>
        </w:rPr>
        <w:t>, </w:t>
      </w:r>
      <w:hyperlink r:id="rId21" w:history="1">
        <w:r w:rsidR="0095726E" w:rsidRPr="003B63AC">
          <w:rPr>
            <w:rStyle w:val="Hyperlink"/>
            <w:rFonts w:ascii="Times New Roman" w:eastAsia="Arial" w:hAnsi="Times New Roman"/>
            <w:iCs/>
            <w:color w:val="auto"/>
            <w:sz w:val="28"/>
            <w:szCs w:val="28"/>
            <w:u w:val="none"/>
          </w:rPr>
          <w:t>C. Hagberg</w:t>
        </w:r>
      </w:hyperlink>
      <w:r w:rsidR="0095726E" w:rsidRPr="003B63AC">
        <w:rPr>
          <w:rFonts w:ascii="Times New Roman" w:eastAsia="Arial" w:hAnsi="Times New Roman"/>
          <w:iCs/>
          <w:sz w:val="28"/>
          <w:szCs w:val="28"/>
        </w:rPr>
        <w:t>,</w:t>
      </w:r>
      <w:r w:rsidR="00436777" w:rsidRPr="003B63AC">
        <w:rPr>
          <w:rFonts w:ascii="Times New Roman" w:eastAsia="Arial" w:hAnsi="Times New Roman"/>
          <w:iCs/>
          <w:sz w:val="28"/>
          <w:szCs w:val="28"/>
          <w:lang w:val="en-IN"/>
        </w:rPr>
        <w:t xml:space="preserve"> et al. Prediction of difficult laryngoscopy in obese patients by ultrasound quantification of anterior neck soft tissue. Anaesthesia 2003; 58: 1111–4.</w:t>
      </w:r>
    </w:p>
    <w:p w:rsidR="00436777" w:rsidRPr="003B63AC" w:rsidRDefault="001636DB" w:rsidP="009104E7">
      <w:pPr>
        <w:spacing w:before="120" w:after="0" w:line="480" w:lineRule="auto"/>
        <w:ind w:right="-306"/>
        <w:jc w:val="both"/>
        <w:rPr>
          <w:rFonts w:ascii="Times New Roman" w:eastAsia="Arial" w:hAnsi="Times New Roman"/>
          <w:iCs/>
          <w:sz w:val="28"/>
          <w:szCs w:val="28"/>
          <w:lang w:val="en-IN"/>
        </w:rPr>
      </w:pPr>
      <w:r w:rsidRPr="003B63AC">
        <w:rPr>
          <w:rFonts w:ascii="Times New Roman" w:eastAsia="Arial" w:hAnsi="Times New Roman"/>
          <w:iCs/>
          <w:sz w:val="28"/>
          <w:szCs w:val="28"/>
          <w:lang w:val="en-IN"/>
        </w:rPr>
        <w:t>22</w:t>
      </w:r>
      <w:r w:rsidR="00436777" w:rsidRPr="003B63AC">
        <w:rPr>
          <w:rFonts w:ascii="Times New Roman" w:eastAsia="Arial" w:hAnsi="Times New Roman"/>
          <w:iCs/>
          <w:sz w:val="28"/>
          <w:szCs w:val="28"/>
          <w:lang w:val="en-IN"/>
        </w:rPr>
        <w:t xml:space="preserve">. Gercek A, Lim S, Isler FB, </w:t>
      </w:r>
      <w:r w:rsidR="0095726E" w:rsidRPr="003B63AC">
        <w:rPr>
          <w:rFonts w:ascii="Times New Roman" w:eastAsia="Arial" w:hAnsi="Times New Roman"/>
          <w:iCs/>
          <w:sz w:val="28"/>
          <w:szCs w:val="28"/>
        </w:rPr>
        <w:t>Eti Z, Gogus FY</w:t>
      </w:r>
      <w:r w:rsidR="00436777" w:rsidRPr="003B63AC">
        <w:rPr>
          <w:rFonts w:ascii="Times New Roman" w:eastAsia="Arial" w:hAnsi="Times New Roman"/>
          <w:iCs/>
          <w:sz w:val="28"/>
          <w:szCs w:val="28"/>
          <w:lang w:val="en-IN"/>
        </w:rPr>
        <w:t>. The prediction of difficult intubation with bedside scoring systems. Marmara Med J 2003; 16: 16–9.</w:t>
      </w:r>
    </w:p>
    <w:p w:rsidR="00B56251" w:rsidRPr="003B63AC" w:rsidRDefault="001636DB" w:rsidP="009104E7">
      <w:pPr>
        <w:spacing w:before="120" w:after="0" w:line="480" w:lineRule="auto"/>
        <w:ind w:right="-306"/>
        <w:jc w:val="both"/>
        <w:rPr>
          <w:rFonts w:ascii="Times New Roman" w:eastAsia="Arial" w:hAnsi="Times New Roman"/>
          <w:iCs/>
          <w:sz w:val="28"/>
          <w:szCs w:val="28"/>
          <w:lang w:val="en-IN"/>
        </w:rPr>
      </w:pPr>
      <w:r w:rsidRPr="003B63AC">
        <w:rPr>
          <w:rFonts w:ascii="Times New Roman" w:hAnsi="Times New Roman"/>
          <w:noProof/>
          <w:color w:val="000000"/>
          <w:sz w:val="28"/>
          <w:szCs w:val="28"/>
        </w:rPr>
        <w:lastRenderedPageBreak/>
        <w:t>23</w:t>
      </w:r>
      <w:r w:rsidR="00436777" w:rsidRPr="003B63AC">
        <w:rPr>
          <w:rFonts w:ascii="Times New Roman" w:hAnsi="Times New Roman"/>
          <w:noProof/>
          <w:color w:val="000000"/>
          <w:sz w:val="28"/>
          <w:szCs w:val="28"/>
        </w:rPr>
        <w:t>.</w:t>
      </w:r>
      <w:r w:rsidR="00436777" w:rsidRPr="003B63AC">
        <w:rPr>
          <w:rFonts w:ascii="Times New Roman" w:eastAsia="Arial" w:hAnsi="Times New Roman"/>
          <w:iCs/>
          <w:sz w:val="28"/>
          <w:szCs w:val="28"/>
          <w:lang w:val="en-IN"/>
        </w:rPr>
        <w:t xml:space="preserve"> Naguib M, Scamman FL, Sullivan CO, Aker J, Ross AF, Kosmach S, </w:t>
      </w:r>
      <w:r w:rsidR="0095726E" w:rsidRPr="003B63AC">
        <w:rPr>
          <w:rFonts w:ascii="Times New Roman" w:eastAsia="Arial" w:hAnsi="Times New Roman"/>
          <w:iCs/>
          <w:sz w:val="28"/>
          <w:szCs w:val="28"/>
          <w:lang w:val="en-IN"/>
        </w:rPr>
        <w:t>et al</w:t>
      </w:r>
      <w:r w:rsidR="00436777" w:rsidRPr="003B63AC">
        <w:rPr>
          <w:rFonts w:ascii="Times New Roman" w:eastAsia="Arial" w:hAnsi="Times New Roman"/>
          <w:iCs/>
          <w:sz w:val="28"/>
          <w:szCs w:val="28"/>
          <w:lang w:val="en-IN"/>
        </w:rPr>
        <w:t xml:space="preserve">. Predictive </w:t>
      </w:r>
      <w:r w:rsidR="006F2497" w:rsidRPr="003B63AC">
        <w:rPr>
          <w:rFonts w:ascii="Times New Roman" w:eastAsia="Arial" w:hAnsi="Times New Roman"/>
          <w:iCs/>
          <w:sz w:val="28"/>
          <w:szCs w:val="28"/>
          <w:lang w:val="en-IN"/>
        </w:rPr>
        <w:t>performance of three multivariate difficult tracheal intubation models: a double-blind, case-controlled study</w:t>
      </w:r>
      <w:r w:rsidR="00436777" w:rsidRPr="003B63AC">
        <w:rPr>
          <w:rFonts w:ascii="Times New Roman" w:eastAsia="Arial" w:hAnsi="Times New Roman"/>
          <w:iCs/>
          <w:sz w:val="28"/>
          <w:szCs w:val="28"/>
          <w:lang w:val="en-IN"/>
        </w:rPr>
        <w:t>. Anesth Analg 2006;102:</w:t>
      </w:r>
      <w:r w:rsidR="006F2497" w:rsidRPr="003B63AC">
        <w:rPr>
          <w:rFonts w:ascii="Times New Roman" w:eastAsia="Arial" w:hAnsi="Times New Roman"/>
          <w:iCs/>
          <w:sz w:val="28"/>
          <w:szCs w:val="28"/>
          <w:lang w:val="en-IN"/>
        </w:rPr>
        <w:t xml:space="preserve"> </w:t>
      </w:r>
      <w:r w:rsidR="00436777" w:rsidRPr="003B63AC">
        <w:rPr>
          <w:rFonts w:ascii="Times New Roman" w:eastAsia="Arial" w:hAnsi="Times New Roman"/>
          <w:iCs/>
          <w:sz w:val="28"/>
          <w:szCs w:val="28"/>
          <w:lang w:val="en-IN"/>
        </w:rPr>
        <w:t>818–</w:t>
      </w:r>
      <w:r w:rsidR="00B56251" w:rsidRPr="003B63AC">
        <w:rPr>
          <w:rFonts w:ascii="Times New Roman" w:eastAsia="Arial" w:hAnsi="Times New Roman"/>
          <w:iCs/>
          <w:sz w:val="28"/>
          <w:szCs w:val="28"/>
          <w:lang w:val="en-IN"/>
        </w:rPr>
        <w:t>24</w:t>
      </w:r>
    </w:p>
    <w:p w:rsidR="00B56251" w:rsidRPr="003B63AC" w:rsidRDefault="001636DB" w:rsidP="009104E7">
      <w:pPr>
        <w:spacing w:before="120" w:after="0" w:line="480" w:lineRule="auto"/>
        <w:ind w:right="-306"/>
        <w:jc w:val="both"/>
        <w:rPr>
          <w:rFonts w:ascii="Times New Roman" w:eastAsia="Arial" w:hAnsi="Times New Roman"/>
          <w:iCs/>
          <w:sz w:val="28"/>
          <w:szCs w:val="28"/>
          <w:lang w:val="en-IN"/>
        </w:rPr>
      </w:pPr>
      <w:r w:rsidRPr="003B63AC">
        <w:rPr>
          <w:rFonts w:ascii="Times New Roman" w:eastAsia="Arial" w:hAnsi="Times New Roman"/>
          <w:iCs/>
          <w:sz w:val="28"/>
          <w:szCs w:val="28"/>
          <w:lang w:val="en-IN"/>
        </w:rPr>
        <w:t>24</w:t>
      </w:r>
      <w:r w:rsidR="00436777" w:rsidRPr="003B63AC">
        <w:rPr>
          <w:rFonts w:ascii="Times New Roman" w:eastAsia="Arial" w:hAnsi="Times New Roman"/>
          <w:iCs/>
          <w:sz w:val="28"/>
          <w:szCs w:val="28"/>
          <w:lang w:val="en-IN"/>
        </w:rPr>
        <w:t>.</w:t>
      </w:r>
      <w:r w:rsidR="00B56251" w:rsidRPr="003B63AC">
        <w:rPr>
          <w:rFonts w:ascii="Times New Roman" w:eastAsia="Arial" w:hAnsi="Times New Roman"/>
          <w:iCs/>
          <w:sz w:val="28"/>
          <w:szCs w:val="28"/>
          <w:lang w:val="en-IN"/>
        </w:rPr>
        <w:t xml:space="preserve"> Khan ZH, Mohammadi M, Rasouli MR, Farrokhnia F, Khan RH. The </w:t>
      </w:r>
      <w:r w:rsidR="006F2497" w:rsidRPr="003B63AC">
        <w:rPr>
          <w:rFonts w:ascii="Times New Roman" w:eastAsia="Arial" w:hAnsi="Times New Roman"/>
          <w:iCs/>
          <w:sz w:val="28"/>
          <w:szCs w:val="28"/>
          <w:lang w:val="en-IN"/>
        </w:rPr>
        <w:t>diagnostic value of the upper lip bite test combined with sternomental distance, thyromental distance, and interincisor distance for prediction of easy laryngoscopy and intubation</w:t>
      </w:r>
      <w:r w:rsidR="00B56251" w:rsidRPr="003B63AC">
        <w:rPr>
          <w:rFonts w:ascii="Times New Roman" w:eastAsia="Arial" w:hAnsi="Times New Roman"/>
          <w:iCs/>
          <w:sz w:val="28"/>
          <w:szCs w:val="28"/>
          <w:lang w:val="en-IN"/>
        </w:rPr>
        <w:t xml:space="preserve">: A </w:t>
      </w:r>
      <w:r w:rsidR="006F2497" w:rsidRPr="003B63AC">
        <w:rPr>
          <w:rFonts w:ascii="Times New Roman" w:eastAsia="Arial" w:hAnsi="Times New Roman"/>
          <w:iCs/>
          <w:sz w:val="28"/>
          <w:szCs w:val="28"/>
          <w:lang w:val="en-IN"/>
        </w:rPr>
        <w:t>prospective study</w:t>
      </w:r>
      <w:r w:rsidR="00B56251" w:rsidRPr="003B63AC">
        <w:rPr>
          <w:rFonts w:ascii="Times New Roman" w:eastAsia="Arial" w:hAnsi="Times New Roman"/>
          <w:iCs/>
          <w:sz w:val="28"/>
          <w:szCs w:val="28"/>
          <w:lang w:val="en-IN"/>
        </w:rPr>
        <w:t>. Anesth Analg 2009;109:</w:t>
      </w:r>
      <w:r w:rsidR="006F2497" w:rsidRPr="003B63AC">
        <w:rPr>
          <w:rFonts w:ascii="Times New Roman" w:eastAsia="Arial" w:hAnsi="Times New Roman"/>
          <w:iCs/>
          <w:sz w:val="28"/>
          <w:szCs w:val="28"/>
          <w:lang w:val="en-IN"/>
        </w:rPr>
        <w:t xml:space="preserve"> </w:t>
      </w:r>
      <w:r w:rsidR="00B56251" w:rsidRPr="003B63AC">
        <w:rPr>
          <w:rFonts w:ascii="Times New Roman" w:eastAsia="Arial" w:hAnsi="Times New Roman"/>
          <w:iCs/>
          <w:sz w:val="28"/>
          <w:szCs w:val="28"/>
          <w:lang w:val="en-IN"/>
        </w:rPr>
        <w:t>822–4</w:t>
      </w:r>
    </w:p>
    <w:p w:rsidR="00B56251" w:rsidRPr="003B63AC" w:rsidRDefault="001636DB" w:rsidP="009104E7">
      <w:pPr>
        <w:spacing w:before="120" w:after="0" w:line="480" w:lineRule="auto"/>
        <w:ind w:right="-306"/>
        <w:jc w:val="both"/>
        <w:rPr>
          <w:rFonts w:ascii="Times New Roman" w:eastAsia="Arial" w:hAnsi="Times New Roman"/>
          <w:iCs/>
          <w:sz w:val="28"/>
          <w:szCs w:val="28"/>
          <w:lang w:val="en-IN"/>
        </w:rPr>
      </w:pPr>
      <w:r w:rsidRPr="003B63AC">
        <w:rPr>
          <w:rFonts w:ascii="Times New Roman" w:eastAsia="Arial" w:hAnsi="Times New Roman"/>
          <w:iCs/>
          <w:sz w:val="28"/>
          <w:szCs w:val="28"/>
          <w:lang w:val="en-IN"/>
        </w:rPr>
        <w:t>25</w:t>
      </w:r>
      <w:r w:rsidR="00B56251" w:rsidRPr="003B63AC">
        <w:rPr>
          <w:rFonts w:ascii="Times New Roman" w:eastAsia="Arial" w:hAnsi="Times New Roman"/>
          <w:iCs/>
          <w:sz w:val="28"/>
          <w:szCs w:val="28"/>
          <w:lang w:val="en-IN"/>
        </w:rPr>
        <w:t xml:space="preserve">.Adamus M,  Fritscherova S,  Hrabalek L,  Gabrhelik T, Zapletalova J,  Janout V. </w:t>
      </w:r>
      <w:r w:rsidR="00DF401D" w:rsidRPr="003B63AC">
        <w:rPr>
          <w:rFonts w:ascii="Times New Roman" w:eastAsia="Arial" w:hAnsi="Times New Roman"/>
          <w:iCs/>
          <w:sz w:val="28"/>
          <w:szCs w:val="28"/>
          <w:lang w:val="en-IN"/>
        </w:rPr>
        <w:t>M</w:t>
      </w:r>
      <w:r w:rsidR="00DF401D" w:rsidRPr="003B63AC">
        <w:rPr>
          <w:rFonts w:ascii="Times New Roman" w:eastAsia="Arial" w:hAnsi="Times New Roman"/>
          <w:sz w:val="28"/>
          <w:szCs w:val="28"/>
          <w:lang w:val="en-IN"/>
        </w:rPr>
        <w:t>allampati test as a predictor of laryngoscopic view</w:t>
      </w:r>
      <w:r w:rsidR="00B56251" w:rsidRPr="003B63AC">
        <w:rPr>
          <w:rFonts w:ascii="Times New Roman" w:eastAsia="Arial" w:hAnsi="Times New Roman"/>
          <w:sz w:val="28"/>
          <w:szCs w:val="28"/>
          <w:lang w:val="en-IN"/>
        </w:rPr>
        <w:t>. Biomed Pap Med Fac U</w:t>
      </w:r>
      <w:r w:rsidR="00B56251" w:rsidRPr="003B63AC">
        <w:rPr>
          <w:rFonts w:ascii="Times New Roman" w:eastAsia="Arial" w:hAnsi="Times New Roman"/>
          <w:iCs/>
          <w:sz w:val="28"/>
          <w:szCs w:val="28"/>
          <w:lang w:val="en-IN"/>
        </w:rPr>
        <w:t>niv Palacky Olomouc Czech Repub. 2010</w:t>
      </w:r>
      <w:r w:rsidR="00DF401D" w:rsidRPr="003B63AC">
        <w:rPr>
          <w:rFonts w:ascii="Times New Roman" w:eastAsia="Arial" w:hAnsi="Times New Roman"/>
          <w:iCs/>
          <w:sz w:val="28"/>
          <w:szCs w:val="28"/>
          <w:lang w:val="en-IN"/>
        </w:rPr>
        <w:t>;</w:t>
      </w:r>
      <w:r w:rsidR="00B56251" w:rsidRPr="003B63AC">
        <w:rPr>
          <w:rFonts w:ascii="Times New Roman" w:eastAsia="Arial" w:hAnsi="Times New Roman"/>
          <w:iCs/>
          <w:sz w:val="28"/>
          <w:szCs w:val="28"/>
          <w:lang w:val="en-IN"/>
        </w:rPr>
        <w:t xml:space="preserve"> 154:</w:t>
      </w:r>
      <w:r w:rsidR="00DF401D" w:rsidRPr="003B63AC">
        <w:rPr>
          <w:rFonts w:ascii="Times New Roman" w:eastAsia="Arial" w:hAnsi="Times New Roman"/>
          <w:iCs/>
          <w:sz w:val="28"/>
          <w:szCs w:val="28"/>
          <w:lang w:val="en-IN"/>
        </w:rPr>
        <w:t xml:space="preserve"> </w:t>
      </w:r>
      <w:r w:rsidR="00B56251" w:rsidRPr="003B63AC">
        <w:rPr>
          <w:rFonts w:ascii="Times New Roman" w:eastAsia="Arial" w:hAnsi="Times New Roman"/>
          <w:iCs/>
          <w:sz w:val="28"/>
          <w:szCs w:val="28"/>
          <w:lang w:val="en-IN"/>
        </w:rPr>
        <w:t>339–344.</w:t>
      </w:r>
    </w:p>
    <w:p w:rsidR="00B56251" w:rsidRPr="003B63AC" w:rsidRDefault="001636DB" w:rsidP="009104E7">
      <w:pPr>
        <w:spacing w:before="120" w:after="0" w:line="480" w:lineRule="auto"/>
        <w:ind w:right="-306"/>
        <w:jc w:val="both"/>
        <w:rPr>
          <w:rFonts w:ascii="Times New Roman" w:eastAsia="Arial" w:hAnsi="Times New Roman"/>
          <w:iCs/>
          <w:sz w:val="28"/>
          <w:szCs w:val="28"/>
          <w:lang w:val="en-IN"/>
        </w:rPr>
      </w:pPr>
      <w:r w:rsidRPr="003B63AC">
        <w:rPr>
          <w:rFonts w:ascii="Times New Roman" w:eastAsia="Arial" w:hAnsi="Times New Roman"/>
          <w:iCs/>
          <w:sz w:val="28"/>
          <w:szCs w:val="28"/>
          <w:lang w:val="en-IN"/>
        </w:rPr>
        <w:t>26</w:t>
      </w:r>
      <w:r w:rsidR="00B56251" w:rsidRPr="003B63AC">
        <w:rPr>
          <w:rFonts w:ascii="Times New Roman" w:eastAsia="Arial" w:hAnsi="Times New Roman"/>
          <w:iCs/>
          <w:sz w:val="28"/>
          <w:szCs w:val="28"/>
          <w:lang w:val="en-IN"/>
        </w:rPr>
        <w:t>. Adnet F, Racine SX, Borron SW,</w:t>
      </w:r>
      <w:r w:rsidR="0095726E" w:rsidRPr="003B63AC">
        <w:rPr>
          <w:rFonts w:ascii="Times New Roman" w:hAnsi="Times New Roman"/>
          <w:sz w:val="28"/>
          <w:szCs w:val="28"/>
        </w:rPr>
        <w:t xml:space="preserve"> </w:t>
      </w:r>
      <w:r w:rsidR="0095726E" w:rsidRPr="003B63AC">
        <w:rPr>
          <w:rFonts w:ascii="Times New Roman" w:eastAsia="Arial" w:hAnsi="Times New Roman"/>
          <w:iCs/>
          <w:sz w:val="28"/>
          <w:szCs w:val="28"/>
        </w:rPr>
        <w:t> </w:t>
      </w:r>
      <w:hyperlink r:id="rId22" w:history="1">
        <w:r w:rsidR="0095726E" w:rsidRPr="003B63AC">
          <w:rPr>
            <w:rStyle w:val="Hyperlink"/>
            <w:rFonts w:ascii="Times New Roman" w:eastAsia="Arial" w:hAnsi="Times New Roman"/>
            <w:iCs/>
            <w:color w:val="auto"/>
            <w:sz w:val="28"/>
            <w:szCs w:val="28"/>
            <w:u w:val="none"/>
          </w:rPr>
          <w:t>Clemessy JL</w:t>
        </w:r>
      </w:hyperlink>
      <w:r w:rsidR="0095726E" w:rsidRPr="003B63AC">
        <w:rPr>
          <w:rFonts w:ascii="Times New Roman" w:eastAsia="Arial" w:hAnsi="Times New Roman"/>
          <w:iCs/>
          <w:sz w:val="28"/>
          <w:szCs w:val="28"/>
        </w:rPr>
        <w:t>, </w:t>
      </w:r>
      <w:hyperlink r:id="rId23" w:history="1">
        <w:r w:rsidR="0095726E" w:rsidRPr="003B63AC">
          <w:rPr>
            <w:rStyle w:val="Hyperlink"/>
            <w:rFonts w:ascii="Times New Roman" w:eastAsia="Arial" w:hAnsi="Times New Roman"/>
            <w:iCs/>
            <w:color w:val="auto"/>
            <w:sz w:val="28"/>
            <w:szCs w:val="28"/>
            <w:u w:val="none"/>
          </w:rPr>
          <w:t>Fournier JL</w:t>
        </w:r>
      </w:hyperlink>
      <w:r w:rsidR="0095726E" w:rsidRPr="003B63AC">
        <w:rPr>
          <w:rFonts w:ascii="Times New Roman" w:eastAsia="Arial" w:hAnsi="Times New Roman"/>
          <w:iCs/>
          <w:sz w:val="28"/>
          <w:szCs w:val="28"/>
        </w:rPr>
        <w:t>, </w:t>
      </w:r>
      <w:hyperlink r:id="rId24" w:history="1">
        <w:r w:rsidR="0095726E" w:rsidRPr="003B63AC">
          <w:rPr>
            <w:rStyle w:val="Hyperlink"/>
            <w:rFonts w:ascii="Times New Roman" w:eastAsia="Arial" w:hAnsi="Times New Roman"/>
            <w:iCs/>
            <w:color w:val="auto"/>
            <w:sz w:val="28"/>
            <w:szCs w:val="28"/>
            <w:u w:val="none"/>
          </w:rPr>
          <w:t>Lapostolle F</w:t>
        </w:r>
      </w:hyperlink>
      <w:r w:rsidR="0095726E" w:rsidRPr="003B63AC">
        <w:rPr>
          <w:rFonts w:ascii="Times New Roman" w:eastAsia="Arial" w:hAnsi="Times New Roman"/>
          <w:iCs/>
          <w:sz w:val="28"/>
          <w:szCs w:val="28"/>
        </w:rPr>
        <w:t>,</w:t>
      </w:r>
      <w:r w:rsidR="00B56251" w:rsidRPr="003B63AC">
        <w:rPr>
          <w:rFonts w:ascii="Times New Roman" w:eastAsia="Arial" w:hAnsi="Times New Roman"/>
          <w:iCs/>
          <w:sz w:val="28"/>
          <w:szCs w:val="28"/>
          <w:lang w:val="en-IN"/>
        </w:rPr>
        <w:t xml:space="preserve"> et al. A survey of tracheal intubation dif</w:t>
      </w:r>
      <w:r w:rsidR="0095726E" w:rsidRPr="003B63AC">
        <w:rPr>
          <w:rFonts w:ascii="Times New Roman" w:eastAsia="Arial" w:hAnsi="Times New Roman"/>
          <w:iCs/>
          <w:sz w:val="28"/>
          <w:szCs w:val="28"/>
          <w:lang w:val="en-IN"/>
        </w:rPr>
        <w:t>ficulty in the operating room: A</w:t>
      </w:r>
      <w:r w:rsidR="00B56251" w:rsidRPr="003B63AC">
        <w:rPr>
          <w:rFonts w:ascii="Times New Roman" w:eastAsia="Arial" w:hAnsi="Times New Roman"/>
          <w:iCs/>
          <w:sz w:val="28"/>
          <w:szCs w:val="28"/>
          <w:lang w:val="en-IN"/>
        </w:rPr>
        <w:t xml:space="preserve"> prospective observational study. Acta Anaesthesiol Scand 2001;45:</w:t>
      </w:r>
      <w:r w:rsidR="00DF401D" w:rsidRPr="003B63AC">
        <w:rPr>
          <w:rFonts w:ascii="Times New Roman" w:eastAsia="Arial" w:hAnsi="Times New Roman"/>
          <w:iCs/>
          <w:sz w:val="28"/>
          <w:szCs w:val="28"/>
          <w:lang w:val="en-IN"/>
        </w:rPr>
        <w:t xml:space="preserve"> </w:t>
      </w:r>
      <w:r w:rsidR="00B56251" w:rsidRPr="003B63AC">
        <w:rPr>
          <w:rFonts w:ascii="Times New Roman" w:eastAsia="Arial" w:hAnsi="Times New Roman"/>
          <w:iCs/>
          <w:sz w:val="28"/>
          <w:szCs w:val="28"/>
          <w:lang w:val="en-IN"/>
        </w:rPr>
        <w:t>327–32</w:t>
      </w:r>
    </w:p>
    <w:p w:rsidR="00B56251" w:rsidRPr="003B63AC" w:rsidRDefault="001636DB" w:rsidP="009104E7">
      <w:pPr>
        <w:spacing w:before="120" w:after="0" w:line="480" w:lineRule="auto"/>
        <w:ind w:right="-306"/>
        <w:jc w:val="both"/>
        <w:rPr>
          <w:rFonts w:ascii="Times New Roman" w:eastAsia="Arial" w:hAnsi="Times New Roman"/>
          <w:iCs/>
          <w:sz w:val="28"/>
          <w:szCs w:val="28"/>
          <w:lang w:val="en-IN"/>
        </w:rPr>
      </w:pPr>
      <w:r w:rsidRPr="003B63AC">
        <w:rPr>
          <w:rFonts w:ascii="Times New Roman" w:eastAsia="Arial" w:hAnsi="Times New Roman"/>
          <w:iCs/>
          <w:sz w:val="28"/>
          <w:szCs w:val="28"/>
          <w:lang w:val="en-IN"/>
        </w:rPr>
        <w:t>27</w:t>
      </w:r>
      <w:r w:rsidR="00B56251" w:rsidRPr="003B63AC">
        <w:rPr>
          <w:rFonts w:ascii="Times New Roman" w:eastAsia="Arial" w:hAnsi="Times New Roman"/>
          <w:iCs/>
          <w:sz w:val="28"/>
          <w:szCs w:val="28"/>
          <w:lang w:val="en-IN"/>
        </w:rPr>
        <w:t>.Bouaggad A, Nejmi SE, Bouderka MA, Abbassi O. Prediction of difficult tracheal intubation in thyroid surgery. Anesth Analg 2004; 99:603–6.</w:t>
      </w:r>
    </w:p>
    <w:p w:rsidR="00B56251" w:rsidRPr="003B63AC" w:rsidRDefault="001636DB" w:rsidP="009104E7">
      <w:pPr>
        <w:spacing w:before="120" w:after="0" w:line="480" w:lineRule="auto"/>
        <w:ind w:right="-306"/>
        <w:jc w:val="both"/>
        <w:rPr>
          <w:rFonts w:ascii="Times New Roman" w:eastAsia="Arial" w:hAnsi="Times New Roman"/>
          <w:sz w:val="28"/>
          <w:szCs w:val="28"/>
          <w:lang w:val="en-IN"/>
        </w:rPr>
      </w:pPr>
      <w:r w:rsidRPr="003B63AC">
        <w:rPr>
          <w:rFonts w:ascii="Times New Roman" w:eastAsia="Arial" w:hAnsi="Times New Roman"/>
          <w:iCs/>
          <w:sz w:val="28"/>
          <w:szCs w:val="28"/>
          <w:lang w:val="en-IN"/>
        </w:rPr>
        <w:t>28</w:t>
      </w:r>
      <w:r w:rsidR="00B56251" w:rsidRPr="003B63AC">
        <w:rPr>
          <w:rFonts w:ascii="Times New Roman" w:eastAsia="Arial" w:hAnsi="Times New Roman"/>
          <w:iCs/>
          <w:sz w:val="28"/>
          <w:szCs w:val="28"/>
          <w:lang w:val="en-IN"/>
        </w:rPr>
        <w:t>.Juvin P, Lavaut E, Dupont H,</w:t>
      </w:r>
      <w:r w:rsidR="000C7553" w:rsidRPr="003B63AC">
        <w:rPr>
          <w:rFonts w:ascii="Times New Roman" w:hAnsi="Times New Roman"/>
          <w:color w:val="222222"/>
          <w:sz w:val="28"/>
          <w:szCs w:val="28"/>
        </w:rPr>
        <w:t xml:space="preserve"> </w:t>
      </w:r>
      <w:r w:rsidR="000C7553" w:rsidRPr="003B63AC">
        <w:rPr>
          <w:rFonts w:ascii="Times New Roman" w:eastAsia="Arial" w:hAnsi="Times New Roman"/>
          <w:iCs/>
          <w:sz w:val="28"/>
          <w:szCs w:val="28"/>
        </w:rPr>
        <w:t> Lefevre </w:t>
      </w:r>
      <w:r w:rsidR="000C7553" w:rsidRPr="003B63AC">
        <w:rPr>
          <w:rFonts w:ascii="Times New Roman" w:eastAsia="Arial" w:hAnsi="Times New Roman"/>
          <w:bCs/>
          <w:iCs/>
          <w:sz w:val="28"/>
          <w:szCs w:val="28"/>
        </w:rPr>
        <w:t>P</w:t>
      </w:r>
      <w:r w:rsidR="000C7553" w:rsidRPr="003B63AC">
        <w:rPr>
          <w:rFonts w:ascii="Times New Roman" w:eastAsia="Arial" w:hAnsi="Times New Roman"/>
          <w:iCs/>
          <w:sz w:val="28"/>
          <w:szCs w:val="28"/>
        </w:rPr>
        <w:t>, Demetriou M, Dumoulin JL,</w:t>
      </w:r>
      <w:r w:rsidR="00B56251" w:rsidRPr="003B63AC">
        <w:rPr>
          <w:rFonts w:ascii="Times New Roman" w:eastAsia="Arial" w:hAnsi="Times New Roman"/>
          <w:iCs/>
          <w:sz w:val="28"/>
          <w:szCs w:val="28"/>
          <w:lang w:val="en-IN"/>
        </w:rPr>
        <w:t xml:space="preserve"> et al. Difficult tracheal intubation is more common in obese than in lean patients. Anesth Analg 2003;</w:t>
      </w:r>
      <w:r w:rsidR="000C7553" w:rsidRPr="003B63AC">
        <w:rPr>
          <w:rFonts w:ascii="Times New Roman" w:eastAsia="Arial" w:hAnsi="Times New Roman"/>
          <w:iCs/>
          <w:sz w:val="28"/>
          <w:szCs w:val="28"/>
          <w:lang w:val="en-IN"/>
        </w:rPr>
        <w:t xml:space="preserve"> </w:t>
      </w:r>
      <w:r w:rsidR="00B56251" w:rsidRPr="003B63AC">
        <w:rPr>
          <w:rFonts w:ascii="Times New Roman" w:eastAsia="Arial" w:hAnsi="Times New Roman"/>
          <w:iCs/>
          <w:sz w:val="28"/>
          <w:szCs w:val="28"/>
          <w:lang w:val="en-IN"/>
        </w:rPr>
        <w:t>97:</w:t>
      </w:r>
      <w:r w:rsidR="000C7553" w:rsidRPr="003B63AC">
        <w:rPr>
          <w:rFonts w:ascii="Times New Roman" w:eastAsia="Arial" w:hAnsi="Times New Roman"/>
          <w:iCs/>
          <w:sz w:val="28"/>
          <w:szCs w:val="28"/>
          <w:lang w:val="en-IN"/>
        </w:rPr>
        <w:t xml:space="preserve"> </w:t>
      </w:r>
      <w:r w:rsidR="00B56251" w:rsidRPr="003B63AC">
        <w:rPr>
          <w:rFonts w:ascii="Times New Roman" w:eastAsia="Arial" w:hAnsi="Times New Roman"/>
          <w:iCs/>
          <w:sz w:val="28"/>
          <w:szCs w:val="28"/>
          <w:lang w:val="en-IN"/>
        </w:rPr>
        <w:t>595–600.</w:t>
      </w:r>
    </w:p>
    <w:p w:rsidR="001636DB" w:rsidRPr="003B63AC" w:rsidRDefault="001636DB" w:rsidP="009104E7">
      <w:pPr>
        <w:spacing w:before="120" w:after="0" w:line="480" w:lineRule="auto"/>
        <w:jc w:val="both"/>
        <w:rPr>
          <w:rFonts w:ascii="Times New Roman" w:eastAsia="Arial" w:hAnsi="Times New Roman"/>
          <w:iCs/>
          <w:sz w:val="28"/>
          <w:szCs w:val="28"/>
          <w:lang w:val="en-IN"/>
        </w:rPr>
      </w:pPr>
      <w:r w:rsidRPr="003B63AC">
        <w:rPr>
          <w:rFonts w:ascii="Times New Roman" w:eastAsia="Arial" w:hAnsi="Times New Roman"/>
          <w:iCs/>
          <w:sz w:val="28"/>
          <w:szCs w:val="28"/>
          <w:lang w:val="en-IN"/>
        </w:rPr>
        <w:t>29</w:t>
      </w:r>
      <w:r w:rsidR="00B56251" w:rsidRPr="003B63AC">
        <w:rPr>
          <w:rFonts w:ascii="Times New Roman" w:eastAsia="Arial" w:hAnsi="Times New Roman"/>
          <w:iCs/>
          <w:sz w:val="28"/>
          <w:szCs w:val="28"/>
          <w:lang w:val="en-IN"/>
        </w:rPr>
        <w:t>.</w:t>
      </w:r>
      <w:r w:rsidRPr="003B63AC">
        <w:rPr>
          <w:rFonts w:ascii="Times New Roman" w:eastAsia="Arial" w:hAnsi="Times New Roman"/>
          <w:iCs/>
          <w:sz w:val="28"/>
          <w:szCs w:val="28"/>
          <w:lang w:val="en-IN"/>
        </w:rPr>
        <w:t xml:space="preserve"> Lee A, Fan LTY, Karmakar MK, Kee WDN. A </w:t>
      </w:r>
      <w:r w:rsidR="00DF401D" w:rsidRPr="003B63AC">
        <w:rPr>
          <w:rFonts w:ascii="Times New Roman" w:eastAsia="Arial" w:hAnsi="Times New Roman"/>
          <w:iCs/>
          <w:sz w:val="28"/>
          <w:szCs w:val="28"/>
          <w:lang w:val="en-IN"/>
        </w:rPr>
        <w:t>systematic review (meta-analysis) of the accuracy of the mallampati tests to predict the difficult airway.</w:t>
      </w:r>
      <w:r w:rsidRPr="003B63AC">
        <w:rPr>
          <w:rFonts w:ascii="Times New Roman" w:eastAsia="Arial" w:hAnsi="Times New Roman"/>
          <w:iCs/>
          <w:sz w:val="28"/>
          <w:szCs w:val="28"/>
          <w:lang w:val="en-IN"/>
        </w:rPr>
        <w:t xml:space="preserve"> Anesth Analg 2006;102:1867–78</w:t>
      </w:r>
    </w:p>
    <w:p w:rsidR="001636DB" w:rsidRPr="003B63AC" w:rsidRDefault="001636DB" w:rsidP="009104E7">
      <w:pPr>
        <w:spacing w:before="120" w:after="0" w:line="480" w:lineRule="auto"/>
        <w:jc w:val="both"/>
        <w:rPr>
          <w:rFonts w:ascii="Times New Roman" w:eastAsia="Arial" w:hAnsi="Times New Roman"/>
          <w:iCs/>
          <w:sz w:val="28"/>
          <w:szCs w:val="28"/>
          <w:lang w:val="en-IN"/>
        </w:rPr>
      </w:pPr>
      <w:r w:rsidRPr="003B63AC">
        <w:rPr>
          <w:rFonts w:ascii="Times New Roman" w:hAnsi="Times New Roman"/>
          <w:noProof/>
          <w:color w:val="000000"/>
          <w:sz w:val="28"/>
          <w:szCs w:val="28"/>
        </w:rPr>
        <w:lastRenderedPageBreak/>
        <w:t>30.</w:t>
      </w:r>
      <w:r w:rsidRPr="003B63AC">
        <w:rPr>
          <w:rFonts w:ascii="Times New Roman" w:eastAsia="Times New Roman" w:hAnsi="Times New Roman"/>
          <w:b/>
          <w:bCs/>
          <w:i/>
          <w:sz w:val="28"/>
          <w:szCs w:val="28"/>
          <w:lang w:val="en-IN"/>
        </w:rPr>
        <w:t xml:space="preserve"> </w:t>
      </w:r>
      <w:r w:rsidRPr="003B63AC">
        <w:rPr>
          <w:rFonts w:ascii="Times New Roman" w:eastAsia="Arial" w:hAnsi="Times New Roman"/>
          <w:iCs/>
          <w:sz w:val="28"/>
          <w:szCs w:val="28"/>
          <w:lang w:val="en-IN"/>
        </w:rPr>
        <w:t xml:space="preserve">Domi. </w:t>
      </w:r>
      <w:r w:rsidR="00DF401D" w:rsidRPr="003B63AC">
        <w:rPr>
          <w:rFonts w:ascii="Times New Roman" w:eastAsia="Arial" w:hAnsi="Times New Roman"/>
          <w:iCs/>
          <w:sz w:val="28"/>
          <w:szCs w:val="28"/>
          <w:lang w:val="en-IN"/>
        </w:rPr>
        <w:t>Predicting difficult intub</w:t>
      </w:r>
      <w:r w:rsidRPr="003B63AC">
        <w:rPr>
          <w:rFonts w:ascii="Times New Roman" w:eastAsia="Arial" w:hAnsi="Times New Roman"/>
          <w:iCs/>
          <w:sz w:val="28"/>
          <w:szCs w:val="28"/>
          <w:lang w:val="en-IN"/>
        </w:rPr>
        <w:t>ation</w:t>
      </w:r>
      <w:r w:rsidR="00DF401D" w:rsidRPr="003B63AC">
        <w:rPr>
          <w:rFonts w:ascii="Times New Roman" w:eastAsia="Arial" w:hAnsi="Times New Roman"/>
          <w:iCs/>
          <w:sz w:val="28"/>
          <w:szCs w:val="28"/>
          <w:lang w:val="en-IN"/>
        </w:rPr>
        <w:t>.</w:t>
      </w:r>
      <w:r w:rsidRPr="003B63AC">
        <w:rPr>
          <w:rFonts w:ascii="Times New Roman" w:eastAsia="Arial" w:hAnsi="Times New Roman"/>
          <w:iCs/>
          <w:sz w:val="28"/>
          <w:szCs w:val="28"/>
          <w:lang w:val="en-IN"/>
        </w:rPr>
        <w:t xml:space="preserve"> Maced J Med Sci. 2009 </w:t>
      </w:r>
      <w:r w:rsidR="00DF401D" w:rsidRPr="003B63AC">
        <w:rPr>
          <w:rFonts w:ascii="Times New Roman" w:eastAsia="Arial" w:hAnsi="Times New Roman"/>
          <w:iCs/>
          <w:sz w:val="28"/>
          <w:szCs w:val="28"/>
          <w:lang w:val="en-IN"/>
        </w:rPr>
        <w:t>; 2</w:t>
      </w:r>
      <w:r w:rsidRPr="003B63AC">
        <w:rPr>
          <w:rFonts w:ascii="Times New Roman" w:eastAsia="Arial" w:hAnsi="Times New Roman"/>
          <w:iCs/>
          <w:sz w:val="28"/>
          <w:szCs w:val="28"/>
          <w:lang w:val="en-IN"/>
        </w:rPr>
        <w:t>: 141-44</w:t>
      </w:r>
    </w:p>
    <w:p w:rsidR="007654F7" w:rsidRPr="003B63AC" w:rsidRDefault="001636DB" w:rsidP="009104E7">
      <w:pPr>
        <w:spacing w:before="120" w:after="0" w:line="480" w:lineRule="auto"/>
        <w:jc w:val="both"/>
        <w:rPr>
          <w:rFonts w:ascii="Times New Roman" w:eastAsia="Arial" w:hAnsi="Times New Roman"/>
          <w:iCs/>
          <w:sz w:val="28"/>
          <w:szCs w:val="28"/>
          <w:lang w:val="en-IN"/>
        </w:rPr>
      </w:pPr>
      <w:r w:rsidRPr="003B63AC">
        <w:rPr>
          <w:rFonts w:ascii="Times New Roman" w:hAnsi="Times New Roman"/>
          <w:noProof/>
          <w:color w:val="000000"/>
          <w:sz w:val="28"/>
          <w:szCs w:val="28"/>
        </w:rPr>
        <w:t>31.</w:t>
      </w:r>
      <w:r w:rsidRPr="003B63AC">
        <w:rPr>
          <w:rFonts w:ascii="Times New Roman" w:eastAsia="Arial" w:hAnsi="Times New Roman"/>
          <w:sz w:val="28"/>
          <w:szCs w:val="28"/>
          <w:lang w:val="en-IN"/>
        </w:rPr>
        <w:t xml:space="preserve"> Lavi R, Segal D, Ziser A. Predicting difficult airways using the intubation difficult scale: A study comparing obese and non-obese patients. </w:t>
      </w:r>
      <w:r w:rsidR="000C7553" w:rsidRPr="003B63AC">
        <w:rPr>
          <w:rFonts w:ascii="Times New Roman" w:eastAsia="Arial" w:hAnsi="Times New Roman"/>
          <w:sz w:val="28"/>
          <w:szCs w:val="28"/>
        </w:rPr>
        <w:t>J Clin Anesth</w:t>
      </w:r>
      <w:r w:rsidRPr="003B63AC">
        <w:rPr>
          <w:rFonts w:ascii="Times New Roman" w:eastAsia="Arial" w:hAnsi="Times New Roman"/>
          <w:sz w:val="28"/>
          <w:szCs w:val="28"/>
          <w:lang w:val="en-IN"/>
        </w:rPr>
        <w:t xml:space="preserve"> 2009; 21: 264-267.</w:t>
      </w:r>
    </w:p>
    <w:p w:rsidR="001636DB" w:rsidRPr="003B63AC" w:rsidRDefault="001636DB" w:rsidP="009104E7">
      <w:pPr>
        <w:spacing w:before="120" w:after="0" w:line="480" w:lineRule="auto"/>
        <w:ind w:right="-306"/>
        <w:jc w:val="both"/>
        <w:rPr>
          <w:rFonts w:ascii="Times New Roman" w:eastAsia="Arial" w:hAnsi="Times New Roman"/>
          <w:sz w:val="28"/>
          <w:szCs w:val="28"/>
          <w:lang w:val="en-IN"/>
        </w:rPr>
      </w:pPr>
      <w:r w:rsidRPr="003B63AC">
        <w:rPr>
          <w:rFonts w:ascii="Times New Roman" w:hAnsi="Times New Roman"/>
          <w:noProof/>
          <w:color w:val="000000"/>
          <w:sz w:val="28"/>
          <w:szCs w:val="28"/>
        </w:rPr>
        <w:t>32.</w:t>
      </w:r>
      <w:r w:rsidRPr="003B63AC">
        <w:rPr>
          <w:rFonts w:ascii="Times New Roman" w:eastAsia="Arial" w:hAnsi="Times New Roman"/>
          <w:sz w:val="28"/>
          <w:szCs w:val="28"/>
          <w:lang w:val="en-IN"/>
        </w:rPr>
        <w:t xml:space="preserve"> Adams JP, Murphy PG. Obesity in anaesthesia and intensive care. Br J An</w:t>
      </w:r>
      <w:r w:rsidR="000C7553" w:rsidRPr="003B63AC">
        <w:rPr>
          <w:rFonts w:ascii="Times New Roman" w:eastAsia="Arial" w:hAnsi="Times New Roman"/>
          <w:sz w:val="28"/>
          <w:szCs w:val="28"/>
          <w:lang w:val="en-IN"/>
        </w:rPr>
        <w:t>a</w:t>
      </w:r>
      <w:r w:rsidRPr="003B63AC">
        <w:rPr>
          <w:rFonts w:ascii="Times New Roman" w:eastAsia="Arial" w:hAnsi="Times New Roman"/>
          <w:sz w:val="28"/>
          <w:szCs w:val="28"/>
          <w:lang w:val="en-IN"/>
        </w:rPr>
        <w:t>esth 2000;</w:t>
      </w:r>
      <w:r w:rsidR="000C7553" w:rsidRPr="003B63AC">
        <w:rPr>
          <w:rFonts w:ascii="Times New Roman" w:eastAsia="Arial" w:hAnsi="Times New Roman"/>
          <w:sz w:val="28"/>
          <w:szCs w:val="28"/>
          <w:lang w:val="en-IN"/>
        </w:rPr>
        <w:t xml:space="preserve"> </w:t>
      </w:r>
      <w:r w:rsidRPr="003B63AC">
        <w:rPr>
          <w:rFonts w:ascii="Times New Roman" w:eastAsia="Arial" w:hAnsi="Times New Roman"/>
          <w:sz w:val="28"/>
          <w:szCs w:val="28"/>
          <w:lang w:val="en-IN"/>
        </w:rPr>
        <w:t>85:</w:t>
      </w:r>
      <w:r w:rsidR="000C7553" w:rsidRPr="003B63AC">
        <w:rPr>
          <w:rFonts w:ascii="Times New Roman" w:eastAsia="Arial" w:hAnsi="Times New Roman"/>
          <w:sz w:val="28"/>
          <w:szCs w:val="28"/>
          <w:lang w:val="en-IN"/>
        </w:rPr>
        <w:t xml:space="preserve"> </w:t>
      </w:r>
      <w:r w:rsidRPr="003B63AC">
        <w:rPr>
          <w:rFonts w:ascii="Times New Roman" w:eastAsia="Arial" w:hAnsi="Times New Roman"/>
          <w:sz w:val="28"/>
          <w:szCs w:val="28"/>
          <w:lang w:val="en-IN"/>
        </w:rPr>
        <w:t>91-108.</w:t>
      </w:r>
    </w:p>
    <w:p w:rsidR="001636DB" w:rsidRPr="003B63AC" w:rsidRDefault="001636DB" w:rsidP="009104E7">
      <w:pPr>
        <w:spacing w:before="120" w:after="0" w:line="480" w:lineRule="auto"/>
        <w:ind w:right="-306"/>
        <w:jc w:val="both"/>
        <w:rPr>
          <w:rFonts w:ascii="Times New Roman" w:eastAsia="Arial" w:hAnsi="Times New Roman"/>
          <w:sz w:val="28"/>
          <w:szCs w:val="28"/>
          <w:lang w:val="en-IN"/>
        </w:rPr>
      </w:pPr>
      <w:r w:rsidRPr="003B63AC">
        <w:rPr>
          <w:rFonts w:ascii="Times New Roman" w:hAnsi="Times New Roman"/>
          <w:noProof/>
          <w:color w:val="000000"/>
          <w:sz w:val="28"/>
          <w:szCs w:val="28"/>
        </w:rPr>
        <w:t xml:space="preserve">33. </w:t>
      </w:r>
      <w:r w:rsidRPr="003B63AC">
        <w:rPr>
          <w:rFonts w:ascii="Times New Roman" w:eastAsia="Arial" w:hAnsi="Times New Roman"/>
          <w:sz w:val="28"/>
          <w:szCs w:val="28"/>
          <w:lang w:val="en-IN"/>
        </w:rPr>
        <w:t xml:space="preserve">Türkan S, Ates Y, Cuhruk H, Tekdemir I. Should we re-evaluate the variables for predicting the difficult airway in anesthesiology? Anesth </w:t>
      </w:r>
      <w:r w:rsidR="000C7553" w:rsidRPr="003B63AC">
        <w:rPr>
          <w:rFonts w:ascii="Times New Roman" w:eastAsia="Arial" w:hAnsi="Times New Roman"/>
          <w:sz w:val="28"/>
          <w:szCs w:val="28"/>
          <w:lang w:val="en-IN"/>
        </w:rPr>
        <w:t>Analg</w:t>
      </w:r>
      <w:r w:rsidRPr="003B63AC">
        <w:rPr>
          <w:rFonts w:ascii="Times New Roman" w:eastAsia="Arial" w:hAnsi="Times New Roman"/>
          <w:sz w:val="28"/>
          <w:szCs w:val="28"/>
          <w:lang w:val="en-IN"/>
        </w:rPr>
        <w:t xml:space="preserve"> 2002;</w:t>
      </w:r>
      <w:r w:rsidR="00DF401D" w:rsidRPr="003B63AC">
        <w:rPr>
          <w:rFonts w:ascii="Times New Roman" w:eastAsia="Arial" w:hAnsi="Times New Roman"/>
          <w:sz w:val="28"/>
          <w:szCs w:val="28"/>
          <w:lang w:val="en-IN"/>
        </w:rPr>
        <w:t xml:space="preserve"> </w:t>
      </w:r>
      <w:r w:rsidRPr="003B63AC">
        <w:rPr>
          <w:rFonts w:ascii="Times New Roman" w:eastAsia="Arial" w:hAnsi="Times New Roman"/>
          <w:sz w:val="28"/>
          <w:szCs w:val="28"/>
          <w:lang w:val="en-IN"/>
        </w:rPr>
        <w:t>94:</w:t>
      </w:r>
      <w:r w:rsidR="00DF401D" w:rsidRPr="003B63AC">
        <w:rPr>
          <w:rFonts w:ascii="Times New Roman" w:eastAsia="Arial" w:hAnsi="Times New Roman"/>
          <w:sz w:val="28"/>
          <w:szCs w:val="28"/>
          <w:lang w:val="en-IN"/>
        </w:rPr>
        <w:t xml:space="preserve"> </w:t>
      </w:r>
      <w:r w:rsidRPr="003B63AC">
        <w:rPr>
          <w:rFonts w:ascii="Times New Roman" w:eastAsia="Arial" w:hAnsi="Times New Roman"/>
          <w:sz w:val="28"/>
          <w:szCs w:val="28"/>
          <w:lang w:val="en-IN"/>
        </w:rPr>
        <w:t xml:space="preserve">1340-4. </w:t>
      </w:r>
    </w:p>
    <w:p w:rsidR="001636DB" w:rsidRPr="003B63AC" w:rsidRDefault="001636DB" w:rsidP="009104E7">
      <w:pPr>
        <w:spacing w:before="120" w:after="0" w:line="480" w:lineRule="auto"/>
        <w:ind w:right="-306"/>
        <w:jc w:val="both"/>
        <w:rPr>
          <w:rFonts w:ascii="Times New Roman" w:eastAsia="Arial" w:hAnsi="Times New Roman"/>
          <w:iCs/>
          <w:sz w:val="28"/>
          <w:szCs w:val="28"/>
          <w:lang w:val="en-IN"/>
        </w:rPr>
      </w:pPr>
      <w:r w:rsidRPr="003B63AC">
        <w:rPr>
          <w:rFonts w:ascii="Times New Roman" w:eastAsia="Arial" w:hAnsi="Times New Roman"/>
          <w:iCs/>
          <w:sz w:val="28"/>
          <w:szCs w:val="28"/>
          <w:lang w:val="en-IN"/>
        </w:rPr>
        <w:t>34.Angelini G, Ketzler JT, Coursin DB. Use of propofol and other non benzodiazepine sedatives in the intensive care unit. Crit Care Clin 2001; 863-80</w:t>
      </w:r>
    </w:p>
    <w:p w:rsidR="001636DB" w:rsidRPr="003B63AC" w:rsidRDefault="001636DB" w:rsidP="009104E7">
      <w:pPr>
        <w:spacing w:before="120" w:after="0" w:line="480" w:lineRule="auto"/>
        <w:ind w:right="-306"/>
        <w:jc w:val="both"/>
        <w:rPr>
          <w:rFonts w:ascii="Times New Roman" w:eastAsia="Arial" w:hAnsi="Times New Roman"/>
          <w:sz w:val="28"/>
          <w:szCs w:val="28"/>
          <w:shd w:val="clear" w:color="auto" w:fill="FFFFFF"/>
          <w:lang w:val="en-IN" w:eastAsia="en-IN"/>
        </w:rPr>
      </w:pPr>
      <w:r w:rsidRPr="003B63AC">
        <w:rPr>
          <w:rFonts w:ascii="Times New Roman" w:hAnsi="Times New Roman"/>
          <w:noProof/>
          <w:color w:val="000000"/>
          <w:sz w:val="28"/>
          <w:szCs w:val="28"/>
        </w:rPr>
        <w:t>35.</w:t>
      </w:r>
      <w:r w:rsidRPr="003B63AC">
        <w:rPr>
          <w:rFonts w:ascii="Times New Roman" w:eastAsia="Arial" w:hAnsi="Times New Roman"/>
          <w:sz w:val="28"/>
          <w:szCs w:val="28"/>
          <w:lang w:val="en-IN"/>
        </w:rPr>
        <w:t xml:space="preserve"> </w:t>
      </w:r>
      <w:hyperlink r:id="rId25" w:history="1">
        <w:r w:rsidRPr="003B63AC">
          <w:rPr>
            <w:rFonts w:ascii="Times New Roman" w:eastAsia="Arial" w:hAnsi="Times New Roman"/>
            <w:sz w:val="28"/>
            <w:szCs w:val="28"/>
            <w:lang w:val="en-IN"/>
          </w:rPr>
          <w:t>Eberhart LH</w:t>
        </w:r>
      </w:hyperlink>
      <w:r w:rsidRPr="003B63AC">
        <w:rPr>
          <w:rFonts w:ascii="Times New Roman" w:eastAsia="Arial" w:hAnsi="Times New Roman"/>
          <w:sz w:val="28"/>
          <w:szCs w:val="28"/>
          <w:lang w:val="en-IN"/>
        </w:rPr>
        <w:t>, </w:t>
      </w:r>
      <w:hyperlink r:id="rId26" w:history="1">
        <w:r w:rsidRPr="003B63AC">
          <w:rPr>
            <w:rFonts w:ascii="Times New Roman" w:eastAsia="Arial" w:hAnsi="Times New Roman"/>
            <w:sz w:val="28"/>
            <w:szCs w:val="28"/>
            <w:lang w:val="en-IN"/>
          </w:rPr>
          <w:t>Arndt C</w:t>
        </w:r>
      </w:hyperlink>
      <w:r w:rsidRPr="003B63AC">
        <w:rPr>
          <w:rFonts w:ascii="Times New Roman" w:eastAsia="Arial" w:hAnsi="Times New Roman"/>
          <w:sz w:val="28"/>
          <w:szCs w:val="28"/>
          <w:lang w:val="en-IN"/>
        </w:rPr>
        <w:t>, </w:t>
      </w:r>
      <w:hyperlink r:id="rId27" w:history="1">
        <w:r w:rsidRPr="003B63AC">
          <w:rPr>
            <w:rFonts w:ascii="Times New Roman" w:eastAsia="Arial" w:hAnsi="Times New Roman"/>
            <w:sz w:val="28"/>
            <w:szCs w:val="28"/>
            <w:lang w:val="en-IN"/>
          </w:rPr>
          <w:t>Aust HJ</w:t>
        </w:r>
      </w:hyperlink>
      <w:r w:rsidRPr="003B63AC">
        <w:rPr>
          <w:rFonts w:ascii="Times New Roman" w:eastAsia="Arial" w:hAnsi="Times New Roman"/>
          <w:sz w:val="28"/>
          <w:szCs w:val="28"/>
          <w:lang w:val="en-IN"/>
        </w:rPr>
        <w:t>, </w:t>
      </w:r>
      <w:hyperlink r:id="rId28" w:history="1">
        <w:r w:rsidRPr="003B63AC">
          <w:rPr>
            <w:rFonts w:ascii="Times New Roman" w:eastAsia="Arial" w:hAnsi="Times New Roman"/>
            <w:sz w:val="28"/>
            <w:szCs w:val="28"/>
            <w:lang w:val="en-IN"/>
          </w:rPr>
          <w:t>Kranke P</w:t>
        </w:r>
      </w:hyperlink>
      <w:r w:rsidRPr="003B63AC">
        <w:rPr>
          <w:rFonts w:ascii="Times New Roman" w:eastAsia="Arial" w:hAnsi="Times New Roman"/>
          <w:sz w:val="28"/>
          <w:szCs w:val="28"/>
          <w:lang w:val="en-IN"/>
        </w:rPr>
        <w:t>, </w:t>
      </w:r>
      <w:hyperlink r:id="rId29" w:history="1">
        <w:r w:rsidRPr="003B63AC">
          <w:rPr>
            <w:rFonts w:ascii="Times New Roman" w:eastAsia="Arial" w:hAnsi="Times New Roman"/>
            <w:sz w:val="28"/>
            <w:szCs w:val="28"/>
            <w:lang w:val="en-IN"/>
          </w:rPr>
          <w:t>Zoremba M</w:t>
        </w:r>
      </w:hyperlink>
      <w:r w:rsidRPr="003B63AC">
        <w:rPr>
          <w:rFonts w:ascii="Times New Roman" w:eastAsia="Arial" w:hAnsi="Times New Roman"/>
          <w:sz w:val="28"/>
          <w:szCs w:val="28"/>
          <w:lang w:val="en-IN"/>
        </w:rPr>
        <w:t>, </w:t>
      </w:r>
      <w:hyperlink r:id="rId30" w:history="1">
        <w:r w:rsidRPr="003B63AC">
          <w:rPr>
            <w:rFonts w:ascii="Times New Roman" w:eastAsia="Arial" w:hAnsi="Times New Roman"/>
            <w:sz w:val="28"/>
            <w:szCs w:val="28"/>
            <w:lang w:val="en-IN"/>
          </w:rPr>
          <w:t>Morin A</w:t>
        </w:r>
      </w:hyperlink>
      <w:r w:rsidRPr="003B63AC">
        <w:rPr>
          <w:rFonts w:ascii="Times New Roman" w:eastAsia="Arial" w:hAnsi="Times New Roman"/>
          <w:sz w:val="28"/>
          <w:szCs w:val="28"/>
          <w:shd w:val="clear" w:color="auto" w:fill="FFFFFF"/>
          <w:lang w:val="en-IN"/>
        </w:rPr>
        <w:t xml:space="preserve">. A simplified risk score to predict difficult intubation: development and prospective evaluation in 3763 patients. </w:t>
      </w:r>
      <w:hyperlink r:id="rId31" w:tooltip="European journal of anaesthesiology." w:history="1">
        <w:r w:rsidRPr="003B63AC">
          <w:rPr>
            <w:rFonts w:ascii="Times New Roman" w:eastAsia="Arial" w:hAnsi="Times New Roman"/>
            <w:sz w:val="28"/>
            <w:szCs w:val="28"/>
            <w:lang w:val="en-IN"/>
          </w:rPr>
          <w:t>Eur J Anaesthesiol</w:t>
        </w:r>
      </w:hyperlink>
      <w:r w:rsidR="00DF401D" w:rsidRPr="003B63AC">
        <w:rPr>
          <w:rFonts w:ascii="Times New Roman" w:eastAsia="Arial" w:hAnsi="Times New Roman"/>
          <w:sz w:val="28"/>
          <w:szCs w:val="28"/>
          <w:lang w:val="en-IN"/>
        </w:rPr>
        <w:t> 2010</w:t>
      </w:r>
      <w:r w:rsidRPr="003B63AC">
        <w:rPr>
          <w:rFonts w:ascii="Times New Roman" w:eastAsia="Arial" w:hAnsi="Times New Roman"/>
          <w:sz w:val="28"/>
          <w:szCs w:val="28"/>
          <w:lang w:val="en-IN"/>
        </w:rPr>
        <w:t>; 27:</w:t>
      </w:r>
      <w:r w:rsidR="00DF401D" w:rsidRPr="003B63AC">
        <w:rPr>
          <w:rFonts w:ascii="Times New Roman" w:eastAsia="Arial" w:hAnsi="Times New Roman"/>
          <w:sz w:val="28"/>
          <w:szCs w:val="28"/>
          <w:lang w:val="en-IN"/>
        </w:rPr>
        <w:t xml:space="preserve"> </w:t>
      </w:r>
      <w:r w:rsidRPr="003B63AC">
        <w:rPr>
          <w:rFonts w:ascii="Times New Roman" w:eastAsia="Arial" w:hAnsi="Times New Roman"/>
          <w:sz w:val="28"/>
          <w:szCs w:val="28"/>
          <w:lang w:val="en-IN"/>
        </w:rPr>
        <w:t>935-40</w:t>
      </w:r>
    </w:p>
    <w:p w:rsidR="001636DB" w:rsidRPr="003B63AC" w:rsidRDefault="001636DB" w:rsidP="009104E7">
      <w:pPr>
        <w:spacing w:before="120" w:after="0" w:line="480" w:lineRule="auto"/>
        <w:ind w:right="-306"/>
        <w:jc w:val="both"/>
        <w:rPr>
          <w:rFonts w:ascii="Times New Roman" w:eastAsia="Arial" w:hAnsi="Times New Roman"/>
          <w:sz w:val="28"/>
          <w:szCs w:val="28"/>
          <w:lang w:val="en-IN"/>
        </w:rPr>
      </w:pPr>
      <w:r w:rsidRPr="003B63AC">
        <w:rPr>
          <w:rFonts w:ascii="Times New Roman" w:eastAsia="Arial" w:hAnsi="Times New Roman"/>
          <w:sz w:val="28"/>
          <w:szCs w:val="28"/>
          <w:lang w:val="en-IN"/>
        </w:rPr>
        <w:t>36.</w:t>
      </w:r>
      <w:r w:rsidR="000C7553" w:rsidRPr="003B63AC">
        <w:rPr>
          <w:rFonts w:ascii="Times New Roman" w:eastAsia="Arial" w:hAnsi="Times New Roman"/>
          <w:sz w:val="28"/>
          <w:szCs w:val="28"/>
          <w:lang w:val="en-IN"/>
        </w:rPr>
        <w:t xml:space="preserve"> </w:t>
      </w:r>
      <w:hyperlink r:id="rId32" w:history="1">
        <w:r w:rsidRPr="003B63AC">
          <w:rPr>
            <w:rFonts w:ascii="Times New Roman" w:eastAsia="Arial" w:hAnsi="Times New Roman"/>
            <w:sz w:val="28"/>
            <w:szCs w:val="28"/>
            <w:lang w:val="en-IN"/>
          </w:rPr>
          <w:t>Koay CK</w:t>
        </w:r>
      </w:hyperlink>
      <w:r w:rsidRPr="003B63AC">
        <w:rPr>
          <w:rFonts w:ascii="Times New Roman" w:eastAsia="Arial" w:hAnsi="Times New Roman"/>
          <w:sz w:val="28"/>
          <w:szCs w:val="28"/>
          <w:shd w:val="clear" w:color="auto" w:fill="FFFFFF"/>
          <w:lang w:val="en-IN" w:eastAsia="en-IN"/>
        </w:rPr>
        <w:t xml:space="preserve">. </w:t>
      </w:r>
      <w:r w:rsidRPr="003B63AC">
        <w:rPr>
          <w:rFonts w:ascii="Times New Roman" w:eastAsia="Arial" w:hAnsi="Times New Roman"/>
          <w:sz w:val="28"/>
          <w:szCs w:val="28"/>
          <w:lang w:val="en-IN"/>
        </w:rPr>
        <w:t>Difficult tracheal intubation-analysis and management in 37 cases</w:t>
      </w:r>
      <w:r w:rsidRPr="003B63AC">
        <w:rPr>
          <w:rFonts w:ascii="Times New Roman" w:eastAsia="Arial" w:hAnsi="Times New Roman"/>
          <w:b/>
          <w:bCs/>
          <w:kern w:val="36"/>
          <w:sz w:val="28"/>
          <w:szCs w:val="28"/>
          <w:shd w:val="clear" w:color="auto" w:fill="FFFFFF"/>
          <w:lang w:val="en-IN" w:eastAsia="en-IN"/>
        </w:rPr>
        <w:t xml:space="preserve">. </w:t>
      </w:r>
      <w:hyperlink r:id="rId33" w:tooltip="Singapore medical journal." w:history="1">
        <w:r w:rsidRPr="003B63AC">
          <w:rPr>
            <w:rFonts w:ascii="Times New Roman" w:eastAsia="Arial" w:hAnsi="Times New Roman"/>
            <w:color w:val="333333"/>
            <w:sz w:val="28"/>
            <w:szCs w:val="28"/>
            <w:shd w:val="clear" w:color="auto" w:fill="FFFFFF"/>
            <w:lang w:val="en-IN" w:eastAsia="en-IN"/>
          </w:rPr>
          <w:t>Singapore Med J</w:t>
        </w:r>
      </w:hyperlink>
      <w:r w:rsidRPr="003B63AC">
        <w:rPr>
          <w:rFonts w:ascii="Times New Roman" w:eastAsia="Arial" w:hAnsi="Times New Roman"/>
          <w:sz w:val="28"/>
          <w:szCs w:val="28"/>
          <w:shd w:val="clear" w:color="auto" w:fill="FFFFFF"/>
          <w:lang w:val="en-IN" w:eastAsia="en-IN"/>
        </w:rPr>
        <w:t> 1998;</w:t>
      </w:r>
      <w:r w:rsidR="00DF401D" w:rsidRPr="003B63AC">
        <w:rPr>
          <w:rFonts w:ascii="Times New Roman" w:eastAsia="Arial" w:hAnsi="Times New Roman"/>
          <w:sz w:val="28"/>
          <w:szCs w:val="28"/>
          <w:shd w:val="clear" w:color="auto" w:fill="FFFFFF"/>
          <w:lang w:val="en-IN" w:eastAsia="en-IN"/>
        </w:rPr>
        <w:t xml:space="preserve"> </w:t>
      </w:r>
      <w:r w:rsidRPr="003B63AC">
        <w:rPr>
          <w:rFonts w:ascii="Times New Roman" w:eastAsia="Arial" w:hAnsi="Times New Roman"/>
          <w:sz w:val="28"/>
          <w:szCs w:val="28"/>
          <w:shd w:val="clear" w:color="auto" w:fill="FFFFFF"/>
          <w:lang w:val="en-IN" w:eastAsia="en-IN"/>
        </w:rPr>
        <w:t>39:</w:t>
      </w:r>
      <w:r w:rsidR="00DF401D" w:rsidRPr="003B63AC">
        <w:rPr>
          <w:rFonts w:ascii="Times New Roman" w:eastAsia="Arial" w:hAnsi="Times New Roman"/>
          <w:sz w:val="28"/>
          <w:szCs w:val="28"/>
          <w:shd w:val="clear" w:color="auto" w:fill="FFFFFF"/>
          <w:lang w:val="en-IN" w:eastAsia="en-IN"/>
        </w:rPr>
        <w:t xml:space="preserve"> </w:t>
      </w:r>
      <w:r w:rsidRPr="003B63AC">
        <w:rPr>
          <w:rFonts w:ascii="Times New Roman" w:eastAsia="Arial" w:hAnsi="Times New Roman"/>
          <w:sz w:val="28"/>
          <w:szCs w:val="28"/>
          <w:shd w:val="clear" w:color="auto" w:fill="FFFFFF"/>
          <w:lang w:val="en-IN" w:eastAsia="en-IN"/>
        </w:rPr>
        <w:t>112-4.</w:t>
      </w:r>
    </w:p>
    <w:p w:rsidR="001636DB" w:rsidRPr="003B63AC" w:rsidRDefault="001636DB" w:rsidP="009104E7">
      <w:pPr>
        <w:spacing w:before="120" w:after="0" w:line="480" w:lineRule="auto"/>
        <w:ind w:right="-306"/>
        <w:jc w:val="both"/>
        <w:rPr>
          <w:rFonts w:ascii="Times New Roman" w:eastAsia="Arial" w:hAnsi="Times New Roman"/>
          <w:iCs/>
          <w:sz w:val="28"/>
          <w:szCs w:val="28"/>
          <w:lang w:val="en-IN"/>
        </w:rPr>
      </w:pPr>
      <w:r w:rsidRPr="003B63AC">
        <w:rPr>
          <w:rFonts w:ascii="Times New Roman" w:eastAsia="Arial" w:hAnsi="Times New Roman"/>
          <w:sz w:val="28"/>
          <w:szCs w:val="28"/>
          <w:lang w:val="en-IN"/>
        </w:rPr>
        <w:t>37.Calder I, CaladerJ, Crockard HA. Difficult direct laryngoscopy in patient with cervical spine disease. Anaesthesia 1995;50</w:t>
      </w:r>
      <w:r w:rsidR="00CF7AAE" w:rsidRPr="003B63AC">
        <w:rPr>
          <w:rFonts w:ascii="Times New Roman" w:eastAsia="Arial" w:hAnsi="Times New Roman"/>
          <w:sz w:val="28"/>
          <w:szCs w:val="28"/>
          <w:lang w:val="en-IN"/>
        </w:rPr>
        <w:t>:</w:t>
      </w:r>
      <w:r w:rsidRPr="003B63AC">
        <w:rPr>
          <w:rFonts w:ascii="Times New Roman" w:eastAsia="Arial" w:hAnsi="Times New Roman"/>
          <w:sz w:val="28"/>
          <w:szCs w:val="28"/>
          <w:lang w:val="en-IN"/>
        </w:rPr>
        <w:t xml:space="preserve">756-763. </w:t>
      </w:r>
    </w:p>
    <w:p w:rsidR="001636DB" w:rsidRPr="003B63AC" w:rsidRDefault="001636DB" w:rsidP="009104E7">
      <w:pPr>
        <w:spacing w:before="120" w:after="0" w:line="480" w:lineRule="auto"/>
        <w:ind w:right="-306"/>
        <w:jc w:val="both"/>
        <w:rPr>
          <w:rFonts w:ascii="Times New Roman" w:eastAsia="Arial" w:hAnsi="Times New Roman"/>
          <w:sz w:val="28"/>
          <w:szCs w:val="28"/>
          <w:lang w:val="en-IN"/>
        </w:rPr>
      </w:pPr>
      <w:r w:rsidRPr="003B63AC">
        <w:rPr>
          <w:rFonts w:ascii="Times New Roman" w:eastAsia="Arial" w:hAnsi="Times New Roman"/>
          <w:iCs/>
          <w:sz w:val="28"/>
          <w:szCs w:val="28"/>
          <w:lang w:val="en-IN"/>
        </w:rPr>
        <w:t>38.</w:t>
      </w:r>
      <w:r w:rsidR="000C7553" w:rsidRPr="003B63AC">
        <w:rPr>
          <w:rFonts w:ascii="Times New Roman" w:eastAsia="Arial" w:hAnsi="Times New Roman"/>
          <w:iCs/>
          <w:sz w:val="28"/>
          <w:szCs w:val="28"/>
          <w:lang w:val="en-IN"/>
        </w:rPr>
        <w:t xml:space="preserve"> </w:t>
      </w:r>
      <w:r w:rsidRPr="003B63AC">
        <w:rPr>
          <w:rFonts w:ascii="Times New Roman" w:eastAsia="Arial" w:hAnsi="Times New Roman"/>
          <w:iCs/>
          <w:sz w:val="28"/>
          <w:szCs w:val="28"/>
          <w:lang w:val="en-IN"/>
        </w:rPr>
        <w:t>Dorsch</w:t>
      </w:r>
      <w:r w:rsidR="00F33CD7">
        <w:rPr>
          <w:rFonts w:ascii="Times New Roman" w:eastAsia="Arial" w:hAnsi="Times New Roman"/>
          <w:iCs/>
          <w:sz w:val="28"/>
          <w:szCs w:val="28"/>
          <w:lang w:val="en-IN"/>
        </w:rPr>
        <w:t xml:space="preserve"> JA,</w:t>
      </w:r>
      <w:r w:rsidRPr="003B63AC">
        <w:rPr>
          <w:rFonts w:ascii="Times New Roman" w:eastAsia="Arial" w:hAnsi="Times New Roman"/>
          <w:iCs/>
          <w:sz w:val="28"/>
          <w:szCs w:val="28"/>
          <w:lang w:val="en-IN"/>
        </w:rPr>
        <w:t xml:space="preserve"> Dorsch</w:t>
      </w:r>
      <w:r w:rsidR="00F33CD7">
        <w:rPr>
          <w:rFonts w:ascii="Times New Roman" w:eastAsia="Arial" w:hAnsi="Times New Roman"/>
          <w:iCs/>
          <w:sz w:val="28"/>
          <w:szCs w:val="28"/>
          <w:lang w:val="en-IN"/>
        </w:rPr>
        <w:t xml:space="preserve"> SE</w:t>
      </w:r>
      <w:r w:rsidRPr="003B63AC">
        <w:rPr>
          <w:rFonts w:ascii="Times New Roman" w:eastAsia="Arial" w:hAnsi="Times New Roman"/>
          <w:iCs/>
          <w:sz w:val="28"/>
          <w:szCs w:val="28"/>
          <w:lang w:val="en-IN"/>
        </w:rPr>
        <w:t>. In</w:t>
      </w:r>
      <w:r w:rsidR="000C7553" w:rsidRPr="003B63AC">
        <w:rPr>
          <w:rFonts w:ascii="Times New Roman" w:eastAsia="Arial" w:hAnsi="Times New Roman"/>
          <w:iCs/>
          <w:sz w:val="28"/>
          <w:szCs w:val="28"/>
          <w:lang w:val="en-IN"/>
        </w:rPr>
        <w:t>:</w:t>
      </w:r>
      <w:r w:rsidRPr="003B63AC">
        <w:rPr>
          <w:rFonts w:ascii="Times New Roman" w:eastAsia="Arial" w:hAnsi="Times New Roman"/>
          <w:iCs/>
          <w:sz w:val="28"/>
          <w:szCs w:val="28"/>
          <w:lang w:val="en-IN"/>
        </w:rPr>
        <w:t xml:space="preserve"> </w:t>
      </w:r>
      <w:r w:rsidR="000C7553" w:rsidRPr="003B63AC">
        <w:rPr>
          <w:rFonts w:ascii="Times New Roman" w:eastAsia="Arial" w:hAnsi="Times New Roman"/>
          <w:iCs/>
          <w:sz w:val="28"/>
          <w:szCs w:val="28"/>
          <w:lang w:val="en-IN"/>
        </w:rPr>
        <w:t>U</w:t>
      </w:r>
      <w:r w:rsidRPr="003B63AC">
        <w:rPr>
          <w:rFonts w:ascii="Times New Roman" w:eastAsia="Arial" w:hAnsi="Times New Roman"/>
          <w:iCs/>
          <w:sz w:val="28"/>
          <w:szCs w:val="28"/>
          <w:lang w:val="en-IN"/>
        </w:rPr>
        <w:t>nderstanding Anaesthesia equipment 5</w:t>
      </w:r>
      <w:r w:rsidRPr="003B63AC">
        <w:rPr>
          <w:rFonts w:ascii="Times New Roman" w:eastAsia="Arial" w:hAnsi="Times New Roman"/>
          <w:iCs/>
          <w:sz w:val="28"/>
          <w:szCs w:val="28"/>
          <w:vertAlign w:val="superscript"/>
          <w:lang w:val="en-IN"/>
        </w:rPr>
        <w:t>th</w:t>
      </w:r>
      <w:r w:rsidR="00F33CD7">
        <w:rPr>
          <w:rFonts w:ascii="Times New Roman" w:eastAsia="Arial" w:hAnsi="Times New Roman"/>
          <w:iCs/>
          <w:sz w:val="28"/>
          <w:szCs w:val="28"/>
          <w:lang w:val="en-IN"/>
        </w:rPr>
        <w:t xml:space="preserve"> edition.</w:t>
      </w:r>
      <w:r w:rsidRPr="003B63AC">
        <w:rPr>
          <w:rFonts w:ascii="Times New Roman" w:eastAsia="Arial" w:hAnsi="Times New Roman"/>
          <w:iCs/>
          <w:sz w:val="28"/>
          <w:szCs w:val="28"/>
          <w:lang w:val="en-IN"/>
        </w:rPr>
        <w:t xml:space="preserve"> Lippincott Williams &amp; Wilkins,</w:t>
      </w:r>
      <w:r w:rsidRPr="003B63AC">
        <w:rPr>
          <w:rFonts w:ascii="Times New Roman" w:eastAsia="Times New Roman" w:hAnsi="Times New Roman"/>
          <w:b/>
          <w:bCs/>
          <w:i/>
          <w:sz w:val="28"/>
          <w:szCs w:val="28"/>
          <w:lang w:val="en-IN"/>
        </w:rPr>
        <w:t xml:space="preserve"> </w:t>
      </w:r>
      <w:r w:rsidR="00F33CD7">
        <w:rPr>
          <w:rFonts w:ascii="Times New Roman" w:eastAsia="Arial" w:hAnsi="Times New Roman"/>
          <w:iCs/>
          <w:sz w:val="28"/>
          <w:szCs w:val="28"/>
          <w:lang w:val="en-IN"/>
        </w:rPr>
        <w:t>United States of America 2008; pp</w:t>
      </w:r>
      <w:r w:rsidRPr="003B63AC">
        <w:rPr>
          <w:rFonts w:ascii="Times New Roman" w:eastAsia="Arial" w:hAnsi="Times New Roman"/>
          <w:iCs/>
          <w:sz w:val="28"/>
          <w:szCs w:val="28"/>
          <w:lang w:val="en-IN"/>
        </w:rPr>
        <w:t xml:space="preserve"> 566-567. </w:t>
      </w:r>
    </w:p>
    <w:p w:rsidR="001636DB" w:rsidRPr="003B63AC" w:rsidRDefault="001636DB" w:rsidP="009104E7">
      <w:pPr>
        <w:spacing w:before="120" w:after="0" w:line="480" w:lineRule="auto"/>
        <w:jc w:val="both"/>
        <w:rPr>
          <w:rFonts w:ascii="Times New Roman" w:eastAsia="Arial" w:hAnsi="Times New Roman"/>
          <w:sz w:val="28"/>
          <w:szCs w:val="28"/>
          <w:lang w:val="en-IN"/>
        </w:rPr>
      </w:pPr>
      <w:r w:rsidRPr="003B63AC">
        <w:rPr>
          <w:rFonts w:ascii="Times New Roman" w:hAnsi="Times New Roman"/>
          <w:noProof/>
          <w:color w:val="000000"/>
          <w:sz w:val="28"/>
          <w:szCs w:val="28"/>
        </w:rPr>
        <w:lastRenderedPageBreak/>
        <w:t>39.</w:t>
      </w:r>
      <w:r w:rsidRPr="003B63AC">
        <w:rPr>
          <w:rFonts w:ascii="Times New Roman" w:eastAsia="Arial" w:hAnsi="Times New Roman"/>
          <w:sz w:val="28"/>
          <w:szCs w:val="28"/>
          <w:lang w:val="en-IN"/>
        </w:rPr>
        <w:t xml:space="preserve"> Bhatt RR, Mishra SK, Badhe AS. Comparison of upper lip bite test and modified mallampati classification in predic</w:t>
      </w:r>
      <w:r w:rsidR="00DF401D" w:rsidRPr="003B63AC">
        <w:rPr>
          <w:rFonts w:ascii="Times New Roman" w:eastAsia="Arial" w:hAnsi="Times New Roman"/>
          <w:sz w:val="28"/>
          <w:szCs w:val="28"/>
          <w:lang w:val="en-IN"/>
        </w:rPr>
        <w:t>ting difficult intubation. The I</w:t>
      </w:r>
      <w:r w:rsidRPr="003B63AC">
        <w:rPr>
          <w:rFonts w:ascii="Times New Roman" w:eastAsia="Arial" w:hAnsi="Times New Roman"/>
          <w:sz w:val="28"/>
          <w:szCs w:val="28"/>
          <w:lang w:val="en-IN"/>
        </w:rPr>
        <w:t>nternet Journal of Anesthesiology ISSN: 1092-406X 2007; 13(1).</w:t>
      </w:r>
    </w:p>
    <w:p w:rsidR="001636DB" w:rsidRPr="003B63AC" w:rsidRDefault="001636DB" w:rsidP="009104E7">
      <w:pPr>
        <w:spacing w:before="120" w:after="0" w:line="480" w:lineRule="auto"/>
        <w:jc w:val="both"/>
        <w:rPr>
          <w:rFonts w:ascii="Times New Roman" w:eastAsia="Arial" w:hAnsi="Times New Roman"/>
          <w:sz w:val="28"/>
          <w:szCs w:val="28"/>
          <w:lang w:val="en-IN"/>
        </w:rPr>
      </w:pPr>
      <w:r w:rsidRPr="003B63AC">
        <w:rPr>
          <w:rFonts w:ascii="Times New Roman" w:eastAsia="Arial" w:hAnsi="Times New Roman"/>
          <w:sz w:val="28"/>
          <w:szCs w:val="28"/>
          <w:lang w:val="en-IN"/>
        </w:rPr>
        <w:t>40.</w:t>
      </w:r>
      <w:r w:rsidR="000C7553" w:rsidRPr="003B63AC">
        <w:rPr>
          <w:rFonts w:ascii="Times New Roman" w:eastAsia="Arial" w:hAnsi="Times New Roman"/>
          <w:sz w:val="28"/>
          <w:szCs w:val="28"/>
          <w:lang w:val="en-IN"/>
        </w:rPr>
        <w:t xml:space="preserve"> </w:t>
      </w:r>
      <w:r w:rsidRPr="003B63AC">
        <w:rPr>
          <w:rFonts w:ascii="Times New Roman" w:eastAsia="Arial" w:hAnsi="Times New Roman"/>
          <w:sz w:val="28"/>
          <w:szCs w:val="28"/>
          <w:lang w:val="en-IN"/>
        </w:rPr>
        <w:t xml:space="preserve">Gupta AK, Ommid M, Nengroo S, Naqash I, Mehta A. Predictors of difficult intubation: Study in Kashmiri population. Pravara Med Rev 2009; </w:t>
      </w:r>
      <w:r w:rsidR="00DF401D" w:rsidRPr="003B63AC">
        <w:rPr>
          <w:rFonts w:ascii="Times New Roman" w:eastAsia="Arial" w:hAnsi="Times New Roman"/>
          <w:sz w:val="28"/>
          <w:szCs w:val="28"/>
          <w:lang w:val="en-IN"/>
        </w:rPr>
        <w:t>4</w:t>
      </w:r>
      <w:r w:rsidRPr="003B63AC">
        <w:rPr>
          <w:rFonts w:ascii="Times New Roman" w:eastAsia="Arial" w:hAnsi="Times New Roman"/>
          <w:sz w:val="28"/>
          <w:szCs w:val="28"/>
          <w:lang w:val="en-IN"/>
        </w:rPr>
        <w:t>: 12-16.</w:t>
      </w:r>
    </w:p>
    <w:p w:rsidR="001636DB" w:rsidRPr="003B63AC" w:rsidRDefault="001636DB" w:rsidP="009104E7">
      <w:pPr>
        <w:spacing w:before="120" w:after="0" w:line="480" w:lineRule="auto"/>
        <w:ind w:right="-306"/>
        <w:jc w:val="both"/>
        <w:rPr>
          <w:rFonts w:ascii="Times New Roman" w:eastAsia="Arial" w:hAnsi="Times New Roman"/>
          <w:iCs/>
          <w:sz w:val="28"/>
          <w:szCs w:val="28"/>
          <w:lang w:val="en-IN"/>
        </w:rPr>
      </w:pPr>
      <w:r w:rsidRPr="003B63AC">
        <w:rPr>
          <w:rFonts w:ascii="Times New Roman" w:hAnsi="Times New Roman"/>
          <w:noProof/>
          <w:color w:val="000000"/>
          <w:sz w:val="28"/>
          <w:szCs w:val="28"/>
        </w:rPr>
        <w:t>41.</w:t>
      </w:r>
      <w:r w:rsidRPr="003B63AC">
        <w:rPr>
          <w:rFonts w:ascii="Times New Roman" w:eastAsia="Arial" w:hAnsi="Times New Roman"/>
          <w:sz w:val="28"/>
          <w:szCs w:val="28"/>
          <w:lang w:val="en-IN"/>
        </w:rPr>
        <w:t xml:space="preserve"> Leopold H.J, Eberhart, Christian Arndt</w:t>
      </w:r>
      <w:r w:rsidR="00DF401D" w:rsidRPr="003B63AC">
        <w:rPr>
          <w:rFonts w:ascii="Times New Roman" w:eastAsia="Arial" w:hAnsi="Times New Roman"/>
          <w:sz w:val="28"/>
          <w:szCs w:val="28"/>
          <w:lang w:val="en-IN"/>
        </w:rPr>
        <w:t>.</w:t>
      </w:r>
      <w:r w:rsidRPr="003B63AC">
        <w:rPr>
          <w:rFonts w:ascii="Times New Roman" w:eastAsia="Arial" w:hAnsi="Times New Roman"/>
          <w:sz w:val="28"/>
          <w:szCs w:val="28"/>
          <w:lang w:val="en-IN"/>
        </w:rPr>
        <w:t xml:space="preserve"> The reliability and validity of the upper lip bite test compared with the Mallampati classification to predict difficult laryngoscopy: An external </w:t>
      </w:r>
      <w:r w:rsidR="00DF401D" w:rsidRPr="003B63AC">
        <w:rPr>
          <w:rFonts w:ascii="Times New Roman" w:eastAsia="Arial" w:hAnsi="Times New Roman"/>
          <w:sz w:val="28"/>
          <w:szCs w:val="28"/>
          <w:lang w:val="en-IN"/>
        </w:rPr>
        <w:t>prospective eval</w:t>
      </w:r>
      <w:r w:rsidRPr="003B63AC">
        <w:rPr>
          <w:rFonts w:ascii="Times New Roman" w:eastAsia="Arial" w:hAnsi="Times New Roman"/>
          <w:sz w:val="28"/>
          <w:szCs w:val="28"/>
          <w:lang w:val="en-IN"/>
        </w:rPr>
        <w:t>uation. Anesth Analg 2005; 101:284-9.</w:t>
      </w:r>
    </w:p>
    <w:p w:rsidR="001636DB" w:rsidRPr="003B63AC" w:rsidRDefault="001636DB" w:rsidP="009104E7">
      <w:pPr>
        <w:spacing w:before="120" w:after="0" w:line="480" w:lineRule="auto"/>
        <w:jc w:val="both"/>
        <w:rPr>
          <w:rFonts w:ascii="Times New Roman" w:eastAsia="Arial" w:hAnsi="Times New Roman"/>
          <w:iCs/>
          <w:sz w:val="28"/>
          <w:szCs w:val="28"/>
          <w:lang w:val="en-IN"/>
        </w:rPr>
      </w:pPr>
      <w:r w:rsidRPr="003B63AC">
        <w:rPr>
          <w:rFonts w:ascii="Times New Roman" w:eastAsia="Arial" w:hAnsi="Times New Roman"/>
          <w:iCs/>
          <w:sz w:val="28"/>
          <w:szCs w:val="28"/>
          <w:lang w:val="en-IN"/>
        </w:rPr>
        <w:t>42.</w:t>
      </w:r>
      <w:r w:rsidR="00DD439D" w:rsidRPr="003B63AC">
        <w:rPr>
          <w:rFonts w:ascii="Times New Roman" w:eastAsia="Arial" w:hAnsi="Times New Roman"/>
          <w:iCs/>
          <w:sz w:val="28"/>
          <w:szCs w:val="28"/>
          <w:lang w:val="en-IN"/>
        </w:rPr>
        <w:t xml:space="preserve"> Chohedri AH, Allahari E, Tabari M. The upper lip bite test: Prediction of difficult endotracheal intubation</w:t>
      </w:r>
      <w:r w:rsidR="003E4931">
        <w:rPr>
          <w:rFonts w:ascii="Times New Roman" w:eastAsia="Arial" w:hAnsi="Times New Roman"/>
          <w:iCs/>
          <w:sz w:val="28"/>
          <w:szCs w:val="28"/>
          <w:lang w:val="en-IN"/>
        </w:rPr>
        <w:t>. Professional Med J 2005; 12</w:t>
      </w:r>
      <w:r w:rsidR="00DD439D" w:rsidRPr="003B63AC">
        <w:rPr>
          <w:rFonts w:ascii="Times New Roman" w:eastAsia="Arial" w:hAnsi="Times New Roman"/>
          <w:iCs/>
          <w:sz w:val="28"/>
          <w:szCs w:val="28"/>
          <w:lang w:val="en-IN"/>
        </w:rPr>
        <w:t>: 440-445.</w:t>
      </w:r>
    </w:p>
    <w:p w:rsidR="001636DB" w:rsidRPr="003B63AC" w:rsidRDefault="001636DB" w:rsidP="009104E7">
      <w:pPr>
        <w:spacing w:before="120" w:after="0" w:line="480" w:lineRule="auto"/>
        <w:ind w:right="-306"/>
        <w:jc w:val="both"/>
        <w:rPr>
          <w:rFonts w:ascii="Times New Roman" w:eastAsia="Arial" w:hAnsi="Times New Roman"/>
          <w:sz w:val="28"/>
          <w:szCs w:val="28"/>
          <w:lang w:val="en-IN"/>
        </w:rPr>
      </w:pPr>
      <w:r w:rsidRPr="003B63AC">
        <w:rPr>
          <w:rFonts w:ascii="Times New Roman" w:eastAsia="Arial" w:hAnsi="Times New Roman"/>
          <w:iCs/>
          <w:sz w:val="28"/>
          <w:szCs w:val="28"/>
          <w:lang w:val="en-IN"/>
        </w:rPr>
        <w:t>43. Savva D. Prediction of difficult tracheal intubation</w:t>
      </w:r>
      <w:r w:rsidR="000C7553" w:rsidRPr="003B63AC">
        <w:rPr>
          <w:rFonts w:ascii="Times New Roman" w:eastAsia="Arial" w:hAnsi="Times New Roman"/>
          <w:iCs/>
          <w:sz w:val="28"/>
          <w:szCs w:val="28"/>
          <w:lang w:val="en-IN"/>
        </w:rPr>
        <w:t>.</w:t>
      </w:r>
      <w:r w:rsidRPr="003B63AC">
        <w:rPr>
          <w:rFonts w:ascii="Times New Roman" w:eastAsia="Arial" w:hAnsi="Times New Roman"/>
          <w:iCs/>
          <w:sz w:val="28"/>
          <w:szCs w:val="28"/>
          <w:lang w:val="en-IN"/>
        </w:rPr>
        <w:t xml:space="preserve"> B</w:t>
      </w:r>
      <w:bookmarkStart w:id="4" w:name="_GoBack"/>
      <w:bookmarkEnd w:id="4"/>
      <w:r w:rsidRPr="003B63AC">
        <w:rPr>
          <w:rFonts w:ascii="Times New Roman" w:eastAsia="Arial" w:hAnsi="Times New Roman"/>
          <w:iCs/>
          <w:sz w:val="28"/>
          <w:szCs w:val="28"/>
          <w:lang w:val="en-IN"/>
        </w:rPr>
        <w:t>r J A</w:t>
      </w:r>
      <w:r w:rsidR="000C7553" w:rsidRPr="003B63AC">
        <w:rPr>
          <w:rFonts w:ascii="Times New Roman" w:eastAsia="Arial" w:hAnsi="Times New Roman"/>
          <w:iCs/>
          <w:sz w:val="28"/>
          <w:szCs w:val="28"/>
          <w:lang w:val="en-IN"/>
        </w:rPr>
        <w:t>na</w:t>
      </w:r>
      <w:r w:rsidR="00DF401D" w:rsidRPr="003B63AC">
        <w:rPr>
          <w:rFonts w:ascii="Times New Roman" w:eastAsia="Arial" w:hAnsi="Times New Roman"/>
          <w:iCs/>
          <w:sz w:val="28"/>
          <w:szCs w:val="28"/>
          <w:lang w:val="en-IN"/>
        </w:rPr>
        <w:t>esth 1994; 73:</w:t>
      </w:r>
      <w:r w:rsidR="000C7553" w:rsidRPr="003B63AC">
        <w:rPr>
          <w:rFonts w:ascii="Times New Roman" w:eastAsia="Arial" w:hAnsi="Times New Roman"/>
          <w:iCs/>
          <w:sz w:val="28"/>
          <w:szCs w:val="28"/>
          <w:lang w:val="en-IN"/>
        </w:rPr>
        <w:t xml:space="preserve"> </w:t>
      </w:r>
      <w:r w:rsidR="00DF401D" w:rsidRPr="003B63AC">
        <w:rPr>
          <w:rFonts w:ascii="Times New Roman" w:eastAsia="Arial" w:hAnsi="Times New Roman"/>
          <w:iCs/>
          <w:sz w:val="28"/>
          <w:szCs w:val="28"/>
          <w:lang w:val="en-IN"/>
        </w:rPr>
        <w:t>109-153.</w:t>
      </w:r>
    </w:p>
    <w:p w:rsidR="00DD3FC7" w:rsidRPr="003B63AC" w:rsidRDefault="00DD3FC7" w:rsidP="009104E7">
      <w:pPr>
        <w:spacing w:before="120" w:after="0" w:line="480" w:lineRule="auto"/>
        <w:rPr>
          <w:rFonts w:ascii="Times New Roman" w:hAnsi="Times New Roman"/>
          <w:sz w:val="28"/>
          <w:szCs w:val="28"/>
        </w:rPr>
      </w:pPr>
      <w:r w:rsidRPr="003B63AC">
        <w:rPr>
          <w:rFonts w:ascii="Times New Roman" w:hAnsi="Times New Roman"/>
          <w:noProof/>
          <w:color w:val="000000"/>
          <w:sz w:val="28"/>
          <w:szCs w:val="28"/>
        </w:rPr>
        <w:t>44.</w:t>
      </w:r>
      <w:r w:rsidRPr="003B63AC">
        <w:rPr>
          <w:rFonts w:ascii="Times New Roman" w:hAnsi="Times New Roman"/>
          <w:sz w:val="28"/>
          <w:szCs w:val="28"/>
        </w:rPr>
        <w:t xml:space="preserve"> Ayoub</w:t>
      </w:r>
      <w:r w:rsidR="00DF401D" w:rsidRPr="003B63AC">
        <w:rPr>
          <w:rFonts w:ascii="Times New Roman" w:hAnsi="Times New Roman"/>
          <w:sz w:val="28"/>
          <w:szCs w:val="28"/>
        </w:rPr>
        <w:t xml:space="preserve"> C</w:t>
      </w:r>
      <w:r w:rsidRPr="003B63AC">
        <w:rPr>
          <w:rFonts w:ascii="Times New Roman" w:hAnsi="Times New Roman"/>
          <w:sz w:val="28"/>
          <w:szCs w:val="28"/>
        </w:rPr>
        <w:t>, Baraka A, el- Khatib M, Mu</w:t>
      </w:r>
      <w:r w:rsidR="000C7553" w:rsidRPr="003B63AC">
        <w:rPr>
          <w:rFonts w:ascii="Times New Roman" w:hAnsi="Times New Roman"/>
          <w:sz w:val="28"/>
          <w:szCs w:val="28"/>
        </w:rPr>
        <w:t xml:space="preserve">allem M, Kawkabani N, Soueide A. </w:t>
      </w:r>
      <w:r w:rsidRPr="003B63AC">
        <w:rPr>
          <w:rFonts w:ascii="Times New Roman" w:hAnsi="Times New Roman"/>
          <w:sz w:val="28"/>
          <w:szCs w:val="28"/>
        </w:rPr>
        <w:t xml:space="preserve">A new cut off point of Thyromental distance for prediction of difficult airway. Middle </w:t>
      </w:r>
      <w:r w:rsidR="00DF401D" w:rsidRPr="003B63AC">
        <w:rPr>
          <w:rFonts w:ascii="Times New Roman" w:hAnsi="Times New Roman"/>
          <w:sz w:val="28"/>
          <w:szCs w:val="28"/>
        </w:rPr>
        <w:t>E</w:t>
      </w:r>
      <w:r w:rsidRPr="003B63AC">
        <w:rPr>
          <w:rFonts w:ascii="Times New Roman" w:hAnsi="Times New Roman"/>
          <w:sz w:val="28"/>
          <w:szCs w:val="28"/>
        </w:rPr>
        <w:t>ast J Anesthesiol 2000; 46:75-79</w:t>
      </w:r>
    </w:p>
    <w:p w:rsidR="007654F7" w:rsidRPr="003B63AC" w:rsidRDefault="007654F7" w:rsidP="009104E7">
      <w:pPr>
        <w:spacing w:before="120" w:after="0" w:line="480" w:lineRule="auto"/>
        <w:ind w:firstLine="720"/>
        <w:rPr>
          <w:rFonts w:ascii="Times New Roman" w:hAnsi="Times New Roman"/>
          <w:noProof/>
          <w:color w:val="000000"/>
          <w:sz w:val="28"/>
          <w:szCs w:val="28"/>
        </w:rPr>
      </w:pPr>
    </w:p>
    <w:p w:rsidR="003B63AC" w:rsidRDefault="003B63AC">
      <w:pPr>
        <w:rPr>
          <w:rFonts w:ascii="Times New Roman" w:hAnsi="Times New Roman"/>
          <w:noProof/>
          <w:color w:val="000000"/>
          <w:sz w:val="28"/>
          <w:szCs w:val="28"/>
        </w:rPr>
      </w:pPr>
      <w:r>
        <w:rPr>
          <w:rFonts w:ascii="Times New Roman" w:hAnsi="Times New Roman"/>
          <w:noProof/>
          <w:color w:val="000000"/>
          <w:sz w:val="28"/>
          <w:szCs w:val="28"/>
        </w:rPr>
        <w:br w:type="page"/>
      </w:r>
    </w:p>
    <w:p w:rsidR="00D66FE7" w:rsidRPr="009104E7" w:rsidRDefault="00D66FE7" w:rsidP="00D66FE7">
      <w:pPr>
        <w:jc w:val="center"/>
        <w:rPr>
          <w:rFonts w:ascii="Times New Roman" w:hAnsi="Times New Roman"/>
          <w:b/>
          <w:sz w:val="24"/>
          <w:szCs w:val="24"/>
        </w:rPr>
      </w:pPr>
      <w:r w:rsidRPr="009104E7">
        <w:rPr>
          <w:rFonts w:ascii="Times New Roman" w:hAnsi="Times New Roman"/>
          <w:b/>
          <w:sz w:val="24"/>
          <w:szCs w:val="24"/>
        </w:rPr>
        <w:lastRenderedPageBreak/>
        <w:t>Table No. 1: Association of Mean Age, Weight and Sex with Difficulty in Laryngoscopy and Intubation</w:t>
      </w: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
        <w:gridCol w:w="1090"/>
        <w:gridCol w:w="1169"/>
        <w:gridCol w:w="1388"/>
        <w:gridCol w:w="1304"/>
        <w:gridCol w:w="582"/>
        <w:gridCol w:w="1169"/>
        <w:gridCol w:w="1169"/>
        <w:gridCol w:w="582"/>
      </w:tblGrid>
      <w:tr w:rsidR="00E41850" w:rsidRPr="00AD4D86" w:rsidTr="00A61988">
        <w:trPr>
          <w:jc w:val="center"/>
        </w:trPr>
        <w:tc>
          <w:tcPr>
            <w:tcW w:w="924" w:type="dxa"/>
            <w:tcBorders>
              <w:bottom w:val="single" w:sz="6" w:space="0" w:color="000000"/>
            </w:tcBorders>
          </w:tcPr>
          <w:p w:rsidR="00E41850" w:rsidRPr="00AD4D86" w:rsidRDefault="00E41850" w:rsidP="001636DB">
            <w:pPr>
              <w:spacing w:before="120" w:after="0" w:line="360" w:lineRule="auto"/>
              <w:ind w:left="-72" w:right="-72"/>
              <w:rPr>
                <w:rFonts w:ascii="Times New Roman" w:hAnsi="Times New Roman"/>
                <w:sz w:val="20"/>
                <w:szCs w:val="20"/>
              </w:rPr>
            </w:pPr>
          </w:p>
        </w:tc>
        <w:tc>
          <w:tcPr>
            <w:tcW w:w="1090" w:type="dxa"/>
          </w:tcPr>
          <w:p w:rsidR="00E41850" w:rsidRPr="00AD4D86" w:rsidRDefault="00E41850" w:rsidP="001636DB">
            <w:pPr>
              <w:spacing w:before="120" w:after="0" w:line="360" w:lineRule="auto"/>
              <w:ind w:left="-72" w:right="-72"/>
              <w:rPr>
                <w:rFonts w:ascii="Times New Roman" w:hAnsi="Times New Roman"/>
                <w:sz w:val="20"/>
                <w:szCs w:val="20"/>
              </w:rPr>
            </w:pPr>
          </w:p>
        </w:tc>
        <w:tc>
          <w:tcPr>
            <w:tcW w:w="1169" w:type="dxa"/>
          </w:tcPr>
          <w:p w:rsidR="00E41850" w:rsidRPr="00AD4D86" w:rsidRDefault="00E41850" w:rsidP="001636DB">
            <w:pPr>
              <w:spacing w:before="120" w:after="0" w:line="360" w:lineRule="auto"/>
              <w:ind w:left="-72" w:right="-72"/>
              <w:jc w:val="center"/>
              <w:rPr>
                <w:rFonts w:ascii="Times New Roman" w:hAnsi="Times New Roman"/>
                <w:b/>
                <w:sz w:val="20"/>
                <w:szCs w:val="20"/>
              </w:rPr>
            </w:pPr>
            <w:r w:rsidRPr="00AD4D86">
              <w:rPr>
                <w:rFonts w:ascii="Times New Roman" w:hAnsi="Times New Roman"/>
                <w:b/>
                <w:sz w:val="20"/>
                <w:szCs w:val="20"/>
              </w:rPr>
              <w:t xml:space="preserve">Total    </w:t>
            </w:r>
          </w:p>
          <w:p w:rsidR="00E41850" w:rsidRPr="00AD4D86" w:rsidRDefault="00E41850" w:rsidP="001636DB">
            <w:pPr>
              <w:spacing w:before="120" w:after="0" w:line="360" w:lineRule="auto"/>
              <w:ind w:left="-72" w:right="-72"/>
              <w:jc w:val="center"/>
              <w:rPr>
                <w:rFonts w:ascii="Times New Roman" w:hAnsi="Times New Roman"/>
                <w:b/>
                <w:sz w:val="20"/>
                <w:szCs w:val="20"/>
              </w:rPr>
            </w:pPr>
            <w:r w:rsidRPr="00AD4D86">
              <w:rPr>
                <w:rFonts w:ascii="Times New Roman" w:hAnsi="Times New Roman"/>
                <w:b/>
                <w:sz w:val="20"/>
                <w:szCs w:val="20"/>
              </w:rPr>
              <w:t>n= 435</w:t>
            </w:r>
          </w:p>
        </w:tc>
        <w:tc>
          <w:tcPr>
            <w:tcW w:w="1388" w:type="dxa"/>
          </w:tcPr>
          <w:p w:rsidR="00E41850" w:rsidRPr="00AD4D86" w:rsidRDefault="00E41850" w:rsidP="001636DB">
            <w:pPr>
              <w:spacing w:before="120" w:after="0" w:line="360" w:lineRule="auto"/>
              <w:ind w:left="-72" w:right="-72"/>
              <w:jc w:val="center"/>
              <w:rPr>
                <w:rFonts w:ascii="Times New Roman" w:hAnsi="Times New Roman"/>
                <w:b/>
                <w:sz w:val="20"/>
                <w:szCs w:val="20"/>
              </w:rPr>
            </w:pPr>
            <w:r w:rsidRPr="00AD4D86">
              <w:rPr>
                <w:rFonts w:ascii="Times New Roman" w:hAnsi="Times New Roman"/>
                <w:b/>
                <w:sz w:val="20"/>
                <w:szCs w:val="20"/>
              </w:rPr>
              <w:t xml:space="preserve">EVL    </w:t>
            </w:r>
          </w:p>
          <w:p w:rsidR="00E41850" w:rsidRPr="00AD4D86" w:rsidRDefault="00E41850" w:rsidP="001636DB">
            <w:pPr>
              <w:spacing w:before="120" w:after="0" w:line="360" w:lineRule="auto"/>
              <w:ind w:left="-72" w:right="-72"/>
              <w:jc w:val="center"/>
              <w:rPr>
                <w:rFonts w:ascii="Times New Roman" w:hAnsi="Times New Roman"/>
                <w:b/>
                <w:sz w:val="20"/>
                <w:szCs w:val="20"/>
              </w:rPr>
            </w:pPr>
            <w:r w:rsidRPr="00AD4D86">
              <w:rPr>
                <w:rFonts w:ascii="Times New Roman" w:hAnsi="Times New Roman"/>
                <w:b/>
                <w:sz w:val="20"/>
                <w:szCs w:val="20"/>
              </w:rPr>
              <w:t xml:space="preserve"> (CL I,II)         </w:t>
            </w:r>
          </w:p>
          <w:p w:rsidR="00E41850" w:rsidRPr="00AD4D86" w:rsidRDefault="00E41850" w:rsidP="001636DB">
            <w:pPr>
              <w:spacing w:before="120" w:after="0" w:line="360" w:lineRule="auto"/>
              <w:ind w:left="-72" w:right="-72"/>
              <w:jc w:val="center"/>
              <w:rPr>
                <w:rFonts w:ascii="Times New Roman" w:hAnsi="Times New Roman"/>
                <w:b/>
                <w:sz w:val="20"/>
                <w:szCs w:val="20"/>
              </w:rPr>
            </w:pPr>
            <w:r w:rsidRPr="00AD4D86">
              <w:rPr>
                <w:rFonts w:ascii="Times New Roman" w:hAnsi="Times New Roman"/>
                <w:b/>
                <w:sz w:val="20"/>
                <w:szCs w:val="20"/>
              </w:rPr>
              <w:t>n= 380</w:t>
            </w:r>
          </w:p>
        </w:tc>
        <w:tc>
          <w:tcPr>
            <w:tcW w:w="1304" w:type="dxa"/>
            <w:tcBorders>
              <w:bottom w:val="single" w:sz="6" w:space="0" w:color="000000"/>
            </w:tcBorders>
          </w:tcPr>
          <w:p w:rsidR="00E41850" w:rsidRPr="00AD4D86" w:rsidRDefault="00E41850" w:rsidP="001636DB">
            <w:pPr>
              <w:spacing w:before="120" w:after="0" w:line="360" w:lineRule="auto"/>
              <w:ind w:left="-72" w:right="-72"/>
              <w:jc w:val="center"/>
              <w:rPr>
                <w:rFonts w:ascii="Times New Roman" w:hAnsi="Times New Roman"/>
                <w:b/>
                <w:sz w:val="20"/>
                <w:szCs w:val="20"/>
              </w:rPr>
            </w:pPr>
            <w:r w:rsidRPr="00AD4D86">
              <w:rPr>
                <w:rFonts w:ascii="Times New Roman" w:hAnsi="Times New Roman"/>
                <w:b/>
                <w:sz w:val="20"/>
                <w:szCs w:val="20"/>
              </w:rPr>
              <w:t xml:space="preserve">DVL    </w:t>
            </w:r>
          </w:p>
          <w:p w:rsidR="00E41850" w:rsidRPr="00AD4D86" w:rsidRDefault="00E41850" w:rsidP="001636DB">
            <w:pPr>
              <w:spacing w:before="120" w:after="0" w:line="360" w:lineRule="auto"/>
              <w:ind w:left="-72" w:right="-72"/>
              <w:jc w:val="center"/>
              <w:rPr>
                <w:rFonts w:ascii="Times New Roman" w:hAnsi="Times New Roman"/>
                <w:b/>
                <w:sz w:val="20"/>
                <w:szCs w:val="20"/>
              </w:rPr>
            </w:pPr>
            <w:r w:rsidRPr="00AD4D86">
              <w:rPr>
                <w:rFonts w:ascii="Times New Roman" w:hAnsi="Times New Roman"/>
                <w:b/>
                <w:sz w:val="20"/>
                <w:szCs w:val="20"/>
              </w:rPr>
              <w:t xml:space="preserve"> (CL III,IV) </w:t>
            </w:r>
          </w:p>
          <w:p w:rsidR="00E41850" w:rsidRPr="00AD4D86" w:rsidRDefault="00E41850" w:rsidP="001636DB">
            <w:pPr>
              <w:spacing w:before="120" w:after="0" w:line="360" w:lineRule="auto"/>
              <w:ind w:left="-72" w:right="-72"/>
              <w:jc w:val="center"/>
              <w:rPr>
                <w:rFonts w:ascii="Times New Roman" w:hAnsi="Times New Roman"/>
                <w:b/>
                <w:sz w:val="20"/>
                <w:szCs w:val="20"/>
              </w:rPr>
            </w:pPr>
            <w:r w:rsidRPr="00AD4D86">
              <w:rPr>
                <w:rFonts w:ascii="Times New Roman" w:hAnsi="Times New Roman"/>
                <w:b/>
                <w:sz w:val="20"/>
                <w:szCs w:val="20"/>
              </w:rPr>
              <w:t>n=55</w:t>
            </w:r>
          </w:p>
        </w:tc>
        <w:tc>
          <w:tcPr>
            <w:tcW w:w="582" w:type="dxa"/>
            <w:tcBorders>
              <w:bottom w:val="single" w:sz="6" w:space="0" w:color="000000"/>
            </w:tcBorders>
          </w:tcPr>
          <w:p w:rsidR="00E41850" w:rsidRPr="00AD4D86" w:rsidRDefault="00E41850" w:rsidP="001636DB">
            <w:pPr>
              <w:spacing w:before="120" w:after="0" w:line="360" w:lineRule="auto"/>
              <w:ind w:left="-72" w:right="-72"/>
              <w:jc w:val="center"/>
              <w:rPr>
                <w:rFonts w:ascii="Times New Roman" w:hAnsi="Times New Roman"/>
                <w:b/>
                <w:sz w:val="20"/>
                <w:szCs w:val="20"/>
              </w:rPr>
            </w:pPr>
            <w:r w:rsidRPr="00AD4D86">
              <w:rPr>
                <w:rFonts w:ascii="Times New Roman" w:hAnsi="Times New Roman"/>
                <w:b/>
                <w:sz w:val="20"/>
                <w:szCs w:val="20"/>
              </w:rPr>
              <w:t>P Value</w:t>
            </w:r>
          </w:p>
        </w:tc>
        <w:tc>
          <w:tcPr>
            <w:tcW w:w="1169" w:type="dxa"/>
            <w:tcBorders>
              <w:bottom w:val="single" w:sz="6" w:space="0" w:color="000000"/>
            </w:tcBorders>
          </w:tcPr>
          <w:p w:rsidR="00E41850" w:rsidRDefault="00E41850" w:rsidP="001636DB">
            <w:pPr>
              <w:spacing w:before="120" w:after="0" w:line="360" w:lineRule="auto"/>
              <w:ind w:left="-72" w:right="-72"/>
              <w:jc w:val="center"/>
              <w:rPr>
                <w:rFonts w:ascii="Times New Roman" w:hAnsi="Times New Roman"/>
                <w:b/>
                <w:sz w:val="20"/>
                <w:szCs w:val="20"/>
              </w:rPr>
            </w:pPr>
            <w:r w:rsidRPr="00AD4D86">
              <w:rPr>
                <w:rFonts w:ascii="Times New Roman" w:hAnsi="Times New Roman"/>
                <w:b/>
                <w:sz w:val="20"/>
                <w:szCs w:val="20"/>
              </w:rPr>
              <w:t>EI</w:t>
            </w:r>
          </w:p>
          <w:p w:rsidR="00E41850" w:rsidRPr="00AD4D86" w:rsidRDefault="00E41850" w:rsidP="00E41850">
            <w:pPr>
              <w:spacing w:before="120" w:after="0" w:line="360" w:lineRule="auto"/>
              <w:ind w:left="-72" w:right="-72"/>
              <w:jc w:val="center"/>
              <w:rPr>
                <w:rFonts w:ascii="Times New Roman" w:hAnsi="Times New Roman"/>
                <w:b/>
                <w:sz w:val="20"/>
                <w:szCs w:val="20"/>
              </w:rPr>
            </w:pPr>
            <w:r w:rsidRPr="00AD4D86">
              <w:rPr>
                <w:rFonts w:ascii="Times New Roman" w:hAnsi="Times New Roman"/>
                <w:b/>
                <w:sz w:val="20"/>
                <w:szCs w:val="20"/>
              </w:rPr>
              <w:t xml:space="preserve">  </w:t>
            </w:r>
            <w:r>
              <w:rPr>
                <w:rFonts w:ascii="Times New Roman" w:hAnsi="Times New Roman"/>
                <w:b/>
                <w:sz w:val="20"/>
                <w:szCs w:val="20"/>
              </w:rPr>
              <w:t>(DIS</w:t>
            </w:r>
            <w:r>
              <w:rPr>
                <w:rFonts w:cs="Calibri"/>
                <w:b/>
                <w:sz w:val="20"/>
                <w:szCs w:val="20"/>
              </w:rPr>
              <w:t>≤</w:t>
            </w:r>
            <w:r>
              <w:rPr>
                <w:rFonts w:ascii="Times New Roman" w:hAnsi="Times New Roman"/>
                <w:b/>
                <w:sz w:val="20"/>
                <w:szCs w:val="20"/>
              </w:rPr>
              <w:t>4)</w:t>
            </w:r>
          </w:p>
          <w:p w:rsidR="00E41850" w:rsidRPr="00AD4D86" w:rsidRDefault="00E41850" w:rsidP="001636DB">
            <w:pPr>
              <w:spacing w:before="120" w:after="0" w:line="360" w:lineRule="auto"/>
              <w:ind w:left="-72" w:right="-72"/>
              <w:jc w:val="center"/>
              <w:rPr>
                <w:rFonts w:ascii="Times New Roman" w:hAnsi="Times New Roman"/>
                <w:b/>
                <w:sz w:val="20"/>
                <w:szCs w:val="20"/>
              </w:rPr>
            </w:pPr>
            <w:r w:rsidRPr="00AD4D86">
              <w:rPr>
                <w:rFonts w:ascii="Times New Roman" w:hAnsi="Times New Roman"/>
                <w:b/>
                <w:sz w:val="20"/>
                <w:szCs w:val="20"/>
              </w:rPr>
              <w:t>n= 393</w:t>
            </w:r>
          </w:p>
        </w:tc>
        <w:tc>
          <w:tcPr>
            <w:tcW w:w="1169" w:type="dxa"/>
          </w:tcPr>
          <w:p w:rsidR="00E41850" w:rsidRDefault="00E41850" w:rsidP="001636DB">
            <w:pPr>
              <w:spacing w:before="120" w:after="0" w:line="360" w:lineRule="auto"/>
              <w:ind w:left="-72" w:right="-72"/>
              <w:jc w:val="center"/>
              <w:rPr>
                <w:rFonts w:ascii="Times New Roman" w:hAnsi="Times New Roman"/>
                <w:b/>
                <w:sz w:val="20"/>
                <w:szCs w:val="20"/>
              </w:rPr>
            </w:pPr>
            <w:r>
              <w:rPr>
                <w:rFonts w:ascii="Times New Roman" w:hAnsi="Times New Roman"/>
                <w:b/>
                <w:sz w:val="20"/>
                <w:szCs w:val="20"/>
              </w:rPr>
              <w:t xml:space="preserve">DI   </w:t>
            </w:r>
          </w:p>
          <w:p w:rsidR="00E41850" w:rsidRPr="00AD4D86" w:rsidRDefault="00E41850" w:rsidP="001636DB">
            <w:pPr>
              <w:spacing w:before="120" w:after="0" w:line="360" w:lineRule="auto"/>
              <w:ind w:left="-72" w:right="-72"/>
              <w:jc w:val="center"/>
              <w:rPr>
                <w:rFonts w:ascii="Times New Roman" w:hAnsi="Times New Roman"/>
                <w:b/>
                <w:sz w:val="20"/>
                <w:szCs w:val="20"/>
              </w:rPr>
            </w:pPr>
            <w:r w:rsidRPr="00AD4D86">
              <w:rPr>
                <w:rFonts w:ascii="Times New Roman" w:hAnsi="Times New Roman"/>
                <w:b/>
                <w:sz w:val="20"/>
                <w:szCs w:val="20"/>
              </w:rPr>
              <w:t xml:space="preserve">  </w:t>
            </w:r>
            <w:r>
              <w:rPr>
                <w:rFonts w:ascii="Times New Roman" w:hAnsi="Times New Roman"/>
                <w:b/>
                <w:sz w:val="20"/>
                <w:szCs w:val="20"/>
              </w:rPr>
              <w:t>(DIS&gt;4)</w:t>
            </w:r>
          </w:p>
          <w:p w:rsidR="00E41850" w:rsidRPr="00AD4D86" w:rsidRDefault="00E41850" w:rsidP="001636DB">
            <w:pPr>
              <w:spacing w:before="120" w:after="0" w:line="360" w:lineRule="auto"/>
              <w:ind w:left="-72" w:right="-72"/>
              <w:jc w:val="center"/>
              <w:rPr>
                <w:rFonts w:ascii="Times New Roman" w:hAnsi="Times New Roman"/>
                <w:b/>
                <w:sz w:val="20"/>
                <w:szCs w:val="20"/>
              </w:rPr>
            </w:pPr>
            <w:r w:rsidRPr="00AD4D86">
              <w:rPr>
                <w:rFonts w:ascii="Times New Roman" w:hAnsi="Times New Roman"/>
                <w:b/>
                <w:sz w:val="20"/>
                <w:szCs w:val="20"/>
              </w:rPr>
              <w:t xml:space="preserve"> n=42</w:t>
            </w:r>
          </w:p>
        </w:tc>
        <w:tc>
          <w:tcPr>
            <w:tcW w:w="582" w:type="dxa"/>
          </w:tcPr>
          <w:p w:rsidR="00E41850" w:rsidRPr="00AD4D86" w:rsidRDefault="00E41850" w:rsidP="001636DB">
            <w:pPr>
              <w:spacing w:before="120" w:after="0" w:line="360" w:lineRule="auto"/>
              <w:ind w:left="-72" w:right="-72"/>
              <w:jc w:val="center"/>
              <w:rPr>
                <w:rFonts w:ascii="Times New Roman" w:hAnsi="Times New Roman"/>
                <w:b/>
                <w:sz w:val="20"/>
                <w:szCs w:val="20"/>
              </w:rPr>
            </w:pPr>
            <w:r w:rsidRPr="00AD4D86">
              <w:rPr>
                <w:rFonts w:ascii="Times New Roman" w:hAnsi="Times New Roman"/>
                <w:b/>
                <w:sz w:val="20"/>
                <w:szCs w:val="20"/>
              </w:rPr>
              <w:t>P Value</w:t>
            </w:r>
          </w:p>
        </w:tc>
      </w:tr>
      <w:tr w:rsidR="00E41850" w:rsidRPr="00AD4D86" w:rsidTr="00A61988">
        <w:trPr>
          <w:jc w:val="center"/>
        </w:trPr>
        <w:tc>
          <w:tcPr>
            <w:tcW w:w="924" w:type="dxa"/>
            <w:vMerge w:val="restart"/>
            <w:tcBorders>
              <w:top w:val="single" w:sz="6" w:space="0" w:color="000000"/>
            </w:tcBorders>
            <w:vAlign w:val="center"/>
          </w:tcPr>
          <w:p w:rsidR="00E41850" w:rsidRPr="00AD4D86" w:rsidRDefault="00E41850"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Age group (yrs)</w:t>
            </w:r>
          </w:p>
          <w:p w:rsidR="00E41850" w:rsidRPr="00AD4D86" w:rsidRDefault="00E41850" w:rsidP="00A61988">
            <w:pPr>
              <w:spacing w:before="120" w:after="0" w:line="240" w:lineRule="auto"/>
              <w:ind w:left="-72" w:right="-72"/>
              <w:jc w:val="center"/>
              <w:rPr>
                <w:rFonts w:ascii="Times New Roman" w:hAnsi="Times New Roman"/>
                <w:sz w:val="20"/>
                <w:szCs w:val="20"/>
              </w:rPr>
            </w:pPr>
          </w:p>
        </w:tc>
        <w:tc>
          <w:tcPr>
            <w:tcW w:w="1090" w:type="dxa"/>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18-35</w:t>
            </w:r>
          </w:p>
        </w:tc>
        <w:tc>
          <w:tcPr>
            <w:tcW w:w="1169" w:type="dxa"/>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226</w:t>
            </w:r>
          </w:p>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(52.00%)</w:t>
            </w:r>
          </w:p>
        </w:tc>
        <w:tc>
          <w:tcPr>
            <w:tcW w:w="1388" w:type="dxa"/>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208</w:t>
            </w:r>
          </w:p>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(92.03%)</w:t>
            </w:r>
          </w:p>
        </w:tc>
        <w:tc>
          <w:tcPr>
            <w:tcW w:w="1304" w:type="dxa"/>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18</w:t>
            </w:r>
          </w:p>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(7.96%)</w:t>
            </w:r>
          </w:p>
        </w:tc>
        <w:tc>
          <w:tcPr>
            <w:tcW w:w="582" w:type="dxa"/>
            <w:vMerge w:val="restart"/>
            <w:vAlign w:val="center"/>
          </w:tcPr>
          <w:p w:rsidR="00E41850" w:rsidRPr="00AD4D86" w:rsidRDefault="00E41850" w:rsidP="00A61988">
            <w:pPr>
              <w:spacing w:after="0" w:line="360" w:lineRule="auto"/>
              <w:ind w:left="-72" w:right="-72"/>
              <w:jc w:val="center"/>
              <w:rPr>
                <w:rFonts w:ascii="Times New Roman" w:hAnsi="Times New Roman"/>
                <w:sz w:val="20"/>
                <w:szCs w:val="20"/>
              </w:rPr>
            </w:pPr>
          </w:p>
        </w:tc>
        <w:tc>
          <w:tcPr>
            <w:tcW w:w="1169" w:type="dxa"/>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212</w:t>
            </w:r>
          </w:p>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(93.80%)</w:t>
            </w:r>
          </w:p>
        </w:tc>
        <w:tc>
          <w:tcPr>
            <w:tcW w:w="1169" w:type="dxa"/>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14</w:t>
            </w:r>
          </w:p>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(6.19%)</w:t>
            </w:r>
          </w:p>
        </w:tc>
        <w:tc>
          <w:tcPr>
            <w:tcW w:w="582" w:type="dxa"/>
            <w:vMerge w:val="restart"/>
            <w:vAlign w:val="center"/>
          </w:tcPr>
          <w:p w:rsidR="00E41850" w:rsidRPr="00AD4D86" w:rsidRDefault="00E41850" w:rsidP="00A61988">
            <w:pPr>
              <w:spacing w:after="0" w:line="360" w:lineRule="auto"/>
              <w:ind w:left="-72" w:right="-72"/>
              <w:jc w:val="center"/>
              <w:rPr>
                <w:rFonts w:ascii="Times New Roman" w:hAnsi="Times New Roman"/>
                <w:sz w:val="20"/>
                <w:szCs w:val="20"/>
              </w:rPr>
            </w:pPr>
          </w:p>
        </w:tc>
      </w:tr>
      <w:tr w:rsidR="00E41850" w:rsidRPr="00AD4D86" w:rsidTr="00A61988">
        <w:trPr>
          <w:jc w:val="center"/>
        </w:trPr>
        <w:tc>
          <w:tcPr>
            <w:tcW w:w="924" w:type="dxa"/>
            <w:vMerge/>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p>
        </w:tc>
        <w:tc>
          <w:tcPr>
            <w:tcW w:w="1090" w:type="dxa"/>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36-50</w:t>
            </w:r>
          </w:p>
        </w:tc>
        <w:tc>
          <w:tcPr>
            <w:tcW w:w="1169" w:type="dxa"/>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124</w:t>
            </w:r>
          </w:p>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(28.50%)</w:t>
            </w:r>
          </w:p>
        </w:tc>
        <w:tc>
          <w:tcPr>
            <w:tcW w:w="1388" w:type="dxa"/>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106</w:t>
            </w:r>
          </w:p>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(85.5%)</w:t>
            </w:r>
          </w:p>
        </w:tc>
        <w:tc>
          <w:tcPr>
            <w:tcW w:w="1304" w:type="dxa"/>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18</w:t>
            </w:r>
          </w:p>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(14.5%)</w:t>
            </w:r>
          </w:p>
        </w:tc>
        <w:tc>
          <w:tcPr>
            <w:tcW w:w="582" w:type="dxa"/>
            <w:vMerge/>
            <w:vAlign w:val="center"/>
          </w:tcPr>
          <w:p w:rsidR="00E41850" w:rsidRPr="00AD4D86" w:rsidRDefault="00E41850" w:rsidP="00A61988">
            <w:pPr>
              <w:spacing w:after="0" w:line="360" w:lineRule="auto"/>
              <w:ind w:left="-72" w:right="-72"/>
              <w:jc w:val="center"/>
              <w:rPr>
                <w:rFonts w:ascii="Times New Roman" w:hAnsi="Times New Roman"/>
                <w:sz w:val="20"/>
                <w:szCs w:val="20"/>
              </w:rPr>
            </w:pPr>
          </w:p>
        </w:tc>
        <w:tc>
          <w:tcPr>
            <w:tcW w:w="1169" w:type="dxa"/>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109</w:t>
            </w:r>
          </w:p>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(87.90%)</w:t>
            </w:r>
          </w:p>
        </w:tc>
        <w:tc>
          <w:tcPr>
            <w:tcW w:w="1169" w:type="dxa"/>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15</w:t>
            </w:r>
          </w:p>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(12.30%)</w:t>
            </w:r>
          </w:p>
        </w:tc>
        <w:tc>
          <w:tcPr>
            <w:tcW w:w="582" w:type="dxa"/>
            <w:vMerge/>
            <w:vAlign w:val="center"/>
          </w:tcPr>
          <w:p w:rsidR="00E41850" w:rsidRPr="00AD4D86" w:rsidRDefault="00E41850" w:rsidP="00A61988">
            <w:pPr>
              <w:spacing w:after="0" w:line="360" w:lineRule="auto"/>
              <w:ind w:left="-72" w:right="-72"/>
              <w:jc w:val="center"/>
              <w:rPr>
                <w:rFonts w:ascii="Times New Roman" w:hAnsi="Times New Roman"/>
                <w:sz w:val="20"/>
                <w:szCs w:val="20"/>
              </w:rPr>
            </w:pPr>
          </w:p>
        </w:tc>
      </w:tr>
      <w:tr w:rsidR="00E41850" w:rsidRPr="00AD4D86" w:rsidTr="00A61988">
        <w:trPr>
          <w:jc w:val="center"/>
        </w:trPr>
        <w:tc>
          <w:tcPr>
            <w:tcW w:w="924" w:type="dxa"/>
            <w:vMerge/>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p>
        </w:tc>
        <w:tc>
          <w:tcPr>
            <w:tcW w:w="1090" w:type="dxa"/>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51-65</w:t>
            </w:r>
          </w:p>
        </w:tc>
        <w:tc>
          <w:tcPr>
            <w:tcW w:w="1169" w:type="dxa"/>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57</w:t>
            </w:r>
          </w:p>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(13.10%)</w:t>
            </w:r>
          </w:p>
        </w:tc>
        <w:tc>
          <w:tcPr>
            <w:tcW w:w="1388" w:type="dxa"/>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43</w:t>
            </w:r>
          </w:p>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(75.43%)</w:t>
            </w:r>
          </w:p>
        </w:tc>
        <w:tc>
          <w:tcPr>
            <w:tcW w:w="1304" w:type="dxa"/>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14</w:t>
            </w:r>
          </w:p>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(24.56%)</w:t>
            </w:r>
          </w:p>
        </w:tc>
        <w:tc>
          <w:tcPr>
            <w:tcW w:w="582" w:type="dxa"/>
            <w:vMerge/>
            <w:vAlign w:val="center"/>
          </w:tcPr>
          <w:p w:rsidR="00E41850" w:rsidRPr="00AD4D86" w:rsidRDefault="00E41850" w:rsidP="00A61988">
            <w:pPr>
              <w:spacing w:after="0" w:line="360" w:lineRule="auto"/>
              <w:ind w:left="-72" w:right="-72"/>
              <w:jc w:val="center"/>
              <w:rPr>
                <w:rFonts w:ascii="Times New Roman" w:hAnsi="Times New Roman"/>
                <w:sz w:val="20"/>
                <w:szCs w:val="20"/>
              </w:rPr>
            </w:pPr>
          </w:p>
        </w:tc>
        <w:tc>
          <w:tcPr>
            <w:tcW w:w="1169" w:type="dxa"/>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48</w:t>
            </w:r>
          </w:p>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(84.20%)</w:t>
            </w:r>
          </w:p>
        </w:tc>
        <w:tc>
          <w:tcPr>
            <w:tcW w:w="1169" w:type="dxa"/>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9</w:t>
            </w:r>
          </w:p>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(15.80%)</w:t>
            </w:r>
          </w:p>
        </w:tc>
        <w:tc>
          <w:tcPr>
            <w:tcW w:w="582" w:type="dxa"/>
            <w:vMerge/>
            <w:vAlign w:val="center"/>
          </w:tcPr>
          <w:p w:rsidR="00E41850" w:rsidRPr="00AD4D86" w:rsidRDefault="00E41850" w:rsidP="00A61988">
            <w:pPr>
              <w:spacing w:after="0" w:line="360" w:lineRule="auto"/>
              <w:ind w:left="-72" w:right="-72"/>
              <w:jc w:val="center"/>
              <w:rPr>
                <w:rFonts w:ascii="Times New Roman" w:hAnsi="Times New Roman"/>
                <w:sz w:val="20"/>
                <w:szCs w:val="20"/>
              </w:rPr>
            </w:pPr>
          </w:p>
        </w:tc>
      </w:tr>
      <w:tr w:rsidR="00E41850" w:rsidRPr="00AD4D86" w:rsidTr="00A61988">
        <w:trPr>
          <w:jc w:val="center"/>
        </w:trPr>
        <w:tc>
          <w:tcPr>
            <w:tcW w:w="924" w:type="dxa"/>
            <w:vMerge/>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p>
        </w:tc>
        <w:tc>
          <w:tcPr>
            <w:tcW w:w="1090" w:type="dxa"/>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&gt;65</w:t>
            </w:r>
          </w:p>
        </w:tc>
        <w:tc>
          <w:tcPr>
            <w:tcW w:w="1169" w:type="dxa"/>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28</w:t>
            </w:r>
          </w:p>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(6.40%)</w:t>
            </w:r>
          </w:p>
        </w:tc>
        <w:tc>
          <w:tcPr>
            <w:tcW w:w="1388" w:type="dxa"/>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23</w:t>
            </w:r>
          </w:p>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(82.20%)</w:t>
            </w:r>
          </w:p>
        </w:tc>
        <w:tc>
          <w:tcPr>
            <w:tcW w:w="1304" w:type="dxa"/>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5</w:t>
            </w:r>
          </w:p>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(17.90%)</w:t>
            </w:r>
          </w:p>
        </w:tc>
        <w:tc>
          <w:tcPr>
            <w:tcW w:w="582" w:type="dxa"/>
            <w:vMerge/>
            <w:tcBorders>
              <w:bottom w:val="single" w:sz="6" w:space="0" w:color="000000"/>
            </w:tcBorders>
            <w:vAlign w:val="center"/>
          </w:tcPr>
          <w:p w:rsidR="00E41850" w:rsidRPr="00AD4D86" w:rsidRDefault="00E41850" w:rsidP="00A61988">
            <w:pPr>
              <w:spacing w:after="0" w:line="360" w:lineRule="auto"/>
              <w:ind w:left="-72" w:right="-72"/>
              <w:jc w:val="center"/>
              <w:rPr>
                <w:rFonts w:ascii="Times New Roman" w:hAnsi="Times New Roman"/>
                <w:sz w:val="20"/>
                <w:szCs w:val="20"/>
              </w:rPr>
            </w:pPr>
          </w:p>
        </w:tc>
        <w:tc>
          <w:tcPr>
            <w:tcW w:w="1169" w:type="dxa"/>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24</w:t>
            </w:r>
          </w:p>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(85.70%)</w:t>
            </w:r>
          </w:p>
        </w:tc>
        <w:tc>
          <w:tcPr>
            <w:tcW w:w="1169" w:type="dxa"/>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4</w:t>
            </w:r>
          </w:p>
          <w:p w:rsidR="00E41850" w:rsidRPr="00AD4D86" w:rsidRDefault="00E41850"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(14.30%)</w:t>
            </w:r>
          </w:p>
        </w:tc>
        <w:tc>
          <w:tcPr>
            <w:tcW w:w="582" w:type="dxa"/>
            <w:vMerge/>
            <w:tcBorders>
              <w:bottom w:val="single" w:sz="6" w:space="0" w:color="000000"/>
            </w:tcBorders>
            <w:vAlign w:val="center"/>
          </w:tcPr>
          <w:p w:rsidR="00E41850" w:rsidRPr="00AD4D86" w:rsidRDefault="00E41850" w:rsidP="00A61988">
            <w:pPr>
              <w:spacing w:after="0" w:line="360" w:lineRule="auto"/>
              <w:ind w:left="-72" w:right="-72"/>
              <w:jc w:val="center"/>
              <w:rPr>
                <w:rFonts w:ascii="Times New Roman" w:hAnsi="Times New Roman"/>
                <w:sz w:val="20"/>
                <w:szCs w:val="20"/>
              </w:rPr>
            </w:pPr>
          </w:p>
        </w:tc>
      </w:tr>
      <w:tr w:rsidR="00E41850" w:rsidRPr="00AD4D86" w:rsidTr="00A61988">
        <w:trPr>
          <w:trHeight w:val="705"/>
          <w:jc w:val="center"/>
        </w:trPr>
        <w:tc>
          <w:tcPr>
            <w:tcW w:w="924" w:type="dxa"/>
            <w:vMerge/>
            <w:vAlign w:val="center"/>
          </w:tcPr>
          <w:p w:rsidR="00E41850" w:rsidRPr="00AD4D86" w:rsidRDefault="00E41850" w:rsidP="00A61988">
            <w:pPr>
              <w:spacing w:before="120" w:after="0" w:line="240" w:lineRule="auto"/>
              <w:ind w:left="-72" w:right="-72"/>
              <w:jc w:val="center"/>
              <w:rPr>
                <w:rFonts w:ascii="Times New Roman" w:hAnsi="Times New Roman"/>
                <w:sz w:val="20"/>
                <w:szCs w:val="20"/>
              </w:rPr>
            </w:pPr>
          </w:p>
        </w:tc>
        <w:tc>
          <w:tcPr>
            <w:tcW w:w="1090" w:type="dxa"/>
            <w:vAlign w:val="center"/>
          </w:tcPr>
          <w:p w:rsidR="00E41850" w:rsidRPr="00AD4D86" w:rsidRDefault="00E41850" w:rsidP="00A61988">
            <w:pPr>
              <w:spacing w:after="0" w:line="360" w:lineRule="auto"/>
              <w:ind w:right="-72"/>
              <w:jc w:val="center"/>
              <w:rPr>
                <w:rFonts w:ascii="Times New Roman" w:hAnsi="Times New Roman"/>
                <w:sz w:val="20"/>
                <w:szCs w:val="20"/>
              </w:rPr>
            </w:pPr>
            <w:r>
              <w:rPr>
                <w:rFonts w:ascii="Times New Roman" w:hAnsi="Times New Roman"/>
                <w:sz w:val="20"/>
                <w:szCs w:val="20"/>
              </w:rPr>
              <w:t>M</w:t>
            </w:r>
            <w:r w:rsidRPr="00AD4D86">
              <w:rPr>
                <w:rFonts w:ascii="Times New Roman" w:hAnsi="Times New Roman"/>
                <w:sz w:val="20"/>
                <w:szCs w:val="20"/>
              </w:rPr>
              <w:t>ean±SD</w:t>
            </w:r>
          </w:p>
        </w:tc>
        <w:tc>
          <w:tcPr>
            <w:tcW w:w="1169" w:type="dxa"/>
            <w:vAlign w:val="center"/>
          </w:tcPr>
          <w:p w:rsidR="00E41850" w:rsidRPr="00AD4D86" w:rsidRDefault="00E41850"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38.03</w:t>
            </w:r>
            <w:r w:rsidRPr="00AD4D86">
              <w:rPr>
                <w:rFonts w:ascii="Times New Roman" w:hAnsi="Times New Roman"/>
                <w:sz w:val="20"/>
                <w:szCs w:val="20"/>
                <w:u w:val="single"/>
              </w:rPr>
              <w:t>+</w:t>
            </w:r>
            <w:r w:rsidRPr="00AD4D86">
              <w:rPr>
                <w:rFonts w:ascii="Times New Roman" w:hAnsi="Times New Roman"/>
                <w:sz w:val="20"/>
                <w:szCs w:val="20"/>
              </w:rPr>
              <w:t>15.19</w:t>
            </w:r>
          </w:p>
        </w:tc>
        <w:tc>
          <w:tcPr>
            <w:tcW w:w="1388" w:type="dxa"/>
            <w:vAlign w:val="center"/>
          </w:tcPr>
          <w:p w:rsidR="00E41850" w:rsidRPr="00AD4D86" w:rsidRDefault="00E41850"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37.53</w:t>
            </w:r>
            <w:r w:rsidRPr="00AD4D86">
              <w:rPr>
                <w:rFonts w:ascii="Times New Roman" w:hAnsi="Times New Roman"/>
                <w:sz w:val="20"/>
                <w:szCs w:val="20"/>
                <w:u w:val="single"/>
              </w:rPr>
              <w:t>+</w:t>
            </w:r>
            <w:r w:rsidRPr="00AD4D86">
              <w:rPr>
                <w:rFonts w:ascii="Times New Roman" w:hAnsi="Times New Roman"/>
                <w:sz w:val="20"/>
                <w:szCs w:val="20"/>
              </w:rPr>
              <w:t>15.25</w:t>
            </w:r>
          </w:p>
        </w:tc>
        <w:tc>
          <w:tcPr>
            <w:tcW w:w="1304" w:type="dxa"/>
            <w:vAlign w:val="center"/>
          </w:tcPr>
          <w:p w:rsidR="00E41850" w:rsidRPr="00AD4D86" w:rsidRDefault="00E41850"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41.30</w:t>
            </w:r>
            <w:r w:rsidRPr="00AD4D86">
              <w:rPr>
                <w:rFonts w:ascii="Times New Roman" w:hAnsi="Times New Roman"/>
                <w:sz w:val="20"/>
                <w:szCs w:val="20"/>
                <w:u w:val="single"/>
              </w:rPr>
              <w:t>+</w:t>
            </w:r>
            <w:r w:rsidRPr="00AD4D86">
              <w:rPr>
                <w:rFonts w:ascii="Times New Roman" w:hAnsi="Times New Roman"/>
                <w:sz w:val="20"/>
                <w:szCs w:val="20"/>
              </w:rPr>
              <w:t>14.93</w:t>
            </w:r>
          </w:p>
        </w:tc>
        <w:tc>
          <w:tcPr>
            <w:tcW w:w="582" w:type="dxa"/>
            <w:tcBorders>
              <w:top w:val="single" w:sz="6" w:space="0" w:color="000000"/>
            </w:tcBorders>
            <w:vAlign w:val="center"/>
          </w:tcPr>
          <w:p w:rsidR="00E41850" w:rsidRPr="00AD4D86" w:rsidRDefault="00E41850"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0.551 (NS)</w:t>
            </w:r>
          </w:p>
        </w:tc>
        <w:tc>
          <w:tcPr>
            <w:tcW w:w="1169" w:type="dxa"/>
            <w:vAlign w:val="center"/>
          </w:tcPr>
          <w:p w:rsidR="00E41850" w:rsidRPr="00AD4D86" w:rsidRDefault="00E41850"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37.63</w:t>
            </w:r>
            <w:r w:rsidRPr="00AD4D86">
              <w:rPr>
                <w:rFonts w:ascii="Times New Roman" w:hAnsi="Times New Roman"/>
                <w:sz w:val="20"/>
                <w:szCs w:val="20"/>
                <w:u w:val="single"/>
              </w:rPr>
              <w:t>+</w:t>
            </w:r>
            <w:r w:rsidRPr="00AD4D86">
              <w:rPr>
                <w:rFonts w:ascii="Times New Roman" w:hAnsi="Times New Roman"/>
                <w:sz w:val="20"/>
                <w:szCs w:val="20"/>
              </w:rPr>
              <w:t>15.27</w:t>
            </w:r>
          </w:p>
        </w:tc>
        <w:tc>
          <w:tcPr>
            <w:tcW w:w="1169" w:type="dxa"/>
            <w:vAlign w:val="center"/>
          </w:tcPr>
          <w:p w:rsidR="00E41850" w:rsidRPr="00AD4D86" w:rsidRDefault="00E41850"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41.74</w:t>
            </w:r>
            <w:r w:rsidRPr="00AD4D86">
              <w:rPr>
                <w:rFonts w:ascii="Times New Roman" w:hAnsi="Times New Roman"/>
                <w:sz w:val="20"/>
                <w:szCs w:val="20"/>
                <w:u w:val="single"/>
              </w:rPr>
              <w:t>+</w:t>
            </w:r>
            <w:r w:rsidRPr="00AD4D86">
              <w:rPr>
                <w:rFonts w:ascii="Times New Roman" w:hAnsi="Times New Roman"/>
                <w:sz w:val="20"/>
                <w:szCs w:val="20"/>
              </w:rPr>
              <w:t>14.03</w:t>
            </w:r>
          </w:p>
        </w:tc>
        <w:tc>
          <w:tcPr>
            <w:tcW w:w="582" w:type="dxa"/>
            <w:tcBorders>
              <w:top w:val="single" w:sz="6" w:space="0" w:color="000000"/>
            </w:tcBorders>
            <w:vAlign w:val="center"/>
          </w:tcPr>
          <w:p w:rsidR="00E41850" w:rsidRPr="00AD4D86" w:rsidRDefault="00E41850"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0.53 (NS)</w:t>
            </w:r>
          </w:p>
        </w:tc>
      </w:tr>
      <w:tr w:rsidR="00A61988" w:rsidRPr="00AD4D86" w:rsidTr="00A61988">
        <w:trPr>
          <w:jc w:val="center"/>
        </w:trPr>
        <w:tc>
          <w:tcPr>
            <w:tcW w:w="924" w:type="dxa"/>
            <w:vMerge w:val="restart"/>
            <w:tcBorders>
              <w:top w:val="single" w:sz="6" w:space="0" w:color="000000"/>
            </w:tcBorders>
            <w:vAlign w:val="center"/>
          </w:tcPr>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Weight (kg)</w:t>
            </w:r>
          </w:p>
        </w:tc>
        <w:tc>
          <w:tcPr>
            <w:tcW w:w="1090" w:type="dxa"/>
            <w:vAlign w:val="center"/>
          </w:tcPr>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30-45</w:t>
            </w:r>
          </w:p>
        </w:tc>
        <w:tc>
          <w:tcPr>
            <w:tcW w:w="1169"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25</w:t>
            </w:r>
          </w:p>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(5.75%)</w:t>
            </w:r>
          </w:p>
        </w:tc>
        <w:tc>
          <w:tcPr>
            <w:tcW w:w="1388"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24</w:t>
            </w:r>
          </w:p>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(96%)</w:t>
            </w:r>
          </w:p>
        </w:tc>
        <w:tc>
          <w:tcPr>
            <w:tcW w:w="1304"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w:t>
            </w:r>
          </w:p>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(1.82%)</w:t>
            </w:r>
          </w:p>
        </w:tc>
        <w:tc>
          <w:tcPr>
            <w:tcW w:w="582" w:type="dxa"/>
            <w:vMerge w:val="restart"/>
            <w:vAlign w:val="center"/>
          </w:tcPr>
          <w:p w:rsidR="00A61988" w:rsidRPr="00AD4D86" w:rsidRDefault="00A61988" w:rsidP="00A61988">
            <w:pPr>
              <w:spacing w:after="0" w:line="360" w:lineRule="auto"/>
              <w:ind w:left="-72" w:right="-72"/>
              <w:jc w:val="center"/>
              <w:rPr>
                <w:rFonts w:ascii="Times New Roman" w:hAnsi="Times New Roman"/>
                <w:sz w:val="20"/>
                <w:szCs w:val="20"/>
              </w:rPr>
            </w:pPr>
          </w:p>
        </w:tc>
        <w:tc>
          <w:tcPr>
            <w:tcW w:w="1169"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25</w:t>
            </w:r>
          </w:p>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(100%)</w:t>
            </w:r>
          </w:p>
        </w:tc>
        <w:tc>
          <w:tcPr>
            <w:tcW w:w="1169"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0</w:t>
            </w:r>
          </w:p>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(0.00%)</w:t>
            </w:r>
          </w:p>
        </w:tc>
        <w:tc>
          <w:tcPr>
            <w:tcW w:w="582" w:type="dxa"/>
            <w:vMerge w:val="restart"/>
            <w:vAlign w:val="center"/>
          </w:tcPr>
          <w:p w:rsidR="00A61988" w:rsidRPr="00AD4D86" w:rsidRDefault="00A61988" w:rsidP="00A61988">
            <w:pPr>
              <w:spacing w:after="0" w:line="360" w:lineRule="auto"/>
              <w:ind w:left="-72" w:right="-72"/>
              <w:jc w:val="center"/>
              <w:rPr>
                <w:rFonts w:ascii="Times New Roman" w:hAnsi="Times New Roman"/>
                <w:sz w:val="20"/>
                <w:szCs w:val="20"/>
              </w:rPr>
            </w:pPr>
          </w:p>
        </w:tc>
      </w:tr>
      <w:tr w:rsidR="00A61988" w:rsidRPr="00AD4D86" w:rsidTr="00A61988">
        <w:trPr>
          <w:jc w:val="center"/>
        </w:trPr>
        <w:tc>
          <w:tcPr>
            <w:tcW w:w="924" w:type="dxa"/>
            <w:vMerge/>
            <w:vAlign w:val="center"/>
          </w:tcPr>
          <w:p w:rsidR="00A61988" w:rsidRPr="00AD4D86" w:rsidRDefault="00A61988" w:rsidP="00A61988">
            <w:pPr>
              <w:spacing w:before="120" w:after="0" w:line="240" w:lineRule="auto"/>
              <w:jc w:val="center"/>
              <w:rPr>
                <w:rFonts w:ascii="Times New Roman" w:hAnsi="Times New Roman"/>
                <w:sz w:val="20"/>
                <w:szCs w:val="20"/>
              </w:rPr>
            </w:pPr>
          </w:p>
        </w:tc>
        <w:tc>
          <w:tcPr>
            <w:tcW w:w="1090" w:type="dxa"/>
            <w:vAlign w:val="center"/>
          </w:tcPr>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46-60</w:t>
            </w:r>
          </w:p>
        </w:tc>
        <w:tc>
          <w:tcPr>
            <w:tcW w:w="1169"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240</w:t>
            </w:r>
          </w:p>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(55.17%)</w:t>
            </w:r>
          </w:p>
        </w:tc>
        <w:tc>
          <w:tcPr>
            <w:tcW w:w="1388"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213</w:t>
            </w:r>
          </w:p>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(88.8%)</w:t>
            </w:r>
          </w:p>
        </w:tc>
        <w:tc>
          <w:tcPr>
            <w:tcW w:w="1304"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27</w:t>
            </w:r>
          </w:p>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(49.09%)</w:t>
            </w:r>
          </w:p>
        </w:tc>
        <w:tc>
          <w:tcPr>
            <w:tcW w:w="582" w:type="dxa"/>
            <w:vMerge/>
            <w:vAlign w:val="center"/>
          </w:tcPr>
          <w:p w:rsidR="00A61988" w:rsidRPr="00AD4D86" w:rsidRDefault="00A61988" w:rsidP="00A61988">
            <w:pPr>
              <w:spacing w:after="0" w:line="360" w:lineRule="auto"/>
              <w:ind w:left="-72" w:right="-72"/>
              <w:jc w:val="center"/>
              <w:rPr>
                <w:rFonts w:ascii="Times New Roman" w:hAnsi="Times New Roman"/>
                <w:sz w:val="20"/>
                <w:szCs w:val="20"/>
              </w:rPr>
            </w:pPr>
          </w:p>
        </w:tc>
        <w:tc>
          <w:tcPr>
            <w:tcW w:w="1169"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218</w:t>
            </w:r>
          </w:p>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(90.8%)</w:t>
            </w:r>
          </w:p>
        </w:tc>
        <w:tc>
          <w:tcPr>
            <w:tcW w:w="1169"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22</w:t>
            </w:r>
          </w:p>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(9.2%)</w:t>
            </w:r>
          </w:p>
        </w:tc>
        <w:tc>
          <w:tcPr>
            <w:tcW w:w="582" w:type="dxa"/>
            <w:vMerge/>
            <w:vAlign w:val="center"/>
          </w:tcPr>
          <w:p w:rsidR="00A61988" w:rsidRPr="00AD4D86" w:rsidRDefault="00A61988" w:rsidP="00A61988">
            <w:pPr>
              <w:spacing w:after="0" w:line="360" w:lineRule="auto"/>
              <w:ind w:left="-72" w:right="-72"/>
              <w:jc w:val="center"/>
              <w:rPr>
                <w:rFonts w:ascii="Times New Roman" w:hAnsi="Times New Roman"/>
                <w:sz w:val="20"/>
                <w:szCs w:val="20"/>
              </w:rPr>
            </w:pPr>
          </w:p>
        </w:tc>
      </w:tr>
      <w:tr w:rsidR="00A61988" w:rsidRPr="00AD4D86" w:rsidTr="00A61988">
        <w:trPr>
          <w:jc w:val="center"/>
        </w:trPr>
        <w:tc>
          <w:tcPr>
            <w:tcW w:w="924" w:type="dxa"/>
            <w:vMerge/>
            <w:vAlign w:val="center"/>
          </w:tcPr>
          <w:p w:rsidR="00A61988" w:rsidRPr="00AD4D86" w:rsidRDefault="00A61988" w:rsidP="00A61988">
            <w:pPr>
              <w:spacing w:before="120" w:after="0" w:line="240" w:lineRule="auto"/>
              <w:jc w:val="center"/>
              <w:rPr>
                <w:rFonts w:ascii="Times New Roman" w:hAnsi="Times New Roman"/>
                <w:sz w:val="20"/>
                <w:szCs w:val="20"/>
              </w:rPr>
            </w:pPr>
          </w:p>
        </w:tc>
        <w:tc>
          <w:tcPr>
            <w:tcW w:w="1090" w:type="dxa"/>
            <w:vAlign w:val="center"/>
          </w:tcPr>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61-75</w:t>
            </w:r>
          </w:p>
        </w:tc>
        <w:tc>
          <w:tcPr>
            <w:tcW w:w="1169"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108</w:t>
            </w:r>
          </w:p>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(24.83%)</w:t>
            </w:r>
          </w:p>
        </w:tc>
        <w:tc>
          <w:tcPr>
            <w:tcW w:w="1388"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93</w:t>
            </w:r>
          </w:p>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(86.3%)</w:t>
            </w:r>
          </w:p>
        </w:tc>
        <w:tc>
          <w:tcPr>
            <w:tcW w:w="1304"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15</w:t>
            </w:r>
          </w:p>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(13.9%)</w:t>
            </w:r>
          </w:p>
        </w:tc>
        <w:tc>
          <w:tcPr>
            <w:tcW w:w="582" w:type="dxa"/>
            <w:vMerge/>
            <w:vAlign w:val="center"/>
          </w:tcPr>
          <w:p w:rsidR="00A61988" w:rsidRPr="00AD4D86" w:rsidRDefault="00A61988" w:rsidP="00A61988">
            <w:pPr>
              <w:spacing w:after="0" w:line="360" w:lineRule="auto"/>
              <w:ind w:left="-72" w:right="-72"/>
              <w:jc w:val="center"/>
              <w:rPr>
                <w:rFonts w:ascii="Times New Roman" w:hAnsi="Times New Roman"/>
                <w:sz w:val="20"/>
                <w:szCs w:val="20"/>
              </w:rPr>
            </w:pPr>
          </w:p>
        </w:tc>
        <w:tc>
          <w:tcPr>
            <w:tcW w:w="1169"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96</w:t>
            </w:r>
          </w:p>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(88.8%)</w:t>
            </w:r>
          </w:p>
        </w:tc>
        <w:tc>
          <w:tcPr>
            <w:tcW w:w="1169"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12</w:t>
            </w:r>
          </w:p>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(11.2%)</w:t>
            </w:r>
          </w:p>
        </w:tc>
        <w:tc>
          <w:tcPr>
            <w:tcW w:w="582" w:type="dxa"/>
            <w:vMerge/>
            <w:vAlign w:val="center"/>
          </w:tcPr>
          <w:p w:rsidR="00A61988" w:rsidRPr="00AD4D86" w:rsidRDefault="00A61988" w:rsidP="00A61988">
            <w:pPr>
              <w:spacing w:after="0" w:line="360" w:lineRule="auto"/>
              <w:ind w:left="-72" w:right="-72"/>
              <w:jc w:val="center"/>
              <w:rPr>
                <w:rFonts w:ascii="Times New Roman" w:hAnsi="Times New Roman"/>
                <w:sz w:val="20"/>
                <w:szCs w:val="20"/>
              </w:rPr>
            </w:pPr>
          </w:p>
        </w:tc>
      </w:tr>
      <w:tr w:rsidR="00A61988" w:rsidRPr="00AD4D86" w:rsidTr="00A61988">
        <w:trPr>
          <w:jc w:val="center"/>
        </w:trPr>
        <w:tc>
          <w:tcPr>
            <w:tcW w:w="924" w:type="dxa"/>
            <w:vMerge/>
            <w:vAlign w:val="center"/>
          </w:tcPr>
          <w:p w:rsidR="00A61988" w:rsidRPr="00AD4D86" w:rsidRDefault="00A61988" w:rsidP="00A61988">
            <w:pPr>
              <w:spacing w:before="120" w:after="0" w:line="240" w:lineRule="auto"/>
              <w:jc w:val="center"/>
              <w:rPr>
                <w:rFonts w:ascii="Times New Roman" w:hAnsi="Times New Roman"/>
                <w:sz w:val="20"/>
                <w:szCs w:val="20"/>
              </w:rPr>
            </w:pPr>
          </w:p>
        </w:tc>
        <w:tc>
          <w:tcPr>
            <w:tcW w:w="1090" w:type="dxa"/>
            <w:vAlign w:val="center"/>
          </w:tcPr>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75-90</w:t>
            </w:r>
          </w:p>
        </w:tc>
        <w:tc>
          <w:tcPr>
            <w:tcW w:w="1169"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52</w:t>
            </w:r>
          </w:p>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(12.0%)</w:t>
            </w:r>
          </w:p>
        </w:tc>
        <w:tc>
          <w:tcPr>
            <w:tcW w:w="1388"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43</w:t>
            </w:r>
          </w:p>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(82.7%)</w:t>
            </w:r>
          </w:p>
        </w:tc>
        <w:tc>
          <w:tcPr>
            <w:tcW w:w="1304"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9</w:t>
            </w:r>
          </w:p>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(17.3%)</w:t>
            </w:r>
          </w:p>
        </w:tc>
        <w:tc>
          <w:tcPr>
            <w:tcW w:w="582" w:type="dxa"/>
            <w:vMerge/>
            <w:vAlign w:val="center"/>
          </w:tcPr>
          <w:p w:rsidR="00A61988" w:rsidRPr="00AD4D86" w:rsidRDefault="00A61988" w:rsidP="00A61988">
            <w:pPr>
              <w:spacing w:after="0" w:line="360" w:lineRule="auto"/>
              <w:ind w:left="-72" w:right="-72"/>
              <w:jc w:val="center"/>
              <w:rPr>
                <w:rFonts w:ascii="Times New Roman" w:hAnsi="Times New Roman"/>
                <w:sz w:val="20"/>
                <w:szCs w:val="20"/>
              </w:rPr>
            </w:pPr>
          </w:p>
        </w:tc>
        <w:tc>
          <w:tcPr>
            <w:tcW w:w="1169"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46</w:t>
            </w:r>
          </w:p>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(88.46%)</w:t>
            </w:r>
          </w:p>
        </w:tc>
        <w:tc>
          <w:tcPr>
            <w:tcW w:w="1169"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6</w:t>
            </w:r>
          </w:p>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(11.54%)</w:t>
            </w:r>
          </w:p>
        </w:tc>
        <w:tc>
          <w:tcPr>
            <w:tcW w:w="582" w:type="dxa"/>
            <w:vMerge/>
            <w:vAlign w:val="center"/>
          </w:tcPr>
          <w:p w:rsidR="00A61988" w:rsidRPr="00AD4D86" w:rsidRDefault="00A61988" w:rsidP="00A61988">
            <w:pPr>
              <w:spacing w:after="0" w:line="360" w:lineRule="auto"/>
              <w:ind w:left="-72" w:right="-72"/>
              <w:jc w:val="center"/>
              <w:rPr>
                <w:rFonts w:ascii="Times New Roman" w:hAnsi="Times New Roman"/>
                <w:sz w:val="20"/>
                <w:szCs w:val="20"/>
              </w:rPr>
            </w:pPr>
          </w:p>
        </w:tc>
      </w:tr>
      <w:tr w:rsidR="00A61988" w:rsidRPr="00AD4D86" w:rsidTr="00A61988">
        <w:trPr>
          <w:jc w:val="center"/>
        </w:trPr>
        <w:tc>
          <w:tcPr>
            <w:tcW w:w="924" w:type="dxa"/>
            <w:vMerge/>
            <w:vAlign w:val="center"/>
          </w:tcPr>
          <w:p w:rsidR="00A61988" w:rsidRPr="00AD4D86" w:rsidRDefault="00A61988" w:rsidP="00A61988">
            <w:pPr>
              <w:spacing w:before="120" w:after="0" w:line="240" w:lineRule="auto"/>
              <w:jc w:val="center"/>
              <w:rPr>
                <w:rFonts w:ascii="Times New Roman" w:hAnsi="Times New Roman"/>
                <w:sz w:val="20"/>
                <w:szCs w:val="20"/>
              </w:rPr>
            </w:pPr>
          </w:p>
        </w:tc>
        <w:tc>
          <w:tcPr>
            <w:tcW w:w="1090" w:type="dxa"/>
            <w:vAlign w:val="center"/>
          </w:tcPr>
          <w:p w:rsidR="00A61988" w:rsidRPr="00AD4D86" w:rsidRDefault="00A61988" w:rsidP="00A61988">
            <w:pPr>
              <w:spacing w:before="120" w:after="0" w:line="240" w:lineRule="auto"/>
              <w:jc w:val="center"/>
              <w:rPr>
                <w:rFonts w:ascii="Times New Roman" w:hAnsi="Times New Roman"/>
                <w:sz w:val="20"/>
                <w:szCs w:val="20"/>
              </w:rPr>
            </w:pPr>
            <w:r w:rsidRPr="00AD4D86">
              <w:rPr>
                <w:rFonts w:ascii="Times New Roman" w:hAnsi="Times New Roman"/>
                <w:sz w:val="20"/>
                <w:szCs w:val="20"/>
              </w:rPr>
              <w:t>&gt;90</w:t>
            </w:r>
          </w:p>
        </w:tc>
        <w:tc>
          <w:tcPr>
            <w:tcW w:w="1169"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10</w:t>
            </w:r>
          </w:p>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(2.3%)</w:t>
            </w:r>
          </w:p>
        </w:tc>
        <w:tc>
          <w:tcPr>
            <w:tcW w:w="1388"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7</w:t>
            </w:r>
          </w:p>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(70.0%)</w:t>
            </w:r>
          </w:p>
        </w:tc>
        <w:tc>
          <w:tcPr>
            <w:tcW w:w="1304"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w:t>
            </w:r>
          </w:p>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(30.0%)</w:t>
            </w:r>
          </w:p>
        </w:tc>
        <w:tc>
          <w:tcPr>
            <w:tcW w:w="582" w:type="dxa"/>
            <w:vMerge/>
            <w:vAlign w:val="center"/>
          </w:tcPr>
          <w:p w:rsidR="00A61988" w:rsidRPr="00AD4D86" w:rsidRDefault="00A61988" w:rsidP="00A61988">
            <w:pPr>
              <w:spacing w:after="0" w:line="360" w:lineRule="auto"/>
              <w:ind w:left="-72" w:right="-72"/>
              <w:jc w:val="center"/>
              <w:rPr>
                <w:rFonts w:ascii="Times New Roman" w:hAnsi="Times New Roman"/>
                <w:sz w:val="20"/>
                <w:szCs w:val="20"/>
              </w:rPr>
            </w:pPr>
          </w:p>
        </w:tc>
        <w:tc>
          <w:tcPr>
            <w:tcW w:w="1169"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8</w:t>
            </w:r>
          </w:p>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(80%)</w:t>
            </w:r>
          </w:p>
        </w:tc>
        <w:tc>
          <w:tcPr>
            <w:tcW w:w="1169" w:type="dxa"/>
            <w:vAlign w:val="center"/>
          </w:tcPr>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w:t>
            </w:r>
          </w:p>
          <w:p w:rsidR="00A61988" w:rsidRPr="00AD4D86" w:rsidRDefault="00A61988" w:rsidP="00A61988">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(20%)</w:t>
            </w:r>
          </w:p>
        </w:tc>
        <w:tc>
          <w:tcPr>
            <w:tcW w:w="582" w:type="dxa"/>
            <w:vMerge/>
            <w:vAlign w:val="center"/>
          </w:tcPr>
          <w:p w:rsidR="00A61988" w:rsidRPr="00AD4D86" w:rsidRDefault="00A61988" w:rsidP="00A61988">
            <w:pPr>
              <w:spacing w:after="0" w:line="360" w:lineRule="auto"/>
              <w:ind w:left="-72" w:right="-72"/>
              <w:jc w:val="center"/>
              <w:rPr>
                <w:rFonts w:ascii="Times New Roman" w:hAnsi="Times New Roman"/>
                <w:sz w:val="20"/>
                <w:szCs w:val="20"/>
              </w:rPr>
            </w:pPr>
          </w:p>
        </w:tc>
      </w:tr>
      <w:tr w:rsidR="00E41850" w:rsidRPr="00AD4D86" w:rsidTr="00A61988">
        <w:trPr>
          <w:jc w:val="center"/>
        </w:trPr>
        <w:tc>
          <w:tcPr>
            <w:tcW w:w="924" w:type="dxa"/>
            <w:vAlign w:val="center"/>
          </w:tcPr>
          <w:p w:rsidR="00E41850" w:rsidRPr="00AD4D86" w:rsidRDefault="00E41850" w:rsidP="00A61988">
            <w:pPr>
              <w:spacing w:after="0" w:line="360" w:lineRule="auto"/>
              <w:ind w:left="-72" w:right="-72"/>
              <w:jc w:val="center"/>
              <w:rPr>
                <w:rFonts w:ascii="Times New Roman" w:hAnsi="Times New Roman"/>
                <w:sz w:val="20"/>
                <w:szCs w:val="20"/>
              </w:rPr>
            </w:pPr>
          </w:p>
        </w:tc>
        <w:tc>
          <w:tcPr>
            <w:tcW w:w="1090" w:type="dxa"/>
            <w:vAlign w:val="center"/>
          </w:tcPr>
          <w:p w:rsidR="00E41850" w:rsidRPr="00AD4D86" w:rsidRDefault="00A61988" w:rsidP="00A61988">
            <w:pPr>
              <w:spacing w:after="0" w:line="360" w:lineRule="auto"/>
              <w:ind w:left="-72" w:right="-72"/>
              <w:jc w:val="center"/>
              <w:rPr>
                <w:rFonts w:ascii="Times New Roman" w:hAnsi="Times New Roman"/>
                <w:sz w:val="20"/>
                <w:szCs w:val="20"/>
              </w:rPr>
            </w:pPr>
            <w:r>
              <w:rPr>
                <w:rFonts w:ascii="Times New Roman" w:hAnsi="Times New Roman"/>
                <w:sz w:val="20"/>
                <w:szCs w:val="20"/>
              </w:rPr>
              <w:t>M</w:t>
            </w:r>
            <w:r w:rsidR="00E41850" w:rsidRPr="00AD4D86">
              <w:rPr>
                <w:rFonts w:ascii="Times New Roman" w:hAnsi="Times New Roman"/>
                <w:sz w:val="20"/>
                <w:szCs w:val="20"/>
              </w:rPr>
              <w:t>ean±SD</w:t>
            </w:r>
          </w:p>
        </w:tc>
        <w:tc>
          <w:tcPr>
            <w:tcW w:w="1169" w:type="dxa"/>
            <w:vAlign w:val="center"/>
          </w:tcPr>
          <w:p w:rsidR="00E41850" w:rsidRPr="00AD4D86" w:rsidRDefault="00E41850"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56.80</w:t>
            </w:r>
            <w:r w:rsidRPr="00AD4D86">
              <w:rPr>
                <w:rFonts w:ascii="Times New Roman" w:hAnsi="Times New Roman"/>
                <w:sz w:val="20"/>
                <w:szCs w:val="20"/>
                <w:u w:val="single"/>
              </w:rPr>
              <w:t>+</w:t>
            </w:r>
            <w:r w:rsidRPr="00AD4D86">
              <w:rPr>
                <w:rFonts w:ascii="Times New Roman" w:hAnsi="Times New Roman"/>
                <w:sz w:val="20"/>
                <w:szCs w:val="20"/>
              </w:rPr>
              <w:t>7.97</w:t>
            </w:r>
          </w:p>
        </w:tc>
        <w:tc>
          <w:tcPr>
            <w:tcW w:w="1388" w:type="dxa"/>
            <w:vAlign w:val="center"/>
          </w:tcPr>
          <w:p w:rsidR="00E41850" w:rsidRPr="00AD4D86" w:rsidRDefault="00E41850"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56.1821</w:t>
            </w:r>
            <w:r w:rsidRPr="00AD4D86">
              <w:rPr>
                <w:rFonts w:ascii="Times New Roman" w:hAnsi="Times New Roman"/>
                <w:sz w:val="20"/>
                <w:szCs w:val="20"/>
                <w:u w:val="single"/>
              </w:rPr>
              <w:t>+</w:t>
            </w:r>
            <w:r w:rsidRPr="00AD4D86">
              <w:rPr>
                <w:rFonts w:ascii="Times New Roman" w:hAnsi="Times New Roman"/>
                <w:sz w:val="20"/>
                <w:szCs w:val="20"/>
              </w:rPr>
              <w:t>7.300</w:t>
            </w:r>
          </w:p>
        </w:tc>
        <w:tc>
          <w:tcPr>
            <w:tcW w:w="1304" w:type="dxa"/>
            <w:vAlign w:val="center"/>
          </w:tcPr>
          <w:p w:rsidR="00E41850" w:rsidRPr="00AD4D86" w:rsidRDefault="00E41850"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60.929</w:t>
            </w:r>
            <w:r w:rsidRPr="00AD4D86">
              <w:rPr>
                <w:rFonts w:ascii="Times New Roman" w:hAnsi="Times New Roman"/>
                <w:sz w:val="20"/>
                <w:szCs w:val="20"/>
                <w:u w:val="single"/>
              </w:rPr>
              <w:t>+</w:t>
            </w:r>
            <w:r w:rsidRPr="00AD4D86">
              <w:rPr>
                <w:rFonts w:ascii="Times New Roman" w:hAnsi="Times New Roman"/>
                <w:sz w:val="20"/>
                <w:szCs w:val="20"/>
              </w:rPr>
              <w:t xml:space="preserve"> 1.069</w:t>
            </w:r>
          </w:p>
        </w:tc>
        <w:tc>
          <w:tcPr>
            <w:tcW w:w="582" w:type="dxa"/>
            <w:vAlign w:val="center"/>
          </w:tcPr>
          <w:p w:rsidR="00E41850" w:rsidRPr="00AD4D86" w:rsidRDefault="00E41850"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0.610 (NS)</w:t>
            </w:r>
          </w:p>
        </w:tc>
        <w:tc>
          <w:tcPr>
            <w:tcW w:w="1169" w:type="dxa"/>
            <w:vAlign w:val="center"/>
          </w:tcPr>
          <w:p w:rsidR="00E41850" w:rsidRPr="00AD4D86" w:rsidRDefault="00E41850"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56.20</w:t>
            </w:r>
            <w:r w:rsidRPr="00AD4D86">
              <w:rPr>
                <w:rFonts w:ascii="Times New Roman" w:hAnsi="Times New Roman"/>
                <w:sz w:val="20"/>
                <w:szCs w:val="20"/>
                <w:u w:val="single"/>
              </w:rPr>
              <w:t>+</w:t>
            </w:r>
            <w:r w:rsidRPr="00AD4D86">
              <w:rPr>
                <w:rFonts w:ascii="Times New Roman" w:hAnsi="Times New Roman"/>
                <w:sz w:val="20"/>
                <w:szCs w:val="20"/>
              </w:rPr>
              <w:t>7.42</w:t>
            </w:r>
          </w:p>
        </w:tc>
        <w:tc>
          <w:tcPr>
            <w:tcW w:w="1169" w:type="dxa"/>
            <w:vAlign w:val="center"/>
          </w:tcPr>
          <w:p w:rsidR="00E41850" w:rsidRPr="00AD4D86" w:rsidRDefault="00E41850"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62.42</w:t>
            </w:r>
            <w:r w:rsidRPr="00AD4D86">
              <w:rPr>
                <w:rFonts w:ascii="Times New Roman" w:hAnsi="Times New Roman"/>
                <w:sz w:val="20"/>
                <w:szCs w:val="20"/>
                <w:u w:val="single"/>
              </w:rPr>
              <w:t>+</w:t>
            </w:r>
            <w:r w:rsidRPr="00AD4D86">
              <w:rPr>
                <w:rFonts w:ascii="Times New Roman" w:hAnsi="Times New Roman"/>
                <w:sz w:val="20"/>
                <w:szCs w:val="20"/>
              </w:rPr>
              <w:t xml:space="preserve"> 1.049</w:t>
            </w:r>
          </w:p>
        </w:tc>
        <w:tc>
          <w:tcPr>
            <w:tcW w:w="582" w:type="dxa"/>
            <w:vAlign w:val="center"/>
          </w:tcPr>
          <w:p w:rsidR="00E41850" w:rsidRPr="00AD4D86" w:rsidRDefault="00E41850"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0.59 (NS)</w:t>
            </w:r>
          </w:p>
        </w:tc>
      </w:tr>
      <w:tr w:rsidR="00A61988" w:rsidRPr="00AD4D86" w:rsidTr="00A61988">
        <w:trPr>
          <w:cantSplit/>
          <w:jc w:val="center"/>
        </w:trPr>
        <w:tc>
          <w:tcPr>
            <w:tcW w:w="924" w:type="dxa"/>
            <w:vMerge w:val="restart"/>
            <w:vAlign w:val="center"/>
          </w:tcPr>
          <w:p w:rsidR="00A61988" w:rsidRPr="00AD4D86" w:rsidRDefault="00A61988" w:rsidP="00A61988">
            <w:pPr>
              <w:spacing w:after="0" w:line="360" w:lineRule="auto"/>
              <w:ind w:left="-72" w:right="-72"/>
              <w:jc w:val="center"/>
              <w:rPr>
                <w:rFonts w:ascii="Times New Roman" w:hAnsi="Times New Roman"/>
                <w:sz w:val="20"/>
                <w:szCs w:val="20"/>
              </w:rPr>
            </w:pPr>
            <w:r>
              <w:rPr>
                <w:rFonts w:ascii="Times New Roman" w:hAnsi="Times New Roman"/>
                <w:sz w:val="20"/>
                <w:szCs w:val="20"/>
              </w:rPr>
              <w:t>Sex</w:t>
            </w:r>
          </w:p>
        </w:tc>
        <w:tc>
          <w:tcPr>
            <w:tcW w:w="1090" w:type="dxa"/>
            <w:vAlign w:val="center"/>
          </w:tcPr>
          <w:p w:rsidR="00A61988" w:rsidRPr="00AD4D86" w:rsidRDefault="00A61988"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Male           n(%)</w:t>
            </w:r>
          </w:p>
        </w:tc>
        <w:tc>
          <w:tcPr>
            <w:tcW w:w="1169" w:type="dxa"/>
            <w:vAlign w:val="center"/>
          </w:tcPr>
          <w:p w:rsidR="00A61988" w:rsidRPr="00AD4D86" w:rsidRDefault="00A61988"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202</w:t>
            </w:r>
          </w:p>
          <w:p w:rsidR="00A61988" w:rsidRPr="00AD4D86" w:rsidRDefault="00A61988"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(46.5%)</w:t>
            </w:r>
          </w:p>
        </w:tc>
        <w:tc>
          <w:tcPr>
            <w:tcW w:w="1388" w:type="dxa"/>
            <w:vAlign w:val="center"/>
          </w:tcPr>
          <w:p w:rsidR="00A61988" w:rsidRPr="00AD4D86" w:rsidRDefault="00A61988"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172</w:t>
            </w:r>
          </w:p>
          <w:p w:rsidR="00A61988" w:rsidRPr="00AD4D86" w:rsidRDefault="00A61988"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(85.14%)</w:t>
            </w:r>
          </w:p>
        </w:tc>
        <w:tc>
          <w:tcPr>
            <w:tcW w:w="1304" w:type="dxa"/>
            <w:vAlign w:val="center"/>
          </w:tcPr>
          <w:p w:rsidR="00A61988" w:rsidRPr="00AD4D86" w:rsidRDefault="00A61988"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30</w:t>
            </w:r>
          </w:p>
          <w:p w:rsidR="00A61988" w:rsidRPr="00AD4D86" w:rsidRDefault="00A61988"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(4.86%)</w:t>
            </w:r>
          </w:p>
        </w:tc>
        <w:tc>
          <w:tcPr>
            <w:tcW w:w="582" w:type="dxa"/>
            <w:vMerge w:val="restart"/>
            <w:vAlign w:val="center"/>
          </w:tcPr>
          <w:p w:rsidR="00A61988" w:rsidRPr="00AD4D86" w:rsidRDefault="00A61988"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0.197 (NS)</w:t>
            </w:r>
          </w:p>
        </w:tc>
        <w:tc>
          <w:tcPr>
            <w:tcW w:w="1169" w:type="dxa"/>
            <w:vAlign w:val="center"/>
          </w:tcPr>
          <w:p w:rsidR="00A61988" w:rsidRPr="00AD4D86" w:rsidRDefault="00A61988"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179 (88.6%)</w:t>
            </w:r>
          </w:p>
        </w:tc>
        <w:tc>
          <w:tcPr>
            <w:tcW w:w="1169" w:type="dxa"/>
            <w:vAlign w:val="center"/>
          </w:tcPr>
          <w:p w:rsidR="00A61988" w:rsidRPr="00AD4D86" w:rsidRDefault="00A61988"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23 (11.4%)</w:t>
            </w:r>
          </w:p>
        </w:tc>
        <w:tc>
          <w:tcPr>
            <w:tcW w:w="582" w:type="dxa"/>
            <w:vMerge w:val="restart"/>
            <w:vAlign w:val="center"/>
          </w:tcPr>
          <w:p w:rsidR="00A61988" w:rsidRPr="00AD4D86" w:rsidRDefault="00A61988" w:rsidP="00A61988">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0.255 (NS)</w:t>
            </w:r>
          </w:p>
        </w:tc>
      </w:tr>
      <w:tr w:rsidR="00A61988" w:rsidRPr="00AD4D86" w:rsidTr="00A61988">
        <w:trPr>
          <w:cantSplit/>
          <w:jc w:val="center"/>
        </w:trPr>
        <w:tc>
          <w:tcPr>
            <w:tcW w:w="924" w:type="dxa"/>
            <w:vMerge/>
          </w:tcPr>
          <w:p w:rsidR="00A61988" w:rsidRPr="00AD4D86" w:rsidRDefault="00A61988" w:rsidP="001636DB">
            <w:pPr>
              <w:spacing w:after="0" w:line="360" w:lineRule="auto"/>
              <w:ind w:left="-72" w:right="-72"/>
              <w:jc w:val="center"/>
              <w:rPr>
                <w:rFonts w:ascii="Times New Roman" w:hAnsi="Times New Roman"/>
                <w:sz w:val="20"/>
                <w:szCs w:val="20"/>
              </w:rPr>
            </w:pPr>
          </w:p>
        </w:tc>
        <w:tc>
          <w:tcPr>
            <w:tcW w:w="1090" w:type="dxa"/>
          </w:tcPr>
          <w:p w:rsidR="00A61988" w:rsidRPr="00AD4D86" w:rsidRDefault="00A61988" w:rsidP="001636DB">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Female       n(%)</w:t>
            </w:r>
          </w:p>
        </w:tc>
        <w:tc>
          <w:tcPr>
            <w:tcW w:w="1169" w:type="dxa"/>
            <w:vAlign w:val="center"/>
          </w:tcPr>
          <w:p w:rsidR="00A61988" w:rsidRPr="00AD4D86" w:rsidRDefault="00A61988" w:rsidP="001636DB">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233</w:t>
            </w:r>
          </w:p>
          <w:p w:rsidR="00A61988" w:rsidRPr="00AD4D86" w:rsidRDefault="00A61988" w:rsidP="001636DB">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(53.5%)</w:t>
            </w:r>
          </w:p>
        </w:tc>
        <w:tc>
          <w:tcPr>
            <w:tcW w:w="1388" w:type="dxa"/>
            <w:vAlign w:val="center"/>
          </w:tcPr>
          <w:p w:rsidR="00A61988" w:rsidRPr="00AD4D86" w:rsidRDefault="00A61988" w:rsidP="001636DB">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208</w:t>
            </w:r>
          </w:p>
          <w:p w:rsidR="00A61988" w:rsidRPr="00AD4D86" w:rsidRDefault="00A61988" w:rsidP="001636DB">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(89.27%)</w:t>
            </w:r>
          </w:p>
        </w:tc>
        <w:tc>
          <w:tcPr>
            <w:tcW w:w="1304" w:type="dxa"/>
            <w:vAlign w:val="center"/>
          </w:tcPr>
          <w:p w:rsidR="00A61988" w:rsidRPr="00AD4D86" w:rsidRDefault="00A61988" w:rsidP="001636DB">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25</w:t>
            </w:r>
          </w:p>
          <w:p w:rsidR="00A61988" w:rsidRPr="00AD4D86" w:rsidRDefault="00A61988" w:rsidP="001636DB">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(1.07%)</w:t>
            </w:r>
          </w:p>
        </w:tc>
        <w:tc>
          <w:tcPr>
            <w:tcW w:w="582" w:type="dxa"/>
            <w:vMerge/>
            <w:vAlign w:val="center"/>
          </w:tcPr>
          <w:p w:rsidR="00A61988" w:rsidRPr="00AD4D86" w:rsidRDefault="00A61988" w:rsidP="001636DB">
            <w:pPr>
              <w:spacing w:after="0" w:line="360" w:lineRule="auto"/>
              <w:ind w:left="-72" w:right="-72"/>
              <w:jc w:val="center"/>
              <w:rPr>
                <w:rFonts w:ascii="Times New Roman" w:hAnsi="Times New Roman"/>
                <w:sz w:val="20"/>
                <w:szCs w:val="20"/>
              </w:rPr>
            </w:pPr>
          </w:p>
        </w:tc>
        <w:tc>
          <w:tcPr>
            <w:tcW w:w="1169" w:type="dxa"/>
            <w:vAlign w:val="center"/>
          </w:tcPr>
          <w:p w:rsidR="00A61988" w:rsidRPr="00AD4D86" w:rsidRDefault="00A61988" w:rsidP="001636DB">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214 (91.8%)</w:t>
            </w:r>
          </w:p>
        </w:tc>
        <w:tc>
          <w:tcPr>
            <w:tcW w:w="1169" w:type="dxa"/>
            <w:vAlign w:val="center"/>
          </w:tcPr>
          <w:p w:rsidR="00A61988" w:rsidRPr="00AD4D86" w:rsidRDefault="00A61988" w:rsidP="001636DB">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19 (8.2%)</w:t>
            </w:r>
          </w:p>
        </w:tc>
        <w:tc>
          <w:tcPr>
            <w:tcW w:w="582" w:type="dxa"/>
            <w:vMerge/>
            <w:vAlign w:val="center"/>
          </w:tcPr>
          <w:p w:rsidR="00A61988" w:rsidRPr="00AD4D86" w:rsidRDefault="00A61988" w:rsidP="001636DB">
            <w:pPr>
              <w:spacing w:after="0" w:line="360" w:lineRule="auto"/>
              <w:ind w:left="-72" w:right="-72"/>
              <w:jc w:val="center"/>
              <w:rPr>
                <w:rFonts w:ascii="Times New Roman" w:hAnsi="Times New Roman"/>
                <w:sz w:val="20"/>
                <w:szCs w:val="20"/>
              </w:rPr>
            </w:pPr>
          </w:p>
        </w:tc>
      </w:tr>
    </w:tbl>
    <w:p w:rsidR="005260B2" w:rsidRDefault="005260B2" w:rsidP="00B33235">
      <w:pPr>
        <w:rPr>
          <w:rFonts w:ascii="Times New Roman" w:hAnsi="Times New Roman"/>
          <w:sz w:val="20"/>
          <w:szCs w:val="20"/>
        </w:rPr>
      </w:pPr>
    </w:p>
    <w:p w:rsidR="00B33235" w:rsidRDefault="00B33235" w:rsidP="00B33235">
      <w:pPr>
        <w:rPr>
          <w:rFonts w:ascii="Times New Roman" w:hAnsi="Times New Roman"/>
          <w:sz w:val="20"/>
          <w:szCs w:val="20"/>
        </w:rPr>
      </w:pPr>
      <w:r>
        <w:rPr>
          <w:rFonts w:ascii="Times New Roman" w:hAnsi="Times New Roman"/>
          <w:sz w:val="20"/>
          <w:szCs w:val="20"/>
        </w:rPr>
        <w:t xml:space="preserve">NS= Not significant, </w:t>
      </w:r>
      <w:r w:rsidRPr="00AD4D86">
        <w:rPr>
          <w:rFonts w:ascii="Times New Roman" w:hAnsi="Times New Roman"/>
          <w:sz w:val="20"/>
          <w:szCs w:val="20"/>
        </w:rPr>
        <w:t>EVL = Easy visualization of larynx,</w:t>
      </w:r>
      <w:r>
        <w:rPr>
          <w:rFonts w:ascii="Times New Roman" w:hAnsi="Times New Roman"/>
          <w:sz w:val="20"/>
          <w:szCs w:val="20"/>
        </w:rPr>
        <w:t xml:space="preserve"> </w:t>
      </w:r>
      <w:r w:rsidRPr="00AD4D86">
        <w:rPr>
          <w:rFonts w:ascii="Times New Roman" w:hAnsi="Times New Roman"/>
          <w:sz w:val="20"/>
          <w:szCs w:val="20"/>
        </w:rPr>
        <w:t>DVL = Difficult visualization of larynx, EI = Easy intubation, DI = Difficult intubation, DIS = Difficult Intubation Score</w:t>
      </w:r>
    </w:p>
    <w:p w:rsidR="00D66FE7" w:rsidRPr="00AD4D86" w:rsidRDefault="00D66FE7" w:rsidP="00D66FE7">
      <w:pPr>
        <w:spacing w:after="0" w:line="480" w:lineRule="auto"/>
        <w:jc w:val="both"/>
        <w:rPr>
          <w:rFonts w:ascii="Times New Roman" w:hAnsi="Times New Roman"/>
          <w:sz w:val="20"/>
          <w:szCs w:val="20"/>
        </w:rPr>
      </w:pPr>
      <w:r w:rsidRPr="00AD4D86">
        <w:rPr>
          <w:rFonts w:ascii="Times New Roman" w:hAnsi="Times New Roman"/>
          <w:sz w:val="20"/>
          <w:szCs w:val="20"/>
        </w:rPr>
        <w:br w:type="page"/>
      </w:r>
    </w:p>
    <w:p w:rsidR="00D66FE7" w:rsidRPr="009104E7" w:rsidRDefault="00D66FE7" w:rsidP="009104E7">
      <w:pPr>
        <w:pBdr>
          <w:right w:val="single" w:sz="4" w:space="29" w:color="auto"/>
        </w:pBdr>
        <w:rPr>
          <w:rFonts w:ascii="Times New Roman" w:hAnsi="Times New Roman"/>
          <w:b/>
          <w:sz w:val="24"/>
          <w:szCs w:val="24"/>
        </w:rPr>
      </w:pPr>
      <w:r w:rsidRPr="009104E7">
        <w:rPr>
          <w:rFonts w:ascii="Times New Roman" w:hAnsi="Times New Roman"/>
          <w:b/>
          <w:sz w:val="24"/>
          <w:szCs w:val="24"/>
        </w:rPr>
        <w:lastRenderedPageBreak/>
        <w:t>Table No. 2: Relationship Between laryngoscopic grade and</w:t>
      </w:r>
      <w:r w:rsidR="00164625" w:rsidRPr="009104E7">
        <w:rPr>
          <w:rFonts w:ascii="Times New Roman" w:hAnsi="Times New Roman"/>
          <w:b/>
          <w:sz w:val="24"/>
          <w:szCs w:val="24"/>
        </w:rPr>
        <w:t xml:space="preserve"> number of</w:t>
      </w:r>
      <w:r w:rsidRPr="009104E7">
        <w:rPr>
          <w:rFonts w:ascii="Times New Roman" w:hAnsi="Times New Roman"/>
          <w:b/>
          <w:sz w:val="24"/>
          <w:szCs w:val="24"/>
        </w:rPr>
        <w:t xml:space="preserve"> intubation</w:t>
      </w:r>
      <w:r w:rsidR="00164625" w:rsidRPr="009104E7">
        <w:rPr>
          <w:rFonts w:ascii="Times New Roman" w:hAnsi="Times New Roman"/>
          <w:b/>
          <w:sz w:val="24"/>
          <w:szCs w:val="24"/>
        </w:rPr>
        <w:t xml:space="preserve"> a</w:t>
      </w:r>
      <w:r w:rsidRPr="009104E7">
        <w:rPr>
          <w:rFonts w:ascii="Times New Roman" w:hAnsi="Times New Roman"/>
          <w:b/>
          <w:sz w:val="24"/>
          <w:szCs w:val="24"/>
        </w:rPr>
        <w:t>ttempts and</w:t>
      </w:r>
      <w:r w:rsidR="00164625" w:rsidRPr="009104E7">
        <w:rPr>
          <w:rFonts w:ascii="Times New Roman" w:hAnsi="Times New Roman"/>
          <w:b/>
          <w:sz w:val="24"/>
          <w:szCs w:val="24"/>
        </w:rPr>
        <w:t xml:space="preserve"> requirement of</w:t>
      </w:r>
      <w:r w:rsidRPr="009104E7">
        <w:rPr>
          <w:rFonts w:ascii="Times New Roman" w:hAnsi="Times New Roman"/>
          <w:b/>
          <w:sz w:val="24"/>
          <w:szCs w:val="24"/>
        </w:rPr>
        <w:t xml:space="preserve"> OELM .</w:t>
      </w:r>
    </w:p>
    <w:tbl>
      <w:tblPr>
        <w:tblW w:w="9242"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tblPr>
      <w:tblGrid>
        <w:gridCol w:w="822"/>
        <w:gridCol w:w="475"/>
        <w:gridCol w:w="822"/>
        <w:gridCol w:w="833"/>
        <w:gridCol w:w="745"/>
        <w:gridCol w:w="532"/>
        <w:gridCol w:w="725"/>
        <w:gridCol w:w="724"/>
        <w:gridCol w:w="731"/>
        <w:gridCol w:w="635"/>
        <w:gridCol w:w="815"/>
        <w:gridCol w:w="748"/>
        <w:gridCol w:w="635"/>
      </w:tblGrid>
      <w:tr w:rsidR="003E4931" w:rsidRPr="00AD4D86" w:rsidTr="002311D7">
        <w:trPr>
          <w:cantSplit/>
          <w:trHeight w:val="676"/>
          <w:jc w:val="center"/>
        </w:trPr>
        <w:tc>
          <w:tcPr>
            <w:tcW w:w="1297" w:type="dxa"/>
            <w:gridSpan w:val="2"/>
            <w:vMerge w:val="restart"/>
            <w:tcBorders>
              <w:top w:val="single" w:sz="12" w:space="0" w:color="auto"/>
              <w:left w:val="single" w:sz="12" w:space="0" w:color="auto"/>
              <w:right w:val="single" w:sz="12" w:space="0" w:color="auto"/>
            </w:tcBorders>
            <w:vAlign w:val="center"/>
          </w:tcPr>
          <w:p w:rsidR="003E4931" w:rsidRPr="00AD4D86" w:rsidRDefault="003E4931" w:rsidP="001636D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Laryngoscopic grade (Cormack &amp; Lehane)</w:t>
            </w:r>
          </w:p>
        </w:tc>
        <w:tc>
          <w:tcPr>
            <w:tcW w:w="822" w:type="dxa"/>
            <w:vMerge w:val="restart"/>
            <w:tcBorders>
              <w:top w:val="single" w:sz="12" w:space="0" w:color="auto"/>
              <w:left w:val="single" w:sz="12" w:space="0" w:color="auto"/>
              <w:right w:val="single" w:sz="12" w:space="0" w:color="auto"/>
            </w:tcBorders>
            <w:vAlign w:val="center"/>
          </w:tcPr>
          <w:p w:rsidR="003E4931" w:rsidRPr="00AD4D86" w:rsidRDefault="003E4931" w:rsidP="001636D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Total</w:t>
            </w:r>
          </w:p>
          <w:p w:rsidR="003E4931" w:rsidRPr="00AD4D86" w:rsidRDefault="003E4931" w:rsidP="001636D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n=435</w:t>
            </w:r>
          </w:p>
        </w:tc>
        <w:tc>
          <w:tcPr>
            <w:tcW w:w="2110" w:type="dxa"/>
            <w:gridSpan w:val="3"/>
            <w:tcBorders>
              <w:top w:val="single" w:sz="12" w:space="0" w:color="auto"/>
              <w:left w:val="single" w:sz="12" w:space="0" w:color="auto"/>
              <w:bottom w:val="single" w:sz="6" w:space="0" w:color="000000"/>
              <w:right w:val="single" w:sz="12" w:space="0" w:color="auto"/>
            </w:tcBorders>
            <w:vAlign w:val="center"/>
          </w:tcPr>
          <w:p w:rsidR="003E4931" w:rsidRPr="00E41850" w:rsidRDefault="003E4931" w:rsidP="001636DB">
            <w:pPr>
              <w:snapToGrid w:val="0"/>
              <w:spacing w:after="0" w:line="360" w:lineRule="auto"/>
              <w:ind w:left="-72" w:right="-72"/>
              <w:jc w:val="center"/>
              <w:rPr>
                <w:rFonts w:ascii="Times New Roman" w:hAnsi="Times New Roman"/>
                <w:b/>
                <w:sz w:val="20"/>
                <w:szCs w:val="20"/>
              </w:rPr>
            </w:pPr>
            <w:r w:rsidRPr="00E41850">
              <w:rPr>
                <w:rFonts w:ascii="Times New Roman" w:hAnsi="Times New Roman"/>
                <w:b/>
                <w:sz w:val="20"/>
                <w:szCs w:val="20"/>
              </w:rPr>
              <w:t>Difficulty during intubation</w:t>
            </w:r>
          </w:p>
        </w:tc>
        <w:tc>
          <w:tcPr>
            <w:tcW w:w="2815" w:type="dxa"/>
            <w:gridSpan w:val="4"/>
            <w:tcBorders>
              <w:top w:val="single" w:sz="12" w:space="0" w:color="auto"/>
              <w:left w:val="single" w:sz="12" w:space="0" w:color="auto"/>
              <w:right w:val="single" w:sz="12" w:space="0" w:color="auto"/>
            </w:tcBorders>
            <w:vAlign w:val="center"/>
          </w:tcPr>
          <w:p w:rsidR="003E4931" w:rsidRPr="00E41850" w:rsidRDefault="003E4931" w:rsidP="001636DB">
            <w:pPr>
              <w:spacing w:before="120" w:after="0" w:line="360" w:lineRule="auto"/>
              <w:ind w:left="-72" w:right="-72"/>
              <w:jc w:val="center"/>
              <w:rPr>
                <w:rFonts w:ascii="Times New Roman" w:hAnsi="Times New Roman"/>
                <w:b/>
                <w:sz w:val="20"/>
                <w:szCs w:val="20"/>
              </w:rPr>
            </w:pPr>
            <w:r w:rsidRPr="00E41850">
              <w:rPr>
                <w:rFonts w:ascii="Times New Roman" w:hAnsi="Times New Roman"/>
                <w:b/>
                <w:sz w:val="20"/>
                <w:szCs w:val="20"/>
              </w:rPr>
              <w:t>No. of Attempts</w:t>
            </w:r>
          </w:p>
        </w:tc>
        <w:tc>
          <w:tcPr>
            <w:tcW w:w="2198" w:type="dxa"/>
            <w:gridSpan w:val="3"/>
            <w:tcBorders>
              <w:top w:val="single" w:sz="12" w:space="0" w:color="auto"/>
              <w:left w:val="single" w:sz="12" w:space="0" w:color="auto"/>
              <w:right w:val="single" w:sz="12" w:space="0" w:color="auto"/>
            </w:tcBorders>
          </w:tcPr>
          <w:p w:rsidR="003E4931" w:rsidRPr="00E41850" w:rsidRDefault="003E4931" w:rsidP="001636DB">
            <w:pPr>
              <w:spacing w:before="120" w:after="0" w:line="360" w:lineRule="auto"/>
              <w:ind w:left="-72" w:right="-72"/>
              <w:jc w:val="center"/>
              <w:rPr>
                <w:rFonts w:ascii="Times New Roman" w:hAnsi="Times New Roman"/>
                <w:b/>
                <w:sz w:val="20"/>
                <w:szCs w:val="20"/>
              </w:rPr>
            </w:pPr>
            <w:r w:rsidRPr="00E41850">
              <w:rPr>
                <w:rFonts w:ascii="Times New Roman" w:hAnsi="Times New Roman"/>
                <w:b/>
                <w:sz w:val="20"/>
                <w:szCs w:val="20"/>
              </w:rPr>
              <w:t>Optimum External Laryngeal Pressure (OELM)</w:t>
            </w:r>
          </w:p>
        </w:tc>
      </w:tr>
      <w:tr w:rsidR="003E4931" w:rsidRPr="00AD4D86" w:rsidTr="002311D7">
        <w:trPr>
          <w:cantSplit/>
          <w:trHeight w:val="971"/>
          <w:jc w:val="center"/>
        </w:trPr>
        <w:tc>
          <w:tcPr>
            <w:tcW w:w="1297" w:type="dxa"/>
            <w:gridSpan w:val="2"/>
            <w:vMerge/>
            <w:tcBorders>
              <w:left w:val="single" w:sz="12" w:space="0" w:color="auto"/>
              <w:right w:val="single" w:sz="12" w:space="0" w:color="auto"/>
            </w:tcBorders>
            <w:vAlign w:val="center"/>
          </w:tcPr>
          <w:p w:rsidR="003E4931" w:rsidRPr="00AD4D86" w:rsidRDefault="003E4931" w:rsidP="001636DB">
            <w:pPr>
              <w:snapToGrid w:val="0"/>
              <w:spacing w:after="0" w:line="360" w:lineRule="auto"/>
              <w:ind w:left="-72" w:right="-72"/>
              <w:jc w:val="center"/>
              <w:rPr>
                <w:rFonts w:ascii="Times New Roman" w:hAnsi="Times New Roman"/>
                <w:sz w:val="20"/>
                <w:szCs w:val="20"/>
              </w:rPr>
            </w:pPr>
          </w:p>
        </w:tc>
        <w:tc>
          <w:tcPr>
            <w:tcW w:w="822" w:type="dxa"/>
            <w:vMerge/>
            <w:tcBorders>
              <w:left w:val="single" w:sz="12" w:space="0" w:color="auto"/>
              <w:right w:val="single" w:sz="12" w:space="0" w:color="auto"/>
            </w:tcBorders>
            <w:vAlign w:val="center"/>
          </w:tcPr>
          <w:p w:rsidR="003E4931" w:rsidRPr="00AD4D86" w:rsidRDefault="003E4931" w:rsidP="001636DB">
            <w:pPr>
              <w:snapToGrid w:val="0"/>
              <w:spacing w:after="0" w:line="360" w:lineRule="auto"/>
              <w:ind w:left="-72" w:right="-72"/>
              <w:jc w:val="center"/>
              <w:rPr>
                <w:rFonts w:ascii="Times New Roman" w:hAnsi="Times New Roman"/>
                <w:sz w:val="20"/>
                <w:szCs w:val="20"/>
              </w:rPr>
            </w:pPr>
          </w:p>
        </w:tc>
        <w:tc>
          <w:tcPr>
            <w:tcW w:w="833" w:type="dxa"/>
            <w:tcBorders>
              <w:top w:val="single" w:sz="6" w:space="0" w:color="000000"/>
              <w:left w:val="single" w:sz="12" w:space="0" w:color="auto"/>
              <w:bottom w:val="single" w:sz="6" w:space="0" w:color="000000"/>
            </w:tcBorders>
            <w:vAlign w:val="center"/>
          </w:tcPr>
          <w:p w:rsidR="003E4931" w:rsidRDefault="003E4931" w:rsidP="007C1B6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 xml:space="preserve">EI </w:t>
            </w:r>
          </w:p>
          <w:p w:rsidR="003E4931" w:rsidRDefault="003E4931" w:rsidP="007C1B6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(DIS &lt;4)</w:t>
            </w:r>
          </w:p>
          <w:p w:rsidR="003E4931" w:rsidRPr="00AD4D86" w:rsidRDefault="003E4931" w:rsidP="007C1B6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n=393</w:t>
            </w:r>
          </w:p>
        </w:tc>
        <w:tc>
          <w:tcPr>
            <w:tcW w:w="745" w:type="dxa"/>
            <w:tcBorders>
              <w:top w:val="single" w:sz="6" w:space="0" w:color="000000"/>
              <w:bottom w:val="single" w:sz="6" w:space="0" w:color="000000"/>
            </w:tcBorders>
            <w:vAlign w:val="center"/>
          </w:tcPr>
          <w:p w:rsidR="003E4931" w:rsidRPr="00AD4D86" w:rsidRDefault="003E4931" w:rsidP="007C1B6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DI</w:t>
            </w:r>
          </w:p>
          <w:p w:rsidR="003E4931" w:rsidRDefault="003E4931" w:rsidP="007C1B6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(DIS</w:t>
            </w:r>
            <w:r w:rsidRPr="00AD4D86">
              <w:rPr>
                <w:rFonts w:ascii="Times New Roman" w:hAnsi="Times New Roman"/>
                <w:sz w:val="20"/>
                <w:szCs w:val="20"/>
                <w:u w:val="single"/>
              </w:rPr>
              <w:t>&gt;</w:t>
            </w:r>
            <w:r w:rsidRPr="00AD4D86">
              <w:rPr>
                <w:rFonts w:ascii="Times New Roman" w:hAnsi="Times New Roman"/>
                <w:sz w:val="20"/>
                <w:szCs w:val="20"/>
              </w:rPr>
              <w:t>4)</w:t>
            </w:r>
          </w:p>
          <w:p w:rsidR="003E4931" w:rsidRPr="00AD4D86" w:rsidRDefault="003E4931" w:rsidP="007C1B6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 xml:space="preserve"> n=42</w:t>
            </w:r>
          </w:p>
        </w:tc>
        <w:tc>
          <w:tcPr>
            <w:tcW w:w="532" w:type="dxa"/>
            <w:tcBorders>
              <w:top w:val="single" w:sz="6" w:space="0" w:color="000000"/>
              <w:bottom w:val="single" w:sz="6" w:space="0" w:color="000000"/>
              <w:right w:val="single" w:sz="12" w:space="0" w:color="auto"/>
            </w:tcBorders>
            <w:vAlign w:val="center"/>
          </w:tcPr>
          <w:p w:rsidR="003E4931" w:rsidRPr="00AD4D86" w:rsidRDefault="003E4931" w:rsidP="001636D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P value</w:t>
            </w:r>
          </w:p>
        </w:tc>
        <w:tc>
          <w:tcPr>
            <w:tcW w:w="725" w:type="dxa"/>
            <w:tcBorders>
              <w:left w:val="single" w:sz="12" w:space="0" w:color="auto"/>
            </w:tcBorders>
            <w:vAlign w:val="center"/>
          </w:tcPr>
          <w:p w:rsidR="003E4931" w:rsidRDefault="003E4931" w:rsidP="00E41850">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1</w:t>
            </w:r>
          </w:p>
          <w:p w:rsidR="003E4931" w:rsidRPr="00AD4D86" w:rsidRDefault="003E4931" w:rsidP="00E41850">
            <w:pPr>
              <w:spacing w:after="0" w:line="360" w:lineRule="auto"/>
              <w:ind w:left="-72" w:right="-72"/>
              <w:jc w:val="center"/>
              <w:rPr>
                <w:rFonts w:ascii="Times New Roman" w:hAnsi="Times New Roman"/>
                <w:sz w:val="20"/>
                <w:szCs w:val="20"/>
              </w:rPr>
            </w:pPr>
          </w:p>
          <w:p w:rsidR="003E4931" w:rsidRPr="00AD4D86" w:rsidRDefault="003E4931" w:rsidP="00E41850">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n=378</w:t>
            </w:r>
          </w:p>
        </w:tc>
        <w:tc>
          <w:tcPr>
            <w:tcW w:w="724" w:type="dxa"/>
            <w:vAlign w:val="center"/>
          </w:tcPr>
          <w:p w:rsidR="003E4931" w:rsidRDefault="003E4931" w:rsidP="00E41850">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2</w:t>
            </w:r>
          </w:p>
          <w:p w:rsidR="003E4931" w:rsidRPr="00AD4D86" w:rsidRDefault="003E4931" w:rsidP="00E41850">
            <w:pPr>
              <w:spacing w:after="0" w:line="360" w:lineRule="auto"/>
              <w:ind w:left="-72" w:right="-72"/>
              <w:jc w:val="center"/>
              <w:rPr>
                <w:rFonts w:ascii="Times New Roman" w:hAnsi="Times New Roman"/>
                <w:sz w:val="20"/>
                <w:szCs w:val="20"/>
              </w:rPr>
            </w:pPr>
          </w:p>
          <w:p w:rsidR="003E4931" w:rsidRPr="00AD4D86" w:rsidRDefault="003E4931" w:rsidP="00E41850">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n=52</w:t>
            </w:r>
          </w:p>
        </w:tc>
        <w:tc>
          <w:tcPr>
            <w:tcW w:w="731" w:type="dxa"/>
            <w:vAlign w:val="center"/>
          </w:tcPr>
          <w:p w:rsidR="003E4931" w:rsidRDefault="003E4931" w:rsidP="00E41850">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3</w:t>
            </w:r>
          </w:p>
          <w:p w:rsidR="003E4931" w:rsidRPr="00AD4D86" w:rsidRDefault="003E4931" w:rsidP="00E41850">
            <w:pPr>
              <w:spacing w:after="0" w:line="360" w:lineRule="auto"/>
              <w:ind w:left="-72" w:right="-72"/>
              <w:jc w:val="center"/>
              <w:rPr>
                <w:rFonts w:ascii="Times New Roman" w:hAnsi="Times New Roman"/>
                <w:sz w:val="20"/>
                <w:szCs w:val="20"/>
              </w:rPr>
            </w:pPr>
          </w:p>
          <w:p w:rsidR="003E4931" w:rsidRPr="00AD4D86" w:rsidRDefault="003E4931" w:rsidP="00E41850">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n=5</w:t>
            </w:r>
          </w:p>
        </w:tc>
        <w:tc>
          <w:tcPr>
            <w:tcW w:w="635" w:type="dxa"/>
            <w:tcBorders>
              <w:right w:val="single" w:sz="12" w:space="0" w:color="auto"/>
            </w:tcBorders>
          </w:tcPr>
          <w:p w:rsidR="003E4931" w:rsidRPr="00AD4D86" w:rsidRDefault="003E4931" w:rsidP="00E41850">
            <w:pPr>
              <w:spacing w:after="0" w:line="360" w:lineRule="auto"/>
              <w:ind w:left="-72" w:right="-72"/>
              <w:jc w:val="center"/>
              <w:rPr>
                <w:rFonts w:ascii="Times New Roman" w:hAnsi="Times New Roman"/>
                <w:sz w:val="20"/>
                <w:szCs w:val="20"/>
              </w:rPr>
            </w:pPr>
            <w:r>
              <w:rPr>
                <w:rFonts w:ascii="Times New Roman" w:hAnsi="Times New Roman"/>
                <w:sz w:val="20"/>
                <w:szCs w:val="20"/>
              </w:rPr>
              <w:t>P value</w:t>
            </w:r>
          </w:p>
        </w:tc>
        <w:tc>
          <w:tcPr>
            <w:tcW w:w="815" w:type="dxa"/>
            <w:tcBorders>
              <w:left w:val="single" w:sz="12" w:space="0" w:color="auto"/>
            </w:tcBorders>
            <w:vAlign w:val="center"/>
          </w:tcPr>
          <w:p w:rsidR="003E4931" w:rsidRDefault="003E4931" w:rsidP="00E41850">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Required</w:t>
            </w:r>
          </w:p>
          <w:p w:rsidR="003E4931" w:rsidRPr="00AD4D86" w:rsidRDefault="003E4931" w:rsidP="00E41850">
            <w:pPr>
              <w:spacing w:after="0" w:line="360" w:lineRule="auto"/>
              <w:ind w:left="-72" w:right="-72"/>
              <w:jc w:val="center"/>
              <w:rPr>
                <w:rFonts w:ascii="Times New Roman" w:hAnsi="Times New Roman"/>
                <w:sz w:val="20"/>
                <w:szCs w:val="20"/>
              </w:rPr>
            </w:pPr>
          </w:p>
          <w:p w:rsidR="003E4931" w:rsidRPr="00AD4D86" w:rsidRDefault="003E4931" w:rsidP="00E41850">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n=130</w:t>
            </w:r>
          </w:p>
        </w:tc>
        <w:tc>
          <w:tcPr>
            <w:tcW w:w="748" w:type="dxa"/>
            <w:vAlign w:val="center"/>
          </w:tcPr>
          <w:p w:rsidR="003E4931" w:rsidRDefault="003E4931" w:rsidP="00E41850">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Not</w:t>
            </w:r>
          </w:p>
          <w:p w:rsidR="003E4931" w:rsidRPr="00AD4D86" w:rsidRDefault="003E4931" w:rsidP="00E41850">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required</w:t>
            </w:r>
          </w:p>
          <w:p w:rsidR="003E4931" w:rsidRPr="00AD4D86" w:rsidRDefault="003E4931" w:rsidP="00E41850">
            <w:pPr>
              <w:spacing w:after="0" w:line="360" w:lineRule="auto"/>
              <w:ind w:left="-72" w:right="-72"/>
              <w:jc w:val="center"/>
              <w:rPr>
                <w:rFonts w:ascii="Times New Roman" w:hAnsi="Times New Roman"/>
                <w:sz w:val="20"/>
                <w:szCs w:val="20"/>
              </w:rPr>
            </w:pPr>
            <w:r w:rsidRPr="00AD4D86">
              <w:rPr>
                <w:rFonts w:ascii="Times New Roman" w:hAnsi="Times New Roman"/>
                <w:sz w:val="20"/>
                <w:szCs w:val="20"/>
              </w:rPr>
              <w:t>n=305</w:t>
            </w:r>
          </w:p>
        </w:tc>
        <w:tc>
          <w:tcPr>
            <w:tcW w:w="635" w:type="dxa"/>
            <w:tcBorders>
              <w:right w:val="single" w:sz="12" w:space="0" w:color="auto"/>
            </w:tcBorders>
          </w:tcPr>
          <w:p w:rsidR="003E4931" w:rsidRPr="00AD4D86" w:rsidRDefault="003E4931" w:rsidP="00E41850">
            <w:pPr>
              <w:spacing w:after="0" w:line="360" w:lineRule="auto"/>
              <w:ind w:left="-72" w:right="-72"/>
              <w:jc w:val="center"/>
              <w:rPr>
                <w:rFonts w:ascii="Times New Roman" w:hAnsi="Times New Roman"/>
                <w:sz w:val="20"/>
                <w:szCs w:val="20"/>
              </w:rPr>
            </w:pPr>
            <w:r>
              <w:rPr>
                <w:rFonts w:ascii="Times New Roman" w:hAnsi="Times New Roman"/>
                <w:sz w:val="20"/>
                <w:szCs w:val="20"/>
              </w:rPr>
              <w:t>P value</w:t>
            </w:r>
          </w:p>
        </w:tc>
      </w:tr>
      <w:tr w:rsidR="002311D7" w:rsidRPr="00AD4D86" w:rsidTr="002311D7">
        <w:trPr>
          <w:cantSplit/>
          <w:trHeight w:val="818"/>
          <w:jc w:val="center"/>
        </w:trPr>
        <w:tc>
          <w:tcPr>
            <w:tcW w:w="822" w:type="dxa"/>
            <w:vMerge w:val="restart"/>
            <w:tcBorders>
              <w:left w:val="single" w:sz="12" w:space="0" w:color="auto"/>
            </w:tcBorders>
            <w:vAlign w:val="center"/>
          </w:tcPr>
          <w:p w:rsidR="002311D7" w:rsidRDefault="002311D7" w:rsidP="007C1B6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 xml:space="preserve">EVL </w:t>
            </w:r>
          </w:p>
          <w:p w:rsidR="002311D7" w:rsidRPr="00AD4D86" w:rsidRDefault="002311D7" w:rsidP="007C1B6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(I, II)</w:t>
            </w:r>
          </w:p>
          <w:p w:rsidR="002311D7" w:rsidRPr="00AD4D86" w:rsidRDefault="002311D7" w:rsidP="007C1B6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n=380 (87.35%)</w:t>
            </w:r>
          </w:p>
          <w:p w:rsidR="002311D7" w:rsidRPr="00AD4D86" w:rsidRDefault="002311D7" w:rsidP="007C1B6B">
            <w:pPr>
              <w:snapToGrid w:val="0"/>
              <w:spacing w:after="0" w:line="360" w:lineRule="auto"/>
              <w:ind w:right="-72"/>
              <w:jc w:val="center"/>
              <w:rPr>
                <w:rFonts w:ascii="Times New Roman" w:hAnsi="Times New Roman"/>
                <w:sz w:val="20"/>
                <w:szCs w:val="20"/>
              </w:rPr>
            </w:pPr>
          </w:p>
        </w:tc>
        <w:tc>
          <w:tcPr>
            <w:tcW w:w="475" w:type="dxa"/>
            <w:tcBorders>
              <w:right w:val="single" w:sz="12" w:space="0" w:color="auto"/>
            </w:tcBorders>
            <w:vAlign w:val="center"/>
          </w:tcPr>
          <w:p w:rsidR="002311D7" w:rsidRPr="00AD4D86" w:rsidRDefault="002311D7" w:rsidP="001636D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I</w:t>
            </w:r>
          </w:p>
        </w:tc>
        <w:tc>
          <w:tcPr>
            <w:tcW w:w="822" w:type="dxa"/>
            <w:tcBorders>
              <w:left w:val="single" w:sz="12" w:space="0" w:color="auto"/>
              <w:right w:val="single" w:sz="12" w:space="0" w:color="auto"/>
            </w:tcBorders>
            <w:vAlign w:val="center"/>
          </w:tcPr>
          <w:p w:rsidR="002311D7" w:rsidRPr="00AD4D86" w:rsidRDefault="002311D7" w:rsidP="001636D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273 (62.76%)</w:t>
            </w:r>
          </w:p>
        </w:tc>
        <w:tc>
          <w:tcPr>
            <w:tcW w:w="833" w:type="dxa"/>
            <w:tcBorders>
              <w:top w:val="single" w:sz="6" w:space="0" w:color="000000"/>
              <w:left w:val="single" w:sz="12" w:space="0" w:color="auto"/>
              <w:bottom w:val="single" w:sz="6" w:space="0" w:color="000000"/>
            </w:tcBorders>
            <w:vAlign w:val="center"/>
          </w:tcPr>
          <w:p w:rsidR="002311D7" w:rsidRPr="00AD4D86" w:rsidRDefault="002311D7" w:rsidP="007C1B6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273 (100%)</w:t>
            </w:r>
          </w:p>
        </w:tc>
        <w:tc>
          <w:tcPr>
            <w:tcW w:w="745" w:type="dxa"/>
            <w:tcBorders>
              <w:top w:val="single" w:sz="6" w:space="0" w:color="000000"/>
              <w:bottom w:val="single" w:sz="6" w:space="0" w:color="000000"/>
            </w:tcBorders>
            <w:vAlign w:val="center"/>
          </w:tcPr>
          <w:p w:rsidR="002311D7" w:rsidRPr="00AD4D86" w:rsidRDefault="002311D7" w:rsidP="001636D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0 (0.00%)</w:t>
            </w:r>
          </w:p>
        </w:tc>
        <w:tc>
          <w:tcPr>
            <w:tcW w:w="532" w:type="dxa"/>
            <w:vMerge w:val="restart"/>
            <w:tcBorders>
              <w:top w:val="single" w:sz="6" w:space="0" w:color="000000"/>
              <w:bottom w:val="single" w:sz="6" w:space="0" w:color="000000"/>
              <w:right w:val="single" w:sz="12" w:space="0" w:color="auto"/>
            </w:tcBorders>
            <w:vAlign w:val="center"/>
          </w:tcPr>
          <w:p w:rsidR="002311D7" w:rsidRPr="00AD4D86" w:rsidRDefault="002311D7" w:rsidP="001636D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0.000</w:t>
            </w:r>
          </w:p>
          <w:p w:rsidR="002311D7" w:rsidRPr="00AD4D86" w:rsidRDefault="002311D7" w:rsidP="001636DB">
            <w:pPr>
              <w:snapToGrid w:val="0"/>
              <w:spacing w:after="0" w:line="360" w:lineRule="auto"/>
              <w:ind w:left="-72" w:right="-72"/>
              <w:jc w:val="center"/>
              <w:rPr>
                <w:rFonts w:ascii="Times New Roman" w:hAnsi="Times New Roman"/>
                <w:b/>
                <w:sz w:val="20"/>
                <w:szCs w:val="20"/>
              </w:rPr>
            </w:pPr>
            <w:r w:rsidRPr="00AD4D86">
              <w:rPr>
                <w:rFonts w:ascii="Times New Roman" w:hAnsi="Times New Roman"/>
                <w:b/>
                <w:sz w:val="20"/>
                <w:szCs w:val="20"/>
              </w:rPr>
              <w:t>S</w:t>
            </w:r>
          </w:p>
        </w:tc>
        <w:tc>
          <w:tcPr>
            <w:tcW w:w="725" w:type="dxa"/>
            <w:tcBorders>
              <w:left w:val="single" w:sz="12" w:space="0" w:color="auto"/>
            </w:tcBorders>
          </w:tcPr>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264</w:t>
            </w:r>
          </w:p>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(96.7%)</w:t>
            </w:r>
          </w:p>
        </w:tc>
        <w:tc>
          <w:tcPr>
            <w:tcW w:w="724" w:type="dxa"/>
          </w:tcPr>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9</w:t>
            </w:r>
          </w:p>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(3.3%)</w:t>
            </w:r>
          </w:p>
        </w:tc>
        <w:tc>
          <w:tcPr>
            <w:tcW w:w="731" w:type="dxa"/>
          </w:tcPr>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0</w:t>
            </w:r>
          </w:p>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(0.00%)</w:t>
            </w:r>
          </w:p>
        </w:tc>
        <w:tc>
          <w:tcPr>
            <w:tcW w:w="635" w:type="dxa"/>
            <w:vMerge w:val="restart"/>
            <w:tcBorders>
              <w:right w:val="single" w:sz="12" w:space="0" w:color="auto"/>
            </w:tcBorders>
          </w:tcPr>
          <w:p w:rsidR="002311D7" w:rsidRDefault="002311D7" w:rsidP="001636DB">
            <w:pPr>
              <w:spacing w:before="120" w:after="0" w:line="360" w:lineRule="auto"/>
              <w:ind w:left="-72" w:right="-72"/>
              <w:jc w:val="center"/>
              <w:rPr>
                <w:rFonts w:ascii="Times New Roman" w:hAnsi="Times New Roman"/>
                <w:sz w:val="20"/>
                <w:szCs w:val="20"/>
              </w:rPr>
            </w:pPr>
          </w:p>
          <w:p w:rsidR="002311D7" w:rsidRDefault="002311D7" w:rsidP="001636DB">
            <w:pPr>
              <w:spacing w:before="120" w:after="0" w:line="360" w:lineRule="auto"/>
              <w:ind w:left="-72" w:right="-72"/>
              <w:jc w:val="center"/>
              <w:rPr>
                <w:rFonts w:ascii="Times New Roman" w:hAnsi="Times New Roman"/>
                <w:sz w:val="20"/>
                <w:szCs w:val="20"/>
              </w:rPr>
            </w:pPr>
          </w:p>
          <w:p w:rsidR="002311D7" w:rsidRDefault="002311D7" w:rsidP="001636DB">
            <w:pPr>
              <w:spacing w:before="120" w:after="0" w:line="360" w:lineRule="auto"/>
              <w:ind w:left="-72" w:right="-72"/>
              <w:jc w:val="center"/>
              <w:rPr>
                <w:rFonts w:ascii="Times New Roman" w:hAnsi="Times New Roman"/>
                <w:sz w:val="20"/>
                <w:szCs w:val="20"/>
              </w:rPr>
            </w:pPr>
            <w:r>
              <w:rPr>
                <w:rFonts w:ascii="Times New Roman" w:hAnsi="Times New Roman"/>
                <w:sz w:val="20"/>
                <w:szCs w:val="20"/>
              </w:rPr>
              <w:t>&lt;0.001</w:t>
            </w:r>
          </w:p>
          <w:p w:rsidR="002311D7" w:rsidRPr="00AD4D86" w:rsidRDefault="002311D7" w:rsidP="001636DB">
            <w:pPr>
              <w:spacing w:before="120" w:after="0" w:line="360" w:lineRule="auto"/>
              <w:ind w:left="-72" w:right="-72"/>
              <w:jc w:val="center"/>
              <w:rPr>
                <w:rFonts w:ascii="Times New Roman" w:hAnsi="Times New Roman"/>
                <w:sz w:val="20"/>
                <w:szCs w:val="20"/>
              </w:rPr>
            </w:pPr>
            <w:r>
              <w:rPr>
                <w:rFonts w:ascii="Times New Roman" w:hAnsi="Times New Roman"/>
                <w:sz w:val="20"/>
                <w:szCs w:val="20"/>
              </w:rPr>
              <w:t>HS</w:t>
            </w:r>
          </w:p>
        </w:tc>
        <w:tc>
          <w:tcPr>
            <w:tcW w:w="815" w:type="dxa"/>
            <w:tcBorders>
              <w:left w:val="single" w:sz="12" w:space="0" w:color="auto"/>
            </w:tcBorders>
          </w:tcPr>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 xml:space="preserve">40 </w:t>
            </w:r>
          </w:p>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(14.6%)</w:t>
            </w:r>
          </w:p>
        </w:tc>
        <w:tc>
          <w:tcPr>
            <w:tcW w:w="748" w:type="dxa"/>
          </w:tcPr>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 xml:space="preserve">233 </w:t>
            </w:r>
          </w:p>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(85.3 %)</w:t>
            </w:r>
          </w:p>
        </w:tc>
        <w:tc>
          <w:tcPr>
            <w:tcW w:w="635" w:type="dxa"/>
            <w:vMerge w:val="restart"/>
            <w:tcBorders>
              <w:right w:val="single" w:sz="12" w:space="0" w:color="auto"/>
            </w:tcBorders>
          </w:tcPr>
          <w:p w:rsidR="002311D7" w:rsidRDefault="002311D7" w:rsidP="002311D7">
            <w:pPr>
              <w:spacing w:before="120" w:after="0" w:line="360" w:lineRule="auto"/>
              <w:ind w:left="-72" w:right="-72"/>
              <w:jc w:val="center"/>
              <w:rPr>
                <w:rFonts w:ascii="Times New Roman" w:hAnsi="Times New Roman"/>
                <w:sz w:val="20"/>
                <w:szCs w:val="20"/>
              </w:rPr>
            </w:pPr>
          </w:p>
          <w:p w:rsidR="002311D7" w:rsidRDefault="002311D7" w:rsidP="002311D7">
            <w:pPr>
              <w:spacing w:before="120" w:after="0" w:line="360" w:lineRule="auto"/>
              <w:ind w:left="-72" w:right="-72"/>
              <w:jc w:val="center"/>
              <w:rPr>
                <w:rFonts w:ascii="Times New Roman" w:hAnsi="Times New Roman"/>
                <w:sz w:val="20"/>
                <w:szCs w:val="20"/>
              </w:rPr>
            </w:pPr>
          </w:p>
          <w:p w:rsidR="002311D7" w:rsidRDefault="002311D7" w:rsidP="002311D7">
            <w:pPr>
              <w:spacing w:before="120" w:after="0" w:line="360" w:lineRule="auto"/>
              <w:ind w:left="-72" w:right="-72"/>
              <w:jc w:val="center"/>
              <w:rPr>
                <w:rFonts w:ascii="Times New Roman" w:hAnsi="Times New Roman"/>
                <w:sz w:val="20"/>
                <w:szCs w:val="20"/>
              </w:rPr>
            </w:pPr>
            <w:r>
              <w:rPr>
                <w:rFonts w:ascii="Times New Roman" w:hAnsi="Times New Roman"/>
                <w:sz w:val="20"/>
                <w:szCs w:val="20"/>
              </w:rPr>
              <w:t>&lt;0.001</w:t>
            </w:r>
          </w:p>
          <w:p w:rsidR="002311D7" w:rsidRPr="00AD4D86" w:rsidRDefault="002311D7" w:rsidP="002311D7">
            <w:pPr>
              <w:spacing w:before="120" w:after="0" w:line="360" w:lineRule="auto"/>
              <w:ind w:left="-72" w:right="-72"/>
              <w:jc w:val="center"/>
              <w:rPr>
                <w:rFonts w:ascii="Times New Roman" w:hAnsi="Times New Roman"/>
                <w:sz w:val="20"/>
                <w:szCs w:val="20"/>
              </w:rPr>
            </w:pPr>
            <w:r>
              <w:rPr>
                <w:rFonts w:ascii="Times New Roman" w:hAnsi="Times New Roman"/>
                <w:sz w:val="20"/>
                <w:szCs w:val="20"/>
              </w:rPr>
              <w:t>HS</w:t>
            </w:r>
          </w:p>
        </w:tc>
      </w:tr>
      <w:tr w:rsidR="002311D7" w:rsidRPr="00AD4D86" w:rsidTr="002311D7">
        <w:trPr>
          <w:cantSplit/>
          <w:trHeight w:val="512"/>
          <w:jc w:val="center"/>
        </w:trPr>
        <w:tc>
          <w:tcPr>
            <w:tcW w:w="822" w:type="dxa"/>
            <w:vMerge/>
            <w:tcBorders>
              <w:left w:val="single" w:sz="12" w:space="0" w:color="auto"/>
              <w:bottom w:val="single" w:sz="12" w:space="0" w:color="auto"/>
            </w:tcBorders>
            <w:vAlign w:val="center"/>
          </w:tcPr>
          <w:p w:rsidR="002311D7" w:rsidRPr="00AD4D86" w:rsidRDefault="002311D7" w:rsidP="007C1B6B">
            <w:pPr>
              <w:snapToGrid w:val="0"/>
              <w:spacing w:after="0" w:line="360" w:lineRule="auto"/>
              <w:ind w:right="-72"/>
              <w:jc w:val="center"/>
              <w:rPr>
                <w:rFonts w:ascii="Times New Roman" w:hAnsi="Times New Roman"/>
                <w:sz w:val="20"/>
                <w:szCs w:val="20"/>
              </w:rPr>
            </w:pPr>
          </w:p>
        </w:tc>
        <w:tc>
          <w:tcPr>
            <w:tcW w:w="475" w:type="dxa"/>
            <w:tcBorders>
              <w:bottom w:val="single" w:sz="12" w:space="0" w:color="auto"/>
              <w:right w:val="single" w:sz="12" w:space="0" w:color="auto"/>
            </w:tcBorders>
            <w:vAlign w:val="center"/>
          </w:tcPr>
          <w:p w:rsidR="002311D7" w:rsidRPr="00AD4D86" w:rsidRDefault="002311D7" w:rsidP="001636D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II</w:t>
            </w:r>
          </w:p>
        </w:tc>
        <w:tc>
          <w:tcPr>
            <w:tcW w:w="822" w:type="dxa"/>
            <w:tcBorders>
              <w:left w:val="single" w:sz="12" w:space="0" w:color="auto"/>
              <w:bottom w:val="single" w:sz="12" w:space="0" w:color="auto"/>
              <w:right w:val="single" w:sz="12" w:space="0" w:color="auto"/>
            </w:tcBorders>
            <w:vAlign w:val="center"/>
          </w:tcPr>
          <w:p w:rsidR="002311D7" w:rsidRPr="00AD4D86" w:rsidRDefault="002311D7" w:rsidP="001636D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107 (24.60%)</w:t>
            </w:r>
          </w:p>
        </w:tc>
        <w:tc>
          <w:tcPr>
            <w:tcW w:w="833" w:type="dxa"/>
            <w:tcBorders>
              <w:top w:val="single" w:sz="6" w:space="0" w:color="000000"/>
              <w:left w:val="single" w:sz="12" w:space="0" w:color="auto"/>
              <w:bottom w:val="single" w:sz="12" w:space="0" w:color="auto"/>
            </w:tcBorders>
            <w:vAlign w:val="center"/>
          </w:tcPr>
          <w:p w:rsidR="002311D7" w:rsidRPr="00AD4D86" w:rsidRDefault="002311D7" w:rsidP="001636D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105 (98.13%)</w:t>
            </w:r>
          </w:p>
        </w:tc>
        <w:tc>
          <w:tcPr>
            <w:tcW w:w="745" w:type="dxa"/>
            <w:tcBorders>
              <w:top w:val="single" w:sz="6" w:space="0" w:color="000000"/>
              <w:bottom w:val="single" w:sz="12" w:space="0" w:color="auto"/>
            </w:tcBorders>
            <w:vAlign w:val="center"/>
          </w:tcPr>
          <w:p w:rsidR="002311D7" w:rsidRPr="00AD4D86" w:rsidRDefault="002311D7" w:rsidP="001636D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2 (1.86%)</w:t>
            </w:r>
          </w:p>
        </w:tc>
        <w:tc>
          <w:tcPr>
            <w:tcW w:w="532" w:type="dxa"/>
            <w:vMerge/>
            <w:tcBorders>
              <w:top w:val="single" w:sz="6" w:space="0" w:color="000000"/>
              <w:bottom w:val="single" w:sz="12" w:space="0" w:color="auto"/>
              <w:right w:val="single" w:sz="12" w:space="0" w:color="auto"/>
            </w:tcBorders>
            <w:vAlign w:val="center"/>
          </w:tcPr>
          <w:p w:rsidR="002311D7" w:rsidRPr="00AD4D86" w:rsidRDefault="002311D7" w:rsidP="001636DB">
            <w:pPr>
              <w:snapToGrid w:val="0"/>
              <w:spacing w:after="0" w:line="360" w:lineRule="auto"/>
              <w:ind w:left="-72" w:right="-72"/>
              <w:jc w:val="center"/>
              <w:rPr>
                <w:rFonts w:ascii="Times New Roman" w:hAnsi="Times New Roman"/>
                <w:sz w:val="20"/>
                <w:szCs w:val="20"/>
              </w:rPr>
            </w:pPr>
          </w:p>
        </w:tc>
        <w:tc>
          <w:tcPr>
            <w:tcW w:w="725" w:type="dxa"/>
            <w:tcBorders>
              <w:left w:val="single" w:sz="12" w:space="0" w:color="auto"/>
              <w:bottom w:val="single" w:sz="12" w:space="0" w:color="auto"/>
            </w:tcBorders>
          </w:tcPr>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99</w:t>
            </w:r>
          </w:p>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(92.5%)</w:t>
            </w:r>
          </w:p>
        </w:tc>
        <w:tc>
          <w:tcPr>
            <w:tcW w:w="724" w:type="dxa"/>
            <w:tcBorders>
              <w:bottom w:val="single" w:sz="12" w:space="0" w:color="auto"/>
            </w:tcBorders>
          </w:tcPr>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7</w:t>
            </w:r>
          </w:p>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(6.5%)</w:t>
            </w:r>
          </w:p>
        </w:tc>
        <w:tc>
          <w:tcPr>
            <w:tcW w:w="731" w:type="dxa"/>
            <w:tcBorders>
              <w:bottom w:val="single" w:sz="12" w:space="0" w:color="auto"/>
            </w:tcBorders>
          </w:tcPr>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1</w:t>
            </w:r>
          </w:p>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(0.9%)</w:t>
            </w:r>
          </w:p>
        </w:tc>
        <w:tc>
          <w:tcPr>
            <w:tcW w:w="635" w:type="dxa"/>
            <w:vMerge/>
            <w:tcBorders>
              <w:right w:val="single" w:sz="12" w:space="0" w:color="auto"/>
            </w:tcBorders>
          </w:tcPr>
          <w:p w:rsidR="002311D7" w:rsidRPr="00AD4D86" w:rsidRDefault="002311D7" w:rsidP="001636DB">
            <w:pPr>
              <w:spacing w:before="120" w:after="0" w:line="360" w:lineRule="auto"/>
              <w:ind w:left="-72" w:right="-72"/>
              <w:jc w:val="center"/>
              <w:rPr>
                <w:rFonts w:ascii="Times New Roman" w:hAnsi="Times New Roman"/>
                <w:sz w:val="20"/>
                <w:szCs w:val="20"/>
              </w:rPr>
            </w:pPr>
          </w:p>
        </w:tc>
        <w:tc>
          <w:tcPr>
            <w:tcW w:w="815" w:type="dxa"/>
            <w:tcBorders>
              <w:left w:val="single" w:sz="12" w:space="0" w:color="auto"/>
              <w:bottom w:val="single" w:sz="12" w:space="0" w:color="auto"/>
            </w:tcBorders>
          </w:tcPr>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 xml:space="preserve">35 </w:t>
            </w:r>
          </w:p>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(32.7%)</w:t>
            </w:r>
          </w:p>
        </w:tc>
        <w:tc>
          <w:tcPr>
            <w:tcW w:w="748" w:type="dxa"/>
            <w:tcBorders>
              <w:bottom w:val="single" w:sz="12" w:space="0" w:color="auto"/>
            </w:tcBorders>
          </w:tcPr>
          <w:p w:rsidR="002311D7" w:rsidRPr="00AD4D86" w:rsidRDefault="002311D7" w:rsidP="001636DB">
            <w:pPr>
              <w:spacing w:before="120" w:after="0" w:line="360" w:lineRule="auto"/>
              <w:ind w:left="-72" w:right="-72"/>
              <w:jc w:val="center"/>
              <w:rPr>
                <w:rFonts w:ascii="Times New Roman" w:hAnsi="Times New Roman"/>
                <w:sz w:val="20"/>
                <w:szCs w:val="20"/>
              </w:rPr>
            </w:pPr>
            <w:r>
              <w:rPr>
                <w:rFonts w:ascii="Times New Roman" w:hAnsi="Times New Roman"/>
                <w:sz w:val="20"/>
                <w:szCs w:val="20"/>
              </w:rPr>
              <w:t>68</w:t>
            </w:r>
            <w:r w:rsidRPr="00AD4D86">
              <w:rPr>
                <w:rFonts w:ascii="Times New Roman" w:hAnsi="Times New Roman"/>
                <w:sz w:val="20"/>
                <w:szCs w:val="20"/>
              </w:rPr>
              <w:t xml:space="preserve"> </w:t>
            </w:r>
          </w:p>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(67.3%)</w:t>
            </w:r>
          </w:p>
        </w:tc>
        <w:tc>
          <w:tcPr>
            <w:tcW w:w="635" w:type="dxa"/>
            <w:vMerge/>
            <w:tcBorders>
              <w:right w:val="single" w:sz="12" w:space="0" w:color="auto"/>
            </w:tcBorders>
          </w:tcPr>
          <w:p w:rsidR="002311D7" w:rsidRDefault="002311D7" w:rsidP="001636DB">
            <w:pPr>
              <w:spacing w:before="120" w:after="0" w:line="360" w:lineRule="auto"/>
              <w:ind w:left="-72" w:right="-72"/>
              <w:jc w:val="center"/>
              <w:rPr>
                <w:rFonts w:ascii="Times New Roman" w:hAnsi="Times New Roman"/>
                <w:sz w:val="20"/>
                <w:szCs w:val="20"/>
              </w:rPr>
            </w:pPr>
          </w:p>
        </w:tc>
      </w:tr>
      <w:tr w:rsidR="002311D7" w:rsidRPr="00AD4D86" w:rsidTr="002311D7">
        <w:trPr>
          <w:cantSplit/>
          <w:trHeight w:val="558"/>
          <w:jc w:val="center"/>
        </w:trPr>
        <w:tc>
          <w:tcPr>
            <w:tcW w:w="822" w:type="dxa"/>
            <w:vMerge w:val="restart"/>
            <w:tcBorders>
              <w:top w:val="single" w:sz="12" w:space="0" w:color="auto"/>
              <w:left w:val="single" w:sz="12" w:space="0" w:color="auto"/>
            </w:tcBorders>
            <w:vAlign w:val="center"/>
          </w:tcPr>
          <w:p w:rsidR="002311D7" w:rsidRDefault="002311D7" w:rsidP="007C1B6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DVL</w:t>
            </w:r>
          </w:p>
          <w:p w:rsidR="002311D7" w:rsidRPr="00AD4D86" w:rsidRDefault="002311D7" w:rsidP="007C1B6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 xml:space="preserve">(III, IV) </w:t>
            </w:r>
          </w:p>
          <w:p w:rsidR="002311D7" w:rsidRPr="00AD4D86" w:rsidRDefault="002311D7" w:rsidP="007C1B6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n=55 (12.65%)</w:t>
            </w:r>
          </w:p>
          <w:p w:rsidR="002311D7" w:rsidRPr="00AD4D86" w:rsidRDefault="002311D7" w:rsidP="007C1B6B">
            <w:pPr>
              <w:snapToGrid w:val="0"/>
              <w:spacing w:after="0" w:line="360" w:lineRule="auto"/>
              <w:ind w:right="-72"/>
              <w:jc w:val="center"/>
              <w:rPr>
                <w:rFonts w:ascii="Times New Roman" w:hAnsi="Times New Roman"/>
                <w:sz w:val="20"/>
                <w:szCs w:val="20"/>
              </w:rPr>
            </w:pPr>
          </w:p>
        </w:tc>
        <w:tc>
          <w:tcPr>
            <w:tcW w:w="475" w:type="dxa"/>
            <w:tcBorders>
              <w:top w:val="single" w:sz="12" w:space="0" w:color="auto"/>
              <w:right w:val="single" w:sz="12" w:space="0" w:color="auto"/>
            </w:tcBorders>
            <w:vAlign w:val="center"/>
          </w:tcPr>
          <w:p w:rsidR="002311D7" w:rsidRPr="00AD4D86" w:rsidRDefault="002311D7" w:rsidP="001636D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III</w:t>
            </w:r>
          </w:p>
        </w:tc>
        <w:tc>
          <w:tcPr>
            <w:tcW w:w="822" w:type="dxa"/>
            <w:tcBorders>
              <w:top w:val="single" w:sz="12" w:space="0" w:color="auto"/>
              <w:left w:val="single" w:sz="12" w:space="0" w:color="auto"/>
              <w:right w:val="single" w:sz="12" w:space="0" w:color="auto"/>
            </w:tcBorders>
            <w:vAlign w:val="center"/>
          </w:tcPr>
          <w:p w:rsidR="002311D7" w:rsidRPr="00AD4D86" w:rsidRDefault="002311D7" w:rsidP="001636D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53 (12.18%)</w:t>
            </w:r>
          </w:p>
        </w:tc>
        <w:tc>
          <w:tcPr>
            <w:tcW w:w="833" w:type="dxa"/>
            <w:tcBorders>
              <w:top w:val="single" w:sz="12" w:space="0" w:color="auto"/>
              <w:left w:val="single" w:sz="12" w:space="0" w:color="auto"/>
              <w:bottom w:val="single" w:sz="6" w:space="0" w:color="000000"/>
            </w:tcBorders>
            <w:vAlign w:val="center"/>
          </w:tcPr>
          <w:p w:rsidR="002311D7" w:rsidRPr="00AD4D86" w:rsidRDefault="002311D7" w:rsidP="001636D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15   (28.3%)</w:t>
            </w:r>
          </w:p>
        </w:tc>
        <w:tc>
          <w:tcPr>
            <w:tcW w:w="745" w:type="dxa"/>
            <w:tcBorders>
              <w:top w:val="single" w:sz="12" w:space="0" w:color="auto"/>
              <w:bottom w:val="single" w:sz="6" w:space="0" w:color="000000"/>
            </w:tcBorders>
            <w:vAlign w:val="center"/>
          </w:tcPr>
          <w:p w:rsidR="002311D7" w:rsidRPr="00AD4D86" w:rsidRDefault="002311D7" w:rsidP="001636D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38 (71.7%)</w:t>
            </w:r>
          </w:p>
        </w:tc>
        <w:tc>
          <w:tcPr>
            <w:tcW w:w="532" w:type="dxa"/>
            <w:vMerge w:val="restart"/>
            <w:tcBorders>
              <w:top w:val="single" w:sz="12" w:space="0" w:color="auto"/>
              <w:bottom w:val="single" w:sz="6" w:space="0" w:color="000000"/>
              <w:right w:val="single" w:sz="12" w:space="0" w:color="auto"/>
            </w:tcBorders>
            <w:vAlign w:val="center"/>
          </w:tcPr>
          <w:p w:rsidR="002311D7" w:rsidRPr="00AD4D86" w:rsidRDefault="002311D7" w:rsidP="001636D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0.46</w:t>
            </w:r>
          </w:p>
          <w:p w:rsidR="002311D7" w:rsidRPr="00AD4D86" w:rsidRDefault="002311D7" w:rsidP="001636DB">
            <w:pPr>
              <w:snapToGrid w:val="0"/>
              <w:spacing w:after="0" w:line="360" w:lineRule="auto"/>
              <w:ind w:left="-72" w:right="-72"/>
              <w:jc w:val="center"/>
              <w:rPr>
                <w:rFonts w:ascii="Times New Roman" w:hAnsi="Times New Roman"/>
                <w:b/>
                <w:sz w:val="20"/>
                <w:szCs w:val="20"/>
              </w:rPr>
            </w:pPr>
            <w:r w:rsidRPr="00AD4D86">
              <w:rPr>
                <w:rFonts w:ascii="Times New Roman" w:hAnsi="Times New Roman"/>
                <w:b/>
                <w:sz w:val="20"/>
                <w:szCs w:val="20"/>
              </w:rPr>
              <w:t>NS</w:t>
            </w:r>
          </w:p>
        </w:tc>
        <w:tc>
          <w:tcPr>
            <w:tcW w:w="725" w:type="dxa"/>
            <w:tcBorders>
              <w:top w:val="single" w:sz="12" w:space="0" w:color="auto"/>
              <w:left w:val="single" w:sz="12" w:space="0" w:color="auto"/>
            </w:tcBorders>
          </w:tcPr>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15</w:t>
            </w:r>
          </w:p>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(28.3%)</w:t>
            </w:r>
          </w:p>
        </w:tc>
        <w:tc>
          <w:tcPr>
            <w:tcW w:w="724" w:type="dxa"/>
            <w:tcBorders>
              <w:top w:val="single" w:sz="12" w:space="0" w:color="auto"/>
            </w:tcBorders>
          </w:tcPr>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36</w:t>
            </w:r>
          </w:p>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(67.9%)</w:t>
            </w:r>
          </w:p>
        </w:tc>
        <w:tc>
          <w:tcPr>
            <w:tcW w:w="731" w:type="dxa"/>
            <w:tcBorders>
              <w:top w:val="single" w:sz="12" w:space="0" w:color="auto"/>
            </w:tcBorders>
          </w:tcPr>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2</w:t>
            </w:r>
          </w:p>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(3.8%)</w:t>
            </w:r>
          </w:p>
        </w:tc>
        <w:tc>
          <w:tcPr>
            <w:tcW w:w="635" w:type="dxa"/>
            <w:vMerge/>
            <w:tcBorders>
              <w:right w:val="single" w:sz="12" w:space="0" w:color="auto"/>
            </w:tcBorders>
          </w:tcPr>
          <w:p w:rsidR="002311D7" w:rsidRPr="00AD4D86" w:rsidRDefault="002311D7" w:rsidP="001636DB">
            <w:pPr>
              <w:spacing w:before="120" w:after="0" w:line="360" w:lineRule="auto"/>
              <w:ind w:left="-72" w:right="-72"/>
              <w:jc w:val="center"/>
              <w:rPr>
                <w:rFonts w:ascii="Times New Roman" w:hAnsi="Times New Roman"/>
                <w:sz w:val="20"/>
                <w:szCs w:val="20"/>
              </w:rPr>
            </w:pPr>
          </w:p>
        </w:tc>
        <w:tc>
          <w:tcPr>
            <w:tcW w:w="815" w:type="dxa"/>
            <w:tcBorders>
              <w:top w:val="single" w:sz="12" w:space="0" w:color="auto"/>
              <w:left w:val="single" w:sz="12" w:space="0" w:color="auto"/>
            </w:tcBorders>
          </w:tcPr>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 xml:space="preserve">53 </w:t>
            </w:r>
          </w:p>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(100%)</w:t>
            </w:r>
          </w:p>
        </w:tc>
        <w:tc>
          <w:tcPr>
            <w:tcW w:w="748" w:type="dxa"/>
            <w:tcBorders>
              <w:top w:val="single" w:sz="12" w:space="0" w:color="auto"/>
            </w:tcBorders>
          </w:tcPr>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 xml:space="preserve">0 </w:t>
            </w:r>
          </w:p>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(0.00%)</w:t>
            </w:r>
          </w:p>
        </w:tc>
        <w:tc>
          <w:tcPr>
            <w:tcW w:w="635" w:type="dxa"/>
            <w:vMerge/>
            <w:tcBorders>
              <w:right w:val="single" w:sz="12" w:space="0" w:color="auto"/>
            </w:tcBorders>
          </w:tcPr>
          <w:p w:rsidR="002311D7" w:rsidRPr="00AD4D86" w:rsidRDefault="002311D7" w:rsidP="001636DB">
            <w:pPr>
              <w:spacing w:before="120" w:after="0" w:line="360" w:lineRule="auto"/>
              <w:ind w:left="-72" w:right="-72"/>
              <w:jc w:val="center"/>
              <w:rPr>
                <w:rFonts w:ascii="Times New Roman" w:hAnsi="Times New Roman"/>
                <w:sz w:val="20"/>
                <w:szCs w:val="20"/>
              </w:rPr>
            </w:pPr>
          </w:p>
        </w:tc>
      </w:tr>
      <w:tr w:rsidR="002311D7" w:rsidRPr="00AD4D86" w:rsidTr="002311D7">
        <w:trPr>
          <w:cantSplit/>
          <w:trHeight w:val="638"/>
          <w:jc w:val="center"/>
        </w:trPr>
        <w:tc>
          <w:tcPr>
            <w:tcW w:w="822" w:type="dxa"/>
            <w:vMerge/>
            <w:tcBorders>
              <w:left w:val="single" w:sz="12" w:space="0" w:color="auto"/>
              <w:bottom w:val="single" w:sz="12" w:space="0" w:color="auto"/>
            </w:tcBorders>
            <w:vAlign w:val="center"/>
          </w:tcPr>
          <w:p w:rsidR="002311D7" w:rsidRPr="00AD4D86" w:rsidRDefault="002311D7" w:rsidP="007C1B6B">
            <w:pPr>
              <w:snapToGrid w:val="0"/>
              <w:spacing w:after="0" w:line="360" w:lineRule="auto"/>
              <w:ind w:right="-72"/>
              <w:jc w:val="center"/>
              <w:rPr>
                <w:rFonts w:ascii="Times New Roman" w:hAnsi="Times New Roman"/>
                <w:sz w:val="20"/>
                <w:szCs w:val="20"/>
              </w:rPr>
            </w:pPr>
          </w:p>
        </w:tc>
        <w:tc>
          <w:tcPr>
            <w:tcW w:w="475" w:type="dxa"/>
            <w:tcBorders>
              <w:bottom w:val="single" w:sz="12" w:space="0" w:color="auto"/>
              <w:right w:val="single" w:sz="12" w:space="0" w:color="auto"/>
            </w:tcBorders>
            <w:vAlign w:val="center"/>
          </w:tcPr>
          <w:p w:rsidR="002311D7" w:rsidRPr="00AD4D86" w:rsidRDefault="002311D7" w:rsidP="001636D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IV</w:t>
            </w:r>
          </w:p>
        </w:tc>
        <w:tc>
          <w:tcPr>
            <w:tcW w:w="822" w:type="dxa"/>
            <w:tcBorders>
              <w:left w:val="single" w:sz="12" w:space="0" w:color="auto"/>
              <w:bottom w:val="single" w:sz="12" w:space="0" w:color="auto"/>
              <w:right w:val="single" w:sz="12" w:space="0" w:color="auto"/>
            </w:tcBorders>
            <w:vAlign w:val="center"/>
          </w:tcPr>
          <w:p w:rsidR="002311D7" w:rsidRPr="00AD4D86" w:rsidRDefault="002311D7" w:rsidP="001636D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2 (0.46%)</w:t>
            </w:r>
          </w:p>
        </w:tc>
        <w:tc>
          <w:tcPr>
            <w:tcW w:w="833" w:type="dxa"/>
            <w:tcBorders>
              <w:top w:val="single" w:sz="6" w:space="0" w:color="000000"/>
              <w:left w:val="single" w:sz="12" w:space="0" w:color="auto"/>
              <w:bottom w:val="single" w:sz="12" w:space="0" w:color="auto"/>
            </w:tcBorders>
            <w:vAlign w:val="center"/>
          </w:tcPr>
          <w:p w:rsidR="002311D7" w:rsidRPr="00AD4D86" w:rsidRDefault="002311D7" w:rsidP="001636D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0     (0.00%)</w:t>
            </w:r>
          </w:p>
        </w:tc>
        <w:tc>
          <w:tcPr>
            <w:tcW w:w="745" w:type="dxa"/>
            <w:tcBorders>
              <w:top w:val="single" w:sz="6" w:space="0" w:color="000000"/>
              <w:bottom w:val="single" w:sz="12" w:space="0" w:color="auto"/>
            </w:tcBorders>
            <w:vAlign w:val="center"/>
          </w:tcPr>
          <w:p w:rsidR="002311D7" w:rsidRPr="00AD4D86" w:rsidRDefault="002311D7" w:rsidP="001636DB">
            <w:pPr>
              <w:snapToGrid w:val="0"/>
              <w:spacing w:after="0" w:line="360" w:lineRule="auto"/>
              <w:ind w:left="-72" w:right="-72"/>
              <w:jc w:val="center"/>
              <w:rPr>
                <w:rFonts w:ascii="Times New Roman" w:hAnsi="Times New Roman"/>
                <w:sz w:val="20"/>
                <w:szCs w:val="20"/>
              </w:rPr>
            </w:pPr>
            <w:r w:rsidRPr="00AD4D86">
              <w:rPr>
                <w:rFonts w:ascii="Times New Roman" w:hAnsi="Times New Roman"/>
                <w:sz w:val="20"/>
                <w:szCs w:val="20"/>
              </w:rPr>
              <w:t>2   (100%)</w:t>
            </w:r>
          </w:p>
        </w:tc>
        <w:tc>
          <w:tcPr>
            <w:tcW w:w="532" w:type="dxa"/>
            <w:vMerge/>
            <w:tcBorders>
              <w:top w:val="single" w:sz="6" w:space="0" w:color="000000"/>
              <w:bottom w:val="single" w:sz="12" w:space="0" w:color="auto"/>
              <w:right w:val="single" w:sz="12" w:space="0" w:color="auto"/>
            </w:tcBorders>
            <w:vAlign w:val="center"/>
          </w:tcPr>
          <w:p w:rsidR="002311D7" w:rsidRPr="00AD4D86" w:rsidRDefault="002311D7" w:rsidP="001636DB">
            <w:pPr>
              <w:snapToGrid w:val="0"/>
              <w:spacing w:after="0" w:line="360" w:lineRule="auto"/>
              <w:ind w:left="-72" w:right="-72"/>
              <w:jc w:val="center"/>
              <w:rPr>
                <w:rFonts w:ascii="Times New Roman" w:hAnsi="Times New Roman"/>
                <w:sz w:val="20"/>
                <w:szCs w:val="20"/>
              </w:rPr>
            </w:pPr>
          </w:p>
        </w:tc>
        <w:tc>
          <w:tcPr>
            <w:tcW w:w="725" w:type="dxa"/>
            <w:tcBorders>
              <w:left w:val="single" w:sz="12" w:space="0" w:color="auto"/>
              <w:bottom w:val="single" w:sz="12" w:space="0" w:color="auto"/>
            </w:tcBorders>
          </w:tcPr>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0</w:t>
            </w:r>
          </w:p>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(0.00%)</w:t>
            </w:r>
          </w:p>
        </w:tc>
        <w:tc>
          <w:tcPr>
            <w:tcW w:w="724" w:type="dxa"/>
            <w:tcBorders>
              <w:bottom w:val="single" w:sz="12" w:space="0" w:color="auto"/>
            </w:tcBorders>
          </w:tcPr>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0</w:t>
            </w:r>
          </w:p>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(0.00%)</w:t>
            </w:r>
          </w:p>
        </w:tc>
        <w:tc>
          <w:tcPr>
            <w:tcW w:w="731" w:type="dxa"/>
            <w:tcBorders>
              <w:bottom w:val="single" w:sz="12" w:space="0" w:color="auto"/>
            </w:tcBorders>
          </w:tcPr>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2</w:t>
            </w:r>
          </w:p>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(100%)</w:t>
            </w:r>
          </w:p>
        </w:tc>
        <w:tc>
          <w:tcPr>
            <w:tcW w:w="635" w:type="dxa"/>
            <w:vMerge/>
            <w:tcBorders>
              <w:bottom w:val="single" w:sz="12" w:space="0" w:color="auto"/>
              <w:right w:val="single" w:sz="12" w:space="0" w:color="auto"/>
            </w:tcBorders>
          </w:tcPr>
          <w:p w:rsidR="002311D7" w:rsidRPr="00AD4D86" w:rsidRDefault="002311D7" w:rsidP="001636DB">
            <w:pPr>
              <w:spacing w:before="120" w:after="0" w:line="360" w:lineRule="auto"/>
              <w:ind w:left="-72" w:right="-72"/>
              <w:jc w:val="center"/>
              <w:rPr>
                <w:rFonts w:ascii="Times New Roman" w:hAnsi="Times New Roman"/>
                <w:sz w:val="20"/>
                <w:szCs w:val="20"/>
              </w:rPr>
            </w:pPr>
          </w:p>
        </w:tc>
        <w:tc>
          <w:tcPr>
            <w:tcW w:w="815" w:type="dxa"/>
            <w:tcBorders>
              <w:left w:val="single" w:sz="12" w:space="0" w:color="auto"/>
              <w:bottom w:val="single" w:sz="12" w:space="0" w:color="auto"/>
            </w:tcBorders>
          </w:tcPr>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 xml:space="preserve">2 </w:t>
            </w:r>
          </w:p>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(100%)</w:t>
            </w:r>
          </w:p>
        </w:tc>
        <w:tc>
          <w:tcPr>
            <w:tcW w:w="748" w:type="dxa"/>
            <w:tcBorders>
              <w:bottom w:val="single" w:sz="12" w:space="0" w:color="auto"/>
            </w:tcBorders>
          </w:tcPr>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 xml:space="preserve">0 </w:t>
            </w:r>
          </w:p>
          <w:p w:rsidR="002311D7" w:rsidRPr="00AD4D86" w:rsidRDefault="002311D7" w:rsidP="001636DB">
            <w:pPr>
              <w:spacing w:before="120" w:after="0" w:line="360" w:lineRule="auto"/>
              <w:ind w:left="-72" w:right="-72"/>
              <w:jc w:val="center"/>
              <w:rPr>
                <w:rFonts w:ascii="Times New Roman" w:hAnsi="Times New Roman"/>
                <w:sz w:val="20"/>
                <w:szCs w:val="20"/>
              </w:rPr>
            </w:pPr>
            <w:r w:rsidRPr="00AD4D86">
              <w:rPr>
                <w:rFonts w:ascii="Times New Roman" w:hAnsi="Times New Roman"/>
                <w:sz w:val="20"/>
                <w:szCs w:val="20"/>
              </w:rPr>
              <w:t>(0.00%)</w:t>
            </w:r>
          </w:p>
        </w:tc>
        <w:tc>
          <w:tcPr>
            <w:tcW w:w="635" w:type="dxa"/>
            <w:vMerge/>
            <w:tcBorders>
              <w:bottom w:val="single" w:sz="12" w:space="0" w:color="auto"/>
              <w:right w:val="single" w:sz="12" w:space="0" w:color="auto"/>
            </w:tcBorders>
          </w:tcPr>
          <w:p w:rsidR="002311D7" w:rsidRPr="00AD4D86" w:rsidRDefault="002311D7" w:rsidP="001636DB">
            <w:pPr>
              <w:spacing w:before="120" w:after="0" w:line="360" w:lineRule="auto"/>
              <w:ind w:left="-72" w:right="-72"/>
              <w:jc w:val="center"/>
              <w:rPr>
                <w:rFonts w:ascii="Times New Roman" w:hAnsi="Times New Roman"/>
                <w:sz w:val="20"/>
                <w:szCs w:val="20"/>
              </w:rPr>
            </w:pPr>
          </w:p>
        </w:tc>
      </w:tr>
    </w:tbl>
    <w:p w:rsidR="00D66FE7" w:rsidRPr="00AD4D86" w:rsidRDefault="00D66FE7" w:rsidP="00D66FE7">
      <w:pPr>
        <w:rPr>
          <w:rFonts w:ascii="Times New Roman" w:hAnsi="Times New Roman"/>
          <w:sz w:val="20"/>
          <w:szCs w:val="20"/>
        </w:rPr>
      </w:pPr>
    </w:p>
    <w:p w:rsidR="007C1B6B" w:rsidRDefault="00D66FE7" w:rsidP="00D66FE7">
      <w:pPr>
        <w:rPr>
          <w:rFonts w:ascii="Times New Roman" w:hAnsi="Times New Roman"/>
          <w:sz w:val="20"/>
          <w:szCs w:val="20"/>
        </w:rPr>
      </w:pPr>
      <w:r w:rsidRPr="00AD4D86">
        <w:rPr>
          <w:rFonts w:ascii="Times New Roman" w:hAnsi="Times New Roman"/>
          <w:sz w:val="20"/>
          <w:szCs w:val="20"/>
        </w:rPr>
        <w:t>EVL = Easy visualization of larynx,</w:t>
      </w:r>
      <w:r w:rsidR="007C1B6B">
        <w:rPr>
          <w:rFonts w:ascii="Times New Roman" w:hAnsi="Times New Roman"/>
          <w:sz w:val="20"/>
          <w:szCs w:val="20"/>
        </w:rPr>
        <w:t xml:space="preserve"> </w:t>
      </w:r>
      <w:r w:rsidRPr="00AD4D86">
        <w:rPr>
          <w:rFonts w:ascii="Times New Roman" w:hAnsi="Times New Roman"/>
          <w:sz w:val="20"/>
          <w:szCs w:val="20"/>
        </w:rPr>
        <w:t>DVL = Difficult visualization of larynx, EI = Easy intubation</w:t>
      </w:r>
      <w:r w:rsidR="007E004F" w:rsidRPr="00AD4D86">
        <w:rPr>
          <w:rFonts w:ascii="Times New Roman" w:hAnsi="Times New Roman"/>
          <w:sz w:val="20"/>
          <w:szCs w:val="20"/>
        </w:rPr>
        <w:t>,</w:t>
      </w:r>
      <w:r w:rsidRPr="00AD4D86">
        <w:rPr>
          <w:rFonts w:ascii="Times New Roman" w:hAnsi="Times New Roman"/>
          <w:sz w:val="20"/>
          <w:szCs w:val="20"/>
        </w:rPr>
        <w:t xml:space="preserve"> DI = Difficult intubation, DIS = Difficult Intubation Score</w:t>
      </w:r>
      <w:r w:rsidR="00B33235">
        <w:rPr>
          <w:rFonts w:ascii="Times New Roman" w:hAnsi="Times New Roman"/>
          <w:sz w:val="20"/>
          <w:szCs w:val="20"/>
        </w:rPr>
        <w:t>, S= significant, NS= not significant</w:t>
      </w:r>
      <w:r w:rsidR="002311D7">
        <w:rPr>
          <w:rFonts w:ascii="Times New Roman" w:hAnsi="Times New Roman"/>
          <w:sz w:val="20"/>
          <w:szCs w:val="20"/>
        </w:rPr>
        <w:t>, HS= highly significant</w:t>
      </w:r>
    </w:p>
    <w:p w:rsidR="007C1B6B" w:rsidRDefault="007C1B6B" w:rsidP="00D66FE7">
      <w:pPr>
        <w:rPr>
          <w:rFonts w:ascii="Times New Roman" w:hAnsi="Times New Roman"/>
          <w:sz w:val="20"/>
          <w:szCs w:val="20"/>
        </w:rPr>
      </w:pPr>
    </w:p>
    <w:p w:rsidR="00D66FE7" w:rsidRPr="009104E7" w:rsidRDefault="00D66FE7" w:rsidP="00D66FE7">
      <w:pPr>
        <w:rPr>
          <w:rFonts w:ascii="Times New Roman" w:hAnsi="Times New Roman"/>
          <w:b/>
          <w:sz w:val="24"/>
          <w:szCs w:val="24"/>
        </w:rPr>
      </w:pPr>
      <w:r w:rsidRPr="00AD4D86">
        <w:rPr>
          <w:rFonts w:ascii="Times New Roman" w:hAnsi="Times New Roman"/>
          <w:sz w:val="20"/>
          <w:szCs w:val="20"/>
        </w:rPr>
        <w:br w:type="page"/>
      </w:r>
      <w:r w:rsidRPr="009104E7">
        <w:rPr>
          <w:rFonts w:ascii="Times New Roman" w:hAnsi="Times New Roman"/>
          <w:b/>
          <w:sz w:val="24"/>
          <w:szCs w:val="24"/>
        </w:rPr>
        <w:lastRenderedPageBreak/>
        <w:t>Table No. 3: Relationship Between Dentition, Airway Pathology, and Types of Endotracheal tube with laryngoscopic grade and intubation</w:t>
      </w:r>
    </w:p>
    <w:tbl>
      <w:tblPr>
        <w:tblW w:w="9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8"/>
        <w:gridCol w:w="637"/>
        <w:gridCol w:w="1421"/>
        <w:gridCol w:w="966"/>
        <w:gridCol w:w="950"/>
        <w:gridCol w:w="894"/>
        <w:gridCol w:w="617"/>
        <w:gridCol w:w="890"/>
        <w:gridCol w:w="910"/>
        <w:gridCol w:w="659"/>
      </w:tblGrid>
      <w:tr w:rsidR="002D676A" w:rsidRPr="00AD4D86" w:rsidTr="002311D7">
        <w:trPr>
          <w:trHeight w:val="138"/>
          <w:jc w:val="center"/>
        </w:trPr>
        <w:tc>
          <w:tcPr>
            <w:tcW w:w="1138" w:type="dxa"/>
            <w:tcBorders>
              <w:top w:val="single" w:sz="12" w:space="0" w:color="auto"/>
              <w:left w:val="single" w:sz="12" w:space="0" w:color="auto"/>
              <w:bottom w:val="single" w:sz="12" w:space="0" w:color="auto"/>
            </w:tcBorders>
          </w:tcPr>
          <w:p w:rsidR="0014640B" w:rsidRPr="00AD4D86" w:rsidRDefault="0014640B" w:rsidP="001636DB">
            <w:pPr>
              <w:spacing w:before="60" w:after="0" w:line="360" w:lineRule="auto"/>
              <w:ind w:left="-72" w:right="-72"/>
              <w:jc w:val="center"/>
              <w:rPr>
                <w:rFonts w:ascii="Times New Roman" w:hAnsi="Times New Roman"/>
                <w:sz w:val="20"/>
                <w:szCs w:val="20"/>
              </w:rPr>
            </w:pPr>
          </w:p>
        </w:tc>
        <w:tc>
          <w:tcPr>
            <w:tcW w:w="2058" w:type="dxa"/>
            <w:gridSpan w:val="2"/>
            <w:tcBorders>
              <w:top w:val="single" w:sz="12" w:space="0" w:color="auto"/>
              <w:bottom w:val="single" w:sz="12" w:space="0" w:color="auto"/>
              <w:right w:val="single" w:sz="4" w:space="0" w:color="auto"/>
            </w:tcBorders>
          </w:tcPr>
          <w:p w:rsidR="0014640B" w:rsidRPr="00AD4D86" w:rsidRDefault="0014640B" w:rsidP="001636DB">
            <w:pPr>
              <w:spacing w:before="60" w:after="0" w:line="360" w:lineRule="auto"/>
              <w:ind w:left="-72" w:right="-72"/>
              <w:jc w:val="center"/>
              <w:rPr>
                <w:rFonts w:ascii="Times New Roman" w:hAnsi="Times New Roman"/>
                <w:sz w:val="20"/>
                <w:szCs w:val="20"/>
              </w:rPr>
            </w:pPr>
          </w:p>
        </w:tc>
        <w:tc>
          <w:tcPr>
            <w:tcW w:w="966" w:type="dxa"/>
            <w:tcBorders>
              <w:top w:val="single" w:sz="12" w:space="0" w:color="auto"/>
              <w:left w:val="single" w:sz="4" w:space="0" w:color="auto"/>
              <w:bottom w:val="single" w:sz="12" w:space="0" w:color="auto"/>
              <w:right w:val="single" w:sz="12" w:space="0" w:color="auto"/>
            </w:tcBorders>
          </w:tcPr>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Total</w:t>
            </w:r>
          </w:p>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n= 435</w:t>
            </w:r>
          </w:p>
        </w:tc>
        <w:tc>
          <w:tcPr>
            <w:tcW w:w="950" w:type="dxa"/>
            <w:tcBorders>
              <w:top w:val="single" w:sz="12" w:space="0" w:color="auto"/>
              <w:left w:val="single" w:sz="12" w:space="0" w:color="auto"/>
              <w:bottom w:val="single" w:sz="12" w:space="0" w:color="auto"/>
              <w:right w:val="single" w:sz="4" w:space="0" w:color="auto"/>
            </w:tcBorders>
          </w:tcPr>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EVL</w:t>
            </w:r>
          </w:p>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n= 380</w:t>
            </w:r>
          </w:p>
        </w:tc>
        <w:tc>
          <w:tcPr>
            <w:tcW w:w="894" w:type="dxa"/>
            <w:tcBorders>
              <w:top w:val="single" w:sz="12" w:space="0" w:color="auto"/>
              <w:left w:val="single" w:sz="4" w:space="0" w:color="auto"/>
              <w:bottom w:val="single" w:sz="12" w:space="0" w:color="auto"/>
              <w:right w:val="single" w:sz="4" w:space="0" w:color="auto"/>
            </w:tcBorders>
          </w:tcPr>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 xml:space="preserve">DVL </w:t>
            </w:r>
          </w:p>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n= 55</w:t>
            </w:r>
          </w:p>
        </w:tc>
        <w:tc>
          <w:tcPr>
            <w:tcW w:w="617" w:type="dxa"/>
            <w:tcBorders>
              <w:top w:val="single" w:sz="12" w:space="0" w:color="auto"/>
              <w:left w:val="single" w:sz="4" w:space="0" w:color="auto"/>
              <w:bottom w:val="single" w:sz="12" w:space="0" w:color="auto"/>
              <w:right w:val="single" w:sz="12" w:space="0" w:color="auto"/>
            </w:tcBorders>
          </w:tcPr>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P Value</w:t>
            </w:r>
          </w:p>
        </w:tc>
        <w:tc>
          <w:tcPr>
            <w:tcW w:w="890" w:type="dxa"/>
            <w:tcBorders>
              <w:top w:val="single" w:sz="12" w:space="0" w:color="auto"/>
              <w:left w:val="single" w:sz="12" w:space="0" w:color="auto"/>
              <w:bottom w:val="single" w:sz="12" w:space="0" w:color="auto"/>
            </w:tcBorders>
          </w:tcPr>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EI</w:t>
            </w:r>
          </w:p>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n= 393</w:t>
            </w:r>
          </w:p>
        </w:tc>
        <w:tc>
          <w:tcPr>
            <w:tcW w:w="910" w:type="dxa"/>
            <w:tcBorders>
              <w:top w:val="single" w:sz="12" w:space="0" w:color="auto"/>
              <w:bottom w:val="single" w:sz="12" w:space="0" w:color="auto"/>
              <w:right w:val="single" w:sz="4" w:space="0" w:color="auto"/>
            </w:tcBorders>
          </w:tcPr>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DI</w:t>
            </w:r>
          </w:p>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n=42</w:t>
            </w:r>
          </w:p>
        </w:tc>
        <w:tc>
          <w:tcPr>
            <w:tcW w:w="659" w:type="dxa"/>
            <w:tcBorders>
              <w:top w:val="single" w:sz="12" w:space="0" w:color="auto"/>
              <w:bottom w:val="single" w:sz="12" w:space="0" w:color="auto"/>
              <w:right w:val="single" w:sz="12" w:space="0" w:color="auto"/>
            </w:tcBorders>
          </w:tcPr>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P Value</w:t>
            </w:r>
          </w:p>
        </w:tc>
      </w:tr>
      <w:tr w:rsidR="002D676A" w:rsidRPr="00AD4D86" w:rsidTr="002311D7">
        <w:trPr>
          <w:jc w:val="center"/>
        </w:trPr>
        <w:tc>
          <w:tcPr>
            <w:tcW w:w="1138" w:type="dxa"/>
            <w:vMerge w:val="restart"/>
            <w:tcBorders>
              <w:top w:val="single" w:sz="12" w:space="0" w:color="auto"/>
              <w:left w:val="single" w:sz="12" w:space="0" w:color="auto"/>
            </w:tcBorders>
          </w:tcPr>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Dentition</w:t>
            </w:r>
          </w:p>
        </w:tc>
        <w:tc>
          <w:tcPr>
            <w:tcW w:w="2058" w:type="dxa"/>
            <w:gridSpan w:val="2"/>
            <w:tcBorders>
              <w:top w:val="single" w:sz="12" w:space="0" w:color="auto"/>
              <w:bottom w:val="single" w:sz="4" w:space="0" w:color="auto"/>
              <w:right w:val="single" w:sz="4" w:space="0" w:color="auto"/>
            </w:tcBorders>
          </w:tcPr>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Normal teeth</w:t>
            </w:r>
          </w:p>
        </w:tc>
        <w:tc>
          <w:tcPr>
            <w:tcW w:w="966" w:type="dxa"/>
            <w:tcBorders>
              <w:top w:val="single" w:sz="12" w:space="0" w:color="auto"/>
              <w:left w:val="single" w:sz="4" w:space="0" w:color="auto"/>
              <w:bottom w:val="single" w:sz="4" w:space="0" w:color="auto"/>
              <w:right w:val="single" w:sz="12" w:space="0" w:color="auto"/>
            </w:tcBorders>
          </w:tcPr>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385 (88.50%)</w:t>
            </w:r>
          </w:p>
        </w:tc>
        <w:tc>
          <w:tcPr>
            <w:tcW w:w="950" w:type="dxa"/>
            <w:tcBorders>
              <w:top w:val="single" w:sz="12" w:space="0" w:color="auto"/>
              <w:left w:val="single" w:sz="12" w:space="0" w:color="auto"/>
              <w:bottom w:val="single" w:sz="4" w:space="0" w:color="auto"/>
              <w:right w:val="single" w:sz="4" w:space="0" w:color="auto"/>
            </w:tcBorders>
          </w:tcPr>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343 (89.20%)</w:t>
            </w:r>
          </w:p>
        </w:tc>
        <w:tc>
          <w:tcPr>
            <w:tcW w:w="894" w:type="dxa"/>
            <w:tcBorders>
              <w:top w:val="single" w:sz="12" w:space="0" w:color="auto"/>
              <w:left w:val="single" w:sz="4" w:space="0" w:color="auto"/>
              <w:bottom w:val="single" w:sz="4" w:space="0" w:color="auto"/>
              <w:right w:val="single" w:sz="4" w:space="0" w:color="auto"/>
            </w:tcBorders>
          </w:tcPr>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42 (10.90%)</w:t>
            </w:r>
          </w:p>
        </w:tc>
        <w:tc>
          <w:tcPr>
            <w:tcW w:w="617" w:type="dxa"/>
            <w:vMerge w:val="restart"/>
            <w:tcBorders>
              <w:top w:val="single" w:sz="12" w:space="0" w:color="auto"/>
              <w:left w:val="single" w:sz="4" w:space="0" w:color="auto"/>
              <w:right w:val="single" w:sz="12" w:space="0" w:color="auto"/>
            </w:tcBorders>
            <w:vAlign w:val="center"/>
          </w:tcPr>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0.003</w:t>
            </w:r>
          </w:p>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S</w:t>
            </w:r>
          </w:p>
        </w:tc>
        <w:tc>
          <w:tcPr>
            <w:tcW w:w="890" w:type="dxa"/>
            <w:tcBorders>
              <w:top w:val="single" w:sz="12" w:space="0" w:color="auto"/>
              <w:left w:val="single" w:sz="12" w:space="0" w:color="auto"/>
              <w:bottom w:val="single" w:sz="4" w:space="0" w:color="auto"/>
              <w:right w:val="single" w:sz="4" w:space="0" w:color="auto"/>
            </w:tcBorders>
          </w:tcPr>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355 (92.2%)</w:t>
            </w:r>
          </w:p>
        </w:tc>
        <w:tc>
          <w:tcPr>
            <w:tcW w:w="910" w:type="dxa"/>
            <w:tcBorders>
              <w:top w:val="single" w:sz="12" w:space="0" w:color="auto"/>
              <w:left w:val="single" w:sz="4" w:space="0" w:color="auto"/>
              <w:bottom w:val="single" w:sz="4" w:space="0" w:color="auto"/>
            </w:tcBorders>
          </w:tcPr>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30    (7.8%)</w:t>
            </w:r>
          </w:p>
        </w:tc>
        <w:tc>
          <w:tcPr>
            <w:tcW w:w="659" w:type="dxa"/>
            <w:tcBorders>
              <w:top w:val="single" w:sz="12" w:space="0" w:color="auto"/>
              <w:left w:val="single" w:sz="4" w:space="0" w:color="auto"/>
              <w:bottom w:val="nil"/>
              <w:right w:val="single" w:sz="12" w:space="0" w:color="auto"/>
            </w:tcBorders>
            <w:vAlign w:val="center"/>
          </w:tcPr>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 xml:space="preserve">&lt;0.001 </w:t>
            </w:r>
          </w:p>
        </w:tc>
      </w:tr>
      <w:tr w:rsidR="002D676A" w:rsidRPr="00AD4D86" w:rsidTr="002311D7">
        <w:trPr>
          <w:jc w:val="center"/>
        </w:trPr>
        <w:tc>
          <w:tcPr>
            <w:tcW w:w="1138" w:type="dxa"/>
            <w:vMerge/>
            <w:tcBorders>
              <w:left w:val="single" w:sz="12" w:space="0" w:color="auto"/>
              <w:bottom w:val="single" w:sz="12" w:space="0" w:color="auto"/>
            </w:tcBorders>
          </w:tcPr>
          <w:p w:rsidR="0014640B" w:rsidRPr="00AD4D86" w:rsidRDefault="0014640B" w:rsidP="001636DB">
            <w:pPr>
              <w:spacing w:before="60" w:after="0" w:line="360" w:lineRule="auto"/>
              <w:ind w:left="-72" w:right="-72"/>
              <w:jc w:val="center"/>
              <w:rPr>
                <w:rFonts w:ascii="Times New Roman" w:hAnsi="Times New Roman"/>
                <w:sz w:val="20"/>
                <w:szCs w:val="20"/>
              </w:rPr>
            </w:pPr>
          </w:p>
        </w:tc>
        <w:tc>
          <w:tcPr>
            <w:tcW w:w="2058" w:type="dxa"/>
            <w:gridSpan w:val="2"/>
            <w:tcBorders>
              <w:top w:val="single" w:sz="4" w:space="0" w:color="auto"/>
              <w:bottom w:val="single" w:sz="12" w:space="0" w:color="auto"/>
              <w:right w:val="single" w:sz="4" w:space="0" w:color="auto"/>
            </w:tcBorders>
          </w:tcPr>
          <w:p w:rsidR="0014640B"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 xml:space="preserve">Bucked / </w:t>
            </w:r>
          </w:p>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Missing teeth</w:t>
            </w:r>
          </w:p>
        </w:tc>
        <w:tc>
          <w:tcPr>
            <w:tcW w:w="966" w:type="dxa"/>
            <w:tcBorders>
              <w:top w:val="single" w:sz="4" w:space="0" w:color="auto"/>
              <w:left w:val="single" w:sz="4" w:space="0" w:color="auto"/>
              <w:bottom w:val="single" w:sz="12" w:space="0" w:color="auto"/>
              <w:right w:val="single" w:sz="12" w:space="0" w:color="auto"/>
            </w:tcBorders>
          </w:tcPr>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50 (11.50%)</w:t>
            </w:r>
          </w:p>
        </w:tc>
        <w:tc>
          <w:tcPr>
            <w:tcW w:w="950" w:type="dxa"/>
            <w:tcBorders>
              <w:top w:val="single" w:sz="4" w:space="0" w:color="auto"/>
              <w:left w:val="single" w:sz="12" w:space="0" w:color="auto"/>
              <w:bottom w:val="single" w:sz="12" w:space="0" w:color="auto"/>
              <w:right w:val="single" w:sz="4" w:space="0" w:color="auto"/>
            </w:tcBorders>
          </w:tcPr>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37   (74.00%)</w:t>
            </w:r>
          </w:p>
        </w:tc>
        <w:tc>
          <w:tcPr>
            <w:tcW w:w="894" w:type="dxa"/>
            <w:tcBorders>
              <w:top w:val="single" w:sz="4" w:space="0" w:color="auto"/>
              <w:left w:val="single" w:sz="4" w:space="0" w:color="auto"/>
              <w:bottom w:val="single" w:sz="12" w:space="0" w:color="auto"/>
              <w:right w:val="single" w:sz="4" w:space="0" w:color="auto"/>
            </w:tcBorders>
          </w:tcPr>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13 (26.00%)</w:t>
            </w:r>
          </w:p>
        </w:tc>
        <w:tc>
          <w:tcPr>
            <w:tcW w:w="617" w:type="dxa"/>
            <w:vMerge/>
            <w:tcBorders>
              <w:left w:val="single" w:sz="4" w:space="0" w:color="auto"/>
              <w:bottom w:val="single" w:sz="12" w:space="0" w:color="auto"/>
              <w:right w:val="single" w:sz="12" w:space="0" w:color="auto"/>
            </w:tcBorders>
            <w:vAlign w:val="center"/>
          </w:tcPr>
          <w:p w:rsidR="0014640B" w:rsidRPr="00AD4D86" w:rsidRDefault="0014640B" w:rsidP="001636DB">
            <w:pPr>
              <w:spacing w:before="60" w:after="0" w:line="360" w:lineRule="auto"/>
              <w:ind w:left="-72" w:right="-72"/>
              <w:jc w:val="center"/>
              <w:rPr>
                <w:rFonts w:ascii="Times New Roman" w:hAnsi="Times New Roman"/>
                <w:sz w:val="20"/>
                <w:szCs w:val="20"/>
              </w:rPr>
            </w:pPr>
          </w:p>
        </w:tc>
        <w:tc>
          <w:tcPr>
            <w:tcW w:w="890" w:type="dxa"/>
            <w:tcBorders>
              <w:top w:val="single" w:sz="4" w:space="0" w:color="auto"/>
              <w:left w:val="single" w:sz="12" w:space="0" w:color="auto"/>
              <w:bottom w:val="single" w:sz="12" w:space="0" w:color="auto"/>
              <w:right w:val="single" w:sz="4" w:space="0" w:color="auto"/>
            </w:tcBorders>
          </w:tcPr>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38 (76.0%)</w:t>
            </w:r>
          </w:p>
        </w:tc>
        <w:tc>
          <w:tcPr>
            <w:tcW w:w="910" w:type="dxa"/>
            <w:tcBorders>
              <w:top w:val="single" w:sz="4" w:space="0" w:color="auto"/>
              <w:left w:val="single" w:sz="4" w:space="0" w:color="auto"/>
              <w:bottom w:val="single" w:sz="12" w:space="0" w:color="auto"/>
            </w:tcBorders>
          </w:tcPr>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12 (24.0%)</w:t>
            </w:r>
          </w:p>
        </w:tc>
        <w:tc>
          <w:tcPr>
            <w:tcW w:w="659" w:type="dxa"/>
            <w:tcBorders>
              <w:top w:val="nil"/>
              <w:left w:val="single" w:sz="4" w:space="0" w:color="auto"/>
              <w:bottom w:val="single" w:sz="12" w:space="0" w:color="auto"/>
              <w:right w:val="single" w:sz="12" w:space="0" w:color="auto"/>
            </w:tcBorders>
            <w:vAlign w:val="center"/>
          </w:tcPr>
          <w:p w:rsidR="0014640B" w:rsidRPr="00AD4D86" w:rsidRDefault="0014640B"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S</w:t>
            </w:r>
          </w:p>
        </w:tc>
      </w:tr>
      <w:tr w:rsidR="002D676A" w:rsidRPr="00AD4D86" w:rsidTr="002311D7">
        <w:trPr>
          <w:jc w:val="center"/>
        </w:trPr>
        <w:tc>
          <w:tcPr>
            <w:tcW w:w="1138" w:type="dxa"/>
            <w:vMerge w:val="restart"/>
            <w:tcBorders>
              <w:top w:val="single" w:sz="12" w:space="0" w:color="auto"/>
              <w:left w:val="single" w:sz="12" w:space="0" w:color="auto"/>
            </w:tcBorders>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Presence of airway pathology</w:t>
            </w:r>
          </w:p>
        </w:tc>
        <w:tc>
          <w:tcPr>
            <w:tcW w:w="2058" w:type="dxa"/>
            <w:gridSpan w:val="2"/>
            <w:tcBorders>
              <w:top w:val="single" w:sz="12" w:space="0" w:color="auto"/>
              <w:bottom w:val="nil"/>
              <w:right w:val="single" w:sz="4"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Absent</w:t>
            </w:r>
          </w:p>
        </w:tc>
        <w:tc>
          <w:tcPr>
            <w:tcW w:w="966" w:type="dxa"/>
            <w:vMerge w:val="restart"/>
            <w:tcBorders>
              <w:top w:val="single" w:sz="12" w:space="0" w:color="auto"/>
              <w:left w:val="single" w:sz="4" w:space="0" w:color="auto"/>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413</w:t>
            </w:r>
          </w:p>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(94.94%)</w:t>
            </w:r>
          </w:p>
        </w:tc>
        <w:tc>
          <w:tcPr>
            <w:tcW w:w="950" w:type="dxa"/>
            <w:tcBorders>
              <w:top w:val="single" w:sz="12" w:space="0" w:color="auto"/>
              <w:left w:val="single" w:sz="12" w:space="0" w:color="auto"/>
              <w:bottom w:val="nil"/>
              <w:right w:val="single" w:sz="4"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37</w:t>
            </w:r>
            <w:r w:rsidR="004336A2">
              <w:rPr>
                <w:rFonts w:ascii="Times New Roman" w:hAnsi="Times New Roman"/>
                <w:sz w:val="20"/>
                <w:szCs w:val="20"/>
              </w:rPr>
              <w:t>4</w:t>
            </w:r>
          </w:p>
        </w:tc>
        <w:tc>
          <w:tcPr>
            <w:tcW w:w="894" w:type="dxa"/>
            <w:vMerge w:val="restart"/>
            <w:tcBorders>
              <w:top w:val="single" w:sz="12" w:space="0" w:color="auto"/>
              <w:left w:val="single" w:sz="4" w:space="0" w:color="auto"/>
              <w:right w:val="single" w:sz="4" w:space="0" w:color="auto"/>
            </w:tcBorders>
            <w:vAlign w:val="center"/>
          </w:tcPr>
          <w:p w:rsidR="002D676A" w:rsidRPr="00AD4D86" w:rsidRDefault="004336A2" w:rsidP="001636DB">
            <w:pPr>
              <w:spacing w:before="60" w:after="0" w:line="360" w:lineRule="auto"/>
              <w:ind w:left="-72" w:right="-72"/>
              <w:jc w:val="center"/>
              <w:rPr>
                <w:rFonts w:ascii="Times New Roman" w:hAnsi="Times New Roman"/>
                <w:sz w:val="20"/>
                <w:szCs w:val="20"/>
              </w:rPr>
            </w:pPr>
            <w:r>
              <w:rPr>
                <w:rFonts w:ascii="Times New Roman" w:hAnsi="Times New Roman"/>
                <w:sz w:val="20"/>
                <w:szCs w:val="20"/>
              </w:rPr>
              <w:t>39</w:t>
            </w:r>
          </w:p>
          <w:p w:rsidR="002D676A" w:rsidRPr="00AD4D86" w:rsidRDefault="004336A2" w:rsidP="004336A2">
            <w:pPr>
              <w:spacing w:before="60" w:after="0" w:line="360" w:lineRule="auto"/>
              <w:ind w:left="-72" w:right="-72"/>
              <w:jc w:val="center"/>
              <w:rPr>
                <w:rFonts w:ascii="Times New Roman" w:hAnsi="Times New Roman"/>
                <w:sz w:val="20"/>
                <w:szCs w:val="20"/>
              </w:rPr>
            </w:pPr>
            <w:r>
              <w:rPr>
                <w:rFonts w:ascii="Times New Roman" w:hAnsi="Times New Roman"/>
                <w:sz w:val="20"/>
                <w:szCs w:val="20"/>
              </w:rPr>
              <w:t>(9.44</w:t>
            </w:r>
            <w:r w:rsidR="002D676A" w:rsidRPr="00AD4D86">
              <w:rPr>
                <w:rFonts w:ascii="Times New Roman" w:hAnsi="Times New Roman"/>
                <w:sz w:val="20"/>
                <w:szCs w:val="20"/>
              </w:rPr>
              <w:t>%)</w:t>
            </w:r>
          </w:p>
        </w:tc>
        <w:tc>
          <w:tcPr>
            <w:tcW w:w="617" w:type="dxa"/>
            <w:vMerge w:val="restart"/>
            <w:tcBorders>
              <w:top w:val="single" w:sz="12" w:space="0" w:color="auto"/>
              <w:left w:val="single" w:sz="4" w:space="0" w:color="auto"/>
              <w:right w:val="single" w:sz="12" w:space="0" w:color="auto"/>
            </w:tcBorders>
          </w:tcPr>
          <w:p w:rsidR="004336A2" w:rsidRDefault="004336A2" w:rsidP="004336A2">
            <w:pPr>
              <w:spacing w:before="60" w:after="0" w:line="360" w:lineRule="auto"/>
              <w:ind w:right="-72"/>
              <w:rPr>
                <w:rFonts w:ascii="Times New Roman" w:hAnsi="Times New Roman"/>
                <w:sz w:val="20"/>
                <w:szCs w:val="20"/>
              </w:rPr>
            </w:pPr>
          </w:p>
          <w:p w:rsidR="004336A2" w:rsidRDefault="004336A2" w:rsidP="004336A2">
            <w:pPr>
              <w:spacing w:before="60" w:after="0" w:line="360" w:lineRule="auto"/>
              <w:ind w:right="-72"/>
              <w:rPr>
                <w:rFonts w:ascii="Times New Roman" w:hAnsi="Times New Roman"/>
                <w:sz w:val="20"/>
                <w:szCs w:val="20"/>
              </w:rPr>
            </w:pPr>
          </w:p>
          <w:p w:rsidR="002D676A" w:rsidRPr="00AD4D86" w:rsidRDefault="002D676A" w:rsidP="004336A2">
            <w:pPr>
              <w:spacing w:before="60" w:after="0" w:line="360" w:lineRule="auto"/>
              <w:ind w:right="-72"/>
              <w:rPr>
                <w:rFonts w:ascii="Times New Roman" w:hAnsi="Times New Roman"/>
                <w:sz w:val="20"/>
                <w:szCs w:val="20"/>
              </w:rPr>
            </w:pPr>
            <w:r w:rsidRPr="00AD4D86">
              <w:rPr>
                <w:rFonts w:ascii="Times New Roman" w:hAnsi="Times New Roman"/>
                <w:sz w:val="20"/>
                <w:szCs w:val="20"/>
              </w:rPr>
              <w:t>0.000</w:t>
            </w:r>
          </w:p>
          <w:p w:rsidR="002D676A" w:rsidRPr="00AD4D86" w:rsidRDefault="004336A2" w:rsidP="004336A2">
            <w:pPr>
              <w:spacing w:before="60" w:after="0" w:line="360" w:lineRule="auto"/>
              <w:ind w:left="-72" w:right="-72"/>
              <w:rPr>
                <w:rFonts w:ascii="Times New Roman" w:hAnsi="Times New Roman"/>
                <w:sz w:val="20"/>
                <w:szCs w:val="20"/>
              </w:rPr>
            </w:pPr>
            <w:r>
              <w:rPr>
                <w:rFonts w:ascii="Times New Roman" w:hAnsi="Times New Roman"/>
                <w:sz w:val="20"/>
                <w:szCs w:val="20"/>
              </w:rPr>
              <w:t xml:space="preserve">     </w:t>
            </w:r>
            <w:r w:rsidR="002D676A" w:rsidRPr="00AD4D86">
              <w:rPr>
                <w:rFonts w:ascii="Times New Roman" w:hAnsi="Times New Roman"/>
                <w:sz w:val="20"/>
                <w:szCs w:val="20"/>
              </w:rPr>
              <w:t>S</w:t>
            </w:r>
          </w:p>
        </w:tc>
        <w:tc>
          <w:tcPr>
            <w:tcW w:w="890" w:type="dxa"/>
            <w:tcBorders>
              <w:top w:val="single" w:sz="12" w:space="0" w:color="auto"/>
              <w:left w:val="single" w:sz="12" w:space="0" w:color="auto"/>
              <w:bottom w:val="nil"/>
              <w:right w:val="single" w:sz="4"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384</w:t>
            </w:r>
          </w:p>
        </w:tc>
        <w:tc>
          <w:tcPr>
            <w:tcW w:w="910" w:type="dxa"/>
            <w:tcBorders>
              <w:top w:val="single" w:sz="12" w:space="0" w:color="auto"/>
              <w:left w:val="single" w:sz="4" w:space="0" w:color="auto"/>
              <w:bottom w:val="nil"/>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29</w:t>
            </w:r>
          </w:p>
        </w:tc>
        <w:tc>
          <w:tcPr>
            <w:tcW w:w="659" w:type="dxa"/>
            <w:tcBorders>
              <w:top w:val="single" w:sz="12" w:space="0" w:color="auto"/>
              <w:left w:val="single" w:sz="4" w:space="0" w:color="auto"/>
              <w:bottom w:val="nil"/>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r>
      <w:tr w:rsidR="004336A2" w:rsidRPr="00AD4D86" w:rsidTr="002311D7">
        <w:trPr>
          <w:jc w:val="center"/>
        </w:trPr>
        <w:tc>
          <w:tcPr>
            <w:tcW w:w="1138" w:type="dxa"/>
            <w:vMerge/>
            <w:tcBorders>
              <w:left w:val="single" w:sz="12" w:space="0" w:color="auto"/>
            </w:tcBorders>
          </w:tcPr>
          <w:p w:rsidR="004336A2" w:rsidRPr="00AD4D86" w:rsidRDefault="004336A2" w:rsidP="001636DB">
            <w:pPr>
              <w:spacing w:before="60" w:after="0" w:line="360" w:lineRule="auto"/>
              <w:ind w:left="-72" w:right="-72"/>
              <w:jc w:val="center"/>
              <w:rPr>
                <w:rFonts w:ascii="Times New Roman" w:hAnsi="Times New Roman"/>
                <w:sz w:val="20"/>
                <w:szCs w:val="20"/>
              </w:rPr>
            </w:pPr>
          </w:p>
        </w:tc>
        <w:tc>
          <w:tcPr>
            <w:tcW w:w="2058" w:type="dxa"/>
            <w:gridSpan w:val="2"/>
            <w:tcBorders>
              <w:top w:val="nil"/>
              <w:bottom w:val="single" w:sz="4" w:space="0" w:color="000000"/>
              <w:right w:val="single" w:sz="4" w:space="0" w:color="auto"/>
            </w:tcBorders>
            <w:vAlign w:val="center"/>
          </w:tcPr>
          <w:p w:rsidR="004336A2" w:rsidRPr="00AD4D86" w:rsidRDefault="004336A2" w:rsidP="001636DB">
            <w:pPr>
              <w:spacing w:before="60" w:after="0" w:line="360" w:lineRule="auto"/>
              <w:ind w:left="-72" w:right="-72"/>
              <w:jc w:val="center"/>
              <w:rPr>
                <w:rFonts w:ascii="Times New Roman" w:hAnsi="Times New Roman"/>
                <w:sz w:val="20"/>
                <w:szCs w:val="20"/>
              </w:rPr>
            </w:pPr>
          </w:p>
        </w:tc>
        <w:tc>
          <w:tcPr>
            <w:tcW w:w="966" w:type="dxa"/>
            <w:vMerge/>
            <w:tcBorders>
              <w:left w:val="single" w:sz="4" w:space="0" w:color="auto"/>
              <w:bottom w:val="single" w:sz="4" w:space="0" w:color="auto"/>
              <w:right w:val="single" w:sz="12" w:space="0" w:color="auto"/>
            </w:tcBorders>
            <w:vAlign w:val="center"/>
          </w:tcPr>
          <w:p w:rsidR="004336A2" w:rsidRPr="00AD4D86" w:rsidRDefault="004336A2" w:rsidP="001636DB">
            <w:pPr>
              <w:spacing w:before="60" w:after="0" w:line="360" w:lineRule="auto"/>
              <w:ind w:left="-72" w:right="-72"/>
              <w:jc w:val="center"/>
              <w:rPr>
                <w:rFonts w:ascii="Times New Roman" w:hAnsi="Times New Roman"/>
                <w:sz w:val="20"/>
                <w:szCs w:val="20"/>
              </w:rPr>
            </w:pPr>
          </w:p>
        </w:tc>
        <w:tc>
          <w:tcPr>
            <w:tcW w:w="950" w:type="dxa"/>
            <w:tcBorders>
              <w:top w:val="nil"/>
              <w:left w:val="single" w:sz="12" w:space="0" w:color="auto"/>
              <w:bottom w:val="single" w:sz="4" w:space="0" w:color="000000"/>
              <w:right w:val="single" w:sz="4" w:space="0" w:color="auto"/>
            </w:tcBorders>
            <w:vAlign w:val="center"/>
          </w:tcPr>
          <w:p w:rsidR="004336A2" w:rsidRPr="00AD4D86" w:rsidRDefault="004336A2" w:rsidP="004336A2">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(9</w:t>
            </w:r>
            <w:r>
              <w:rPr>
                <w:rFonts w:ascii="Times New Roman" w:hAnsi="Times New Roman"/>
                <w:sz w:val="20"/>
                <w:szCs w:val="20"/>
              </w:rPr>
              <w:t>0</w:t>
            </w:r>
            <w:r w:rsidRPr="00AD4D86">
              <w:rPr>
                <w:rFonts w:ascii="Times New Roman" w:hAnsi="Times New Roman"/>
                <w:sz w:val="20"/>
                <w:szCs w:val="20"/>
              </w:rPr>
              <w:t>.</w:t>
            </w:r>
            <w:r>
              <w:rPr>
                <w:rFonts w:ascii="Times New Roman" w:hAnsi="Times New Roman"/>
                <w:sz w:val="20"/>
                <w:szCs w:val="20"/>
              </w:rPr>
              <w:t>55</w:t>
            </w:r>
            <w:r w:rsidRPr="00AD4D86">
              <w:rPr>
                <w:rFonts w:ascii="Times New Roman" w:hAnsi="Times New Roman"/>
                <w:sz w:val="20"/>
                <w:szCs w:val="20"/>
              </w:rPr>
              <w:t>%)</w:t>
            </w:r>
          </w:p>
        </w:tc>
        <w:tc>
          <w:tcPr>
            <w:tcW w:w="894" w:type="dxa"/>
            <w:vMerge/>
            <w:tcBorders>
              <w:left w:val="single" w:sz="4" w:space="0" w:color="auto"/>
              <w:bottom w:val="single" w:sz="4" w:space="0" w:color="auto"/>
              <w:right w:val="single" w:sz="4" w:space="0" w:color="auto"/>
            </w:tcBorders>
            <w:vAlign w:val="center"/>
          </w:tcPr>
          <w:p w:rsidR="004336A2" w:rsidRPr="00AD4D86" w:rsidRDefault="004336A2" w:rsidP="001636DB">
            <w:pPr>
              <w:spacing w:before="60" w:after="0" w:line="360" w:lineRule="auto"/>
              <w:ind w:left="-72" w:right="-72"/>
              <w:jc w:val="center"/>
              <w:rPr>
                <w:rFonts w:ascii="Times New Roman" w:hAnsi="Times New Roman"/>
                <w:sz w:val="20"/>
                <w:szCs w:val="20"/>
              </w:rPr>
            </w:pPr>
          </w:p>
        </w:tc>
        <w:tc>
          <w:tcPr>
            <w:tcW w:w="617" w:type="dxa"/>
            <w:vMerge/>
            <w:tcBorders>
              <w:left w:val="single" w:sz="4" w:space="0" w:color="auto"/>
              <w:right w:val="single" w:sz="12" w:space="0" w:color="auto"/>
            </w:tcBorders>
            <w:vAlign w:val="center"/>
          </w:tcPr>
          <w:p w:rsidR="004336A2" w:rsidRPr="00AD4D86" w:rsidRDefault="004336A2" w:rsidP="001636DB">
            <w:pPr>
              <w:spacing w:before="60" w:after="0" w:line="360" w:lineRule="auto"/>
              <w:ind w:left="-72" w:right="-72"/>
              <w:jc w:val="center"/>
              <w:rPr>
                <w:rFonts w:ascii="Times New Roman" w:hAnsi="Times New Roman"/>
                <w:sz w:val="20"/>
                <w:szCs w:val="20"/>
              </w:rPr>
            </w:pPr>
          </w:p>
        </w:tc>
        <w:tc>
          <w:tcPr>
            <w:tcW w:w="890" w:type="dxa"/>
            <w:tcBorders>
              <w:top w:val="nil"/>
              <w:left w:val="single" w:sz="12" w:space="0" w:color="auto"/>
              <w:bottom w:val="single" w:sz="4" w:space="0" w:color="000000"/>
              <w:right w:val="single" w:sz="4" w:space="0" w:color="auto"/>
            </w:tcBorders>
            <w:vAlign w:val="center"/>
          </w:tcPr>
          <w:p w:rsidR="004336A2" w:rsidRPr="00AD4D86" w:rsidRDefault="004336A2"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(93.0%)</w:t>
            </w:r>
          </w:p>
        </w:tc>
        <w:tc>
          <w:tcPr>
            <w:tcW w:w="910" w:type="dxa"/>
            <w:tcBorders>
              <w:top w:val="nil"/>
              <w:left w:val="single" w:sz="4" w:space="0" w:color="auto"/>
              <w:bottom w:val="single" w:sz="4" w:space="0" w:color="000000"/>
            </w:tcBorders>
            <w:vAlign w:val="center"/>
          </w:tcPr>
          <w:p w:rsidR="004336A2" w:rsidRPr="00AD4D86" w:rsidRDefault="004336A2"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(7.0%)</w:t>
            </w:r>
          </w:p>
        </w:tc>
        <w:tc>
          <w:tcPr>
            <w:tcW w:w="659" w:type="dxa"/>
            <w:vMerge w:val="restart"/>
            <w:tcBorders>
              <w:top w:val="nil"/>
              <w:left w:val="single" w:sz="4" w:space="0" w:color="auto"/>
              <w:right w:val="single" w:sz="12" w:space="0" w:color="auto"/>
            </w:tcBorders>
          </w:tcPr>
          <w:p w:rsidR="004336A2" w:rsidRDefault="004336A2" w:rsidP="004336A2">
            <w:pPr>
              <w:spacing w:before="60" w:after="0" w:line="360" w:lineRule="auto"/>
              <w:ind w:left="-72" w:right="-72"/>
              <w:rPr>
                <w:rFonts w:ascii="Times New Roman" w:hAnsi="Times New Roman"/>
                <w:sz w:val="20"/>
                <w:szCs w:val="20"/>
              </w:rPr>
            </w:pPr>
          </w:p>
          <w:p w:rsidR="004336A2" w:rsidRPr="00AD4D86" w:rsidRDefault="004336A2" w:rsidP="004336A2">
            <w:pPr>
              <w:spacing w:before="60" w:after="0" w:line="360" w:lineRule="auto"/>
              <w:ind w:left="-72" w:right="-72"/>
              <w:rPr>
                <w:rFonts w:ascii="Times New Roman" w:hAnsi="Times New Roman"/>
                <w:sz w:val="20"/>
                <w:szCs w:val="20"/>
              </w:rPr>
            </w:pPr>
            <w:r w:rsidRPr="00AD4D86">
              <w:rPr>
                <w:rFonts w:ascii="Times New Roman" w:hAnsi="Times New Roman"/>
                <w:sz w:val="20"/>
                <w:szCs w:val="20"/>
              </w:rPr>
              <w:t>0.000</w:t>
            </w:r>
          </w:p>
          <w:p w:rsidR="004336A2" w:rsidRPr="00AD4D86" w:rsidRDefault="004336A2" w:rsidP="004336A2">
            <w:pPr>
              <w:spacing w:before="60" w:after="0" w:line="360" w:lineRule="auto"/>
              <w:ind w:left="-72" w:right="-72"/>
              <w:rPr>
                <w:rFonts w:ascii="Times New Roman" w:hAnsi="Times New Roman"/>
                <w:sz w:val="20"/>
                <w:szCs w:val="20"/>
              </w:rPr>
            </w:pPr>
            <w:r>
              <w:rPr>
                <w:rFonts w:ascii="Times New Roman" w:hAnsi="Times New Roman"/>
                <w:sz w:val="20"/>
                <w:szCs w:val="20"/>
              </w:rPr>
              <w:t xml:space="preserve">     </w:t>
            </w:r>
            <w:r w:rsidRPr="00AD4D86">
              <w:rPr>
                <w:rFonts w:ascii="Times New Roman" w:hAnsi="Times New Roman"/>
                <w:sz w:val="20"/>
                <w:szCs w:val="20"/>
              </w:rPr>
              <w:t>S</w:t>
            </w:r>
          </w:p>
        </w:tc>
      </w:tr>
      <w:tr w:rsidR="004336A2" w:rsidRPr="00AD4D86" w:rsidTr="002311D7">
        <w:trPr>
          <w:trHeight w:val="260"/>
          <w:jc w:val="center"/>
        </w:trPr>
        <w:tc>
          <w:tcPr>
            <w:tcW w:w="1138" w:type="dxa"/>
            <w:vMerge/>
            <w:tcBorders>
              <w:left w:val="single" w:sz="12" w:space="0" w:color="auto"/>
            </w:tcBorders>
          </w:tcPr>
          <w:p w:rsidR="004336A2" w:rsidRPr="00AD4D86" w:rsidRDefault="004336A2" w:rsidP="001636DB">
            <w:pPr>
              <w:spacing w:before="60" w:after="0" w:line="360" w:lineRule="auto"/>
              <w:ind w:left="-72" w:right="-72"/>
              <w:jc w:val="center"/>
              <w:rPr>
                <w:rFonts w:ascii="Times New Roman" w:hAnsi="Times New Roman"/>
                <w:sz w:val="20"/>
                <w:szCs w:val="20"/>
              </w:rPr>
            </w:pPr>
          </w:p>
        </w:tc>
        <w:tc>
          <w:tcPr>
            <w:tcW w:w="2058" w:type="dxa"/>
            <w:gridSpan w:val="2"/>
            <w:tcBorders>
              <w:bottom w:val="nil"/>
              <w:right w:val="single" w:sz="4" w:space="0" w:color="auto"/>
            </w:tcBorders>
            <w:vAlign w:val="center"/>
          </w:tcPr>
          <w:p w:rsidR="004336A2" w:rsidRPr="00AD4D86" w:rsidRDefault="004336A2"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Present</w:t>
            </w:r>
          </w:p>
        </w:tc>
        <w:tc>
          <w:tcPr>
            <w:tcW w:w="966" w:type="dxa"/>
            <w:vMerge w:val="restart"/>
            <w:tcBorders>
              <w:top w:val="single" w:sz="4" w:space="0" w:color="auto"/>
              <w:left w:val="single" w:sz="4" w:space="0" w:color="auto"/>
              <w:right w:val="single" w:sz="12" w:space="0" w:color="auto"/>
            </w:tcBorders>
            <w:vAlign w:val="center"/>
          </w:tcPr>
          <w:p w:rsidR="004336A2" w:rsidRPr="00AD4D86" w:rsidRDefault="004336A2"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22</w:t>
            </w:r>
          </w:p>
          <w:p w:rsidR="004336A2" w:rsidRPr="00AD4D86" w:rsidRDefault="004336A2"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(5.06%)</w:t>
            </w:r>
          </w:p>
        </w:tc>
        <w:tc>
          <w:tcPr>
            <w:tcW w:w="950" w:type="dxa"/>
            <w:tcBorders>
              <w:left w:val="single" w:sz="12" w:space="0" w:color="auto"/>
              <w:bottom w:val="nil"/>
              <w:right w:val="single" w:sz="4" w:space="0" w:color="auto"/>
            </w:tcBorders>
            <w:vAlign w:val="center"/>
          </w:tcPr>
          <w:p w:rsidR="004336A2" w:rsidRPr="00AD4D86" w:rsidRDefault="004336A2"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6</w:t>
            </w:r>
          </w:p>
        </w:tc>
        <w:tc>
          <w:tcPr>
            <w:tcW w:w="894" w:type="dxa"/>
            <w:vMerge w:val="restart"/>
            <w:tcBorders>
              <w:top w:val="single" w:sz="4" w:space="0" w:color="auto"/>
              <w:left w:val="single" w:sz="4" w:space="0" w:color="auto"/>
              <w:right w:val="single" w:sz="4" w:space="0" w:color="auto"/>
            </w:tcBorders>
            <w:vAlign w:val="center"/>
          </w:tcPr>
          <w:p w:rsidR="004336A2" w:rsidRPr="00AD4D86" w:rsidRDefault="004336A2"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16</w:t>
            </w:r>
          </w:p>
          <w:p w:rsidR="004336A2" w:rsidRPr="00AD4D86" w:rsidRDefault="004336A2"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(72.8%)</w:t>
            </w:r>
          </w:p>
        </w:tc>
        <w:tc>
          <w:tcPr>
            <w:tcW w:w="617" w:type="dxa"/>
            <w:vMerge/>
            <w:tcBorders>
              <w:left w:val="single" w:sz="4" w:space="0" w:color="auto"/>
              <w:right w:val="single" w:sz="12" w:space="0" w:color="auto"/>
            </w:tcBorders>
            <w:vAlign w:val="center"/>
          </w:tcPr>
          <w:p w:rsidR="004336A2" w:rsidRPr="00AD4D86" w:rsidRDefault="004336A2" w:rsidP="001636DB">
            <w:pPr>
              <w:spacing w:before="60" w:after="0" w:line="360" w:lineRule="auto"/>
              <w:ind w:left="-72" w:right="-72"/>
              <w:jc w:val="center"/>
              <w:rPr>
                <w:rFonts w:ascii="Times New Roman" w:hAnsi="Times New Roman"/>
                <w:sz w:val="20"/>
                <w:szCs w:val="20"/>
              </w:rPr>
            </w:pPr>
          </w:p>
        </w:tc>
        <w:tc>
          <w:tcPr>
            <w:tcW w:w="890" w:type="dxa"/>
            <w:tcBorders>
              <w:left w:val="single" w:sz="12" w:space="0" w:color="auto"/>
              <w:bottom w:val="nil"/>
            </w:tcBorders>
            <w:vAlign w:val="center"/>
          </w:tcPr>
          <w:p w:rsidR="004336A2" w:rsidRPr="00AD4D86" w:rsidRDefault="004336A2"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9</w:t>
            </w:r>
          </w:p>
        </w:tc>
        <w:tc>
          <w:tcPr>
            <w:tcW w:w="910" w:type="dxa"/>
            <w:tcBorders>
              <w:bottom w:val="nil"/>
              <w:right w:val="single" w:sz="4" w:space="0" w:color="auto"/>
            </w:tcBorders>
            <w:vAlign w:val="center"/>
          </w:tcPr>
          <w:p w:rsidR="004336A2" w:rsidRPr="00AD4D86" w:rsidRDefault="004336A2"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13</w:t>
            </w:r>
          </w:p>
        </w:tc>
        <w:tc>
          <w:tcPr>
            <w:tcW w:w="659" w:type="dxa"/>
            <w:vMerge/>
            <w:tcBorders>
              <w:left w:val="single" w:sz="4" w:space="0" w:color="auto"/>
              <w:right w:val="single" w:sz="12" w:space="0" w:color="auto"/>
            </w:tcBorders>
            <w:vAlign w:val="center"/>
          </w:tcPr>
          <w:p w:rsidR="004336A2" w:rsidRPr="00AD4D86" w:rsidRDefault="004336A2" w:rsidP="0082062E">
            <w:pPr>
              <w:spacing w:before="60" w:after="0" w:line="360" w:lineRule="auto"/>
              <w:ind w:left="-72" w:right="-72"/>
              <w:jc w:val="center"/>
              <w:rPr>
                <w:rFonts w:ascii="Times New Roman" w:hAnsi="Times New Roman"/>
                <w:sz w:val="20"/>
                <w:szCs w:val="20"/>
              </w:rPr>
            </w:pPr>
          </w:p>
        </w:tc>
      </w:tr>
      <w:tr w:rsidR="004336A2" w:rsidRPr="00AD4D86" w:rsidTr="002311D7">
        <w:trPr>
          <w:jc w:val="center"/>
        </w:trPr>
        <w:tc>
          <w:tcPr>
            <w:tcW w:w="1138" w:type="dxa"/>
            <w:vMerge/>
            <w:tcBorders>
              <w:left w:val="single" w:sz="12" w:space="0" w:color="auto"/>
            </w:tcBorders>
          </w:tcPr>
          <w:p w:rsidR="004336A2" w:rsidRPr="00AD4D86" w:rsidRDefault="004336A2" w:rsidP="001636DB">
            <w:pPr>
              <w:spacing w:before="60" w:after="0" w:line="360" w:lineRule="auto"/>
              <w:ind w:left="-72" w:right="-72"/>
              <w:jc w:val="center"/>
              <w:rPr>
                <w:rFonts w:ascii="Times New Roman" w:hAnsi="Times New Roman"/>
                <w:sz w:val="20"/>
                <w:szCs w:val="20"/>
              </w:rPr>
            </w:pPr>
          </w:p>
        </w:tc>
        <w:tc>
          <w:tcPr>
            <w:tcW w:w="2058" w:type="dxa"/>
            <w:gridSpan w:val="2"/>
            <w:tcBorders>
              <w:top w:val="nil"/>
              <w:bottom w:val="single" w:sz="4" w:space="0" w:color="000000"/>
              <w:right w:val="single" w:sz="4" w:space="0" w:color="auto"/>
            </w:tcBorders>
            <w:vAlign w:val="center"/>
          </w:tcPr>
          <w:p w:rsidR="004336A2" w:rsidRPr="00AD4D86" w:rsidRDefault="004336A2" w:rsidP="001636DB">
            <w:pPr>
              <w:spacing w:before="60" w:after="0" w:line="360" w:lineRule="auto"/>
              <w:ind w:left="-72" w:right="-72"/>
              <w:jc w:val="center"/>
              <w:rPr>
                <w:rFonts w:ascii="Times New Roman" w:hAnsi="Times New Roman"/>
                <w:sz w:val="20"/>
                <w:szCs w:val="20"/>
              </w:rPr>
            </w:pPr>
          </w:p>
        </w:tc>
        <w:tc>
          <w:tcPr>
            <w:tcW w:w="966" w:type="dxa"/>
            <w:vMerge/>
            <w:tcBorders>
              <w:left w:val="single" w:sz="4" w:space="0" w:color="auto"/>
              <w:bottom w:val="single" w:sz="4" w:space="0" w:color="auto"/>
              <w:right w:val="single" w:sz="12" w:space="0" w:color="auto"/>
            </w:tcBorders>
            <w:vAlign w:val="center"/>
          </w:tcPr>
          <w:p w:rsidR="004336A2" w:rsidRPr="00AD4D86" w:rsidRDefault="004336A2" w:rsidP="001636DB">
            <w:pPr>
              <w:spacing w:before="60" w:after="0" w:line="360" w:lineRule="auto"/>
              <w:ind w:left="-72" w:right="-72"/>
              <w:jc w:val="center"/>
              <w:rPr>
                <w:rFonts w:ascii="Times New Roman" w:hAnsi="Times New Roman"/>
                <w:sz w:val="20"/>
                <w:szCs w:val="20"/>
              </w:rPr>
            </w:pPr>
          </w:p>
        </w:tc>
        <w:tc>
          <w:tcPr>
            <w:tcW w:w="950" w:type="dxa"/>
            <w:tcBorders>
              <w:top w:val="nil"/>
              <w:left w:val="single" w:sz="12" w:space="0" w:color="auto"/>
              <w:bottom w:val="single" w:sz="4" w:space="0" w:color="000000"/>
              <w:right w:val="single" w:sz="4" w:space="0" w:color="auto"/>
            </w:tcBorders>
            <w:vAlign w:val="center"/>
          </w:tcPr>
          <w:p w:rsidR="004336A2" w:rsidRPr="00AD4D86" w:rsidRDefault="004336A2"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(27.2%)</w:t>
            </w:r>
          </w:p>
        </w:tc>
        <w:tc>
          <w:tcPr>
            <w:tcW w:w="894" w:type="dxa"/>
            <w:vMerge/>
            <w:tcBorders>
              <w:left w:val="single" w:sz="4" w:space="0" w:color="auto"/>
              <w:bottom w:val="single" w:sz="4" w:space="0" w:color="auto"/>
              <w:right w:val="single" w:sz="4" w:space="0" w:color="auto"/>
            </w:tcBorders>
            <w:vAlign w:val="center"/>
          </w:tcPr>
          <w:p w:rsidR="004336A2" w:rsidRPr="00AD4D86" w:rsidRDefault="004336A2" w:rsidP="001636DB">
            <w:pPr>
              <w:spacing w:before="60" w:after="0" w:line="360" w:lineRule="auto"/>
              <w:ind w:left="-72" w:right="-72"/>
              <w:jc w:val="center"/>
              <w:rPr>
                <w:rFonts w:ascii="Times New Roman" w:hAnsi="Times New Roman"/>
                <w:sz w:val="20"/>
                <w:szCs w:val="20"/>
              </w:rPr>
            </w:pPr>
          </w:p>
        </w:tc>
        <w:tc>
          <w:tcPr>
            <w:tcW w:w="617" w:type="dxa"/>
            <w:vMerge/>
            <w:tcBorders>
              <w:left w:val="single" w:sz="4" w:space="0" w:color="auto"/>
              <w:right w:val="single" w:sz="12" w:space="0" w:color="auto"/>
            </w:tcBorders>
            <w:vAlign w:val="center"/>
          </w:tcPr>
          <w:p w:rsidR="004336A2" w:rsidRPr="00AD4D86" w:rsidRDefault="004336A2" w:rsidP="001636DB">
            <w:pPr>
              <w:spacing w:before="60" w:after="0" w:line="360" w:lineRule="auto"/>
              <w:ind w:left="-72" w:right="-72"/>
              <w:jc w:val="center"/>
              <w:rPr>
                <w:rFonts w:ascii="Times New Roman" w:hAnsi="Times New Roman"/>
                <w:sz w:val="20"/>
                <w:szCs w:val="20"/>
              </w:rPr>
            </w:pPr>
          </w:p>
        </w:tc>
        <w:tc>
          <w:tcPr>
            <w:tcW w:w="890" w:type="dxa"/>
            <w:tcBorders>
              <w:top w:val="nil"/>
              <w:left w:val="single" w:sz="12" w:space="0" w:color="auto"/>
              <w:bottom w:val="single" w:sz="4" w:space="0" w:color="000000"/>
            </w:tcBorders>
            <w:vAlign w:val="center"/>
          </w:tcPr>
          <w:p w:rsidR="004336A2" w:rsidRPr="00AD4D86" w:rsidRDefault="004336A2"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(40.9%)</w:t>
            </w:r>
          </w:p>
        </w:tc>
        <w:tc>
          <w:tcPr>
            <w:tcW w:w="910" w:type="dxa"/>
            <w:tcBorders>
              <w:top w:val="nil"/>
              <w:bottom w:val="single" w:sz="4" w:space="0" w:color="000000"/>
              <w:right w:val="single" w:sz="4" w:space="0" w:color="auto"/>
            </w:tcBorders>
            <w:vAlign w:val="center"/>
          </w:tcPr>
          <w:p w:rsidR="004336A2" w:rsidRPr="00AD4D86" w:rsidRDefault="004336A2"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(59.1%)</w:t>
            </w:r>
          </w:p>
        </w:tc>
        <w:tc>
          <w:tcPr>
            <w:tcW w:w="659" w:type="dxa"/>
            <w:vMerge/>
            <w:tcBorders>
              <w:left w:val="single" w:sz="4" w:space="0" w:color="auto"/>
              <w:right w:val="single" w:sz="12" w:space="0" w:color="auto"/>
            </w:tcBorders>
            <w:vAlign w:val="center"/>
          </w:tcPr>
          <w:p w:rsidR="004336A2" w:rsidRPr="00AD4D86" w:rsidRDefault="004336A2" w:rsidP="0082062E">
            <w:pPr>
              <w:spacing w:before="60" w:after="0" w:line="360" w:lineRule="auto"/>
              <w:ind w:left="-72" w:right="-72"/>
              <w:jc w:val="center"/>
              <w:rPr>
                <w:rFonts w:ascii="Times New Roman" w:hAnsi="Times New Roman"/>
                <w:sz w:val="20"/>
                <w:szCs w:val="20"/>
              </w:rPr>
            </w:pPr>
          </w:p>
        </w:tc>
      </w:tr>
      <w:tr w:rsidR="004336A2" w:rsidRPr="00AD4D86" w:rsidTr="002311D7">
        <w:trPr>
          <w:cantSplit/>
          <w:trHeight w:val="1134"/>
          <w:jc w:val="center"/>
        </w:trPr>
        <w:tc>
          <w:tcPr>
            <w:tcW w:w="1138" w:type="dxa"/>
            <w:vMerge/>
            <w:tcBorders>
              <w:left w:val="single" w:sz="12" w:space="0" w:color="auto"/>
            </w:tcBorders>
          </w:tcPr>
          <w:p w:rsidR="004336A2" w:rsidRPr="00AD4D86" w:rsidRDefault="004336A2" w:rsidP="001636DB">
            <w:pPr>
              <w:spacing w:before="60" w:after="0" w:line="360" w:lineRule="auto"/>
              <w:ind w:left="-72" w:right="-72"/>
              <w:jc w:val="center"/>
              <w:rPr>
                <w:rFonts w:ascii="Times New Roman" w:hAnsi="Times New Roman"/>
                <w:sz w:val="20"/>
                <w:szCs w:val="20"/>
              </w:rPr>
            </w:pPr>
          </w:p>
        </w:tc>
        <w:tc>
          <w:tcPr>
            <w:tcW w:w="637" w:type="dxa"/>
            <w:vMerge w:val="restart"/>
            <w:tcBorders>
              <w:right w:val="single" w:sz="4" w:space="0" w:color="auto"/>
            </w:tcBorders>
            <w:textDirection w:val="btLr"/>
            <w:vAlign w:val="center"/>
          </w:tcPr>
          <w:p w:rsidR="004336A2" w:rsidRPr="00AD4D86" w:rsidRDefault="004336A2" w:rsidP="009A0082">
            <w:pPr>
              <w:spacing w:before="60" w:after="0" w:line="360" w:lineRule="auto"/>
              <w:ind w:left="113" w:right="-72"/>
              <w:rPr>
                <w:rFonts w:ascii="Times New Roman" w:hAnsi="Times New Roman"/>
                <w:sz w:val="20"/>
                <w:szCs w:val="20"/>
              </w:rPr>
            </w:pPr>
            <w:r>
              <w:rPr>
                <w:rFonts w:ascii="Times New Roman" w:hAnsi="Times New Roman"/>
                <w:sz w:val="20"/>
                <w:szCs w:val="20"/>
              </w:rPr>
              <w:t>Types of airway pathology</w:t>
            </w:r>
          </w:p>
        </w:tc>
        <w:tc>
          <w:tcPr>
            <w:tcW w:w="1421" w:type="dxa"/>
            <w:vMerge w:val="restart"/>
            <w:tcBorders>
              <w:left w:val="single" w:sz="4" w:space="0" w:color="auto"/>
              <w:right w:val="single" w:sz="4" w:space="0" w:color="auto"/>
            </w:tcBorders>
            <w:vAlign w:val="center"/>
          </w:tcPr>
          <w:p w:rsidR="004336A2" w:rsidRPr="002D676A" w:rsidRDefault="004336A2" w:rsidP="002D676A">
            <w:pPr>
              <w:spacing w:before="60" w:after="0" w:line="240" w:lineRule="auto"/>
              <w:ind w:right="-72"/>
              <w:rPr>
                <w:rFonts w:ascii="Times New Roman" w:hAnsi="Times New Roman"/>
                <w:sz w:val="20"/>
                <w:szCs w:val="20"/>
              </w:rPr>
            </w:pPr>
            <w:r w:rsidRPr="00AD4D86">
              <w:rPr>
                <w:rFonts w:ascii="Times New Roman" w:hAnsi="Times New Roman"/>
                <w:sz w:val="20"/>
                <w:szCs w:val="20"/>
              </w:rPr>
              <w:t>Ludwi</w:t>
            </w:r>
            <w:r>
              <w:rPr>
                <w:rFonts w:ascii="Times New Roman" w:hAnsi="Times New Roman"/>
                <w:sz w:val="20"/>
                <w:szCs w:val="20"/>
              </w:rPr>
              <w:t xml:space="preserve">g </w:t>
            </w:r>
            <w:r w:rsidRPr="00AD4D86">
              <w:rPr>
                <w:rFonts w:ascii="Times New Roman" w:hAnsi="Times New Roman"/>
                <w:sz w:val="20"/>
                <w:szCs w:val="20"/>
              </w:rPr>
              <w:t>Angina</w:t>
            </w:r>
          </w:p>
        </w:tc>
        <w:tc>
          <w:tcPr>
            <w:tcW w:w="966" w:type="dxa"/>
            <w:vMerge w:val="restart"/>
            <w:tcBorders>
              <w:top w:val="single" w:sz="4" w:space="0" w:color="auto"/>
              <w:left w:val="single" w:sz="4" w:space="0" w:color="auto"/>
              <w:right w:val="single" w:sz="12" w:space="0" w:color="auto"/>
            </w:tcBorders>
            <w:vAlign w:val="center"/>
          </w:tcPr>
          <w:p w:rsidR="004336A2" w:rsidRPr="00AD4D86" w:rsidRDefault="004336A2" w:rsidP="009A0082">
            <w:pPr>
              <w:spacing w:before="60" w:after="0" w:line="240" w:lineRule="auto"/>
              <w:ind w:left="-72" w:right="-72"/>
              <w:jc w:val="center"/>
              <w:rPr>
                <w:rFonts w:ascii="Times New Roman" w:hAnsi="Times New Roman"/>
                <w:sz w:val="20"/>
                <w:szCs w:val="20"/>
              </w:rPr>
            </w:pPr>
            <w:r w:rsidRPr="00AD4D86">
              <w:rPr>
                <w:rFonts w:ascii="Times New Roman" w:hAnsi="Times New Roman"/>
                <w:sz w:val="20"/>
                <w:szCs w:val="20"/>
              </w:rPr>
              <w:t>4</w:t>
            </w:r>
          </w:p>
          <w:p w:rsidR="004336A2" w:rsidRPr="00AD4D86" w:rsidRDefault="004336A2" w:rsidP="009A0082">
            <w:pPr>
              <w:spacing w:before="60" w:after="0" w:line="240" w:lineRule="auto"/>
              <w:ind w:left="-72" w:right="-72"/>
              <w:jc w:val="center"/>
              <w:rPr>
                <w:rFonts w:ascii="Times New Roman" w:hAnsi="Times New Roman"/>
                <w:sz w:val="20"/>
                <w:szCs w:val="20"/>
              </w:rPr>
            </w:pPr>
            <w:r w:rsidRPr="00AD4D86">
              <w:rPr>
                <w:rFonts w:ascii="Times New Roman" w:hAnsi="Times New Roman"/>
                <w:sz w:val="20"/>
                <w:szCs w:val="20"/>
              </w:rPr>
              <w:t>(18.18%)</w:t>
            </w:r>
          </w:p>
        </w:tc>
        <w:tc>
          <w:tcPr>
            <w:tcW w:w="950" w:type="dxa"/>
            <w:vMerge w:val="restart"/>
            <w:tcBorders>
              <w:left w:val="single" w:sz="12" w:space="0" w:color="auto"/>
              <w:right w:val="single" w:sz="4" w:space="0" w:color="auto"/>
            </w:tcBorders>
            <w:vAlign w:val="center"/>
          </w:tcPr>
          <w:p w:rsidR="004336A2" w:rsidRPr="00AD4D86" w:rsidRDefault="004336A2" w:rsidP="009A0082">
            <w:pPr>
              <w:spacing w:before="60" w:after="0" w:line="240" w:lineRule="auto"/>
              <w:ind w:left="-72" w:right="-72"/>
              <w:jc w:val="center"/>
              <w:rPr>
                <w:rFonts w:ascii="Times New Roman" w:hAnsi="Times New Roman"/>
                <w:sz w:val="20"/>
                <w:szCs w:val="20"/>
              </w:rPr>
            </w:pPr>
            <w:r w:rsidRPr="00AD4D86">
              <w:rPr>
                <w:rFonts w:ascii="Times New Roman" w:hAnsi="Times New Roman"/>
                <w:sz w:val="20"/>
                <w:szCs w:val="20"/>
              </w:rPr>
              <w:t>0</w:t>
            </w:r>
          </w:p>
          <w:p w:rsidR="004336A2" w:rsidRPr="00AD4D86" w:rsidRDefault="004336A2" w:rsidP="009A0082">
            <w:pPr>
              <w:spacing w:before="60" w:after="0" w:line="240" w:lineRule="auto"/>
              <w:ind w:left="-72" w:right="-72"/>
              <w:jc w:val="center"/>
              <w:rPr>
                <w:rFonts w:ascii="Times New Roman" w:hAnsi="Times New Roman"/>
                <w:sz w:val="20"/>
                <w:szCs w:val="20"/>
              </w:rPr>
            </w:pPr>
            <w:r w:rsidRPr="00AD4D86">
              <w:rPr>
                <w:rFonts w:ascii="Times New Roman" w:hAnsi="Times New Roman"/>
                <w:sz w:val="20"/>
                <w:szCs w:val="20"/>
              </w:rPr>
              <w:t>(0.00%)</w:t>
            </w:r>
          </w:p>
        </w:tc>
        <w:tc>
          <w:tcPr>
            <w:tcW w:w="894" w:type="dxa"/>
            <w:vMerge w:val="restart"/>
            <w:tcBorders>
              <w:top w:val="single" w:sz="4" w:space="0" w:color="auto"/>
              <w:left w:val="single" w:sz="4" w:space="0" w:color="auto"/>
              <w:right w:val="single" w:sz="4" w:space="0" w:color="auto"/>
            </w:tcBorders>
            <w:vAlign w:val="center"/>
          </w:tcPr>
          <w:p w:rsidR="004336A2" w:rsidRPr="00AD4D86" w:rsidRDefault="004336A2" w:rsidP="009A0082">
            <w:pPr>
              <w:spacing w:before="60" w:after="0" w:line="240" w:lineRule="auto"/>
              <w:ind w:left="-72" w:right="-72"/>
              <w:jc w:val="center"/>
              <w:rPr>
                <w:rFonts w:ascii="Times New Roman" w:hAnsi="Times New Roman"/>
                <w:sz w:val="20"/>
                <w:szCs w:val="20"/>
              </w:rPr>
            </w:pPr>
            <w:r w:rsidRPr="00AD4D86">
              <w:rPr>
                <w:rFonts w:ascii="Times New Roman" w:hAnsi="Times New Roman"/>
                <w:sz w:val="20"/>
                <w:szCs w:val="20"/>
              </w:rPr>
              <w:t>4</w:t>
            </w:r>
          </w:p>
          <w:p w:rsidR="004336A2" w:rsidRPr="00AD4D86" w:rsidRDefault="004336A2" w:rsidP="009A0082">
            <w:pPr>
              <w:spacing w:before="60" w:after="0" w:line="240" w:lineRule="auto"/>
              <w:ind w:left="-72" w:right="-72"/>
              <w:jc w:val="center"/>
              <w:rPr>
                <w:rFonts w:ascii="Times New Roman" w:hAnsi="Times New Roman"/>
                <w:sz w:val="20"/>
                <w:szCs w:val="20"/>
              </w:rPr>
            </w:pPr>
            <w:r w:rsidRPr="00AD4D86">
              <w:rPr>
                <w:rFonts w:ascii="Times New Roman" w:hAnsi="Times New Roman"/>
                <w:sz w:val="20"/>
                <w:szCs w:val="20"/>
              </w:rPr>
              <w:t>(100%)</w:t>
            </w:r>
          </w:p>
        </w:tc>
        <w:tc>
          <w:tcPr>
            <w:tcW w:w="617" w:type="dxa"/>
            <w:vMerge/>
            <w:tcBorders>
              <w:left w:val="single" w:sz="4" w:space="0" w:color="auto"/>
              <w:right w:val="single" w:sz="12" w:space="0" w:color="auto"/>
            </w:tcBorders>
            <w:vAlign w:val="center"/>
          </w:tcPr>
          <w:p w:rsidR="004336A2" w:rsidRPr="00AD4D86" w:rsidRDefault="004336A2" w:rsidP="009A0082">
            <w:pPr>
              <w:spacing w:before="60" w:after="0" w:line="240" w:lineRule="auto"/>
              <w:ind w:left="-72" w:right="-72"/>
              <w:jc w:val="center"/>
              <w:rPr>
                <w:rFonts w:ascii="Times New Roman" w:hAnsi="Times New Roman"/>
                <w:sz w:val="20"/>
                <w:szCs w:val="20"/>
              </w:rPr>
            </w:pPr>
          </w:p>
        </w:tc>
        <w:tc>
          <w:tcPr>
            <w:tcW w:w="890" w:type="dxa"/>
            <w:vMerge w:val="restart"/>
            <w:tcBorders>
              <w:left w:val="single" w:sz="12" w:space="0" w:color="auto"/>
            </w:tcBorders>
            <w:vAlign w:val="center"/>
          </w:tcPr>
          <w:p w:rsidR="004336A2" w:rsidRPr="00AD4D86" w:rsidRDefault="004336A2" w:rsidP="009A0082">
            <w:pPr>
              <w:spacing w:before="60" w:after="0" w:line="240" w:lineRule="auto"/>
              <w:ind w:left="-72" w:right="-72"/>
              <w:jc w:val="center"/>
              <w:rPr>
                <w:rFonts w:ascii="Times New Roman" w:hAnsi="Times New Roman"/>
                <w:sz w:val="20"/>
                <w:szCs w:val="20"/>
              </w:rPr>
            </w:pPr>
            <w:r w:rsidRPr="00AD4D86">
              <w:rPr>
                <w:rFonts w:ascii="Times New Roman" w:hAnsi="Times New Roman"/>
                <w:sz w:val="20"/>
                <w:szCs w:val="20"/>
              </w:rPr>
              <w:t>1</w:t>
            </w:r>
          </w:p>
          <w:p w:rsidR="004336A2" w:rsidRPr="00AD4D86" w:rsidRDefault="004336A2" w:rsidP="009A0082">
            <w:pPr>
              <w:spacing w:before="60" w:after="0" w:line="240" w:lineRule="auto"/>
              <w:ind w:left="-72" w:right="-72"/>
              <w:jc w:val="center"/>
              <w:rPr>
                <w:rFonts w:ascii="Times New Roman" w:hAnsi="Times New Roman"/>
                <w:sz w:val="20"/>
                <w:szCs w:val="20"/>
              </w:rPr>
            </w:pPr>
            <w:r w:rsidRPr="00AD4D86">
              <w:rPr>
                <w:rFonts w:ascii="Times New Roman" w:hAnsi="Times New Roman"/>
                <w:sz w:val="20"/>
                <w:szCs w:val="20"/>
              </w:rPr>
              <w:t>(25%)</w:t>
            </w:r>
          </w:p>
        </w:tc>
        <w:tc>
          <w:tcPr>
            <w:tcW w:w="910" w:type="dxa"/>
            <w:vMerge w:val="restart"/>
            <w:tcBorders>
              <w:right w:val="single" w:sz="4" w:space="0" w:color="auto"/>
            </w:tcBorders>
            <w:vAlign w:val="center"/>
          </w:tcPr>
          <w:p w:rsidR="004336A2" w:rsidRPr="00AD4D86" w:rsidRDefault="004336A2" w:rsidP="009A0082">
            <w:pPr>
              <w:spacing w:before="60" w:after="0" w:line="240" w:lineRule="auto"/>
              <w:ind w:left="-72" w:right="-72"/>
              <w:jc w:val="center"/>
              <w:rPr>
                <w:rFonts w:ascii="Times New Roman" w:hAnsi="Times New Roman"/>
                <w:sz w:val="20"/>
                <w:szCs w:val="20"/>
              </w:rPr>
            </w:pPr>
            <w:r w:rsidRPr="00AD4D86">
              <w:rPr>
                <w:rFonts w:ascii="Times New Roman" w:hAnsi="Times New Roman"/>
                <w:sz w:val="20"/>
                <w:szCs w:val="20"/>
              </w:rPr>
              <w:t>3</w:t>
            </w:r>
          </w:p>
          <w:p w:rsidR="004336A2" w:rsidRPr="00AD4D86" w:rsidRDefault="004336A2" w:rsidP="009A0082">
            <w:pPr>
              <w:spacing w:before="60" w:after="0" w:line="240" w:lineRule="auto"/>
              <w:ind w:left="-72" w:right="-72"/>
              <w:jc w:val="center"/>
              <w:rPr>
                <w:rFonts w:ascii="Times New Roman" w:hAnsi="Times New Roman"/>
                <w:sz w:val="20"/>
                <w:szCs w:val="20"/>
              </w:rPr>
            </w:pPr>
            <w:r w:rsidRPr="00AD4D86">
              <w:rPr>
                <w:rFonts w:ascii="Times New Roman" w:hAnsi="Times New Roman"/>
                <w:sz w:val="20"/>
                <w:szCs w:val="20"/>
              </w:rPr>
              <w:t>(75%)</w:t>
            </w:r>
          </w:p>
        </w:tc>
        <w:tc>
          <w:tcPr>
            <w:tcW w:w="659" w:type="dxa"/>
            <w:vMerge/>
            <w:tcBorders>
              <w:left w:val="single" w:sz="4" w:space="0" w:color="auto"/>
              <w:bottom w:val="nil"/>
              <w:right w:val="single" w:sz="12" w:space="0" w:color="auto"/>
            </w:tcBorders>
            <w:vAlign w:val="center"/>
          </w:tcPr>
          <w:p w:rsidR="004336A2" w:rsidRPr="00AD4D86" w:rsidRDefault="004336A2" w:rsidP="009A0082">
            <w:pPr>
              <w:spacing w:before="60" w:after="0" w:line="240" w:lineRule="auto"/>
              <w:ind w:left="-72" w:right="-72"/>
              <w:jc w:val="center"/>
              <w:rPr>
                <w:rFonts w:ascii="Times New Roman" w:hAnsi="Times New Roman"/>
                <w:sz w:val="20"/>
                <w:szCs w:val="20"/>
              </w:rPr>
            </w:pPr>
          </w:p>
        </w:tc>
      </w:tr>
      <w:tr w:rsidR="002D676A" w:rsidRPr="00AD4D86" w:rsidTr="002311D7">
        <w:trPr>
          <w:trHeight w:val="405"/>
          <w:jc w:val="center"/>
        </w:trPr>
        <w:tc>
          <w:tcPr>
            <w:tcW w:w="1138" w:type="dxa"/>
            <w:vMerge/>
            <w:tcBorders>
              <w:left w:val="single" w:sz="12" w:space="0" w:color="auto"/>
            </w:tcBorders>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637" w:type="dxa"/>
            <w:vMerge/>
            <w:tcBorders>
              <w:right w:val="single" w:sz="4" w:space="0" w:color="auto"/>
            </w:tcBorders>
            <w:vAlign w:val="center"/>
          </w:tcPr>
          <w:p w:rsidR="002D676A" w:rsidRPr="00AD4D86" w:rsidRDefault="002D676A" w:rsidP="0014640B">
            <w:pPr>
              <w:spacing w:before="60" w:after="0" w:line="360" w:lineRule="auto"/>
              <w:ind w:right="-72"/>
              <w:jc w:val="center"/>
              <w:rPr>
                <w:rFonts w:ascii="Times New Roman" w:hAnsi="Times New Roman"/>
                <w:sz w:val="20"/>
                <w:szCs w:val="20"/>
              </w:rPr>
            </w:pPr>
          </w:p>
        </w:tc>
        <w:tc>
          <w:tcPr>
            <w:tcW w:w="1421" w:type="dxa"/>
            <w:vMerge/>
            <w:tcBorders>
              <w:left w:val="single" w:sz="4" w:space="0" w:color="auto"/>
              <w:bottom w:val="single" w:sz="4" w:space="0" w:color="000000"/>
              <w:right w:val="single" w:sz="4" w:space="0" w:color="auto"/>
            </w:tcBorders>
            <w:vAlign w:val="center"/>
          </w:tcPr>
          <w:p w:rsidR="002D676A" w:rsidRPr="00AD4D86" w:rsidRDefault="002D676A" w:rsidP="009A0082">
            <w:pPr>
              <w:spacing w:before="60" w:after="0" w:line="240" w:lineRule="auto"/>
              <w:ind w:left="-72" w:right="-72"/>
              <w:jc w:val="center"/>
              <w:rPr>
                <w:rFonts w:ascii="Times New Roman" w:hAnsi="Times New Roman"/>
                <w:sz w:val="20"/>
                <w:szCs w:val="20"/>
              </w:rPr>
            </w:pPr>
          </w:p>
        </w:tc>
        <w:tc>
          <w:tcPr>
            <w:tcW w:w="966" w:type="dxa"/>
            <w:vMerge/>
            <w:tcBorders>
              <w:left w:val="single" w:sz="4" w:space="0" w:color="auto"/>
              <w:bottom w:val="single" w:sz="4" w:space="0" w:color="auto"/>
              <w:right w:val="single" w:sz="12" w:space="0" w:color="auto"/>
            </w:tcBorders>
            <w:vAlign w:val="center"/>
          </w:tcPr>
          <w:p w:rsidR="002D676A" w:rsidRPr="00AD4D86" w:rsidRDefault="002D676A" w:rsidP="009A0082">
            <w:pPr>
              <w:spacing w:before="60" w:after="0" w:line="240" w:lineRule="auto"/>
              <w:ind w:left="-72" w:right="-72"/>
              <w:jc w:val="center"/>
              <w:rPr>
                <w:rFonts w:ascii="Times New Roman" w:hAnsi="Times New Roman"/>
                <w:sz w:val="20"/>
                <w:szCs w:val="20"/>
              </w:rPr>
            </w:pPr>
          </w:p>
        </w:tc>
        <w:tc>
          <w:tcPr>
            <w:tcW w:w="950" w:type="dxa"/>
            <w:vMerge/>
            <w:tcBorders>
              <w:left w:val="single" w:sz="12" w:space="0" w:color="auto"/>
              <w:bottom w:val="single" w:sz="4" w:space="0" w:color="000000"/>
              <w:right w:val="single" w:sz="4" w:space="0" w:color="auto"/>
            </w:tcBorders>
            <w:vAlign w:val="center"/>
          </w:tcPr>
          <w:p w:rsidR="002D676A" w:rsidRPr="00AD4D86" w:rsidRDefault="002D676A" w:rsidP="009A0082">
            <w:pPr>
              <w:spacing w:before="60" w:after="0" w:line="240" w:lineRule="auto"/>
              <w:ind w:left="-72" w:right="-72"/>
              <w:jc w:val="center"/>
              <w:rPr>
                <w:rFonts w:ascii="Times New Roman" w:hAnsi="Times New Roman"/>
                <w:sz w:val="20"/>
                <w:szCs w:val="20"/>
              </w:rPr>
            </w:pPr>
          </w:p>
        </w:tc>
        <w:tc>
          <w:tcPr>
            <w:tcW w:w="894" w:type="dxa"/>
            <w:vMerge/>
            <w:tcBorders>
              <w:left w:val="single" w:sz="4" w:space="0" w:color="auto"/>
              <w:bottom w:val="single" w:sz="4" w:space="0" w:color="auto"/>
              <w:right w:val="single" w:sz="4" w:space="0" w:color="auto"/>
            </w:tcBorders>
            <w:vAlign w:val="center"/>
          </w:tcPr>
          <w:p w:rsidR="002D676A" w:rsidRPr="00AD4D86" w:rsidRDefault="002D676A" w:rsidP="009A0082">
            <w:pPr>
              <w:spacing w:before="60" w:after="0" w:line="240" w:lineRule="auto"/>
              <w:ind w:left="-72" w:right="-72"/>
              <w:jc w:val="center"/>
              <w:rPr>
                <w:rFonts w:ascii="Times New Roman" w:hAnsi="Times New Roman"/>
                <w:sz w:val="20"/>
                <w:szCs w:val="20"/>
              </w:rPr>
            </w:pPr>
          </w:p>
        </w:tc>
        <w:tc>
          <w:tcPr>
            <w:tcW w:w="617" w:type="dxa"/>
            <w:vMerge/>
            <w:tcBorders>
              <w:left w:val="single" w:sz="4" w:space="0" w:color="auto"/>
              <w:right w:val="single" w:sz="12" w:space="0" w:color="auto"/>
            </w:tcBorders>
            <w:vAlign w:val="center"/>
          </w:tcPr>
          <w:p w:rsidR="002D676A" w:rsidRPr="00AD4D86" w:rsidRDefault="002D676A" w:rsidP="009A0082">
            <w:pPr>
              <w:spacing w:before="60" w:after="0" w:line="240" w:lineRule="auto"/>
              <w:ind w:left="-72" w:right="-72"/>
              <w:jc w:val="center"/>
              <w:rPr>
                <w:rFonts w:ascii="Times New Roman" w:hAnsi="Times New Roman"/>
                <w:sz w:val="20"/>
                <w:szCs w:val="20"/>
              </w:rPr>
            </w:pPr>
          </w:p>
        </w:tc>
        <w:tc>
          <w:tcPr>
            <w:tcW w:w="890" w:type="dxa"/>
            <w:vMerge/>
            <w:tcBorders>
              <w:left w:val="single" w:sz="12" w:space="0" w:color="auto"/>
              <w:bottom w:val="single" w:sz="4" w:space="0" w:color="000000"/>
            </w:tcBorders>
            <w:vAlign w:val="center"/>
          </w:tcPr>
          <w:p w:rsidR="002D676A" w:rsidRPr="00AD4D86" w:rsidRDefault="002D676A" w:rsidP="009A0082">
            <w:pPr>
              <w:spacing w:before="60" w:after="0" w:line="240" w:lineRule="auto"/>
              <w:ind w:left="-72" w:right="-72"/>
              <w:jc w:val="center"/>
              <w:rPr>
                <w:rFonts w:ascii="Times New Roman" w:hAnsi="Times New Roman"/>
                <w:sz w:val="20"/>
                <w:szCs w:val="20"/>
              </w:rPr>
            </w:pPr>
          </w:p>
        </w:tc>
        <w:tc>
          <w:tcPr>
            <w:tcW w:w="910" w:type="dxa"/>
            <w:vMerge/>
            <w:tcBorders>
              <w:bottom w:val="single" w:sz="4" w:space="0" w:color="000000"/>
            </w:tcBorders>
            <w:vAlign w:val="center"/>
          </w:tcPr>
          <w:p w:rsidR="002D676A" w:rsidRPr="00AD4D86" w:rsidRDefault="002D676A" w:rsidP="009A0082">
            <w:pPr>
              <w:spacing w:before="60" w:after="0" w:line="240" w:lineRule="auto"/>
              <w:ind w:left="-72" w:right="-72"/>
              <w:jc w:val="center"/>
              <w:rPr>
                <w:rFonts w:ascii="Times New Roman" w:hAnsi="Times New Roman"/>
                <w:sz w:val="20"/>
                <w:szCs w:val="20"/>
              </w:rPr>
            </w:pPr>
          </w:p>
        </w:tc>
        <w:tc>
          <w:tcPr>
            <w:tcW w:w="659" w:type="dxa"/>
            <w:vMerge w:val="restart"/>
            <w:tcBorders>
              <w:top w:val="nil"/>
              <w:right w:val="single" w:sz="12" w:space="0" w:color="auto"/>
            </w:tcBorders>
            <w:vAlign w:val="center"/>
          </w:tcPr>
          <w:p w:rsidR="002D676A" w:rsidRPr="00AD4D86" w:rsidRDefault="002D676A" w:rsidP="009A0082">
            <w:pPr>
              <w:spacing w:before="60" w:after="0" w:line="240" w:lineRule="auto"/>
              <w:ind w:left="-72" w:right="-72"/>
              <w:jc w:val="center"/>
              <w:rPr>
                <w:rFonts w:ascii="Times New Roman" w:hAnsi="Times New Roman"/>
                <w:sz w:val="20"/>
                <w:szCs w:val="20"/>
              </w:rPr>
            </w:pPr>
          </w:p>
        </w:tc>
      </w:tr>
      <w:tr w:rsidR="002D676A" w:rsidRPr="00AD4D86" w:rsidTr="002311D7">
        <w:trPr>
          <w:jc w:val="center"/>
        </w:trPr>
        <w:tc>
          <w:tcPr>
            <w:tcW w:w="1138" w:type="dxa"/>
            <w:vMerge/>
            <w:tcBorders>
              <w:left w:val="single" w:sz="12" w:space="0" w:color="auto"/>
            </w:tcBorders>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637" w:type="dxa"/>
            <w:vMerge/>
            <w:tcBorders>
              <w:right w:val="single" w:sz="4" w:space="0" w:color="auto"/>
            </w:tcBorders>
            <w:vAlign w:val="center"/>
          </w:tcPr>
          <w:p w:rsidR="002D676A" w:rsidRPr="00AD4D86" w:rsidRDefault="002D676A" w:rsidP="0014640B">
            <w:pPr>
              <w:spacing w:before="60" w:after="0" w:line="360" w:lineRule="auto"/>
              <w:ind w:right="-72"/>
              <w:jc w:val="center"/>
              <w:rPr>
                <w:rFonts w:ascii="Times New Roman" w:hAnsi="Times New Roman"/>
                <w:sz w:val="20"/>
                <w:szCs w:val="20"/>
              </w:rPr>
            </w:pPr>
          </w:p>
        </w:tc>
        <w:tc>
          <w:tcPr>
            <w:tcW w:w="1421" w:type="dxa"/>
            <w:tcBorders>
              <w:left w:val="single" w:sz="4" w:space="0" w:color="auto"/>
              <w:bottom w:val="nil"/>
              <w:right w:val="single" w:sz="4"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Pr>
                <w:rFonts w:ascii="Times New Roman" w:hAnsi="Times New Roman"/>
                <w:sz w:val="20"/>
                <w:szCs w:val="20"/>
              </w:rPr>
              <w:t xml:space="preserve"> </w:t>
            </w:r>
            <w:r w:rsidRPr="00AD4D86">
              <w:rPr>
                <w:rFonts w:ascii="Times New Roman" w:hAnsi="Times New Roman"/>
                <w:sz w:val="20"/>
                <w:szCs w:val="20"/>
              </w:rPr>
              <w:t># Mandible</w:t>
            </w:r>
          </w:p>
        </w:tc>
        <w:tc>
          <w:tcPr>
            <w:tcW w:w="966" w:type="dxa"/>
            <w:vMerge w:val="restart"/>
            <w:tcBorders>
              <w:top w:val="single" w:sz="4" w:space="0" w:color="auto"/>
              <w:left w:val="single" w:sz="4" w:space="0" w:color="auto"/>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7</w:t>
            </w:r>
          </w:p>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(31.82%)</w:t>
            </w:r>
          </w:p>
        </w:tc>
        <w:tc>
          <w:tcPr>
            <w:tcW w:w="950" w:type="dxa"/>
            <w:tcBorders>
              <w:left w:val="single" w:sz="12" w:space="0" w:color="auto"/>
              <w:bottom w:val="nil"/>
              <w:right w:val="single" w:sz="4"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2</w:t>
            </w:r>
          </w:p>
        </w:tc>
        <w:tc>
          <w:tcPr>
            <w:tcW w:w="894" w:type="dxa"/>
            <w:vMerge w:val="restart"/>
            <w:tcBorders>
              <w:top w:val="single" w:sz="4" w:space="0" w:color="auto"/>
              <w:left w:val="single" w:sz="4" w:space="0" w:color="auto"/>
              <w:right w:val="single" w:sz="4"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5</w:t>
            </w:r>
          </w:p>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(71.00%)</w:t>
            </w:r>
          </w:p>
        </w:tc>
        <w:tc>
          <w:tcPr>
            <w:tcW w:w="617" w:type="dxa"/>
            <w:vMerge/>
            <w:tcBorders>
              <w:left w:val="single" w:sz="4" w:space="0" w:color="auto"/>
              <w:bottom w:val="nil"/>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890" w:type="dxa"/>
            <w:tcBorders>
              <w:left w:val="single" w:sz="12" w:space="0" w:color="auto"/>
              <w:bottom w:val="nil"/>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3</w:t>
            </w:r>
          </w:p>
        </w:tc>
        <w:tc>
          <w:tcPr>
            <w:tcW w:w="910" w:type="dxa"/>
            <w:tcBorders>
              <w:bottom w:val="nil"/>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4</w:t>
            </w:r>
          </w:p>
        </w:tc>
        <w:tc>
          <w:tcPr>
            <w:tcW w:w="659" w:type="dxa"/>
            <w:vMerge/>
            <w:tcBorders>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r>
      <w:tr w:rsidR="002D676A" w:rsidRPr="00AD4D86" w:rsidTr="002311D7">
        <w:trPr>
          <w:jc w:val="center"/>
        </w:trPr>
        <w:tc>
          <w:tcPr>
            <w:tcW w:w="1138" w:type="dxa"/>
            <w:vMerge/>
            <w:tcBorders>
              <w:left w:val="single" w:sz="12" w:space="0" w:color="auto"/>
            </w:tcBorders>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637" w:type="dxa"/>
            <w:vMerge/>
            <w:tcBorders>
              <w:right w:val="single" w:sz="4" w:space="0" w:color="auto"/>
            </w:tcBorders>
            <w:vAlign w:val="center"/>
          </w:tcPr>
          <w:p w:rsidR="002D676A" w:rsidRPr="00AD4D86" w:rsidRDefault="002D676A" w:rsidP="009A0082">
            <w:pPr>
              <w:spacing w:before="60" w:after="0" w:line="360" w:lineRule="auto"/>
              <w:ind w:right="-72"/>
              <w:rPr>
                <w:rFonts w:ascii="Times New Roman" w:hAnsi="Times New Roman"/>
                <w:sz w:val="20"/>
                <w:szCs w:val="20"/>
              </w:rPr>
            </w:pPr>
          </w:p>
        </w:tc>
        <w:tc>
          <w:tcPr>
            <w:tcW w:w="1421" w:type="dxa"/>
            <w:tcBorders>
              <w:top w:val="nil"/>
              <w:left w:val="single" w:sz="4" w:space="0" w:color="auto"/>
              <w:bottom w:val="single" w:sz="4" w:space="0" w:color="000000"/>
              <w:right w:val="single" w:sz="4"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966" w:type="dxa"/>
            <w:vMerge/>
            <w:tcBorders>
              <w:left w:val="single" w:sz="4" w:space="0" w:color="auto"/>
              <w:bottom w:val="single" w:sz="4" w:space="0" w:color="auto"/>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950" w:type="dxa"/>
            <w:tcBorders>
              <w:top w:val="nil"/>
              <w:left w:val="single" w:sz="12" w:space="0" w:color="auto"/>
              <w:bottom w:val="single" w:sz="4" w:space="0" w:color="000000"/>
              <w:right w:val="single" w:sz="4"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(14.20%)</w:t>
            </w:r>
          </w:p>
        </w:tc>
        <w:tc>
          <w:tcPr>
            <w:tcW w:w="894" w:type="dxa"/>
            <w:vMerge/>
            <w:tcBorders>
              <w:left w:val="single" w:sz="4" w:space="0" w:color="auto"/>
              <w:bottom w:val="single" w:sz="4" w:space="0" w:color="auto"/>
              <w:right w:val="single" w:sz="4"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617" w:type="dxa"/>
            <w:vMerge w:val="restart"/>
            <w:tcBorders>
              <w:top w:val="nil"/>
              <w:left w:val="single" w:sz="4" w:space="0" w:color="auto"/>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890" w:type="dxa"/>
            <w:tcBorders>
              <w:top w:val="nil"/>
              <w:left w:val="single" w:sz="12" w:space="0" w:color="auto"/>
              <w:bottom w:val="single" w:sz="4" w:space="0" w:color="000000"/>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(42.30%)</w:t>
            </w:r>
          </w:p>
        </w:tc>
        <w:tc>
          <w:tcPr>
            <w:tcW w:w="910" w:type="dxa"/>
            <w:tcBorders>
              <w:top w:val="nil"/>
              <w:bottom w:val="single" w:sz="4" w:space="0" w:color="000000"/>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(87.70%)</w:t>
            </w:r>
          </w:p>
        </w:tc>
        <w:tc>
          <w:tcPr>
            <w:tcW w:w="659" w:type="dxa"/>
            <w:vMerge/>
            <w:tcBorders>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r>
      <w:tr w:rsidR="002D676A" w:rsidRPr="00AD4D86" w:rsidTr="002311D7">
        <w:trPr>
          <w:jc w:val="center"/>
        </w:trPr>
        <w:tc>
          <w:tcPr>
            <w:tcW w:w="1138" w:type="dxa"/>
            <w:vMerge/>
            <w:tcBorders>
              <w:left w:val="single" w:sz="12" w:space="0" w:color="auto"/>
            </w:tcBorders>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637" w:type="dxa"/>
            <w:vMerge/>
            <w:tcBorders>
              <w:right w:val="single" w:sz="4" w:space="0" w:color="auto"/>
            </w:tcBorders>
            <w:vAlign w:val="center"/>
          </w:tcPr>
          <w:p w:rsidR="002D676A" w:rsidRPr="00AD4D86" w:rsidRDefault="002D676A" w:rsidP="0014640B">
            <w:pPr>
              <w:spacing w:before="60" w:after="0" w:line="360" w:lineRule="auto"/>
              <w:ind w:right="-72"/>
              <w:jc w:val="center"/>
              <w:rPr>
                <w:rFonts w:ascii="Times New Roman" w:hAnsi="Times New Roman"/>
                <w:sz w:val="20"/>
                <w:szCs w:val="20"/>
              </w:rPr>
            </w:pPr>
          </w:p>
        </w:tc>
        <w:tc>
          <w:tcPr>
            <w:tcW w:w="1421" w:type="dxa"/>
            <w:tcBorders>
              <w:left w:val="single" w:sz="4" w:space="0" w:color="auto"/>
              <w:bottom w:val="nil"/>
              <w:right w:val="single" w:sz="4" w:space="0" w:color="auto"/>
            </w:tcBorders>
            <w:vAlign w:val="center"/>
          </w:tcPr>
          <w:p w:rsidR="002D676A" w:rsidRPr="00AD4D86" w:rsidRDefault="002D676A" w:rsidP="009A0082">
            <w:pPr>
              <w:spacing w:before="60" w:after="0" w:line="360" w:lineRule="auto"/>
              <w:ind w:left="-72" w:right="-72"/>
              <w:rPr>
                <w:rFonts w:ascii="Times New Roman" w:hAnsi="Times New Roman"/>
                <w:sz w:val="20"/>
                <w:szCs w:val="20"/>
              </w:rPr>
            </w:pPr>
            <w:r>
              <w:rPr>
                <w:rFonts w:ascii="Times New Roman" w:hAnsi="Times New Roman"/>
                <w:sz w:val="20"/>
                <w:szCs w:val="20"/>
              </w:rPr>
              <w:t xml:space="preserve"> </w:t>
            </w:r>
            <w:r w:rsidRPr="00AD4D86">
              <w:rPr>
                <w:rFonts w:ascii="Times New Roman" w:hAnsi="Times New Roman"/>
                <w:sz w:val="20"/>
                <w:szCs w:val="20"/>
              </w:rPr>
              <w:t xml:space="preserve">Large thyroid </w:t>
            </w:r>
          </w:p>
        </w:tc>
        <w:tc>
          <w:tcPr>
            <w:tcW w:w="966" w:type="dxa"/>
            <w:vMerge w:val="restart"/>
            <w:tcBorders>
              <w:top w:val="single" w:sz="4" w:space="0" w:color="auto"/>
              <w:left w:val="single" w:sz="4" w:space="0" w:color="auto"/>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6</w:t>
            </w:r>
          </w:p>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(27.27%)</w:t>
            </w:r>
          </w:p>
        </w:tc>
        <w:tc>
          <w:tcPr>
            <w:tcW w:w="950" w:type="dxa"/>
            <w:tcBorders>
              <w:left w:val="single" w:sz="12" w:space="0" w:color="auto"/>
              <w:bottom w:val="nil"/>
              <w:right w:val="single" w:sz="4"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2</w:t>
            </w:r>
          </w:p>
        </w:tc>
        <w:tc>
          <w:tcPr>
            <w:tcW w:w="894" w:type="dxa"/>
            <w:vMerge w:val="restart"/>
            <w:tcBorders>
              <w:top w:val="single" w:sz="4" w:space="0" w:color="auto"/>
              <w:left w:val="single" w:sz="4" w:space="0" w:color="auto"/>
              <w:right w:val="single" w:sz="4"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4</w:t>
            </w:r>
          </w:p>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(66.60%)</w:t>
            </w:r>
          </w:p>
        </w:tc>
        <w:tc>
          <w:tcPr>
            <w:tcW w:w="617" w:type="dxa"/>
            <w:vMerge/>
            <w:tcBorders>
              <w:left w:val="single" w:sz="4" w:space="0" w:color="auto"/>
              <w:bottom w:val="nil"/>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890" w:type="dxa"/>
            <w:tcBorders>
              <w:left w:val="single" w:sz="12" w:space="0" w:color="auto"/>
              <w:bottom w:val="nil"/>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3</w:t>
            </w:r>
          </w:p>
        </w:tc>
        <w:tc>
          <w:tcPr>
            <w:tcW w:w="910" w:type="dxa"/>
            <w:tcBorders>
              <w:bottom w:val="nil"/>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3</w:t>
            </w:r>
          </w:p>
        </w:tc>
        <w:tc>
          <w:tcPr>
            <w:tcW w:w="659" w:type="dxa"/>
            <w:vMerge/>
            <w:tcBorders>
              <w:bottom w:val="nil"/>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r>
      <w:tr w:rsidR="002D676A" w:rsidRPr="00AD4D86" w:rsidTr="002311D7">
        <w:trPr>
          <w:jc w:val="center"/>
        </w:trPr>
        <w:tc>
          <w:tcPr>
            <w:tcW w:w="1138" w:type="dxa"/>
            <w:vMerge/>
            <w:tcBorders>
              <w:left w:val="single" w:sz="12" w:space="0" w:color="auto"/>
            </w:tcBorders>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637" w:type="dxa"/>
            <w:vMerge/>
            <w:tcBorders>
              <w:right w:val="single" w:sz="4" w:space="0" w:color="auto"/>
            </w:tcBorders>
            <w:vAlign w:val="center"/>
          </w:tcPr>
          <w:p w:rsidR="002D676A" w:rsidRPr="00AD4D86" w:rsidRDefault="002D676A" w:rsidP="009A0082">
            <w:pPr>
              <w:spacing w:before="60" w:after="0" w:line="360" w:lineRule="auto"/>
              <w:ind w:right="-72"/>
              <w:rPr>
                <w:rFonts w:ascii="Times New Roman" w:hAnsi="Times New Roman"/>
                <w:sz w:val="20"/>
                <w:szCs w:val="20"/>
              </w:rPr>
            </w:pPr>
          </w:p>
        </w:tc>
        <w:tc>
          <w:tcPr>
            <w:tcW w:w="1421" w:type="dxa"/>
            <w:tcBorders>
              <w:top w:val="nil"/>
              <w:left w:val="single" w:sz="4" w:space="0" w:color="auto"/>
              <w:bottom w:val="single" w:sz="4" w:space="0" w:color="000000"/>
              <w:right w:val="single" w:sz="4" w:space="0" w:color="auto"/>
            </w:tcBorders>
            <w:vAlign w:val="center"/>
          </w:tcPr>
          <w:p w:rsidR="002D676A" w:rsidRPr="00AD4D86" w:rsidRDefault="002D676A" w:rsidP="009A0082">
            <w:pPr>
              <w:spacing w:before="60" w:after="0" w:line="360" w:lineRule="auto"/>
              <w:ind w:left="-72" w:right="-72"/>
              <w:rPr>
                <w:rFonts w:ascii="Times New Roman" w:hAnsi="Times New Roman"/>
                <w:sz w:val="20"/>
                <w:szCs w:val="20"/>
              </w:rPr>
            </w:pPr>
            <w:r>
              <w:rPr>
                <w:rFonts w:ascii="Times New Roman" w:hAnsi="Times New Roman"/>
                <w:sz w:val="20"/>
                <w:szCs w:val="20"/>
              </w:rPr>
              <w:t xml:space="preserve">       </w:t>
            </w:r>
            <w:r w:rsidRPr="00AD4D86">
              <w:rPr>
                <w:rFonts w:ascii="Times New Roman" w:hAnsi="Times New Roman"/>
                <w:sz w:val="20"/>
                <w:szCs w:val="20"/>
              </w:rPr>
              <w:t>Goiter</w:t>
            </w:r>
          </w:p>
        </w:tc>
        <w:tc>
          <w:tcPr>
            <w:tcW w:w="966" w:type="dxa"/>
            <w:vMerge/>
            <w:tcBorders>
              <w:left w:val="single" w:sz="4" w:space="0" w:color="auto"/>
              <w:bottom w:val="single" w:sz="4" w:space="0" w:color="auto"/>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950" w:type="dxa"/>
            <w:tcBorders>
              <w:top w:val="nil"/>
              <w:left w:val="single" w:sz="12" w:space="0" w:color="auto"/>
              <w:bottom w:val="single" w:sz="4" w:space="0" w:color="000000"/>
              <w:right w:val="single" w:sz="4"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(33.33%)</w:t>
            </w:r>
          </w:p>
        </w:tc>
        <w:tc>
          <w:tcPr>
            <w:tcW w:w="894" w:type="dxa"/>
            <w:vMerge/>
            <w:tcBorders>
              <w:left w:val="single" w:sz="4" w:space="0" w:color="auto"/>
              <w:bottom w:val="single" w:sz="4" w:space="0" w:color="auto"/>
              <w:right w:val="single" w:sz="4"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617" w:type="dxa"/>
            <w:vMerge w:val="restart"/>
            <w:tcBorders>
              <w:top w:val="nil"/>
              <w:left w:val="single" w:sz="4" w:space="0" w:color="auto"/>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890" w:type="dxa"/>
            <w:tcBorders>
              <w:top w:val="nil"/>
              <w:left w:val="single" w:sz="12" w:space="0" w:color="auto"/>
              <w:bottom w:val="single" w:sz="4" w:space="0" w:color="000000"/>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(50.00%)</w:t>
            </w:r>
          </w:p>
        </w:tc>
        <w:tc>
          <w:tcPr>
            <w:tcW w:w="910" w:type="dxa"/>
            <w:tcBorders>
              <w:top w:val="nil"/>
              <w:bottom w:val="single" w:sz="4" w:space="0" w:color="000000"/>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(50.00%)</w:t>
            </w:r>
          </w:p>
        </w:tc>
        <w:tc>
          <w:tcPr>
            <w:tcW w:w="659" w:type="dxa"/>
            <w:vMerge w:val="restart"/>
            <w:tcBorders>
              <w:top w:val="nil"/>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r>
      <w:tr w:rsidR="002D676A" w:rsidRPr="00AD4D86" w:rsidTr="002311D7">
        <w:trPr>
          <w:jc w:val="center"/>
        </w:trPr>
        <w:tc>
          <w:tcPr>
            <w:tcW w:w="1138" w:type="dxa"/>
            <w:vMerge/>
            <w:tcBorders>
              <w:left w:val="single" w:sz="12" w:space="0" w:color="auto"/>
            </w:tcBorders>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637" w:type="dxa"/>
            <w:vMerge/>
            <w:tcBorders>
              <w:bottom w:val="nil"/>
              <w:right w:val="single" w:sz="4" w:space="0" w:color="auto"/>
            </w:tcBorders>
            <w:vAlign w:val="center"/>
          </w:tcPr>
          <w:p w:rsidR="002D676A" w:rsidRPr="00AD4D86" w:rsidRDefault="002D676A" w:rsidP="0014640B">
            <w:pPr>
              <w:spacing w:before="60" w:after="0" w:line="360" w:lineRule="auto"/>
              <w:ind w:right="-72"/>
              <w:jc w:val="center"/>
              <w:rPr>
                <w:rFonts w:ascii="Times New Roman" w:hAnsi="Times New Roman"/>
                <w:sz w:val="20"/>
                <w:szCs w:val="20"/>
              </w:rPr>
            </w:pPr>
          </w:p>
        </w:tc>
        <w:tc>
          <w:tcPr>
            <w:tcW w:w="1421" w:type="dxa"/>
            <w:vMerge w:val="restart"/>
            <w:tcBorders>
              <w:left w:val="single" w:sz="4" w:space="0" w:color="auto"/>
              <w:right w:val="single" w:sz="4" w:space="0" w:color="auto"/>
            </w:tcBorders>
            <w:vAlign w:val="center"/>
          </w:tcPr>
          <w:p w:rsidR="002D676A" w:rsidRPr="00AD4D86" w:rsidRDefault="002D676A" w:rsidP="002D676A">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 xml:space="preserve">With cervical </w:t>
            </w:r>
          </w:p>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Collar</w:t>
            </w:r>
          </w:p>
        </w:tc>
        <w:tc>
          <w:tcPr>
            <w:tcW w:w="966" w:type="dxa"/>
            <w:vMerge w:val="restart"/>
            <w:tcBorders>
              <w:top w:val="single" w:sz="4" w:space="0" w:color="auto"/>
              <w:left w:val="single" w:sz="4" w:space="0" w:color="auto"/>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2</w:t>
            </w:r>
          </w:p>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(9.09%)</w:t>
            </w:r>
          </w:p>
        </w:tc>
        <w:tc>
          <w:tcPr>
            <w:tcW w:w="950" w:type="dxa"/>
            <w:vMerge w:val="restart"/>
            <w:tcBorders>
              <w:left w:val="single" w:sz="12" w:space="0" w:color="auto"/>
              <w:right w:val="single" w:sz="4"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1</w:t>
            </w:r>
          </w:p>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(50.00%)</w:t>
            </w:r>
          </w:p>
        </w:tc>
        <w:tc>
          <w:tcPr>
            <w:tcW w:w="894" w:type="dxa"/>
            <w:vMerge w:val="restart"/>
            <w:tcBorders>
              <w:top w:val="single" w:sz="4" w:space="0" w:color="auto"/>
              <w:left w:val="single" w:sz="4" w:space="0" w:color="auto"/>
              <w:right w:val="single" w:sz="4"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1</w:t>
            </w:r>
          </w:p>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(50.00%)</w:t>
            </w:r>
          </w:p>
        </w:tc>
        <w:tc>
          <w:tcPr>
            <w:tcW w:w="617" w:type="dxa"/>
            <w:vMerge/>
            <w:tcBorders>
              <w:left w:val="single" w:sz="4" w:space="0" w:color="auto"/>
              <w:bottom w:val="nil"/>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890" w:type="dxa"/>
            <w:tcBorders>
              <w:left w:val="single" w:sz="12" w:space="0" w:color="auto"/>
              <w:bottom w:val="nil"/>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1</w:t>
            </w:r>
          </w:p>
        </w:tc>
        <w:tc>
          <w:tcPr>
            <w:tcW w:w="910" w:type="dxa"/>
            <w:tcBorders>
              <w:bottom w:val="nil"/>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1</w:t>
            </w:r>
          </w:p>
        </w:tc>
        <w:tc>
          <w:tcPr>
            <w:tcW w:w="659" w:type="dxa"/>
            <w:vMerge/>
            <w:tcBorders>
              <w:bottom w:val="nil"/>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r>
      <w:tr w:rsidR="002D676A" w:rsidRPr="00AD4D86" w:rsidTr="002311D7">
        <w:trPr>
          <w:jc w:val="center"/>
        </w:trPr>
        <w:tc>
          <w:tcPr>
            <w:tcW w:w="1138" w:type="dxa"/>
            <w:vMerge/>
            <w:tcBorders>
              <w:left w:val="single" w:sz="12" w:space="0" w:color="auto"/>
            </w:tcBorders>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637" w:type="dxa"/>
            <w:vMerge w:val="restart"/>
            <w:tcBorders>
              <w:top w:val="nil"/>
              <w:right w:val="single" w:sz="4" w:space="0" w:color="auto"/>
            </w:tcBorders>
            <w:vAlign w:val="center"/>
          </w:tcPr>
          <w:p w:rsidR="002D676A" w:rsidRDefault="002D676A" w:rsidP="009A0082">
            <w:pPr>
              <w:spacing w:before="60" w:after="0" w:line="360" w:lineRule="auto"/>
              <w:ind w:right="-72"/>
              <w:rPr>
                <w:rFonts w:ascii="Times New Roman" w:hAnsi="Times New Roman"/>
                <w:sz w:val="20"/>
                <w:szCs w:val="20"/>
              </w:rPr>
            </w:pPr>
          </w:p>
          <w:p w:rsidR="002D676A" w:rsidRPr="00AD4D86" w:rsidRDefault="002D676A" w:rsidP="0014640B">
            <w:pPr>
              <w:spacing w:before="60" w:after="0" w:line="360" w:lineRule="auto"/>
              <w:ind w:right="-72"/>
              <w:jc w:val="center"/>
              <w:rPr>
                <w:rFonts w:ascii="Times New Roman" w:hAnsi="Times New Roman"/>
                <w:sz w:val="20"/>
                <w:szCs w:val="20"/>
              </w:rPr>
            </w:pPr>
          </w:p>
        </w:tc>
        <w:tc>
          <w:tcPr>
            <w:tcW w:w="1421" w:type="dxa"/>
            <w:vMerge/>
            <w:tcBorders>
              <w:left w:val="single" w:sz="4" w:space="0" w:color="auto"/>
              <w:bottom w:val="single" w:sz="4" w:space="0" w:color="000000"/>
              <w:right w:val="single" w:sz="4"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966" w:type="dxa"/>
            <w:vMerge/>
            <w:tcBorders>
              <w:left w:val="single" w:sz="4" w:space="0" w:color="auto"/>
              <w:bottom w:val="single" w:sz="4" w:space="0" w:color="auto"/>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950" w:type="dxa"/>
            <w:vMerge/>
            <w:tcBorders>
              <w:left w:val="single" w:sz="12" w:space="0" w:color="auto"/>
              <w:bottom w:val="single" w:sz="4" w:space="0" w:color="000000"/>
              <w:right w:val="single" w:sz="4"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894" w:type="dxa"/>
            <w:vMerge/>
            <w:tcBorders>
              <w:left w:val="single" w:sz="4" w:space="0" w:color="auto"/>
              <w:bottom w:val="single" w:sz="4" w:space="0" w:color="auto"/>
              <w:right w:val="single" w:sz="4"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617" w:type="dxa"/>
            <w:vMerge w:val="restart"/>
            <w:tcBorders>
              <w:top w:val="nil"/>
              <w:left w:val="single" w:sz="4" w:space="0" w:color="auto"/>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890" w:type="dxa"/>
            <w:tcBorders>
              <w:top w:val="nil"/>
              <w:left w:val="single" w:sz="12" w:space="0" w:color="auto"/>
              <w:bottom w:val="single" w:sz="4" w:space="0" w:color="000000"/>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(50.00%)</w:t>
            </w:r>
          </w:p>
        </w:tc>
        <w:tc>
          <w:tcPr>
            <w:tcW w:w="910" w:type="dxa"/>
            <w:tcBorders>
              <w:top w:val="nil"/>
              <w:bottom w:val="single" w:sz="4" w:space="0" w:color="000000"/>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(50.00%)</w:t>
            </w:r>
          </w:p>
        </w:tc>
        <w:tc>
          <w:tcPr>
            <w:tcW w:w="659" w:type="dxa"/>
            <w:vMerge w:val="restart"/>
            <w:tcBorders>
              <w:top w:val="nil"/>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r>
      <w:tr w:rsidR="002D676A" w:rsidRPr="00AD4D86" w:rsidTr="002311D7">
        <w:trPr>
          <w:jc w:val="center"/>
        </w:trPr>
        <w:tc>
          <w:tcPr>
            <w:tcW w:w="1138" w:type="dxa"/>
            <w:vMerge/>
            <w:tcBorders>
              <w:left w:val="single" w:sz="12" w:space="0" w:color="auto"/>
            </w:tcBorders>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637" w:type="dxa"/>
            <w:vMerge/>
            <w:tcBorders>
              <w:right w:val="single" w:sz="4" w:space="0" w:color="auto"/>
            </w:tcBorders>
            <w:vAlign w:val="center"/>
          </w:tcPr>
          <w:p w:rsidR="002D676A" w:rsidRPr="00AD4D86" w:rsidRDefault="002D676A" w:rsidP="0014640B">
            <w:pPr>
              <w:spacing w:before="60" w:after="0" w:line="360" w:lineRule="auto"/>
              <w:ind w:right="-72"/>
              <w:jc w:val="center"/>
              <w:rPr>
                <w:rFonts w:ascii="Times New Roman" w:hAnsi="Times New Roman"/>
                <w:sz w:val="20"/>
                <w:szCs w:val="20"/>
              </w:rPr>
            </w:pPr>
          </w:p>
        </w:tc>
        <w:tc>
          <w:tcPr>
            <w:tcW w:w="1421" w:type="dxa"/>
            <w:tcBorders>
              <w:left w:val="single" w:sz="4" w:space="0" w:color="auto"/>
              <w:bottom w:val="nil"/>
              <w:right w:val="single" w:sz="4" w:space="0" w:color="auto"/>
            </w:tcBorders>
            <w:vAlign w:val="center"/>
          </w:tcPr>
          <w:p w:rsidR="002D676A" w:rsidRPr="00AD4D86" w:rsidRDefault="002D676A" w:rsidP="002D676A">
            <w:pPr>
              <w:spacing w:before="60" w:after="0" w:line="360" w:lineRule="auto"/>
              <w:ind w:left="-72" w:right="-72"/>
              <w:jc w:val="center"/>
              <w:rPr>
                <w:rFonts w:ascii="Times New Roman" w:hAnsi="Times New Roman"/>
                <w:sz w:val="20"/>
                <w:szCs w:val="20"/>
              </w:rPr>
            </w:pPr>
            <w:r>
              <w:rPr>
                <w:rFonts w:ascii="Times New Roman" w:hAnsi="Times New Roman"/>
                <w:sz w:val="20"/>
                <w:szCs w:val="20"/>
              </w:rPr>
              <w:t xml:space="preserve"> </w:t>
            </w:r>
            <w:r w:rsidRPr="00AD4D86">
              <w:rPr>
                <w:rFonts w:ascii="Times New Roman" w:hAnsi="Times New Roman"/>
                <w:sz w:val="20"/>
                <w:szCs w:val="20"/>
              </w:rPr>
              <w:t xml:space="preserve">Burn with neck </w:t>
            </w:r>
          </w:p>
        </w:tc>
        <w:tc>
          <w:tcPr>
            <w:tcW w:w="966" w:type="dxa"/>
            <w:vMerge w:val="restart"/>
            <w:tcBorders>
              <w:top w:val="single" w:sz="4" w:space="0" w:color="auto"/>
              <w:left w:val="single" w:sz="4" w:space="0" w:color="auto"/>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3</w:t>
            </w:r>
          </w:p>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(13.64%)</w:t>
            </w:r>
          </w:p>
        </w:tc>
        <w:tc>
          <w:tcPr>
            <w:tcW w:w="950" w:type="dxa"/>
            <w:vMerge w:val="restart"/>
            <w:tcBorders>
              <w:left w:val="single" w:sz="12" w:space="0" w:color="auto"/>
              <w:right w:val="single" w:sz="4"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1</w:t>
            </w:r>
          </w:p>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(33.33%)</w:t>
            </w:r>
          </w:p>
        </w:tc>
        <w:tc>
          <w:tcPr>
            <w:tcW w:w="894" w:type="dxa"/>
            <w:vMerge w:val="restart"/>
            <w:tcBorders>
              <w:top w:val="single" w:sz="4" w:space="0" w:color="auto"/>
              <w:left w:val="single" w:sz="4" w:space="0" w:color="auto"/>
              <w:right w:val="single" w:sz="4"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2</w:t>
            </w:r>
          </w:p>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(66.66%)</w:t>
            </w:r>
          </w:p>
        </w:tc>
        <w:tc>
          <w:tcPr>
            <w:tcW w:w="617" w:type="dxa"/>
            <w:vMerge/>
            <w:tcBorders>
              <w:left w:val="single" w:sz="4" w:space="0" w:color="auto"/>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890" w:type="dxa"/>
            <w:vMerge w:val="restart"/>
            <w:tcBorders>
              <w:lef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1</w:t>
            </w:r>
          </w:p>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(33.33%)</w:t>
            </w:r>
          </w:p>
        </w:tc>
        <w:tc>
          <w:tcPr>
            <w:tcW w:w="910" w:type="dxa"/>
            <w:vMerge w:val="restart"/>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2</w:t>
            </w:r>
          </w:p>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(66.66%)</w:t>
            </w:r>
          </w:p>
        </w:tc>
        <w:tc>
          <w:tcPr>
            <w:tcW w:w="659" w:type="dxa"/>
            <w:vMerge/>
            <w:tcBorders>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r>
      <w:tr w:rsidR="002D676A" w:rsidRPr="00AD4D86" w:rsidTr="002311D7">
        <w:trPr>
          <w:jc w:val="center"/>
        </w:trPr>
        <w:tc>
          <w:tcPr>
            <w:tcW w:w="1138" w:type="dxa"/>
            <w:vMerge/>
            <w:tcBorders>
              <w:left w:val="single" w:sz="12" w:space="0" w:color="auto"/>
              <w:bottom w:val="single" w:sz="12" w:space="0" w:color="auto"/>
            </w:tcBorders>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637" w:type="dxa"/>
            <w:vMerge/>
            <w:tcBorders>
              <w:bottom w:val="single" w:sz="12" w:space="0" w:color="auto"/>
              <w:right w:val="single" w:sz="4" w:space="0" w:color="auto"/>
            </w:tcBorders>
            <w:vAlign w:val="center"/>
          </w:tcPr>
          <w:p w:rsidR="002D676A" w:rsidRPr="00AD4D86" w:rsidRDefault="002D676A" w:rsidP="0014640B">
            <w:pPr>
              <w:spacing w:before="60" w:after="0" w:line="360" w:lineRule="auto"/>
              <w:ind w:right="-72"/>
              <w:jc w:val="center"/>
              <w:rPr>
                <w:rFonts w:ascii="Times New Roman" w:hAnsi="Times New Roman"/>
                <w:sz w:val="20"/>
                <w:szCs w:val="20"/>
              </w:rPr>
            </w:pPr>
          </w:p>
        </w:tc>
        <w:tc>
          <w:tcPr>
            <w:tcW w:w="1421" w:type="dxa"/>
            <w:tcBorders>
              <w:top w:val="nil"/>
              <w:left w:val="single" w:sz="4" w:space="0" w:color="auto"/>
              <w:bottom w:val="single" w:sz="12" w:space="0" w:color="auto"/>
              <w:right w:val="single" w:sz="4"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Contracture</w:t>
            </w:r>
          </w:p>
        </w:tc>
        <w:tc>
          <w:tcPr>
            <w:tcW w:w="966" w:type="dxa"/>
            <w:vMerge/>
            <w:tcBorders>
              <w:left w:val="single" w:sz="4" w:space="0" w:color="auto"/>
              <w:bottom w:val="single" w:sz="12" w:space="0" w:color="auto"/>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950" w:type="dxa"/>
            <w:vMerge/>
            <w:tcBorders>
              <w:left w:val="single" w:sz="12" w:space="0" w:color="auto"/>
              <w:bottom w:val="single" w:sz="12" w:space="0" w:color="auto"/>
              <w:right w:val="single" w:sz="4"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894" w:type="dxa"/>
            <w:vMerge/>
            <w:tcBorders>
              <w:left w:val="single" w:sz="4" w:space="0" w:color="auto"/>
              <w:bottom w:val="single" w:sz="12" w:space="0" w:color="auto"/>
              <w:right w:val="single" w:sz="4"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617" w:type="dxa"/>
            <w:vMerge/>
            <w:tcBorders>
              <w:left w:val="single" w:sz="4" w:space="0" w:color="auto"/>
              <w:bottom w:val="single" w:sz="12" w:space="0" w:color="auto"/>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890" w:type="dxa"/>
            <w:vMerge/>
            <w:tcBorders>
              <w:left w:val="single" w:sz="12" w:space="0" w:color="auto"/>
              <w:bottom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910" w:type="dxa"/>
            <w:vMerge/>
            <w:tcBorders>
              <w:bottom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659" w:type="dxa"/>
            <w:vMerge/>
            <w:tcBorders>
              <w:bottom w:val="single" w:sz="12" w:space="0" w:color="auto"/>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r>
      <w:tr w:rsidR="002D676A" w:rsidRPr="00AD4D86" w:rsidTr="002311D7">
        <w:trPr>
          <w:jc w:val="center"/>
        </w:trPr>
        <w:tc>
          <w:tcPr>
            <w:tcW w:w="1138" w:type="dxa"/>
            <w:vMerge w:val="restart"/>
            <w:tcBorders>
              <w:top w:val="single" w:sz="12" w:space="0" w:color="auto"/>
              <w:left w:val="single" w:sz="12" w:space="0" w:color="auto"/>
              <w:right w:val="single" w:sz="4" w:space="0" w:color="auto"/>
            </w:tcBorders>
            <w:vAlign w:val="center"/>
          </w:tcPr>
          <w:p w:rsidR="002D676A" w:rsidRPr="00AD4D86" w:rsidRDefault="002D676A" w:rsidP="002D676A">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Type of Endotracheal Tube</w:t>
            </w:r>
          </w:p>
        </w:tc>
        <w:tc>
          <w:tcPr>
            <w:tcW w:w="2058" w:type="dxa"/>
            <w:gridSpan w:val="2"/>
            <w:tcBorders>
              <w:top w:val="single" w:sz="12" w:space="0" w:color="auto"/>
              <w:left w:val="single" w:sz="4" w:space="0" w:color="auto"/>
              <w:bottom w:val="single" w:sz="4" w:space="0" w:color="auto"/>
              <w:right w:val="single" w:sz="4" w:space="0" w:color="auto"/>
            </w:tcBorders>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Oral</w:t>
            </w:r>
          </w:p>
        </w:tc>
        <w:tc>
          <w:tcPr>
            <w:tcW w:w="966" w:type="dxa"/>
            <w:tcBorders>
              <w:top w:val="single" w:sz="12" w:space="0" w:color="auto"/>
              <w:left w:val="single" w:sz="4" w:space="0" w:color="auto"/>
              <w:bottom w:val="single" w:sz="4" w:space="0" w:color="auto"/>
              <w:right w:val="single" w:sz="12" w:space="0" w:color="auto"/>
            </w:tcBorders>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379</w:t>
            </w:r>
          </w:p>
          <w:p w:rsidR="002D676A" w:rsidRPr="00AD4D86" w:rsidRDefault="002D676A" w:rsidP="001636DB">
            <w:pPr>
              <w:spacing w:before="60" w:after="0" w:line="360" w:lineRule="auto"/>
              <w:jc w:val="center"/>
              <w:rPr>
                <w:rFonts w:ascii="Times New Roman" w:hAnsi="Times New Roman"/>
                <w:sz w:val="20"/>
                <w:szCs w:val="20"/>
              </w:rPr>
            </w:pPr>
            <w:r w:rsidRPr="00AD4D86">
              <w:rPr>
                <w:rFonts w:ascii="Times New Roman" w:hAnsi="Times New Roman"/>
                <w:sz w:val="20"/>
                <w:szCs w:val="20"/>
              </w:rPr>
              <w:t>(87.13%)</w:t>
            </w:r>
          </w:p>
        </w:tc>
        <w:tc>
          <w:tcPr>
            <w:tcW w:w="950" w:type="dxa"/>
            <w:tcBorders>
              <w:top w:val="single" w:sz="12" w:space="0" w:color="auto"/>
              <w:left w:val="single" w:sz="12" w:space="0" w:color="auto"/>
              <w:bottom w:val="nil"/>
              <w:right w:val="nil"/>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894" w:type="dxa"/>
            <w:tcBorders>
              <w:top w:val="single" w:sz="12" w:space="0" w:color="auto"/>
              <w:left w:val="nil"/>
              <w:bottom w:val="nil"/>
              <w:right w:val="nil"/>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617" w:type="dxa"/>
            <w:tcBorders>
              <w:top w:val="single" w:sz="12" w:space="0" w:color="auto"/>
              <w:left w:val="nil"/>
              <w:bottom w:val="nil"/>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890" w:type="dxa"/>
            <w:tcBorders>
              <w:top w:val="single" w:sz="12" w:space="0" w:color="auto"/>
              <w:left w:val="single" w:sz="12" w:space="0" w:color="auto"/>
              <w:bottom w:val="single" w:sz="4" w:space="0" w:color="auto"/>
              <w:right w:val="single" w:sz="4" w:space="0" w:color="auto"/>
            </w:tcBorders>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347</w:t>
            </w:r>
          </w:p>
          <w:p w:rsidR="002D676A" w:rsidRPr="00AD4D86" w:rsidRDefault="002D676A" w:rsidP="001636DB">
            <w:pPr>
              <w:spacing w:before="60" w:after="0" w:line="360" w:lineRule="auto"/>
              <w:jc w:val="center"/>
              <w:rPr>
                <w:rFonts w:ascii="Times New Roman" w:hAnsi="Times New Roman"/>
                <w:sz w:val="20"/>
                <w:szCs w:val="20"/>
              </w:rPr>
            </w:pPr>
            <w:r w:rsidRPr="00AD4D86">
              <w:rPr>
                <w:rFonts w:ascii="Times New Roman" w:hAnsi="Times New Roman"/>
                <w:sz w:val="20"/>
                <w:szCs w:val="20"/>
              </w:rPr>
              <w:t>(91.5%)</w:t>
            </w:r>
          </w:p>
        </w:tc>
        <w:tc>
          <w:tcPr>
            <w:tcW w:w="910" w:type="dxa"/>
            <w:tcBorders>
              <w:top w:val="single" w:sz="12" w:space="0" w:color="auto"/>
              <w:left w:val="single" w:sz="4" w:space="0" w:color="auto"/>
              <w:bottom w:val="single" w:sz="4" w:space="0" w:color="auto"/>
              <w:right w:val="single" w:sz="4" w:space="0" w:color="auto"/>
            </w:tcBorders>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32</w:t>
            </w:r>
          </w:p>
          <w:p w:rsidR="002D676A" w:rsidRPr="00AD4D86" w:rsidRDefault="002D676A" w:rsidP="001636DB">
            <w:pPr>
              <w:spacing w:before="60" w:after="0" w:line="360" w:lineRule="auto"/>
              <w:jc w:val="center"/>
              <w:rPr>
                <w:rFonts w:ascii="Times New Roman" w:hAnsi="Times New Roman"/>
                <w:sz w:val="20"/>
                <w:szCs w:val="20"/>
              </w:rPr>
            </w:pPr>
            <w:r w:rsidRPr="00AD4D86">
              <w:rPr>
                <w:rFonts w:ascii="Times New Roman" w:hAnsi="Times New Roman"/>
                <w:sz w:val="20"/>
                <w:szCs w:val="20"/>
              </w:rPr>
              <w:t>(8.5%)</w:t>
            </w:r>
          </w:p>
        </w:tc>
        <w:tc>
          <w:tcPr>
            <w:tcW w:w="659" w:type="dxa"/>
            <w:vMerge w:val="restart"/>
            <w:tcBorders>
              <w:top w:val="single" w:sz="12" w:space="0" w:color="auto"/>
              <w:left w:val="single" w:sz="4" w:space="0" w:color="auto"/>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0.004</w:t>
            </w:r>
          </w:p>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S</w:t>
            </w:r>
          </w:p>
        </w:tc>
      </w:tr>
      <w:tr w:rsidR="002D676A" w:rsidRPr="00AD4D86" w:rsidTr="002311D7">
        <w:trPr>
          <w:jc w:val="center"/>
        </w:trPr>
        <w:tc>
          <w:tcPr>
            <w:tcW w:w="1138" w:type="dxa"/>
            <w:vMerge/>
            <w:tcBorders>
              <w:left w:val="single" w:sz="12" w:space="0" w:color="auto"/>
              <w:right w:val="single" w:sz="4" w:space="0" w:color="auto"/>
            </w:tcBorders>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2058" w:type="dxa"/>
            <w:gridSpan w:val="2"/>
            <w:tcBorders>
              <w:top w:val="single" w:sz="4" w:space="0" w:color="auto"/>
              <w:left w:val="single" w:sz="4" w:space="0" w:color="auto"/>
              <w:bottom w:val="single" w:sz="4" w:space="0" w:color="auto"/>
              <w:right w:val="single" w:sz="4" w:space="0" w:color="auto"/>
            </w:tcBorders>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Nasal</w:t>
            </w:r>
          </w:p>
        </w:tc>
        <w:tc>
          <w:tcPr>
            <w:tcW w:w="966" w:type="dxa"/>
            <w:tcBorders>
              <w:top w:val="single" w:sz="4" w:space="0" w:color="auto"/>
              <w:left w:val="single" w:sz="4" w:space="0" w:color="auto"/>
              <w:bottom w:val="single" w:sz="4" w:space="0" w:color="auto"/>
              <w:right w:val="single" w:sz="12" w:space="0" w:color="auto"/>
            </w:tcBorders>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32</w:t>
            </w:r>
          </w:p>
          <w:p w:rsidR="002D676A" w:rsidRPr="00AD4D86" w:rsidRDefault="002D676A" w:rsidP="001636DB">
            <w:pPr>
              <w:spacing w:before="60" w:after="0" w:line="360" w:lineRule="auto"/>
              <w:jc w:val="center"/>
              <w:rPr>
                <w:rFonts w:ascii="Times New Roman" w:hAnsi="Times New Roman"/>
                <w:sz w:val="20"/>
                <w:szCs w:val="20"/>
              </w:rPr>
            </w:pPr>
            <w:r w:rsidRPr="00AD4D86">
              <w:rPr>
                <w:rFonts w:ascii="Times New Roman" w:hAnsi="Times New Roman"/>
                <w:sz w:val="20"/>
                <w:szCs w:val="20"/>
              </w:rPr>
              <w:t>(7.35%)</w:t>
            </w:r>
          </w:p>
        </w:tc>
        <w:tc>
          <w:tcPr>
            <w:tcW w:w="950" w:type="dxa"/>
            <w:tcBorders>
              <w:top w:val="nil"/>
              <w:left w:val="single" w:sz="12" w:space="0" w:color="auto"/>
              <w:bottom w:val="nil"/>
              <w:right w:val="nil"/>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894" w:type="dxa"/>
            <w:tcBorders>
              <w:top w:val="nil"/>
              <w:left w:val="nil"/>
              <w:bottom w:val="nil"/>
              <w:right w:val="nil"/>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Not applicable</w:t>
            </w:r>
          </w:p>
        </w:tc>
        <w:tc>
          <w:tcPr>
            <w:tcW w:w="617" w:type="dxa"/>
            <w:tcBorders>
              <w:top w:val="nil"/>
              <w:left w:val="nil"/>
              <w:bottom w:val="nil"/>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890" w:type="dxa"/>
            <w:tcBorders>
              <w:top w:val="single" w:sz="4" w:space="0" w:color="auto"/>
              <w:left w:val="single" w:sz="12" w:space="0" w:color="auto"/>
              <w:bottom w:val="single" w:sz="4" w:space="0" w:color="auto"/>
              <w:right w:val="single" w:sz="4" w:space="0" w:color="auto"/>
            </w:tcBorders>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26</w:t>
            </w:r>
          </w:p>
          <w:p w:rsidR="002D676A" w:rsidRPr="00AD4D86" w:rsidRDefault="002D676A" w:rsidP="001636DB">
            <w:pPr>
              <w:spacing w:before="60" w:after="0" w:line="360" w:lineRule="auto"/>
              <w:jc w:val="center"/>
              <w:rPr>
                <w:rFonts w:ascii="Times New Roman" w:hAnsi="Times New Roman"/>
                <w:sz w:val="20"/>
                <w:szCs w:val="20"/>
              </w:rPr>
            </w:pPr>
            <w:r w:rsidRPr="00AD4D86">
              <w:rPr>
                <w:rFonts w:ascii="Times New Roman" w:hAnsi="Times New Roman"/>
                <w:sz w:val="20"/>
                <w:szCs w:val="20"/>
              </w:rPr>
              <w:t>(81.2%)</w:t>
            </w:r>
          </w:p>
        </w:tc>
        <w:tc>
          <w:tcPr>
            <w:tcW w:w="910" w:type="dxa"/>
            <w:tcBorders>
              <w:top w:val="single" w:sz="4" w:space="0" w:color="auto"/>
              <w:left w:val="single" w:sz="4" w:space="0" w:color="auto"/>
              <w:bottom w:val="single" w:sz="4" w:space="0" w:color="auto"/>
              <w:right w:val="single" w:sz="4" w:space="0" w:color="auto"/>
            </w:tcBorders>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6</w:t>
            </w:r>
          </w:p>
          <w:p w:rsidR="002D676A" w:rsidRPr="00AD4D86" w:rsidRDefault="002D676A" w:rsidP="001636DB">
            <w:pPr>
              <w:spacing w:before="60" w:after="0" w:line="360" w:lineRule="auto"/>
              <w:jc w:val="center"/>
              <w:rPr>
                <w:rFonts w:ascii="Times New Roman" w:hAnsi="Times New Roman"/>
                <w:sz w:val="20"/>
                <w:szCs w:val="20"/>
              </w:rPr>
            </w:pPr>
            <w:r w:rsidRPr="00AD4D86">
              <w:rPr>
                <w:rFonts w:ascii="Times New Roman" w:hAnsi="Times New Roman"/>
                <w:sz w:val="20"/>
                <w:szCs w:val="20"/>
              </w:rPr>
              <w:t>(18.8%)</w:t>
            </w:r>
          </w:p>
        </w:tc>
        <w:tc>
          <w:tcPr>
            <w:tcW w:w="659" w:type="dxa"/>
            <w:vMerge/>
            <w:tcBorders>
              <w:left w:val="single" w:sz="4" w:space="0" w:color="auto"/>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r>
      <w:tr w:rsidR="002D676A" w:rsidRPr="00AD4D86" w:rsidTr="002311D7">
        <w:trPr>
          <w:jc w:val="center"/>
        </w:trPr>
        <w:tc>
          <w:tcPr>
            <w:tcW w:w="1138" w:type="dxa"/>
            <w:vMerge/>
            <w:tcBorders>
              <w:left w:val="single" w:sz="12" w:space="0" w:color="auto"/>
              <w:bottom w:val="single" w:sz="12" w:space="0" w:color="auto"/>
              <w:right w:val="single" w:sz="4" w:space="0" w:color="auto"/>
            </w:tcBorders>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2058" w:type="dxa"/>
            <w:gridSpan w:val="2"/>
            <w:tcBorders>
              <w:top w:val="single" w:sz="4" w:space="0" w:color="auto"/>
              <w:left w:val="single" w:sz="4" w:space="0" w:color="auto"/>
              <w:bottom w:val="single" w:sz="12" w:space="0" w:color="auto"/>
              <w:right w:val="single" w:sz="4" w:space="0" w:color="auto"/>
            </w:tcBorders>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 xml:space="preserve">Flexometallic </w:t>
            </w:r>
          </w:p>
        </w:tc>
        <w:tc>
          <w:tcPr>
            <w:tcW w:w="966" w:type="dxa"/>
            <w:tcBorders>
              <w:top w:val="single" w:sz="4" w:space="0" w:color="auto"/>
              <w:left w:val="single" w:sz="4" w:space="0" w:color="auto"/>
              <w:bottom w:val="single" w:sz="12" w:space="0" w:color="auto"/>
              <w:right w:val="single" w:sz="12" w:space="0" w:color="auto"/>
            </w:tcBorders>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24</w:t>
            </w:r>
          </w:p>
          <w:p w:rsidR="002D676A" w:rsidRPr="00AD4D86" w:rsidRDefault="002D676A" w:rsidP="001636DB">
            <w:pPr>
              <w:spacing w:before="60" w:after="0" w:line="360" w:lineRule="auto"/>
              <w:jc w:val="center"/>
              <w:rPr>
                <w:rFonts w:ascii="Times New Roman" w:hAnsi="Times New Roman"/>
                <w:sz w:val="20"/>
                <w:szCs w:val="20"/>
              </w:rPr>
            </w:pPr>
            <w:r w:rsidRPr="00AD4D86">
              <w:rPr>
                <w:rFonts w:ascii="Times New Roman" w:hAnsi="Times New Roman"/>
                <w:sz w:val="20"/>
                <w:szCs w:val="20"/>
              </w:rPr>
              <w:t>(5.52%)</w:t>
            </w:r>
          </w:p>
        </w:tc>
        <w:tc>
          <w:tcPr>
            <w:tcW w:w="950" w:type="dxa"/>
            <w:tcBorders>
              <w:top w:val="nil"/>
              <w:left w:val="single" w:sz="12" w:space="0" w:color="auto"/>
              <w:bottom w:val="single" w:sz="12" w:space="0" w:color="auto"/>
              <w:right w:val="nil"/>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894" w:type="dxa"/>
            <w:tcBorders>
              <w:top w:val="nil"/>
              <w:left w:val="nil"/>
              <w:bottom w:val="single" w:sz="12" w:space="0" w:color="auto"/>
              <w:right w:val="nil"/>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617" w:type="dxa"/>
            <w:tcBorders>
              <w:top w:val="nil"/>
              <w:left w:val="nil"/>
              <w:bottom w:val="single" w:sz="12" w:space="0" w:color="auto"/>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c>
          <w:tcPr>
            <w:tcW w:w="890" w:type="dxa"/>
            <w:tcBorders>
              <w:top w:val="single" w:sz="4" w:space="0" w:color="auto"/>
              <w:left w:val="single" w:sz="12" w:space="0" w:color="auto"/>
              <w:bottom w:val="single" w:sz="12" w:space="0" w:color="auto"/>
              <w:right w:val="single" w:sz="4" w:space="0" w:color="auto"/>
            </w:tcBorders>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20</w:t>
            </w:r>
          </w:p>
          <w:p w:rsidR="002D676A" w:rsidRPr="00AD4D86" w:rsidRDefault="002D676A" w:rsidP="001636DB">
            <w:pPr>
              <w:spacing w:before="60" w:after="0" w:line="360" w:lineRule="auto"/>
              <w:jc w:val="center"/>
              <w:rPr>
                <w:rFonts w:ascii="Times New Roman" w:hAnsi="Times New Roman"/>
                <w:sz w:val="20"/>
                <w:szCs w:val="20"/>
              </w:rPr>
            </w:pPr>
            <w:r w:rsidRPr="00AD4D86">
              <w:rPr>
                <w:rFonts w:ascii="Times New Roman" w:hAnsi="Times New Roman"/>
                <w:sz w:val="20"/>
                <w:szCs w:val="20"/>
              </w:rPr>
              <w:t>(83.3%)</w:t>
            </w:r>
          </w:p>
        </w:tc>
        <w:tc>
          <w:tcPr>
            <w:tcW w:w="910" w:type="dxa"/>
            <w:tcBorders>
              <w:top w:val="single" w:sz="4" w:space="0" w:color="auto"/>
              <w:left w:val="single" w:sz="4" w:space="0" w:color="auto"/>
              <w:bottom w:val="single" w:sz="12" w:space="0" w:color="auto"/>
              <w:right w:val="single" w:sz="4" w:space="0" w:color="auto"/>
            </w:tcBorders>
          </w:tcPr>
          <w:p w:rsidR="002D676A" w:rsidRPr="00AD4D86" w:rsidRDefault="002D676A"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4</w:t>
            </w:r>
          </w:p>
          <w:p w:rsidR="002D676A" w:rsidRPr="00AD4D86" w:rsidRDefault="002D676A" w:rsidP="001636DB">
            <w:pPr>
              <w:spacing w:before="60" w:after="0" w:line="360" w:lineRule="auto"/>
              <w:jc w:val="center"/>
              <w:rPr>
                <w:rFonts w:ascii="Times New Roman" w:hAnsi="Times New Roman"/>
                <w:sz w:val="20"/>
                <w:szCs w:val="20"/>
              </w:rPr>
            </w:pPr>
            <w:r w:rsidRPr="00AD4D86">
              <w:rPr>
                <w:rFonts w:ascii="Times New Roman" w:hAnsi="Times New Roman"/>
                <w:sz w:val="20"/>
                <w:szCs w:val="20"/>
              </w:rPr>
              <w:t>(16.7%)</w:t>
            </w:r>
          </w:p>
        </w:tc>
        <w:tc>
          <w:tcPr>
            <w:tcW w:w="659" w:type="dxa"/>
            <w:vMerge/>
            <w:tcBorders>
              <w:left w:val="single" w:sz="4" w:space="0" w:color="auto"/>
              <w:bottom w:val="single" w:sz="12" w:space="0" w:color="auto"/>
              <w:right w:val="single" w:sz="12" w:space="0" w:color="auto"/>
            </w:tcBorders>
            <w:vAlign w:val="center"/>
          </w:tcPr>
          <w:p w:rsidR="002D676A" w:rsidRPr="00AD4D86" w:rsidRDefault="002D676A" w:rsidP="001636DB">
            <w:pPr>
              <w:spacing w:before="60" w:after="0" w:line="360" w:lineRule="auto"/>
              <w:ind w:left="-72" w:right="-72"/>
              <w:jc w:val="center"/>
              <w:rPr>
                <w:rFonts w:ascii="Times New Roman" w:hAnsi="Times New Roman"/>
                <w:sz w:val="20"/>
                <w:szCs w:val="20"/>
              </w:rPr>
            </w:pPr>
          </w:p>
        </w:tc>
      </w:tr>
    </w:tbl>
    <w:p w:rsidR="00D66FE7" w:rsidRPr="00AD4D86" w:rsidRDefault="00D66FE7" w:rsidP="00D66FE7">
      <w:pPr>
        <w:rPr>
          <w:rFonts w:ascii="Times New Roman" w:hAnsi="Times New Roman"/>
          <w:sz w:val="20"/>
          <w:szCs w:val="20"/>
        </w:rPr>
      </w:pPr>
    </w:p>
    <w:p w:rsidR="00D66FE7" w:rsidRPr="00AD4D86" w:rsidRDefault="00D66FE7" w:rsidP="00D66FE7">
      <w:pPr>
        <w:rPr>
          <w:rFonts w:ascii="Times New Roman" w:hAnsi="Times New Roman"/>
          <w:sz w:val="20"/>
          <w:szCs w:val="20"/>
        </w:rPr>
      </w:pPr>
      <w:r w:rsidRPr="00AD4D86">
        <w:rPr>
          <w:rFonts w:ascii="Times New Roman" w:hAnsi="Times New Roman"/>
          <w:sz w:val="20"/>
          <w:szCs w:val="20"/>
        </w:rPr>
        <w:t>EVL = Easy visualization of larynx, DVL = Difficult visualization of larynx, EI = Easy intubation</w:t>
      </w:r>
      <w:r w:rsidR="00681F33" w:rsidRPr="00AD4D86">
        <w:rPr>
          <w:rFonts w:ascii="Times New Roman" w:hAnsi="Times New Roman"/>
          <w:sz w:val="20"/>
          <w:szCs w:val="20"/>
        </w:rPr>
        <w:t>,</w:t>
      </w:r>
      <w:r w:rsidRPr="00AD4D86">
        <w:rPr>
          <w:rFonts w:ascii="Times New Roman" w:hAnsi="Times New Roman"/>
          <w:sz w:val="20"/>
          <w:szCs w:val="20"/>
        </w:rPr>
        <w:t xml:space="preserve"> DI = Difficult intubation</w:t>
      </w:r>
      <w:r w:rsidR="002D676A">
        <w:rPr>
          <w:rFonts w:ascii="Times New Roman" w:hAnsi="Times New Roman"/>
          <w:sz w:val="20"/>
          <w:szCs w:val="20"/>
        </w:rPr>
        <w:t>, S= significant</w:t>
      </w:r>
    </w:p>
    <w:p w:rsidR="009104E7" w:rsidRDefault="009104E7" w:rsidP="00D66FE7">
      <w:pPr>
        <w:spacing w:before="120" w:after="0" w:line="360" w:lineRule="auto"/>
        <w:jc w:val="center"/>
        <w:rPr>
          <w:rFonts w:ascii="Times New Roman" w:hAnsi="Times New Roman"/>
          <w:b/>
          <w:sz w:val="20"/>
          <w:szCs w:val="20"/>
        </w:rPr>
      </w:pPr>
    </w:p>
    <w:p w:rsidR="00D66FE7" w:rsidRPr="009104E7" w:rsidRDefault="00D66FE7" w:rsidP="009104E7">
      <w:pPr>
        <w:spacing w:before="120" w:after="0" w:line="360" w:lineRule="auto"/>
        <w:rPr>
          <w:rFonts w:ascii="Times New Roman" w:hAnsi="Times New Roman"/>
          <w:b/>
          <w:sz w:val="24"/>
          <w:szCs w:val="24"/>
        </w:rPr>
      </w:pPr>
      <w:r w:rsidRPr="009104E7">
        <w:rPr>
          <w:rFonts w:ascii="Times New Roman" w:hAnsi="Times New Roman"/>
          <w:b/>
          <w:sz w:val="24"/>
          <w:szCs w:val="24"/>
        </w:rPr>
        <w:lastRenderedPageBreak/>
        <w:t xml:space="preserve">Table No. 4: Relationship </w:t>
      </w:r>
      <w:r w:rsidR="00A11C62">
        <w:rPr>
          <w:rFonts w:ascii="Times New Roman" w:hAnsi="Times New Roman"/>
          <w:b/>
          <w:sz w:val="24"/>
          <w:szCs w:val="24"/>
        </w:rPr>
        <w:t>b</w:t>
      </w:r>
      <w:r w:rsidRPr="009104E7">
        <w:rPr>
          <w:rFonts w:ascii="Times New Roman" w:hAnsi="Times New Roman"/>
          <w:b/>
          <w:sz w:val="24"/>
          <w:szCs w:val="24"/>
        </w:rPr>
        <w:t xml:space="preserve">etween laryngoscopic grade and intubation with Various Airway Predictors </w:t>
      </w:r>
    </w:p>
    <w:tbl>
      <w:tblPr>
        <w:tblW w:w="9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4"/>
        <w:gridCol w:w="1488"/>
        <w:gridCol w:w="1116"/>
        <w:gridCol w:w="1116"/>
        <w:gridCol w:w="1116"/>
        <w:gridCol w:w="647"/>
        <w:gridCol w:w="871"/>
        <w:gridCol w:w="878"/>
        <w:gridCol w:w="648"/>
      </w:tblGrid>
      <w:tr w:rsidR="00D66FE7" w:rsidRPr="00AD4D86" w:rsidTr="001E0AD9">
        <w:trPr>
          <w:trHeight w:val="138"/>
          <w:jc w:val="center"/>
        </w:trPr>
        <w:tc>
          <w:tcPr>
            <w:tcW w:w="1184" w:type="dxa"/>
            <w:tcBorders>
              <w:top w:val="single" w:sz="12" w:space="0" w:color="auto"/>
              <w:left w:val="single" w:sz="12" w:space="0" w:color="auto"/>
              <w:bottom w:val="single" w:sz="12" w:space="0" w:color="auto"/>
            </w:tcBorders>
          </w:tcPr>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Airway Predictors</w:t>
            </w:r>
          </w:p>
        </w:tc>
        <w:tc>
          <w:tcPr>
            <w:tcW w:w="1488" w:type="dxa"/>
            <w:tcBorders>
              <w:top w:val="single" w:sz="12" w:space="0" w:color="auto"/>
              <w:bottom w:val="single" w:sz="12" w:space="0" w:color="auto"/>
            </w:tcBorders>
          </w:tcPr>
          <w:p w:rsidR="00D66FE7" w:rsidRPr="00AD4D86" w:rsidRDefault="004C63B4" w:rsidP="001636DB">
            <w:pPr>
              <w:spacing w:before="60" w:after="0" w:line="360" w:lineRule="auto"/>
              <w:ind w:left="-72" w:right="-72"/>
              <w:jc w:val="center"/>
              <w:rPr>
                <w:rFonts w:ascii="Times New Roman" w:hAnsi="Times New Roman"/>
                <w:sz w:val="20"/>
                <w:szCs w:val="20"/>
              </w:rPr>
            </w:pPr>
            <w:r>
              <w:rPr>
                <w:rFonts w:ascii="Times New Roman" w:hAnsi="Times New Roman"/>
                <w:sz w:val="20"/>
                <w:szCs w:val="20"/>
              </w:rPr>
              <w:t xml:space="preserve">Interpretation </w:t>
            </w:r>
          </w:p>
        </w:tc>
        <w:tc>
          <w:tcPr>
            <w:tcW w:w="1116" w:type="dxa"/>
            <w:tcBorders>
              <w:top w:val="single" w:sz="12" w:space="0" w:color="auto"/>
              <w:bottom w:val="single" w:sz="12" w:space="0" w:color="auto"/>
              <w:right w:val="single" w:sz="12" w:space="0" w:color="auto"/>
            </w:tcBorders>
          </w:tcPr>
          <w:p w:rsidR="00D66FE7"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Total</w:t>
            </w:r>
          </w:p>
          <w:p w:rsidR="004C63B4" w:rsidRPr="00AD4D86" w:rsidRDefault="004C63B4" w:rsidP="001636DB">
            <w:pPr>
              <w:spacing w:before="60" w:after="0" w:line="360" w:lineRule="auto"/>
              <w:ind w:left="-72" w:right="-72"/>
              <w:jc w:val="center"/>
              <w:rPr>
                <w:rFonts w:ascii="Times New Roman" w:hAnsi="Times New Roman"/>
                <w:sz w:val="20"/>
                <w:szCs w:val="20"/>
              </w:rPr>
            </w:pPr>
          </w:p>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n= 435</w:t>
            </w:r>
          </w:p>
        </w:tc>
        <w:tc>
          <w:tcPr>
            <w:tcW w:w="1116" w:type="dxa"/>
            <w:tcBorders>
              <w:top w:val="single" w:sz="12" w:space="0" w:color="auto"/>
              <w:left w:val="single" w:sz="12" w:space="0" w:color="auto"/>
              <w:bottom w:val="single" w:sz="12" w:space="0" w:color="auto"/>
            </w:tcBorders>
          </w:tcPr>
          <w:p w:rsidR="00D66FE7"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EVL</w:t>
            </w:r>
          </w:p>
          <w:p w:rsidR="004C63B4" w:rsidRPr="00AD4D86" w:rsidRDefault="004C63B4" w:rsidP="001636DB">
            <w:pPr>
              <w:spacing w:before="60" w:after="0" w:line="360" w:lineRule="auto"/>
              <w:ind w:left="-72" w:right="-72"/>
              <w:jc w:val="center"/>
              <w:rPr>
                <w:rFonts w:ascii="Times New Roman" w:hAnsi="Times New Roman"/>
                <w:sz w:val="20"/>
                <w:szCs w:val="20"/>
              </w:rPr>
            </w:pPr>
            <w:r>
              <w:rPr>
                <w:rFonts w:ascii="Times New Roman" w:hAnsi="Times New Roman"/>
                <w:sz w:val="20"/>
                <w:szCs w:val="20"/>
              </w:rPr>
              <w:t>CL I,II</w:t>
            </w:r>
          </w:p>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n= 380</w:t>
            </w:r>
          </w:p>
        </w:tc>
        <w:tc>
          <w:tcPr>
            <w:tcW w:w="1116" w:type="dxa"/>
            <w:tcBorders>
              <w:top w:val="single" w:sz="12" w:space="0" w:color="auto"/>
              <w:bottom w:val="single" w:sz="12" w:space="0" w:color="auto"/>
            </w:tcBorders>
          </w:tcPr>
          <w:p w:rsidR="00D66FE7"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 xml:space="preserve">DVL </w:t>
            </w:r>
          </w:p>
          <w:p w:rsidR="004C63B4" w:rsidRPr="00AD4D86" w:rsidRDefault="004C63B4" w:rsidP="001636DB">
            <w:pPr>
              <w:spacing w:before="60" w:after="0" w:line="360" w:lineRule="auto"/>
              <w:ind w:left="-72" w:right="-72"/>
              <w:jc w:val="center"/>
              <w:rPr>
                <w:rFonts w:ascii="Times New Roman" w:hAnsi="Times New Roman"/>
                <w:sz w:val="20"/>
                <w:szCs w:val="20"/>
              </w:rPr>
            </w:pPr>
            <w:r>
              <w:rPr>
                <w:rFonts w:ascii="Times New Roman" w:hAnsi="Times New Roman"/>
                <w:sz w:val="20"/>
                <w:szCs w:val="20"/>
              </w:rPr>
              <w:t>CL III, IV</w:t>
            </w:r>
          </w:p>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n= 55</w:t>
            </w:r>
          </w:p>
        </w:tc>
        <w:tc>
          <w:tcPr>
            <w:tcW w:w="647" w:type="dxa"/>
            <w:tcBorders>
              <w:top w:val="single" w:sz="12" w:space="0" w:color="auto"/>
              <w:bottom w:val="single" w:sz="12" w:space="0" w:color="auto"/>
              <w:right w:val="single" w:sz="12" w:space="0" w:color="auto"/>
            </w:tcBorders>
          </w:tcPr>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P Value</w:t>
            </w:r>
          </w:p>
        </w:tc>
        <w:tc>
          <w:tcPr>
            <w:tcW w:w="871" w:type="dxa"/>
            <w:tcBorders>
              <w:top w:val="single" w:sz="12" w:space="0" w:color="auto"/>
              <w:left w:val="single" w:sz="12" w:space="0" w:color="auto"/>
              <w:bottom w:val="single" w:sz="12" w:space="0" w:color="auto"/>
            </w:tcBorders>
          </w:tcPr>
          <w:p w:rsidR="00D66FE7"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EI</w:t>
            </w:r>
          </w:p>
          <w:p w:rsidR="004C63B4" w:rsidRPr="00AD4D86" w:rsidRDefault="004C63B4" w:rsidP="001636DB">
            <w:pPr>
              <w:spacing w:before="60" w:after="0" w:line="360" w:lineRule="auto"/>
              <w:ind w:left="-72" w:right="-72"/>
              <w:jc w:val="center"/>
              <w:rPr>
                <w:rFonts w:ascii="Times New Roman" w:hAnsi="Times New Roman"/>
                <w:sz w:val="20"/>
                <w:szCs w:val="20"/>
              </w:rPr>
            </w:pPr>
            <w:r>
              <w:rPr>
                <w:rFonts w:ascii="Times New Roman" w:hAnsi="Times New Roman"/>
                <w:sz w:val="20"/>
                <w:szCs w:val="20"/>
              </w:rPr>
              <w:t>DIS</w:t>
            </w:r>
            <w:r>
              <w:rPr>
                <w:rFonts w:cs="Calibri"/>
                <w:sz w:val="20"/>
                <w:szCs w:val="20"/>
              </w:rPr>
              <w:t>≤</w:t>
            </w:r>
            <w:r>
              <w:rPr>
                <w:rFonts w:ascii="Times New Roman" w:hAnsi="Times New Roman"/>
                <w:sz w:val="20"/>
                <w:szCs w:val="20"/>
              </w:rPr>
              <w:t>4</w:t>
            </w:r>
          </w:p>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n= 393</w:t>
            </w:r>
          </w:p>
        </w:tc>
        <w:tc>
          <w:tcPr>
            <w:tcW w:w="878" w:type="dxa"/>
            <w:tcBorders>
              <w:top w:val="single" w:sz="12" w:space="0" w:color="auto"/>
              <w:bottom w:val="single" w:sz="12" w:space="0" w:color="auto"/>
            </w:tcBorders>
          </w:tcPr>
          <w:p w:rsidR="00D66FE7"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DI</w:t>
            </w:r>
          </w:p>
          <w:p w:rsidR="004C63B4" w:rsidRPr="00AD4D86" w:rsidRDefault="004C63B4" w:rsidP="001636DB">
            <w:pPr>
              <w:spacing w:before="60" w:after="0" w:line="360" w:lineRule="auto"/>
              <w:ind w:left="-72" w:right="-72"/>
              <w:jc w:val="center"/>
              <w:rPr>
                <w:rFonts w:ascii="Times New Roman" w:hAnsi="Times New Roman"/>
                <w:sz w:val="20"/>
                <w:szCs w:val="20"/>
              </w:rPr>
            </w:pPr>
            <w:r>
              <w:rPr>
                <w:rFonts w:ascii="Times New Roman" w:hAnsi="Times New Roman"/>
                <w:sz w:val="20"/>
                <w:szCs w:val="20"/>
              </w:rPr>
              <w:t>DIS&gt;4</w:t>
            </w:r>
          </w:p>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n=42</w:t>
            </w:r>
          </w:p>
        </w:tc>
        <w:tc>
          <w:tcPr>
            <w:tcW w:w="648" w:type="dxa"/>
            <w:tcBorders>
              <w:top w:val="single" w:sz="12" w:space="0" w:color="auto"/>
              <w:bottom w:val="single" w:sz="12" w:space="0" w:color="auto"/>
              <w:right w:val="single" w:sz="12" w:space="0" w:color="auto"/>
            </w:tcBorders>
          </w:tcPr>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P Value</w:t>
            </w:r>
          </w:p>
        </w:tc>
      </w:tr>
      <w:tr w:rsidR="00D66FE7" w:rsidRPr="00AD4D86" w:rsidTr="001E0AD9">
        <w:trPr>
          <w:jc w:val="center"/>
        </w:trPr>
        <w:tc>
          <w:tcPr>
            <w:tcW w:w="1184" w:type="dxa"/>
            <w:vMerge w:val="restart"/>
            <w:tcBorders>
              <w:top w:val="single" w:sz="12" w:space="0" w:color="auto"/>
              <w:left w:val="single" w:sz="12" w:space="0" w:color="auto"/>
            </w:tcBorders>
          </w:tcPr>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Interincisor gap (IIG)</w:t>
            </w:r>
          </w:p>
        </w:tc>
        <w:tc>
          <w:tcPr>
            <w:tcW w:w="1488" w:type="dxa"/>
            <w:tcBorders>
              <w:top w:val="single" w:sz="12" w:space="0" w:color="auto"/>
            </w:tcBorders>
          </w:tcPr>
          <w:p w:rsidR="00D66FE7" w:rsidRPr="00AD4D86" w:rsidRDefault="00D66FE7" w:rsidP="001636DB">
            <w:pPr>
              <w:spacing w:before="120" w:after="0" w:line="240" w:lineRule="auto"/>
              <w:ind w:left="-72" w:right="-72"/>
              <w:rPr>
                <w:rFonts w:ascii="Times New Roman" w:hAnsi="Times New Roman"/>
                <w:sz w:val="20"/>
                <w:szCs w:val="20"/>
              </w:rPr>
            </w:pPr>
            <w:r w:rsidRPr="00AD4D86">
              <w:rPr>
                <w:rFonts w:ascii="Times New Roman" w:hAnsi="Times New Roman"/>
                <w:sz w:val="20"/>
                <w:szCs w:val="20"/>
              </w:rPr>
              <w:t>Predicts difficult</w:t>
            </w:r>
          </w:p>
          <w:p w:rsidR="00D66FE7" w:rsidRPr="00AD4D86" w:rsidRDefault="00D66FE7" w:rsidP="001636DB">
            <w:pPr>
              <w:spacing w:before="120" w:after="0" w:line="240" w:lineRule="auto"/>
              <w:ind w:left="-72" w:right="-72"/>
              <w:rPr>
                <w:rFonts w:ascii="Times New Roman" w:hAnsi="Times New Roman"/>
                <w:sz w:val="20"/>
                <w:szCs w:val="20"/>
              </w:rPr>
            </w:pPr>
            <w:r w:rsidRPr="00AD4D86">
              <w:rPr>
                <w:rFonts w:ascii="Times New Roman" w:hAnsi="Times New Roman"/>
                <w:sz w:val="20"/>
                <w:szCs w:val="20"/>
              </w:rPr>
              <w:t>(IIG&lt; 4 cm)</w:t>
            </w:r>
          </w:p>
        </w:tc>
        <w:tc>
          <w:tcPr>
            <w:tcW w:w="1116" w:type="dxa"/>
            <w:tcBorders>
              <w:top w:val="single" w:sz="12" w:space="0" w:color="auto"/>
              <w:right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58</w:t>
            </w:r>
          </w:p>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(13.3%)</w:t>
            </w:r>
          </w:p>
        </w:tc>
        <w:tc>
          <w:tcPr>
            <w:tcW w:w="1116" w:type="dxa"/>
            <w:tcBorders>
              <w:top w:val="single" w:sz="12" w:space="0" w:color="auto"/>
              <w:left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23</w:t>
            </w:r>
          </w:p>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(39.7%)</w:t>
            </w:r>
          </w:p>
        </w:tc>
        <w:tc>
          <w:tcPr>
            <w:tcW w:w="1116" w:type="dxa"/>
            <w:tcBorders>
              <w:top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35</w:t>
            </w:r>
          </w:p>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(60.3%)</w:t>
            </w:r>
          </w:p>
        </w:tc>
        <w:tc>
          <w:tcPr>
            <w:tcW w:w="647" w:type="dxa"/>
            <w:vMerge w:val="restart"/>
            <w:tcBorders>
              <w:top w:val="single" w:sz="12" w:space="0" w:color="auto"/>
              <w:right w:val="single" w:sz="12" w:space="0" w:color="auto"/>
            </w:tcBorders>
            <w:vAlign w:val="center"/>
          </w:tcPr>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&lt;0.001</w:t>
            </w:r>
          </w:p>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S</w:t>
            </w:r>
          </w:p>
        </w:tc>
        <w:tc>
          <w:tcPr>
            <w:tcW w:w="871" w:type="dxa"/>
            <w:tcBorders>
              <w:top w:val="single" w:sz="12" w:space="0" w:color="auto"/>
              <w:left w:val="single" w:sz="12" w:space="0" w:color="auto"/>
            </w:tcBorders>
          </w:tcPr>
          <w:p w:rsidR="00D66FE7"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36</w:t>
            </w:r>
          </w:p>
          <w:p w:rsidR="007F71E6" w:rsidRPr="00AD4D86" w:rsidRDefault="007F71E6"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(61.10%)</w:t>
            </w:r>
          </w:p>
        </w:tc>
        <w:tc>
          <w:tcPr>
            <w:tcW w:w="878" w:type="dxa"/>
            <w:tcBorders>
              <w:top w:val="single" w:sz="12" w:space="0" w:color="auto"/>
            </w:tcBorders>
          </w:tcPr>
          <w:p w:rsidR="00D66FE7"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22</w:t>
            </w:r>
          </w:p>
          <w:p w:rsidR="007F71E6" w:rsidRPr="00AD4D86" w:rsidRDefault="007F71E6"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(37.90%)</w:t>
            </w:r>
          </w:p>
        </w:tc>
        <w:tc>
          <w:tcPr>
            <w:tcW w:w="648" w:type="dxa"/>
            <w:vMerge w:val="restart"/>
            <w:tcBorders>
              <w:top w:val="single" w:sz="12" w:space="0" w:color="auto"/>
              <w:right w:val="single" w:sz="12" w:space="0" w:color="auto"/>
            </w:tcBorders>
            <w:vAlign w:val="center"/>
          </w:tcPr>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&lt;0.001</w:t>
            </w:r>
          </w:p>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S</w:t>
            </w:r>
          </w:p>
        </w:tc>
      </w:tr>
      <w:tr w:rsidR="00D66FE7" w:rsidRPr="00AD4D86" w:rsidTr="001E0AD9">
        <w:trPr>
          <w:jc w:val="center"/>
        </w:trPr>
        <w:tc>
          <w:tcPr>
            <w:tcW w:w="1184" w:type="dxa"/>
            <w:vMerge/>
            <w:tcBorders>
              <w:left w:val="single" w:sz="12" w:space="0" w:color="auto"/>
              <w:bottom w:val="single" w:sz="12" w:space="0" w:color="auto"/>
            </w:tcBorders>
          </w:tcPr>
          <w:p w:rsidR="00D66FE7" w:rsidRPr="00AD4D86" w:rsidRDefault="00D66FE7" w:rsidP="001636DB">
            <w:pPr>
              <w:spacing w:before="60" w:after="0" w:line="360" w:lineRule="auto"/>
              <w:ind w:left="-72" w:right="-72"/>
              <w:jc w:val="center"/>
              <w:rPr>
                <w:rFonts w:ascii="Times New Roman" w:hAnsi="Times New Roman"/>
                <w:sz w:val="20"/>
                <w:szCs w:val="20"/>
              </w:rPr>
            </w:pPr>
          </w:p>
        </w:tc>
        <w:tc>
          <w:tcPr>
            <w:tcW w:w="1488" w:type="dxa"/>
            <w:tcBorders>
              <w:bottom w:val="single" w:sz="12" w:space="0" w:color="auto"/>
            </w:tcBorders>
          </w:tcPr>
          <w:p w:rsidR="00D66FE7" w:rsidRPr="00AD4D86" w:rsidRDefault="00D66FE7" w:rsidP="001636DB">
            <w:pPr>
              <w:spacing w:before="120" w:after="0" w:line="240" w:lineRule="auto"/>
              <w:ind w:left="-72" w:right="-72"/>
              <w:rPr>
                <w:rFonts w:ascii="Times New Roman" w:hAnsi="Times New Roman"/>
                <w:sz w:val="20"/>
                <w:szCs w:val="20"/>
              </w:rPr>
            </w:pPr>
            <w:r w:rsidRPr="00AD4D86">
              <w:rPr>
                <w:rFonts w:ascii="Times New Roman" w:hAnsi="Times New Roman"/>
                <w:sz w:val="20"/>
                <w:szCs w:val="20"/>
              </w:rPr>
              <w:t>Predicts easy</w:t>
            </w:r>
          </w:p>
          <w:p w:rsidR="00D66FE7" w:rsidRPr="00AD4D86" w:rsidRDefault="00D66FE7" w:rsidP="001636DB">
            <w:pPr>
              <w:spacing w:before="120" w:after="0" w:line="240" w:lineRule="auto"/>
              <w:ind w:left="-72" w:right="-72"/>
              <w:rPr>
                <w:rFonts w:ascii="Times New Roman" w:hAnsi="Times New Roman"/>
                <w:sz w:val="20"/>
                <w:szCs w:val="20"/>
              </w:rPr>
            </w:pPr>
            <w:r w:rsidRPr="00AD4D86">
              <w:rPr>
                <w:rFonts w:ascii="Times New Roman" w:hAnsi="Times New Roman"/>
                <w:sz w:val="20"/>
                <w:szCs w:val="20"/>
              </w:rPr>
              <w:t>(IIG</w:t>
            </w:r>
            <w:r w:rsidRPr="00AD4D86">
              <w:rPr>
                <w:rFonts w:ascii="Times New Roman" w:hAnsi="Times New Roman"/>
                <w:sz w:val="20"/>
                <w:szCs w:val="20"/>
                <w:u w:val="single"/>
              </w:rPr>
              <w:t>&gt;</w:t>
            </w:r>
            <w:r w:rsidRPr="00AD4D86">
              <w:rPr>
                <w:rFonts w:ascii="Times New Roman" w:hAnsi="Times New Roman"/>
                <w:sz w:val="20"/>
                <w:szCs w:val="20"/>
              </w:rPr>
              <w:t xml:space="preserve"> 4 cm)</w:t>
            </w:r>
          </w:p>
        </w:tc>
        <w:tc>
          <w:tcPr>
            <w:tcW w:w="1116" w:type="dxa"/>
            <w:tcBorders>
              <w:bottom w:val="single" w:sz="12" w:space="0" w:color="auto"/>
              <w:right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377</w:t>
            </w:r>
          </w:p>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(86.7%)</w:t>
            </w:r>
          </w:p>
        </w:tc>
        <w:tc>
          <w:tcPr>
            <w:tcW w:w="1116" w:type="dxa"/>
            <w:tcBorders>
              <w:left w:val="single" w:sz="12" w:space="0" w:color="auto"/>
              <w:bottom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357</w:t>
            </w:r>
          </w:p>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(94.7%)</w:t>
            </w:r>
          </w:p>
        </w:tc>
        <w:tc>
          <w:tcPr>
            <w:tcW w:w="1116" w:type="dxa"/>
            <w:tcBorders>
              <w:bottom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20</w:t>
            </w:r>
          </w:p>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(5.3%)</w:t>
            </w:r>
          </w:p>
        </w:tc>
        <w:tc>
          <w:tcPr>
            <w:tcW w:w="647" w:type="dxa"/>
            <w:vMerge/>
            <w:tcBorders>
              <w:bottom w:val="single" w:sz="12" w:space="0" w:color="auto"/>
              <w:right w:val="single" w:sz="12" w:space="0" w:color="auto"/>
            </w:tcBorders>
            <w:vAlign w:val="center"/>
          </w:tcPr>
          <w:p w:rsidR="00D66FE7" w:rsidRPr="00AD4D86" w:rsidRDefault="00D66FE7" w:rsidP="001636DB">
            <w:pPr>
              <w:spacing w:before="60" w:after="0" w:line="360" w:lineRule="auto"/>
              <w:ind w:left="-72" w:right="-72"/>
              <w:jc w:val="center"/>
              <w:rPr>
                <w:rFonts w:ascii="Times New Roman" w:hAnsi="Times New Roman"/>
                <w:sz w:val="20"/>
                <w:szCs w:val="20"/>
              </w:rPr>
            </w:pPr>
          </w:p>
        </w:tc>
        <w:tc>
          <w:tcPr>
            <w:tcW w:w="871" w:type="dxa"/>
            <w:tcBorders>
              <w:left w:val="single" w:sz="12" w:space="0" w:color="auto"/>
              <w:bottom w:val="single" w:sz="12" w:space="0" w:color="auto"/>
            </w:tcBorders>
          </w:tcPr>
          <w:p w:rsidR="00D66FE7" w:rsidRDefault="007F71E6" w:rsidP="001636DB">
            <w:pPr>
              <w:spacing w:before="120" w:after="0" w:line="240" w:lineRule="auto"/>
              <w:ind w:left="-72" w:right="-72"/>
              <w:jc w:val="center"/>
              <w:rPr>
                <w:rFonts w:ascii="Times New Roman" w:hAnsi="Times New Roman"/>
                <w:sz w:val="20"/>
                <w:szCs w:val="20"/>
              </w:rPr>
            </w:pPr>
            <w:r>
              <w:rPr>
                <w:rFonts w:ascii="Times New Roman" w:hAnsi="Times New Roman"/>
                <w:sz w:val="20"/>
                <w:szCs w:val="20"/>
              </w:rPr>
              <w:t>357</w:t>
            </w:r>
          </w:p>
          <w:p w:rsidR="007F71E6" w:rsidRPr="00AD4D86" w:rsidRDefault="007F71E6" w:rsidP="001636DB">
            <w:pPr>
              <w:spacing w:before="120" w:after="0" w:line="240" w:lineRule="auto"/>
              <w:ind w:left="-72" w:right="-72"/>
              <w:jc w:val="center"/>
              <w:rPr>
                <w:rFonts w:ascii="Times New Roman" w:hAnsi="Times New Roman"/>
                <w:sz w:val="20"/>
                <w:szCs w:val="20"/>
              </w:rPr>
            </w:pPr>
            <w:r>
              <w:rPr>
                <w:rFonts w:ascii="Times New Roman" w:hAnsi="Times New Roman"/>
                <w:sz w:val="20"/>
                <w:szCs w:val="20"/>
              </w:rPr>
              <w:t>(94.70%)</w:t>
            </w:r>
          </w:p>
        </w:tc>
        <w:tc>
          <w:tcPr>
            <w:tcW w:w="878" w:type="dxa"/>
            <w:tcBorders>
              <w:bottom w:val="single" w:sz="12" w:space="0" w:color="auto"/>
            </w:tcBorders>
          </w:tcPr>
          <w:p w:rsidR="00D66FE7" w:rsidRDefault="007F71E6" w:rsidP="001636DB">
            <w:pPr>
              <w:spacing w:before="120" w:after="0" w:line="240" w:lineRule="auto"/>
              <w:ind w:left="-72" w:right="-72"/>
              <w:jc w:val="center"/>
              <w:rPr>
                <w:rFonts w:ascii="Times New Roman" w:hAnsi="Times New Roman"/>
                <w:sz w:val="20"/>
                <w:szCs w:val="20"/>
              </w:rPr>
            </w:pPr>
            <w:r>
              <w:rPr>
                <w:rFonts w:ascii="Times New Roman" w:hAnsi="Times New Roman"/>
                <w:sz w:val="20"/>
                <w:szCs w:val="20"/>
              </w:rPr>
              <w:t>20</w:t>
            </w:r>
          </w:p>
          <w:p w:rsidR="007F71E6" w:rsidRPr="00AD4D86" w:rsidRDefault="007F71E6" w:rsidP="001636DB">
            <w:pPr>
              <w:spacing w:before="120" w:after="0" w:line="240" w:lineRule="auto"/>
              <w:ind w:left="-72" w:right="-72"/>
              <w:jc w:val="center"/>
              <w:rPr>
                <w:rFonts w:ascii="Times New Roman" w:hAnsi="Times New Roman"/>
                <w:sz w:val="20"/>
                <w:szCs w:val="20"/>
              </w:rPr>
            </w:pPr>
            <w:r>
              <w:rPr>
                <w:rFonts w:ascii="Times New Roman" w:hAnsi="Times New Roman"/>
                <w:sz w:val="20"/>
                <w:szCs w:val="20"/>
              </w:rPr>
              <w:t>(5.30%)</w:t>
            </w:r>
          </w:p>
        </w:tc>
        <w:tc>
          <w:tcPr>
            <w:tcW w:w="648" w:type="dxa"/>
            <w:vMerge/>
            <w:tcBorders>
              <w:bottom w:val="single" w:sz="12" w:space="0" w:color="auto"/>
              <w:right w:val="single" w:sz="12" w:space="0" w:color="auto"/>
            </w:tcBorders>
            <w:vAlign w:val="center"/>
          </w:tcPr>
          <w:p w:rsidR="00D66FE7" w:rsidRPr="00AD4D86" w:rsidRDefault="00D66FE7" w:rsidP="001636DB">
            <w:pPr>
              <w:spacing w:before="60" w:after="0" w:line="360" w:lineRule="auto"/>
              <w:ind w:left="-72" w:right="-72"/>
              <w:jc w:val="center"/>
              <w:rPr>
                <w:rFonts w:ascii="Times New Roman" w:hAnsi="Times New Roman"/>
                <w:sz w:val="20"/>
                <w:szCs w:val="20"/>
              </w:rPr>
            </w:pPr>
          </w:p>
        </w:tc>
      </w:tr>
      <w:tr w:rsidR="00D66FE7" w:rsidRPr="00AD4D86" w:rsidTr="001E0AD9">
        <w:trPr>
          <w:trHeight w:val="965"/>
          <w:jc w:val="center"/>
        </w:trPr>
        <w:tc>
          <w:tcPr>
            <w:tcW w:w="1184" w:type="dxa"/>
            <w:vMerge w:val="restart"/>
            <w:tcBorders>
              <w:top w:val="single" w:sz="12" w:space="0" w:color="auto"/>
              <w:left w:val="single" w:sz="12" w:space="0" w:color="auto"/>
            </w:tcBorders>
          </w:tcPr>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 xml:space="preserve">Upper lip bite test (ULBT) </w:t>
            </w:r>
          </w:p>
        </w:tc>
        <w:tc>
          <w:tcPr>
            <w:tcW w:w="1488" w:type="dxa"/>
            <w:tcBorders>
              <w:top w:val="single" w:sz="12" w:space="0" w:color="auto"/>
            </w:tcBorders>
          </w:tcPr>
          <w:p w:rsidR="00D66FE7" w:rsidRPr="00AD4D86" w:rsidRDefault="00D66FE7" w:rsidP="001636DB">
            <w:pPr>
              <w:spacing w:before="120" w:after="0" w:line="240" w:lineRule="auto"/>
              <w:ind w:left="-72" w:right="-72"/>
              <w:rPr>
                <w:rFonts w:ascii="Times New Roman" w:hAnsi="Times New Roman"/>
                <w:sz w:val="20"/>
                <w:szCs w:val="20"/>
              </w:rPr>
            </w:pPr>
            <w:r w:rsidRPr="00AD4D86">
              <w:rPr>
                <w:rFonts w:ascii="Times New Roman" w:hAnsi="Times New Roman"/>
                <w:sz w:val="20"/>
                <w:szCs w:val="20"/>
              </w:rPr>
              <w:t>Predicts difficult</w:t>
            </w:r>
          </w:p>
          <w:p w:rsidR="00D66FE7" w:rsidRPr="00AD4D86" w:rsidRDefault="00D66FE7" w:rsidP="001636DB">
            <w:pPr>
              <w:spacing w:before="120" w:after="0" w:line="240" w:lineRule="auto"/>
              <w:ind w:left="-72" w:right="-72"/>
              <w:rPr>
                <w:rFonts w:ascii="Times New Roman" w:hAnsi="Times New Roman"/>
                <w:sz w:val="20"/>
                <w:szCs w:val="20"/>
              </w:rPr>
            </w:pPr>
            <w:r w:rsidRPr="00AD4D86">
              <w:rPr>
                <w:rFonts w:ascii="Times New Roman" w:hAnsi="Times New Roman"/>
                <w:sz w:val="20"/>
                <w:szCs w:val="20"/>
              </w:rPr>
              <w:t>(ULBT Class III)</w:t>
            </w:r>
          </w:p>
        </w:tc>
        <w:tc>
          <w:tcPr>
            <w:tcW w:w="1116" w:type="dxa"/>
            <w:tcBorders>
              <w:top w:val="single" w:sz="12" w:space="0" w:color="auto"/>
              <w:right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69</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(15.86%)</w:t>
            </w:r>
          </w:p>
        </w:tc>
        <w:tc>
          <w:tcPr>
            <w:tcW w:w="1116" w:type="dxa"/>
            <w:tcBorders>
              <w:top w:val="single" w:sz="12" w:space="0" w:color="auto"/>
              <w:left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26</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(37.68%)</w:t>
            </w:r>
          </w:p>
        </w:tc>
        <w:tc>
          <w:tcPr>
            <w:tcW w:w="1116" w:type="dxa"/>
            <w:tcBorders>
              <w:top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43</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(62.32%)</w:t>
            </w:r>
          </w:p>
        </w:tc>
        <w:tc>
          <w:tcPr>
            <w:tcW w:w="647" w:type="dxa"/>
            <w:vMerge w:val="restart"/>
            <w:tcBorders>
              <w:top w:val="single" w:sz="12" w:space="0" w:color="auto"/>
              <w:right w:val="single" w:sz="12" w:space="0" w:color="auto"/>
            </w:tcBorders>
            <w:vAlign w:val="center"/>
          </w:tcPr>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&lt;0.001</w:t>
            </w:r>
          </w:p>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S</w:t>
            </w:r>
          </w:p>
        </w:tc>
        <w:tc>
          <w:tcPr>
            <w:tcW w:w="871" w:type="dxa"/>
            <w:tcBorders>
              <w:top w:val="single" w:sz="12" w:space="0" w:color="auto"/>
              <w:left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33</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(47.83%)</w:t>
            </w:r>
          </w:p>
        </w:tc>
        <w:tc>
          <w:tcPr>
            <w:tcW w:w="878" w:type="dxa"/>
            <w:tcBorders>
              <w:top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36</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(52.17%)</w:t>
            </w:r>
          </w:p>
        </w:tc>
        <w:tc>
          <w:tcPr>
            <w:tcW w:w="648" w:type="dxa"/>
            <w:vMerge w:val="restart"/>
            <w:tcBorders>
              <w:top w:val="single" w:sz="12" w:space="0" w:color="auto"/>
              <w:right w:val="single" w:sz="12" w:space="0" w:color="auto"/>
            </w:tcBorders>
            <w:vAlign w:val="center"/>
          </w:tcPr>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&lt;0.001</w:t>
            </w:r>
          </w:p>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S</w:t>
            </w:r>
          </w:p>
        </w:tc>
      </w:tr>
      <w:tr w:rsidR="00D66FE7" w:rsidRPr="00AD4D86" w:rsidTr="001E0AD9">
        <w:trPr>
          <w:trHeight w:val="965"/>
          <w:jc w:val="center"/>
        </w:trPr>
        <w:tc>
          <w:tcPr>
            <w:tcW w:w="1184" w:type="dxa"/>
            <w:vMerge/>
            <w:tcBorders>
              <w:left w:val="single" w:sz="12" w:space="0" w:color="auto"/>
              <w:bottom w:val="single" w:sz="12" w:space="0" w:color="auto"/>
            </w:tcBorders>
          </w:tcPr>
          <w:p w:rsidR="00D66FE7" w:rsidRPr="00AD4D86" w:rsidRDefault="00D66FE7" w:rsidP="001636DB">
            <w:pPr>
              <w:spacing w:before="60" w:after="0" w:line="360" w:lineRule="auto"/>
              <w:ind w:left="-72" w:right="-72"/>
              <w:jc w:val="center"/>
              <w:rPr>
                <w:rFonts w:ascii="Times New Roman" w:hAnsi="Times New Roman"/>
                <w:sz w:val="20"/>
                <w:szCs w:val="20"/>
              </w:rPr>
            </w:pPr>
          </w:p>
        </w:tc>
        <w:tc>
          <w:tcPr>
            <w:tcW w:w="1488" w:type="dxa"/>
            <w:tcBorders>
              <w:bottom w:val="single" w:sz="12" w:space="0" w:color="auto"/>
            </w:tcBorders>
          </w:tcPr>
          <w:p w:rsidR="00D66FE7" w:rsidRPr="00AD4D86" w:rsidRDefault="00D66FE7" w:rsidP="001636DB">
            <w:pPr>
              <w:spacing w:before="120" w:after="0" w:line="240" w:lineRule="auto"/>
              <w:ind w:left="-72" w:right="-72"/>
              <w:rPr>
                <w:rFonts w:ascii="Times New Roman" w:hAnsi="Times New Roman"/>
                <w:sz w:val="20"/>
                <w:szCs w:val="20"/>
              </w:rPr>
            </w:pPr>
            <w:r w:rsidRPr="00AD4D86">
              <w:rPr>
                <w:rFonts w:ascii="Times New Roman" w:hAnsi="Times New Roman"/>
                <w:sz w:val="20"/>
                <w:szCs w:val="20"/>
              </w:rPr>
              <w:t>Predict easy (ULBT class I &amp; II</w:t>
            </w:r>
          </w:p>
        </w:tc>
        <w:tc>
          <w:tcPr>
            <w:tcW w:w="1116" w:type="dxa"/>
            <w:tcBorders>
              <w:bottom w:val="single" w:sz="12" w:space="0" w:color="auto"/>
              <w:right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366</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(84.14%)</w:t>
            </w:r>
          </w:p>
        </w:tc>
        <w:tc>
          <w:tcPr>
            <w:tcW w:w="1116" w:type="dxa"/>
            <w:tcBorders>
              <w:left w:val="single" w:sz="12" w:space="0" w:color="auto"/>
              <w:bottom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354</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(96.72%)</w:t>
            </w:r>
          </w:p>
        </w:tc>
        <w:tc>
          <w:tcPr>
            <w:tcW w:w="1116" w:type="dxa"/>
            <w:tcBorders>
              <w:bottom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12</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(3.28%)</w:t>
            </w:r>
          </w:p>
        </w:tc>
        <w:tc>
          <w:tcPr>
            <w:tcW w:w="647" w:type="dxa"/>
            <w:vMerge/>
            <w:tcBorders>
              <w:bottom w:val="single" w:sz="12" w:space="0" w:color="auto"/>
              <w:right w:val="single" w:sz="12" w:space="0" w:color="auto"/>
            </w:tcBorders>
            <w:vAlign w:val="center"/>
          </w:tcPr>
          <w:p w:rsidR="00D66FE7" w:rsidRPr="00AD4D86" w:rsidRDefault="00D66FE7" w:rsidP="001636DB">
            <w:pPr>
              <w:spacing w:before="60" w:after="0" w:line="360" w:lineRule="auto"/>
              <w:ind w:left="-72" w:right="-72"/>
              <w:jc w:val="center"/>
              <w:rPr>
                <w:rFonts w:ascii="Times New Roman" w:hAnsi="Times New Roman"/>
                <w:sz w:val="20"/>
                <w:szCs w:val="20"/>
              </w:rPr>
            </w:pPr>
          </w:p>
        </w:tc>
        <w:tc>
          <w:tcPr>
            <w:tcW w:w="871" w:type="dxa"/>
            <w:tcBorders>
              <w:left w:val="single" w:sz="12" w:space="0" w:color="auto"/>
              <w:bottom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360</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(98.36%)</w:t>
            </w:r>
          </w:p>
        </w:tc>
        <w:tc>
          <w:tcPr>
            <w:tcW w:w="878" w:type="dxa"/>
            <w:tcBorders>
              <w:bottom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6</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(1.64%)</w:t>
            </w:r>
          </w:p>
        </w:tc>
        <w:tc>
          <w:tcPr>
            <w:tcW w:w="648" w:type="dxa"/>
            <w:vMerge/>
            <w:tcBorders>
              <w:bottom w:val="single" w:sz="12" w:space="0" w:color="auto"/>
              <w:right w:val="single" w:sz="12" w:space="0" w:color="auto"/>
            </w:tcBorders>
            <w:vAlign w:val="center"/>
          </w:tcPr>
          <w:p w:rsidR="00D66FE7" w:rsidRPr="00AD4D86" w:rsidRDefault="00D66FE7" w:rsidP="001636DB">
            <w:pPr>
              <w:spacing w:before="60" w:after="0" w:line="360" w:lineRule="auto"/>
              <w:ind w:left="-72" w:right="-72"/>
              <w:jc w:val="center"/>
              <w:rPr>
                <w:rFonts w:ascii="Times New Roman" w:hAnsi="Times New Roman"/>
                <w:sz w:val="20"/>
                <w:szCs w:val="20"/>
              </w:rPr>
            </w:pPr>
          </w:p>
        </w:tc>
      </w:tr>
      <w:tr w:rsidR="00D66FE7" w:rsidRPr="00AD4D86" w:rsidTr="001E0AD9">
        <w:trPr>
          <w:trHeight w:val="972"/>
          <w:jc w:val="center"/>
        </w:trPr>
        <w:tc>
          <w:tcPr>
            <w:tcW w:w="1184" w:type="dxa"/>
            <w:vMerge w:val="restart"/>
            <w:tcBorders>
              <w:top w:val="single" w:sz="12" w:space="0" w:color="auto"/>
              <w:left w:val="single" w:sz="12" w:space="0" w:color="auto"/>
            </w:tcBorders>
          </w:tcPr>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Modified Mallampatti grading (MMPG)</w:t>
            </w:r>
          </w:p>
        </w:tc>
        <w:tc>
          <w:tcPr>
            <w:tcW w:w="1488" w:type="dxa"/>
            <w:tcBorders>
              <w:top w:val="single" w:sz="12" w:space="0" w:color="auto"/>
            </w:tcBorders>
          </w:tcPr>
          <w:p w:rsidR="00D66FE7" w:rsidRPr="00AD4D86" w:rsidRDefault="00D66FE7" w:rsidP="001636DB">
            <w:pPr>
              <w:spacing w:before="120" w:after="0" w:line="240" w:lineRule="auto"/>
              <w:ind w:left="-72" w:right="-72"/>
              <w:rPr>
                <w:rFonts w:ascii="Times New Roman" w:hAnsi="Times New Roman"/>
                <w:sz w:val="20"/>
                <w:szCs w:val="20"/>
              </w:rPr>
            </w:pPr>
            <w:r w:rsidRPr="00AD4D86">
              <w:rPr>
                <w:rFonts w:ascii="Times New Roman" w:hAnsi="Times New Roman"/>
                <w:sz w:val="20"/>
                <w:szCs w:val="20"/>
              </w:rPr>
              <w:t>Predicts difficult</w:t>
            </w:r>
          </w:p>
          <w:p w:rsidR="00D66FE7" w:rsidRPr="00AD4D86" w:rsidRDefault="00D66FE7" w:rsidP="001636DB">
            <w:pPr>
              <w:spacing w:before="120" w:after="0" w:line="240" w:lineRule="auto"/>
              <w:ind w:left="-72" w:right="-72"/>
              <w:rPr>
                <w:rFonts w:ascii="Times New Roman" w:hAnsi="Times New Roman"/>
                <w:sz w:val="20"/>
                <w:szCs w:val="20"/>
              </w:rPr>
            </w:pPr>
            <w:r w:rsidRPr="00AD4D86">
              <w:rPr>
                <w:rFonts w:ascii="Times New Roman" w:hAnsi="Times New Roman"/>
                <w:sz w:val="20"/>
                <w:szCs w:val="20"/>
              </w:rPr>
              <w:t>(MMPG Class III, IV)</w:t>
            </w:r>
          </w:p>
        </w:tc>
        <w:tc>
          <w:tcPr>
            <w:tcW w:w="1116" w:type="dxa"/>
            <w:tcBorders>
              <w:top w:val="single" w:sz="12" w:space="0" w:color="auto"/>
              <w:right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91</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(20.92%)</w:t>
            </w:r>
          </w:p>
        </w:tc>
        <w:tc>
          <w:tcPr>
            <w:tcW w:w="1116" w:type="dxa"/>
            <w:tcBorders>
              <w:top w:val="single" w:sz="12" w:space="0" w:color="auto"/>
              <w:left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53</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(58.24%)</w:t>
            </w:r>
          </w:p>
        </w:tc>
        <w:tc>
          <w:tcPr>
            <w:tcW w:w="1116" w:type="dxa"/>
            <w:tcBorders>
              <w:top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38</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(41.76%)</w:t>
            </w:r>
          </w:p>
        </w:tc>
        <w:tc>
          <w:tcPr>
            <w:tcW w:w="647" w:type="dxa"/>
            <w:vMerge w:val="restart"/>
            <w:tcBorders>
              <w:top w:val="single" w:sz="12" w:space="0" w:color="auto"/>
              <w:right w:val="single" w:sz="12" w:space="0" w:color="auto"/>
            </w:tcBorders>
            <w:vAlign w:val="center"/>
          </w:tcPr>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0.000</w:t>
            </w:r>
          </w:p>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S</w:t>
            </w:r>
          </w:p>
        </w:tc>
        <w:tc>
          <w:tcPr>
            <w:tcW w:w="871" w:type="dxa"/>
            <w:tcBorders>
              <w:top w:val="single" w:sz="12" w:space="0" w:color="auto"/>
              <w:left w:val="single" w:sz="12" w:space="0" w:color="auto"/>
            </w:tcBorders>
            <w:vAlign w:val="center"/>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52</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(57.14%)</w:t>
            </w:r>
          </w:p>
        </w:tc>
        <w:tc>
          <w:tcPr>
            <w:tcW w:w="878" w:type="dxa"/>
            <w:tcBorders>
              <w:top w:val="single" w:sz="12" w:space="0" w:color="auto"/>
            </w:tcBorders>
            <w:vAlign w:val="center"/>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39</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(42.86%)</w:t>
            </w:r>
          </w:p>
        </w:tc>
        <w:tc>
          <w:tcPr>
            <w:tcW w:w="648" w:type="dxa"/>
            <w:vMerge w:val="restart"/>
            <w:tcBorders>
              <w:top w:val="single" w:sz="12" w:space="0" w:color="auto"/>
              <w:right w:val="single" w:sz="12" w:space="0" w:color="auto"/>
            </w:tcBorders>
            <w:vAlign w:val="center"/>
          </w:tcPr>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0.000</w:t>
            </w:r>
          </w:p>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S</w:t>
            </w:r>
          </w:p>
        </w:tc>
      </w:tr>
      <w:tr w:rsidR="00D66FE7" w:rsidRPr="00AD4D86" w:rsidTr="001E0AD9">
        <w:trPr>
          <w:trHeight w:val="972"/>
          <w:jc w:val="center"/>
        </w:trPr>
        <w:tc>
          <w:tcPr>
            <w:tcW w:w="1184" w:type="dxa"/>
            <w:vMerge/>
            <w:tcBorders>
              <w:left w:val="single" w:sz="12" w:space="0" w:color="auto"/>
              <w:bottom w:val="single" w:sz="12" w:space="0" w:color="auto"/>
            </w:tcBorders>
          </w:tcPr>
          <w:p w:rsidR="00D66FE7" w:rsidRPr="00AD4D86" w:rsidRDefault="00D66FE7" w:rsidP="001636DB">
            <w:pPr>
              <w:spacing w:before="60" w:after="0" w:line="360" w:lineRule="auto"/>
              <w:ind w:left="-72" w:right="-72"/>
              <w:jc w:val="center"/>
              <w:rPr>
                <w:rFonts w:ascii="Times New Roman" w:hAnsi="Times New Roman"/>
                <w:sz w:val="20"/>
                <w:szCs w:val="20"/>
              </w:rPr>
            </w:pPr>
          </w:p>
        </w:tc>
        <w:tc>
          <w:tcPr>
            <w:tcW w:w="1488" w:type="dxa"/>
            <w:tcBorders>
              <w:bottom w:val="single" w:sz="12" w:space="0" w:color="auto"/>
            </w:tcBorders>
          </w:tcPr>
          <w:p w:rsidR="00D66FE7" w:rsidRPr="00AD4D86" w:rsidRDefault="00D66FE7" w:rsidP="001636DB">
            <w:pPr>
              <w:spacing w:before="120" w:after="0" w:line="240" w:lineRule="auto"/>
              <w:ind w:left="-72" w:right="-72"/>
              <w:rPr>
                <w:rFonts w:ascii="Times New Roman" w:hAnsi="Times New Roman"/>
                <w:sz w:val="20"/>
                <w:szCs w:val="20"/>
              </w:rPr>
            </w:pPr>
            <w:r w:rsidRPr="00AD4D86">
              <w:rPr>
                <w:rFonts w:ascii="Times New Roman" w:hAnsi="Times New Roman"/>
                <w:sz w:val="20"/>
                <w:szCs w:val="20"/>
              </w:rPr>
              <w:t xml:space="preserve">Predict easy </w:t>
            </w:r>
          </w:p>
          <w:p w:rsidR="00D66FE7" w:rsidRPr="00AD4D86" w:rsidRDefault="00D66FE7" w:rsidP="001636DB">
            <w:pPr>
              <w:spacing w:before="120" w:after="0" w:line="240" w:lineRule="auto"/>
              <w:ind w:left="-72" w:right="-72"/>
              <w:rPr>
                <w:rFonts w:ascii="Times New Roman" w:hAnsi="Times New Roman"/>
                <w:sz w:val="20"/>
                <w:szCs w:val="20"/>
              </w:rPr>
            </w:pPr>
            <w:r w:rsidRPr="00AD4D86">
              <w:rPr>
                <w:rFonts w:ascii="Times New Roman" w:hAnsi="Times New Roman"/>
                <w:sz w:val="20"/>
                <w:szCs w:val="20"/>
              </w:rPr>
              <w:t>(MMPG class I &amp; II)</w:t>
            </w:r>
          </w:p>
        </w:tc>
        <w:tc>
          <w:tcPr>
            <w:tcW w:w="1116" w:type="dxa"/>
            <w:tcBorders>
              <w:bottom w:val="single" w:sz="12" w:space="0" w:color="auto"/>
              <w:right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344</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(79.08%)</w:t>
            </w:r>
          </w:p>
        </w:tc>
        <w:tc>
          <w:tcPr>
            <w:tcW w:w="1116" w:type="dxa"/>
            <w:tcBorders>
              <w:left w:val="single" w:sz="12" w:space="0" w:color="auto"/>
              <w:bottom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327</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(95.06%)</w:t>
            </w:r>
          </w:p>
        </w:tc>
        <w:tc>
          <w:tcPr>
            <w:tcW w:w="1116" w:type="dxa"/>
            <w:tcBorders>
              <w:bottom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17</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(4.94%)</w:t>
            </w:r>
          </w:p>
        </w:tc>
        <w:tc>
          <w:tcPr>
            <w:tcW w:w="647" w:type="dxa"/>
            <w:vMerge/>
            <w:tcBorders>
              <w:bottom w:val="single" w:sz="12" w:space="0" w:color="auto"/>
              <w:right w:val="single" w:sz="12" w:space="0" w:color="auto"/>
            </w:tcBorders>
            <w:vAlign w:val="center"/>
          </w:tcPr>
          <w:p w:rsidR="00D66FE7" w:rsidRPr="00AD4D86" w:rsidRDefault="00D66FE7" w:rsidP="001636DB">
            <w:pPr>
              <w:spacing w:before="60" w:after="0" w:line="360" w:lineRule="auto"/>
              <w:ind w:left="-72" w:right="-72"/>
              <w:jc w:val="center"/>
              <w:rPr>
                <w:rFonts w:ascii="Times New Roman" w:hAnsi="Times New Roman"/>
                <w:sz w:val="20"/>
                <w:szCs w:val="20"/>
              </w:rPr>
            </w:pPr>
          </w:p>
        </w:tc>
        <w:tc>
          <w:tcPr>
            <w:tcW w:w="871" w:type="dxa"/>
            <w:tcBorders>
              <w:left w:val="single" w:sz="12" w:space="0" w:color="auto"/>
              <w:bottom w:val="single" w:sz="12" w:space="0" w:color="auto"/>
            </w:tcBorders>
            <w:vAlign w:val="center"/>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341</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(99.13%)</w:t>
            </w:r>
          </w:p>
        </w:tc>
        <w:tc>
          <w:tcPr>
            <w:tcW w:w="878" w:type="dxa"/>
            <w:tcBorders>
              <w:bottom w:val="single" w:sz="12" w:space="0" w:color="auto"/>
            </w:tcBorders>
            <w:vAlign w:val="center"/>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(0.87%)</w:t>
            </w:r>
          </w:p>
        </w:tc>
        <w:tc>
          <w:tcPr>
            <w:tcW w:w="648" w:type="dxa"/>
            <w:vMerge/>
            <w:tcBorders>
              <w:bottom w:val="single" w:sz="12" w:space="0" w:color="auto"/>
              <w:right w:val="single" w:sz="12" w:space="0" w:color="auto"/>
            </w:tcBorders>
            <w:vAlign w:val="center"/>
          </w:tcPr>
          <w:p w:rsidR="00D66FE7" w:rsidRPr="00AD4D86" w:rsidRDefault="00D66FE7" w:rsidP="001636DB">
            <w:pPr>
              <w:spacing w:before="60" w:after="0" w:line="360" w:lineRule="auto"/>
              <w:ind w:left="-72" w:right="-72"/>
              <w:jc w:val="center"/>
              <w:rPr>
                <w:rFonts w:ascii="Times New Roman" w:hAnsi="Times New Roman"/>
                <w:sz w:val="20"/>
                <w:szCs w:val="20"/>
              </w:rPr>
            </w:pPr>
          </w:p>
        </w:tc>
      </w:tr>
      <w:tr w:rsidR="00D66FE7" w:rsidRPr="00AD4D86" w:rsidTr="001E0AD9">
        <w:trPr>
          <w:trHeight w:val="965"/>
          <w:jc w:val="center"/>
        </w:trPr>
        <w:tc>
          <w:tcPr>
            <w:tcW w:w="1184" w:type="dxa"/>
            <w:vMerge w:val="restart"/>
            <w:tcBorders>
              <w:top w:val="single" w:sz="12" w:space="0" w:color="auto"/>
              <w:left w:val="single" w:sz="12" w:space="0" w:color="auto"/>
            </w:tcBorders>
          </w:tcPr>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 xml:space="preserve">Subluxation of Mandible (SLM) </w:t>
            </w:r>
          </w:p>
        </w:tc>
        <w:tc>
          <w:tcPr>
            <w:tcW w:w="1488" w:type="dxa"/>
            <w:tcBorders>
              <w:top w:val="single" w:sz="12" w:space="0" w:color="auto"/>
            </w:tcBorders>
          </w:tcPr>
          <w:p w:rsidR="00D66FE7" w:rsidRPr="00AD4D86" w:rsidRDefault="00D66FE7" w:rsidP="001636DB">
            <w:pPr>
              <w:spacing w:before="120" w:after="0" w:line="240" w:lineRule="auto"/>
              <w:ind w:left="-72" w:right="-72"/>
              <w:rPr>
                <w:rFonts w:ascii="Times New Roman" w:hAnsi="Times New Roman"/>
                <w:sz w:val="20"/>
                <w:szCs w:val="20"/>
              </w:rPr>
            </w:pPr>
            <w:r w:rsidRPr="00AD4D86">
              <w:rPr>
                <w:rFonts w:ascii="Times New Roman" w:hAnsi="Times New Roman"/>
                <w:sz w:val="20"/>
                <w:szCs w:val="20"/>
              </w:rPr>
              <w:t>Predicts difficult</w:t>
            </w:r>
          </w:p>
          <w:p w:rsidR="00D66FE7" w:rsidRPr="00AD4D86" w:rsidRDefault="00D66FE7" w:rsidP="001636DB">
            <w:pPr>
              <w:spacing w:before="120" w:after="0" w:line="240" w:lineRule="auto"/>
              <w:ind w:left="-72" w:right="-72"/>
              <w:rPr>
                <w:rFonts w:ascii="Times New Roman" w:hAnsi="Times New Roman"/>
                <w:sz w:val="20"/>
                <w:szCs w:val="20"/>
              </w:rPr>
            </w:pPr>
            <w:r w:rsidRPr="00AD4D86">
              <w:rPr>
                <w:rFonts w:ascii="Times New Roman" w:hAnsi="Times New Roman"/>
                <w:sz w:val="20"/>
                <w:szCs w:val="20"/>
              </w:rPr>
              <w:t>(SLM Class III)</w:t>
            </w:r>
          </w:p>
        </w:tc>
        <w:tc>
          <w:tcPr>
            <w:tcW w:w="1116" w:type="dxa"/>
            <w:tcBorders>
              <w:top w:val="single" w:sz="12" w:space="0" w:color="auto"/>
              <w:right w:val="single" w:sz="12" w:space="0" w:color="auto"/>
            </w:tcBorders>
            <w:vAlign w:val="center"/>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72</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(16.55%)</w:t>
            </w:r>
          </w:p>
        </w:tc>
        <w:tc>
          <w:tcPr>
            <w:tcW w:w="1116" w:type="dxa"/>
            <w:tcBorders>
              <w:top w:val="single" w:sz="12" w:space="0" w:color="auto"/>
              <w:left w:val="single" w:sz="12" w:space="0" w:color="auto"/>
            </w:tcBorders>
            <w:vAlign w:val="center"/>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40</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(55.56%)</w:t>
            </w:r>
          </w:p>
        </w:tc>
        <w:tc>
          <w:tcPr>
            <w:tcW w:w="1116" w:type="dxa"/>
            <w:tcBorders>
              <w:top w:val="single" w:sz="12" w:space="0" w:color="auto"/>
            </w:tcBorders>
            <w:vAlign w:val="center"/>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32</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(44.44%)</w:t>
            </w:r>
          </w:p>
        </w:tc>
        <w:tc>
          <w:tcPr>
            <w:tcW w:w="647" w:type="dxa"/>
            <w:vMerge w:val="restart"/>
            <w:tcBorders>
              <w:top w:val="single" w:sz="12" w:space="0" w:color="auto"/>
              <w:right w:val="single" w:sz="12" w:space="0" w:color="auto"/>
            </w:tcBorders>
            <w:vAlign w:val="center"/>
          </w:tcPr>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0.000</w:t>
            </w:r>
          </w:p>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S</w:t>
            </w:r>
          </w:p>
        </w:tc>
        <w:tc>
          <w:tcPr>
            <w:tcW w:w="871" w:type="dxa"/>
            <w:tcBorders>
              <w:top w:val="single" w:sz="12" w:space="0" w:color="auto"/>
              <w:left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43</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(59.72%)</w:t>
            </w:r>
          </w:p>
        </w:tc>
        <w:tc>
          <w:tcPr>
            <w:tcW w:w="878" w:type="dxa"/>
            <w:tcBorders>
              <w:top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29</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(40.28%)</w:t>
            </w:r>
          </w:p>
        </w:tc>
        <w:tc>
          <w:tcPr>
            <w:tcW w:w="648" w:type="dxa"/>
            <w:vMerge w:val="restart"/>
            <w:tcBorders>
              <w:top w:val="single" w:sz="12" w:space="0" w:color="auto"/>
              <w:right w:val="single" w:sz="12" w:space="0" w:color="auto"/>
            </w:tcBorders>
            <w:vAlign w:val="center"/>
          </w:tcPr>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0.000</w:t>
            </w:r>
          </w:p>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S</w:t>
            </w:r>
          </w:p>
        </w:tc>
      </w:tr>
      <w:tr w:rsidR="00D66FE7" w:rsidRPr="00AD4D86" w:rsidTr="001E0AD9">
        <w:trPr>
          <w:trHeight w:val="965"/>
          <w:jc w:val="center"/>
        </w:trPr>
        <w:tc>
          <w:tcPr>
            <w:tcW w:w="1184" w:type="dxa"/>
            <w:vMerge/>
            <w:tcBorders>
              <w:left w:val="single" w:sz="12" w:space="0" w:color="auto"/>
              <w:bottom w:val="single" w:sz="12" w:space="0" w:color="auto"/>
            </w:tcBorders>
          </w:tcPr>
          <w:p w:rsidR="00D66FE7" w:rsidRPr="00AD4D86" w:rsidRDefault="00D66FE7" w:rsidP="001636DB">
            <w:pPr>
              <w:spacing w:before="60" w:after="0" w:line="360" w:lineRule="auto"/>
              <w:ind w:left="-72" w:right="-72"/>
              <w:jc w:val="center"/>
              <w:rPr>
                <w:rFonts w:ascii="Times New Roman" w:hAnsi="Times New Roman"/>
                <w:sz w:val="20"/>
                <w:szCs w:val="20"/>
              </w:rPr>
            </w:pPr>
          </w:p>
        </w:tc>
        <w:tc>
          <w:tcPr>
            <w:tcW w:w="1488" w:type="dxa"/>
            <w:tcBorders>
              <w:bottom w:val="single" w:sz="12" w:space="0" w:color="auto"/>
            </w:tcBorders>
            <w:vAlign w:val="center"/>
          </w:tcPr>
          <w:p w:rsidR="00D66FE7" w:rsidRPr="00AD4D86" w:rsidRDefault="00D66FE7" w:rsidP="001636DB">
            <w:pPr>
              <w:spacing w:before="120" w:after="0" w:line="240" w:lineRule="auto"/>
              <w:ind w:left="-72" w:right="-72"/>
              <w:rPr>
                <w:rFonts w:ascii="Times New Roman" w:hAnsi="Times New Roman"/>
                <w:sz w:val="20"/>
                <w:szCs w:val="20"/>
              </w:rPr>
            </w:pPr>
            <w:r w:rsidRPr="00AD4D86">
              <w:rPr>
                <w:rFonts w:ascii="Times New Roman" w:hAnsi="Times New Roman"/>
                <w:sz w:val="20"/>
                <w:szCs w:val="20"/>
              </w:rPr>
              <w:t xml:space="preserve">Predict easy </w:t>
            </w:r>
          </w:p>
          <w:p w:rsidR="00D66FE7" w:rsidRPr="00AD4D86" w:rsidRDefault="00D66FE7" w:rsidP="001636DB">
            <w:pPr>
              <w:spacing w:before="120" w:after="0" w:line="240" w:lineRule="auto"/>
              <w:ind w:left="-72" w:right="-72"/>
              <w:rPr>
                <w:rFonts w:ascii="Times New Roman" w:hAnsi="Times New Roman"/>
                <w:sz w:val="20"/>
                <w:szCs w:val="20"/>
              </w:rPr>
            </w:pPr>
            <w:r w:rsidRPr="00AD4D86">
              <w:rPr>
                <w:rFonts w:ascii="Times New Roman" w:hAnsi="Times New Roman"/>
                <w:sz w:val="20"/>
                <w:szCs w:val="20"/>
              </w:rPr>
              <w:t>(SLM class I &amp; II)</w:t>
            </w:r>
          </w:p>
        </w:tc>
        <w:tc>
          <w:tcPr>
            <w:tcW w:w="1116" w:type="dxa"/>
            <w:tcBorders>
              <w:bottom w:val="single" w:sz="12" w:space="0" w:color="auto"/>
              <w:right w:val="single" w:sz="12" w:space="0" w:color="auto"/>
            </w:tcBorders>
            <w:vAlign w:val="center"/>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363</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(83.45%)</w:t>
            </w:r>
          </w:p>
        </w:tc>
        <w:tc>
          <w:tcPr>
            <w:tcW w:w="1116" w:type="dxa"/>
            <w:tcBorders>
              <w:left w:val="single" w:sz="12" w:space="0" w:color="auto"/>
              <w:bottom w:val="single" w:sz="12" w:space="0" w:color="auto"/>
            </w:tcBorders>
            <w:vAlign w:val="center"/>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340</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(93.66%)</w:t>
            </w:r>
          </w:p>
        </w:tc>
        <w:tc>
          <w:tcPr>
            <w:tcW w:w="1116" w:type="dxa"/>
            <w:tcBorders>
              <w:bottom w:val="single" w:sz="12" w:space="0" w:color="auto"/>
            </w:tcBorders>
            <w:vAlign w:val="center"/>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23</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(6.34%)</w:t>
            </w:r>
          </w:p>
        </w:tc>
        <w:tc>
          <w:tcPr>
            <w:tcW w:w="647" w:type="dxa"/>
            <w:vMerge/>
            <w:tcBorders>
              <w:bottom w:val="single" w:sz="12" w:space="0" w:color="auto"/>
              <w:right w:val="single" w:sz="12" w:space="0" w:color="auto"/>
            </w:tcBorders>
            <w:vAlign w:val="center"/>
          </w:tcPr>
          <w:p w:rsidR="00D66FE7" w:rsidRPr="00AD4D86" w:rsidRDefault="00D66FE7" w:rsidP="001636DB">
            <w:pPr>
              <w:spacing w:before="60" w:after="0" w:line="360" w:lineRule="auto"/>
              <w:ind w:left="-72" w:right="-72"/>
              <w:jc w:val="center"/>
              <w:rPr>
                <w:rFonts w:ascii="Times New Roman" w:hAnsi="Times New Roman"/>
                <w:sz w:val="20"/>
                <w:szCs w:val="20"/>
              </w:rPr>
            </w:pPr>
          </w:p>
        </w:tc>
        <w:tc>
          <w:tcPr>
            <w:tcW w:w="871" w:type="dxa"/>
            <w:tcBorders>
              <w:left w:val="single" w:sz="12" w:space="0" w:color="auto"/>
              <w:bottom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350</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(96.42%)</w:t>
            </w:r>
          </w:p>
        </w:tc>
        <w:tc>
          <w:tcPr>
            <w:tcW w:w="878" w:type="dxa"/>
            <w:tcBorders>
              <w:bottom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13</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(3.58%)</w:t>
            </w:r>
          </w:p>
        </w:tc>
        <w:tc>
          <w:tcPr>
            <w:tcW w:w="648" w:type="dxa"/>
            <w:vMerge/>
            <w:tcBorders>
              <w:bottom w:val="single" w:sz="12" w:space="0" w:color="auto"/>
              <w:right w:val="single" w:sz="12" w:space="0" w:color="auto"/>
            </w:tcBorders>
            <w:vAlign w:val="center"/>
          </w:tcPr>
          <w:p w:rsidR="00D66FE7" w:rsidRPr="00AD4D86" w:rsidRDefault="00D66FE7" w:rsidP="001636DB">
            <w:pPr>
              <w:spacing w:before="60" w:after="0" w:line="360" w:lineRule="auto"/>
              <w:ind w:left="-72" w:right="-72"/>
              <w:jc w:val="center"/>
              <w:rPr>
                <w:rFonts w:ascii="Times New Roman" w:hAnsi="Times New Roman"/>
                <w:sz w:val="20"/>
                <w:szCs w:val="20"/>
              </w:rPr>
            </w:pPr>
          </w:p>
        </w:tc>
      </w:tr>
      <w:tr w:rsidR="00D66FE7" w:rsidRPr="00AD4D86" w:rsidTr="001E0AD9">
        <w:trPr>
          <w:trHeight w:val="965"/>
          <w:jc w:val="center"/>
        </w:trPr>
        <w:tc>
          <w:tcPr>
            <w:tcW w:w="1184" w:type="dxa"/>
            <w:vMerge w:val="restart"/>
            <w:tcBorders>
              <w:top w:val="single" w:sz="12" w:space="0" w:color="auto"/>
              <w:left w:val="single" w:sz="12" w:space="0" w:color="auto"/>
            </w:tcBorders>
          </w:tcPr>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Thyromental Distance (TMD)</w:t>
            </w:r>
          </w:p>
        </w:tc>
        <w:tc>
          <w:tcPr>
            <w:tcW w:w="1488" w:type="dxa"/>
            <w:tcBorders>
              <w:top w:val="single" w:sz="12" w:space="0" w:color="auto"/>
            </w:tcBorders>
          </w:tcPr>
          <w:p w:rsidR="00D66FE7" w:rsidRPr="00AD4D86" w:rsidRDefault="00D66FE7" w:rsidP="001636DB">
            <w:pPr>
              <w:spacing w:before="120" w:after="0" w:line="240" w:lineRule="auto"/>
              <w:ind w:left="-72" w:right="-72"/>
              <w:rPr>
                <w:rFonts w:ascii="Times New Roman" w:hAnsi="Times New Roman"/>
                <w:sz w:val="20"/>
                <w:szCs w:val="20"/>
              </w:rPr>
            </w:pPr>
            <w:r w:rsidRPr="00AD4D86">
              <w:rPr>
                <w:rFonts w:ascii="Times New Roman" w:hAnsi="Times New Roman"/>
                <w:sz w:val="20"/>
                <w:szCs w:val="20"/>
              </w:rPr>
              <w:t>Predicts difficult</w:t>
            </w:r>
          </w:p>
          <w:p w:rsidR="00D66FE7" w:rsidRPr="00AD4D86" w:rsidRDefault="00D66FE7" w:rsidP="001636DB">
            <w:pPr>
              <w:spacing w:before="120" w:after="0" w:line="240" w:lineRule="auto"/>
              <w:ind w:left="-72" w:right="-72"/>
              <w:rPr>
                <w:rFonts w:ascii="Times New Roman" w:hAnsi="Times New Roman"/>
                <w:sz w:val="20"/>
                <w:szCs w:val="20"/>
              </w:rPr>
            </w:pPr>
            <w:r w:rsidRPr="00AD4D86">
              <w:rPr>
                <w:rFonts w:ascii="Times New Roman" w:hAnsi="Times New Roman"/>
                <w:sz w:val="20"/>
                <w:szCs w:val="20"/>
              </w:rPr>
              <w:t>(TDM&lt;6.5 cm)</w:t>
            </w:r>
          </w:p>
        </w:tc>
        <w:tc>
          <w:tcPr>
            <w:tcW w:w="1116" w:type="dxa"/>
            <w:tcBorders>
              <w:top w:val="single" w:sz="12" w:space="0" w:color="auto"/>
              <w:right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94</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(21.61%)</w:t>
            </w:r>
          </w:p>
        </w:tc>
        <w:tc>
          <w:tcPr>
            <w:tcW w:w="1116" w:type="dxa"/>
            <w:tcBorders>
              <w:top w:val="single" w:sz="12" w:space="0" w:color="auto"/>
              <w:left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71</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(75.53%)</w:t>
            </w:r>
          </w:p>
        </w:tc>
        <w:tc>
          <w:tcPr>
            <w:tcW w:w="1116" w:type="dxa"/>
            <w:tcBorders>
              <w:top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23</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(24.47%)</w:t>
            </w:r>
          </w:p>
        </w:tc>
        <w:tc>
          <w:tcPr>
            <w:tcW w:w="647" w:type="dxa"/>
            <w:vMerge w:val="restart"/>
            <w:tcBorders>
              <w:top w:val="single" w:sz="12" w:space="0" w:color="auto"/>
              <w:right w:val="single" w:sz="12" w:space="0" w:color="auto"/>
            </w:tcBorders>
            <w:vAlign w:val="center"/>
          </w:tcPr>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0.000</w:t>
            </w:r>
          </w:p>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S</w:t>
            </w:r>
          </w:p>
        </w:tc>
        <w:tc>
          <w:tcPr>
            <w:tcW w:w="871" w:type="dxa"/>
            <w:tcBorders>
              <w:top w:val="single" w:sz="12" w:space="0" w:color="auto"/>
              <w:left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80</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(85.11%)</w:t>
            </w:r>
          </w:p>
        </w:tc>
        <w:tc>
          <w:tcPr>
            <w:tcW w:w="878" w:type="dxa"/>
            <w:tcBorders>
              <w:top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14</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(14.89%)</w:t>
            </w:r>
          </w:p>
        </w:tc>
        <w:tc>
          <w:tcPr>
            <w:tcW w:w="648" w:type="dxa"/>
            <w:vMerge w:val="restart"/>
            <w:tcBorders>
              <w:top w:val="single" w:sz="12" w:space="0" w:color="auto"/>
              <w:right w:val="single" w:sz="12" w:space="0" w:color="auto"/>
            </w:tcBorders>
            <w:vAlign w:val="center"/>
          </w:tcPr>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0.049</w:t>
            </w:r>
          </w:p>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S</w:t>
            </w:r>
          </w:p>
        </w:tc>
      </w:tr>
      <w:tr w:rsidR="00D66FE7" w:rsidRPr="00AD4D86" w:rsidTr="001E0AD9">
        <w:trPr>
          <w:trHeight w:val="965"/>
          <w:jc w:val="center"/>
        </w:trPr>
        <w:tc>
          <w:tcPr>
            <w:tcW w:w="1184" w:type="dxa"/>
            <w:vMerge/>
            <w:tcBorders>
              <w:left w:val="single" w:sz="12" w:space="0" w:color="auto"/>
              <w:bottom w:val="single" w:sz="12" w:space="0" w:color="auto"/>
            </w:tcBorders>
          </w:tcPr>
          <w:p w:rsidR="00D66FE7" w:rsidRPr="00AD4D86" w:rsidRDefault="00D66FE7" w:rsidP="001636DB">
            <w:pPr>
              <w:spacing w:before="60" w:after="0" w:line="360" w:lineRule="auto"/>
              <w:ind w:left="-72" w:right="-72"/>
              <w:jc w:val="center"/>
              <w:rPr>
                <w:rFonts w:ascii="Times New Roman" w:hAnsi="Times New Roman"/>
                <w:sz w:val="20"/>
                <w:szCs w:val="20"/>
              </w:rPr>
            </w:pPr>
          </w:p>
        </w:tc>
        <w:tc>
          <w:tcPr>
            <w:tcW w:w="1488" w:type="dxa"/>
            <w:tcBorders>
              <w:bottom w:val="single" w:sz="12" w:space="0" w:color="auto"/>
            </w:tcBorders>
          </w:tcPr>
          <w:p w:rsidR="00D66FE7" w:rsidRPr="00AD4D86" w:rsidRDefault="00D66FE7" w:rsidP="001636DB">
            <w:pPr>
              <w:spacing w:before="120" w:after="0" w:line="240" w:lineRule="auto"/>
              <w:ind w:left="-72" w:right="-72"/>
              <w:rPr>
                <w:rFonts w:ascii="Times New Roman" w:hAnsi="Times New Roman"/>
                <w:sz w:val="20"/>
                <w:szCs w:val="20"/>
              </w:rPr>
            </w:pPr>
            <w:r w:rsidRPr="00AD4D86">
              <w:rPr>
                <w:rFonts w:ascii="Times New Roman" w:hAnsi="Times New Roman"/>
                <w:sz w:val="20"/>
                <w:szCs w:val="20"/>
              </w:rPr>
              <w:t>Predict easy (TMD≥6.5cm)</w:t>
            </w:r>
          </w:p>
        </w:tc>
        <w:tc>
          <w:tcPr>
            <w:tcW w:w="1116" w:type="dxa"/>
            <w:tcBorders>
              <w:bottom w:val="single" w:sz="12" w:space="0" w:color="auto"/>
              <w:right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341</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(78.39%)</w:t>
            </w:r>
          </w:p>
        </w:tc>
        <w:tc>
          <w:tcPr>
            <w:tcW w:w="1116" w:type="dxa"/>
            <w:tcBorders>
              <w:left w:val="single" w:sz="12" w:space="0" w:color="auto"/>
              <w:bottom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309</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(90.62%)</w:t>
            </w:r>
          </w:p>
        </w:tc>
        <w:tc>
          <w:tcPr>
            <w:tcW w:w="1116" w:type="dxa"/>
            <w:tcBorders>
              <w:bottom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32</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(9.38%)</w:t>
            </w:r>
          </w:p>
        </w:tc>
        <w:tc>
          <w:tcPr>
            <w:tcW w:w="647" w:type="dxa"/>
            <w:vMerge/>
            <w:tcBorders>
              <w:bottom w:val="single" w:sz="12" w:space="0" w:color="auto"/>
              <w:right w:val="single" w:sz="12" w:space="0" w:color="auto"/>
            </w:tcBorders>
            <w:vAlign w:val="center"/>
          </w:tcPr>
          <w:p w:rsidR="00D66FE7" w:rsidRPr="00AD4D86" w:rsidRDefault="00D66FE7" w:rsidP="001636DB">
            <w:pPr>
              <w:spacing w:before="60" w:after="0" w:line="360" w:lineRule="auto"/>
              <w:ind w:left="-72" w:right="-72"/>
              <w:jc w:val="center"/>
              <w:rPr>
                <w:rFonts w:ascii="Times New Roman" w:hAnsi="Times New Roman"/>
                <w:sz w:val="20"/>
                <w:szCs w:val="20"/>
              </w:rPr>
            </w:pPr>
          </w:p>
        </w:tc>
        <w:tc>
          <w:tcPr>
            <w:tcW w:w="871" w:type="dxa"/>
            <w:tcBorders>
              <w:left w:val="single" w:sz="12" w:space="0" w:color="auto"/>
              <w:bottom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313</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(91.79%)</w:t>
            </w:r>
          </w:p>
        </w:tc>
        <w:tc>
          <w:tcPr>
            <w:tcW w:w="878" w:type="dxa"/>
            <w:tcBorders>
              <w:bottom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28</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(8.21%)</w:t>
            </w:r>
          </w:p>
        </w:tc>
        <w:tc>
          <w:tcPr>
            <w:tcW w:w="648" w:type="dxa"/>
            <w:vMerge/>
            <w:tcBorders>
              <w:bottom w:val="single" w:sz="12" w:space="0" w:color="auto"/>
              <w:right w:val="single" w:sz="12" w:space="0" w:color="auto"/>
            </w:tcBorders>
            <w:vAlign w:val="center"/>
          </w:tcPr>
          <w:p w:rsidR="00D66FE7" w:rsidRPr="00AD4D86" w:rsidRDefault="00D66FE7" w:rsidP="001636DB">
            <w:pPr>
              <w:spacing w:before="60" w:after="0" w:line="360" w:lineRule="auto"/>
              <w:ind w:left="-72" w:right="-72"/>
              <w:jc w:val="center"/>
              <w:rPr>
                <w:rFonts w:ascii="Times New Roman" w:hAnsi="Times New Roman"/>
                <w:sz w:val="20"/>
                <w:szCs w:val="20"/>
              </w:rPr>
            </w:pPr>
          </w:p>
        </w:tc>
      </w:tr>
      <w:tr w:rsidR="00D66FE7" w:rsidRPr="00AD4D86" w:rsidTr="001E0AD9">
        <w:trPr>
          <w:trHeight w:val="965"/>
          <w:jc w:val="center"/>
        </w:trPr>
        <w:tc>
          <w:tcPr>
            <w:tcW w:w="1184" w:type="dxa"/>
            <w:vMerge w:val="restart"/>
            <w:tcBorders>
              <w:top w:val="single" w:sz="12" w:space="0" w:color="auto"/>
              <w:left w:val="single" w:sz="12" w:space="0" w:color="auto"/>
            </w:tcBorders>
          </w:tcPr>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Sternomental Distance (SMD)</w:t>
            </w:r>
          </w:p>
        </w:tc>
        <w:tc>
          <w:tcPr>
            <w:tcW w:w="1488" w:type="dxa"/>
            <w:tcBorders>
              <w:top w:val="single" w:sz="12" w:space="0" w:color="auto"/>
              <w:right w:val="single" w:sz="4" w:space="0" w:color="auto"/>
            </w:tcBorders>
          </w:tcPr>
          <w:p w:rsidR="00D66FE7" w:rsidRPr="00AD4D86" w:rsidRDefault="00D66FE7" w:rsidP="001636DB">
            <w:pPr>
              <w:spacing w:before="120" w:after="0" w:line="240" w:lineRule="auto"/>
              <w:ind w:left="-72" w:right="-72"/>
              <w:rPr>
                <w:rFonts w:ascii="Times New Roman" w:hAnsi="Times New Roman"/>
                <w:sz w:val="20"/>
                <w:szCs w:val="20"/>
              </w:rPr>
            </w:pPr>
            <w:r w:rsidRPr="00AD4D86">
              <w:rPr>
                <w:rFonts w:ascii="Times New Roman" w:hAnsi="Times New Roman"/>
                <w:sz w:val="20"/>
                <w:szCs w:val="20"/>
              </w:rPr>
              <w:t>Predicts difficult</w:t>
            </w:r>
          </w:p>
          <w:p w:rsidR="00D66FE7" w:rsidRPr="00AD4D86" w:rsidRDefault="00D66FE7" w:rsidP="001636DB">
            <w:pPr>
              <w:spacing w:before="120" w:after="0" w:line="240" w:lineRule="auto"/>
              <w:ind w:left="-72" w:right="-72"/>
              <w:rPr>
                <w:rFonts w:ascii="Times New Roman" w:hAnsi="Times New Roman"/>
                <w:sz w:val="20"/>
                <w:szCs w:val="20"/>
              </w:rPr>
            </w:pPr>
            <w:r w:rsidRPr="00AD4D86">
              <w:rPr>
                <w:rFonts w:ascii="Times New Roman" w:hAnsi="Times New Roman"/>
                <w:sz w:val="20"/>
                <w:szCs w:val="20"/>
              </w:rPr>
              <w:t>(SMD &lt;13.5cm)</w:t>
            </w:r>
          </w:p>
        </w:tc>
        <w:tc>
          <w:tcPr>
            <w:tcW w:w="1116" w:type="dxa"/>
            <w:tcBorders>
              <w:top w:val="single" w:sz="12" w:space="0" w:color="auto"/>
              <w:left w:val="single" w:sz="4" w:space="0" w:color="auto"/>
              <w:right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42</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(9.66%)</w:t>
            </w:r>
          </w:p>
        </w:tc>
        <w:tc>
          <w:tcPr>
            <w:tcW w:w="1116" w:type="dxa"/>
            <w:tcBorders>
              <w:top w:val="single" w:sz="12" w:space="0" w:color="auto"/>
              <w:left w:val="single" w:sz="12" w:space="0" w:color="auto"/>
              <w:right w:val="single" w:sz="4"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35</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(83.33%)</w:t>
            </w:r>
          </w:p>
        </w:tc>
        <w:tc>
          <w:tcPr>
            <w:tcW w:w="1116" w:type="dxa"/>
            <w:tcBorders>
              <w:top w:val="single" w:sz="12" w:space="0" w:color="auto"/>
              <w:left w:val="single" w:sz="4" w:space="0" w:color="auto"/>
              <w:right w:val="single" w:sz="4"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7</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(16.67%)</w:t>
            </w:r>
          </w:p>
        </w:tc>
        <w:tc>
          <w:tcPr>
            <w:tcW w:w="647" w:type="dxa"/>
            <w:vMerge w:val="restart"/>
            <w:tcBorders>
              <w:top w:val="single" w:sz="12" w:space="0" w:color="auto"/>
              <w:left w:val="single" w:sz="4" w:space="0" w:color="auto"/>
              <w:right w:val="single" w:sz="12" w:space="0" w:color="auto"/>
            </w:tcBorders>
            <w:vAlign w:val="center"/>
          </w:tcPr>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0.409</w:t>
            </w:r>
          </w:p>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NS</w:t>
            </w:r>
          </w:p>
        </w:tc>
        <w:tc>
          <w:tcPr>
            <w:tcW w:w="871" w:type="dxa"/>
            <w:tcBorders>
              <w:top w:val="single" w:sz="12" w:space="0" w:color="auto"/>
              <w:left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37</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(88.10%)</w:t>
            </w:r>
          </w:p>
        </w:tc>
        <w:tc>
          <w:tcPr>
            <w:tcW w:w="878" w:type="dxa"/>
            <w:tcBorders>
              <w:top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5</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(11.90%)</w:t>
            </w:r>
          </w:p>
        </w:tc>
        <w:tc>
          <w:tcPr>
            <w:tcW w:w="648" w:type="dxa"/>
            <w:vMerge w:val="restart"/>
            <w:tcBorders>
              <w:top w:val="single" w:sz="12" w:space="0" w:color="auto"/>
              <w:right w:val="single" w:sz="12" w:space="0" w:color="auto"/>
            </w:tcBorders>
            <w:vAlign w:val="center"/>
          </w:tcPr>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0.409</w:t>
            </w:r>
          </w:p>
          <w:p w:rsidR="00D66FE7" w:rsidRPr="00AD4D86" w:rsidRDefault="00D66FE7" w:rsidP="001636DB">
            <w:pPr>
              <w:spacing w:before="60" w:after="0" w:line="360" w:lineRule="auto"/>
              <w:ind w:left="-72" w:right="-72"/>
              <w:jc w:val="center"/>
              <w:rPr>
                <w:rFonts w:ascii="Times New Roman" w:hAnsi="Times New Roman"/>
                <w:sz w:val="20"/>
                <w:szCs w:val="20"/>
              </w:rPr>
            </w:pPr>
            <w:r w:rsidRPr="00AD4D86">
              <w:rPr>
                <w:rFonts w:ascii="Times New Roman" w:hAnsi="Times New Roman"/>
                <w:sz w:val="20"/>
                <w:szCs w:val="20"/>
              </w:rPr>
              <w:t>NS</w:t>
            </w:r>
          </w:p>
        </w:tc>
      </w:tr>
      <w:tr w:rsidR="00D66FE7" w:rsidRPr="00AD4D86" w:rsidTr="001E0AD9">
        <w:trPr>
          <w:trHeight w:val="965"/>
          <w:jc w:val="center"/>
        </w:trPr>
        <w:tc>
          <w:tcPr>
            <w:tcW w:w="1184" w:type="dxa"/>
            <w:vMerge/>
            <w:tcBorders>
              <w:left w:val="single" w:sz="12" w:space="0" w:color="auto"/>
              <w:bottom w:val="single" w:sz="12" w:space="0" w:color="auto"/>
            </w:tcBorders>
          </w:tcPr>
          <w:p w:rsidR="00D66FE7" w:rsidRPr="00AD4D86" w:rsidRDefault="00D66FE7" w:rsidP="001636DB">
            <w:pPr>
              <w:spacing w:before="60" w:after="0" w:line="360" w:lineRule="auto"/>
              <w:ind w:left="-72" w:right="-72"/>
              <w:jc w:val="center"/>
              <w:rPr>
                <w:rFonts w:ascii="Times New Roman" w:hAnsi="Times New Roman"/>
                <w:sz w:val="20"/>
                <w:szCs w:val="20"/>
              </w:rPr>
            </w:pPr>
          </w:p>
        </w:tc>
        <w:tc>
          <w:tcPr>
            <w:tcW w:w="1488" w:type="dxa"/>
            <w:tcBorders>
              <w:bottom w:val="single" w:sz="12" w:space="0" w:color="auto"/>
              <w:right w:val="single" w:sz="4" w:space="0" w:color="auto"/>
            </w:tcBorders>
          </w:tcPr>
          <w:p w:rsidR="00D66FE7" w:rsidRPr="00AD4D86" w:rsidRDefault="00D66FE7" w:rsidP="001636DB">
            <w:pPr>
              <w:spacing w:before="120" w:after="0" w:line="240" w:lineRule="auto"/>
              <w:ind w:left="-72" w:right="-72"/>
              <w:rPr>
                <w:rFonts w:ascii="Times New Roman" w:hAnsi="Times New Roman"/>
                <w:sz w:val="20"/>
                <w:szCs w:val="20"/>
              </w:rPr>
            </w:pPr>
            <w:r w:rsidRPr="00AD4D86">
              <w:rPr>
                <w:rFonts w:ascii="Times New Roman" w:hAnsi="Times New Roman"/>
                <w:sz w:val="20"/>
                <w:szCs w:val="20"/>
              </w:rPr>
              <w:t>Predict easy (SMD ≥ 13.5cm)</w:t>
            </w:r>
          </w:p>
        </w:tc>
        <w:tc>
          <w:tcPr>
            <w:tcW w:w="1116" w:type="dxa"/>
            <w:tcBorders>
              <w:top w:val="single" w:sz="4" w:space="0" w:color="auto"/>
              <w:left w:val="single" w:sz="4" w:space="0" w:color="auto"/>
              <w:bottom w:val="single" w:sz="12" w:space="0" w:color="auto"/>
              <w:right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393</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(90.34%)</w:t>
            </w:r>
          </w:p>
        </w:tc>
        <w:tc>
          <w:tcPr>
            <w:tcW w:w="1116" w:type="dxa"/>
            <w:tcBorders>
              <w:top w:val="single" w:sz="4" w:space="0" w:color="auto"/>
              <w:left w:val="single" w:sz="12" w:space="0" w:color="auto"/>
              <w:bottom w:val="single" w:sz="12" w:space="0" w:color="auto"/>
              <w:right w:val="single" w:sz="4"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345</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(87.79%)</w:t>
            </w:r>
          </w:p>
        </w:tc>
        <w:tc>
          <w:tcPr>
            <w:tcW w:w="1116" w:type="dxa"/>
            <w:tcBorders>
              <w:top w:val="single" w:sz="4" w:space="0" w:color="auto"/>
              <w:left w:val="single" w:sz="4" w:space="0" w:color="auto"/>
              <w:bottom w:val="single" w:sz="12" w:space="0" w:color="auto"/>
              <w:right w:val="single" w:sz="4"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48</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(12.21%)</w:t>
            </w:r>
          </w:p>
        </w:tc>
        <w:tc>
          <w:tcPr>
            <w:tcW w:w="647" w:type="dxa"/>
            <w:vMerge/>
            <w:tcBorders>
              <w:left w:val="single" w:sz="4" w:space="0" w:color="auto"/>
              <w:bottom w:val="single" w:sz="12" w:space="0" w:color="auto"/>
              <w:right w:val="single" w:sz="12" w:space="0" w:color="auto"/>
            </w:tcBorders>
            <w:vAlign w:val="center"/>
          </w:tcPr>
          <w:p w:rsidR="00D66FE7" w:rsidRPr="00AD4D86" w:rsidRDefault="00D66FE7" w:rsidP="001636DB">
            <w:pPr>
              <w:spacing w:before="60" w:after="0" w:line="360" w:lineRule="auto"/>
              <w:ind w:left="-72" w:right="-72"/>
              <w:jc w:val="center"/>
              <w:rPr>
                <w:rFonts w:ascii="Times New Roman" w:hAnsi="Times New Roman"/>
                <w:sz w:val="20"/>
                <w:szCs w:val="20"/>
              </w:rPr>
            </w:pPr>
          </w:p>
        </w:tc>
        <w:tc>
          <w:tcPr>
            <w:tcW w:w="871" w:type="dxa"/>
            <w:tcBorders>
              <w:left w:val="single" w:sz="12" w:space="0" w:color="auto"/>
              <w:bottom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356</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(90.59%)</w:t>
            </w:r>
          </w:p>
        </w:tc>
        <w:tc>
          <w:tcPr>
            <w:tcW w:w="878" w:type="dxa"/>
            <w:tcBorders>
              <w:bottom w:val="single" w:sz="12" w:space="0" w:color="auto"/>
            </w:tcBorders>
          </w:tcPr>
          <w:p w:rsidR="00D66FE7" w:rsidRPr="00AD4D86" w:rsidRDefault="00D66FE7" w:rsidP="001636DB">
            <w:pPr>
              <w:spacing w:before="120" w:after="0" w:line="240" w:lineRule="auto"/>
              <w:ind w:left="-72" w:right="-72"/>
              <w:jc w:val="center"/>
              <w:rPr>
                <w:rFonts w:ascii="Times New Roman" w:hAnsi="Times New Roman"/>
                <w:sz w:val="20"/>
                <w:szCs w:val="20"/>
              </w:rPr>
            </w:pPr>
            <w:r w:rsidRPr="00AD4D86">
              <w:rPr>
                <w:rFonts w:ascii="Times New Roman" w:hAnsi="Times New Roman"/>
                <w:sz w:val="20"/>
                <w:szCs w:val="20"/>
              </w:rPr>
              <w:t>37</w:t>
            </w:r>
          </w:p>
          <w:p w:rsidR="00D66FE7" w:rsidRPr="00AD4D86" w:rsidRDefault="00D66FE7" w:rsidP="001636DB">
            <w:pPr>
              <w:spacing w:before="120"/>
              <w:ind w:left="-72" w:right="-72"/>
              <w:jc w:val="center"/>
              <w:rPr>
                <w:rFonts w:ascii="Times New Roman" w:hAnsi="Times New Roman"/>
                <w:sz w:val="20"/>
                <w:szCs w:val="20"/>
              </w:rPr>
            </w:pPr>
            <w:r w:rsidRPr="00AD4D86">
              <w:rPr>
                <w:rFonts w:ascii="Times New Roman" w:hAnsi="Times New Roman"/>
                <w:sz w:val="20"/>
                <w:szCs w:val="20"/>
              </w:rPr>
              <w:t>(9.41%)</w:t>
            </w:r>
          </w:p>
        </w:tc>
        <w:tc>
          <w:tcPr>
            <w:tcW w:w="648" w:type="dxa"/>
            <w:vMerge/>
            <w:tcBorders>
              <w:bottom w:val="single" w:sz="12" w:space="0" w:color="auto"/>
              <w:right w:val="single" w:sz="12" w:space="0" w:color="auto"/>
            </w:tcBorders>
            <w:vAlign w:val="center"/>
          </w:tcPr>
          <w:p w:rsidR="00D66FE7" w:rsidRPr="00AD4D86" w:rsidRDefault="00D66FE7" w:rsidP="001636DB">
            <w:pPr>
              <w:spacing w:before="60" w:after="0" w:line="360" w:lineRule="auto"/>
              <w:ind w:left="-72" w:right="-72"/>
              <w:jc w:val="center"/>
              <w:rPr>
                <w:rFonts w:ascii="Times New Roman" w:hAnsi="Times New Roman"/>
                <w:sz w:val="20"/>
                <w:szCs w:val="20"/>
              </w:rPr>
            </w:pPr>
          </w:p>
        </w:tc>
      </w:tr>
    </w:tbl>
    <w:p w:rsidR="00B33235" w:rsidRPr="00AD4D86" w:rsidRDefault="00B33235" w:rsidP="00B33235">
      <w:pPr>
        <w:rPr>
          <w:rFonts w:ascii="Times New Roman" w:hAnsi="Times New Roman"/>
          <w:sz w:val="20"/>
          <w:szCs w:val="20"/>
        </w:rPr>
      </w:pPr>
      <w:r w:rsidRPr="00AD4D86">
        <w:rPr>
          <w:rFonts w:ascii="Times New Roman" w:hAnsi="Times New Roman"/>
          <w:sz w:val="20"/>
          <w:szCs w:val="20"/>
        </w:rPr>
        <w:t>EVL = Easy visualization of larynx, DVL = Difficult visualization of larynx, EI = Easy intubation, DI = Difficult intubation</w:t>
      </w:r>
      <w:r>
        <w:rPr>
          <w:rFonts w:ascii="Times New Roman" w:hAnsi="Times New Roman"/>
          <w:sz w:val="20"/>
          <w:szCs w:val="20"/>
        </w:rPr>
        <w:t>, S= significant, NS= Not significant</w:t>
      </w:r>
    </w:p>
    <w:p w:rsidR="00D66FE7" w:rsidRPr="00AD4D86" w:rsidRDefault="00D66FE7" w:rsidP="009104E7">
      <w:pPr>
        <w:spacing w:before="120" w:after="0" w:line="360" w:lineRule="auto"/>
        <w:rPr>
          <w:rFonts w:ascii="Times New Roman" w:hAnsi="Times New Roman"/>
          <w:b/>
          <w:sz w:val="20"/>
          <w:szCs w:val="20"/>
        </w:rPr>
      </w:pPr>
      <w:r w:rsidRPr="004C63B4">
        <w:rPr>
          <w:rFonts w:ascii="Times New Roman" w:hAnsi="Times New Roman"/>
          <w:b/>
          <w:sz w:val="24"/>
          <w:szCs w:val="24"/>
        </w:rPr>
        <w:lastRenderedPageBreak/>
        <w:t>Table No. 5:</w:t>
      </w:r>
      <w:r w:rsidRPr="00AD4D86">
        <w:rPr>
          <w:rFonts w:ascii="Times New Roman" w:hAnsi="Times New Roman"/>
          <w:b/>
          <w:sz w:val="20"/>
          <w:szCs w:val="20"/>
        </w:rPr>
        <w:t xml:space="preserve"> </w:t>
      </w:r>
      <w:r w:rsidR="004C63B4" w:rsidRPr="00AB19A5">
        <w:rPr>
          <w:rFonts w:ascii="Times New Roman" w:hAnsi="Times New Roman"/>
          <w:b/>
          <w:bCs/>
          <w:sz w:val="24"/>
          <w:szCs w:val="24"/>
        </w:rPr>
        <w:t>Comparison of sensitivity, specificity, positive and negative predictive value</w:t>
      </w:r>
      <w:r w:rsidR="004C63B4">
        <w:rPr>
          <w:rFonts w:ascii="Times New Roman" w:hAnsi="Times New Roman"/>
          <w:b/>
          <w:bCs/>
          <w:sz w:val="24"/>
          <w:szCs w:val="24"/>
        </w:rPr>
        <w:t xml:space="preserve">, </w:t>
      </w:r>
      <w:r w:rsidR="004C63B4" w:rsidRPr="00AB19A5">
        <w:rPr>
          <w:rFonts w:ascii="Times New Roman" w:hAnsi="Times New Roman"/>
          <w:b/>
          <w:bCs/>
          <w:sz w:val="24"/>
          <w:szCs w:val="24"/>
        </w:rPr>
        <w:t>positive and negative</w:t>
      </w:r>
      <w:r w:rsidR="004C63B4">
        <w:rPr>
          <w:rFonts w:ascii="Times New Roman" w:hAnsi="Times New Roman"/>
          <w:b/>
          <w:bCs/>
          <w:sz w:val="24"/>
          <w:szCs w:val="24"/>
        </w:rPr>
        <w:t xml:space="preserve"> likelihood ratio and odd’s ratio</w:t>
      </w:r>
      <w:r w:rsidR="004C63B4" w:rsidRPr="00AB19A5">
        <w:rPr>
          <w:rFonts w:ascii="Times New Roman" w:hAnsi="Times New Roman"/>
          <w:b/>
          <w:bCs/>
          <w:sz w:val="24"/>
          <w:szCs w:val="24"/>
        </w:rPr>
        <w:t xml:space="preserve"> of</w:t>
      </w:r>
      <w:r w:rsidR="004C63B4">
        <w:rPr>
          <w:rFonts w:ascii="Times New Roman" w:hAnsi="Times New Roman"/>
          <w:b/>
          <w:bCs/>
          <w:sz w:val="24"/>
          <w:szCs w:val="24"/>
        </w:rPr>
        <w:t xml:space="preserve"> six airway tests for predicting difficult intubation</w:t>
      </w:r>
    </w:p>
    <w:tbl>
      <w:tblPr>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4"/>
        <w:gridCol w:w="1072"/>
        <w:gridCol w:w="1083"/>
        <w:gridCol w:w="1153"/>
        <w:gridCol w:w="1056"/>
        <w:gridCol w:w="1094"/>
        <w:gridCol w:w="1094"/>
        <w:gridCol w:w="666"/>
        <w:gridCol w:w="1426"/>
      </w:tblGrid>
      <w:tr w:rsidR="00D66FE7" w:rsidRPr="00AD4D86" w:rsidTr="001636DB">
        <w:trPr>
          <w:cantSplit/>
          <w:jc w:val="center"/>
        </w:trPr>
        <w:tc>
          <w:tcPr>
            <w:tcW w:w="1544" w:type="dxa"/>
            <w:vMerge w:val="restart"/>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Test</w:t>
            </w:r>
          </w:p>
        </w:tc>
        <w:tc>
          <w:tcPr>
            <w:tcW w:w="8644" w:type="dxa"/>
            <w:gridSpan w:val="8"/>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Difficult Intubation</w:t>
            </w:r>
          </w:p>
        </w:tc>
      </w:tr>
      <w:tr w:rsidR="00D66FE7" w:rsidRPr="00AD4D86" w:rsidTr="001636DB">
        <w:trPr>
          <w:cantSplit/>
          <w:jc w:val="center"/>
        </w:trPr>
        <w:tc>
          <w:tcPr>
            <w:tcW w:w="1544" w:type="dxa"/>
            <w:vMerge/>
          </w:tcPr>
          <w:p w:rsidR="00D66FE7" w:rsidRPr="00AD4D86" w:rsidRDefault="00D66FE7" w:rsidP="001636DB">
            <w:pPr>
              <w:spacing w:before="120" w:after="0" w:line="360" w:lineRule="auto"/>
              <w:rPr>
                <w:rFonts w:ascii="Times New Roman" w:hAnsi="Times New Roman"/>
                <w:sz w:val="20"/>
                <w:szCs w:val="20"/>
              </w:rPr>
            </w:pPr>
          </w:p>
        </w:tc>
        <w:tc>
          <w:tcPr>
            <w:tcW w:w="1072" w:type="dxa"/>
            <w:tcBorders>
              <w:right w:val="single" w:sz="4" w:space="0" w:color="auto"/>
            </w:tcBorders>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Sensitivity</w:t>
            </w:r>
          </w:p>
        </w:tc>
        <w:tc>
          <w:tcPr>
            <w:tcW w:w="1083" w:type="dxa"/>
            <w:tcBorders>
              <w:left w:val="single" w:sz="4" w:space="0" w:color="auto"/>
              <w:right w:val="single" w:sz="4" w:space="0" w:color="auto"/>
            </w:tcBorders>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Specificity</w:t>
            </w:r>
          </w:p>
        </w:tc>
        <w:tc>
          <w:tcPr>
            <w:tcW w:w="1153" w:type="dxa"/>
            <w:tcBorders>
              <w:left w:val="single" w:sz="4" w:space="0" w:color="auto"/>
              <w:right w:val="single" w:sz="4" w:space="0" w:color="auto"/>
            </w:tcBorders>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Positive Predictive value</w:t>
            </w:r>
          </w:p>
        </w:tc>
        <w:tc>
          <w:tcPr>
            <w:tcW w:w="1056" w:type="dxa"/>
            <w:tcBorders>
              <w:left w:val="single" w:sz="4" w:space="0" w:color="auto"/>
            </w:tcBorders>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Negative Predictive Value</w:t>
            </w:r>
          </w:p>
        </w:tc>
        <w:tc>
          <w:tcPr>
            <w:tcW w:w="1094" w:type="dxa"/>
            <w:tcBorders>
              <w:left w:val="single" w:sz="4" w:space="0" w:color="auto"/>
            </w:tcBorders>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Positive Likelihood Ratio</w:t>
            </w:r>
          </w:p>
        </w:tc>
        <w:tc>
          <w:tcPr>
            <w:tcW w:w="1094" w:type="dxa"/>
            <w:tcBorders>
              <w:left w:val="single" w:sz="4" w:space="0" w:color="auto"/>
            </w:tcBorders>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Negative Likelihood Ratio</w:t>
            </w:r>
          </w:p>
        </w:tc>
        <w:tc>
          <w:tcPr>
            <w:tcW w:w="666" w:type="dxa"/>
            <w:tcBorders>
              <w:left w:val="single" w:sz="4" w:space="0" w:color="auto"/>
            </w:tcBorders>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Odds Ratio</w:t>
            </w:r>
          </w:p>
        </w:tc>
        <w:tc>
          <w:tcPr>
            <w:tcW w:w="1426" w:type="dxa"/>
            <w:tcBorders>
              <w:left w:val="single" w:sz="4" w:space="0" w:color="auto"/>
            </w:tcBorders>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Confidence Interval     (95% CI)</w:t>
            </w:r>
          </w:p>
        </w:tc>
      </w:tr>
      <w:tr w:rsidR="00D66FE7" w:rsidRPr="00AD4D86" w:rsidTr="001636DB">
        <w:trPr>
          <w:jc w:val="center"/>
        </w:trPr>
        <w:tc>
          <w:tcPr>
            <w:tcW w:w="1544" w:type="dxa"/>
          </w:tcPr>
          <w:p w:rsidR="00D66FE7" w:rsidRPr="00AD4D86" w:rsidRDefault="00D66FE7" w:rsidP="001636DB">
            <w:pPr>
              <w:spacing w:before="120" w:after="0" w:line="240" w:lineRule="auto"/>
              <w:rPr>
                <w:rFonts w:ascii="Times New Roman" w:hAnsi="Times New Roman"/>
                <w:sz w:val="20"/>
                <w:szCs w:val="20"/>
              </w:rPr>
            </w:pPr>
            <w:r w:rsidRPr="00AD4D86">
              <w:rPr>
                <w:rFonts w:ascii="Times New Roman" w:hAnsi="Times New Roman"/>
                <w:sz w:val="20"/>
                <w:szCs w:val="20"/>
              </w:rPr>
              <w:t xml:space="preserve">IIG </w:t>
            </w:r>
          </w:p>
          <w:p w:rsidR="00D66FE7" w:rsidRPr="00AD4D86" w:rsidRDefault="00D66FE7" w:rsidP="001636DB">
            <w:pPr>
              <w:spacing w:before="120" w:after="0" w:line="240" w:lineRule="auto"/>
              <w:rPr>
                <w:rFonts w:ascii="Times New Roman" w:hAnsi="Times New Roman"/>
                <w:sz w:val="20"/>
                <w:szCs w:val="20"/>
              </w:rPr>
            </w:pPr>
            <w:r w:rsidRPr="00AD4D86">
              <w:rPr>
                <w:rFonts w:ascii="Times New Roman" w:hAnsi="Times New Roman"/>
                <w:sz w:val="20"/>
                <w:szCs w:val="20"/>
              </w:rPr>
              <w:t>(&lt; 4cm)</w:t>
            </w:r>
          </w:p>
        </w:tc>
        <w:tc>
          <w:tcPr>
            <w:tcW w:w="1072"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50%</w:t>
            </w:r>
          </w:p>
        </w:tc>
        <w:tc>
          <w:tcPr>
            <w:tcW w:w="1083" w:type="dxa"/>
            <w:vAlign w:val="center"/>
          </w:tcPr>
          <w:p w:rsidR="00D66FE7" w:rsidRPr="003E4931" w:rsidRDefault="00D66FE7" w:rsidP="001636DB">
            <w:pPr>
              <w:spacing w:before="120" w:after="0" w:line="360" w:lineRule="auto"/>
              <w:jc w:val="center"/>
              <w:rPr>
                <w:rFonts w:ascii="Times New Roman" w:hAnsi="Times New Roman"/>
                <w:b/>
                <w:sz w:val="20"/>
                <w:szCs w:val="20"/>
              </w:rPr>
            </w:pPr>
            <w:r w:rsidRPr="003E4931">
              <w:rPr>
                <w:rFonts w:ascii="Times New Roman" w:hAnsi="Times New Roman"/>
                <w:b/>
                <w:sz w:val="20"/>
                <w:szCs w:val="20"/>
              </w:rPr>
              <w:t>90.8%</w:t>
            </w:r>
          </w:p>
        </w:tc>
        <w:tc>
          <w:tcPr>
            <w:tcW w:w="1153" w:type="dxa"/>
            <w:tcBorders>
              <w:right w:val="single" w:sz="4" w:space="0" w:color="auto"/>
            </w:tcBorders>
            <w:vAlign w:val="center"/>
          </w:tcPr>
          <w:p w:rsidR="00D66FE7" w:rsidRPr="003E4931" w:rsidRDefault="00D66FE7" w:rsidP="001636DB">
            <w:pPr>
              <w:spacing w:before="120" w:after="0" w:line="360" w:lineRule="auto"/>
              <w:jc w:val="center"/>
              <w:rPr>
                <w:rFonts w:ascii="Times New Roman" w:hAnsi="Times New Roman"/>
                <w:b/>
                <w:sz w:val="20"/>
                <w:szCs w:val="20"/>
              </w:rPr>
            </w:pPr>
            <w:r w:rsidRPr="003E4931">
              <w:rPr>
                <w:rFonts w:ascii="Times New Roman" w:hAnsi="Times New Roman"/>
                <w:b/>
                <w:sz w:val="20"/>
                <w:szCs w:val="20"/>
              </w:rPr>
              <w:t>37.3%</w:t>
            </w:r>
          </w:p>
        </w:tc>
        <w:tc>
          <w:tcPr>
            <w:tcW w:w="1056" w:type="dxa"/>
            <w:tcBorders>
              <w:left w:val="single" w:sz="4" w:space="0" w:color="auto"/>
            </w:tcBorders>
            <w:vAlign w:val="center"/>
          </w:tcPr>
          <w:p w:rsidR="00D66FE7" w:rsidRPr="003E4931" w:rsidRDefault="00D66FE7" w:rsidP="001636DB">
            <w:pPr>
              <w:spacing w:before="120" w:after="0" w:line="360" w:lineRule="auto"/>
              <w:jc w:val="center"/>
              <w:rPr>
                <w:rFonts w:ascii="Times New Roman" w:hAnsi="Times New Roman"/>
                <w:b/>
                <w:sz w:val="20"/>
                <w:szCs w:val="20"/>
              </w:rPr>
            </w:pPr>
            <w:r w:rsidRPr="003E4931">
              <w:rPr>
                <w:rFonts w:ascii="Times New Roman" w:hAnsi="Times New Roman"/>
                <w:b/>
                <w:sz w:val="20"/>
                <w:szCs w:val="20"/>
              </w:rPr>
              <w:t>94.7%</w:t>
            </w:r>
          </w:p>
        </w:tc>
        <w:tc>
          <w:tcPr>
            <w:tcW w:w="1094" w:type="dxa"/>
            <w:tcBorders>
              <w:left w:val="single" w:sz="4" w:space="0" w:color="auto"/>
            </w:tcBorders>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5.43</w:t>
            </w:r>
          </w:p>
        </w:tc>
        <w:tc>
          <w:tcPr>
            <w:tcW w:w="1094" w:type="dxa"/>
            <w:tcBorders>
              <w:left w:val="single" w:sz="4" w:space="0" w:color="auto"/>
            </w:tcBorders>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0.55</w:t>
            </w:r>
          </w:p>
        </w:tc>
        <w:tc>
          <w:tcPr>
            <w:tcW w:w="666" w:type="dxa"/>
            <w:tcBorders>
              <w:left w:val="single" w:sz="4" w:space="0" w:color="auto"/>
            </w:tcBorders>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10.9</w:t>
            </w:r>
          </w:p>
        </w:tc>
        <w:tc>
          <w:tcPr>
            <w:tcW w:w="1426" w:type="dxa"/>
            <w:tcBorders>
              <w:left w:val="single" w:sz="4" w:space="0" w:color="auto"/>
            </w:tcBorders>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5.43 – 21.87</w:t>
            </w:r>
          </w:p>
        </w:tc>
      </w:tr>
      <w:tr w:rsidR="00D66FE7" w:rsidRPr="00AD4D86" w:rsidTr="001636DB">
        <w:trPr>
          <w:jc w:val="center"/>
        </w:trPr>
        <w:tc>
          <w:tcPr>
            <w:tcW w:w="1544" w:type="dxa"/>
          </w:tcPr>
          <w:p w:rsidR="00D66FE7" w:rsidRPr="00AD4D86" w:rsidRDefault="00D66FE7" w:rsidP="001636DB">
            <w:pPr>
              <w:spacing w:before="120" w:after="0" w:line="240" w:lineRule="auto"/>
              <w:rPr>
                <w:rFonts w:ascii="Times New Roman" w:hAnsi="Times New Roman"/>
                <w:sz w:val="20"/>
                <w:szCs w:val="20"/>
              </w:rPr>
            </w:pPr>
            <w:r w:rsidRPr="00AD4D86">
              <w:rPr>
                <w:rFonts w:ascii="Times New Roman" w:hAnsi="Times New Roman"/>
                <w:sz w:val="20"/>
                <w:szCs w:val="20"/>
              </w:rPr>
              <w:t xml:space="preserve">ULBT </w:t>
            </w:r>
          </w:p>
          <w:p w:rsidR="00D66FE7" w:rsidRPr="00AD4D86" w:rsidRDefault="00D66FE7" w:rsidP="001636DB">
            <w:pPr>
              <w:spacing w:before="120" w:after="0" w:line="240" w:lineRule="auto"/>
              <w:rPr>
                <w:rFonts w:ascii="Times New Roman" w:hAnsi="Times New Roman"/>
                <w:sz w:val="20"/>
                <w:szCs w:val="20"/>
              </w:rPr>
            </w:pPr>
            <w:r w:rsidRPr="00AD4D86">
              <w:rPr>
                <w:rFonts w:ascii="Times New Roman" w:hAnsi="Times New Roman"/>
                <w:sz w:val="20"/>
                <w:szCs w:val="20"/>
              </w:rPr>
              <w:t xml:space="preserve">(Class III) </w:t>
            </w:r>
          </w:p>
        </w:tc>
        <w:tc>
          <w:tcPr>
            <w:tcW w:w="1072" w:type="dxa"/>
            <w:vAlign w:val="center"/>
          </w:tcPr>
          <w:p w:rsidR="00D66FE7" w:rsidRPr="003E4931" w:rsidRDefault="00D66FE7" w:rsidP="001636DB">
            <w:pPr>
              <w:spacing w:before="120" w:after="0" w:line="360" w:lineRule="auto"/>
              <w:jc w:val="center"/>
              <w:rPr>
                <w:rFonts w:ascii="Times New Roman" w:hAnsi="Times New Roman"/>
                <w:b/>
                <w:sz w:val="20"/>
                <w:szCs w:val="20"/>
              </w:rPr>
            </w:pPr>
            <w:r w:rsidRPr="003E4931">
              <w:rPr>
                <w:rFonts w:ascii="Times New Roman" w:hAnsi="Times New Roman"/>
                <w:b/>
                <w:sz w:val="20"/>
                <w:szCs w:val="20"/>
              </w:rPr>
              <w:t>85.7%</w:t>
            </w:r>
          </w:p>
        </w:tc>
        <w:tc>
          <w:tcPr>
            <w:tcW w:w="1083" w:type="dxa"/>
            <w:vAlign w:val="center"/>
          </w:tcPr>
          <w:p w:rsidR="00D66FE7" w:rsidRPr="003E4931" w:rsidRDefault="00D66FE7" w:rsidP="001636DB">
            <w:pPr>
              <w:spacing w:before="120" w:after="0" w:line="360" w:lineRule="auto"/>
              <w:jc w:val="center"/>
              <w:rPr>
                <w:rFonts w:ascii="Times New Roman" w:hAnsi="Times New Roman"/>
                <w:b/>
                <w:sz w:val="20"/>
                <w:szCs w:val="20"/>
              </w:rPr>
            </w:pPr>
            <w:r w:rsidRPr="003E4931">
              <w:rPr>
                <w:rFonts w:ascii="Times New Roman" w:hAnsi="Times New Roman"/>
                <w:b/>
                <w:sz w:val="20"/>
                <w:szCs w:val="20"/>
              </w:rPr>
              <w:t>96.18%</w:t>
            </w:r>
          </w:p>
        </w:tc>
        <w:tc>
          <w:tcPr>
            <w:tcW w:w="1153" w:type="dxa"/>
            <w:vAlign w:val="center"/>
          </w:tcPr>
          <w:p w:rsidR="00D66FE7" w:rsidRPr="003E4931" w:rsidRDefault="00D66FE7" w:rsidP="001636DB">
            <w:pPr>
              <w:spacing w:before="120" w:after="0" w:line="360" w:lineRule="auto"/>
              <w:jc w:val="center"/>
              <w:rPr>
                <w:rFonts w:ascii="Times New Roman" w:hAnsi="Times New Roman"/>
                <w:b/>
                <w:sz w:val="20"/>
                <w:szCs w:val="20"/>
              </w:rPr>
            </w:pPr>
            <w:r w:rsidRPr="003E4931">
              <w:rPr>
                <w:rFonts w:ascii="Times New Roman" w:hAnsi="Times New Roman"/>
                <w:b/>
                <w:sz w:val="20"/>
                <w:szCs w:val="20"/>
              </w:rPr>
              <w:t>92.3%</w:t>
            </w:r>
          </w:p>
        </w:tc>
        <w:tc>
          <w:tcPr>
            <w:tcW w:w="1056" w:type="dxa"/>
            <w:vAlign w:val="center"/>
          </w:tcPr>
          <w:p w:rsidR="00D66FE7" w:rsidRPr="003E4931" w:rsidRDefault="00D66FE7" w:rsidP="001636DB">
            <w:pPr>
              <w:spacing w:before="120" w:after="0" w:line="360" w:lineRule="auto"/>
              <w:jc w:val="center"/>
              <w:rPr>
                <w:rFonts w:ascii="Times New Roman" w:hAnsi="Times New Roman"/>
                <w:b/>
                <w:sz w:val="20"/>
                <w:szCs w:val="20"/>
              </w:rPr>
            </w:pPr>
            <w:r w:rsidRPr="003E4931">
              <w:rPr>
                <w:rFonts w:ascii="Times New Roman" w:hAnsi="Times New Roman"/>
                <w:b/>
                <w:sz w:val="20"/>
                <w:szCs w:val="20"/>
              </w:rPr>
              <w:t>98.3%</w:t>
            </w:r>
          </w:p>
        </w:tc>
        <w:tc>
          <w:tcPr>
            <w:tcW w:w="1094" w:type="dxa"/>
            <w:vAlign w:val="center"/>
          </w:tcPr>
          <w:p w:rsidR="00D66FE7" w:rsidRPr="003E4931" w:rsidRDefault="00D66FE7" w:rsidP="001636DB">
            <w:pPr>
              <w:spacing w:before="120" w:after="0" w:line="360" w:lineRule="auto"/>
              <w:jc w:val="center"/>
              <w:rPr>
                <w:rFonts w:ascii="Times New Roman" w:hAnsi="Times New Roman"/>
                <w:b/>
                <w:sz w:val="20"/>
                <w:szCs w:val="20"/>
              </w:rPr>
            </w:pPr>
            <w:r w:rsidRPr="003E4931">
              <w:rPr>
                <w:rFonts w:ascii="Times New Roman" w:hAnsi="Times New Roman"/>
                <w:b/>
                <w:sz w:val="20"/>
                <w:szCs w:val="20"/>
              </w:rPr>
              <w:t>21.97</w:t>
            </w:r>
          </w:p>
        </w:tc>
        <w:tc>
          <w:tcPr>
            <w:tcW w:w="1094"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0.148</w:t>
            </w:r>
          </w:p>
        </w:tc>
        <w:tc>
          <w:tcPr>
            <w:tcW w:w="666" w:type="dxa"/>
            <w:vAlign w:val="center"/>
          </w:tcPr>
          <w:p w:rsidR="00D66FE7" w:rsidRPr="003E4931" w:rsidRDefault="00D66FE7" w:rsidP="001636DB">
            <w:pPr>
              <w:spacing w:before="120" w:after="0" w:line="360" w:lineRule="auto"/>
              <w:jc w:val="center"/>
              <w:rPr>
                <w:rFonts w:ascii="Times New Roman" w:hAnsi="Times New Roman"/>
                <w:b/>
                <w:sz w:val="20"/>
                <w:szCs w:val="20"/>
              </w:rPr>
            </w:pPr>
            <w:r w:rsidRPr="003E4931">
              <w:rPr>
                <w:rFonts w:ascii="Times New Roman" w:hAnsi="Times New Roman"/>
                <w:b/>
                <w:sz w:val="20"/>
                <w:szCs w:val="20"/>
              </w:rPr>
              <w:t>65.45</w:t>
            </w:r>
          </w:p>
        </w:tc>
        <w:tc>
          <w:tcPr>
            <w:tcW w:w="1426"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25.69 – 166.7</w:t>
            </w:r>
          </w:p>
        </w:tc>
      </w:tr>
      <w:tr w:rsidR="00D66FE7" w:rsidRPr="00AD4D86" w:rsidTr="001636DB">
        <w:trPr>
          <w:jc w:val="center"/>
        </w:trPr>
        <w:tc>
          <w:tcPr>
            <w:tcW w:w="1544" w:type="dxa"/>
          </w:tcPr>
          <w:p w:rsidR="00D66FE7" w:rsidRPr="00AD4D86" w:rsidRDefault="00D66FE7" w:rsidP="001636DB">
            <w:pPr>
              <w:spacing w:before="120" w:after="0" w:line="240" w:lineRule="auto"/>
              <w:rPr>
                <w:rFonts w:ascii="Times New Roman" w:hAnsi="Times New Roman"/>
                <w:sz w:val="20"/>
                <w:szCs w:val="20"/>
              </w:rPr>
            </w:pPr>
            <w:r w:rsidRPr="00AD4D86">
              <w:rPr>
                <w:rFonts w:ascii="Times New Roman" w:hAnsi="Times New Roman"/>
                <w:sz w:val="20"/>
                <w:szCs w:val="20"/>
              </w:rPr>
              <w:t xml:space="preserve">MMPG </w:t>
            </w:r>
          </w:p>
          <w:p w:rsidR="00D66FE7" w:rsidRPr="00AD4D86" w:rsidRDefault="00D66FE7" w:rsidP="001636DB">
            <w:pPr>
              <w:spacing w:before="120" w:after="0" w:line="240" w:lineRule="auto"/>
              <w:rPr>
                <w:rFonts w:ascii="Times New Roman" w:hAnsi="Times New Roman"/>
                <w:sz w:val="20"/>
                <w:szCs w:val="20"/>
              </w:rPr>
            </w:pPr>
            <w:r w:rsidRPr="00AD4D86">
              <w:rPr>
                <w:rFonts w:ascii="Times New Roman" w:hAnsi="Times New Roman"/>
                <w:sz w:val="20"/>
                <w:szCs w:val="20"/>
              </w:rPr>
              <w:t>(Class III &amp; IV)</w:t>
            </w:r>
          </w:p>
        </w:tc>
        <w:tc>
          <w:tcPr>
            <w:tcW w:w="1072" w:type="dxa"/>
            <w:vAlign w:val="center"/>
          </w:tcPr>
          <w:p w:rsidR="00D66FE7" w:rsidRPr="003E4931" w:rsidRDefault="00D66FE7" w:rsidP="001636DB">
            <w:pPr>
              <w:spacing w:before="120" w:after="0" w:line="360" w:lineRule="auto"/>
              <w:jc w:val="center"/>
              <w:rPr>
                <w:rFonts w:ascii="Times New Roman" w:hAnsi="Times New Roman"/>
                <w:b/>
                <w:sz w:val="20"/>
                <w:szCs w:val="20"/>
              </w:rPr>
            </w:pPr>
            <w:r w:rsidRPr="003E4931">
              <w:rPr>
                <w:rFonts w:ascii="Times New Roman" w:hAnsi="Times New Roman"/>
                <w:b/>
                <w:sz w:val="20"/>
                <w:szCs w:val="20"/>
              </w:rPr>
              <w:t>92.8%</w:t>
            </w:r>
          </w:p>
        </w:tc>
        <w:tc>
          <w:tcPr>
            <w:tcW w:w="1083"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78.8%</w:t>
            </w:r>
          </w:p>
        </w:tc>
        <w:tc>
          <w:tcPr>
            <w:tcW w:w="1153"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42.8%</w:t>
            </w:r>
          </w:p>
        </w:tc>
        <w:tc>
          <w:tcPr>
            <w:tcW w:w="1056" w:type="dxa"/>
            <w:vAlign w:val="center"/>
          </w:tcPr>
          <w:p w:rsidR="00D66FE7" w:rsidRPr="003E4931" w:rsidRDefault="00D66FE7" w:rsidP="001636DB">
            <w:pPr>
              <w:spacing w:before="120" w:after="0" w:line="360" w:lineRule="auto"/>
              <w:jc w:val="center"/>
              <w:rPr>
                <w:rFonts w:ascii="Times New Roman" w:hAnsi="Times New Roman"/>
                <w:b/>
                <w:sz w:val="20"/>
                <w:szCs w:val="20"/>
              </w:rPr>
            </w:pPr>
            <w:r w:rsidRPr="003E4931">
              <w:rPr>
                <w:rFonts w:ascii="Times New Roman" w:hAnsi="Times New Roman"/>
                <w:b/>
                <w:sz w:val="20"/>
                <w:szCs w:val="20"/>
              </w:rPr>
              <w:t>96.7%</w:t>
            </w:r>
          </w:p>
        </w:tc>
        <w:tc>
          <w:tcPr>
            <w:tcW w:w="1094"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4.37</w:t>
            </w:r>
          </w:p>
        </w:tc>
        <w:tc>
          <w:tcPr>
            <w:tcW w:w="1094" w:type="dxa"/>
            <w:vAlign w:val="center"/>
          </w:tcPr>
          <w:p w:rsidR="00D66FE7" w:rsidRPr="003E4931" w:rsidRDefault="00D66FE7" w:rsidP="001636DB">
            <w:pPr>
              <w:spacing w:before="120" w:after="0" w:line="360" w:lineRule="auto"/>
              <w:jc w:val="center"/>
              <w:rPr>
                <w:rFonts w:ascii="Times New Roman" w:hAnsi="Times New Roman"/>
                <w:b/>
                <w:sz w:val="20"/>
                <w:szCs w:val="20"/>
              </w:rPr>
            </w:pPr>
            <w:r w:rsidRPr="003E4931">
              <w:rPr>
                <w:rFonts w:ascii="Times New Roman" w:hAnsi="Times New Roman"/>
                <w:b/>
                <w:sz w:val="20"/>
                <w:szCs w:val="20"/>
              </w:rPr>
              <w:t>0.091</w:t>
            </w:r>
          </w:p>
        </w:tc>
        <w:tc>
          <w:tcPr>
            <w:tcW w:w="666" w:type="dxa"/>
            <w:vAlign w:val="center"/>
          </w:tcPr>
          <w:p w:rsidR="00D66FE7" w:rsidRPr="003E4931" w:rsidRDefault="00D66FE7" w:rsidP="001636DB">
            <w:pPr>
              <w:spacing w:before="120" w:after="0" w:line="360" w:lineRule="auto"/>
              <w:jc w:val="center"/>
              <w:rPr>
                <w:rFonts w:ascii="Times New Roman" w:hAnsi="Times New Roman"/>
                <w:b/>
                <w:sz w:val="20"/>
                <w:szCs w:val="20"/>
              </w:rPr>
            </w:pPr>
            <w:r w:rsidRPr="003E4931">
              <w:rPr>
                <w:rFonts w:ascii="Times New Roman" w:hAnsi="Times New Roman"/>
                <w:b/>
                <w:sz w:val="20"/>
                <w:szCs w:val="20"/>
              </w:rPr>
              <w:t>85.25</w:t>
            </w:r>
          </w:p>
        </w:tc>
        <w:tc>
          <w:tcPr>
            <w:tcW w:w="1426"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25.42 – 285.89</w:t>
            </w:r>
          </w:p>
        </w:tc>
      </w:tr>
      <w:tr w:rsidR="00D66FE7" w:rsidRPr="00AD4D86" w:rsidTr="001636DB">
        <w:trPr>
          <w:jc w:val="center"/>
        </w:trPr>
        <w:tc>
          <w:tcPr>
            <w:tcW w:w="1544" w:type="dxa"/>
          </w:tcPr>
          <w:p w:rsidR="00D66FE7" w:rsidRPr="00AD4D86" w:rsidRDefault="00D66FE7" w:rsidP="001636DB">
            <w:pPr>
              <w:spacing w:before="120" w:after="0" w:line="240" w:lineRule="auto"/>
              <w:rPr>
                <w:rFonts w:ascii="Times New Roman" w:hAnsi="Times New Roman"/>
                <w:sz w:val="20"/>
                <w:szCs w:val="20"/>
              </w:rPr>
            </w:pPr>
            <w:r w:rsidRPr="00AD4D86">
              <w:rPr>
                <w:rFonts w:ascii="Times New Roman" w:hAnsi="Times New Roman"/>
                <w:sz w:val="20"/>
                <w:szCs w:val="20"/>
              </w:rPr>
              <w:t xml:space="preserve">SLM </w:t>
            </w:r>
          </w:p>
          <w:p w:rsidR="00D66FE7" w:rsidRPr="00AD4D86" w:rsidRDefault="00D66FE7" w:rsidP="001636DB">
            <w:pPr>
              <w:spacing w:before="120" w:after="0" w:line="240" w:lineRule="auto"/>
              <w:rPr>
                <w:rFonts w:ascii="Times New Roman" w:hAnsi="Times New Roman"/>
                <w:sz w:val="20"/>
                <w:szCs w:val="20"/>
              </w:rPr>
            </w:pPr>
            <w:r w:rsidRPr="00AD4D86">
              <w:rPr>
                <w:rFonts w:ascii="Times New Roman" w:hAnsi="Times New Roman"/>
                <w:sz w:val="20"/>
                <w:szCs w:val="20"/>
              </w:rPr>
              <w:t>(Class III)</w:t>
            </w:r>
          </w:p>
        </w:tc>
        <w:tc>
          <w:tcPr>
            <w:tcW w:w="1072"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69.4%</w:t>
            </w:r>
          </w:p>
        </w:tc>
        <w:tc>
          <w:tcPr>
            <w:tcW w:w="1083"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89.05%</w:t>
            </w:r>
          </w:p>
        </w:tc>
        <w:tc>
          <w:tcPr>
            <w:tcW w:w="1153"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40.2%</w:t>
            </w:r>
          </w:p>
        </w:tc>
        <w:tc>
          <w:tcPr>
            <w:tcW w:w="1056" w:type="dxa"/>
            <w:vAlign w:val="center"/>
          </w:tcPr>
          <w:p w:rsidR="00D66FE7" w:rsidRPr="003E4931" w:rsidRDefault="00D66FE7" w:rsidP="001636DB">
            <w:pPr>
              <w:spacing w:before="120" w:after="0" w:line="360" w:lineRule="auto"/>
              <w:jc w:val="center"/>
              <w:rPr>
                <w:rFonts w:ascii="Times New Roman" w:hAnsi="Times New Roman"/>
                <w:b/>
                <w:sz w:val="20"/>
                <w:szCs w:val="20"/>
              </w:rPr>
            </w:pPr>
            <w:r w:rsidRPr="003E4931">
              <w:rPr>
                <w:rFonts w:ascii="Times New Roman" w:hAnsi="Times New Roman"/>
                <w:b/>
                <w:sz w:val="20"/>
                <w:szCs w:val="20"/>
              </w:rPr>
              <w:t>96.4%</w:t>
            </w:r>
          </w:p>
        </w:tc>
        <w:tc>
          <w:tcPr>
            <w:tcW w:w="1094"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6.3</w:t>
            </w:r>
          </w:p>
        </w:tc>
        <w:tc>
          <w:tcPr>
            <w:tcW w:w="1094"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0.34</w:t>
            </w:r>
          </w:p>
        </w:tc>
        <w:tc>
          <w:tcPr>
            <w:tcW w:w="666"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18.15</w:t>
            </w:r>
          </w:p>
        </w:tc>
        <w:tc>
          <w:tcPr>
            <w:tcW w:w="1426"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8.78 – 37.55</w:t>
            </w:r>
          </w:p>
        </w:tc>
      </w:tr>
      <w:tr w:rsidR="00D66FE7" w:rsidRPr="00AD4D86" w:rsidTr="001636DB">
        <w:trPr>
          <w:jc w:val="center"/>
        </w:trPr>
        <w:tc>
          <w:tcPr>
            <w:tcW w:w="1544" w:type="dxa"/>
          </w:tcPr>
          <w:p w:rsidR="00D66FE7" w:rsidRPr="00AD4D86" w:rsidRDefault="00D66FE7" w:rsidP="001636DB">
            <w:pPr>
              <w:spacing w:before="120" w:after="0" w:line="240" w:lineRule="auto"/>
              <w:rPr>
                <w:rFonts w:ascii="Times New Roman" w:hAnsi="Times New Roman"/>
                <w:sz w:val="20"/>
                <w:szCs w:val="20"/>
              </w:rPr>
            </w:pPr>
            <w:r w:rsidRPr="00AD4D86">
              <w:rPr>
                <w:rFonts w:ascii="Times New Roman" w:hAnsi="Times New Roman"/>
                <w:sz w:val="20"/>
                <w:szCs w:val="20"/>
              </w:rPr>
              <w:t xml:space="preserve">TMD </w:t>
            </w:r>
          </w:p>
          <w:p w:rsidR="00D66FE7" w:rsidRPr="00AD4D86" w:rsidRDefault="00D66FE7" w:rsidP="001636DB">
            <w:pPr>
              <w:spacing w:before="120" w:after="0" w:line="240" w:lineRule="auto"/>
              <w:rPr>
                <w:rFonts w:ascii="Times New Roman" w:hAnsi="Times New Roman"/>
                <w:sz w:val="20"/>
                <w:szCs w:val="20"/>
              </w:rPr>
            </w:pPr>
            <w:r w:rsidRPr="00AD4D86">
              <w:rPr>
                <w:rFonts w:ascii="Times New Roman" w:hAnsi="Times New Roman"/>
                <w:sz w:val="20"/>
                <w:szCs w:val="20"/>
              </w:rPr>
              <w:t xml:space="preserve">(&lt;6.5cm) </w:t>
            </w:r>
          </w:p>
        </w:tc>
        <w:tc>
          <w:tcPr>
            <w:tcW w:w="1072"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33.33%</w:t>
            </w:r>
          </w:p>
        </w:tc>
        <w:tc>
          <w:tcPr>
            <w:tcW w:w="1083"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83.9%</w:t>
            </w:r>
          </w:p>
        </w:tc>
        <w:tc>
          <w:tcPr>
            <w:tcW w:w="1153"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14.89%</w:t>
            </w:r>
          </w:p>
        </w:tc>
        <w:tc>
          <w:tcPr>
            <w:tcW w:w="1056" w:type="dxa"/>
            <w:vAlign w:val="center"/>
          </w:tcPr>
          <w:p w:rsidR="00D66FE7" w:rsidRPr="003E4931" w:rsidRDefault="00D66FE7" w:rsidP="001636DB">
            <w:pPr>
              <w:spacing w:before="120" w:after="0" w:line="360" w:lineRule="auto"/>
              <w:jc w:val="center"/>
              <w:rPr>
                <w:rFonts w:ascii="Times New Roman" w:hAnsi="Times New Roman"/>
                <w:b/>
                <w:sz w:val="20"/>
                <w:szCs w:val="20"/>
              </w:rPr>
            </w:pPr>
            <w:r w:rsidRPr="003E4931">
              <w:rPr>
                <w:rFonts w:ascii="Times New Roman" w:hAnsi="Times New Roman"/>
                <w:b/>
                <w:sz w:val="20"/>
                <w:szCs w:val="20"/>
              </w:rPr>
              <w:t>91.7%</w:t>
            </w:r>
          </w:p>
        </w:tc>
        <w:tc>
          <w:tcPr>
            <w:tcW w:w="1094"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2.06</w:t>
            </w:r>
          </w:p>
        </w:tc>
        <w:tc>
          <w:tcPr>
            <w:tcW w:w="1094"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0.79</w:t>
            </w:r>
          </w:p>
        </w:tc>
        <w:tc>
          <w:tcPr>
            <w:tcW w:w="666"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1.95</w:t>
            </w:r>
          </w:p>
        </w:tc>
        <w:tc>
          <w:tcPr>
            <w:tcW w:w="1426"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0.98 – 3.884</w:t>
            </w:r>
          </w:p>
        </w:tc>
      </w:tr>
      <w:tr w:rsidR="00D66FE7" w:rsidRPr="00AD4D86" w:rsidTr="001636DB">
        <w:trPr>
          <w:jc w:val="center"/>
        </w:trPr>
        <w:tc>
          <w:tcPr>
            <w:tcW w:w="1544" w:type="dxa"/>
          </w:tcPr>
          <w:p w:rsidR="00D66FE7" w:rsidRPr="00AD4D86" w:rsidRDefault="00D66FE7" w:rsidP="001636DB">
            <w:pPr>
              <w:spacing w:before="120" w:after="0" w:line="240" w:lineRule="auto"/>
              <w:rPr>
                <w:rFonts w:ascii="Times New Roman" w:hAnsi="Times New Roman"/>
                <w:sz w:val="20"/>
                <w:szCs w:val="20"/>
              </w:rPr>
            </w:pPr>
            <w:r w:rsidRPr="00AD4D86">
              <w:rPr>
                <w:rFonts w:ascii="Times New Roman" w:hAnsi="Times New Roman"/>
                <w:sz w:val="20"/>
                <w:szCs w:val="20"/>
              </w:rPr>
              <w:t>SMD</w:t>
            </w:r>
          </w:p>
          <w:p w:rsidR="00D66FE7" w:rsidRPr="00AD4D86" w:rsidRDefault="00D66FE7" w:rsidP="001636DB">
            <w:pPr>
              <w:spacing w:before="120" w:after="0" w:line="240" w:lineRule="auto"/>
              <w:rPr>
                <w:rFonts w:ascii="Times New Roman" w:hAnsi="Times New Roman"/>
                <w:sz w:val="20"/>
                <w:szCs w:val="20"/>
              </w:rPr>
            </w:pPr>
            <w:r w:rsidRPr="00AD4D86">
              <w:rPr>
                <w:rFonts w:ascii="Times New Roman" w:hAnsi="Times New Roman"/>
                <w:sz w:val="20"/>
                <w:szCs w:val="20"/>
              </w:rPr>
              <w:t>(&lt;13.5cm)</w:t>
            </w:r>
          </w:p>
        </w:tc>
        <w:tc>
          <w:tcPr>
            <w:tcW w:w="1072"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11.5%</w:t>
            </w:r>
          </w:p>
        </w:tc>
        <w:tc>
          <w:tcPr>
            <w:tcW w:w="1083"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90.5%</w:t>
            </w:r>
          </w:p>
        </w:tc>
        <w:tc>
          <w:tcPr>
            <w:tcW w:w="1153"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11.5%</w:t>
            </w:r>
          </w:p>
        </w:tc>
        <w:tc>
          <w:tcPr>
            <w:tcW w:w="1056" w:type="dxa"/>
            <w:vAlign w:val="center"/>
          </w:tcPr>
          <w:p w:rsidR="00D66FE7" w:rsidRPr="003E4931" w:rsidRDefault="00D66FE7" w:rsidP="001636DB">
            <w:pPr>
              <w:spacing w:before="120" w:after="0" w:line="360" w:lineRule="auto"/>
              <w:jc w:val="center"/>
              <w:rPr>
                <w:rFonts w:ascii="Times New Roman" w:hAnsi="Times New Roman"/>
                <w:b/>
                <w:sz w:val="20"/>
                <w:szCs w:val="20"/>
              </w:rPr>
            </w:pPr>
            <w:r w:rsidRPr="003E4931">
              <w:rPr>
                <w:rFonts w:ascii="Times New Roman" w:hAnsi="Times New Roman"/>
                <w:b/>
                <w:sz w:val="20"/>
                <w:szCs w:val="20"/>
              </w:rPr>
              <w:t>90.5%</w:t>
            </w:r>
          </w:p>
        </w:tc>
        <w:tc>
          <w:tcPr>
            <w:tcW w:w="1094"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1.21</w:t>
            </w:r>
          </w:p>
        </w:tc>
        <w:tc>
          <w:tcPr>
            <w:tcW w:w="1094"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0.97</w:t>
            </w:r>
          </w:p>
        </w:tc>
        <w:tc>
          <w:tcPr>
            <w:tcW w:w="666" w:type="dxa"/>
            <w:vAlign w:val="center"/>
          </w:tcPr>
          <w:p w:rsidR="00D66FE7" w:rsidRPr="00AD4D86" w:rsidRDefault="00D66FE7" w:rsidP="001636DB">
            <w:pPr>
              <w:spacing w:before="120" w:after="0" w:line="360" w:lineRule="auto"/>
              <w:jc w:val="center"/>
              <w:rPr>
                <w:rFonts w:ascii="Times New Roman" w:hAnsi="Times New Roman"/>
                <w:sz w:val="20"/>
                <w:szCs w:val="20"/>
              </w:rPr>
            </w:pPr>
            <w:r w:rsidRPr="00AD4D86">
              <w:rPr>
                <w:rFonts w:ascii="Times New Roman" w:hAnsi="Times New Roman"/>
                <w:sz w:val="20"/>
                <w:szCs w:val="20"/>
              </w:rPr>
              <w:t>1.30</w:t>
            </w:r>
          </w:p>
        </w:tc>
        <w:tc>
          <w:tcPr>
            <w:tcW w:w="1426" w:type="dxa"/>
            <w:vAlign w:val="center"/>
          </w:tcPr>
          <w:p w:rsidR="00D66FE7" w:rsidRPr="00AD4D86" w:rsidRDefault="00D66FE7" w:rsidP="001636DB">
            <w:pPr>
              <w:spacing w:before="120" w:after="0" w:line="360" w:lineRule="auto"/>
              <w:ind w:left="7200" w:hanging="7200"/>
              <w:jc w:val="center"/>
              <w:rPr>
                <w:rFonts w:ascii="Times New Roman" w:hAnsi="Times New Roman"/>
                <w:sz w:val="20"/>
                <w:szCs w:val="20"/>
              </w:rPr>
            </w:pPr>
            <w:r w:rsidRPr="00AD4D86">
              <w:rPr>
                <w:rFonts w:ascii="Times New Roman" w:hAnsi="Times New Roman"/>
                <w:sz w:val="20"/>
                <w:szCs w:val="20"/>
              </w:rPr>
              <w:t>0.4815 – 3.51</w:t>
            </w:r>
          </w:p>
        </w:tc>
      </w:tr>
    </w:tbl>
    <w:p w:rsidR="00D66FE7" w:rsidRPr="00AD4D86" w:rsidRDefault="00F844BA" w:rsidP="00F844BA">
      <w:pPr>
        <w:spacing w:before="120" w:after="0" w:line="360" w:lineRule="auto"/>
        <w:rPr>
          <w:rFonts w:ascii="Times New Roman" w:hAnsi="Times New Roman"/>
          <w:b/>
          <w:sz w:val="20"/>
          <w:szCs w:val="20"/>
        </w:rPr>
      </w:pPr>
      <w:r w:rsidRPr="00E65FCC">
        <w:rPr>
          <w:rFonts w:ascii="Times New Roman" w:hAnsi="Times New Roman"/>
          <w:b/>
          <w:sz w:val="20"/>
          <w:szCs w:val="20"/>
        </w:rPr>
        <w:t>IIG= Inter Incisor Gap, MMPG= Modified Mallampatti Grading, ULBT= Upper lip bite test, TMD= Thyromental distance, SM</w:t>
      </w:r>
      <w:r>
        <w:rPr>
          <w:rFonts w:ascii="Times New Roman" w:hAnsi="Times New Roman"/>
          <w:b/>
          <w:sz w:val="20"/>
          <w:szCs w:val="20"/>
        </w:rPr>
        <w:t>D= Sternomental distance, SLM= S</w:t>
      </w:r>
      <w:r w:rsidRPr="00E65FCC">
        <w:rPr>
          <w:rFonts w:ascii="Times New Roman" w:hAnsi="Times New Roman"/>
          <w:b/>
          <w:sz w:val="20"/>
          <w:szCs w:val="20"/>
        </w:rPr>
        <w:t>ubluxation of mandible</w:t>
      </w:r>
      <w:r w:rsidRPr="00E65FCC">
        <w:rPr>
          <w:rFonts w:ascii="Times New Roman" w:hAnsi="Times New Roman"/>
          <w:b/>
          <w:sz w:val="20"/>
          <w:szCs w:val="20"/>
          <w:vertAlign w:val="superscript"/>
        </w:rPr>
        <w:br w:type="page"/>
      </w:r>
    </w:p>
    <w:p w:rsidR="00AB19A5" w:rsidRPr="00AB19A5" w:rsidRDefault="00D66FE7" w:rsidP="009104E7">
      <w:pPr>
        <w:spacing w:before="120" w:after="0" w:line="360" w:lineRule="auto"/>
        <w:rPr>
          <w:rFonts w:ascii="Times New Roman" w:hAnsi="Times New Roman"/>
          <w:b/>
          <w:sz w:val="24"/>
          <w:szCs w:val="24"/>
        </w:rPr>
      </w:pPr>
      <w:r w:rsidRPr="00AB19A5">
        <w:rPr>
          <w:rFonts w:ascii="Times New Roman" w:hAnsi="Times New Roman"/>
          <w:b/>
          <w:bCs/>
          <w:sz w:val="24"/>
          <w:szCs w:val="24"/>
        </w:rPr>
        <w:lastRenderedPageBreak/>
        <w:t>Figure 1: Comparison of sensitivity, specificity, positive and negative predictive value of various airway predictors for difficult intubation</w:t>
      </w:r>
      <w:r w:rsidR="00AB19A5" w:rsidRPr="00AB19A5">
        <w:rPr>
          <w:rFonts w:ascii="Times New Roman" w:hAnsi="Times New Roman"/>
          <w:b/>
          <w:sz w:val="24"/>
          <w:szCs w:val="24"/>
        </w:rPr>
        <w:t xml:space="preserve"> and</w:t>
      </w:r>
      <w:r w:rsidR="00AB19A5">
        <w:rPr>
          <w:rFonts w:ascii="Times New Roman" w:hAnsi="Times New Roman"/>
          <w:b/>
          <w:sz w:val="24"/>
          <w:szCs w:val="24"/>
        </w:rPr>
        <w:t xml:space="preserve"> their</w:t>
      </w:r>
      <w:r w:rsidR="00AB19A5" w:rsidRPr="00AB19A5">
        <w:rPr>
          <w:rFonts w:ascii="Times New Roman" w:hAnsi="Times New Roman"/>
          <w:b/>
          <w:sz w:val="24"/>
          <w:szCs w:val="24"/>
        </w:rPr>
        <w:t xml:space="preserve"> interpretation using complete scale of Hopkin</w:t>
      </w:r>
      <w:r w:rsidR="00AB19A5">
        <w:rPr>
          <w:rFonts w:ascii="Times New Roman" w:hAnsi="Times New Roman"/>
          <w:b/>
          <w:sz w:val="24"/>
          <w:szCs w:val="24"/>
        </w:rPr>
        <w:t>s</w:t>
      </w:r>
      <w:r w:rsidR="00AB19A5" w:rsidRPr="00AB19A5">
        <w:rPr>
          <w:rFonts w:ascii="Times New Roman" w:hAnsi="Times New Roman"/>
          <w:b/>
          <w:sz w:val="24"/>
          <w:szCs w:val="24"/>
        </w:rPr>
        <w:t xml:space="preserve"> </w:t>
      </w:r>
    </w:p>
    <w:p w:rsidR="00AB19A5" w:rsidRPr="00AB19A5" w:rsidRDefault="00AB19A5" w:rsidP="00D66FE7">
      <w:pPr>
        <w:jc w:val="center"/>
        <w:rPr>
          <w:rFonts w:ascii="Times New Roman" w:hAnsi="Times New Roman"/>
          <w:b/>
          <w:bCs/>
          <w:sz w:val="24"/>
          <w:szCs w:val="24"/>
        </w:rPr>
      </w:pPr>
    </w:p>
    <w:p w:rsidR="00D66FE7" w:rsidRPr="00AD4D86" w:rsidRDefault="00D66FE7" w:rsidP="00681F33">
      <w:pPr>
        <w:ind w:left="-426"/>
        <w:rPr>
          <w:rFonts w:ascii="Times New Roman" w:hAnsi="Times New Roman"/>
          <w:b/>
          <w:sz w:val="20"/>
          <w:szCs w:val="20"/>
          <w:vertAlign w:val="superscript"/>
        </w:rPr>
      </w:pPr>
      <w:r w:rsidRPr="00AD4D86">
        <w:rPr>
          <w:rFonts w:ascii="Times New Roman" w:hAnsi="Times New Roman"/>
          <w:b/>
          <w:noProof/>
          <w:sz w:val="20"/>
          <w:szCs w:val="20"/>
          <w:vertAlign w:val="superscript"/>
          <w:lang w:val="en-IN" w:eastAsia="en-IN"/>
        </w:rPr>
        <w:drawing>
          <wp:inline distT="0" distB="0" distL="0" distR="0">
            <wp:extent cx="6448425" cy="5189318"/>
            <wp:effectExtent l="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66FE7" w:rsidRPr="00AB19A5" w:rsidRDefault="00E65FCC" w:rsidP="009104E7">
      <w:pPr>
        <w:spacing w:before="120" w:after="0" w:line="360" w:lineRule="auto"/>
        <w:rPr>
          <w:rFonts w:ascii="Times New Roman" w:hAnsi="Times New Roman"/>
          <w:b/>
          <w:sz w:val="24"/>
          <w:szCs w:val="24"/>
        </w:rPr>
      </w:pPr>
      <w:r w:rsidRPr="00E65FCC">
        <w:rPr>
          <w:rFonts w:ascii="Times New Roman" w:hAnsi="Times New Roman"/>
          <w:b/>
          <w:sz w:val="20"/>
          <w:szCs w:val="20"/>
        </w:rPr>
        <w:t>IIG= Inter Incisor Gap, MMPG= Modified Mallampatti Grading, ULBT= Upper lip bite test, TMD= Thyromental distance, SM</w:t>
      </w:r>
      <w:r w:rsidR="00F844BA">
        <w:rPr>
          <w:rFonts w:ascii="Times New Roman" w:hAnsi="Times New Roman"/>
          <w:b/>
          <w:sz w:val="20"/>
          <w:szCs w:val="20"/>
        </w:rPr>
        <w:t>D= Sternomental distance, SLM= S</w:t>
      </w:r>
      <w:r w:rsidRPr="00E65FCC">
        <w:rPr>
          <w:rFonts w:ascii="Times New Roman" w:hAnsi="Times New Roman"/>
          <w:b/>
          <w:sz w:val="20"/>
          <w:szCs w:val="20"/>
        </w:rPr>
        <w:t>ubluxation of mandible</w:t>
      </w:r>
      <w:r w:rsidR="00D66FE7" w:rsidRPr="00E65FCC">
        <w:rPr>
          <w:rFonts w:ascii="Times New Roman" w:hAnsi="Times New Roman"/>
          <w:b/>
          <w:sz w:val="20"/>
          <w:szCs w:val="20"/>
          <w:vertAlign w:val="superscript"/>
        </w:rPr>
        <w:br w:type="page"/>
      </w:r>
      <w:r w:rsidR="00D66FE7" w:rsidRPr="00AB19A5">
        <w:rPr>
          <w:rFonts w:ascii="Times New Roman" w:hAnsi="Times New Roman"/>
          <w:b/>
          <w:sz w:val="24"/>
          <w:szCs w:val="24"/>
        </w:rPr>
        <w:lastRenderedPageBreak/>
        <w:t>Figure 2: Comparison of Odds ratio of various airway predictors for difficult intubation</w:t>
      </w:r>
      <w:r w:rsidR="00AB19A5" w:rsidRPr="00AB19A5">
        <w:rPr>
          <w:rFonts w:ascii="Times New Roman" w:hAnsi="Times New Roman"/>
          <w:b/>
          <w:sz w:val="24"/>
          <w:szCs w:val="24"/>
        </w:rPr>
        <w:t xml:space="preserve"> and</w:t>
      </w:r>
      <w:r w:rsidR="00AB19A5">
        <w:rPr>
          <w:rFonts w:ascii="Times New Roman" w:hAnsi="Times New Roman"/>
          <w:b/>
          <w:sz w:val="24"/>
          <w:szCs w:val="24"/>
        </w:rPr>
        <w:t xml:space="preserve"> their</w:t>
      </w:r>
      <w:r w:rsidR="00AB19A5" w:rsidRPr="00AB19A5">
        <w:rPr>
          <w:rFonts w:ascii="Times New Roman" w:hAnsi="Times New Roman"/>
          <w:b/>
          <w:sz w:val="24"/>
          <w:szCs w:val="24"/>
        </w:rPr>
        <w:t xml:space="preserve"> interpretation using complete scale of Hopkin</w:t>
      </w:r>
      <w:r w:rsidR="00AB19A5">
        <w:rPr>
          <w:rFonts w:ascii="Times New Roman" w:hAnsi="Times New Roman"/>
          <w:b/>
          <w:sz w:val="24"/>
          <w:szCs w:val="24"/>
        </w:rPr>
        <w:t>s</w:t>
      </w:r>
      <w:r w:rsidR="00AB19A5" w:rsidRPr="00AB19A5">
        <w:rPr>
          <w:rFonts w:ascii="Times New Roman" w:hAnsi="Times New Roman"/>
          <w:b/>
          <w:sz w:val="24"/>
          <w:szCs w:val="24"/>
        </w:rPr>
        <w:t xml:space="preserve"> </w:t>
      </w:r>
    </w:p>
    <w:tbl>
      <w:tblPr>
        <w:tblW w:w="9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0"/>
        <w:gridCol w:w="326"/>
        <w:gridCol w:w="1167"/>
        <w:gridCol w:w="1215"/>
        <w:gridCol w:w="1217"/>
        <w:gridCol w:w="1216"/>
        <w:gridCol w:w="1218"/>
        <w:gridCol w:w="1225"/>
      </w:tblGrid>
      <w:tr w:rsidR="00D66FE7" w:rsidRPr="00AD4D86" w:rsidTr="001636DB">
        <w:trPr>
          <w:jc w:val="center"/>
        </w:trPr>
        <w:tc>
          <w:tcPr>
            <w:tcW w:w="1590" w:type="dxa"/>
            <w:tcBorders>
              <w:top w:val="single" w:sz="4" w:space="0" w:color="auto"/>
              <w:left w:val="nil"/>
              <w:bottom w:val="single" w:sz="4" w:space="0" w:color="auto"/>
              <w:right w:val="single" w:sz="4" w:space="0" w:color="auto"/>
            </w:tcBorders>
          </w:tcPr>
          <w:p w:rsidR="00D66FE7" w:rsidRPr="00AD4D86" w:rsidRDefault="00D66FE7" w:rsidP="00AB19A5">
            <w:pPr>
              <w:spacing w:before="60" w:after="0" w:line="300" w:lineRule="auto"/>
              <w:ind w:left="-72" w:right="-72"/>
              <w:jc w:val="center"/>
              <w:rPr>
                <w:rFonts w:ascii="Times New Roman" w:hAnsi="Times New Roman"/>
                <w:sz w:val="20"/>
                <w:szCs w:val="20"/>
              </w:rPr>
            </w:pPr>
            <w:r w:rsidRPr="00AD4D86">
              <w:rPr>
                <w:rFonts w:ascii="Times New Roman" w:hAnsi="Times New Roman"/>
                <w:sz w:val="20"/>
                <w:szCs w:val="20"/>
              </w:rPr>
              <w:t xml:space="preserve">Complete Scale of Hopkins </w:t>
            </w:r>
          </w:p>
        </w:tc>
        <w:tc>
          <w:tcPr>
            <w:tcW w:w="326" w:type="dxa"/>
            <w:tcBorders>
              <w:top w:val="single" w:sz="4" w:space="0" w:color="auto"/>
              <w:left w:val="single" w:sz="4" w:space="0" w:color="auto"/>
              <w:bottom w:val="nil"/>
              <w:right w:val="nil"/>
            </w:tcBorders>
          </w:tcPr>
          <w:p w:rsidR="00D66FE7" w:rsidRPr="00AD4D86" w:rsidRDefault="00D66FE7" w:rsidP="001636DB">
            <w:pPr>
              <w:spacing w:before="60" w:after="0" w:line="300" w:lineRule="auto"/>
              <w:ind w:left="-72" w:right="-72"/>
              <w:rPr>
                <w:rFonts w:ascii="Times New Roman" w:hAnsi="Times New Roman"/>
                <w:sz w:val="20"/>
                <w:szCs w:val="20"/>
              </w:rPr>
            </w:pPr>
          </w:p>
        </w:tc>
        <w:tc>
          <w:tcPr>
            <w:tcW w:w="1167" w:type="dxa"/>
            <w:tcBorders>
              <w:top w:val="single" w:sz="4" w:space="0" w:color="auto"/>
              <w:left w:val="nil"/>
              <w:bottom w:val="nil"/>
              <w:right w:val="nil"/>
            </w:tcBorders>
            <w:vAlign w:val="center"/>
          </w:tcPr>
          <w:p w:rsidR="00D66FE7" w:rsidRPr="00AD4D86" w:rsidRDefault="00D66FE7" w:rsidP="001636DB">
            <w:pPr>
              <w:spacing w:before="60" w:after="0" w:line="300" w:lineRule="auto"/>
              <w:ind w:left="-72" w:right="-72"/>
              <w:jc w:val="center"/>
              <w:rPr>
                <w:rFonts w:ascii="Times New Roman" w:hAnsi="Times New Roman"/>
                <w:sz w:val="20"/>
                <w:szCs w:val="20"/>
              </w:rPr>
            </w:pPr>
          </w:p>
        </w:tc>
        <w:tc>
          <w:tcPr>
            <w:tcW w:w="1215" w:type="dxa"/>
            <w:tcBorders>
              <w:top w:val="single" w:sz="4" w:space="0" w:color="auto"/>
              <w:left w:val="nil"/>
              <w:bottom w:val="nil"/>
              <w:right w:val="nil"/>
            </w:tcBorders>
            <w:vAlign w:val="center"/>
          </w:tcPr>
          <w:p w:rsidR="00D66FE7" w:rsidRPr="00AD4D86" w:rsidRDefault="00D66FE7" w:rsidP="001636DB">
            <w:pPr>
              <w:spacing w:before="60" w:after="0" w:line="300" w:lineRule="auto"/>
              <w:ind w:left="-72" w:right="-72"/>
              <w:jc w:val="center"/>
              <w:rPr>
                <w:rFonts w:ascii="Times New Roman" w:hAnsi="Times New Roman"/>
                <w:sz w:val="20"/>
                <w:szCs w:val="20"/>
              </w:rPr>
            </w:pPr>
          </w:p>
        </w:tc>
        <w:tc>
          <w:tcPr>
            <w:tcW w:w="1217" w:type="dxa"/>
            <w:tcBorders>
              <w:top w:val="single" w:sz="4" w:space="0" w:color="auto"/>
              <w:left w:val="nil"/>
              <w:bottom w:val="nil"/>
              <w:right w:val="nil"/>
            </w:tcBorders>
            <w:vAlign w:val="center"/>
          </w:tcPr>
          <w:p w:rsidR="00D66FE7" w:rsidRPr="00AD4D86" w:rsidRDefault="00D66FE7" w:rsidP="001636DB">
            <w:pPr>
              <w:spacing w:before="60" w:after="0" w:line="300" w:lineRule="auto"/>
              <w:ind w:left="-72" w:right="-72"/>
              <w:jc w:val="center"/>
              <w:rPr>
                <w:rFonts w:ascii="Times New Roman" w:hAnsi="Times New Roman"/>
                <w:sz w:val="20"/>
                <w:szCs w:val="20"/>
              </w:rPr>
            </w:pPr>
          </w:p>
        </w:tc>
        <w:tc>
          <w:tcPr>
            <w:tcW w:w="1216" w:type="dxa"/>
            <w:tcBorders>
              <w:top w:val="single" w:sz="4" w:space="0" w:color="auto"/>
              <w:left w:val="nil"/>
              <w:bottom w:val="nil"/>
              <w:right w:val="nil"/>
            </w:tcBorders>
            <w:vAlign w:val="center"/>
          </w:tcPr>
          <w:p w:rsidR="00D66FE7" w:rsidRPr="00AD4D86" w:rsidRDefault="00D66FE7" w:rsidP="001636DB">
            <w:pPr>
              <w:spacing w:before="60" w:after="0" w:line="300" w:lineRule="auto"/>
              <w:ind w:left="-72" w:right="-72"/>
              <w:jc w:val="center"/>
              <w:rPr>
                <w:rFonts w:ascii="Times New Roman" w:hAnsi="Times New Roman"/>
                <w:sz w:val="20"/>
                <w:szCs w:val="20"/>
              </w:rPr>
            </w:pPr>
          </w:p>
        </w:tc>
        <w:tc>
          <w:tcPr>
            <w:tcW w:w="1218" w:type="dxa"/>
            <w:tcBorders>
              <w:top w:val="single" w:sz="4" w:space="0" w:color="auto"/>
              <w:left w:val="nil"/>
              <w:bottom w:val="nil"/>
              <w:right w:val="nil"/>
            </w:tcBorders>
            <w:vAlign w:val="center"/>
          </w:tcPr>
          <w:p w:rsidR="00D66FE7" w:rsidRPr="00AD4D86" w:rsidRDefault="00D66FE7" w:rsidP="001636DB">
            <w:pPr>
              <w:spacing w:before="60" w:after="0" w:line="300" w:lineRule="auto"/>
              <w:ind w:left="-72" w:right="-72"/>
              <w:jc w:val="center"/>
              <w:rPr>
                <w:rFonts w:ascii="Times New Roman" w:hAnsi="Times New Roman"/>
                <w:sz w:val="20"/>
                <w:szCs w:val="20"/>
              </w:rPr>
            </w:pPr>
          </w:p>
        </w:tc>
        <w:tc>
          <w:tcPr>
            <w:tcW w:w="1225" w:type="dxa"/>
            <w:tcBorders>
              <w:top w:val="single" w:sz="4" w:space="0" w:color="auto"/>
              <w:left w:val="nil"/>
              <w:bottom w:val="nil"/>
              <w:right w:val="single" w:sz="4" w:space="0" w:color="auto"/>
            </w:tcBorders>
            <w:vAlign w:val="center"/>
          </w:tcPr>
          <w:p w:rsidR="00D66FE7" w:rsidRPr="00AD4D86" w:rsidRDefault="00D66FE7" w:rsidP="001636DB">
            <w:pPr>
              <w:spacing w:before="60" w:after="0" w:line="300" w:lineRule="auto"/>
              <w:ind w:left="-72" w:right="-72"/>
              <w:jc w:val="center"/>
              <w:rPr>
                <w:rFonts w:ascii="Times New Roman" w:hAnsi="Times New Roman"/>
                <w:sz w:val="20"/>
                <w:szCs w:val="20"/>
              </w:rPr>
            </w:pPr>
          </w:p>
        </w:tc>
      </w:tr>
      <w:tr w:rsidR="00D66FE7" w:rsidRPr="00AD4D86" w:rsidTr="001636DB">
        <w:trPr>
          <w:jc w:val="center"/>
        </w:trPr>
        <w:tc>
          <w:tcPr>
            <w:tcW w:w="1590" w:type="dxa"/>
            <w:tcBorders>
              <w:top w:val="single" w:sz="4" w:space="0" w:color="auto"/>
              <w:left w:val="nil"/>
              <w:bottom w:val="single" w:sz="4" w:space="0" w:color="auto"/>
              <w:right w:val="single" w:sz="4" w:space="0" w:color="auto"/>
            </w:tcBorders>
          </w:tcPr>
          <w:p w:rsidR="00D66FE7" w:rsidRPr="00AD4D86" w:rsidRDefault="00D66FE7" w:rsidP="001636DB">
            <w:pPr>
              <w:spacing w:before="60" w:after="0" w:line="300" w:lineRule="auto"/>
              <w:ind w:left="-72" w:right="-72"/>
              <w:jc w:val="center"/>
              <w:rPr>
                <w:rFonts w:ascii="Times New Roman" w:hAnsi="Times New Roman"/>
                <w:sz w:val="20"/>
                <w:szCs w:val="20"/>
              </w:rPr>
            </w:pPr>
            <w:r w:rsidRPr="00AD4D86">
              <w:rPr>
                <w:rFonts w:ascii="Times New Roman" w:hAnsi="Times New Roman"/>
                <w:sz w:val="20"/>
                <w:szCs w:val="20"/>
              </w:rPr>
              <w:t>Perfect</w:t>
            </w:r>
          </w:p>
          <w:p w:rsidR="00D66FE7" w:rsidRPr="00AD4D86" w:rsidRDefault="00D66FE7" w:rsidP="001636DB">
            <w:pPr>
              <w:spacing w:before="60" w:after="0" w:line="300" w:lineRule="auto"/>
              <w:ind w:left="-72" w:right="-72"/>
              <w:jc w:val="center"/>
              <w:rPr>
                <w:rFonts w:ascii="Times New Roman" w:hAnsi="Times New Roman"/>
                <w:sz w:val="20"/>
                <w:szCs w:val="20"/>
              </w:rPr>
            </w:pPr>
            <w:r w:rsidRPr="00AD4D86">
              <w:rPr>
                <w:rFonts w:ascii="Times New Roman" w:hAnsi="Times New Roman"/>
                <w:sz w:val="20"/>
                <w:szCs w:val="20"/>
              </w:rPr>
              <w:t>(&gt;360)</w:t>
            </w:r>
          </w:p>
        </w:tc>
        <w:tc>
          <w:tcPr>
            <w:tcW w:w="326" w:type="dxa"/>
            <w:tcBorders>
              <w:top w:val="nil"/>
              <w:left w:val="single" w:sz="4" w:space="0" w:color="auto"/>
              <w:bottom w:val="nil"/>
              <w:right w:val="nil"/>
            </w:tcBorders>
          </w:tcPr>
          <w:p w:rsidR="00D66FE7" w:rsidRPr="00AD4D86" w:rsidRDefault="00D66FE7" w:rsidP="001636DB">
            <w:pPr>
              <w:spacing w:before="60" w:after="0" w:line="300" w:lineRule="auto"/>
              <w:ind w:left="-72" w:right="-72"/>
              <w:rPr>
                <w:rFonts w:ascii="Times New Roman" w:hAnsi="Times New Roman"/>
                <w:sz w:val="20"/>
                <w:szCs w:val="20"/>
              </w:rPr>
            </w:pPr>
          </w:p>
        </w:tc>
        <w:tc>
          <w:tcPr>
            <w:tcW w:w="1167" w:type="dxa"/>
            <w:tcBorders>
              <w:top w:val="nil"/>
              <w:left w:val="nil"/>
              <w:bottom w:val="nil"/>
              <w:right w:val="nil"/>
            </w:tcBorders>
            <w:vAlign w:val="center"/>
          </w:tcPr>
          <w:p w:rsidR="00D66FE7" w:rsidRPr="00AD4D86" w:rsidRDefault="00D66FE7" w:rsidP="001636DB">
            <w:pPr>
              <w:spacing w:before="60" w:after="0" w:line="300" w:lineRule="auto"/>
              <w:ind w:left="-72" w:right="-72"/>
              <w:jc w:val="center"/>
              <w:rPr>
                <w:rFonts w:ascii="Times New Roman" w:hAnsi="Times New Roman"/>
                <w:sz w:val="20"/>
                <w:szCs w:val="20"/>
              </w:rPr>
            </w:pPr>
          </w:p>
        </w:tc>
        <w:tc>
          <w:tcPr>
            <w:tcW w:w="1215" w:type="dxa"/>
            <w:tcBorders>
              <w:top w:val="nil"/>
              <w:left w:val="nil"/>
              <w:bottom w:val="single" w:sz="4" w:space="0" w:color="auto"/>
              <w:right w:val="nil"/>
            </w:tcBorders>
            <w:vAlign w:val="center"/>
          </w:tcPr>
          <w:p w:rsidR="00D66FE7" w:rsidRPr="00AD4D86" w:rsidRDefault="00D66FE7" w:rsidP="001636DB">
            <w:pPr>
              <w:spacing w:before="60" w:after="0" w:line="300" w:lineRule="auto"/>
              <w:ind w:left="-72" w:right="-72"/>
              <w:jc w:val="center"/>
              <w:rPr>
                <w:rFonts w:ascii="Times New Roman" w:hAnsi="Times New Roman"/>
                <w:sz w:val="20"/>
                <w:szCs w:val="20"/>
              </w:rPr>
            </w:pPr>
          </w:p>
        </w:tc>
        <w:tc>
          <w:tcPr>
            <w:tcW w:w="1217" w:type="dxa"/>
            <w:tcBorders>
              <w:top w:val="nil"/>
              <w:left w:val="nil"/>
              <w:bottom w:val="single" w:sz="4" w:space="0" w:color="auto"/>
              <w:right w:val="nil"/>
            </w:tcBorders>
            <w:vAlign w:val="center"/>
          </w:tcPr>
          <w:p w:rsidR="00D66FE7" w:rsidRPr="00AD4D86" w:rsidRDefault="00D66FE7" w:rsidP="001636DB">
            <w:pPr>
              <w:spacing w:before="60" w:after="0" w:line="300" w:lineRule="auto"/>
              <w:ind w:left="-72" w:right="-72"/>
              <w:jc w:val="center"/>
              <w:rPr>
                <w:rFonts w:ascii="Times New Roman" w:hAnsi="Times New Roman"/>
                <w:sz w:val="20"/>
                <w:szCs w:val="20"/>
              </w:rPr>
            </w:pPr>
          </w:p>
        </w:tc>
        <w:tc>
          <w:tcPr>
            <w:tcW w:w="1216" w:type="dxa"/>
            <w:tcBorders>
              <w:top w:val="nil"/>
              <w:left w:val="nil"/>
              <w:bottom w:val="nil"/>
              <w:right w:val="nil"/>
            </w:tcBorders>
            <w:vAlign w:val="center"/>
          </w:tcPr>
          <w:p w:rsidR="00D66FE7" w:rsidRPr="00AD4D86" w:rsidRDefault="00D66FE7" w:rsidP="001636DB">
            <w:pPr>
              <w:spacing w:before="60" w:after="0" w:line="300" w:lineRule="auto"/>
              <w:ind w:left="-72" w:right="-72"/>
              <w:jc w:val="center"/>
              <w:rPr>
                <w:rFonts w:ascii="Times New Roman" w:hAnsi="Times New Roman"/>
                <w:sz w:val="20"/>
                <w:szCs w:val="20"/>
              </w:rPr>
            </w:pPr>
          </w:p>
        </w:tc>
        <w:tc>
          <w:tcPr>
            <w:tcW w:w="1218" w:type="dxa"/>
            <w:tcBorders>
              <w:top w:val="nil"/>
              <w:left w:val="nil"/>
              <w:bottom w:val="nil"/>
              <w:right w:val="nil"/>
            </w:tcBorders>
            <w:vAlign w:val="center"/>
          </w:tcPr>
          <w:p w:rsidR="00D66FE7" w:rsidRPr="00AD4D86" w:rsidRDefault="00D66FE7" w:rsidP="001636DB">
            <w:pPr>
              <w:spacing w:before="60" w:after="0" w:line="300" w:lineRule="auto"/>
              <w:ind w:left="-72" w:right="-72"/>
              <w:jc w:val="center"/>
              <w:rPr>
                <w:rFonts w:ascii="Times New Roman" w:hAnsi="Times New Roman"/>
                <w:sz w:val="20"/>
                <w:szCs w:val="20"/>
              </w:rPr>
            </w:pPr>
          </w:p>
        </w:tc>
        <w:tc>
          <w:tcPr>
            <w:tcW w:w="1225" w:type="dxa"/>
            <w:tcBorders>
              <w:top w:val="nil"/>
              <w:left w:val="nil"/>
              <w:bottom w:val="nil"/>
              <w:right w:val="single" w:sz="4" w:space="0" w:color="auto"/>
            </w:tcBorders>
            <w:vAlign w:val="center"/>
          </w:tcPr>
          <w:p w:rsidR="00D66FE7" w:rsidRPr="00AD4D86" w:rsidRDefault="00D66FE7" w:rsidP="001636DB">
            <w:pPr>
              <w:spacing w:before="60" w:after="0" w:line="300" w:lineRule="auto"/>
              <w:ind w:left="-72" w:right="-72"/>
              <w:jc w:val="center"/>
              <w:rPr>
                <w:rFonts w:ascii="Times New Roman" w:hAnsi="Times New Roman"/>
                <w:sz w:val="20"/>
                <w:szCs w:val="20"/>
              </w:rPr>
            </w:pPr>
          </w:p>
        </w:tc>
      </w:tr>
      <w:tr w:rsidR="00D66FE7" w:rsidRPr="00AD4D86" w:rsidTr="001636DB">
        <w:trPr>
          <w:jc w:val="center"/>
        </w:trPr>
        <w:tc>
          <w:tcPr>
            <w:tcW w:w="1590" w:type="dxa"/>
            <w:tcBorders>
              <w:top w:val="single" w:sz="4" w:space="0" w:color="auto"/>
              <w:left w:val="nil"/>
              <w:bottom w:val="single" w:sz="4" w:space="0" w:color="auto"/>
              <w:right w:val="single" w:sz="4" w:space="0" w:color="auto"/>
            </w:tcBorders>
          </w:tcPr>
          <w:p w:rsidR="00D66FE7" w:rsidRPr="00AD4D86" w:rsidRDefault="00D66FE7" w:rsidP="001636DB">
            <w:pPr>
              <w:spacing w:before="60" w:after="0" w:line="300" w:lineRule="auto"/>
              <w:ind w:left="-72" w:right="-72"/>
              <w:jc w:val="center"/>
              <w:rPr>
                <w:rFonts w:ascii="Times New Roman" w:hAnsi="Times New Roman"/>
                <w:sz w:val="20"/>
                <w:szCs w:val="20"/>
              </w:rPr>
            </w:pPr>
            <w:r w:rsidRPr="00AD4D86">
              <w:rPr>
                <w:rFonts w:ascii="Times New Roman" w:hAnsi="Times New Roman"/>
                <w:sz w:val="20"/>
                <w:szCs w:val="20"/>
              </w:rPr>
              <w:t>Nearly Perfect</w:t>
            </w:r>
          </w:p>
          <w:p w:rsidR="00D66FE7" w:rsidRPr="00AD4D86" w:rsidRDefault="00D66FE7" w:rsidP="001636DB">
            <w:pPr>
              <w:spacing w:before="60" w:after="0" w:line="300" w:lineRule="auto"/>
              <w:ind w:left="-72" w:right="-72"/>
              <w:jc w:val="center"/>
              <w:rPr>
                <w:rFonts w:ascii="Times New Roman" w:hAnsi="Times New Roman"/>
                <w:sz w:val="20"/>
                <w:szCs w:val="20"/>
              </w:rPr>
            </w:pPr>
            <w:r w:rsidRPr="00AD4D86">
              <w:rPr>
                <w:rFonts w:ascii="Times New Roman" w:hAnsi="Times New Roman"/>
                <w:sz w:val="20"/>
                <w:szCs w:val="20"/>
              </w:rPr>
              <w:t>(32-360)</w:t>
            </w:r>
          </w:p>
        </w:tc>
        <w:tc>
          <w:tcPr>
            <w:tcW w:w="326" w:type="dxa"/>
            <w:tcBorders>
              <w:top w:val="nil"/>
              <w:left w:val="single" w:sz="4" w:space="0" w:color="auto"/>
              <w:bottom w:val="nil"/>
              <w:right w:val="nil"/>
            </w:tcBorders>
          </w:tcPr>
          <w:p w:rsidR="00D66FE7" w:rsidRPr="00AD4D86" w:rsidRDefault="00D66FE7" w:rsidP="001636DB">
            <w:pPr>
              <w:spacing w:before="60" w:after="0" w:line="300" w:lineRule="auto"/>
              <w:ind w:left="-72" w:right="-72"/>
              <w:rPr>
                <w:rFonts w:ascii="Times New Roman" w:hAnsi="Times New Roman"/>
                <w:sz w:val="20"/>
                <w:szCs w:val="20"/>
              </w:rPr>
            </w:pPr>
          </w:p>
        </w:tc>
        <w:tc>
          <w:tcPr>
            <w:tcW w:w="1167" w:type="dxa"/>
            <w:tcBorders>
              <w:top w:val="nil"/>
              <w:left w:val="nil"/>
              <w:bottom w:val="single" w:sz="4" w:space="0" w:color="auto"/>
              <w:right w:val="single" w:sz="4" w:space="0" w:color="auto"/>
            </w:tcBorders>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92D050"/>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r w:rsidRPr="00AD4D86">
              <w:rPr>
                <w:rFonts w:ascii="Times New Roman" w:hAnsi="Times New Roman"/>
                <w:b/>
                <w:sz w:val="20"/>
                <w:szCs w:val="20"/>
              </w:rPr>
              <w:t>ULBT</w:t>
            </w:r>
          </w:p>
          <w:p w:rsidR="00D66FE7" w:rsidRPr="00AD4D86" w:rsidRDefault="00D66FE7" w:rsidP="001636DB">
            <w:pPr>
              <w:spacing w:before="60" w:after="0" w:line="300" w:lineRule="auto"/>
              <w:ind w:left="-72" w:right="-72"/>
              <w:jc w:val="center"/>
              <w:rPr>
                <w:rFonts w:ascii="Times New Roman" w:hAnsi="Times New Roman"/>
                <w:b/>
                <w:sz w:val="20"/>
                <w:szCs w:val="20"/>
              </w:rPr>
            </w:pPr>
            <w:r w:rsidRPr="00AD4D86">
              <w:rPr>
                <w:rFonts w:ascii="Times New Roman" w:hAnsi="Times New Roman"/>
                <w:b/>
                <w:sz w:val="20"/>
                <w:szCs w:val="20"/>
              </w:rPr>
              <w:t>65.45</w:t>
            </w:r>
          </w:p>
        </w:tc>
        <w:tc>
          <w:tcPr>
            <w:tcW w:w="1217" w:type="dxa"/>
            <w:tcBorders>
              <w:top w:val="single" w:sz="4" w:space="0" w:color="auto"/>
              <w:left w:val="single" w:sz="4" w:space="0" w:color="auto"/>
              <w:bottom w:val="single" w:sz="4" w:space="0" w:color="auto"/>
              <w:right w:val="single" w:sz="4" w:space="0" w:color="auto"/>
            </w:tcBorders>
            <w:shd w:val="clear" w:color="auto" w:fill="B6DDE8"/>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r w:rsidRPr="00AD4D86">
              <w:rPr>
                <w:rFonts w:ascii="Times New Roman" w:hAnsi="Times New Roman"/>
                <w:b/>
                <w:sz w:val="20"/>
                <w:szCs w:val="20"/>
              </w:rPr>
              <w:t>MMPG</w:t>
            </w:r>
          </w:p>
          <w:p w:rsidR="00D66FE7" w:rsidRPr="00AD4D86" w:rsidRDefault="00D66FE7" w:rsidP="001636DB">
            <w:pPr>
              <w:spacing w:before="60" w:after="0" w:line="300" w:lineRule="auto"/>
              <w:ind w:left="-72" w:right="-72"/>
              <w:jc w:val="center"/>
              <w:rPr>
                <w:rFonts w:ascii="Times New Roman" w:hAnsi="Times New Roman"/>
                <w:b/>
                <w:sz w:val="20"/>
                <w:szCs w:val="20"/>
              </w:rPr>
            </w:pPr>
            <w:r w:rsidRPr="00AD4D86">
              <w:rPr>
                <w:rFonts w:ascii="Times New Roman" w:hAnsi="Times New Roman"/>
                <w:b/>
                <w:sz w:val="20"/>
                <w:szCs w:val="20"/>
              </w:rPr>
              <w:t>85.25</w:t>
            </w:r>
          </w:p>
        </w:tc>
        <w:tc>
          <w:tcPr>
            <w:tcW w:w="1216" w:type="dxa"/>
            <w:tcBorders>
              <w:top w:val="nil"/>
              <w:left w:val="single" w:sz="4" w:space="0" w:color="auto"/>
              <w:bottom w:val="single" w:sz="4" w:space="0" w:color="auto"/>
              <w:right w:val="nil"/>
            </w:tcBorders>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p>
        </w:tc>
        <w:tc>
          <w:tcPr>
            <w:tcW w:w="1218" w:type="dxa"/>
            <w:tcBorders>
              <w:top w:val="nil"/>
              <w:left w:val="nil"/>
              <w:bottom w:val="nil"/>
              <w:right w:val="nil"/>
            </w:tcBorders>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p>
        </w:tc>
        <w:tc>
          <w:tcPr>
            <w:tcW w:w="1225" w:type="dxa"/>
            <w:tcBorders>
              <w:top w:val="nil"/>
              <w:left w:val="nil"/>
              <w:bottom w:val="nil"/>
              <w:right w:val="single" w:sz="4" w:space="0" w:color="auto"/>
            </w:tcBorders>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p>
        </w:tc>
      </w:tr>
      <w:tr w:rsidR="00D66FE7" w:rsidRPr="00AD4D86" w:rsidTr="001636DB">
        <w:trPr>
          <w:jc w:val="center"/>
        </w:trPr>
        <w:tc>
          <w:tcPr>
            <w:tcW w:w="1590" w:type="dxa"/>
            <w:tcBorders>
              <w:top w:val="single" w:sz="4" w:space="0" w:color="auto"/>
              <w:left w:val="nil"/>
              <w:bottom w:val="single" w:sz="4" w:space="0" w:color="auto"/>
              <w:right w:val="single" w:sz="4" w:space="0" w:color="auto"/>
            </w:tcBorders>
          </w:tcPr>
          <w:p w:rsidR="00D66FE7" w:rsidRPr="00AD4D86" w:rsidRDefault="00D66FE7" w:rsidP="001636DB">
            <w:pPr>
              <w:spacing w:before="60" w:after="0" w:line="300" w:lineRule="auto"/>
              <w:ind w:left="-72" w:right="-72"/>
              <w:jc w:val="center"/>
              <w:rPr>
                <w:rFonts w:ascii="Times New Roman" w:hAnsi="Times New Roman"/>
                <w:sz w:val="20"/>
                <w:szCs w:val="20"/>
              </w:rPr>
            </w:pPr>
            <w:r w:rsidRPr="00AD4D86">
              <w:rPr>
                <w:rFonts w:ascii="Times New Roman" w:hAnsi="Times New Roman"/>
                <w:sz w:val="20"/>
                <w:szCs w:val="20"/>
              </w:rPr>
              <w:t>Very large</w:t>
            </w:r>
          </w:p>
          <w:p w:rsidR="00D66FE7" w:rsidRPr="00AD4D86" w:rsidRDefault="00D66FE7" w:rsidP="001636DB">
            <w:pPr>
              <w:spacing w:before="60" w:after="0" w:line="300" w:lineRule="auto"/>
              <w:ind w:left="-72" w:right="-72"/>
              <w:jc w:val="center"/>
              <w:rPr>
                <w:rFonts w:ascii="Times New Roman" w:hAnsi="Times New Roman"/>
                <w:sz w:val="20"/>
                <w:szCs w:val="20"/>
              </w:rPr>
            </w:pPr>
            <w:r w:rsidRPr="00AD4D86">
              <w:rPr>
                <w:rFonts w:ascii="Times New Roman" w:hAnsi="Times New Roman"/>
                <w:sz w:val="20"/>
                <w:szCs w:val="20"/>
              </w:rPr>
              <w:t>(9-32)</w:t>
            </w:r>
          </w:p>
        </w:tc>
        <w:tc>
          <w:tcPr>
            <w:tcW w:w="326" w:type="dxa"/>
            <w:tcBorders>
              <w:top w:val="nil"/>
              <w:left w:val="single" w:sz="4" w:space="0" w:color="auto"/>
              <w:bottom w:val="nil"/>
              <w:right w:val="single" w:sz="4" w:space="0" w:color="auto"/>
            </w:tcBorders>
          </w:tcPr>
          <w:p w:rsidR="00D66FE7" w:rsidRPr="00AD4D86" w:rsidRDefault="00D66FE7" w:rsidP="001636DB">
            <w:pPr>
              <w:spacing w:before="60" w:after="0" w:line="300" w:lineRule="auto"/>
              <w:ind w:left="-72" w:right="-72"/>
              <w:rPr>
                <w:rFonts w:ascii="Times New Roman" w:hAnsi="Times New Roman"/>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r w:rsidRPr="00AD4D86">
              <w:rPr>
                <w:rFonts w:ascii="Times New Roman" w:hAnsi="Times New Roman"/>
                <w:b/>
                <w:sz w:val="20"/>
                <w:szCs w:val="20"/>
              </w:rPr>
              <w:t>IIG</w:t>
            </w:r>
          </w:p>
          <w:p w:rsidR="00D66FE7" w:rsidRPr="00AD4D86" w:rsidRDefault="00D66FE7" w:rsidP="001636DB">
            <w:pPr>
              <w:spacing w:before="60" w:after="0" w:line="300" w:lineRule="auto"/>
              <w:ind w:left="-72" w:right="-72"/>
              <w:jc w:val="center"/>
              <w:rPr>
                <w:rFonts w:ascii="Times New Roman" w:hAnsi="Times New Roman"/>
                <w:b/>
                <w:sz w:val="20"/>
                <w:szCs w:val="20"/>
              </w:rPr>
            </w:pPr>
            <w:r w:rsidRPr="00AD4D86">
              <w:rPr>
                <w:rFonts w:ascii="Times New Roman" w:hAnsi="Times New Roman"/>
                <w:b/>
                <w:sz w:val="20"/>
                <w:szCs w:val="20"/>
              </w:rPr>
              <w:t>10.9</w:t>
            </w:r>
          </w:p>
        </w:tc>
        <w:tc>
          <w:tcPr>
            <w:tcW w:w="1215" w:type="dxa"/>
            <w:tcBorders>
              <w:top w:val="single" w:sz="4" w:space="0" w:color="auto"/>
              <w:left w:val="single" w:sz="4" w:space="0" w:color="auto"/>
              <w:bottom w:val="nil"/>
              <w:right w:val="nil"/>
            </w:tcBorders>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p>
        </w:tc>
        <w:tc>
          <w:tcPr>
            <w:tcW w:w="1217" w:type="dxa"/>
            <w:tcBorders>
              <w:top w:val="single" w:sz="4" w:space="0" w:color="auto"/>
              <w:left w:val="nil"/>
              <w:bottom w:val="nil"/>
              <w:right w:val="single" w:sz="4" w:space="0" w:color="auto"/>
            </w:tcBorders>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p>
        </w:tc>
        <w:tc>
          <w:tcPr>
            <w:tcW w:w="1216" w:type="dxa"/>
            <w:tcBorders>
              <w:top w:val="single" w:sz="4" w:space="0" w:color="auto"/>
              <w:left w:val="single" w:sz="4" w:space="0" w:color="auto"/>
              <w:bottom w:val="single" w:sz="4" w:space="0" w:color="auto"/>
              <w:right w:val="single" w:sz="4" w:space="0" w:color="auto"/>
            </w:tcBorders>
            <w:shd w:val="clear" w:color="auto" w:fill="FBD4B4"/>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r w:rsidRPr="00AD4D86">
              <w:rPr>
                <w:rFonts w:ascii="Times New Roman" w:hAnsi="Times New Roman"/>
                <w:b/>
                <w:sz w:val="20"/>
                <w:szCs w:val="20"/>
              </w:rPr>
              <w:t>SLM</w:t>
            </w:r>
          </w:p>
          <w:p w:rsidR="00D66FE7" w:rsidRPr="00AD4D86" w:rsidRDefault="00D66FE7" w:rsidP="001636DB">
            <w:pPr>
              <w:spacing w:before="60" w:after="0" w:line="300" w:lineRule="auto"/>
              <w:ind w:left="-72" w:right="-72"/>
              <w:jc w:val="center"/>
              <w:rPr>
                <w:rFonts w:ascii="Times New Roman" w:hAnsi="Times New Roman"/>
                <w:b/>
                <w:sz w:val="20"/>
                <w:szCs w:val="20"/>
              </w:rPr>
            </w:pPr>
            <w:r w:rsidRPr="00AD4D86">
              <w:rPr>
                <w:rFonts w:ascii="Times New Roman" w:hAnsi="Times New Roman"/>
                <w:b/>
                <w:sz w:val="20"/>
                <w:szCs w:val="20"/>
              </w:rPr>
              <w:t>18.5</w:t>
            </w:r>
          </w:p>
        </w:tc>
        <w:tc>
          <w:tcPr>
            <w:tcW w:w="1218" w:type="dxa"/>
            <w:tcBorders>
              <w:top w:val="nil"/>
              <w:left w:val="single" w:sz="4" w:space="0" w:color="auto"/>
              <w:bottom w:val="nil"/>
              <w:right w:val="nil"/>
            </w:tcBorders>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p>
        </w:tc>
        <w:tc>
          <w:tcPr>
            <w:tcW w:w="1225" w:type="dxa"/>
            <w:tcBorders>
              <w:top w:val="nil"/>
              <w:left w:val="nil"/>
              <w:bottom w:val="nil"/>
              <w:right w:val="single" w:sz="4" w:space="0" w:color="auto"/>
            </w:tcBorders>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p>
        </w:tc>
      </w:tr>
      <w:tr w:rsidR="00D66FE7" w:rsidRPr="00AD4D86" w:rsidTr="001636DB">
        <w:trPr>
          <w:jc w:val="center"/>
        </w:trPr>
        <w:tc>
          <w:tcPr>
            <w:tcW w:w="1590" w:type="dxa"/>
            <w:tcBorders>
              <w:top w:val="single" w:sz="4" w:space="0" w:color="auto"/>
              <w:left w:val="nil"/>
              <w:bottom w:val="single" w:sz="4" w:space="0" w:color="auto"/>
              <w:right w:val="single" w:sz="4" w:space="0" w:color="auto"/>
            </w:tcBorders>
          </w:tcPr>
          <w:p w:rsidR="00D66FE7" w:rsidRPr="00AD4D86" w:rsidRDefault="00D66FE7" w:rsidP="001636DB">
            <w:pPr>
              <w:spacing w:before="60" w:after="0" w:line="300" w:lineRule="auto"/>
              <w:ind w:left="-72" w:right="-72"/>
              <w:jc w:val="center"/>
              <w:rPr>
                <w:rFonts w:ascii="Times New Roman" w:hAnsi="Times New Roman"/>
                <w:sz w:val="20"/>
                <w:szCs w:val="20"/>
              </w:rPr>
            </w:pPr>
            <w:r w:rsidRPr="00AD4D86">
              <w:rPr>
                <w:rFonts w:ascii="Times New Roman" w:hAnsi="Times New Roman"/>
                <w:sz w:val="20"/>
                <w:szCs w:val="20"/>
              </w:rPr>
              <w:t>Large</w:t>
            </w:r>
          </w:p>
          <w:p w:rsidR="00D66FE7" w:rsidRPr="00AD4D86" w:rsidRDefault="00D66FE7" w:rsidP="001636DB">
            <w:pPr>
              <w:spacing w:before="60" w:after="0" w:line="300" w:lineRule="auto"/>
              <w:ind w:left="-72" w:right="-72"/>
              <w:jc w:val="center"/>
              <w:rPr>
                <w:rFonts w:ascii="Times New Roman" w:hAnsi="Times New Roman"/>
                <w:sz w:val="20"/>
                <w:szCs w:val="20"/>
              </w:rPr>
            </w:pPr>
            <w:r w:rsidRPr="00AD4D86">
              <w:rPr>
                <w:rFonts w:ascii="Times New Roman" w:hAnsi="Times New Roman"/>
                <w:sz w:val="20"/>
                <w:szCs w:val="20"/>
              </w:rPr>
              <w:t>(3.5-9)</w:t>
            </w:r>
          </w:p>
        </w:tc>
        <w:tc>
          <w:tcPr>
            <w:tcW w:w="326" w:type="dxa"/>
            <w:tcBorders>
              <w:top w:val="nil"/>
              <w:left w:val="single" w:sz="4" w:space="0" w:color="auto"/>
              <w:bottom w:val="nil"/>
              <w:right w:val="nil"/>
            </w:tcBorders>
          </w:tcPr>
          <w:p w:rsidR="00D66FE7" w:rsidRPr="00AD4D86" w:rsidRDefault="00D66FE7" w:rsidP="001636DB">
            <w:pPr>
              <w:spacing w:before="60" w:after="0" w:line="300" w:lineRule="auto"/>
              <w:ind w:left="-72" w:right="-72"/>
              <w:rPr>
                <w:rFonts w:ascii="Times New Roman" w:hAnsi="Times New Roman"/>
                <w:sz w:val="20"/>
                <w:szCs w:val="20"/>
              </w:rPr>
            </w:pPr>
          </w:p>
        </w:tc>
        <w:tc>
          <w:tcPr>
            <w:tcW w:w="1167" w:type="dxa"/>
            <w:tcBorders>
              <w:top w:val="single" w:sz="4" w:space="0" w:color="auto"/>
              <w:left w:val="nil"/>
              <w:bottom w:val="nil"/>
              <w:right w:val="nil"/>
            </w:tcBorders>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p>
        </w:tc>
        <w:tc>
          <w:tcPr>
            <w:tcW w:w="1215" w:type="dxa"/>
            <w:tcBorders>
              <w:top w:val="nil"/>
              <w:left w:val="nil"/>
              <w:bottom w:val="nil"/>
              <w:right w:val="nil"/>
            </w:tcBorders>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p>
        </w:tc>
        <w:tc>
          <w:tcPr>
            <w:tcW w:w="1217" w:type="dxa"/>
            <w:tcBorders>
              <w:top w:val="nil"/>
              <w:left w:val="nil"/>
              <w:bottom w:val="nil"/>
              <w:right w:val="nil"/>
            </w:tcBorders>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p>
        </w:tc>
        <w:tc>
          <w:tcPr>
            <w:tcW w:w="1216" w:type="dxa"/>
            <w:tcBorders>
              <w:top w:val="single" w:sz="4" w:space="0" w:color="auto"/>
              <w:left w:val="nil"/>
              <w:bottom w:val="nil"/>
              <w:right w:val="nil"/>
            </w:tcBorders>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p>
        </w:tc>
        <w:tc>
          <w:tcPr>
            <w:tcW w:w="1218" w:type="dxa"/>
            <w:tcBorders>
              <w:top w:val="nil"/>
              <w:left w:val="nil"/>
              <w:bottom w:val="single" w:sz="4" w:space="0" w:color="auto"/>
              <w:right w:val="nil"/>
            </w:tcBorders>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p>
        </w:tc>
        <w:tc>
          <w:tcPr>
            <w:tcW w:w="1225" w:type="dxa"/>
            <w:tcBorders>
              <w:top w:val="nil"/>
              <w:left w:val="nil"/>
              <w:bottom w:val="nil"/>
              <w:right w:val="single" w:sz="4" w:space="0" w:color="auto"/>
            </w:tcBorders>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p>
        </w:tc>
      </w:tr>
      <w:tr w:rsidR="00D66FE7" w:rsidRPr="00AD4D86" w:rsidTr="001636DB">
        <w:trPr>
          <w:jc w:val="center"/>
        </w:trPr>
        <w:tc>
          <w:tcPr>
            <w:tcW w:w="1590" w:type="dxa"/>
            <w:tcBorders>
              <w:top w:val="single" w:sz="4" w:space="0" w:color="auto"/>
              <w:left w:val="nil"/>
              <w:bottom w:val="single" w:sz="4" w:space="0" w:color="auto"/>
              <w:right w:val="single" w:sz="4" w:space="0" w:color="auto"/>
            </w:tcBorders>
          </w:tcPr>
          <w:p w:rsidR="00D66FE7" w:rsidRPr="00AD4D86" w:rsidRDefault="00D66FE7" w:rsidP="001636DB">
            <w:pPr>
              <w:spacing w:before="60" w:after="0" w:line="300" w:lineRule="auto"/>
              <w:ind w:left="-72" w:right="-72"/>
              <w:jc w:val="center"/>
              <w:rPr>
                <w:rFonts w:ascii="Times New Roman" w:hAnsi="Times New Roman"/>
                <w:sz w:val="20"/>
                <w:szCs w:val="20"/>
              </w:rPr>
            </w:pPr>
            <w:r w:rsidRPr="00AD4D86">
              <w:rPr>
                <w:rFonts w:ascii="Times New Roman" w:hAnsi="Times New Roman"/>
                <w:sz w:val="20"/>
                <w:szCs w:val="20"/>
              </w:rPr>
              <w:t>Moderate</w:t>
            </w:r>
          </w:p>
          <w:p w:rsidR="00D66FE7" w:rsidRPr="00AD4D86" w:rsidRDefault="00D66FE7" w:rsidP="001636DB">
            <w:pPr>
              <w:spacing w:before="60" w:after="0" w:line="300" w:lineRule="auto"/>
              <w:ind w:left="-72" w:right="-72"/>
              <w:jc w:val="center"/>
              <w:rPr>
                <w:rFonts w:ascii="Times New Roman" w:hAnsi="Times New Roman"/>
                <w:sz w:val="20"/>
                <w:szCs w:val="20"/>
              </w:rPr>
            </w:pPr>
            <w:r w:rsidRPr="00AD4D86">
              <w:rPr>
                <w:rFonts w:ascii="Times New Roman" w:hAnsi="Times New Roman"/>
                <w:sz w:val="20"/>
                <w:szCs w:val="20"/>
              </w:rPr>
              <w:t>(1.5-3.5)</w:t>
            </w:r>
          </w:p>
        </w:tc>
        <w:tc>
          <w:tcPr>
            <w:tcW w:w="326" w:type="dxa"/>
            <w:tcBorders>
              <w:top w:val="nil"/>
              <w:left w:val="single" w:sz="4" w:space="0" w:color="auto"/>
              <w:bottom w:val="nil"/>
              <w:right w:val="nil"/>
            </w:tcBorders>
          </w:tcPr>
          <w:p w:rsidR="00D66FE7" w:rsidRPr="00AD4D86" w:rsidRDefault="00D66FE7" w:rsidP="001636DB">
            <w:pPr>
              <w:spacing w:before="60" w:after="0" w:line="300" w:lineRule="auto"/>
              <w:ind w:left="-72" w:right="-72"/>
              <w:rPr>
                <w:rFonts w:ascii="Times New Roman" w:hAnsi="Times New Roman"/>
                <w:sz w:val="20"/>
                <w:szCs w:val="20"/>
              </w:rPr>
            </w:pPr>
          </w:p>
        </w:tc>
        <w:tc>
          <w:tcPr>
            <w:tcW w:w="1167" w:type="dxa"/>
            <w:tcBorders>
              <w:top w:val="nil"/>
              <w:left w:val="nil"/>
              <w:bottom w:val="nil"/>
              <w:right w:val="nil"/>
            </w:tcBorders>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p>
        </w:tc>
        <w:tc>
          <w:tcPr>
            <w:tcW w:w="1215" w:type="dxa"/>
            <w:tcBorders>
              <w:top w:val="nil"/>
              <w:left w:val="nil"/>
              <w:bottom w:val="nil"/>
              <w:right w:val="nil"/>
            </w:tcBorders>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p>
        </w:tc>
        <w:tc>
          <w:tcPr>
            <w:tcW w:w="1217" w:type="dxa"/>
            <w:tcBorders>
              <w:top w:val="nil"/>
              <w:left w:val="nil"/>
              <w:bottom w:val="nil"/>
              <w:right w:val="nil"/>
            </w:tcBorders>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p>
        </w:tc>
        <w:tc>
          <w:tcPr>
            <w:tcW w:w="1216" w:type="dxa"/>
            <w:tcBorders>
              <w:top w:val="nil"/>
              <w:left w:val="nil"/>
              <w:bottom w:val="nil"/>
              <w:right w:val="single" w:sz="4" w:space="0" w:color="auto"/>
            </w:tcBorders>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p>
        </w:tc>
        <w:tc>
          <w:tcPr>
            <w:tcW w:w="1218" w:type="dxa"/>
            <w:tcBorders>
              <w:top w:val="single" w:sz="4" w:space="0" w:color="auto"/>
              <w:left w:val="single" w:sz="4" w:space="0" w:color="auto"/>
              <w:bottom w:val="single" w:sz="4" w:space="0" w:color="auto"/>
              <w:right w:val="single" w:sz="4" w:space="0" w:color="auto"/>
            </w:tcBorders>
            <w:shd w:val="clear" w:color="auto" w:fill="00B0F0"/>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r w:rsidRPr="00AD4D86">
              <w:rPr>
                <w:rFonts w:ascii="Times New Roman" w:hAnsi="Times New Roman"/>
                <w:b/>
                <w:sz w:val="20"/>
                <w:szCs w:val="20"/>
              </w:rPr>
              <w:t>TMD</w:t>
            </w:r>
          </w:p>
          <w:p w:rsidR="00D66FE7" w:rsidRPr="00AD4D86" w:rsidRDefault="00D66FE7" w:rsidP="001636DB">
            <w:pPr>
              <w:spacing w:before="60" w:after="0" w:line="300" w:lineRule="auto"/>
              <w:ind w:left="-72" w:right="-72"/>
              <w:jc w:val="center"/>
              <w:rPr>
                <w:rFonts w:ascii="Times New Roman" w:hAnsi="Times New Roman"/>
                <w:b/>
                <w:sz w:val="20"/>
                <w:szCs w:val="20"/>
              </w:rPr>
            </w:pPr>
            <w:r w:rsidRPr="00AD4D86">
              <w:rPr>
                <w:rFonts w:ascii="Times New Roman" w:hAnsi="Times New Roman"/>
                <w:b/>
                <w:sz w:val="20"/>
                <w:szCs w:val="20"/>
              </w:rPr>
              <w:t>1.95</w:t>
            </w:r>
          </w:p>
        </w:tc>
        <w:tc>
          <w:tcPr>
            <w:tcW w:w="1225" w:type="dxa"/>
            <w:tcBorders>
              <w:top w:val="nil"/>
              <w:left w:val="single" w:sz="4" w:space="0" w:color="auto"/>
              <w:bottom w:val="single" w:sz="4" w:space="0" w:color="auto"/>
              <w:right w:val="single" w:sz="4" w:space="0" w:color="auto"/>
            </w:tcBorders>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p>
        </w:tc>
      </w:tr>
      <w:tr w:rsidR="00D66FE7" w:rsidRPr="00AD4D86" w:rsidTr="001636DB">
        <w:trPr>
          <w:jc w:val="center"/>
        </w:trPr>
        <w:tc>
          <w:tcPr>
            <w:tcW w:w="1590" w:type="dxa"/>
            <w:tcBorders>
              <w:top w:val="single" w:sz="4" w:space="0" w:color="auto"/>
              <w:left w:val="nil"/>
              <w:bottom w:val="single" w:sz="4" w:space="0" w:color="auto"/>
              <w:right w:val="single" w:sz="4" w:space="0" w:color="auto"/>
            </w:tcBorders>
          </w:tcPr>
          <w:p w:rsidR="00D66FE7" w:rsidRPr="00AD4D86" w:rsidRDefault="00D66FE7" w:rsidP="001636DB">
            <w:pPr>
              <w:spacing w:before="60" w:after="0" w:line="300" w:lineRule="auto"/>
              <w:ind w:left="-72" w:right="-72"/>
              <w:jc w:val="center"/>
              <w:rPr>
                <w:rFonts w:ascii="Times New Roman" w:hAnsi="Times New Roman"/>
                <w:sz w:val="20"/>
                <w:szCs w:val="20"/>
              </w:rPr>
            </w:pPr>
            <w:r w:rsidRPr="00AD4D86">
              <w:rPr>
                <w:rFonts w:ascii="Times New Roman" w:hAnsi="Times New Roman"/>
                <w:sz w:val="20"/>
                <w:szCs w:val="20"/>
              </w:rPr>
              <w:t>Small</w:t>
            </w:r>
          </w:p>
          <w:p w:rsidR="00D66FE7" w:rsidRPr="00AD4D86" w:rsidRDefault="00D66FE7" w:rsidP="001636DB">
            <w:pPr>
              <w:spacing w:before="60" w:after="0" w:line="300" w:lineRule="auto"/>
              <w:ind w:left="-72" w:right="-72"/>
              <w:jc w:val="center"/>
              <w:rPr>
                <w:rFonts w:ascii="Times New Roman" w:hAnsi="Times New Roman"/>
                <w:sz w:val="20"/>
                <w:szCs w:val="20"/>
              </w:rPr>
            </w:pPr>
            <w:r w:rsidRPr="00AD4D86">
              <w:rPr>
                <w:rFonts w:ascii="Times New Roman" w:hAnsi="Times New Roman"/>
                <w:sz w:val="20"/>
                <w:szCs w:val="20"/>
              </w:rPr>
              <w:t>(1-1.5)</w:t>
            </w:r>
          </w:p>
        </w:tc>
        <w:tc>
          <w:tcPr>
            <w:tcW w:w="326" w:type="dxa"/>
            <w:tcBorders>
              <w:top w:val="nil"/>
              <w:left w:val="single" w:sz="4" w:space="0" w:color="auto"/>
              <w:bottom w:val="nil"/>
              <w:right w:val="nil"/>
            </w:tcBorders>
          </w:tcPr>
          <w:p w:rsidR="00D66FE7" w:rsidRPr="00AD4D86" w:rsidRDefault="00D66FE7" w:rsidP="001636DB">
            <w:pPr>
              <w:spacing w:before="60" w:after="0" w:line="300" w:lineRule="auto"/>
              <w:ind w:left="-72" w:right="-72"/>
              <w:rPr>
                <w:rFonts w:ascii="Times New Roman" w:hAnsi="Times New Roman"/>
                <w:sz w:val="20"/>
                <w:szCs w:val="20"/>
              </w:rPr>
            </w:pPr>
          </w:p>
        </w:tc>
        <w:tc>
          <w:tcPr>
            <w:tcW w:w="1167" w:type="dxa"/>
            <w:tcBorders>
              <w:top w:val="nil"/>
              <w:left w:val="nil"/>
              <w:bottom w:val="nil"/>
              <w:right w:val="nil"/>
            </w:tcBorders>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p>
        </w:tc>
        <w:tc>
          <w:tcPr>
            <w:tcW w:w="1215" w:type="dxa"/>
            <w:tcBorders>
              <w:top w:val="nil"/>
              <w:left w:val="nil"/>
              <w:bottom w:val="nil"/>
              <w:right w:val="nil"/>
            </w:tcBorders>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p>
        </w:tc>
        <w:tc>
          <w:tcPr>
            <w:tcW w:w="1217" w:type="dxa"/>
            <w:tcBorders>
              <w:top w:val="nil"/>
              <w:left w:val="nil"/>
              <w:bottom w:val="nil"/>
              <w:right w:val="nil"/>
            </w:tcBorders>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p>
        </w:tc>
        <w:tc>
          <w:tcPr>
            <w:tcW w:w="1216" w:type="dxa"/>
            <w:tcBorders>
              <w:top w:val="nil"/>
              <w:left w:val="nil"/>
              <w:bottom w:val="nil"/>
              <w:right w:val="nil"/>
            </w:tcBorders>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p>
        </w:tc>
        <w:tc>
          <w:tcPr>
            <w:tcW w:w="1218" w:type="dxa"/>
            <w:tcBorders>
              <w:top w:val="single" w:sz="4" w:space="0" w:color="auto"/>
              <w:left w:val="nil"/>
              <w:bottom w:val="nil"/>
              <w:right w:val="single" w:sz="4" w:space="0" w:color="auto"/>
            </w:tcBorders>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FFC000"/>
            <w:vAlign w:val="center"/>
          </w:tcPr>
          <w:p w:rsidR="00D66FE7" w:rsidRPr="00AD4D86" w:rsidRDefault="00D66FE7" w:rsidP="001636DB">
            <w:pPr>
              <w:spacing w:before="60" w:after="0" w:line="300" w:lineRule="auto"/>
              <w:ind w:left="-72" w:right="-72"/>
              <w:jc w:val="center"/>
              <w:rPr>
                <w:rFonts w:ascii="Times New Roman" w:hAnsi="Times New Roman"/>
                <w:b/>
                <w:sz w:val="20"/>
                <w:szCs w:val="20"/>
              </w:rPr>
            </w:pPr>
            <w:r w:rsidRPr="00AD4D86">
              <w:rPr>
                <w:rFonts w:ascii="Times New Roman" w:hAnsi="Times New Roman"/>
                <w:b/>
                <w:sz w:val="20"/>
                <w:szCs w:val="20"/>
              </w:rPr>
              <w:t>SMD</w:t>
            </w:r>
          </w:p>
          <w:p w:rsidR="00D66FE7" w:rsidRPr="00AD4D86" w:rsidRDefault="00D66FE7" w:rsidP="001636DB">
            <w:pPr>
              <w:spacing w:before="60" w:after="0" w:line="300" w:lineRule="auto"/>
              <w:ind w:left="-72" w:right="-72"/>
              <w:jc w:val="center"/>
              <w:rPr>
                <w:rFonts w:ascii="Times New Roman" w:hAnsi="Times New Roman"/>
                <w:b/>
                <w:sz w:val="20"/>
                <w:szCs w:val="20"/>
              </w:rPr>
            </w:pPr>
            <w:r w:rsidRPr="00AD4D86">
              <w:rPr>
                <w:rFonts w:ascii="Times New Roman" w:hAnsi="Times New Roman"/>
                <w:b/>
                <w:sz w:val="20"/>
                <w:szCs w:val="20"/>
              </w:rPr>
              <w:t>1.30</w:t>
            </w:r>
          </w:p>
        </w:tc>
      </w:tr>
      <w:tr w:rsidR="00D66FE7" w:rsidRPr="00AD4D86" w:rsidTr="001636DB">
        <w:trPr>
          <w:jc w:val="center"/>
        </w:trPr>
        <w:tc>
          <w:tcPr>
            <w:tcW w:w="1590" w:type="dxa"/>
            <w:tcBorders>
              <w:top w:val="single" w:sz="4" w:space="0" w:color="auto"/>
              <w:left w:val="nil"/>
              <w:bottom w:val="single" w:sz="4" w:space="0" w:color="auto"/>
              <w:right w:val="single" w:sz="4" w:space="0" w:color="auto"/>
            </w:tcBorders>
          </w:tcPr>
          <w:p w:rsidR="00D66FE7" w:rsidRPr="00AD4D86" w:rsidRDefault="00D66FE7" w:rsidP="001636DB">
            <w:pPr>
              <w:spacing w:before="60" w:after="0" w:line="300" w:lineRule="auto"/>
              <w:ind w:left="-72" w:right="-72"/>
              <w:jc w:val="center"/>
              <w:rPr>
                <w:rFonts w:ascii="Times New Roman" w:hAnsi="Times New Roman"/>
                <w:sz w:val="20"/>
                <w:szCs w:val="20"/>
              </w:rPr>
            </w:pPr>
            <w:r w:rsidRPr="00AD4D86">
              <w:rPr>
                <w:rFonts w:ascii="Times New Roman" w:hAnsi="Times New Roman"/>
                <w:sz w:val="20"/>
                <w:szCs w:val="20"/>
              </w:rPr>
              <w:t>Trivial</w:t>
            </w:r>
          </w:p>
          <w:p w:rsidR="00D66FE7" w:rsidRPr="00AD4D86" w:rsidRDefault="00D66FE7" w:rsidP="001636DB">
            <w:pPr>
              <w:spacing w:before="60" w:after="0" w:line="300" w:lineRule="auto"/>
              <w:ind w:left="-72" w:right="-72"/>
              <w:jc w:val="center"/>
              <w:rPr>
                <w:rFonts w:ascii="Times New Roman" w:hAnsi="Times New Roman"/>
                <w:sz w:val="20"/>
                <w:szCs w:val="20"/>
              </w:rPr>
            </w:pPr>
            <w:r w:rsidRPr="00AD4D86">
              <w:rPr>
                <w:rFonts w:ascii="Times New Roman" w:hAnsi="Times New Roman"/>
                <w:sz w:val="20"/>
                <w:szCs w:val="20"/>
              </w:rPr>
              <w:t>(0-1)</w:t>
            </w:r>
          </w:p>
        </w:tc>
        <w:tc>
          <w:tcPr>
            <w:tcW w:w="326" w:type="dxa"/>
            <w:tcBorders>
              <w:top w:val="nil"/>
              <w:left w:val="single" w:sz="4" w:space="0" w:color="auto"/>
              <w:bottom w:val="single" w:sz="4" w:space="0" w:color="auto"/>
              <w:right w:val="nil"/>
            </w:tcBorders>
          </w:tcPr>
          <w:p w:rsidR="00D66FE7" w:rsidRPr="00AD4D86" w:rsidRDefault="00D66FE7" w:rsidP="001636DB">
            <w:pPr>
              <w:spacing w:before="60" w:after="0" w:line="300" w:lineRule="auto"/>
              <w:ind w:left="-72" w:right="-72"/>
              <w:rPr>
                <w:rFonts w:ascii="Times New Roman" w:hAnsi="Times New Roman"/>
                <w:sz w:val="20"/>
                <w:szCs w:val="20"/>
              </w:rPr>
            </w:pPr>
          </w:p>
        </w:tc>
        <w:tc>
          <w:tcPr>
            <w:tcW w:w="1167" w:type="dxa"/>
            <w:tcBorders>
              <w:top w:val="nil"/>
              <w:left w:val="nil"/>
              <w:bottom w:val="single" w:sz="4" w:space="0" w:color="auto"/>
              <w:right w:val="nil"/>
            </w:tcBorders>
            <w:vAlign w:val="center"/>
          </w:tcPr>
          <w:p w:rsidR="00D66FE7" w:rsidRPr="00AD4D86" w:rsidRDefault="00D66FE7" w:rsidP="001636DB">
            <w:pPr>
              <w:spacing w:before="60" w:after="0" w:line="300" w:lineRule="auto"/>
              <w:ind w:left="-72" w:right="-72"/>
              <w:jc w:val="center"/>
              <w:rPr>
                <w:rFonts w:ascii="Times New Roman" w:hAnsi="Times New Roman"/>
                <w:sz w:val="20"/>
                <w:szCs w:val="20"/>
              </w:rPr>
            </w:pPr>
          </w:p>
        </w:tc>
        <w:tc>
          <w:tcPr>
            <w:tcW w:w="1215" w:type="dxa"/>
            <w:tcBorders>
              <w:top w:val="nil"/>
              <w:left w:val="nil"/>
              <w:bottom w:val="single" w:sz="4" w:space="0" w:color="auto"/>
              <w:right w:val="nil"/>
            </w:tcBorders>
            <w:vAlign w:val="center"/>
          </w:tcPr>
          <w:p w:rsidR="00D66FE7" w:rsidRPr="00AD4D86" w:rsidRDefault="00D66FE7" w:rsidP="001636DB">
            <w:pPr>
              <w:spacing w:before="60" w:after="0" w:line="300" w:lineRule="auto"/>
              <w:ind w:left="-72" w:right="-72"/>
              <w:jc w:val="center"/>
              <w:rPr>
                <w:rFonts w:ascii="Times New Roman" w:hAnsi="Times New Roman"/>
                <w:sz w:val="20"/>
                <w:szCs w:val="20"/>
              </w:rPr>
            </w:pPr>
          </w:p>
        </w:tc>
        <w:tc>
          <w:tcPr>
            <w:tcW w:w="1217" w:type="dxa"/>
            <w:tcBorders>
              <w:top w:val="nil"/>
              <w:left w:val="nil"/>
              <w:bottom w:val="single" w:sz="4" w:space="0" w:color="auto"/>
              <w:right w:val="nil"/>
            </w:tcBorders>
            <w:vAlign w:val="center"/>
          </w:tcPr>
          <w:p w:rsidR="00D66FE7" w:rsidRPr="00AD4D86" w:rsidRDefault="00D66FE7" w:rsidP="001636DB">
            <w:pPr>
              <w:spacing w:before="60" w:after="0" w:line="300" w:lineRule="auto"/>
              <w:ind w:left="-72" w:right="-72"/>
              <w:jc w:val="center"/>
              <w:rPr>
                <w:rFonts w:ascii="Times New Roman" w:hAnsi="Times New Roman"/>
                <w:sz w:val="20"/>
                <w:szCs w:val="20"/>
              </w:rPr>
            </w:pPr>
          </w:p>
        </w:tc>
        <w:tc>
          <w:tcPr>
            <w:tcW w:w="1216" w:type="dxa"/>
            <w:tcBorders>
              <w:top w:val="nil"/>
              <w:left w:val="nil"/>
              <w:bottom w:val="single" w:sz="4" w:space="0" w:color="auto"/>
              <w:right w:val="nil"/>
            </w:tcBorders>
            <w:vAlign w:val="center"/>
          </w:tcPr>
          <w:p w:rsidR="00D66FE7" w:rsidRPr="00AD4D86" w:rsidRDefault="00D66FE7" w:rsidP="001636DB">
            <w:pPr>
              <w:spacing w:before="60" w:after="0" w:line="300" w:lineRule="auto"/>
              <w:ind w:left="-72" w:right="-72"/>
              <w:jc w:val="center"/>
              <w:rPr>
                <w:rFonts w:ascii="Times New Roman" w:hAnsi="Times New Roman"/>
                <w:sz w:val="20"/>
                <w:szCs w:val="20"/>
              </w:rPr>
            </w:pPr>
          </w:p>
        </w:tc>
        <w:tc>
          <w:tcPr>
            <w:tcW w:w="1218" w:type="dxa"/>
            <w:tcBorders>
              <w:top w:val="nil"/>
              <w:left w:val="nil"/>
              <w:bottom w:val="single" w:sz="4" w:space="0" w:color="auto"/>
              <w:right w:val="nil"/>
            </w:tcBorders>
            <w:vAlign w:val="center"/>
          </w:tcPr>
          <w:p w:rsidR="00D66FE7" w:rsidRPr="00AD4D86" w:rsidRDefault="00D66FE7" w:rsidP="001636DB">
            <w:pPr>
              <w:spacing w:before="60" w:after="0" w:line="300" w:lineRule="auto"/>
              <w:ind w:left="-72" w:right="-72"/>
              <w:jc w:val="center"/>
              <w:rPr>
                <w:rFonts w:ascii="Times New Roman" w:hAnsi="Times New Roman"/>
                <w:sz w:val="20"/>
                <w:szCs w:val="20"/>
              </w:rPr>
            </w:pPr>
          </w:p>
        </w:tc>
        <w:tc>
          <w:tcPr>
            <w:tcW w:w="1225" w:type="dxa"/>
            <w:tcBorders>
              <w:top w:val="single" w:sz="4" w:space="0" w:color="auto"/>
              <w:left w:val="nil"/>
              <w:bottom w:val="single" w:sz="4" w:space="0" w:color="auto"/>
              <w:right w:val="single" w:sz="4" w:space="0" w:color="auto"/>
            </w:tcBorders>
            <w:vAlign w:val="center"/>
          </w:tcPr>
          <w:p w:rsidR="00D66FE7" w:rsidRPr="00AD4D86" w:rsidRDefault="00D66FE7" w:rsidP="001636DB">
            <w:pPr>
              <w:spacing w:before="60" w:after="0" w:line="300" w:lineRule="auto"/>
              <w:ind w:left="-72" w:right="-72"/>
              <w:jc w:val="center"/>
              <w:rPr>
                <w:rFonts w:ascii="Times New Roman" w:hAnsi="Times New Roman"/>
                <w:sz w:val="20"/>
                <w:szCs w:val="20"/>
              </w:rPr>
            </w:pPr>
          </w:p>
        </w:tc>
      </w:tr>
      <w:tr w:rsidR="00D66FE7" w:rsidRPr="00AD4D86" w:rsidTr="001636DB">
        <w:trPr>
          <w:jc w:val="center"/>
        </w:trPr>
        <w:tc>
          <w:tcPr>
            <w:tcW w:w="1590" w:type="dxa"/>
            <w:tcBorders>
              <w:top w:val="single" w:sz="4" w:space="0" w:color="auto"/>
              <w:left w:val="nil"/>
              <w:bottom w:val="nil"/>
              <w:right w:val="single" w:sz="4" w:space="0" w:color="auto"/>
            </w:tcBorders>
          </w:tcPr>
          <w:p w:rsidR="00D66FE7" w:rsidRPr="00AD4D86" w:rsidRDefault="00D66FE7" w:rsidP="001636DB">
            <w:pPr>
              <w:spacing w:after="0" w:line="300" w:lineRule="auto"/>
              <w:ind w:left="-72" w:right="-72"/>
              <w:jc w:val="center"/>
              <w:rPr>
                <w:rFonts w:ascii="Times New Roman" w:hAnsi="Times New Roman"/>
                <w:sz w:val="20"/>
                <w:szCs w:val="20"/>
              </w:rPr>
            </w:pPr>
          </w:p>
        </w:tc>
        <w:tc>
          <w:tcPr>
            <w:tcW w:w="326" w:type="dxa"/>
            <w:tcBorders>
              <w:top w:val="single" w:sz="4" w:space="0" w:color="auto"/>
              <w:left w:val="single" w:sz="4" w:space="0" w:color="auto"/>
              <w:bottom w:val="nil"/>
              <w:right w:val="nil"/>
            </w:tcBorders>
          </w:tcPr>
          <w:p w:rsidR="00D66FE7" w:rsidRPr="00AD4D86" w:rsidRDefault="00D66FE7" w:rsidP="001636DB">
            <w:pPr>
              <w:spacing w:after="0" w:line="300" w:lineRule="auto"/>
              <w:ind w:left="-72" w:right="-72"/>
              <w:jc w:val="center"/>
              <w:rPr>
                <w:rFonts w:ascii="Times New Roman" w:hAnsi="Times New Roman"/>
                <w:color w:val="000000"/>
                <w:sz w:val="20"/>
                <w:szCs w:val="20"/>
              </w:rPr>
            </w:pPr>
          </w:p>
        </w:tc>
        <w:tc>
          <w:tcPr>
            <w:tcW w:w="1167" w:type="dxa"/>
            <w:tcBorders>
              <w:top w:val="single" w:sz="4" w:space="0" w:color="auto"/>
              <w:left w:val="nil"/>
              <w:bottom w:val="nil"/>
              <w:right w:val="single" w:sz="4" w:space="0" w:color="auto"/>
            </w:tcBorders>
          </w:tcPr>
          <w:p w:rsidR="00D66FE7" w:rsidRPr="00AD4D86" w:rsidRDefault="00D66FE7" w:rsidP="001636DB">
            <w:pPr>
              <w:spacing w:after="0" w:line="300" w:lineRule="auto"/>
              <w:ind w:left="-72" w:right="-72"/>
              <w:jc w:val="center"/>
              <w:rPr>
                <w:rFonts w:ascii="Times New Roman" w:hAnsi="Times New Roman"/>
                <w:color w:val="000000"/>
                <w:sz w:val="20"/>
                <w:szCs w:val="20"/>
              </w:rPr>
            </w:pPr>
            <w:r w:rsidRPr="00AD4D86">
              <w:rPr>
                <w:rFonts w:ascii="Times New Roman" w:hAnsi="Times New Roman"/>
                <w:color w:val="000000"/>
                <w:sz w:val="20"/>
                <w:szCs w:val="20"/>
              </w:rPr>
              <w:t xml:space="preserve">IIG </w:t>
            </w:r>
          </w:p>
          <w:p w:rsidR="00D66FE7" w:rsidRPr="00AD4D86" w:rsidRDefault="00D66FE7" w:rsidP="001636DB">
            <w:pPr>
              <w:spacing w:after="0" w:line="300" w:lineRule="auto"/>
              <w:ind w:left="-72" w:right="-72"/>
              <w:jc w:val="center"/>
              <w:rPr>
                <w:rFonts w:ascii="Times New Roman" w:hAnsi="Times New Roman"/>
                <w:color w:val="000000"/>
                <w:sz w:val="20"/>
                <w:szCs w:val="20"/>
              </w:rPr>
            </w:pPr>
            <w:r w:rsidRPr="00AD4D86">
              <w:rPr>
                <w:rFonts w:ascii="Times New Roman" w:hAnsi="Times New Roman"/>
                <w:color w:val="000000"/>
                <w:sz w:val="20"/>
                <w:szCs w:val="20"/>
              </w:rPr>
              <w:t>(&lt; 4cm)</w:t>
            </w:r>
          </w:p>
        </w:tc>
        <w:tc>
          <w:tcPr>
            <w:tcW w:w="1215" w:type="dxa"/>
            <w:tcBorders>
              <w:top w:val="single" w:sz="4" w:space="0" w:color="auto"/>
              <w:left w:val="single" w:sz="4" w:space="0" w:color="auto"/>
              <w:bottom w:val="nil"/>
              <w:right w:val="single" w:sz="4" w:space="0" w:color="auto"/>
            </w:tcBorders>
          </w:tcPr>
          <w:p w:rsidR="00D66FE7" w:rsidRPr="00AD4D86" w:rsidRDefault="00D66FE7" w:rsidP="001636DB">
            <w:pPr>
              <w:spacing w:after="0" w:line="300" w:lineRule="auto"/>
              <w:ind w:left="-72" w:right="-72"/>
              <w:jc w:val="center"/>
              <w:rPr>
                <w:rFonts w:ascii="Times New Roman" w:hAnsi="Times New Roman"/>
                <w:color w:val="000000"/>
                <w:sz w:val="20"/>
                <w:szCs w:val="20"/>
              </w:rPr>
            </w:pPr>
            <w:r w:rsidRPr="00AD4D86">
              <w:rPr>
                <w:rFonts w:ascii="Times New Roman" w:hAnsi="Times New Roman"/>
                <w:color w:val="000000"/>
                <w:sz w:val="20"/>
                <w:szCs w:val="20"/>
              </w:rPr>
              <w:t xml:space="preserve">ULBT </w:t>
            </w:r>
          </w:p>
          <w:p w:rsidR="00D66FE7" w:rsidRPr="00AD4D86" w:rsidRDefault="00D66FE7" w:rsidP="001636DB">
            <w:pPr>
              <w:spacing w:after="0" w:line="300" w:lineRule="auto"/>
              <w:ind w:left="-72" w:right="-72"/>
              <w:jc w:val="center"/>
              <w:rPr>
                <w:rFonts w:ascii="Times New Roman" w:hAnsi="Times New Roman"/>
                <w:color w:val="000000"/>
                <w:sz w:val="20"/>
                <w:szCs w:val="20"/>
              </w:rPr>
            </w:pPr>
            <w:r w:rsidRPr="00AD4D86">
              <w:rPr>
                <w:rFonts w:ascii="Times New Roman" w:hAnsi="Times New Roman"/>
                <w:color w:val="000000"/>
                <w:sz w:val="20"/>
                <w:szCs w:val="20"/>
              </w:rPr>
              <w:t>(Class III)</w:t>
            </w:r>
          </w:p>
        </w:tc>
        <w:tc>
          <w:tcPr>
            <w:tcW w:w="1217" w:type="dxa"/>
            <w:tcBorders>
              <w:top w:val="single" w:sz="4" w:space="0" w:color="auto"/>
              <w:left w:val="single" w:sz="4" w:space="0" w:color="auto"/>
              <w:bottom w:val="nil"/>
              <w:right w:val="single" w:sz="4" w:space="0" w:color="auto"/>
            </w:tcBorders>
          </w:tcPr>
          <w:p w:rsidR="00D66FE7" w:rsidRPr="00AD4D86" w:rsidRDefault="00D66FE7" w:rsidP="001636DB">
            <w:pPr>
              <w:spacing w:after="0" w:line="300" w:lineRule="auto"/>
              <w:ind w:left="-72" w:right="-72"/>
              <w:jc w:val="center"/>
              <w:rPr>
                <w:rFonts w:ascii="Times New Roman" w:hAnsi="Times New Roman"/>
                <w:color w:val="000000"/>
                <w:sz w:val="20"/>
                <w:szCs w:val="20"/>
              </w:rPr>
            </w:pPr>
            <w:r w:rsidRPr="00AD4D86">
              <w:rPr>
                <w:rFonts w:ascii="Times New Roman" w:hAnsi="Times New Roman"/>
                <w:color w:val="000000"/>
                <w:sz w:val="20"/>
                <w:szCs w:val="20"/>
              </w:rPr>
              <w:t xml:space="preserve">MMPG </w:t>
            </w:r>
          </w:p>
          <w:p w:rsidR="00D66FE7" w:rsidRPr="00AD4D86" w:rsidRDefault="00D66FE7" w:rsidP="001636DB">
            <w:pPr>
              <w:spacing w:after="0" w:line="240" w:lineRule="auto"/>
              <w:ind w:left="-72" w:right="-72"/>
              <w:jc w:val="center"/>
              <w:rPr>
                <w:rFonts w:ascii="Times New Roman" w:hAnsi="Times New Roman"/>
                <w:color w:val="000000"/>
                <w:sz w:val="20"/>
                <w:szCs w:val="20"/>
              </w:rPr>
            </w:pPr>
            <w:r w:rsidRPr="00AD4D86">
              <w:rPr>
                <w:rFonts w:ascii="Times New Roman" w:hAnsi="Times New Roman"/>
                <w:color w:val="000000"/>
                <w:sz w:val="20"/>
                <w:szCs w:val="20"/>
              </w:rPr>
              <w:t>(Class III &amp; IV)</w:t>
            </w:r>
          </w:p>
        </w:tc>
        <w:tc>
          <w:tcPr>
            <w:tcW w:w="1216" w:type="dxa"/>
            <w:tcBorders>
              <w:top w:val="single" w:sz="4" w:space="0" w:color="auto"/>
              <w:left w:val="single" w:sz="4" w:space="0" w:color="auto"/>
              <w:bottom w:val="nil"/>
              <w:right w:val="single" w:sz="4" w:space="0" w:color="auto"/>
            </w:tcBorders>
          </w:tcPr>
          <w:p w:rsidR="00D66FE7" w:rsidRPr="00AD4D86" w:rsidRDefault="00D66FE7" w:rsidP="001636DB">
            <w:pPr>
              <w:spacing w:after="0" w:line="300" w:lineRule="auto"/>
              <w:ind w:left="-72" w:right="-72"/>
              <w:jc w:val="center"/>
              <w:rPr>
                <w:rFonts w:ascii="Times New Roman" w:hAnsi="Times New Roman"/>
                <w:color w:val="000000"/>
                <w:sz w:val="20"/>
                <w:szCs w:val="20"/>
              </w:rPr>
            </w:pPr>
            <w:r w:rsidRPr="00AD4D86">
              <w:rPr>
                <w:rFonts w:ascii="Times New Roman" w:hAnsi="Times New Roman"/>
                <w:color w:val="000000"/>
                <w:sz w:val="20"/>
                <w:szCs w:val="20"/>
              </w:rPr>
              <w:t>SLM</w:t>
            </w:r>
          </w:p>
          <w:p w:rsidR="00D66FE7" w:rsidRPr="00AD4D86" w:rsidRDefault="00D66FE7" w:rsidP="001636DB">
            <w:pPr>
              <w:spacing w:after="0" w:line="300" w:lineRule="auto"/>
              <w:ind w:left="-72" w:right="-72"/>
              <w:jc w:val="center"/>
              <w:rPr>
                <w:rFonts w:ascii="Times New Roman" w:hAnsi="Times New Roman"/>
                <w:color w:val="000000"/>
                <w:sz w:val="20"/>
                <w:szCs w:val="20"/>
              </w:rPr>
            </w:pPr>
            <w:r w:rsidRPr="00AD4D86">
              <w:rPr>
                <w:rFonts w:ascii="Times New Roman" w:hAnsi="Times New Roman"/>
                <w:color w:val="000000"/>
                <w:sz w:val="20"/>
                <w:szCs w:val="20"/>
              </w:rPr>
              <w:t>(Class III)</w:t>
            </w:r>
          </w:p>
        </w:tc>
        <w:tc>
          <w:tcPr>
            <w:tcW w:w="1218" w:type="dxa"/>
            <w:tcBorders>
              <w:top w:val="single" w:sz="4" w:space="0" w:color="auto"/>
              <w:left w:val="single" w:sz="4" w:space="0" w:color="auto"/>
              <w:bottom w:val="nil"/>
              <w:right w:val="single" w:sz="4" w:space="0" w:color="auto"/>
            </w:tcBorders>
          </w:tcPr>
          <w:p w:rsidR="00D66FE7" w:rsidRPr="00AD4D86" w:rsidRDefault="00D66FE7" w:rsidP="001636DB">
            <w:pPr>
              <w:spacing w:after="0" w:line="300" w:lineRule="auto"/>
              <w:ind w:left="-72" w:right="-72"/>
              <w:jc w:val="center"/>
              <w:rPr>
                <w:rFonts w:ascii="Times New Roman" w:hAnsi="Times New Roman"/>
                <w:color w:val="000000"/>
                <w:sz w:val="20"/>
                <w:szCs w:val="20"/>
              </w:rPr>
            </w:pPr>
            <w:r w:rsidRPr="00AD4D86">
              <w:rPr>
                <w:rFonts w:ascii="Times New Roman" w:hAnsi="Times New Roman"/>
                <w:color w:val="000000"/>
                <w:sz w:val="20"/>
                <w:szCs w:val="20"/>
              </w:rPr>
              <w:t>TMD</w:t>
            </w:r>
          </w:p>
          <w:p w:rsidR="00D66FE7" w:rsidRPr="00AD4D86" w:rsidRDefault="00D66FE7" w:rsidP="001636DB">
            <w:pPr>
              <w:spacing w:after="0" w:line="300" w:lineRule="auto"/>
              <w:ind w:left="-72" w:right="-72"/>
              <w:jc w:val="center"/>
              <w:rPr>
                <w:rFonts w:ascii="Times New Roman" w:hAnsi="Times New Roman"/>
                <w:color w:val="000000"/>
                <w:sz w:val="20"/>
                <w:szCs w:val="20"/>
              </w:rPr>
            </w:pPr>
            <w:r w:rsidRPr="00AD4D86">
              <w:rPr>
                <w:rFonts w:ascii="Times New Roman" w:hAnsi="Times New Roman"/>
                <w:color w:val="000000"/>
                <w:sz w:val="20"/>
                <w:szCs w:val="20"/>
              </w:rPr>
              <w:t>(&lt;6.5cm)</w:t>
            </w:r>
          </w:p>
        </w:tc>
        <w:tc>
          <w:tcPr>
            <w:tcW w:w="1225" w:type="dxa"/>
            <w:tcBorders>
              <w:top w:val="single" w:sz="4" w:space="0" w:color="auto"/>
              <w:left w:val="single" w:sz="4" w:space="0" w:color="auto"/>
              <w:bottom w:val="nil"/>
              <w:right w:val="single" w:sz="4" w:space="0" w:color="auto"/>
            </w:tcBorders>
          </w:tcPr>
          <w:p w:rsidR="00D66FE7" w:rsidRPr="00AD4D86" w:rsidRDefault="00D66FE7" w:rsidP="001636DB">
            <w:pPr>
              <w:spacing w:after="0" w:line="300" w:lineRule="auto"/>
              <w:ind w:left="-72" w:right="-72"/>
              <w:jc w:val="center"/>
              <w:rPr>
                <w:rFonts w:ascii="Times New Roman" w:hAnsi="Times New Roman"/>
                <w:color w:val="000000"/>
                <w:sz w:val="20"/>
                <w:szCs w:val="20"/>
              </w:rPr>
            </w:pPr>
            <w:r w:rsidRPr="00AD4D86">
              <w:rPr>
                <w:rFonts w:ascii="Times New Roman" w:hAnsi="Times New Roman"/>
                <w:color w:val="000000"/>
                <w:sz w:val="20"/>
                <w:szCs w:val="20"/>
              </w:rPr>
              <w:t>SMD</w:t>
            </w:r>
          </w:p>
          <w:p w:rsidR="00D66FE7" w:rsidRPr="00AD4D86" w:rsidRDefault="00D66FE7" w:rsidP="001636DB">
            <w:pPr>
              <w:spacing w:after="0" w:line="300" w:lineRule="auto"/>
              <w:ind w:left="-72" w:right="-72"/>
              <w:jc w:val="center"/>
              <w:rPr>
                <w:rFonts w:ascii="Times New Roman" w:hAnsi="Times New Roman"/>
                <w:color w:val="000000"/>
                <w:sz w:val="20"/>
                <w:szCs w:val="20"/>
              </w:rPr>
            </w:pPr>
            <w:r w:rsidRPr="00AD4D86">
              <w:rPr>
                <w:rFonts w:ascii="Times New Roman" w:hAnsi="Times New Roman"/>
                <w:color w:val="000000"/>
                <w:sz w:val="20"/>
                <w:szCs w:val="20"/>
              </w:rPr>
              <w:t>(&lt;13.5cm)</w:t>
            </w:r>
          </w:p>
        </w:tc>
      </w:tr>
    </w:tbl>
    <w:p w:rsidR="00D66FE7" w:rsidRPr="00AD4D86" w:rsidRDefault="00D66FE7" w:rsidP="00D66FE7">
      <w:pPr>
        <w:rPr>
          <w:rFonts w:ascii="Times New Roman" w:hAnsi="Times New Roman"/>
          <w:b/>
          <w:sz w:val="20"/>
          <w:szCs w:val="20"/>
          <w:vertAlign w:val="superscript"/>
        </w:rPr>
      </w:pPr>
    </w:p>
    <w:p w:rsidR="00D66FE7" w:rsidRPr="00E65FCC" w:rsidRDefault="00E65FCC" w:rsidP="00D66FE7">
      <w:pPr>
        <w:rPr>
          <w:rFonts w:ascii="Times New Roman" w:hAnsi="Times New Roman"/>
          <w:sz w:val="20"/>
          <w:szCs w:val="20"/>
        </w:rPr>
      </w:pPr>
      <w:r w:rsidRPr="00E65FCC">
        <w:rPr>
          <w:rFonts w:ascii="Times New Roman" w:hAnsi="Times New Roman"/>
          <w:b/>
          <w:sz w:val="20"/>
          <w:szCs w:val="20"/>
        </w:rPr>
        <w:t>IIG= Inter Incisor Gap, MMPG= Modified Mallampatti Grading, ULBT= Upper lip bite test, TMD= Thyromental distance, SM</w:t>
      </w:r>
      <w:r w:rsidR="009104E7">
        <w:rPr>
          <w:rFonts w:ascii="Times New Roman" w:hAnsi="Times New Roman"/>
          <w:b/>
          <w:sz w:val="20"/>
          <w:szCs w:val="20"/>
        </w:rPr>
        <w:t>D= Sternomental distance, SLM= S</w:t>
      </w:r>
      <w:r w:rsidRPr="00E65FCC">
        <w:rPr>
          <w:rFonts w:ascii="Times New Roman" w:hAnsi="Times New Roman"/>
          <w:b/>
          <w:sz w:val="20"/>
          <w:szCs w:val="20"/>
        </w:rPr>
        <w:t>ubluxation of mandible</w:t>
      </w:r>
    </w:p>
    <w:sectPr w:rsidR="00D66FE7" w:rsidRPr="00E65FCC" w:rsidSect="000B3A8C">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922" w:rsidRDefault="004D2922" w:rsidP="00EA409D">
      <w:pPr>
        <w:spacing w:after="0" w:line="240" w:lineRule="auto"/>
      </w:pPr>
      <w:r>
        <w:separator/>
      </w:r>
    </w:p>
  </w:endnote>
  <w:endnote w:type="continuationSeparator" w:id="1">
    <w:p w:rsidR="004D2922" w:rsidRDefault="004D2922" w:rsidP="00EA4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922" w:rsidRDefault="004D2922" w:rsidP="00EA409D">
      <w:pPr>
        <w:spacing w:after="0" w:line="240" w:lineRule="auto"/>
      </w:pPr>
      <w:r>
        <w:separator/>
      </w:r>
    </w:p>
  </w:footnote>
  <w:footnote w:type="continuationSeparator" w:id="1">
    <w:p w:rsidR="004D2922" w:rsidRDefault="004D2922" w:rsidP="00EA40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674"/>
    <w:multiLevelType w:val="hybridMultilevel"/>
    <w:tmpl w:val="C534CE0E"/>
    <w:lvl w:ilvl="0" w:tplc="36EE9A3A">
      <w:start w:val="1"/>
      <w:numFmt w:val="bullet"/>
      <w:lvlText w:val=""/>
      <w:lvlJc w:val="left"/>
      <w:pPr>
        <w:tabs>
          <w:tab w:val="num" w:pos="1800"/>
        </w:tabs>
        <w:ind w:left="1800" w:hanging="1080"/>
      </w:pPr>
      <w:rPr>
        <w:rFonts w:ascii="Wingdings" w:hAnsi="Wingdings" w:hint="default"/>
        <w:b/>
      </w:rPr>
    </w:lvl>
    <w:lvl w:ilvl="1" w:tplc="5448A96A">
      <w:start w:val="1"/>
      <w:numFmt w:val="lowerRoman"/>
      <w:lvlText w:val="%2-"/>
      <w:lvlJc w:val="left"/>
      <w:pPr>
        <w:tabs>
          <w:tab w:val="num" w:pos="216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3B194A"/>
    <w:multiLevelType w:val="hybridMultilevel"/>
    <w:tmpl w:val="40E4BB3E"/>
    <w:lvl w:ilvl="0" w:tplc="27427AAA">
      <w:start w:val="26"/>
      <w:numFmt w:val="decimal"/>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616F4B"/>
    <w:multiLevelType w:val="hybridMultilevel"/>
    <w:tmpl w:val="D6EE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E75E9"/>
    <w:multiLevelType w:val="hybridMultilevel"/>
    <w:tmpl w:val="4D2AB002"/>
    <w:lvl w:ilvl="0" w:tplc="E1D65F4C">
      <w:start w:val="4"/>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BCB116A"/>
    <w:multiLevelType w:val="hybridMultilevel"/>
    <w:tmpl w:val="A95A863E"/>
    <w:lvl w:ilvl="0" w:tplc="5E0AFD72">
      <w:start w:val="20"/>
      <w:numFmt w:val="decimal"/>
      <w:lvlText w:val="%1."/>
      <w:lvlJc w:val="left"/>
      <w:pPr>
        <w:ind w:left="1095" w:hanging="375"/>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DA07423"/>
    <w:multiLevelType w:val="hybridMultilevel"/>
    <w:tmpl w:val="43EAE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DE5FE7"/>
    <w:multiLevelType w:val="hybridMultilevel"/>
    <w:tmpl w:val="64848D88"/>
    <w:lvl w:ilvl="0" w:tplc="5C86E39C">
      <w:start w:val="1"/>
      <w:numFmt w:val="lowerLetter"/>
      <w:lvlText w:val="%1-"/>
      <w:lvlJc w:val="left"/>
      <w:pPr>
        <w:ind w:left="1080" w:hanging="360"/>
      </w:pPr>
      <w:rPr>
        <w:rFonts w:hint="default"/>
        <w:color w:val="00000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448510F"/>
    <w:multiLevelType w:val="hybridMultilevel"/>
    <w:tmpl w:val="983E14FE"/>
    <w:lvl w:ilvl="0" w:tplc="D75222B4">
      <w:start w:val="6"/>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4801DF8"/>
    <w:multiLevelType w:val="hybridMultilevel"/>
    <w:tmpl w:val="0EB6BDC2"/>
    <w:lvl w:ilvl="0" w:tplc="5E0A07EE">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7F2EEC"/>
    <w:multiLevelType w:val="hybridMultilevel"/>
    <w:tmpl w:val="56A80454"/>
    <w:lvl w:ilvl="0" w:tplc="0B46BD44">
      <w:start w:val="1"/>
      <w:numFmt w:val="decimal"/>
      <w:lvlText w:val="%1."/>
      <w:lvlJc w:val="left"/>
      <w:pPr>
        <w:tabs>
          <w:tab w:val="num" w:pos="1080"/>
        </w:tabs>
        <w:ind w:left="1080" w:hanging="720"/>
      </w:pPr>
      <w:rPr>
        <w:rFonts w:hint="default"/>
      </w:rPr>
    </w:lvl>
    <w:lvl w:ilvl="1" w:tplc="6A1C47A0">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3F1167"/>
    <w:multiLevelType w:val="hybridMultilevel"/>
    <w:tmpl w:val="A9FC98E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4062E9D"/>
    <w:multiLevelType w:val="hybridMultilevel"/>
    <w:tmpl w:val="02EA2018"/>
    <w:lvl w:ilvl="0" w:tplc="36EE9A3A">
      <w:start w:val="1"/>
      <w:numFmt w:val="bullet"/>
      <w:lvlText w:val=""/>
      <w:lvlJc w:val="left"/>
      <w:pPr>
        <w:tabs>
          <w:tab w:val="num" w:pos="1800"/>
        </w:tabs>
        <w:ind w:left="1800" w:hanging="1080"/>
      </w:pPr>
      <w:rPr>
        <w:rFonts w:ascii="Wingdings" w:hAnsi="Wingdings" w:hint="default"/>
        <w:b/>
      </w:rPr>
    </w:lvl>
    <w:lvl w:ilvl="1" w:tplc="5448A96A">
      <w:start w:val="1"/>
      <w:numFmt w:val="lowerRoman"/>
      <w:lvlText w:val="%2-"/>
      <w:lvlJc w:val="left"/>
      <w:pPr>
        <w:tabs>
          <w:tab w:val="num" w:pos="216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82019D6"/>
    <w:multiLevelType w:val="hybridMultilevel"/>
    <w:tmpl w:val="34A2822E"/>
    <w:lvl w:ilvl="0" w:tplc="D1B6AEC4">
      <w:start w:val="28"/>
      <w:numFmt w:val="decimal"/>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83708D6"/>
    <w:multiLevelType w:val="hybridMultilevel"/>
    <w:tmpl w:val="06B22A4C"/>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8656920"/>
    <w:multiLevelType w:val="hybridMultilevel"/>
    <w:tmpl w:val="985A42A8"/>
    <w:lvl w:ilvl="0" w:tplc="36EE9A3A">
      <w:start w:val="1"/>
      <w:numFmt w:val="bullet"/>
      <w:lvlText w:val=""/>
      <w:lvlJc w:val="left"/>
      <w:pPr>
        <w:tabs>
          <w:tab w:val="num" w:pos="1800"/>
        </w:tabs>
        <w:ind w:left="1800" w:hanging="1080"/>
      </w:pPr>
      <w:rPr>
        <w:rFonts w:ascii="Wingdings" w:hAnsi="Wingdings" w:hint="default"/>
        <w:b/>
      </w:rPr>
    </w:lvl>
    <w:lvl w:ilvl="1" w:tplc="5448A96A">
      <w:start w:val="1"/>
      <w:numFmt w:val="lowerRoman"/>
      <w:lvlText w:val="%2-"/>
      <w:lvlJc w:val="left"/>
      <w:pPr>
        <w:tabs>
          <w:tab w:val="num" w:pos="216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C2376D6"/>
    <w:multiLevelType w:val="hybridMultilevel"/>
    <w:tmpl w:val="506247E4"/>
    <w:lvl w:ilvl="0" w:tplc="11BCB3B8">
      <w:start w:val="1"/>
      <w:numFmt w:val="upperLetter"/>
      <w:lvlText w:val="%1)"/>
      <w:lvlJc w:val="left"/>
      <w:pPr>
        <w:tabs>
          <w:tab w:val="num" w:pos="1800"/>
        </w:tabs>
        <w:ind w:left="1800" w:hanging="1080"/>
      </w:pPr>
      <w:rPr>
        <w:rFonts w:hint="default"/>
        <w:b/>
      </w:rPr>
    </w:lvl>
    <w:lvl w:ilvl="1" w:tplc="5448A96A">
      <w:start w:val="1"/>
      <w:numFmt w:val="lowerRoman"/>
      <w:lvlText w:val="%2-"/>
      <w:lvlJc w:val="left"/>
      <w:pPr>
        <w:tabs>
          <w:tab w:val="num" w:pos="216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0810FCB"/>
    <w:multiLevelType w:val="hybridMultilevel"/>
    <w:tmpl w:val="CDC819DE"/>
    <w:lvl w:ilvl="0" w:tplc="3CDAD508">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BD32A65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D744D"/>
    <w:multiLevelType w:val="hybridMultilevel"/>
    <w:tmpl w:val="03FA0F98"/>
    <w:lvl w:ilvl="0" w:tplc="3CDAD508">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EA7A16"/>
    <w:multiLevelType w:val="hybridMultilevel"/>
    <w:tmpl w:val="570869AC"/>
    <w:lvl w:ilvl="0" w:tplc="03D6658E">
      <w:start w:val="20"/>
      <w:numFmt w:val="decimal"/>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9FF374C"/>
    <w:multiLevelType w:val="hybridMultilevel"/>
    <w:tmpl w:val="AEDA9026"/>
    <w:lvl w:ilvl="0" w:tplc="8990F432">
      <w:start w:val="1"/>
      <w:numFmt w:val="decimal"/>
      <w:lvlText w:val="%1."/>
      <w:lvlJc w:val="left"/>
      <w:pPr>
        <w:tabs>
          <w:tab w:val="num" w:pos="1590"/>
        </w:tabs>
        <w:ind w:left="1590" w:hanging="1023"/>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20">
    <w:nsid w:val="3F317393"/>
    <w:multiLevelType w:val="hybridMultilevel"/>
    <w:tmpl w:val="1C84709A"/>
    <w:lvl w:ilvl="0" w:tplc="DBF000E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3491153"/>
    <w:multiLevelType w:val="hybridMultilevel"/>
    <w:tmpl w:val="77D80220"/>
    <w:lvl w:ilvl="0" w:tplc="368AC386">
      <w:start w:val="14"/>
      <w:numFmt w:val="decimal"/>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7D15F34"/>
    <w:multiLevelType w:val="hybridMultilevel"/>
    <w:tmpl w:val="1826B02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4CCE49D7"/>
    <w:multiLevelType w:val="hybridMultilevel"/>
    <w:tmpl w:val="A880C3EE"/>
    <w:lvl w:ilvl="0" w:tplc="4F7A5F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133BDE"/>
    <w:multiLevelType w:val="hybridMultilevel"/>
    <w:tmpl w:val="9CBA2344"/>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6702BE1"/>
    <w:multiLevelType w:val="hybridMultilevel"/>
    <w:tmpl w:val="13E8EFA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9AF2723"/>
    <w:multiLevelType w:val="hybridMultilevel"/>
    <w:tmpl w:val="BEB0EF92"/>
    <w:lvl w:ilvl="0" w:tplc="15C6C106">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FA703D"/>
    <w:multiLevelType w:val="hybridMultilevel"/>
    <w:tmpl w:val="5A527BDE"/>
    <w:lvl w:ilvl="0" w:tplc="641C1A60">
      <w:start w:val="34"/>
      <w:numFmt w:val="decimal"/>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2D64250"/>
    <w:multiLevelType w:val="hybridMultilevel"/>
    <w:tmpl w:val="2A906228"/>
    <w:lvl w:ilvl="0" w:tplc="3460B6C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DD252F"/>
    <w:multiLevelType w:val="hybridMultilevel"/>
    <w:tmpl w:val="F48E7D76"/>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8CF7FA1"/>
    <w:multiLevelType w:val="hybridMultilevel"/>
    <w:tmpl w:val="2FE26DA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19"/>
  </w:num>
  <w:num w:numId="4">
    <w:abstractNumId w:val="16"/>
  </w:num>
  <w:num w:numId="5">
    <w:abstractNumId w:val="26"/>
  </w:num>
  <w:num w:numId="6">
    <w:abstractNumId w:val="17"/>
  </w:num>
  <w:num w:numId="7">
    <w:abstractNumId w:val="15"/>
  </w:num>
  <w:num w:numId="8">
    <w:abstractNumId w:val="2"/>
  </w:num>
  <w:num w:numId="9">
    <w:abstractNumId w:val="14"/>
  </w:num>
  <w:num w:numId="10">
    <w:abstractNumId w:val="0"/>
  </w:num>
  <w:num w:numId="11">
    <w:abstractNumId w:val="11"/>
  </w:num>
  <w:num w:numId="12">
    <w:abstractNumId w:val="25"/>
  </w:num>
  <w:num w:numId="13">
    <w:abstractNumId w:val="30"/>
  </w:num>
  <w:num w:numId="14">
    <w:abstractNumId w:val="10"/>
  </w:num>
  <w:num w:numId="15">
    <w:abstractNumId w:val="20"/>
  </w:num>
  <w:num w:numId="16">
    <w:abstractNumId w:val="3"/>
  </w:num>
  <w:num w:numId="17">
    <w:abstractNumId w:val="7"/>
  </w:num>
  <w:num w:numId="18">
    <w:abstractNumId w:val="22"/>
  </w:num>
  <w:num w:numId="19">
    <w:abstractNumId w:val="6"/>
  </w:num>
  <w:num w:numId="20">
    <w:abstractNumId w:val="5"/>
  </w:num>
  <w:num w:numId="21">
    <w:abstractNumId w:val="8"/>
  </w:num>
  <w:num w:numId="22">
    <w:abstractNumId w:val="28"/>
  </w:num>
  <w:num w:numId="23">
    <w:abstractNumId w:val="24"/>
  </w:num>
  <w:num w:numId="24">
    <w:abstractNumId w:val="13"/>
  </w:num>
  <w:num w:numId="25">
    <w:abstractNumId w:val="29"/>
  </w:num>
  <w:num w:numId="26">
    <w:abstractNumId w:val="21"/>
  </w:num>
  <w:num w:numId="27">
    <w:abstractNumId w:val="4"/>
  </w:num>
  <w:num w:numId="28">
    <w:abstractNumId w:val="18"/>
  </w:num>
  <w:num w:numId="29">
    <w:abstractNumId w:val="1"/>
  </w:num>
  <w:num w:numId="30">
    <w:abstractNumId w:val="12"/>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3F9E"/>
    <w:rsid w:val="000340BF"/>
    <w:rsid w:val="00035FA4"/>
    <w:rsid w:val="000372F5"/>
    <w:rsid w:val="00044FD7"/>
    <w:rsid w:val="00046213"/>
    <w:rsid w:val="00047733"/>
    <w:rsid w:val="00061B36"/>
    <w:rsid w:val="00077A47"/>
    <w:rsid w:val="00084324"/>
    <w:rsid w:val="00097F0D"/>
    <w:rsid w:val="000B3A8C"/>
    <w:rsid w:val="000C0FB7"/>
    <w:rsid w:val="000C7553"/>
    <w:rsid w:val="000F7153"/>
    <w:rsid w:val="001061B9"/>
    <w:rsid w:val="00107594"/>
    <w:rsid w:val="00110649"/>
    <w:rsid w:val="001450A5"/>
    <w:rsid w:val="0014640B"/>
    <w:rsid w:val="00156D8A"/>
    <w:rsid w:val="001631B8"/>
    <w:rsid w:val="001636DB"/>
    <w:rsid w:val="00164625"/>
    <w:rsid w:val="00173B29"/>
    <w:rsid w:val="001A6747"/>
    <w:rsid w:val="001B7C2F"/>
    <w:rsid w:val="001E0AD9"/>
    <w:rsid w:val="001E376C"/>
    <w:rsid w:val="001E3C5B"/>
    <w:rsid w:val="001F0C4E"/>
    <w:rsid w:val="0020193C"/>
    <w:rsid w:val="002310FE"/>
    <w:rsid w:val="002311D7"/>
    <w:rsid w:val="0024723F"/>
    <w:rsid w:val="00254D40"/>
    <w:rsid w:val="00263F9E"/>
    <w:rsid w:val="00276E8C"/>
    <w:rsid w:val="0028392E"/>
    <w:rsid w:val="002B2499"/>
    <w:rsid w:val="002B4C59"/>
    <w:rsid w:val="002B5696"/>
    <w:rsid w:val="002C5306"/>
    <w:rsid w:val="002D2D3B"/>
    <w:rsid w:val="002D676A"/>
    <w:rsid w:val="002D6C5E"/>
    <w:rsid w:val="002E19C6"/>
    <w:rsid w:val="002E43D0"/>
    <w:rsid w:val="002E4884"/>
    <w:rsid w:val="003020B4"/>
    <w:rsid w:val="003201B7"/>
    <w:rsid w:val="00320FE5"/>
    <w:rsid w:val="00385421"/>
    <w:rsid w:val="00393F23"/>
    <w:rsid w:val="003B63AC"/>
    <w:rsid w:val="003E4931"/>
    <w:rsid w:val="003F09FB"/>
    <w:rsid w:val="003F3095"/>
    <w:rsid w:val="00414055"/>
    <w:rsid w:val="004257D4"/>
    <w:rsid w:val="004336A2"/>
    <w:rsid w:val="00435345"/>
    <w:rsid w:val="00436777"/>
    <w:rsid w:val="00444EA1"/>
    <w:rsid w:val="00460313"/>
    <w:rsid w:val="004652CF"/>
    <w:rsid w:val="00472CEF"/>
    <w:rsid w:val="00481D2F"/>
    <w:rsid w:val="004867F3"/>
    <w:rsid w:val="00491D4B"/>
    <w:rsid w:val="00497A52"/>
    <w:rsid w:val="004A4D00"/>
    <w:rsid w:val="004B0900"/>
    <w:rsid w:val="004C5C11"/>
    <w:rsid w:val="004C63B4"/>
    <w:rsid w:val="004D2922"/>
    <w:rsid w:val="004D2CB4"/>
    <w:rsid w:val="004D6A53"/>
    <w:rsid w:val="004E53F5"/>
    <w:rsid w:val="004E6AFA"/>
    <w:rsid w:val="00500D5B"/>
    <w:rsid w:val="0050316A"/>
    <w:rsid w:val="0052298B"/>
    <w:rsid w:val="005246D8"/>
    <w:rsid w:val="005260B2"/>
    <w:rsid w:val="0053743B"/>
    <w:rsid w:val="005429CF"/>
    <w:rsid w:val="005552E4"/>
    <w:rsid w:val="00564CAF"/>
    <w:rsid w:val="005666F6"/>
    <w:rsid w:val="00575514"/>
    <w:rsid w:val="00577702"/>
    <w:rsid w:val="00590DED"/>
    <w:rsid w:val="0059398D"/>
    <w:rsid w:val="005B0BA4"/>
    <w:rsid w:val="005B6315"/>
    <w:rsid w:val="005D718D"/>
    <w:rsid w:val="005F0C80"/>
    <w:rsid w:val="0065115A"/>
    <w:rsid w:val="00681F33"/>
    <w:rsid w:val="0069301C"/>
    <w:rsid w:val="006F0B17"/>
    <w:rsid w:val="006F2497"/>
    <w:rsid w:val="00706CFD"/>
    <w:rsid w:val="007119B1"/>
    <w:rsid w:val="00711F38"/>
    <w:rsid w:val="00715BD2"/>
    <w:rsid w:val="007278FE"/>
    <w:rsid w:val="00745235"/>
    <w:rsid w:val="00755C5E"/>
    <w:rsid w:val="00764B12"/>
    <w:rsid w:val="007654F7"/>
    <w:rsid w:val="007659C9"/>
    <w:rsid w:val="00766628"/>
    <w:rsid w:val="0078036C"/>
    <w:rsid w:val="00780E45"/>
    <w:rsid w:val="007A2278"/>
    <w:rsid w:val="007A7267"/>
    <w:rsid w:val="007B220F"/>
    <w:rsid w:val="007C1B6B"/>
    <w:rsid w:val="007D3607"/>
    <w:rsid w:val="007D52C5"/>
    <w:rsid w:val="007E004F"/>
    <w:rsid w:val="007E764F"/>
    <w:rsid w:val="007E7911"/>
    <w:rsid w:val="007F71E6"/>
    <w:rsid w:val="0080143F"/>
    <w:rsid w:val="0080747D"/>
    <w:rsid w:val="0082062E"/>
    <w:rsid w:val="00845D4A"/>
    <w:rsid w:val="00847A5B"/>
    <w:rsid w:val="0087629E"/>
    <w:rsid w:val="008814FA"/>
    <w:rsid w:val="00895C45"/>
    <w:rsid w:val="008E0182"/>
    <w:rsid w:val="008F0202"/>
    <w:rsid w:val="009104E7"/>
    <w:rsid w:val="009171FC"/>
    <w:rsid w:val="009322C2"/>
    <w:rsid w:val="0095726E"/>
    <w:rsid w:val="009713F1"/>
    <w:rsid w:val="00976936"/>
    <w:rsid w:val="00977B1F"/>
    <w:rsid w:val="00991651"/>
    <w:rsid w:val="009A0082"/>
    <w:rsid w:val="009C5CB2"/>
    <w:rsid w:val="009D3C34"/>
    <w:rsid w:val="009E186C"/>
    <w:rsid w:val="00A0311F"/>
    <w:rsid w:val="00A05E0D"/>
    <w:rsid w:val="00A07559"/>
    <w:rsid w:val="00A11C62"/>
    <w:rsid w:val="00A233EE"/>
    <w:rsid w:val="00A4009E"/>
    <w:rsid w:val="00A61988"/>
    <w:rsid w:val="00A6623E"/>
    <w:rsid w:val="00A70FB0"/>
    <w:rsid w:val="00A7715A"/>
    <w:rsid w:val="00A907C4"/>
    <w:rsid w:val="00AA164C"/>
    <w:rsid w:val="00AB19A5"/>
    <w:rsid w:val="00AB3297"/>
    <w:rsid w:val="00AB7D8D"/>
    <w:rsid w:val="00AD23EE"/>
    <w:rsid w:val="00AD4D86"/>
    <w:rsid w:val="00AE0599"/>
    <w:rsid w:val="00AE18EF"/>
    <w:rsid w:val="00B00329"/>
    <w:rsid w:val="00B0146B"/>
    <w:rsid w:val="00B15FEF"/>
    <w:rsid w:val="00B21FDB"/>
    <w:rsid w:val="00B33235"/>
    <w:rsid w:val="00B41302"/>
    <w:rsid w:val="00B54B26"/>
    <w:rsid w:val="00B56251"/>
    <w:rsid w:val="00B64CD0"/>
    <w:rsid w:val="00B95BC0"/>
    <w:rsid w:val="00B97629"/>
    <w:rsid w:val="00BA4AFA"/>
    <w:rsid w:val="00BB6312"/>
    <w:rsid w:val="00BE14E8"/>
    <w:rsid w:val="00BF2BE2"/>
    <w:rsid w:val="00C031FD"/>
    <w:rsid w:val="00C15911"/>
    <w:rsid w:val="00C17448"/>
    <w:rsid w:val="00C22613"/>
    <w:rsid w:val="00C32F8B"/>
    <w:rsid w:val="00C53E72"/>
    <w:rsid w:val="00C67548"/>
    <w:rsid w:val="00C702DD"/>
    <w:rsid w:val="00C827ED"/>
    <w:rsid w:val="00C86B8E"/>
    <w:rsid w:val="00CE4F8C"/>
    <w:rsid w:val="00CE51DD"/>
    <w:rsid w:val="00CF58FF"/>
    <w:rsid w:val="00CF7AAE"/>
    <w:rsid w:val="00D320DE"/>
    <w:rsid w:val="00D40C46"/>
    <w:rsid w:val="00D66FE7"/>
    <w:rsid w:val="00D74540"/>
    <w:rsid w:val="00DA7F16"/>
    <w:rsid w:val="00DB1E8C"/>
    <w:rsid w:val="00DB6A9D"/>
    <w:rsid w:val="00DB7B09"/>
    <w:rsid w:val="00DD3FC7"/>
    <w:rsid w:val="00DD439D"/>
    <w:rsid w:val="00DF401D"/>
    <w:rsid w:val="00E02AAD"/>
    <w:rsid w:val="00E1116E"/>
    <w:rsid w:val="00E30839"/>
    <w:rsid w:val="00E41850"/>
    <w:rsid w:val="00E65FCC"/>
    <w:rsid w:val="00E82472"/>
    <w:rsid w:val="00E83CB2"/>
    <w:rsid w:val="00E849D7"/>
    <w:rsid w:val="00E90FC3"/>
    <w:rsid w:val="00EA409D"/>
    <w:rsid w:val="00EA6AE8"/>
    <w:rsid w:val="00EB1CAC"/>
    <w:rsid w:val="00EB4A7F"/>
    <w:rsid w:val="00EB74E1"/>
    <w:rsid w:val="00EF1DE7"/>
    <w:rsid w:val="00F33CD7"/>
    <w:rsid w:val="00F546AA"/>
    <w:rsid w:val="00F844BA"/>
    <w:rsid w:val="00F8558F"/>
    <w:rsid w:val="00F90B88"/>
    <w:rsid w:val="00F958AE"/>
    <w:rsid w:val="00FA23A4"/>
    <w:rsid w:val="00FC1367"/>
    <w:rsid w:val="00FD207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9E"/>
    <w:rPr>
      <w:rFonts w:ascii="Calibri" w:eastAsia="Calibri" w:hAnsi="Calibri" w:cs="Times New Roman"/>
      <w:lang w:bidi="ar-SA"/>
    </w:rPr>
  </w:style>
  <w:style w:type="paragraph" w:styleId="Heading1">
    <w:name w:val="heading 1"/>
    <w:basedOn w:val="Normal"/>
    <w:next w:val="Normal"/>
    <w:link w:val="Heading1Char"/>
    <w:qFormat/>
    <w:rsid w:val="002E19C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E19C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E19C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E19C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E19C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E19C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E19C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E19C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E19C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9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E19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E19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E19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E19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E19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E19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E19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E19C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E19C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E19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E19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E19C6"/>
    <w:rPr>
      <w:rFonts w:asciiTheme="majorHAnsi" w:eastAsiaTheme="majorEastAsia" w:hAnsiTheme="majorHAnsi" w:cstheme="majorBidi"/>
      <w:i/>
      <w:iCs/>
      <w:spacing w:val="13"/>
      <w:sz w:val="24"/>
      <w:szCs w:val="24"/>
    </w:rPr>
  </w:style>
  <w:style w:type="character" w:styleId="Strong">
    <w:name w:val="Strong"/>
    <w:uiPriority w:val="22"/>
    <w:qFormat/>
    <w:rsid w:val="002E19C6"/>
    <w:rPr>
      <w:b/>
      <w:bCs/>
    </w:rPr>
  </w:style>
  <w:style w:type="character" w:styleId="Emphasis">
    <w:name w:val="Emphasis"/>
    <w:uiPriority w:val="20"/>
    <w:qFormat/>
    <w:rsid w:val="002E19C6"/>
    <w:rPr>
      <w:b/>
      <w:bCs/>
      <w:i/>
      <w:iCs/>
      <w:spacing w:val="10"/>
      <w:bdr w:val="none" w:sz="0" w:space="0" w:color="auto"/>
      <w:shd w:val="clear" w:color="auto" w:fill="auto"/>
    </w:rPr>
  </w:style>
  <w:style w:type="paragraph" w:styleId="NoSpacing">
    <w:name w:val="No Spacing"/>
    <w:basedOn w:val="Normal"/>
    <w:uiPriority w:val="1"/>
    <w:qFormat/>
    <w:rsid w:val="002E19C6"/>
    <w:pPr>
      <w:spacing w:after="0" w:line="240" w:lineRule="auto"/>
    </w:pPr>
  </w:style>
  <w:style w:type="paragraph" w:styleId="ListParagraph">
    <w:name w:val="List Paragraph"/>
    <w:basedOn w:val="Normal"/>
    <w:uiPriority w:val="34"/>
    <w:qFormat/>
    <w:rsid w:val="002E19C6"/>
    <w:pPr>
      <w:ind w:left="720"/>
      <w:contextualSpacing/>
    </w:pPr>
  </w:style>
  <w:style w:type="paragraph" w:styleId="Quote">
    <w:name w:val="Quote"/>
    <w:basedOn w:val="Normal"/>
    <w:next w:val="Normal"/>
    <w:link w:val="QuoteChar"/>
    <w:uiPriority w:val="29"/>
    <w:qFormat/>
    <w:rsid w:val="002E19C6"/>
    <w:pPr>
      <w:spacing w:before="200" w:after="0"/>
      <w:ind w:left="360" w:right="360"/>
    </w:pPr>
    <w:rPr>
      <w:i/>
      <w:iCs/>
    </w:rPr>
  </w:style>
  <w:style w:type="character" w:customStyle="1" w:styleId="QuoteChar">
    <w:name w:val="Quote Char"/>
    <w:basedOn w:val="DefaultParagraphFont"/>
    <w:link w:val="Quote"/>
    <w:uiPriority w:val="29"/>
    <w:rsid w:val="002E19C6"/>
    <w:rPr>
      <w:i/>
      <w:iCs/>
    </w:rPr>
  </w:style>
  <w:style w:type="paragraph" w:styleId="IntenseQuote">
    <w:name w:val="Intense Quote"/>
    <w:basedOn w:val="Normal"/>
    <w:next w:val="Normal"/>
    <w:link w:val="IntenseQuoteChar"/>
    <w:uiPriority w:val="30"/>
    <w:qFormat/>
    <w:rsid w:val="002E19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E19C6"/>
    <w:rPr>
      <w:b/>
      <w:bCs/>
      <w:i/>
      <w:iCs/>
    </w:rPr>
  </w:style>
  <w:style w:type="character" w:styleId="SubtleEmphasis">
    <w:name w:val="Subtle Emphasis"/>
    <w:uiPriority w:val="19"/>
    <w:qFormat/>
    <w:rsid w:val="002E19C6"/>
    <w:rPr>
      <w:i/>
      <w:iCs/>
    </w:rPr>
  </w:style>
  <w:style w:type="character" w:styleId="IntenseEmphasis">
    <w:name w:val="Intense Emphasis"/>
    <w:uiPriority w:val="21"/>
    <w:qFormat/>
    <w:rsid w:val="002E19C6"/>
    <w:rPr>
      <w:b/>
      <w:bCs/>
    </w:rPr>
  </w:style>
  <w:style w:type="character" w:styleId="SubtleReference">
    <w:name w:val="Subtle Reference"/>
    <w:uiPriority w:val="31"/>
    <w:qFormat/>
    <w:rsid w:val="002E19C6"/>
    <w:rPr>
      <w:smallCaps/>
    </w:rPr>
  </w:style>
  <w:style w:type="character" w:styleId="IntenseReference">
    <w:name w:val="Intense Reference"/>
    <w:uiPriority w:val="32"/>
    <w:qFormat/>
    <w:rsid w:val="002E19C6"/>
    <w:rPr>
      <w:smallCaps/>
      <w:spacing w:val="5"/>
      <w:u w:val="single"/>
    </w:rPr>
  </w:style>
  <w:style w:type="character" w:styleId="BookTitle">
    <w:name w:val="Book Title"/>
    <w:uiPriority w:val="33"/>
    <w:qFormat/>
    <w:rsid w:val="002E19C6"/>
    <w:rPr>
      <w:i/>
      <w:iCs/>
      <w:smallCaps/>
      <w:spacing w:val="5"/>
    </w:rPr>
  </w:style>
  <w:style w:type="paragraph" w:styleId="TOCHeading">
    <w:name w:val="TOC Heading"/>
    <w:basedOn w:val="Heading1"/>
    <w:next w:val="Normal"/>
    <w:uiPriority w:val="39"/>
    <w:semiHidden/>
    <w:unhideWhenUsed/>
    <w:qFormat/>
    <w:rsid w:val="002E19C6"/>
    <w:pPr>
      <w:outlineLvl w:val="9"/>
    </w:pPr>
  </w:style>
  <w:style w:type="paragraph" w:styleId="BodyTextIndent">
    <w:name w:val="Body Text Indent"/>
    <w:basedOn w:val="Normal"/>
    <w:link w:val="BodyTextIndentChar"/>
    <w:semiHidden/>
    <w:rsid w:val="00AE0599"/>
    <w:pPr>
      <w:spacing w:after="0" w:line="480" w:lineRule="auto"/>
      <w:ind w:firstLine="720"/>
      <w:jc w:val="both"/>
    </w:pPr>
    <w:rPr>
      <w:rFonts w:ascii="Times New Roman" w:eastAsia="Times New Roman" w:hAnsi="Times New Roman"/>
      <w:sz w:val="28"/>
      <w:szCs w:val="28"/>
    </w:rPr>
  </w:style>
  <w:style w:type="character" w:customStyle="1" w:styleId="BodyTextIndentChar">
    <w:name w:val="Body Text Indent Char"/>
    <w:basedOn w:val="DefaultParagraphFont"/>
    <w:link w:val="BodyTextIndent"/>
    <w:semiHidden/>
    <w:rsid w:val="00AE0599"/>
    <w:rPr>
      <w:rFonts w:ascii="Times New Roman" w:eastAsia="Times New Roman" w:hAnsi="Times New Roman" w:cs="Times New Roman"/>
      <w:sz w:val="28"/>
      <w:szCs w:val="28"/>
      <w:lang w:bidi="ar-SA"/>
    </w:rPr>
  </w:style>
  <w:style w:type="character" w:customStyle="1" w:styleId="Caption1">
    <w:name w:val="Caption1"/>
    <w:basedOn w:val="DefaultParagraphFont"/>
    <w:rsid w:val="00AE0599"/>
  </w:style>
  <w:style w:type="paragraph" w:styleId="BalloonText">
    <w:name w:val="Balloon Text"/>
    <w:basedOn w:val="Normal"/>
    <w:link w:val="BalloonTextChar"/>
    <w:uiPriority w:val="99"/>
    <w:semiHidden/>
    <w:unhideWhenUsed/>
    <w:rsid w:val="00AE0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599"/>
    <w:rPr>
      <w:rFonts w:ascii="Tahoma" w:eastAsia="Calibri" w:hAnsi="Tahoma" w:cs="Tahoma"/>
      <w:sz w:val="16"/>
      <w:szCs w:val="16"/>
      <w:lang w:bidi="ar-SA"/>
    </w:rPr>
  </w:style>
  <w:style w:type="character" w:styleId="Hyperlink">
    <w:name w:val="Hyperlink"/>
    <w:uiPriority w:val="99"/>
    <w:unhideWhenUsed/>
    <w:rsid w:val="00CF58FF"/>
    <w:rPr>
      <w:color w:val="0000FF" w:themeColor="hyperlink"/>
      <w:u w:val="single"/>
    </w:rPr>
  </w:style>
  <w:style w:type="paragraph" w:styleId="Header">
    <w:name w:val="header"/>
    <w:basedOn w:val="Normal"/>
    <w:link w:val="HeaderChar"/>
    <w:uiPriority w:val="99"/>
    <w:semiHidden/>
    <w:unhideWhenUsed/>
    <w:rsid w:val="00EA40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409D"/>
    <w:rPr>
      <w:rFonts w:ascii="Calibri" w:eastAsia="Calibri" w:hAnsi="Calibri" w:cs="Times New Roman"/>
      <w:lang w:bidi="ar-SA"/>
    </w:rPr>
  </w:style>
  <w:style w:type="paragraph" w:styleId="Footer">
    <w:name w:val="footer"/>
    <w:basedOn w:val="Normal"/>
    <w:link w:val="FooterChar"/>
    <w:uiPriority w:val="99"/>
    <w:semiHidden/>
    <w:unhideWhenUsed/>
    <w:rsid w:val="00EA40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409D"/>
    <w:rPr>
      <w:rFonts w:ascii="Calibri" w:eastAsia="Calibri" w:hAnsi="Calibri" w:cs="Times New Roman"/>
      <w:lang w:bidi="ar-SA"/>
    </w:rPr>
  </w:style>
</w:styles>
</file>

<file path=word/webSettings.xml><?xml version="1.0" encoding="utf-8"?>
<w:webSettings xmlns:r="http://schemas.openxmlformats.org/officeDocument/2006/relationships" xmlns:w="http://schemas.openxmlformats.org/wordprocessingml/2006/main">
  <w:divs>
    <w:div w:id="1227063049">
      <w:bodyDiv w:val="1"/>
      <w:marLeft w:val="0"/>
      <w:marRight w:val="0"/>
      <w:marTop w:val="0"/>
      <w:marBottom w:val="0"/>
      <w:divBdr>
        <w:top w:val="none" w:sz="0" w:space="0" w:color="auto"/>
        <w:left w:val="none" w:sz="0" w:space="0" w:color="auto"/>
        <w:bottom w:val="none" w:sz="0" w:space="0" w:color="auto"/>
        <w:right w:val="none" w:sz="0" w:space="0" w:color="auto"/>
      </w:divBdr>
    </w:div>
    <w:div w:id="166496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Ingrand%20P%5BAuthor%5D&amp;cauthor=true&amp;cauthor_uid=9602574" TargetMode="External"/><Relationship Id="rId13" Type="http://schemas.openxmlformats.org/officeDocument/2006/relationships/hyperlink" Target="http://www.ncbi.nlm.nih.gov/pubmed?term=Rubenovitch%20J%5BAuthor%5D&amp;cauthor=true&amp;cauthor_uid=11339772" TargetMode="External"/><Relationship Id="rId18" Type="http://schemas.openxmlformats.org/officeDocument/2006/relationships/hyperlink" Target="http://www.ncbi.nlm.nih.gov/pubmed?term=Hagberg%20C%5BAuthor%5D&amp;cauthor=true&amp;cauthor_uid=15562070" TargetMode="External"/><Relationship Id="rId26" Type="http://schemas.openxmlformats.org/officeDocument/2006/relationships/hyperlink" Target="http://www.ncbi.nlm.nih.gov/pubmed?term=%22Arndt%20C%22%5BAuthor%5D" TargetMode="External"/><Relationship Id="rId3" Type="http://schemas.openxmlformats.org/officeDocument/2006/relationships/styles" Target="styles.xml"/><Relationship Id="rId21" Type="http://schemas.openxmlformats.org/officeDocument/2006/relationships/hyperlink" Target="http://www.ncbi.nlm.nih.gov/pubmed/?term=Hagberg%20C%5Bauth%5D" TargetMode="External"/><Relationship Id="rId34"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www.sportsci.org/resource/stats" TargetMode="External"/><Relationship Id="rId17" Type="http://schemas.openxmlformats.org/officeDocument/2006/relationships/hyperlink" Target="http://www.ncbi.nlm.nih.gov/pubmed?term=Giunta%20F%5BAuthor%5D&amp;cauthor=true&amp;cauthor_uid=15562070" TargetMode="External"/><Relationship Id="rId25" Type="http://schemas.openxmlformats.org/officeDocument/2006/relationships/hyperlink" Target="http://www.ncbi.nlm.nih.gov/pubmed?term=%22Eberhart%20LH%22%5BAuthor%5D" TargetMode="External"/><Relationship Id="rId33" Type="http://schemas.openxmlformats.org/officeDocument/2006/relationships/hyperlink" Target="http://www.ncbi.nlm.nih.gov/pubmed/9632969" TargetMode="External"/><Relationship Id="rId2" Type="http://schemas.openxmlformats.org/officeDocument/2006/relationships/numbering" Target="numbering.xml"/><Relationship Id="rId16" Type="http://schemas.openxmlformats.org/officeDocument/2006/relationships/hyperlink" Target="http://www.ncbi.nlm.nih.gov/pubmed?term=Forfori%20F%5BAuthor%5D&amp;cauthor=true&amp;cauthor_uid=15562070" TargetMode="External"/><Relationship Id="rId20" Type="http://schemas.openxmlformats.org/officeDocument/2006/relationships/hyperlink" Target="http://www.ncbi.nlm.nih.gov/pubmed/?term=Szmuk%20P%5Bauth%5D" TargetMode="External"/><Relationship Id="rId29" Type="http://schemas.openxmlformats.org/officeDocument/2006/relationships/hyperlink" Target="http://www.ncbi.nlm.nih.gov/pubmed?term=%22Zoremba%20M%22%5BAuthor%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7818203" TargetMode="External"/><Relationship Id="rId24" Type="http://schemas.openxmlformats.org/officeDocument/2006/relationships/hyperlink" Target="http://www.ncbi.nlm.nih.gov/pubmed?term=Lapostolle%20F%5BAuthor%5D&amp;cauthor=true&amp;cauthor_uid=11207469" TargetMode="External"/><Relationship Id="rId32" Type="http://schemas.openxmlformats.org/officeDocument/2006/relationships/hyperlink" Target="http://www.ncbi.nlm.nih.gov/pubmed?term=%22Koay%20CK%22%5BAuthor%5D" TargetMode="External"/><Relationship Id="rId5" Type="http://schemas.openxmlformats.org/officeDocument/2006/relationships/webSettings" Target="webSettings.xml"/><Relationship Id="rId15" Type="http://schemas.openxmlformats.org/officeDocument/2006/relationships/hyperlink" Target="http://www.ncbi.nlm.nih.gov/pubmed?term=d'Athis%20F%5BAuthor%5D&amp;cauthor=true&amp;cauthor_uid=11339772" TargetMode="External"/><Relationship Id="rId23" Type="http://schemas.openxmlformats.org/officeDocument/2006/relationships/hyperlink" Target="http://www.ncbi.nlm.nih.gov/pubmed?term=Fournier%20JL%5BAuthor%5D&amp;cauthor=true&amp;cauthor_uid=11207469" TargetMode="External"/><Relationship Id="rId28" Type="http://schemas.openxmlformats.org/officeDocument/2006/relationships/hyperlink" Target="http://www.ncbi.nlm.nih.gov/pubmed?term=%22Kranke%20P%22%5BAuthor%5D" TargetMode="External"/><Relationship Id="rId36" Type="http://schemas.openxmlformats.org/officeDocument/2006/relationships/theme" Target="theme/theme1.xml"/><Relationship Id="rId10" Type="http://schemas.openxmlformats.org/officeDocument/2006/relationships/hyperlink" Target="http://www.ncbi.nlm.nih.gov/pubmed?term=Boudigues%20D%5BAuthor%5D&amp;cauthor=true&amp;cauthor_uid=9602574" TargetMode="External"/><Relationship Id="rId19" Type="http://schemas.openxmlformats.org/officeDocument/2006/relationships/hyperlink" Target="http://www.ncbi.nlm.nih.gov/pubmed/?term=Medalion%20B%5Bauth%5D" TargetMode="External"/><Relationship Id="rId31" Type="http://schemas.openxmlformats.org/officeDocument/2006/relationships/hyperlink" Target="http://www.ncbi.nlm.nih.gov/pubmed/20299983" TargetMode="External"/><Relationship Id="rId4" Type="http://schemas.openxmlformats.org/officeDocument/2006/relationships/settings" Target="settings.xml"/><Relationship Id="rId9" Type="http://schemas.openxmlformats.org/officeDocument/2006/relationships/hyperlink" Target="http://www.ncbi.nlm.nih.gov/pubmed?term=Ferrier%20B%5BAuthor%5D&amp;cauthor=true&amp;cauthor_uid=9602574" TargetMode="External"/><Relationship Id="rId14" Type="http://schemas.openxmlformats.org/officeDocument/2006/relationships/hyperlink" Target="http://www.ncbi.nlm.nih.gov/pubmed?term=Capdevila%20X%5BAuthor%5D&amp;cauthor=true&amp;cauthor_uid=11339772" TargetMode="External"/><Relationship Id="rId22" Type="http://schemas.openxmlformats.org/officeDocument/2006/relationships/hyperlink" Target="http://www.ncbi.nlm.nih.gov/pubmed?term=Clemessy%20JL%5BAuthor%5D&amp;cauthor=true&amp;cauthor_uid=11207469" TargetMode="External"/><Relationship Id="rId27" Type="http://schemas.openxmlformats.org/officeDocument/2006/relationships/hyperlink" Target="http://www.ncbi.nlm.nih.gov/pubmed?term=%22Aust%20HJ%22%5BAuthor%5D" TargetMode="External"/><Relationship Id="rId30" Type="http://schemas.openxmlformats.org/officeDocument/2006/relationships/hyperlink" Target="http://www.ncbi.nlm.nih.gov/pubmed?term=%22Morin%20A%22%5BAuthor%5D"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19690576652602021"/>
          <c:y val="1.9400352733686139E-2"/>
          <c:w val="0.7932489451476793"/>
          <c:h val="0.70017636684303353"/>
        </c:manualLayout>
      </c:layout>
      <c:lineChart>
        <c:grouping val="standard"/>
        <c:ser>
          <c:idx val="0"/>
          <c:order val="0"/>
          <c:tx>
            <c:strRef>
              <c:f>Sheet1!$B$1</c:f>
              <c:strCache>
                <c:ptCount val="1"/>
                <c:pt idx="0">
                  <c:v>Sensitivity</c:v>
                </c:pt>
              </c:strCache>
            </c:strRef>
          </c:tx>
          <c:spPr>
            <a:ln w="25259">
              <a:solidFill>
                <a:srgbClr val="000080"/>
              </a:solidFill>
              <a:prstDash val="solid"/>
            </a:ln>
          </c:spPr>
          <c:marker>
            <c:symbol val="diamond"/>
            <c:size val="4"/>
            <c:spPr>
              <a:solidFill>
                <a:srgbClr val="000080"/>
              </a:solidFill>
              <a:ln>
                <a:solidFill>
                  <a:srgbClr val="000080"/>
                </a:solidFill>
                <a:prstDash val="solid"/>
              </a:ln>
            </c:spPr>
          </c:marker>
          <c:dLbls>
            <c:dLbl>
              <c:idx val="1"/>
              <c:layout>
                <c:manualLayout>
                  <c:x val="-8.5922499452409796E-4"/>
                  <c:y val="7.1230505006438594E-3"/>
                </c:manualLayout>
              </c:layout>
              <c:dLblPos val="r"/>
              <c:showVal val="1"/>
            </c:dLbl>
            <c:dLbl>
              <c:idx val="5"/>
              <c:layout>
                <c:manualLayout>
                  <c:x val="-3.5613226700563244E-2"/>
                  <c:y val="9.8067454643464974E-3"/>
                </c:manualLayout>
              </c:layout>
              <c:dLblPos val="r"/>
              <c:showVal val="1"/>
            </c:dLbl>
            <c:spPr>
              <a:noFill/>
              <a:ln w="25259">
                <a:noFill/>
              </a:ln>
            </c:spPr>
            <c:txPr>
              <a:bodyPr/>
              <a:lstStyle/>
              <a:p>
                <a:pPr>
                  <a:defRPr sz="1069" b="1" i="0" u="none" strike="noStrike" baseline="0">
                    <a:solidFill>
                      <a:srgbClr val="000000"/>
                    </a:solidFill>
                    <a:latin typeface="Calibri"/>
                    <a:ea typeface="Calibri"/>
                    <a:cs typeface="Calibri"/>
                  </a:defRPr>
                </a:pPr>
                <a:endParaRPr lang="en-US"/>
              </a:p>
            </c:txPr>
            <c:showVal val="1"/>
          </c:dLbls>
          <c:cat>
            <c:strRef>
              <c:f>Sheet1!$A$2:$A$7</c:f>
              <c:strCache>
                <c:ptCount val="6"/>
                <c:pt idx="0">
                  <c:v>IIG (&lt; 4cm)</c:v>
                </c:pt>
                <c:pt idx="1">
                  <c:v>ULBT (Class III) </c:v>
                </c:pt>
                <c:pt idx="2">
                  <c:v>MMPG (Class III &amp; IV)</c:v>
                </c:pt>
                <c:pt idx="3">
                  <c:v>SLM (Class III)</c:v>
                </c:pt>
                <c:pt idx="4">
                  <c:v>TMD (&lt;6.5cm) </c:v>
                </c:pt>
                <c:pt idx="5">
                  <c:v>SMD(&lt;13.5cm)</c:v>
                </c:pt>
              </c:strCache>
            </c:strRef>
          </c:cat>
          <c:val>
            <c:numRef>
              <c:f>Sheet1!$B$2:$B$7</c:f>
              <c:numCache>
                <c:formatCode>0.00%</c:formatCode>
                <c:ptCount val="6"/>
                <c:pt idx="0" formatCode="0%">
                  <c:v>0.5</c:v>
                </c:pt>
                <c:pt idx="1">
                  <c:v>0.85700000000000065</c:v>
                </c:pt>
                <c:pt idx="2">
                  <c:v>0.92800000000000005</c:v>
                </c:pt>
                <c:pt idx="3">
                  <c:v>0.69400000000000184</c:v>
                </c:pt>
                <c:pt idx="4">
                  <c:v>0.33330000000000193</c:v>
                </c:pt>
                <c:pt idx="5">
                  <c:v>0.11500000000000014</c:v>
                </c:pt>
              </c:numCache>
            </c:numRef>
          </c:val>
        </c:ser>
        <c:ser>
          <c:idx val="1"/>
          <c:order val="1"/>
          <c:tx>
            <c:strRef>
              <c:f>Sheet1!$C$1</c:f>
              <c:strCache>
                <c:ptCount val="1"/>
                <c:pt idx="0">
                  <c:v>Specificity</c:v>
                </c:pt>
              </c:strCache>
            </c:strRef>
          </c:tx>
          <c:spPr>
            <a:ln w="12629">
              <a:solidFill>
                <a:srgbClr val="FF00FF"/>
              </a:solidFill>
              <a:prstDash val="solid"/>
            </a:ln>
          </c:spPr>
          <c:marker>
            <c:symbol val="triangle"/>
            <c:size val="4"/>
            <c:spPr>
              <a:solidFill>
                <a:srgbClr val="FF00FF"/>
              </a:solidFill>
              <a:ln>
                <a:solidFill>
                  <a:srgbClr val="FF00FF"/>
                </a:solidFill>
                <a:prstDash val="solid"/>
              </a:ln>
            </c:spPr>
          </c:marker>
          <c:dLbls>
            <c:dLbl>
              <c:idx val="0"/>
              <c:layout>
                <c:manualLayout>
                  <c:x val="-4.3053273337919834E-2"/>
                  <c:y val="1.8537346802379534E-2"/>
                </c:manualLayout>
              </c:layout>
              <c:dLblPos val="r"/>
              <c:showVal val="1"/>
            </c:dLbl>
            <c:dLbl>
              <c:idx val="2"/>
              <c:layout>
                <c:manualLayout>
                  <c:x val="-1.2110881140122329E-2"/>
                  <c:y val="2.4357394378273622E-2"/>
                </c:manualLayout>
              </c:layout>
              <c:dLblPos val="r"/>
              <c:showVal val="1"/>
            </c:dLbl>
            <c:spPr>
              <a:noFill/>
              <a:ln w="25259">
                <a:noFill/>
              </a:ln>
            </c:spPr>
            <c:txPr>
              <a:bodyPr/>
              <a:lstStyle/>
              <a:p>
                <a:pPr>
                  <a:defRPr sz="1144" b="1" i="0" u="none" strike="noStrike" baseline="0">
                    <a:solidFill>
                      <a:srgbClr val="000000"/>
                    </a:solidFill>
                    <a:latin typeface="Calibri"/>
                    <a:ea typeface="Calibri"/>
                    <a:cs typeface="Calibri"/>
                  </a:defRPr>
                </a:pPr>
                <a:endParaRPr lang="en-US"/>
              </a:p>
            </c:txPr>
            <c:showVal val="1"/>
          </c:dLbls>
          <c:cat>
            <c:strRef>
              <c:f>Sheet1!$A$2:$A$7</c:f>
              <c:strCache>
                <c:ptCount val="6"/>
                <c:pt idx="0">
                  <c:v>IIG (&lt; 4cm)</c:v>
                </c:pt>
                <c:pt idx="1">
                  <c:v>ULBT (Class III) </c:v>
                </c:pt>
                <c:pt idx="2">
                  <c:v>MMPG (Class III &amp; IV)</c:v>
                </c:pt>
                <c:pt idx="3">
                  <c:v>SLM (Class III)</c:v>
                </c:pt>
                <c:pt idx="4">
                  <c:v>TMD (&lt;6.5cm) </c:v>
                </c:pt>
                <c:pt idx="5">
                  <c:v>SMD(&lt;13.5cm)</c:v>
                </c:pt>
              </c:strCache>
            </c:strRef>
          </c:cat>
          <c:val>
            <c:numRef>
              <c:f>Sheet1!$C$2:$C$7</c:f>
              <c:numCache>
                <c:formatCode>0.00%</c:formatCode>
                <c:ptCount val="6"/>
                <c:pt idx="0">
                  <c:v>0.90800000000000003</c:v>
                </c:pt>
                <c:pt idx="1">
                  <c:v>0.96180000000000065</c:v>
                </c:pt>
                <c:pt idx="2">
                  <c:v>0.78800000000000003</c:v>
                </c:pt>
                <c:pt idx="3">
                  <c:v>0.89050000000000051</c:v>
                </c:pt>
                <c:pt idx="4">
                  <c:v>0.83900000000000063</c:v>
                </c:pt>
                <c:pt idx="5">
                  <c:v>0.90500000000000003</c:v>
                </c:pt>
              </c:numCache>
            </c:numRef>
          </c:val>
        </c:ser>
        <c:ser>
          <c:idx val="2"/>
          <c:order val="2"/>
          <c:tx>
            <c:strRef>
              <c:f>Sheet1!$D$1</c:f>
              <c:strCache>
                <c:ptCount val="1"/>
                <c:pt idx="0">
                  <c:v>Negative Predictive value</c:v>
                </c:pt>
              </c:strCache>
            </c:strRef>
          </c:tx>
          <c:spPr>
            <a:ln w="12629">
              <a:solidFill>
                <a:srgbClr val="FF0000"/>
              </a:solidFill>
              <a:prstDash val="lgDash"/>
            </a:ln>
          </c:spPr>
          <c:marker>
            <c:symbol val="x"/>
            <c:size val="4"/>
            <c:spPr>
              <a:solidFill>
                <a:srgbClr val="FFFF00"/>
              </a:solidFill>
              <a:ln>
                <a:solidFill>
                  <a:srgbClr val="FF9900"/>
                </a:solidFill>
                <a:prstDash val="solid"/>
              </a:ln>
            </c:spPr>
          </c:marker>
          <c:dLbls>
            <c:dLbl>
              <c:idx val="5"/>
              <c:layout>
                <c:manualLayout>
                  <c:x val="9.4749900873377822E-4"/>
                  <c:y val="-2.4409476256253611E-2"/>
                </c:manualLayout>
              </c:layout>
              <c:dLblPos val="r"/>
              <c:showVal val="1"/>
            </c:dLbl>
            <c:spPr>
              <a:noFill/>
              <a:ln w="25259">
                <a:noFill/>
              </a:ln>
            </c:spPr>
            <c:txPr>
              <a:bodyPr/>
              <a:lstStyle/>
              <a:p>
                <a:pPr>
                  <a:defRPr sz="1144" b="1" i="0" u="none" strike="noStrike" baseline="0">
                    <a:solidFill>
                      <a:srgbClr val="000000"/>
                    </a:solidFill>
                    <a:latin typeface="Calibri"/>
                    <a:ea typeface="Calibri"/>
                    <a:cs typeface="Calibri"/>
                  </a:defRPr>
                </a:pPr>
                <a:endParaRPr lang="en-US"/>
              </a:p>
            </c:txPr>
            <c:showVal val="1"/>
          </c:dLbls>
          <c:cat>
            <c:strRef>
              <c:f>Sheet1!$A$2:$A$7</c:f>
              <c:strCache>
                <c:ptCount val="6"/>
                <c:pt idx="0">
                  <c:v>IIG (&lt; 4cm)</c:v>
                </c:pt>
                <c:pt idx="1">
                  <c:v>ULBT (Class III) </c:v>
                </c:pt>
                <c:pt idx="2">
                  <c:v>MMPG (Class III &amp; IV)</c:v>
                </c:pt>
                <c:pt idx="3">
                  <c:v>SLM (Class III)</c:v>
                </c:pt>
                <c:pt idx="4">
                  <c:v>TMD (&lt;6.5cm) </c:v>
                </c:pt>
                <c:pt idx="5">
                  <c:v>SMD(&lt;13.5cm)</c:v>
                </c:pt>
              </c:strCache>
            </c:strRef>
          </c:cat>
          <c:val>
            <c:numRef>
              <c:f>Sheet1!$D$2:$D$7</c:f>
              <c:numCache>
                <c:formatCode>0.00%</c:formatCode>
                <c:ptCount val="6"/>
                <c:pt idx="0">
                  <c:v>0.37300000000000111</c:v>
                </c:pt>
                <c:pt idx="1">
                  <c:v>0.92300000000000004</c:v>
                </c:pt>
                <c:pt idx="2">
                  <c:v>0.42800000000000032</c:v>
                </c:pt>
                <c:pt idx="3">
                  <c:v>0.40200000000000002</c:v>
                </c:pt>
                <c:pt idx="4">
                  <c:v>0.14890000000000067</c:v>
                </c:pt>
                <c:pt idx="5">
                  <c:v>0.11500000000000014</c:v>
                </c:pt>
              </c:numCache>
            </c:numRef>
          </c:val>
        </c:ser>
        <c:ser>
          <c:idx val="3"/>
          <c:order val="3"/>
          <c:tx>
            <c:strRef>
              <c:f>Sheet1!$E$1</c:f>
              <c:strCache>
                <c:ptCount val="1"/>
                <c:pt idx="0">
                  <c:v>Positive Predictive value</c:v>
                </c:pt>
              </c:strCache>
            </c:strRef>
          </c:tx>
          <c:spPr>
            <a:ln w="12629">
              <a:pattFill prst="pct75">
                <a:fgClr>
                  <a:srgbClr val="660066"/>
                </a:fgClr>
                <a:bgClr>
                  <a:srgbClr val="FFFFFF"/>
                </a:bgClr>
              </a:pattFill>
              <a:prstDash val="solid"/>
            </a:ln>
          </c:spPr>
          <c:marker>
            <c:symbol val="circle"/>
            <c:size val="4"/>
            <c:spPr>
              <a:noFill/>
              <a:ln>
                <a:solidFill>
                  <a:srgbClr val="00FFFF"/>
                </a:solidFill>
                <a:prstDash val="solid"/>
              </a:ln>
            </c:spPr>
          </c:marker>
          <c:dLbls>
            <c:dLbl>
              <c:idx val="0"/>
              <c:layout>
                <c:manualLayout>
                  <c:x val="-4.3053273337919834E-2"/>
                  <c:y val="-2.0435279212282251E-2"/>
                </c:manualLayout>
              </c:layout>
              <c:dLblPos val="r"/>
              <c:showVal val="1"/>
            </c:dLbl>
            <c:dLbl>
              <c:idx val="1"/>
              <c:layout>
                <c:manualLayout>
                  <c:x val="-4.3053317821528693E-2"/>
                  <c:y val="-2.7648774790884609E-2"/>
                </c:manualLayout>
              </c:layout>
              <c:dLblPos val="r"/>
              <c:showVal val="1"/>
            </c:dLbl>
            <c:dLbl>
              <c:idx val="2"/>
              <c:layout>
                <c:manualLayout>
                  <c:x val="-3.8833806597225025E-2"/>
                  <c:y val="-1.9347734623871043E-2"/>
                </c:manualLayout>
              </c:layout>
              <c:dLblPos val="r"/>
              <c:showVal val="1"/>
            </c:dLbl>
            <c:dLbl>
              <c:idx val="3"/>
              <c:layout>
                <c:manualLayout>
                  <c:x val="-3.8833851080833502E-2"/>
                  <c:y val="-2.462545927185638E-2"/>
                </c:manualLayout>
              </c:layout>
              <c:dLblPos val="r"/>
              <c:showVal val="1"/>
            </c:dLbl>
            <c:dLbl>
              <c:idx val="4"/>
              <c:layout>
                <c:manualLayout>
                  <c:x val="5.4725774076187176E-4"/>
                  <c:y val="-1.5012013350054676E-2"/>
                </c:manualLayout>
              </c:layout>
              <c:dLblPos val="r"/>
              <c:showVal val="1"/>
            </c:dLbl>
            <c:spPr>
              <a:noFill/>
              <a:ln w="25259">
                <a:noFill/>
              </a:ln>
            </c:spPr>
            <c:txPr>
              <a:bodyPr/>
              <a:lstStyle/>
              <a:p>
                <a:pPr>
                  <a:defRPr sz="1144" b="1" i="0" u="none" strike="noStrike" baseline="0">
                    <a:solidFill>
                      <a:srgbClr val="000000"/>
                    </a:solidFill>
                    <a:latin typeface="Calibri"/>
                    <a:ea typeface="Calibri"/>
                    <a:cs typeface="Calibri"/>
                  </a:defRPr>
                </a:pPr>
                <a:endParaRPr lang="en-US"/>
              </a:p>
            </c:txPr>
            <c:showVal val="1"/>
          </c:dLbls>
          <c:cat>
            <c:strRef>
              <c:f>Sheet1!$A$2:$A$7</c:f>
              <c:strCache>
                <c:ptCount val="6"/>
                <c:pt idx="0">
                  <c:v>IIG (&lt; 4cm)</c:v>
                </c:pt>
                <c:pt idx="1">
                  <c:v>ULBT (Class III) </c:v>
                </c:pt>
                <c:pt idx="2">
                  <c:v>MMPG (Class III &amp; IV)</c:v>
                </c:pt>
                <c:pt idx="3">
                  <c:v>SLM (Class III)</c:v>
                </c:pt>
                <c:pt idx="4">
                  <c:v>TMD (&lt;6.5cm) </c:v>
                </c:pt>
                <c:pt idx="5">
                  <c:v>SMD(&lt;13.5cm)</c:v>
                </c:pt>
              </c:strCache>
            </c:strRef>
          </c:cat>
          <c:val>
            <c:numRef>
              <c:f>Sheet1!$E$2:$E$7</c:f>
              <c:numCache>
                <c:formatCode>0.00%</c:formatCode>
                <c:ptCount val="6"/>
                <c:pt idx="0">
                  <c:v>0.94699999999999995</c:v>
                </c:pt>
                <c:pt idx="1">
                  <c:v>0.98299999999999998</c:v>
                </c:pt>
                <c:pt idx="2">
                  <c:v>0.96700000000000064</c:v>
                </c:pt>
                <c:pt idx="3">
                  <c:v>0.96400000000000063</c:v>
                </c:pt>
                <c:pt idx="4">
                  <c:v>0.91700000000000004</c:v>
                </c:pt>
                <c:pt idx="5">
                  <c:v>0.90500000000000003</c:v>
                </c:pt>
              </c:numCache>
            </c:numRef>
          </c:val>
        </c:ser>
        <c:marker val="1"/>
        <c:axId val="88002944"/>
        <c:axId val="88004864"/>
      </c:lineChart>
      <c:catAx>
        <c:axId val="88002944"/>
        <c:scaling>
          <c:orientation val="minMax"/>
        </c:scaling>
        <c:axPos val="b"/>
        <c:title>
          <c:tx>
            <c:rich>
              <a:bodyPr/>
              <a:lstStyle/>
              <a:p>
                <a:pPr>
                  <a:defRPr sz="1193" b="1" i="0" u="none" strike="noStrike" baseline="0">
                    <a:solidFill>
                      <a:srgbClr val="000000"/>
                    </a:solidFill>
                    <a:latin typeface="Calibri"/>
                    <a:ea typeface="Calibri"/>
                    <a:cs typeface="Calibri"/>
                  </a:defRPr>
                </a:pPr>
                <a:r>
                  <a:rPr lang="en-IN"/>
                  <a:t>Test</a:t>
                </a:r>
              </a:p>
            </c:rich>
          </c:tx>
          <c:layout>
            <c:manualLayout>
              <c:xMode val="edge"/>
              <c:yMode val="edge"/>
              <c:x val="0.57102672292545709"/>
              <c:y val="0.93827160493827377"/>
            </c:manualLayout>
          </c:layout>
          <c:spPr>
            <a:noFill/>
            <a:ln w="25259">
              <a:noFill/>
            </a:ln>
          </c:spPr>
        </c:title>
        <c:numFmt formatCode="General" sourceLinked="1"/>
        <c:minorTickMark val="out"/>
        <c:tickLblPos val="nextTo"/>
        <c:spPr>
          <a:ln w="3157">
            <a:solidFill>
              <a:srgbClr val="000000"/>
            </a:solidFill>
            <a:prstDash val="solid"/>
          </a:ln>
        </c:spPr>
        <c:txPr>
          <a:bodyPr rot="-5400000" vert="horz"/>
          <a:lstStyle/>
          <a:p>
            <a:pPr>
              <a:defRPr sz="945" b="1" i="0" u="none" strike="noStrike" baseline="0">
                <a:solidFill>
                  <a:srgbClr val="993300"/>
                </a:solidFill>
                <a:latin typeface="Calibri"/>
                <a:ea typeface="Calibri"/>
                <a:cs typeface="Calibri"/>
              </a:defRPr>
            </a:pPr>
            <a:endParaRPr lang="en-US"/>
          </a:p>
        </c:txPr>
        <c:crossAx val="88004864"/>
        <c:crosses val="autoZero"/>
        <c:auto val="1"/>
        <c:lblAlgn val="ctr"/>
        <c:lblOffset val="100"/>
        <c:tickLblSkip val="1"/>
        <c:tickMarkSkip val="1"/>
      </c:catAx>
      <c:valAx>
        <c:axId val="88004864"/>
        <c:scaling>
          <c:orientation val="minMax"/>
        </c:scaling>
        <c:axPos val="l"/>
        <c:majorGridlines>
          <c:spPr>
            <a:ln w="3157">
              <a:solidFill>
                <a:srgbClr val="000000"/>
              </a:solidFill>
              <a:prstDash val="solid"/>
            </a:ln>
          </c:spPr>
        </c:majorGridlines>
        <c:title>
          <c:tx>
            <c:rich>
              <a:bodyPr rot="0" vert="horz"/>
              <a:lstStyle/>
              <a:p>
                <a:pPr algn="ctr" rtl="0">
                  <a:defRPr sz="900" b="1" i="0" u="none" strike="noStrike" baseline="0">
                    <a:solidFill>
                      <a:srgbClr val="000000"/>
                    </a:solidFill>
                    <a:latin typeface="Calibri"/>
                    <a:ea typeface="Calibri"/>
                    <a:cs typeface="Calibri"/>
                  </a:defRPr>
                </a:pPr>
                <a:r>
                  <a:rPr lang="en-IN" sz="900" b="1" i="0" strike="noStrike">
                    <a:solidFill>
                      <a:srgbClr val="000000"/>
                    </a:solidFill>
                    <a:latin typeface="Calibri"/>
                    <a:cs typeface="Calibri"/>
                  </a:rPr>
                  <a:t>Complete Scale </a:t>
                </a:r>
              </a:p>
              <a:p>
                <a:pPr algn="ctr" rtl="0">
                  <a:defRPr sz="900" b="1" i="0" u="none" strike="noStrike" baseline="0">
                    <a:solidFill>
                      <a:srgbClr val="000000"/>
                    </a:solidFill>
                    <a:latin typeface="Calibri"/>
                    <a:ea typeface="Calibri"/>
                    <a:cs typeface="Calibri"/>
                  </a:defRPr>
                </a:pPr>
                <a:r>
                  <a:rPr lang="en-IN" sz="900" b="1" i="0" strike="noStrike">
                    <a:solidFill>
                      <a:srgbClr val="000000"/>
                    </a:solidFill>
                    <a:latin typeface="Calibri"/>
                    <a:cs typeface="Calibri"/>
                  </a:rPr>
                  <a:t>of Hopkins</a:t>
                </a:r>
              </a:p>
              <a:p>
                <a:pPr algn="ctr" rtl="0">
                  <a:defRPr sz="900" b="1" i="0" u="none" strike="noStrike" baseline="0">
                    <a:solidFill>
                      <a:srgbClr val="000000"/>
                    </a:solidFill>
                    <a:latin typeface="Calibri"/>
                    <a:ea typeface="Calibri"/>
                    <a:cs typeface="Calibri"/>
                  </a:defRPr>
                </a:pPr>
                <a:endParaRPr lang="en-IN" sz="900" b="1" i="0" strike="noStrike">
                  <a:solidFill>
                    <a:srgbClr val="000000"/>
                  </a:solidFill>
                  <a:latin typeface="Calibri"/>
                  <a:cs typeface="Calibri"/>
                </a:endParaRPr>
              </a:p>
              <a:p>
                <a:pPr algn="ctr" rtl="0">
                  <a:defRPr sz="900" b="1" i="0" u="none" strike="noStrike" baseline="0">
                    <a:solidFill>
                      <a:srgbClr val="000000"/>
                    </a:solidFill>
                    <a:latin typeface="Calibri"/>
                    <a:ea typeface="Calibri"/>
                    <a:cs typeface="Calibri"/>
                  </a:defRPr>
                </a:pPr>
                <a:r>
                  <a:rPr lang="en-IN" sz="900" b="1" i="0" strike="noStrike">
                    <a:solidFill>
                      <a:srgbClr val="000000"/>
                    </a:solidFill>
                    <a:latin typeface="Calibri"/>
                    <a:cs typeface="Calibri"/>
                  </a:rPr>
                  <a:t>Nearly Perfect</a:t>
                </a:r>
              </a:p>
              <a:p>
                <a:pPr algn="ctr" rtl="0">
                  <a:defRPr sz="900" b="1" i="0" u="none" strike="noStrike" baseline="0">
                    <a:solidFill>
                      <a:srgbClr val="000000"/>
                    </a:solidFill>
                    <a:latin typeface="Calibri"/>
                    <a:ea typeface="Calibri"/>
                    <a:cs typeface="Calibri"/>
                  </a:defRPr>
                </a:pPr>
                <a:r>
                  <a:rPr lang="en-IN" sz="900" b="1" i="0" strike="noStrike">
                    <a:solidFill>
                      <a:srgbClr val="000000"/>
                    </a:solidFill>
                    <a:latin typeface="Calibri"/>
                    <a:cs typeface="Calibri"/>
                  </a:rPr>
                  <a:t>0.9-1.0</a:t>
                </a:r>
              </a:p>
              <a:p>
                <a:pPr algn="ctr" rtl="0">
                  <a:defRPr sz="900" b="1" i="0" u="none" strike="noStrike" baseline="0">
                    <a:solidFill>
                      <a:srgbClr val="000000"/>
                    </a:solidFill>
                    <a:latin typeface="Calibri"/>
                    <a:ea typeface="Calibri"/>
                    <a:cs typeface="Calibri"/>
                  </a:defRPr>
                </a:pPr>
                <a:endParaRPr lang="en-IN" sz="900" b="1" i="0" strike="noStrike">
                  <a:solidFill>
                    <a:srgbClr val="000000"/>
                  </a:solidFill>
                  <a:latin typeface="Calibri"/>
                  <a:cs typeface="Calibri"/>
                </a:endParaRPr>
              </a:p>
              <a:p>
                <a:pPr algn="ctr" rtl="0">
                  <a:defRPr sz="900" b="1" i="0" u="none" strike="noStrike" baseline="0">
                    <a:solidFill>
                      <a:srgbClr val="000000"/>
                    </a:solidFill>
                    <a:latin typeface="Calibri"/>
                    <a:ea typeface="Calibri"/>
                    <a:cs typeface="Calibri"/>
                  </a:defRPr>
                </a:pPr>
                <a:endParaRPr lang="en-IN" sz="900" b="1" i="0" strike="noStrike">
                  <a:solidFill>
                    <a:srgbClr val="000000"/>
                  </a:solidFill>
                  <a:latin typeface="Calibri"/>
                  <a:cs typeface="Calibri"/>
                </a:endParaRPr>
              </a:p>
              <a:p>
                <a:pPr algn="ctr" rtl="0">
                  <a:defRPr sz="900" b="1" i="0" u="none" strike="noStrike" baseline="0">
                    <a:solidFill>
                      <a:srgbClr val="000000"/>
                    </a:solidFill>
                    <a:latin typeface="Calibri"/>
                    <a:ea typeface="Calibri"/>
                    <a:cs typeface="Calibri"/>
                  </a:defRPr>
                </a:pPr>
                <a:r>
                  <a:rPr lang="en-IN" sz="900" b="1" i="0" strike="noStrike">
                    <a:solidFill>
                      <a:srgbClr val="000000"/>
                    </a:solidFill>
                    <a:latin typeface="Calibri"/>
                    <a:cs typeface="Calibri"/>
                  </a:rPr>
                  <a:t>Very High</a:t>
                </a:r>
              </a:p>
              <a:p>
                <a:pPr algn="ctr" rtl="0">
                  <a:defRPr sz="900" b="1" i="0" u="none" strike="noStrike" baseline="0">
                    <a:solidFill>
                      <a:srgbClr val="000000"/>
                    </a:solidFill>
                    <a:latin typeface="Calibri"/>
                    <a:ea typeface="Calibri"/>
                    <a:cs typeface="Calibri"/>
                  </a:defRPr>
                </a:pPr>
                <a:r>
                  <a:rPr lang="en-IN" sz="900" b="1" i="0" strike="noStrike">
                    <a:solidFill>
                      <a:srgbClr val="000000"/>
                    </a:solidFill>
                    <a:latin typeface="Calibri"/>
                    <a:cs typeface="Calibri"/>
                  </a:rPr>
                  <a:t>0.7 - 0.9</a:t>
                </a:r>
              </a:p>
              <a:p>
                <a:pPr algn="ctr" rtl="0">
                  <a:defRPr sz="900" b="1" i="0" u="none" strike="noStrike" baseline="0">
                    <a:solidFill>
                      <a:srgbClr val="000000"/>
                    </a:solidFill>
                    <a:latin typeface="Calibri"/>
                    <a:ea typeface="Calibri"/>
                    <a:cs typeface="Calibri"/>
                  </a:defRPr>
                </a:pPr>
                <a:endParaRPr lang="en-IN" sz="900" b="1" i="0" strike="noStrike">
                  <a:solidFill>
                    <a:srgbClr val="000000"/>
                  </a:solidFill>
                  <a:latin typeface="Calibri"/>
                  <a:cs typeface="Calibri"/>
                </a:endParaRPr>
              </a:p>
              <a:p>
                <a:pPr algn="ctr" rtl="0">
                  <a:defRPr sz="900" b="1" i="0" u="none" strike="noStrike" baseline="0">
                    <a:solidFill>
                      <a:srgbClr val="000000"/>
                    </a:solidFill>
                    <a:latin typeface="Calibri"/>
                    <a:ea typeface="Calibri"/>
                    <a:cs typeface="Calibri"/>
                  </a:defRPr>
                </a:pPr>
                <a:r>
                  <a:rPr lang="en-IN" sz="900" b="1" i="0" strike="noStrike">
                    <a:solidFill>
                      <a:srgbClr val="000000"/>
                    </a:solidFill>
                    <a:latin typeface="Calibri"/>
                    <a:cs typeface="Calibri"/>
                  </a:rPr>
                  <a:t>                       </a:t>
                </a:r>
              </a:p>
              <a:p>
                <a:pPr algn="ctr" rtl="0">
                  <a:defRPr sz="900" b="1" i="0" u="none" strike="noStrike" baseline="0">
                    <a:solidFill>
                      <a:srgbClr val="000000"/>
                    </a:solidFill>
                    <a:latin typeface="Calibri"/>
                    <a:ea typeface="Calibri"/>
                    <a:cs typeface="Calibri"/>
                  </a:defRPr>
                </a:pPr>
                <a:endParaRPr lang="en-IN" sz="900" b="1" i="0" strike="noStrike">
                  <a:solidFill>
                    <a:srgbClr val="000000"/>
                  </a:solidFill>
                  <a:latin typeface="Calibri"/>
                  <a:cs typeface="Calibri"/>
                </a:endParaRPr>
              </a:p>
              <a:p>
                <a:pPr algn="ctr" rtl="0">
                  <a:defRPr sz="900" b="1" i="0" u="none" strike="noStrike" baseline="0">
                    <a:solidFill>
                      <a:srgbClr val="000000"/>
                    </a:solidFill>
                    <a:latin typeface="Calibri"/>
                    <a:ea typeface="Calibri"/>
                    <a:cs typeface="Calibri"/>
                  </a:defRPr>
                </a:pPr>
                <a:r>
                  <a:rPr lang="en-IN" sz="900" b="1" i="0" strike="noStrike">
                    <a:solidFill>
                      <a:srgbClr val="000000"/>
                    </a:solidFill>
                    <a:latin typeface="Calibri"/>
                    <a:cs typeface="Calibri"/>
                  </a:rPr>
                  <a:t>High</a:t>
                </a:r>
              </a:p>
              <a:p>
                <a:pPr algn="ctr" rtl="0">
                  <a:defRPr sz="900" b="1" i="0" u="none" strike="noStrike" baseline="0">
                    <a:solidFill>
                      <a:srgbClr val="000000"/>
                    </a:solidFill>
                    <a:latin typeface="Calibri"/>
                    <a:ea typeface="Calibri"/>
                    <a:cs typeface="Calibri"/>
                  </a:defRPr>
                </a:pPr>
                <a:r>
                  <a:rPr lang="en-IN" sz="900" b="1" i="0" strike="noStrike">
                    <a:solidFill>
                      <a:srgbClr val="000000"/>
                    </a:solidFill>
                    <a:latin typeface="Calibri"/>
                    <a:cs typeface="Calibri"/>
                  </a:rPr>
                  <a:t>0.5 - 0.7</a:t>
                </a:r>
              </a:p>
              <a:p>
                <a:pPr algn="ctr" rtl="0">
                  <a:defRPr sz="900" b="1" i="0" u="none" strike="noStrike" baseline="0">
                    <a:solidFill>
                      <a:srgbClr val="000000"/>
                    </a:solidFill>
                    <a:latin typeface="Calibri"/>
                    <a:ea typeface="Calibri"/>
                    <a:cs typeface="Calibri"/>
                  </a:defRPr>
                </a:pPr>
                <a:r>
                  <a:rPr lang="en-IN" sz="900" b="1" i="0" strike="noStrike">
                    <a:solidFill>
                      <a:srgbClr val="000000"/>
                    </a:solidFill>
                    <a:latin typeface="Calibri"/>
                    <a:cs typeface="Calibri"/>
                  </a:rPr>
                  <a:t>                       </a:t>
                </a:r>
              </a:p>
              <a:p>
                <a:pPr algn="ctr" rtl="0">
                  <a:defRPr sz="900" b="1" i="0" u="none" strike="noStrike" baseline="0">
                    <a:solidFill>
                      <a:srgbClr val="000000"/>
                    </a:solidFill>
                    <a:latin typeface="Calibri"/>
                    <a:ea typeface="Calibri"/>
                    <a:cs typeface="Calibri"/>
                  </a:defRPr>
                </a:pPr>
                <a:endParaRPr lang="en-IN" sz="900" b="1" i="0" strike="noStrike">
                  <a:solidFill>
                    <a:srgbClr val="000000"/>
                  </a:solidFill>
                  <a:latin typeface="Calibri"/>
                  <a:cs typeface="Calibri"/>
                </a:endParaRPr>
              </a:p>
              <a:p>
                <a:pPr algn="ctr" rtl="0">
                  <a:defRPr sz="900" b="1" i="0" u="none" strike="noStrike" baseline="0">
                    <a:solidFill>
                      <a:srgbClr val="000000"/>
                    </a:solidFill>
                    <a:latin typeface="Calibri"/>
                    <a:ea typeface="Calibri"/>
                    <a:cs typeface="Calibri"/>
                  </a:defRPr>
                </a:pPr>
                <a:r>
                  <a:rPr lang="en-IN" sz="900" b="1" i="0" strike="noStrike">
                    <a:solidFill>
                      <a:srgbClr val="000000"/>
                    </a:solidFill>
                    <a:latin typeface="Calibri"/>
                    <a:cs typeface="Calibri"/>
                  </a:rPr>
                  <a:t>Moderate</a:t>
                </a:r>
              </a:p>
              <a:p>
                <a:pPr algn="ctr" rtl="0">
                  <a:defRPr sz="900" b="1" i="0" u="none" strike="noStrike" baseline="0">
                    <a:solidFill>
                      <a:srgbClr val="000000"/>
                    </a:solidFill>
                    <a:latin typeface="Calibri"/>
                    <a:ea typeface="Calibri"/>
                    <a:cs typeface="Calibri"/>
                  </a:defRPr>
                </a:pPr>
                <a:r>
                  <a:rPr lang="en-IN" sz="900" b="1" i="0" strike="noStrike">
                    <a:solidFill>
                      <a:srgbClr val="000000"/>
                    </a:solidFill>
                    <a:latin typeface="Calibri"/>
                    <a:cs typeface="Calibri"/>
                  </a:rPr>
                  <a:t>0.3 - 0.5</a:t>
                </a:r>
              </a:p>
              <a:p>
                <a:pPr algn="ctr" rtl="0">
                  <a:defRPr sz="900" b="1" i="0" u="none" strike="noStrike" baseline="0">
                    <a:solidFill>
                      <a:srgbClr val="000000"/>
                    </a:solidFill>
                    <a:latin typeface="Calibri"/>
                    <a:ea typeface="Calibri"/>
                    <a:cs typeface="Calibri"/>
                  </a:defRPr>
                </a:pPr>
                <a:r>
                  <a:rPr lang="en-IN" sz="900" b="1" i="0" strike="noStrike">
                    <a:solidFill>
                      <a:srgbClr val="000000"/>
                    </a:solidFill>
                    <a:latin typeface="Calibri"/>
                    <a:cs typeface="Calibri"/>
                  </a:rPr>
                  <a:t>                       </a:t>
                </a:r>
              </a:p>
              <a:p>
                <a:pPr algn="ctr" rtl="0">
                  <a:defRPr sz="900" b="1" i="0" u="none" strike="noStrike" baseline="0">
                    <a:solidFill>
                      <a:srgbClr val="000000"/>
                    </a:solidFill>
                    <a:latin typeface="Calibri"/>
                    <a:ea typeface="Calibri"/>
                    <a:cs typeface="Calibri"/>
                  </a:defRPr>
                </a:pPr>
                <a:endParaRPr lang="en-IN" sz="900" b="1" i="0" strike="noStrike">
                  <a:solidFill>
                    <a:srgbClr val="000000"/>
                  </a:solidFill>
                  <a:latin typeface="Calibri"/>
                  <a:cs typeface="Calibri"/>
                </a:endParaRPr>
              </a:p>
              <a:p>
                <a:pPr algn="ctr" rtl="0">
                  <a:defRPr sz="900" b="1" i="0" u="none" strike="noStrike" baseline="0">
                    <a:solidFill>
                      <a:srgbClr val="000000"/>
                    </a:solidFill>
                    <a:latin typeface="Calibri"/>
                    <a:ea typeface="Calibri"/>
                    <a:cs typeface="Calibri"/>
                  </a:defRPr>
                </a:pPr>
                <a:r>
                  <a:rPr lang="en-IN" sz="900" b="1" i="0" strike="noStrike">
                    <a:solidFill>
                      <a:srgbClr val="000000"/>
                    </a:solidFill>
                    <a:latin typeface="Calibri"/>
                    <a:cs typeface="Calibri"/>
                  </a:rPr>
                  <a:t>Low</a:t>
                </a:r>
              </a:p>
              <a:p>
                <a:pPr algn="ctr" rtl="0">
                  <a:defRPr sz="900" b="1" i="0" u="none" strike="noStrike" baseline="0">
                    <a:solidFill>
                      <a:srgbClr val="000000"/>
                    </a:solidFill>
                    <a:latin typeface="Calibri"/>
                    <a:ea typeface="Calibri"/>
                    <a:cs typeface="Calibri"/>
                  </a:defRPr>
                </a:pPr>
                <a:r>
                  <a:rPr lang="en-IN" sz="900" b="1" i="0" strike="noStrike">
                    <a:solidFill>
                      <a:srgbClr val="000000"/>
                    </a:solidFill>
                    <a:latin typeface="Calibri"/>
                    <a:cs typeface="Calibri"/>
                  </a:rPr>
                  <a:t>0.1 - 0.3</a:t>
                </a:r>
              </a:p>
              <a:p>
                <a:pPr algn="ctr" rtl="0">
                  <a:defRPr sz="900" b="1" i="0" u="none" strike="noStrike" baseline="0">
                    <a:solidFill>
                      <a:srgbClr val="000000"/>
                    </a:solidFill>
                    <a:latin typeface="Calibri"/>
                    <a:ea typeface="Calibri"/>
                    <a:cs typeface="Calibri"/>
                  </a:defRPr>
                </a:pPr>
                <a:endParaRPr lang="en-IN" sz="900" b="1" i="0" strike="noStrike">
                  <a:solidFill>
                    <a:srgbClr val="000000"/>
                  </a:solidFill>
                  <a:latin typeface="Calibri"/>
                  <a:cs typeface="Calibri"/>
                </a:endParaRPr>
              </a:p>
              <a:p>
                <a:pPr algn="ctr" rtl="0">
                  <a:defRPr sz="900" b="1" i="0" u="none" strike="noStrike" baseline="0">
                    <a:solidFill>
                      <a:srgbClr val="000000"/>
                    </a:solidFill>
                    <a:latin typeface="Calibri"/>
                    <a:ea typeface="Calibri"/>
                    <a:cs typeface="Calibri"/>
                  </a:defRPr>
                </a:pPr>
                <a:r>
                  <a:rPr lang="en-IN" sz="900" b="1" i="0" strike="noStrike">
                    <a:solidFill>
                      <a:srgbClr val="000000"/>
                    </a:solidFill>
                    <a:latin typeface="Calibri"/>
                    <a:cs typeface="Calibri"/>
                  </a:rPr>
                  <a:t>                       </a:t>
                </a:r>
              </a:p>
              <a:p>
                <a:pPr algn="ctr" rtl="0">
                  <a:defRPr sz="900" b="1" i="0" u="none" strike="noStrike" baseline="0">
                    <a:solidFill>
                      <a:srgbClr val="000000"/>
                    </a:solidFill>
                    <a:latin typeface="Calibri"/>
                    <a:ea typeface="Calibri"/>
                    <a:cs typeface="Calibri"/>
                  </a:defRPr>
                </a:pPr>
                <a:r>
                  <a:rPr lang="en-IN" sz="900" b="1" i="0" strike="noStrike">
                    <a:solidFill>
                      <a:srgbClr val="000000"/>
                    </a:solidFill>
                    <a:latin typeface="Calibri"/>
                    <a:cs typeface="Calibri"/>
                  </a:rPr>
                  <a:t>Trivial </a:t>
                </a:r>
              </a:p>
              <a:p>
                <a:pPr algn="ctr" rtl="0">
                  <a:defRPr sz="900" b="1" i="0" u="none" strike="noStrike" baseline="0">
                    <a:solidFill>
                      <a:srgbClr val="000000"/>
                    </a:solidFill>
                    <a:latin typeface="Calibri"/>
                    <a:ea typeface="Calibri"/>
                    <a:cs typeface="Calibri"/>
                  </a:defRPr>
                </a:pPr>
                <a:r>
                  <a:rPr lang="en-IN" sz="900" b="1" i="0" strike="noStrike">
                    <a:solidFill>
                      <a:srgbClr val="000000"/>
                    </a:solidFill>
                    <a:latin typeface="Calibri"/>
                    <a:cs typeface="Calibri"/>
                  </a:rPr>
                  <a:t>0 - 0.1</a:t>
                </a:r>
              </a:p>
            </c:rich>
          </c:tx>
          <c:layout>
            <c:manualLayout>
              <c:xMode val="edge"/>
              <c:yMode val="edge"/>
              <c:x val="1.1816838995568723E-2"/>
              <c:y val="1.2316069279238631E-2"/>
            </c:manualLayout>
          </c:layout>
          <c:spPr>
            <a:noFill/>
            <a:ln w="25259">
              <a:noFill/>
            </a:ln>
          </c:spPr>
        </c:title>
        <c:numFmt formatCode="0%" sourceLinked="1"/>
        <c:tickLblPos val="nextTo"/>
        <c:spPr>
          <a:ln w="3157">
            <a:solidFill>
              <a:srgbClr val="000000"/>
            </a:solidFill>
            <a:prstDash val="solid"/>
          </a:ln>
        </c:spPr>
        <c:txPr>
          <a:bodyPr rot="0" vert="horz"/>
          <a:lstStyle/>
          <a:p>
            <a:pPr>
              <a:defRPr sz="945" b="1" i="0" u="none" strike="noStrike" baseline="0">
                <a:solidFill>
                  <a:srgbClr val="993300"/>
                </a:solidFill>
                <a:latin typeface="Calibri"/>
                <a:ea typeface="Calibri"/>
                <a:cs typeface="Calibri"/>
              </a:defRPr>
            </a:pPr>
            <a:endParaRPr lang="en-US"/>
          </a:p>
        </c:txPr>
        <c:crossAx val="88002944"/>
        <c:crosses val="autoZero"/>
        <c:crossBetween val="between"/>
        <c:majorUnit val="0.1"/>
      </c:valAx>
      <c:spPr>
        <a:solidFill>
          <a:srgbClr val="FFFFFF"/>
        </a:solidFill>
        <a:ln w="12629">
          <a:solidFill>
            <a:srgbClr val="808080"/>
          </a:solidFill>
          <a:prstDash val="solid"/>
        </a:ln>
      </c:spPr>
    </c:plotArea>
    <c:legend>
      <c:legendPos val="r"/>
      <c:layout>
        <c:manualLayout>
          <c:xMode val="edge"/>
          <c:yMode val="edge"/>
          <c:x val="3.2348804500703383E-2"/>
          <c:y val="0.94885361552028491"/>
          <c:w val="0.96202531645570066"/>
          <c:h val="4.4091710758377534E-2"/>
        </c:manualLayout>
      </c:layout>
      <c:spPr>
        <a:solidFill>
          <a:srgbClr val="FFFFFF"/>
        </a:solidFill>
        <a:ln w="3157">
          <a:solidFill>
            <a:srgbClr val="000000"/>
          </a:solidFill>
          <a:prstDash val="solid"/>
        </a:ln>
      </c:spPr>
      <c:txPr>
        <a:bodyPr/>
        <a:lstStyle/>
        <a:p>
          <a:pPr>
            <a:defRPr sz="980"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1119"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78200-2C74-41BA-B631-B16FC108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34</Pages>
  <Words>6818</Words>
  <Characters>38866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Ganesh Gupta</dc:creator>
  <cp:lastModifiedBy>anushri</cp:lastModifiedBy>
  <cp:revision>29</cp:revision>
  <cp:lastPrinted>2012-05-11T03:58:00Z</cp:lastPrinted>
  <dcterms:created xsi:type="dcterms:W3CDTF">2013-01-29T05:07:00Z</dcterms:created>
  <dcterms:modified xsi:type="dcterms:W3CDTF">2013-03-04T16:13:00Z</dcterms:modified>
</cp:coreProperties>
</file>