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CF" w:rsidRDefault="00C31E84">
      <w:pPr>
        <w:pStyle w:val="TJ1"/>
        <w:tabs>
          <w:tab w:val="left" w:pos="440"/>
          <w:tab w:val="right" w:leader="dot" w:pos="9062"/>
        </w:tabs>
        <w:rPr>
          <w:rFonts w:eastAsiaTheme="minorEastAsia" w:cstheme="minorBidi"/>
          <w:noProof/>
          <w:lang w:eastAsia="hu-HU"/>
        </w:rPr>
      </w:pPr>
      <w:r>
        <w:fldChar w:fldCharType="begin"/>
      </w:r>
      <w:r>
        <w:instrText xml:space="preserve"> TOC \o "1-2" \h \z \t "Melléklet címsor 1;1;Melléklet címsor 2;2" </w:instrText>
      </w:r>
      <w:r>
        <w:fldChar w:fldCharType="separate"/>
      </w:r>
      <w:hyperlink w:anchor="_Toc389475446" w:history="1">
        <w:r w:rsidR="00832BCF" w:rsidRPr="008F6931">
          <w:rPr>
            <w:rStyle w:val="Hiperhivatkozs"/>
            <w:noProof/>
          </w:rPr>
          <w:t>1</w:t>
        </w:r>
        <w:r w:rsidR="00832BCF">
          <w:rPr>
            <w:rFonts w:eastAsiaTheme="minorEastAsia" w:cstheme="minorBidi"/>
            <w:noProof/>
            <w:lang w:eastAsia="hu-HU"/>
          </w:rPr>
          <w:tab/>
        </w:r>
        <w:r w:rsidR="00832BCF" w:rsidRPr="008F6931">
          <w:rPr>
            <w:rStyle w:val="Hiperhivatkozs"/>
            <w:noProof/>
          </w:rPr>
          <w:t>A vizsgálatok célja</w:t>
        </w:r>
        <w:r w:rsidR="00832BCF">
          <w:rPr>
            <w:noProof/>
            <w:webHidden/>
          </w:rPr>
          <w:tab/>
        </w:r>
        <w:r w:rsidR="00832BCF">
          <w:rPr>
            <w:noProof/>
            <w:webHidden/>
          </w:rPr>
          <w:fldChar w:fldCharType="begin"/>
        </w:r>
        <w:r w:rsidR="00832BCF">
          <w:rPr>
            <w:noProof/>
            <w:webHidden/>
          </w:rPr>
          <w:instrText xml:space="preserve"> PAGEREF _Toc389475446 \h </w:instrText>
        </w:r>
        <w:r w:rsidR="00832BCF">
          <w:rPr>
            <w:noProof/>
            <w:webHidden/>
          </w:rPr>
        </w:r>
        <w:r w:rsidR="00832BCF">
          <w:rPr>
            <w:noProof/>
            <w:webHidden/>
          </w:rPr>
          <w:fldChar w:fldCharType="separate"/>
        </w:r>
        <w:r w:rsidR="00832BCF">
          <w:rPr>
            <w:noProof/>
            <w:webHidden/>
          </w:rPr>
          <w:t>2</w:t>
        </w:r>
        <w:r w:rsidR="00832BCF">
          <w:rPr>
            <w:noProof/>
            <w:webHidden/>
          </w:rPr>
          <w:fldChar w:fldCharType="end"/>
        </w:r>
      </w:hyperlink>
    </w:p>
    <w:p w:rsidR="00832BCF" w:rsidRDefault="00832BCF">
      <w:pPr>
        <w:pStyle w:val="TJ2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47" w:history="1">
        <w:r w:rsidRPr="008F6931">
          <w:rPr>
            <w:rStyle w:val="Hiperhivatkozs"/>
            <w:noProof/>
          </w:rPr>
          <w:t>1.1</w:t>
        </w:r>
        <w:r>
          <w:rPr>
            <w:rFonts w:eastAsiaTheme="minorEastAsia" w:cstheme="minorBidi"/>
            <w:noProof/>
            <w:lang w:eastAsia="hu-HU"/>
          </w:rPr>
          <w:tab/>
        </w:r>
        <w:r w:rsidRPr="008F6931">
          <w:rPr>
            <w:rStyle w:val="Hiperhivatkozs"/>
            <w:noProof/>
          </w:rPr>
          <w:t>A vizsgálatok terjedelme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2BCF" w:rsidRDefault="00832BCF">
      <w:pPr>
        <w:pStyle w:val="TJ2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48" w:history="1">
        <w:r w:rsidRPr="008F6931">
          <w:rPr>
            <w:rStyle w:val="Hiperhivatkozs"/>
            <w:noProof/>
          </w:rPr>
          <w:t>1.2</w:t>
        </w:r>
        <w:r>
          <w:rPr>
            <w:rFonts w:eastAsiaTheme="minorEastAsia" w:cstheme="minorBidi"/>
            <w:noProof/>
            <w:lang w:eastAsia="hu-HU"/>
          </w:rPr>
          <w:tab/>
        </w:r>
        <w:r w:rsidRPr="008F6931">
          <w:rPr>
            <w:rStyle w:val="Hiperhivatkozs"/>
            <w:noProof/>
          </w:rPr>
          <w:t>Az érintettek és résztvevők köre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2BCF" w:rsidRDefault="00832BCF">
      <w:pPr>
        <w:pStyle w:val="TJ2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49" w:history="1">
        <w:r w:rsidRPr="008F6931">
          <w:rPr>
            <w:rStyle w:val="Hiperhivatkozs"/>
            <w:noProof/>
          </w:rPr>
          <w:t>1.3</w:t>
        </w:r>
        <w:r>
          <w:rPr>
            <w:rFonts w:eastAsiaTheme="minorEastAsia" w:cstheme="minorBidi"/>
            <w:noProof/>
            <w:lang w:eastAsia="hu-HU"/>
          </w:rPr>
          <w:tab/>
        </w:r>
        <w:r w:rsidRPr="008F6931">
          <w:rPr>
            <w:rStyle w:val="Hiperhivatkozs"/>
            <w:noProof/>
          </w:rPr>
          <w:t>A vizsgálat módszere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2BCF" w:rsidRDefault="00832BCF">
      <w:pPr>
        <w:pStyle w:val="TJ1"/>
        <w:tabs>
          <w:tab w:val="left" w:pos="440"/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50" w:history="1">
        <w:r w:rsidRPr="008F6931">
          <w:rPr>
            <w:rStyle w:val="Hiperhivatkozs"/>
            <w:noProof/>
          </w:rPr>
          <w:t>2</w:t>
        </w:r>
        <w:r>
          <w:rPr>
            <w:rFonts w:eastAsiaTheme="minorEastAsia" w:cstheme="minorBidi"/>
            <w:noProof/>
            <w:lang w:eastAsia="hu-HU"/>
          </w:rPr>
          <w:tab/>
        </w:r>
        <w:r w:rsidRPr="008F6931">
          <w:rPr>
            <w:rStyle w:val="Hiperhivatkozs"/>
            <w:noProof/>
          </w:rPr>
          <w:t>A vizsgálatok eredményei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2BCF" w:rsidRDefault="00832BCF">
      <w:pPr>
        <w:pStyle w:val="TJ1"/>
        <w:tabs>
          <w:tab w:val="left" w:pos="440"/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51" w:history="1">
        <w:r w:rsidRPr="008F6931">
          <w:rPr>
            <w:rStyle w:val="Hiperhivatkozs"/>
            <w:noProof/>
          </w:rPr>
          <w:t>3</w:t>
        </w:r>
        <w:r>
          <w:rPr>
            <w:rFonts w:eastAsiaTheme="minorEastAsia" w:cstheme="minorBidi"/>
            <w:noProof/>
            <w:lang w:eastAsia="hu-HU"/>
          </w:rPr>
          <w:tab/>
        </w:r>
        <w:r w:rsidRPr="008F6931">
          <w:rPr>
            <w:rStyle w:val="Hiperhivatkozs"/>
            <w:noProof/>
          </w:rPr>
          <w:t>Összegzés és további feladatok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2BCF" w:rsidRDefault="00832BCF">
      <w:pPr>
        <w:pStyle w:val="TJ1"/>
        <w:tabs>
          <w:tab w:val="right" w:leader="dot" w:pos="9062"/>
        </w:tabs>
        <w:rPr>
          <w:rFonts w:eastAsiaTheme="minorEastAsia" w:cstheme="minorBidi"/>
          <w:noProof/>
          <w:lang w:eastAsia="hu-HU"/>
        </w:rPr>
      </w:pPr>
      <w:hyperlink w:anchor="_Toc389475452" w:history="1">
        <w:r w:rsidRPr="008F6931">
          <w:rPr>
            <w:rStyle w:val="Hiperhivatkozs"/>
            <w:noProof/>
          </w:rPr>
          <w:t>Mellékletek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_Toc389475452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5122" w:rsidRDefault="00C31E84" w:rsidP="00FB5122">
      <w:r>
        <w:fldChar w:fldCharType="end"/>
      </w:r>
    </w:p>
    <w:p w:rsidR="00FB5122" w:rsidRPr="00F32F14" w:rsidRDefault="00FB5122" w:rsidP="00FB5122"/>
    <w:p w:rsidR="00585AE0" w:rsidRDefault="00585AE0" w:rsidP="00585AE0">
      <w:pPr>
        <w:sectPr w:rsidR="00585AE0" w:rsidSect="008F6CF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33A" w:rsidRDefault="00585AE0" w:rsidP="00585AE0">
      <w:pPr>
        <w:pStyle w:val="Cmsor1"/>
        <w:numPr>
          <w:ilvl w:val="0"/>
          <w:numId w:val="4"/>
        </w:numPr>
      </w:pPr>
      <w:bookmarkStart w:id="1" w:name="_Toc389475446"/>
      <w:r w:rsidRPr="00805B29">
        <w:lastRenderedPageBreak/>
        <w:t>A vizsgálatok célja</w:t>
      </w:r>
      <w:bookmarkEnd w:id="1"/>
    </w:p>
    <w:p w:rsidR="00585AE0" w:rsidRDefault="00EC2D69" w:rsidP="00EC2D69">
      <w:pPr>
        <w:pStyle w:val="Cmsor2"/>
      </w:pPr>
      <w:bookmarkStart w:id="2" w:name="_Toc389475447"/>
      <w:r>
        <w:t>A</w:t>
      </w:r>
      <w:r w:rsidR="00585AE0" w:rsidRPr="00AE78AF">
        <w:t xml:space="preserve"> vizsgálatok terjedelme</w:t>
      </w:r>
      <w:bookmarkEnd w:id="2"/>
    </w:p>
    <w:p w:rsidR="0081420E" w:rsidRDefault="0081420E" w:rsidP="0081420E"/>
    <w:p w:rsidR="00585AE0" w:rsidRDefault="00585AE0" w:rsidP="00EC2D69">
      <w:pPr>
        <w:pStyle w:val="Cmsor2"/>
      </w:pPr>
      <w:bookmarkStart w:id="3" w:name="_Toc389475448"/>
      <w:r w:rsidRPr="00F32F14">
        <w:t>Az érintettek és résztvevők köre</w:t>
      </w:r>
      <w:bookmarkEnd w:id="3"/>
    </w:p>
    <w:p w:rsidR="0081420E" w:rsidRDefault="0081420E" w:rsidP="00EC2D69"/>
    <w:p w:rsidR="00585AE0" w:rsidRPr="00EC2D69" w:rsidRDefault="00585AE0" w:rsidP="00EC2D69">
      <w:pPr>
        <w:pStyle w:val="Cmsor2"/>
      </w:pPr>
      <w:bookmarkStart w:id="4" w:name="_Toc389475449"/>
      <w:r w:rsidRPr="00EC2D69">
        <w:t>A vizsgálat módszere</w:t>
      </w:r>
      <w:bookmarkEnd w:id="4"/>
    </w:p>
    <w:p w:rsidR="00FE5488" w:rsidRDefault="00FE5488" w:rsidP="00FE5488">
      <w:pPr>
        <w:rPr>
          <w:rFonts w:eastAsia="Calibri" w:cs="Times New Roman"/>
        </w:rPr>
      </w:pPr>
    </w:p>
    <w:p w:rsidR="00A736EC" w:rsidRDefault="00A736EC">
      <w:pPr>
        <w:spacing w:after="200" w:line="276" w:lineRule="auto"/>
        <w:jc w:val="left"/>
        <w:rPr>
          <w:rFonts w:eastAsiaTheme="majorEastAsia" w:cstheme="majorBidi"/>
          <w:b/>
          <w:bCs/>
          <w:sz w:val="26"/>
          <w:szCs w:val="28"/>
        </w:rPr>
      </w:pPr>
      <w:r>
        <w:br w:type="page"/>
      </w:r>
    </w:p>
    <w:p w:rsidR="00585AE0" w:rsidRDefault="00585AE0" w:rsidP="00585AE0">
      <w:pPr>
        <w:pStyle w:val="Cmsor1"/>
        <w:tabs>
          <w:tab w:val="left" w:pos="426"/>
        </w:tabs>
        <w:ind w:left="426" w:hanging="426"/>
      </w:pPr>
      <w:bookmarkStart w:id="5" w:name="_Toc389475450"/>
      <w:r>
        <w:lastRenderedPageBreak/>
        <w:t>A v</w:t>
      </w:r>
      <w:r w:rsidRPr="00F32F14">
        <w:t>izsgálat</w:t>
      </w:r>
      <w:r>
        <w:t>ok</w:t>
      </w:r>
      <w:r w:rsidRPr="00F32F14">
        <w:t xml:space="preserve"> eredménye</w:t>
      </w:r>
      <w:r>
        <w:t>i</w:t>
      </w:r>
      <w:bookmarkEnd w:id="5"/>
    </w:p>
    <w:p w:rsidR="006746C4" w:rsidRDefault="006746C4" w:rsidP="00691EA5"/>
    <w:p w:rsidR="00255004" w:rsidRDefault="00255004" w:rsidP="0014457C"/>
    <w:p w:rsidR="00A736EC" w:rsidRDefault="00A736EC">
      <w:pPr>
        <w:spacing w:after="200" w:line="276" w:lineRule="auto"/>
        <w:jc w:val="left"/>
        <w:rPr>
          <w:rFonts w:eastAsiaTheme="majorEastAsia" w:cstheme="majorBidi"/>
          <w:b/>
          <w:bCs/>
          <w:sz w:val="26"/>
          <w:szCs w:val="28"/>
        </w:rPr>
      </w:pPr>
      <w:r>
        <w:br w:type="page"/>
      </w:r>
    </w:p>
    <w:p w:rsidR="00585AE0" w:rsidRDefault="00585AE0" w:rsidP="00585AE0">
      <w:pPr>
        <w:pStyle w:val="Cmsor1"/>
        <w:tabs>
          <w:tab w:val="left" w:pos="426"/>
        </w:tabs>
        <w:ind w:left="426" w:hanging="426"/>
      </w:pPr>
      <w:bookmarkStart w:id="6" w:name="_Toc389475451"/>
      <w:r w:rsidRPr="00F32F14">
        <w:lastRenderedPageBreak/>
        <w:t>Összegzés és tovább</w:t>
      </w:r>
      <w:r w:rsidR="002E3F03">
        <w:t>i feladatok</w:t>
      </w:r>
      <w:bookmarkEnd w:id="6"/>
    </w:p>
    <w:p w:rsidR="00585AE0" w:rsidRPr="0087514C" w:rsidRDefault="005C23B5" w:rsidP="00C31E84">
      <w:pPr>
        <w:pStyle w:val="Mellkletcmsor1"/>
      </w:pPr>
      <w:bookmarkStart w:id="7" w:name="_Toc389475452"/>
      <w:r>
        <w:t>Mellékletek</w:t>
      </w:r>
      <w:bookmarkEnd w:id="7"/>
    </w:p>
    <w:sectPr w:rsidR="00585AE0" w:rsidRPr="0087514C" w:rsidSect="00C31E84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9F" w:rsidRDefault="003E459F" w:rsidP="0081420E">
      <w:pPr>
        <w:spacing w:after="0"/>
      </w:pPr>
      <w:r>
        <w:separator/>
      </w:r>
    </w:p>
  </w:endnote>
  <w:endnote w:type="continuationSeparator" w:id="0">
    <w:p w:rsidR="003E459F" w:rsidRDefault="003E459F" w:rsidP="00814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Default="00007D65">
    <w:pPr>
      <w:pStyle w:val="llb"/>
    </w:pPr>
    <w:r>
      <w:t>Változat: 0.9</w:t>
    </w:r>
    <w:r w:rsidR="003E459F">
      <w:tab/>
    </w:r>
    <w:r w:rsidR="003E459F">
      <w:tab/>
    </w:r>
    <w:r w:rsidR="003E459F">
      <w:fldChar w:fldCharType="begin"/>
    </w:r>
    <w:r w:rsidR="003E459F">
      <w:instrText xml:space="preserve"> PAGE   \* MERGEFORMAT </w:instrText>
    </w:r>
    <w:r w:rsidR="003E459F">
      <w:fldChar w:fldCharType="separate"/>
    </w:r>
    <w:r w:rsidR="00832BCF">
      <w:rPr>
        <w:noProof/>
      </w:rPr>
      <w:t>1</w:t>
    </w:r>
    <w:r w:rsidR="003E45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Default="00007D65" w:rsidP="00EC4441">
    <w:pPr>
      <w:pStyle w:val="llb"/>
    </w:pPr>
    <w:r>
      <w:t>Változat: 0.9</w:t>
    </w:r>
    <w:r w:rsidR="003E459F">
      <w:tab/>
    </w:r>
    <w:r w:rsidR="003E459F">
      <w:tab/>
    </w:r>
    <w:r w:rsidR="003E459F">
      <w:fldChar w:fldCharType="begin"/>
    </w:r>
    <w:r w:rsidR="003E459F">
      <w:instrText xml:space="preserve"> PAGE   \* MERGEFORMAT </w:instrText>
    </w:r>
    <w:r w:rsidR="003E459F">
      <w:fldChar w:fldCharType="separate"/>
    </w:r>
    <w:r w:rsidR="00832BCF">
      <w:rPr>
        <w:noProof/>
      </w:rPr>
      <w:t>2</w:t>
    </w:r>
    <w:r w:rsidR="003E45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9F" w:rsidRDefault="003E459F" w:rsidP="0081420E">
      <w:pPr>
        <w:spacing w:after="0"/>
      </w:pPr>
      <w:r>
        <w:separator/>
      </w:r>
    </w:p>
  </w:footnote>
  <w:footnote w:type="continuationSeparator" w:id="0">
    <w:p w:rsidR="003E459F" w:rsidRDefault="003E459F" w:rsidP="00814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Pr="00C31E84" w:rsidRDefault="003E459F" w:rsidP="00C31E84">
    <w:pPr>
      <w:pStyle w:val="lfej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Default="003E459F">
    <w:pPr>
      <w:pStyle w:val="lfej"/>
    </w:pPr>
    <w:r w:rsidRPr="00C31E84">
      <w:rPr>
        <w:i/>
      </w:rPr>
      <w:t>Az OEP szakigazgatási rendszereinek Linux környezetben történő használatát megalapozó tesztelése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Pr="00A736EC" w:rsidRDefault="003E459F" w:rsidP="00A736EC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9F" w:rsidRPr="00A736EC" w:rsidRDefault="003E459F" w:rsidP="00A736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BC6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88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F41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84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4A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87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02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2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847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434CE"/>
    <w:multiLevelType w:val="hybridMultilevel"/>
    <w:tmpl w:val="19760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C05FC"/>
    <w:multiLevelType w:val="hybridMultilevel"/>
    <w:tmpl w:val="BC4C62D8"/>
    <w:lvl w:ilvl="0" w:tplc="5F4C8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91814"/>
    <w:multiLevelType w:val="multilevel"/>
    <w:tmpl w:val="639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A92052"/>
    <w:multiLevelType w:val="hybridMultilevel"/>
    <w:tmpl w:val="4ACAA6FC"/>
    <w:lvl w:ilvl="0" w:tplc="7444E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2CCB"/>
    <w:multiLevelType w:val="hybridMultilevel"/>
    <w:tmpl w:val="5EFC7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70C3"/>
    <w:multiLevelType w:val="hybridMultilevel"/>
    <w:tmpl w:val="473E8DE6"/>
    <w:lvl w:ilvl="0" w:tplc="040E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2428F5"/>
    <w:multiLevelType w:val="hybridMultilevel"/>
    <w:tmpl w:val="06E4B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36172"/>
    <w:multiLevelType w:val="hybridMultilevel"/>
    <w:tmpl w:val="398AC8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5A9A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51864BE1"/>
    <w:multiLevelType w:val="multilevel"/>
    <w:tmpl w:val="55FAC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995E13"/>
    <w:multiLevelType w:val="hybridMultilevel"/>
    <w:tmpl w:val="7A3CF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176CC"/>
    <w:multiLevelType w:val="hybridMultilevel"/>
    <w:tmpl w:val="8A069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30F"/>
    <w:multiLevelType w:val="multilevel"/>
    <w:tmpl w:val="CBF4C5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3">
    <w:nsid w:val="7CDE1FB2"/>
    <w:multiLevelType w:val="hybridMultilevel"/>
    <w:tmpl w:val="3BA8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734C"/>
    <w:multiLevelType w:val="multilevel"/>
    <w:tmpl w:val="1B7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3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0"/>
    <w:rsid w:val="00007D65"/>
    <w:rsid w:val="0002594F"/>
    <w:rsid w:val="00037875"/>
    <w:rsid w:val="000E23C7"/>
    <w:rsid w:val="00114C04"/>
    <w:rsid w:val="00121D7A"/>
    <w:rsid w:val="0012708C"/>
    <w:rsid w:val="00132BAC"/>
    <w:rsid w:val="00136B0D"/>
    <w:rsid w:val="0014457C"/>
    <w:rsid w:val="00154E54"/>
    <w:rsid w:val="00176ED8"/>
    <w:rsid w:val="001A4061"/>
    <w:rsid w:val="001B685E"/>
    <w:rsid w:val="001C4937"/>
    <w:rsid w:val="001E6B88"/>
    <w:rsid w:val="001F6DE8"/>
    <w:rsid w:val="00235C9A"/>
    <w:rsid w:val="0025170F"/>
    <w:rsid w:val="00255004"/>
    <w:rsid w:val="00296219"/>
    <w:rsid w:val="002E3F03"/>
    <w:rsid w:val="002E5FD0"/>
    <w:rsid w:val="002F2FDB"/>
    <w:rsid w:val="0031318D"/>
    <w:rsid w:val="0031585F"/>
    <w:rsid w:val="00336DB8"/>
    <w:rsid w:val="0035661A"/>
    <w:rsid w:val="00356A7B"/>
    <w:rsid w:val="003570C4"/>
    <w:rsid w:val="00365AAE"/>
    <w:rsid w:val="003B5A09"/>
    <w:rsid w:val="003D7ACE"/>
    <w:rsid w:val="003E37E8"/>
    <w:rsid w:val="003E459F"/>
    <w:rsid w:val="00446111"/>
    <w:rsid w:val="004533FE"/>
    <w:rsid w:val="00480637"/>
    <w:rsid w:val="004960B7"/>
    <w:rsid w:val="004C20C3"/>
    <w:rsid w:val="004C6F39"/>
    <w:rsid w:val="004C751F"/>
    <w:rsid w:val="004F17F4"/>
    <w:rsid w:val="004F5159"/>
    <w:rsid w:val="005079F2"/>
    <w:rsid w:val="0051556D"/>
    <w:rsid w:val="005179DC"/>
    <w:rsid w:val="00527A96"/>
    <w:rsid w:val="00531821"/>
    <w:rsid w:val="005354E6"/>
    <w:rsid w:val="005371D5"/>
    <w:rsid w:val="0054133A"/>
    <w:rsid w:val="00551457"/>
    <w:rsid w:val="00585AE0"/>
    <w:rsid w:val="0059784B"/>
    <w:rsid w:val="005C23B5"/>
    <w:rsid w:val="005D0000"/>
    <w:rsid w:val="005E0A6F"/>
    <w:rsid w:val="005E416E"/>
    <w:rsid w:val="005E57F2"/>
    <w:rsid w:val="00626F9C"/>
    <w:rsid w:val="00633457"/>
    <w:rsid w:val="0065595F"/>
    <w:rsid w:val="00672826"/>
    <w:rsid w:val="006746C4"/>
    <w:rsid w:val="00682227"/>
    <w:rsid w:val="00690258"/>
    <w:rsid w:val="006909DC"/>
    <w:rsid w:val="00691EA5"/>
    <w:rsid w:val="006A5791"/>
    <w:rsid w:val="006B4947"/>
    <w:rsid w:val="006B6BA7"/>
    <w:rsid w:val="006B6FF4"/>
    <w:rsid w:val="006C200F"/>
    <w:rsid w:val="006D11C4"/>
    <w:rsid w:val="006D1911"/>
    <w:rsid w:val="006E1461"/>
    <w:rsid w:val="00716694"/>
    <w:rsid w:val="00753511"/>
    <w:rsid w:val="007A2571"/>
    <w:rsid w:val="007D3BCC"/>
    <w:rsid w:val="007E22F2"/>
    <w:rsid w:val="007E7B71"/>
    <w:rsid w:val="007F3DB3"/>
    <w:rsid w:val="007F5988"/>
    <w:rsid w:val="0081420E"/>
    <w:rsid w:val="00832BCF"/>
    <w:rsid w:val="00837EC5"/>
    <w:rsid w:val="008505CD"/>
    <w:rsid w:val="00857C02"/>
    <w:rsid w:val="00871D34"/>
    <w:rsid w:val="0087514C"/>
    <w:rsid w:val="008954C5"/>
    <w:rsid w:val="008A3E69"/>
    <w:rsid w:val="008A4994"/>
    <w:rsid w:val="008A5ACE"/>
    <w:rsid w:val="008B1CC6"/>
    <w:rsid w:val="008E2C8D"/>
    <w:rsid w:val="008F4DEF"/>
    <w:rsid w:val="008F6CF3"/>
    <w:rsid w:val="009121DF"/>
    <w:rsid w:val="00912D1B"/>
    <w:rsid w:val="00914B2E"/>
    <w:rsid w:val="009250B9"/>
    <w:rsid w:val="00972BB8"/>
    <w:rsid w:val="009B4877"/>
    <w:rsid w:val="009E1416"/>
    <w:rsid w:val="00A45D54"/>
    <w:rsid w:val="00A50910"/>
    <w:rsid w:val="00A61477"/>
    <w:rsid w:val="00A66DF7"/>
    <w:rsid w:val="00A736EC"/>
    <w:rsid w:val="00A75C4B"/>
    <w:rsid w:val="00A8647E"/>
    <w:rsid w:val="00AA7A12"/>
    <w:rsid w:val="00AB2C66"/>
    <w:rsid w:val="00AB2CC5"/>
    <w:rsid w:val="00AD353D"/>
    <w:rsid w:val="00AF05E4"/>
    <w:rsid w:val="00B16DEF"/>
    <w:rsid w:val="00B46ADD"/>
    <w:rsid w:val="00B55455"/>
    <w:rsid w:val="00B560AF"/>
    <w:rsid w:val="00B56916"/>
    <w:rsid w:val="00B6575B"/>
    <w:rsid w:val="00B80B46"/>
    <w:rsid w:val="00B83756"/>
    <w:rsid w:val="00B84846"/>
    <w:rsid w:val="00B96904"/>
    <w:rsid w:val="00BB5AF3"/>
    <w:rsid w:val="00BC6016"/>
    <w:rsid w:val="00BD15E3"/>
    <w:rsid w:val="00BE3B3D"/>
    <w:rsid w:val="00BF3ACC"/>
    <w:rsid w:val="00C14F97"/>
    <w:rsid w:val="00C16EC5"/>
    <w:rsid w:val="00C31E84"/>
    <w:rsid w:val="00C3373F"/>
    <w:rsid w:val="00C42722"/>
    <w:rsid w:val="00C50846"/>
    <w:rsid w:val="00C60FF3"/>
    <w:rsid w:val="00C939C0"/>
    <w:rsid w:val="00C946B5"/>
    <w:rsid w:val="00C95D65"/>
    <w:rsid w:val="00C95E79"/>
    <w:rsid w:val="00CA4FE6"/>
    <w:rsid w:val="00CC4C51"/>
    <w:rsid w:val="00CF37FD"/>
    <w:rsid w:val="00CF68AD"/>
    <w:rsid w:val="00D00E8A"/>
    <w:rsid w:val="00D04B9F"/>
    <w:rsid w:val="00D125FD"/>
    <w:rsid w:val="00D85A94"/>
    <w:rsid w:val="00D906AC"/>
    <w:rsid w:val="00DB6EDE"/>
    <w:rsid w:val="00DD4E60"/>
    <w:rsid w:val="00E2330B"/>
    <w:rsid w:val="00E250F3"/>
    <w:rsid w:val="00E3645F"/>
    <w:rsid w:val="00E92993"/>
    <w:rsid w:val="00EA04D9"/>
    <w:rsid w:val="00EA6852"/>
    <w:rsid w:val="00EC2B32"/>
    <w:rsid w:val="00EC2D69"/>
    <w:rsid w:val="00EC4441"/>
    <w:rsid w:val="00EE35E0"/>
    <w:rsid w:val="00EE4232"/>
    <w:rsid w:val="00F005CF"/>
    <w:rsid w:val="00F05AF4"/>
    <w:rsid w:val="00F62098"/>
    <w:rsid w:val="00F70AAA"/>
    <w:rsid w:val="00FB5122"/>
    <w:rsid w:val="00FC54DE"/>
    <w:rsid w:val="00FD6731"/>
    <w:rsid w:val="00FE2C8F"/>
    <w:rsid w:val="00FE548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E84"/>
    <w:pPr>
      <w:spacing w:after="12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85AE0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2D69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23B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5AE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5AE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5AE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5AE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5AE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5AE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5A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C2D6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C23B5"/>
    <w:rPr>
      <w:rFonts w:ascii="Arial" w:eastAsiaTheme="majorEastAsia" w:hAnsi="Arial" w:cstheme="majorBidi"/>
      <w:bCs/>
      <w:i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5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5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5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5A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5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142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420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1420E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81420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1420E"/>
    <w:rPr>
      <w:rFonts w:ascii="Arial" w:hAnsi="Arial"/>
    </w:rPr>
  </w:style>
  <w:style w:type="table" w:styleId="Rcsostblzat">
    <w:name w:val="Table Grid"/>
    <w:basedOn w:val="Normltblzat"/>
    <w:uiPriority w:val="59"/>
    <w:rsid w:val="001E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6575B"/>
    <w:rPr>
      <w:color w:val="0000FF" w:themeColor="hyperlink"/>
      <w:u w:val="single"/>
    </w:rPr>
  </w:style>
  <w:style w:type="paragraph" w:customStyle="1" w:styleId="Mellkletcmsor1">
    <w:name w:val="Melléklet címsor 1"/>
    <w:basedOn w:val="Norml"/>
    <w:qFormat/>
    <w:rsid w:val="00C31E84"/>
    <w:rPr>
      <w:b/>
      <w:sz w:val="26"/>
      <w:szCs w:val="26"/>
    </w:rPr>
  </w:style>
  <w:style w:type="paragraph" w:customStyle="1" w:styleId="Mellkletcmsor2">
    <w:name w:val="Melléklet címsor 2"/>
    <w:basedOn w:val="Norml"/>
    <w:qFormat/>
    <w:rsid w:val="00C31E84"/>
    <w:rPr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C31E84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C31E8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E84"/>
    <w:pPr>
      <w:spacing w:after="12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85AE0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2D69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C23B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5AE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5AE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5AE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5AE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5AE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5AE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5A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C2D6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C23B5"/>
    <w:rPr>
      <w:rFonts w:ascii="Arial" w:eastAsiaTheme="majorEastAsia" w:hAnsi="Arial" w:cstheme="majorBidi"/>
      <w:bCs/>
      <w:i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5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5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5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5A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5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142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420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1420E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81420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1420E"/>
    <w:rPr>
      <w:rFonts w:ascii="Arial" w:hAnsi="Arial"/>
    </w:rPr>
  </w:style>
  <w:style w:type="table" w:styleId="Rcsostblzat">
    <w:name w:val="Table Grid"/>
    <w:basedOn w:val="Normltblzat"/>
    <w:uiPriority w:val="59"/>
    <w:rsid w:val="001E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6575B"/>
    <w:rPr>
      <w:color w:val="0000FF" w:themeColor="hyperlink"/>
      <w:u w:val="single"/>
    </w:rPr>
  </w:style>
  <w:style w:type="paragraph" w:customStyle="1" w:styleId="Mellkletcmsor1">
    <w:name w:val="Melléklet címsor 1"/>
    <w:basedOn w:val="Norml"/>
    <w:qFormat/>
    <w:rsid w:val="00C31E84"/>
    <w:rPr>
      <w:b/>
      <w:sz w:val="26"/>
      <w:szCs w:val="26"/>
    </w:rPr>
  </w:style>
  <w:style w:type="paragraph" w:customStyle="1" w:styleId="Mellkletcmsor2">
    <w:name w:val="Melléklet címsor 2"/>
    <w:basedOn w:val="Norml"/>
    <w:qFormat/>
    <w:rsid w:val="00C31E84"/>
    <w:rPr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C31E84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C31E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30-43D1-4B70-8A49-27BC8A14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Klimkó Gábor</dc:creator>
  <cp:lastModifiedBy>Klimkó Gábor</cp:lastModifiedBy>
  <cp:revision>4</cp:revision>
  <dcterms:created xsi:type="dcterms:W3CDTF">2014-06-02T10:27:00Z</dcterms:created>
  <dcterms:modified xsi:type="dcterms:W3CDTF">2014-06-02T10:28:00Z</dcterms:modified>
</cp:coreProperties>
</file>