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07" w:rsidRPr="00081393" w:rsidRDefault="00307D07" w:rsidP="00307D07">
      <w:pPr>
        <w:pStyle w:val="BodyTex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81393">
        <w:rPr>
          <w:rFonts w:ascii="Arial" w:hAnsi="Arial" w:cs="Arial"/>
          <w:b/>
          <w:color w:val="000000"/>
          <w:sz w:val="28"/>
          <w:szCs w:val="28"/>
        </w:rPr>
        <w:t>Приложение № 3</w:t>
      </w:r>
    </w:p>
    <w:p w:rsidR="00307D07" w:rsidRPr="00081393" w:rsidRDefault="00307D07" w:rsidP="00307D07">
      <w:pPr>
        <w:pStyle w:val="BodyText"/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081393">
        <w:rPr>
          <w:rFonts w:ascii="Arial" w:hAnsi="Arial" w:cs="Arial"/>
        </w:rPr>
        <w:t>Запрос на изменение</w:t>
      </w:r>
    </w:p>
    <w:p w:rsidR="00307D07" w:rsidRPr="00081393" w:rsidRDefault="00307D07" w:rsidP="00307D07">
      <w:pPr>
        <w:pStyle w:val="14"/>
        <w:rPr>
          <w:rFonts w:ascii="Arial" w:hAnsi="Arial" w:cs="Arial"/>
        </w:rPr>
      </w:pPr>
      <w:r w:rsidRPr="00081393">
        <w:rPr>
          <w:rFonts w:ascii="Arial" w:hAnsi="Arial" w:cs="Arial"/>
        </w:rPr>
        <w:t>Общие сведения</w:t>
      </w:r>
    </w:p>
    <w:tbl>
      <w:tblPr>
        <w:tblW w:w="4962" w:type="pct"/>
        <w:tblCellSpacing w:w="20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816"/>
        <w:gridCol w:w="3274"/>
        <w:gridCol w:w="2516"/>
      </w:tblGrid>
      <w:tr w:rsidR="00307D07" w:rsidRPr="0008139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988" w:type="pct"/>
          </w:tcPr>
          <w:p w:rsidR="00307D07" w:rsidRPr="00081393" w:rsidRDefault="00976159" w:rsidP="007E689A">
            <w:pPr>
              <w:pStyle w:val="a0"/>
              <w:rPr>
                <w:rFonts w:ascii="Arial" w:hAnsi="Arial" w:cs="Arial"/>
              </w:rPr>
            </w:pPr>
            <w:r w:rsidRPr="00081393">
              <w:rPr>
                <w:rFonts w:ascii="Arial" w:hAnsi="Arial" w:cs="Arial"/>
                <w:sz w:val="16"/>
              </w:rPr>
              <w:t xml:space="preserve"> </w:t>
            </w:r>
            <w:r w:rsidR="00307D07" w:rsidRPr="00081393">
              <w:rPr>
                <w:rFonts w:ascii="Arial" w:hAnsi="Arial" w:cs="Arial"/>
                <w:sz w:val="16"/>
              </w:rPr>
              <w:t>(</w:t>
            </w:r>
            <w:r w:rsidR="00307D07" w:rsidRPr="00081393">
              <w:rPr>
                <w:rFonts w:ascii="Arial" w:hAnsi="Arial" w:cs="Arial"/>
                <w:i/>
                <w:iCs/>
                <w:sz w:val="16"/>
              </w:rPr>
              <w:t>имя сервера</w:t>
            </w:r>
            <w:r w:rsidR="00307D07" w:rsidRPr="0008139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012" w:type="pct"/>
            <w:gridSpan w:val="2"/>
          </w:tcPr>
          <w:p w:rsidR="000540E6" w:rsidRPr="000540E6" w:rsidRDefault="00417BAD" w:rsidP="003E6D3E">
            <w:pPr>
              <w:pStyle w:val="a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Certification Authority</w:t>
            </w:r>
          </w:p>
          <w:p w:rsidR="00307D07" w:rsidRPr="00081393" w:rsidRDefault="00307D07" w:rsidP="003E6D3E">
            <w:pPr>
              <w:pStyle w:val="a0"/>
              <w:rPr>
                <w:rFonts w:ascii="Arial" w:hAnsi="Arial" w:cs="Arial"/>
              </w:rPr>
            </w:pPr>
            <w:r w:rsidRPr="00081393">
              <w:rPr>
                <w:rFonts w:ascii="Arial" w:hAnsi="Arial" w:cs="Arial"/>
                <w:i/>
              </w:rPr>
              <w:t>н</w:t>
            </w:r>
            <w:r w:rsidRPr="00081393">
              <w:rPr>
                <w:rFonts w:ascii="Arial" w:hAnsi="Arial" w:cs="Arial"/>
                <w:i/>
                <w:iCs/>
                <w:sz w:val="16"/>
              </w:rPr>
              <w:t>аименование ИС</w:t>
            </w:r>
            <w:r w:rsidRPr="003E6D3E">
              <w:rPr>
                <w:rFonts w:ascii="Arial" w:hAnsi="Arial" w:cs="Arial"/>
                <w:i/>
                <w:iCs/>
                <w:sz w:val="16"/>
              </w:rPr>
              <w:t>/</w:t>
            </w:r>
            <w:r w:rsidRPr="00081393">
              <w:rPr>
                <w:rFonts w:ascii="Arial" w:hAnsi="Arial" w:cs="Arial"/>
                <w:i/>
                <w:iCs/>
                <w:sz w:val="16"/>
              </w:rPr>
              <w:t>задачи</w:t>
            </w:r>
            <w:r w:rsidRPr="00081393">
              <w:rPr>
                <w:rFonts w:ascii="Arial" w:hAnsi="Arial" w:cs="Arial"/>
                <w:sz w:val="16"/>
              </w:rPr>
              <w:t>)</w:t>
            </w:r>
          </w:p>
        </w:tc>
      </w:tr>
      <w:tr w:rsidR="00307D07" w:rsidRPr="0008139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988" w:type="pct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  <w:sz w:val="22"/>
                <w:szCs w:val="22"/>
              </w:rPr>
            </w:pPr>
            <w:r w:rsidRPr="00081393">
              <w:rPr>
                <w:rFonts w:ascii="Arial" w:hAnsi="Arial" w:cs="Arial"/>
                <w:sz w:val="22"/>
                <w:szCs w:val="22"/>
              </w:rPr>
              <w:t xml:space="preserve">Статус сервера </w:t>
            </w:r>
          </w:p>
        </w:tc>
        <w:tc>
          <w:tcPr>
            <w:tcW w:w="1712" w:type="pct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393">
              <w:rPr>
                <w:rFonts w:ascii="Arial" w:hAnsi="Arial" w:cs="Arial"/>
                <w:b/>
                <w:bCs/>
                <w:sz w:val="22"/>
                <w:szCs w:val="22"/>
              </w:rPr>
              <w:t>Производственный</w:t>
            </w:r>
          </w:p>
        </w:tc>
        <w:tc>
          <w:tcPr>
            <w:tcW w:w="1300" w:type="pct"/>
          </w:tcPr>
          <w:p w:rsidR="00307D07" w:rsidRPr="003E6D3E" w:rsidRDefault="00307D07" w:rsidP="00A970DA">
            <w:pPr>
              <w:pStyle w:val="a0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</w:p>
        </w:tc>
      </w:tr>
      <w:tr w:rsidR="00307D07" w:rsidRPr="0008139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988" w:type="pct"/>
          </w:tcPr>
          <w:p w:rsidR="00307D07" w:rsidRPr="00081393" w:rsidRDefault="00307D07" w:rsidP="00A970DA">
            <w:pPr>
              <w:pStyle w:val="a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12" w:type="pct"/>
            <w:gridSpan w:val="2"/>
          </w:tcPr>
          <w:p w:rsidR="00307D07" w:rsidRPr="00081393" w:rsidRDefault="00307D07" w:rsidP="00A970DA">
            <w:pPr>
              <w:pStyle w:val="a1"/>
              <w:jc w:val="center"/>
              <w:rPr>
                <w:rFonts w:ascii="Arial" w:hAnsi="Arial" w:cs="Arial"/>
                <w:sz w:val="16"/>
              </w:rPr>
            </w:pPr>
            <w:r w:rsidRPr="00081393">
              <w:rPr>
                <w:rFonts w:ascii="Arial" w:hAnsi="Arial" w:cs="Arial"/>
                <w:sz w:val="16"/>
              </w:rPr>
              <w:t>(</w:t>
            </w:r>
            <w:r w:rsidRPr="00081393">
              <w:rPr>
                <w:rFonts w:ascii="Arial" w:hAnsi="Arial" w:cs="Arial"/>
                <w:i/>
                <w:iCs/>
                <w:sz w:val="16"/>
              </w:rPr>
              <w:t>ненужное зачеркнуть</w:t>
            </w:r>
            <w:r w:rsidRPr="00081393">
              <w:rPr>
                <w:rFonts w:ascii="Arial" w:hAnsi="Arial" w:cs="Arial"/>
                <w:sz w:val="16"/>
              </w:rPr>
              <w:t>)</w:t>
            </w:r>
          </w:p>
        </w:tc>
      </w:tr>
      <w:tr w:rsidR="00307D07" w:rsidRPr="00081393">
        <w:tblPrEx>
          <w:tblCellMar>
            <w:top w:w="0" w:type="dxa"/>
            <w:bottom w:w="0" w:type="dxa"/>
          </w:tblCellMar>
        </w:tblPrEx>
        <w:trPr>
          <w:trHeight w:val="2115"/>
          <w:tblCellSpacing w:w="20" w:type="dxa"/>
        </w:trPr>
        <w:tc>
          <w:tcPr>
            <w:tcW w:w="5000" w:type="pct"/>
            <w:gridSpan w:val="3"/>
          </w:tcPr>
          <w:p w:rsidR="00307D07" w:rsidRPr="00AF455C" w:rsidRDefault="00307D07" w:rsidP="00A970DA">
            <w:pPr>
              <w:pStyle w:val="a0"/>
              <w:rPr>
                <w:rFonts w:ascii="Arial" w:hAnsi="Arial" w:cs="Arial"/>
              </w:rPr>
            </w:pPr>
            <w:r w:rsidRPr="00081393">
              <w:rPr>
                <w:rFonts w:ascii="Arial" w:hAnsi="Arial" w:cs="Arial"/>
                <w:sz w:val="22"/>
                <w:szCs w:val="22"/>
              </w:rPr>
              <w:t>Класс восстановления</w:t>
            </w:r>
            <w:r w:rsidRPr="00081393">
              <w:rPr>
                <w:rFonts w:ascii="Arial" w:hAnsi="Arial" w:cs="Arial"/>
              </w:rPr>
              <w:t xml:space="preserve"> </w:t>
            </w:r>
            <w:r w:rsidRPr="00081393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08139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081393">
              <w:rPr>
                <w:rFonts w:ascii="Arial" w:hAnsi="Arial" w:cs="Arial"/>
                <w:i/>
                <w:iCs/>
                <w:snapToGrid/>
                <w:color w:val="FF0000"/>
                <w:sz w:val="20"/>
                <w:szCs w:val="20"/>
              </w:rPr>
              <w:t xml:space="preserve">заполняется экспертом </w:t>
            </w:r>
          </w:p>
          <w:tbl>
            <w:tblPr>
              <w:tblW w:w="25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BF"/>
            </w:tblPr>
            <w:tblGrid>
              <w:gridCol w:w="1158"/>
              <w:gridCol w:w="1159"/>
              <w:gridCol w:w="1159"/>
              <w:gridCol w:w="1159"/>
            </w:tblGrid>
            <w:tr w:rsidR="00307D07" w:rsidRPr="00E6069C" w:rsidTr="00E6069C">
              <w:trPr>
                <w:trHeight w:hRule="exact" w:val="567"/>
                <w:jc w:val="center"/>
              </w:trPr>
              <w:tc>
                <w:tcPr>
                  <w:tcW w:w="1038" w:type="dxa"/>
                </w:tcPr>
                <w:p w:rsidR="00307D07" w:rsidRPr="00E6069C" w:rsidRDefault="00307D07" w:rsidP="00E6069C">
                  <w:pPr>
                    <w:pStyle w:val="a0"/>
                    <w:jc w:val="left"/>
                    <w:rPr>
                      <w:rFonts w:ascii="Arial" w:hAnsi="Arial" w:cs="Arial"/>
                      <w:color w:val="FF0000"/>
                    </w:rPr>
                  </w:pPr>
                  <w:r w:rsidRPr="00E6069C">
                    <w:rPr>
                      <w:rFonts w:ascii="Arial" w:hAnsi="Arial" w:cs="Arial"/>
                      <w:b/>
                      <w:bCs/>
                      <w:color w:val="FF0000"/>
                    </w:rPr>
                    <w:t>Класс 1</w:t>
                  </w:r>
                </w:p>
              </w:tc>
              <w:tc>
                <w:tcPr>
                  <w:tcW w:w="1038" w:type="dxa"/>
                </w:tcPr>
                <w:p w:rsidR="00307D07" w:rsidRPr="00E6069C" w:rsidRDefault="00307D07" w:rsidP="00E6069C">
                  <w:pPr>
                    <w:pStyle w:val="a0"/>
                    <w:jc w:val="left"/>
                    <w:rPr>
                      <w:rFonts w:ascii="Arial" w:hAnsi="Arial" w:cs="Arial"/>
                      <w:color w:val="FF0000"/>
                    </w:rPr>
                  </w:pPr>
                  <w:r w:rsidRPr="00E6069C">
                    <w:rPr>
                      <w:rFonts w:ascii="Arial" w:hAnsi="Arial" w:cs="Arial"/>
                      <w:b/>
                      <w:bCs/>
                      <w:color w:val="FF0000"/>
                    </w:rPr>
                    <w:t>Класс 2</w:t>
                  </w:r>
                </w:p>
              </w:tc>
              <w:tc>
                <w:tcPr>
                  <w:tcW w:w="1038" w:type="dxa"/>
                </w:tcPr>
                <w:p w:rsidR="00307D07" w:rsidRPr="00E6069C" w:rsidRDefault="00307D07" w:rsidP="00E6069C">
                  <w:pPr>
                    <w:pStyle w:val="a0"/>
                    <w:jc w:val="left"/>
                    <w:rPr>
                      <w:rFonts w:ascii="Arial" w:hAnsi="Arial" w:cs="Arial"/>
                      <w:color w:val="FF0000"/>
                    </w:rPr>
                  </w:pPr>
                  <w:r w:rsidRPr="00E6069C">
                    <w:rPr>
                      <w:rFonts w:ascii="Arial" w:hAnsi="Arial" w:cs="Arial"/>
                      <w:b/>
                      <w:bCs/>
                      <w:color w:val="FF0000"/>
                    </w:rPr>
                    <w:t>Класс 3</w:t>
                  </w:r>
                </w:p>
              </w:tc>
              <w:tc>
                <w:tcPr>
                  <w:tcW w:w="1038" w:type="dxa"/>
                </w:tcPr>
                <w:p w:rsidR="00307D07" w:rsidRPr="00E6069C" w:rsidRDefault="00307D07" w:rsidP="00E6069C">
                  <w:pPr>
                    <w:pStyle w:val="a0"/>
                    <w:jc w:val="left"/>
                    <w:rPr>
                      <w:rFonts w:ascii="Arial" w:hAnsi="Arial" w:cs="Arial"/>
                      <w:color w:val="FF0000"/>
                    </w:rPr>
                  </w:pPr>
                  <w:r w:rsidRPr="00E6069C">
                    <w:rPr>
                      <w:rFonts w:ascii="Arial" w:hAnsi="Arial" w:cs="Arial"/>
                      <w:b/>
                      <w:bCs/>
                      <w:color w:val="FF0000"/>
                    </w:rPr>
                    <w:t>Класс 4</w:t>
                  </w:r>
                </w:p>
              </w:tc>
            </w:tr>
            <w:tr w:rsidR="00307D07" w:rsidRPr="00E6069C" w:rsidTr="00E6069C">
              <w:trPr>
                <w:trHeight w:hRule="exact" w:val="567"/>
                <w:jc w:val="center"/>
              </w:trPr>
              <w:tc>
                <w:tcPr>
                  <w:tcW w:w="1038" w:type="dxa"/>
                  <w:vAlign w:val="center"/>
                </w:tcPr>
                <w:tbl>
                  <w:tblPr>
                    <w:tblW w:w="5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22"/>
                  </w:tblGrid>
                  <w:tr w:rsidR="00307D07" w:rsidRPr="000813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:rsidR="00307D07" w:rsidRPr="00081393" w:rsidRDefault="00307D07" w:rsidP="00A970DA">
                        <w:pPr>
                          <w:pStyle w:val="a1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</w:tbl>
                <w:p w:rsidR="00307D07" w:rsidRPr="00E6069C" w:rsidRDefault="00307D07" w:rsidP="00A970DA">
                  <w:pPr>
                    <w:pStyle w:val="a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38" w:type="dxa"/>
                  <w:vAlign w:val="center"/>
                </w:tcPr>
                <w:tbl>
                  <w:tblPr>
                    <w:tblW w:w="5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22"/>
                  </w:tblGrid>
                  <w:tr w:rsidR="00307D07" w:rsidRPr="000813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4" w:type="dxa"/>
                        <w:vAlign w:val="center"/>
                      </w:tcPr>
                      <w:p w:rsidR="00307D07" w:rsidRPr="00081393" w:rsidRDefault="00307D07" w:rsidP="00A970DA">
                        <w:pPr>
                          <w:pStyle w:val="a1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</w:tbl>
                <w:p w:rsidR="00307D07" w:rsidRPr="00E6069C" w:rsidRDefault="00307D07" w:rsidP="00E6069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8" w:type="dxa"/>
                  <w:vAlign w:val="center"/>
                </w:tcPr>
                <w:tbl>
                  <w:tblPr>
                    <w:tblW w:w="5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22"/>
                  </w:tblGrid>
                  <w:tr w:rsidR="00307D07" w:rsidRPr="000813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:rsidR="00307D07" w:rsidRPr="00081393" w:rsidRDefault="00307D07" w:rsidP="00A970DA">
                        <w:pPr>
                          <w:pStyle w:val="a1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</w:tbl>
                <w:p w:rsidR="00307D07" w:rsidRPr="00E6069C" w:rsidRDefault="00307D07" w:rsidP="00E6069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8" w:type="dxa"/>
                  <w:vAlign w:val="center"/>
                </w:tcPr>
                <w:tbl>
                  <w:tblPr>
                    <w:tblW w:w="5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22"/>
                  </w:tblGrid>
                  <w:tr w:rsidR="00307D07" w:rsidRPr="000813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00" w:type="pct"/>
                      </w:tcPr>
                      <w:p w:rsidR="00307D07" w:rsidRPr="00081393" w:rsidRDefault="00307D07" w:rsidP="00A970DA">
                        <w:pPr>
                          <w:pStyle w:val="a1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</w:tbl>
                <w:p w:rsidR="00307D07" w:rsidRPr="00E6069C" w:rsidRDefault="00307D07" w:rsidP="00E6069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</w:tr>
      <w:tr w:rsidR="00307D07" w:rsidRPr="0008139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5000" w:type="pct"/>
            <w:gridSpan w:val="3"/>
          </w:tcPr>
          <w:p w:rsidR="00307D07" w:rsidRPr="000540E6" w:rsidRDefault="00307D07" w:rsidP="007E689A">
            <w:pPr>
              <w:pStyle w:val="a0"/>
              <w:rPr>
                <w:rFonts w:ascii="Arial" w:hAnsi="Arial" w:cs="Arial"/>
                <w:lang w:val="en-US"/>
              </w:rPr>
            </w:pPr>
            <w:r w:rsidRPr="00081393">
              <w:rPr>
                <w:rFonts w:ascii="Arial" w:hAnsi="Arial" w:cs="Arial"/>
                <w:sz w:val="22"/>
                <w:szCs w:val="22"/>
              </w:rPr>
              <w:t>Размещение</w:t>
            </w:r>
            <w:r w:rsidRPr="00081393">
              <w:rPr>
                <w:rFonts w:ascii="Arial" w:hAnsi="Arial" w:cs="Arial"/>
              </w:rPr>
              <w:t xml:space="preserve"> </w:t>
            </w:r>
            <w:r w:rsidRPr="00081393">
              <w:rPr>
                <w:rFonts w:ascii="Arial" w:hAnsi="Arial" w:cs="Arial"/>
                <w:i/>
                <w:iCs/>
                <w:snapToGrid/>
                <w:sz w:val="16"/>
                <w:szCs w:val="20"/>
              </w:rPr>
              <w:t>(площадка, комната)</w:t>
            </w:r>
            <w:r w:rsidR="003E6D3E">
              <w:rPr>
                <w:rFonts w:ascii="Arial" w:hAnsi="Arial" w:cs="Arial"/>
                <w:i/>
                <w:iCs/>
                <w:snapToGrid/>
                <w:sz w:val="16"/>
                <w:szCs w:val="20"/>
                <w:lang w:val="en-US"/>
              </w:rPr>
              <w:t xml:space="preserve"> </w:t>
            </w:r>
            <w:r w:rsidR="000540E6">
              <w:rPr>
                <w:rFonts w:ascii="Arial" w:hAnsi="Arial" w:cs="Arial"/>
                <w:i/>
                <w:iCs/>
                <w:snapToGrid/>
                <w:sz w:val="16"/>
                <w:szCs w:val="20"/>
                <w:lang w:val="en-US"/>
              </w:rPr>
              <w:t>82</w:t>
            </w:r>
            <w:r w:rsidR="003F3B7C">
              <w:rPr>
                <w:rFonts w:ascii="Arial" w:hAnsi="Arial" w:cs="Arial"/>
                <w:i/>
                <w:iCs/>
                <w:snapToGrid/>
                <w:sz w:val="16"/>
                <w:szCs w:val="20"/>
                <w:lang w:val="en-US"/>
              </w:rPr>
              <w:t>2</w:t>
            </w:r>
          </w:p>
        </w:tc>
      </w:tr>
      <w:tr w:rsidR="00307D07" w:rsidRPr="0008139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5000" w:type="pct"/>
            <w:gridSpan w:val="3"/>
          </w:tcPr>
          <w:p w:rsidR="00307D07" w:rsidRDefault="00307D07" w:rsidP="00A970DA">
            <w:pPr>
              <w:pStyle w:val="a0"/>
              <w:rPr>
                <w:rFonts w:ascii="Arial" w:hAnsi="Arial" w:cs="Arial"/>
              </w:rPr>
            </w:pPr>
            <w:r w:rsidRPr="00081393">
              <w:rPr>
                <w:rFonts w:ascii="Arial" w:hAnsi="Arial" w:cs="Arial"/>
                <w:sz w:val="22"/>
                <w:szCs w:val="22"/>
              </w:rPr>
              <w:t xml:space="preserve">Администратор </w:t>
            </w:r>
            <w:r w:rsidR="00220410" w:rsidRPr="00B70094">
              <w:rPr>
                <w:rFonts w:ascii="Arial" w:hAnsi="Arial" w:cs="Arial"/>
              </w:rPr>
              <w:t>бизнес приложения</w:t>
            </w:r>
            <w:r w:rsidRPr="00081393">
              <w:rPr>
                <w:rFonts w:ascii="Arial" w:hAnsi="Arial" w:cs="Arial"/>
              </w:rPr>
              <w:t xml:space="preserve"> </w:t>
            </w:r>
            <w:r w:rsidRPr="00081393">
              <w:rPr>
                <w:rFonts w:ascii="Arial" w:hAnsi="Arial" w:cs="Arial"/>
                <w:i/>
                <w:iCs/>
                <w:snapToGrid/>
                <w:sz w:val="16"/>
                <w:szCs w:val="20"/>
              </w:rPr>
              <w:t>(ФИО, Отдел)</w:t>
            </w:r>
            <w:r w:rsidRPr="00081393">
              <w:rPr>
                <w:rFonts w:ascii="Arial" w:hAnsi="Arial" w:cs="Arial"/>
              </w:rPr>
              <w:t xml:space="preserve"> </w:t>
            </w:r>
          </w:p>
          <w:p w:rsidR="003E6D3E" w:rsidRPr="000540E6" w:rsidRDefault="003E6D3E" w:rsidP="003E6D3E">
            <w:pPr>
              <w:rPr>
                <w:lang w:val="en-US"/>
              </w:rPr>
            </w:pPr>
          </w:p>
        </w:tc>
      </w:tr>
    </w:tbl>
    <w:p w:rsidR="00AF455C" w:rsidRDefault="00AF455C" w:rsidP="00307D07">
      <w:pPr>
        <w:pStyle w:val="14"/>
        <w:rPr>
          <w:rFonts w:ascii="Arial" w:hAnsi="Arial" w:cs="Arial"/>
        </w:rPr>
        <w:sectPr w:rsidR="00AF455C" w:rsidSect="0026068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134" w:bottom="1134" w:left="1418" w:header="720" w:footer="720" w:gutter="0"/>
          <w:cols w:space="720"/>
          <w:titlePg/>
        </w:sectPr>
      </w:pPr>
    </w:p>
    <w:p w:rsidR="00307D07" w:rsidRPr="00081393" w:rsidRDefault="00307D07" w:rsidP="00307D07">
      <w:pPr>
        <w:pStyle w:val="14"/>
        <w:rPr>
          <w:rFonts w:ascii="Arial" w:hAnsi="Arial" w:cs="Arial"/>
        </w:rPr>
      </w:pPr>
      <w:r w:rsidRPr="00081393">
        <w:rPr>
          <w:rFonts w:ascii="Arial" w:hAnsi="Arial" w:cs="Arial"/>
        </w:rPr>
        <w:lastRenderedPageBreak/>
        <w:t>Состав данных, подлежащих резервированию</w:t>
      </w:r>
    </w:p>
    <w:tbl>
      <w:tblPr>
        <w:tblW w:w="5150" w:type="pct"/>
        <w:tblCellSpacing w:w="20" w:type="dxa"/>
        <w:tblInd w:w="-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698"/>
        <w:gridCol w:w="1371"/>
        <w:gridCol w:w="727"/>
        <w:gridCol w:w="1149"/>
        <w:gridCol w:w="1445"/>
        <w:gridCol w:w="1798"/>
        <w:gridCol w:w="677"/>
      </w:tblGrid>
      <w:tr w:rsidR="00757DFA" w:rsidRPr="00081393">
        <w:tblPrEx>
          <w:tblCellMar>
            <w:top w:w="0" w:type="dxa"/>
            <w:bottom w:w="0" w:type="dxa"/>
          </w:tblCellMar>
        </w:tblPrEx>
        <w:trPr>
          <w:cantSplit/>
          <w:trHeight w:val="1635"/>
          <w:tblCellSpacing w:w="20" w:type="dxa"/>
        </w:trPr>
        <w:tc>
          <w:tcPr>
            <w:tcW w:w="1359" w:type="pct"/>
            <w:shd w:val="clear" w:color="auto" w:fill="CCCCCC"/>
          </w:tcPr>
          <w:p w:rsidR="00307D07" w:rsidRPr="00757DFA" w:rsidRDefault="00307D07" w:rsidP="00A970DA">
            <w:pPr>
              <w:pStyle w:val="a2"/>
              <w:rPr>
                <w:rFonts w:ascii="Arial" w:hAnsi="Arial" w:cs="Arial"/>
              </w:rPr>
            </w:pPr>
            <w:r w:rsidRPr="00757DFA">
              <w:rPr>
                <w:rFonts w:ascii="Arial" w:hAnsi="Arial" w:cs="Arial"/>
              </w:rPr>
              <w:t>Тип ресурса</w:t>
            </w:r>
          </w:p>
        </w:tc>
        <w:tc>
          <w:tcPr>
            <w:tcW w:w="1040" w:type="pct"/>
            <w:gridSpan w:val="2"/>
            <w:shd w:val="clear" w:color="auto" w:fill="CCCCCC"/>
          </w:tcPr>
          <w:p w:rsidR="00307D07" w:rsidRPr="00757DFA" w:rsidRDefault="00307D07" w:rsidP="00A970DA">
            <w:pPr>
              <w:pStyle w:val="a2"/>
              <w:rPr>
                <w:rFonts w:ascii="Arial" w:hAnsi="Arial" w:cs="Arial"/>
              </w:rPr>
            </w:pPr>
            <w:r w:rsidRPr="00757DFA">
              <w:rPr>
                <w:rFonts w:ascii="Arial" w:hAnsi="Arial" w:cs="Arial"/>
              </w:rPr>
              <w:t>Описание ресурса</w:t>
            </w:r>
          </w:p>
        </w:tc>
        <w:tc>
          <w:tcPr>
            <w:tcW w:w="571" w:type="pct"/>
            <w:shd w:val="clear" w:color="auto" w:fill="CCCCCC"/>
          </w:tcPr>
          <w:p w:rsidR="00307D07" w:rsidRPr="00757DFA" w:rsidRDefault="00307D07" w:rsidP="00757DFA">
            <w:pPr>
              <w:pStyle w:val="a2"/>
              <w:jc w:val="left"/>
              <w:rPr>
                <w:rFonts w:ascii="Arial" w:hAnsi="Arial" w:cs="Arial"/>
              </w:rPr>
            </w:pPr>
            <w:r w:rsidRPr="00757DFA">
              <w:rPr>
                <w:rFonts w:ascii="Arial" w:hAnsi="Arial" w:cs="Arial"/>
              </w:rPr>
              <w:t xml:space="preserve">Объем сейчас, </w:t>
            </w:r>
            <w:r w:rsidRPr="00757DFA">
              <w:rPr>
                <w:rFonts w:ascii="Arial" w:hAnsi="Arial" w:cs="Arial"/>
              </w:rPr>
              <w:br/>
              <w:t>ГБ</w:t>
            </w:r>
          </w:p>
        </w:tc>
        <w:tc>
          <w:tcPr>
            <w:tcW w:w="724" w:type="pct"/>
            <w:shd w:val="clear" w:color="auto" w:fill="CCCCCC"/>
          </w:tcPr>
          <w:p w:rsidR="00307D07" w:rsidRPr="00757DFA" w:rsidRDefault="00307D07" w:rsidP="00757DFA">
            <w:pPr>
              <w:pStyle w:val="a2"/>
              <w:jc w:val="left"/>
              <w:rPr>
                <w:rFonts w:ascii="Arial" w:hAnsi="Arial" w:cs="Arial"/>
              </w:rPr>
            </w:pPr>
            <w:r w:rsidRPr="00757DFA">
              <w:rPr>
                <w:rFonts w:ascii="Arial" w:hAnsi="Arial" w:cs="Arial"/>
              </w:rPr>
              <w:t xml:space="preserve">Средний объем изменений за мес., </w:t>
            </w:r>
            <w:r w:rsidRPr="00757DFA">
              <w:rPr>
                <w:rFonts w:ascii="Arial" w:hAnsi="Arial" w:cs="Arial"/>
              </w:rPr>
              <w:br/>
              <w:t>ГБ</w:t>
            </w:r>
          </w:p>
        </w:tc>
        <w:tc>
          <w:tcPr>
            <w:tcW w:w="1185" w:type="pct"/>
            <w:gridSpan w:val="2"/>
            <w:shd w:val="clear" w:color="auto" w:fill="CCCCCC"/>
          </w:tcPr>
          <w:p w:rsidR="00307D07" w:rsidRPr="00757DFA" w:rsidRDefault="00757DFA" w:rsidP="00757DFA">
            <w:pPr>
              <w:pStyle w:val="a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307D07" w:rsidRPr="00757DFA">
              <w:rPr>
                <w:rFonts w:ascii="Arial" w:hAnsi="Arial" w:cs="Arial"/>
              </w:rPr>
              <w:t>бъем через год</w:t>
            </w:r>
            <w:r>
              <w:rPr>
                <w:rFonts w:ascii="Arial" w:hAnsi="Arial" w:cs="Arial"/>
              </w:rPr>
              <w:t xml:space="preserve"> (прогноз)</w:t>
            </w:r>
            <w:r w:rsidR="00307D07" w:rsidRPr="00757DFA">
              <w:rPr>
                <w:rFonts w:ascii="Arial" w:hAnsi="Arial" w:cs="Arial"/>
              </w:rPr>
              <w:t xml:space="preserve">, ГБ </w:t>
            </w:r>
          </w:p>
        </w:tc>
      </w:tr>
      <w:tr w:rsidR="00757DFA" w:rsidRPr="00081393">
        <w:tblPrEx>
          <w:tblCellMar>
            <w:top w:w="0" w:type="dxa"/>
            <w:bottom w:w="0" w:type="dxa"/>
          </w:tblCellMar>
        </w:tblPrEx>
        <w:trPr>
          <w:cantSplit/>
          <w:trHeight w:val="523"/>
          <w:tblCellSpacing w:w="20" w:type="dxa"/>
        </w:trPr>
        <w:tc>
          <w:tcPr>
            <w:tcW w:w="1359" w:type="pct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  <w:sz w:val="22"/>
                <w:szCs w:val="22"/>
              </w:rPr>
            </w:pPr>
            <w:r w:rsidRPr="00081393">
              <w:rPr>
                <w:rFonts w:ascii="Arial" w:hAnsi="Arial" w:cs="Arial"/>
                <w:sz w:val="22"/>
                <w:szCs w:val="22"/>
              </w:rPr>
              <w:t>Файлы и каталоги</w:t>
            </w:r>
          </w:p>
          <w:p w:rsidR="00307D07" w:rsidRPr="00081393" w:rsidRDefault="00307D07" w:rsidP="00A970DA">
            <w:pPr>
              <w:pStyle w:val="a1"/>
              <w:rPr>
                <w:rFonts w:ascii="Arial" w:hAnsi="Arial" w:cs="Arial"/>
                <w:i/>
                <w:iCs/>
              </w:rPr>
            </w:pPr>
            <w:r w:rsidRPr="00081393">
              <w:rPr>
                <w:rFonts w:ascii="Arial" w:hAnsi="Arial" w:cs="Arial"/>
                <w:i/>
                <w:iCs/>
              </w:rPr>
              <w:t xml:space="preserve">По умолчанию резервируются для </w:t>
            </w:r>
            <w:r w:rsidRPr="00081393">
              <w:rPr>
                <w:rFonts w:ascii="Arial" w:hAnsi="Arial" w:cs="Arial"/>
                <w:i/>
                <w:iCs/>
                <w:lang w:val="en-US"/>
              </w:rPr>
              <w:t>Win</w:t>
            </w:r>
            <w:r w:rsidRPr="00081393">
              <w:rPr>
                <w:rFonts w:ascii="Arial" w:hAnsi="Arial" w:cs="Arial"/>
                <w:i/>
                <w:iCs/>
              </w:rPr>
              <w:t xml:space="preserve">-серверов </w:t>
            </w:r>
          </w:p>
          <w:p w:rsidR="00307D07" w:rsidRPr="00081393" w:rsidRDefault="00307D07" w:rsidP="00A970DA">
            <w:pPr>
              <w:pStyle w:val="a1"/>
              <w:rPr>
                <w:rFonts w:ascii="Arial" w:hAnsi="Arial" w:cs="Arial"/>
                <w:i/>
                <w:iCs/>
                <w:lang w:val="en-US"/>
              </w:rPr>
            </w:pPr>
            <w:r w:rsidRPr="00081393">
              <w:rPr>
                <w:rFonts w:ascii="Arial" w:hAnsi="Arial" w:cs="Arial"/>
                <w:i/>
                <w:iCs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081393">
                  <w:rPr>
                    <w:rFonts w:ascii="Arial" w:hAnsi="Arial" w:cs="Arial"/>
                    <w:i/>
                    <w:iCs/>
                    <w:lang w:val="en-US"/>
                  </w:rPr>
                  <w:t>System</w:t>
                </w:r>
              </w:smartTag>
              <w:r w:rsidRPr="00081393">
                <w:rPr>
                  <w:rFonts w:ascii="Arial" w:hAnsi="Arial" w:cs="Arial"/>
                  <w:i/>
                  <w:iCs/>
                  <w:lang w:val="en-US"/>
                </w:rPr>
                <w:t xml:space="preserve"> </w:t>
              </w:r>
              <w:smartTag w:uri="urn:schemas-microsoft-com:office:smarttags" w:element="PlaceType">
                <w:r w:rsidRPr="00081393">
                  <w:rPr>
                    <w:rFonts w:ascii="Arial" w:hAnsi="Arial" w:cs="Arial"/>
                    <w:i/>
                    <w:iCs/>
                    <w:lang w:val="en-US"/>
                  </w:rPr>
                  <w:t>State</w:t>
                </w:r>
              </w:smartTag>
            </w:smartTag>
            <w:r w:rsidRPr="00081393">
              <w:rPr>
                <w:rFonts w:ascii="Arial" w:hAnsi="Arial" w:cs="Arial"/>
                <w:i/>
                <w:iCs/>
                <w:lang w:val="en-US"/>
              </w:rPr>
              <w:t>, C:\Winnt,C:\Windows, C:\Program Files, C:\Documents and Settings.</w:t>
            </w:r>
          </w:p>
          <w:p w:rsidR="00757DFA" w:rsidRDefault="00757DFA" w:rsidP="00A970DA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iCs/>
                <w:sz w:val="20"/>
              </w:rPr>
            </w:pPr>
          </w:p>
          <w:p w:rsidR="00307D07" w:rsidRPr="00081393" w:rsidRDefault="00307D07" w:rsidP="00A970DA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color w:val="000000"/>
                <w:sz w:val="20"/>
              </w:rPr>
            </w:pPr>
            <w:r w:rsidRPr="00081393">
              <w:rPr>
                <w:rFonts w:ascii="Arial" w:hAnsi="Arial" w:cs="Arial"/>
                <w:i/>
                <w:iCs/>
                <w:sz w:val="20"/>
              </w:rPr>
              <w:t xml:space="preserve">Для </w:t>
            </w:r>
            <w:r w:rsidRPr="00081393">
              <w:rPr>
                <w:rFonts w:ascii="Arial" w:hAnsi="Arial" w:cs="Arial"/>
                <w:i/>
                <w:iCs/>
                <w:sz w:val="20"/>
                <w:lang w:val="en-US"/>
              </w:rPr>
              <w:t>UNIX</w:t>
            </w:r>
            <w:r w:rsidRPr="00081393">
              <w:rPr>
                <w:rFonts w:ascii="Arial" w:hAnsi="Arial" w:cs="Arial"/>
                <w:i/>
                <w:iCs/>
                <w:sz w:val="20"/>
              </w:rPr>
              <w:t xml:space="preserve">-серверов </w:t>
            </w:r>
          </w:p>
          <w:p w:rsidR="00B43246" w:rsidRDefault="00B43246" w:rsidP="00A970DA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/</w:t>
            </w:r>
          </w:p>
          <w:p w:rsidR="00307D07" w:rsidRPr="00081393" w:rsidRDefault="00307D07" w:rsidP="00A970DA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color w:val="000000"/>
                <w:sz w:val="20"/>
              </w:rPr>
            </w:pPr>
            <w:r w:rsidRPr="00081393">
              <w:rPr>
                <w:rFonts w:ascii="Arial" w:hAnsi="Arial" w:cs="Arial"/>
                <w:i/>
                <w:color w:val="000000"/>
                <w:sz w:val="20"/>
              </w:rPr>
              <w:t>/opt</w:t>
            </w:r>
          </w:p>
          <w:p w:rsidR="00307D07" w:rsidRPr="00081393" w:rsidRDefault="00307D07" w:rsidP="00A970DA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color w:val="000000"/>
                <w:sz w:val="20"/>
              </w:rPr>
            </w:pPr>
            <w:r w:rsidRPr="00081393">
              <w:rPr>
                <w:rFonts w:ascii="Arial" w:hAnsi="Arial" w:cs="Arial"/>
                <w:i/>
                <w:color w:val="000000"/>
                <w:sz w:val="20"/>
              </w:rPr>
              <w:t>/var</w:t>
            </w:r>
          </w:p>
          <w:p w:rsidR="00307D07" w:rsidRPr="00081393" w:rsidRDefault="00307D07" w:rsidP="00A970DA">
            <w:pPr>
              <w:pStyle w:val="a1"/>
              <w:rPr>
                <w:rFonts w:ascii="Arial" w:hAnsi="Arial" w:cs="Arial"/>
                <w:i/>
                <w:color w:val="000000"/>
              </w:rPr>
            </w:pPr>
            <w:r w:rsidRPr="00081393">
              <w:rPr>
                <w:rFonts w:ascii="Arial" w:hAnsi="Arial" w:cs="Arial"/>
                <w:i/>
                <w:color w:val="000000"/>
              </w:rPr>
              <w:t>/usr/local (если есть)</w:t>
            </w:r>
          </w:p>
          <w:p w:rsidR="00307D07" w:rsidRPr="00AF455C" w:rsidRDefault="00307D07" w:rsidP="00976159">
            <w:pPr>
              <w:pStyle w:val="a1"/>
              <w:rPr>
                <w:rFonts w:ascii="Arial" w:hAnsi="Arial" w:cs="Arial"/>
                <w:i/>
                <w:iCs/>
                <w:color w:val="FF0000"/>
              </w:rPr>
            </w:pPr>
            <w:r w:rsidRPr="00757DFA">
              <w:rPr>
                <w:rFonts w:ascii="Arial" w:hAnsi="Arial" w:cs="Arial"/>
                <w:i/>
                <w:color w:val="FF0000"/>
              </w:rPr>
              <w:t xml:space="preserve">Методы защиты системных данных для каждого Класса восстановления - </w:t>
            </w:r>
            <w:proofErr w:type="gramStart"/>
            <w:r w:rsidRPr="00757DFA">
              <w:rPr>
                <w:rFonts w:ascii="Arial" w:hAnsi="Arial" w:cs="Arial"/>
                <w:i/>
                <w:color w:val="FF0000"/>
              </w:rPr>
              <w:t>см</w:t>
            </w:r>
            <w:proofErr w:type="gramEnd"/>
            <w:r w:rsidRPr="00757DFA">
              <w:rPr>
                <w:rFonts w:ascii="Arial" w:hAnsi="Arial" w:cs="Arial"/>
                <w:i/>
                <w:color w:val="FF0000"/>
              </w:rPr>
              <w:t>.</w:t>
            </w:r>
            <w:r w:rsidR="0071498F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757DFA">
              <w:rPr>
                <w:rFonts w:ascii="Arial" w:hAnsi="Arial" w:cs="Arial"/>
                <w:i/>
                <w:color w:val="FF0000"/>
              </w:rPr>
              <w:t>Приложение 5</w:t>
            </w:r>
            <w:r w:rsidR="00AF455C" w:rsidRPr="00AF455C">
              <w:rPr>
                <w:rFonts w:ascii="Arial" w:hAnsi="Arial" w:cs="Arial"/>
                <w:i/>
                <w:color w:val="FF0000"/>
              </w:rPr>
              <w:t xml:space="preserve"> </w:t>
            </w:r>
          </w:p>
        </w:tc>
        <w:tc>
          <w:tcPr>
            <w:tcW w:w="1040" w:type="pct"/>
            <w:gridSpan w:val="2"/>
            <w:vAlign w:val="bottom"/>
          </w:tcPr>
          <w:p w:rsidR="005D236A" w:rsidRPr="003F3B7C" w:rsidRDefault="005D236A" w:rsidP="003F3B7C">
            <w:r>
              <w:rPr>
                <w:lang w:val="en-US"/>
              </w:rPr>
              <w:t xml:space="preserve">C:\ </w:t>
            </w:r>
            <w:r w:rsidR="003F3B7C">
              <w:rPr>
                <w:lang w:val="en-US"/>
              </w:rPr>
              <w:t xml:space="preserve">- </w:t>
            </w:r>
            <w:r w:rsidR="003F3B7C">
              <w:t>полностью</w:t>
            </w:r>
          </w:p>
        </w:tc>
        <w:tc>
          <w:tcPr>
            <w:tcW w:w="571" w:type="pct"/>
          </w:tcPr>
          <w:p w:rsidR="00307D07" w:rsidRPr="005D236A" w:rsidRDefault="005D236A" w:rsidP="00A970DA">
            <w:pPr>
              <w:pStyle w:val="a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15Гб</w:t>
            </w:r>
          </w:p>
        </w:tc>
        <w:tc>
          <w:tcPr>
            <w:tcW w:w="724" w:type="pct"/>
          </w:tcPr>
          <w:p w:rsidR="00307D07" w:rsidRPr="00081393" w:rsidRDefault="003F3B7C" w:rsidP="00A970DA">
            <w:pPr>
              <w:pStyle w:val="a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0,</w:t>
            </w:r>
            <w:r w:rsidR="005D236A">
              <w:rPr>
                <w:rFonts w:ascii="Arial" w:hAnsi="Arial" w:cs="Arial"/>
              </w:rPr>
              <w:t>1Гб</w:t>
            </w:r>
          </w:p>
        </w:tc>
        <w:tc>
          <w:tcPr>
            <w:tcW w:w="1185" w:type="pct"/>
            <w:gridSpan w:val="2"/>
          </w:tcPr>
          <w:p w:rsidR="00307D07" w:rsidRPr="00081393" w:rsidRDefault="005D236A" w:rsidP="00A970DA">
            <w:pPr>
              <w:pStyle w:val="a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16Гб</w:t>
            </w:r>
          </w:p>
        </w:tc>
      </w:tr>
      <w:tr w:rsidR="00757DFA" w:rsidRPr="00081393">
        <w:tblPrEx>
          <w:tblCellMar>
            <w:top w:w="0" w:type="dxa"/>
            <w:bottom w:w="0" w:type="dxa"/>
          </w:tblCellMar>
        </w:tblPrEx>
        <w:trPr>
          <w:cantSplit/>
          <w:trHeight w:val="523"/>
          <w:tblCellSpacing w:w="20" w:type="dxa"/>
        </w:trPr>
        <w:tc>
          <w:tcPr>
            <w:tcW w:w="1359" w:type="pct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  <w:sz w:val="22"/>
                <w:szCs w:val="22"/>
              </w:rPr>
            </w:pPr>
            <w:r w:rsidRPr="00081393">
              <w:rPr>
                <w:rFonts w:ascii="Arial" w:hAnsi="Arial" w:cs="Arial"/>
                <w:sz w:val="22"/>
                <w:szCs w:val="22"/>
              </w:rPr>
              <w:t xml:space="preserve">Базы данных </w:t>
            </w:r>
            <w:r w:rsidRPr="00081393">
              <w:rPr>
                <w:rFonts w:ascii="Arial" w:hAnsi="Arial" w:cs="Arial"/>
                <w:sz w:val="22"/>
                <w:szCs w:val="22"/>
                <w:lang w:val="en-US"/>
              </w:rPr>
              <w:t>MS</w:t>
            </w:r>
            <w:r w:rsidRPr="000813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1393">
              <w:rPr>
                <w:rFonts w:ascii="Arial" w:hAnsi="Arial" w:cs="Arial"/>
                <w:sz w:val="22"/>
                <w:szCs w:val="22"/>
                <w:lang w:val="en-US"/>
              </w:rPr>
              <w:t>SQL</w:t>
            </w:r>
            <w:r w:rsidRPr="000813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7D07" w:rsidRPr="00081393" w:rsidRDefault="00307D07" w:rsidP="00A970DA">
            <w:pPr>
              <w:pStyle w:val="a1"/>
              <w:rPr>
                <w:rFonts w:ascii="Arial" w:hAnsi="Arial" w:cs="Arial"/>
                <w:i/>
                <w:iCs/>
              </w:rPr>
            </w:pPr>
            <w:r w:rsidRPr="00081393">
              <w:rPr>
                <w:rFonts w:ascii="Arial" w:hAnsi="Arial" w:cs="Arial"/>
                <w:i/>
                <w:iCs/>
              </w:rPr>
              <w:t>По умолчанию для каждой инстанции копируются базы master,  msdb</w:t>
            </w:r>
          </w:p>
        </w:tc>
        <w:tc>
          <w:tcPr>
            <w:tcW w:w="1040" w:type="pct"/>
            <w:gridSpan w:val="2"/>
            <w:vAlign w:val="bottom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  <w:i/>
                <w:iCs/>
                <w:snapToGrid/>
                <w:sz w:val="20"/>
                <w:szCs w:val="20"/>
              </w:rPr>
            </w:pPr>
            <w:r w:rsidRPr="00081393">
              <w:rPr>
                <w:rFonts w:ascii="Arial" w:hAnsi="Arial" w:cs="Arial"/>
                <w:i/>
                <w:iCs/>
                <w:snapToGrid/>
                <w:sz w:val="20"/>
                <w:szCs w:val="20"/>
              </w:rPr>
              <w:t>(Список баз)</w:t>
            </w:r>
          </w:p>
        </w:tc>
        <w:tc>
          <w:tcPr>
            <w:tcW w:w="571" w:type="pct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24" w:type="pct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185" w:type="pct"/>
            <w:gridSpan w:val="2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</w:tr>
      <w:tr w:rsidR="00757DFA" w:rsidRPr="00081393">
        <w:tblPrEx>
          <w:tblCellMar>
            <w:top w:w="0" w:type="dxa"/>
            <w:bottom w:w="0" w:type="dxa"/>
          </w:tblCellMar>
        </w:tblPrEx>
        <w:trPr>
          <w:cantSplit/>
          <w:trHeight w:val="523"/>
          <w:tblCellSpacing w:w="20" w:type="dxa"/>
        </w:trPr>
        <w:tc>
          <w:tcPr>
            <w:tcW w:w="1359" w:type="pct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  <w:sz w:val="22"/>
                <w:szCs w:val="22"/>
              </w:rPr>
            </w:pPr>
            <w:r w:rsidRPr="00081393">
              <w:rPr>
                <w:rFonts w:ascii="Arial" w:hAnsi="Arial" w:cs="Arial"/>
                <w:sz w:val="22"/>
                <w:szCs w:val="22"/>
              </w:rPr>
              <w:t xml:space="preserve">Базы данных </w:t>
            </w:r>
            <w:r w:rsidRPr="00081393">
              <w:rPr>
                <w:rFonts w:ascii="Arial" w:hAnsi="Arial" w:cs="Arial"/>
                <w:sz w:val="22"/>
                <w:szCs w:val="22"/>
                <w:lang w:val="en-US"/>
              </w:rPr>
              <w:t>Oracle</w:t>
            </w:r>
          </w:p>
          <w:p w:rsidR="00307D07" w:rsidRPr="00081393" w:rsidRDefault="00307D07" w:rsidP="00A970DA">
            <w:pPr>
              <w:pStyle w:val="a1"/>
              <w:rPr>
                <w:rFonts w:ascii="Arial" w:hAnsi="Arial" w:cs="Arial"/>
                <w:i/>
                <w:iCs/>
                <w:sz w:val="16"/>
              </w:rPr>
            </w:pPr>
            <w:r w:rsidRPr="00081393">
              <w:rPr>
                <w:rFonts w:ascii="Arial" w:hAnsi="Arial" w:cs="Arial"/>
                <w:i/>
                <w:iCs/>
              </w:rPr>
              <w:t>По умолчанию для выбранных баз копируются файлы данных, control-файлы и файлы параметров</w:t>
            </w:r>
          </w:p>
        </w:tc>
        <w:tc>
          <w:tcPr>
            <w:tcW w:w="1040" w:type="pct"/>
            <w:gridSpan w:val="2"/>
            <w:vAlign w:val="bottom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  <w:i/>
                <w:iCs/>
                <w:snapToGrid/>
                <w:sz w:val="20"/>
                <w:szCs w:val="20"/>
              </w:rPr>
            </w:pPr>
            <w:r w:rsidRPr="00081393">
              <w:rPr>
                <w:rFonts w:ascii="Arial" w:hAnsi="Arial" w:cs="Arial"/>
                <w:i/>
                <w:iCs/>
                <w:snapToGrid/>
                <w:sz w:val="20"/>
                <w:szCs w:val="20"/>
              </w:rPr>
              <w:t>(Список баз – SID)</w:t>
            </w:r>
          </w:p>
        </w:tc>
        <w:tc>
          <w:tcPr>
            <w:tcW w:w="571" w:type="pct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24" w:type="pct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185" w:type="pct"/>
            <w:gridSpan w:val="2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</w:tr>
      <w:tr w:rsidR="00757DFA" w:rsidRPr="00081393">
        <w:tblPrEx>
          <w:tblCellMar>
            <w:top w:w="0" w:type="dxa"/>
            <w:bottom w:w="0" w:type="dxa"/>
          </w:tblCellMar>
        </w:tblPrEx>
        <w:trPr>
          <w:cantSplit/>
          <w:trHeight w:val="523"/>
          <w:tblCellSpacing w:w="20" w:type="dxa"/>
        </w:trPr>
        <w:tc>
          <w:tcPr>
            <w:tcW w:w="1359" w:type="pct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  <w:sz w:val="22"/>
                <w:szCs w:val="22"/>
              </w:rPr>
            </w:pPr>
            <w:r w:rsidRPr="00081393">
              <w:rPr>
                <w:rFonts w:ascii="Arial" w:hAnsi="Arial" w:cs="Arial"/>
                <w:sz w:val="22"/>
                <w:szCs w:val="22"/>
              </w:rPr>
              <w:t>Другое</w:t>
            </w:r>
          </w:p>
        </w:tc>
        <w:tc>
          <w:tcPr>
            <w:tcW w:w="1040" w:type="pct"/>
            <w:gridSpan w:val="2"/>
            <w:vAlign w:val="bottom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  <w:i/>
                <w:iCs/>
                <w:snapToGrid/>
                <w:sz w:val="20"/>
                <w:szCs w:val="20"/>
              </w:rPr>
            </w:pPr>
            <w:r w:rsidRPr="00081393">
              <w:rPr>
                <w:rFonts w:ascii="Arial" w:hAnsi="Arial" w:cs="Arial"/>
                <w:i/>
                <w:iCs/>
                <w:snapToGrid/>
                <w:sz w:val="20"/>
                <w:szCs w:val="20"/>
              </w:rPr>
              <w:t>(Описание ресурса)</w:t>
            </w:r>
          </w:p>
        </w:tc>
        <w:tc>
          <w:tcPr>
            <w:tcW w:w="571" w:type="pct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24" w:type="pct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185" w:type="pct"/>
            <w:gridSpan w:val="2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</w:tr>
      <w:tr w:rsidR="00757DFA" w:rsidRPr="000813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/>
          <w:tblCellSpacing w:w="20" w:type="dxa"/>
        </w:trPr>
        <w:tc>
          <w:tcPr>
            <w:tcW w:w="2045" w:type="pct"/>
            <w:gridSpan w:val="2"/>
            <w:vMerge w:val="restart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  <w:sz w:val="22"/>
                <w:szCs w:val="22"/>
              </w:rPr>
            </w:pPr>
            <w:r w:rsidRPr="00081393">
              <w:rPr>
                <w:rFonts w:ascii="Arial" w:hAnsi="Arial" w:cs="Arial"/>
                <w:sz w:val="22"/>
                <w:szCs w:val="22"/>
              </w:rPr>
              <w:t>Окно резервного копирования</w:t>
            </w:r>
          </w:p>
          <w:p w:rsidR="00307D07" w:rsidRPr="00081393" w:rsidRDefault="00307D07" w:rsidP="00A970DA">
            <w:pPr>
              <w:pStyle w:val="a1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555" w:type="pct"/>
            <w:gridSpan w:val="4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tbl>
            <w:tblPr>
              <w:tblW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4"/>
            </w:tblGrid>
            <w:tr w:rsidR="00307D07" w:rsidRPr="000813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4" w:type="dxa"/>
                </w:tcPr>
                <w:p w:rsidR="00307D07" w:rsidRPr="005D236A" w:rsidRDefault="006E3D58" w:rsidP="00A970DA">
                  <w:pPr>
                    <w:pStyle w:val="a1"/>
                    <w:rPr>
                      <w:rFonts w:ascii="Arial" w:hAnsi="Arial" w:cs="Arial"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x</w:t>
                  </w:r>
                </w:p>
              </w:tc>
            </w:tr>
          </w:tbl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</w:tr>
      <w:tr w:rsidR="00757DFA" w:rsidRPr="000813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/>
          <w:tblCellSpacing w:w="20" w:type="dxa"/>
        </w:trPr>
        <w:tc>
          <w:tcPr>
            <w:tcW w:w="2045" w:type="pct"/>
            <w:gridSpan w:val="2"/>
            <w:vMerge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2555" w:type="pct"/>
            <w:gridSpan w:val="4"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  <w:sz w:val="22"/>
                <w:szCs w:val="22"/>
              </w:rPr>
            </w:pPr>
            <w:r w:rsidRPr="00081393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081393">
              <w:rPr>
                <w:rFonts w:ascii="Arial" w:hAnsi="Arial" w:cs="Arial"/>
                <w:sz w:val="22"/>
                <w:szCs w:val="22"/>
              </w:rPr>
              <w:t>:00-</w:t>
            </w:r>
            <w:r w:rsidRPr="00081393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  <w:r w:rsidRPr="00081393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318" w:type="pct"/>
            <w:vAlign w:val="center"/>
          </w:tcPr>
          <w:tbl>
            <w:tblPr>
              <w:tblW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4"/>
            </w:tblGrid>
            <w:tr w:rsidR="00307D07" w:rsidRPr="000813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4" w:type="dxa"/>
                </w:tcPr>
                <w:p w:rsidR="00307D07" w:rsidRPr="005D236A" w:rsidRDefault="006E3D58" w:rsidP="00A970DA">
                  <w:pPr>
                    <w:pStyle w:val="a1"/>
                    <w:rPr>
                      <w:rFonts w:ascii="Arial" w:hAnsi="Arial" w:cs="Arial"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x</w:t>
                  </w:r>
                </w:p>
              </w:tc>
            </w:tr>
          </w:tbl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</w:tr>
      <w:tr w:rsidR="00757DFA" w:rsidRPr="000813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/>
          <w:tblCellSpacing w:w="20" w:type="dxa"/>
        </w:trPr>
        <w:tc>
          <w:tcPr>
            <w:tcW w:w="2045" w:type="pct"/>
            <w:gridSpan w:val="2"/>
            <w:vMerge w:val="restart"/>
          </w:tcPr>
          <w:p w:rsidR="00307D07" w:rsidRPr="00081393" w:rsidRDefault="00307D07" w:rsidP="00A970DA">
            <w:pPr>
              <w:pStyle w:val="a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393">
              <w:rPr>
                <w:rFonts w:ascii="Arial" w:hAnsi="Arial" w:cs="Arial"/>
                <w:sz w:val="22"/>
                <w:szCs w:val="22"/>
              </w:rPr>
              <w:t xml:space="preserve">Требуемая продолжительность </w:t>
            </w:r>
            <w:r w:rsidRPr="00081393">
              <w:rPr>
                <w:rFonts w:ascii="Arial" w:hAnsi="Arial" w:cs="Arial"/>
                <w:sz w:val="22"/>
                <w:szCs w:val="22"/>
              </w:rPr>
              <w:lastRenderedPageBreak/>
              <w:t xml:space="preserve">хранения копий </w:t>
            </w:r>
          </w:p>
          <w:p w:rsidR="00307D07" w:rsidRPr="00081393" w:rsidRDefault="00307D07" w:rsidP="00A970DA">
            <w:pPr>
              <w:pStyle w:val="a1"/>
              <w:rPr>
                <w:rFonts w:ascii="Arial" w:hAnsi="Arial" w:cs="Arial"/>
                <w:i/>
                <w:iCs/>
                <w:color w:val="FF0000"/>
                <w:sz w:val="16"/>
              </w:rPr>
            </w:pPr>
            <w:r w:rsidRPr="00081393">
              <w:rPr>
                <w:rFonts w:ascii="Arial" w:hAnsi="Arial" w:cs="Arial"/>
                <w:i/>
                <w:iCs/>
                <w:color w:val="FF0000"/>
              </w:rPr>
              <w:t xml:space="preserve">По умолчанию копии </w:t>
            </w:r>
            <w:r w:rsidR="00003BB9" w:rsidRPr="00081393">
              <w:rPr>
                <w:rFonts w:ascii="Arial" w:hAnsi="Arial" w:cs="Arial"/>
                <w:i/>
                <w:iCs/>
                <w:color w:val="FF0000"/>
              </w:rPr>
              <w:t>Д</w:t>
            </w:r>
            <w:r w:rsidRPr="00081393">
              <w:rPr>
                <w:rFonts w:ascii="Arial" w:hAnsi="Arial" w:cs="Arial"/>
                <w:i/>
                <w:iCs/>
                <w:color w:val="FF0000"/>
              </w:rPr>
              <w:t>анных хранятся в  течение двух недель  Для хранения копий более двух недель необходимо указать</w:t>
            </w:r>
            <w:r w:rsidR="00BF2E1A" w:rsidRPr="00081393">
              <w:rPr>
                <w:rFonts w:ascii="Arial" w:hAnsi="Arial" w:cs="Arial"/>
                <w:i/>
                <w:iCs/>
                <w:color w:val="FF0000"/>
              </w:rPr>
              <w:t xml:space="preserve"> его</w:t>
            </w:r>
            <w:r w:rsidRPr="00081393">
              <w:rPr>
                <w:rFonts w:ascii="Arial" w:hAnsi="Arial" w:cs="Arial"/>
                <w:i/>
                <w:iCs/>
                <w:color w:val="FF0000"/>
              </w:rPr>
              <w:t xml:space="preserve"> продолжительность</w:t>
            </w:r>
            <w:proofErr w:type="gramStart"/>
            <w:r w:rsidRPr="00081393">
              <w:rPr>
                <w:rFonts w:ascii="Arial" w:hAnsi="Arial" w:cs="Arial"/>
                <w:i/>
                <w:iCs/>
                <w:color w:val="FF0000"/>
              </w:rPr>
              <w:t xml:space="preserve"> .</w:t>
            </w:r>
            <w:proofErr w:type="gramEnd"/>
          </w:p>
        </w:tc>
        <w:tc>
          <w:tcPr>
            <w:tcW w:w="2555" w:type="pct"/>
            <w:gridSpan w:val="4"/>
          </w:tcPr>
          <w:p w:rsidR="00307D07" w:rsidRPr="00081393" w:rsidRDefault="00307D07" w:rsidP="00A970DA">
            <w:pPr>
              <w:pStyle w:val="a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393">
              <w:rPr>
                <w:rFonts w:ascii="Arial" w:hAnsi="Arial" w:cs="Arial"/>
                <w:sz w:val="22"/>
                <w:szCs w:val="22"/>
              </w:rPr>
              <w:lastRenderedPageBreak/>
              <w:t>1 месяц</w:t>
            </w:r>
          </w:p>
        </w:tc>
        <w:tc>
          <w:tcPr>
            <w:tcW w:w="318" w:type="pct"/>
            <w:vAlign w:val="center"/>
          </w:tcPr>
          <w:tbl>
            <w:tblPr>
              <w:tblW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4"/>
            </w:tblGrid>
            <w:tr w:rsidR="00307D07" w:rsidRPr="000813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4" w:type="dxa"/>
                </w:tcPr>
                <w:p w:rsidR="00307D07" w:rsidRPr="00081393" w:rsidRDefault="00307D07" w:rsidP="00A970DA">
                  <w:pPr>
                    <w:pStyle w:val="a1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307D07" w:rsidRPr="00081393" w:rsidRDefault="00307D07" w:rsidP="00A970DA">
            <w:pPr>
              <w:pStyle w:val="a0"/>
              <w:rPr>
                <w:rFonts w:ascii="Arial" w:hAnsi="Arial" w:cs="Arial"/>
                <w:lang w:val="en-US"/>
              </w:rPr>
            </w:pPr>
          </w:p>
        </w:tc>
      </w:tr>
      <w:tr w:rsidR="00757DFA" w:rsidRPr="000813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/>
          <w:tblCellSpacing w:w="20" w:type="dxa"/>
        </w:trPr>
        <w:tc>
          <w:tcPr>
            <w:tcW w:w="2045" w:type="pct"/>
            <w:gridSpan w:val="2"/>
            <w:vMerge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2555" w:type="pct"/>
            <w:gridSpan w:val="4"/>
          </w:tcPr>
          <w:p w:rsidR="00307D07" w:rsidRPr="00081393" w:rsidRDefault="00307D07" w:rsidP="00A970DA">
            <w:pPr>
              <w:pStyle w:val="a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393">
              <w:rPr>
                <w:rFonts w:ascii="Arial" w:hAnsi="Arial" w:cs="Arial"/>
                <w:sz w:val="22"/>
                <w:szCs w:val="22"/>
              </w:rPr>
              <w:t>6 месяцев</w:t>
            </w:r>
          </w:p>
        </w:tc>
        <w:tc>
          <w:tcPr>
            <w:tcW w:w="318" w:type="pct"/>
            <w:vAlign w:val="center"/>
          </w:tcPr>
          <w:tbl>
            <w:tblPr>
              <w:tblW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4"/>
            </w:tblGrid>
            <w:tr w:rsidR="00307D07" w:rsidRPr="000813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4" w:type="dxa"/>
                </w:tcPr>
                <w:p w:rsidR="00307D07" w:rsidRPr="00081393" w:rsidRDefault="00307D07" w:rsidP="00A970DA">
                  <w:pPr>
                    <w:pStyle w:val="a1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</w:tr>
      <w:tr w:rsidR="00757DFA" w:rsidRPr="000813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/>
          <w:tblCellSpacing w:w="20" w:type="dxa"/>
        </w:trPr>
        <w:tc>
          <w:tcPr>
            <w:tcW w:w="2045" w:type="pct"/>
            <w:gridSpan w:val="2"/>
            <w:vMerge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2555" w:type="pct"/>
            <w:gridSpan w:val="4"/>
          </w:tcPr>
          <w:p w:rsidR="00307D07" w:rsidRPr="00081393" w:rsidRDefault="00307D07" w:rsidP="00A970DA">
            <w:pPr>
              <w:pStyle w:val="a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393">
              <w:rPr>
                <w:rFonts w:ascii="Arial" w:hAnsi="Arial" w:cs="Arial"/>
                <w:sz w:val="22"/>
                <w:szCs w:val="22"/>
              </w:rPr>
              <w:t>1 год</w:t>
            </w:r>
          </w:p>
        </w:tc>
        <w:tc>
          <w:tcPr>
            <w:tcW w:w="318" w:type="pct"/>
            <w:vAlign w:val="center"/>
          </w:tcPr>
          <w:tbl>
            <w:tblPr>
              <w:tblW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4"/>
            </w:tblGrid>
            <w:tr w:rsidR="00307D07" w:rsidRPr="000813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4" w:type="dxa"/>
                </w:tcPr>
                <w:p w:rsidR="00307D07" w:rsidRPr="00081393" w:rsidRDefault="00307D07" w:rsidP="00A970DA">
                  <w:pPr>
                    <w:pStyle w:val="a1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</w:tr>
      <w:tr w:rsidR="00757DFA" w:rsidRPr="000813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/>
          <w:tblCellSpacing w:w="20" w:type="dxa"/>
        </w:trPr>
        <w:tc>
          <w:tcPr>
            <w:tcW w:w="2045" w:type="pct"/>
            <w:gridSpan w:val="2"/>
            <w:vMerge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2555" w:type="pct"/>
            <w:gridSpan w:val="4"/>
          </w:tcPr>
          <w:p w:rsidR="00307D07" w:rsidRPr="00081393" w:rsidRDefault="00307D07" w:rsidP="00A970DA">
            <w:pPr>
              <w:pStyle w:val="a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393">
              <w:rPr>
                <w:rFonts w:ascii="Arial" w:hAnsi="Arial" w:cs="Arial"/>
                <w:sz w:val="22"/>
                <w:szCs w:val="22"/>
              </w:rPr>
              <w:t>3 года</w:t>
            </w:r>
          </w:p>
        </w:tc>
        <w:tc>
          <w:tcPr>
            <w:tcW w:w="318" w:type="pct"/>
            <w:vAlign w:val="center"/>
          </w:tcPr>
          <w:tbl>
            <w:tblPr>
              <w:tblW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4"/>
            </w:tblGrid>
            <w:tr w:rsidR="00307D07" w:rsidRPr="000813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4" w:type="dxa"/>
                </w:tcPr>
                <w:p w:rsidR="00307D07" w:rsidRPr="00081393" w:rsidRDefault="00307D07" w:rsidP="00A970DA">
                  <w:pPr>
                    <w:pStyle w:val="a1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</w:tr>
      <w:tr w:rsidR="00757DFA" w:rsidRPr="000813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/>
          <w:tblCellSpacing w:w="20" w:type="dxa"/>
        </w:trPr>
        <w:tc>
          <w:tcPr>
            <w:tcW w:w="2045" w:type="pct"/>
            <w:gridSpan w:val="2"/>
            <w:vMerge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2555" w:type="pct"/>
            <w:gridSpan w:val="4"/>
          </w:tcPr>
          <w:p w:rsidR="00307D07" w:rsidRPr="00081393" w:rsidRDefault="00307D07" w:rsidP="00A970DA">
            <w:pPr>
              <w:pStyle w:val="a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393">
              <w:rPr>
                <w:rFonts w:ascii="Arial" w:hAnsi="Arial" w:cs="Arial"/>
                <w:sz w:val="22"/>
                <w:szCs w:val="22"/>
              </w:rPr>
              <w:t>Бесконечно (только для архивов)</w:t>
            </w:r>
          </w:p>
        </w:tc>
        <w:tc>
          <w:tcPr>
            <w:tcW w:w="318" w:type="pct"/>
            <w:vAlign w:val="center"/>
          </w:tcPr>
          <w:tbl>
            <w:tblPr>
              <w:tblW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4"/>
            </w:tblGrid>
            <w:tr w:rsidR="00307D07" w:rsidRPr="000813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4" w:type="dxa"/>
                </w:tcPr>
                <w:p w:rsidR="00307D07" w:rsidRPr="00081393" w:rsidRDefault="00307D07" w:rsidP="00A970DA">
                  <w:pPr>
                    <w:pStyle w:val="a1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</w:tr>
      <w:tr w:rsidR="00757DFA" w:rsidRPr="000813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/>
          <w:tblCellSpacing w:w="20" w:type="dxa"/>
        </w:trPr>
        <w:tc>
          <w:tcPr>
            <w:tcW w:w="2045" w:type="pct"/>
            <w:gridSpan w:val="2"/>
            <w:vMerge w:val="restart"/>
          </w:tcPr>
          <w:p w:rsidR="00307D07" w:rsidRPr="00081393" w:rsidRDefault="00307D07" w:rsidP="00A970DA">
            <w:pPr>
              <w:pStyle w:val="a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393">
              <w:rPr>
                <w:rFonts w:ascii="Arial" w:hAnsi="Arial" w:cs="Arial"/>
                <w:sz w:val="22"/>
                <w:szCs w:val="22"/>
              </w:rPr>
              <w:t>Возможность остановки приложения для проведения резервного копирования</w:t>
            </w:r>
          </w:p>
        </w:tc>
        <w:tc>
          <w:tcPr>
            <w:tcW w:w="2555" w:type="pct"/>
            <w:gridSpan w:val="4"/>
          </w:tcPr>
          <w:p w:rsidR="00307D07" w:rsidRPr="00081393" w:rsidRDefault="00307D07" w:rsidP="00A970DA">
            <w:pPr>
              <w:pStyle w:val="a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393">
              <w:rPr>
                <w:rFonts w:ascii="Arial" w:hAnsi="Arial" w:cs="Arial"/>
                <w:sz w:val="22"/>
                <w:szCs w:val="22"/>
              </w:rPr>
              <w:t>Возможно</w:t>
            </w:r>
          </w:p>
        </w:tc>
        <w:tc>
          <w:tcPr>
            <w:tcW w:w="318" w:type="pct"/>
            <w:vAlign w:val="center"/>
          </w:tcPr>
          <w:tbl>
            <w:tblPr>
              <w:tblW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4"/>
            </w:tblGrid>
            <w:tr w:rsidR="00307D07" w:rsidRPr="000813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4" w:type="dxa"/>
                </w:tcPr>
                <w:p w:rsidR="00307D07" w:rsidRPr="00081393" w:rsidRDefault="00307D07" w:rsidP="00A970DA">
                  <w:pPr>
                    <w:pStyle w:val="a1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307D07" w:rsidRPr="00081393" w:rsidRDefault="00307D07" w:rsidP="00A970DA">
            <w:pPr>
              <w:pStyle w:val="a0"/>
              <w:rPr>
                <w:rFonts w:ascii="Arial" w:hAnsi="Arial" w:cs="Arial"/>
                <w:sz w:val="28"/>
              </w:rPr>
            </w:pPr>
          </w:p>
        </w:tc>
      </w:tr>
      <w:tr w:rsidR="00757DFA" w:rsidRPr="000813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/>
          <w:tblCellSpacing w:w="20" w:type="dxa"/>
        </w:trPr>
        <w:tc>
          <w:tcPr>
            <w:tcW w:w="2045" w:type="pct"/>
            <w:gridSpan w:val="2"/>
            <w:vMerge/>
          </w:tcPr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2555" w:type="pct"/>
            <w:gridSpan w:val="4"/>
          </w:tcPr>
          <w:p w:rsidR="00307D07" w:rsidRPr="00081393" w:rsidRDefault="00307D07" w:rsidP="00A970DA">
            <w:pPr>
              <w:pStyle w:val="a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393">
              <w:rPr>
                <w:rFonts w:ascii="Arial" w:hAnsi="Arial" w:cs="Arial"/>
                <w:sz w:val="22"/>
                <w:szCs w:val="22"/>
              </w:rPr>
              <w:t>Невозможно</w:t>
            </w:r>
          </w:p>
        </w:tc>
        <w:tc>
          <w:tcPr>
            <w:tcW w:w="318" w:type="pct"/>
            <w:vAlign w:val="center"/>
          </w:tcPr>
          <w:tbl>
            <w:tblPr>
              <w:tblW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4"/>
            </w:tblGrid>
            <w:tr w:rsidR="00307D07" w:rsidRPr="000813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4" w:type="dxa"/>
                </w:tcPr>
                <w:p w:rsidR="00307D07" w:rsidRPr="005D236A" w:rsidRDefault="005D236A" w:rsidP="00A970DA">
                  <w:pPr>
                    <w:pStyle w:val="a1"/>
                    <w:rPr>
                      <w:rFonts w:ascii="Arial" w:hAnsi="Arial" w:cs="Arial"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x</w:t>
                  </w:r>
                </w:p>
              </w:tc>
            </w:tr>
          </w:tbl>
          <w:p w:rsidR="00307D07" w:rsidRPr="00081393" w:rsidRDefault="00307D07" w:rsidP="00A970DA">
            <w:pPr>
              <w:pStyle w:val="a0"/>
              <w:rPr>
                <w:rFonts w:ascii="Arial" w:hAnsi="Arial" w:cs="Arial"/>
              </w:rPr>
            </w:pPr>
          </w:p>
        </w:tc>
      </w:tr>
    </w:tbl>
    <w:p w:rsidR="00307D07" w:rsidRDefault="00307D07" w:rsidP="00AF455C">
      <w:pPr>
        <w:pStyle w:val="BodyText"/>
        <w:jc w:val="both"/>
        <w:rPr>
          <w:lang w:val="en-US"/>
        </w:rPr>
      </w:pPr>
    </w:p>
    <w:p w:rsidR="0071498F" w:rsidRPr="0071498F" w:rsidRDefault="0071498F" w:rsidP="00AF455C">
      <w:pPr>
        <w:pStyle w:val="BodyText"/>
        <w:jc w:val="both"/>
        <w:rPr>
          <w:sz w:val="22"/>
          <w:szCs w:val="22"/>
        </w:rPr>
      </w:pPr>
      <w:r w:rsidRPr="0071498F">
        <w:rPr>
          <w:rFonts w:ascii="Arial" w:hAnsi="Arial" w:cs="Arial"/>
          <w:sz w:val="22"/>
          <w:szCs w:val="22"/>
        </w:rPr>
        <w:t>Порядок взаимодействия  участников процесса резервного копирования описан в Приложении 4</w:t>
      </w:r>
      <w:r>
        <w:rPr>
          <w:sz w:val="22"/>
          <w:szCs w:val="22"/>
        </w:rPr>
        <w:t xml:space="preserve"> </w:t>
      </w:r>
    </w:p>
    <w:sectPr w:rsidR="0071498F" w:rsidRPr="0071498F" w:rsidSect="0026068D">
      <w:pgSz w:w="11906" w:h="16838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3F" w:rsidRDefault="0041533F">
      <w:r>
        <w:separator/>
      </w:r>
    </w:p>
  </w:endnote>
  <w:endnote w:type="continuationSeparator" w:id="0">
    <w:p w:rsidR="0041533F" w:rsidRDefault="00415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A7" w:rsidRDefault="00B850A7">
    <w:pPr>
      <w:pStyle w:val="Header"/>
      <w:rPr>
        <w:sz w:val="8"/>
        <w:lang w:val="en-US"/>
      </w:rPr>
    </w:pPr>
  </w:p>
  <w:p w:rsidR="00B850A7" w:rsidRDefault="00B850A7">
    <w:pPr>
      <w:pStyle w:val="Footer"/>
      <w:pBdr>
        <w:top w:val="double" w:sz="6" w:space="0" w:color="auto"/>
      </w:pBdr>
      <w:rPr>
        <w:sz w:val="8"/>
        <w:lang w:val="en-US"/>
      </w:rPr>
    </w:pPr>
  </w:p>
  <w:tbl>
    <w:tblPr>
      <w:tblW w:w="0" w:type="auto"/>
      <w:tblLayout w:type="fixed"/>
      <w:tblLook w:val="0000"/>
    </w:tblPr>
    <w:tblGrid>
      <w:gridCol w:w="4219"/>
      <w:gridCol w:w="3827"/>
      <w:gridCol w:w="1524"/>
    </w:tblGrid>
    <w:tr w:rsidR="00B850A7">
      <w:tblPrEx>
        <w:tblCellMar>
          <w:top w:w="0" w:type="dxa"/>
          <w:bottom w:w="0" w:type="dxa"/>
        </w:tblCellMar>
      </w:tblPrEx>
      <w:trPr>
        <w:trHeight w:val="284"/>
      </w:trPr>
      <w:tc>
        <w:tcPr>
          <w:tcW w:w="4219" w:type="dxa"/>
        </w:tcPr>
        <w:p w:rsidR="00B850A7" w:rsidRDefault="00B850A7">
          <w:pPr>
            <w:pStyle w:val="Footer"/>
            <w:jc w:val="center"/>
          </w:pPr>
          <w:r>
            <w:t xml:space="preserve">Политика </w:t>
          </w:r>
          <w:r w:rsidR="007F67A1">
            <w:t>резервного копирования</w:t>
          </w:r>
        </w:p>
      </w:tc>
      <w:tc>
        <w:tcPr>
          <w:tcW w:w="3827" w:type="dxa"/>
        </w:tcPr>
        <w:p w:rsidR="00B850A7" w:rsidRDefault="00B850A7">
          <w:pPr>
            <w:pStyle w:val="Footer"/>
            <w:jc w:val="center"/>
          </w:pPr>
        </w:p>
      </w:tc>
      <w:tc>
        <w:tcPr>
          <w:tcW w:w="1524" w:type="dxa"/>
        </w:tcPr>
        <w:p w:rsidR="00B850A7" w:rsidRDefault="00B850A7">
          <w:pPr>
            <w:pStyle w:val="Footer"/>
            <w:jc w:val="center"/>
          </w:pPr>
          <w:r>
            <w:t xml:space="preserve">стр. </w:t>
          </w:r>
          <w:fldSimple w:instr=" PAGE ">
            <w:r w:rsidR="00976159">
              <w:rPr>
                <w:noProof/>
              </w:rPr>
              <w:t>3</w:t>
            </w:r>
          </w:fldSimple>
          <w:r>
            <w:t xml:space="preserve"> из </w:t>
          </w:r>
          <w:fldSimple w:instr=" NUMPAGES ">
            <w:r w:rsidR="00976159">
              <w:rPr>
                <w:noProof/>
              </w:rPr>
              <w:t>3</w:t>
            </w:r>
          </w:fldSimple>
        </w:p>
      </w:tc>
    </w:tr>
  </w:tbl>
  <w:p w:rsidR="00B850A7" w:rsidRDefault="00B850A7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A7" w:rsidRDefault="00B850A7">
    <w:pPr>
      <w:pStyle w:val="Header"/>
      <w:rPr>
        <w:sz w:val="8"/>
        <w:lang w:val="en-US"/>
      </w:rPr>
    </w:pPr>
  </w:p>
  <w:p w:rsidR="00B850A7" w:rsidRDefault="00B850A7">
    <w:pPr>
      <w:pStyle w:val="Footer"/>
      <w:pBdr>
        <w:top w:val="double" w:sz="6" w:space="1" w:color="auto"/>
      </w:pBdr>
      <w:rPr>
        <w:sz w:val="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3F" w:rsidRDefault="0041533F">
      <w:r>
        <w:separator/>
      </w:r>
    </w:p>
  </w:footnote>
  <w:footnote w:type="continuationSeparator" w:id="0">
    <w:p w:rsidR="0041533F" w:rsidRDefault="00415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A7" w:rsidRDefault="00B850A7">
    <w:pPr>
      <w:pStyle w:val="Header"/>
      <w:framePr w:wrap="auto" w:vAnchor="text" w:hAnchor="margin" w:xAlign="right" w:y="1"/>
      <w:jc w:val="right"/>
      <w:rPr>
        <w:rStyle w:val="PageNumber"/>
      </w:rPr>
    </w:pPr>
  </w:p>
  <w:p w:rsidR="00B850A7" w:rsidRDefault="00B850A7">
    <w:pPr>
      <w:pStyle w:val="Footer"/>
      <w:pBdr>
        <w:top w:val="double" w:sz="6" w:space="1" w:color="auto"/>
      </w:pBdr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518"/>
      <w:gridCol w:w="7052"/>
    </w:tblGrid>
    <w:tr w:rsidR="00B850A7">
      <w:tblPrEx>
        <w:tblCellMar>
          <w:top w:w="0" w:type="dxa"/>
          <w:bottom w:w="0" w:type="dxa"/>
        </w:tblCellMar>
      </w:tblPrEx>
      <w:tc>
        <w:tcPr>
          <w:tcW w:w="2518" w:type="dxa"/>
        </w:tcPr>
        <w:p w:rsidR="00B850A7" w:rsidRDefault="00B850A7" w:rsidP="00EA3980">
          <w:pPr>
            <w:pStyle w:val="Header"/>
            <w:jc w:val="center"/>
            <w:rPr>
              <w:sz w:val="32"/>
            </w:rPr>
          </w:pPr>
        </w:p>
      </w:tc>
      <w:tc>
        <w:tcPr>
          <w:tcW w:w="7052" w:type="dxa"/>
        </w:tcPr>
        <w:p w:rsidR="00B850A7" w:rsidRDefault="00B850A7" w:rsidP="00EA3980">
          <w:pPr>
            <w:pStyle w:val="Header"/>
            <w:jc w:val="right"/>
          </w:pPr>
        </w:p>
        <w:p w:rsidR="00B850A7" w:rsidRDefault="00B850A7" w:rsidP="00EA3980">
          <w:pPr>
            <w:pStyle w:val="Header"/>
            <w:jc w:val="center"/>
            <w:rPr>
              <w:rFonts w:ascii="Arial" w:hAnsi="Arial" w:cs="Arial"/>
              <w:b/>
              <w:bCs/>
              <w:sz w:val="32"/>
            </w:rPr>
          </w:pPr>
        </w:p>
        <w:p w:rsidR="00B850A7" w:rsidRDefault="00B850A7" w:rsidP="00EA3980">
          <w:pPr>
            <w:pStyle w:val="Header"/>
            <w:jc w:val="center"/>
          </w:pPr>
        </w:p>
      </w:tc>
    </w:tr>
  </w:tbl>
  <w:p w:rsidR="00B850A7" w:rsidRDefault="00B850A7">
    <w:pPr>
      <w:pStyle w:val="Header"/>
      <w:rPr>
        <w:sz w:val="8"/>
      </w:rPr>
    </w:pPr>
  </w:p>
  <w:p w:rsidR="00B850A7" w:rsidRDefault="00B850A7">
    <w:pPr>
      <w:pStyle w:val="Footer"/>
      <w:pBdr>
        <w:top w:val="double" w:sz="6" w:space="1" w:color="auto"/>
      </w:pBdr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DED"/>
    <w:multiLevelType w:val="multilevel"/>
    <w:tmpl w:val="041E4ACE"/>
    <w:lvl w:ilvl="0">
      <w:start w:val="1"/>
      <w:numFmt w:val="upperLetter"/>
      <w:pStyle w:val="a"/>
      <w:lvlText w:val="Приложение %1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>
      <w:start w:val="1"/>
      <w:numFmt w:val="decimal"/>
      <w:pStyle w:val="CommentReference"/>
      <w:lvlText w:val="%1.%2"/>
      <w:lvlJc w:val="left"/>
      <w:pPr>
        <w:tabs>
          <w:tab w:val="num" w:pos="1427"/>
        </w:tabs>
        <w:ind w:left="851" w:firstLine="0"/>
      </w:pPr>
      <w:rPr>
        <w:rFonts w:hint="default"/>
      </w:rPr>
    </w:lvl>
    <w:lvl w:ilvl="2">
      <w:start w:val="1"/>
      <w:numFmt w:val="decimal"/>
      <w:pStyle w:val="CommentText"/>
      <w:lvlText w:val="%1.%2.%3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3">
      <w:start w:val="1"/>
      <w:numFmt w:val="decimal"/>
      <w:pStyle w:val="FollowedHyperlink"/>
      <w:lvlText w:val="%1.%2.%3.%4"/>
      <w:lvlJc w:val="left"/>
      <w:pPr>
        <w:tabs>
          <w:tab w:val="num" w:pos="1715"/>
        </w:tabs>
        <w:ind w:left="851" w:firstLine="0"/>
      </w:pPr>
      <w:rPr>
        <w:rFonts w:hint="default"/>
      </w:rPr>
    </w:lvl>
    <w:lvl w:ilvl="4">
      <w:start w:val="1"/>
      <w:numFmt w:val="decimal"/>
      <w:pStyle w:val="DocumentMap"/>
      <w:lvlText w:val="%1.%2.%3.%4.%5"/>
      <w:lvlJc w:val="left"/>
      <w:pPr>
        <w:tabs>
          <w:tab w:val="num" w:pos="1859"/>
        </w:tabs>
        <w:ind w:left="851" w:firstLine="0"/>
      </w:pPr>
      <w:rPr>
        <w:rFonts w:hint="default"/>
      </w:rPr>
    </w:lvl>
    <w:lvl w:ilvl="5">
      <w:start w:val="1"/>
      <w:numFmt w:val="decimal"/>
      <w:pStyle w:val="TOAHeading"/>
      <w:lvlText w:val="%1.%2.%3.%4.%5.%6"/>
      <w:lvlJc w:val="left"/>
      <w:pPr>
        <w:tabs>
          <w:tab w:val="num" w:pos="2003"/>
        </w:tabs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>
    <w:nsid w:val="06F45FF2"/>
    <w:multiLevelType w:val="hybridMultilevel"/>
    <w:tmpl w:val="39A84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E696B"/>
    <w:multiLevelType w:val="multilevel"/>
    <w:tmpl w:val="0E4CD3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76ED0"/>
    <w:multiLevelType w:val="multilevel"/>
    <w:tmpl w:val="49440DAC"/>
    <w:lvl w:ilvl="0">
      <w:start w:val="1"/>
      <w:numFmt w:val="decimal"/>
      <w:pStyle w:val="Heading1"/>
      <w:lvlText w:val="%1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1F64964"/>
    <w:multiLevelType w:val="hybridMultilevel"/>
    <w:tmpl w:val="96BC27F8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18407635"/>
    <w:multiLevelType w:val="hybridMultilevel"/>
    <w:tmpl w:val="33165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D3513"/>
    <w:multiLevelType w:val="hybridMultilevel"/>
    <w:tmpl w:val="BAC23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82751"/>
    <w:multiLevelType w:val="hybridMultilevel"/>
    <w:tmpl w:val="F4946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B25E3"/>
    <w:multiLevelType w:val="hybridMultilevel"/>
    <w:tmpl w:val="73305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27BEA"/>
    <w:multiLevelType w:val="multilevel"/>
    <w:tmpl w:val="234C9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2BF76E4"/>
    <w:multiLevelType w:val="hybridMultilevel"/>
    <w:tmpl w:val="0302C188"/>
    <w:lvl w:ilvl="0" w:tplc="061E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757AF"/>
    <w:multiLevelType w:val="multilevel"/>
    <w:tmpl w:val="B6767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5902237"/>
    <w:multiLevelType w:val="hybridMultilevel"/>
    <w:tmpl w:val="894A6B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CA2C46"/>
    <w:multiLevelType w:val="hybridMultilevel"/>
    <w:tmpl w:val="804459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AC6E9F"/>
    <w:multiLevelType w:val="hybridMultilevel"/>
    <w:tmpl w:val="0E4CD3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F74F09"/>
    <w:multiLevelType w:val="hybridMultilevel"/>
    <w:tmpl w:val="B0AE9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327A76"/>
    <w:multiLevelType w:val="hybridMultilevel"/>
    <w:tmpl w:val="9176F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332F22"/>
    <w:multiLevelType w:val="hybridMultilevel"/>
    <w:tmpl w:val="BF105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93673"/>
    <w:multiLevelType w:val="multilevel"/>
    <w:tmpl w:val="590E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59E1E33"/>
    <w:multiLevelType w:val="hybridMultilevel"/>
    <w:tmpl w:val="7CF8D218"/>
    <w:lvl w:ilvl="0" w:tplc="061E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F5B4B"/>
    <w:multiLevelType w:val="hybridMultilevel"/>
    <w:tmpl w:val="4F1E8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9419D5"/>
    <w:multiLevelType w:val="hybridMultilevel"/>
    <w:tmpl w:val="6FE405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C3B742A"/>
    <w:multiLevelType w:val="hybridMultilevel"/>
    <w:tmpl w:val="9F8065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CB90F8E"/>
    <w:multiLevelType w:val="hybridMultilevel"/>
    <w:tmpl w:val="DFE4F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485E57"/>
    <w:multiLevelType w:val="hybridMultilevel"/>
    <w:tmpl w:val="D548E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24"/>
  </w:num>
  <w:num w:numId="6">
    <w:abstractNumId w:val="15"/>
  </w:num>
  <w:num w:numId="7">
    <w:abstractNumId w:val="1"/>
  </w:num>
  <w:num w:numId="8">
    <w:abstractNumId w:val="14"/>
  </w:num>
  <w:num w:numId="9">
    <w:abstractNumId w:val="2"/>
  </w:num>
  <w:num w:numId="10">
    <w:abstractNumId w:val="23"/>
  </w:num>
  <w:num w:numId="11">
    <w:abstractNumId w:val="20"/>
  </w:num>
  <w:num w:numId="12">
    <w:abstractNumId w:val="5"/>
  </w:num>
  <w:num w:numId="13">
    <w:abstractNumId w:val="19"/>
  </w:num>
  <w:num w:numId="14">
    <w:abstractNumId w:val="10"/>
  </w:num>
  <w:num w:numId="15">
    <w:abstractNumId w:val="3"/>
  </w:num>
  <w:num w:numId="16">
    <w:abstractNumId w:val="16"/>
  </w:num>
  <w:num w:numId="17">
    <w:abstractNumId w:val="13"/>
  </w:num>
  <w:num w:numId="18">
    <w:abstractNumId w:val="11"/>
  </w:num>
  <w:num w:numId="19">
    <w:abstractNumId w:val="22"/>
  </w:num>
  <w:num w:numId="20">
    <w:abstractNumId w:val="17"/>
  </w:num>
  <w:num w:numId="21">
    <w:abstractNumId w:val="9"/>
  </w:num>
  <w:num w:numId="22">
    <w:abstractNumId w:val="18"/>
  </w:num>
  <w:num w:numId="23">
    <w:abstractNumId w:val="3"/>
    <w:lvlOverride w:ilvl="0">
      <w:startOverride w:val="2"/>
    </w:lvlOverride>
    <w:lvlOverride w:ilvl="1">
      <w:startOverride w:val="2"/>
    </w:lvlOverride>
  </w:num>
  <w:num w:numId="24">
    <w:abstractNumId w:val="0"/>
  </w:num>
  <w:num w:numId="25">
    <w:abstractNumId w:val="4"/>
  </w:num>
  <w:num w:numId="26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236"/>
    <w:rsid w:val="00003BB9"/>
    <w:rsid w:val="00015033"/>
    <w:rsid w:val="00025A83"/>
    <w:rsid w:val="000274DA"/>
    <w:rsid w:val="00030688"/>
    <w:rsid w:val="00037825"/>
    <w:rsid w:val="00040C41"/>
    <w:rsid w:val="00046EE8"/>
    <w:rsid w:val="000540E6"/>
    <w:rsid w:val="00055435"/>
    <w:rsid w:val="00071B3E"/>
    <w:rsid w:val="000728E6"/>
    <w:rsid w:val="00073F06"/>
    <w:rsid w:val="00081393"/>
    <w:rsid w:val="00085B18"/>
    <w:rsid w:val="000A775C"/>
    <w:rsid w:val="000C2D49"/>
    <w:rsid w:val="000C60A7"/>
    <w:rsid w:val="000D180A"/>
    <w:rsid w:val="00100477"/>
    <w:rsid w:val="0010186C"/>
    <w:rsid w:val="00106717"/>
    <w:rsid w:val="0011217D"/>
    <w:rsid w:val="00116D67"/>
    <w:rsid w:val="00122583"/>
    <w:rsid w:val="00133D1B"/>
    <w:rsid w:val="00146EFE"/>
    <w:rsid w:val="0014710E"/>
    <w:rsid w:val="001504F7"/>
    <w:rsid w:val="001672D7"/>
    <w:rsid w:val="00175439"/>
    <w:rsid w:val="0018421E"/>
    <w:rsid w:val="001856EA"/>
    <w:rsid w:val="001969F9"/>
    <w:rsid w:val="001C32A9"/>
    <w:rsid w:val="001E4330"/>
    <w:rsid w:val="001E5F50"/>
    <w:rsid w:val="001F0F2C"/>
    <w:rsid w:val="001F73E9"/>
    <w:rsid w:val="002038BA"/>
    <w:rsid w:val="002119CF"/>
    <w:rsid w:val="00211F18"/>
    <w:rsid w:val="00220410"/>
    <w:rsid w:val="00234D6D"/>
    <w:rsid w:val="00241D2E"/>
    <w:rsid w:val="00250655"/>
    <w:rsid w:val="00257353"/>
    <w:rsid w:val="00257977"/>
    <w:rsid w:val="0026068D"/>
    <w:rsid w:val="00263B5F"/>
    <w:rsid w:val="00267E03"/>
    <w:rsid w:val="00273247"/>
    <w:rsid w:val="00276DBC"/>
    <w:rsid w:val="00280CD7"/>
    <w:rsid w:val="002825E5"/>
    <w:rsid w:val="00283FFD"/>
    <w:rsid w:val="0028460F"/>
    <w:rsid w:val="002A46BF"/>
    <w:rsid w:val="002A5991"/>
    <w:rsid w:val="002B7F37"/>
    <w:rsid w:val="002D45EA"/>
    <w:rsid w:val="002E25D1"/>
    <w:rsid w:val="002E362B"/>
    <w:rsid w:val="002E3DF8"/>
    <w:rsid w:val="002E5296"/>
    <w:rsid w:val="002F36E3"/>
    <w:rsid w:val="002F7F64"/>
    <w:rsid w:val="003015FA"/>
    <w:rsid w:val="00307D07"/>
    <w:rsid w:val="00321132"/>
    <w:rsid w:val="00322181"/>
    <w:rsid w:val="00335B6C"/>
    <w:rsid w:val="00350D2D"/>
    <w:rsid w:val="0035371A"/>
    <w:rsid w:val="00375383"/>
    <w:rsid w:val="00376CE2"/>
    <w:rsid w:val="003A2461"/>
    <w:rsid w:val="003B00EE"/>
    <w:rsid w:val="003C4850"/>
    <w:rsid w:val="003D27EC"/>
    <w:rsid w:val="003D6A57"/>
    <w:rsid w:val="003E1305"/>
    <w:rsid w:val="003E6D3E"/>
    <w:rsid w:val="003F3B7C"/>
    <w:rsid w:val="00401B50"/>
    <w:rsid w:val="00405CD9"/>
    <w:rsid w:val="0041533F"/>
    <w:rsid w:val="00417BAD"/>
    <w:rsid w:val="00421B00"/>
    <w:rsid w:val="00425824"/>
    <w:rsid w:val="0042677A"/>
    <w:rsid w:val="00461623"/>
    <w:rsid w:val="004641D8"/>
    <w:rsid w:val="00465E54"/>
    <w:rsid w:val="0046784B"/>
    <w:rsid w:val="00467C81"/>
    <w:rsid w:val="00484AD7"/>
    <w:rsid w:val="004940C2"/>
    <w:rsid w:val="004A3A51"/>
    <w:rsid w:val="004B1DFA"/>
    <w:rsid w:val="004C2137"/>
    <w:rsid w:val="00506983"/>
    <w:rsid w:val="00511234"/>
    <w:rsid w:val="0052307D"/>
    <w:rsid w:val="00551E15"/>
    <w:rsid w:val="0056706A"/>
    <w:rsid w:val="00586385"/>
    <w:rsid w:val="005956C7"/>
    <w:rsid w:val="005A6D0F"/>
    <w:rsid w:val="005D236A"/>
    <w:rsid w:val="005E45C9"/>
    <w:rsid w:val="005E780C"/>
    <w:rsid w:val="005F1BD0"/>
    <w:rsid w:val="005F2BDD"/>
    <w:rsid w:val="00603269"/>
    <w:rsid w:val="00607933"/>
    <w:rsid w:val="00612246"/>
    <w:rsid w:val="00623E8F"/>
    <w:rsid w:val="00624D1C"/>
    <w:rsid w:val="0065352E"/>
    <w:rsid w:val="006569EA"/>
    <w:rsid w:val="0065774F"/>
    <w:rsid w:val="006609B1"/>
    <w:rsid w:val="00660ED2"/>
    <w:rsid w:val="00683744"/>
    <w:rsid w:val="0068480F"/>
    <w:rsid w:val="00691A6D"/>
    <w:rsid w:val="00692C2A"/>
    <w:rsid w:val="006A3214"/>
    <w:rsid w:val="006C02CF"/>
    <w:rsid w:val="006C163E"/>
    <w:rsid w:val="006C6945"/>
    <w:rsid w:val="006C7238"/>
    <w:rsid w:val="006E0279"/>
    <w:rsid w:val="006E3D58"/>
    <w:rsid w:val="006F6ABE"/>
    <w:rsid w:val="006F6E5F"/>
    <w:rsid w:val="0071498F"/>
    <w:rsid w:val="007534D0"/>
    <w:rsid w:val="00757A63"/>
    <w:rsid w:val="00757DFA"/>
    <w:rsid w:val="007652A8"/>
    <w:rsid w:val="007B32F6"/>
    <w:rsid w:val="007C645D"/>
    <w:rsid w:val="007E21D2"/>
    <w:rsid w:val="007E689A"/>
    <w:rsid w:val="007F44EA"/>
    <w:rsid w:val="007F5E35"/>
    <w:rsid w:val="007F67A1"/>
    <w:rsid w:val="00802BB1"/>
    <w:rsid w:val="0081637D"/>
    <w:rsid w:val="00822B7D"/>
    <w:rsid w:val="00826573"/>
    <w:rsid w:val="00832094"/>
    <w:rsid w:val="00856946"/>
    <w:rsid w:val="00891483"/>
    <w:rsid w:val="00893286"/>
    <w:rsid w:val="008B3743"/>
    <w:rsid w:val="008D2B02"/>
    <w:rsid w:val="008E1E60"/>
    <w:rsid w:val="008E35A3"/>
    <w:rsid w:val="008E3DCB"/>
    <w:rsid w:val="008E4967"/>
    <w:rsid w:val="008E58C6"/>
    <w:rsid w:val="008F1ACA"/>
    <w:rsid w:val="008F3C59"/>
    <w:rsid w:val="008F41B5"/>
    <w:rsid w:val="008F7772"/>
    <w:rsid w:val="009061E5"/>
    <w:rsid w:val="00911E48"/>
    <w:rsid w:val="00923B52"/>
    <w:rsid w:val="0092407C"/>
    <w:rsid w:val="00926ED6"/>
    <w:rsid w:val="009454A2"/>
    <w:rsid w:val="00963E88"/>
    <w:rsid w:val="00966E15"/>
    <w:rsid w:val="00972465"/>
    <w:rsid w:val="00976159"/>
    <w:rsid w:val="009A193D"/>
    <w:rsid w:val="009A49C8"/>
    <w:rsid w:val="009D037D"/>
    <w:rsid w:val="009D45EA"/>
    <w:rsid w:val="009E1034"/>
    <w:rsid w:val="00A10AB0"/>
    <w:rsid w:val="00A2130F"/>
    <w:rsid w:val="00A27695"/>
    <w:rsid w:val="00A41983"/>
    <w:rsid w:val="00A46236"/>
    <w:rsid w:val="00A970DA"/>
    <w:rsid w:val="00AA151B"/>
    <w:rsid w:val="00AA342E"/>
    <w:rsid w:val="00AB4126"/>
    <w:rsid w:val="00AC44D3"/>
    <w:rsid w:val="00AC616B"/>
    <w:rsid w:val="00AD28DE"/>
    <w:rsid w:val="00AF455C"/>
    <w:rsid w:val="00B11630"/>
    <w:rsid w:val="00B2426D"/>
    <w:rsid w:val="00B2564A"/>
    <w:rsid w:val="00B43246"/>
    <w:rsid w:val="00B53475"/>
    <w:rsid w:val="00B70094"/>
    <w:rsid w:val="00B77B30"/>
    <w:rsid w:val="00B81B6C"/>
    <w:rsid w:val="00B850A7"/>
    <w:rsid w:val="00B90C65"/>
    <w:rsid w:val="00B94166"/>
    <w:rsid w:val="00BC1DA8"/>
    <w:rsid w:val="00BC2E17"/>
    <w:rsid w:val="00BC5F63"/>
    <w:rsid w:val="00BD7EB5"/>
    <w:rsid w:val="00BE7D1B"/>
    <w:rsid w:val="00BF2E1A"/>
    <w:rsid w:val="00C00195"/>
    <w:rsid w:val="00C01D5D"/>
    <w:rsid w:val="00C05DAF"/>
    <w:rsid w:val="00C17F1C"/>
    <w:rsid w:val="00C17FBF"/>
    <w:rsid w:val="00C230C6"/>
    <w:rsid w:val="00C23A5A"/>
    <w:rsid w:val="00C30913"/>
    <w:rsid w:val="00C35ECB"/>
    <w:rsid w:val="00C419FF"/>
    <w:rsid w:val="00C42F59"/>
    <w:rsid w:val="00C46AFB"/>
    <w:rsid w:val="00C47E71"/>
    <w:rsid w:val="00C5026C"/>
    <w:rsid w:val="00C527CB"/>
    <w:rsid w:val="00C535CF"/>
    <w:rsid w:val="00C555E6"/>
    <w:rsid w:val="00C559CF"/>
    <w:rsid w:val="00C630B9"/>
    <w:rsid w:val="00C71A18"/>
    <w:rsid w:val="00C910EC"/>
    <w:rsid w:val="00C93BA1"/>
    <w:rsid w:val="00CA5876"/>
    <w:rsid w:val="00CC4820"/>
    <w:rsid w:val="00CD52FB"/>
    <w:rsid w:val="00CE07BA"/>
    <w:rsid w:val="00CE3961"/>
    <w:rsid w:val="00D2396F"/>
    <w:rsid w:val="00D30359"/>
    <w:rsid w:val="00D33C3E"/>
    <w:rsid w:val="00D757A8"/>
    <w:rsid w:val="00DA561A"/>
    <w:rsid w:val="00DB57D4"/>
    <w:rsid w:val="00DC4412"/>
    <w:rsid w:val="00DE3D89"/>
    <w:rsid w:val="00E03369"/>
    <w:rsid w:val="00E10834"/>
    <w:rsid w:val="00E25EF6"/>
    <w:rsid w:val="00E355CF"/>
    <w:rsid w:val="00E358D0"/>
    <w:rsid w:val="00E441F2"/>
    <w:rsid w:val="00E4605B"/>
    <w:rsid w:val="00E6069C"/>
    <w:rsid w:val="00E956DC"/>
    <w:rsid w:val="00EA3980"/>
    <w:rsid w:val="00EA6E65"/>
    <w:rsid w:val="00EC1C9A"/>
    <w:rsid w:val="00ED1959"/>
    <w:rsid w:val="00ED5D3A"/>
    <w:rsid w:val="00EE57C7"/>
    <w:rsid w:val="00F16ADD"/>
    <w:rsid w:val="00F240FE"/>
    <w:rsid w:val="00F27D75"/>
    <w:rsid w:val="00F34280"/>
    <w:rsid w:val="00F352B7"/>
    <w:rsid w:val="00F36D0A"/>
    <w:rsid w:val="00F41594"/>
    <w:rsid w:val="00F50F60"/>
    <w:rsid w:val="00F529E3"/>
    <w:rsid w:val="00F7503B"/>
    <w:rsid w:val="00F8642F"/>
    <w:rsid w:val="00F86BF1"/>
    <w:rsid w:val="00FB54CC"/>
    <w:rsid w:val="00FC0EF8"/>
    <w:rsid w:val="00FD0820"/>
    <w:rsid w:val="00FD27D3"/>
    <w:rsid w:val="00FD2EDA"/>
    <w:rsid w:val="00FE4B77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ru-RU" w:eastAsia="ru-RU"/>
    </w:rPr>
  </w:style>
  <w:style w:type="paragraph" w:styleId="Heading1">
    <w:name w:val="heading 1"/>
    <w:basedOn w:val="Normal"/>
    <w:next w:val="Normal"/>
    <w:qFormat/>
    <w:rsid w:val="009061E5"/>
    <w:pPr>
      <w:keepNext/>
      <w:keepLines/>
      <w:numPr>
        <w:numId w:val="15"/>
      </w:numPr>
      <w:spacing w:before="12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120" w:after="60"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60" w:after="60"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9">
    <w:name w:val="toc 9"/>
    <w:basedOn w:val="Normal"/>
    <w:next w:val="Normal"/>
    <w:semiHidden/>
    <w:pPr>
      <w:ind w:left="1760"/>
    </w:pPr>
  </w:style>
  <w:style w:type="paragraph" w:styleId="Index1">
    <w:name w:val="index 1"/>
    <w:basedOn w:val="Normal"/>
    <w:next w:val="Normal"/>
    <w:semiHidden/>
    <w:pPr>
      <w:ind w:left="220" w:hanging="220"/>
    </w:pPr>
  </w:style>
  <w:style w:type="paragraph" w:styleId="Index2">
    <w:name w:val="index 2"/>
    <w:basedOn w:val="Normal"/>
    <w:next w:val="Normal"/>
    <w:semiHidden/>
    <w:pPr>
      <w:ind w:left="440" w:hanging="220"/>
    </w:pPr>
  </w:style>
  <w:style w:type="paragraph" w:styleId="Index3">
    <w:name w:val="index 3"/>
    <w:basedOn w:val="Normal"/>
    <w:next w:val="Normal"/>
    <w:semiHidden/>
    <w:pPr>
      <w:ind w:left="660" w:hanging="220"/>
    </w:pPr>
  </w:style>
  <w:style w:type="paragraph" w:styleId="Index4">
    <w:name w:val="index 4"/>
    <w:basedOn w:val="Normal"/>
    <w:next w:val="Normal"/>
    <w:semiHidden/>
    <w:pPr>
      <w:ind w:left="880" w:hanging="220"/>
    </w:pPr>
  </w:style>
  <w:style w:type="paragraph" w:styleId="Index5">
    <w:name w:val="index 5"/>
    <w:basedOn w:val="Normal"/>
    <w:next w:val="Normal"/>
    <w:semiHidden/>
    <w:pPr>
      <w:ind w:left="1100" w:hanging="220"/>
    </w:pPr>
  </w:style>
  <w:style w:type="paragraph" w:styleId="Index6">
    <w:name w:val="index 6"/>
    <w:basedOn w:val="Normal"/>
    <w:next w:val="Normal"/>
    <w:semiHidden/>
    <w:pPr>
      <w:ind w:left="1320" w:hanging="220"/>
    </w:pPr>
  </w:style>
  <w:style w:type="paragraph" w:styleId="Index7">
    <w:name w:val="index 7"/>
    <w:basedOn w:val="Normal"/>
    <w:next w:val="Normal"/>
    <w:semiHidden/>
    <w:pPr>
      <w:ind w:left="1540" w:hanging="220"/>
    </w:pPr>
  </w:style>
  <w:style w:type="paragraph" w:styleId="Index8">
    <w:name w:val="index 8"/>
    <w:basedOn w:val="Normal"/>
    <w:next w:val="Normal"/>
    <w:semiHidden/>
    <w:pPr>
      <w:ind w:left="1760" w:hanging="220"/>
    </w:pPr>
  </w:style>
  <w:style w:type="paragraph" w:styleId="Index9">
    <w:name w:val="index 9"/>
    <w:basedOn w:val="Normal"/>
    <w:next w:val="Normal"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paragraph" w:styleId="BodyTextIndent">
    <w:name w:val="Body Text Indent"/>
    <w:basedOn w:val="Normal"/>
    <w:pPr>
      <w:autoSpaceDE w:val="0"/>
      <w:autoSpaceDN w:val="0"/>
      <w:ind w:firstLine="660"/>
      <w:jc w:val="both"/>
    </w:pPr>
    <w:rPr>
      <w:sz w:val="24"/>
      <w:szCs w:val="24"/>
    </w:rPr>
  </w:style>
  <w:style w:type="paragraph" w:styleId="BodyTextIndent2">
    <w:name w:val="Body Text Indent 2"/>
    <w:basedOn w:val="Normal"/>
    <w:pPr>
      <w:autoSpaceDE w:val="0"/>
      <w:autoSpaceDN w:val="0"/>
      <w:spacing w:before="266" w:after="266"/>
      <w:ind w:firstLine="709"/>
    </w:pPr>
    <w:rPr>
      <w:sz w:val="24"/>
      <w:szCs w:val="24"/>
    </w:rPr>
  </w:style>
  <w:style w:type="paragraph" w:styleId="BodyTextIndent3">
    <w:name w:val="Body Text Indent 3"/>
    <w:basedOn w:val="Normal"/>
    <w:pPr>
      <w:autoSpaceDE w:val="0"/>
      <w:autoSpaceDN w:val="0"/>
      <w:ind w:firstLine="284"/>
      <w:jc w:val="both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rsid w:val="006F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6F6ABE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DB57D4"/>
    <w:rPr>
      <w:rFonts w:ascii="Tahoma" w:hAnsi="Tahoma" w:cs="Tahoma"/>
      <w:sz w:val="16"/>
      <w:szCs w:val="16"/>
    </w:rPr>
  </w:style>
  <w:style w:type="paragraph" w:customStyle="1" w:styleId="a0">
    <w:name w:val="_ОснТекст_без_отступа"/>
    <w:basedOn w:val="Normal"/>
    <w:next w:val="Normal"/>
    <w:rsid w:val="00F352B7"/>
    <w:pPr>
      <w:tabs>
        <w:tab w:val="left" w:pos="851"/>
      </w:tabs>
      <w:spacing w:before="60" w:after="60" w:line="360" w:lineRule="auto"/>
      <w:jc w:val="both"/>
    </w:pPr>
    <w:rPr>
      <w:snapToGrid w:val="0"/>
      <w:sz w:val="24"/>
      <w:szCs w:val="24"/>
    </w:rPr>
  </w:style>
  <w:style w:type="paragraph" w:customStyle="1" w:styleId="a1">
    <w:name w:val="_МелкийТекст"/>
    <w:rsid w:val="00F352B7"/>
    <w:pPr>
      <w:spacing w:before="40" w:after="40"/>
    </w:pPr>
    <w:rPr>
      <w:lang w:val="ru-RU" w:eastAsia="ru-RU"/>
    </w:rPr>
  </w:style>
  <w:style w:type="paragraph" w:customStyle="1" w:styleId="a2">
    <w:name w:val="_НазвСтолбца"/>
    <w:basedOn w:val="a1"/>
    <w:rsid w:val="00F352B7"/>
    <w:pPr>
      <w:jc w:val="center"/>
    </w:pPr>
    <w:rPr>
      <w:b/>
    </w:rPr>
  </w:style>
  <w:style w:type="paragraph" w:customStyle="1" w:styleId="14">
    <w:name w:val="_Название_14"/>
    <w:basedOn w:val="Normal"/>
    <w:rsid w:val="00F352B7"/>
    <w:pPr>
      <w:spacing w:before="360" w:after="360"/>
      <w:jc w:val="center"/>
    </w:pPr>
    <w:rPr>
      <w:rFonts w:ascii="Verdana" w:hAnsi="Verdana"/>
      <w:b/>
      <w:bCs/>
      <w:sz w:val="28"/>
    </w:rPr>
  </w:style>
  <w:style w:type="paragraph" w:customStyle="1" w:styleId="1">
    <w:name w:val="_Заголовок1_прил"/>
    <w:basedOn w:val="Heading1"/>
    <w:next w:val="Normal"/>
    <w:rsid w:val="00F352B7"/>
    <w:pPr>
      <w:keepLines w:val="0"/>
      <w:pageBreakBefore/>
      <w:numPr>
        <w:numId w:val="3"/>
      </w:numPr>
      <w:spacing w:after="360"/>
      <w:jc w:val="center"/>
    </w:pPr>
    <w:rPr>
      <w:rFonts w:ascii="Verdana" w:hAnsi="Verdana"/>
      <w:bCs/>
      <w:kern w:val="28"/>
      <w:szCs w:val="28"/>
    </w:rPr>
  </w:style>
  <w:style w:type="paragraph" w:customStyle="1" w:styleId="a">
    <w:name w:val="ГС_ДатаДокумента"/>
    <w:basedOn w:val="Normal"/>
    <w:rsid w:val="00F352B7"/>
    <w:pPr>
      <w:widowControl w:val="0"/>
      <w:numPr>
        <w:numId w:val="24"/>
      </w:numPr>
      <w:tabs>
        <w:tab w:val="clear" w:pos="2520"/>
      </w:tabs>
      <w:spacing w:before="120" w:after="240"/>
      <w:jc w:val="center"/>
    </w:pPr>
    <w:rPr>
      <w:b/>
      <w:snapToGrid w:val="0"/>
      <w:sz w:val="28"/>
      <w:szCs w:val="32"/>
    </w:rPr>
  </w:style>
  <w:style w:type="character" w:styleId="CommentReference">
    <w:name w:val="annotation reference"/>
    <w:semiHidden/>
    <w:rsid w:val="00F352B7"/>
    <w:rPr>
      <w:sz w:val="16"/>
      <w:szCs w:val="16"/>
    </w:rPr>
  </w:style>
  <w:style w:type="paragraph" w:styleId="CommentText">
    <w:name w:val="annotation text"/>
    <w:basedOn w:val="Normal"/>
    <w:semiHidden/>
    <w:rsid w:val="00F352B7"/>
    <w:pPr>
      <w:numPr>
        <w:ilvl w:val="2"/>
        <w:numId w:val="24"/>
      </w:numPr>
      <w:tabs>
        <w:tab w:val="clear" w:pos="1571"/>
      </w:tabs>
      <w:ind w:left="0"/>
    </w:pPr>
    <w:rPr>
      <w:bCs/>
      <w:iCs/>
      <w:sz w:val="20"/>
    </w:rPr>
  </w:style>
  <w:style w:type="character" w:styleId="FollowedHyperlink">
    <w:name w:val="FollowedHyperlink"/>
    <w:rsid w:val="00F352B7"/>
    <w:rPr>
      <w:color w:val="800080"/>
      <w:u w:val="single"/>
    </w:rPr>
  </w:style>
  <w:style w:type="paragraph" w:styleId="TOAHeading">
    <w:name w:val="toa heading"/>
    <w:basedOn w:val="Normal"/>
    <w:next w:val="Normal"/>
    <w:semiHidden/>
    <w:rsid w:val="00F352B7"/>
    <w:pPr>
      <w:numPr>
        <w:ilvl w:val="5"/>
        <w:numId w:val="24"/>
      </w:numPr>
      <w:tabs>
        <w:tab w:val="clear" w:pos="2003"/>
      </w:tabs>
      <w:spacing w:before="120"/>
      <w:ind w:left="0"/>
    </w:pPr>
    <w:rPr>
      <w:rFonts w:ascii="Arial" w:hAnsi="Arial" w:cs="Arial"/>
      <w:b/>
      <w:sz w:val="24"/>
      <w:szCs w:val="24"/>
    </w:rPr>
  </w:style>
  <w:style w:type="paragraph" w:styleId="DocumentMap">
    <w:name w:val="Document Map"/>
    <w:basedOn w:val="Normal"/>
    <w:semiHidden/>
    <w:rsid w:val="00F352B7"/>
    <w:pPr>
      <w:numPr>
        <w:ilvl w:val="4"/>
        <w:numId w:val="24"/>
      </w:numPr>
      <w:shd w:val="clear" w:color="auto" w:fill="000080"/>
      <w:tabs>
        <w:tab w:val="clear" w:pos="1859"/>
      </w:tabs>
      <w:ind w:left="0"/>
    </w:pPr>
    <w:rPr>
      <w:rFonts w:ascii="Tahoma" w:hAnsi="Tahoma" w:cs="Tahoma"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5E45C9"/>
    <w:pPr>
      <w:numPr>
        <w:ilvl w:val="0"/>
        <w:numId w:val="0"/>
      </w:numPr>
    </w:pPr>
    <w:rPr>
      <w:b/>
      <w:bCs w:val="0"/>
      <w:iCs w:val="0"/>
    </w:rPr>
  </w:style>
  <w:style w:type="character" w:styleId="Hyperlink">
    <w:name w:val="Hyperlink"/>
    <w:rsid w:val="00714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Политика резервного копирования</vt:lpstr>
    </vt:vector>
  </TitlesOfParts>
  <Manager>С.Шилин</Manager>
  <Company>ОАО "Вымпел Коммуникации"</Company>
  <LinksUpToDate>false</LinksUpToDate>
  <CharactersWithSpaces>1599</CharactersWithSpaces>
  <SharedDoc>false</SharedDoc>
  <HLinks>
    <vt:vector size="18" baseType="variant">
      <vt:variant>
        <vt:i4>6160453</vt:i4>
      </vt:variant>
      <vt:variant>
        <vt:i4>6</vt:i4>
      </vt:variant>
      <vt:variant>
        <vt:i4>0</vt:i4>
      </vt:variant>
      <vt:variant>
        <vt:i4>5</vt:i4>
      </vt:variant>
      <vt:variant>
        <vt:lpwstr>C:\RFC\Backup&amp;Recovery Matrix.doc</vt:lpwstr>
      </vt:variant>
      <vt:variant>
        <vt:lpwstr/>
      </vt:variant>
      <vt:variant>
        <vt:i4>6160453</vt:i4>
      </vt:variant>
      <vt:variant>
        <vt:i4>3</vt:i4>
      </vt:variant>
      <vt:variant>
        <vt:i4>0</vt:i4>
      </vt:variant>
      <vt:variant>
        <vt:i4>5</vt:i4>
      </vt:variant>
      <vt:variant>
        <vt:lpwstr>C:\RFC\Backup&amp;Recovery Matrix.doc</vt:lpwstr>
      </vt:variant>
      <vt:variant>
        <vt:lpwstr/>
      </vt:variant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C:\RFC\Backup&amp;Recovery Matrix.doc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резервного копирования</dc:title>
  <dc:subject>Контроли SOX</dc:subject>
  <dc:creator>И.Синайский</dc:creator>
  <cp:lastModifiedBy>seadorofeev</cp:lastModifiedBy>
  <cp:revision>2</cp:revision>
  <cp:lastPrinted>2007-07-02T09:09:00Z</cp:lastPrinted>
  <dcterms:created xsi:type="dcterms:W3CDTF">2014-02-04T13:52:00Z</dcterms:created>
  <dcterms:modified xsi:type="dcterms:W3CDTF">2014-02-04T13:52:00Z</dcterms:modified>
  <cp:category>Дирекция ИТ-инфраструктуры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тдел">
    <vt:lpwstr>Информационная безопасность</vt:lpwstr>
  </property>
  <property fmtid="{D5CDD505-2E9C-101B-9397-08002B2CF9AE}" pid="3" name="Состояние">
    <vt:lpwstr>Рабочий документ</vt:lpwstr>
  </property>
  <property fmtid="{D5CDD505-2E9C-101B-9397-08002B2CF9AE}" pid="4" name="Язык">
    <vt:lpwstr>Русский</vt:lpwstr>
  </property>
  <property fmtid="{D5CDD505-2E9C-101B-9397-08002B2CF9AE}" pid="5" name="Подразделение">
    <vt:lpwstr>Дирекция информационных технологий</vt:lpwstr>
  </property>
  <property fmtid="{D5CDD505-2E9C-101B-9397-08002B2CF9AE}" pid="6" name="Клиент">
    <vt:lpwstr>Для служебного пользования</vt:lpwstr>
  </property>
</Properties>
</file>