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8" w:rsidRDefault="007D3138">
      <w:bookmarkStart w:id="0" w:name="_GoBack"/>
      <w:bookmarkEnd w:id="0"/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 A KORMÁNYTISZTVISELŐI TELJESÍTMÉNYÉRTÉKELÉSHEZ</w:t>
      </w: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értékeltre és az értékelőre vonatkozó adatok</w:t>
      </w: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vezető kormánytisztviselő neve: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általa vezetett szervezeti egység megnevezése: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értékelő neve, beosztása: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 tevékenység ideje: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C66A83" w:rsidRPr="004A35E1" w:rsidRDefault="00C66A83" w:rsidP="00C66A8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II/A. Egyéb, az értékelő által fontosnak tartott kompetenciák (munkaköri leírásban megjelöltek alapján)</w:t>
      </w: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8253"/>
      </w:tblGrid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Kompetenciák megnevezése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szakmai ismeretek alkalmazása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kommunikációs készség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hAnsi="Times New Roman" w:cs="Times New Roman"/>
                <w:sz w:val="24"/>
                <w:szCs w:val="24"/>
              </w:rPr>
              <w:t>ügyfél orientáltság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problémamegoldás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kezdeményezőkészség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1">
              <w:rPr>
                <w:rFonts w:ascii="Times New Roman" w:hAnsi="Times New Roman" w:cs="Times New Roman"/>
                <w:sz w:val="24"/>
                <w:szCs w:val="24"/>
              </w:rPr>
              <w:t>empátia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csapatmunka/együttműködés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kapcsolatteremtő- és fenntartó készség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udvariasság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kulturált megjelenés</w:t>
            </w:r>
          </w:p>
        </w:tc>
      </w:tr>
    </w:tbl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II/B. Vezetői kompetenciák (munkaköri leírásban megjelöltek alapján)</w:t>
      </w: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8253"/>
      </w:tblGrid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Kompetenciák megnevezése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stratégiai gondolkodás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munkatársak fejlesztése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vezetési technikák megfelelő alkalmazása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vezetői készség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probléma felismerő- és megoldó készség</w:t>
            </w:r>
          </w:p>
        </w:tc>
      </w:tr>
      <w:tr w:rsidR="00C66A83" w:rsidRPr="004A35E1" w:rsidTr="00CA29A8">
        <w:tc>
          <w:tcPr>
            <w:tcW w:w="10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253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koordinációs készség</w:t>
            </w:r>
          </w:p>
        </w:tc>
      </w:tr>
    </w:tbl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2011. évre vonatkozó értékelés kiemelten fontos szempontjai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92"/>
      </w:tblGrid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A29A8">
            <w:pPr>
              <w:ind w:left="36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Feladatok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Maximálisan adható pontszám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Elért pontszám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lastRenderedPageBreak/>
              <w:t>Az értékelt szakmai munkájának színvonala: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10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értékelt által vezetett egység munkájának színvonala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10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9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értékelt szakmai ismereteinek folyamatos bővítésében való aktív közreműködése: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újonnan jelentkező feladatok felismerése, nyomon követése, az ellátásukhoz szükséges eljárások, módszerek elsajátításához való hozzáállása: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7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értékelt jogszabály módosítás-kezdeményezési, jogszabály véleményezési aktivitása: 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3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értékelt munkája során ügyfélbarát megoldások alkalmazása: 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új szervezetrendszer felállításában történő aktív közreműködés, a szabályok, folyamatok egységesítéséhez történő hozzájárulása, együttműködési, kezdeményezési készsége: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7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 Hivatal takarékos gazdálkodásához történő hozzájárulása, a költségvetési szigor betartása és a betartatásában való részvétel: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Kiemelkedően pontos, precíz munkavégzés folyamatos szinten tartása: 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C66A83" w:rsidRPr="004A35E1" w:rsidTr="00CA29A8">
        <w:trPr>
          <w:trHeight w:val="1134"/>
        </w:trPr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csoport érdekében történő magas színvonalú együttműködés: 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C66A83" w:rsidRPr="004A35E1" w:rsidTr="00CA29A8">
        <w:tc>
          <w:tcPr>
            <w:tcW w:w="4361" w:type="dxa"/>
          </w:tcPr>
          <w:p w:rsidR="00C66A83" w:rsidRPr="004A35E1" w:rsidRDefault="00C66A83" w:rsidP="00C66A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 Hivatal / Szakigazgatási Szerv megítélésének javításában nyújtott szerepe:</w:t>
            </w:r>
          </w:p>
        </w:tc>
        <w:tc>
          <w:tcPr>
            <w:tcW w:w="2835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9</w:t>
            </w:r>
          </w:p>
        </w:tc>
        <w:tc>
          <w:tcPr>
            <w:tcW w:w="2092" w:type="dxa"/>
          </w:tcPr>
          <w:p w:rsidR="00C66A83" w:rsidRPr="004A35E1" w:rsidRDefault="00C66A83" w:rsidP="00CA29A8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</w:tbl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lang w:eastAsia="hu-HU"/>
        </w:rPr>
        <w:t>Összes elérhető pontszám: 84 pont</w:t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  <w:t>Ebből elért pontszám: 73</w:t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C66A83" w:rsidRPr="004A35E1" w:rsidRDefault="00C66A83" w:rsidP="00C66A83">
      <w:pPr>
        <w:rPr>
          <w:rFonts w:ascii="Times New Roman" w:eastAsia="Times New Roman" w:hAnsi="Times New Roman" w:cs="Times New Roman"/>
          <w:bCs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lang w:eastAsia="hu-HU"/>
        </w:rPr>
        <w:br w:type="page"/>
      </w:r>
    </w:p>
    <w:p w:rsidR="00C66A83" w:rsidRPr="004A35E1" w:rsidRDefault="00C66A83" w:rsidP="00C66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Kompetenciák:</w:t>
      </w:r>
    </w:p>
    <w:p w:rsidR="00C66A83" w:rsidRPr="004A35E1" w:rsidRDefault="00C66A83" w:rsidP="00C66A8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a., A vezető kormánytisztviselő által végzett munka minősége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6A83" w:rsidRPr="004A35E1" w:rsidTr="00CA29A8"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Munkavégzése kiemelkedő színvonalú, pontos, önálló, körültekintő.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Munkavégzése az elvárásoknak megfelelő.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megfelelő színvonalú munkavégzéshez iránymutatást igényel.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 segítséget igényel, kevésbé önálló, gyakran hibázik.</w:t>
            </w:r>
          </w:p>
        </w:tc>
      </w:tr>
      <w:tr w:rsidR="00C66A83" w:rsidRPr="004A35E1" w:rsidTr="00CA29A8"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  <w:tcBorders>
              <w:left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b., A vezető kormánytisztviselő stratégiai gondolkodása, szervezőkészsége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6A83" w:rsidRPr="004A35E1" w:rsidTr="00CA29A8"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rendelkezésre álló erőforrásokkal optimálisan, jó hatásfokkal gazdálkodik kiemelkedő munkaterhelés esetén is.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rendelkezésére álló erőforrásokkal általában hatékonyan gazdálkodik.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rendelkezésre álló erőforrásokkal kevésbé hatékonyan gazdálkodik, feladatelosztása nem egyenletes.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Saját és beosztottjai munkáját nem képes megszervezni és a rendelkezésre álló erőforrásokkal hatékonyan gazdálkodni.</w:t>
            </w:r>
          </w:p>
        </w:tc>
      </w:tr>
      <w:tr w:rsidR="00C66A83" w:rsidRPr="004A35E1" w:rsidTr="00CA29A8"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left w:val="single" w:sz="8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c., A beosztott munkatársak, illetve önmaga fejlesztése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6A83" w:rsidRPr="004A35E1" w:rsidTr="00CA29A8">
        <w:tc>
          <w:tcPr>
            <w:tcW w:w="230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 képzésekkel segíti önmaga és munkatársai tudásának szinten tartását.</w:t>
            </w:r>
          </w:p>
        </w:tc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Képzési igénye a követelmények által megszabott igény szerint alakul.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 törekszik a szakmai ismeretek folyamatos fejlesztésére.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Kizárólag kötelező képzéseken vesz részt. </w:t>
            </w:r>
          </w:p>
        </w:tc>
      </w:tr>
      <w:tr w:rsidR="00C66A83" w:rsidRPr="004A35E1" w:rsidTr="00CA29A8">
        <w:tc>
          <w:tcPr>
            <w:tcW w:w="2303" w:type="dxa"/>
            <w:tcBorders>
              <w:right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left w:val="single" w:sz="24" w:space="0" w:color="000000" w:themeColor="text1"/>
            </w:tcBorders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</w:tcPr>
          <w:p w:rsidR="00C66A83" w:rsidRPr="004A35E1" w:rsidRDefault="00C66A83" w:rsidP="00CA29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6A83" w:rsidRPr="004A35E1" w:rsidRDefault="00C66A83" w:rsidP="00C66A8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Szöveges értékelés</w:t>
      </w:r>
    </w:p>
    <w:p w:rsidR="00C66A83" w:rsidRPr="004A35E1" w:rsidRDefault="00C66A83" w:rsidP="00C66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6A83" w:rsidRPr="004A35E1" w:rsidTr="00CA29A8">
        <w:tc>
          <w:tcPr>
            <w:tcW w:w="9212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A83" w:rsidRPr="004A35E1" w:rsidRDefault="00C66A83" w:rsidP="00C66A83">
      <w:pPr>
        <w:rPr>
          <w:rFonts w:ascii="Times New Roman" w:hAnsi="Times New Roman" w:cs="Times New Roman"/>
          <w:sz w:val="26"/>
          <w:szCs w:val="26"/>
        </w:rPr>
      </w:pPr>
      <w:r w:rsidRPr="004A35E1">
        <w:rPr>
          <w:rFonts w:ascii="Times New Roman" w:hAnsi="Times New Roman" w:cs="Times New Roman"/>
          <w:sz w:val="26"/>
          <w:szCs w:val="26"/>
        </w:rPr>
        <w:t>A vezető kormánytisztviselő megjegyzései: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6A83" w:rsidRPr="004A35E1" w:rsidTr="00CA29A8">
        <w:trPr>
          <w:trHeight w:val="401"/>
        </w:trPr>
        <w:tc>
          <w:tcPr>
            <w:tcW w:w="9212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83" w:rsidRPr="004A35E1" w:rsidRDefault="00C66A83" w:rsidP="00C66A83">
      <w:pPr>
        <w:rPr>
          <w:rFonts w:ascii="Times New Roman" w:hAnsi="Times New Roman" w:cs="Times New Roman"/>
          <w:sz w:val="24"/>
          <w:szCs w:val="24"/>
        </w:rPr>
      </w:pPr>
    </w:p>
    <w:p w:rsidR="00C66A83" w:rsidRPr="004A35E1" w:rsidRDefault="00C66A83" w:rsidP="00C66A83">
      <w:pPr>
        <w:rPr>
          <w:rFonts w:ascii="Times New Roman" w:hAnsi="Times New Roman" w:cs="Times New Roman"/>
          <w:sz w:val="26"/>
          <w:szCs w:val="26"/>
        </w:rPr>
      </w:pPr>
      <w:r w:rsidRPr="004A35E1">
        <w:rPr>
          <w:rFonts w:ascii="Times New Roman" w:hAnsi="Times New Roman" w:cs="Times New Roman"/>
          <w:sz w:val="26"/>
          <w:szCs w:val="26"/>
        </w:rPr>
        <w:t>Értékelő vezető megjegyzései: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6A83" w:rsidRPr="004A35E1" w:rsidTr="00CA29A8">
        <w:trPr>
          <w:trHeight w:val="337"/>
        </w:trPr>
        <w:tc>
          <w:tcPr>
            <w:tcW w:w="9212" w:type="dxa"/>
          </w:tcPr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83" w:rsidRPr="004A35E1" w:rsidRDefault="00C66A83" w:rsidP="00CA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83" w:rsidRDefault="00C66A83"/>
    <w:sectPr w:rsidR="00C6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B" w:rsidRDefault="00B357DB" w:rsidP="00C66A83">
      <w:pPr>
        <w:spacing w:after="0" w:line="240" w:lineRule="auto"/>
      </w:pPr>
      <w:r>
        <w:separator/>
      </w:r>
    </w:p>
  </w:endnote>
  <w:endnote w:type="continuationSeparator" w:id="0">
    <w:p w:rsidR="00B357DB" w:rsidRDefault="00B357DB" w:rsidP="00C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B" w:rsidRDefault="00B357DB" w:rsidP="00C66A83">
      <w:pPr>
        <w:spacing w:after="0" w:line="240" w:lineRule="auto"/>
      </w:pPr>
      <w:r>
        <w:separator/>
      </w:r>
    </w:p>
  </w:footnote>
  <w:footnote w:type="continuationSeparator" w:id="0">
    <w:p w:rsidR="00B357DB" w:rsidRDefault="00B357DB" w:rsidP="00C6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C54"/>
    <w:multiLevelType w:val="hybridMultilevel"/>
    <w:tmpl w:val="15328F56"/>
    <w:lvl w:ilvl="0" w:tplc="46883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D01"/>
    <w:multiLevelType w:val="hybridMultilevel"/>
    <w:tmpl w:val="9738A670"/>
    <w:lvl w:ilvl="0" w:tplc="1C1E348E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EA344B"/>
    <w:multiLevelType w:val="hybridMultilevel"/>
    <w:tmpl w:val="F614E110"/>
    <w:lvl w:ilvl="0" w:tplc="0896D3B8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91439"/>
    <w:multiLevelType w:val="hybridMultilevel"/>
    <w:tmpl w:val="6784CE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3"/>
    <w:rsid w:val="000F42BC"/>
    <w:rsid w:val="007D3138"/>
    <w:rsid w:val="00B357DB"/>
    <w:rsid w:val="00C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83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83"/>
  </w:style>
  <w:style w:type="paragraph" w:styleId="Footer">
    <w:name w:val="footer"/>
    <w:basedOn w:val="Normal"/>
    <w:link w:val="FooterChar"/>
    <w:uiPriority w:val="99"/>
    <w:unhideWhenUsed/>
    <w:rsid w:val="00C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83"/>
  </w:style>
  <w:style w:type="paragraph" w:styleId="ListParagraph">
    <w:name w:val="List Paragraph"/>
    <w:basedOn w:val="Normal"/>
    <w:uiPriority w:val="34"/>
    <w:qFormat/>
    <w:rsid w:val="00C66A83"/>
    <w:pPr>
      <w:ind w:left="720"/>
      <w:contextualSpacing/>
    </w:pPr>
  </w:style>
  <w:style w:type="table" w:styleId="TableGrid">
    <w:name w:val="Table Grid"/>
    <w:basedOn w:val="TableNormal"/>
    <w:uiPriority w:val="59"/>
    <w:rsid w:val="00C66A83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83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83"/>
  </w:style>
  <w:style w:type="paragraph" w:styleId="Footer">
    <w:name w:val="footer"/>
    <w:basedOn w:val="Normal"/>
    <w:link w:val="FooterChar"/>
    <w:uiPriority w:val="99"/>
    <w:unhideWhenUsed/>
    <w:rsid w:val="00C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83"/>
  </w:style>
  <w:style w:type="paragraph" w:styleId="ListParagraph">
    <w:name w:val="List Paragraph"/>
    <w:basedOn w:val="Normal"/>
    <w:uiPriority w:val="34"/>
    <w:qFormat/>
    <w:rsid w:val="00C66A83"/>
    <w:pPr>
      <w:ind w:left="720"/>
      <w:contextualSpacing/>
    </w:pPr>
  </w:style>
  <w:style w:type="table" w:styleId="TableGrid">
    <w:name w:val="Table Grid"/>
    <w:basedOn w:val="TableNormal"/>
    <w:uiPriority w:val="59"/>
    <w:rsid w:val="00C66A83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</dc:creator>
  <cp:lastModifiedBy>cono</cp:lastModifiedBy>
  <cp:revision>1</cp:revision>
  <dcterms:created xsi:type="dcterms:W3CDTF">2016-05-16T10:29:00Z</dcterms:created>
  <dcterms:modified xsi:type="dcterms:W3CDTF">2016-05-16T10:34:00Z</dcterms:modified>
</cp:coreProperties>
</file>