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48"/>
          <w:szCs w:val="48"/>
        </w:rPr>
        <w:id w:val="15759284"/>
        <w:docPartObj>
          <w:docPartGallery w:val="Cover Pages"/>
          <w:docPartUnique/>
        </w:docPartObj>
      </w:sdtPr>
      <w:sdtEndPr>
        <w:rPr>
          <w:rFonts w:asciiTheme="minorHAnsi" w:eastAsiaTheme="minorHAnsi" w:hAnsiTheme="minorHAnsi" w:cstheme="minorBidi"/>
          <w:b w:val="0"/>
          <w:bCs w:val="0"/>
          <w:color w:val="auto"/>
          <w:sz w:val="24"/>
          <w:szCs w:val="22"/>
        </w:rPr>
      </w:sdtEndPr>
      <w:sdtContent>
        <w:tbl>
          <w:tblPr>
            <w:tblpPr w:leftFromText="187" w:rightFromText="187" w:vertAnchor="page" w:horzAnchor="margin" w:tblpY="11956"/>
            <w:tblW w:w="3000" w:type="pct"/>
            <w:tblLook w:val="04A0"/>
          </w:tblPr>
          <w:tblGrid>
            <w:gridCol w:w="5231"/>
          </w:tblGrid>
          <w:tr w:rsidR="00ED37F5" w:rsidTr="003D5195">
            <w:tc>
              <w:tcPr>
                <w:tcW w:w="5231" w:type="dxa"/>
              </w:tcPr>
              <w:p w:rsidR="00ED37F5" w:rsidRDefault="00D00B94" w:rsidP="000742A4">
                <w:pPr>
                  <w:pStyle w:val="Sinespaciado"/>
                  <w:rPr>
                    <w:rFonts w:asciiTheme="majorHAnsi" w:eastAsiaTheme="majorEastAsia" w:hAnsiTheme="majorHAnsi" w:cstheme="majorBidi"/>
                    <w:b/>
                    <w:bCs/>
                    <w:color w:val="365F91" w:themeColor="accent1" w:themeShade="BF"/>
                    <w:sz w:val="48"/>
                    <w:szCs w:val="48"/>
                  </w:rPr>
                </w:pPr>
                <w:r>
                  <w:rPr>
                    <w:rFonts w:asciiTheme="majorHAnsi" w:eastAsiaTheme="majorEastAsia" w:hAnsiTheme="majorHAnsi" w:cstheme="majorBidi"/>
                    <w:b/>
                    <w:bCs/>
                    <w:color w:val="365F91" w:themeColor="accent1" w:themeShade="BF"/>
                    <w:sz w:val="48"/>
                    <w:szCs w:val="48"/>
                  </w:rPr>
                  <w:t>EXAMEN</w:t>
                </w:r>
              </w:p>
            </w:tc>
          </w:tr>
          <w:tr w:rsidR="003D5195" w:rsidTr="003D5195">
            <w:sdt>
              <w:sdtPr>
                <w:rPr>
                  <w:color w:val="484329" w:themeColor="background2" w:themeShade="3F"/>
                  <w:sz w:val="28"/>
                  <w:szCs w:val="28"/>
                </w:rPr>
                <w:alias w:val="Subtítulo"/>
                <w:id w:val="703864195"/>
                <w:dataBinding w:prefixMappings="xmlns:ns0='http://schemas.openxmlformats.org/package/2006/metadata/core-properties' xmlns:ns1='http://purl.org/dc/elements/1.1/'" w:xpath="/ns0:coreProperties[1]/ns1:subject[1]" w:storeItemID="{6C3C8BC8-F283-45AE-878A-BAB7291924A1}"/>
                <w:text/>
              </w:sdtPr>
              <w:sdtContent>
                <w:tc>
                  <w:tcPr>
                    <w:tcW w:w="5231" w:type="dxa"/>
                  </w:tcPr>
                  <w:p w:rsidR="003D5195" w:rsidRDefault="003D5195" w:rsidP="003D5195">
                    <w:pPr>
                      <w:pStyle w:val="Sinespaciado"/>
                      <w:rPr>
                        <w:color w:val="484329" w:themeColor="background2" w:themeShade="3F"/>
                        <w:sz w:val="28"/>
                        <w:szCs w:val="28"/>
                      </w:rPr>
                    </w:pPr>
                    <w:r>
                      <w:rPr>
                        <w:color w:val="484329" w:themeColor="background2" w:themeShade="3F"/>
                        <w:sz w:val="28"/>
                        <w:szCs w:val="28"/>
                      </w:rPr>
                      <w:t>Por Miriam Miralles Santa-Bárbara</w:t>
                    </w:r>
                  </w:p>
                </w:tc>
              </w:sdtContent>
            </w:sdt>
          </w:tr>
          <w:tr w:rsidR="003D5195" w:rsidTr="003D5195">
            <w:tc>
              <w:tcPr>
                <w:tcW w:w="5231" w:type="dxa"/>
              </w:tcPr>
              <w:p w:rsidR="003D5195" w:rsidRDefault="003D5195" w:rsidP="003D5195">
                <w:pPr>
                  <w:pStyle w:val="Sinespaciado"/>
                  <w:rPr>
                    <w:color w:val="484329" w:themeColor="background2" w:themeShade="3F"/>
                    <w:sz w:val="28"/>
                    <w:szCs w:val="28"/>
                  </w:rPr>
                </w:pPr>
              </w:p>
            </w:tc>
          </w:tr>
          <w:tr w:rsidR="003D5195" w:rsidTr="003D5195">
            <w:sdt>
              <w:sdtPr>
                <w:rPr>
                  <w:b/>
                  <w:bCs/>
                </w:rPr>
                <w:alias w:val="Autor"/>
                <w:id w:val="703864205"/>
                <w:dataBinding w:prefixMappings="xmlns:ns0='http://schemas.openxmlformats.org/package/2006/metadata/core-properties' xmlns:ns1='http://purl.org/dc/elements/1.1/'" w:xpath="/ns0:coreProperties[1]/ns1:creator[1]" w:storeItemID="{6C3C8BC8-F283-45AE-878A-BAB7291924A1}"/>
                <w:text/>
              </w:sdtPr>
              <w:sdtContent>
                <w:tc>
                  <w:tcPr>
                    <w:tcW w:w="5231" w:type="dxa"/>
                  </w:tcPr>
                  <w:p w:rsidR="003D5195" w:rsidRDefault="00D00B94" w:rsidP="00D00B94">
                    <w:pPr>
                      <w:pStyle w:val="Sinespaciado"/>
                    </w:pPr>
                    <w:proofErr w:type="spellStart"/>
                    <w:r>
                      <w:rPr>
                        <w:b/>
                        <w:bCs/>
                      </w:rPr>
                      <w:t>Neil</w:t>
                    </w:r>
                    <w:proofErr w:type="spellEnd"/>
                    <w:r>
                      <w:rPr>
                        <w:b/>
                        <w:bCs/>
                      </w:rPr>
                      <w:t xml:space="preserve"> </w:t>
                    </w:r>
                    <w:proofErr w:type="spellStart"/>
                    <w:r>
                      <w:rPr>
                        <w:b/>
                        <w:bCs/>
                      </w:rPr>
                      <w:t>Rees</w:t>
                    </w:r>
                    <w:proofErr w:type="spellEnd"/>
                  </w:p>
                </w:tc>
              </w:sdtContent>
            </w:sdt>
          </w:tr>
          <w:tr w:rsidR="003D5195" w:rsidTr="003D5195">
            <w:sdt>
              <w:sdtPr>
                <w:rPr>
                  <w:b/>
                  <w:bCs/>
                </w:rPr>
                <w:alias w:val="Fecha"/>
                <w:id w:val="703864210"/>
                <w:dataBinding w:prefixMappings="xmlns:ns0='http://schemas.microsoft.com/office/2006/coverPageProps'" w:xpath="/ns0:CoverPageProperties[1]/ns0:PublishDate[1]" w:storeItemID="{55AF091B-3C7A-41E3-B477-F2FDAA23CFDA}"/>
                <w:date w:fullDate="2013-04-16T00:00:00Z">
                  <w:dateFormat w:val="dd/MM/yyyy"/>
                  <w:lid w:val="es-ES"/>
                  <w:storeMappedDataAs w:val="dateTime"/>
                  <w:calendar w:val="gregorian"/>
                </w:date>
              </w:sdtPr>
              <w:sdtContent>
                <w:tc>
                  <w:tcPr>
                    <w:tcW w:w="5231" w:type="dxa"/>
                  </w:tcPr>
                  <w:p w:rsidR="003D5195" w:rsidRDefault="00D00B94" w:rsidP="003D5195">
                    <w:pPr>
                      <w:pStyle w:val="Sinespaciado"/>
                    </w:pPr>
                    <w:r>
                      <w:rPr>
                        <w:b/>
                        <w:bCs/>
                      </w:rPr>
                      <w:t>16/04/2013</w:t>
                    </w:r>
                  </w:p>
                </w:tc>
              </w:sdtContent>
            </w:sdt>
          </w:tr>
          <w:tr w:rsidR="003D5195" w:rsidTr="003D5195">
            <w:tc>
              <w:tcPr>
                <w:tcW w:w="5231" w:type="dxa"/>
              </w:tcPr>
              <w:p w:rsidR="003D5195" w:rsidRDefault="00D00B94" w:rsidP="003D5195">
                <w:pPr>
                  <w:pStyle w:val="Sinespaciado"/>
                  <w:rPr>
                    <w:b/>
                    <w:bCs/>
                  </w:rPr>
                </w:pPr>
                <w:r>
                  <w:rPr>
                    <w:b/>
                    <w:bCs/>
                  </w:rPr>
                  <w:t>Pentateuco e Históricos</w:t>
                </w:r>
              </w:p>
              <w:p w:rsidR="00C954AD" w:rsidRDefault="00C954AD" w:rsidP="003D5195">
                <w:pPr>
                  <w:pStyle w:val="Sinespaciado"/>
                  <w:rPr>
                    <w:b/>
                    <w:bCs/>
                  </w:rPr>
                </w:pPr>
                <w:r>
                  <w:rPr>
                    <w:b/>
                    <w:bCs/>
                  </w:rPr>
                  <w:t>Facultad de Teología de las Asambleas de Dios</w:t>
                </w:r>
              </w:p>
            </w:tc>
          </w:tr>
          <w:tr w:rsidR="003D5195" w:rsidTr="003D5195">
            <w:tc>
              <w:tcPr>
                <w:tcW w:w="5231" w:type="dxa"/>
              </w:tcPr>
              <w:p w:rsidR="003D5195" w:rsidRDefault="003D5195" w:rsidP="003D5195">
                <w:pPr>
                  <w:pStyle w:val="Sinespaciado"/>
                  <w:rPr>
                    <w:b/>
                    <w:bCs/>
                  </w:rPr>
                </w:pPr>
              </w:p>
            </w:tc>
          </w:tr>
          <w:tr w:rsidR="003D5195" w:rsidTr="003D5195">
            <w:tc>
              <w:tcPr>
                <w:tcW w:w="5231" w:type="dxa"/>
              </w:tcPr>
              <w:p w:rsidR="003D5195" w:rsidRPr="00885B2E" w:rsidRDefault="003D5195" w:rsidP="003D5195">
                <w:pPr>
                  <w:pStyle w:val="Sinespaciado"/>
                  <w:rPr>
                    <w:rFonts w:ascii="Times New Roman" w:hAnsi="Times New Roman" w:cs="Times New Roman"/>
                    <w:bCs/>
                    <w:color w:val="FF0000"/>
                  </w:rPr>
                </w:pPr>
              </w:p>
            </w:tc>
          </w:tr>
        </w:tbl>
        <w:p w:rsidR="00ED37F5" w:rsidRDefault="000E448C" w:rsidP="00C44B2A">
          <w:r>
            <w:rPr>
              <w:noProof/>
              <w:lang w:eastAsia="es-ES"/>
            </w:rPr>
            <w:pict>
              <v:rect id="_x0000_s1048" style="position:absolute;left:0;text-align:left;margin-left:413.95pt;margin-top:-74.9pt;width:11.15pt;height:14.1pt;z-index:251669504;mso-position-horizontal-relative:text;mso-position-vertical-relative:text" strokecolor="white [3212]"/>
            </w:pict>
          </w:r>
          <w:r>
            <w:rPr>
              <w:noProof/>
            </w:rPr>
            <w:pict>
              <v:group id="_x0000_s1026" style="position:absolute;left:0;text-align:left;margin-left:9880.75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r>
            <w:rPr>
              <w:noProof/>
            </w:rPr>
            <w:pict>
              <v:group id="_x0000_s1037" style="position:absolute;left:0;text-align:left;margin-left:0;margin-top:0;width:464.8pt;height:380.95pt;z-index:251662336;mso-position-horizontal:left;mso-position-horizontal-relative:page;mso-position-vertical:top;mso-position-vertical-relative:page" coordorigin="15,15" coordsize="9296,7619" o:allowincell="f">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Pr>
              <w:noProof/>
            </w:rPr>
            <w:pict>
              <v:group id="_x0000_s1032" style="position:absolute;left:0;text-align:left;margin-left:13306.3pt;margin-top:0;width:332.7pt;height:227.25pt;z-index:251661312;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p>
        <w:p w:rsidR="00C44B2A" w:rsidRDefault="00F912CA" w:rsidP="00C44B2A">
          <w:r>
            <w:rPr>
              <w:noProof/>
              <w:lang w:eastAsia="es-ES"/>
            </w:rPr>
            <w:drawing>
              <wp:anchor distT="0" distB="0" distL="114300" distR="114300" simplePos="0" relativeHeight="251670528" behindDoc="0" locked="0" layoutInCell="1" allowOverlap="1">
                <wp:simplePos x="0" y="0"/>
                <wp:positionH relativeFrom="column">
                  <wp:posOffset>157480</wp:posOffset>
                </wp:positionH>
                <wp:positionV relativeFrom="paragraph">
                  <wp:posOffset>3294380</wp:posOffset>
                </wp:positionV>
                <wp:extent cx="2158365" cy="2113280"/>
                <wp:effectExtent l="38100" t="0" r="13335" b="629920"/>
                <wp:wrapSquare wrapText="bothSides"/>
                <wp:docPr id="3" name="Imagen 3" descr="http://t3.gstatic.com/images?q=tbn:ANd9GcT8l9T132H0GK11j2CpS72SQiIOCUtoF87HM2mWEYfxdzH80JydSlmiwGLV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3.gstatic.com/images?q=tbn:ANd9GcT8l9T132H0GK11j2CpS72SQiIOCUtoF87HM2mWEYfxdzH80JydSlmiwGLVzQ"/>
                        <pic:cNvPicPr>
                          <a:picLocks noChangeAspect="1" noChangeArrowheads="1"/>
                        </pic:cNvPicPr>
                      </pic:nvPicPr>
                      <pic:blipFill>
                        <a:blip r:embed="rId9" cstate="print"/>
                        <a:srcRect/>
                        <a:stretch>
                          <a:fillRect/>
                        </a:stretch>
                      </pic:blipFill>
                      <pic:spPr bwMode="auto">
                        <a:xfrm>
                          <a:off x="0" y="0"/>
                          <a:ext cx="2158365" cy="21132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ED37F5">
            <w:br w:type="page"/>
          </w:r>
        </w:p>
      </w:sdtContent>
    </w:sdt>
    <w:p w:rsidR="007F2D9E" w:rsidRPr="00F30F14" w:rsidRDefault="00B43908" w:rsidP="00F30F14">
      <w:pPr>
        <w:spacing w:line="360" w:lineRule="auto"/>
        <w:rPr>
          <w:szCs w:val="24"/>
        </w:rPr>
      </w:pPr>
      <w:r w:rsidRPr="00F30F14">
        <w:rPr>
          <w:szCs w:val="24"/>
        </w:rPr>
        <w:lastRenderedPageBreak/>
        <w:t xml:space="preserve">1. Los primeros tres capítulos de Génesis reflejan </w:t>
      </w:r>
      <w:r w:rsidR="002D337D" w:rsidRPr="00F30F14">
        <w:rPr>
          <w:szCs w:val="24"/>
        </w:rPr>
        <w:t>la existencia y realidad de un Dios cercano y único (monoteísmo), que anhela tener relación con el hombre</w:t>
      </w:r>
      <w:r w:rsidR="00255BFD" w:rsidRPr="00F30F14">
        <w:rPr>
          <w:szCs w:val="24"/>
        </w:rPr>
        <w:t xml:space="preserve"> que ha sido “apartado”</w:t>
      </w:r>
      <w:r w:rsidR="002D337D" w:rsidRPr="00F30F14">
        <w:rPr>
          <w:szCs w:val="24"/>
        </w:rPr>
        <w:t>. Asimismo, se concibe la estructura familiar instituida por Dios: hombre y mujer, como cimiento de la familia (Gén. 3:17). También refleja la evolución de la creación del mundo (diferentes etapas o días en los que fue formado), dando a conocer al hombre su origen</w:t>
      </w:r>
      <w:r w:rsidR="006E243B" w:rsidRPr="00F30F14">
        <w:rPr>
          <w:szCs w:val="24"/>
        </w:rPr>
        <w:t xml:space="preserve"> (historia universal que afecta a toda la humanidad)</w:t>
      </w:r>
      <w:r w:rsidR="002D337D" w:rsidRPr="00F30F14">
        <w:rPr>
          <w:szCs w:val="24"/>
        </w:rPr>
        <w:t>. Finalmente, nos enseña que el ser humano necesita una fuente externa como base para la moral y la ética; pues el pecado af</w:t>
      </w:r>
      <w:r w:rsidR="00255BFD" w:rsidRPr="00F30F14">
        <w:rPr>
          <w:szCs w:val="24"/>
        </w:rPr>
        <w:t xml:space="preserve">ecta a la relación Dios-hombre. Dios, desde el principio, ya determinó la venida de Cristo para tal restauración. </w:t>
      </w:r>
    </w:p>
    <w:p w:rsidR="001E22FE" w:rsidRPr="00F30F14" w:rsidRDefault="001E22FE" w:rsidP="00F30F14">
      <w:pPr>
        <w:spacing w:line="360" w:lineRule="auto"/>
        <w:rPr>
          <w:szCs w:val="24"/>
        </w:rPr>
      </w:pPr>
    </w:p>
    <w:p w:rsidR="001E22FE" w:rsidRPr="00F30F14" w:rsidRDefault="001E22FE" w:rsidP="00F30F14">
      <w:pPr>
        <w:spacing w:line="360" w:lineRule="auto"/>
        <w:rPr>
          <w:szCs w:val="24"/>
        </w:rPr>
      </w:pPr>
      <w:r w:rsidRPr="00F30F14">
        <w:rPr>
          <w:szCs w:val="24"/>
        </w:rPr>
        <w:t xml:space="preserve">2. </w:t>
      </w:r>
      <w:r w:rsidR="00B241B4" w:rsidRPr="00F30F14">
        <w:rPr>
          <w:szCs w:val="24"/>
        </w:rPr>
        <w:t>Los dos relatos de Génesis 1 y 2 explican el</w:t>
      </w:r>
      <w:r w:rsidR="00A84EFD" w:rsidRPr="00F30F14">
        <w:rPr>
          <w:szCs w:val="24"/>
        </w:rPr>
        <w:t xml:space="preserve"> origen y formación del mundo desde dos perspectivas diferentes</w:t>
      </w:r>
      <w:r w:rsidR="00B241B4" w:rsidRPr="00F30F14">
        <w:rPr>
          <w:szCs w:val="24"/>
        </w:rPr>
        <w:t xml:space="preserve">. No obstante, están relacionadas. </w:t>
      </w:r>
      <w:r w:rsidR="00A84EFD" w:rsidRPr="00F30F14">
        <w:rPr>
          <w:szCs w:val="24"/>
        </w:rPr>
        <w:t>El primer capí</w:t>
      </w:r>
      <w:r w:rsidR="00C94B2F" w:rsidRPr="00F30F14">
        <w:rPr>
          <w:szCs w:val="24"/>
        </w:rPr>
        <w:t xml:space="preserve">tulo se centra en hablar de la </w:t>
      </w:r>
      <w:r w:rsidR="00C94B2F" w:rsidRPr="00F30F14">
        <w:rPr>
          <w:b/>
          <w:szCs w:val="24"/>
        </w:rPr>
        <w:t>creación</w:t>
      </w:r>
      <w:r w:rsidR="00C94B2F" w:rsidRPr="00F30F14">
        <w:rPr>
          <w:szCs w:val="24"/>
        </w:rPr>
        <w:t xml:space="preserve"> (que afirma completamente la existencia de un Creador). Relata de manera continua </w:t>
      </w:r>
      <w:r w:rsidR="00CD393E" w:rsidRPr="00F30F14">
        <w:rPr>
          <w:szCs w:val="24"/>
        </w:rPr>
        <w:t>la formación del mundo, sin centrarse en muchos detalles</w:t>
      </w:r>
      <w:r w:rsidR="00833E12" w:rsidRPr="00F30F14">
        <w:rPr>
          <w:szCs w:val="24"/>
        </w:rPr>
        <w:t xml:space="preserve"> ya que su enfoque no es la creación del mundo, sino narrar el origen como base para entender o explicar la obra de Cristo redentora</w:t>
      </w:r>
      <w:r w:rsidR="00CD393E" w:rsidRPr="00F30F14">
        <w:rPr>
          <w:szCs w:val="24"/>
        </w:rPr>
        <w:t xml:space="preserve">. Sin embargo, el segundo capítulo se centra en la formación del </w:t>
      </w:r>
      <w:r w:rsidR="00CD393E" w:rsidRPr="00F30F14">
        <w:rPr>
          <w:b/>
          <w:szCs w:val="24"/>
        </w:rPr>
        <w:t>hombre</w:t>
      </w:r>
      <w:r w:rsidR="00CD393E" w:rsidRPr="00F30F14">
        <w:rPr>
          <w:szCs w:val="24"/>
        </w:rPr>
        <w:t xml:space="preserve"> como gobernador de toda la creación. </w:t>
      </w:r>
      <w:r w:rsidR="000F5811" w:rsidRPr="00F30F14">
        <w:rPr>
          <w:szCs w:val="24"/>
        </w:rPr>
        <w:t>Este segundo capítulo, no sigue una línea cronológica ya que va narrando diferentes aspectos que no siguen una línea continua.</w:t>
      </w:r>
      <w:r w:rsidR="00833E12" w:rsidRPr="00F30F14">
        <w:rPr>
          <w:szCs w:val="24"/>
        </w:rPr>
        <w:t xml:space="preserve"> Todo nos lleva a la obra expiatoria de Cristo.</w:t>
      </w:r>
    </w:p>
    <w:p w:rsidR="00D23B26" w:rsidRPr="00F30F14" w:rsidRDefault="00D23B26" w:rsidP="00F30F14">
      <w:pPr>
        <w:spacing w:line="360" w:lineRule="auto"/>
        <w:rPr>
          <w:szCs w:val="24"/>
        </w:rPr>
      </w:pPr>
    </w:p>
    <w:p w:rsidR="00D23B26" w:rsidRPr="00F30F14" w:rsidRDefault="006E243B" w:rsidP="00F30F14">
      <w:pPr>
        <w:spacing w:line="360" w:lineRule="auto"/>
        <w:rPr>
          <w:szCs w:val="24"/>
        </w:rPr>
      </w:pPr>
      <w:r w:rsidRPr="00F30F14">
        <w:rPr>
          <w:szCs w:val="24"/>
        </w:rPr>
        <w:t xml:space="preserve">3. Existen dos tipos de evolución: </w:t>
      </w:r>
      <w:proofErr w:type="gramStart"/>
      <w:r w:rsidRPr="00F30F14">
        <w:rPr>
          <w:szCs w:val="24"/>
        </w:rPr>
        <w:t>la</w:t>
      </w:r>
      <w:proofErr w:type="gramEnd"/>
      <w:r w:rsidRPr="00F30F14">
        <w:rPr>
          <w:szCs w:val="24"/>
        </w:rPr>
        <w:t xml:space="preserve"> micro y la macro. La Biblia es compatible con la teoría </w:t>
      </w:r>
      <w:proofErr w:type="gramStart"/>
      <w:r w:rsidRPr="00F30F14">
        <w:rPr>
          <w:szCs w:val="24"/>
        </w:rPr>
        <w:t>de la</w:t>
      </w:r>
      <w:proofErr w:type="gramEnd"/>
      <w:r w:rsidRPr="00F30F14">
        <w:rPr>
          <w:szCs w:val="24"/>
        </w:rPr>
        <w:t xml:space="preserve"> </w:t>
      </w:r>
      <w:r w:rsidRPr="00F30F14">
        <w:rPr>
          <w:b/>
          <w:szCs w:val="24"/>
        </w:rPr>
        <w:t>micro-evolución</w:t>
      </w:r>
      <w:r w:rsidRPr="00F30F14">
        <w:rPr>
          <w:szCs w:val="24"/>
        </w:rPr>
        <w:t>, pues en las especies ha habido una evolución</w:t>
      </w:r>
      <w:r w:rsidR="0008108A" w:rsidRPr="00F30F14">
        <w:rPr>
          <w:szCs w:val="24"/>
        </w:rPr>
        <w:t xml:space="preserve"> en beneficio de las especies</w:t>
      </w:r>
      <w:r w:rsidRPr="00F30F14">
        <w:rPr>
          <w:szCs w:val="24"/>
        </w:rPr>
        <w:t>. Esta teoría interpreta cada día de la creación como etapas de una cantidad de años no conoci</w:t>
      </w:r>
      <w:r w:rsidR="00AB3B79" w:rsidRPr="00F30F14">
        <w:rPr>
          <w:szCs w:val="24"/>
        </w:rPr>
        <w:t>da, y se basa sobre todo en los registros fósiles.</w:t>
      </w:r>
    </w:p>
    <w:p w:rsidR="006E243B" w:rsidRPr="00F30F14" w:rsidRDefault="006E243B" w:rsidP="00F30F14">
      <w:pPr>
        <w:spacing w:line="360" w:lineRule="auto"/>
        <w:rPr>
          <w:szCs w:val="24"/>
        </w:rPr>
      </w:pPr>
    </w:p>
    <w:p w:rsidR="006E243B" w:rsidRPr="00F30F14" w:rsidRDefault="006E243B" w:rsidP="00F30F14">
      <w:pPr>
        <w:spacing w:line="360" w:lineRule="auto"/>
        <w:rPr>
          <w:szCs w:val="24"/>
        </w:rPr>
      </w:pPr>
      <w:r w:rsidRPr="00F30F14">
        <w:rPr>
          <w:szCs w:val="24"/>
        </w:rPr>
        <w:t xml:space="preserve">Sin embargo, la teoría actual de la evolución es la macro. Y ésta, es completamente contraria a la Palabra. </w:t>
      </w:r>
      <w:r w:rsidR="00DC41F2" w:rsidRPr="00F30F14">
        <w:rPr>
          <w:szCs w:val="24"/>
        </w:rPr>
        <w:t>Negaría la creació</w:t>
      </w:r>
      <w:r w:rsidR="001D4D6E" w:rsidRPr="00F30F14">
        <w:rPr>
          <w:szCs w:val="24"/>
        </w:rPr>
        <w:t xml:space="preserve">n del hombre por parte de Dios, y de las especies de diferentes animales. Todo se </w:t>
      </w:r>
      <w:r w:rsidR="0008108A" w:rsidRPr="00F30F14">
        <w:rPr>
          <w:szCs w:val="24"/>
        </w:rPr>
        <w:t xml:space="preserve">originaría en átomos y células. La evolución </w:t>
      </w:r>
      <w:r w:rsidR="0008108A" w:rsidRPr="00F30F14">
        <w:rPr>
          <w:szCs w:val="24"/>
        </w:rPr>
        <w:lastRenderedPageBreak/>
        <w:t xml:space="preserve">hay muchas cosas que no puede explicar </w:t>
      </w:r>
      <w:proofErr w:type="spellStart"/>
      <w:r w:rsidR="0008108A" w:rsidRPr="00F30F14">
        <w:rPr>
          <w:szCs w:val="24"/>
        </w:rPr>
        <w:t>como</w:t>
      </w:r>
      <w:proofErr w:type="spellEnd"/>
      <w:r w:rsidR="0008108A" w:rsidRPr="00F30F14">
        <w:rPr>
          <w:szCs w:val="24"/>
        </w:rPr>
        <w:t xml:space="preserve">: la existencia de órganos complejos y su desarrollo, la aparición súbita de especies… </w:t>
      </w:r>
    </w:p>
    <w:p w:rsidR="00D65BA2" w:rsidRPr="00F30F14" w:rsidRDefault="00D65BA2" w:rsidP="00F30F14">
      <w:pPr>
        <w:spacing w:line="360" w:lineRule="auto"/>
        <w:rPr>
          <w:szCs w:val="24"/>
        </w:rPr>
      </w:pPr>
    </w:p>
    <w:p w:rsidR="00D65BA2" w:rsidRPr="00F30F14" w:rsidRDefault="00D65BA2" w:rsidP="00F30F14">
      <w:pPr>
        <w:spacing w:line="360" w:lineRule="auto"/>
        <w:rPr>
          <w:szCs w:val="24"/>
        </w:rPr>
      </w:pPr>
      <w:r w:rsidRPr="00F30F14">
        <w:rPr>
          <w:szCs w:val="24"/>
        </w:rPr>
        <w:t xml:space="preserve">4. </w:t>
      </w:r>
      <w:r w:rsidR="006F2E15" w:rsidRPr="00F30F14">
        <w:rPr>
          <w:szCs w:val="24"/>
        </w:rPr>
        <w:t xml:space="preserve">Los teólogos, científicos y estudiosos que creen compatible el Big </w:t>
      </w:r>
      <w:proofErr w:type="spellStart"/>
      <w:r w:rsidR="006F2E15" w:rsidRPr="00F30F14">
        <w:rPr>
          <w:szCs w:val="24"/>
        </w:rPr>
        <w:t>Bang</w:t>
      </w:r>
      <w:proofErr w:type="spellEnd"/>
      <w:r w:rsidR="006F2E15" w:rsidRPr="00F30F14">
        <w:rPr>
          <w:szCs w:val="24"/>
        </w:rPr>
        <w:t xml:space="preserve"> con e</w:t>
      </w:r>
      <w:r w:rsidR="00F1307A" w:rsidRPr="00F30F14">
        <w:rPr>
          <w:szCs w:val="24"/>
        </w:rPr>
        <w:t>l</w:t>
      </w:r>
      <w:r w:rsidR="00C57641" w:rsidRPr="00F30F14">
        <w:rPr>
          <w:szCs w:val="24"/>
        </w:rPr>
        <w:t xml:space="preserve"> relato bíblico de la creación, se basan en los primeros dos versículos de Génesis 1. Antes de que la tierra estuviera desordenada o vacía, hubo la explosión por la cual la materia tuvo comienzo. </w:t>
      </w:r>
      <w:r w:rsidR="009F03B3" w:rsidRPr="00F30F14">
        <w:rPr>
          <w:szCs w:val="24"/>
        </w:rPr>
        <w:t>Asimismo, se basan en las leyes de la termodinámica, en que el universo está en continua expansión, en las estrellas…</w:t>
      </w:r>
    </w:p>
    <w:p w:rsidR="001E5FF8" w:rsidRPr="00F30F14" w:rsidRDefault="001E5FF8" w:rsidP="00F30F14">
      <w:pPr>
        <w:spacing w:line="360" w:lineRule="auto"/>
        <w:rPr>
          <w:szCs w:val="24"/>
        </w:rPr>
      </w:pPr>
    </w:p>
    <w:p w:rsidR="001E5FF8" w:rsidRPr="00F30F14" w:rsidRDefault="001E5FF8" w:rsidP="00F30F14">
      <w:pPr>
        <w:spacing w:line="360" w:lineRule="auto"/>
        <w:rPr>
          <w:szCs w:val="24"/>
        </w:rPr>
      </w:pPr>
      <w:r w:rsidRPr="00F30F14">
        <w:rPr>
          <w:szCs w:val="24"/>
        </w:rPr>
        <w:t xml:space="preserve">Sin embargo, la teoría del Big </w:t>
      </w:r>
      <w:proofErr w:type="spellStart"/>
      <w:r w:rsidRPr="00F30F14">
        <w:rPr>
          <w:szCs w:val="24"/>
        </w:rPr>
        <w:t>Bang</w:t>
      </w:r>
      <w:proofErr w:type="spellEnd"/>
      <w:r w:rsidRPr="00F30F14">
        <w:rPr>
          <w:szCs w:val="24"/>
        </w:rPr>
        <w:t xml:space="preserve"> no respeta a la ciencia, pues se limi</w:t>
      </w:r>
      <w:r w:rsidR="00A057E4" w:rsidRPr="00F30F14">
        <w:rPr>
          <w:szCs w:val="24"/>
        </w:rPr>
        <w:t>ta a describir y no a explicar.</w:t>
      </w:r>
    </w:p>
    <w:p w:rsidR="00833E12" w:rsidRPr="00F30F14" w:rsidRDefault="00833E12" w:rsidP="00F30F14">
      <w:pPr>
        <w:spacing w:line="360" w:lineRule="auto"/>
        <w:rPr>
          <w:rFonts w:cs="Verdana"/>
          <w:szCs w:val="24"/>
        </w:rPr>
      </w:pPr>
    </w:p>
    <w:p w:rsidR="009F03B3" w:rsidRPr="00F30F14" w:rsidRDefault="009F03B3" w:rsidP="00F30F14">
      <w:pPr>
        <w:spacing w:line="360" w:lineRule="auto"/>
        <w:rPr>
          <w:rFonts w:cs="Verdana"/>
          <w:szCs w:val="24"/>
        </w:rPr>
      </w:pPr>
      <w:r w:rsidRPr="00F30F14">
        <w:rPr>
          <w:rFonts w:cs="Verdana"/>
          <w:szCs w:val="24"/>
        </w:rPr>
        <w:t xml:space="preserve">5ª. </w:t>
      </w:r>
      <w:r w:rsidR="0048488A" w:rsidRPr="00F30F14">
        <w:rPr>
          <w:rFonts w:cs="Verdana"/>
          <w:szCs w:val="24"/>
        </w:rPr>
        <w:t xml:space="preserve">El acontecimiento de la Torre de Babel fue un antes y un después para la humanidad. Hasta entonces toda la humanidad fue consciente de Dios y tuvo una fuente directa acerca de Él. Cuando ocurrió este hecho y las lenguas fueron confundidas, comenzó el politeísmo ya que todas las realidades que vivieron fueron confundidas y su conocimiento fue corrupto. Es por este motivo que se encuentran otros relatos similares de la creación del mundo, diluvio, etc. </w:t>
      </w:r>
    </w:p>
    <w:p w:rsidR="0048488A" w:rsidRPr="00F30F14" w:rsidRDefault="0048488A" w:rsidP="00F30F14">
      <w:pPr>
        <w:spacing w:line="360" w:lineRule="auto"/>
        <w:rPr>
          <w:rFonts w:cs="Verdana"/>
          <w:szCs w:val="24"/>
        </w:rPr>
      </w:pPr>
    </w:p>
    <w:p w:rsidR="0048488A" w:rsidRPr="00F30F14" w:rsidRDefault="0048488A" w:rsidP="00F30F14">
      <w:pPr>
        <w:spacing w:line="360" w:lineRule="auto"/>
        <w:rPr>
          <w:rFonts w:cs="Verdana"/>
          <w:szCs w:val="24"/>
        </w:rPr>
      </w:pPr>
      <w:r w:rsidRPr="00F30F14">
        <w:rPr>
          <w:rFonts w:cs="Verdana"/>
          <w:szCs w:val="24"/>
        </w:rPr>
        <w:t>Gén. 9:19 fue un mandato de Dios</w:t>
      </w:r>
      <w:r w:rsidR="00A6314B" w:rsidRPr="00F30F14">
        <w:rPr>
          <w:rFonts w:cs="Verdana"/>
          <w:szCs w:val="24"/>
        </w:rPr>
        <w:t xml:space="preserve"> “llenar la tierra”, y el acontecimiento de la Torre de Babel fue una desviación de ello. Con la venida de Cristo y </w:t>
      </w:r>
      <w:r w:rsidR="00A6314B" w:rsidRPr="00F30F14">
        <w:rPr>
          <w:rFonts w:cs="Verdana"/>
          <w:b/>
          <w:szCs w:val="24"/>
        </w:rPr>
        <w:t>Pentecostés</w:t>
      </w:r>
      <w:r w:rsidR="00A6314B" w:rsidRPr="00F30F14">
        <w:rPr>
          <w:rFonts w:cs="Verdana"/>
          <w:szCs w:val="24"/>
        </w:rPr>
        <w:t xml:space="preserve"> (Espíritu Santo) todos los pueblos fueron llamados a uno sólo.</w:t>
      </w:r>
    </w:p>
    <w:p w:rsidR="00264219" w:rsidRPr="00F30F14" w:rsidRDefault="00264219" w:rsidP="00F30F14">
      <w:pPr>
        <w:spacing w:line="360" w:lineRule="auto"/>
        <w:rPr>
          <w:rFonts w:cs="Verdana"/>
          <w:szCs w:val="24"/>
        </w:rPr>
      </w:pPr>
    </w:p>
    <w:p w:rsidR="00264219" w:rsidRPr="00F30F14" w:rsidRDefault="00264219" w:rsidP="00F30F14">
      <w:pPr>
        <w:spacing w:line="360" w:lineRule="auto"/>
        <w:rPr>
          <w:rFonts w:cs="Verdana"/>
          <w:szCs w:val="24"/>
        </w:rPr>
      </w:pPr>
      <w:r w:rsidRPr="00F30F14">
        <w:rPr>
          <w:rFonts w:cs="Verdana"/>
          <w:szCs w:val="24"/>
        </w:rPr>
        <w:t>6. Génesis 12:1-3 permite visionar la promesa universal (Gén. 3:15) de redención. Dios hace su voluntad con la familia y vida de Abraham, al cual le promete descendencia y bendición para bendecir a otros.</w:t>
      </w:r>
    </w:p>
    <w:p w:rsidR="00264219" w:rsidRPr="00F30F14" w:rsidRDefault="00264219" w:rsidP="00F30F14">
      <w:pPr>
        <w:spacing w:line="360" w:lineRule="auto"/>
        <w:rPr>
          <w:rFonts w:cs="Verdana"/>
          <w:szCs w:val="24"/>
        </w:rPr>
      </w:pPr>
      <w:r w:rsidRPr="00F30F14">
        <w:rPr>
          <w:rFonts w:cs="Verdana"/>
          <w:szCs w:val="24"/>
        </w:rPr>
        <w:t>Está hablando de todas las personas que le bendecirán y aquellas que bendecirá “su simiente”, es decir, Cristo. Claramente es una enseñanza acerca de la fe en el Redentor ya anunciado en Gén.3:15.</w:t>
      </w:r>
    </w:p>
    <w:p w:rsidR="0027375F" w:rsidRPr="00F30F14" w:rsidRDefault="0027375F" w:rsidP="00F30F14">
      <w:pPr>
        <w:spacing w:line="360" w:lineRule="auto"/>
        <w:rPr>
          <w:rFonts w:cs="Verdana"/>
          <w:szCs w:val="24"/>
        </w:rPr>
      </w:pPr>
    </w:p>
    <w:p w:rsidR="00F818C2" w:rsidRPr="00F30F14" w:rsidRDefault="0027375F" w:rsidP="00F30F14">
      <w:pPr>
        <w:spacing w:line="360" w:lineRule="auto"/>
        <w:rPr>
          <w:rFonts w:cs="Verdana"/>
          <w:szCs w:val="24"/>
        </w:rPr>
      </w:pPr>
      <w:r w:rsidRPr="00F30F14">
        <w:rPr>
          <w:rFonts w:cs="Verdana"/>
          <w:szCs w:val="24"/>
        </w:rPr>
        <w:lastRenderedPageBreak/>
        <w:t>Hoy lo podemos aplicar teniendo siempre este principio claro, propósito y objetivo: “bendecido para bendecir”. Hablemos a otros de Cristo y extendamos su Reino aquí en la tierra.</w:t>
      </w:r>
      <w:r w:rsidR="00F818C2" w:rsidRPr="00F30F14">
        <w:rPr>
          <w:rFonts w:cs="Verdana"/>
          <w:szCs w:val="24"/>
        </w:rPr>
        <w:t xml:space="preserve"> Para la época de Abraham, era una promesa de fama, descendencia y tierra (</w:t>
      </w:r>
      <w:r w:rsidR="00C220BE" w:rsidRPr="00F30F14">
        <w:rPr>
          <w:rFonts w:cs="Verdana"/>
          <w:szCs w:val="24"/>
        </w:rPr>
        <w:t>fue bendecido, para bendecir a otros).</w:t>
      </w:r>
    </w:p>
    <w:p w:rsidR="00EA5EEA" w:rsidRPr="00F30F14" w:rsidRDefault="00EA5EEA" w:rsidP="00F30F14">
      <w:pPr>
        <w:spacing w:line="360" w:lineRule="auto"/>
        <w:rPr>
          <w:rFonts w:cs="Verdana"/>
          <w:szCs w:val="24"/>
        </w:rPr>
      </w:pPr>
    </w:p>
    <w:p w:rsidR="00EA5EEA" w:rsidRPr="00F30F14" w:rsidRDefault="00EA5EEA" w:rsidP="00F30F14">
      <w:pPr>
        <w:spacing w:line="360" w:lineRule="auto"/>
        <w:rPr>
          <w:rFonts w:cs="Verdana"/>
          <w:szCs w:val="24"/>
        </w:rPr>
      </w:pPr>
      <w:r w:rsidRPr="00F30F14">
        <w:rPr>
          <w:rFonts w:cs="Verdana"/>
          <w:szCs w:val="24"/>
        </w:rPr>
        <w:t>Asimismo, sabemos que Dios cumple sus propósitos pese a las malas decisiones del hombre. Dios prepara y te impulsa para sus propósitos, tú decides (sober</w:t>
      </w:r>
      <w:r w:rsidR="00DB7212" w:rsidRPr="00F30F14">
        <w:rPr>
          <w:rFonts w:cs="Verdana"/>
          <w:szCs w:val="24"/>
        </w:rPr>
        <w:t xml:space="preserve">anía y obediencia relacionadas)-pacto condicional (pacto bilateral) en Gén. 22:17 “por cuanto obedeciste a mi voz”. </w:t>
      </w:r>
    </w:p>
    <w:p w:rsidR="00264219" w:rsidRPr="00F30F14" w:rsidRDefault="00264219" w:rsidP="00F30F14">
      <w:pPr>
        <w:spacing w:line="360" w:lineRule="auto"/>
        <w:rPr>
          <w:rFonts w:cs="Verdana"/>
          <w:szCs w:val="24"/>
        </w:rPr>
      </w:pPr>
    </w:p>
    <w:p w:rsidR="00264219" w:rsidRPr="00F30F14" w:rsidRDefault="00264219" w:rsidP="00F30F14">
      <w:pPr>
        <w:spacing w:line="360" w:lineRule="auto"/>
        <w:rPr>
          <w:rFonts w:cs="Verdana"/>
          <w:szCs w:val="24"/>
        </w:rPr>
      </w:pPr>
    </w:p>
    <w:p w:rsidR="00DB7212" w:rsidRPr="00F30F14" w:rsidRDefault="00C220BE" w:rsidP="00F30F14">
      <w:pPr>
        <w:tabs>
          <w:tab w:val="left" w:pos="2078"/>
        </w:tabs>
        <w:spacing w:line="360" w:lineRule="auto"/>
        <w:rPr>
          <w:rFonts w:cs="Verdana"/>
          <w:szCs w:val="24"/>
        </w:rPr>
      </w:pPr>
      <w:r w:rsidRPr="00F30F14">
        <w:rPr>
          <w:rFonts w:cs="Verdana"/>
          <w:szCs w:val="24"/>
        </w:rPr>
        <w:t xml:space="preserve">7. ABRAHAM: Él es el punto de partida de la Redención ya prometida en Gén. 3:15. Dios le llama para ser el hombre a través del cual (descendencia) vendría restauración y redención para el hombre. </w:t>
      </w:r>
      <w:r w:rsidR="0082532A" w:rsidRPr="00F30F14">
        <w:rPr>
          <w:rFonts w:cs="Verdana"/>
          <w:szCs w:val="24"/>
        </w:rPr>
        <w:t>El plan de Dios fue formar a un pueblo a través del cual su misericordia iba a ser manifiesta. La vida de Abraham fue un claro ejemplo</w:t>
      </w:r>
      <w:r w:rsidR="00AF0CB6" w:rsidRPr="00F30F14">
        <w:rPr>
          <w:rFonts w:cs="Verdana"/>
          <w:szCs w:val="24"/>
        </w:rPr>
        <w:t xml:space="preserve"> (monoteísta)</w:t>
      </w:r>
      <w:r w:rsidR="0082532A" w:rsidRPr="00F30F14">
        <w:rPr>
          <w:rFonts w:cs="Verdana"/>
          <w:szCs w:val="24"/>
        </w:rPr>
        <w:t xml:space="preserve">. Distinguimos diferentes etapas a resaltar: </w:t>
      </w:r>
      <w:r w:rsidR="00AF0CB6" w:rsidRPr="00F30F14">
        <w:rPr>
          <w:rFonts w:cs="Verdana"/>
          <w:szCs w:val="24"/>
        </w:rPr>
        <w:t>elección de Abraham (por gracia), Dios se manifiesta (ángel de YHWH) y su vida entera era una figura de lo que pasaría con Israel (elección de Dios). Otros aspectos a destacar: su salida de Ur de los caldeos, la bendición de Melquisedec, la promesa de un hijo, su sacrificio y salvación, la circuncisión…</w:t>
      </w:r>
      <w:r w:rsidR="00DB7212" w:rsidRPr="00F30F14">
        <w:rPr>
          <w:rFonts w:cs="Verdana"/>
          <w:szCs w:val="24"/>
        </w:rPr>
        <w:t xml:space="preserve"> </w:t>
      </w:r>
    </w:p>
    <w:p w:rsidR="00C220BE" w:rsidRPr="00F30F14" w:rsidRDefault="00C220BE" w:rsidP="00F30F14">
      <w:pPr>
        <w:spacing w:line="360" w:lineRule="auto"/>
        <w:ind w:right="-5"/>
        <w:rPr>
          <w:rFonts w:cs="Verdana"/>
          <w:szCs w:val="24"/>
        </w:rPr>
      </w:pPr>
    </w:p>
    <w:p w:rsidR="00C220BE" w:rsidRPr="00F30F14" w:rsidRDefault="00C220BE" w:rsidP="00F30F14">
      <w:pPr>
        <w:spacing w:line="360" w:lineRule="auto"/>
        <w:ind w:right="-5"/>
        <w:rPr>
          <w:rFonts w:cs="Verdana"/>
          <w:szCs w:val="24"/>
        </w:rPr>
      </w:pPr>
      <w:r w:rsidRPr="00F30F14">
        <w:rPr>
          <w:rFonts w:cs="Verdana"/>
          <w:szCs w:val="24"/>
        </w:rPr>
        <w:t xml:space="preserve">8. </w:t>
      </w:r>
      <w:r w:rsidR="00AF0CB6" w:rsidRPr="00F30F14">
        <w:rPr>
          <w:rFonts w:cs="Verdana"/>
          <w:szCs w:val="24"/>
        </w:rPr>
        <w:t>El libro del Éxodo nos habla acerca de la nueva creación bajo la gracia por medio de la redención (misericordia)</w:t>
      </w:r>
      <w:r w:rsidR="008E2013" w:rsidRPr="00F30F14">
        <w:rPr>
          <w:rFonts w:cs="Verdana"/>
          <w:szCs w:val="24"/>
        </w:rPr>
        <w:t>- migración</w:t>
      </w:r>
      <w:r w:rsidR="00AF0CB6" w:rsidRPr="00F30F14">
        <w:rPr>
          <w:rFonts w:cs="Verdana"/>
          <w:szCs w:val="24"/>
        </w:rPr>
        <w:t>. Liberación y leyes para estar bien establecidos y dirigidos, son dos palabras que resaltan en este libro. Se dice que el Génesis es nacido por la acción del Espíritu, y el Éxodo es Israel quien nace de nuevo por el mismo Espíritu (cuando salieron del mar).</w:t>
      </w:r>
    </w:p>
    <w:p w:rsidR="00264219" w:rsidRPr="00F30F14" w:rsidRDefault="00264219" w:rsidP="00F30F14">
      <w:pPr>
        <w:spacing w:line="360" w:lineRule="auto"/>
        <w:rPr>
          <w:rFonts w:cs="Verdana"/>
          <w:szCs w:val="24"/>
        </w:rPr>
      </w:pPr>
    </w:p>
    <w:p w:rsidR="008E2013" w:rsidRPr="00F30F14" w:rsidRDefault="003404A4" w:rsidP="00F30F14">
      <w:pPr>
        <w:spacing w:line="360" w:lineRule="auto"/>
        <w:rPr>
          <w:rFonts w:cs="Verdana"/>
          <w:szCs w:val="24"/>
        </w:rPr>
      </w:pPr>
      <w:r w:rsidRPr="00F30F14">
        <w:rPr>
          <w:rFonts w:cs="Verdana"/>
          <w:szCs w:val="24"/>
        </w:rPr>
        <w:t>9. FECHA ÉXODO</w:t>
      </w:r>
    </w:p>
    <w:p w:rsidR="003404A4" w:rsidRPr="00F30F14" w:rsidRDefault="003404A4" w:rsidP="00F30F14">
      <w:pPr>
        <w:spacing w:line="360" w:lineRule="auto"/>
        <w:rPr>
          <w:rFonts w:cs="Verdana"/>
          <w:szCs w:val="24"/>
        </w:rPr>
      </w:pPr>
      <w:r w:rsidRPr="00F30F14">
        <w:rPr>
          <w:rFonts w:cs="Verdana"/>
          <w:szCs w:val="24"/>
        </w:rPr>
        <w:t xml:space="preserve">Algunos creen que la fecha más adecuada en la que tuvo lugar la cautividad fue entre el 1300 y 1250 aC, pues cuando los egipcios tuvieron más poder y fuerza fue a finales </w:t>
      </w:r>
      <w:r w:rsidRPr="00F30F14">
        <w:rPr>
          <w:rFonts w:cs="Verdana"/>
          <w:szCs w:val="24"/>
        </w:rPr>
        <w:lastRenderedPageBreak/>
        <w:t>de la era patriarcal (1550 aC.) hasta el 1200 aC, fecha en la que Israel entró en Palestina y que coincide con la Edad de Bronce.</w:t>
      </w:r>
    </w:p>
    <w:p w:rsidR="003404A4" w:rsidRPr="00F30F14" w:rsidRDefault="003404A4" w:rsidP="00F30F14">
      <w:pPr>
        <w:spacing w:line="360" w:lineRule="auto"/>
        <w:rPr>
          <w:rFonts w:cs="Verdana"/>
          <w:szCs w:val="24"/>
        </w:rPr>
      </w:pPr>
      <w:r w:rsidRPr="00F30F14">
        <w:rPr>
          <w:rFonts w:cs="Verdana"/>
          <w:szCs w:val="24"/>
        </w:rPr>
        <w:t xml:space="preserve">Esta es </w:t>
      </w:r>
      <w:r w:rsidR="00EF42DB" w:rsidRPr="00F30F14">
        <w:rPr>
          <w:rFonts w:cs="Verdana"/>
          <w:szCs w:val="24"/>
        </w:rPr>
        <w:t>coherente</w:t>
      </w:r>
      <w:r w:rsidR="0039604C" w:rsidRPr="00F30F14">
        <w:rPr>
          <w:rFonts w:cs="Verdana"/>
          <w:szCs w:val="24"/>
        </w:rPr>
        <w:t xml:space="preserve"> para los estudiosos no religiosos</w:t>
      </w:r>
      <w:r w:rsidR="00EF42DB" w:rsidRPr="00F30F14">
        <w:rPr>
          <w:rFonts w:cs="Verdana"/>
          <w:szCs w:val="24"/>
        </w:rPr>
        <w:t xml:space="preserve"> p</w:t>
      </w:r>
      <w:r w:rsidR="0039604C" w:rsidRPr="00F30F14">
        <w:rPr>
          <w:rFonts w:cs="Verdana"/>
          <w:szCs w:val="24"/>
        </w:rPr>
        <w:t xml:space="preserve">orque tienen documentos egipcios que presentan historias parecidas. Textos del tiempo de </w:t>
      </w:r>
      <w:proofErr w:type="spellStart"/>
      <w:r w:rsidR="0039604C" w:rsidRPr="00F30F14">
        <w:rPr>
          <w:rFonts w:cs="Verdana"/>
          <w:szCs w:val="24"/>
        </w:rPr>
        <w:t>Meneftá</w:t>
      </w:r>
      <w:proofErr w:type="spellEnd"/>
      <w:r w:rsidR="0039604C" w:rsidRPr="00F30F14">
        <w:rPr>
          <w:rFonts w:cs="Verdana"/>
          <w:szCs w:val="24"/>
        </w:rPr>
        <w:t xml:space="preserve"> y de Ramsés II, en los cuales se narra la esclavitud de los semitas en obras de construcción.</w:t>
      </w:r>
    </w:p>
    <w:p w:rsidR="0039604C" w:rsidRPr="00F30F14" w:rsidRDefault="0039604C" w:rsidP="00F30F14">
      <w:pPr>
        <w:spacing w:line="360" w:lineRule="auto"/>
        <w:rPr>
          <w:rFonts w:cs="Verdana"/>
          <w:szCs w:val="24"/>
        </w:rPr>
      </w:pPr>
    </w:p>
    <w:p w:rsidR="003404A4" w:rsidRPr="00F30F14" w:rsidRDefault="0039604C" w:rsidP="00F30F14">
      <w:pPr>
        <w:spacing w:line="360" w:lineRule="auto"/>
        <w:rPr>
          <w:rFonts w:cs="Verdana"/>
          <w:szCs w:val="24"/>
        </w:rPr>
      </w:pPr>
      <w:r w:rsidRPr="00F30F14">
        <w:rPr>
          <w:rFonts w:cs="Verdana"/>
          <w:szCs w:val="24"/>
        </w:rPr>
        <w:t>La otra hipótesis, aunque existe una tercera, está basada en 1ª Reyes 6:1. Afirma que el Templo de Salomón de construyó 480 después de la salida de Egipto. Ciertamente, el tempo fue construido en el 960 aC., por lo tanto, la salida de Egipto fue en el año 1440 aC. Personalmente, esta es la más coherente pues concuerda con la historia y con los escritos bíblicos.</w:t>
      </w:r>
    </w:p>
    <w:p w:rsidR="003404A4" w:rsidRPr="00F30F14" w:rsidRDefault="003404A4" w:rsidP="00F30F14">
      <w:pPr>
        <w:spacing w:line="360" w:lineRule="auto"/>
        <w:rPr>
          <w:rFonts w:cs="Verdana"/>
          <w:szCs w:val="24"/>
        </w:rPr>
      </w:pPr>
    </w:p>
    <w:p w:rsidR="003404A4" w:rsidRPr="00F30F14" w:rsidRDefault="00A97323" w:rsidP="00F30F14">
      <w:pPr>
        <w:spacing w:line="360" w:lineRule="auto"/>
        <w:rPr>
          <w:rFonts w:cs="Verdana"/>
          <w:szCs w:val="24"/>
        </w:rPr>
      </w:pPr>
      <w:r w:rsidRPr="00F30F14">
        <w:rPr>
          <w:rFonts w:cs="Verdana"/>
          <w:szCs w:val="24"/>
        </w:rPr>
        <w:t>11</w:t>
      </w:r>
      <w:r w:rsidR="003404A4" w:rsidRPr="00F30F14">
        <w:rPr>
          <w:rFonts w:cs="Verdana"/>
          <w:szCs w:val="24"/>
        </w:rPr>
        <w:t xml:space="preserve">. </w:t>
      </w:r>
      <w:r w:rsidR="00DD537B" w:rsidRPr="00F30F14">
        <w:rPr>
          <w:rFonts w:cs="Verdana"/>
          <w:szCs w:val="24"/>
        </w:rPr>
        <w:t>La ley de</w:t>
      </w:r>
      <w:r w:rsidR="00DD60B6" w:rsidRPr="00F30F14">
        <w:rPr>
          <w:rFonts w:cs="Verdana"/>
          <w:szCs w:val="24"/>
        </w:rPr>
        <w:t xml:space="preserve"> Moisés y el código de </w:t>
      </w:r>
      <w:proofErr w:type="spellStart"/>
      <w:r w:rsidR="00DD60B6" w:rsidRPr="00F30F14">
        <w:rPr>
          <w:rFonts w:cs="Verdana"/>
          <w:szCs w:val="24"/>
        </w:rPr>
        <w:t>Hammurabi</w:t>
      </w:r>
      <w:proofErr w:type="spellEnd"/>
      <w:r w:rsidR="00DD60B6" w:rsidRPr="00F30F14">
        <w:rPr>
          <w:rFonts w:cs="Verdana"/>
          <w:szCs w:val="24"/>
        </w:rPr>
        <w:t xml:space="preserve"> se relacionan en que recogen principios similares acerca de la conducta del hombre y su relación con el exterior. </w:t>
      </w:r>
      <w:r w:rsidR="00DD537B" w:rsidRPr="00F30F14">
        <w:rPr>
          <w:rFonts w:cs="Verdana"/>
          <w:szCs w:val="24"/>
        </w:rPr>
        <w:t xml:space="preserve"> </w:t>
      </w:r>
    </w:p>
    <w:p w:rsidR="004C61C8" w:rsidRPr="00F30F14" w:rsidRDefault="004C61C8" w:rsidP="00F30F14">
      <w:pPr>
        <w:spacing w:line="360" w:lineRule="auto"/>
        <w:rPr>
          <w:rFonts w:cs="Verdana"/>
          <w:szCs w:val="24"/>
        </w:rPr>
      </w:pPr>
    </w:p>
    <w:p w:rsidR="00BD7CD8" w:rsidRPr="00F30F14" w:rsidRDefault="003264B4" w:rsidP="00F30F14">
      <w:pPr>
        <w:spacing w:line="360" w:lineRule="auto"/>
        <w:rPr>
          <w:rFonts w:cs="Verdana"/>
          <w:szCs w:val="24"/>
        </w:rPr>
      </w:pPr>
      <w:r w:rsidRPr="00F30F14">
        <w:rPr>
          <w:rFonts w:cs="Verdana"/>
          <w:szCs w:val="24"/>
        </w:rPr>
        <w:t xml:space="preserve">12. </w:t>
      </w:r>
      <w:r w:rsidR="003D3265" w:rsidRPr="00F30F14">
        <w:rPr>
          <w:rFonts w:cs="Verdana"/>
          <w:szCs w:val="24"/>
        </w:rPr>
        <w:t>El propósito de la ley es demostrar el carácter de Dios y cómo es Él.</w:t>
      </w:r>
      <w:r w:rsidR="00BA691B" w:rsidRPr="00F30F14">
        <w:rPr>
          <w:rFonts w:cs="Verdana"/>
          <w:szCs w:val="24"/>
        </w:rPr>
        <w:t xml:space="preserve"> La ley moral nos muestra quién es Dios (decálogo, carácter de Dios, mandamientos ya vistos en Génesis…</w:t>
      </w:r>
      <w:r w:rsidR="009220D0" w:rsidRPr="00F30F14">
        <w:rPr>
          <w:rFonts w:cs="Verdana"/>
          <w:szCs w:val="24"/>
        </w:rPr>
        <w:t>); la ley ceremonial tiene un carácter de limpieza externa e i</w:t>
      </w:r>
      <w:r w:rsidR="00987DF8" w:rsidRPr="00F30F14">
        <w:rPr>
          <w:rFonts w:cs="Verdana"/>
          <w:szCs w:val="24"/>
        </w:rPr>
        <w:t xml:space="preserve">mportancia de la gracia y la ley civil </w:t>
      </w:r>
      <w:r w:rsidR="009C20A6" w:rsidRPr="00F30F14">
        <w:rPr>
          <w:rFonts w:cs="Verdana"/>
          <w:szCs w:val="24"/>
        </w:rPr>
        <w:t xml:space="preserve">muestra la </w:t>
      </w:r>
      <w:r w:rsidR="00987DF8" w:rsidRPr="00F30F14">
        <w:rPr>
          <w:rFonts w:cs="Verdana"/>
          <w:szCs w:val="24"/>
        </w:rPr>
        <w:t>aplicación –praxis-</w:t>
      </w:r>
      <w:r w:rsidR="009C20A6" w:rsidRPr="00F30F14">
        <w:rPr>
          <w:rFonts w:cs="Verdana"/>
          <w:szCs w:val="24"/>
        </w:rPr>
        <w:t xml:space="preserve">, es decir, es una ilustración práctica de los principios dados en los diez mandamientos. Son leyes necesarias para el buen funcionamiento de la sociedad. </w:t>
      </w:r>
    </w:p>
    <w:p w:rsidR="009C20A6" w:rsidRPr="00F30F14" w:rsidRDefault="009C20A6" w:rsidP="00F30F14">
      <w:pPr>
        <w:spacing w:line="360" w:lineRule="auto"/>
        <w:rPr>
          <w:rFonts w:cs="Verdana"/>
          <w:szCs w:val="24"/>
        </w:rPr>
      </w:pPr>
      <w:r w:rsidRPr="00F30F14">
        <w:rPr>
          <w:rFonts w:cs="Verdana"/>
          <w:szCs w:val="24"/>
        </w:rPr>
        <w:t xml:space="preserve">Podemos aplicar esto a todos los niveles sociales y personales hoy día existentes. Detrás de cada ley se halla un principio, ya sea moral o teológico. Lo difícil es saber separar lo cultural de lo pecaminoso. </w:t>
      </w:r>
    </w:p>
    <w:p w:rsidR="009C20A6" w:rsidRPr="00F30F14" w:rsidRDefault="009C20A6" w:rsidP="00F30F14">
      <w:pPr>
        <w:spacing w:line="360" w:lineRule="auto"/>
        <w:rPr>
          <w:rFonts w:cs="Verdana"/>
          <w:szCs w:val="24"/>
        </w:rPr>
      </w:pPr>
      <w:r w:rsidRPr="00F30F14">
        <w:rPr>
          <w:rFonts w:cs="Verdana"/>
          <w:szCs w:val="24"/>
        </w:rPr>
        <w:t>Podemos resumir toda la ley en «Amar a Dios sobre todas las cosas, y al prójimo como a uno mismo».</w:t>
      </w:r>
    </w:p>
    <w:p w:rsidR="004C61C8" w:rsidRPr="00F30F14" w:rsidRDefault="004C61C8" w:rsidP="00F30F14">
      <w:pPr>
        <w:spacing w:line="360" w:lineRule="auto"/>
        <w:rPr>
          <w:rFonts w:cs="Verdana"/>
          <w:szCs w:val="24"/>
        </w:rPr>
      </w:pPr>
    </w:p>
    <w:p w:rsidR="00264219" w:rsidRPr="00F30F14" w:rsidRDefault="00BD7CD8" w:rsidP="00F30F14">
      <w:pPr>
        <w:autoSpaceDE w:val="0"/>
        <w:autoSpaceDN w:val="0"/>
        <w:adjustRightInd w:val="0"/>
        <w:spacing w:line="360" w:lineRule="auto"/>
        <w:rPr>
          <w:szCs w:val="24"/>
        </w:rPr>
      </w:pPr>
      <w:r w:rsidRPr="00F30F14">
        <w:rPr>
          <w:szCs w:val="24"/>
        </w:rPr>
        <w:t>13. Moisés no escribió completamente el</w:t>
      </w:r>
      <w:r w:rsidR="003264B4" w:rsidRPr="00F30F14">
        <w:rPr>
          <w:szCs w:val="24"/>
        </w:rPr>
        <w:t xml:space="preserve"> Pentateuco</w:t>
      </w:r>
      <w:r w:rsidRPr="00F30F14">
        <w:rPr>
          <w:szCs w:val="24"/>
        </w:rPr>
        <w:t xml:space="preserve">, pues, ¿cómo iba </w:t>
      </w:r>
      <w:r w:rsidR="003264B4" w:rsidRPr="00F30F14">
        <w:rPr>
          <w:szCs w:val="24"/>
        </w:rPr>
        <w:t xml:space="preserve">a relatar su propia muerte? Se piensa que Moisés en gran parte fue un compilador. Únicamente mirando al Génesis vemos que en los dos primeros capítulos existe un simbolismo </w:t>
      </w:r>
      <w:r w:rsidR="003264B4" w:rsidRPr="00F30F14">
        <w:rPr>
          <w:szCs w:val="24"/>
        </w:rPr>
        <w:lastRenderedPageBreak/>
        <w:t xml:space="preserve">mesopotámico y no egipcio. Las palabras egipcias empiezan a aparecer cuando se relata la vida de José. Moisés usaría tradiciones orales o escritas, realizadas en la época de Abram. No obstante, el mensaje sigue siendo de Dios. </w:t>
      </w:r>
    </w:p>
    <w:p w:rsidR="004C61C8" w:rsidRPr="00F30F14" w:rsidRDefault="004C61C8" w:rsidP="00F30F14">
      <w:pPr>
        <w:autoSpaceDE w:val="0"/>
        <w:autoSpaceDN w:val="0"/>
        <w:adjustRightInd w:val="0"/>
        <w:spacing w:line="360" w:lineRule="auto"/>
        <w:rPr>
          <w:szCs w:val="24"/>
        </w:rPr>
      </w:pPr>
    </w:p>
    <w:p w:rsidR="00F30F14" w:rsidRDefault="004C61C8" w:rsidP="00F30F14">
      <w:pPr>
        <w:autoSpaceDE w:val="0"/>
        <w:autoSpaceDN w:val="0"/>
        <w:adjustRightInd w:val="0"/>
        <w:spacing w:line="360" w:lineRule="auto"/>
        <w:rPr>
          <w:szCs w:val="24"/>
        </w:rPr>
      </w:pPr>
      <w:r w:rsidRPr="00F30F14">
        <w:rPr>
          <w:szCs w:val="24"/>
        </w:rPr>
        <w:t>14. El tabernáculo es una figura que tipifica a Cristo pues era el lugar donde la presencia de Dios habitaba y también eran limpios los pecados del pueblo y sacerdote que oficiaba. Todas las partes del tabernáculo apuntan a Cristo. El proceso largo de purificación</w:t>
      </w:r>
      <w:r w:rsidR="0016078C" w:rsidRPr="00F30F14">
        <w:rPr>
          <w:szCs w:val="24"/>
        </w:rPr>
        <w:t xml:space="preserve"> y expiación israelita servía para que el pueblo tomara conciencia de que la gracia no es gratuita, sino que tiene un precio y valor, y se llama Cristo. </w:t>
      </w:r>
      <w:r w:rsidR="00B04ED8" w:rsidRPr="00F30F14">
        <w:rPr>
          <w:szCs w:val="24"/>
        </w:rPr>
        <w:t xml:space="preserve">Él es el Cordero Inmolado. </w:t>
      </w:r>
      <w:r w:rsidR="002642EA" w:rsidRPr="00F30F14">
        <w:rPr>
          <w:szCs w:val="24"/>
        </w:rPr>
        <w:t xml:space="preserve"> </w:t>
      </w:r>
    </w:p>
    <w:p w:rsidR="00CD080B" w:rsidRDefault="00CD080B" w:rsidP="00F30F14">
      <w:pPr>
        <w:autoSpaceDE w:val="0"/>
        <w:autoSpaceDN w:val="0"/>
        <w:adjustRightInd w:val="0"/>
        <w:spacing w:line="360" w:lineRule="auto"/>
        <w:rPr>
          <w:szCs w:val="24"/>
        </w:rPr>
      </w:pPr>
    </w:p>
    <w:p w:rsidR="00CD080B" w:rsidRPr="00CD080B" w:rsidRDefault="00CD080B" w:rsidP="00F30F14">
      <w:pPr>
        <w:autoSpaceDE w:val="0"/>
        <w:autoSpaceDN w:val="0"/>
        <w:adjustRightInd w:val="0"/>
        <w:spacing w:line="360" w:lineRule="auto"/>
        <w:rPr>
          <w:b/>
          <w:color w:val="C0504D" w:themeColor="accent2"/>
          <w:szCs w:val="24"/>
        </w:rPr>
      </w:pPr>
      <w:r w:rsidRPr="00CD080B">
        <w:rPr>
          <w:b/>
          <w:color w:val="C0504D" w:themeColor="accent2"/>
          <w:szCs w:val="24"/>
        </w:rPr>
        <w:t>TODO LO QUE ESCRIBO ES FRUTO DE MI PROPIO TRABAJO. MIRIAM MIRALLES- 16/05/2013.</w:t>
      </w:r>
    </w:p>
    <w:sectPr w:rsidR="00CD080B" w:rsidRPr="00CD080B" w:rsidSect="00D00B94">
      <w:headerReference w:type="default" r:id="rId10"/>
      <w:headerReference w:type="first" r:id="rId11"/>
      <w:pgSz w:w="11906" w:h="16838" w:code="9"/>
      <w:pgMar w:top="2268" w:right="1418" w:bottom="1418" w:left="1985" w:header="709" w:footer="709" w:gutter="0"/>
      <w:pgNumType w:start="1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F93" w:rsidRDefault="00F77F93" w:rsidP="00C44B2A">
      <w:r>
        <w:separator/>
      </w:r>
    </w:p>
  </w:endnote>
  <w:endnote w:type="continuationSeparator" w:id="0">
    <w:p w:rsidR="00F77F93" w:rsidRDefault="00F77F93" w:rsidP="00C44B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F93" w:rsidRDefault="00F77F93" w:rsidP="00C44B2A">
      <w:r>
        <w:separator/>
      </w:r>
    </w:p>
  </w:footnote>
  <w:footnote w:type="continuationSeparator" w:id="0">
    <w:p w:rsidR="00F77F93" w:rsidRDefault="00F77F93" w:rsidP="00C44B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35A" w:rsidRDefault="0085735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37412"/>
      <w:docPartObj>
        <w:docPartGallery w:val="Page Numbers (Top of Page)"/>
        <w:docPartUnique/>
      </w:docPartObj>
    </w:sdtPr>
    <w:sdtContent>
      <w:p w:rsidR="0085735A" w:rsidRDefault="000E448C">
        <w:pPr>
          <w:pStyle w:val="Encabezado"/>
          <w:jc w:val="right"/>
        </w:pPr>
        <w:fldSimple w:instr=" PAGE   \* MERGEFORMAT ">
          <w:r w:rsidR="00CD080B">
            <w:rPr>
              <w:noProof/>
            </w:rPr>
            <w:t>12</w:t>
          </w:r>
        </w:fldSimple>
      </w:p>
    </w:sdtContent>
  </w:sdt>
  <w:p w:rsidR="0085735A" w:rsidRDefault="0085735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3204C"/>
    <w:multiLevelType w:val="hybridMultilevel"/>
    <w:tmpl w:val="1660E4A0"/>
    <w:lvl w:ilvl="0" w:tplc="1C8C837A">
      <w:start w:val="1"/>
      <w:numFmt w:val="upperRoman"/>
      <w:pStyle w:val="Ttulo2"/>
      <w:lvlText w:val="%1."/>
      <w:lvlJc w:val="right"/>
      <w:pPr>
        <w:tabs>
          <w:tab w:val="num" w:pos="180"/>
        </w:tabs>
        <w:ind w:left="180" w:hanging="180"/>
      </w:pPr>
      <w:rPr>
        <w:rFonts w:hint="default"/>
      </w:rPr>
    </w:lvl>
    <w:lvl w:ilvl="1" w:tplc="4A1A1BEA">
      <w:start w:val="3"/>
      <w:numFmt w:val="lowerLetter"/>
      <w:lvlText w:val="%2."/>
      <w:lvlJc w:val="left"/>
      <w:pPr>
        <w:tabs>
          <w:tab w:val="num" w:pos="540"/>
        </w:tabs>
        <w:ind w:left="540" w:hanging="360"/>
      </w:pPr>
      <w:rPr>
        <w:rFonts w:hint="default"/>
        <w:b/>
      </w:rPr>
    </w:lvl>
    <w:lvl w:ilvl="2" w:tplc="52F6379E">
      <w:start w:val="1"/>
      <w:numFmt w:val="lowerLetter"/>
      <w:lvlText w:val="%3)"/>
      <w:lvlJc w:val="left"/>
      <w:pPr>
        <w:tabs>
          <w:tab w:val="num" w:pos="1440"/>
        </w:tabs>
        <w:ind w:left="1440" w:hanging="360"/>
      </w:pPr>
      <w:rPr>
        <w:rFonts w:hint="default"/>
      </w:rPr>
    </w:lvl>
    <w:lvl w:ilvl="3" w:tplc="1C7057A2">
      <w:start w:val="1"/>
      <w:numFmt w:val="decimal"/>
      <w:lvlText w:val="%4."/>
      <w:lvlJc w:val="left"/>
      <w:pPr>
        <w:tabs>
          <w:tab w:val="num" w:pos="1980"/>
        </w:tabs>
        <w:ind w:left="1980" w:hanging="360"/>
      </w:pPr>
    </w:lvl>
    <w:lvl w:ilvl="4" w:tplc="4AD40D78">
      <w:start w:val="1"/>
      <w:numFmt w:val="lowerLetter"/>
      <w:lvlText w:val="%5."/>
      <w:lvlJc w:val="left"/>
      <w:pPr>
        <w:tabs>
          <w:tab w:val="num" w:pos="2700"/>
        </w:tabs>
        <w:ind w:left="2700" w:hanging="360"/>
      </w:pPr>
    </w:lvl>
    <w:lvl w:ilvl="5" w:tplc="050E69D2" w:tentative="1">
      <w:start w:val="1"/>
      <w:numFmt w:val="lowerRoman"/>
      <w:lvlText w:val="%6."/>
      <w:lvlJc w:val="right"/>
      <w:pPr>
        <w:tabs>
          <w:tab w:val="num" w:pos="3420"/>
        </w:tabs>
        <w:ind w:left="3420" w:hanging="180"/>
      </w:pPr>
    </w:lvl>
    <w:lvl w:ilvl="6" w:tplc="08F4EA5A" w:tentative="1">
      <w:start w:val="1"/>
      <w:numFmt w:val="decimal"/>
      <w:lvlText w:val="%7."/>
      <w:lvlJc w:val="left"/>
      <w:pPr>
        <w:tabs>
          <w:tab w:val="num" w:pos="4140"/>
        </w:tabs>
        <w:ind w:left="4140" w:hanging="360"/>
      </w:pPr>
    </w:lvl>
    <w:lvl w:ilvl="7" w:tplc="FCBC802C">
      <w:start w:val="1"/>
      <w:numFmt w:val="lowerLetter"/>
      <w:lvlText w:val="%8."/>
      <w:lvlJc w:val="left"/>
      <w:pPr>
        <w:tabs>
          <w:tab w:val="num" w:pos="4860"/>
        </w:tabs>
        <w:ind w:left="4860" w:hanging="360"/>
      </w:pPr>
    </w:lvl>
    <w:lvl w:ilvl="8" w:tplc="AD7E46D2" w:tentative="1">
      <w:start w:val="1"/>
      <w:numFmt w:val="lowerRoman"/>
      <w:lvlText w:val="%9."/>
      <w:lvlJc w:val="right"/>
      <w:pPr>
        <w:tabs>
          <w:tab w:val="num" w:pos="5580"/>
        </w:tabs>
        <w:ind w:left="5580" w:hanging="180"/>
      </w:pPr>
    </w:lvl>
  </w:abstractNum>
  <w:abstractNum w:abstractNumId="1">
    <w:nsid w:val="42B71CF6"/>
    <w:multiLevelType w:val="hybridMultilevel"/>
    <w:tmpl w:val="6C603E66"/>
    <w:lvl w:ilvl="0" w:tplc="4392B17E">
      <w:start w:val="1"/>
      <w:numFmt w:val="bullet"/>
      <w:lvlText w:val=""/>
      <w:lvlJc w:val="left"/>
      <w:pPr>
        <w:tabs>
          <w:tab w:val="num" w:pos="720"/>
        </w:tabs>
        <w:ind w:left="720" w:hanging="360"/>
      </w:pPr>
      <w:rPr>
        <w:rFonts w:ascii="Wingdings" w:hAnsi="Wingdings" w:hint="default"/>
      </w:rPr>
    </w:lvl>
    <w:lvl w:ilvl="1" w:tplc="B14AED76" w:tentative="1">
      <w:start w:val="1"/>
      <w:numFmt w:val="bullet"/>
      <w:lvlText w:val=""/>
      <w:lvlJc w:val="left"/>
      <w:pPr>
        <w:tabs>
          <w:tab w:val="num" w:pos="1440"/>
        </w:tabs>
        <w:ind w:left="1440" w:hanging="360"/>
      </w:pPr>
      <w:rPr>
        <w:rFonts w:ascii="Wingdings" w:hAnsi="Wingdings" w:hint="default"/>
      </w:rPr>
    </w:lvl>
    <w:lvl w:ilvl="2" w:tplc="695A0C84" w:tentative="1">
      <w:start w:val="1"/>
      <w:numFmt w:val="bullet"/>
      <w:lvlText w:val=""/>
      <w:lvlJc w:val="left"/>
      <w:pPr>
        <w:tabs>
          <w:tab w:val="num" w:pos="2160"/>
        </w:tabs>
        <w:ind w:left="2160" w:hanging="360"/>
      </w:pPr>
      <w:rPr>
        <w:rFonts w:ascii="Wingdings" w:hAnsi="Wingdings" w:hint="default"/>
      </w:rPr>
    </w:lvl>
    <w:lvl w:ilvl="3" w:tplc="A67A3614" w:tentative="1">
      <w:start w:val="1"/>
      <w:numFmt w:val="bullet"/>
      <w:lvlText w:val=""/>
      <w:lvlJc w:val="left"/>
      <w:pPr>
        <w:tabs>
          <w:tab w:val="num" w:pos="2880"/>
        </w:tabs>
        <w:ind w:left="2880" w:hanging="360"/>
      </w:pPr>
      <w:rPr>
        <w:rFonts w:ascii="Wingdings" w:hAnsi="Wingdings" w:hint="default"/>
      </w:rPr>
    </w:lvl>
    <w:lvl w:ilvl="4" w:tplc="07244012" w:tentative="1">
      <w:start w:val="1"/>
      <w:numFmt w:val="bullet"/>
      <w:lvlText w:val=""/>
      <w:lvlJc w:val="left"/>
      <w:pPr>
        <w:tabs>
          <w:tab w:val="num" w:pos="3600"/>
        </w:tabs>
        <w:ind w:left="3600" w:hanging="360"/>
      </w:pPr>
      <w:rPr>
        <w:rFonts w:ascii="Wingdings" w:hAnsi="Wingdings" w:hint="default"/>
      </w:rPr>
    </w:lvl>
    <w:lvl w:ilvl="5" w:tplc="60FCF816" w:tentative="1">
      <w:start w:val="1"/>
      <w:numFmt w:val="bullet"/>
      <w:lvlText w:val=""/>
      <w:lvlJc w:val="left"/>
      <w:pPr>
        <w:tabs>
          <w:tab w:val="num" w:pos="4320"/>
        </w:tabs>
        <w:ind w:left="4320" w:hanging="360"/>
      </w:pPr>
      <w:rPr>
        <w:rFonts w:ascii="Wingdings" w:hAnsi="Wingdings" w:hint="default"/>
      </w:rPr>
    </w:lvl>
    <w:lvl w:ilvl="6" w:tplc="1A94222E" w:tentative="1">
      <w:start w:val="1"/>
      <w:numFmt w:val="bullet"/>
      <w:lvlText w:val=""/>
      <w:lvlJc w:val="left"/>
      <w:pPr>
        <w:tabs>
          <w:tab w:val="num" w:pos="5040"/>
        </w:tabs>
        <w:ind w:left="5040" w:hanging="360"/>
      </w:pPr>
      <w:rPr>
        <w:rFonts w:ascii="Wingdings" w:hAnsi="Wingdings" w:hint="default"/>
      </w:rPr>
    </w:lvl>
    <w:lvl w:ilvl="7" w:tplc="9F2CC200" w:tentative="1">
      <w:start w:val="1"/>
      <w:numFmt w:val="bullet"/>
      <w:lvlText w:val=""/>
      <w:lvlJc w:val="left"/>
      <w:pPr>
        <w:tabs>
          <w:tab w:val="num" w:pos="5760"/>
        </w:tabs>
        <w:ind w:left="5760" w:hanging="360"/>
      </w:pPr>
      <w:rPr>
        <w:rFonts w:ascii="Wingdings" w:hAnsi="Wingdings" w:hint="default"/>
      </w:rPr>
    </w:lvl>
    <w:lvl w:ilvl="8" w:tplc="13224324" w:tentative="1">
      <w:start w:val="1"/>
      <w:numFmt w:val="bullet"/>
      <w:lvlText w:val=""/>
      <w:lvlJc w:val="left"/>
      <w:pPr>
        <w:tabs>
          <w:tab w:val="num" w:pos="6480"/>
        </w:tabs>
        <w:ind w:left="6480" w:hanging="360"/>
      </w:pPr>
      <w:rPr>
        <w:rFonts w:ascii="Wingdings" w:hAnsi="Wingdings" w:hint="default"/>
      </w:rPr>
    </w:lvl>
  </w:abstractNum>
  <w:abstractNum w:abstractNumId="2">
    <w:nsid w:val="45F752B8"/>
    <w:multiLevelType w:val="hybridMultilevel"/>
    <w:tmpl w:val="4D029F66"/>
    <w:lvl w:ilvl="0" w:tplc="976C9F4E">
      <w:start w:val="1"/>
      <w:numFmt w:val="bullet"/>
      <w:lvlText w:val=""/>
      <w:lvlJc w:val="left"/>
      <w:pPr>
        <w:tabs>
          <w:tab w:val="num" w:pos="720"/>
        </w:tabs>
        <w:ind w:left="720" w:hanging="360"/>
      </w:pPr>
      <w:rPr>
        <w:rFonts w:ascii="Wingdings" w:hAnsi="Wingdings" w:hint="default"/>
      </w:rPr>
    </w:lvl>
    <w:lvl w:ilvl="1" w:tplc="234EBDD4" w:tentative="1">
      <w:start w:val="1"/>
      <w:numFmt w:val="bullet"/>
      <w:lvlText w:val=""/>
      <w:lvlJc w:val="left"/>
      <w:pPr>
        <w:tabs>
          <w:tab w:val="num" w:pos="1440"/>
        </w:tabs>
        <w:ind w:left="1440" w:hanging="360"/>
      </w:pPr>
      <w:rPr>
        <w:rFonts w:ascii="Wingdings" w:hAnsi="Wingdings" w:hint="default"/>
      </w:rPr>
    </w:lvl>
    <w:lvl w:ilvl="2" w:tplc="13FC1032" w:tentative="1">
      <w:start w:val="1"/>
      <w:numFmt w:val="bullet"/>
      <w:lvlText w:val=""/>
      <w:lvlJc w:val="left"/>
      <w:pPr>
        <w:tabs>
          <w:tab w:val="num" w:pos="2160"/>
        </w:tabs>
        <w:ind w:left="2160" w:hanging="360"/>
      </w:pPr>
      <w:rPr>
        <w:rFonts w:ascii="Wingdings" w:hAnsi="Wingdings" w:hint="default"/>
      </w:rPr>
    </w:lvl>
    <w:lvl w:ilvl="3" w:tplc="8F1A6B7E" w:tentative="1">
      <w:start w:val="1"/>
      <w:numFmt w:val="bullet"/>
      <w:lvlText w:val=""/>
      <w:lvlJc w:val="left"/>
      <w:pPr>
        <w:tabs>
          <w:tab w:val="num" w:pos="2880"/>
        </w:tabs>
        <w:ind w:left="2880" w:hanging="360"/>
      </w:pPr>
      <w:rPr>
        <w:rFonts w:ascii="Wingdings" w:hAnsi="Wingdings" w:hint="default"/>
      </w:rPr>
    </w:lvl>
    <w:lvl w:ilvl="4" w:tplc="18BE9BA6" w:tentative="1">
      <w:start w:val="1"/>
      <w:numFmt w:val="bullet"/>
      <w:lvlText w:val=""/>
      <w:lvlJc w:val="left"/>
      <w:pPr>
        <w:tabs>
          <w:tab w:val="num" w:pos="3600"/>
        </w:tabs>
        <w:ind w:left="3600" w:hanging="360"/>
      </w:pPr>
      <w:rPr>
        <w:rFonts w:ascii="Wingdings" w:hAnsi="Wingdings" w:hint="default"/>
      </w:rPr>
    </w:lvl>
    <w:lvl w:ilvl="5" w:tplc="A7E20BFC" w:tentative="1">
      <w:start w:val="1"/>
      <w:numFmt w:val="bullet"/>
      <w:lvlText w:val=""/>
      <w:lvlJc w:val="left"/>
      <w:pPr>
        <w:tabs>
          <w:tab w:val="num" w:pos="4320"/>
        </w:tabs>
        <w:ind w:left="4320" w:hanging="360"/>
      </w:pPr>
      <w:rPr>
        <w:rFonts w:ascii="Wingdings" w:hAnsi="Wingdings" w:hint="default"/>
      </w:rPr>
    </w:lvl>
    <w:lvl w:ilvl="6" w:tplc="337208D8" w:tentative="1">
      <w:start w:val="1"/>
      <w:numFmt w:val="bullet"/>
      <w:lvlText w:val=""/>
      <w:lvlJc w:val="left"/>
      <w:pPr>
        <w:tabs>
          <w:tab w:val="num" w:pos="5040"/>
        </w:tabs>
        <w:ind w:left="5040" w:hanging="360"/>
      </w:pPr>
      <w:rPr>
        <w:rFonts w:ascii="Wingdings" w:hAnsi="Wingdings" w:hint="default"/>
      </w:rPr>
    </w:lvl>
    <w:lvl w:ilvl="7" w:tplc="B058AC80" w:tentative="1">
      <w:start w:val="1"/>
      <w:numFmt w:val="bullet"/>
      <w:lvlText w:val=""/>
      <w:lvlJc w:val="left"/>
      <w:pPr>
        <w:tabs>
          <w:tab w:val="num" w:pos="5760"/>
        </w:tabs>
        <w:ind w:left="5760" w:hanging="360"/>
      </w:pPr>
      <w:rPr>
        <w:rFonts w:ascii="Wingdings" w:hAnsi="Wingdings" w:hint="default"/>
      </w:rPr>
    </w:lvl>
    <w:lvl w:ilvl="8" w:tplc="49E65D74" w:tentative="1">
      <w:start w:val="1"/>
      <w:numFmt w:val="bullet"/>
      <w:lvlText w:val=""/>
      <w:lvlJc w:val="left"/>
      <w:pPr>
        <w:tabs>
          <w:tab w:val="num" w:pos="6480"/>
        </w:tabs>
        <w:ind w:left="6480" w:hanging="360"/>
      </w:pPr>
      <w:rPr>
        <w:rFonts w:ascii="Wingdings" w:hAnsi="Wingdings" w:hint="default"/>
      </w:rPr>
    </w:lvl>
  </w:abstractNum>
  <w:abstractNum w:abstractNumId="3">
    <w:nsid w:val="4801121A"/>
    <w:multiLevelType w:val="hybridMultilevel"/>
    <w:tmpl w:val="50DEBE6E"/>
    <w:lvl w:ilvl="0" w:tplc="FECC8FAC">
      <w:start w:val="1"/>
      <w:numFmt w:val="bullet"/>
      <w:lvlText w:val=""/>
      <w:lvlJc w:val="left"/>
      <w:pPr>
        <w:tabs>
          <w:tab w:val="num" w:pos="720"/>
        </w:tabs>
        <w:ind w:left="720" w:hanging="360"/>
      </w:pPr>
      <w:rPr>
        <w:rFonts w:ascii="Wingdings" w:hAnsi="Wingdings" w:hint="default"/>
      </w:rPr>
    </w:lvl>
    <w:lvl w:ilvl="1" w:tplc="2C1C96BE" w:tentative="1">
      <w:start w:val="1"/>
      <w:numFmt w:val="bullet"/>
      <w:lvlText w:val=""/>
      <w:lvlJc w:val="left"/>
      <w:pPr>
        <w:tabs>
          <w:tab w:val="num" w:pos="1440"/>
        </w:tabs>
        <w:ind w:left="1440" w:hanging="360"/>
      </w:pPr>
      <w:rPr>
        <w:rFonts w:ascii="Wingdings" w:hAnsi="Wingdings" w:hint="default"/>
      </w:rPr>
    </w:lvl>
    <w:lvl w:ilvl="2" w:tplc="888CF8F6" w:tentative="1">
      <w:start w:val="1"/>
      <w:numFmt w:val="bullet"/>
      <w:lvlText w:val=""/>
      <w:lvlJc w:val="left"/>
      <w:pPr>
        <w:tabs>
          <w:tab w:val="num" w:pos="2160"/>
        </w:tabs>
        <w:ind w:left="2160" w:hanging="360"/>
      </w:pPr>
      <w:rPr>
        <w:rFonts w:ascii="Wingdings" w:hAnsi="Wingdings" w:hint="default"/>
      </w:rPr>
    </w:lvl>
    <w:lvl w:ilvl="3" w:tplc="A6ACA58E" w:tentative="1">
      <w:start w:val="1"/>
      <w:numFmt w:val="bullet"/>
      <w:lvlText w:val=""/>
      <w:lvlJc w:val="left"/>
      <w:pPr>
        <w:tabs>
          <w:tab w:val="num" w:pos="2880"/>
        </w:tabs>
        <w:ind w:left="2880" w:hanging="360"/>
      </w:pPr>
      <w:rPr>
        <w:rFonts w:ascii="Wingdings" w:hAnsi="Wingdings" w:hint="default"/>
      </w:rPr>
    </w:lvl>
    <w:lvl w:ilvl="4" w:tplc="C4A6A5AA" w:tentative="1">
      <w:start w:val="1"/>
      <w:numFmt w:val="bullet"/>
      <w:lvlText w:val=""/>
      <w:lvlJc w:val="left"/>
      <w:pPr>
        <w:tabs>
          <w:tab w:val="num" w:pos="3600"/>
        </w:tabs>
        <w:ind w:left="3600" w:hanging="360"/>
      </w:pPr>
      <w:rPr>
        <w:rFonts w:ascii="Wingdings" w:hAnsi="Wingdings" w:hint="default"/>
      </w:rPr>
    </w:lvl>
    <w:lvl w:ilvl="5" w:tplc="F20E9418" w:tentative="1">
      <w:start w:val="1"/>
      <w:numFmt w:val="bullet"/>
      <w:lvlText w:val=""/>
      <w:lvlJc w:val="left"/>
      <w:pPr>
        <w:tabs>
          <w:tab w:val="num" w:pos="4320"/>
        </w:tabs>
        <w:ind w:left="4320" w:hanging="360"/>
      </w:pPr>
      <w:rPr>
        <w:rFonts w:ascii="Wingdings" w:hAnsi="Wingdings" w:hint="default"/>
      </w:rPr>
    </w:lvl>
    <w:lvl w:ilvl="6" w:tplc="C67C1A88" w:tentative="1">
      <w:start w:val="1"/>
      <w:numFmt w:val="bullet"/>
      <w:lvlText w:val=""/>
      <w:lvlJc w:val="left"/>
      <w:pPr>
        <w:tabs>
          <w:tab w:val="num" w:pos="5040"/>
        </w:tabs>
        <w:ind w:left="5040" w:hanging="360"/>
      </w:pPr>
      <w:rPr>
        <w:rFonts w:ascii="Wingdings" w:hAnsi="Wingdings" w:hint="default"/>
      </w:rPr>
    </w:lvl>
    <w:lvl w:ilvl="7" w:tplc="295AE3BA" w:tentative="1">
      <w:start w:val="1"/>
      <w:numFmt w:val="bullet"/>
      <w:lvlText w:val=""/>
      <w:lvlJc w:val="left"/>
      <w:pPr>
        <w:tabs>
          <w:tab w:val="num" w:pos="5760"/>
        </w:tabs>
        <w:ind w:left="5760" w:hanging="360"/>
      </w:pPr>
      <w:rPr>
        <w:rFonts w:ascii="Wingdings" w:hAnsi="Wingdings" w:hint="default"/>
      </w:rPr>
    </w:lvl>
    <w:lvl w:ilvl="8" w:tplc="FF9229BC" w:tentative="1">
      <w:start w:val="1"/>
      <w:numFmt w:val="bullet"/>
      <w:lvlText w:val=""/>
      <w:lvlJc w:val="left"/>
      <w:pPr>
        <w:tabs>
          <w:tab w:val="num" w:pos="6480"/>
        </w:tabs>
        <w:ind w:left="6480" w:hanging="360"/>
      </w:pPr>
      <w:rPr>
        <w:rFonts w:ascii="Wingdings" w:hAnsi="Wingdings" w:hint="default"/>
      </w:rPr>
    </w:lvl>
  </w:abstractNum>
  <w:abstractNum w:abstractNumId="4">
    <w:nsid w:val="48233D15"/>
    <w:multiLevelType w:val="hybridMultilevel"/>
    <w:tmpl w:val="389E992C"/>
    <w:lvl w:ilvl="0" w:tplc="B9CC3EAE">
      <w:start w:val="1"/>
      <w:numFmt w:val="bullet"/>
      <w:lvlText w:val=""/>
      <w:lvlJc w:val="left"/>
      <w:pPr>
        <w:tabs>
          <w:tab w:val="num" w:pos="720"/>
        </w:tabs>
        <w:ind w:left="720" w:hanging="360"/>
      </w:pPr>
      <w:rPr>
        <w:rFonts w:ascii="Wingdings" w:hAnsi="Wingdings" w:hint="default"/>
      </w:rPr>
    </w:lvl>
    <w:lvl w:ilvl="1" w:tplc="E7B4A848" w:tentative="1">
      <w:start w:val="1"/>
      <w:numFmt w:val="bullet"/>
      <w:lvlText w:val=""/>
      <w:lvlJc w:val="left"/>
      <w:pPr>
        <w:tabs>
          <w:tab w:val="num" w:pos="1440"/>
        </w:tabs>
        <w:ind w:left="1440" w:hanging="360"/>
      </w:pPr>
      <w:rPr>
        <w:rFonts w:ascii="Wingdings" w:hAnsi="Wingdings" w:hint="default"/>
      </w:rPr>
    </w:lvl>
    <w:lvl w:ilvl="2" w:tplc="843696E6" w:tentative="1">
      <w:start w:val="1"/>
      <w:numFmt w:val="bullet"/>
      <w:lvlText w:val=""/>
      <w:lvlJc w:val="left"/>
      <w:pPr>
        <w:tabs>
          <w:tab w:val="num" w:pos="2160"/>
        </w:tabs>
        <w:ind w:left="2160" w:hanging="360"/>
      </w:pPr>
      <w:rPr>
        <w:rFonts w:ascii="Wingdings" w:hAnsi="Wingdings" w:hint="default"/>
      </w:rPr>
    </w:lvl>
    <w:lvl w:ilvl="3" w:tplc="A2F07C7A" w:tentative="1">
      <w:start w:val="1"/>
      <w:numFmt w:val="bullet"/>
      <w:lvlText w:val=""/>
      <w:lvlJc w:val="left"/>
      <w:pPr>
        <w:tabs>
          <w:tab w:val="num" w:pos="2880"/>
        </w:tabs>
        <w:ind w:left="2880" w:hanging="360"/>
      </w:pPr>
      <w:rPr>
        <w:rFonts w:ascii="Wingdings" w:hAnsi="Wingdings" w:hint="default"/>
      </w:rPr>
    </w:lvl>
    <w:lvl w:ilvl="4" w:tplc="C26E8FA6" w:tentative="1">
      <w:start w:val="1"/>
      <w:numFmt w:val="bullet"/>
      <w:lvlText w:val=""/>
      <w:lvlJc w:val="left"/>
      <w:pPr>
        <w:tabs>
          <w:tab w:val="num" w:pos="3600"/>
        </w:tabs>
        <w:ind w:left="3600" w:hanging="360"/>
      </w:pPr>
      <w:rPr>
        <w:rFonts w:ascii="Wingdings" w:hAnsi="Wingdings" w:hint="default"/>
      </w:rPr>
    </w:lvl>
    <w:lvl w:ilvl="5" w:tplc="400A2F02" w:tentative="1">
      <w:start w:val="1"/>
      <w:numFmt w:val="bullet"/>
      <w:lvlText w:val=""/>
      <w:lvlJc w:val="left"/>
      <w:pPr>
        <w:tabs>
          <w:tab w:val="num" w:pos="4320"/>
        </w:tabs>
        <w:ind w:left="4320" w:hanging="360"/>
      </w:pPr>
      <w:rPr>
        <w:rFonts w:ascii="Wingdings" w:hAnsi="Wingdings" w:hint="default"/>
      </w:rPr>
    </w:lvl>
    <w:lvl w:ilvl="6" w:tplc="A45617F6" w:tentative="1">
      <w:start w:val="1"/>
      <w:numFmt w:val="bullet"/>
      <w:lvlText w:val=""/>
      <w:lvlJc w:val="left"/>
      <w:pPr>
        <w:tabs>
          <w:tab w:val="num" w:pos="5040"/>
        </w:tabs>
        <w:ind w:left="5040" w:hanging="360"/>
      </w:pPr>
      <w:rPr>
        <w:rFonts w:ascii="Wingdings" w:hAnsi="Wingdings" w:hint="default"/>
      </w:rPr>
    </w:lvl>
    <w:lvl w:ilvl="7" w:tplc="97FADFD4" w:tentative="1">
      <w:start w:val="1"/>
      <w:numFmt w:val="bullet"/>
      <w:lvlText w:val=""/>
      <w:lvlJc w:val="left"/>
      <w:pPr>
        <w:tabs>
          <w:tab w:val="num" w:pos="5760"/>
        </w:tabs>
        <w:ind w:left="5760" w:hanging="360"/>
      </w:pPr>
      <w:rPr>
        <w:rFonts w:ascii="Wingdings" w:hAnsi="Wingdings" w:hint="default"/>
      </w:rPr>
    </w:lvl>
    <w:lvl w:ilvl="8" w:tplc="7E667B12" w:tentative="1">
      <w:start w:val="1"/>
      <w:numFmt w:val="bullet"/>
      <w:lvlText w:val=""/>
      <w:lvlJc w:val="left"/>
      <w:pPr>
        <w:tabs>
          <w:tab w:val="num" w:pos="6480"/>
        </w:tabs>
        <w:ind w:left="6480" w:hanging="360"/>
      </w:pPr>
      <w:rPr>
        <w:rFonts w:ascii="Wingdings" w:hAnsi="Wingdings" w:hint="default"/>
      </w:rPr>
    </w:lvl>
  </w:abstractNum>
  <w:abstractNum w:abstractNumId="5">
    <w:nsid w:val="704F60D6"/>
    <w:multiLevelType w:val="hybridMultilevel"/>
    <w:tmpl w:val="8ABE0A24"/>
    <w:lvl w:ilvl="0" w:tplc="8AF8DC42">
      <w:start w:val="1"/>
      <w:numFmt w:val="bullet"/>
      <w:lvlText w:val=""/>
      <w:lvlJc w:val="left"/>
      <w:pPr>
        <w:tabs>
          <w:tab w:val="num" w:pos="720"/>
        </w:tabs>
        <w:ind w:left="720" w:hanging="360"/>
      </w:pPr>
      <w:rPr>
        <w:rFonts w:ascii="Wingdings" w:hAnsi="Wingdings" w:hint="default"/>
      </w:rPr>
    </w:lvl>
    <w:lvl w:ilvl="1" w:tplc="80EEA974" w:tentative="1">
      <w:start w:val="1"/>
      <w:numFmt w:val="bullet"/>
      <w:lvlText w:val=""/>
      <w:lvlJc w:val="left"/>
      <w:pPr>
        <w:tabs>
          <w:tab w:val="num" w:pos="1440"/>
        </w:tabs>
        <w:ind w:left="1440" w:hanging="360"/>
      </w:pPr>
      <w:rPr>
        <w:rFonts w:ascii="Wingdings" w:hAnsi="Wingdings" w:hint="default"/>
      </w:rPr>
    </w:lvl>
    <w:lvl w:ilvl="2" w:tplc="59128B2E" w:tentative="1">
      <w:start w:val="1"/>
      <w:numFmt w:val="bullet"/>
      <w:lvlText w:val=""/>
      <w:lvlJc w:val="left"/>
      <w:pPr>
        <w:tabs>
          <w:tab w:val="num" w:pos="2160"/>
        </w:tabs>
        <w:ind w:left="2160" w:hanging="360"/>
      </w:pPr>
      <w:rPr>
        <w:rFonts w:ascii="Wingdings" w:hAnsi="Wingdings" w:hint="default"/>
      </w:rPr>
    </w:lvl>
    <w:lvl w:ilvl="3" w:tplc="F19CB452" w:tentative="1">
      <w:start w:val="1"/>
      <w:numFmt w:val="bullet"/>
      <w:lvlText w:val=""/>
      <w:lvlJc w:val="left"/>
      <w:pPr>
        <w:tabs>
          <w:tab w:val="num" w:pos="2880"/>
        </w:tabs>
        <w:ind w:left="2880" w:hanging="360"/>
      </w:pPr>
      <w:rPr>
        <w:rFonts w:ascii="Wingdings" w:hAnsi="Wingdings" w:hint="default"/>
      </w:rPr>
    </w:lvl>
    <w:lvl w:ilvl="4" w:tplc="30AA6E2A" w:tentative="1">
      <w:start w:val="1"/>
      <w:numFmt w:val="bullet"/>
      <w:lvlText w:val=""/>
      <w:lvlJc w:val="left"/>
      <w:pPr>
        <w:tabs>
          <w:tab w:val="num" w:pos="3600"/>
        </w:tabs>
        <w:ind w:left="3600" w:hanging="360"/>
      </w:pPr>
      <w:rPr>
        <w:rFonts w:ascii="Wingdings" w:hAnsi="Wingdings" w:hint="default"/>
      </w:rPr>
    </w:lvl>
    <w:lvl w:ilvl="5" w:tplc="9D5C40AC" w:tentative="1">
      <w:start w:val="1"/>
      <w:numFmt w:val="bullet"/>
      <w:lvlText w:val=""/>
      <w:lvlJc w:val="left"/>
      <w:pPr>
        <w:tabs>
          <w:tab w:val="num" w:pos="4320"/>
        </w:tabs>
        <w:ind w:left="4320" w:hanging="360"/>
      </w:pPr>
      <w:rPr>
        <w:rFonts w:ascii="Wingdings" w:hAnsi="Wingdings" w:hint="default"/>
      </w:rPr>
    </w:lvl>
    <w:lvl w:ilvl="6" w:tplc="7E724D32" w:tentative="1">
      <w:start w:val="1"/>
      <w:numFmt w:val="bullet"/>
      <w:lvlText w:val=""/>
      <w:lvlJc w:val="left"/>
      <w:pPr>
        <w:tabs>
          <w:tab w:val="num" w:pos="5040"/>
        </w:tabs>
        <w:ind w:left="5040" w:hanging="360"/>
      </w:pPr>
      <w:rPr>
        <w:rFonts w:ascii="Wingdings" w:hAnsi="Wingdings" w:hint="default"/>
      </w:rPr>
    </w:lvl>
    <w:lvl w:ilvl="7" w:tplc="DD92E826" w:tentative="1">
      <w:start w:val="1"/>
      <w:numFmt w:val="bullet"/>
      <w:lvlText w:val=""/>
      <w:lvlJc w:val="left"/>
      <w:pPr>
        <w:tabs>
          <w:tab w:val="num" w:pos="5760"/>
        </w:tabs>
        <w:ind w:left="5760" w:hanging="360"/>
      </w:pPr>
      <w:rPr>
        <w:rFonts w:ascii="Wingdings" w:hAnsi="Wingdings" w:hint="default"/>
      </w:rPr>
    </w:lvl>
    <w:lvl w:ilvl="8" w:tplc="7AA464E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84993">
      <o:colormenu v:ext="edit" strokecolor="none [3212]"/>
    </o:shapedefaults>
  </w:hdrShapeDefaults>
  <w:footnotePr>
    <w:footnote w:id="-1"/>
    <w:footnote w:id="0"/>
  </w:footnotePr>
  <w:endnotePr>
    <w:endnote w:id="-1"/>
    <w:endnote w:id="0"/>
  </w:endnotePr>
  <w:compat/>
  <w:rsids>
    <w:rsidRoot w:val="00FE27AB"/>
    <w:rsid w:val="000007B5"/>
    <w:rsid w:val="000109CA"/>
    <w:rsid w:val="000143E2"/>
    <w:rsid w:val="0001792C"/>
    <w:rsid w:val="00026658"/>
    <w:rsid w:val="00033ECF"/>
    <w:rsid w:val="0003592E"/>
    <w:rsid w:val="000367C0"/>
    <w:rsid w:val="00037DF2"/>
    <w:rsid w:val="0004317C"/>
    <w:rsid w:val="0004591A"/>
    <w:rsid w:val="0005034B"/>
    <w:rsid w:val="000503D1"/>
    <w:rsid w:val="00054923"/>
    <w:rsid w:val="000556A5"/>
    <w:rsid w:val="00056EE4"/>
    <w:rsid w:val="000625F6"/>
    <w:rsid w:val="000629AB"/>
    <w:rsid w:val="00064230"/>
    <w:rsid w:val="000742A4"/>
    <w:rsid w:val="0008108A"/>
    <w:rsid w:val="000835F8"/>
    <w:rsid w:val="00090000"/>
    <w:rsid w:val="000919CB"/>
    <w:rsid w:val="00091E9E"/>
    <w:rsid w:val="00095A40"/>
    <w:rsid w:val="0009640E"/>
    <w:rsid w:val="00096936"/>
    <w:rsid w:val="000A0B8C"/>
    <w:rsid w:val="000A2FE6"/>
    <w:rsid w:val="000A358F"/>
    <w:rsid w:val="000A3EA8"/>
    <w:rsid w:val="000B18EC"/>
    <w:rsid w:val="000B496C"/>
    <w:rsid w:val="000B6934"/>
    <w:rsid w:val="000B7249"/>
    <w:rsid w:val="000B7862"/>
    <w:rsid w:val="000B7F89"/>
    <w:rsid w:val="000C43E8"/>
    <w:rsid w:val="000D1AA3"/>
    <w:rsid w:val="000D32A1"/>
    <w:rsid w:val="000D32D3"/>
    <w:rsid w:val="000D66DB"/>
    <w:rsid w:val="000D79A7"/>
    <w:rsid w:val="000E0CFC"/>
    <w:rsid w:val="000E3B62"/>
    <w:rsid w:val="000E448C"/>
    <w:rsid w:val="000F092D"/>
    <w:rsid w:val="000F2234"/>
    <w:rsid w:val="000F3130"/>
    <w:rsid w:val="000F572A"/>
    <w:rsid w:val="000F5811"/>
    <w:rsid w:val="000F78B6"/>
    <w:rsid w:val="00110740"/>
    <w:rsid w:val="00113A52"/>
    <w:rsid w:val="001153B9"/>
    <w:rsid w:val="00125F02"/>
    <w:rsid w:val="00126FBF"/>
    <w:rsid w:val="00127B6C"/>
    <w:rsid w:val="00136538"/>
    <w:rsid w:val="001369C7"/>
    <w:rsid w:val="00137056"/>
    <w:rsid w:val="00137294"/>
    <w:rsid w:val="001412F8"/>
    <w:rsid w:val="00143ADF"/>
    <w:rsid w:val="00145E02"/>
    <w:rsid w:val="00150706"/>
    <w:rsid w:val="00155213"/>
    <w:rsid w:val="0016078C"/>
    <w:rsid w:val="001704BC"/>
    <w:rsid w:val="0017087D"/>
    <w:rsid w:val="0017447A"/>
    <w:rsid w:val="001747D4"/>
    <w:rsid w:val="00175B88"/>
    <w:rsid w:val="00177AA7"/>
    <w:rsid w:val="00181B50"/>
    <w:rsid w:val="0018474B"/>
    <w:rsid w:val="001926C7"/>
    <w:rsid w:val="00196D54"/>
    <w:rsid w:val="00196FF5"/>
    <w:rsid w:val="001A6633"/>
    <w:rsid w:val="001A72E6"/>
    <w:rsid w:val="001B2DFB"/>
    <w:rsid w:val="001B47FC"/>
    <w:rsid w:val="001B618F"/>
    <w:rsid w:val="001C2F35"/>
    <w:rsid w:val="001C4008"/>
    <w:rsid w:val="001C4EF0"/>
    <w:rsid w:val="001C77C4"/>
    <w:rsid w:val="001D0651"/>
    <w:rsid w:val="001D138F"/>
    <w:rsid w:val="001D2A1B"/>
    <w:rsid w:val="001D3BF0"/>
    <w:rsid w:val="001D4D6E"/>
    <w:rsid w:val="001D5E06"/>
    <w:rsid w:val="001E0132"/>
    <w:rsid w:val="001E0375"/>
    <w:rsid w:val="001E22FE"/>
    <w:rsid w:val="001E285F"/>
    <w:rsid w:val="001E32AB"/>
    <w:rsid w:val="001E3C7C"/>
    <w:rsid w:val="001E449A"/>
    <w:rsid w:val="001E5FF8"/>
    <w:rsid w:val="001E62A7"/>
    <w:rsid w:val="001E6302"/>
    <w:rsid w:val="001E6D92"/>
    <w:rsid w:val="001F4FCB"/>
    <w:rsid w:val="002047A5"/>
    <w:rsid w:val="00204C2F"/>
    <w:rsid w:val="00206849"/>
    <w:rsid w:val="00207897"/>
    <w:rsid w:val="002120DE"/>
    <w:rsid w:val="002125EF"/>
    <w:rsid w:val="002141C0"/>
    <w:rsid w:val="002178DA"/>
    <w:rsid w:val="002202A0"/>
    <w:rsid w:val="002205C5"/>
    <w:rsid w:val="0022771E"/>
    <w:rsid w:val="00230956"/>
    <w:rsid w:val="0023740A"/>
    <w:rsid w:val="00237719"/>
    <w:rsid w:val="00241617"/>
    <w:rsid w:val="002444E4"/>
    <w:rsid w:val="0024520A"/>
    <w:rsid w:val="0025181E"/>
    <w:rsid w:val="00255A39"/>
    <w:rsid w:val="00255BFD"/>
    <w:rsid w:val="002579DC"/>
    <w:rsid w:val="002607F2"/>
    <w:rsid w:val="00261448"/>
    <w:rsid w:val="00261DD4"/>
    <w:rsid w:val="00264219"/>
    <w:rsid w:val="002642EA"/>
    <w:rsid w:val="00264527"/>
    <w:rsid w:val="002677B0"/>
    <w:rsid w:val="002703B8"/>
    <w:rsid w:val="002704CB"/>
    <w:rsid w:val="00270FCC"/>
    <w:rsid w:val="0027375F"/>
    <w:rsid w:val="00274DCD"/>
    <w:rsid w:val="00276B4D"/>
    <w:rsid w:val="00280C50"/>
    <w:rsid w:val="00281BA6"/>
    <w:rsid w:val="00283BDA"/>
    <w:rsid w:val="00285146"/>
    <w:rsid w:val="0029568D"/>
    <w:rsid w:val="00296FA6"/>
    <w:rsid w:val="0029700D"/>
    <w:rsid w:val="002A1A65"/>
    <w:rsid w:val="002A2426"/>
    <w:rsid w:val="002A2CDA"/>
    <w:rsid w:val="002A36D4"/>
    <w:rsid w:val="002A69A8"/>
    <w:rsid w:val="002B04B7"/>
    <w:rsid w:val="002B38DE"/>
    <w:rsid w:val="002B3F93"/>
    <w:rsid w:val="002B7D5E"/>
    <w:rsid w:val="002C42B9"/>
    <w:rsid w:val="002D0B8E"/>
    <w:rsid w:val="002D2DA4"/>
    <w:rsid w:val="002D337D"/>
    <w:rsid w:val="002D4BCE"/>
    <w:rsid w:val="002D725B"/>
    <w:rsid w:val="002D7A0F"/>
    <w:rsid w:val="002E5F05"/>
    <w:rsid w:val="002F2FD9"/>
    <w:rsid w:val="002F721C"/>
    <w:rsid w:val="00301214"/>
    <w:rsid w:val="00302BE9"/>
    <w:rsid w:val="003033B8"/>
    <w:rsid w:val="00303675"/>
    <w:rsid w:val="00310F78"/>
    <w:rsid w:val="003117D3"/>
    <w:rsid w:val="00315050"/>
    <w:rsid w:val="00324649"/>
    <w:rsid w:val="00324976"/>
    <w:rsid w:val="003264B4"/>
    <w:rsid w:val="003303D7"/>
    <w:rsid w:val="003330E7"/>
    <w:rsid w:val="00333E25"/>
    <w:rsid w:val="00337D43"/>
    <w:rsid w:val="00340227"/>
    <w:rsid w:val="003404A4"/>
    <w:rsid w:val="00342607"/>
    <w:rsid w:val="00342A33"/>
    <w:rsid w:val="00342F00"/>
    <w:rsid w:val="00343596"/>
    <w:rsid w:val="0034365B"/>
    <w:rsid w:val="00352583"/>
    <w:rsid w:val="003540D3"/>
    <w:rsid w:val="00362A40"/>
    <w:rsid w:val="003641D8"/>
    <w:rsid w:val="003650CC"/>
    <w:rsid w:val="00367FE3"/>
    <w:rsid w:val="00372DA1"/>
    <w:rsid w:val="00376FE2"/>
    <w:rsid w:val="00381A03"/>
    <w:rsid w:val="003821B3"/>
    <w:rsid w:val="00383F38"/>
    <w:rsid w:val="00395B12"/>
    <w:rsid w:val="0039604C"/>
    <w:rsid w:val="00397E66"/>
    <w:rsid w:val="003A5215"/>
    <w:rsid w:val="003A784A"/>
    <w:rsid w:val="003B040D"/>
    <w:rsid w:val="003B1994"/>
    <w:rsid w:val="003B1FF0"/>
    <w:rsid w:val="003B43F2"/>
    <w:rsid w:val="003B61AC"/>
    <w:rsid w:val="003B70B1"/>
    <w:rsid w:val="003B7CFF"/>
    <w:rsid w:val="003C1764"/>
    <w:rsid w:val="003C36F9"/>
    <w:rsid w:val="003C495A"/>
    <w:rsid w:val="003C5795"/>
    <w:rsid w:val="003C65CF"/>
    <w:rsid w:val="003D0EAE"/>
    <w:rsid w:val="003D3265"/>
    <w:rsid w:val="003D42D6"/>
    <w:rsid w:val="003D5195"/>
    <w:rsid w:val="003D6B0C"/>
    <w:rsid w:val="003D7761"/>
    <w:rsid w:val="003E7AA2"/>
    <w:rsid w:val="003F0199"/>
    <w:rsid w:val="003F0C0D"/>
    <w:rsid w:val="003F47B2"/>
    <w:rsid w:val="003F78BC"/>
    <w:rsid w:val="00400E1E"/>
    <w:rsid w:val="00402090"/>
    <w:rsid w:val="004075D6"/>
    <w:rsid w:val="00407D21"/>
    <w:rsid w:val="00412101"/>
    <w:rsid w:val="004174D2"/>
    <w:rsid w:val="00420F2F"/>
    <w:rsid w:val="004210F9"/>
    <w:rsid w:val="00424876"/>
    <w:rsid w:val="00427259"/>
    <w:rsid w:val="0043054D"/>
    <w:rsid w:val="00431AF7"/>
    <w:rsid w:val="00434E44"/>
    <w:rsid w:val="00436D96"/>
    <w:rsid w:val="0043762D"/>
    <w:rsid w:val="00441595"/>
    <w:rsid w:val="00441E7D"/>
    <w:rsid w:val="00443A4B"/>
    <w:rsid w:val="00446A89"/>
    <w:rsid w:val="00450141"/>
    <w:rsid w:val="004532DF"/>
    <w:rsid w:val="00453D82"/>
    <w:rsid w:val="00463B37"/>
    <w:rsid w:val="004643C8"/>
    <w:rsid w:val="00465324"/>
    <w:rsid w:val="004706BB"/>
    <w:rsid w:val="004721CE"/>
    <w:rsid w:val="00482350"/>
    <w:rsid w:val="004845A1"/>
    <w:rsid w:val="0048486A"/>
    <w:rsid w:val="0048488A"/>
    <w:rsid w:val="0048604A"/>
    <w:rsid w:val="00490910"/>
    <w:rsid w:val="00490B0A"/>
    <w:rsid w:val="004A2AA2"/>
    <w:rsid w:val="004A3A88"/>
    <w:rsid w:val="004A66F3"/>
    <w:rsid w:val="004B017C"/>
    <w:rsid w:val="004B38BD"/>
    <w:rsid w:val="004B3AD4"/>
    <w:rsid w:val="004B571A"/>
    <w:rsid w:val="004B6CEE"/>
    <w:rsid w:val="004C0E2A"/>
    <w:rsid w:val="004C29D5"/>
    <w:rsid w:val="004C61C8"/>
    <w:rsid w:val="004C7770"/>
    <w:rsid w:val="004C7E8B"/>
    <w:rsid w:val="004D2292"/>
    <w:rsid w:val="004D5DB9"/>
    <w:rsid w:val="004D7014"/>
    <w:rsid w:val="004E42E1"/>
    <w:rsid w:val="004E5688"/>
    <w:rsid w:val="004F2466"/>
    <w:rsid w:val="004F24B5"/>
    <w:rsid w:val="004F4EDD"/>
    <w:rsid w:val="004F51F3"/>
    <w:rsid w:val="0050624A"/>
    <w:rsid w:val="00510BB6"/>
    <w:rsid w:val="00512396"/>
    <w:rsid w:val="005158B8"/>
    <w:rsid w:val="00517DF7"/>
    <w:rsid w:val="005238A5"/>
    <w:rsid w:val="00526A78"/>
    <w:rsid w:val="005311FA"/>
    <w:rsid w:val="00531811"/>
    <w:rsid w:val="00532D0A"/>
    <w:rsid w:val="005365CA"/>
    <w:rsid w:val="00540D75"/>
    <w:rsid w:val="005417C9"/>
    <w:rsid w:val="00541E8C"/>
    <w:rsid w:val="0054430F"/>
    <w:rsid w:val="00550424"/>
    <w:rsid w:val="00550D4A"/>
    <w:rsid w:val="005534E3"/>
    <w:rsid w:val="00556F2E"/>
    <w:rsid w:val="005637E3"/>
    <w:rsid w:val="00563E55"/>
    <w:rsid w:val="00563F68"/>
    <w:rsid w:val="00565CDA"/>
    <w:rsid w:val="00567547"/>
    <w:rsid w:val="00573352"/>
    <w:rsid w:val="00574895"/>
    <w:rsid w:val="00576019"/>
    <w:rsid w:val="005762B0"/>
    <w:rsid w:val="00580946"/>
    <w:rsid w:val="00582A2B"/>
    <w:rsid w:val="00583757"/>
    <w:rsid w:val="00584A54"/>
    <w:rsid w:val="005901D4"/>
    <w:rsid w:val="005A3C5F"/>
    <w:rsid w:val="005A57B1"/>
    <w:rsid w:val="005A6E2C"/>
    <w:rsid w:val="005B1C32"/>
    <w:rsid w:val="005B5758"/>
    <w:rsid w:val="005B736D"/>
    <w:rsid w:val="005B7FB1"/>
    <w:rsid w:val="005C1E98"/>
    <w:rsid w:val="005C2CC9"/>
    <w:rsid w:val="005C6035"/>
    <w:rsid w:val="005D0404"/>
    <w:rsid w:val="005D1176"/>
    <w:rsid w:val="005E0012"/>
    <w:rsid w:val="005E498F"/>
    <w:rsid w:val="005E7279"/>
    <w:rsid w:val="005F4EC0"/>
    <w:rsid w:val="005F60EE"/>
    <w:rsid w:val="005F6726"/>
    <w:rsid w:val="00600B65"/>
    <w:rsid w:val="00600FFB"/>
    <w:rsid w:val="00602E1E"/>
    <w:rsid w:val="00604BC1"/>
    <w:rsid w:val="00605FB8"/>
    <w:rsid w:val="00606939"/>
    <w:rsid w:val="00612021"/>
    <w:rsid w:val="00615497"/>
    <w:rsid w:val="0062094F"/>
    <w:rsid w:val="00621F00"/>
    <w:rsid w:val="00623280"/>
    <w:rsid w:val="00624397"/>
    <w:rsid w:val="006248D8"/>
    <w:rsid w:val="006252DF"/>
    <w:rsid w:val="0062534A"/>
    <w:rsid w:val="006263A2"/>
    <w:rsid w:val="00634517"/>
    <w:rsid w:val="00635826"/>
    <w:rsid w:val="00635B25"/>
    <w:rsid w:val="00641ED9"/>
    <w:rsid w:val="006509F7"/>
    <w:rsid w:val="0065174F"/>
    <w:rsid w:val="00653E1D"/>
    <w:rsid w:val="006563B8"/>
    <w:rsid w:val="00662C95"/>
    <w:rsid w:val="00664E25"/>
    <w:rsid w:val="0067175D"/>
    <w:rsid w:val="0067248C"/>
    <w:rsid w:val="006732C3"/>
    <w:rsid w:val="006814C6"/>
    <w:rsid w:val="00683270"/>
    <w:rsid w:val="0068578B"/>
    <w:rsid w:val="0068791B"/>
    <w:rsid w:val="00690C7E"/>
    <w:rsid w:val="00690F89"/>
    <w:rsid w:val="0069635B"/>
    <w:rsid w:val="006A28CC"/>
    <w:rsid w:val="006A31D9"/>
    <w:rsid w:val="006B1A55"/>
    <w:rsid w:val="006B2E02"/>
    <w:rsid w:val="006B53A7"/>
    <w:rsid w:val="006B7ED8"/>
    <w:rsid w:val="006C29F5"/>
    <w:rsid w:val="006C55E6"/>
    <w:rsid w:val="006C5815"/>
    <w:rsid w:val="006C7123"/>
    <w:rsid w:val="006C71E1"/>
    <w:rsid w:val="006C777B"/>
    <w:rsid w:val="006D34F7"/>
    <w:rsid w:val="006D35B1"/>
    <w:rsid w:val="006E243B"/>
    <w:rsid w:val="006E2B97"/>
    <w:rsid w:val="006E3069"/>
    <w:rsid w:val="006E612B"/>
    <w:rsid w:val="006F2193"/>
    <w:rsid w:val="006F2E15"/>
    <w:rsid w:val="006F3BE0"/>
    <w:rsid w:val="006F5216"/>
    <w:rsid w:val="00702CD0"/>
    <w:rsid w:val="007047D6"/>
    <w:rsid w:val="00705328"/>
    <w:rsid w:val="00705EA7"/>
    <w:rsid w:val="007134FF"/>
    <w:rsid w:val="00713B23"/>
    <w:rsid w:val="00720436"/>
    <w:rsid w:val="00725995"/>
    <w:rsid w:val="0072746E"/>
    <w:rsid w:val="00727F84"/>
    <w:rsid w:val="00730D2A"/>
    <w:rsid w:val="007445DA"/>
    <w:rsid w:val="00745FAD"/>
    <w:rsid w:val="00750DF4"/>
    <w:rsid w:val="00751E9B"/>
    <w:rsid w:val="00752E8C"/>
    <w:rsid w:val="00756301"/>
    <w:rsid w:val="00756DC8"/>
    <w:rsid w:val="00771940"/>
    <w:rsid w:val="00773690"/>
    <w:rsid w:val="007741D3"/>
    <w:rsid w:val="00777491"/>
    <w:rsid w:val="007777E5"/>
    <w:rsid w:val="00781070"/>
    <w:rsid w:val="00781B34"/>
    <w:rsid w:val="00785B3A"/>
    <w:rsid w:val="00786D5B"/>
    <w:rsid w:val="00795C57"/>
    <w:rsid w:val="00796682"/>
    <w:rsid w:val="00797760"/>
    <w:rsid w:val="00797C43"/>
    <w:rsid w:val="007A0FF7"/>
    <w:rsid w:val="007A13EC"/>
    <w:rsid w:val="007A2DFE"/>
    <w:rsid w:val="007A522D"/>
    <w:rsid w:val="007A5B57"/>
    <w:rsid w:val="007A7BC7"/>
    <w:rsid w:val="007B0CFE"/>
    <w:rsid w:val="007B23CE"/>
    <w:rsid w:val="007B3D71"/>
    <w:rsid w:val="007C1E28"/>
    <w:rsid w:val="007C1EFD"/>
    <w:rsid w:val="007C6C74"/>
    <w:rsid w:val="007C703E"/>
    <w:rsid w:val="007E304C"/>
    <w:rsid w:val="007E5E4C"/>
    <w:rsid w:val="007E611A"/>
    <w:rsid w:val="007E758F"/>
    <w:rsid w:val="007F2D9E"/>
    <w:rsid w:val="007F371E"/>
    <w:rsid w:val="007F3AE7"/>
    <w:rsid w:val="007F6BA2"/>
    <w:rsid w:val="007F6CD4"/>
    <w:rsid w:val="0081030D"/>
    <w:rsid w:val="00811ABC"/>
    <w:rsid w:val="008208AF"/>
    <w:rsid w:val="00820E3B"/>
    <w:rsid w:val="0082385B"/>
    <w:rsid w:val="00824DBD"/>
    <w:rsid w:val="0082532A"/>
    <w:rsid w:val="00830F0D"/>
    <w:rsid w:val="00831404"/>
    <w:rsid w:val="0083353E"/>
    <w:rsid w:val="00833E12"/>
    <w:rsid w:val="00837692"/>
    <w:rsid w:val="00840EDB"/>
    <w:rsid w:val="00842AD7"/>
    <w:rsid w:val="00845133"/>
    <w:rsid w:val="0085735A"/>
    <w:rsid w:val="00861C5B"/>
    <w:rsid w:val="00865DCC"/>
    <w:rsid w:val="00866493"/>
    <w:rsid w:val="0086661D"/>
    <w:rsid w:val="00875BA0"/>
    <w:rsid w:val="00877A0A"/>
    <w:rsid w:val="00883AB5"/>
    <w:rsid w:val="00884AEB"/>
    <w:rsid w:val="00885B2E"/>
    <w:rsid w:val="008A2198"/>
    <w:rsid w:val="008A38B1"/>
    <w:rsid w:val="008B143A"/>
    <w:rsid w:val="008B32F5"/>
    <w:rsid w:val="008B3966"/>
    <w:rsid w:val="008B42BF"/>
    <w:rsid w:val="008B787A"/>
    <w:rsid w:val="008B7ACE"/>
    <w:rsid w:val="008C60D5"/>
    <w:rsid w:val="008C6488"/>
    <w:rsid w:val="008C65C3"/>
    <w:rsid w:val="008C77A5"/>
    <w:rsid w:val="008D3590"/>
    <w:rsid w:val="008D362D"/>
    <w:rsid w:val="008D478E"/>
    <w:rsid w:val="008D750A"/>
    <w:rsid w:val="008E0498"/>
    <w:rsid w:val="008E06E6"/>
    <w:rsid w:val="008E2013"/>
    <w:rsid w:val="008E5654"/>
    <w:rsid w:val="008F352C"/>
    <w:rsid w:val="00906749"/>
    <w:rsid w:val="00907437"/>
    <w:rsid w:val="009200BF"/>
    <w:rsid w:val="009220D0"/>
    <w:rsid w:val="00924FA9"/>
    <w:rsid w:val="00925CD8"/>
    <w:rsid w:val="00926FA2"/>
    <w:rsid w:val="00936D38"/>
    <w:rsid w:val="0093724A"/>
    <w:rsid w:val="00937E71"/>
    <w:rsid w:val="00941DA6"/>
    <w:rsid w:val="0094363C"/>
    <w:rsid w:val="009462BF"/>
    <w:rsid w:val="00955F8A"/>
    <w:rsid w:val="00961B3E"/>
    <w:rsid w:val="00963588"/>
    <w:rsid w:val="0096371E"/>
    <w:rsid w:val="00967C82"/>
    <w:rsid w:val="00970993"/>
    <w:rsid w:val="00976B88"/>
    <w:rsid w:val="0098189D"/>
    <w:rsid w:val="00981E71"/>
    <w:rsid w:val="0098309B"/>
    <w:rsid w:val="009873AC"/>
    <w:rsid w:val="00987DF8"/>
    <w:rsid w:val="00990088"/>
    <w:rsid w:val="00990C17"/>
    <w:rsid w:val="0099128F"/>
    <w:rsid w:val="00991B06"/>
    <w:rsid w:val="0099242C"/>
    <w:rsid w:val="00997B33"/>
    <w:rsid w:val="009A0DC3"/>
    <w:rsid w:val="009A12F4"/>
    <w:rsid w:val="009A7455"/>
    <w:rsid w:val="009B3FC5"/>
    <w:rsid w:val="009B514C"/>
    <w:rsid w:val="009B6275"/>
    <w:rsid w:val="009C130F"/>
    <w:rsid w:val="009C20A6"/>
    <w:rsid w:val="009C2F37"/>
    <w:rsid w:val="009C6772"/>
    <w:rsid w:val="009D14D2"/>
    <w:rsid w:val="009D1BB3"/>
    <w:rsid w:val="009D38B1"/>
    <w:rsid w:val="009D73E4"/>
    <w:rsid w:val="009E2E70"/>
    <w:rsid w:val="009E3C7F"/>
    <w:rsid w:val="009E3DC5"/>
    <w:rsid w:val="009F03B3"/>
    <w:rsid w:val="009F194F"/>
    <w:rsid w:val="009F2988"/>
    <w:rsid w:val="00A00515"/>
    <w:rsid w:val="00A005F0"/>
    <w:rsid w:val="00A009FD"/>
    <w:rsid w:val="00A01757"/>
    <w:rsid w:val="00A02C8E"/>
    <w:rsid w:val="00A031C8"/>
    <w:rsid w:val="00A057E4"/>
    <w:rsid w:val="00A20495"/>
    <w:rsid w:val="00A20B46"/>
    <w:rsid w:val="00A27041"/>
    <w:rsid w:val="00A300FC"/>
    <w:rsid w:val="00A32E73"/>
    <w:rsid w:val="00A34C32"/>
    <w:rsid w:val="00A3600D"/>
    <w:rsid w:val="00A372DE"/>
    <w:rsid w:val="00A4074E"/>
    <w:rsid w:val="00A40978"/>
    <w:rsid w:val="00A5069B"/>
    <w:rsid w:val="00A55DA4"/>
    <w:rsid w:val="00A56A50"/>
    <w:rsid w:val="00A5732A"/>
    <w:rsid w:val="00A5736E"/>
    <w:rsid w:val="00A57DAC"/>
    <w:rsid w:val="00A6314B"/>
    <w:rsid w:val="00A631EC"/>
    <w:rsid w:val="00A63904"/>
    <w:rsid w:val="00A63E52"/>
    <w:rsid w:val="00A6716F"/>
    <w:rsid w:val="00A75915"/>
    <w:rsid w:val="00A82635"/>
    <w:rsid w:val="00A84BF3"/>
    <w:rsid w:val="00A84EFD"/>
    <w:rsid w:val="00A86B54"/>
    <w:rsid w:val="00A90572"/>
    <w:rsid w:val="00A91128"/>
    <w:rsid w:val="00A9440E"/>
    <w:rsid w:val="00A95ECC"/>
    <w:rsid w:val="00A97323"/>
    <w:rsid w:val="00A975F1"/>
    <w:rsid w:val="00A976E9"/>
    <w:rsid w:val="00AA0043"/>
    <w:rsid w:val="00AA03CA"/>
    <w:rsid w:val="00AA080C"/>
    <w:rsid w:val="00AA1658"/>
    <w:rsid w:val="00AA4613"/>
    <w:rsid w:val="00AA568B"/>
    <w:rsid w:val="00AA747C"/>
    <w:rsid w:val="00AB18D9"/>
    <w:rsid w:val="00AB2A21"/>
    <w:rsid w:val="00AB3B79"/>
    <w:rsid w:val="00AB6F60"/>
    <w:rsid w:val="00AC261A"/>
    <w:rsid w:val="00AC4644"/>
    <w:rsid w:val="00AC48EC"/>
    <w:rsid w:val="00AC7DB4"/>
    <w:rsid w:val="00AD02D3"/>
    <w:rsid w:val="00AD60B5"/>
    <w:rsid w:val="00AE1089"/>
    <w:rsid w:val="00AE24F2"/>
    <w:rsid w:val="00AE2A4C"/>
    <w:rsid w:val="00AE763C"/>
    <w:rsid w:val="00AE7FA6"/>
    <w:rsid w:val="00AF087F"/>
    <w:rsid w:val="00AF0CB6"/>
    <w:rsid w:val="00AF3446"/>
    <w:rsid w:val="00AF3A9E"/>
    <w:rsid w:val="00AF4C19"/>
    <w:rsid w:val="00AF7E8D"/>
    <w:rsid w:val="00B03A05"/>
    <w:rsid w:val="00B04ED8"/>
    <w:rsid w:val="00B12580"/>
    <w:rsid w:val="00B133CD"/>
    <w:rsid w:val="00B1461E"/>
    <w:rsid w:val="00B1586B"/>
    <w:rsid w:val="00B241B4"/>
    <w:rsid w:val="00B2512A"/>
    <w:rsid w:val="00B4302E"/>
    <w:rsid w:val="00B43908"/>
    <w:rsid w:val="00B52808"/>
    <w:rsid w:val="00B604A8"/>
    <w:rsid w:val="00B70049"/>
    <w:rsid w:val="00B74A3D"/>
    <w:rsid w:val="00B754CC"/>
    <w:rsid w:val="00B75804"/>
    <w:rsid w:val="00B76FBA"/>
    <w:rsid w:val="00B77791"/>
    <w:rsid w:val="00B84205"/>
    <w:rsid w:val="00B85AF8"/>
    <w:rsid w:val="00B865C0"/>
    <w:rsid w:val="00B8753D"/>
    <w:rsid w:val="00B90A36"/>
    <w:rsid w:val="00B9139F"/>
    <w:rsid w:val="00BA1999"/>
    <w:rsid w:val="00BA670A"/>
    <w:rsid w:val="00BA691B"/>
    <w:rsid w:val="00BB775A"/>
    <w:rsid w:val="00BB7E71"/>
    <w:rsid w:val="00BC6F77"/>
    <w:rsid w:val="00BD3109"/>
    <w:rsid w:val="00BD683E"/>
    <w:rsid w:val="00BD7B7F"/>
    <w:rsid w:val="00BD7BBE"/>
    <w:rsid w:val="00BD7CD8"/>
    <w:rsid w:val="00BE136E"/>
    <w:rsid w:val="00BE29AE"/>
    <w:rsid w:val="00BE4EF2"/>
    <w:rsid w:val="00BF08E5"/>
    <w:rsid w:val="00BF390F"/>
    <w:rsid w:val="00BF72D7"/>
    <w:rsid w:val="00BF7BA3"/>
    <w:rsid w:val="00C02C28"/>
    <w:rsid w:val="00C04D09"/>
    <w:rsid w:val="00C05ED6"/>
    <w:rsid w:val="00C13DCD"/>
    <w:rsid w:val="00C1422E"/>
    <w:rsid w:val="00C145A3"/>
    <w:rsid w:val="00C14C6C"/>
    <w:rsid w:val="00C15582"/>
    <w:rsid w:val="00C1585D"/>
    <w:rsid w:val="00C17082"/>
    <w:rsid w:val="00C17280"/>
    <w:rsid w:val="00C220BE"/>
    <w:rsid w:val="00C23C1D"/>
    <w:rsid w:val="00C23E69"/>
    <w:rsid w:val="00C322E4"/>
    <w:rsid w:val="00C34DF5"/>
    <w:rsid w:val="00C436EB"/>
    <w:rsid w:val="00C44B2A"/>
    <w:rsid w:val="00C47352"/>
    <w:rsid w:val="00C57641"/>
    <w:rsid w:val="00C57AEF"/>
    <w:rsid w:val="00C60EA2"/>
    <w:rsid w:val="00C61DF3"/>
    <w:rsid w:val="00C64908"/>
    <w:rsid w:val="00C65EBE"/>
    <w:rsid w:val="00C717C2"/>
    <w:rsid w:val="00C7439D"/>
    <w:rsid w:val="00C743E4"/>
    <w:rsid w:val="00C85099"/>
    <w:rsid w:val="00C8786E"/>
    <w:rsid w:val="00C9241D"/>
    <w:rsid w:val="00C930A6"/>
    <w:rsid w:val="00C94B2F"/>
    <w:rsid w:val="00C954AD"/>
    <w:rsid w:val="00C957D8"/>
    <w:rsid w:val="00CA262F"/>
    <w:rsid w:val="00CA2883"/>
    <w:rsid w:val="00CA2DEE"/>
    <w:rsid w:val="00CA3D45"/>
    <w:rsid w:val="00CA65B1"/>
    <w:rsid w:val="00CB1960"/>
    <w:rsid w:val="00CB5572"/>
    <w:rsid w:val="00CB6A03"/>
    <w:rsid w:val="00CC1329"/>
    <w:rsid w:val="00CC7E1A"/>
    <w:rsid w:val="00CD0638"/>
    <w:rsid w:val="00CD080B"/>
    <w:rsid w:val="00CD1276"/>
    <w:rsid w:val="00CD13F7"/>
    <w:rsid w:val="00CD393E"/>
    <w:rsid w:val="00CD4188"/>
    <w:rsid w:val="00CE558F"/>
    <w:rsid w:val="00CE69AE"/>
    <w:rsid w:val="00CE7A91"/>
    <w:rsid w:val="00CF294A"/>
    <w:rsid w:val="00CF2DFA"/>
    <w:rsid w:val="00D00B94"/>
    <w:rsid w:val="00D05C21"/>
    <w:rsid w:val="00D06A85"/>
    <w:rsid w:val="00D10EC9"/>
    <w:rsid w:val="00D13249"/>
    <w:rsid w:val="00D15315"/>
    <w:rsid w:val="00D15A3B"/>
    <w:rsid w:val="00D17054"/>
    <w:rsid w:val="00D23B26"/>
    <w:rsid w:val="00D33DBF"/>
    <w:rsid w:val="00D35B8C"/>
    <w:rsid w:val="00D36196"/>
    <w:rsid w:val="00D414D0"/>
    <w:rsid w:val="00D4289B"/>
    <w:rsid w:val="00D576B2"/>
    <w:rsid w:val="00D63384"/>
    <w:rsid w:val="00D65BA2"/>
    <w:rsid w:val="00D660BE"/>
    <w:rsid w:val="00D667E9"/>
    <w:rsid w:val="00D70C24"/>
    <w:rsid w:val="00D716EC"/>
    <w:rsid w:val="00D7251B"/>
    <w:rsid w:val="00D735B9"/>
    <w:rsid w:val="00D745E9"/>
    <w:rsid w:val="00D76645"/>
    <w:rsid w:val="00D8101B"/>
    <w:rsid w:val="00D82BA8"/>
    <w:rsid w:val="00D83E2D"/>
    <w:rsid w:val="00D85CB5"/>
    <w:rsid w:val="00D87BC3"/>
    <w:rsid w:val="00D91E80"/>
    <w:rsid w:val="00D94354"/>
    <w:rsid w:val="00D96BC9"/>
    <w:rsid w:val="00DA06B9"/>
    <w:rsid w:val="00DA089E"/>
    <w:rsid w:val="00DA23BF"/>
    <w:rsid w:val="00DA3F1F"/>
    <w:rsid w:val="00DA5C84"/>
    <w:rsid w:val="00DA7636"/>
    <w:rsid w:val="00DB0FAE"/>
    <w:rsid w:val="00DB1BAA"/>
    <w:rsid w:val="00DB2355"/>
    <w:rsid w:val="00DB23FB"/>
    <w:rsid w:val="00DB38B8"/>
    <w:rsid w:val="00DB44D7"/>
    <w:rsid w:val="00DB7212"/>
    <w:rsid w:val="00DC05E2"/>
    <w:rsid w:val="00DC094F"/>
    <w:rsid w:val="00DC1268"/>
    <w:rsid w:val="00DC41F2"/>
    <w:rsid w:val="00DC42A8"/>
    <w:rsid w:val="00DC5D95"/>
    <w:rsid w:val="00DC6178"/>
    <w:rsid w:val="00DC73D9"/>
    <w:rsid w:val="00DD4499"/>
    <w:rsid w:val="00DD537B"/>
    <w:rsid w:val="00DD60B6"/>
    <w:rsid w:val="00DE4154"/>
    <w:rsid w:val="00DF0DCD"/>
    <w:rsid w:val="00DF1816"/>
    <w:rsid w:val="00DF2536"/>
    <w:rsid w:val="00DF33D1"/>
    <w:rsid w:val="00DF52B5"/>
    <w:rsid w:val="00DF5659"/>
    <w:rsid w:val="00DF6127"/>
    <w:rsid w:val="00E047D3"/>
    <w:rsid w:val="00E06EA5"/>
    <w:rsid w:val="00E070A9"/>
    <w:rsid w:val="00E118D3"/>
    <w:rsid w:val="00E121C4"/>
    <w:rsid w:val="00E137A4"/>
    <w:rsid w:val="00E152A2"/>
    <w:rsid w:val="00E174CB"/>
    <w:rsid w:val="00E17991"/>
    <w:rsid w:val="00E21CAC"/>
    <w:rsid w:val="00E228DB"/>
    <w:rsid w:val="00E27195"/>
    <w:rsid w:val="00E31FAD"/>
    <w:rsid w:val="00E32111"/>
    <w:rsid w:val="00E358D2"/>
    <w:rsid w:val="00E36709"/>
    <w:rsid w:val="00E409A9"/>
    <w:rsid w:val="00E43951"/>
    <w:rsid w:val="00E47687"/>
    <w:rsid w:val="00E47D83"/>
    <w:rsid w:val="00E55348"/>
    <w:rsid w:val="00E641F8"/>
    <w:rsid w:val="00E64281"/>
    <w:rsid w:val="00E65FAD"/>
    <w:rsid w:val="00E66356"/>
    <w:rsid w:val="00E67869"/>
    <w:rsid w:val="00E67FD8"/>
    <w:rsid w:val="00E71469"/>
    <w:rsid w:val="00E75FAF"/>
    <w:rsid w:val="00E7636F"/>
    <w:rsid w:val="00E77225"/>
    <w:rsid w:val="00E83074"/>
    <w:rsid w:val="00E84609"/>
    <w:rsid w:val="00E85E2F"/>
    <w:rsid w:val="00E85E85"/>
    <w:rsid w:val="00EA01FF"/>
    <w:rsid w:val="00EA21C2"/>
    <w:rsid w:val="00EA30D1"/>
    <w:rsid w:val="00EA5B13"/>
    <w:rsid w:val="00EA5EEA"/>
    <w:rsid w:val="00EB6486"/>
    <w:rsid w:val="00EC4860"/>
    <w:rsid w:val="00EC6138"/>
    <w:rsid w:val="00ED2609"/>
    <w:rsid w:val="00ED37F5"/>
    <w:rsid w:val="00ED5AD3"/>
    <w:rsid w:val="00EE0AF6"/>
    <w:rsid w:val="00EE4F7C"/>
    <w:rsid w:val="00EE53E8"/>
    <w:rsid w:val="00EE78BF"/>
    <w:rsid w:val="00EF42DB"/>
    <w:rsid w:val="00F00700"/>
    <w:rsid w:val="00F022F2"/>
    <w:rsid w:val="00F10339"/>
    <w:rsid w:val="00F1140A"/>
    <w:rsid w:val="00F12D3E"/>
    <w:rsid w:val="00F1307A"/>
    <w:rsid w:val="00F13F98"/>
    <w:rsid w:val="00F14C93"/>
    <w:rsid w:val="00F214A6"/>
    <w:rsid w:val="00F23A9E"/>
    <w:rsid w:val="00F25B96"/>
    <w:rsid w:val="00F26972"/>
    <w:rsid w:val="00F27C4C"/>
    <w:rsid w:val="00F30F14"/>
    <w:rsid w:val="00F35441"/>
    <w:rsid w:val="00F40E80"/>
    <w:rsid w:val="00F51698"/>
    <w:rsid w:val="00F60161"/>
    <w:rsid w:val="00F63EB4"/>
    <w:rsid w:val="00F65DAD"/>
    <w:rsid w:val="00F66549"/>
    <w:rsid w:val="00F66AB6"/>
    <w:rsid w:val="00F677F8"/>
    <w:rsid w:val="00F7365E"/>
    <w:rsid w:val="00F74DD1"/>
    <w:rsid w:val="00F77255"/>
    <w:rsid w:val="00F77F93"/>
    <w:rsid w:val="00F818C2"/>
    <w:rsid w:val="00F82C74"/>
    <w:rsid w:val="00F83EBC"/>
    <w:rsid w:val="00F845B1"/>
    <w:rsid w:val="00F912CA"/>
    <w:rsid w:val="00F916A1"/>
    <w:rsid w:val="00F93BED"/>
    <w:rsid w:val="00F95CCA"/>
    <w:rsid w:val="00FA07A6"/>
    <w:rsid w:val="00FA1164"/>
    <w:rsid w:val="00FA6806"/>
    <w:rsid w:val="00FA6C41"/>
    <w:rsid w:val="00FB018E"/>
    <w:rsid w:val="00FB279D"/>
    <w:rsid w:val="00FB76BB"/>
    <w:rsid w:val="00FC0986"/>
    <w:rsid w:val="00FC1C11"/>
    <w:rsid w:val="00FC5FAD"/>
    <w:rsid w:val="00FD1552"/>
    <w:rsid w:val="00FD4E11"/>
    <w:rsid w:val="00FD6B15"/>
    <w:rsid w:val="00FE0E1F"/>
    <w:rsid w:val="00FE2538"/>
    <w:rsid w:val="00FE27AB"/>
    <w:rsid w:val="00FE34C0"/>
    <w:rsid w:val="00FE3796"/>
    <w:rsid w:val="00FF2638"/>
    <w:rsid w:val="00FF2B1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4993">
      <o:colormenu v:ext="edit" strokecolor="none [3212]"/>
    </o:shapedefaults>
    <o:shapelayout v:ext="edit">
      <o:idmap v:ext="edit" data="1"/>
      <o:rules v:ext="edit">
        <o:r id="V:Rule4" type="connector" idref="#_x0000_s1038"/>
        <o:r id="V:Rule5" type="connector" idref="#_x0000_s1027"/>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B2A"/>
    <w:rPr>
      <w:sz w:val="24"/>
    </w:rPr>
  </w:style>
  <w:style w:type="paragraph" w:styleId="Ttulo1">
    <w:name w:val="heading 1"/>
    <w:basedOn w:val="Normal"/>
    <w:next w:val="Normal"/>
    <w:link w:val="Ttulo1Car"/>
    <w:qFormat/>
    <w:rsid w:val="00C220BE"/>
    <w:pPr>
      <w:tabs>
        <w:tab w:val="num" w:pos="360"/>
      </w:tabs>
      <w:spacing w:before="240" w:after="60" w:line="240" w:lineRule="auto"/>
      <w:outlineLvl w:val="0"/>
    </w:pPr>
    <w:rPr>
      <w:rFonts w:ascii="Univers" w:eastAsia="Times New Roman" w:hAnsi="Univers" w:cs="Arial"/>
      <w:b/>
      <w:bCs/>
      <w:caps/>
      <w:kern w:val="32"/>
      <w:sz w:val="28"/>
      <w:szCs w:val="32"/>
      <w:lang w:eastAsia="es-ES"/>
    </w:rPr>
  </w:style>
  <w:style w:type="paragraph" w:styleId="Ttulo2">
    <w:name w:val="heading 2"/>
    <w:basedOn w:val="Normal"/>
    <w:next w:val="Normal"/>
    <w:link w:val="Ttulo2Car"/>
    <w:qFormat/>
    <w:rsid w:val="00F51698"/>
    <w:pPr>
      <w:keepNext/>
      <w:numPr>
        <w:numId w:val="1"/>
      </w:numPr>
      <w:overflowPunct w:val="0"/>
      <w:autoSpaceDE w:val="0"/>
      <w:autoSpaceDN w:val="0"/>
      <w:adjustRightInd w:val="0"/>
      <w:spacing w:before="240" w:after="60" w:line="240" w:lineRule="auto"/>
      <w:jc w:val="left"/>
      <w:textAlignment w:val="baseline"/>
      <w:outlineLvl w:val="1"/>
    </w:pPr>
    <w:rPr>
      <w:rFonts w:ascii="Arial" w:eastAsia="Times New Roman" w:hAnsi="Arial" w:cs="Arial"/>
      <w:b/>
      <w:bCs/>
      <w:sz w:val="32"/>
      <w:szCs w:val="28"/>
      <w:lang w:val="es-ES_tradnl" w:eastAsia="es-ES"/>
    </w:rPr>
  </w:style>
  <w:style w:type="paragraph" w:styleId="Ttulo3">
    <w:name w:val="heading 3"/>
    <w:basedOn w:val="Normal"/>
    <w:next w:val="Normal"/>
    <w:link w:val="Ttulo3Car"/>
    <w:qFormat/>
    <w:rsid w:val="00F51698"/>
    <w:pPr>
      <w:keepNext/>
      <w:overflowPunct w:val="0"/>
      <w:autoSpaceDE w:val="0"/>
      <w:autoSpaceDN w:val="0"/>
      <w:adjustRightInd w:val="0"/>
      <w:spacing w:before="240" w:after="60" w:line="240" w:lineRule="auto"/>
      <w:ind w:firstLine="284"/>
      <w:jc w:val="left"/>
      <w:textAlignment w:val="baseline"/>
      <w:outlineLvl w:val="2"/>
    </w:pPr>
    <w:rPr>
      <w:rFonts w:ascii="Tahoma" w:eastAsia="Times New Roman" w:hAnsi="Tahoma" w:cs="Times New Roman"/>
      <w:b/>
      <w:bCs/>
      <w:szCs w:val="26"/>
      <w:lang w:val="es-ES_tradnl" w:eastAsia="es-ES"/>
    </w:rPr>
  </w:style>
  <w:style w:type="paragraph" w:styleId="Ttulo4">
    <w:name w:val="heading 4"/>
    <w:basedOn w:val="Normal"/>
    <w:next w:val="Normal"/>
    <w:link w:val="Ttulo4Car"/>
    <w:qFormat/>
    <w:rsid w:val="00C220BE"/>
    <w:pPr>
      <w:keepNext/>
      <w:tabs>
        <w:tab w:val="num" w:pos="1778"/>
      </w:tabs>
      <w:spacing w:before="240" w:after="60" w:line="240" w:lineRule="auto"/>
      <w:ind w:left="1418"/>
      <w:outlineLvl w:val="3"/>
    </w:pPr>
    <w:rPr>
      <w:rFonts w:ascii="Times New Roman" w:eastAsia="Times New Roman" w:hAnsi="Times New Roman" w:cs="Times New Roman"/>
      <w:bCs/>
      <w:sz w:val="28"/>
      <w:szCs w:val="28"/>
      <w:lang w:eastAsia="es-ES"/>
    </w:rPr>
  </w:style>
  <w:style w:type="paragraph" w:styleId="Ttulo5">
    <w:name w:val="heading 5"/>
    <w:basedOn w:val="Normal"/>
    <w:next w:val="Normal"/>
    <w:link w:val="Ttulo5Car"/>
    <w:qFormat/>
    <w:rsid w:val="00C220BE"/>
    <w:pPr>
      <w:tabs>
        <w:tab w:val="num" w:pos="3240"/>
      </w:tabs>
      <w:spacing w:before="240" w:after="60" w:line="240" w:lineRule="auto"/>
      <w:ind w:left="2880"/>
      <w:outlineLvl w:val="4"/>
    </w:pPr>
    <w:rPr>
      <w:rFonts w:ascii="Times New Roman" w:eastAsia="Times New Roman" w:hAnsi="Times New Roman" w:cs="Times New Roman"/>
      <w:bCs/>
      <w:iCs/>
      <w:sz w:val="28"/>
      <w:szCs w:val="26"/>
      <w:lang w:eastAsia="es-ES"/>
    </w:rPr>
  </w:style>
  <w:style w:type="paragraph" w:styleId="Ttulo6">
    <w:name w:val="heading 6"/>
    <w:basedOn w:val="Normal"/>
    <w:next w:val="Normal"/>
    <w:link w:val="Ttulo6Car"/>
    <w:qFormat/>
    <w:rsid w:val="00C220BE"/>
    <w:pPr>
      <w:tabs>
        <w:tab w:val="num" w:pos="3960"/>
      </w:tabs>
      <w:spacing w:before="240" w:after="60" w:line="240" w:lineRule="auto"/>
      <w:ind w:left="3600"/>
      <w:outlineLvl w:val="5"/>
    </w:pPr>
    <w:rPr>
      <w:rFonts w:ascii="Times New Roman" w:eastAsia="Times New Roman" w:hAnsi="Times New Roman" w:cs="Times New Roman"/>
      <w:b/>
      <w:bCs/>
      <w:sz w:val="22"/>
      <w:lang w:eastAsia="es-ES"/>
    </w:rPr>
  </w:style>
  <w:style w:type="paragraph" w:styleId="Ttulo7">
    <w:name w:val="heading 7"/>
    <w:basedOn w:val="Normal"/>
    <w:next w:val="Normal"/>
    <w:link w:val="Ttulo7Car"/>
    <w:qFormat/>
    <w:rsid w:val="00C220BE"/>
    <w:pPr>
      <w:tabs>
        <w:tab w:val="num" w:pos="4680"/>
      </w:tabs>
      <w:spacing w:before="240" w:after="60" w:line="240" w:lineRule="auto"/>
      <w:ind w:left="4320"/>
      <w:outlineLvl w:val="6"/>
    </w:pPr>
    <w:rPr>
      <w:rFonts w:ascii="Times New Roman" w:eastAsia="Times New Roman" w:hAnsi="Times New Roman" w:cs="Times New Roman"/>
      <w:sz w:val="28"/>
      <w:szCs w:val="24"/>
      <w:lang w:eastAsia="es-ES"/>
    </w:rPr>
  </w:style>
  <w:style w:type="paragraph" w:styleId="Ttulo8">
    <w:name w:val="heading 8"/>
    <w:basedOn w:val="Normal"/>
    <w:next w:val="Normal"/>
    <w:link w:val="Ttulo8Car"/>
    <w:qFormat/>
    <w:rsid w:val="00C220BE"/>
    <w:pPr>
      <w:tabs>
        <w:tab w:val="num" w:pos="5400"/>
      </w:tabs>
      <w:spacing w:before="240" w:after="60" w:line="240" w:lineRule="auto"/>
      <w:ind w:left="5040"/>
      <w:outlineLvl w:val="7"/>
    </w:pPr>
    <w:rPr>
      <w:rFonts w:ascii="Times New Roman" w:eastAsia="Times New Roman" w:hAnsi="Times New Roman" w:cs="Times New Roman"/>
      <w:i/>
      <w:iCs/>
      <w:sz w:val="28"/>
      <w:szCs w:val="24"/>
      <w:lang w:eastAsia="es-ES"/>
    </w:rPr>
  </w:style>
  <w:style w:type="paragraph" w:styleId="Ttulo9">
    <w:name w:val="heading 9"/>
    <w:basedOn w:val="Normal"/>
    <w:next w:val="Normal"/>
    <w:link w:val="Ttulo9Car"/>
    <w:qFormat/>
    <w:rsid w:val="00C220BE"/>
    <w:pPr>
      <w:tabs>
        <w:tab w:val="num" w:pos="6120"/>
      </w:tabs>
      <w:spacing w:before="240" w:after="60" w:line="240" w:lineRule="auto"/>
      <w:ind w:left="5760"/>
      <w:outlineLvl w:val="8"/>
    </w:pPr>
    <w:rPr>
      <w:rFonts w:ascii="Arial" w:eastAsia="Times New Roman" w:hAnsi="Arial" w:cs="Arial"/>
      <w:sz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E27A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o2-nfasis4">
    <w:name w:val="Medium Shading 2 Accent 4"/>
    <w:basedOn w:val="Tablanormal"/>
    <w:uiPriority w:val="64"/>
    <w:rsid w:val="00FE27AB"/>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Sinespaciado">
    <w:name w:val="No Spacing"/>
    <w:link w:val="SinespaciadoCar"/>
    <w:uiPriority w:val="1"/>
    <w:qFormat/>
    <w:rsid w:val="00ED37F5"/>
    <w:pPr>
      <w:spacing w:line="240" w:lineRule="auto"/>
      <w:jc w:val="left"/>
    </w:pPr>
    <w:rPr>
      <w:rFonts w:eastAsiaTheme="minorEastAsia"/>
    </w:rPr>
  </w:style>
  <w:style w:type="character" w:customStyle="1" w:styleId="SinespaciadoCar">
    <w:name w:val="Sin espaciado Car"/>
    <w:basedOn w:val="Fuentedeprrafopredeter"/>
    <w:link w:val="Sinespaciado"/>
    <w:uiPriority w:val="1"/>
    <w:rsid w:val="00ED37F5"/>
    <w:rPr>
      <w:rFonts w:eastAsiaTheme="minorEastAsia"/>
    </w:rPr>
  </w:style>
  <w:style w:type="paragraph" w:styleId="Textodeglobo">
    <w:name w:val="Balloon Text"/>
    <w:basedOn w:val="Normal"/>
    <w:link w:val="TextodegloboCar"/>
    <w:uiPriority w:val="99"/>
    <w:semiHidden/>
    <w:unhideWhenUsed/>
    <w:rsid w:val="00ED37F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37F5"/>
    <w:rPr>
      <w:rFonts w:ascii="Tahoma" w:hAnsi="Tahoma" w:cs="Tahoma"/>
      <w:sz w:val="16"/>
      <w:szCs w:val="16"/>
    </w:rPr>
  </w:style>
  <w:style w:type="table" w:styleId="Sombreadomedio2-nfasis2">
    <w:name w:val="Medium Shading 2 Accent 2"/>
    <w:basedOn w:val="Tablanormal"/>
    <w:uiPriority w:val="64"/>
    <w:rsid w:val="00465324"/>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ombreadomedio2-nfasis11">
    <w:name w:val="Sombreado medio 2 - Énfasis 11"/>
    <w:basedOn w:val="Tablanormal"/>
    <w:uiPriority w:val="64"/>
    <w:rsid w:val="00465324"/>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465324"/>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notapie">
    <w:name w:val="footnote text"/>
    <w:basedOn w:val="Normal"/>
    <w:link w:val="TextonotapieCar"/>
    <w:uiPriority w:val="99"/>
    <w:unhideWhenUsed/>
    <w:rsid w:val="00745FAD"/>
    <w:pPr>
      <w:spacing w:line="240" w:lineRule="auto"/>
    </w:pPr>
    <w:rPr>
      <w:sz w:val="20"/>
      <w:szCs w:val="20"/>
    </w:rPr>
  </w:style>
  <w:style w:type="character" w:customStyle="1" w:styleId="TextonotapieCar">
    <w:name w:val="Texto nota pie Car"/>
    <w:basedOn w:val="Fuentedeprrafopredeter"/>
    <w:link w:val="Textonotapie"/>
    <w:uiPriority w:val="99"/>
    <w:rsid w:val="00745FAD"/>
    <w:rPr>
      <w:sz w:val="20"/>
      <w:szCs w:val="20"/>
    </w:rPr>
  </w:style>
  <w:style w:type="character" w:styleId="Refdenotaalpie">
    <w:name w:val="footnote reference"/>
    <w:basedOn w:val="Fuentedeprrafopredeter"/>
    <w:uiPriority w:val="99"/>
    <w:semiHidden/>
    <w:unhideWhenUsed/>
    <w:rsid w:val="00745FAD"/>
    <w:rPr>
      <w:vertAlign w:val="superscript"/>
    </w:rPr>
  </w:style>
  <w:style w:type="character" w:customStyle="1" w:styleId="apple-converted-space">
    <w:name w:val="apple-converted-space"/>
    <w:basedOn w:val="Fuentedeprrafopredeter"/>
    <w:rsid w:val="005B1C32"/>
  </w:style>
  <w:style w:type="paragraph" w:customStyle="1" w:styleId="chapter-2">
    <w:name w:val="chapter-2"/>
    <w:basedOn w:val="Normal"/>
    <w:rsid w:val="00AA747C"/>
    <w:pPr>
      <w:spacing w:before="100" w:beforeAutospacing="1" w:after="100" w:afterAutospacing="1" w:line="240" w:lineRule="auto"/>
      <w:jc w:val="left"/>
    </w:pPr>
    <w:rPr>
      <w:rFonts w:ascii="Times New Roman" w:eastAsia="Times New Roman" w:hAnsi="Times New Roman" w:cs="Times New Roman"/>
      <w:szCs w:val="24"/>
      <w:lang w:eastAsia="es-ES"/>
    </w:rPr>
  </w:style>
  <w:style w:type="character" w:customStyle="1" w:styleId="text">
    <w:name w:val="text"/>
    <w:basedOn w:val="Fuentedeprrafopredeter"/>
    <w:rsid w:val="00AA747C"/>
  </w:style>
  <w:style w:type="paragraph" w:styleId="NormalWeb">
    <w:name w:val="Normal (Web)"/>
    <w:basedOn w:val="Normal"/>
    <w:uiPriority w:val="99"/>
    <w:unhideWhenUsed/>
    <w:rsid w:val="00AA747C"/>
    <w:pPr>
      <w:spacing w:before="100" w:beforeAutospacing="1" w:after="100" w:afterAutospacing="1" w:line="240" w:lineRule="auto"/>
      <w:jc w:val="left"/>
    </w:pPr>
    <w:rPr>
      <w:rFonts w:ascii="Times New Roman" w:eastAsia="Times New Roman" w:hAnsi="Times New Roman" w:cs="Times New Roman"/>
      <w:szCs w:val="24"/>
      <w:lang w:eastAsia="es-ES"/>
    </w:rPr>
  </w:style>
  <w:style w:type="paragraph" w:styleId="Encabezado">
    <w:name w:val="header"/>
    <w:basedOn w:val="Normal"/>
    <w:link w:val="EncabezadoCar"/>
    <w:uiPriority w:val="99"/>
    <w:unhideWhenUsed/>
    <w:rsid w:val="000E0CF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E0CFC"/>
    <w:rPr>
      <w:sz w:val="24"/>
    </w:rPr>
  </w:style>
  <w:style w:type="paragraph" w:styleId="Piedepgina">
    <w:name w:val="footer"/>
    <w:basedOn w:val="Normal"/>
    <w:link w:val="PiedepginaCar"/>
    <w:uiPriority w:val="99"/>
    <w:semiHidden/>
    <w:unhideWhenUsed/>
    <w:rsid w:val="000E0CFC"/>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0E0CFC"/>
    <w:rPr>
      <w:sz w:val="24"/>
    </w:rPr>
  </w:style>
  <w:style w:type="character" w:customStyle="1" w:styleId="Ttulo2Car">
    <w:name w:val="Título 2 Car"/>
    <w:basedOn w:val="Fuentedeprrafopredeter"/>
    <w:link w:val="Ttulo2"/>
    <w:rsid w:val="00F51698"/>
    <w:rPr>
      <w:rFonts w:ascii="Arial" w:eastAsia="Times New Roman" w:hAnsi="Arial" w:cs="Arial"/>
      <w:b/>
      <w:bCs/>
      <w:sz w:val="32"/>
      <w:szCs w:val="28"/>
      <w:lang w:val="es-ES_tradnl" w:eastAsia="es-ES"/>
    </w:rPr>
  </w:style>
  <w:style w:type="character" w:customStyle="1" w:styleId="Ttulo3Car">
    <w:name w:val="Título 3 Car"/>
    <w:basedOn w:val="Fuentedeprrafopredeter"/>
    <w:link w:val="Ttulo3"/>
    <w:rsid w:val="00F51698"/>
    <w:rPr>
      <w:rFonts w:ascii="Tahoma" w:eastAsia="Times New Roman" w:hAnsi="Tahoma" w:cs="Times New Roman"/>
      <w:b/>
      <w:bCs/>
      <w:sz w:val="24"/>
      <w:szCs w:val="26"/>
      <w:lang w:val="es-ES_tradnl" w:eastAsia="es-ES"/>
    </w:rPr>
  </w:style>
  <w:style w:type="character" w:styleId="Hipervnculo">
    <w:name w:val="Hyperlink"/>
    <w:basedOn w:val="Fuentedeprrafopredeter"/>
    <w:uiPriority w:val="99"/>
    <w:unhideWhenUsed/>
    <w:rsid w:val="002B04B7"/>
    <w:rPr>
      <w:color w:val="0000FF"/>
      <w:u w:val="single"/>
    </w:rPr>
  </w:style>
  <w:style w:type="character" w:styleId="Refdecomentario">
    <w:name w:val="annotation reference"/>
    <w:basedOn w:val="Fuentedeprrafopredeter"/>
    <w:uiPriority w:val="99"/>
    <w:semiHidden/>
    <w:unhideWhenUsed/>
    <w:rsid w:val="00885B2E"/>
    <w:rPr>
      <w:sz w:val="16"/>
      <w:szCs w:val="16"/>
    </w:rPr>
  </w:style>
  <w:style w:type="paragraph" w:styleId="Textocomentario">
    <w:name w:val="annotation text"/>
    <w:basedOn w:val="Normal"/>
    <w:link w:val="TextocomentarioCar"/>
    <w:uiPriority w:val="99"/>
    <w:semiHidden/>
    <w:unhideWhenUsed/>
    <w:rsid w:val="00885B2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5B2E"/>
    <w:rPr>
      <w:sz w:val="20"/>
      <w:szCs w:val="20"/>
    </w:rPr>
  </w:style>
  <w:style w:type="paragraph" w:styleId="Asuntodelcomentario">
    <w:name w:val="annotation subject"/>
    <w:basedOn w:val="Textocomentario"/>
    <w:next w:val="Textocomentario"/>
    <w:link w:val="AsuntodelcomentarioCar"/>
    <w:uiPriority w:val="99"/>
    <w:semiHidden/>
    <w:unhideWhenUsed/>
    <w:rsid w:val="00885B2E"/>
    <w:rPr>
      <w:b/>
      <w:bCs/>
    </w:rPr>
  </w:style>
  <w:style w:type="character" w:customStyle="1" w:styleId="AsuntodelcomentarioCar">
    <w:name w:val="Asunto del comentario Car"/>
    <w:basedOn w:val="TextocomentarioCar"/>
    <w:link w:val="Asuntodelcomentario"/>
    <w:uiPriority w:val="99"/>
    <w:semiHidden/>
    <w:rsid w:val="00885B2E"/>
    <w:rPr>
      <w:b/>
      <w:bCs/>
    </w:rPr>
  </w:style>
  <w:style w:type="paragraph" w:styleId="Mapadeldocumento">
    <w:name w:val="Document Map"/>
    <w:basedOn w:val="Normal"/>
    <w:link w:val="MapadeldocumentoCar"/>
    <w:uiPriority w:val="99"/>
    <w:semiHidden/>
    <w:unhideWhenUsed/>
    <w:rsid w:val="00635B25"/>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635B25"/>
    <w:rPr>
      <w:rFonts w:ascii="Tahoma" w:hAnsi="Tahoma" w:cs="Tahoma"/>
      <w:sz w:val="16"/>
      <w:szCs w:val="16"/>
    </w:rPr>
  </w:style>
  <w:style w:type="character" w:styleId="Refdenotaalfinal">
    <w:name w:val="endnote reference"/>
    <w:basedOn w:val="Fuentedeprrafopredeter"/>
    <w:uiPriority w:val="99"/>
    <w:semiHidden/>
    <w:unhideWhenUsed/>
    <w:rsid w:val="00FD1552"/>
    <w:rPr>
      <w:vertAlign w:val="superscript"/>
    </w:rPr>
  </w:style>
  <w:style w:type="paragraph" w:styleId="Sangradetextonormal">
    <w:name w:val="Body Text Indent"/>
    <w:basedOn w:val="Normal"/>
    <w:link w:val="SangradetextonormalCar"/>
    <w:rsid w:val="000742A4"/>
    <w:pPr>
      <w:spacing w:after="120" w:line="240" w:lineRule="auto"/>
      <w:ind w:left="360"/>
      <w:jc w:val="left"/>
    </w:pPr>
    <w:rPr>
      <w:rFonts w:ascii="Times New Roman" w:eastAsia="Times New Roman" w:hAnsi="Times New Roman" w:cs="Times New Roman"/>
      <w:szCs w:val="24"/>
      <w:lang w:val="en-US"/>
    </w:rPr>
  </w:style>
  <w:style w:type="character" w:customStyle="1" w:styleId="SangradetextonormalCar">
    <w:name w:val="Sangría de texto normal Car"/>
    <w:basedOn w:val="Fuentedeprrafopredeter"/>
    <w:link w:val="Sangradetextonormal"/>
    <w:rsid w:val="000742A4"/>
    <w:rPr>
      <w:rFonts w:ascii="Times New Roman" w:eastAsia="Times New Roman" w:hAnsi="Times New Roman" w:cs="Times New Roman"/>
      <w:sz w:val="24"/>
      <w:szCs w:val="24"/>
      <w:lang w:val="en-US"/>
    </w:rPr>
  </w:style>
  <w:style w:type="character" w:customStyle="1" w:styleId="Ttulo1Car">
    <w:name w:val="Título 1 Car"/>
    <w:basedOn w:val="Fuentedeprrafopredeter"/>
    <w:link w:val="Ttulo1"/>
    <w:rsid w:val="00C220BE"/>
    <w:rPr>
      <w:rFonts w:ascii="Univers" w:eastAsia="Times New Roman" w:hAnsi="Univers" w:cs="Arial"/>
      <w:b/>
      <w:bCs/>
      <w:caps/>
      <w:kern w:val="32"/>
      <w:sz w:val="28"/>
      <w:szCs w:val="32"/>
      <w:lang w:eastAsia="es-ES"/>
    </w:rPr>
  </w:style>
  <w:style w:type="character" w:customStyle="1" w:styleId="Ttulo4Car">
    <w:name w:val="Título 4 Car"/>
    <w:basedOn w:val="Fuentedeprrafopredeter"/>
    <w:link w:val="Ttulo4"/>
    <w:rsid w:val="00C220BE"/>
    <w:rPr>
      <w:rFonts w:ascii="Times New Roman" w:eastAsia="Times New Roman" w:hAnsi="Times New Roman" w:cs="Times New Roman"/>
      <w:bCs/>
      <w:sz w:val="28"/>
      <w:szCs w:val="28"/>
      <w:lang w:eastAsia="es-ES"/>
    </w:rPr>
  </w:style>
  <w:style w:type="character" w:customStyle="1" w:styleId="Ttulo5Car">
    <w:name w:val="Título 5 Car"/>
    <w:basedOn w:val="Fuentedeprrafopredeter"/>
    <w:link w:val="Ttulo5"/>
    <w:rsid w:val="00C220BE"/>
    <w:rPr>
      <w:rFonts w:ascii="Times New Roman" w:eastAsia="Times New Roman" w:hAnsi="Times New Roman" w:cs="Times New Roman"/>
      <w:bCs/>
      <w:iCs/>
      <w:sz w:val="28"/>
      <w:szCs w:val="26"/>
      <w:lang w:eastAsia="es-ES"/>
    </w:rPr>
  </w:style>
  <w:style w:type="character" w:customStyle="1" w:styleId="Ttulo6Car">
    <w:name w:val="Título 6 Car"/>
    <w:basedOn w:val="Fuentedeprrafopredeter"/>
    <w:link w:val="Ttulo6"/>
    <w:rsid w:val="00C220BE"/>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C220BE"/>
    <w:rPr>
      <w:rFonts w:ascii="Times New Roman" w:eastAsia="Times New Roman" w:hAnsi="Times New Roman" w:cs="Times New Roman"/>
      <w:sz w:val="28"/>
      <w:szCs w:val="24"/>
      <w:lang w:eastAsia="es-ES"/>
    </w:rPr>
  </w:style>
  <w:style w:type="character" w:customStyle="1" w:styleId="Ttulo8Car">
    <w:name w:val="Título 8 Car"/>
    <w:basedOn w:val="Fuentedeprrafopredeter"/>
    <w:link w:val="Ttulo8"/>
    <w:rsid w:val="00C220BE"/>
    <w:rPr>
      <w:rFonts w:ascii="Times New Roman" w:eastAsia="Times New Roman" w:hAnsi="Times New Roman" w:cs="Times New Roman"/>
      <w:i/>
      <w:iCs/>
      <w:sz w:val="28"/>
      <w:szCs w:val="24"/>
      <w:lang w:eastAsia="es-ES"/>
    </w:rPr>
  </w:style>
  <w:style w:type="character" w:customStyle="1" w:styleId="Ttulo9Car">
    <w:name w:val="Título 9 Car"/>
    <w:basedOn w:val="Fuentedeprrafopredeter"/>
    <w:link w:val="Ttulo9"/>
    <w:rsid w:val="00C220BE"/>
    <w:rPr>
      <w:rFonts w:ascii="Arial" w:eastAsia="Times New Roman" w:hAnsi="Arial" w:cs="Arial"/>
      <w:lang w:eastAsia="es-ES"/>
    </w:rPr>
  </w:style>
</w:styles>
</file>

<file path=word/webSettings.xml><?xml version="1.0" encoding="utf-8"?>
<w:webSettings xmlns:r="http://schemas.openxmlformats.org/officeDocument/2006/relationships" xmlns:w="http://schemas.openxmlformats.org/wordprocessingml/2006/main">
  <w:divs>
    <w:div w:id="85157731">
      <w:bodyDiv w:val="1"/>
      <w:marLeft w:val="0"/>
      <w:marRight w:val="0"/>
      <w:marTop w:val="0"/>
      <w:marBottom w:val="0"/>
      <w:divBdr>
        <w:top w:val="none" w:sz="0" w:space="0" w:color="auto"/>
        <w:left w:val="none" w:sz="0" w:space="0" w:color="auto"/>
        <w:bottom w:val="none" w:sz="0" w:space="0" w:color="auto"/>
        <w:right w:val="none" w:sz="0" w:space="0" w:color="auto"/>
      </w:divBdr>
    </w:div>
    <w:div w:id="554782002">
      <w:bodyDiv w:val="1"/>
      <w:marLeft w:val="0"/>
      <w:marRight w:val="0"/>
      <w:marTop w:val="0"/>
      <w:marBottom w:val="0"/>
      <w:divBdr>
        <w:top w:val="none" w:sz="0" w:space="0" w:color="auto"/>
        <w:left w:val="none" w:sz="0" w:space="0" w:color="auto"/>
        <w:bottom w:val="none" w:sz="0" w:space="0" w:color="auto"/>
        <w:right w:val="none" w:sz="0" w:space="0" w:color="auto"/>
      </w:divBdr>
    </w:div>
    <w:div w:id="837765160">
      <w:bodyDiv w:val="1"/>
      <w:marLeft w:val="0"/>
      <w:marRight w:val="0"/>
      <w:marTop w:val="0"/>
      <w:marBottom w:val="0"/>
      <w:divBdr>
        <w:top w:val="none" w:sz="0" w:space="0" w:color="auto"/>
        <w:left w:val="none" w:sz="0" w:space="0" w:color="auto"/>
        <w:bottom w:val="none" w:sz="0" w:space="0" w:color="auto"/>
        <w:right w:val="none" w:sz="0" w:space="0" w:color="auto"/>
      </w:divBdr>
      <w:divsChild>
        <w:div w:id="935334004">
          <w:marLeft w:val="576"/>
          <w:marRight w:val="0"/>
          <w:marTop w:val="115"/>
          <w:marBottom w:val="0"/>
          <w:divBdr>
            <w:top w:val="none" w:sz="0" w:space="0" w:color="auto"/>
            <w:left w:val="none" w:sz="0" w:space="0" w:color="auto"/>
            <w:bottom w:val="none" w:sz="0" w:space="0" w:color="auto"/>
            <w:right w:val="none" w:sz="0" w:space="0" w:color="auto"/>
          </w:divBdr>
        </w:div>
      </w:divsChild>
    </w:div>
    <w:div w:id="855924923">
      <w:bodyDiv w:val="1"/>
      <w:marLeft w:val="0"/>
      <w:marRight w:val="0"/>
      <w:marTop w:val="0"/>
      <w:marBottom w:val="0"/>
      <w:divBdr>
        <w:top w:val="none" w:sz="0" w:space="0" w:color="auto"/>
        <w:left w:val="none" w:sz="0" w:space="0" w:color="auto"/>
        <w:bottom w:val="none" w:sz="0" w:space="0" w:color="auto"/>
        <w:right w:val="none" w:sz="0" w:space="0" w:color="auto"/>
      </w:divBdr>
    </w:div>
    <w:div w:id="884606914">
      <w:bodyDiv w:val="1"/>
      <w:marLeft w:val="0"/>
      <w:marRight w:val="0"/>
      <w:marTop w:val="0"/>
      <w:marBottom w:val="0"/>
      <w:divBdr>
        <w:top w:val="none" w:sz="0" w:space="0" w:color="auto"/>
        <w:left w:val="none" w:sz="0" w:space="0" w:color="auto"/>
        <w:bottom w:val="none" w:sz="0" w:space="0" w:color="auto"/>
        <w:right w:val="none" w:sz="0" w:space="0" w:color="auto"/>
      </w:divBdr>
    </w:div>
    <w:div w:id="948858713">
      <w:bodyDiv w:val="1"/>
      <w:marLeft w:val="0"/>
      <w:marRight w:val="0"/>
      <w:marTop w:val="0"/>
      <w:marBottom w:val="0"/>
      <w:divBdr>
        <w:top w:val="none" w:sz="0" w:space="0" w:color="auto"/>
        <w:left w:val="none" w:sz="0" w:space="0" w:color="auto"/>
        <w:bottom w:val="none" w:sz="0" w:space="0" w:color="auto"/>
        <w:right w:val="none" w:sz="0" w:space="0" w:color="auto"/>
      </w:divBdr>
    </w:div>
    <w:div w:id="959990836">
      <w:bodyDiv w:val="1"/>
      <w:marLeft w:val="0"/>
      <w:marRight w:val="0"/>
      <w:marTop w:val="0"/>
      <w:marBottom w:val="0"/>
      <w:divBdr>
        <w:top w:val="none" w:sz="0" w:space="0" w:color="auto"/>
        <w:left w:val="none" w:sz="0" w:space="0" w:color="auto"/>
        <w:bottom w:val="none" w:sz="0" w:space="0" w:color="auto"/>
        <w:right w:val="none" w:sz="0" w:space="0" w:color="auto"/>
      </w:divBdr>
    </w:div>
    <w:div w:id="1107039752">
      <w:bodyDiv w:val="1"/>
      <w:marLeft w:val="0"/>
      <w:marRight w:val="0"/>
      <w:marTop w:val="0"/>
      <w:marBottom w:val="0"/>
      <w:divBdr>
        <w:top w:val="none" w:sz="0" w:space="0" w:color="auto"/>
        <w:left w:val="none" w:sz="0" w:space="0" w:color="auto"/>
        <w:bottom w:val="none" w:sz="0" w:space="0" w:color="auto"/>
        <w:right w:val="none" w:sz="0" w:space="0" w:color="auto"/>
      </w:divBdr>
      <w:divsChild>
        <w:div w:id="1630623852">
          <w:marLeft w:val="576"/>
          <w:marRight w:val="0"/>
          <w:marTop w:val="115"/>
          <w:marBottom w:val="0"/>
          <w:divBdr>
            <w:top w:val="none" w:sz="0" w:space="0" w:color="auto"/>
            <w:left w:val="none" w:sz="0" w:space="0" w:color="auto"/>
            <w:bottom w:val="none" w:sz="0" w:space="0" w:color="auto"/>
            <w:right w:val="none" w:sz="0" w:space="0" w:color="auto"/>
          </w:divBdr>
        </w:div>
      </w:divsChild>
    </w:div>
    <w:div w:id="1697076408">
      <w:bodyDiv w:val="1"/>
      <w:marLeft w:val="0"/>
      <w:marRight w:val="0"/>
      <w:marTop w:val="0"/>
      <w:marBottom w:val="0"/>
      <w:divBdr>
        <w:top w:val="none" w:sz="0" w:space="0" w:color="auto"/>
        <w:left w:val="none" w:sz="0" w:space="0" w:color="auto"/>
        <w:bottom w:val="none" w:sz="0" w:space="0" w:color="auto"/>
        <w:right w:val="none" w:sz="0" w:space="0" w:color="auto"/>
      </w:divBdr>
      <w:divsChild>
        <w:div w:id="1658876058">
          <w:marLeft w:val="576"/>
          <w:marRight w:val="0"/>
          <w:marTop w:val="115"/>
          <w:marBottom w:val="0"/>
          <w:divBdr>
            <w:top w:val="none" w:sz="0" w:space="0" w:color="auto"/>
            <w:left w:val="none" w:sz="0" w:space="0" w:color="auto"/>
            <w:bottom w:val="none" w:sz="0" w:space="0" w:color="auto"/>
            <w:right w:val="none" w:sz="0" w:space="0" w:color="auto"/>
          </w:divBdr>
        </w:div>
      </w:divsChild>
    </w:div>
    <w:div w:id="1877500880">
      <w:bodyDiv w:val="1"/>
      <w:marLeft w:val="0"/>
      <w:marRight w:val="0"/>
      <w:marTop w:val="0"/>
      <w:marBottom w:val="0"/>
      <w:divBdr>
        <w:top w:val="none" w:sz="0" w:space="0" w:color="auto"/>
        <w:left w:val="none" w:sz="0" w:space="0" w:color="auto"/>
        <w:bottom w:val="none" w:sz="0" w:space="0" w:color="auto"/>
        <w:right w:val="none" w:sz="0" w:space="0" w:color="auto"/>
      </w:divBdr>
    </w:div>
    <w:div w:id="1990404656">
      <w:bodyDiv w:val="1"/>
      <w:marLeft w:val="0"/>
      <w:marRight w:val="0"/>
      <w:marTop w:val="0"/>
      <w:marBottom w:val="0"/>
      <w:divBdr>
        <w:top w:val="none" w:sz="0" w:space="0" w:color="auto"/>
        <w:left w:val="none" w:sz="0" w:space="0" w:color="auto"/>
        <w:bottom w:val="none" w:sz="0" w:space="0" w:color="auto"/>
        <w:right w:val="none" w:sz="0" w:space="0" w:color="auto"/>
      </w:divBdr>
      <w:divsChild>
        <w:div w:id="182212180">
          <w:marLeft w:val="576"/>
          <w:marRight w:val="0"/>
          <w:marTop w:val="115"/>
          <w:marBottom w:val="0"/>
          <w:divBdr>
            <w:top w:val="none" w:sz="0" w:space="0" w:color="auto"/>
            <w:left w:val="none" w:sz="0" w:space="0" w:color="auto"/>
            <w:bottom w:val="none" w:sz="0" w:space="0" w:color="auto"/>
            <w:right w:val="none" w:sz="0" w:space="0" w:color="auto"/>
          </w:divBdr>
        </w:div>
      </w:divsChild>
    </w:div>
    <w:div w:id="2094087984">
      <w:bodyDiv w:val="1"/>
      <w:marLeft w:val="0"/>
      <w:marRight w:val="0"/>
      <w:marTop w:val="0"/>
      <w:marBottom w:val="0"/>
      <w:divBdr>
        <w:top w:val="none" w:sz="0" w:space="0" w:color="auto"/>
        <w:left w:val="none" w:sz="0" w:space="0" w:color="auto"/>
        <w:bottom w:val="none" w:sz="0" w:space="0" w:color="auto"/>
        <w:right w:val="none" w:sz="0" w:space="0" w:color="auto"/>
      </w:divBdr>
      <w:divsChild>
        <w:div w:id="849682070">
          <w:marLeft w:val="57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C08002-403B-4D02-B3DA-958A54D73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6</Pages>
  <Words>1302</Words>
  <Characters>7162</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Bautismo y dones del Espíritu</vt:lpstr>
      <vt:lpstr>Bautismo y dones del Espíritu</vt:lpstr>
    </vt:vector>
  </TitlesOfParts>
  <Company>Hewlett-Packard</Company>
  <LinksUpToDate>false</LinksUpToDate>
  <CharactersWithSpaces>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Bautismo y dones del Espíritu</dc:title>
  <dc:subject>Por Miriam Miralles Santa-Bárbara</dc:subject>
  <dc:creator>Neil Rees</dc:creator>
  <cp:lastModifiedBy>Miriam Miralles Santa-Bárbara</cp:lastModifiedBy>
  <cp:revision>468</cp:revision>
  <dcterms:created xsi:type="dcterms:W3CDTF">2012-09-26T07:55:00Z</dcterms:created>
  <dcterms:modified xsi:type="dcterms:W3CDTF">2013-04-16T09:13:00Z</dcterms:modified>
</cp:coreProperties>
</file>