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5" w:rsidRPr="00E83224" w:rsidRDefault="00264DEF" w:rsidP="00352DB0">
      <w:pPr>
        <w:framePr w:w="4560" w:hSpace="142" w:wrap="notBeside" w:vAnchor="page" w:hAnchor="margin" w:xAlign="inside" w:y="5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3224">
        <w:rPr>
          <w:rFonts w:ascii="Arial" w:hAnsi="Arial" w:cs="Arial"/>
          <w:b/>
          <w:sz w:val="28"/>
          <w:szCs w:val="28"/>
        </w:rPr>
        <w:t>EU-Erklärung</w:t>
      </w:r>
    </w:p>
    <w:p w:rsidR="00600472" w:rsidRPr="00E83224" w:rsidRDefault="00061025" w:rsidP="00352DB0">
      <w:pPr>
        <w:framePr w:w="4560" w:hSpace="142" w:wrap="notBeside" w:vAnchor="page" w:hAnchor="margin" w:xAlign="inside" w:y="5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 xml:space="preserve">- Anlage zur Vorhabenbeschreibung </w:t>
      </w:r>
      <w:r w:rsidR="00600472" w:rsidRPr="00E83224">
        <w:rPr>
          <w:rFonts w:ascii="Arial" w:hAnsi="Arial" w:cs="Arial"/>
          <w:sz w:val="22"/>
          <w:szCs w:val="22"/>
        </w:rPr>
        <w:t>–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1025" w:rsidRPr="00E83224">
        <w:trPr>
          <w:trHeight w:hRule="exact" w:val="160"/>
          <w:jc w:val="right"/>
        </w:trPr>
        <w:tc>
          <w:tcPr>
            <w:tcW w:w="3060" w:type="dxa"/>
            <w:gridSpan w:val="9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  <w:r w:rsidRPr="00E83224">
              <w:rPr>
                <w:rFonts w:ascii="Arial" w:hAnsi="Arial" w:cs="Arial"/>
                <w:sz w:val="16"/>
              </w:rPr>
              <w:t>Aktenzeichen</w:t>
            </w:r>
          </w:p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2"/>
              </w:rPr>
            </w:pPr>
          </w:p>
        </w:tc>
      </w:tr>
      <w:tr w:rsidR="00061025" w:rsidRPr="00E83224">
        <w:trPr>
          <w:trHeight w:hRule="exact" w:val="160"/>
          <w:jc w:val="right"/>
        </w:trPr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  <w:sz w:val="16"/>
              </w:rPr>
            </w:pPr>
          </w:p>
        </w:tc>
      </w:tr>
      <w:tr w:rsidR="00061025" w:rsidRPr="00E83224">
        <w:trPr>
          <w:trHeight w:hRule="exact" w:val="240"/>
          <w:jc w:val="right"/>
        </w:trPr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pct25" w:color="FFFF00" w:fill="auto"/>
          </w:tcPr>
          <w:p w:rsidR="00061025" w:rsidRPr="00E83224" w:rsidRDefault="00061025">
            <w:pPr>
              <w:framePr w:wrap="notBeside" w:hAnchor="margin" w:xAlign="outside" w:yAlign="top"/>
              <w:rPr>
                <w:rFonts w:ascii="Arial" w:hAnsi="Arial" w:cs="Arial"/>
              </w:rPr>
            </w:pPr>
          </w:p>
        </w:tc>
      </w:tr>
    </w:tbl>
    <w:p w:rsidR="00061025" w:rsidRPr="00E83224" w:rsidRDefault="00061025">
      <w:pPr>
        <w:framePr w:wrap="notBeside" w:hAnchor="margin" w:xAlign="outside" w:yAlign="top"/>
        <w:jc w:val="center"/>
        <w:rPr>
          <w:rFonts w:ascii="Arial" w:hAnsi="Arial" w:cs="Arial"/>
        </w:rPr>
      </w:pPr>
      <w:r w:rsidRPr="00E83224">
        <w:rPr>
          <w:rFonts w:ascii="Arial" w:hAnsi="Arial" w:cs="Arial"/>
          <w:sz w:val="16"/>
        </w:rPr>
        <w:t>Nicht vom Antragsteller auszufüllen!</w:t>
      </w:r>
    </w:p>
    <w:p w:rsidR="00600472" w:rsidRPr="006477D7" w:rsidRDefault="006477D7" w:rsidP="006477D7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Simulation von Knieimplantaten und Optimierung der Form zur</w:t>
      </w:r>
    </w:p>
    <w:p w:rsidR="00600472" w:rsidRPr="00E83224" w:rsidRDefault="006477D7" w:rsidP="00600472">
      <w:pPr>
        <w:pStyle w:val="Beschriftung"/>
        <w:rPr>
          <w:rFonts w:ascii="Arial" w:hAnsi="Arial" w:cs="Arial"/>
          <w:color w:val="FFFFFF"/>
        </w:rPr>
      </w:pPr>
      <w:proofErr w:type="gramStart"/>
      <w:r>
        <w:rPr>
          <w:rFonts w:ascii="Arial" w:hAnsi="Arial" w:cs="Arial"/>
        </w:rPr>
        <w:t>Patientengruppenspezifischen Abriebminimierung</w:t>
      </w:r>
      <w:proofErr w:type="gramEnd"/>
      <w:r w:rsidR="00352DB0" w:rsidRPr="00E83224">
        <w:rPr>
          <w:rFonts w:ascii="Arial" w:hAnsi="Arial" w:cs="Arial"/>
        </w:rPr>
        <w:t xml:space="preserve">                                                                              </w:t>
      </w:r>
    </w:p>
    <w:p w:rsidR="00061025" w:rsidRPr="00E83224" w:rsidRDefault="00061025">
      <w:pPr>
        <w:tabs>
          <w:tab w:val="left" w:leader="underscore" w:pos="3686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 xml:space="preserve">  </w:t>
      </w:r>
      <w:r w:rsidR="00C914DA" w:rsidRPr="00E83224">
        <w:rPr>
          <w:rFonts w:ascii="Arial" w:hAnsi="Arial" w:cs="Arial"/>
          <w:sz w:val="22"/>
          <w:szCs w:val="22"/>
        </w:rPr>
        <w:t>Thema</w:t>
      </w:r>
    </w:p>
    <w:p w:rsidR="00061025" w:rsidRPr="00E83224" w:rsidRDefault="006477D7">
      <w:pPr>
        <w:tabs>
          <w:tab w:val="left" w:pos="6690"/>
          <w:tab w:val="left" w:leader="underscore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Technische Universität Berlin</w:t>
      </w:r>
      <w:r w:rsidR="00352DB0" w:rsidRPr="00E83224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  <w:u w:val="single"/>
        </w:rPr>
        <w:t xml:space="preserve"> </w:t>
      </w:r>
      <w:r w:rsidR="00352DB0" w:rsidRPr="00E83224">
        <w:rPr>
          <w:rFonts w:ascii="Arial" w:hAnsi="Arial" w:cs="Arial"/>
          <w:u w:val="single"/>
        </w:rPr>
        <w:t xml:space="preserve">           </w:t>
      </w:r>
      <w:r w:rsidR="00061025" w:rsidRPr="00E83224">
        <w:rPr>
          <w:rFonts w:ascii="Arial" w:hAnsi="Arial" w:cs="Arial"/>
          <w:u w:val="single"/>
        </w:rPr>
        <w:t xml:space="preserve">   </w:t>
      </w:r>
      <w:r w:rsidR="00352DB0" w:rsidRPr="00E83224">
        <w:rPr>
          <w:rFonts w:ascii="Arial" w:hAnsi="Arial" w:cs="Arial"/>
          <w:u w:val="single"/>
        </w:rPr>
        <w:t xml:space="preserve">  </w:t>
      </w:r>
      <w:r w:rsidR="00061025" w:rsidRPr="00E83224">
        <w:rPr>
          <w:rFonts w:ascii="Arial" w:hAnsi="Arial" w:cs="Arial"/>
          <w:color w:val="FFFFFF"/>
          <w:u w:val="single"/>
        </w:rPr>
        <w:t>.</w:t>
      </w:r>
    </w:p>
    <w:p w:rsidR="00061025" w:rsidRPr="00E83224" w:rsidRDefault="00061025">
      <w:pPr>
        <w:tabs>
          <w:tab w:val="left" w:leader="underscore" w:pos="6804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 xml:space="preserve">  </w:t>
      </w:r>
      <w:r w:rsidR="00C914DA" w:rsidRPr="00E83224">
        <w:rPr>
          <w:rFonts w:ascii="Arial" w:hAnsi="Arial" w:cs="Arial"/>
          <w:sz w:val="22"/>
          <w:szCs w:val="22"/>
        </w:rPr>
        <w:t>Antragsteller</w:t>
      </w:r>
    </w:p>
    <w:p w:rsidR="00061025" w:rsidRPr="00E83224" w:rsidRDefault="006477D7">
      <w:pPr>
        <w:tabs>
          <w:tab w:val="left" w:leader="underscore" w:pos="68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Anton </w:t>
      </w:r>
      <w:proofErr w:type="spellStart"/>
      <w:r>
        <w:rPr>
          <w:rFonts w:ascii="Arial" w:hAnsi="Arial" w:cs="Arial"/>
          <w:u w:val="single"/>
        </w:rPr>
        <w:t>Schiela</w:t>
      </w:r>
      <w:proofErr w:type="spellEnd"/>
      <w:r w:rsidR="00061025" w:rsidRPr="00E83224">
        <w:rPr>
          <w:rFonts w:ascii="Arial" w:hAnsi="Arial" w:cs="Arial"/>
          <w:u w:val="single"/>
        </w:rPr>
        <w:t xml:space="preserve">                                                               </w:t>
      </w:r>
      <w:r w:rsidR="00352DB0" w:rsidRPr="00E83224">
        <w:rPr>
          <w:rFonts w:ascii="Arial" w:hAnsi="Arial" w:cs="Arial"/>
          <w:u w:val="single"/>
        </w:rPr>
        <w:t xml:space="preserve">               </w:t>
      </w:r>
      <w:r w:rsidR="00061025" w:rsidRPr="00E83224">
        <w:rPr>
          <w:rFonts w:ascii="Arial" w:hAnsi="Arial" w:cs="Arial"/>
          <w:color w:val="FFFFFF"/>
          <w:u w:val="single"/>
        </w:rPr>
        <w:t>.</w:t>
      </w:r>
    </w:p>
    <w:p w:rsidR="00061025" w:rsidRPr="00E83224" w:rsidRDefault="00061025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 xml:space="preserve">  Projektleitung</w:t>
      </w:r>
    </w:p>
    <w:p w:rsidR="00264DEF" w:rsidRPr="00E83224" w:rsidRDefault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E66539" w:rsidRPr="00E83224" w:rsidRDefault="00E66539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E66539" w:rsidRPr="00E83224" w:rsidRDefault="00E66539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264DEF" w:rsidP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>Antragsteller haben – auch im eigenen Interesse – verfügbare Fördermittel aus dem EU-Forschungsrahmenprogramm ergänzend in Anspruch zu nehmen. In geeigneten Fällen sind dazu möglichst vor dem Antrag auf Bundeszuwendung ggf. die Fördermittel bei der EU-Kommission zu beantragen. Dies ist mit dem Antrag auf Bundeszuwendung (z. B. im Begleitschreiben oder mit den Erläuterungen zum Finanzierungsplan) entsprechend darzustellen.</w:t>
      </w:r>
    </w:p>
    <w:p w:rsidR="00264DEF" w:rsidRPr="00E83224" w:rsidRDefault="00264DEF" w:rsidP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264DEF" w:rsidP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 xml:space="preserve">Über die EU-Förderaktivitäten nach dem Forschungsrahmenprogramm informieren und beraten die nationalen Kontaktstellen der Bundesregierung. Die Internet-Adressen der nationalen Kontaktstellen sind zu finden unter: </w:t>
      </w:r>
      <w:hyperlink r:id="rId8" w:history="1">
        <w:r w:rsidR="000B59F3" w:rsidRPr="00E83224">
          <w:rPr>
            <w:rStyle w:val="Link"/>
            <w:rFonts w:ascii="Arial" w:hAnsi="Arial" w:cs="Arial"/>
            <w:sz w:val="22"/>
            <w:szCs w:val="22"/>
          </w:rPr>
          <w:t>http://www.forschungsrahmenprogramm.de/beratung.htm</w:t>
        </w:r>
      </w:hyperlink>
      <w:r w:rsidRPr="00E83224">
        <w:rPr>
          <w:rFonts w:ascii="Arial" w:hAnsi="Arial" w:cs="Arial"/>
          <w:sz w:val="22"/>
          <w:szCs w:val="22"/>
        </w:rPr>
        <w:t xml:space="preserve">. </w:t>
      </w:r>
    </w:p>
    <w:p w:rsidR="000B59F3" w:rsidRPr="00E83224" w:rsidRDefault="000B59F3" w:rsidP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264DEF" w:rsidP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  <w:r w:rsidRPr="00E83224">
        <w:rPr>
          <w:rFonts w:ascii="Arial" w:hAnsi="Arial" w:cs="Arial"/>
          <w:sz w:val="22"/>
          <w:szCs w:val="22"/>
        </w:rPr>
        <w:t>Bundesmittel, EU-Fördermittel und sonstige Drittmittel dürfen in keinem Fall 100 % der zuwendungsfähigen Gesamtausgaben/-kosten des Vorhabens überschreiten (keine Überfinanzierung).</w:t>
      </w:r>
    </w:p>
    <w:p w:rsidR="00264DEF" w:rsidRPr="00E83224" w:rsidRDefault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26BB1" w:rsidRPr="00E83224" w:rsidRDefault="00226BB1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E66539" w:rsidRPr="00E83224" w:rsidRDefault="00E66539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26BB1" w:rsidRPr="00E83224" w:rsidRDefault="00226BB1">
      <w:pPr>
        <w:tabs>
          <w:tab w:val="left" w:leader="underscore" w:pos="7088"/>
        </w:tabs>
        <w:rPr>
          <w:rFonts w:ascii="Arial" w:hAnsi="Arial" w:cs="Arial"/>
          <w:b/>
          <w:sz w:val="22"/>
          <w:szCs w:val="22"/>
        </w:rPr>
      </w:pPr>
      <w:r w:rsidRPr="00E83224">
        <w:rPr>
          <w:rFonts w:ascii="Arial" w:hAnsi="Arial" w:cs="Arial"/>
          <w:b/>
          <w:sz w:val="22"/>
          <w:szCs w:val="22"/>
        </w:rPr>
        <w:t xml:space="preserve">Bitte </w:t>
      </w:r>
      <w:r w:rsidR="008D4066" w:rsidRPr="00E83224">
        <w:rPr>
          <w:rFonts w:ascii="Arial" w:hAnsi="Arial" w:cs="Arial"/>
          <w:b/>
          <w:sz w:val="22"/>
          <w:szCs w:val="22"/>
        </w:rPr>
        <w:t>Z</w:t>
      </w:r>
      <w:r w:rsidRPr="00E83224">
        <w:rPr>
          <w:rFonts w:ascii="Arial" w:hAnsi="Arial" w:cs="Arial"/>
          <w:b/>
          <w:sz w:val="22"/>
          <w:szCs w:val="22"/>
        </w:rPr>
        <w:t>utreffendes ankreuzen:</w:t>
      </w:r>
    </w:p>
    <w:p w:rsidR="00226BB1" w:rsidRPr="00E83224" w:rsidRDefault="00226BB1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p w:rsidR="00264DEF" w:rsidRPr="00E83224" w:rsidRDefault="006477D7" w:rsidP="00264DE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1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Pr="006477D7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264DEF" w:rsidRPr="00E83224">
        <w:rPr>
          <w:rFonts w:ascii="Arial" w:hAnsi="Arial" w:cs="Arial"/>
        </w:rPr>
        <w:tab/>
        <w:t xml:space="preserve">Der Antragsteller erklärt, sich über die EU-Förderaktivitäten nach dem Forschungsrahmenprogramm </w:t>
      </w:r>
      <w:r w:rsidR="00264DEF" w:rsidRPr="00E83224">
        <w:rPr>
          <w:rFonts w:ascii="Arial" w:hAnsi="Arial" w:cs="Arial"/>
        </w:rPr>
        <w:tab/>
        <w:t>informiert zu haben. Zur  Finanzierung des Vorhabens stehen keine Fördermittel aus dem EU-</w:t>
      </w:r>
      <w:r w:rsidR="00264DEF" w:rsidRPr="00E83224">
        <w:rPr>
          <w:rFonts w:ascii="Arial" w:hAnsi="Arial" w:cs="Arial"/>
        </w:rPr>
        <w:tab/>
        <w:t>Forschungsrahmenprogramm zur Verfügung bzw. können nicht in Anspruch genommen werden. EU-</w:t>
      </w:r>
      <w:r w:rsidR="00264DEF" w:rsidRPr="00E83224">
        <w:rPr>
          <w:rFonts w:ascii="Arial" w:hAnsi="Arial" w:cs="Arial"/>
        </w:rPr>
        <w:tab/>
        <w:t>Fördermittel werden deshalb jetzt oder in Zukunft nicht beantragt.</w:t>
      </w:r>
    </w:p>
    <w:p w:rsidR="00264DEF" w:rsidRPr="00E83224" w:rsidRDefault="00264DEF" w:rsidP="00264DEF">
      <w:pPr>
        <w:pStyle w:val="NurText"/>
        <w:rPr>
          <w:rFonts w:ascii="Arial" w:hAnsi="Arial" w:cs="Arial"/>
        </w:rPr>
      </w:pPr>
    </w:p>
    <w:p w:rsidR="00264DEF" w:rsidRPr="00E83224" w:rsidRDefault="00264DEF" w:rsidP="00264DEF">
      <w:pPr>
        <w:pStyle w:val="NurText"/>
        <w:rPr>
          <w:rFonts w:ascii="Arial" w:hAnsi="Arial" w:cs="Arial"/>
        </w:rPr>
      </w:pPr>
    </w:p>
    <w:bookmarkStart w:id="2" w:name="Kontrollkästchen2"/>
    <w:p w:rsidR="00C5670D" w:rsidRPr="00E83224" w:rsidRDefault="00FA26FC" w:rsidP="00264DEF">
      <w:pPr>
        <w:pStyle w:val="NurText"/>
        <w:rPr>
          <w:rFonts w:ascii="Arial" w:hAnsi="Arial" w:cs="Arial"/>
        </w:rPr>
      </w:pPr>
      <w:r w:rsidRPr="00E8322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 w:rsidR="00FA3452" w:rsidRPr="00E83224">
        <w:rPr>
          <w:rFonts w:ascii="Arial" w:hAnsi="Arial" w:cs="Arial"/>
        </w:rPr>
        <w:instrText xml:space="preserve"> FORMCHECKBOX </w:instrText>
      </w:r>
      <w:r w:rsidR="006477D7" w:rsidRPr="00FA26FC">
        <w:rPr>
          <w:rFonts w:ascii="Arial" w:hAnsi="Arial" w:cs="Arial"/>
        </w:rPr>
      </w:r>
      <w:r w:rsidRPr="00E83224">
        <w:rPr>
          <w:rFonts w:ascii="Arial" w:hAnsi="Arial" w:cs="Arial"/>
        </w:rPr>
        <w:fldChar w:fldCharType="end"/>
      </w:r>
      <w:bookmarkEnd w:id="2"/>
      <w:r w:rsidR="00264DEF" w:rsidRPr="00E83224">
        <w:rPr>
          <w:rFonts w:ascii="Arial" w:hAnsi="Arial" w:cs="Arial"/>
        </w:rPr>
        <w:tab/>
        <w:t>Der Antragsteller erklärt, ergänzend zu den beantragten Bundesmitteln Fördermittel aus dem EU-</w:t>
      </w:r>
      <w:r w:rsidR="00264DEF" w:rsidRPr="00E83224">
        <w:rPr>
          <w:rFonts w:ascii="Arial" w:hAnsi="Arial" w:cs="Arial"/>
        </w:rPr>
        <w:tab/>
        <w:t>Forschungsrahmenprogramm in Anspruch nehmen zu wollen. Zu diesem Zweck sind Fördermittel bei der</w:t>
      </w:r>
    </w:p>
    <w:p w:rsidR="00264DEF" w:rsidRPr="00E83224" w:rsidRDefault="00C5670D" w:rsidP="00264DEF">
      <w:pPr>
        <w:pStyle w:val="NurText"/>
        <w:rPr>
          <w:rFonts w:ascii="Arial" w:hAnsi="Arial" w:cs="Arial"/>
        </w:rPr>
      </w:pPr>
      <w:r w:rsidRPr="00E83224">
        <w:rPr>
          <w:rFonts w:ascii="Arial" w:hAnsi="Arial" w:cs="Arial"/>
        </w:rPr>
        <w:tab/>
      </w:r>
      <w:r w:rsidR="00264DEF" w:rsidRPr="00E83224">
        <w:rPr>
          <w:rFonts w:ascii="Arial" w:hAnsi="Arial" w:cs="Arial"/>
        </w:rPr>
        <w:t xml:space="preserve">EU-Kommission am </w:t>
      </w:r>
      <w:r w:rsidR="000B59F3" w:rsidRPr="00E83224">
        <w:rPr>
          <w:rFonts w:ascii="Arial" w:hAnsi="Arial" w:cs="Arial"/>
        </w:rPr>
        <w:t xml:space="preserve">__________ (Datum) </w:t>
      </w:r>
      <w:r w:rsidR="00264DEF" w:rsidRPr="00E83224">
        <w:rPr>
          <w:rFonts w:ascii="Arial" w:hAnsi="Arial" w:cs="Arial"/>
        </w:rPr>
        <w:t xml:space="preserve">beantragt worden / werden Fördermittel bei der EU-Kommission </w:t>
      </w:r>
      <w:r w:rsidR="000B59F3" w:rsidRPr="00E83224">
        <w:rPr>
          <w:rFonts w:ascii="Arial" w:hAnsi="Arial" w:cs="Arial"/>
        </w:rPr>
        <w:tab/>
        <w:t xml:space="preserve">am ___________ </w:t>
      </w:r>
      <w:r w:rsidR="00264DEF" w:rsidRPr="00E83224">
        <w:rPr>
          <w:rFonts w:ascii="Arial" w:hAnsi="Arial" w:cs="Arial"/>
        </w:rPr>
        <w:t>(Datum, wann dies voraussichtlich erfolgen wird)</w:t>
      </w:r>
      <w:r w:rsidR="000B59F3" w:rsidRPr="00E83224">
        <w:rPr>
          <w:rFonts w:ascii="Arial" w:hAnsi="Arial" w:cs="Arial"/>
        </w:rPr>
        <w:t xml:space="preserve"> beantragt</w:t>
      </w:r>
      <w:r w:rsidR="00264DEF" w:rsidRPr="00E83224">
        <w:rPr>
          <w:rFonts w:ascii="Arial" w:hAnsi="Arial" w:cs="Arial"/>
        </w:rPr>
        <w:t xml:space="preserve">. Nähere Angaben sind dem </w:t>
      </w:r>
      <w:r w:rsidR="000B59F3" w:rsidRPr="00E83224">
        <w:rPr>
          <w:rFonts w:ascii="Arial" w:hAnsi="Arial" w:cs="Arial"/>
        </w:rPr>
        <w:tab/>
      </w:r>
      <w:r w:rsidR="00264DEF" w:rsidRPr="00E83224">
        <w:rPr>
          <w:rFonts w:ascii="Arial" w:hAnsi="Arial" w:cs="Arial"/>
        </w:rPr>
        <w:t>Begleitschreiben zum Antrag bzw. der Vorhabenbeschreibung zu entnehmen.</w:t>
      </w:r>
    </w:p>
    <w:p w:rsidR="00264DEF" w:rsidRPr="00E83224" w:rsidRDefault="00264DEF">
      <w:pPr>
        <w:tabs>
          <w:tab w:val="left" w:leader="underscore" w:pos="7088"/>
        </w:tabs>
        <w:rPr>
          <w:rFonts w:ascii="Arial" w:hAnsi="Arial" w:cs="Arial"/>
          <w:sz w:val="22"/>
          <w:szCs w:val="22"/>
        </w:rPr>
      </w:pPr>
    </w:p>
    <w:sectPr w:rsidR="00264DEF" w:rsidRPr="00E83224" w:rsidSect="00FA26FC">
      <w:footerReference w:type="default" r:id="rId9"/>
      <w:pgSz w:w="11907" w:h="16840" w:code="9"/>
      <w:pgMar w:top="567" w:right="567" w:bottom="567" w:left="851" w:header="425" w:footer="425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A4" w:rsidRDefault="00920BA4">
      <w:r>
        <w:separator/>
      </w:r>
    </w:p>
  </w:endnote>
  <w:endnote w:type="continuationSeparator" w:id="0">
    <w:p w:rsidR="00920BA4" w:rsidRDefault="0092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25" w:rsidRDefault="00352DB0">
    <w:pPr>
      <w:pStyle w:val="Fuzeile"/>
      <w:jc w:val="right"/>
      <w:rPr>
        <w:sz w:val="16"/>
      </w:rPr>
    </w:pPr>
    <w:r>
      <w:rPr>
        <w:rFonts w:ascii="Arial" w:hAnsi="Arial"/>
        <w:sz w:val="16"/>
      </w:rPr>
      <w:t>PT-DESY 09/2012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A4" w:rsidRDefault="00920BA4">
      <w:r>
        <w:separator/>
      </w:r>
    </w:p>
  </w:footnote>
  <w:footnote w:type="continuationSeparator" w:id="0">
    <w:p w:rsidR="00920BA4" w:rsidRDefault="00920BA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284"/>
      <w:lvlJc w:val="left"/>
      <w:pPr>
        <w:ind w:left="284" w:hanging="284"/>
      </w:pPr>
    </w:lvl>
    <w:lvl w:ilvl="1">
      <w:start w:val="1"/>
      <w:numFmt w:val="decimal"/>
      <w:pStyle w:val="berschrift2"/>
      <w:lvlText w:val="%1.%2."/>
      <w:legacy w:legacy="1" w:legacySpace="144" w:legacyIndent="284"/>
      <w:lvlJc w:val="left"/>
      <w:pPr>
        <w:ind w:left="568" w:hanging="284"/>
      </w:pPr>
    </w:lvl>
    <w:lvl w:ilvl="2">
      <w:start w:val="1"/>
      <w:numFmt w:val="decimal"/>
      <w:pStyle w:val="berschrift3"/>
      <w:lvlText w:val="%1.%2..%3"/>
      <w:legacy w:legacy="1" w:legacySpace="144" w:legacyIndent="708"/>
      <w:lvlJc w:val="left"/>
      <w:pPr>
        <w:ind w:left="1276" w:hanging="708"/>
      </w:pPr>
    </w:lvl>
    <w:lvl w:ilvl="3">
      <w:start w:val="1"/>
      <w:numFmt w:val="decimal"/>
      <w:pStyle w:val="berschrift4"/>
      <w:lvlText w:val="%1.%2..%3.%4"/>
      <w:legacy w:legacy="1" w:legacySpace="144" w:legacyIndent="708"/>
      <w:lvlJc w:val="left"/>
      <w:pPr>
        <w:ind w:left="1984" w:hanging="708"/>
      </w:pPr>
    </w:lvl>
    <w:lvl w:ilvl="4">
      <w:start w:val="1"/>
      <w:numFmt w:val="decimal"/>
      <w:pStyle w:val="berschrift5"/>
      <w:lvlText w:val="%1.%2..%3.%4.%5"/>
      <w:legacy w:legacy="1" w:legacySpace="144" w:legacyIndent="708"/>
      <w:lvlJc w:val="left"/>
      <w:pPr>
        <w:ind w:left="2692" w:hanging="708"/>
      </w:pPr>
    </w:lvl>
    <w:lvl w:ilvl="5">
      <w:start w:val="1"/>
      <w:numFmt w:val="decimal"/>
      <w:pStyle w:val="berschrift6"/>
      <w:lvlText w:val="%1.%2..%3.%4.%5.%6"/>
      <w:legacy w:legacy="1" w:legacySpace="144" w:legacyIndent="708"/>
      <w:lvlJc w:val="left"/>
      <w:pPr>
        <w:ind w:left="3400" w:hanging="708"/>
      </w:pPr>
    </w:lvl>
    <w:lvl w:ilvl="6">
      <w:start w:val="1"/>
      <w:numFmt w:val="decimal"/>
      <w:pStyle w:val="berschrift7"/>
      <w:lvlText w:val="%1.%2..%3.%4.%5.%6.%7"/>
      <w:legacy w:legacy="1" w:legacySpace="144" w:legacyIndent="708"/>
      <w:lvlJc w:val="left"/>
      <w:pPr>
        <w:ind w:left="4108" w:hanging="708"/>
      </w:pPr>
    </w:lvl>
    <w:lvl w:ilvl="7">
      <w:start w:val="1"/>
      <w:numFmt w:val="decimal"/>
      <w:pStyle w:val="berschrift8"/>
      <w:lvlText w:val="%1.%2..%3.%4.%5.%6.%7.%8"/>
      <w:legacy w:legacy="1" w:legacySpace="144" w:legacyIndent="708"/>
      <w:lvlJc w:val="left"/>
      <w:pPr>
        <w:ind w:left="4816" w:hanging="708"/>
      </w:pPr>
    </w:lvl>
    <w:lvl w:ilvl="8">
      <w:start w:val="1"/>
      <w:numFmt w:val="decimal"/>
      <w:pStyle w:val="berschrift9"/>
      <w:lvlText w:val="%1.%2..%3.%4.%5.%6.%7.%8.%9"/>
      <w:legacy w:legacy="1" w:legacySpace="144" w:legacyIndent="708"/>
      <w:lvlJc w:val="left"/>
      <w:pPr>
        <w:ind w:left="5524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oNotTrackMoves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88"/>
    <w:rsid w:val="00061025"/>
    <w:rsid w:val="000B59F3"/>
    <w:rsid w:val="00101021"/>
    <w:rsid w:val="00226BB1"/>
    <w:rsid w:val="00264DEF"/>
    <w:rsid w:val="00352DB0"/>
    <w:rsid w:val="003C12F5"/>
    <w:rsid w:val="004B0158"/>
    <w:rsid w:val="00514511"/>
    <w:rsid w:val="00600472"/>
    <w:rsid w:val="00634580"/>
    <w:rsid w:val="006477D7"/>
    <w:rsid w:val="0066751E"/>
    <w:rsid w:val="006D5EFA"/>
    <w:rsid w:val="00843388"/>
    <w:rsid w:val="00891F2D"/>
    <w:rsid w:val="008D4066"/>
    <w:rsid w:val="00920BA4"/>
    <w:rsid w:val="009F56A9"/>
    <w:rsid w:val="00A55195"/>
    <w:rsid w:val="00AA5D6F"/>
    <w:rsid w:val="00C5670D"/>
    <w:rsid w:val="00C914DA"/>
    <w:rsid w:val="00E66539"/>
    <w:rsid w:val="00E83224"/>
    <w:rsid w:val="00EF6C9F"/>
    <w:rsid w:val="00FA26FC"/>
    <w:rsid w:val="00FA34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6FC"/>
    <w:rPr>
      <w:sz w:val="24"/>
    </w:rPr>
  </w:style>
  <w:style w:type="paragraph" w:styleId="berschrift1">
    <w:name w:val="heading 1"/>
    <w:basedOn w:val="Standard"/>
    <w:next w:val="Standard"/>
    <w:qFormat/>
    <w:rsid w:val="00FA26FC"/>
    <w:pPr>
      <w:keepNext/>
      <w:numPr>
        <w:numId w:val="1"/>
      </w:numPr>
      <w:spacing w:before="240" w:after="60"/>
      <w:outlineLvl w:val="0"/>
    </w:pPr>
    <w:rPr>
      <w:b/>
      <w:kern w:val="24"/>
    </w:rPr>
  </w:style>
  <w:style w:type="paragraph" w:styleId="berschrift2">
    <w:name w:val="heading 2"/>
    <w:basedOn w:val="Standard"/>
    <w:next w:val="Standard"/>
    <w:qFormat/>
    <w:rsid w:val="00FA26FC"/>
    <w:pPr>
      <w:keepNext/>
      <w:numPr>
        <w:ilvl w:val="1"/>
        <w:numId w:val="1"/>
      </w:numPr>
      <w:spacing w:before="120" w:after="60"/>
      <w:outlineLvl w:val="1"/>
    </w:pPr>
  </w:style>
  <w:style w:type="paragraph" w:styleId="berschrift3">
    <w:name w:val="heading 3"/>
    <w:basedOn w:val="Standard"/>
    <w:next w:val="Standard"/>
    <w:qFormat/>
    <w:rsid w:val="00FA26F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A26F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FA26F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FA26F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FA26F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FA26F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FA26F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semiHidden/>
    <w:rsid w:val="00FA26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A26F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A26FC"/>
    <w:pPr>
      <w:tabs>
        <w:tab w:val="left" w:leader="underscore" w:pos="6804"/>
      </w:tabs>
    </w:pPr>
    <w:rPr>
      <w:u w:val="single"/>
    </w:rPr>
  </w:style>
  <w:style w:type="character" w:styleId="Link">
    <w:name w:val="Hyperlink"/>
    <w:uiPriority w:val="99"/>
    <w:unhideWhenUsed/>
    <w:rsid w:val="00264DEF"/>
    <w:rPr>
      <w:color w:val="0000FF"/>
      <w:u w:val="single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264DEF"/>
    <w:rPr>
      <w:rFonts w:ascii="Calibri" w:eastAsia="Calibri" w:hAnsi="Calibri"/>
      <w:sz w:val="22"/>
      <w:szCs w:val="21"/>
      <w:lang w:eastAsia="en-US"/>
    </w:rPr>
  </w:style>
  <w:style w:type="character" w:customStyle="1" w:styleId="NurTextZeichen">
    <w:name w:val="Nur Text Zeichen"/>
    <w:link w:val="NurText"/>
    <w:uiPriority w:val="99"/>
    <w:semiHidden/>
    <w:rsid w:val="00264DEF"/>
    <w:rPr>
      <w:rFonts w:ascii="Calibri" w:eastAsia="Calibri" w:hAnsi="Calibri"/>
      <w:sz w:val="22"/>
      <w:szCs w:val="21"/>
      <w:lang w:eastAsia="en-US"/>
    </w:rPr>
  </w:style>
  <w:style w:type="character" w:styleId="GesichteterLink">
    <w:name w:val="FollowedHyperlink"/>
    <w:uiPriority w:val="99"/>
    <w:semiHidden/>
    <w:unhideWhenUsed/>
    <w:rsid w:val="000B59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leader="underscore" w:pos="6804"/>
      </w:tabs>
    </w:pPr>
    <w:rPr>
      <w:u w:val="single"/>
    </w:rPr>
  </w:style>
  <w:style w:type="character" w:styleId="Hyperlink">
    <w:name w:val="Hyperlink"/>
    <w:uiPriority w:val="99"/>
    <w:unhideWhenUsed/>
    <w:rsid w:val="00264DE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4DEF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264DEF"/>
    <w:rPr>
      <w:rFonts w:ascii="Calibri" w:eastAsia="Calibri" w:hAnsi="Calibri"/>
      <w:sz w:val="22"/>
      <w:szCs w:val="21"/>
      <w:lang w:eastAsia="en-US"/>
    </w:rPr>
  </w:style>
  <w:style w:type="character" w:styleId="BesuchterHyperlink">
    <w:name w:val="FollowedHyperlink"/>
    <w:uiPriority w:val="99"/>
    <w:semiHidden/>
    <w:unhideWhenUsed/>
    <w:rsid w:val="000B59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schungsrahmenprogramm.de/beratung.ht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313-AB82-9847-B7C0-C8A74567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Gegenstände</vt:lpstr>
    </vt:vector>
  </TitlesOfParts>
  <Company>DESY</Company>
  <LinksUpToDate>false</LinksUpToDate>
  <CharactersWithSpaces>2265</CharactersWithSpaces>
  <SharedDoc>false</SharedDoc>
  <HLinks>
    <vt:vector size="6" baseType="variant"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http://www.forschungsrahmenprogramm.de/beratung.htm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Gegenstände</dc:title>
  <dc:creator>Olaf Kühnholz</dc:creator>
  <cp:lastModifiedBy>Anton</cp:lastModifiedBy>
  <cp:revision>3</cp:revision>
  <cp:lastPrinted>2013-04-05T12:20:00Z</cp:lastPrinted>
  <dcterms:created xsi:type="dcterms:W3CDTF">2013-03-13T13:02:00Z</dcterms:created>
  <dcterms:modified xsi:type="dcterms:W3CDTF">2013-04-05T12:26:00Z</dcterms:modified>
</cp:coreProperties>
</file>