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64" w:rsidRPr="00C14205" w:rsidRDefault="00342AD4" w:rsidP="00C14205">
      <w:pPr>
        <w:bidi/>
        <w:jc w:val="center"/>
        <w:rPr>
          <w:b/>
          <w:bCs/>
          <w:sz w:val="40"/>
          <w:szCs w:val="40"/>
          <w:u w:val="single"/>
          <w:rtl/>
        </w:rPr>
      </w:pPr>
      <w:r w:rsidRPr="00136064">
        <w:rPr>
          <w:rFonts w:hint="cs"/>
          <w:b/>
          <w:bCs/>
          <w:sz w:val="40"/>
          <w:szCs w:val="40"/>
          <w:u w:val="single"/>
          <w:rtl/>
        </w:rPr>
        <w:t>נוהל נסיעות לחו"ל</w:t>
      </w:r>
    </w:p>
    <w:p w:rsidR="00342AD4" w:rsidRPr="00EC3D31" w:rsidRDefault="00342AD4" w:rsidP="00136064">
      <w:pPr>
        <w:bidi/>
        <w:rPr>
          <w:b/>
          <w:bCs/>
          <w:sz w:val="28"/>
          <w:szCs w:val="28"/>
          <w:u w:val="single"/>
          <w:rtl/>
        </w:rPr>
      </w:pPr>
      <w:r w:rsidRPr="00EC3D31">
        <w:rPr>
          <w:rFonts w:hint="cs"/>
          <w:b/>
          <w:bCs/>
          <w:sz w:val="28"/>
          <w:szCs w:val="28"/>
          <w:u w:val="single"/>
          <w:rtl/>
        </w:rPr>
        <w:t>מתכוננים לטיסה</w:t>
      </w:r>
    </w:p>
    <w:p w:rsidR="00EC3D31" w:rsidRDefault="00342AD4" w:rsidP="003F681F">
      <w:pPr>
        <w:bidi/>
        <w:rPr>
          <w:rtl/>
        </w:rPr>
      </w:pPr>
      <w:r>
        <w:rPr>
          <w:rFonts w:hint="cs"/>
          <w:rtl/>
        </w:rPr>
        <w:t xml:space="preserve">1. </w:t>
      </w:r>
      <w:r w:rsidRPr="00EC3D31">
        <w:rPr>
          <w:rFonts w:hint="cs"/>
          <w:b/>
          <w:bCs/>
          <w:u w:val="single"/>
          <w:rtl/>
        </w:rPr>
        <w:t>טיסות</w:t>
      </w:r>
      <w:r>
        <w:rPr>
          <w:rFonts w:hint="cs"/>
          <w:rtl/>
        </w:rPr>
        <w:t xml:space="preserve"> יוזמנו מהארץ</w:t>
      </w:r>
    </w:p>
    <w:p w:rsidR="00342AD4" w:rsidRDefault="00342AD4" w:rsidP="003F681F">
      <w:pPr>
        <w:bidi/>
        <w:rPr>
          <w:rtl/>
        </w:rPr>
      </w:pPr>
      <w:r>
        <w:rPr>
          <w:rFonts w:hint="cs"/>
          <w:rtl/>
        </w:rPr>
        <w:t xml:space="preserve">2. </w:t>
      </w:r>
      <w:r w:rsidRPr="00EC3D31">
        <w:rPr>
          <w:rFonts w:hint="cs"/>
          <w:b/>
          <w:bCs/>
          <w:u w:val="single"/>
          <w:rtl/>
        </w:rPr>
        <w:t>מלון</w:t>
      </w:r>
      <w:r>
        <w:rPr>
          <w:rFonts w:hint="cs"/>
          <w:rtl/>
        </w:rPr>
        <w:t xml:space="preserve"> יוזמן מהארץ</w:t>
      </w:r>
    </w:p>
    <w:p w:rsidR="00EC3D31" w:rsidRDefault="00342AD4" w:rsidP="003F681F">
      <w:pPr>
        <w:bidi/>
        <w:rPr>
          <w:rtl/>
        </w:rPr>
      </w:pPr>
      <w:r>
        <w:rPr>
          <w:rFonts w:hint="cs"/>
          <w:rtl/>
        </w:rPr>
        <w:t xml:space="preserve">3. </w:t>
      </w:r>
      <w:r w:rsidR="00EC3D31" w:rsidRPr="00EC3D31">
        <w:rPr>
          <w:rFonts w:hint="cs"/>
          <w:b/>
          <w:bCs/>
          <w:u w:val="single"/>
          <w:rtl/>
        </w:rPr>
        <w:t>השכרת</w:t>
      </w:r>
      <w:r w:rsidR="00EC3D31">
        <w:rPr>
          <w:rFonts w:hint="cs"/>
          <w:rtl/>
        </w:rPr>
        <w:t xml:space="preserve"> </w:t>
      </w:r>
      <w:r w:rsidRPr="00EC3D31">
        <w:rPr>
          <w:rFonts w:hint="cs"/>
          <w:b/>
          <w:bCs/>
          <w:u w:val="single"/>
          <w:rtl/>
        </w:rPr>
        <w:t>רכב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השכרת רכב תעשה מהארץ מאחר שההשכרה מהארץ כוללת את כל הביטוחים הרלוונטיים. אין צורך להוסיף ביטוחים נוספים כאשר מקבלים את הרכב בשדה התעופה.</w:t>
      </w:r>
      <w:r w:rsidR="00DE2496">
        <w:rPr>
          <w:rFonts w:hint="cs"/>
          <w:rtl/>
        </w:rPr>
        <w:t xml:space="preserve"> </w:t>
      </w:r>
      <w:r w:rsidR="00EC3D31">
        <w:rPr>
          <w:rFonts w:hint="cs"/>
          <w:rtl/>
        </w:rPr>
        <w:t xml:space="preserve">חברות ההשכרה בשטח מנסות להכניס כל מיני שרותים נוספים כמו </w:t>
      </w:r>
      <w:bookmarkStart w:id="0" w:name="_GoBack"/>
      <w:bookmarkEnd w:id="0"/>
    </w:p>
    <w:p w:rsidR="00C14205" w:rsidRPr="00136064" w:rsidRDefault="00C14205" w:rsidP="00C14205">
      <w:pPr>
        <w:bidi/>
        <w:rPr>
          <w:b/>
          <w:bCs/>
          <w:rtl/>
        </w:rPr>
      </w:pPr>
    </w:p>
    <w:sectPr w:rsidR="00C14205" w:rsidRPr="00136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F4" w:rsidRDefault="005C18F4" w:rsidP="00D01C7A">
      <w:pPr>
        <w:spacing w:after="0" w:line="240" w:lineRule="auto"/>
      </w:pPr>
      <w:r>
        <w:separator/>
      </w:r>
    </w:p>
  </w:endnote>
  <w:endnote w:type="continuationSeparator" w:id="0">
    <w:p w:rsidR="005C18F4" w:rsidRDefault="005C18F4" w:rsidP="00D0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52" w:rsidRDefault="00B23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CF" w:rsidRDefault="003541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52" w:rsidRDefault="00B23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F4" w:rsidRDefault="005C18F4" w:rsidP="00D01C7A">
      <w:pPr>
        <w:spacing w:after="0" w:line="240" w:lineRule="auto"/>
      </w:pPr>
      <w:r>
        <w:separator/>
      </w:r>
    </w:p>
  </w:footnote>
  <w:footnote w:type="continuationSeparator" w:id="0">
    <w:p w:rsidR="005C18F4" w:rsidRDefault="005C18F4" w:rsidP="00D0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52" w:rsidRDefault="00B23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7A" w:rsidRPr="00237531" w:rsidRDefault="00D01C7A" w:rsidP="002375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52" w:rsidRDefault="00B23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7A"/>
    <w:rsid w:val="0003404A"/>
    <w:rsid w:val="00136064"/>
    <w:rsid w:val="0021089A"/>
    <w:rsid w:val="002224B4"/>
    <w:rsid w:val="00237531"/>
    <w:rsid w:val="00341F5B"/>
    <w:rsid w:val="00342AD4"/>
    <w:rsid w:val="003541CF"/>
    <w:rsid w:val="003F3786"/>
    <w:rsid w:val="003F681F"/>
    <w:rsid w:val="00455890"/>
    <w:rsid w:val="0055649C"/>
    <w:rsid w:val="005C18F4"/>
    <w:rsid w:val="005F5D2F"/>
    <w:rsid w:val="00760406"/>
    <w:rsid w:val="008E2FDA"/>
    <w:rsid w:val="008E7EEB"/>
    <w:rsid w:val="00931C1C"/>
    <w:rsid w:val="009847DC"/>
    <w:rsid w:val="00991764"/>
    <w:rsid w:val="00B23E52"/>
    <w:rsid w:val="00C06AF3"/>
    <w:rsid w:val="00C14205"/>
    <w:rsid w:val="00C4682B"/>
    <w:rsid w:val="00C95122"/>
    <w:rsid w:val="00CE328F"/>
    <w:rsid w:val="00CF2A4C"/>
    <w:rsid w:val="00D01C7A"/>
    <w:rsid w:val="00DE2496"/>
    <w:rsid w:val="00EB6D64"/>
    <w:rsid w:val="00EC3D31"/>
    <w:rsid w:val="00E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708E77-D637-4177-A246-D5A0A7B5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1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C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7A"/>
  </w:style>
  <w:style w:type="paragraph" w:styleId="Footer">
    <w:name w:val="footer"/>
    <w:basedOn w:val="Normal"/>
    <w:link w:val="FooterChar"/>
    <w:uiPriority w:val="99"/>
    <w:unhideWhenUsed/>
    <w:rsid w:val="00D01C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7A"/>
  </w:style>
  <w:style w:type="character" w:customStyle="1" w:styleId="Heading3Char">
    <w:name w:val="Heading 3 Char"/>
    <w:basedOn w:val="DefaultParagraphFont"/>
    <w:link w:val="Heading3"/>
    <w:uiPriority w:val="9"/>
    <w:rsid w:val="0099176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7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9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95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1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69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8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65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12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02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54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83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47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8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177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78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264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69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06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272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4694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3791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5344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3950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4593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7158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8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5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5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70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64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74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28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08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904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52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85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64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907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124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20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30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358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273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29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985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210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279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53604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0331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6871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4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2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54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1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2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2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84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5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99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19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46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380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745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171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540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423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104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448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199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719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4050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9660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9382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7841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 Golan</dc:creator>
  <cp:lastModifiedBy>Nadav Vinik</cp:lastModifiedBy>
  <cp:revision>5</cp:revision>
  <dcterms:created xsi:type="dcterms:W3CDTF">2013-02-18T10:13:00Z</dcterms:created>
  <dcterms:modified xsi:type="dcterms:W3CDTF">2013-03-20T14:56:00Z</dcterms:modified>
</cp:coreProperties>
</file>