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540" w:left="0" w:right="0"/>
        <w:jc w:val="both"/>
      </w:pPr>
      <w:r>
        <w:rPr>
          <w:rFonts w:ascii="Arial Unicode MS" w:cs="Arial Unicode MS" w:eastAsia="Arial Unicode MS" w:hAnsi="Arial Unicode MS"/>
          <w:sz w:val="20"/>
          <w:szCs w:val="20"/>
        </w:rPr>
        <w:t>Формула «РУ(</w:t>
      </w:r>
      <w:r>
        <w:rPr>
          <w:rFonts w:ascii="Arial Unicode MS" w:cs="Arial Unicode MS" w:eastAsia="Arial Unicode MS" w:hAnsi="Arial Unicode MS"/>
          <w:sz w:val="20"/>
          <w:szCs w:val="20"/>
          <w:lang w:val="en-US"/>
        </w:rPr>
        <w:t>ru)=PY(</w:t>
      </w:r>
      <w:r>
        <w:rPr>
          <w:rFonts w:ascii="Arial Unicode MS" w:cs="Arial Unicode MS" w:eastAsia="Arial Unicode MS" w:hAnsi="Arial Unicode MS"/>
          <w:sz w:val="20"/>
          <w:szCs w:val="20"/>
          <w:lang w:val="ru-RU"/>
        </w:rPr>
        <w:t>пай)» имеет вид</w:t>
      </w:r>
      <w:r>
        <w:rPr>
          <w:rFonts w:ascii="Arial Unicode MS" w:cs="Arial Unicode MS" w:eastAsia="Arial Unicode MS" w:hAnsi="Arial Unicode MS"/>
          <w:sz w:val="20"/>
          <w:szCs w:val="20"/>
        </w:rPr>
        <w:t>:</w:t>
      </w:r>
    </w:p>
    <w:p>
      <w:pPr>
        <w:pStyle w:val="style0"/>
        <w:ind w:firstLine="540" w:left="0" w:right="0"/>
        <w:jc w:val="both"/>
      </w:pPr>
      <w:r>
        <w:rPr>
          <w:rFonts w:ascii="Arial Unicode MS" w:cs="Arial Unicode MS" w:eastAsia="Arial Unicode MS" w:hAnsi="Arial Unicode MS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РУ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ru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пай</m:t>
            </m:r>
          </m:e>
        </m:d>
      </m:oMath>
    </w:p>
    <w:p>
      <w:pPr>
        <w:pStyle w:val="style0"/>
        <w:ind w:firstLine="540" w:left="0" w:right="0"/>
        <w:jc w:val="both"/>
      </w:pPr>
      <w:r>
        <w:rPr>
          <w:rFonts w:ascii="Arial Unicode MS" w:cs="Arial Unicode MS" w:eastAsia="Arial Unicode MS" w:hAnsi="Arial Unicode MS"/>
          <w:sz w:val="20"/>
          <w:szCs w:val="20"/>
          <w:lang w:eastAsia="ru-RU" w:val="en-US"/>
        </w:rPr>
        <w:t>Formula “PY(пай)=РУ(ru)” is:</w:t>
      </w:r>
    </w:p>
    <w:p>
      <w:pPr>
        <w:pStyle w:val="style0"/>
        <w:ind w:firstLine="540" w:left="0" w:right="0"/>
        <w:jc w:val="both"/>
      </w:pPr>
      <w:r>
        <w:rPr>
          <w:rFonts w:ascii="Arial Unicode MS" w:cs="Arial Unicode MS" w:eastAsia="Arial Unicode MS" w:hAnsi="Arial Unicode MS"/>
          <w:sz w:val="20"/>
          <w:szCs w:val="20"/>
          <w:lang w:eastAsia="ru-RU"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PY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пай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РУ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ru</m:t>
            </m:r>
          </m:e>
        </m:d>
      </m:oMath>
    </w:p>
    <w:sectPr>
      <w:footerReference r:id="rId2" w:type="default"/>
      <w:type w:val="nextPage"/>
      <w:pgSz w:h="16838" w:w="11906"/>
      <w:pgMar w:bottom="1134" w:footer="709" w:gutter="0" w:header="0" w:left="851" w:right="849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40"/>
    <w:pPr/>
  </w:p>
</w:ft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Замещающий текст1"/>
    <w:next w:val="style16"/>
    <w:rPr>
      <w:rFonts w:cs="Times New Roman"/>
      <w:color w:val="808080"/>
    </w:rPr>
  </w:style>
  <w:style w:styleId="style17" w:type="character">
    <w:name w:val="Текст выноски Знак"/>
    <w:basedOn w:val="style15"/>
    <w:next w:val="style17"/>
    <w:rPr>
      <w:rFonts w:ascii="Tahoma" w:cs="Times New Roman" w:eastAsia="Calibri" w:hAnsi="Tahoma"/>
      <w:sz w:val="16"/>
      <w:szCs w:val="16"/>
      <w:lang w:eastAsia="ru-RU"/>
    </w:rPr>
  </w:style>
  <w:style w:styleId="style18" w:type="character">
    <w:name w:val="Знак Знак"/>
    <w:next w:val="style18"/>
    <w:rPr>
      <w:rFonts w:ascii="Tahoma" w:cs="Tahoma" w:hAnsi="Tahoma"/>
      <w:sz w:val="16"/>
      <w:szCs w:val="16"/>
    </w:rPr>
  </w:style>
  <w:style w:styleId="style19" w:type="character">
    <w:name w:val="Нижний колонтитул Знак"/>
    <w:basedOn w:val="style15"/>
    <w:next w:val="style19"/>
    <w:rPr>
      <w:rFonts w:ascii="Times New Roman" w:cs="Times New Roman" w:eastAsia="Calibri" w:hAnsi="Times New Roman"/>
      <w:sz w:val="24"/>
      <w:szCs w:val="24"/>
      <w:lang w:eastAsia="ru-RU"/>
    </w:rPr>
  </w:style>
  <w:style w:styleId="style20" w:type="character">
    <w:name w:val="page number"/>
    <w:basedOn w:val="style15"/>
    <w:next w:val="style20"/>
    <w:rPr/>
  </w:style>
  <w:style w:styleId="style21" w:type="character">
    <w:name w:val="annotation reference"/>
    <w:next w:val="style21"/>
    <w:rPr>
      <w:sz w:val="16"/>
      <w:szCs w:val="16"/>
    </w:rPr>
  </w:style>
  <w:style w:styleId="style22" w:type="character">
    <w:name w:val="Текст примечания Знак"/>
    <w:basedOn w:val="style15"/>
    <w:next w:val="style22"/>
    <w:rPr>
      <w:rFonts w:ascii="Times New Roman" w:cs="Times New Roman" w:eastAsia="Calibri" w:hAnsi="Times New Roman"/>
      <w:sz w:val="20"/>
      <w:szCs w:val="20"/>
    </w:rPr>
  </w:style>
  <w:style w:styleId="style23" w:type="character">
    <w:name w:val="Тема примечания Знак"/>
    <w:basedOn w:val="style22"/>
    <w:next w:val="style23"/>
    <w:rPr>
      <w:rFonts w:ascii="Times New Roman" w:cs="Times New Roman" w:eastAsia="Calibri" w:hAnsi="Times New Roman"/>
      <w:b/>
      <w:bCs/>
      <w:sz w:val="20"/>
      <w:szCs w:val="20"/>
    </w:rPr>
  </w:style>
  <w:style w:styleId="style24" w:type="character">
    <w:name w:val="Текст Знак"/>
    <w:basedOn w:val="style15"/>
    <w:next w:val="style24"/>
    <w:rPr>
      <w:rFonts w:ascii="Calibri" w:cs="Times New Roman" w:eastAsia="Calibri" w:hAnsi="Calibri"/>
      <w:sz w:val="21"/>
      <w:szCs w:val="21"/>
    </w:rPr>
  </w:style>
  <w:style w:styleId="style25" w:type="character">
    <w:name w:val="Placeholder Text"/>
    <w:basedOn w:val="style15"/>
    <w:next w:val="style25"/>
    <w:rPr>
      <w:color w:val="808080"/>
    </w:rPr>
  </w:style>
  <w:style w:styleId="style26" w:type="character">
    <w:name w:val="Верхний колонтитул Знак"/>
    <w:basedOn w:val="style15"/>
    <w:next w:val="style26"/>
    <w:rPr>
      <w:rFonts w:ascii="Times New Roman" w:cs="Times New Roman" w:eastAsia="Calibri" w:hAnsi="Times New Roman"/>
      <w:sz w:val="24"/>
      <w:szCs w:val="24"/>
      <w:lang w:eastAsia="ru-RU"/>
    </w:rPr>
  </w:style>
  <w:style w:styleId="style27" w:type="character">
    <w:name w:val="ListLabel 1"/>
    <w:next w:val="style27"/>
    <w:rPr>
      <w:rFonts w:cs="Times New Roman" w:eastAsia="Times New Roman"/>
    </w:rPr>
  </w:style>
  <w:style w:styleId="style28" w:type="character">
    <w:name w:val="ListLabel 2"/>
    <w:next w:val="style28"/>
    <w:rPr>
      <w:rFonts w:cs="Times New Roman"/>
    </w:rPr>
  </w:style>
  <w:style w:styleId="style29" w:type="character">
    <w:name w:val="ListLabel 3"/>
    <w:next w:val="style29"/>
    <w:rPr>
      <w:rFonts w:cs="Courier New"/>
    </w:rPr>
  </w:style>
  <w:style w:styleId="style30" w:type="character">
    <w:name w:val="ListLabel 4"/>
    <w:next w:val="style30"/>
    <w:rPr>
      <w:rFonts w:eastAsia="Times New Roman"/>
    </w:rPr>
  </w:style>
  <w:style w:styleId="style31" w:type="paragraph">
    <w:name w:val="Заголовок"/>
    <w:basedOn w:val="style0"/>
    <w:next w:val="style32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  <w:contextualSpacing w:val="false"/>
    </w:pPr>
    <w:rPr/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ConsPlusNonformat"/>
    <w:next w:val="style36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Courier New" w:cs="Courier New" w:eastAsia="Calibri" w:hAnsi="Courier New"/>
      <w:color w:val="auto"/>
      <w:sz w:val="20"/>
      <w:szCs w:val="20"/>
      <w:lang w:bidi="ar-SA" w:eastAsia="ru-RU" w:val="ru-RU"/>
    </w:rPr>
  </w:style>
  <w:style w:styleId="style37" w:type="paragraph">
    <w:name w:val="Balloon Text"/>
    <w:basedOn w:val="style0"/>
    <w:next w:val="style37"/>
    <w:pPr/>
    <w:rPr>
      <w:rFonts w:ascii="Tahoma" w:hAnsi="Tahoma"/>
      <w:sz w:val="16"/>
      <w:szCs w:val="16"/>
    </w:rPr>
  </w:style>
  <w:style w:styleId="style38" w:type="paragraph">
    <w:name w:val="Стиль1"/>
    <w:basedOn w:val="style0"/>
    <w:next w:val="style38"/>
    <w:pPr>
      <w:jc w:val="both"/>
    </w:pPr>
    <w:rPr>
      <w:rFonts w:ascii="Arial" w:eastAsia="Times New Roman" w:hAnsi="Arial"/>
      <w:sz w:val="20"/>
      <w:szCs w:val="20"/>
    </w:rPr>
  </w:style>
  <w:style w:styleId="style39" w:type="paragraph">
    <w:name w:val="ConsPlusNormal"/>
    <w:next w:val="style39"/>
    <w:pPr>
      <w:widowControl/>
      <w:suppressAutoHyphens w:val="true"/>
      <w:kinsoku w:val="true"/>
      <w:overflowPunct w:val="true"/>
      <w:autoSpaceDE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40" w:type="paragraph">
    <w:name w:val="Нижний колонтитул"/>
    <w:basedOn w:val="style0"/>
    <w:next w:val="style40"/>
    <w:pPr>
      <w:suppressLineNumbers/>
      <w:tabs>
        <w:tab w:leader="none" w:pos="4677" w:val="center"/>
        <w:tab w:leader="none" w:pos="9355" w:val="right"/>
      </w:tabs>
    </w:pPr>
    <w:rPr/>
  </w:style>
  <w:style w:styleId="style41" w:type="paragraph">
    <w:name w:val="ConsPlusTitle"/>
    <w:next w:val="style41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auto"/>
      <w:sz w:val="24"/>
      <w:szCs w:val="24"/>
      <w:lang w:bidi="ar-SA" w:eastAsia="ru-RU" w:val="ru-RU"/>
    </w:rPr>
  </w:style>
  <w:style w:styleId="style42" w:type="paragraph">
    <w:name w:val="annotation text"/>
    <w:basedOn w:val="style0"/>
    <w:next w:val="style42"/>
    <w:pPr/>
    <w:rPr>
      <w:sz w:val="20"/>
      <w:szCs w:val="20"/>
    </w:rPr>
  </w:style>
  <w:style w:styleId="style43" w:type="paragraph">
    <w:name w:val="annotation subject"/>
    <w:basedOn w:val="style42"/>
    <w:next w:val="style43"/>
    <w:pPr/>
    <w:rPr>
      <w:b/>
      <w:bCs/>
    </w:rPr>
  </w:style>
  <w:style w:styleId="style44" w:type="paragraph">
    <w:name w:val="Revision"/>
    <w:next w:val="style44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auto"/>
      <w:sz w:val="24"/>
      <w:szCs w:val="24"/>
      <w:lang w:bidi="ar-SA" w:eastAsia="ru-RU" w:val="ru-RU"/>
    </w:rPr>
  </w:style>
  <w:style w:styleId="style45" w:type="paragraph">
    <w:name w:val="Plain Text"/>
    <w:basedOn w:val="style0"/>
    <w:next w:val="style45"/>
    <w:pPr/>
    <w:rPr>
      <w:rFonts w:ascii="Calibri" w:hAnsi="Calibri"/>
      <w:sz w:val="22"/>
      <w:szCs w:val="21"/>
      <w:lang w:eastAsia="en-US"/>
    </w:rPr>
  </w:style>
  <w:style w:styleId="style46" w:type="paragraph">
    <w:name w:val="Верхний колонтитул"/>
    <w:basedOn w:val="style0"/>
    <w:next w:val="style4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2013-01-02T08:41:00.00Z</dcterms:created>
  <dc:creator>Lenovo User</dc:creator>
  <cp:lastPrinted>2012-02-24T12:13:00.00Z</cp:lastPrinted>
  <dcterms:modified xsi:type="dcterms:W3CDTF">2013-01-08T10:13:31.75Z</dcterms:modified>
  <cp:revision>13</cp:revision>
</cp:coreProperties>
</file>