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86" w:rsidRDefault="00381486" w:rsidP="00381486">
      <w:r>
        <w:rPr>
          <w:rFonts w:ascii="Tahoma" w:eastAsia="Times New Roman" w:hAnsi="Tahoma"/>
          <w:b/>
          <w:noProof/>
          <w:spacing w:val="-3"/>
          <w:sz w:val="24"/>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alt="http://wwwint/images/Kit_Logo_K_min.bmp" style="position:absolute;margin-left:406.55pt;margin-top:-16.5pt;width:108.75pt;height:83.25pt;z-index:251668480;visibility:visible">
            <v:imagedata r:id="rId8" o:title=""/>
            <w10:wrap type="square"/>
          </v:shape>
        </w:pict>
      </w:r>
    </w:p>
    <w:p w:rsidR="00381486" w:rsidRDefault="00381486" w:rsidP="00381486">
      <w:pPr>
        <w:widowControl w:val="0"/>
        <w:suppressAutoHyphens/>
        <w:spacing w:after="0" w:line="240" w:lineRule="auto"/>
        <w:jc w:val="right"/>
        <w:rPr>
          <w:rFonts w:eastAsia="Times New Roman" w:cs="Calibri"/>
          <w:snapToGrid w:val="0"/>
          <w:spacing w:val="-3"/>
          <w:sz w:val="24"/>
          <w:szCs w:val="24"/>
          <w:lang w:val="en-GB"/>
        </w:rPr>
      </w:pPr>
    </w:p>
    <w:p w:rsidR="00381486" w:rsidRDefault="00381486" w:rsidP="00381486">
      <w:pPr>
        <w:widowControl w:val="0"/>
        <w:suppressAutoHyphens/>
        <w:spacing w:after="0" w:line="240" w:lineRule="auto"/>
        <w:jc w:val="right"/>
        <w:rPr>
          <w:rFonts w:eastAsia="Times New Roman" w:cs="Calibri"/>
          <w:snapToGrid w:val="0"/>
          <w:spacing w:val="-3"/>
          <w:sz w:val="24"/>
          <w:szCs w:val="24"/>
          <w:lang w:val="en-GB"/>
        </w:rPr>
      </w:pPr>
    </w:p>
    <w:p w:rsidR="00381486" w:rsidRDefault="00381486" w:rsidP="00381486">
      <w:pPr>
        <w:widowControl w:val="0"/>
        <w:suppressAutoHyphens/>
        <w:spacing w:after="0" w:line="240" w:lineRule="auto"/>
        <w:jc w:val="right"/>
        <w:rPr>
          <w:rFonts w:eastAsia="Times New Roman" w:cs="Calibri"/>
          <w:snapToGrid w:val="0"/>
          <w:spacing w:val="-3"/>
          <w:sz w:val="24"/>
          <w:szCs w:val="24"/>
          <w:lang w:val="en-GB"/>
        </w:rPr>
      </w:pPr>
    </w:p>
    <w:p w:rsidR="00381486" w:rsidRDefault="00381486" w:rsidP="00381486">
      <w:pPr>
        <w:widowControl w:val="0"/>
        <w:suppressAutoHyphens/>
        <w:spacing w:after="0" w:line="240" w:lineRule="auto"/>
        <w:jc w:val="right"/>
        <w:rPr>
          <w:rFonts w:eastAsia="Times New Roman" w:cs="Calibri"/>
          <w:snapToGrid w:val="0"/>
          <w:spacing w:val="-3"/>
          <w:sz w:val="24"/>
          <w:szCs w:val="24"/>
          <w:lang w:val="en-GB"/>
        </w:rPr>
      </w:pPr>
    </w:p>
    <w:p w:rsidR="00381486" w:rsidRPr="00AB6D28" w:rsidRDefault="00B541BA" w:rsidP="006C1AC9">
      <w:pPr>
        <w:widowControl w:val="0"/>
        <w:suppressAutoHyphens/>
        <w:spacing w:after="0" w:line="240" w:lineRule="auto"/>
        <w:ind w:right="720"/>
        <w:jc w:val="right"/>
        <w:rPr>
          <w:rFonts w:eastAsia="Times New Roman" w:cs="Calibri"/>
          <w:snapToGrid w:val="0"/>
          <w:spacing w:val="-3"/>
          <w:sz w:val="24"/>
          <w:szCs w:val="24"/>
          <w:lang w:val="en-GB"/>
        </w:rPr>
      </w:pPr>
      <w:r>
        <w:rPr>
          <w:rFonts w:eastAsia="Times New Roman" w:cs="Calibri"/>
          <w:snapToGrid w:val="0"/>
          <w:spacing w:val="-3"/>
          <w:sz w:val="24"/>
          <w:szCs w:val="24"/>
          <w:lang w:val="en-GB"/>
        </w:rPr>
        <w:t>CITY OF KITCHENER – INFRASTRUCTURE SERVICES DEPARTMENT</w:t>
      </w:r>
    </w:p>
    <w:p w:rsidR="00381486" w:rsidRPr="00AB6D28" w:rsidRDefault="00381486" w:rsidP="006C1AC9">
      <w:pPr>
        <w:widowControl w:val="0"/>
        <w:suppressAutoHyphens/>
        <w:spacing w:after="0" w:line="240" w:lineRule="auto"/>
        <w:ind w:right="720"/>
        <w:jc w:val="right"/>
        <w:rPr>
          <w:rFonts w:eastAsia="Times New Roman" w:cs="Calibri"/>
          <w:snapToGrid w:val="0"/>
          <w:spacing w:val="-3"/>
          <w:sz w:val="24"/>
          <w:szCs w:val="24"/>
          <w:lang w:val="en-GB"/>
        </w:rPr>
      </w:pPr>
      <w:proofErr w:type="spellStart"/>
      <w:r w:rsidRPr="00AB6D28">
        <w:rPr>
          <w:rFonts w:eastAsia="Times New Roman" w:cs="Calibri"/>
          <w:snapToGrid w:val="0"/>
          <w:spacing w:val="-3"/>
          <w:sz w:val="24"/>
          <w:szCs w:val="24"/>
          <w:lang w:val="en-GB"/>
        </w:rPr>
        <w:t>Stormwater</w:t>
      </w:r>
      <w:proofErr w:type="spellEnd"/>
      <w:r w:rsidRPr="00AB6D28">
        <w:rPr>
          <w:rFonts w:eastAsia="Times New Roman" w:cs="Calibri"/>
          <w:snapToGrid w:val="0"/>
          <w:spacing w:val="-3"/>
          <w:sz w:val="24"/>
          <w:szCs w:val="24"/>
          <w:lang w:val="en-GB"/>
        </w:rPr>
        <w:t xml:space="preserve"> Utility Group</w:t>
      </w:r>
    </w:p>
    <w:p w:rsidR="00381486" w:rsidRPr="00AB6D28" w:rsidRDefault="00381486" w:rsidP="006C1AC9">
      <w:pPr>
        <w:widowControl w:val="0"/>
        <w:suppressAutoHyphens/>
        <w:spacing w:after="0" w:line="240" w:lineRule="auto"/>
        <w:ind w:right="720"/>
        <w:jc w:val="right"/>
        <w:rPr>
          <w:rFonts w:eastAsia="Times New Roman" w:cs="Calibri"/>
          <w:snapToGrid w:val="0"/>
          <w:spacing w:val="-3"/>
          <w:sz w:val="24"/>
          <w:szCs w:val="24"/>
          <w:lang w:val="en-GB"/>
        </w:rPr>
      </w:pPr>
      <w:r w:rsidRPr="00AB6D28">
        <w:rPr>
          <w:rFonts w:eastAsia="Times New Roman" w:cs="Calibri"/>
          <w:snapToGrid w:val="0"/>
          <w:spacing w:val="-3"/>
          <w:sz w:val="24"/>
          <w:szCs w:val="24"/>
          <w:lang w:val="en-GB"/>
        </w:rPr>
        <w:t>200 King Street West</w:t>
      </w:r>
    </w:p>
    <w:p w:rsidR="00381486" w:rsidRPr="00AB6D28" w:rsidRDefault="00381486" w:rsidP="006C1AC9">
      <w:pPr>
        <w:widowControl w:val="0"/>
        <w:suppressAutoHyphens/>
        <w:spacing w:after="0" w:line="240" w:lineRule="auto"/>
        <w:ind w:right="720"/>
        <w:jc w:val="right"/>
        <w:rPr>
          <w:rFonts w:eastAsia="Times New Roman" w:cs="Calibri"/>
          <w:snapToGrid w:val="0"/>
          <w:spacing w:val="-3"/>
          <w:sz w:val="24"/>
          <w:szCs w:val="24"/>
          <w:lang w:val="en-GB"/>
        </w:rPr>
      </w:pPr>
      <w:r w:rsidRPr="00AB6D28">
        <w:rPr>
          <w:rFonts w:eastAsia="Times New Roman" w:cs="Calibri"/>
          <w:snapToGrid w:val="0"/>
          <w:spacing w:val="-3"/>
          <w:sz w:val="24"/>
          <w:szCs w:val="24"/>
          <w:lang w:val="en-GB"/>
        </w:rPr>
        <w:t>Kitchener, Ontario</w:t>
      </w:r>
    </w:p>
    <w:p w:rsidR="00381486" w:rsidRPr="00AB6D28" w:rsidRDefault="00381486" w:rsidP="006C1AC9">
      <w:pPr>
        <w:widowControl w:val="0"/>
        <w:suppressAutoHyphens/>
        <w:spacing w:after="0" w:line="240" w:lineRule="auto"/>
        <w:ind w:right="720"/>
        <w:jc w:val="right"/>
        <w:rPr>
          <w:rFonts w:eastAsia="Times New Roman" w:cs="Calibri"/>
          <w:snapToGrid w:val="0"/>
          <w:spacing w:val="-3"/>
          <w:sz w:val="24"/>
          <w:szCs w:val="24"/>
          <w:lang w:val="en-GB"/>
        </w:rPr>
      </w:pPr>
      <w:r w:rsidRPr="00AB6D28">
        <w:rPr>
          <w:rFonts w:eastAsia="Times New Roman" w:cs="Calibri"/>
          <w:snapToGrid w:val="0"/>
          <w:spacing w:val="-3"/>
          <w:sz w:val="24"/>
          <w:szCs w:val="24"/>
          <w:lang w:val="en-GB"/>
        </w:rPr>
        <w:t>Canada, N2G 4G7</w:t>
      </w:r>
    </w:p>
    <w:p w:rsidR="007E6E80" w:rsidRPr="000548FF" w:rsidRDefault="007E6E80" w:rsidP="000548FF">
      <w:pPr>
        <w:jc w:val="right"/>
      </w:pPr>
    </w:p>
    <w:p w:rsidR="00381486" w:rsidRPr="00381486" w:rsidRDefault="00381486" w:rsidP="00381486">
      <w:pPr>
        <w:widowControl w:val="0"/>
        <w:tabs>
          <w:tab w:val="left" w:pos="-720"/>
        </w:tabs>
        <w:suppressAutoHyphens/>
        <w:spacing w:after="0" w:line="240" w:lineRule="auto"/>
        <w:ind w:right="720"/>
        <w:jc w:val="both"/>
        <w:outlineLvl w:val="0"/>
        <w:rPr>
          <w:rFonts w:eastAsia="Times New Roman" w:cs="Calibri"/>
          <w:snapToGrid w:val="0"/>
          <w:spacing w:val="-3"/>
          <w:sz w:val="24"/>
          <w:szCs w:val="24"/>
          <w:lang w:val="en-GB"/>
        </w:rPr>
      </w:pPr>
      <w:r>
        <w:rPr>
          <w:rFonts w:eastAsia="Times New Roman" w:cs="Calibri"/>
          <w:snapToGrid w:val="0"/>
          <w:spacing w:val="-3"/>
          <w:sz w:val="24"/>
          <w:szCs w:val="24"/>
          <w:lang w:val="en-GB"/>
        </w:rPr>
        <w:t>To whom it may concern</w:t>
      </w:r>
      <w:r w:rsidRPr="00381486">
        <w:rPr>
          <w:rFonts w:eastAsia="Times New Roman" w:cs="Calibri"/>
          <w:snapToGrid w:val="0"/>
          <w:spacing w:val="-3"/>
          <w:sz w:val="24"/>
          <w:szCs w:val="24"/>
          <w:lang w:val="en-GB"/>
        </w:rPr>
        <w:t>,</w:t>
      </w:r>
    </w:p>
    <w:p w:rsidR="00381486" w:rsidRPr="00381486" w:rsidRDefault="00381486" w:rsidP="00381486">
      <w:pPr>
        <w:widowControl w:val="0"/>
        <w:tabs>
          <w:tab w:val="left" w:pos="-720"/>
        </w:tabs>
        <w:suppressAutoHyphens/>
        <w:spacing w:after="0" w:line="240" w:lineRule="auto"/>
        <w:ind w:right="720"/>
        <w:jc w:val="both"/>
        <w:outlineLvl w:val="0"/>
        <w:rPr>
          <w:rFonts w:eastAsia="Times New Roman" w:cs="Calibri"/>
          <w:snapToGrid w:val="0"/>
          <w:spacing w:val="-3"/>
          <w:sz w:val="24"/>
          <w:szCs w:val="24"/>
          <w:lang w:val="en-GB"/>
        </w:rPr>
      </w:pPr>
    </w:p>
    <w:p w:rsidR="00381486" w:rsidRPr="00381486" w:rsidRDefault="00381486" w:rsidP="00993BB5">
      <w:pPr>
        <w:widowControl w:val="0"/>
        <w:tabs>
          <w:tab w:val="left" w:pos="-720"/>
        </w:tabs>
        <w:suppressAutoHyphens/>
        <w:spacing w:after="0"/>
        <w:ind w:right="720"/>
        <w:jc w:val="both"/>
        <w:outlineLvl w:val="0"/>
        <w:rPr>
          <w:rFonts w:eastAsia="Times New Roman" w:cs="Calibri"/>
          <w:snapToGrid w:val="0"/>
          <w:spacing w:val="-3"/>
          <w:sz w:val="24"/>
          <w:szCs w:val="24"/>
          <w:lang w:val="en-GB"/>
        </w:rPr>
      </w:pPr>
      <w:r w:rsidRPr="00381486">
        <w:rPr>
          <w:rFonts w:eastAsia="Times New Roman" w:cs="Calibri"/>
          <w:snapToGrid w:val="0"/>
          <w:spacing w:val="-3"/>
          <w:sz w:val="24"/>
          <w:szCs w:val="24"/>
          <w:lang w:val="en-GB"/>
        </w:rPr>
        <w:t xml:space="preserve">Please find enclosed an introduction to the </w:t>
      </w:r>
      <w:proofErr w:type="spellStart"/>
      <w:r w:rsidRPr="00381486">
        <w:rPr>
          <w:rFonts w:eastAsia="Times New Roman" w:cs="Calibri"/>
          <w:snapToGrid w:val="0"/>
          <w:spacing w:val="-3"/>
          <w:sz w:val="24"/>
          <w:szCs w:val="24"/>
          <w:lang w:val="en-GB"/>
        </w:rPr>
        <w:t>stormwater</w:t>
      </w:r>
      <w:proofErr w:type="spellEnd"/>
      <w:r w:rsidRPr="00381486">
        <w:rPr>
          <w:rFonts w:eastAsia="Times New Roman" w:cs="Calibri"/>
          <w:snapToGrid w:val="0"/>
          <w:spacing w:val="-3"/>
          <w:sz w:val="24"/>
          <w:szCs w:val="24"/>
          <w:lang w:val="en-GB"/>
        </w:rPr>
        <w:t xml:space="preserve"> credit program, a printed version of the residential </w:t>
      </w:r>
      <w:proofErr w:type="spellStart"/>
      <w:r w:rsidRPr="00381486">
        <w:rPr>
          <w:rFonts w:eastAsia="Times New Roman" w:cs="Calibri"/>
          <w:snapToGrid w:val="0"/>
          <w:spacing w:val="-3"/>
          <w:sz w:val="24"/>
          <w:szCs w:val="24"/>
          <w:lang w:val="en-GB"/>
        </w:rPr>
        <w:t>stormwater</w:t>
      </w:r>
      <w:proofErr w:type="spellEnd"/>
      <w:r w:rsidRPr="00381486">
        <w:rPr>
          <w:rFonts w:eastAsia="Times New Roman" w:cs="Calibri"/>
          <w:snapToGrid w:val="0"/>
          <w:spacing w:val="-3"/>
          <w:sz w:val="24"/>
          <w:szCs w:val="24"/>
          <w:lang w:val="en-GB"/>
        </w:rPr>
        <w:t xml:space="preserve"> credit application form, terms and conditions to participate the program and a ‘How To’ insert to assist you in completing the application.  Please return the competed application and ensure all mandatory fields are </w:t>
      </w:r>
      <w:r>
        <w:rPr>
          <w:rFonts w:eastAsia="Times New Roman" w:cs="Calibri"/>
          <w:snapToGrid w:val="0"/>
          <w:spacing w:val="-3"/>
          <w:sz w:val="24"/>
          <w:szCs w:val="24"/>
          <w:lang w:val="en-GB"/>
        </w:rPr>
        <w:t>enter</w:t>
      </w:r>
      <w:r w:rsidRPr="00381486">
        <w:rPr>
          <w:rFonts w:eastAsia="Times New Roman" w:cs="Calibri"/>
          <w:snapToGrid w:val="0"/>
          <w:spacing w:val="-3"/>
          <w:sz w:val="24"/>
          <w:szCs w:val="24"/>
          <w:lang w:val="en-GB"/>
        </w:rPr>
        <w:t xml:space="preserve">ed so that we are able to process your application.  </w:t>
      </w:r>
    </w:p>
    <w:p w:rsidR="00381486" w:rsidRPr="00381486" w:rsidRDefault="00381486" w:rsidP="00993BB5">
      <w:pPr>
        <w:widowControl w:val="0"/>
        <w:tabs>
          <w:tab w:val="left" w:pos="-720"/>
        </w:tabs>
        <w:suppressAutoHyphens/>
        <w:spacing w:after="0"/>
        <w:ind w:right="720"/>
        <w:jc w:val="both"/>
        <w:outlineLvl w:val="0"/>
        <w:rPr>
          <w:rFonts w:eastAsia="Times New Roman" w:cs="Calibri"/>
          <w:snapToGrid w:val="0"/>
          <w:spacing w:val="-3"/>
          <w:sz w:val="24"/>
          <w:szCs w:val="24"/>
          <w:lang w:val="en-GB"/>
        </w:rPr>
      </w:pPr>
    </w:p>
    <w:p w:rsidR="00381486" w:rsidRPr="00381486" w:rsidRDefault="00381486" w:rsidP="00993BB5">
      <w:pPr>
        <w:widowControl w:val="0"/>
        <w:tabs>
          <w:tab w:val="left" w:pos="-720"/>
        </w:tabs>
        <w:suppressAutoHyphens/>
        <w:spacing w:after="0"/>
        <w:ind w:right="720"/>
        <w:jc w:val="both"/>
        <w:outlineLvl w:val="0"/>
        <w:rPr>
          <w:rFonts w:eastAsia="Times New Roman" w:cs="Calibri"/>
          <w:snapToGrid w:val="0"/>
          <w:spacing w:val="-3"/>
          <w:sz w:val="24"/>
          <w:szCs w:val="24"/>
          <w:lang w:val="en-GB"/>
        </w:rPr>
      </w:pPr>
      <w:r w:rsidRPr="00381486">
        <w:rPr>
          <w:rFonts w:eastAsia="Times New Roman" w:cs="Calibri"/>
          <w:snapToGrid w:val="0"/>
          <w:spacing w:val="-3"/>
          <w:sz w:val="24"/>
          <w:szCs w:val="24"/>
          <w:lang w:val="en-GB"/>
        </w:rPr>
        <w:t>For residential property owners we encourage the easy to use online application form (</w:t>
      </w:r>
      <w:hyperlink r:id="rId9" w:tooltip="http://app.kitchener.ca/wizard/Start.aspx" w:history="1">
        <w:r w:rsidRPr="00381486">
          <w:rPr>
            <w:rFonts w:eastAsia="Times New Roman" w:cs="Calibri"/>
            <w:snapToGrid w:val="0"/>
            <w:spacing w:val="-3"/>
            <w:sz w:val="24"/>
            <w:szCs w:val="24"/>
            <w:lang w:val="en-GB"/>
          </w:rPr>
          <w:t>http://app.kitch</w:t>
        </w:r>
        <w:r w:rsidRPr="00381486">
          <w:rPr>
            <w:rFonts w:eastAsia="Times New Roman" w:cs="Calibri"/>
            <w:snapToGrid w:val="0"/>
            <w:spacing w:val="-3"/>
            <w:sz w:val="24"/>
            <w:szCs w:val="24"/>
            <w:lang w:val="en-GB"/>
          </w:rPr>
          <w:t>e</w:t>
        </w:r>
        <w:r w:rsidRPr="00381486">
          <w:rPr>
            <w:rFonts w:eastAsia="Times New Roman" w:cs="Calibri"/>
            <w:snapToGrid w:val="0"/>
            <w:spacing w:val="-3"/>
            <w:sz w:val="24"/>
            <w:szCs w:val="24"/>
            <w:lang w:val="en-GB"/>
          </w:rPr>
          <w:t>ner.ca/wizard/</w:t>
        </w:r>
      </w:hyperlink>
      <w:r w:rsidRPr="00381486">
        <w:rPr>
          <w:rFonts w:eastAsia="Times New Roman" w:cs="Calibri"/>
          <w:snapToGrid w:val="0"/>
          <w:spacing w:val="-3"/>
          <w:sz w:val="24"/>
          <w:szCs w:val="24"/>
          <w:lang w:val="en-GB"/>
        </w:rPr>
        <w:t xml:space="preserve">). You may also print a version of the application from our website, pick up a copy from the front desk at City Hall or request the application be mailed to your house or workplace. Completed applications may be submitted in person to the Engineering department on the 9th floor of the </w:t>
      </w:r>
      <w:proofErr w:type="spellStart"/>
      <w:r w:rsidRPr="00381486">
        <w:rPr>
          <w:rFonts w:eastAsia="Times New Roman" w:cs="Calibri"/>
          <w:snapToGrid w:val="0"/>
          <w:spacing w:val="-3"/>
          <w:sz w:val="24"/>
          <w:szCs w:val="24"/>
          <w:lang w:val="en-GB"/>
        </w:rPr>
        <w:t>Eby</w:t>
      </w:r>
      <w:proofErr w:type="spellEnd"/>
      <w:r w:rsidRPr="00381486">
        <w:rPr>
          <w:rFonts w:eastAsia="Times New Roman" w:cs="Calibri"/>
          <w:snapToGrid w:val="0"/>
          <w:spacing w:val="-3"/>
          <w:sz w:val="24"/>
          <w:szCs w:val="24"/>
          <w:lang w:val="en-GB"/>
        </w:rPr>
        <w:t xml:space="preserve"> Tower at City Hall, or mailed into City hall at the address provided </w:t>
      </w:r>
      <w:r w:rsidR="00993BB5">
        <w:rPr>
          <w:rFonts w:eastAsia="Times New Roman" w:cs="Calibri"/>
          <w:snapToGrid w:val="0"/>
          <w:spacing w:val="-3"/>
          <w:sz w:val="24"/>
          <w:szCs w:val="24"/>
          <w:lang w:val="en-GB"/>
        </w:rPr>
        <w:t>below</w:t>
      </w:r>
      <w:r w:rsidRPr="00381486">
        <w:rPr>
          <w:rFonts w:eastAsia="Times New Roman" w:cs="Calibri"/>
          <w:snapToGrid w:val="0"/>
          <w:spacing w:val="-3"/>
          <w:sz w:val="24"/>
          <w:szCs w:val="24"/>
          <w:lang w:val="en-GB"/>
        </w:rPr>
        <w:t xml:space="preserve">. You may also submit your completed application or any inquiries to our email address at </w:t>
      </w:r>
      <w:hyperlink r:id="rId10" w:history="1">
        <w:r w:rsidRPr="00381486">
          <w:rPr>
            <w:rFonts w:eastAsia="Times New Roman" w:cs="Calibri"/>
            <w:snapToGrid w:val="0"/>
            <w:sz w:val="24"/>
            <w:szCs w:val="24"/>
          </w:rPr>
          <w:t>stormwater@kitchener.ca</w:t>
        </w:r>
      </w:hyperlink>
      <w:r w:rsidRPr="00381486">
        <w:rPr>
          <w:rFonts w:eastAsia="Times New Roman" w:cs="Calibri"/>
          <w:snapToGrid w:val="0"/>
          <w:spacing w:val="-3"/>
          <w:sz w:val="24"/>
          <w:szCs w:val="24"/>
          <w:lang w:val="en-GB"/>
        </w:rPr>
        <w:t xml:space="preserve">. </w:t>
      </w:r>
    </w:p>
    <w:p w:rsidR="00381486" w:rsidRPr="00381486" w:rsidRDefault="00381486" w:rsidP="00381486">
      <w:pPr>
        <w:tabs>
          <w:tab w:val="left" w:pos="-720"/>
        </w:tabs>
        <w:suppressAutoHyphens/>
        <w:jc w:val="both"/>
        <w:rPr>
          <w:rFonts w:eastAsia="Times New Roman" w:cs="Calibri"/>
          <w:snapToGrid w:val="0"/>
          <w:spacing w:val="-3"/>
          <w:sz w:val="24"/>
          <w:szCs w:val="24"/>
          <w:lang w:val="en-GB"/>
        </w:rPr>
      </w:pPr>
    </w:p>
    <w:p w:rsidR="00381486" w:rsidRPr="00381486" w:rsidRDefault="00381486" w:rsidP="006C1AC9">
      <w:pPr>
        <w:tabs>
          <w:tab w:val="left" w:pos="-720"/>
        </w:tabs>
        <w:suppressAutoHyphens/>
        <w:spacing w:after="0"/>
        <w:ind w:right="720"/>
        <w:jc w:val="both"/>
        <w:rPr>
          <w:rFonts w:eastAsia="Times New Roman" w:cs="Calibri"/>
          <w:snapToGrid w:val="0"/>
          <w:spacing w:val="-3"/>
          <w:sz w:val="24"/>
          <w:szCs w:val="24"/>
          <w:lang w:val="en-GB"/>
        </w:rPr>
      </w:pPr>
      <w:r w:rsidRPr="00381486">
        <w:rPr>
          <w:rFonts w:eastAsia="Times New Roman" w:cs="Calibri"/>
          <w:snapToGrid w:val="0"/>
          <w:spacing w:val="-3"/>
          <w:sz w:val="24"/>
          <w:szCs w:val="24"/>
          <w:lang w:val="en-GB"/>
        </w:rPr>
        <w:t xml:space="preserve">We have included a Frequently Asked Questions section for resolution to common problems and encourage you to visit our website at </w:t>
      </w:r>
      <w:hyperlink r:id="rId11" w:history="1">
        <w:r w:rsidRPr="00381486">
          <w:rPr>
            <w:rFonts w:eastAsia="Times New Roman" w:cs="Calibri"/>
            <w:snapToGrid w:val="0"/>
            <w:sz w:val="24"/>
            <w:szCs w:val="24"/>
          </w:rPr>
          <w:t>www.kitchener.ca/stormwatercredits</w:t>
        </w:r>
      </w:hyperlink>
      <w:r w:rsidRPr="00381486">
        <w:rPr>
          <w:rFonts w:eastAsia="Times New Roman" w:cs="Calibri"/>
          <w:snapToGrid w:val="0"/>
          <w:spacing w:val="-3"/>
          <w:sz w:val="24"/>
          <w:szCs w:val="24"/>
          <w:lang w:val="en-GB"/>
        </w:rPr>
        <w:t xml:space="preserve"> for additional information. Do not hesitate to contact us if you have any remaining questions.  </w:t>
      </w:r>
    </w:p>
    <w:p w:rsidR="00381486" w:rsidRDefault="00381486" w:rsidP="00381486">
      <w:pPr>
        <w:tabs>
          <w:tab w:val="left" w:pos="-720"/>
        </w:tabs>
        <w:suppressAutoHyphens/>
        <w:spacing w:after="0"/>
        <w:rPr>
          <w:rFonts w:eastAsia="Times New Roman" w:cs="Calibri"/>
          <w:snapToGrid w:val="0"/>
          <w:spacing w:val="-3"/>
          <w:sz w:val="24"/>
          <w:szCs w:val="24"/>
          <w:lang w:val="en-GB"/>
        </w:rPr>
      </w:pPr>
    </w:p>
    <w:p w:rsidR="00381486" w:rsidRPr="00381486" w:rsidRDefault="00D2617D" w:rsidP="00381486">
      <w:pPr>
        <w:tabs>
          <w:tab w:val="left" w:pos="-720"/>
        </w:tabs>
        <w:suppressAutoHyphens/>
        <w:spacing w:after="0"/>
        <w:rPr>
          <w:rFonts w:eastAsia="Times New Roman" w:cs="Calibri"/>
          <w:snapToGrid w:val="0"/>
          <w:spacing w:val="-3"/>
          <w:sz w:val="24"/>
          <w:szCs w:val="24"/>
          <w:lang w:val="en-GB"/>
        </w:rPr>
      </w:pPr>
      <w:r>
        <w:rPr>
          <w:rFonts w:eastAsia="Times New Roman" w:cs="Calibri"/>
          <w:snapToGrid w:val="0"/>
          <w:spacing w:val="-3"/>
          <w:sz w:val="24"/>
          <w:szCs w:val="24"/>
          <w:lang w:val="en-GB"/>
        </w:rPr>
        <w:t>Sincerely</w:t>
      </w:r>
      <w:r w:rsidR="00381486" w:rsidRPr="00381486">
        <w:rPr>
          <w:rFonts w:eastAsia="Times New Roman" w:cs="Calibri"/>
          <w:snapToGrid w:val="0"/>
          <w:spacing w:val="-3"/>
          <w:sz w:val="24"/>
          <w:szCs w:val="24"/>
          <w:lang w:val="en-GB"/>
        </w:rPr>
        <w:t>,</w:t>
      </w:r>
    </w:p>
    <w:p w:rsidR="00381486" w:rsidRDefault="00381486" w:rsidP="00381486">
      <w:pPr>
        <w:tabs>
          <w:tab w:val="left" w:pos="-720"/>
        </w:tabs>
        <w:suppressAutoHyphens/>
        <w:spacing w:after="0"/>
        <w:rPr>
          <w:rFonts w:eastAsia="Times New Roman" w:cs="Calibri"/>
          <w:snapToGrid w:val="0"/>
          <w:spacing w:val="-3"/>
          <w:sz w:val="24"/>
          <w:szCs w:val="24"/>
          <w:lang w:val="en-GB"/>
        </w:rPr>
      </w:pPr>
    </w:p>
    <w:p w:rsidR="00381486" w:rsidRPr="00381486" w:rsidRDefault="00381486" w:rsidP="00381486">
      <w:pPr>
        <w:tabs>
          <w:tab w:val="left" w:pos="-720"/>
        </w:tabs>
        <w:suppressAutoHyphens/>
        <w:spacing w:after="0"/>
        <w:rPr>
          <w:rFonts w:eastAsia="Times New Roman" w:cs="Calibri"/>
          <w:snapToGrid w:val="0"/>
          <w:spacing w:val="-3"/>
          <w:sz w:val="24"/>
          <w:szCs w:val="24"/>
          <w:lang w:val="en-GB"/>
        </w:rPr>
      </w:pPr>
    </w:p>
    <w:p w:rsidR="00381486" w:rsidRPr="00381486" w:rsidRDefault="00381486" w:rsidP="00381486">
      <w:pPr>
        <w:tabs>
          <w:tab w:val="left" w:pos="-720"/>
        </w:tabs>
        <w:suppressAutoHyphens/>
        <w:spacing w:after="0" w:line="240" w:lineRule="auto"/>
        <w:rPr>
          <w:rFonts w:eastAsia="Times New Roman" w:cs="Calibri"/>
          <w:snapToGrid w:val="0"/>
          <w:spacing w:val="-3"/>
          <w:sz w:val="24"/>
          <w:szCs w:val="24"/>
          <w:lang w:val="en-GB"/>
        </w:rPr>
      </w:pPr>
      <w:r w:rsidRPr="00381486">
        <w:rPr>
          <w:rFonts w:eastAsia="Times New Roman" w:cs="Calibri"/>
          <w:snapToGrid w:val="0"/>
          <w:spacing w:val="-3"/>
          <w:sz w:val="24"/>
          <w:szCs w:val="24"/>
          <w:lang w:val="en-GB"/>
        </w:rPr>
        <w:t xml:space="preserve">Matt Wilson, </w:t>
      </w:r>
      <w:proofErr w:type="spellStart"/>
      <w:proofErr w:type="gramStart"/>
      <w:r w:rsidRPr="00381486">
        <w:rPr>
          <w:rFonts w:eastAsia="Times New Roman" w:cs="Calibri"/>
          <w:snapToGrid w:val="0"/>
          <w:spacing w:val="-3"/>
          <w:sz w:val="24"/>
          <w:szCs w:val="24"/>
          <w:lang w:val="en-GB"/>
        </w:rPr>
        <w:t>M.Eng</w:t>
      </w:r>
      <w:proofErr w:type="spellEnd"/>
      <w:r w:rsidRPr="00381486">
        <w:rPr>
          <w:rFonts w:eastAsia="Times New Roman" w:cs="Calibri"/>
          <w:snapToGrid w:val="0"/>
          <w:spacing w:val="-3"/>
          <w:sz w:val="24"/>
          <w:szCs w:val="24"/>
          <w:lang w:val="en-GB"/>
        </w:rPr>
        <w:t>.,</w:t>
      </w:r>
      <w:proofErr w:type="gramEnd"/>
      <w:r w:rsidRPr="00381486">
        <w:rPr>
          <w:rFonts w:eastAsia="Times New Roman" w:cs="Calibri"/>
          <w:snapToGrid w:val="0"/>
          <w:spacing w:val="-3"/>
          <w:sz w:val="24"/>
          <w:szCs w:val="24"/>
          <w:lang w:val="en-GB"/>
        </w:rPr>
        <w:t xml:space="preserve"> </w:t>
      </w:r>
      <w:proofErr w:type="spellStart"/>
      <w:r w:rsidRPr="00381486">
        <w:rPr>
          <w:rFonts w:eastAsia="Times New Roman" w:cs="Calibri"/>
          <w:snapToGrid w:val="0"/>
          <w:spacing w:val="-3"/>
          <w:sz w:val="24"/>
          <w:szCs w:val="24"/>
          <w:lang w:val="en-GB"/>
        </w:rPr>
        <w:t>P.Eng</w:t>
      </w:r>
      <w:proofErr w:type="spellEnd"/>
      <w:r w:rsidRPr="00381486">
        <w:rPr>
          <w:rFonts w:eastAsia="Times New Roman" w:cs="Calibri"/>
          <w:snapToGrid w:val="0"/>
          <w:spacing w:val="-3"/>
          <w:sz w:val="24"/>
          <w:szCs w:val="24"/>
          <w:lang w:val="en-GB"/>
        </w:rPr>
        <w:t>.</w:t>
      </w:r>
    </w:p>
    <w:p w:rsidR="00381486" w:rsidRPr="00381486" w:rsidRDefault="00381486" w:rsidP="00381486">
      <w:pPr>
        <w:tabs>
          <w:tab w:val="left" w:pos="-720"/>
        </w:tabs>
        <w:suppressAutoHyphens/>
        <w:spacing w:after="0" w:line="240" w:lineRule="auto"/>
        <w:rPr>
          <w:rFonts w:eastAsia="Times New Roman" w:cs="Calibri"/>
          <w:snapToGrid w:val="0"/>
          <w:spacing w:val="-3"/>
          <w:sz w:val="24"/>
          <w:szCs w:val="24"/>
          <w:lang w:val="en-GB"/>
        </w:rPr>
      </w:pPr>
      <w:proofErr w:type="spellStart"/>
      <w:r w:rsidRPr="00381486">
        <w:rPr>
          <w:rFonts w:eastAsia="Times New Roman" w:cs="Calibri"/>
          <w:snapToGrid w:val="0"/>
          <w:spacing w:val="-3"/>
          <w:sz w:val="24"/>
          <w:szCs w:val="24"/>
          <w:lang w:val="en-GB"/>
        </w:rPr>
        <w:t>Stormwater</w:t>
      </w:r>
      <w:proofErr w:type="spellEnd"/>
      <w:r w:rsidRPr="00381486">
        <w:rPr>
          <w:rFonts w:eastAsia="Times New Roman" w:cs="Calibri"/>
          <w:snapToGrid w:val="0"/>
          <w:spacing w:val="-3"/>
          <w:sz w:val="24"/>
          <w:szCs w:val="24"/>
          <w:lang w:val="en-GB"/>
        </w:rPr>
        <w:t xml:space="preserve"> Technologist</w:t>
      </w:r>
    </w:p>
    <w:p w:rsidR="00381486" w:rsidRPr="00381486" w:rsidRDefault="00381486" w:rsidP="00381486">
      <w:pPr>
        <w:tabs>
          <w:tab w:val="left" w:pos="-720"/>
        </w:tabs>
        <w:suppressAutoHyphens/>
        <w:spacing w:after="0" w:line="240" w:lineRule="auto"/>
        <w:rPr>
          <w:rFonts w:eastAsia="Times New Roman" w:cs="Calibri"/>
          <w:snapToGrid w:val="0"/>
          <w:spacing w:val="-3"/>
          <w:sz w:val="24"/>
          <w:szCs w:val="24"/>
          <w:lang w:val="en-GB"/>
        </w:rPr>
      </w:pPr>
      <w:r w:rsidRPr="00381486">
        <w:rPr>
          <w:rFonts w:eastAsia="Times New Roman" w:cs="Calibri"/>
          <w:snapToGrid w:val="0"/>
          <w:spacing w:val="-3"/>
          <w:sz w:val="24"/>
          <w:szCs w:val="24"/>
          <w:lang w:val="en-GB"/>
        </w:rPr>
        <w:t>519-741-3400 ext.3255</w:t>
      </w:r>
    </w:p>
    <w:p w:rsidR="00381486" w:rsidRDefault="00381486" w:rsidP="00663E28">
      <w:pPr>
        <w:pStyle w:val="Heading1"/>
        <w:spacing w:before="0" w:after="120" w:line="240" w:lineRule="auto"/>
        <w:contextualSpacing/>
        <w:rPr>
          <w:rFonts w:ascii="Arial Bold" w:hAnsi="Arial Bold" w:cs="Arial"/>
          <w:caps/>
          <w:color w:val="auto"/>
          <w:sz w:val="32"/>
          <w:szCs w:val="32"/>
        </w:rPr>
      </w:pPr>
    </w:p>
    <w:p w:rsidR="00381486" w:rsidRDefault="00381486" w:rsidP="00663E28">
      <w:pPr>
        <w:pStyle w:val="Heading1"/>
        <w:spacing w:before="0" w:after="120" w:line="240" w:lineRule="auto"/>
        <w:contextualSpacing/>
        <w:rPr>
          <w:rFonts w:ascii="Arial Bold" w:hAnsi="Arial Bold" w:cs="Arial"/>
          <w:caps/>
          <w:color w:val="auto"/>
          <w:sz w:val="32"/>
          <w:szCs w:val="32"/>
        </w:rPr>
      </w:pPr>
    </w:p>
    <w:p w:rsidR="00381486" w:rsidRDefault="00381486" w:rsidP="00663E28">
      <w:pPr>
        <w:pStyle w:val="Heading1"/>
        <w:spacing w:before="0" w:after="120" w:line="240" w:lineRule="auto"/>
        <w:contextualSpacing/>
        <w:rPr>
          <w:rFonts w:ascii="Arial Bold" w:hAnsi="Arial Bold" w:cs="Arial"/>
          <w:caps/>
          <w:color w:val="auto"/>
          <w:sz w:val="32"/>
          <w:szCs w:val="32"/>
        </w:rPr>
      </w:pPr>
      <w:r>
        <w:rPr>
          <w:noProof/>
        </w:rPr>
        <w:lastRenderedPageBreak/>
        <w:pict>
          <v:shape id="_x0000_s1026" type="#_x0000_t75" alt="http://wwwint/images/Kit_Logo_K_min.bmp" style="position:absolute;margin-left:455.3pt;margin-top:-24pt;width:108.75pt;height:83.25pt;z-index:251665408;visibility:visible">
            <v:imagedata r:id="rId8" o:title=""/>
            <w10:wrap type="square"/>
          </v:shape>
        </w:pict>
      </w:r>
    </w:p>
    <w:p w:rsidR="00381486" w:rsidRDefault="00381486" w:rsidP="00663E28">
      <w:pPr>
        <w:pStyle w:val="Heading1"/>
        <w:spacing w:before="0" w:after="120" w:line="240" w:lineRule="auto"/>
        <w:contextualSpacing/>
        <w:rPr>
          <w:rFonts w:ascii="Arial Bold" w:hAnsi="Arial Bold" w:cs="Arial"/>
          <w:caps/>
          <w:color w:val="auto"/>
          <w:sz w:val="32"/>
          <w:szCs w:val="32"/>
        </w:rPr>
      </w:pPr>
    </w:p>
    <w:p w:rsidR="00381486" w:rsidRDefault="00381486" w:rsidP="00663E28">
      <w:pPr>
        <w:pStyle w:val="Heading1"/>
        <w:spacing w:before="0" w:after="120" w:line="240" w:lineRule="auto"/>
        <w:contextualSpacing/>
        <w:rPr>
          <w:rFonts w:ascii="Arial Bold" w:hAnsi="Arial Bold" w:cs="Arial"/>
          <w:caps/>
          <w:color w:val="auto"/>
          <w:sz w:val="32"/>
          <w:szCs w:val="32"/>
        </w:rPr>
      </w:pPr>
    </w:p>
    <w:p w:rsidR="007E6E80" w:rsidRDefault="007E6E80" w:rsidP="00663E28">
      <w:pPr>
        <w:pStyle w:val="Heading1"/>
        <w:spacing w:before="0" w:after="120" w:line="240" w:lineRule="auto"/>
        <w:contextualSpacing/>
        <w:rPr>
          <w:rFonts w:ascii="Arial Bold" w:hAnsi="Arial Bold" w:cs="Arial"/>
          <w:caps/>
          <w:color w:val="auto"/>
          <w:sz w:val="32"/>
          <w:szCs w:val="32"/>
        </w:rPr>
      </w:pPr>
      <w:r w:rsidRPr="00007567">
        <w:rPr>
          <w:rFonts w:ascii="Arial Bold" w:hAnsi="Arial Bold" w:cs="Arial"/>
          <w:caps/>
          <w:color w:val="auto"/>
          <w:sz w:val="32"/>
          <w:szCs w:val="32"/>
        </w:rPr>
        <w:t>About the stormwater credit program</w:t>
      </w:r>
    </w:p>
    <w:p w:rsidR="007E6E80" w:rsidRDefault="007E6E80" w:rsidP="009C7472">
      <w:r>
        <w:t>(Residential)</w:t>
      </w:r>
    </w:p>
    <w:p w:rsidR="007E6E80" w:rsidRDefault="007E6E80" w:rsidP="00663E28">
      <w:pPr>
        <w:spacing w:after="120" w:line="240" w:lineRule="auto"/>
        <w:rPr>
          <w:rFonts w:ascii="Arial" w:hAnsi="Arial" w:cs="Arial"/>
          <w:sz w:val="24"/>
          <w:szCs w:val="24"/>
        </w:rPr>
      </w:pPr>
    </w:p>
    <w:p w:rsidR="007E6E80" w:rsidRPr="00007567" w:rsidRDefault="007E6E80" w:rsidP="00663E28">
      <w:pPr>
        <w:spacing w:after="120" w:line="240" w:lineRule="auto"/>
        <w:rPr>
          <w:rFonts w:cs="Arial"/>
        </w:rPr>
      </w:pPr>
      <w:r w:rsidRPr="00007567">
        <w:rPr>
          <w:rFonts w:cs="Arial"/>
        </w:rPr>
        <w:t xml:space="preserve">In March 2012, council approved the </w:t>
      </w:r>
      <w:proofErr w:type="spellStart"/>
      <w:r w:rsidRPr="00007567">
        <w:rPr>
          <w:rFonts w:cs="Arial"/>
        </w:rPr>
        <w:t>stormwater</w:t>
      </w:r>
      <w:proofErr w:type="spellEnd"/>
      <w:r w:rsidRPr="00007567">
        <w:rPr>
          <w:rFonts w:cs="Arial"/>
        </w:rPr>
        <w:t xml:space="preserve"> credit policy. These incentives are provided to property owners who use best management practices (BMPs) to reduce the quantity and improve the quality of </w:t>
      </w:r>
      <w:proofErr w:type="spellStart"/>
      <w:r w:rsidRPr="00007567">
        <w:rPr>
          <w:rFonts w:cs="Arial"/>
        </w:rPr>
        <w:t>stormwater</w:t>
      </w:r>
      <w:proofErr w:type="spellEnd"/>
      <w:r w:rsidRPr="00007567">
        <w:rPr>
          <w:rFonts w:cs="Arial"/>
        </w:rPr>
        <w:t xml:space="preserve"> runoff entering the municipal </w:t>
      </w:r>
      <w:proofErr w:type="spellStart"/>
      <w:r w:rsidRPr="00007567">
        <w:rPr>
          <w:rFonts w:cs="Arial"/>
        </w:rPr>
        <w:t>stormwater</w:t>
      </w:r>
      <w:proofErr w:type="spellEnd"/>
      <w:r w:rsidRPr="00007567">
        <w:rPr>
          <w:rFonts w:cs="Arial"/>
        </w:rPr>
        <w:t xml:space="preserve"> system. Encouraging the use of </w:t>
      </w:r>
      <w:proofErr w:type="spellStart"/>
      <w:r w:rsidRPr="00007567">
        <w:rPr>
          <w:rFonts w:cs="Arial"/>
        </w:rPr>
        <w:t>stormwater</w:t>
      </w:r>
      <w:proofErr w:type="spellEnd"/>
      <w:r w:rsidRPr="00007567">
        <w:rPr>
          <w:rFonts w:cs="Arial"/>
        </w:rPr>
        <w:t xml:space="preserve"> BMP’s supports the city’s </w:t>
      </w:r>
      <w:proofErr w:type="spellStart"/>
      <w:r w:rsidRPr="00007567">
        <w:rPr>
          <w:rFonts w:cs="Arial"/>
        </w:rPr>
        <w:t>stormwater</w:t>
      </w:r>
      <w:proofErr w:type="spellEnd"/>
      <w:r w:rsidRPr="00007567">
        <w:rPr>
          <w:rFonts w:cs="Arial"/>
        </w:rPr>
        <w:t xml:space="preserve"> management policies and water quality initiatives.</w:t>
      </w:r>
    </w:p>
    <w:p w:rsidR="007E6E80" w:rsidRPr="00007567" w:rsidRDefault="007E6E80" w:rsidP="00663E28">
      <w:pPr>
        <w:spacing w:after="120" w:line="240" w:lineRule="auto"/>
        <w:rPr>
          <w:rFonts w:cs="Arial"/>
        </w:rPr>
      </w:pPr>
    </w:p>
    <w:p w:rsidR="007E6E80" w:rsidRPr="00007567" w:rsidRDefault="007E6E80" w:rsidP="00663E28">
      <w:pPr>
        <w:spacing w:after="120" w:line="240" w:lineRule="auto"/>
        <w:rPr>
          <w:rFonts w:cs="Arial"/>
        </w:rPr>
      </w:pPr>
      <w:r w:rsidRPr="00007567">
        <w:rPr>
          <w:rFonts w:cs="Arial"/>
        </w:rPr>
        <w:t xml:space="preserve">Property owners will be able to apply for </w:t>
      </w:r>
      <w:proofErr w:type="spellStart"/>
      <w:r w:rsidRPr="00007567">
        <w:rPr>
          <w:rFonts w:cs="Arial"/>
        </w:rPr>
        <w:t>stormwater</w:t>
      </w:r>
      <w:proofErr w:type="spellEnd"/>
      <w:r w:rsidRPr="00007567">
        <w:rPr>
          <w:rFonts w:cs="Arial"/>
        </w:rPr>
        <w:t xml:space="preserve"> credits of up to 45% of the </w:t>
      </w:r>
      <w:proofErr w:type="spellStart"/>
      <w:r w:rsidRPr="00007567">
        <w:rPr>
          <w:rFonts w:cs="Arial"/>
        </w:rPr>
        <w:t>stormwater</w:t>
      </w:r>
      <w:proofErr w:type="spellEnd"/>
      <w:r w:rsidRPr="00007567">
        <w:rPr>
          <w:rFonts w:cs="Arial"/>
        </w:rPr>
        <w:t xml:space="preserve"> portion of their utility bill beginning Oct. 1, 2012. If approved, credits will be applied to the </w:t>
      </w:r>
      <w:proofErr w:type="spellStart"/>
      <w:r w:rsidRPr="00007567">
        <w:rPr>
          <w:rFonts w:cs="Arial"/>
        </w:rPr>
        <w:t>stormwater</w:t>
      </w:r>
      <w:proofErr w:type="spellEnd"/>
      <w:r w:rsidRPr="00007567">
        <w:rPr>
          <w:rFonts w:cs="Arial"/>
        </w:rPr>
        <w:t xml:space="preserve"> portion of your regular utility bill starting in January 2013. </w:t>
      </w:r>
    </w:p>
    <w:p w:rsidR="007E6E80" w:rsidRPr="00007567" w:rsidRDefault="007E6E80" w:rsidP="00663E28">
      <w:pPr>
        <w:spacing w:after="120" w:line="240" w:lineRule="auto"/>
        <w:rPr>
          <w:rFonts w:cs="Arial"/>
        </w:rPr>
      </w:pPr>
    </w:p>
    <w:p w:rsidR="007E6E80" w:rsidRPr="00007567" w:rsidRDefault="007E6E80" w:rsidP="00663E28">
      <w:pPr>
        <w:spacing w:after="120" w:line="240" w:lineRule="auto"/>
        <w:rPr>
          <w:rFonts w:cs="Arial"/>
        </w:rPr>
      </w:pPr>
      <w:r w:rsidRPr="00007567">
        <w:rPr>
          <w:rFonts w:cs="Arial"/>
        </w:rPr>
        <w:t xml:space="preserve">Eligible credits will be applied retroactively to either the date the BMP was installed or Jan. 1, 2011 (whichever is the most recent). The deadline to apply for retroactive credits is March, 1, 2013. After March 1, 2013, credits will be applied effective the date the application was received by the city. Retroactive credits will be processed as a one-time adjustment to your utility account. </w:t>
      </w:r>
    </w:p>
    <w:p w:rsidR="007E6E80" w:rsidRPr="00007567" w:rsidRDefault="007E6E80" w:rsidP="00B5582A">
      <w:pPr>
        <w:pStyle w:val="Heading2"/>
        <w:spacing w:before="0" w:after="120" w:line="240" w:lineRule="auto"/>
        <w:rPr>
          <w:rFonts w:ascii="Calibri" w:hAnsi="Calibri" w:cs="Arial"/>
          <w:b w:val="0"/>
          <w:color w:val="auto"/>
          <w:sz w:val="22"/>
          <w:szCs w:val="22"/>
        </w:rPr>
      </w:pPr>
    </w:p>
    <w:p w:rsidR="007E6E80" w:rsidRPr="00007567" w:rsidRDefault="007E6E80" w:rsidP="00B5582A">
      <w:pPr>
        <w:pStyle w:val="Heading2"/>
        <w:spacing w:before="0" w:after="120" w:line="240" w:lineRule="auto"/>
        <w:rPr>
          <w:rFonts w:ascii="Calibri" w:hAnsi="Calibri" w:cs="Arial"/>
          <w:b w:val="0"/>
          <w:bCs w:val="0"/>
          <w:color w:val="auto"/>
          <w:sz w:val="22"/>
          <w:szCs w:val="22"/>
        </w:rPr>
      </w:pPr>
      <w:r w:rsidRPr="00007567">
        <w:rPr>
          <w:rFonts w:ascii="Calibri" w:hAnsi="Calibri" w:cs="Arial"/>
          <w:b w:val="0"/>
          <w:color w:val="auto"/>
          <w:sz w:val="22"/>
          <w:szCs w:val="22"/>
        </w:rPr>
        <w:t xml:space="preserve">There are two different credit applications – residential and non-residential.  Use this </w:t>
      </w:r>
      <w:r w:rsidRPr="00007567">
        <w:rPr>
          <w:rFonts w:ascii="Calibri" w:hAnsi="Calibri" w:cs="Arial"/>
          <w:b w:val="0"/>
          <w:bCs w:val="0"/>
          <w:color w:val="auto"/>
          <w:sz w:val="22"/>
          <w:szCs w:val="22"/>
        </w:rPr>
        <w:t>residential application if you own the following types of property:</w:t>
      </w:r>
    </w:p>
    <w:p w:rsidR="007E6E80" w:rsidRPr="00007567" w:rsidRDefault="007E6E80" w:rsidP="00663E28">
      <w:pPr>
        <w:numPr>
          <w:ilvl w:val="0"/>
          <w:numId w:val="4"/>
        </w:numPr>
        <w:spacing w:after="120" w:line="240" w:lineRule="auto"/>
        <w:rPr>
          <w:rFonts w:cs="Arial"/>
        </w:rPr>
      </w:pPr>
      <w:r w:rsidRPr="00007567">
        <w:rPr>
          <w:rFonts w:cs="Arial"/>
        </w:rPr>
        <w:t>single detaches homes</w:t>
      </w:r>
    </w:p>
    <w:p w:rsidR="007E6E80" w:rsidRPr="00007567" w:rsidRDefault="007E6E80" w:rsidP="00663E28">
      <w:pPr>
        <w:numPr>
          <w:ilvl w:val="0"/>
          <w:numId w:val="4"/>
        </w:numPr>
        <w:spacing w:after="120" w:line="240" w:lineRule="auto"/>
        <w:rPr>
          <w:rFonts w:cs="Arial"/>
        </w:rPr>
      </w:pPr>
      <w:r w:rsidRPr="00007567">
        <w:rPr>
          <w:rFonts w:cs="Arial"/>
        </w:rPr>
        <w:t>semi-detached homes</w:t>
      </w:r>
    </w:p>
    <w:p w:rsidR="007E6E80" w:rsidRPr="00007567" w:rsidRDefault="007E6E80" w:rsidP="00663E28">
      <w:pPr>
        <w:numPr>
          <w:ilvl w:val="0"/>
          <w:numId w:val="4"/>
        </w:numPr>
        <w:spacing w:after="120" w:line="240" w:lineRule="auto"/>
        <w:rPr>
          <w:rFonts w:cs="Arial"/>
        </w:rPr>
      </w:pPr>
      <w:r w:rsidRPr="00007567">
        <w:rPr>
          <w:rFonts w:cs="Arial"/>
        </w:rPr>
        <w:t>townhomes</w:t>
      </w:r>
    </w:p>
    <w:p w:rsidR="007E6E80" w:rsidRPr="00007567" w:rsidRDefault="007E6E80" w:rsidP="00663E28">
      <w:pPr>
        <w:numPr>
          <w:ilvl w:val="0"/>
          <w:numId w:val="4"/>
        </w:numPr>
        <w:spacing w:after="120" w:line="240" w:lineRule="auto"/>
        <w:rPr>
          <w:rFonts w:cs="Arial"/>
        </w:rPr>
      </w:pPr>
      <w:r w:rsidRPr="00007567">
        <w:rPr>
          <w:rFonts w:cs="Arial"/>
        </w:rPr>
        <w:t xml:space="preserve">condominiums </w:t>
      </w:r>
    </w:p>
    <w:p w:rsidR="007E6E80" w:rsidRPr="00007567" w:rsidRDefault="007E6E80" w:rsidP="00663E28">
      <w:pPr>
        <w:numPr>
          <w:ilvl w:val="0"/>
          <w:numId w:val="4"/>
        </w:numPr>
        <w:spacing w:after="120" w:line="240" w:lineRule="auto"/>
        <w:rPr>
          <w:rFonts w:cs="Arial"/>
        </w:rPr>
      </w:pPr>
      <w:r w:rsidRPr="00007567">
        <w:rPr>
          <w:rFonts w:cs="Arial"/>
        </w:rPr>
        <w:t>duplex, triplex, four-</w:t>
      </w:r>
      <w:proofErr w:type="spellStart"/>
      <w:r w:rsidRPr="00007567">
        <w:rPr>
          <w:rFonts w:cs="Arial"/>
        </w:rPr>
        <w:t>plex</w:t>
      </w:r>
      <w:proofErr w:type="spellEnd"/>
      <w:r w:rsidRPr="00007567">
        <w:rPr>
          <w:rFonts w:cs="Arial"/>
        </w:rPr>
        <w:t xml:space="preserve"> and five-</w:t>
      </w:r>
      <w:proofErr w:type="spellStart"/>
      <w:r w:rsidRPr="00007567">
        <w:rPr>
          <w:rFonts w:cs="Arial"/>
        </w:rPr>
        <w:t>plex</w:t>
      </w:r>
      <w:proofErr w:type="spellEnd"/>
      <w:r w:rsidRPr="00007567">
        <w:rPr>
          <w:rFonts w:cs="Arial"/>
        </w:rPr>
        <w:t xml:space="preserve"> homes</w:t>
      </w:r>
    </w:p>
    <w:p w:rsidR="007E6E80" w:rsidRPr="00007567" w:rsidRDefault="007E6E80" w:rsidP="00C829BE">
      <w:pPr>
        <w:spacing w:after="120" w:line="240" w:lineRule="auto"/>
        <w:ind w:left="720"/>
        <w:rPr>
          <w:rFonts w:cs="Arial"/>
        </w:rPr>
      </w:pPr>
    </w:p>
    <w:p w:rsidR="007E6E80" w:rsidRPr="00007567" w:rsidRDefault="007E6E80" w:rsidP="00663E28">
      <w:pPr>
        <w:spacing w:after="120" w:line="240" w:lineRule="auto"/>
        <w:rPr>
          <w:rFonts w:cs="Arial"/>
        </w:rPr>
      </w:pPr>
      <w:r w:rsidRPr="00007567">
        <w:rPr>
          <w:rFonts w:cs="Arial"/>
        </w:rPr>
        <w:t xml:space="preserve">Please apply using the </w:t>
      </w:r>
      <w:r w:rsidRPr="00DF580C">
        <w:rPr>
          <w:rFonts w:cs="Arial"/>
        </w:rPr>
        <w:t>non-residential application</w:t>
      </w:r>
      <w:r w:rsidRPr="00007567">
        <w:rPr>
          <w:rFonts w:cs="Arial"/>
        </w:rPr>
        <w:t xml:space="preserve"> if you own the following types of property:</w:t>
      </w:r>
    </w:p>
    <w:p w:rsidR="007E6E80" w:rsidRPr="00007567" w:rsidRDefault="007E6E80" w:rsidP="00663E28">
      <w:pPr>
        <w:numPr>
          <w:ilvl w:val="0"/>
          <w:numId w:val="1"/>
        </w:numPr>
        <w:spacing w:after="120" w:line="240" w:lineRule="auto"/>
        <w:rPr>
          <w:rFonts w:cs="Arial"/>
        </w:rPr>
      </w:pPr>
      <w:r w:rsidRPr="00007567">
        <w:rPr>
          <w:rFonts w:cs="Arial"/>
        </w:rPr>
        <w:t>industrial</w:t>
      </w:r>
    </w:p>
    <w:p w:rsidR="007E6E80" w:rsidRPr="00007567" w:rsidRDefault="007E6E80" w:rsidP="00663E28">
      <w:pPr>
        <w:numPr>
          <w:ilvl w:val="0"/>
          <w:numId w:val="1"/>
        </w:numPr>
        <w:spacing w:after="120" w:line="240" w:lineRule="auto"/>
        <w:rPr>
          <w:rFonts w:cs="Arial"/>
        </w:rPr>
      </w:pPr>
      <w:r w:rsidRPr="00007567">
        <w:rPr>
          <w:rFonts w:cs="Arial"/>
        </w:rPr>
        <w:t>commercial</w:t>
      </w:r>
    </w:p>
    <w:p w:rsidR="007E6E80" w:rsidRPr="00007567" w:rsidRDefault="007E6E80" w:rsidP="00663E28">
      <w:pPr>
        <w:numPr>
          <w:ilvl w:val="0"/>
          <w:numId w:val="1"/>
        </w:numPr>
        <w:spacing w:after="120" w:line="240" w:lineRule="auto"/>
        <w:rPr>
          <w:rFonts w:cs="Arial"/>
        </w:rPr>
      </w:pPr>
      <w:r w:rsidRPr="00007567">
        <w:rPr>
          <w:rFonts w:cs="Arial"/>
        </w:rPr>
        <w:t>retail</w:t>
      </w:r>
    </w:p>
    <w:p w:rsidR="007E6E80" w:rsidRPr="00007567" w:rsidRDefault="007E6E80" w:rsidP="00663E28">
      <w:pPr>
        <w:numPr>
          <w:ilvl w:val="0"/>
          <w:numId w:val="1"/>
        </w:numPr>
        <w:spacing w:after="120" w:line="240" w:lineRule="auto"/>
        <w:rPr>
          <w:rFonts w:cs="Arial"/>
        </w:rPr>
      </w:pPr>
      <w:r w:rsidRPr="00007567">
        <w:rPr>
          <w:rFonts w:cs="Arial"/>
        </w:rPr>
        <w:t xml:space="preserve">institutional </w:t>
      </w:r>
    </w:p>
    <w:p w:rsidR="007E6E80" w:rsidRPr="00007567" w:rsidRDefault="007E6E80" w:rsidP="00663E28">
      <w:pPr>
        <w:numPr>
          <w:ilvl w:val="0"/>
          <w:numId w:val="1"/>
        </w:numPr>
        <w:spacing w:after="120" w:line="240" w:lineRule="auto"/>
        <w:rPr>
          <w:rFonts w:cs="Arial"/>
        </w:rPr>
      </w:pPr>
      <w:r w:rsidRPr="00007567">
        <w:rPr>
          <w:rFonts w:cs="Arial"/>
        </w:rPr>
        <w:t>multi-residential buildings with more than five dwelling units</w:t>
      </w:r>
    </w:p>
    <w:p w:rsidR="007E6E80" w:rsidRPr="000548FF" w:rsidRDefault="007E6E80" w:rsidP="00663E28">
      <w:pPr>
        <w:pStyle w:val="Heading2"/>
        <w:spacing w:before="0" w:after="120" w:line="240" w:lineRule="auto"/>
        <w:rPr>
          <w:rFonts w:ascii="Arial" w:hAnsi="Arial" w:cs="Arial"/>
          <w:color w:val="auto"/>
          <w:sz w:val="28"/>
          <w:szCs w:val="28"/>
        </w:rPr>
      </w:pPr>
    </w:p>
    <w:p w:rsidR="007E6E80" w:rsidRDefault="007E6E80" w:rsidP="00B5582A"/>
    <w:p w:rsidR="007E6E80" w:rsidRDefault="007E6E80" w:rsidP="00B5582A"/>
    <w:p w:rsidR="007E6E80" w:rsidRPr="000548FF" w:rsidRDefault="007E6E80" w:rsidP="00B5582A"/>
    <w:p w:rsidR="007E6E80" w:rsidRPr="00007567" w:rsidRDefault="007E6E80" w:rsidP="00663E28">
      <w:pPr>
        <w:pStyle w:val="Heading2"/>
        <w:spacing w:before="0" w:after="120" w:line="240" w:lineRule="auto"/>
        <w:rPr>
          <w:rFonts w:ascii="Arial Bold" w:hAnsi="Arial Bold" w:cs="Arial"/>
          <w:caps/>
          <w:color w:val="auto"/>
          <w:sz w:val="28"/>
          <w:szCs w:val="28"/>
        </w:rPr>
      </w:pPr>
      <w:bookmarkStart w:id="0" w:name="_GoBack"/>
      <w:bookmarkEnd w:id="0"/>
      <w:r w:rsidRPr="00007567">
        <w:rPr>
          <w:rFonts w:ascii="Arial Bold" w:hAnsi="Arial Bold" w:cs="Arial"/>
          <w:caps/>
          <w:color w:val="auto"/>
          <w:sz w:val="28"/>
          <w:szCs w:val="28"/>
        </w:rPr>
        <w:lastRenderedPageBreak/>
        <w:t xml:space="preserve">About the Residential Credit Application  </w:t>
      </w:r>
    </w:p>
    <w:p w:rsidR="007E6E80" w:rsidRDefault="007E6E80" w:rsidP="00663E28">
      <w:pPr>
        <w:pStyle w:val="PlainText"/>
        <w:spacing w:after="120"/>
        <w:rPr>
          <w:rFonts w:cs="Arial"/>
        </w:rPr>
      </w:pPr>
    </w:p>
    <w:p w:rsidR="007E6E80" w:rsidRPr="00007567" w:rsidRDefault="007E6E80" w:rsidP="00663E28">
      <w:pPr>
        <w:pStyle w:val="PlainText"/>
        <w:spacing w:after="120"/>
        <w:rPr>
          <w:rFonts w:cs="Arial"/>
        </w:rPr>
      </w:pPr>
      <w:r w:rsidRPr="00007567">
        <w:rPr>
          <w:rFonts w:cs="Arial"/>
        </w:rPr>
        <w:t xml:space="preserve">Please use this application (below) to tell us how you manage </w:t>
      </w:r>
      <w:proofErr w:type="spellStart"/>
      <w:r w:rsidRPr="00007567">
        <w:rPr>
          <w:rFonts w:cs="Arial"/>
        </w:rPr>
        <w:t>stormwater</w:t>
      </w:r>
      <w:proofErr w:type="spellEnd"/>
      <w:r w:rsidRPr="00007567">
        <w:rPr>
          <w:rFonts w:cs="Arial"/>
        </w:rPr>
        <w:t xml:space="preserve"> on your property. If you own multiple residential properties, you must complete a separate application for each property. Approved </w:t>
      </w:r>
      <w:proofErr w:type="spellStart"/>
      <w:r w:rsidRPr="00007567">
        <w:rPr>
          <w:rFonts w:cs="Arial"/>
        </w:rPr>
        <w:t>stormwater</w:t>
      </w:r>
      <w:proofErr w:type="spellEnd"/>
      <w:r w:rsidRPr="00007567">
        <w:rPr>
          <w:rFonts w:cs="Arial"/>
        </w:rPr>
        <w:t xml:space="preserve"> best management practices for residential properties include:</w:t>
      </w:r>
    </w:p>
    <w:p w:rsidR="007E6E80" w:rsidRPr="00007567" w:rsidRDefault="007E6E80" w:rsidP="00663E28">
      <w:pPr>
        <w:pStyle w:val="PlainText"/>
        <w:numPr>
          <w:ilvl w:val="0"/>
          <w:numId w:val="2"/>
        </w:numPr>
        <w:spacing w:after="120"/>
        <w:rPr>
          <w:rFonts w:cs="Arial"/>
          <w:u w:val="single"/>
        </w:rPr>
      </w:pPr>
      <w:r w:rsidRPr="00007567">
        <w:rPr>
          <w:rFonts w:cs="Arial"/>
          <w:u w:val="single"/>
        </w:rPr>
        <w:t>Rain barrels</w:t>
      </w:r>
    </w:p>
    <w:p w:rsidR="007E6E80" w:rsidRPr="00007567" w:rsidRDefault="007E6E80" w:rsidP="00663E28">
      <w:pPr>
        <w:pStyle w:val="PlainText"/>
        <w:numPr>
          <w:ilvl w:val="0"/>
          <w:numId w:val="2"/>
        </w:numPr>
        <w:spacing w:after="120"/>
        <w:rPr>
          <w:rFonts w:cs="Arial"/>
          <w:u w:val="single"/>
        </w:rPr>
      </w:pPr>
      <w:r w:rsidRPr="00007567">
        <w:rPr>
          <w:rFonts w:cs="Arial"/>
          <w:u w:val="single"/>
        </w:rPr>
        <w:t>Cisterns</w:t>
      </w:r>
    </w:p>
    <w:p w:rsidR="007E6E80" w:rsidRPr="00007567" w:rsidRDefault="007E6E80" w:rsidP="00663E28">
      <w:pPr>
        <w:pStyle w:val="PlainText"/>
        <w:numPr>
          <w:ilvl w:val="0"/>
          <w:numId w:val="2"/>
        </w:numPr>
        <w:spacing w:after="120"/>
        <w:rPr>
          <w:rFonts w:cs="Arial"/>
          <w:u w:val="single"/>
        </w:rPr>
      </w:pPr>
      <w:r w:rsidRPr="00007567">
        <w:rPr>
          <w:rFonts w:cs="Arial"/>
          <w:u w:val="single"/>
        </w:rPr>
        <w:t>Infiltration galleries</w:t>
      </w:r>
    </w:p>
    <w:p w:rsidR="007E6E80" w:rsidRPr="00007567" w:rsidRDefault="007E6E80" w:rsidP="00663E28">
      <w:pPr>
        <w:pStyle w:val="PlainText"/>
        <w:numPr>
          <w:ilvl w:val="0"/>
          <w:numId w:val="2"/>
        </w:numPr>
        <w:spacing w:after="120"/>
        <w:rPr>
          <w:rFonts w:cs="Arial"/>
          <w:u w:val="single"/>
        </w:rPr>
      </w:pPr>
      <w:r w:rsidRPr="00007567">
        <w:rPr>
          <w:rFonts w:cs="Arial"/>
          <w:u w:val="single"/>
        </w:rPr>
        <w:t>Rain gardens</w:t>
      </w:r>
    </w:p>
    <w:p w:rsidR="007E6E80" w:rsidRPr="00007567" w:rsidRDefault="007E6E80" w:rsidP="00663E28">
      <w:pPr>
        <w:pStyle w:val="PlainText"/>
        <w:numPr>
          <w:ilvl w:val="0"/>
          <w:numId w:val="2"/>
        </w:numPr>
        <w:spacing w:after="120"/>
        <w:rPr>
          <w:rFonts w:cs="Arial"/>
          <w:u w:val="single"/>
        </w:rPr>
      </w:pPr>
      <w:r w:rsidRPr="00007567">
        <w:rPr>
          <w:rFonts w:cs="Arial"/>
          <w:u w:val="single"/>
        </w:rPr>
        <w:t>Permeable pavers</w:t>
      </w:r>
    </w:p>
    <w:p w:rsidR="007E6E80" w:rsidRPr="00007567" w:rsidRDefault="007E6E80" w:rsidP="00B5582A">
      <w:pPr>
        <w:pStyle w:val="PlainText"/>
        <w:spacing w:after="120"/>
        <w:ind w:left="720"/>
        <w:rPr>
          <w:rFonts w:cs="Arial"/>
          <w:u w:val="single"/>
        </w:rPr>
      </w:pPr>
    </w:p>
    <w:p w:rsidR="007E6E80" w:rsidRPr="00007567" w:rsidRDefault="007E6E80" w:rsidP="00663E28">
      <w:pPr>
        <w:pStyle w:val="PlainText"/>
        <w:spacing w:after="120"/>
        <w:rPr>
          <w:rFonts w:cs="Arial"/>
        </w:rPr>
      </w:pPr>
      <w:r w:rsidRPr="00007567">
        <w:rPr>
          <w:rFonts w:cs="Arial"/>
        </w:rPr>
        <w:t xml:space="preserve">If eligible, you can receive up to 45% of the </w:t>
      </w:r>
      <w:proofErr w:type="spellStart"/>
      <w:r w:rsidRPr="00007567">
        <w:rPr>
          <w:rFonts w:cs="Arial"/>
        </w:rPr>
        <w:t>stormwater</w:t>
      </w:r>
      <w:proofErr w:type="spellEnd"/>
      <w:r w:rsidRPr="00007567">
        <w:rPr>
          <w:rFonts w:cs="Arial"/>
        </w:rPr>
        <w:t xml:space="preserve"> portion of your utility bill based on the amount of </w:t>
      </w:r>
      <w:proofErr w:type="spellStart"/>
      <w:r w:rsidRPr="00007567">
        <w:rPr>
          <w:rFonts w:cs="Arial"/>
        </w:rPr>
        <w:t>stormwater</w:t>
      </w:r>
      <w:proofErr w:type="spellEnd"/>
      <w:r w:rsidRPr="00007567">
        <w:rPr>
          <w:rFonts w:cs="Arial"/>
        </w:rPr>
        <w:t xml:space="preserve"> you are able to divert from the municipal </w:t>
      </w:r>
      <w:proofErr w:type="spellStart"/>
      <w:r w:rsidRPr="00007567">
        <w:rPr>
          <w:rFonts w:cs="Arial"/>
        </w:rPr>
        <w:t>stormwater</w:t>
      </w:r>
      <w:proofErr w:type="spellEnd"/>
      <w:r w:rsidRPr="00007567">
        <w:rPr>
          <w:rFonts w:cs="Arial"/>
        </w:rPr>
        <w:t xml:space="preserve"> system. In general, the more storage for </w:t>
      </w:r>
      <w:proofErr w:type="spellStart"/>
      <w:r w:rsidRPr="00007567">
        <w:rPr>
          <w:rFonts w:cs="Arial"/>
        </w:rPr>
        <w:t>stormwater</w:t>
      </w:r>
      <w:proofErr w:type="spellEnd"/>
      <w:r w:rsidRPr="00007567">
        <w:rPr>
          <w:rFonts w:cs="Arial"/>
        </w:rPr>
        <w:t xml:space="preserve"> that you provide using these methods the larger the rebate received (see table below).</w:t>
      </w:r>
    </w:p>
    <w:p w:rsidR="007E6E80" w:rsidRPr="00007567" w:rsidRDefault="007E6E80" w:rsidP="00663E28">
      <w:pPr>
        <w:spacing w:after="120" w:line="240" w:lineRule="auto"/>
      </w:pPr>
    </w:p>
    <w:p w:rsidR="007E6E80" w:rsidRPr="00007567" w:rsidRDefault="007E6E80" w:rsidP="00663E28">
      <w:pPr>
        <w:spacing w:after="120" w:line="240" w:lineRule="auto"/>
        <w:rPr>
          <w:rFonts w:cs="Arial"/>
        </w:rPr>
      </w:pPr>
      <w:r w:rsidRPr="00007567">
        <w:rPr>
          <w:rFonts w:cs="Arial"/>
        </w:rPr>
        <w:t>Residential Quantity Control BMP Credit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501"/>
        <w:gridCol w:w="2383"/>
        <w:gridCol w:w="2408"/>
      </w:tblGrid>
      <w:tr w:rsidR="007E6E80" w:rsidRPr="00007567" w:rsidTr="000E32E3">
        <w:tc>
          <w:tcPr>
            <w:tcW w:w="2284" w:type="dxa"/>
            <w:vAlign w:val="center"/>
          </w:tcPr>
          <w:p w:rsidR="007E6E80" w:rsidRPr="00007567" w:rsidRDefault="007E6E80" w:rsidP="000E32E3">
            <w:pPr>
              <w:spacing w:after="120" w:line="240" w:lineRule="auto"/>
              <w:jc w:val="center"/>
              <w:rPr>
                <w:rFonts w:cs="Arial"/>
              </w:rPr>
            </w:pPr>
            <w:r w:rsidRPr="00007567">
              <w:rPr>
                <w:rFonts w:cs="Arial"/>
              </w:rPr>
              <w:t>Credit Type</w:t>
            </w:r>
          </w:p>
        </w:tc>
        <w:tc>
          <w:tcPr>
            <w:tcW w:w="2501" w:type="dxa"/>
            <w:vAlign w:val="center"/>
          </w:tcPr>
          <w:p w:rsidR="007E6E80" w:rsidRPr="00007567" w:rsidRDefault="007E6E80" w:rsidP="000E32E3">
            <w:pPr>
              <w:spacing w:after="120" w:line="240" w:lineRule="auto"/>
              <w:jc w:val="center"/>
              <w:rPr>
                <w:rFonts w:cs="Arial"/>
              </w:rPr>
            </w:pPr>
            <w:r w:rsidRPr="00007567">
              <w:rPr>
                <w:rFonts w:cs="Arial"/>
              </w:rPr>
              <w:t>Volume Captured</w:t>
            </w:r>
          </w:p>
        </w:tc>
        <w:tc>
          <w:tcPr>
            <w:tcW w:w="2383" w:type="dxa"/>
            <w:vAlign w:val="center"/>
          </w:tcPr>
          <w:p w:rsidR="007E6E80" w:rsidRPr="00007567" w:rsidDel="00A61E53" w:rsidRDefault="007E6E80" w:rsidP="000E32E3">
            <w:pPr>
              <w:spacing w:after="120" w:line="240" w:lineRule="auto"/>
              <w:jc w:val="center"/>
              <w:rPr>
                <w:rFonts w:cs="Arial"/>
              </w:rPr>
            </w:pPr>
            <w:r w:rsidRPr="00007567">
              <w:rPr>
                <w:rFonts w:cs="Arial"/>
              </w:rPr>
              <w:t>Examples</w:t>
            </w:r>
          </w:p>
        </w:tc>
        <w:tc>
          <w:tcPr>
            <w:tcW w:w="2408" w:type="dxa"/>
            <w:vAlign w:val="center"/>
          </w:tcPr>
          <w:p w:rsidR="007E6E80" w:rsidRPr="00007567" w:rsidRDefault="007E6E80" w:rsidP="000E32E3">
            <w:pPr>
              <w:spacing w:after="120" w:line="240" w:lineRule="auto"/>
              <w:jc w:val="center"/>
              <w:rPr>
                <w:rFonts w:cs="Arial"/>
              </w:rPr>
            </w:pPr>
            <w:r w:rsidRPr="00007567">
              <w:rPr>
                <w:rFonts w:cs="Arial"/>
              </w:rPr>
              <w:t>Credit</w:t>
            </w:r>
          </w:p>
        </w:tc>
      </w:tr>
      <w:tr w:rsidR="007E6E80" w:rsidRPr="00007567" w:rsidTr="000E32E3">
        <w:tc>
          <w:tcPr>
            <w:tcW w:w="2284" w:type="dxa"/>
            <w:vAlign w:val="center"/>
          </w:tcPr>
          <w:p w:rsidR="007E6E80" w:rsidRPr="00007567" w:rsidRDefault="007E6E80" w:rsidP="000E32E3">
            <w:pPr>
              <w:spacing w:after="120" w:line="240" w:lineRule="auto"/>
              <w:jc w:val="center"/>
              <w:rPr>
                <w:rFonts w:cs="Arial"/>
              </w:rPr>
            </w:pPr>
            <w:r w:rsidRPr="00007567">
              <w:rPr>
                <w:rFonts w:cs="Arial"/>
              </w:rPr>
              <w:t>Basic Residential Credit</w:t>
            </w:r>
          </w:p>
        </w:tc>
        <w:tc>
          <w:tcPr>
            <w:tcW w:w="2501" w:type="dxa"/>
            <w:vAlign w:val="center"/>
          </w:tcPr>
          <w:p w:rsidR="007E6E80" w:rsidRPr="00007567" w:rsidRDefault="007E6E80" w:rsidP="000E32E3">
            <w:pPr>
              <w:spacing w:after="120" w:line="240" w:lineRule="auto"/>
              <w:jc w:val="center"/>
              <w:rPr>
                <w:rFonts w:cs="Arial"/>
              </w:rPr>
            </w:pPr>
            <w:r w:rsidRPr="00007567">
              <w:rPr>
                <w:rFonts w:cs="Arial"/>
              </w:rPr>
              <w:t>200 – 800 L</w:t>
            </w:r>
          </w:p>
        </w:tc>
        <w:tc>
          <w:tcPr>
            <w:tcW w:w="2383" w:type="dxa"/>
            <w:vAlign w:val="center"/>
          </w:tcPr>
          <w:p w:rsidR="007E6E80" w:rsidRPr="00007567" w:rsidRDefault="007E6E80" w:rsidP="000E32E3">
            <w:pPr>
              <w:spacing w:after="120" w:line="240" w:lineRule="auto"/>
              <w:jc w:val="center"/>
              <w:rPr>
                <w:rFonts w:cs="Arial"/>
              </w:rPr>
            </w:pPr>
            <w:r w:rsidRPr="00007567">
              <w:rPr>
                <w:rFonts w:cs="Arial"/>
              </w:rPr>
              <w:t>1-4 rain barrels</w:t>
            </w:r>
          </w:p>
          <w:p w:rsidR="007E6E80" w:rsidRPr="00007567" w:rsidRDefault="007E6E80" w:rsidP="000E32E3">
            <w:pPr>
              <w:spacing w:after="120" w:line="240" w:lineRule="auto"/>
              <w:jc w:val="center"/>
              <w:rPr>
                <w:rFonts w:cs="Arial"/>
              </w:rPr>
            </w:pPr>
            <w:r w:rsidRPr="00007567">
              <w:rPr>
                <w:rFonts w:cs="Arial"/>
              </w:rPr>
              <w:t>small cistern</w:t>
            </w:r>
          </w:p>
        </w:tc>
        <w:tc>
          <w:tcPr>
            <w:tcW w:w="2408" w:type="dxa"/>
            <w:vAlign w:val="center"/>
          </w:tcPr>
          <w:p w:rsidR="007E6E80" w:rsidRPr="00007567" w:rsidRDefault="007E6E80" w:rsidP="000E32E3">
            <w:pPr>
              <w:spacing w:after="120" w:line="240" w:lineRule="auto"/>
              <w:jc w:val="center"/>
              <w:rPr>
                <w:rFonts w:cs="Arial"/>
              </w:rPr>
            </w:pPr>
            <w:r w:rsidRPr="00007567">
              <w:rPr>
                <w:rFonts w:cs="Arial"/>
              </w:rPr>
              <w:t>20%</w:t>
            </w:r>
          </w:p>
        </w:tc>
      </w:tr>
      <w:tr w:rsidR="007E6E80" w:rsidRPr="00007567" w:rsidTr="000E32E3">
        <w:trPr>
          <w:trHeight w:val="1583"/>
        </w:trPr>
        <w:tc>
          <w:tcPr>
            <w:tcW w:w="2284" w:type="dxa"/>
            <w:vAlign w:val="center"/>
          </w:tcPr>
          <w:p w:rsidR="007E6E80" w:rsidRPr="00007567" w:rsidRDefault="007E6E80" w:rsidP="000E32E3">
            <w:pPr>
              <w:spacing w:after="120" w:line="240" w:lineRule="auto"/>
              <w:jc w:val="center"/>
              <w:rPr>
                <w:rFonts w:cs="Arial"/>
              </w:rPr>
            </w:pPr>
            <w:r w:rsidRPr="00007567">
              <w:rPr>
                <w:rFonts w:cs="Arial"/>
              </w:rPr>
              <w:t>Normal                  Residential Credit</w:t>
            </w:r>
          </w:p>
        </w:tc>
        <w:tc>
          <w:tcPr>
            <w:tcW w:w="2501" w:type="dxa"/>
            <w:vAlign w:val="center"/>
          </w:tcPr>
          <w:p w:rsidR="007E6E80" w:rsidRPr="00007567" w:rsidRDefault="007E6E80" w:rsidP="000E32E3">
            <w:pPr>
              <w:spacing w:after="120" w:line="240" w:lineRule="auto"/>
              <w:jc w:val="center"/>
              <w:rPr>
                <w:rFonts w:cs="Arial"/>
              </w:rPr>
            </w:pPr>
            <w:r w:rsidRPr="00007567">
              <w:rPr>
                <w:rFonts w:cs="Arial"/>
              </w:rPr>
              <w:t>801 – 3200 L</w:t>
            </w:r>
          </w:p>
        </w:tc>
        <w:tc>
          <w:tcPr>
            <w:tcW w:w="2383" w:type="dxa"/>
            <w:vAlign w:val="center"/>
          </w:tcPr>
          <w:p w:rsidR="007E6E80" w:rsidRPr="00007567" w:rsidRDefault="007E6E80" w:rsidP="000E32E3">
            <w:pPr>
              <w:spacing w:after="120" w:line="240" w:lineRule="auto"/>
              <w:jc w:val="center"/>
              <w:rPr>
                <w:rFonts w:cs="Arial"/>
              </w:rPr>
            </w:pPr>
            <w:r w:rsidRPr="00007567">
              <w:rPr>
                <w:rFonts w:cs="Arial"/>
              </w:rPr>
              <w:t>large cistern</w:t>
            </w:r>
          </w:p>
          <w:p w:rsidR="007E6E80" w:rsidRPr="00007567" w:rsidRDefault="007E6E80" w:rsidP="000E32E3">
            <w:pPr>
              <w:spacing w:after="120" w:line="240" w:lineRule="auto"/>
              <w:jc w:val="center"/>
              <w:rPr>
                <w:rFonts w:cs="Arial"/>
              </w:rPr>
            </w:pPr>
            <w:r w:rsidRPr="00007567">
              <w:rPr>
                <w:rFonts w:cs="Arial"/>
              </w:rPr>
              <w:t>combination of cisterns and rain barrels</w:t>
            </w:r>
          </w:p>
        </w:tc>
        <w:tc>
          <w:tcPr>
            <w:tcW w:w="2408" w:type="dxa"/>
            <w:vAlign w:val="center"/>
          </w:tcPr>
          <w:p w:rsidR="007E6E80" w:rsidRPr="00007567" w:rsidRDefault="007E6E80" w:rsidP="000E32E3">
            <w:pPr>
              <w:spacing w:after="120" w:line="240" w:lineRule="auto"/>
              <w:jc w:val="center"/>
              <w:rPr>
                <w:rFonts w:cs="Arial"/>
              </w:rPr>
            </w:pPr>
            <w:r w:rsidRPr="00007567">
              <w:rPr>
                <w:rFonts w:cs="Arial"/>
              </w:rPr>
              <w:t>30%</w:t>
            </w:r>
          </w:p>
        </w:tc>
      </w:tr>
      <w:tr w:rsidR="007E6E80" w:rsidRPr="00007567" w:rsidTr="000E32E3">
        <w:trPr>
          <w:trHeight w:val="752"/>
        </w:trPr>
        <w:tc>
          <w:tcPr>
            <w:tcW w:w="2284" w:type="dxa"/>
            <w:vAlign w:val="center"/>
          </w:tcPr>
          <w:p w:rsidR="007E6E80" w:rsidRPr="00007567" w:rsidRDefault="007E6E80" w:rsidP="000E32E3">
            <w:pPr>
              <w:spacing w:after="120" w:line="240" w:lineRule="auto"/>
              <w:jc w:val="center"/>
              <w:rPr>
                <w:rFonts w:cs="Arial"/>
              </w:rPr>
            </w:pPr>
            <w:r w:rsidRPr="00007567">
              <w:rPr>
                <w:rFonts w:cs="Arial"/>
              </w:rPr>
              <w:t>Enhanced Residential Credit</w:t>
            </w:r>
          </w:p>
        </w:tc>
        <w:tc>
          <w:tcPr>
            <w:tcW w:w="2501" w:type="dxa"/>
            <w:vAlign w:val="center"/>
          </w:tcPr>
          <w:p w:rsidR="007E6E80" w:rsidRPr="00007567" w:rsidRDefault="007E6E80" w:rsidP="000E32E3">
            <w:pPr>
              <w:spacing w:after="120" w:line="240" w:lineRule="auto"/>
              <w:jc w:val="center"/>
              <w:rPr>
                <w:rFonts w:cs="Arial"/>
              </w:rPr>
            </w:pPr>
            <w:r w:rsidRPr="00007567">
              <w:rPr>
                <w:rFonts w:cs="Arial"/>
              </w:rPr>
              <w:t>3201 L or more</w:t>
            </w:r>
          </w:p>
        </w:tc>
        <w:tc>
          <w:tcPr>
            <w:tcW w:w="2383" w:type="dxa"/>
            <w:vAlign w:val="center"/>
          </w:tcPr>
          <w:p w:rsidR="007E6E80" w:rsidRPr="00007567" w:rsidRDefault="007E6E80" w:rsidP="000E32E3">
            <w:pPr>
              <w:spacing w:after="120" w:line="240" w:lineRule="auto"/>
              <w:jc w:val="center"/>
              <w:rPr>
                <w:rFonts w:cs="Arial"/>
              </w:rPr>
            </w:pPr>
            <w:r w:rsidRPr="00007567">
              <w:rPr>
                <w:rFonts w:cs="Arial"/>
              </w:rPr>
              <w:t>large cistern</w:t>
            </w:r>
          </w:p>
          <w:p w:rsidR="007E6E80" w:rsidRPr="00007567" w:rsidDel="00A61E53" w:rsidRDefault="007E6E80" w:rsidP="000E32E3">
            <w:pPr>
              <w:spacing w:after="120" w:line="240" w:lineRule="auto"/>
              <w:jc w:val="center"/>
              <w:rPr>
                <w:rFonts w:cs="Arial"/>
              </w:rPr>
            </w:pPr>
            <w:r w:rsidRPr="00007567">
              <w:rPr>
                <w:rFonts w:cs="Arial"/>
              </w:rPr>
              <w:t>infiltration gallery</w:t>
            </w:r>
          </w:p>
        </w:tc>
        <w:tc>
          <w:tcPr>
            <w:tcW w:w="2408" w:type="dxa"/>
            <w:vAlign w:val="center"/>
          </w:tcPr>
          <w:p w:rsidR="007E6E80" w:rsidRPr="00007567" w:rsidRDefault="007E6E80" w:rsidP="000E32E3">
            <w:pPr>
              <w:spacing w:after="120" w:line="240" w:lineRule="auto"/>
              <w:jc w:val="center"/>
              <w:rPr>
                <w:rFonts w:cs="Arial"/>
              </w:rPr>
            </w:pPr>
            <w:r w:rsidRPr="00007567">
              <w:rPr>
                <w:rFonts w:cs="Arial"/>
              </w:rPr>
              <w:t>45%</w:t>
            </w:r>
          </w:p>
        </w:tc>
      </w:tr>
      <w:tr w:rsidR="007E6E80" w:rsidRPr="00007567" w:rsidTr="000E32E3">
        <w:trPr>
          <w:trHeight w:val="755"/>
        </w:trPr>
        <w:tc>
          <w:tcPr>
            <w:tcW w:w="9576" w:type="dxa"/>
            <w:gridSpan w:val="4"/>
            <w:vAlign w:val="center"/>
          </w:tcPr>
          <w:p w:rsidR="007E6E80" w:rsidRPr="00007567" w:rsidRDefault="007E6E80" w:rsidP="000E32E3">
            <w:pPr>
              <w:pStyle w:val="PlainText"/>
              <w:spacing w:after="120"/>
              <w:rPr>
                <w:rFonts w:cs="Arial"/>
              </w:rPr>
            </w:pPr>
            <w:r w:rsidRPr="00007567">
              <w:rPr>
                <w:rFonts w:cs="Arial"/>
              </w:rPr>
              <w:t xml:space="preserve">Note: The minimum volume eligible for a credit is 200 </w:t>
            </w:r>
            <w:proofErr w:type="spellStart"/>
            <w:r w:rsidRPr="00007567">
              <w:rPr>
                <w:rFonts w:cs="Arial"/>
              </w:rPr>
              <w:t>litres</w:t>
            </w:r>
            <w:proofErr w:type="spellEnd"/>
            <w:r w:rsidRPr="00007567">
              <w:rPr>
                <w:rFonts w:cs="Arial"/>
              </w:rPr>
              <w:t xml:space="preserve"> (L)</w:t>
            </w:r>
          </w:p>
        </w:tc>
      </w:tr>
    </w:tbl>
    <w:p w:rsidR="007E6E80" w:rsidRPr="00007567" w:rsidRDefault="007E6E80" w:rsidP="00663E28">
      <w:pPr>
        <w:spacing w:after="120" w:line="240" w:lineRule="auto"/>
        <w:rPr>
          <w:rFonts w:cs="Arial"/>
        </w:rPr>
      </w:pPr>
    </w:p>
    <w:p w:rsidR="007E6E80" w:rsidRPr="00007567" w:rsidRDefault="007E6E80" w:rsidP="00663E28">
      <w:pPr>
        <w:pStyle w:val="PlainText"/>
        <w:spacing w:after="120"/>
        <w:rPr>
          <w:rFonts w:cs="Arial"/>
        </w:rPr>
      </w:pPr>
      <w:r w:rsidRPr="00007567">
        <w:rPr>
          <w:rFonts w:cs="Arial"/>
        </w:rPr>
        <w:t>In order to complete this form you will need:</w:t>
      </w:r>
    </w:p>
    <w:p w:rsidR="007E6E80" w:rsidRPr="00007567" w:rsidRDefault="007E6E80" w:rsidP="00663E28">
      <w:pPr>
        <w:numPr>
          <w:ilvl w:val="0"/>
          <w:numId w:val="5"/>
        </w:numPr>
        <w:tabs>
          <w:tab w:val="clear" w:pos="360"/>
          <w:tab w:val="num" w:pos="720"/>
        </w:tabs>
        <w:spacing w:after="0" w:line="240" w:lineRule="auto"/>
        <w:ind w:left="720"/>
        <w:rPr>
          <w:rFonts w:cs="Arial"/>
        </w:rPr>
      </w:pPr>
      <w:r w:rsidRPr="00007567">
        <w:rPr>
          <w:rFonts w:cs="Arial"/>
        </w:rPr>
        <w:t xml:space="preserve">a copy of your utility bill </w:t>
      </w:r>
    </w:p>
    <w:p w:rsidR="007E6E80" w:rsidRPr="00007567" w:rsidRDefault="007E6E80" w:rsidP="00663E28">
      <w:pPr>
        <w:numPr>
          <w:ilvl w:val="0"/>
          <w:numId w:val="5"/>
        </w:numPr>
        <w:tabs>
          <w:tab w:val="clear" w:pos="360"/>
          <w:tab w:val="num" w:pos="720"/>
        </w:tabs>
        <w:spacing w:after="120" w:line="240" w:lineRule="auto"/>
        <w:ind w:left="720"/>
        <w:rPr>
          <w:rFonts w:cs="Arial"/>
        </w:rPr>
      </w:pPr>
      <w:proofErr w:type="gramStart"/>
      <w:r w:rsidRPr="00007567">
        <w:rPr>
          <w:rFonts w:cs="Arial"/>
        </w:rPr>
        <w:t>the</w:t>
      </w:r>
      <w:proofErr w:type="gramEnd"/>
      <w:r w:rsidRPr="00007567">
        <w:rPr>
          <w:rFonts w:cs="Arial"/>
        </w:rPr>
        <w:t xml:space="preserve"> measurements of the best management practices you use to manage </w:t>
      </w:r>
      <w:proofErr w:type="spellStart"/>
      <w:r w:rsidRPr="00007567">
        <w:rPr>
          <w:rFonts w:cs="Arial"/>
        </w:rPr>
        <w:t>stormwater</w:t>
      </w:r>
      <w:proofErr w:type="spellEnd"/>
      <w:r w:rsidRPr="00007567">
        <w:rPr>
          <w:rFonts w:cs="Arial"/>
        </w:rPr>
        <w:t xml:space="preserve"> or the volume of water stored.</w:t>
      </w:r>
    </w:p>
    <w:p w:rsidR="007E6E80" w:rsidRPr="00007567" w:rsidRDefault="007E6E80" w:rsidP="00B5582A">
      <w:pPr>
        <w:spacing w:after="0" w:line="240" w:lineRule="auto"/>
        <w:ind w:left="720"/>
        <w:rPr>
          <w:rFonts w:cs="Arial"/>
        </w:rPr>
      </w:pPr>
    </w:p>
    <w:p w:rsidR="007E6E80" w:rsidRPr="000548FF" w:rsidRDefault="007E6E80" w:rsidP="00663E28">
      <w:pPr>
        <w:pStyle w:val="PlainText"/>
        <w:spacing w:after="120"/>
        <w:rPr>
          <w:rFonts w:cs="Arial"/>
          <w:sz w:val="24"/>
          <w:szCs w:val="24"/>
        </w:rPr>
      </w:pPr>
    </w:p>
    <w:p w:rsidR="007E6E80" w:rsidRPr="000548FF" w:rsidRDefault="007E6E80" w:rsidP="00663E28">
      <w:pPr>
        <w:pStyle w:val="PlainText"/>
        <w:spacing w:after="120"/>
      </w:pPr>
    </w:p>
    <w:p w:rsidR="007E6E80" w:rsidRPr="000548FF" w:rsidRDefault="007E6E80" w:rsidP="00663E28">
      <w:pPr>
        <w:pStyle w:val="PlainText"/>
        <w:spacing w:after="120"/>
      </w:pPr>
    </w:p>
    <w:p w:rsidR="007E6E80" w:rsidRDefault="007E6E80" w:rsidP="000548FF">
      <w:pPr>
        <w:jc w:val="center"/>
        <w:rPr>
          <w:b/>
          <w:sz w:val="28"/>
        </w:rPr>
      </w:pPr>
    </w:p>
    <w:p w:rsidR="00AE25BE" w:rsidRDefault="00AE25BE" w:rsidP="000548FF">
      <w:pPr>
        <w:jc w:val="center"/>
        <w:rPr>
          <w:b/>
          <w:sz w:val="28"/>
        </w:rPr>
      </w:pPr>
      <w:r>
        <w:rPr>
          <w:noProof/>
        </w:rPr>
        <w:lastRenderedPageBreak/>
        <w:pict>
          <v:shape id="Picture 1" o:spid="_x0000_s1027" type="#_x0000_t75" alt="http://wwwint/images/Kit_Logo_K_min.bmp" style="position:absolute;left:0;text-align:left;margin-left:441.75pt;margin-top:-26.6pt;width:108.75pt;height:83.25pt;z-index:251662336;visibility:visible">
            <v:imagedata r:id="rId8" o:title=""/>
            <w10:wrap type="square"/>
          </v:shape>
        </w:pict>
      </w:r>
    </w:p>
    <w:p w:rsidR="007E6E80" w:rsidRPr="000548FF" w:rsidRDefault="007E6E80" w:rsidP="000548FF">
      <w:pPr>
        <w:jc w:val="center"/>
        <w:rPr>
          <w:b/>
          <w:sz w:val="28"/>
        </w:rPr>
      </w:pPr>
      <w:r w:rsidRPr="000548FF">
        <w:rPr>
          <w:b/>
          <w:sz w:val="28"/>
        </w:rPr>
        <w:t>RESIDENTIAL STORMWATER CREDIT APPLICATION FORM</w:t>
      </w:r>
    </w:p>
    <w:p w:rsidR="007E6E80" w:rsidRPr="000548FF" w:rsidRDefault="007E6E80" w:rsidP="000548FF">
      <w:pPr>
        <w:jc w:val="right"/>
      </w:pPr>
    </w:p>
    <w:p w:rsidR="007E6E80" w:rsidRPr="000548FF" w:rsidRDefault="00993BB5" w:rsidP="00FA46B5">
      <w:pPr>
        <w:spacing w:after="0"/>
        <w:rPr>
          <w:sz w:val="18"/>
        </w:rPr>
      </w:pPr>
      <w:r>
        <w:rPr>
          <w:noProof/>
        </w:rPr>
        <w:pict>
          <v:shape id="Picture 3" o:spid="_x0000_s1028" type="#_x0000_t75" style="position:absolute;margin-left:268.5pt;margin-top:11.2pt;width:270.6pt;height:93.25pt;z-index:-251666432;visibility:visible" wrapcoords="-60 0 -60 21426 21600 21426 21600 0 -60 0">
            <v:imagedata r:id="rId12" o:title=""/>
            <w10:wrap type="tight"/>
          </v:shape>
        </w:pict>
      </w:r>
      <w:r w:rsidR="007E6E80" w:rsidRPr="000548FF">
        <w:t xml:space="preserve">Utility Account Number: </w:t>
      </w:r>
      <w:r w:rsidR="007E6E80" w:rsidRPr="000548FF">
        <w:rPr>
          <w:sz w:val="18"/>
        </w:rPr>
        <w:t>________________________</w:t>
      </w:r>
      <w:r w:rsidR="007E6E80">
        <w:rPr>
          <w:sz w:val="18"/>
        </w:rPr>
        <w:t>________</w:t>
      </w:r>
    </w:p>
    <w:p w:rsidR="007E6E80" w:rsidRPr="000548FF" w:rsidRDefault="007E6E80" w:rsidP="00FA6DBF">
      <w:pPr>
        <w:spacing w:after="0"/>
        <w:rPr>
          <w:sz w:val="18"/>
        </w:rPr>
      </w:pPr>
      <w:r w:rsidRPr="000548FF">
        <w:rPr>
          <w:sz w:val="18"/>
        </w:rPr>
        <w:t>(Please enter your 9 digit account number as it appears on your bill.)</w:t>
      </w:r>
    </w:p>
    <w:p w:rsidR="007E6E80" w:rsidRPr="000548FF" w:rsidRDefault="007E6E80" w:rsidP="00FA46B5">
      <w:pPr>
        <w:spacing w:after="0"/>
        <w:rPr>
          <w:sz w:val="18"/>
        </w:rPr>
      </w:pPr>
    </w:p>
    <w:p w:rsidR="007E6E80" w:rsidRPr="000548FF" w:rsidRDefault="007E6E80" w:rsidP="00FA46B5">
      <w:pPr>
        <w:spacing w:after="0"/>
      </w:pPr>
      <w:r w:rsidRPr="000548FF">
        <w:t>Name: __________________________________</w:t>
      </w:r>
      <w:r>
        <w:t>_______</w:t>
      </w:r>
    </w:p>
    <w:p w:rsidR="007E6E80" w:rsidRPr="000548FF" w:rsidRDefault="007E6E80" w:rsidP="00FA46B5">
      <w:pPr>
        <w:spacing w:after="0"/>
        <w:rPr>
          <w:sz w:val="18"/>
        </w:rPr>
      </w:pPr>
      <w:r w:rsidRPr="000548FF">
        <w:rPr>
          <w:sz w:val="18"/>
        </w:rPr>
        <w:t xml:space="preserve">(Please enter exactly as it appears on the bill.) </w:t>
      </w:r>
    </w:p>
    <w:p w:rsidR="007E6E80" w:rsidRPr="000548FF" w:rsidRDefault="007E6E80" w:rsidP="00FA46B5">
      <w:pPr>
        <w:spacing w:after="0"/>
        <w:rPr>
          <w:sz w:val="18"/>
        </w:rPr>
      </w:pPr>
    </w:p>
    <w:p w:rsidR="007E6E80" w:rsidRPr="000548FF" w:rsidRDefault="007E6E80" w:rsidP="00FA46B5">
      <w:pPr>
        <w:spacing w:after="0"/>
      </w:pPr>
      <w:r w:rsidRPr="000548FF">
        <w:t>SEQ ID: ______________</w:t>
      </w:r>
      <w:r>
        <w:t>__________________________</w:t>
      </w:r>
    </w:p>
    <w:p w:rsidR="007E6E80" w:rsidRPr="000548FF" w:rsidRDefault="007E6E80" w:rsidP="00FA46B5">
      <w:pPr>
        <w:spacing w:after="0"/>
      </w:pPr>
    </w:p>
    <w:p w:rsidR="007E6E80" w:rsidRPr="000548FF" w:rsidRDefault="007E6E80" w:rsidP="00FA46B5">
      <w:pPr>
        <w:spacing w:after="0"/>
      </w:pPr>
      <w:r w:rsidRPr="000548FF">
        <w:t>Contact Phone Number: __________________________</w:t>
      </w:r>
    </w:p>
    <w:p w:rsidR="007E6E80" w:rsidRPr="000548FF" w:rsidRDefault="007E6E80" w:rsidP="00FA46B5">
      <w:pPr>
        <w:spacing w:after="0"/>
      </w:pPr>
    </w:p>
    <w:p w:rsidR="007E6E80" w:rsidRPr="000548FF" w:rsidRDefault="007E6E80" w:rsidP="00FA46B5">
      <w:pPr>
        <w:spacing w:after="0"/>
      </w:pPr>
      <w:r w:rsidRPr="000548FF">
        <w:t>Email Address: _______________________________________________________________</w:t>
      </w:r>
      <w:r>
        <w:t>______________________</w:t>
      </w:r>
    </w:p>
    <w:p w:rsidR="007E6E80" w:rsidRDefault="007E6E80" w:rsidP="00FA46B5">
      <w:pPr>
        <w:spacing w:after="0"/>
      </w:pPr>
    </w:p>
    <w:p w:rsidR="00ED0234" w:rsidRPr="000548FF" w:rsidRDefault="00ED0234" w:rsidP="00ED0234">
      <w:pPr>
        <w:spacing w:after="0"/>
      </w:pPr>
      <w:r>
        <w:t>A</w:t>
      </w:r>
      <w:r w:rsidRPr="000548FF">
        <w:t xml:space="preserve">ddress for which the </w:t>
      </w:r>
      <w:proofErr w:type="spellStart"/>
      <w:r w:rsidRPr="000548FF">
        <w:t>stormwater</w:t>
      </w:r>
      <w:proofErr w:type="spellEnd"/>
      <w:r w:rsidRPr="000548FF">
        <w:t xml:space="preserve"> credit applies: </w:t>
      </w:r>
    </w:p>
    <w:p w:rsidR="00ED0234" w:rsidRPr="000548FF" w:rsidRDefault="00ED0234" w:rsidP="00ED0234">
      <w:pPr>
        <w:spacing w:after="0"/>
      </w:pPr>
    </w:p>
    <w:p w:rsidR="00ED0234" w:rsidRPr="000548FF" w:rsidRDefault="00ED0234" w:rsidP="00ED0234">
      <w:pPr>
        <w:spacing w:after="0"/>
      </w:pPr>
      <w:r w:rsidRPr="000548FF">
        <w:t>_________________________________________________________________________________________________</w:t>
      </w:r>
    </w:p>
    <w:p w:rsidR="00ED0234" w:rsidRDefault="00ED0234" w:rsidP="00FA46B5">
      <w:pPr>
        <w:spacing w:after="0"/>
      </w:pPr>
    </w:p>
    <w:p w:rsidR="00ED0234" w:rsidRPr="000548FF" w:rsidRDefault="00ED0234" w:rsidP="00FA46B5">
      <w:pPr>
        <w:spacing w:after="0"/>
      </w:pPr>
    </w:p>
    <w:p w:rsidR="007E6E80" w:rsidRPr="000548FF" w:rsidRDefault="007E6E80" w:rsidP="00FA46B5">
      <w:pPr>
        <w:spacing w:after="0"/>
        <w:rPr>
          <w:i/>
          <w:sz w:val="20"/>
        </w:rPr>
      </w:pPr>
      <w:r w:rsidRPr="000548FF">
        <w:rPr>
          <w:i/>
          <w:sz w:val="20"/>
        </w:rPr>
        <w:t>Why are we collecting this information?</w:t>
      </w:r>
    </w:p>
    <w:p w:rsidR="007E6E80" w:rsidRPr="000548FF" w:rsidRDefault="007E6E80" w:rsidP="00B55FBD">
      <w:pPr>
        <w:spacing w:after="0"/>
        <w:jc w:val="both"/>
        <w:rPr>
          <w:sz w:val="16"/>
          <w:szCs w:val="16"/>
        </w:rPr>
      </w:pPr>
      <w:r w:rsidRPr="000548FF">
        <w:rPr>
          <w:sz w:val="16"/>
          <w:szCs w:val="16"/>
        </w:rPr>
        <w:t xml:space="preserve">Any personal information collected herein, is collected for the administration for the </w:t>
      </w:r>
      <w:proofErr w:type="spellStart"/>
      <w:r w:rsidRPr="000548FF">
        <w:rPr>
          <w:sz w:val="16"/>
          <w:szCs w:val="16"/>
        </w:rPr>
        <w:t>stormwater</w:t>
      </w:r>
      <w:proofErr w:type="spellEnd"/>
      <w:r w:rsidRPr="000548FF">
        <w:rPr>
          <w:sz w:val="16"/>
          <w:szCs w:val="16"/>
        </w:rPr>
        <w:t xml:space="preserve"> management program pursuant to the Municipal Freedom of Information and Protection of Privacy Act (MFIPPA) and may be used by various divisions of The City of Kitchener under Sections 31 and 32 of MFIPPA. Your contact information required in case city staff need to clarify information collected on your credit application in order to process it.  Where personal information provided on this application is inconsistent with existing city records, it may be used to update our internal records and could be used for various enforcement purposes.  For any inquiries about the collection, use or disclosure of your personal information contained on this form please contact:</w:t>
      </w:r>
    </w:p>
    <w:p w:rsidR="007E6E80" w:rsidRPr="000548FF" w:rsidRDefault="007E6E80" w:rsidP="00FA6DBF">
      <w:pPr>
        <w:spacing w:after="0"/>
        <w:jc w:val="center"/>
        <w:rPr>
          <w:sz w:val="16"/>
          <w:szCs w:val="16"/>
        </w:rPr>
      </w:pPr>
    </w:p>
    <w:p w:rsidR="00ED0234" w:rsidRPr="000548FF" w:rsidRDefault="00ED0234" w:rsidP="00FA6DBF">
      <w:pPr>
        <w:spacing w:after="0"/>
        <w:jc w:val="center"/>
        <w:rPr>
          <w:sz w:val="16"/>
        </w:rPr>
      </w:pPr>
      <w:r>
        <w:rPr>
          <w:sz w:val="20"/>
          <w:szCs w:val="2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9"/>
        <w:gridCol w:w="9611"/>
      </w:tblGrid>
      <w:tr w:rsidR="00ED0234" w:rsidTr="00B541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234" w:rsidRPr="00ED0234" w:rsidRDefault="00ED0234" w:rsidP="00B541BA">
            <w:pPr>
              <w:pStyle w:val="NormalWeb"/>
              <w:jc w:val="center"/>
              <w:rPr>
                <w:rFonts w:asciiTheme="minorHAnsi" w:hAnsiTheme="minorHAnsi" w:cstheme="minorHAnsi"/>
                <w:sz w:val="22"/>
                <w:szCs w:val="22"/>
              </w:rPr>
            </w:pPr>
            <w:r w:rsidRPr="00ED0234">
              <w:rPr>
                <w:rStyle w:val="Strong"/>
                <w:rFonts w:asciiTheme="minorHAnsi" w:hAnsiTheme="minorHAnsi" w:cstheme="minorHAnsi"/>
                <w:sz w:val="22"/>
                <w:szCs w:val="22"/>
              </w:rPr>
              <w:t>In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D0234" w:rsidRPr="00ED0234" w:rsidRDefault="00ED0234" w:rsidP="00B541BA">
            <w:pPr>
              <w:pStyle w:val="NormalWeb"/>
              <w:jc w:val="center"/>
              <w:rPr>
                <w:rFonts w:asciiTheme="minorHAnsi" w:hAnsiTheme="minorHAnsi" w:cstheme="minorHAnsi"/>
                <w:sz w:val="22"/>
                <w:szCs w:val="22"/>
              </w:rPr>
            </w:pPr>
            <w:r w:rsidRPr="00ED0234">
              <w:rPr>
                <w:rFonts w:asciiTheme="minorHAnsi" w:hAnsiTheme="minorHAnsi" w:cstheme="minorHAnsi"/>
                <w:sz w:val="22"/>
                <w:szCs w:val="22"/>
              </w:rPr>
              <w:t xml:space="preserve">Kitchener City Hall is located at 200 King Street West. </w:t>
            </w:r>
            <w:r w:rsidRPr="00ED0234">
              <w:rPr>
                <w:rFonts w:asciiTheme="minorHAnsi" w:hAnsiTheme="minorHAnsi" w:cstheme="minorHAnsi"/>
                <w:sz w:val="22"/>
                <w:szCs w:val="22"/>
              </w:rPr>
              <w:br/>
              <w:t>Regular office hours are 8:30 a.m. to 5 p.m., Monday to Friday.</w:t>
            </w:r>
          </w:p>
          <w:p w:rsidR="00ED0234" w:rsidRPr="00ED0234" w:rsidRDefault="00ED0234" w:rsidP="00B541BA">
            <w:pPr>
              <w:pStyle w:val="NormalWeb"/>
              <w:jc w:val="center"/>
              <w:rPr>
                <w:rFonts w:asciiTheme="minorHAnsi" w:hAnsiTheme="minorHAnsi" w:cstheme="minorHAnsi"/>
                <w:sz w:val="22"/>
                <w:szCs w:val="22"/>
              </w:rPr>
            </w:pPr>
            <w:r w:rsidRPr="00ED0234">
              <w:rPr>
                <w:rFonts w:asciiTheme="minorHAnsi" w:hAnsiTheme="minorHAnsi" w:cstheme="minorHAnsi"/>
                <w:sz w:val="22"/>
                <w:szCs w:val="22"/>
              </w:rPr>
              <w:t>Visit the City of Kitchener's Welcome Centre on the first floor of City Hall.</w:t>
            </w:r>
            <w:r w:rsidRPr="00ED0234">
              <w:rPr>
                <w:rFonts w:asciiTheme="minorHAnsi" w:hAnsiTheme="minorHAnsi" w:cstheme="minorHAnsi"/>
                <w:sz w:val="22"/>
                <w:szCs w:val="22"/>
              </w:rPr>
              <w:br/>
              <w:t>We'd be happy to assist you in finding the information and support you need.</w:t>
            </w:r>
          </w:p>
        </w:tc>
      </w:tr>
      <w:tr w:rsidR="00ED0234" w:rsidTr="00B541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234" w:rsidRPr="00ED0234" w:rsidRDefault="00ED0234" w:rsidP="00B541BA">
            <w:pPr>
              <w:pStyle w:val="NormalWeb"/>
              <w:jc w:val="center"/>
              <w:rPr>
                <w:rFonts w:asciiTheme="minorHAnsi" w:hAnsiTheme="minorHAnsi" w:cstheme="minorHAnsi"/>
                <w:sz w:val="22"/>
                <w:szCs w:val="22"/>
              </w:rPr>
            </w:pPr>
            <w:r w:rsidRPr="00ED0234">
              <w:rPr>
                <w:rStyle w:val="Strong"/>
                <w:rFonts w:asciiTheme="minorHAnsi" w:hAnsiTheme="minorHAnsi" w:cstheme="minorHAnsi"/>
                <w:sz w:val="22"/>
                <w:szCs w:val="22"/>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rsidR="00ED0234" w:rsidRPr="00ED0234" w:rsidRDefault="00ED0234" w:rsidP="00B541BA">
            <w:pPr>
              <w:spacing w:after="0"/>
              <w:jc w:val="center"/>
              <w:rPr>
                <w:rFonts w:asciiTheme="minorHAnsi" w:hAnsiTheme="minorHAnsi" w:cstheme="minorHAnsi"/>
              </w:rPr>
            </w:pPr>
            <w:r w:rsidRPr="00ED0234">
              <w:rPr>
                <w:rFonts w:asciiTheme="minorHAnsi" w:hAnsiTheme="minorHAnsi" w:cstheme="minorHAnsi"/>
              </w:rPr>
              <w:t xml:space="preserve">City of Kitchener - </w:t>
            </w:r>
            <w:proofErr w:type="spellStart"/>
            <w:r w:rsidRPr="00ED0234">
              <w:rPr>
                <w:rFonts w:asciiTheme="minorHAnsi" w:hAnsiTheme="minorHAnsi" w:cstheme="minorHAnsi"/>
              </w:rPr>
              <w:t>Stormwater</w:t>
            </w:r>
            <w:proofErr w:type="spellEnd"/>
            <w:r w:rsidRPr="00ED0234">
              <w:rPr>
                <w:rFonts w:asciiTheme="minorHAnsi" w:hAnsiTheme="minorHAnsi" w:cstheme="minorHAnsi"/>
              </w:rPr>
              <w:t xml:space="preserve"> Utility Group</w:t>
            </w:r>
          </w:p>
          <w:p w:rsidR="00ED0234" w:rsidRPr="00ED0234" w:rsidRDefault="00ED0234" w:rsidP="00B541BA">
            <w:pPr>
              <w:spacing w:after="0"/>
              <w:jc w:val="center"/>
              <w:rPr>
                <w:rFonts w:asciiTheme="minorHAnsi" w:hAnsiTheme="minorHAnsi" w:cstheme="minorHAnsi"/>
              </w:rPr>
            </w:pPr>
            <w:r w:rsidRPr="00ED0234">
              <w:rPr>
                <w:rFonts w:asciiTheme="minorHAnsi" w:eastAsia="Times New Roman" w:hAnsiTheme="minorHAnsi" w:cstheme="minorHAnsi"/>
              </w:rPr>
              <w:t>519-741-3400 ext. 3255</w:t>
            </w:r>
          </w:p>
        </w:tc>
      </w:tr>
      <w:tr w:rsidR="00ED0234" w:rsidTr="00B541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234" w:rsidRPr="00ED0234" w:rsidRDefault="00ED0234" w:rsidP="00B541BA">
            <w:pPr>
              <w:pStyle w:val="NormalWeb"/>
              <w:jc w:val="center"/>
              <w:rPr>
                <w:rFonts w:asciiTheme="minorHAnsi" w:hAnsiTheme="minorHAnsi" w:cstheme="minorHAnsi"/>
                <w:sz w:val="22"/>
                <w:szCs w:val="22"/>
              </w:rPr>
            </w:pPr>
            <w:r w:rsidRPr="00ED0234">
              <w:rPr>
                <w:rStyle w:val="Strong"/>
                <w:rFonts w:asciiTheme="minorHAnsi" w:hAnsiTheme="minorHAnsi" w:cstheme="minorHAnsi"/>
                <w:sz w:val="22"/>
                <w:szCs w:val="22"/>
              </w:rPr>
              <w:t>TTY</w:t>
            </w:r>
          </w:p>
        </w:tc>
        <w:tc>
          <w:tcPr>
            <w:tcW w:w="0" w:type="auto"/>
            <w:tcBorders>
              <w:top w:val="outset" w:sz="6" w:space="0" w:color="auto"/>
              <w:left w:val="outset" w:sz="6" w:space="0" w:color="auto"/>
              <w:bottom w:val="outset" w:sz="6" w:space="0" w:color="auto"/>
              <w:right w:val="outset" w:sz="6" w:space="0" w:color="auto"/>
            </w:tcBorders>
            <w:vAlign w:val="center"/>
            <w:hideMark/>
          </w:tcPr>
          <w:p w:rsidR="00ED0234" w:rsidRPr="00ED0234" w:rsidRDefault="00ED0234" w:rsidP="00B541BA">
            <w:pPr>
              <w:pStyle w:val="NormalWeb"/>
              <w:jc w:val="center"/>
              <w:rPr>
                <w:rFonts w:asciiTheme="minorHAnsi" w:hAnsiTheme="minorHAnsi" w:cstheme="minorHAnsi"/>
                <w:sz w:val="22"/>
                <w:szCs w:val="22"/>
              </w:rPr>
            </w:pPr>
            <w:r w:rsidRPr="00ED0234">
              <w:rPr>
                <w:rFonts w:asciiTheme="minorHAnsi" w:hAnsiTheme="minorHAnsi" w:cstheme="minorHAnsi"/>
                <w:sz w:val="22"/>
                <w:szCs w:val="22"/>
              </w:rPr>
              <w:t>TTY is a telephone system for deaf and hard of hearing callers</w:t>
            </w:r>
            <w:r w:rsidRPr="00ED0234">
              <w:rPr>
                <w:rFonts w:asciiTheme="minorHAnsi" w:hAnsiTheme="minorHAnsi" w:cstheme="minorHAnsi"/>
                <w:sz w:val="22"/>
                <w:szCs w:val="22"/>
              </w:rPr>
              <w:br/>
              <w:t>1-866-969-9994</w:t>
            </w:r>
          </w:p>
        </w:tc>
      </w:tr>
      <w:tr w:rsidR="00ED0234" w:rsidTr="00B541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234" w:rsidRPr="00ED0234" w:rsidRDefault="00ED0234" w:rsidP="00B541BA">
            <w:pPr>
              <w:pStyle w:val="NormalWeb"/>
              <w:jc w:val="center"/>
              <w:rPr>
                <w:rFonts w:asciiTheme="minorHAnsi" w:hAnsiTheme="minorHAnsi" w:cstheme="minorHAnsi"/>
                <w:sz w:val="22"/>
                <w:szCs w:val="22"/>
              </w:rPr>
            </w:pPr>
            <w:r w:rsidRPr="00ED0234">
              <w:rPr>
                <w:rStyle w:val="Strong"/>
                <w:rFonts w:asciiTheme="minorHAnsi" w:hAnsiTheme="minorHAnsi" w:cstheme="minorHAnsi"/>
                <w:sz w:val="22"/>
                <w:szCs w:val="22"/>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ED0234" w:rsidRPr="00ED0234" w:rsidRDefault="00ED0234" w:rsidP="00B541BA">
            <w:pPr>
              <w:pStyle w:val="NormalWeb"/>
              <w:jc w:val="center"/>
              <w:rPr>
                <w:rFonts w:asciiTheme="minorHAnsi" w:hAnsiTheme="minorHAnsi" w:cstheme="minorHAnsi"/>
                <w:sz w:val="22"/>
                <w:szCs w:val="22"/>
              </w:rPr>
            </w:pPr>
            <w:hyperlink r:id="rId13" w:tooltip="Information at the City of Kitchener" w:history="1"/>
            <w:r w:rsidRPr="00ED0234">
              <w:rPr>
                <w:rFonts w:asciiTheme="minorHAnsi" w:hAnsiTheme="minorHAnsi" w:cstheme="minorHAnsi"/>
                <w:sz w:val="22"/>
                <w:szCs w:val="22"/>
              </w:rPr>
              <w:t xml:space="preserve"> </w:t>
            </w:r>
            <w:hyperlink r:id="rId14" w:history="1">
              <w:r w:rsidRPr="00ED0234">
                <w:rPr>
                  <w:rStyle w:val="Hyperlink"/>
                  <w:rFonts w:asciiTheme="minorHAnsi" w:hAnsiTheme="minorHAnsi" w:cstheme="minorHAnsi"/>
                  <w:color w:val="auto"/>
                  <w:sz w:val="22"/>
                  <w:szCs w:val="22"/>
                </w:rPr>
                <w:t>stormwater@kitchener.ca</w:t>
              </w:r>
            </w:hyperlink>
          </w:p>
        </w:tc>
      </w:tr>
      <w:tr w:rsidR="00ED0234" w:rsidTr="00B541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234" w:rsidRPr="00ED0234" w:rsidRDefault="00ED0234" w:rsidP="00B541BA">
            <w:pPr>
              <w:pStyle w:val="NormalWeb"/>
              <w:jc w:val="center"/>
              <w:rPr>
                <w:rFonts w:asciiTheme="minorHAnsi" w:hAnsiTheme="minorHAnsi" w:cstheme="minorHAnsi"/>
                <w:sz w:val="22"/>
                <w:szCs w:val="22"/>
              </w:rPr>
            </w:pPr>
            <w:r w:rsidRPr="00ED0234">
              <w:rPr>
                <w:rStyle w:val="Strong"/>
                <w:rFonts w:asciiTheme="minorHAnsi" w:hAnsiTheme="minorHAnsi" w:cstheme="minorHAnsi"/>
                <w:sz w:val="22"/>
                <w:szCs w:val="22"/>
              </w:rPr>
              <w:t>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ED0234" w:rsidRPr="00ED0234" w:rsidRDefault="00ED0234" w:rsidP="00B541BA">
            <w:pPr>
              <w:pStyle w:val="NormalWeb"/>
              <w:jc w:val="center"/>
              <w:rPr>
                <w:rFonts w:asciiTheme="minorHAnsi" w:hAnsiTheme="minorHAnsi" w:cstheme="minorHAnsi"/>
                <w:sz w:val="22"/>
                <w:szCs w:val="22"/>
              </w:rPr>
            </w:pPr>
            <w:r w:rsidRPr="00ED0234">
              <w:rPr>
                <w:rFonts w:asciiTheme="minorHAnsi" w:hAnsiTheme="minorHAnsi" w:cstheme="minorHAnsi"/>
                <w:sz w:val="22"/>
                <w:szCs w:val="22"/>
              </w:rPr>
              <w:t xml:space="preserve">City of Kitchener – </w:t>
            </w:r>
            <w:proofErr w:type="spellStart"/>
            <w:r w:rsidRPr="00ED0234">
              <w:rPr>
                <w:rFonts w:asciiTheme="minorHAnsi" w:hAnsiTheme="minorHAnsi" w:cstheme="minorHAnsi"/>
                <w:sz w:val="22"/>
                <w:szCs w:val="22"/>
              </w:rPr>
              <w:t>Stormwater</w:t>
            </w:r>
            <w:proofErr w:type="spellEnd"/>
            <w:r w:rsidRPr="00ED0234">
              <w:rPr>
                <w:rFonts w:asciiTheme="minorHAnsi" w:hAnsiTheme="minorHAnsi" w:cstheme="minorHAnsi"/>
                <w:sz w:val="22"/>
                <w:szCs w:val="22"/>
              </w:rPr>
              <w:t xml:space="preserve"> Utility Group</w:t>
            </w:r>
            <w:r w:rsidRPr="00ED0234">
              <w:rPr>
                <w:rFonts w:asciiTheme="minorHAnsi" w:hAnsiTheme="minorHAnsi" w:cstheme="minorHAnsi"/>
                <w:sz w:val="22"/>
                <w:szCs w:val="22"/>
              </w:rPr>
              <w:br/>
              <w:t>PO Box 1118</w:t>
            </w:r>
            <w:r w:rsidRPr="00ED0234">
              <w:rPr>
                <w:rFonts w:asciiTheme="minorHAnsi" w:hAnsiTheme="minorHAnsi" w:cstheme="minorHAnsi"/>
                <w:sz w:val="22"/>
                <w:szCs w:val="22"/>
              </w:rPr>
              <w:br/>
              <w:t>Kitchener, ON</w:t>
            </w:r>
            <w:r w:rsidRPr="00ED0234">
              <w:rPr>
                <w:rFonts w:asciiTheme="minorHAnsi" w:hAnsiTheme="minorHAnsi" w:cstheme="minorHAnsi"/>
                <w:sz w:val="22"/>
                <w:szCs w:val="22"/>
              </w:rPr>
              <w:br/>
              <w:t>Canada, N2G 4G7</w:t>
            </w:r>
          </w:p>
        </w:tc>
      </w:tr>
    </w:tbl>
    <w:p w:rsidR="007E6E80" w:rsidRPr="000548FF" w:rsidRDefault="007E6E80" w:rsidP="00FA6DBF">
      <w:pPr>
        <w:spacing w:after="0"/>
        <w:jc w:val="center"/>
        <w:rPr>
          <w:sz w:val="16"/>
        </w:rPr>
      </w:pPr>
    </w:p>
    <w:p w:rsidR="007E6E80" w:rsidRPr="000548FF" w:rsidRDefault="007E6E80" w:rsidP="00FA6DBF">
      <w:pPr>
        <w:spacing w:after="0"/>
        <w:jc w:val="center"/>
        <w:rPr>
          <w:sz w:val="16"/>
        </w:rPr>
      </w:pPr>
    </w:p>
    <w:p w:rsidR="00AE25BE" w:rsidRDefault="00AE25BE" w:rsidP="00E43E19">
      <w:pPr>
        <w:spacing w:after="0"/>
      </w:pPr>
    </w:p>
    <w:p w:rsidR="00AE25BE" w:rsidRDefault="00AE25BE" w:rsidP="00E43E19">
      <w:pPr>
        <w:spacing w:after="0"/>
      </w:pPr>
    </w:p>
    <w:p w:rsidR="00AE25BE" w:rsidRPr="000548FF" w:rsidRDefault="00AE25BE" w:rsidP="00AE25BE">
      <w:pPr>
        <w:spacing w:after="0"/>
      </w:pPr>
      <w:r w:rsidRPr="000548FF">
        <w:lastRenderedPageBreak/>
        <w:t xml:space="preserve">Check all the </w:t>
      </w:r>
      <w:proofErr w:type="spellStart"/>
      <w:r>
        <w:t>s</w:t>
      </w:r>
      <w:r w:rsidRPr="000548FF">
        <w:t>tormwater</w:t>
      </w:r>
      <w:proofErr w:type="spellEnd"/>
      <w:r w:rsidRPr="000548FF">
        <w:t xml:space="preserve"> </w:t>
      </w:r>
      <w:r>
        <w:t>b</w:t>
      </w:r>
      <w:r w:rsidRPr="000548FF">
        <w:t xml:space="preserve">est </w:t>
      </w:r>
      <w:r>
        <w:t>m</w:t>
      </w:r>
      <w:r w:rsidRPr="000548FF">
        <w:t xml:space="preserve">anagement </w:t>
      </w:r>
      <w:r>
        <w:t>p</w:t>
      </w:r>
      <w:r w:rsidRPr="000548FF">
        <w:t>ractices that you use to control runoff from your property.</w:t>
      </w:r>
    </w:p>
    <w:p w:rsidR="00AE25BE" w:rsidRPr="000548FF" w:rsidRDefault="00AE25BE" w:rsidP="00316E7C">
      <w:pPr>
        <w:spacing w:after="0"/>
      </w:pPr>
    </w:p>
    <w:p w:rsidR="007E6E80" w:rsidRPr="00007567" w:rsidRDefault="007E6E80" w:rsidP="00316E7C">
      <w:pPr>
        <w:spacing w:after="0"/>
        <w:rPr>
          <w:b/>
        </w:rPr>
      </w:pPr>
      <w:r w:rsidRPr="000548FF">
        <w:rPr>
          <w:b/>
        </w:rPr>
        <w:t>Typical Best Management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7E6E80" w:rsidRPr="000548FF" w:rsidTr="00883F8D">
        <w:tc>
          <w:tcPr>
            <w:tcW w:w="5508" w:type="dxa"/>
          </w:tcPr>
          <w:p w:rsidR="007E6E80" w:rsidRPr="000548FF" w:rsidRDefault="007E6E80" w:rsidP="00883F8D">
            <w:pPr>
              <w:spacing w:after="0" w:line="240" w:lineRule="auto"/>
            </w:pPr>
            <w:r w:rsidRPr="000548FF">
              <w:t>Type</w:t>
            </w:r>
          </w:p>
        </w:tc>
        <w:tc>
          <w:tcPr>
            <w:tcW w:w="5508" w:type="dxa"/>
          </w:tcPr>
          <w:p w:rsidR="007E6E80" w:rsidRPr="000548FF" w:rsidRDefault="007E6E80" w:rsidP="00883F8D">
            <w:pPr>
              <w:spacing w:after="0" w:line="240" w:lineRule="auto"/>
            </w:pPr>
            <w:r w:rsidRPr="000548FF">
              <w:t>Details</w:t>
            </w:r>
          </w:p>
        </w:tc>
      </w:tr>
      <w:tr w:rsidR="007E6E80" w:rsidRPr="000548FF" w:rsidTr="00883F8D">
        <w:tc>
          <w:tcPr>
            <w:tcW w:w="5508" w:type="dxa"/>
          </w:tcPr>
          <w:p w:rsidR="007E6E80" w:rsidRPr="000548FF" w:rsidRDefault="00993BB5" w:rsidP="00883F8D">
            <w:pPr>
              <w:spacing w:after="0" w:line="240" w:lineRule="auto"/>
            </w:pPr>
            <w:r>
              <w:rPr>
                <w:noProof/>
              </w:rPr>
              <w:pict>
                <v:shapetype id="_x0000_t202" coordsize="21600,21600" o:spt="202" path="m,l,21600r21600,l21600,xe">
                  <v:stroke joinstyle="miter"/>
                  <v:path gradientshapeok="t" o:connecttype="rect"/>
                </v:shapetype>
                <v:shape id="Text Box 8" o:spid="_x0000_s1029" type="#_x0000_t202" style="position:absolute;margin-left:3pt;margin-top:12.7pt;width:15.75pt;height:14.2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" strokeweight=".5pt">
                  <v:textbox>
                    <w:txbxContent>
                      <w:p w:rsidR="00B541BA" w:rsidRDefault="00B541BA"/>
                    </w:txbxContent>
                  </v:textbox>
                </v:shape>
              </w:pict>
            </w:r>
            <w:r w:rsidR="007E6E80" w:rsidRPr="000548FF">
              <w:t>Rain barrels</w:t>
            </w:r>
          </w:p>
        </w:tc>
        <w:tc>
          <w:tcPr>
            <w:tcW w:w="5508" w:type="dxa"/>
          </w:tcPr>
          <w:p w:rsidR="007E6E80" w:rsidRPr="000548FF" w:rsidRDefault="00993BB5" w:rsidP="00883F8D">
            <w:pPr>
              <w:spacing w:after="0" w:line="240" w:lineRule="auto"/>
            </w:pPr>
            <w:r>
              <w:rPr>
                <w:noProof/>
              </w:rPr>
              <w:pict>
                <v:shape id="Text Box 10" o:spid="_x0000_s1030" type="#_x0000_t202" style="position:absolute;margin-left:71.1pt;margin-top:3.7pt;width:15.75pt;height:14.2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" fillcolor="window" strokeweight=".5pt">
                  <v:textbox>
                    <w:txbxContent>
                      <w:p w:rsidR="00B541BA" w:rsidRDefault="00B541BA" w:rsidP="0059694A"/>
                    </w:txbxContent>
                  </v:textbox>
                </v:shape>
              </w:pict>
            </w:r>
            <w:r>
              <w:rPr>
                <w:noProof/>
              </w:rPr>
              <w:pict>
                <v:shape id="Text Box 11" o:spid="_x0000_s1031" type="#_x0000_t202" style="position:absolute;margin-left:227.1pt;margin-top:3.7pt;width:15.75pt;height:14.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" fillcolor="window" strokeweight=".5pt">
                  <v:textbox>
                    <w:txbxContent>
                      <w:p w:rsidR="00B541BA" w:rsidRDefault="00B541BA" w:rsidP="0059694A"/>
                    </w:txbxContent>
                  </v:textbox>
                </v:shape>
              </w:pict>
            </w:r>
            <w:r w:rsidR="007E6E80" w:rsidRPr="000548FF">
              <w:t>Barrels (1 to 4)                            Barrels (5 or more)</w:t>
            </w:r>
          </w:p>
          <w:p w:rsidR="007E6E80" w:rsidRPr="000548FF" w:rsidRDefault="007E6E80" w:rsidP="00883F8D">
            <w:pPr>
              <w:spacing w:after="0" w:line="240" w:lineRule="auto"/>
            </w:pPr>
          </w:p>
          <w:p w:rsidR="007E6E80" w:rsidRPr="000548FF" w:rsidRDefault="007E6E80" w:rsidP="00883F8D">
            <w:pPr>
              <w:spacing w:after="0" w:line="240" w:lineRule="auto"/>
            </w:pPr>
            <w:r w:rsidRPr="000548FF">
              <w:t xml:space="preserve">What is the volume of water your </w:t>
            </w:r>
            <w:r>
              <w:t>t</w:t>
            </w:r>
            <w:r w:rsidRPr="000548FF">
              <w:t xml:space="preserve">ypical best management </w:t>
            </w:r>
            <w:r>
              <w:t>p</w:t>
            </w:r>
            <w:r w:rsidRPr="000548FF">
              <w:t>ractice designed to accommodate?</w:t>
            </w:r>
          </w:p>
          <w:p w:rsidR="007E6E80" w:rsidRDefault="007E6E80" w:rsidP="00883F8D">
            <w:pPr>
              <w:spacing w:after="0" w:line="240" w:lineRule="auto"/>
            </w:pPr>
            <w:r w:rsidRPr="000548FF">
              <w:t xml:space="preserve">Water Volume (minimum 200 </w:t>
            </w:r>
            <w:proofErr w:type="spellStart"/>
            <w:r w:rsidRPr="000548FF">
              <w:t>Litres</w:t>
            </w:r>
            <w:proofErr w:type="spellEnd"/>
            <w:r w:rsidRPr="000548FF">
              <w:t>):_________________</w:t>
            </w:r>
          </w:p>
          <w:p w:rsidR="007E6E80" w:rsidRDefault="007E6E80" w:rsidP="00883F8D">
            <w:pPr>
              <w:spacing w:after="0" w:line="240" w:lineRule="auto"/>
            </w:pPr>
            <w:r>
              <w:t xml:space="preserve">*A </w:t>
            </w:r>
            <w:r w:rsidRPr="00007567">
              <w:rPr>
                <w:b/>
              </w:rPr>
              <w:t>typical</w:t>
            </w:r>
            <w:r>
              <w:t xml:space="preserve"> rain barrel holds 200 </w:t>
            </w:r>
            <w:proofErr w:type="spellStart"/>
            <w:r>
              <w:t>Litres</w:t>
            </w:r>
            <w:proofErr w:type="spellEnd"/>
            <w:r>
              <w:t>.</w:t>
            </w:r>
          </w:p>
          <w:p w:rsidR="007E6E80" w:rsidRPr="000548FF" w:rsidRDefault="007E6E80" w:rsidP="00883F8D">
            <w:pPr>
              <w:spacing w:after="0" w:line="240" w:lineRule="auto"/>
            </w:pPr>
            <w:r w:rsidRPr="000548FF">
              <w:t>*See insert for help with entering this information</w:t>
            </w:r>
          </w:p>
        </w:tc>
      </w:tr>
      <w:tr w:rsidR="007E6E80" w:rsidRPr="000548FF" w:rsidTr="00883F8D">
        <w:tc>
          <w:tcPr>
            <w:tcW w:w="5508" w:type="dxa"/>
          </w:tcPr>
          <w:p w:rsidR="007E6E80" w:rsidRPr="000548FF" w:rsidRDefault="007E6E80" w:rsidP="00883F8D">
            <w:pPr>
              <w:spacing w:after="0" w:line="240" w:lineRule="auto"/>
              <w:rPr>
                <w:noProof/>
              </w:rPr>
            </w:pPr>
          </w:p>
        </w:tc>
        <w:tc>
          <w:tcPr>
            <w:tcW w:w="5508" w:type="dxa"/>
          </w:tcPr>
          <w:p w:rsidR="007E6E80" w:rsidRPr="000548FF" w:rsidRDefault="007E6E80" w:rsidP="00883F8D">
            <w:pPr>
              <w:spacing w:after="0" w:line="240" w:lineRule="auto"/>
              <w:rPr>
                <w:noProof/>
              </w:rPr>
            </w:pPr>
          </w:p>
        </w:tc>
      </w:tr>
      <w:tr w:rsidR="007E6E80" w:rsidRPr="000548FF" w:rsidTr="00883F8D">
        <w:tc>
          <w:tcPr>
            <w:tcW w:w="5508" w:type="dxa"/>
          </w:tcPr>
          <w:p w:rsidR="007E6E80" w:rsidRPr="000548FF" w:rsidRDefault="00993BB5" w:rsidP="00883F8D">
            <w:pPr>
              <w:spacing w:after="0" w:line="240" w:lineRule="auto"/>
            </w:pPr>
            <w:r>
              <w:rPr>
                <w:noProof/>
              </w:rPr>
              <w:pict>
                <v:shape id="Text Box 9" o:spid="_x0000_s1032" type="#_x0000_t202" style="position:absolute;margin-left:3pt;margin-top:14.8pt;width:15.75pt;height:14.2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" fillcolor="window" strokeweight=".5pt">
                  <v:textbox>
                    <w:txbxContent>
                      <w:p w:rsidR="00B541BA" w:rsidRDefault="00B541BA" w:rsidP="0059694A"/>
                    </w:txbxContent>
                  </v:textbox>
                </v:shape>
              </w:pict>
            </w:r>
            <w:r w:rsidR="007E6E80" w:rsidRPr="000548FF">
              <w:t>Cistern</w:t>
            </w:r>
          </w:p>
        </w:tc>
        <w:tc>
          <w:tcPr>
            <w:tcW w:w="5508" w:type="dxa"/>
          </w:tcPr>
          <w:p w:rsidR="007E6E80" w:rsidRPr="000548FF" w:rsidRDefault="007E6E80" w:rsidP="00883F8D">
            <w:pPr>
              <w:spacing w:after="0" w:line="240" w:lineRule="auto"/>
            </w:pPr>
            <w:r w:rsidRPr="000548FF">
              <w:t xml:space="preserve">What is the volume of water your </w:t>
            </w:r>
            <w:r>
              <w:t>t</w:t>
            </w:r>
            <w:r w:rsidRPr="000548FF">
              <w:t xml:space="preserve">ypical </w:t>
            </w:r>
            <w:r>
              <w:t>b</w:t>
            </w:r>
            <w:r w:rsidRPr="000548FF">
              <w:t xml:space="preserve">est </w:t>
            </w:r>
            <w:r>
              <w:t>m</w:t>
            </w:r>
            <w:r w:rsidRPr="000548FF">
              <w:t xml:space="preserve">anagement </w:t>
            </w:r>
            <w:r>
              <w:t>p</w:t>
            </w:r>
            <w:r w:rsidRPr="000548FF">
              <w:t>ractice designed to accommodate?</w:t>
            </w:r>
          </w:p>
          <w:p w:rsidR="007E6E80" w:rsidRDefault="007E6E80" w:rsidP="00883F8D">
            <w:pPr>
              <w:spacing w:after="0" w:line="240" w:lineRule="auto"/>
            </w:pPr>
            <w:r w:rsidRPr="000548FF">
              <w:t xml:space="preserve">Water Volume (minimum 200 </w:t>
            </w:r>
            <w:proofErr w:type="spellStart"/>
            <w:r w:rsidRPr="000548FF">
              <w:t>Litres</w:t>
            </w:r>
            <w:proofErr w:type="spellEnd"/>
            <w:r w:rsidRPr="000548FF">
              <w:t>): ________________</w:t>
            </w:r>
          </w:p>
          <w:p w:rsidR="007E6E80" w:rsidRPr="000548FF" w:rsidRDefault="007E6E80" w:rsidP="00883F8D">
            <w:pPr>
              <w:spacing w:after="0" w:line="240" w:lineRule="auto"/>
            </w:pPr>
            <w:r w:rsidRPr="000548FF">
              <w:t>*See insert for help with entering this information</w:t>
            </w:r>
          </w:p>
        </w:tc>
      </w:tr>
    </w:tbl>
    <w:p w:rsidR="007E6E80" w:rsidRPr="000548FF" w:rsidRDefault="007E6E80" w:rsidP="00316E7C">
      <w:pPr>
        <w:spacing w:after="0"/>
      </w:pPr>
    </w:p>
    <w:p w:rsidR="007E6E80" w:rsidRPr="000548FF" w:rsidRDefault="007E6E80" w:rsidP="00316E7C">
      <w:pPr>
        <w:spacing w:after="0"/>
        <w:rPr>
          <w:b/>
        </w:rPr>
      </w:pPr>
      <w:r w:rsidRPr="000548FF">
        <w:rPr>
          <w:b/>
        </w:rPr>
        <w:t>Enhanced Best Management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7E6E80" w:rsidRPr="000548FF" w:rsidTr="00883F8D">
        <w:tc>
          <w:tcPr>
            <w:tcW w:w="5508" w:type="dxa"/>
          </w:tcPr>
          <w:p w:rsidR="007E6E80" w:rsidRPr="000548FF" w:rsidRDefault="007E6E80" w:rsidP="00883F8D">
            <w:pPr>
              <w:spacing w:after="0" w:line="240" w:lineRule="auto"/>
            </w:pPr>
            <w:r w:rsidRPr="000548FF">
              <w:t>Type</w:t>
            </w:r>
          </w:p>
        </w:tc>
        <w:tc>
          <w:tcPr>
            <w:tcW w:w="5508" w:type="dxa"/>
          </w:tcPr>
          <w:p w:rsidR="007E6E80" w:rsidRPr="000548FF" w:rsidRDefault="007E6E80" w:rsidP="00883F8D">
            <w:pPr>
              <w:spacing w:after="0" w:line="240" w:lineRule="auto"/>
            </w:pPr>
            <w:r w:rsidRPr="000548FF">
              <w:t>Details</w:t>
            </w:r>
          </w:p>
        </w:tc>
      </w:tr>
      <w:tr w:rsidR="007E6E80" w:rsidRPr="000548FF" w:rsidTr="00883F8D">
        <w:tc>
          <w:tcPr>
            <w:tcW w:w="5508" w:type="dxa"/>
          </w:tcPr>
          <w:p w:rsidR="007E6E80" w:rsidRPr="000548FF" w:rsidRDefault="00993BB5" w:rsidP="00883F8D">
            <w:pPr>
              <w:spacing w:after="0" w:line="240" w:lineRule="auto"/>
            </w:pPr>
            <w:r>
              <w:rPr>
                <w:noProof/>
              </w:rPr>
              <w:pict>
                <v:shape id="Text Box 14" o:spid="_x0000_s1033" type="#_x0000_t202" style="position:absolute;margin-left:3.75pt;margin-top:15pt;width:15.75pt;height:14.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" fillcolor="window" strokeweight=".5pt">
                  <v:textbox>
                    <w:txbxContent>
                      <w:p w:rsidR="00B541BA" w:rsidRDefault="00B541BA" w:rsidP="00A60001"/>
                    </w:txbxContent>
                  </v:textbox>
                </v:shape>
              </w:pict>
            </w:r>
            <w:r w:rsidR="007E6E80" w:rsidRPr="000548FF">
              <w:t>Infiltration Gallery</w:t>
            </w:r>
          </w:p>
        </w:tc>
        <w:tc>
          <w:tcPr>
            <w:tcW w:w="5508" w:type="dxa"/>
          </w:tcPr>
          <w:p w:rsidR="007E6E80" w:rsidRPr="000548FF" w:rsidRDefault="00993BB5" w:rsidP="00883F8D">
            <w:pPr>
              <w:spacing w:after="0" w:line="240" w:lineRule="auto"/>
            </w:pPr>
            <w:r>
              <w:rPr>
                <w:noProof/>
              </w:rPr>
              <w:pict>
                <v:shape id="Text Box 12" o:spid="_x0000_s1034" type="#_x0000_t202" style="position:absolute;margin-left:174.6pt;margin-top:4.5pt;width:15.75pt;height:14.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" fillcolor="window" strokeweight=".5pt">
                  <v:textbox>
                    <w:txbxContent>
                      <w:p w:rsidR="00B541BA" w:rsidRDefault="00B541BA" w:rsidP="00A60001"/>
                    </w:txbxContent>
                  </v:textbox>
                </v:shape>
              </w:pict>
            </w:r>
            <w:r w:rsidR="007E6E80" w:rsidRPr="000548FF">
              <w:t xml:space="preserve">Installed by Home builder        </w:t>
            </w:r>
          </w:p>
          <w:p w:rsidR="007E6E80" w:rsidRPr="000548FF" w:rsidRDefault="00993BB5" w:rsidP="00883F8D">
            <w:pPr>
              <w:spacing w:after="0" w:line="240" w:lineRule="auto"/>
            </w:pPr>
            <w:r>
              <w:rPr>
                <w:noProof/>
              </w:rPr>
              <w:pict>
                <v:shape id="Text Box 13" o:spid="_x0000_s1035" type="#_x0000_t202" style="position:absolute;margin-left:174.6pt;margin-top:10.55pt;width:15.75pt;height:1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RWXAIAAMg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" fillcolor="window" strokeweight=".5pt">
                  <v:textbox>
                    <w:txbxContent>
                      <w:p w:rsidR="00B541BA" w:rsidRDefault="00B541BA" w:rsidP="00A60001"/>
                    </w:txbxContent>
                  </v:textbox>
                </v:shape>
              </w:pict>
            </w:r>
          </w:p>
          <w:p w:rsidR="007E6E80" w:rsidRPr="000548FF" w:rsidRDefault="007E6E80" w:rsidP="00883F8D">
            <w:pPr>
              <w:spacing w:after="0" w:line="240" w:lineRule="auto"/>
            </w:pPr>
            <w:r w:rsidRPr="000548FF">
              <w:t>Installed by Homeowner / Contractor</w:t>
            </w:r>
          </w:p>
          <w:p w:rsidR="007E6E80" w:rsidRPr="000548FF" w:rsidRDefault="007E6E80" w:rsidP="00883F8D">
            <w:pPr>
              <w:spacing w:after="0" w:line="240" w:lineRule="auto"/>
            </w:pPr>
          </w:p>
          <w:p w:rsidR="007E6E80" w:rsidRPr="000548FF" w:rsidRDefault="007E6E80" w:rsidP="00883F8D">
            <w:pPr>
              <w:spacing w:after="0" w:line="240" w:lineRule="auto"/>
            </w:pPr>
            <w:r w:rsidRPr="000548FF">
              <w:t xml:space="preserve">Length (In </w:t>
            </w:r>
            <w:proofErr w:type="spellStart"/>
            <w:r w:rsidRPr="000548FF">
              <w:t>metres</w:t>
            </w:r>
            <w:proofErr w:type="spellEnd"/>
            <w:r w:rsidRPr="000548FF">
              <w:t xml:space="preserve">):_________   Width (In </w:t>
            </w:r>
            <w:proofErr w:type="spellStart"/>
            <w:r w:rsidRPr="000548FF">
              <w:t>metres</w:t>
            </w:r>
            <w:proofErr w:type="spellEnd"/>
            <w:r w:rsidRPr="000548FF">
              <w:t>):_______</w:t>
            </w:r>
          </w:p>
          <w:p w:rsidR="007E6E80" w:rsidRPr="000548FF" w:rsidRDefault="007E6E80" w:rsidP="00883F8D">
            <w:pPr>
              <w:spacing w:after="0" w:line="240" w:lineRule="auto"/>
            </w:pPr>
            <w:r w:rsidRPr="000548FF">
              <w:t xml:space="preserve">Depth (In </w:t>
            </w:r>
            <w:proofErr w:type="spellStart"/>
            <w:r w:rsidRPr="000548FF">
              <w:t>metres</w:t>
            </w:r>
            <w:proofErr w:type="spellEnd"/>
            <w:r w:rsidRPr="000548FF">
              <w:t>):__________</w:t>
            </w:r>
          </w:p>
          <w:p w:rsidR="007E6E80" w:rsidRPr="000548FF" w:rsidRDefault="007E6E80" w:rsidP="00883F8D">
            <w:pPr>
              <w:spacing w:after="0" w:line="240" w:lineRule="auto"/>
            </w:pPr>
            <w:r w:rsidRPr="000548FF">
              <w:t>*See insert for help with entering this information</w:t>
            </w:r>
          </w:p>
        </w:tc>
      </w:tr>
      <w:tr w:rsidR="007E6E80" w:rsidRPr="000548FF" w:rsidTr="00883F8D">
        <w:tc>
          <w:tcPr>
            <w:tcW w:w="5508" w:type="dxa"/>
          </w:tcPr>
          <w:p w:rsidR="007E6E80" w:rsidRPr="000548FF" w:rsidRDefault="007E6E80" w:rsidP="00883F8D">
            <w:pPr>
              <w:spacing w:after="0" w:line="240" w:lineRule="auto"/>
            </w:pPr>
          </w:p>
        </w:tc>
        <w:tc>
          <w:tcPr>
            <w:tcW w:w="5508" w:type="dxa"/>
          </w:tcPr>
          <w:p w:rsidR="007E6E80" w:rsidRPr="000548FF" w:rsidRDefault="007E6E80" w:rsidP="00883F8D">
            <w:pPr>
              <w:spacing w:after="0" w:line="240" w:lineRule="auto"/>
            </w:pPr>
          </w:p>
        </w:tc>
      </w:tr>
      <w:tr w:rsidR="007E6E80" w:rsidRPr="000548FF" w:rsidTr="00883F8D">
        <w:tc>
          <w:tcPr>
            <w:tcW w:w="5508" w:type="dxa"/>
          </w:tcPr>
          <w:p w:rsidR="007E6E80" w:rsidRPr="000548FF" w:rsidRDefault="00993BB5" w:rsidP="00883F8D">
            <w:pPr>
              <w:spacing w:after="0" w:line="240" w:lineRule="auto"/>
            </w:pPr>
            <w:r>
              <w:rPr>
                <w:noProof/>
              </w:rPr>
              <w:pict>
                <v:shape id="Text Box 17" o:spid="_x0000_s1036" type="#_x0000_t202" style="position:absolute;margin-left:3.75pt;margin-top:15.85pt;width:15.75pt;height:14.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" fillcolor="window" strokeweight=".5pt">
                  <v:textbox>
                    <w:txbxContent>
                      <w:p w:rsidR="00B541BA" w:rsidRDefault="00B541BA" w:rsidP="00A60001"/>
                    </w:txbxContent>
                  </v:textbox>
                </v:shape>
              </w:pict>
            </w:r>
            <w:r w:rsidR="007E6E80" w:rsidRPr="000548FF">
              <w:t>Rain Garden</w:t>
            </w:r>
          </w:p>
        </w:tc>
        <w:tc>
          <w:tcPr>
            <w:tcW w:w="5508" w:type="dxa"/>
          </w:tcPr>
          <w:p w:rsidR="007E6E80" w:rsidRPr="000548FF" w:rsidRDefault="00993BB5" w:rsidP="00883F8D">
            <w:pPr>
              <w:spacing w:after="0" w:line="240" w:lineRule="auto"/>
            </w:pPr>
            <w:r>
              <w:rPr>
                <w:noProof/>
              </w:rPr>
              <w:pict>
                <v:shape id="Text Box 15" o:spid="_x0000_s1037" type="#_x0000_t202" style="position:absolute;margin-left:158.85pt;margin-top:1.65pt;width:15.75pt;height:1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" fillcolor="window" strokeweight=".5pt">
                  <v:textbox>
                    <w:txbxContent>
                      <w:p w:rsidR="00B541BA" w:rsidRDefault="00B541BA" w:rsidP="00A60001"/>
                    </w:txbxContent>
                  </v:textbox>
                </v:shape>
              </w:pict>
            </w:r>
            <w:r w:rsidR="007E6E80" w:rsidRPr="000548FF">
              <w:t>Collects runoff from driveway</w:t>
            </w:r>
          </w:p>
          <w:p w:rsidR="007E6E80" w:rsidRPr="000548FF" w:rsidRDefault="00993BB5" w:rsidP="00883F8D">
            <w:pPr>
              <w:spacing w:after="0" w:line="240" w:lineRule="auto"/>
            </w:pPr>
            <w:r>
              <w:rPr>
                <w:noProof/>
              </w:rPr>
              <w:pict>
                <v:shape id="Text Box 16" o:spid="_x0000_s1038" type="#_x0000_t202" style="position:absolute;margin-left:158.85pt;margin-top:9.95pt;width:15.75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" fillcolor="window" strokeweight=".5pt">
                  <v:textbox>
                    <w:txbxContent>
                      <w:p w:rsidR="00B541BA" w:rsidRDefault="00B541BA" w:rsidP="00A60001"/>
                    </w:txbxContent>
                  </v:textbox>
                </v:shape>
              </w:pict>
            </w:r>
          </w:p>
          <w:p w:rsidR="007E6E80" w:rsidRPr="000548FF" w:rsidRDefault="007E6E80" w:rsidP="00883F8D">
            <w:pPr>
              <w:spacing w:after="0" w:line="240" w:lineRule="auto"/>
            </w:pPr>
            <w:r w:rsidRPr="000548FF">
              <w:t>Collects runoff from downspout</w:t>
            </w:r>
          </w:p>
          <w:p w:rsidR="007E6E80" w:rsidRPr="000548FF" w:rsidRDefault="007E6E80" w:rsidP="00883F8D">
            <w:pPr>
              <w:spacing w:after="0" w:line="240" w:lineRule="auto"/>
            </w:pPr>
          </w:p>
          <w:p w:rsidR="007E6E80" w:rsidRPr="000548FF" w:rsidRDefault="007E6E80" w:rsidP="00883F8D">
            <w:pPr>
              <w:spacing w:after="0" w:line="240" w:lineRule="auto"/>
            </w:pPr>
            <w:r w:rsidRPr="000548FF">
              <w:t xml:space="preserve">Length (In </w:t>
            </w:r>
            <w:proofErr w:type="spellStart"/>
            <w:r w:rsidRPr="000548FF">
              <w:t>metres</w:t>
            </w:r>
            <w:proofErr w:type="spellEnd"/>
            <w:r w:rsidRPr="000548FF">
              <w:t xml:space="preserve">):_________   Width (In </w:t>
            </w:r>
            <w:proofErr w:type="spellStart"/>
            <w:r w:rsidRPr="000548FF">
              <w:t>metres</w:t>
            </w:r>
            <w:proofErr w:type="spellEnd"/>
            <w:r w:rsidRPr="000548FF">
              <w:t>):_______</w:t>
            </w:r>
          </w:p>
          <w:p w:rsidR="007E6E80" w:rsidRPr="000548FF" w:rsidRDefault="007E6E80" w:rsidP="00883F8D">
            <w:pPr>
              <w:spacing w:after="0" w:line="240" w:lineRule="auto"/>
            </w:pPr>
            <w:r w:rsidRPr="000548FF">
              <w:t xml:space="preserve">Depth of </w:t>
            </w:r>
            <w:proofErr w:type="spellStart"/>
            <w:r>
              <w:t>b</w:t>
            </w:r>
            <w:r w:rsidRPr="000548FF">
              <w:t>ioretention</w:t>
            </w:r>
            <w:proofErr w:type="spellEnd"/>
            <w:r w:rsidRPr="000548FF">
              <w:t xml:space="preserve">  </w:t>
            </w:r>
            <w:r>
              <w:t>m</w:t>
            </w:r>
            <w:r w:rsidRPr="000548FF">
              <w:t xml:space="preserve">edia (In </w:t>
            </w:r>
            <w:proofErr w:type="spellStart"/>
            <w:r w:rsidRPr="000548FF">
              <w:t>metres</w:t>
            </w:r>
            <w:proofErr w:type="spellEnd"/>
            <w:r w:rsidRPr="000548FF">
              <w:t>):__________</w:t>
            </w:r>
          </w:p>
          <w:p w:rsidR="007E6E80" w:rsidRPr="000548FF" w:rsidRDefault="007E6E80" w:rsidP="00883F8D">
            <w:pPr>
              <w:spacing w:after="0" w:line="240" w:lineRule="auto"/>
            </w:pPr>
            <w:r w:rsidRPr="000548FF">
              <w:t xml:space="preserve">Depth of </w:t>
            </w:r>
            <w:r>
              <w:t>g</w:t>
            </w:r>
            <w:r w:rsidRPr="000548FF">
              <w:t>ravel base (if applicable):___________</w:t>
            </w:r>
          </w:p>
          <w:p w:rsidR="007E6E80" w:rsidRPr="000548FF" w:rsidRDefault="007E6E80" w:rsidP="00883F8D">
            <w:pPr>
              <w:spacing w:after="0" w:line="240" w:lineRule="auto"/>
            </w:pPr>
          </w:p>
          <w:p w:rsidR="007E6E80" w:rsidRPr="000548FF" w:rsidRDefault="007E6E80" w:rsidP="00883F8D">
            <w:pPr>
              <w:spacing w:after="0" w:line="240" w:lineRule="auto"/>
            </w:pPr>
            <w:r w:rsidRPr="000548FF">
              <w:t>*See insert for help with entering this information</w:t>
            </w:r>
          </w:p>
        </w:tc>
      </w:tr>
      <w:tr w:rsidR="007E6E80" w:rsidRPr="000548FF" w:rsidTr="00883F8D">
        <w:tc>
          <w:tcPr>
            <w:tcW w:w="5508" w:type="dxa"/>
          </w:tcPr>
          <w:p w:rsidR="007E6E80" w:rsidRPr="000548FF" w:rsidRDefault="007E6E80" w:rsidP="00883F8D">
            <w:pPr>
              <w:spacing w:after="0" w:line="240" w:lineRule="auto"/>
              <w:rPr>
                <w:noProof/>
              </w:rPr>
            </w:pPr>
          </w:p>
        </w:tc>
        <w:tc>
          <w:tcPr>
            <w:tcW w:w="5508" w:type="dxa"/>
          </w:tcPr>
          <w:p w:rsidR="007E6E80" w:rsidRPr="000548FF" w:rsidRDefault="007E6E80" w:rsidP="00883F8D">
            <w:pPr>
              <w:spacing w:after="0" w:line="240" w:lineRule="auto"/>
            </w:pPr>
          </w:p>
        </w:tc>
      </w:tr>
      <w:tr w:rsidR="007E6E80" w:rsidRPr="000548FF" w:rsidTr="00883F8D">
        <w:tc>
          <w:tcPr>
            <w:tcW w:w="5508" w:type="dxa"/>
          </w:tcPr>
          <w:p w:rsidR="007E6E80" w:rsidRPr="000548FF" w:rsidRDefault="00993BB5" w:rsidP="00883F8D">
            <w:pPr>
              <w:spacing w:after="0" w:line="240" w:lineRule="auto"/>
            </w:pPr>
            <w:r>
              <w:rPr>
                <w:noProof/>
              </w:rPr>
              <w:pict>
                <v:shape id="Text Box 1" o:spid="_x0000_s1039" type="#_x0000_t202" style="position:absolute;margin-left:3.75pt;margin-top:14.5pt;width:15.75pt;height:1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" fillcolor="window" strokeweight=".5pt">
                  <v:textbox>
                    <w:txbxContent>
                      <w:p w:rsidR="00B541BA" w:rsidRDefault="00B541BA" w:rsidP="00C06C46"/>
                    </w:txbxContent>
                  </v:textbox>
                </v:shape>
              </w:pict>
            </w:r>
            <w:r w:rsidR="007E6E80" w:rsidRPr="000548FF">
              <w:t>Permeable Pavers</w:t>
            </w:r>
          </w:p>
        </w:tc>
        <w:tc>
          <w:tcPr>
            <w:tcW w:w="5508" w:type="dxa"/>
          </w:tcPr>
          <w:p w:rsidR="007E6E80" w:rsidRPr="000548FF" w:rsidRDefault="007E6E80" w:rsidP="00883F8D">
            <w:pPr>
              <w:spacing w:after="0" w:line="240" w:lineRule="auto"/>
            </w:pPr>
            <w:r w:rsidRPr="000548FF">
              <w:t xml:space="preserve">Length (In </w:t>
            </w:r>
            <w:proofErr w:type="spellStart"/>
            <w:r w:rsidRPr="000548FF">
              <w:t>metres</w:t>
            </w:r>
            <w:proofErr w:type="spellEnd"/>
            <w:r w:rsidRPr="000548FF">
              <w:t xml:space="preserve">):_________ Width (In </w:t>
            </w:r>
            <w:proofErr w:type="spellStart"/>
            <w:r w:rsidRPr="000548FF">
              <w:t>metres</w:t>
            </w:r>
            <w:proofErr w:type="spellEnd"/>
            <w:r w:rsidRPr="000548FF">
              <w:t>):________</w:t>
            </w:r>
          </w:p>
          <w:p w:rsidR="007E6E80" w:rsidRPr="000548FF" w:rsidRDefault="007E6E80" w:rsidP="00883F8D">
            <w:pPr>
              <w:spacing w:after="0" w:line="240" w:lineRule="auto"/>
            </w:pPr>
            <w:r w:rsidRPr="000548FF">
              <w:t xml:space="preserve">Depth of </w:t>
            </w:r>
            <w:r>
              <w:t>g</w:t>
            </w:r>
            <w:r w:rsidRPr="000548FF">
              <w:t xml:space="preserve">ravel </w:t>
            </w:r>
            <w:r>
              <w:t>b</w:t>
            </w:r>
            <w:r w:rsidRPr="000548FF">
              <w:t xml:space="preserve">ase (In </w:t>
            </w:r>
            <w:proofErr w:type="spellStart"/>
            <w:r w:rsidRPr="000548FF">
              <w:t>metres</w:t>
            </w:r>
            <w:proofErr w:type="spellEnd"/>
            <w:r w:rsidRPr="000548FF">
              <w:t>):_________</w:t>
            </w:r>
          </w:p>
          <w:p w:rsidR="007E6E80" w:rsidRPr="000548FF" w:rsidRDefault="007E6E80" w:rsidP="00883F8D">
            <w:pPr>
              <w:spacing w:after="0" w:line="240" w:lineRule="auto"/>
            </w:pPr>
            <w:r w:rsidRPr="000548FF">
              <w:t xml:space="preserve">Depth of </w:t>
            </w:r>
            <w:r>
              <w:t>s</w:t>
            </w:r>
            <w:r w:rsidRPr="000548FF">
              <w:t>ub</w:t>
            </w:r>
            <w:r>
              <w:t xml:space="preserve"> </w:t>
            </w:r>
            <w:r w:rsidRPr="000548FF">
              <w:t>base(If applicable):__________</w:t>
            </w:r>
          </w:p>
          <w:p w:rsidR="007E6E80" w:rsidRPr="000548FF" w:rsidRDefault="007E6E80" w:rsidP="00883F8D">
            <w:pPr>
              <w:spacing w:after="0" w:line="240" w:lineRule="auto"/>
            </w:pPr>
          </w:p>
          <w:p w:rsidR="007E6E80" w:rsidRPr="000548FF" w:rsidRDefault="007E6E80" w:rsidP="00883F8D">
            <w:pPr>
              <w:spacing w:after="0" w:line="240" w:lineRule="auto"/>
            </w:pPr>
            <w:r w:rsidRPr="000548FF">
              <w:t>*See insert for help with entering this information</w:t>
            </w:r>
          </w:p>
        </w:tc>
      </w:tr>
    </w:tbl>
    <w:p w:rsidR="007E6E80" w:rsidRPr="000548FF" w:rsidRDefault="007E6E80" w:rsidP="00316E7C">
      <w:pPr>
        <w:spacing w:after="0"/>
      </w:pPr>
    </w:p>
    <w:p w:rsidR="007E6E80" w:rsidRPr="000548FF" w:rsidRDefault="007E6E80" w:rsidP="00316E7C">
      <w:pPr>
        <w:spacing w:after="0"/>
      </w:pPr>
      <w:r w:rsidRPr="000548FF">
        <w:t xml:space="preserve">When was the install date of the largest volume (most effective) </w:t>
      </w:r>
      <w:proofErr w:type="spellStart"/>
      <w:r w:rsidRPr="000548FF">
        <w:t>stormwater</w:t>
      </w:r>
      <w:proofErr w:type="spellEnd"/>
      <w:r w:rsidRPr="000548FF">
        <w:t xml:space="preserve"> best management practice on the property for which you are applying to receive </w:t>
      </w:r>
      <w:proofErr w:type="spellStart"/>
      <w:r w:rsidRPr="000548FF">
        <w:t>stormwater</w:t>
      </w:r>
      <w:proofErr w:type="spellEnd"/>
      <w:r w:rsidRPr="000548FF">
        <w:t xml:space="preserve"> credits? (</w:t>
      </w:r>
      <w:r>
        <w:t>m</w:t>
      </w:r>
      <w:r w:rsidRPr="000548FF">
        <w:t>m/</w:t>
      </w:r>
      <w:proofErr w:type="spellStart"/>
      <w:r w:rsidRPr="000548FF">
        <w:t>dd</w:t>
      </w:r>
      <w:proofErr w:type="spellEnd"/>
      <w:r w:rsidRPr="000548FF">
        <w:t>/</w:t>
      </w:r>
      <w:proofErr w:type="spellStart"/>
      <w:r w:rsidRPr="000548FF">
        <w:t>yyyy</w:t>
      </w:r>
      <w:proofErr w:type="spellEnd"/>
      <w:r w:rsidRPr="000548FF">
        <w:t>): ____________________________________</w:t>
      </w:r>
    </w:p>
    <w:p w:rsidR="007E6E80" w:rsidRPr="000548FF" w:rsidRDefault="007E6E80" w:rsidP="00316E7C">
      <w:pPr>
        <w:spacing w:after="0"/>
      </w:pPr>
    </w:p>
    <w:p w:rsidR="007E6E80" w:rsidRPr="000548FF" w:rsidRDefault="007E6E80" w:rsidP="00316E7C">
      <w:pPr>
        <w:spacing w:after="0"/>
      </w:pPr>
      <w:r w:rsidRPr="000548FF">
        <w:t xml:space="preserve">Where did you hear about the </w:t>
      </w:r>
      <w:proofErr w:type="spellStart"/>
      <w:r>
        <w:t>s</w:t>
      </w:r>
      <w:r w:rsidRPr="000548FF">
        <w:t>tormwater</w:t>
      </w:r>
      <w:proofErr w:type="spellEnd"/>
      <w:r w:rsidRPr="000548FF">
        <w:t xml:space="preserve"> </w:t>
      </w:r>
      <w:r>
        <w:t>c</w:t>
      </w:r>
      <w:r w:rsidRPr="000548FF">
        <w:t xml:space="preserve">redit </w:t>
      </w:r>
      <w:r>
        <w:t>program? Check as many as apply</w:t>
      </w:r>
      <w:r w:rsidRPr="000548F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360"/>
        <w:gridCol w:w="3600"/>
        <w:gridCol w:w="360"/>
        <w:gridCol w:w="2880"/>
        <w:gridCol w:w="360"/>
      </w:tblGrid>
      <w:tr w:rsidR="007E6E80" w:rsidRPr="000548FF" w:rsidTr="00883F8D">
        <w:tc>
          <w:tcPr>
            <w:tcW w:w="3438" w:type="dxa"/>
          </w:tcPr>
          <w:p w:rsidR="007E6E80" w:rsidRPr="000548FF" w:rsidRDefault="007E6E80" w:rsidP="00883F8D">
            <w:pPr>
              <w:spacing w:after="0" w:line="240" w:lineRule="auto"/>
            </w:pPr>
            <w:r w:rsidRPr="000548FF">
              <w:t>Utility Bill Insert</w:t>
            </w:r>
          </w:p>
        </w:tc>
        <w:tc>
          <w:tcPr>
            <w:tcW w:w="360" w:type="dxa"/>
          </w:tcPr>
          <w:p w:rsidR="007E6E80" w:rsidRPr="000548FF" w:rsidRDefault="007E6E80" w:rsidP="00883F8D">
            <w:pPr>
              <w:spacing w:after="0" w:line="240" w:lineRule="auto"/>
            </w:pPr>
          </w:p>
        </w:tc>
        <w:tc>
          <w:tcPr>
            <w:tcW w:w="3600" w:type="dxa"/>
          </w:tcPr>
          <w:p w:rsidR="007E6E80" w:rsidRPr="000548FF" w:rsidRDefault="007E6E80" w:rsidP="00883F8D">
            <w:pPr>
              <w:spacing w:after="0" w:line="240" w:lineRule="auto"/>
            </w:pPr>
            <w:r w:rsidRPr="000548FF">
              <w:t>Ad in Kitchener paper</w:t>
            </w:r>
          </w:p>
        </w:tc>
        <w:tc>
          <w:tcPr>
            <w:tcW w:w="360" w:type="dxa"/>
          </w:tcPr>
          <w:p w:rsidR="007E6E80" w:rsidRPr="000548FF" w:rsidRDefault="007E6E80" w:rsidP="00883F8D">
            <w:pPr>
              <w:spacing w:after="0" w:line="240" w:lineRule="auto"/>
            </w:pPr>
          </w:p>
        </w:tc>
        <w:tc>
          <w:tcPr>
            <w:tcW w:w="2880" w:type="dxa"/>
          </w:tcPr>
          <w:p w:rsidR="007E6E80" w:rsidRPr="000548FF" w:rsidRDefault="007E6E80" w:rsidP="00883F8D">
            <w:pPr>
              <w:spacing w:after="0" w:line="240" w:lineRule="auto"/>
            </w:pPr>
            <w:r w:rsidRPr="000548FF">
              <w:t>Ad in Citizen</w:t>
            </w:r>
          </w:p>
        </w:tc>
        <w:tc>
          <w:tcPr>
            <w:tcW w:w="360" w:type="dxa"/>
          </w:tcPr>
          <w:p w:rsidR="007E6E80" w:rsidRPr="000548FF" w:rsidRDefault="007E6E80" w:rsidP="00883F8D">
            <w:pPr>
              <w:spacing w:after="0" w:line="240" w:lineRule="auto"/>
            </w:pPr>
          </w:p>
        </w:tc>
      </w:tr>
      <w:tr w:rsidR="007E6E80" w:rsidRPr="000548FF" w:rsidTr="00883F8D">
        <w:tc>
          <w:tcPr>
            <w:tcW w:w="3438" w:type="dxa"/>
          </w:tcPr>
          <w:p w:rsidR="007E6E80" w:rsidRPr="000548FF" w:rsidRDefault="007E6E80" w:rsidP="00883F8D">
            <w:pPr>
              <w:spacing w:after="0" w:line="240" w:lineRule="auto"/>
            </w:pPr>
            <w:r w:rsidRPr="000548FF">
              <w:t>Facebook Ad</w:t>
            </w:r>
          </w:p>
        </w:tc>
        <w:tc>
          <w:tcPr>
            <w:tcW w:w="360" w:type="dxa"/>
          </w:tcPr>
          <w:p w:rsidR="007E6E80" w:rsidRPr="000548FF" w:rsidRDefault="007E6E80" w:rsidP="00883F8D">
            <w:pPr>
              <w:spacing w:after="0" w:line="240" w:lineRule="auto"/>
            </w:pPr>
          </w:p>
        </w:tc>
        <w:tc>
          <w:tcPr>
            <w:tcW w:w="3600" w:type="dxa"/>
          </w:tcPr>
          <w:p w:rsidR="007E6E80" w:rsidRPr="000548FF" w:rsidRDefault="007E6E80" w:rsidP="00883F8D">
            <w:pPr>
              <w:spacing w:after="0" w:line="240" w:lineRule="auto"/>
            </w:pPr>
            <w:r w:rsidRPr="000548FF">
              <w:t>KW Review</w:t>
            </w:r>
          </w:p>
        </w:tc>
        <w:tc>
          <w:tcPr>
            <w:tcW w:w="360" w:type="dxa"/>
          </w:tcPr>
          <w:p w:rsidR="007E6E80" w:rsidRPr="000548FF" w:rsidRDefault="007E6E80" w:rsidP="00883F8D">
            <w:pPr>
              <w:spacing w:after="0" w:line="240" w:lineRule="auto"/>
            </w:pPr>
          </w:p>
        </w:tc>
        <w:tc>
          <w:tcPr>
            <w:tcW w:w="2880" w:type="dxa"/>
          </w:tcPr>
          <w:p w:rsidR="007E6E80" w:rsidRPr="000548FF" w:rsidRDefault="007E6E80" w:rsidP="00883F8D">
            <w:pPr>
              <w:spacing w:after="0" w:line="240" w:lineRule="auto"/>
            </w:pPr>
            <w:r w:rsidRPr="000548FF">
              <w:t>Direct mail</w:t>
            </w:r>
          </w:p>
        </w:tc>
        <w:tc>
          <w:tcPr>
            <w:tcW w:w="360" w:type="dxa"/>
          </w:tcPr>
          <w:p w:rsidR="007E6E80" w:rsidRPr="000548FF" w:rsidRDefault="007E6E80" w:rsidP="00883F8D">
            <w:pPr>
              <w:spacing w:after="0" w:line="240" w:lineRule="auto"/>
            </w:pPr>
          </w:p>
        </w:tc>
      </w:tr>
      <w:tr w:rsidR="007E6E80" w:rsidRPr="000548FF" w:rsidTr="00883F8D">
        <w:tc>
          <w:tcPr>
            <w:tcW w:w="3438" w:type="dxa"/>
          </w:tcPr>
          <w:p w:rsidR="007E6E80" w:rsidRPr="000548FF" w:rsidRDefault="007E6E80" w:rsidP="00883F8D">
            <w:pPr>
              <w:spacing w:after="0" w:line="240" w:lineRule="auto"/>
            </w:pPr>
            <w:r w:rsidRPr="000548FF">
              <w:t>Twitter</w:t>
            </w:r>
          </w:p>
        </w:tc>
        <w:tc>
          <w:tcPr>
            <w:tcW w:w="360" w:type="dxa"/>
          </w:tcPr>
          <w:p w:rsidR="007E6E80" w:rsidRPr="000548FF" w:rsidRDefault="007E6E80" w:rsidP="00883F8D">
            <w:pPr>
              <w:spacing w:after="0" w:line="240" w:lineRule="auto"/>
            </w:pPr>
          </w:p>
        </w:tc>
        <w:tc>
          <w:tcPr>
            <w:tcW w:w="3600" w:type="dxa"/>
          </w:tcPr>
          <w:p w:rsidR="007E6E80" w:rsidRPr="000548FF" w:rsidRDefault="007E6E80" w:rsidP="00883F8D">
            <w:pPr>
              <w:spacing w:after="0" w:line="240" w:lineRule="auto"/>
            </w:pPr>
            <w:r w:rsidRPr="000548FF">
              <w:t>Through a friend</w:t>
            </w:r>
          </w:p>
        </w:tc>
        <w:tc>
          <w:tcPr>
            <w:tcW w:w="360" w:type="dxa"/>
          </w:tcPr>
          <w:p w:rsidR="007E6E80" w:rsidRPr="000548FF" w:rsidRDefault="007E6E80" w:rsidP="00883F8D">
            <w:pPr>
              <w:spacing w:after="0" w:line="240" w:lineRule="auto"/>
            </w:pPr>
          </w:p>
        </w:tc>
        <w:tc>
          <w:tcPr>
            <w:tcW w:w="2880" w:type="dxa"/>
          </w:tcPr>
          <w:p w:rsidR="007E6E80" w:rsidRPr="000548FF" w:rsidRDefault="007E6E80" w:rsidP="00883F8D">
            <w:pPr>
              <w:spacing w:after="0" w:line="240" w:lineRule="auto"/>
            </w:pPr>
            <w:r w:rsidRPr="000548FF">
              <w:t>Newspaper</w:t>
            </w:r>
          </w:p>
        </w:tc>
        <w:tc>
          <w:tcPr>
            <w:tcW w:w="360" w:type="dxa"/>
          </w:tcPr>
          <w:p w:rsidR="007E6E80" w:rsidRPr="000548FF" w:rsidRDefault="007E6E80" w:rsidP="00883F8D">
            <w:pPr>
              <w:spacing w:after="0" w:line="240" w:lineRule="auto"/>
            </w:pPr>
          </w:p>
        </w:tc>
      </w:tr>
      <w:tr w:rsidR="007E6E80" w:rsidRPr="000548FF" w:rsidTr="00883F8D">
        <w:tc>
          <w:tcPr>
            <w:tcW w:w="3438" w:type="dxa"/>
          </w:tcPr>
          <w:p w:rsidR="007E6E80" w:rsidRPr="000548FF" w:rsidRDefault="007E6E80" w:rsidP="00883F8D">
            <w:pPr>
              <w:spacing w:after="0" w:line="240" w:lineRule="auto"/>
            </w:pPr>
            <w:r w:rsidRPr="000548FF">
              <w:t>Website</w:t>
            </w:r>
          </w:p>
        </w:tc>
        <w:tc>
          <w:tcPr>
            <w:tcW w:w="360" w:type="dxa"/>
          </w:tcPr>
          <w:p w:rsidR="007E6E80" w:rsidRPr="000548FF" w:rsidRDefault="007E6E80" w:rsidP="00883F8D">
            <w:pPr>
              <w:spacing w:after="0" w:line="240" w:lineRule="auto"/>
            </w:pPr>
          </w:p>
        </w:tc>
        <w:tc>
          <w:tcPr>
            <w:tcW w:w="3600" w:type="dxa"/>
          </w:tcPr>
          <w:p w:rsidR="007E6E80" w:rsidRPr="000548FF" w:rsidRDefault="007E6E80" w:rsidP="00883F8D">
            <w:pPr>
              <w:spacing w:after="0" w:line="240" w:lineRule="auto"/>
            </w:pPr>
            <w:r w:rsidRPr="000548FF">
              <w:t>REEP/RAIN</w:t>
            </w:r>
          </w:p>
        </w:tc>
        <w:tc>
          <w:tcPr>
            <w:tcW w:w="360" w:type="dxa"/>
          </w:tcPr>
          <w:p w:rsidR="007E6E80" w:rsidRPr="000548FF" w:rsidRDefault="007E6E80" w:rsidP="00883F8D">
            <w:pPr>
              <w:spacing w:after="0" w:line="240" w:lineRule="auto"/>
            </w:pPr>
          </w:p>
        </w:tc>
        <w:tc>
          <w:tcPr>
            <w:tcW w:w="2880" w:type="dxa"/>
          </w:tcPr>
          <w:p w:rsidR="007E6E80" w:rsidRPr="000548FF" w:rsidRDefault="007E6E80" w:rsidP="00883F8D">
            <w:pPr>
              <w:spacing w:after="0" w:line="240" w:lineRule="auto"/>
            </w:pPr>
            <w:r w:rsidRPr="000548FF">
              <w:t>Other</w:t>
            </w:r>
          </w:p>
        </w:tc>
        <w:tc>
          <w:tcPr>
            <w:tcW w:w="360" w:type="dxa"/>
          </w:tcPr>
          <w:p w:rsidR="007E6E80" w:rsidRPr="000548FF" w:rsidRDefault="007E6E80" w:rsidP="00883F8D">
            <w:pPr>
              <w:spacing w:after="0" w:line="240" w:lineRule="auto"/>
            </w:pPr>
          </w:p>
        </w:tc>
      </w:tr>
    </w:tbl>
    <w:p w:rsidR="00C22B24" w:rsidRPr="00A346A6" w:rsidRDefault="00A346A6" w:rsidP="00C22B24">
      <w:pPr>
        <w:spacing w:before="100" w:beforeAutospacing="1" w:after="100" w:afterAutospacing="1" w:line="240" w:lineRule="auto"/>
        <w:rPr>
          <w:rFonts w:ascii="Times New Roman" w:eastAsia="Times New Roman" w:hAnsi="Times New Roman"/>
          <w:sz w:val="24"/>
          <w:szCs w:val="24"/>
        </w:rPr>
      </w:pPr>
      <w:r w:rsidRPr="00A346A6">
        <w:rPr>
          <w:rFonts w:ascii="Times New Roman" w:eastAsia="Times New Roman" w:hAnsi="Times New Roman"/>
          <w:sz w:val="24"/>
          <w:szCs w:val="24"/>
        </w:rPr>
        <w:lastRenderedPageBreak/>
        <w:t>T</w:t>
      </w:r>
      <w:r w:rsidR="00C22B24" w:rsidRPr="00A346A6">
        <w:rPr>
          <w:rFonts w:ascii="Times New Roman" w:eastAsia="Times New Roman" w:hAnsi="Times New Roman"/>
          <w:sz w:val="24"/>
          <w:szCs w:val="24"/>
        </w:rPr>
        <w:t xml:space="preserve">ERMS AND CONDITIONS </w:t>
      </w:r>
    </w:p>
    <w:p w:rsidR="00C22B24" w:rsidRPr="003C7ECF" w:rsidRDefault="00C22B24" w:rsidP="00C22B24">
      <w:p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Residential property owners with single detached homes or multi-residential buildings with up to five units per building may qualify for rate credits when the Applicant can demonstrate that the property owned by the Applicant (the “Property”) contains impervious areas that are directed to approved, or in accordance with,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quantity and/or quality best management practices (“BMP”). The BMP must provide the City with a cost savings that the City otherwise would incur as part of their efforts to manage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w:t>
      </w:r>
    </w:p>
    <w:p w:rsidR="00C22B24" w:rsidRPr="003C7ECF" w:rsidRDefault="00C22B24" w:rsidP="00C22B24">
      <w:p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Restrictions </w:t>
      </w:r>
    </w:p>
    <w:p w:rsidR="00C22B24" w:rsidRPr="003C7ECF" w:rsidRDefault="00C22B24" w:rsidP="00C22B24">
      <w:pPr>
        <w:numPr>
          <w:ilvl w:val="0"/>
          <w:numId w:val="7"/>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No public or private property shall be eligible to receive credits for any condition or activity unrelated to the reduction of the City’s cost of providing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management services, as determined by the Director of Engineering; </w:t>
      </w:r>
    </w:p>
    <w:p w:rsidR="00C22B24" w:rsidRPr="003C7ECF" w:rsidRDefault="00C22B24" w:rsidP="00C22B24">
      <w:pPr>
        <w:numPr>
          <w:ilvl w:val="0"/>
          <w:numId w:val="7"/>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Credits will not apply to fees attributable to new development or redevelopment projects; </w:t>
      </w:r>
    </w:p>
    <w:p w:rsidR="00C22B24" w:rsidRPr="003C7ECF" w:rsidRDefault="00C22B24" w:rsidP="00C22B24">
      <w:pPr>
        <w:numPr>
          <w:ilvl w:val="0"/>
          <w:numId w:val="7"/>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Any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BMP off site or within a permanent easement maintained by the City shall not be eligible for a credit; and, </w:t>
      </w:r>
    </w:p>
    <w:p w:rsidR="00C22B24" w:rsidRPr="003C7ECF" w:rsidRDefault="00C22B24" w:rsidP="00C22B24">
      <w:pPr>
        <w:numPr>
          <w:ilvl w:val="0"/>
          <w:numId w:val="7"/>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Credits shall only be given to the registered owner of the Property. </w:t>
      </w:r>
    </w:p>
    <w:p w:rsidR="00C22B24" w:rsidRPr="003C7ECF" w:rsidRDefault="00C22B24" w:rsidP="00C22B24">
      <w:p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Conditions and Requirements </w:t>
      </w:r>
    </w:p>
    <w:p w:rsidR="00C22B24" w:rsidRPr="003C7ECF" w:rsidRDefault="00C22B24" w:rsidP="00C22B24">
      <w:pPr>
        <w:numPr>
          <w:ilvl w:val="0"/>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The Applicant shall complete a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credit registration form (the “Form”). The Form may be printed or electronic, and may be submitted with supporting documentation (if required) by mail, fax or over the internet; </w:t>
      </w:r>
    </w:p>
    <w:p w:rsidR="00C22B24" w:rsidRPr="003C7ECF" w:rsidRDefault="00C22B24" w:rsidP="00C22B24">
      <w:pPr>
        <w:numPr>
          <w:ilvl w:val="0"/>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A signed Form shall constitute authority for the City to perform limited announced inspections of the Property to determine the eligibility of the on-site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BMPs, and the accuracy of the credit calculation. The inspection shall be limited to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BMPs and other elements described in the registration. The City shall schedule the inspections at a date and time that is mutually acceptable to both parties. The City will offer the Applicant at least one (1) opportunity to reschedule to a mutually agreeable date and time; </w:t>
      </w:r>
    </w:p>
    <w:p w:rsidR="00C22B24" w:rsidRPr="003C7ECF" w:rsidRDefault="00C22B24" w:rsidP="00C22B24">
      <w:pPr>
        <w:numPr>
          <w:ilvl w:val="0"/>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Credits will only be applied if requirements in this schedule are met, including but not limited to: completion of ongoing maintenance and guaranteed right-of-entry for inspections, on an annual basis, as at the discretion of the Director of Engineering; </w:t>
      </w:r>
    </w:p>
    <w:p w:rsidR="00C22B24" w:rsidRPr="003C7ECF" w:rsidRDefault="00C22B24" w:rsidP="00C22B24">
      <w:pPr>
        <w:numPr>
          <w:ilvl w:val="0"/>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Unless otherwise obligated by law, the City shall limit the use of the Form or other registration documents to activities required to administer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credits; </w:t>
      </w:r>
    </w:p>
    <w:p w:rsidR="00C22B24" w:rsidRPr="003C7ECF" w:rsidRDefault="00C22B24" w:rsidP="00C22B24">
      <w:pPr>
        <w:numPr>
          <w:ilvl w:val="0"/>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Credits will be assigned up to a maximum of 45% of the assessed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rate; </w:t>
      </w:r>
    </w:p>
    <w:p w:rsidR="00C22B24" w:rsidRPr="003C7ECF" w:rsidRDefault="00C22B24" w:rsidP="00C22B24">
      <w:pPr>
        <w:numPr>
          <w:ilvl w:val="0"/>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Credits will be defined as percent (%) reductions to the City’s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portion of the utility bill; </w:t>
      </w:r>
    </w:p>
    <w:p w:rsidR="00C22B24" w:rsidRPr="003C7ECF" w:rsidRDefault="00C22B24" w:rsidP="00C22B24">
      <w:pPr>
        <w:numPr>
          <w:ilvl w:val="0"/>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Any BMP must comply with all applicable municipal, provincial and federal standards and guidelines; </w:t>
      </w:r>
    </w:p>
    <w:p w:rsidR="00C22B24" w:rsidRPr="003C7ECF" w:rsidRDefault="00C22B24" w:rsidP="00C22B24">
      <w:pPr>
        <w:numPr>
          <w:ilvl w:val="0"/>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As long as the BMP is functioning as approved and as demonstrated by City inspections, the credit will be applied to the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portion of the utility bill. If the approved BMP is not functioning as approved or is terminated for any reason whatsoever, the reduction will be cancelled and the rate will be returned to the baseline calculation. In the circumstance that a BMP is no longer functioning as approved, the Applicant shall reimburse the City the entire amount of the credit received in respect of the Property since the last inspection by the City. Once the credit reduction has been cancelled, a customer may not reapply for a credit for a period of 12 months and only upon the deficiency being rectified as determined by the City inspection; </w:t>
      </w:r>
    </w:p>
    <w:p w:rsidR="00C22B24" w:rsidRPr="003C7ECF" w:rsidRDefault="00C22B24" w:rsidP="00C22B24">
      <w:pPr>
        <w:numPr>
          <w:ilvl w:val="0"/>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Credits will be applied retroactively to January 1, 2011 if the Form has been received prior to March 1, 2013, if such Form is approved. The retroactive credit is processed as a </w:t>
      </w:r>
      <w:proofErr w:type="spellStart"/>
      <w:r w:rsidRPr="003C7ECF">
        <w:rPr>
          <w:rFonts w:asciiTheme="minorHAnsi" w:eastAsia="Times New Roman" w:hAnsiTheme="minorHAnsi" w:cstheme="minorHAnsi"/>
          <w:sz w:val="20"/>
          <w:szCs w:val="24"/>
        </w:rPr>
        <w:t>one time</w:t>
      </w:r>
      <w:proofErr w:type="spellEnd"/>
      <w:r w:rsidRPr="003C7ECF">
        <w:rPr>
          <w:rFonts w:asciiTheme="minorHAnsi" w:eastAsia="Times New Roman" w:hAnsiTheme="minorHAnsi" w:cstheme="minorHAnsi"/>
          <w:sz w:val="20"/>
          <w:szCs w:val="24"/>
        </w:rPr>
        <w:t xml:space="preserve"> adjustment to an active customer utility account. If the Applicant took ownership of the Property and established a utility account after January 1, 2011 the credit will only be retroactive to the effective date of the utility account. Previous account holders are not eligible for the credit after moving out. Any Forms received after March 1, 2013, that are approved, will have the credits applied to a future billing cycle after receipt of the Form; </w:t>
      </w:r>
    </w:p>
    <w:p w:rsidR="00C22B24" w:rsidRPr="003C7ECF" w:rsidRDefault="00C22B24" w:rsidP="00C22B24">
      <w:pPr>
        <w:numPr>
          <w:ilvl w:val="0"/>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Only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management facilities that serve the Property described on the Form shall be credited toward that Property’s bill. The Applicant cannot transfer credit eligibility from the Property to another property owned by the Applicant. Similarly, the credit eligibility of a Property does not transfer from the Applicant to a new owner of the Property, without a separate Form completed on behalf of the new owner of the Property; </w:t>
      </w:r>
    </w:p>
    <w:p w:rsidR="00C22B24" w:rsidRPr="003C7ECF" w:rsidRDefault="00C22B24" w:rsidP="00C22B24">
      <w:pPr>
        <w:numPr>
          <w:ilvl w:val="0"/>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All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quantity control BMPs must be a municipality accepted practice. Accepted </w:t>
      </w:r>
      <w:proofErr w:type="spellStart"/>
      <w:r w:rsidRPr="003C7ECF">
        <w:rPr>
          <w:rFonts w:asciiTheme="minorHAnsi" w:eastAsia="Times New Roman" w:hAnsiTheme="minorHAnsi" w:cstheme="minorHAnsi"/>
          <w:sz w:val="20"/>
          <w:szCs w:val="24"/>
        </w:rPr>
        <w:t>stormwater</w:t>
      </w:r>
      <w:proofErr w:type="spellEnd"/>
      <w:r w:rsidRPr="003C7ECF">
        <w:rPr>
          <w:rFonts w:asciiTheme="minorHAnsi" w:eastAsia="Times New Roman" w:hAnsiTheme="minorHAnsi" w:cstheme="minorHAnsi"/>
          <w:sz w:val="20"/>
          <w:szCs w:val="24"/>
        </w:rPr>
        <w:t xml:space="preserve"> storage practices include: </w:t>
      </w:r>
    </w:p>
    <w:p w:rsidR="00C22B24" w:rsidRPr="003C7ECF" w:rsidRDefault="00C22B24" w:rsidP="00C22B24">
      <w:pPr>
        <w:numPr>
          <w:ilvl w:val="1"/>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Infiltration galleries </w:t>
      </w:r>
    </w:p>
    <w:p w:rsidR="00C22B24" w:rsidRPr="003C7ECF" w:rsidRDefault="00C22B24" w:rsidP="00C22B24">
      <w:pPr>
        <w:numPr>
          <w:ilvl w:val="1"/>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Storage devices (e.g. cisterns, rain barrels) </w:t>
      </w:r>
    </w:p>
    <w:p w:rsidR="00C22B24" w:rsidRPr="003C7ECF" w:rsidRDefault="00C22B24" w:rsidP="00C22B24">
      <w:pPr>
        <w:numPr>
          <w:ilvl w:val="1"/>
          <w:numId w:val="8"/>
        </w:numPr>
        <w:spacing w:before="100" w:beforeAutospacing="1" w:after="100" w:afterAutospacing="1" w:line="240" w:lineRule="auto"/>
        <w:rPr>
          <w:rFonts w:asciiTheme="minorHAnsi" w:eastAsia="Times New Roman" w:hAnsiTheme="minorHAnsi" w:cstheme="minorHAnsi"/>
          <w:sz w:val="20"/>
          <w:szCs w:val="24"/>
        </w:rPr>
      </w:pPr>
      <w:r w:rsidRPr="003C7ECF">
        <w:rPr>
          <w:rFonts w:asciiTheme="minorHAnsi" w:eastAsia="Times New Roman" w:hAnsiTheme="minorHAnsi" w:cstheme="minorHAnsi"/>
          <w:sz w:val="20"/>
          <w:szCs w:val="24"/>
        </w:rPr>
        <w:t xml:space="preserve">Landscaping techniques (e.g. rain gardens, permeable pavers, depressed areas to collect rainwater) </w:t>
      </w:r>
    </w:p>
    <w:p w:rsidR="00C22B24" w:rsidRPr="003C7ECF" w:rsidRDefault="00C22B24" w:rsidP="00C22B24">
      <w:pPr>
        <w:numPr>
          <w:ilvl w:val="1"/>
          <w:numId w:val="8"/>
        </w:numPr>
        <w:spacing w:before="100" w:beforeAutospacing="1" w:after="100" w:afterAutospacing="1" w:line="240" w:lineRule="auto"/>
        <w:rPr>
          <w:rFonts w:asciiTheme="minorHAnsi" w:eastAsia="Times New Roman" w:hAnsiTheme="minorHAnsi" w:cstheme="minorHAnsi"/>
          <w:sz w:val="24"/>
          <w:szCs w:val="24"/>
        </w:rPr>
      </w:pPr>
      <w:r w:rsidRPr="003C7ECF">
        <w:rPr>
          <w:rFonts w:asciiTheme="minorHAnsi" w:eastAsia="Times New Roman" w:hAnsiTheme="minorHAnsi" w:cstheme="minorHAnsi"/>
          <w:sz w:val="20"/>
          <w:szCs w:val="24"/>
        </w:rPr>
        <w:t>Combination of first three techniques</w:t>
      </w:r>
      <w:r w:rsidRPr="003C7ECF">
        <w:rPr>
          <w:rFonts w:asciiTheme="minorHAnsi" w:eastAsia="Times New Roman" w:hAnsiTheme="minorHAnsi" w:cstheme="minorHAnsi"/>
          <w:sz w:val="24"/>
          <w:szCs w:val="24"/>
        </w:rPr>
        <w:t xml:space="preserve"> </w:t>
      </w:r>
    </w:p>
    <w:p w:rsidR="00C22B24" w:rsidRDefault="00C22B24" w:rsidP="00C90887">
      <w:pPr>
        <w:rPr>
          <w:b/>
          <w:sz w:val="28"/>
        </w:rPr>
      </w:pPr>
    </w:p>
    <w:p w:rsidR="007E6E80" w:rsidRPr="000548FF" w:rsidRDefault="00993BB5" w:rsidP="00C90887">
      <w:pPr>
        <w:rPr>
          <w:b/>
          <w:sz w:val="28"/>
        </w:rPr>
      </w:pPr>
      <w:r>
        <w:rPr>
          <w:b/>
          <w:noProof/>
          <w:sz w:val="28"/>
        </w:rPr>
        <w:lastRenderedPageBreak/>
        <w:pict>
          <v:shape id="_x0000_s1050" type="#_x0000_t75" alt="http://wwwint/images/Kit_Logo_K_min.bmp" style="position:absolute;margin-left:465.75pt;margin-top:-34.5pt;width:108.75pt;height:83.25pt;z-index:251666432;visibility:visible">
            <v:imagedata r:id="rId8" o:title=""/>
            <w10:wrap type="square"/>
          </v:shape>
        </w:pict>
      </w:r>
      <w:r w:rsidR="007E6E80">
        <w:rPr>
          <w:b/>
          <w:sz w:val="28"/>
        </w:rPr>
        <w:t>HOW TO CALCULATE YOUR VOLUME OF STORMWATER</w:t>
      </w:r>
    </w:p>
    <w:p w:rsidR="007E6E80" w:rsidRDefault="007E6E80" w:rsidP="000548FF">
      <w:pPr>
        <w:spacing w:after="0"/>
      </w:pPr>
    </w:p>
    <w:p w:rsidR="007E6E80" w:rsidRPr="000548FF" w:rsidRDefault="007E6E80" w:rsidP="000E32E3">
      <w:r w:rsidRPr="000548FF">
        <w:t xml:space="preserve">This section contains all the information you should need to calculate the water volume for each of the approved </w:t>
      </w:r>
      <w:proofErr w:type="spellStart"/>
      <w:r w:rsidRPr="000548FF">
        <w:t>stormwater</w:t>
      </w:r>
      <w:proofErr w:type="spellEnd"/>
      <w:r w:rsidRPr="000548FF">
        <w:t xml:space="preserve"> best management practices (BMPs). </w:t>
      </w:r>
    </w:p>
    <w:p w:rsidR="007E6E80" w:rsidRDefault="007E6E80" w:rsidP="00C90887">
      <w:pPr>
        <w:rPr>
          <w:u w:val="single"/>
        </w:rPr>
      </w:pPr>
      <w:r w:rsidRPr="00483827">
        <w:rPr>
          <w:u w:val="single"/>
        </w:rPr>
        <w:t>Rain Barrel and Cisterns</w:t>
      </w:r>
    </w:p>
    <w:p w:rsidR="007E6E80" w:rsidRDefault="007E6E80" w:rsidP="00C90887">
      <w:pPr>
        <w:spacing w:after="0" w:line="240" w:lineRule="auto"/>
      </w:pPr>
      <w:r w:rsidRPr="00B83AD0">
        <w:t xml:space="preserve">A typical rain barrel (similar to the ones purchased or received from the Region of Waterloo or other home and garden stores) can hold 200 </w:t>
      </w:r>
      <w:proofErr w:type="spellStart"/>
      <w:r w:rsidRPr="00B83AD0">
        <w:t>litres</w:t>
      </w:r>
      <w:proofErr w:type="spellEnd"/>
      <w:r w:rsidRPr="00B83AD0">
        <w:t xml:space="preserve"> (L) of </w:t>
      </w:r>
      <w:proofErr w:type="spellStart"/>
      <w:r w:rsidRPr="00B83AD0">
        <w:t>stormwater</w:t>
      </w:r>
      <w:proofErr w:type="spellEnd"/>
      <w:r w:rsidRPr="00B83AD0">
        <w:t>.</w:t>
      </w:r>
      <w:r>
        <w:t xml:space="preserve">  In general, rain barrels </w:t>
      </w:r>
      <w:r w:rsidRPr="00B83AD0">
        <w:t xml:space="preserve">can range from 150-300 </w:t>
      </w:r>
      <w:proofErr w:type="spellStart"/>
      <w:r w:rsidRPr="00B83AD0">
        <w:t>litres</w:t>
      </w:r>
      <w:proofErr w:type="spellEnd"/>
      <w:r w:rsidRPr="00B83AD0">
        <w:t xml:space="preserve"> in size</w:t>
      </w:r>
      <w:r>
        <w:t xml:space="preserve">. </w:t>
      </w:r>
      <w:r w:rsidRPr="00B83AD0">
        <w:t xml:space="preserve">Cisterns generally hold between 350-5,200 </w:t>
      </w:r>
      <w:proofErr w:type="spellStart"/>
      <w:r w:rsidRPr="00B83AD0">
        <w:t>litres</w:t>
      </w:r>
      <w:proofErr w:type="spellEnd"/>
      <w:r w:rsidRPr="00B83AD0">
        <w:t xml:space="preserve"> of water.  </w:t>
      </w:r>
    </w:p>
    <w:p w:rsidR="007E6E80" w:rsidRDefault="007E6E80" w:rsidP="00C90887">
      <w:pPr>
        <w:spacing w:after="0" w:line="240" w:lineRule="auto"/>
      </w:pPr>
    </w:p>
    <w:p w:rsidR="007E6E80" w:rsidRDefault="007E6E80" w:rsidP="00C90887">
      <w:pPr>
        <w:spacing w:after="0" w:line="240" w:lineRule="auto"/>
      </w:pPr>
      <w:r w:rsidRPr="00B83AD0">
        <w:t>If you aren’t sure the size of your rain barrel</w:t>
      </w:r>
      <w:r>
        <w:t xml:space="preserve"> or cistern</w:t>
      </w:r>
      <w:r w:rsidRPr="00B83AD0">
        <w:t xml:space="preserve">, you can calculate the volume of water it can store using </w:t>
      </w:r>
      <w:r>
        <w:t xml:space="preserve">Table 1.  If you have a cylinder shaped tank follow the example using the column on the left, and if you have a rectangular shaped tank follow the example using the column on the right. </w:t>
      </w:r>
    </w:p>
    <w:p w:rsidR="007E6E80" w:rsidRDefault="007E6E80" w:rsidP="00C90887">
      <w:pPr>
        <w:spacing w:after="0" w:line="240" w:lineRule="auto"/>
      </w:pPr>
    </w:p>
    <w:p w:rsidR="007E6E80" w:rsidRPr="00483827" w:rsidRDefault="00993BB5" w:rsidP="00465791">
      <w:pPr>
        <w:spacing w:after="0" w:line="240" w:lineRule="auto"/>
        <w:jc w:val="center"/>
      </w:pPr>
      <w:r>
        <w:pict>
          <v:shape id="_x0000_i1025" type="#_x0000_t75" alt="Table 1. Instructions on how to measure cylinder and rectangular rain barrels and cisterns." style="width:460.5pt;height:492.75pt">
            <v:imagedata r:id="rId15" o:title=""/>
          </v:shape>
        </w:pict>
      </w:r>
    </w:p>
    <w:p w:rsidR="007E6E80" w:rsidRDefault="007E6E80" w:rsidP="00C90887">
      <w:pPr>
        <w:rPr>
          <w:u w:val="single"/>
        </w:rPr>
      </w:pPr>
      <w:r>
        <w:rPr>
          <w:u w:val="single"/>
        </w:rPr>
        <w:lastRenderedPageBreak/>
        <w:t>Infiltration Gallery</w:t>
      </w:r>
    </w:p>
    <w:p w:rsidR="007E6E80" w:rsidRPr="00E8213A" w:rsidRDefault="007E6E80" w:rsidP="00C90887">
      <w:r>
        <w:t>An infiltration gallery is a dug out area, located near a house and connected to the downspout. Infiltration galleries are filled with gravel or similar material that temporarily holds water, allowing it to soak slowly into the ground instead of running off into the storm sewer. (see figure 1)</w:t>
      </w:r>
    </w:p>
    <w:p w:rsidR="007E6E80" w:rsidRDefault="00381486" w:rsidP="00710B62">
      <w:pPr>
        <w:jc w:val="center"/>
        <w:rPr>
          <w:u w:val="single"/>
        </w:rPr>
      </w:pPr>
      <w:r>
        <w:rPr>
          <w:noProof/>
          <w:u w:val="single"/>
        </w:rPr>
        <w:pict>
          <v:shape id="Picture 3" o:spid="_x0000_i1026" type="#_x0000_t75" alt="Figure 1. Diagram of an infiltration gallery" style="width:240pt;height:234pt;visibility:visible">
            <v:imagedata r:id="rId16" o:title=""/>
          </v:shape>
        </w:pict>
      </w:r>
    </w:p>
    <w:p w:rsidR="007E6E80" w:rsidRDefault="007E6E80" w:rsidP="00C90887">
      <w:r>
        <w:t xml:space="preserve">When filling out the application you will need to know the length, width and depth dimensions of the infiltration gallery (see figure 2). </w:t>
      </w:r>
    </w:p>
    <w:p w:rsidR="007E6E80" w:rsidRDefault="00381486" w:rsidP="00710B62">
      <w:pPr>
        <w:jc w:val="center"/>
      </w:pPr>
      <w:r>
        <w:rPr>
          <w:noProof/>
        </w:rPr>
        <w:pict>
          <v:shape id="Picture 4" o:spid="_x0000_i1027" type="#_x0000_t75" alt="Figure 2. Diagram showing the dimensions that should be measured to calculate the volume of an infiltration gallery." style="width:240pt;height:234pt;visibility:visible">
            <v:imagedata r:id="rId17" o:title=""/>
          </v:shape>
        </w:pict>
      </w:r>
    </w:p>
    <w:p w:rsidR="007E6E80" w:rsidRDefault="007E6E80" w:rsidP="00C90887">
      <w:r>
        <w:t>If you do not know the dimensions of your infiltration gallery, because it was installed at the time the house was constructed, select “installed by homebuilder” on the application. If you do not know the dimensions of your infiltration gallery for any other reason please call 519-741-3400 ext. 3355 to discuss your application with city staff.</w:t>
      </w:r>
    </w:p>
    <w:p w:rsidR="007E6E80" w:rsidRPr="00B83AD0" w:rsidRDefault="007E6E80" w:rsidP="00C90887">
      <w:pPr>
        <w:rPr>
          <w:u w:val="single"/>
        </w:rPr>
      </w:pPr>
      <w:r>
        <w:rPr>
          <w:u w:val="single"/>
        </w:rPr>
        <w:br w:type="page"/>
      </w:r>
      <w:r>
        <w:rPr>
          <w:u w:val="single"/>
        </w:rPr>
        <w:lastRenderedPageBreak/>
        <w:t>R</w:t>
      </w:r>
      <w:r w:rsidRPr="00B83AD0">
        <w:rPr>
          <w:u w:val="single"/>
        </w:rPr>
        <w:t>ain Garden</w:t>
      </w:r>
      <w:r>
        <w:rPr>
          <w:u w:val="single"/>
        </w:rPr>
        <w:t>s</w:t>
      </w:r>
    </w:p>
    <w:p w:rsidR="007E6E80" w:rsidRDefault="007E6E80" w:rsidP="00C90887">
      <w:r>
        <w:t xml:space="preserve">Rain gardens are specifically designed gardens constructed to receive, filter, and absorb water runoff into the ground.  Rain gardens differ from conventional gardens as they primarily serve a drainage purpose.  These gardens are located so they are in line with where the water drains from the downspout of the home, and where rain water drains from the property.  The have a specially designed base similar to an infiltration gallery that allows water to be slowly absorbed into the ground. (see figure 3). </w:t>
      </w:r>
    </w:p>
    <w:p w:rsidR="007E6E80" w:rsidRDefault="00381486" w:rsidP="00710B62">
      <w:pPr>
        <w:jc w:val="center"/>
      </w:pPr>
      <w:r>
        <w:rPr>
          <w:noProof/>
        </w:rPr>
        <w:pict>
          <v:shape id="_x0000_i1028" type="#_x0000_t75" alt="Figure 3. An image showing a rain garden and the cross section of the base, showing the levels of the bioretention material and gravel base." style="width:180pt;height:175.5pt">
            <v:imagedata r:id="rId18" o:title=""/>
          </v:shape>
        </w:pict>
      </w:r>
    </w:p>
    <w:p w:rsidR="007E6E80" w:rsidRDefault="007E6E80" w:rsidP="00C90887">
      <w:r>
        <w:t xml:space="preserve">When filling out the application you will need to know the length and width dimensions of the rain garden and also the depth of the </w:t>
      </w:r>
      <w:proofErr w:type="spellStart"/>
      <w:r>
        <w:t>bioretention</w:t>
      </w:r>
      <w:proofErr w:type="spellEnd"/>
      <w:r>
        <w:t xml:space="preserve"> media and of the underlying gravel layer. </w:t>
      </w:r>
    </w:p>
    <w:p w:rsidR="007E6E80" w:rsidRDefault="007E6E80" w:rsidP="00C90887">
      <w:r>
        <w:t xml:space="preserve">If your rain garden is complex in shape e.g. shaped as an oval, circular area etc. simply approximate the area as a square or as a rectangle and provide the distance from one edge of garden to the other edge along the length and width dimensions as illustrated in figure 4. </w:t>
      </w:r>
    </w:p>
    <w:p w:rsidR="007E6E80" w:rsidRDefault="00381486" w:rsidP="00710B62">
      <w:pPr>
        <w:jc w:val="center"/>
      </w:pPr>
      <w:r>
        <w:rPr>
          <w:noProof/>
        </w:rPr>
        <w:pict>
          <v:shape id="Picture 2" o:spid="_x0000_i1029" type="#_x0000_t75" alt="Figure 4. An image demonstrating how to measure the legnth and width of a rain garden." style="width:252pt;height:166.5pt;visibility:visible">
            <v:imagedata r:id="rId19" o:title=""/>
          </v:shape>
        </w:pict>
      </w:r>
    </w:p>
    <w:p w:rsidR="007E6E80" w:rsidRDefault="007E6E80" w:rsidP="00C90887">
      <w:r>
        <w:t xml:space="preserve">After entering the length and width of the rain garden into the form you must also enter the depth of the </w:t>
      </w:r>
      <w:proofErr w:type="spellStart"/>
      <w:r>
        <w:t>bioretention</w:t>
      </w:r>
      <w:proofErr w:type="spellEnd"/>
      <w:r>
        <w:t xml:space="preserve"> media beneath the rain garden and to enter the depth of the gravel layer located beneath the </w:t>
      </w:r>
      <w:proofErr w:type="spellStart"/>
      <w:r>
        <w:t>bioretention</w:t>
      </w:r>
      <w:proofErr w:type="spellEnd"/>
      <w:r>
        <w:t xml:space="preserve"> media.  Typically, the </w:t>
      </w:r>
      <w:proofErr w:type="spellStart"/>
      <w:r>
        <w:t>bioretention</w:t>
      </w:r>
      <w:proofErr w:type="spellEnd"/>
      <w:r>
        <w:t xml:space="preserve"> media ranges in depth from 0.35m to 1m and the gravel layer, if present, is typically about 0.3m deep.  If you do not know the depth dimensions enter 0.35 meters depth for </w:t>
      </w:r>
      <w:proofErr w:type="spellStart"/>
      <w:r>
        <w:t>bioretention</w:t>
      </w:r>
      <w:proofErr w:type="spellEnd"/>
      <w:r>
        <w:t xml:space="preserve"> media and 0.0 meters depth for the gravel layer.</w:t>
      </w:r>
    </w:p>
    <w:p w:rsidR="007E6E80" w:rsidRDefault="007E6E80" w:rsidP="00C90887"/>
    <w:p w:rsidR="007E6E80" w:rsidRDefault="007E6E80" w:rsidP="00C90887">
      <w:pPr>
        <w:rPr>
          <w:u w:val="single"/>
        </w:rPr>
      </w:pPr>
      <w:r>
        <w:rPr>
          <w:u w:val="single"/>
        </w:rPr>
        <w:br w:type="page"/>
      </w:r>
      <w:r>
        <w:rPr>
          <w:u w:val="single"/>
        </w:rPr>
        <w:lastRenderedPageBreak/>
        <w:t>Permeable Pavers</w:t>
      </w:r>
    </w:p>
    <w:p w:rsidR="007E6E80" w:rsidRDefault="007E6E80" w:rsidP="00C90887">
      <w:r w:rsidRPr="006C1229">
        <w:t xml:space="preserve">Permeable pavers are </w:t>
      </w:r>
      <w:r>
        <w:t>an alternative to traditional pavement or paving stones that allows water to drain between the stones. T</w:t>
      </w:r>
      <w:r w:rsidRPr="006C1229">
        <w:t xml:space="preserve">hey are often interlocking pieces that are spaced for water to get through and be absorbed by an under-layer of gravel and sand. </w:t>
      </w:r>
      <w:r>
        <w:t xml:space="preserve">The difference between traditional paving stones and permeable pavers is there is slightly larger spacing between stones and rather than a fine sand mix between the stones, a looser, gravel mix is used that allows water to be absorbed rather than running off the hard surface.  (see figure 5). </w:t>
      </w:r>
    </w:p>
    <w:p w:rsidR="007E6E80" w:rsidRDefault="00381486" w:rsidP="00710B62">
      <w:pPr>
        <w:jc w:val="center"/>
      </w:pPr>
      <w:r>
        <w:rPr>
          <w:noProof/>
        </w:rPr>
        <w:pict>
          <v:shape id="Picture 8" o:spid="_x0000_i1030" type="#_x0000_t75" alt="Figure 5. Cross section image of permeable pavers and the base." style="width:237pt;height:158.25pt;visibility:visible">
            <v:imagedata r:id="rId20" o:title=""/>
          </v:shape>
        </w:pict>
      </w:r>
    </w:p>
    <w:p w:rsidR="007E6E80" w:rsidRDefault="007E6E80" w:rsidP="00C90887">
      <w:r>
        <w:t xml:space="preserve">When filling out the application you will need to know the length and width dimensions of the driveway or patio area and also the depth of the gravel base and the depth of the gravel sub base layer if present. </w:t>
      </w:r>
    </w:p>
    <w:p w:rsidR="007E6E80" w:rsidRDefault="007E6E80" w:rsidP="00C90887">
      <w:r>
        <w:t xml:space="preserve">If your driveway or patio area is complex in shape simply approximate the area as a square or as a rectangle and provide the distance from one edge to the other along the length and width dimensions as illustrated in figure 6. </w:t>
      </w:r>
    </w:p>
    <w:p w:rsidR="007E6E80" w:rsidRDefault="00381486" w:rsidP="00710B62">
      <w:pPr>
        <w:jc w:val="center"/>
      </w:pPr>
      <w:r>
        <w:rPr>
          <w:noProof/>
        </w:rPr>
        <w:pict>
          <v:shape id="Picture 9" o:spid="_x0000_i1031" type="#_x0000_t75" alt="Figure 6. An image of a permeable paver driveway and how to measure the length and width. " style="width:231pt;height:173.25pt;visibility:visible">
            <v:imagedata r:id="rId21" o:title=""/>
          </v:shape>
        </w:pict>
      </w:r>
    </w:p>
    <w:p w:rsidR="007E6E80" w:rsidRDefault="007E6E80" w:rsidP="00C90887">
      <w:r>
        <w:t>After entering the length and width of the permeable pavers into the form you must also enter the depth of the gavel base layer beneath the pavers and to enter the depth of the gravel sub base layer located beneath the gravel base (if present).  Typically, the gravel layer ranges in depth from 0.3m to 0.6m and the gravel sub base layer, if present, is typically about 0.3m deep.  If you do not know the depth dimensions enter 0.3 meters depth for gravel base layer and enter 0.0 meters depth for the gravel sub base layer.</w:t>
      </w:r>
    </w:p>
    <w:p w:rsidR="00A346A6" w:rsidRDefault="00A346A6" w:rsidP="00C90887"/>
    <w:p w:rsidR="00A346A6" w:rsidRDefault="00A346A6" w:rsidP="00C90887"/>
    <w:p w:rsidR="00A346A6" w:rsidRDefault="00A346A6" w:rsidP="00C90887"/>
    <w:p w:rsidR="007E6E80" w:rsidRPr="000548FF" w:rsidRDefault="00993BB5" w:rsidP="000548FF">
      <w:pPr>
        <w:rPr>
          <w:u w:val="single"/>
        </w:rPr>
      </w:pPr>
      <w:r>
        <w:rPr>
          <w:noProof/>
        </w:rPr>
        <w:lastRenderedPageBreak/>
        <w:pict>
          <v:shape id="_x0000_s1041" type="#_x0000_t75" alt="http://wwwint/images/Kit_Logo_K_min.bmp" style="position:absolute;margin-left:451.55pt;margin-top:-29.25pt;width:108.75pt;height:83.25pt;z-index:251664384;visibility:visible">
            <v:imagedata r:id="rId8" o:title=""/>
            <w10:wrap type="square"/>
          </v:shape>
        </w:pict>
      </w:r>
    </w:p>
    <w:p w:rsidR="007E6E80" w:rsidRDefault="007E6E80" w:rsidP="00407C2C">
      <w:pPr>
        <w:tabs>
          <w:tab w:val="left" w:pos="7830"/>
        </w:tabs>
        <w:rPr>
          <w:rFonts w:cs="Arial"/>
          <w:b/>
          <w:sz w:val="28"/>
          <w:szCs w:val="28"/>
        </w:rPr>
      </w:pPr>
      <w:r w:rsidRPr="000548FF">
        <w:rPr>
          <w:rFonts w:cs="Arial"/>
          <w:b/>
          <w:sz w:val="28"/>
          <w:szCs w:val="28"/>
        </w:rPr>
        <w:t xml:space="preserve">FAQ Sheet: </w:t>
      </w:r>
      <w:proofErr w:type="spellStart"/>
      <w:r w:rsidRPr="000548FF">
        <w:rPr>
          <w:rFonts w:cs="Arial"/>
          <w:b/>
          <w:sz w:val="28"/>
          <w:szCs w:val="28"/>
        </w:rPr>
        <w:t>Stormwater</w:t>
      </w:r>
      <w:proofErr w:type="spellEnd"/>
      <w:r w:rsidRPr="000548FF">
        <w:rPr>
          <w:rFonts w:cs="Arial"/>
          <w:b/>
          <w:sz w:val="28"/>
          <w:szCs w:val="28"/>
        </w:rPr>
        <w:t xml:space="preserve"> Utility Credit Applications</w:t>
      </w:r>
    </w:p>
    <w:p w:rsidR="007E6E80" w:rsidRDefault="007E6E80" w:rsidP="000548FF">
      <w:pPr>
        <w:spacing w:after="0" w:line="260" w:lineRule="exact"/>
        <w:rPr>
          <w:b/>
          <w:szCs w:val="24"/>
        </w:rPr>
      </w:pPr>
    </w:p>
    <w:p w:rsidR="007E6E80" w:rsidRPr="000548FF" w:rsidRDefault="007E6E80" w:rsidP="00407C2C">
      <w:pPr>
        <w:numPr>
          <w:ilvl w:val="0"/>
          <w:numId w:val="6"/>
        </w:numPr>
        <w:tabs>
          <w:tab w:val="clear" w:pos="720"/>
          <w:tab w:val="num" w:pos="0"/>
        </w:tabs>
        <w:spacing w:after="0" w:line="260" w:lineRule="exact"/>
        <w:ind w:left="0" w:firstLine="360"/>
        <w:rPr>
          <w:b/>
          <w:szCs w:val="24"/>
        </w:rPr>
      </w:pPr>
      <w:r w:rsidRPr="000548FF">
        <w:rPr>
          <w:b/>
          <w:szCs w:val="24"/>
        </w:rPr>
        <w:t xml:space="preserve">What are </w:t>
      </w:r>
      <w:proofErr w:type="spellStart"/>
      <w:r w:rsidRPr="000548FF">
        <w:rPr>
          <w:b/>
          <w:szCs w:val="24"/>
        </w:rPr>
        <w:t>stormwater</w:t>
      </w:r>
      <w:proofErr w:type="spellEnd"/>
      <w:r w:rsidRPr="000548FF">
        <w:rPr>
          <w:b/>
          <w:szCs w:val="24"/>
        </w:rPr>
        <w:t xml:space="preserve"> credits?</w:t>
      </w:r>
    </w:p>
    <w:p w:rsidR="007E6E80" w:rsidRPr="000548FF" w:rsidRDefault="007E6E80" w:rsidP="00E908DD">
      <w:pPr>
        <w:spacing w:after="0" w:line="260" w:lineRule="exact"/>
        <w:ind w:left="360"/>
        <w:rPr>
          <w:b/>
          <w:szCs w:val="24"/>
        </w:rPr>
      </w:pPr>
    </w:p>
    <w:p w:rsidR="007E6E80" w:rsidRPr="000548FF" w:rsidRDefault="007E6E80" w:rsidP="00407C2C">
      <w:pPr>
        <w:rPr>
          <w:szCs w:val="24"/>
        </w:rPr>
      </w:pPr>
      <w:r w:rsidRPr="000548FF">
        <w:rPr>
          <w:szCs w:val="24"/>
        </w:rPr>
        <w:t xml:space="preserve">In March 2012, council approved the </w:t>
      </w:r>
      <w:proofErr w:type="spellStart"/>
      <w:r w:rsidRPr="000548FF">
        <w:rPr>
          <w:szCs w:val="24"/>
        </w:rPr>
        <w:t>stormwater</w:t>
      </w:r>
      <w:proofErr w:type="spellEnd"/>
      <w:r w:rsidRPr="000548FF">
        <w:rPr>
          <w:szCs w:val="24"/>
        </w:rPr>
        <w:t xml:space="preserve"> credit policy. These incentives are provided to property owners who install best management practices (BMP) that reduce their individual contributions of </w:t>
      </w:r>
      <w:proofErr w:type="spellStart"/>
      <w:r w:rsidRPr="000548FF">
        <w:rPr>
          <w:szCs w:val="24"/>
        </w:rPr>
        <w:t>stormwater</w:t>
      </w:r>
      <w:proofErr w:type="spellEnd"/>
      <w:r w:rsidRPr="000548FF">
        <w:rPr>
          <w:szCs w:val="24"/>
        </w:rPr>
        <w:t xml:space="preserve"> runoff and pollutant loading to the municipal </w:t>
      </w:r>
      <w:proofErr w:type="spellStart"/>
      <w:r w:rsidRPr="000548FF">
        <w:rPr>
          <w:szCs w:val="24"/>
        </w:rPr>
        <w:t>stormwater</w:t>
      </w:r>
      <w:proofErr w:type="spellEnd"/>
      <w:r w:rsidRPr="000548FF">
        <w:rPr>
          <w:szCs w:val="24"/>
        </w:rPr>
        <w:t xml:space="preserve"> system. Applications to apply for </w:t>
      </w:r>
      <w:proofErr w:type="spellStart"/>
      <w:r w:rsidRPr="000548FF">
        <w:rPr>
          <w:szCs w:val="24"/>
        </w:rPr>
        <w:t>stormwater</w:t>
      </w:r>
      <w:proofErr w:type="spellEnd"/>
      <w:r w:rsidRPr="000548FF">
        <w:rPr>
          <w:szCs w:val="24"/>
        </w:rPr>
        <w:t xml:space="preserve"> credits were made available to the public on October 1, 2012. If approved to receive </w:t>
      </w:r>
      <w:proofErr w:type="spellStart"/>
      <w:r w:rsidRPr="000548FF">
        <w:rPr>
          <w:szCs w:val="24"/>
        </w:rPr>
        <w:t>stormwater</w:t>
      </w:r>
      <w:proofErr w:type="spellEnd"/>
      <w:r w:rsidRPr="000548FF">
        <w:rPr>
          <w:szCs w:val="24"/>
        </w:rPr>
        <w:t xml:space="preserve"> credits, you will see the credit appear against the </w:t>
      </w:r>
      <w:proofErr w:type="spellStart"/>
      <w:r w:rsidRPr="000548FF">
        <w:rPr>
          <w:szCs w:val="24"/>
        </w:rPr>
        <w:t>stormwater</w:t>
      </w:r>
      <w:proofErr w:type="spellEnd"/>
      <w:r w:rsidRPr="000548FF">
        <w:rPr>
          <w:szCs w:val="24"/>
        </w:rPr>
        <w:t xml:space="preserve"> portion of your regular utility bill starting in January 2013. Properties that have installed a BMP prior to October 1 are eligible to apply for a retroactive credit to the date that the BMP was installed or January 1, 2011, whichever is the most recent. Retroactive credit applications must be made by March 1, 2013. Encouraging such source controls supports the municipality’s </w:t>
      </w:r>
      <w:proofErr w:type="spellStart"/>
      <w:r w:rsidRPr="000548FF">
        <w:rPr>
          <w:szCs w:val="24"/>
        </w:rPr>
        <w:t>stormwater</w:t>
      </w:r>
      <w:proofErr w:type="spellEnd"/>
      <w:r w:rsidRPr="000548FF">
        <w:rPr>
          <w:szCs w:val="24"/>
        </w:rPr>
        <w:t xml:space="preserve"> management policies and water quality initiatives. </w:t>
      </w:r>
    </w:p>
    <w:p w:rsidR="007E6E80" w:rsidRDefault="007E6E80" w:rsidP="00407C2C">
      <w:pPr>
        <w:numPr>
          <w:ilvl w:val="0"/>
          <w:numId w:val="6"/>
        </w:numPr>
        <w:spacing w:after="0" w:line="260" w:lineRule="exact"/>
        <w:rPr>
          <w:b/>
          <w:szCs w:val="24"/>
        </w:rPr>
      </w:pPr>
      <w:r w:rsidRPr="000548FF">
        <w:rPr>
          <w:b/>
          <w:szCs w:val="24"/>
        </w:rPr>
        <w:t>What is a BMP?</w:t>
      </w:r>
    </w:p>
    <w:p w:rsidR="007E6E80" w:rsidRPr="000548FF" w:rsidRDefault="007E6E80" w:rsidP="000548FF">
      <w:pPr>
        <w:spacing w:after="0" w:line="260" w:lineRule="exact"/>
        <w:ind w:left="360"/>
        <w:rPr>
          <w:b/>
          <w:szCs w:val="24"/>
        </w:rPr>
      </w:pPr>
    </w:p>
    <w:p w:rsidR="007E6E80" w:rsidRPr="000548FF" w:rsidRDefault="007E6E80" w:rsidP="00407C2C">
      <w:pPr>
        <w:rPr>
          <w:szCs w:val="24"/>
        </w:rPr>
      </w:pPr>
      <w:r w:rsidRPr="000548FF">
        <w:rPr>
          <w:szCs w:val="24"/>
        </w:rPr>
        <w:t xml:space="preserve">Best management practices are industry accepted standard practices to control the quantity and quality of </w:t>
      </w:r>
      <w:proofErr w:type="spellStart"/>
      <w:r w:rsidRPr="000548FF">
        <w:rPr>
          <w:szCs w:val="24"/>
        </w:rPr>
        <w:t>stormwater</w:t>
      </w:r>
      <w:proofErr w:type="spellEnd"/>
      <w:r w:rsidRPr="000548FF">
        <w:rPr>
          <w:szCs w:val="24"/>
        </w:rPr>
        <w:t xml:space="preserve"> runoff leaving any particular property. </w:t>
      </w:r>
    </w:p>
    <w:p w:rsidR="007E6E80" w:rsidRPr="000548FF" w:rsidRDefault="007E6E80" w:rsidP="00407C2C">
      <w:pPr>
        <w:rPr>
          <w:b/>
          <w:szCs w:val="24"/>
        </w:rPr>
      </w:pPr>
      <w:r w:rsidRPr="000548FF">
        <w:rPr>
          <w:szCs w:val="24"/>
        </w:rPr>
        <w:t xml:space="preserve">For residential properties some examples include rain barrels, cisterns, infiltration galleries, rain gardens and permeable pavers.  For additional BMP details and how to measure them please visit </w:t>
      </w:r>
      <w:hyperlink r:id="rId22" w:history="1">
        <w:r w:rsidRPr="000548FF">
          <w:rPr>
            <w:rStyle w:val="Hyperlink"/>
            <w:color w:val="auto"/>
            <w:szCs w:val="24"/>
          </w:rPr>
          <w:t>www.kitchener.ca/stormwatercreditapplication</w:t>
        </w:r>
      </w:hyperlink>
      <w:r w:rsidRPr="000548FF">
        <w:rPr>
          <w:szCs w:val="24"/>
        </w:rPr>
        <w:t>.</w:t>
      </w:r>
    </w:p>
    <w:p w:rsidR="007E6E80" w:rsidRDefault="007E6E80" w:rsidP="00407C2C">
      <w:pPr>
        <w:numPr>
          <w:ilvl w:val="0"/>
          <w:numId w:val="6"/>
        </w:numPr>
        <w:spacing w:after="0" w:line="260" w:lineRule="exact"/>
        <w:rPr>
          <w:b/>
          <w:szCs w:val="24"/>
        </w:rPr>
      </w:pPr>
      <w:r w:rsidRPr="000548FF">
        <w:rPr>
          <w:b/>
          <w:szCs w:val="24"/>
        </w:rPr>
        <w:t xml:space="preserve">Who is eligible to receive </w:t>
      </w:r>
      <w:proofErr w:type="spellStart"/>
      <w:r w:rsidRPr="000548FF">
        <w:rPr>
          <w:b/>
          <w:szCs w:val="24"/>
        </w:rPr>
        <w:t>stormwater</w:t>
      </w:r>
      <w:proofErr w:type="spellEnd"/>
      <w:r w:rsidRPr="000548FF">
        <w:rPr>
          <w:b/>
          <w:szCs w:val="24"/>
        </w:rPr>
        <w:t xml:space="preserve"> credits?</w:t>
      </w:r>
    </w:p>
    <w:p w:rsidR="007E6E80" w:rsidRPr="000548FF" w:rsidRDefault="007E6E80" w:rsidP="000548FF">
      <w:pPr>
        <w:spacing w:after="0" w:line="260" w:lineRule="exact"/>
        <w:ind w:left="360"/>
        <w:rPr>
          <w:b/>
          <w:szCs w:val="24"/>
        </w:rPr>
      </w:pPr>
    </w:p>
    <w:p w:rsidR="007E6E80" w:rsidRPr="000548FF" w:rsidRDefault="007E6E80" w:rsidP="00407C2C">
      <w:pPr>
        <w:rPr>
          <w:szCs w:val="24"/>
        </w:rPr>
      </w:pPr>
      <w:proofErr w:type="spellStart"/>
      <w:r w:rsidRPr="000548FF">
        <w:rPr>
          <w:szCs w:val="24"/>
        </w:rPr>
        <w:t>Stormwater</w:t>
      </w:r>
      <w:proofErr w:type="spellEnd"/>
      <w:r w:rsidRPr="000548FF">
        <w:rPr>
          <w:szCs w:val="24"/>
        </w:rPr>
        <w:t xml:space="preserve"> credits are available to all residential and non-residential property owners that currently receive a </w:t>
      </w:r>
      <w:proofErr w:type="spellStart"/>
      <w:r w:rsidRPr="000548FF">
        <w:rPr>
          <w:szCs w:val="24"/>
        </w:rPr>
        <w:t>stormwater</w:t>
      </w:r>
      <w:proofErr w:type="spellEnd"/>
      <w:r w:rsidRPr="000548FF">
        <w:rPr>
          <w:szCs w:val="24"/>
        </w:rPr>
        <w:t xml:space="preserve"> charge on their regular utility bill. Both residential and non-residential property owners are eligible for a maximum 45% credit on the </w:t>
      </w:r>
      <w:proofErr w:type="spellStart"/>
      <w:r w:rsidRPr="000548FF">
        <w:rPr>
          <w:szCs w:val="24"/>
        </w:rPr>
        <w:t>stormwater</w:t>
      </w:r>
      <w:proofErr w:type="spellEnd"/>
      <w:r w:rsidRPr="000548FF">
        <w:rPr>
          <w:szCs w:val="24"/>
        </w:rPr>
        <w:t xml:space="preserve"> portion of their utility bill. Residential credits are simply based on the volume of </w:t>
      </w:r>
      <w:proofErr w:type="spellStart"/>
      <w:r w:rsidRPr="000548FF">
        <w:rPr>
          <w:szCs w:val="24"/>
        </w:rPr>
        <w:t>stormwater</w:t>
      </w:r>
      <w:proofErr w:type="spellEnd"/>
      <w:r w:rsidRPr="000548FF">
        <w:rPr>
          <w:szCs w:val="24"/>
        </w:rPr>
        <w:t xml:space="preserve"> diverted.</w:t>
      </w:r>
    </w:p>
    <w:p w:rsidR="007E6E80" w:rsidRPr="000548FF" w:rsidRDefault="007E6E80" w:rsidP="00007567">
      <w:pPr>
        <w:rPr>
          <w:b/>
          <w:szCs w:val="24"/>
        </w:rPr>
      </w:pPr>
      <w:r w:rsidRPr="000548FF">
        <w:rPr>
          <w:b/>
          <w:szCs w:val="24"/>
        </w:rPr>
        <w:t xml:space="preserve">Residential Credit Types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501"/>
        <w:gridCol w:w="2383"/>
        <w:gridCol w:w="2480"/>
      </w:tblGrid>
      <w:tr w:rsidR="007E6E80" w:rsidRPr="000548FF" w:rsidTr="00007567">
        <w:trPr>
          <w:trHeight w:hRule="exact" w:val="525"/>
        </w:trPr>
        <w:tc>
          <w:tcPr>
            <w:tcW w:w="2284" w:type="dxa"/>
            <w:tcBorders>
              <w:top w:val="double" w:sz="4" w:space="0" w:color="auto"/>
              <w:left w:val="double" w:sz="4" w:space="0" w:color="auto"/>
              <w:bottom w:val="double" w:sz="4" w:space="0" w:color="auto"/>
            </w:tcBorders>
            <w:vAlign w:val="center"/>
          </w:tcPr>
          <w:p w:rsidR="007E6E80" w:rsidRPr="000548FF" w:rsidRDefault="007E6E80" w:rsidP="00883F8D">
            <w:pPr>
              <w:spacing w:after="0" w:line="240" w:lineRule="auto"/>
              <w:jc w:val="center"/>
              <w:rPr>
                <w:b/>
              </w:rPr>
            </w:pPr>
            <w:r w:rsidRPr="000548FF">
              <w:rPr>
                <w:b/>
              </w:rPr>
              <w:t>Credit Type</w:t>
            </w:r>
          </w:p>
        </w:tc>
        <w:tc>
          <w:tcPr>
            <w:tcW w:w="2501" w:type="dxa"/>
            <w:tcBorders>
              <w:top w:val="double" w:sz="4" w:space="0" w:color="auto"/>
              <w:bottom w:val="double" w:sz="4" w:space="0" w:color="auto"/>
            </w:tcBorders>
            <w:vAlign w:val="center"/>
          </w:tcPr>
          <w:p w:rsidR="007E6E80" w:rsidRPr="000548FF" w:rsidRDefault="007E6E80" w:rsidP="00883F8D">
            <w:pPr>
              <w:spacing w:after="0" w:line="240" w:lineRule="auto"/>
              <w:jc w:val="center"/>
              <w:rPr>
                <w:b/>
              </w:rPr>
            </w:pPr>
            <w:r w:rsidRPr="000548FF">
              <w:rPr>
                <w:b/>
              </w:rPr>
              <w:t>Volume Captured</w:t>
            </w:r>
          </w:p>
        </w:tc>
        <w:tc>
          <w:tcPr>
            <w:tcW w:w="2383" w:type="dxa"/>
            <w:tcBorders>
              <w:top w:val="double" w:sz="4" w:space="0" w:color="auto"/>
              <w:bottom w:val="double" w:sz="4" w:space="0" w:color="auto"/>
            </w:tcBorders>
            <w:vAlign w:val="center"/>
          </w:tcPr>
          <w:p w:rsidR="007E6E80" w:rsidRPr="000548FF" w:rsidDel="00A61E53" w:rsidRDefault="007E6E80" w:rsidP="00883F8D">
            <w:pPr>
              <w:spacing w:after="0" w:line="240" w:lineRule="auto"/>
              <w:jc w:val="center"/>
              <w:rPr>
                <w:b/>
              </w:rPr>
            </w:pPr>
            <w:r w:rsidRPr="000548FF">
              <w:rPr>
                <w:b/>
              </w:rPr>
              <w:t>Examples</w:t>
            </w:r>
          </w:p>
        </w:tc>
        <w:tc>
          <w:tcPr>
            <w:tcW w:w="2480" w:type="dxa"/>
            <w:tcBorders>
              <w:top w:val="double" w:sz="4" w:space="0" w:color="auto"/>
              <w:bottom w:val="double" w:sz="4" w:space="0" w:color="auto"/>
              <w:right w:val="double" w:sz="4" w:space="0" w:color="auto"/>
            </w:tcBorders>
            <w:vAlign w:val="center"/>
          </w:tcPr>
          <w:p w:rsidR="007E6E80" w:rsidRPr="000548FF" w:rsidRDefault="007E6E80" w:rsidP="00883F8D">
            <w:pPr>
              <w:spacing w:after="0" w:line="240" w:lineRule="auto"/>
              <w:jc w:val="center"/>
              <w:rPr>
                <w:b/>
              </w:rPr>
            </w:pPr>
            <w:r w:rsidRPr="000548FF">
              <w:rPr>
                <w:b/>
              </w:rPr>
              <w:t>Credit</w:t>
            </w:r>
          </w:p>
        </w:tc>
      </w:tr>
      <w:tr w:rsidR="007E6E80" w:rsidRPr="000548FF" w:rsidTr="00007567">
        <w:trPr>
          <w:trHeight w:val="683"/>
        </w:trPr>
        <w:tc>
          <w:tcPr>
            <w:tcW w:w="2284" w:type="dxa"/>
            <w:tcBorders>
              <w:top w:val="double" w:sz="4" w:space="0" w:color="auto"/>
              <w:left w:val="double" w:sz="4" w:space="0" w:color="auto"/>
            </w:tcBorders>
            <w:vAlign w:val="center"/>
          </w:tcPr>
          <w:p w:rsidR="007E6E80" w:rsidRPr="000548FF" w:rsidRDefault="007E6E80" w:rsidP="00883F8D">
            <w:pPr>
              <w:spacing w:after="0" w:line="240" w:lineRule="auto"/>
              <w:jc w:val="center"/>
            </w:pPr>
            <w:r w:rsidRPr="000548FF">
              <w:rPr>
                <w:rFonts w:cs="Arial"/>
              </w:rPr>
              <w:t>Basic Residential Credit</w:t>
            </w:r>
          </w:p>
        </w:tc>
        <w:tc>
          <w:tcPr>
            <w:tcW w:w="2501" w:type="dxa"/>
            <w:tcBorders>
              <w:top w:val="double" w:sz="4" w:space="0" w:color="auto"/>
            </w:tcBorders>
            <w:vAlign w:val="center"/>
          </w:tcPr>
          <w:p w:rsidR="007E6E80" w:rsidRPr="000548FF" w:rsidRDefault="007E6E80" w:rsidP="00883F8D">
            <w:pPr>
              <w:spacing w:after="0" w:line="240" w:lineRule="auto"/>
              <w:jc w:val="center"/>
            </w:pPr>
            <w:r w:rsidRPr="000548FF">
              <w:t>200 – 800 L</w:t>
            </w:r>
          </w:p>
        </w:tc>
        <w:tc>
          <w:tcPr>
            <w:tcW w:w="2383" w:type="dxa"/>
            <w:tcBorders>
              <w:top w:val="double" w:sz="4" w:space="0" w:color="auto"/>
            </w:tcBorders>
            <w:vAlign w:val="center"/>
          </w:tcPr>
          <w:p w:rsidR="007E6E80" w:rsidRPr="000548FF" w:rsidRDefault="007E6E80" w:rsidP="00883F8D">
            <w:pPr>
              <w:spacing w:after="0" w:line="240" w:lineRule="auto"/>
              <w:jc w:val="center"/>
            </w:pPr>
            <w:r w:rsidRPr="000548FF">
              <w:t>1-4 rain barrels</w:t>
            </w:r>
          </w:p>
          <w:p w:rsidR="007E6E80" w:rsidRPr="000548FF" w:rsidRDefault="007E6E80" w:rsidP="00883F8D">
            <w:pPr>
              <w:spacing w:after="0" w:line="240" w:lineRule="auto"/>
              <w:jc w:val="center"/>
            </w:pPr>
            <w:r w:rsidRPr="000548FF">
              <w:t>small cistern</w:t>
            </w:r>
          </w:p>
        </w:tc>
        <w:tc>
          <w:tcPr>
            <w:tcW w:w="2480" w:type="dxa"/>
            <w:tcBorders>
              <w:top w:val="double" w:sz="4" w:space="0" w:color="auto"/>
              <w:right w:val="double" w:sz="4" w:space="0" w:color="auto"/>
            </w:tcBorders>
            <w:vAlign w:val="center"/>
          </w:tcPr>
          <w:p w:rsidR="007E6E80" w:rsidRPr="000548FF" w:rsidRDefault="007E6E80" w:rsidP="00883F8D">
            <w:pPr>
              <w:spacing w:after="0" w:line="240" w:lineRule="auto"/>
              <w:jc w:val="center"/>
            </w:pPr>
            <w:r w:rsidRPr="000548FF">
              <w:t>20%</w:t>
            </w:r>
          </w:p>
        </w:tc>
      </w:tr>
      <w:tr w:rsidR="007E6E80" w:rsidRPr="000548FF" w:rsidTr="00007567">
        <w:tc>
          <w:tcPr>
            <w:tcW w:w="2284" w:type="dxa"/>
            <w:tcBorders>
              <w:left w:val="double" w:sz="4" w:space="0" w:color="auto"/>
            </w:tcBorders>
            <w:vAlign w:val="center"/>
          </w:tcPr>
          <w:p w:rsidR="007E6E80" w:rsidRPr="000548FF" w:rsidRDefault="007E6E80" w:rsidP="00883F8D">
            <w:pPr>
              <w:spacing w:after="0" w:line="240" w:lineRule="auto"/>
              <w:jc w:val="center"/>
            </w:pPr>
            <w:r w:rsidRPr="000548FF">
              <w:rPr>
                <w:rFonts w:cs="Arial"/>
              </w:rPr>
              <w:t>Normal Residential Credit</w:t>
            </w:r>
          </w:p>
        </w:tc>
        <w:tc>
          <w:tcPr>
            <w:tcW w:w="2501" w:type="dxa"/>
            <w:vAlign w:val="center"/>
          </w:tcPr>
          <w:p w:rsidR="007E6E80" w:rsidRPr="000548FF" w:rsidRDefault="007E6E80" w:rsidP="00883F8D">
            <w:pPr>
              <w:spacing w:after="0" w:line="240" w:lineRule="auto"/>
              <w:jc w:val="center"/>
            </w:pPr>
            <w:r w:rsidRPr="000548FF">
              <w:t>801 – 3200 L</w:t>
            </w:r>
          </w:p>
        </w:tc>
        <w:tc>
          <w:tcPr>
            <w:tcW w:w="2383" w:type="dxa"/>
            <w:vAlign w:val="center"/>
          </w:tcPr>
          <w:p w:rsidR="007E6E80" w:rsidRPr="000548FF" w:rsidRDefault="007E6E80" w:rsidP="00883F8D">
            <w:pPr>
              <w:spacing w:after="0" w:line="240" w:lineRule="auto"/>
              <w:jc w:val="center"/>
            </w:pPr>
            <w:r w:rsidRPr="000548FF">
              <w:t>large cistern</w:t>
            </w:r>
          </w:p>
          <w:p w:rsidR="007E6E80" w:rsidRPr="000548FF" w:rsidRDefault="007E6E80" w:rsidP="00883F8D">
            <w:pPr>
              <w:spacing w:after="0" w:line="240" w:lineRule="auto"/>
              <w:jc w:val="center"/>
            </w:pPr>
            <w:r w:rsidRPr="000548FF">
              <w:t>combination of cisterns and rain barrels</w:t>
            </w:r>
          </w:p>
        </w:tc>
        <w:tc>
          <w:tcPr>
            <w:tcW w:w="2480" w:type="dxa"/>
            <w:tcBorders>
              <w:right w:val="double" w:sz="4" w:space="0" w:color="auto"/>
            </w:tcBorders>
            <w:vAlign w:val="center"/>
          </w:tcPr>
          <w:p w:rsidR="007E6E80" w:rsidRPr="000548FF" w:rsidRDefault="007E6E80" w:rsidP="00883F8D">
            <w:pPr>
              <w:spacing w:after="0" w:line="240" w:lineRule="auto"/>
              <w:jc w:val="center"/>
            </w:pPr>
            <w:r w:rsidRPr="000548FF">
              <w:t>30%</w:t>
            </w:r>
          </w:p>
        </w:tc>
      </w:tr>
      <w:tr w:rsidR="007E6E80" w:rsidRPr="000548FF" w:rsidTr="00007567">
        <w:tc>
          <w:tcPr>
            <w:tcW w:w="2284" w:type="dxa"/>
            <w:tcBorders>
              <w:left w:val="double" w:sz="4" w:space="0" w:color="auto"/>
              <w:bottom w:val="double" w:sz="4" w:space="0" w:color="auto"/>
            </w:tcBorders>
            <w:vAlign w:val="center"/>
          </w:tcPr>
          <w:p w:rsidR="007E6E80" w:rsidRPr="000548FF" w:rsidRDefault="007E6E80" w:rsidP="00883F8D">
            <w:pPr>
              <w:spacing w:after="0" w:line="240" w:lineRule="auto"/>
              <w:jc w:val="center"/>
            </w:pPr>
            <w:r w:rsidRPr="000548FF">
              <w:t>Enhanced Residential Credit</w:t>
            </w:r>
          </w:p>
        </w:tc>
        <w:tc>
          <w:tcPr>
            <w:tcW w:w="2501" w:type="dxa"/>
            <w:tcBorders>
              <w:bottom w:val="double" w:sz="4" w:space="0" w:color="auto"/>
            </w:tcBorders>
            <w:vAlign w:val="center"/>
          </w:tcPr>
          <w:p w:rsidR="007E6E80" w:rsidRPr="000548FF" w:rsidRDefault="007E6E80" w:rsidP="00883F8D">
            <w:pPr>
              <w:spacing w:after="0" w:line="240" w:lineRule="auto"/>
              <w:jc w:val="center"/>
            </w:pPr>
            <w:r w:rsidRPr="000548FF">
              <w:t>3201 L or more</w:t>
            </w:r>
          </w:p>
        </w:tc>
        <w:tc>
          <w:tcPr>
            <w:tcW w:w="2383" w:type="dxa"/>
            <w:tcBorders>
              <w:bottom w:val="double" w:sz="4" w:space="0" w:color="auto"/>
            </w:tcBorders>
            <w:vAlign w:val="center"/>
          </w:tcPr>
          <w:p w:rsidR="007E6E80" w:rsidRPr="000548FF" w:rsidRDefault="007E6E80" w:rsidP="00883F8D">
            <w:pPr>
              <w:spacing w:after="0" w:line="240" w:lineRule="auto"/>
              <w:jc w:val="center"/>
            </w:pPr>
            <w:r w:rsidRPr="000548FF">
              <w:t>large cistern</w:t>
            </w:r>
          </w:p>
          <w:p w:rsidR="007E6E80" w:rsidRPr="000548FF" w:rsidDel="00A61E53" w:rsidRDefault="007E6E80" w:rsidP="00883F8D">
            <w:pPr>
              <w:spacing w:after="0" w:line="240" w:lineRule="auto"/>
              <w:jc w:val="center"/>
            </w:pPr>
            <w:r w:rsidRPr="000548FF">
              <w:t>infiltration gallery</w:t>
            </w:r>
          </w:p>
        </w:tc>
        <w:tc>
          <w:tcPr>
            <w:tcW w:w="2480" w:type="dxa"/>
            <w:tcBorders>
              <w:bottom w:val="double" w:sz="4" w:space="0" w:color="auto"/>
              <w:right w:val="double" w:sz="4" w:space="0" w:color="auto"/>
            </w:tcBorders>
            <w:vAlign w:val="center"/>
          </w:tcPr>
          <w:p w:rsidR="007E6E80" w:rsidRPr="000548FF" w:rsidRDefault="007E6E80" w:rsidP="00883F8D">
            <w:pPr>
              <w:spacing w:after="0" w:line="240" w:lineRule="auto"/>
              <w:jc w:val="center"/>
            </w:pPr>
            <w:r w:rsidRPr="000548FF">
              <w:t>45%</w:t>
            </w:r>
          </w:p>
        </w:tc>
      </w:tr>
    </w:tbl>
    <w:p w:rsidR="007E6E80" w:rsidRPr="000548FF" w:rsidRDefault="007E6E80" w:rsidP="00407C2C">
      <w:pPr>
        <w:rPr>
          <w:i/>
          <w:szCs w:val="24"/>
          <w:u w:val="single"/>
        </w:rPr>
      </w:pPr>
      <w:r w:rsidRPr="000548FF">
        <w:rPr>
          <w:i/>
          <w:szCs w:val="24"/>
          <w:u w:val="single"/>
        </w:rPr>
        <w:t xml:space="preserve"> </w:t>
      </w:r>
    </w:p>
    <w:p w:rsidR="007E6E80" w:rsidRDefault="007E6E80" w:rsidP="00407C2C">
      <w:pPr>
        <w:rPr>
          <w:i/>
          <w:szCs w:val="24"/>
          <w:u w:val="single"/>
        </w:rPr>
      </w:pPr>
    </w:p>
    <w:p w:rsidR="007E6E80" w:rsidRDefault="007E6E80" w:rsidP="00407C2C">
      <w:pPr>
        <w:rPr>
          <w:i/>
          <w:szCs w:val="24"/>
          <w:u w:val="single"/>
        </w:rPr>
      </w:pPr>
    </w:p>
    <w:p w:rsidR="007E6E80" w:rsidRDefault="007E6E80" w:rsidP="00407C2C">
      <w:pPr>
        <w:rPr>
          <w:i/>
          <w:szCs w:val="24"/>
          <w:u w:val="single"/>
        </w:rPr>
      </w:pPr>
    </w:p>
    <w:p w:rsidR="007E6E80" w:rsidRPr="000548FF" w:rsidRDefault="007E6E80" w:rsidP="00407C2C">
      <w:pPr>
        <w:rPr>
          <w:szCs w:val="24"/>
        </w:rPr>
      </w:pPr>
    </w:p>
    <w:p w:rsidR="007E6E80" w:rsidRDefault="007E6E80" w:rsidP="00266AAE">
      <w:pPr>
        <w:numPr>
          <w:ilvl w:val="0"/>
          <w:numId w:val="6"/>
        </w:numPr>
        <w:spacing w:after="0" w:line="260" w:lineRule="exact"/>
        <w:rPr>
          <w:b/>
          <w:szCs w:val="24"/>
        </w:rPr>
      </w:pPr>
      <w:r w:rsidRPr="000548FF">
        <w:rPr>
          <w:b/>
          <w:szCs w:val="24"/>
        </w:rPr>
        <w:t>How do I apply to receive credits?</w:t>
      </w:r>
    </w:p>
    <w:p w:rsidR="007E6E80" w:rsidRPr="000548FF" w:rsidRDefault="007E6E80" w:rsidP="00266AAE">
      <w:pPr>
        <w:spacing w:after="0" w:line="260" w:lineRule="exact"/>
        <w:ind w:left="360"/>
        <w:rPr>
          <w:b/>
          <w:szCs w:val="24"/>
        </w:rPr>
      </w:pPr>
    </w:p>
    <w:p w:rsidR="00A0786C" w:rsidRDefault="007E6E80" w:rsidP="00407C2C">
      <w:pPr>
        <w:rPr>
          <w:rFonts w:cs="Arial"/>
        </w:rPr>
      </w:pPr>
      <w:r w:rsidRPr="000548FF">
        <w:rPr>
          <w:szCs w:val="24"/>
        </w:rPr>
        <w:t xml:space="preserve">To receive </w:t>
      </w:r>
      <w:proofErr w:type="spellStart"/>
      <w:r w:rsidRPr="000548FF">
        <w:rPr>
          <w:szCs w:val="24"/>
        </w:rPr>
        <w:t>stormwater</w:t>
      </w:r>
      <w:proofErr w:type="spellEnd"/>
      <w:r w:rsidRPr="000548FF">
        <w:rPr>
          <w:szCs w:val="24"/>
        </w:rPr>
        <w:t xml:space="preserve"> credits there are two methods to apply. For residential properties an online application has been developed and can be found at the following location </w:t>
      </w:r>
      <w:hyperlink r:id="rId23" w:tooltip="http://app.kitchener.ca/wizard/Start.aspx" w:history="1">
        <w:r w:rsidRPr="000548FF">
          <w:rPr>
            <w:rStyle w:val="Hyperlink"/>
            <w:rFonts w:cs="Arial"/>
            <w:color w:val="auto"/>
          </w:rPr>
          <w:t>http://app.kitchener.ca/wizard/</w:t>
        </w:r>
      </w:hyperlink>
      <w:r w:rsidRPr="000548FF">
        <w:rPr>
          <w:rFonts w:cs="Arial"/>
        </w:rPr>
        <w:t>. Although we encourage the easy to use online application form</w:t>
      </w:r>
      <w:r w:rsidR="00875375">
        <w:rPr>
          <w:rFonts w:cs="Arial"/>
        </w:rPr>
        <w:t xml:space="preserve"> however</w:t>
      </w:r>
      <w:r w:rsidRPr="000548FF">
        <w:rPr>
          <w:rFonts w:cs="Arial"/>
        </w:rPr>
        <w:t xml:space="preserve"> customers may also print</w:t>
      </w:r>
      <w:r w:rsidR="00875375">
        <w:rPr>
          <w:rFonts w:cs="Arial"/>
        </w:rPr>
        <w:t xml:space="preserve"> the application from or website</w:t>
      </w:r>
      <w:r w:rsidRPr="000548FF">
        <w:rPr>
          <w:rFonts w:cs="Arial"/>
        </w:rPr>
        <w:t xml:space="preserve"> or request to be mailed a hard copy version that can be filled out by hand. Currently there is no online application form for non-residential property owners</w:t>
      </w:r>
      <w:r w:rsidR="00875375">
        <w:rPr>
          <w:rFonts w:cs="Arial"/>
        </w:rPr>
        <w:t>.</w:t>
      </w:r>
      <w:r w:rsidRPr="000548FF">
        <w:rPr>
          <w:rFonts w:cs="Arial"/>
        </w:rPr>
        <w:t xml:space="preserve"> </w:t>
      </w:r>
      <w:r w:rsidR="00875375">
        <w:rPr>
          <w:rFonts w:cs="Arial"/>
        </w:rPr>
        <w:t xml:space="preserve"> </w:t>
      </w:r>
    </w:p>
    <w:p w:rsidR="007E6E80" w:rsidRPr="000548FF" w:rsidRDefault="007E6E80" w:rsidP="00E908DD">
      <w:pPr>
        <w:numPr>
          <w:ilvl w:val="0"/>
          <w:numId w:val="6"/>
        </w:numPr>
        <w:spacing w:after="0" w:line="260" w:lineRule="exact"/>
        <w:rPr>
          <w:b/>
          <w:szCs w:val="24"/>
        </w:rPr>
      </w:pPr>
      <w:r w:rsidRPr="000548FF">
        <w:rPr>
          <w:b/>
          <w:szCs w:val="24"/>
        </w:rPr>
        <w:t xml:space="preserve">How does the City ensure the </w:t>
      </w:r>
      <w:proofErr w:type="spellStart"/>
      <w:r w:rsidRPr="000548FF">
        <w:rPr>
          <w:b/>
          <w:szCs w:val="24"/>
        </w:rPr>
        <w:t>Stormwater</w:t>
      </w:r>
      <w:proofErr w:type="spellEnd"/>
      <w:r w:rsidRPr="000548FF">
        <w:rPr>
          <w:b/>
          <w:szCs w:val="24"/>
        </w:rPr>
        <w:t xml:space="preserve"> Credit Program is run in a fair and equitable way for all applicants?</w:t>
      </w:r>
    </w:p>
    <w:p w:rsidR="007E6E80" w:rsidRPr="000548FF" w:rsidRDefault="007E6E80" w:rsidP="00E908DD">
      <w:pPr>
        <w:spacing w:after="0" w:line="260" w:lineRule="exact"/>
        <w:ind w:left="360"/>
        <w:rPr>
          <w:b/>
          <w:szCs w:val="24"/>
        </w:rPr>
      </w:pPr>
    </w:p>
    <w:p w:rsidR="007E6E80" w:rsidRPr="000548FF" w:rsidRDefault="007E6E80" w:rsidP="00B57BDB">
      <w:pPr>
        <w:spacing w:after="0"/>
        <w:rPr>
          <w:szCs w:val="24"/>
        </w:rPr>
      </w:pPr>
      <w:r w:rsidRPr="000548FF">
        <w:rPr>
          <w:szCs w:val="24"/>
        </w:rPr>
        <w:t>A completed application</w:t>
      </w:r>
      <w:r>
        <w:rPr>
          <w:szCs w:val="24"/>
        </w:rPr>
        <w:t xml:space="preserve"> gives</w:t>
      </w:r>
      <w:r w:rsidRPr="000548FF">
        <w:rPr>
          <w:szCs w:val="24"/>
        </w:rPr>
        <w:t xml:space="preserve"> authority for The City of Kitchener</w:t>
      </w:r>
      <w:r>
        <w:rPr>
          <w:szCs w:val="24"/>
        </w:rPr>
        <w:t xml:space="preserve"> to perform limited</w:t>
      </w:r>
      <w:r w:rsidRPr="000548FF">
        <w:rPr>
          <w:szCs w:val="24"/>
        </w:rPr>
        <w:t xml:space="preserve"> inspections of the property to determine the eligibility of the on-site </w:t>
      </w:r>
      <w:proofErr w:type="spellStart"/>
      <w:r w:rsidRPr="000548FF">
        <w:rPr>
          <w:szCs w:val="24"/>
        </w:rPr>
        <w:t>stormwater</w:t>
      </w:r>
      <w:proofErr w:type="spellEnd"/>
      <w:r w:rsidRPr="000548FF">
        <w:rPr>
          <w:szCs w:val="24"/>
        </w:rPr>
        <w:t xml:space="preserve"> BMP’s, and the accuracy of the credit calculation. The inspection shall be limited to </w:t>
      </w:r>
      <w:proofErr w:type="spellStart"/>
      <w:r w:rsidRPr="000548FF">
        <w:rPr>
          <w:szCs w:val="24"/>
        </w:rPr>
        <w:t>stormwater</w:t>
      </w:r>
      <w:proofErr w:type="spellEnd"/>
      <w:r w:rsidRPr="000548FF">
        <w:rPr>
          <w:szCs w:val="24"/>
        </w:rPr>
        <w:t xml:space="preserve"> BMPs and other elements described in the application. The </w:t>
      </w:r>
      <w:r>
        <w:rPr>
          <w:szCs w:val="24"/>
        </w:rPr>
        <w:t>c</w:t>
      </w:r>
      <w:r w:rsidRPr="000548FF">
        <w:rPr>
          <w:szCs w:val="24"/>
        </w:rPr>
        <w:t xml:space="preserve">ity shall schedule the inspections at a date and time that is mutually acceptable to both parties. The </w:t>
      </w:r>
      <w:r>
        <w:rPr>
          <w:szCs w:val="24"/>
        </w:rPr>
        <w:t>c</w:t>
      </w:r>
      <w:r w:rsidRPr="000548FF">
        <w:rPr>
          <w:szCs w:val="24"/>
        </w:rPr>
        <w:t xml:space="preserve">ity will offer the applicant at least one (1) opportunity to reschedule to a mutually agreeable date and time.  </w:t>
      </w:r>
      <w:r>
        <w:rPr>
          <w:szCs w:val="24"/>
        </w:rPr>
        <w:t>If a site inspection reveals that reported BMP’s are not in place, functional and maintained then any credits that have been issued will be cancelled and the customer will be required to reimburse the amount of</w:t>
      </w:r>
      <w:r w:rsidRPr="000548FF">
        <w:rPr>
          <w:szCs w:val="24"/>
        </w:rPr>
        <w:t xml:space="preserve"> any credit received to date</w:t>
      </w:r>
      <w:r>
        <w:rPr>
          <w:szCs w:val="24"/>
        </w:rPr>
        <w:t xml:space="preserve">. Additionally, </w:t>
      </w:r>
      <w:r w:rsidRPr="000548FF">
        <w:rPr>
          <w:szCs w:val="24"/>
        </w:rPr>
        <w:t xml:space="preserve">a one year probationary period where the applicant cannot reapply for </w:t>
      </w:r>
      <w:proofErr w:type="spellStart"/>
      <w:r w:rsidRPr="000548FF">
        <w:rPr>
          <w:szCs w:val="24"/>
        </w:rPr>
        <w:t>stormwater</w:t>
      </w:r>
      <w:proofErr w:type="spellEnd"/>
      <w:r w:rsidRPr="000548FF">
        <w:rPr>
          <w:szCs w:val="24"/>
        </w:rPr>
        <w:t xml:space="preserve"> credits</w:t>
      </w:r>
      <w:r>
        <w:rPr>
          <w:szCs w:val="24"/>
        </w:rPr>
        <w:t xml:space="preserve"> will be applied to the utility account</w:t>
      </w:r>
      <w:r w:rsidRPr="000548FF">
        <w:rPr>
          <w:szCs w:val="24"/>
        </w:rPr>
        <w:t xml:space="preserve">. </w:t>
      </w:r>
    </w:p>
    <w:p w:rsidR="007E6E80" w:rsidRPr="000548FF" w:rsidRDefault="007E6E80" w:rsidP="00E908DD">
      <w:pPr>
        <w:spacing w:after="0" w:line="260" w:lineRule="exact"/>
        <w:ind w:left="360"/>
        <w:rPr>
          <w:szCs w:val="24"/>
        </w:rPr>
      </w:pPr>
    </w:p>
    <w:p w:rsidR="007E6E80" w:rsidRPr="000548FF" w:rsidRDefault="007E6E80" w:rsidP="00E908DD">
      <w:pPr>
        <w:spacing w:after="0" w:line="260" w:lineRule="exact"/>
        <w:ind w:left="360"/>
        <w:rPr>
          <w:szCs w:val="24"/>
        </w:rPr>
      </w:pPr>
    </w:p>
    <w:p w:rsidR="007E6E80" w:rsidRPr="000548FF" w:rsidRDefault="007E6E80" w:rsidP="000E32E3">
      <w:pPr>
        <w:rPr>
          <w:u w:val="single"/>
        </w:rPr>
      </w:pPr>
    </w:p>
    <w:p w:rsidR="007E6E80" w:rsidRPr="000548FF" w:rsidRDefault="007E6E80" w:rsidP="000E32E3">
      <w:pPr>
        <w:rPr>
          <w:u w:val="single"/>
        </w:rPr>
      </w:pPr>
    </w:p>
    <w:p w:rsidR="007E6E80" w:rsidRPr="000548FF" w:rsidRDefault="007E6E80" w:rsidP="000E32E3">
      <w:pPr>
        <w:rPr>
          <w:u w:val="single"/>
        </w:rPr>
      </w:pPr>
    </w:p>
    <w:p w:rsidR="007E6E80" w:rsidRPr="000548FF" w:rsidRDefault="007E6E80" w:rsidP="000E32E3">
      <w:pPr>
        <w:rPr>
          <w:u w:val="single"/>
        </w:rPr>
      </w:pPr>
    </w:p>
    <w:p w:rsidR="007E6E80" w:rsidRPr="000548FF" w:rsidRDefault="007E6E80" w:rsidP="000E32E3">
      <w:pPr>
        <w:rPr>
          <w:u w:val="single"/>
        </w:rPr>
      </w:pPr>
    </w:p>
    <w:p w:rsidR="007E6E80" w:rsidRPr="000548FF" w:rsidRDefault="007E6E80" w:rsidP="000E32E3">
      <w:pPr>
        <w:rPr>
          <w:u w:val="single"/>
        </w:rPr>
      </w:pPr>
    </w:p>
    <w:p w:rsidR="007E6E80" w:rsidRPr="000548FF" w:rsidRDefault="007E6E80" w:rsidP="007B2128">
      <w:pPr>
        <w:spacing w:after="0"/>
        <w:jc w:val="center"/>
      </w:pPr>
    </w:p>
    <w:sectPr w:rsidR="007E6E80" w:rsidRPr="000548FF" w:rsidSect="00E43E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BA" w:rsidRDefault="00B541BA" w:rsidP="008E0F81">
      <w:pPr>
        <w:spacing w:after="0" w:line="240" w:lineRule="auto"/>
      </w:pPr>
      <w:r>
        <w:separator/>
      </w:r>
    </w:p>
  </w:endnote>
  <w:endnote w:type="continuationSeparator" w:id="0">
    <w:p w:rsidR="00B541BA" w:rsidRDefault="00B541BA" w:rsidP="008E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BA" w:rsidRDefault="00B541BA" w:rsidP="008E0F81">
      <w:pPr>
        <w:spacing w:after="0" w:line="240" w:lineRule="auto"/>
      </w:pPr>
      <w:r>
        <w:separator/>
      </w:r>
    </w:p>
  </w:footnote>
  <w:footnote w:type="continuationSeparator" w:id="0">
    <w:p w:rsidR="00B541BA" w:rsidRDefault="00B541BA" w:rsidP="008E0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E0E"/>
    <w:multiLevelType w:val="hybridMultilevel"/>
    <w:tmpl w:val="8C2C1D72"/>
    <w:lvl w:ilvl="0" w:tplc="C7BC1F5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E171AE"/>
    <w:multiLevelType w:val="multilevel"/>
    <w:tmpl w:val="DA488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AE1F8B"/>
    <w:multiLevelType w:val="multilevel"/>
    <w:tmpl w:val="9EAA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555C2"/>
    <w:multiLevelType w:val="hybridMultilevel"/>
    <w:tmpl w:val="9C9E0A80"/>
    <w:lvl w:ilvl="0" w:tplc="8148311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64488"/>
    <w:multiLevelType w:val="hybridMultilevel"/>
    <w:tmpl w:val="92069DE0"/>
    <w:lvl w:ilvl="0" w:tplc="C7BC1F5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671B3A"/>
    <w:multiLevelType w:val="hybridMultilevel"/>
    <w:tmpl w:val="E9DC53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2D740E"/>
    <w:multiLevelType w:val="hybridMultilevel"/>
    <w:tmpl w:val="0A1E774C"/>
    <w:lvl w:ilvl="0" w:tplc="C7BC1F5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CC877FC"/>
    <w:multiLevelType w:val="hybridMultilevel"/>
    <w:tmpl w:val="928CAC86"/>
    <w:lvl w:ilvl="0" w:tplc="C7BC1F5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E2F"/>
    <w:rsid w:val="00007567"/>
    <w:rsid w:val="0001419C"/>
    <w:rsid w:val="00017989"/>
    <w:rsid w:val="000548FF"/>
    <w:rsid w:val="000A443E"/>
    <w:rsid w:val="000A7216"/>
    <w:rsid w:val="000E32E3"/>
    <w:rsid w:val="000F0776"/>
    <w:rsid w:val="000F2B4A"/>
    <w:rsid w:val="000F4E88"/>
    <w:rsid w:val="00155109"/>
    <w:rsid w:val="001C54B7"/>
    <w:rsid w:val="001F4544"/>
    <w:rsid w:val="00201DA7"/>
    <w:rsid w:val="00235EDB"/>
    <w:rsid w:val="00266AAE"/>
    <w:rsid w:val="00272C26"/>
    <w:rsid w:val="002771E5"/>
    <w:rsid w:val="00286260"/>
    <w:rsid w:val="00286A2A"/>
    <w:rsid w:val="00316E7C"/>
    <w:rsid w:val="00340269"/>
    <w:rsid w:val="00381486"/>
    <w:rsid w:val="00396632"/>
    <w:rsid w:val="003C7ECF"/>
    <w:rsid w:val="003D57C0"/>
    <w:rsid w:val="003E7859"/>
    <w:rsid w:val="00407C2C"/>
    <w:rsid w:val="00420E0D"/>
    <w:rsid w:val="00465791"/>
    <w:rsid w:val="00483827"/>
    <w:rsid w:val="00490246"/>
    <w:rsid w:val="00495943"/>
    <w:rsid w:val="004A10DF"/>
    <w:rsid w:val="004A1FB3"/>
    <w:rsid w:val="004D0E2F"/>
    <w:rsid w:val="004D3780"/>
    <w:rsid w:val="004F3A7C"/>
    <w:rsid w:val="00526F86"/>
    <w:rsid w:val="00550402"/>
    <w:rsid w:val="005526C7"/>
    <w:rsid w:val="0059694A"/>
    <w:rsid w:val="005B1569"/>
    <w:rsid w:val="005F3A17"/>
    <w:rsid w:val="006222D1"/>
    <w:rsid w:val="0062702B"/>
    <w:rsid w:val="00630ADA"/>
    <w:rsid w:val="006537E3"/>
    <w:rsid w:val="00663E28"/>
    <w:rsid w:val="006C1229"/>
    <w:rsid w:val="006C1AC9"/>
    <w:rsid w:val="006E21A4"/>
    <w:rsid w:val="007039EC"/>
    <w:rsid w:val="00710B62"/>
    <w:rsid w:val="00726DC6"/>
    <w:rsid w:val="0074179F"/>
    <w:rsid w:val="0074418C"/>
    <w:rsid w:val="007447F1"/>
    <w:rsid w:val="007A0D74"/>
    <w:rsid w:val="007B2128"/>
    <w:rsid w:val="007C15E1"/>
    <w:rsid w:val="007E6E80"/>
    <w:rsid w:val="00802DFF"/>
    <w:rsid w:val="00875375"/>
    <w:rsid w:val="00883F8D"/>
    <w:rsid w:val="008910F6"/>
    <w:rsid w:val="008E0F81"/>
    <w:rsid w:val="008F001E"/>
    <w:rsid w:val="009013FB"/>
    <w:rsid w:val="00911F4D"/>
    <w:rsid w:val="00914B8F"/>
    <w:rsid w:val="00922322"/>
    <w:rsid w:val="0092537B"/>
    <w:rsid w:val="00993BB5"/>
    <w:rsid w:val="009B7AF2"/>
    <w:rsid w:val="009C4447"/>
    <w:rsid w:val="009C7472"/>
    <w:rsid w:val="00A03F44"/>
    <w:rsid w:val="00A0786C"/>
    <w:rsid w:val="00A2249A"/>
    <w:rsid w:val="00A23558"/>
    <w:rsid w:val="00A2790C"/>
    <w:rsid w:val="00A346A6"/>
    <w:rsid w:val="00A60001"/>
    <w:rsid w:val="00A61E53"/>
    <w:rsid w:val="00AE25BE"/>
    <w:rsid w:val="00B541BA"/>
    <w:rsid w:val="00B5582A"/>
    <w:rsid w:val="00B55FBD"/>
    <w:rsid w:val="00B57BDB"/>
    <w:rsid w:val="00B67A2A"/>
    <w:rsid w:val="00B8322E"/>
    <w:rsid w:val="00B83AD0"/>
    <w:rsid w:val="00B83F78"/>
    <w:rsid w:val="00BB56FE"/>
    <w:rsid w:val="00BC0C05"/>
    <w:rsid w:val="00C06993"/>
    <w:rsid w:val="00C06C46"/>
    <w:rsid w:val="00C15D84"/>
    <w:rsid w:val="00C22B24"/>
    <w:rsid w:val="00C81B30"/>
    <w:rsid w:val="00C829BE"/>
    <w:rsid w:val="00C90887"/>
    <w:rsid w:val="00CC1803"/>
    <w:rsid w:val="00D12A11"/>
    <w:rsid w:val="00D2475C"/>
    <w:rsid w:val="00D2617D"/>
    <w:rsid w:val="00DF580C"/>
    <w:rsid w:val="00E05648"/>
    <w:rsid w:val="00E366B6"/>
    <w:rsid w:val="00E43E19"/>
    <w:rsid w:val="00E735F9"/>
    <w:rsid w:val="00E8213A"/>
    <w:rsid w:val="00E908DD"/>
    <w:rsid w:val="00E970A3"/>
    <w:rsid w:val="00EC7DA8"/>
    <w:rsid w:val="00ED0234"/>
    <w:rsid w:val="00F0631E"/>
    <w:rsid w:val="00F4529C"/>
    <w:rsid w:val="00F46A30"/>
    <w:rsid w:val="00FA46B5"/>
    <w:rsid w:val="00FA6DBF"/>
    <w:rsid w:val="00FB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0D"/>
    <w:pPr>
      <w:spacing w:after="200" w:line="276" w:lineRule="auto"/>
    </w:pPr>
  </w:style>
  <w:style w:type="paragraph" w:styleId="Heading1">
    <w:name w:val="heading 1"/>
    <w:basedOn w:val="Normal"/>
    <w:next w:val="Normal"/>
    <w:link w:val="Heading1Char"/>
    <w:uiPriority w:val="99"/>
    <w:qFormat/>
    <w:rsid w:val="00663E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63E2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3E2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63E28"/>
    <w:rPr>
      <w:rFonts w:ascii="Cambria" w:hAnsi="Cambria" w:cs="Times New Roman"/>
      <w:b/>
      <w:bCs/>
      <w:color w:val="4F81BD"/>
      <w:sz w:val="26"/>
      <w:szCs w:val="26"/>
    </w:rPr>
  </w:style>
  <w:style w:type="paragraph" w:styleId="BalloonText">
    <w:name w:val="Balloon Text"/>
    <w:basedOn w:val="Normal"/>
    <w:link w:val="BalloonTextChar"/>
    <w:uiPriority w:val="99"/>
    <w:semiHidden/>
    <w:rsid w:val="004D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E2F"/>
    <w:rPr>
      <w:rFonts w:ascii="Tahoma" w:hAnsi="Tahoma" w:cs="Tahoma"/>
      <w:sz w:val="16"/>
      <w:szCs w:val="16"/>
    </w:rPr>
  </w:style>
  <w:style w:type="paragraph" w:styleId="Header">
    <w:name w:val="header"/>
    <w:basedOn w:val="Normal"/>
    <w:link w:val="HeaderChar"/>
    <w:uiPriority w:val="99"/>
    <w:rsid w:val="008E0F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E0F81"/>
    <w:rPr>
      <w:rFonts w:cs="Times New Roman"/>
    </w:rPr>
  </w:style>
  <w:style w:type="paragraph" w:styleId="Footer">
    <w:name w:val="footer"/>
    <w:basedOn w:val="Normal"/>
    <w:link w:val="FooterChar"/>
    <w:uiPriority w:val="99"/>
    <w:rsid w:val="008E0F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E0F81"/>
    <w:rPr>
      <w:rFonts w:cs="Times New Roman"/>
    </w:rPr>
  </w:style>
  <w:style w:type="character" w:styleId="Hyperlink">
    <w:name w:val="Hyperlink"/>
    <w:basedOn w:val="DefaultParagraphFont"/>
    <w:uiPriority w:val="99"/>
    <w:rsid w:val="00B8322E"/>
    <w:rPr>
      <w:rFonts w:cs="Times New Roman"/>
      <w:color w:val="0000FF"/>
      <w:u w:val="single"/>
    </w:rPr>
  </w:style>
  <w:style w:type="table" w:styleId="TableGrid">
    <w:name w:val="Table Grid"/>
    <w:basedOn w:val="TableNormal"/>
    <w:uiPriority w:val="99"/>
    <w:rsid w:val="00914B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663E28"/>
    <w:pPr>
      <w:spacing w:after="0" w:line="240" w:lineRule="auto"/>
    </w:pPr>
    <w:rPr>
      <w:rFonts w:cs="Calibri"/>
    </w:rPr>
  </w:style>
  <w:style w:type="character" w:customStyle="1" w:styleId="PlainTextChar">
    <w:name w:val="Plain Text Char"/>
    <w:basedOn w:val="DefaultParagraphFont"/>
    <w:link w:val="PlainText"/>
    <w:uiPriority w:val="99"/>
    <w:locked/>
    <w:rsid w:val="00663E28"/>
    <w:rPr>
      <w:rFonts w:ascii="Calibri" w:hAnsi="Calibri" w:cs="Calibri"/>
    </w:rPr>
  </w:style>
  <w:style w:type="paragraph" w:styleId="ListParagraph">
    <w:name w:val="List Paragraph"/>
    <w:basedOn w:val="Normal"/>
    <w:uiPriority w:val="99"/>
    <w:qFormat/>
    <w:rsid w:val="00E908DD"/>
    <w:pPr>
      <w:ind w:left="720"/>
      <w:contextualSpacing/>
    </w:pPr>
  </w:style>
  <w:style w:type="paragraph" w:styleId="NormalWeb">
    <w:name w:val="Normal (Web)"/>
    <w:basedOn w:val="Normal"/>
    <w:uiPriority w:val="99"/>
    <w:unhideWhenUsed/>
    <w:rsid w:val="00C22B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locked/>
    <w:rsid w:val="00ED0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02757">
      <w:bodyDiv w:val="1"/>
      <w:marLeft w:val="0"/>
      <w:marRight w:val="0"/>
      <w:marTop w:val="0"/>
      <w:marBottom w:val="0"/>
      <w:divBdr>
        <w:top w:val="none" w:sz="0" w:space="0" w:color="auto"/>
        <w:left w:val="none" w:sz="0" w:space="0" w:color="auto"/>
        <w:bottom w:val="none" w:sz="0" w:space="0" w:color="auto"/>
        <w:right w:val="none" w:sz="0" w:space="0" w:color="auto"/>
      </w:divBdr>
      <w:divsChild>
        <w:div w:id="1473592978">
          <w:marLeft w:val="0"/>
          <w:marRight w:val="0"/>
          <w:marTop w:val="0"/>
          <w:marBottom w:val="0"/>
          <w:divBdr>
            <w:top w:val="none" w:sz="0" w:space="0" w:color="auto"/>
            <w:left w:val="none" w:sz="0" w:space="0" w:color="auto"/>
            <w:bottom w:val="none" w:sz="0" w:space="0" w:color="auto"/>
            <w:right w:val="none" w:sz="0" w:space="0" w:color="auto"/>
          </w:divBdr>
          <w:divsChild>
            <w:div w:id="2004890416">
              <w:marLeft w:val="0"/>
              <w:marRight w:val="0"/>
              <w:marTop w:val="0"/>
              <w:marBottom w:val="0"/>
              <w:divBdr>
                <w:top w:val="none" w:sz="0" w:space="0" w:color="auto"/>
                <w:left w:val="none" w:sz="0" w:space="0" w:color="auto"/>
                <w:bottom w:val="none" w:sz="0" w:space="0" w:color="auto"/>
                <w:right w:val="none" w:sz="0" w:space="0" w:color="auto"/>
              </w:divBdr>
              <w:divsChild>
                <w:div w:id="1050953853">
                  <w:marLeft w:val="0"/>
                  <w:marRight w:val="0"/>
                  <w:marTop w:val="0"/>
                  <w:marBottom w:val="0"/>
                  <w:divBdr>
                    <w:top w:val="none" w:sz="0" w:space="0" w:color="auto"/>
                    <w:left w:val="none" w:sz="0" w:space="0" w:color="auto"/>
                    <w:bottom w:val="none" w:sz="0" w:space="0" w:color="auto"/>
                    <w:right w:val="none" w:sz="0" w:space="0" w:color="auto"/>
                  </w:divBdr>
                  <w:divsChild>
                    <w:div w:id="802696483">
                      <w:marLeft w:val="0"/>
                      <w:marRight w:val="0"/>
                      <w:marTop w:val="0"/>
                      <w:marBottom w:val="0"/>
                      <w:divBdr>
                        <w:top w:val="none" w:sz="0" w:space="0" w:color="auto"/>
                        <w:left w:val="none" w:sz="0" w:space="0" w:color="auto"/>
                        <w:bottom w:val="none" w:sz="0" w:space="0" w:color="auto"/>
                        <w:right w:val="none" w:sz="0" w:space="0" w:color="auto"/>
                      </w:divBdr>
                      <w:divsChild>
                        <w:div w:id="702708419">
                          <w:marLeft w:val="0"/>
                          <w:marRight w:val="0"/>
                          <w:marTop w:val="0"/>
                          <w:marBottom w:val="0"/>
                          <w:divBdr>
                            <w:top w:val="none" w:sz="0" w:space="0" w:color="auto"/>
                            <w:left w:val="none" w:sz="0" w:space="0" w:color="auto"/>
                            <w:bottom w:val="none" w:sz="0" w:space="0" w:color="auto"/>
                            <w:right w:val="none" w:sz="0" w:space="0" w:color="auto"/>
                          </w:divBdr>
                          <w:divsChild>
                            <w:div w:id="798844526">
                              <w:marLeft w:val="0"/>
                              <w:marRight w:val="0"/>
                              <w:marTop w:val="0"/>
                              <w:marBottom w:val="0"/>
                              <w:divBdr>
                                <w:top w:val="none" w:sz="0" w:space="0" w:color="auto"/>
                                <w:left w:val="none" w:sz="0" w:space="0" w:color="auto"/>
                                <w:bottom w:val="none" w:sz="0" w:space="0" w:color="auto"/>
                                <w:right w:val="none" w:sz="0" w:space="0" w:color="auto"/>
                              </w:divBdr>
                              <w:divsChild>
                                <w:div w:id="1693336845">
                                  <w:marLeft w:val="0"/>
                                  <w:marRight w:val="0"/>
                                  <w:marTop w:val="0"/>
                                  <w:marBottom w:val="0"/>
                                  <w:divBdr>
                                    <w:top w:val="none" w:sz="0" w:space="0" w:color="auto"/>
                                    <w:left w:val="none" w:sz="0" w:space="0" w:color="auto"/>
                                    <w:bottom w:val="none" w:sz="0" w:space="0" w:color="auto"/>
                                    <w:right w:val="none" w:sz="0" w:space="0" w:color="auto"/>
                                  </w:divBdr>
                                  <w:divsChild>
                                    <w:div w:id="15825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940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emailDialog(28058,'en')"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tchener.ca/stormwatercredi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app.kitchener.ca/wizard/Start.aspx" TargetMode="External"/><Relationship Id="rId10" Type="http://schemas.openxmlformats.org/officeDocument/2006/relationships/hyperlink" Target="mailto:stormwater@kitchener.ca"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app.kitchener.ca/wizard/Start.aspx" TargetMode="External"/><Relationship Id="rId14" Type="http://schemas.openxmlformats.org/officeDocument/2006/relationships/hyperlink" Target="mailto:stormwater@kitchener.ca" TargetMode="External"/><Relationship Id="rId22" Type="http://schemas.openxmlformats.org/officeDocument/2006/relationships/hyperlink" Target="http://www.kitchener.ca/stormwatercredi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City of Kitchener</Company>
  <LinksUpToDate>false</LinksUpToDate>
  <CharactersWithSpaces>22033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Hoeger</dc:creator>
  <cp:keywords/>
  <dc:description/>
  <cp:lastModifiedBy>Matt Wilson</cp:lastModifiedBy>
  <cp:revision>16</cp:revision>
  <cp:lastPrinted>2012-10-01T15:02:00Z</cp:lastPrinted>
  <dcterms:created xsi:type="dcterms:W3CDTF">2012-09-30T02:17:00Z</dcterms:created>
  <dcterms:modified xsi:type="dcterms:W3CDTF">2012-10-04T16:07:00Z</dcterms:modified>
</cp:coreProperties>
</file>