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This file is created by typing into LibreOffice 3.6.12 directly initially.</w:t>
      </w:r>
    </w:p>
    <w:p>
      <w:pPr>
        <w:pStyle w:val="style0"/>
      </w:pPr>
      <w:r>
        <w:rPr/>
      </w:r>
    </w:p>
    <w:p>
      <w:pPr>
        <w:pStyle w:val="style0"/>
      </w:pPr>
      <w:r>
        <w:rPr/>
      </w:r>
    </w:p>
    <w:p>
      <w:pPr>
        <w:pStyle w:val="style0"/>
      </w:pPr>
      <w:hyperlink r:id="rId2">
        <w:r>
          <w:rPr>
            <w:rStyle w:val="style15"/>
          </w:rPr>
          <w:t>http://www.w3.org/TR/jlreq/</w:t>
        </w:r>
      </w:hyperlink>
    </w:p>
    <w:p>
      <w:pPr>
        <w:pStyle w:val="style0"/>
      </w:pPr>
      <w:r>
        <w:rPr/>
      </w:r>
    </w:p>
    <w:p>
      <w:pPr>
        <w:pStyle w:val="style0"/>
      </w:pPr>
      <w:r>
        <w:rPr/>
        <w:t>Example of Figure 3.5.2 from the above web page (but in horizontal writing)</w:t>
      </w:r>
    </w:p>
    <w:p>
      <w:pPr>
        <w:pStyle w:val="style0"/>
      </w:pPr>
      <w:r>
        <w:rPr/>
        <w:t xml:space="preserve">Fig 3.5.2 </w:t>
      </w:r>
      <w:r>
        <w:rPr>
          <w:lang w:eastAsia="ja-JP"/>
        </w:rPr>
        <w:t>の事例</w:t>
      </w:r>
    </w:p>
    <w:p>
      <w:pPr>
        <w:pStyle w:val="style0"/>
      </w:pPr>
      <w:r>
        <w:rPr/>
      </w:r>
    </w:p>
    <w:p>
      <w:pPr>
        <w:pStyle w:val="style0"/>
      </w:pPr>
      <w:r>
        <w:rPr>
          <w:lang w:eastAsia="ja-JP"/>
        </w:rPr>
        <w:t>(I do not know why the ruby characters are shown in grey background. Maybe a global setting?)</w:t>
      </w:r>
    </w:p>
    <w:p>
      <w:pPr>
        <w:pStyle w:val="style0"/>
      </w:pPr>
      <w:r>
        <w:rPr/>
      </w:r>
    </w:p>
    <w:p>
      <w:pPr>
        <w:pStyle w:val="style0"/>
      </w:pPr>
      <w:r>
        <w:rPr/>
      </w:r>
    </w:p>
    <w:p>
      <w:pPr>
        <w:pStyle w:val="style0"/>
      </w:pPr>
      <w:r>
        <w:rPr>
          <w:lang w:eastAsia="ja-JP"/>
        </w:rPr>
        <w:ruby>
          <w:rubyPr>
            <w:lid w:val="ja-JP"/>
            <w:rubyAlign w:val="center"/>
          </w:rubyPr>
          <w:rt>
            <w:r>
              <w:rPr>
                <w:rStyle w:val="style16"/>
                <w:lang w:eastAsia="ja-JP"/>
              </w:rPr>
              <w:t>きもん</w:t>
            </w:r>
          </w:rt>
          <w:rubyBase>
            <w:r>
              <w:rPr>
                <w:lang w:eastAsia="ja-JP"/>
              </w:rPr>
              <w:t>鬼門</w:t>
            </w:r>
            <w:r/>
          </w:rubyBase>
        </w:ruby>
        <w:t>の</w:t>
      </w:r>
      <w:r>
        <w:rPr>
          <w:lang w:eastAsia="ja-JP"/>
        </w:rPr>
        <w:ruby>
          <w:rubyPr>
            <w:lid w:val="ja-JP"/>
            <w:rubyAlign w:val="center"/>
          </w:rubyPr>
          <w:rt>
            <w:r>
              <w:rPr>
                <w:rStyle w:val="style16"/>
                <w:lang w:eastAsia="ja-JP"/>
              </w:rPr>
              <w:t>ほうがく</w:t>
            </w:r>
          </w:rt>
          <w:rubyBase>
            <w:r>
              <w:rPr>
                <w:lang w:eastAsia="ja-JP"/>
              </w:rPr>
              <w:t>方角</w:t>
            </w:r>
            <w:r/>
          </w:rubyBase>
        </w:ruby>
        <w:t>を</w:t>
      </w:r>
      <w:r>
        <w:rPr>
          <w:lang w:eastAsia="ja-JP"/>
        </w:rPr>
        <w:ruby>
          <w:rubyPr>
            <w:lid w:val="ja-JP"/>
            <w:rubyAlign w:val="center"/>
          </w:rubyPr>
          <w:rt>
            <w:r>
              <w:rPr>
                <w:rStyle w:val="style16"/>
                <w:lang w:eastAsia="ja-JP"/>
              </w:rPr>
              <w:t>ぎょうし</w:t>
            </w:r>
          </w:rt>
          <w:rubyBase>
            <w:r>
              <w:rPr>
                <w:lang w:eastAsia="ja-JP"/>
              </w:rPr>
              <w:t>凝視</w:t>
            </w:r>
            <w:r/>
          </w:rubyBase>
        </w:ruby>
        <w:t>する。</w:t>
      </w:r>
    </w:p>
    <w:p>
      <w:pPr>
        <w:pStyle w:val="style0"/>
      </w:pPr>
      <w:r>
        <w:rPr>
          <w:lang w:eastAsia="ja-JP"/>
        </w:rPr>
      </w:r>
    </w:p>
    <w:p>
      <w:pPr>
        <w:pStyle w:val="style0"/>
      </w:pPr>
      <w:r>
        <w:rPr>
          <w:lang w:eastAsia="ja-JP"/>
        </w:rPr>
      </w:r>
    </w:p>
    <w:p>
      <w:pPr>
        <w:pStyle w:val="style0"/>
      </w:pPr>
      <w:r>
        <w:rPr>
          <w:lang w:eastAsia="ja-JP"/>
        </w:rPr>
        <w:t>Figure 3.5.4</w:t>
      </w:r>
    </w:p>
    <w:p>
      <w:pPr>
        <w:pStyle w:val="style0"/>
      </w:pPr>
      <w:r>
        <w:rPr>
          <w:lang w:eastAsia="ja-JP"/>
        </w:rPr>
      </w:r>
    </w:p>
    <w:p>
      <w:pPr>
        <w:pStyle w:val="style0"/>
      </w:pPr>
      <w:r>
        <w:rPr>
          <w:lang w:eastAsia="ja-JP"/>
        </w:rPr>
        <w:ruby>
          <w:rubyPr>
            <w:lid w:val="ja-JP"/>
            <w:rubyAlign w:val="left"/>
          </w:rubyPr>
          <w:rt>
            <w:r>
              <w:rPr>
                <w:rStyle w:val="style16"/>
                <w:lang w:eastAsia="ja-JP"/>
              </w:rPr>
              <w:t>あじさい</w:t>
            </w:r>
          </w:rt>
          <w:rubyBase>
            <w:r>
              <w:rPr>
                <w:lang w:eastAsia="ja-JP"/>
              </w:rPr>
              <w:t>紫陽花</w:t>
            </w:r>
            <w:r/>
          </w:rubyBase>
        </w:ruby>
        <w:t>、</w:t>
      </w:r>
      <w:r>
        <w:rPr>
          <w:lang w:eastAsia="ja-JP"/>
        </w:rPr>
        <w:ruby>
          <w:rubyPr>
            <w:lid w:val="ja-JP"/>
            <w:rubyAlign w:val="center"/>
          </w:rubyPr>
          <w:rt>
            <w:r>
              <w:rPr>
                <w:rStyle w:val="style16"/>
                <w:lang w:eastAsia="ja-JP"/>
              </w:rPr>
              <w:t>るつぼ</w:t>
            </w:r>
          </w:rt>
          <w:rubyBase>
            <w:r>
              <w:rPr>
                <w:lang w:eastAsia="ja-JP"/>
              </w:rPr>
              <w:t>坩堝</w:t>
            </w:r>
            <w:r/>
          </w:rubyBase>
        </w:ruby>
        <w:t>、</w:t>
      </w:r>
      <w:r>
        <w:ruby>
          <w:rubyPr>
            <w:lid w:val="ja-JP"/>
            <w:rubyAlign w:val="left"/>
          </w:rubyPr>
          <w:rt>
            <w:r>
              <w:rPr>
                <w:rStyle w:val="style16"/>
                <w:lang w:eastAsia="ja-JP"/>
              </w:rPr>
              <w:t>いなか</w:t>
            </w:r>
          </w:rt>
          <w:rubyBase>
            <w:r>
              <w:rPr>
                <w:lang w:eastAsia="ja-JP"/>
              </w:rPr>
              <w:t>田舎</w:t>
            </w:r>
          </w:rubyBase>
        </w:ruby>
      </w:r>
    </w:p>
    <w:p>
      <w:pPr>
        <w:pStyle w:val="style0"/>
      </w:pPr>
      <w:r>
        <w:rPr>
          <w:lang w:eastAsia="ja-JP"/>
        </w:rPr>
        <w:t xml:space="preserve">(Bug. If I added Ruby characters </w:t>
      </w:r>
      <w:r>
        <w:rPr>
          <w:lang w:eastAsia="ja-JP"/>
        </w:rPr>
        <w:t>と紫陽花、坩堝、田舎　</w:t>
      </w:r>
      <w:r>
        <w:rPr>
          <w:lang w:eastAsia="ja-JP"/>
        </w:rPr>
        <w:t xml:space="preserve">altogether, but the dialog shows the incorrect breakdown of the strings, I only added ruby characters to </w:t>
      </w:r>
      <w:r>
        <w:rPr>
          <w:lang w:eastAsia="ja-JP"/>
        </w:rPr>
        <w:t xml:space="preserve">紫陽花 </w:t>
      </w:r>
      <w:r>
        <w:rPr>
          <w:lang w:eastAsia="ja-JP"/>
        </w:rPr>
        <w:t xml:space="preserve">using that dialog and then tried to add </w:t>
      </w:r>
      <w:r>
        <w:rPr>
          <w:lang w:eastAsia="ja-JP"/>
        </w:rPr>
        <w:t>坩堝</w:t>
      </w:r>
      <w:r>
        <w:rPr>
          <w:lang w:eastAsia="ja-JP"/>
        </w:rPr>
        <w:t xml:space="preserve">, and </w:t>
      </w:r>
      <w:r>
        <w:rPr>
          <w:lang w:eastAsia="ja-JP"/>
        </w:rPr>
        <w:t>田舎　</w:t>
      </w:r>
      <w:r>
        <w:rPr>
          <w:lang w:eastAsia="ja-JP"/>
        </w:rPr>
        <w:t xml:space="preserve">separately, then the display of ruby characters on </w:t>
      </w:r>
      <w:r>
        <w:rPr>
          <w:lang w:eastAsia="ja-JP"/>
        </w:rPr>
        <w:t>坩堝　</w:t>
      </w:r>
      <w:r>
        <w:rPr>
          <w:lang w:eastAsia="ja-JP"/>
        </w:rPr>
        <w:t xml:space="preserve">and </w:t>
      </w:r>
      <w:r>
        <w:rPr>
          <w:lang w:eastAsia="ja-JP"/>
        </w:rPr>
        <w:t>田舎　</w:t>
      </w:r>
      <w:r>
        <w:rPr>
          <w:lang w:eastAsia="ja-JP"/>
        </w:rPr>
        <w:t xml:space="preserve">become unreliably shown. Initially the ruby characters on </w:t>
      </w:r>
      <w:r>
        <w:rPr>
          <w:lang w:eastAsia="ja-JP"/>
        </w:rPr>
        <w:t>坩堝　</w:t>
      </w:r>
      <w:r>
        <w:rPr>
          <w:lang w:eastAsia="ja-JP"/>
        </w:rPr>
        <w:t xml:space="preserve">and </w:t>
      </w:r>
      <w:r>
        <w:rPr>
          <w:lang w:eastAsia="ja-JP"/>
        </w:rPr>
        <w:t>田舎　</w:t>
      </w:r>
      <w:r>
        <w:rPr>
          <w:lang w:eastAsia="ja-JP"/>
        </w:rPr>
        <w:t>were shown as grey horizontal line, but as more sentences to describe this problem was typed in, suddenly they were shown. I have no idea if they turn into grey horizontal line if scrolled off the screen and then again shown inside the screen...</w:t>
      </w:r>
    </w:p>
    <w:p>
      <w:pPr>
        <w:pStyle w:val="style0"/>
      </w:pPr>
      <w:r>
        <w:rPr>
          <w:lang w:eastAsia="ja-JP"/>
        </w:rPr>
      </w:r>
    </w:p>
    <w:p>
      <w:pPr>
        <w:pStyle w:val="style0"/>
      </w:pPr>
      <w:r>
        <w:rPr>
          <w:lang w:eastAsia="ja-JP"/>
        </w:rPr>
        <w:t xml:space="preserve">The following line has the ruby characters for </w:t>
      </w:r>
      <w:r>
        <w:rPr>
          <w:lang w:eastAsia="ja-JP"/>
        </w:rPr>
        <w:t>紫陽花</w:t>
      </w:r>
      <w:r>
        <w:rPr>
          <w:lang w:eastAsia="ja-JP"/>
        </w:rPr>
        <w:t xml:space="preserve">, </w:t>
      </w:r>
      <w:r>
        <w:rPr>
          <w:lang w:eastAsia="ja-JP"/>
        </w:rPr>
        <w:t>坩堝</w:t>
      </w:r>
      <w:r>
        <w:rPr>
          <w:lang w:eastAsia="ja-JP"/>
        </w:rPr>
        <w:t xml:space="preserve">, and </w:t>
      </w:r>
      <w:r>
        <w:rPr>
          <w:lang w:eastAsia="ja-JP"/>
        </w:rPr>
        <w:t>田舎　</w:t>
      </w:r>
      <w:r>
        <w:rPr>
          <w:lang w:eastAsia="ja-JP"/>
        </w:rPr>
        <w:t>separately added. (Each of the word was selected, and ruby characters were added. This was repeated three times.)</w:t>
      </w:r>
    </w:p>
    <w:p>
      <w:pPr>
        <w:pStyle w:val="style0"/>
      </w:pPr>
      <w:r>
        <w:rPr>
          <w:lang w:eastAsia="ja-JP"/>
        </w:rPr>
      </w:r>
    </w:p>
    <w:p>
      <w:pPr>
        <w:pStyle w:val="style0"/>
      </w:pPr>
      <w:r>
        <w:rPr>
          <w:lang w:eastAsia="ja-JP"/>
        </w:rPr>
        <w:ruby>
          <w:rubyPr>
            <w:lid w:val="ja-JP"/>
            <w:rubyAlign w:val="center"/>
          </w:rubyPr>
          <w:rt>
            <w:bookmarkStart w:id="0" w:name="__DdeLink__365_895788196"/>
            <w:bookmarkEnd w:id="0"/>
            <w:r>
              <w:rPr>
                <w:rStyle w:val="style16"/>
                <w:lang w:eastAsia="ja-JP"/>
              </w:rPr>
              <w:t>あじさい</w:t>
            </w:r>
          </w:rt>
          <w:rubyBase>
            <w:r>
              <w:rPr>
                <w:lang w:eastAsia="ja-JP"/>
              </w:rPr>
              <w:t>紫陽花</w:t>
            </w:r>
            <w:r/>
          </w:rubyBase>
        </w:ruby>
        <w:t>、</w:t>
      </w:r>
      <w:r>
        <w:rPr>
          <w:lang w:eastAsia="ja-JP"/>
        </w:rPr>
        <w:ruby>
          <w:rubyPr>
            <w:lid w:val="ja-JP"/>
            <w:rubyAlign w:val="center"/>
          </w:rubyPr>
          <w:rt>
            <w:r>
              <w:rPr>
                <w:rStyle w:val="style16"/>
                <w:lang w:eastAsia="ja-JP"/>
              </w:rPr>
              <w:t>るつぼ</w:t>
            </w:r>
          </w:rt>
          <w:rubyBase>
            <w:r>
              <w:rPr>
                <w:lang w:eastAsia="ja-JP"/>
              </w:rPr>
              <w:t>坩堝</w:t>
            </w:r>
            <w:r/>
          </w:rubyBase>
        </w:ruby>
        <w:t>、</w:t>
      </w:r>
      <w:r>
        <w:ruby>
          <w:rubyPr>
            <w:lid w:val="ja-JP"/>
            <w:rubyAlign w:val="center"/>
          </w:rubyPr>
          <w:rt>
            <w:r>
              <w:rPr>
                <w:rStyle w:val="style16"/>
                <w:lang w:eastAsia="ja-JP"/>
              </w:rPr>
              <w:t>いなか</w:t>
            </w:r>
          </w:rt>
          <w:rubyBase>
            <w:r>
              <w:rPr>
                <w:lang w:eastAsia="ja-JP"/>
              </w:rPr>
              <w:t>田舎</w:t>
            </w:r>
          </w:rubyBase>
        </w:ruby>
      </w:r>
    </w:p>
    <w:p>
      <w:pPr>
        <w:pStyle w:val="style0"/>
      </w:pPr>
      <w:bookmarkStart w:id="1" w:name="__DdeLink__365_895788196"/>
      <w:bookmarkStart w:id="2" w:name="__DdeLink__365_895788196"/>
      <w:bookmarkEnd w:id="2"/>
      <w:r>
        <w:rPr>
          <w:lang w:eastAsia="ja-JP"/>
        </w:rPr>
      </w:r>
    </w:p>
    <w:p>
      <w:pPr>
        <w:pStyle w:val="style0"/>
      </w:pPr>
      <w:r>
        <w:rPr>
          <w:lang w:eastAsia="ja-JP"/>
        </w:rPr>
        <w:t>Well the timing the ruby characters are shown is a little delayed from finishing the Ruby dialog. For example, in the above line, after I added ruby characters for “</w:t>
      </w:r>
      <w:r>
        <w:rPr>
          <w:lang w:eastAsia="ja-JP"/>
        </w:rPr>
        <w:t xml:space="preserve">田舎” </w:t>
      </w:r>
      <w:r>
        <w:rPr>
          <w:lang w:eastAsia="ja-JP"/>
        </w:rPr>
        <w:t xml:space="preserve">are added, ruby characters are not shown immediately. Only after I move the cursor to the next line by inserting a newline, the ruby characters are displayed. </w:t>
      </w:r>
    </w:p>
    <w:p>
      <w:pPr>
        <w:pStyle w:val="style0"/>
      </w:pPr>
      <w:r>
        <w:rPr>
          <w:lang w:eastAsia="ja-JP"/>
        </w:rPr>
      </w:r>
    </w:p>
    <w:p>
      <w:pPr>
        <w:pStyle w:val="style0"/>
      </w:pPr>
      <w:r>
        <w:rPr>
          <w:lang w:eastAsia="ja-JP"/>
        </w:rPr>
        <w:t>There is another problem :-(</w:t>
      </w:r>
    </w:p>
    <w:p>
      <w:pPr>
        <w:pStyle w:val="style0"/>
      </w:pPr>
      <w:r>
        <w:rPr>
          <w:lang w:eastAsia="ja-JP"/>
        </w:rPr>
      </w:r>
    </w:p>
    <w:p>
      <w:pPr>
        <w:pStyle w:val="style0"/>
      </w:pPr>
      <w:r>
        <w:rPr>
          <w:lang w:eastAsia="ja-JP"/>
        </w:rPr>
      </w:r>
    </w:p>
    <w:p>
      <w:pPr>
        <w:pStyle w:val="style0"/>
      </w:pPr>
      <w:r>
        <w:rPr>
          <w:lang w:eastAsia="ja-JP"/>
        </w:rPr>
        <w:t>If I try to select the above line as a whole, somehow the ruby characters above “</w:t>
      </w:r>
      <w:r>
        <w:rPr>
          <w:lang w:eastAsia="ja-JP"/>
        </w:rPr>
        <w:t xml:space="preserve">田舎” </w:t>
      </w:r>
      <w:r>
        <w:rPr>
          <w:lang w:eastAsia="ja-JP"/>
        </w:rPr>
        <w:t>can not be</w:t>
      </w:r>
    </w:p>
    <w:p>
      <w:pPr>
        <w:pStyle w:val="style0"/>
      </w:pPr>
      <w:r>
        <w:rPr>
          <w:lang w:eastAsia="ja-JP"/>
        </w:rPr>
        <w:t>selected as part of the selection !? Well, actually, it could. But it requires some careful mouse movement. An intuitive movement could not select the whole line including the Ruby characters above “</w:t>
      </w:r>
      <w:r>
        <w:rPr>
          <w:lang w:eastAsia="ja-JP"/>
        </w:rPr>
        <w:t xml:space="preserve">田舎” </w:t>
      </w:r>
      <w:r>
        <w:rPr>
          <w:lang w:eastAsia="ja-JP"/>
        </w:rPr>
        <w:t>easily -:-(</w:t>
      </w:r>
    </w:p>
    <w:p>
      <w:pPr>
        <w:pStyle w:val="style0"/>
      </w:pPr>
      <w:r>
        <w:rPr>
          <w:lang w:eastAsia="ja-JP"/>
        </w:rPr>
      </w:r>
    </w:p>
    <w:p>
      <w:pPr>
        <w:pStyle w:val="style0"/>
      </w:pPr>
      <w:r>
        <w:rPr>
          <w:lang w:eastAsia="ja-JP"/>
        </w:rPr>
      </w:r>
    </w:p>
    <w:p>
      <w:pPr>
        <w:pStyle w:val="style0"/>
      </w:pPr>
      <w:r>
        <w:rPr>
          <w:lang w:eastAsia="ja-JP"/>
        </w:rPr>
      </w:r>
    </w:p>
    <w:p>
      <w:pPr>
        <w:pStyle w:val="style0"/>
      </w:pPr>
      <w:r>
        <w:rPr>
          <w:lang w:eastAsia="ja-JP"/>
        </w:rPr>
      </w:r>
    </w:p>
    <w:p>
      <w:pPr>
        <w:pStyle w:val="style0"/>
      </w:pPr>
      <w:r>
        <w:rPr>
          <w:lang w:eastAsia="ja-JP"/>
        </w:rPr>
      </w:r>
    </w:p>
    <w:p>
      <w:pPr>
        <w:pStyle w:val="style0"/>
      </w:pPr>
      <w:r>
        <w:rPr>
          <w:lang w:eastAsia="ja-JP"/>
        </w:rPr>
      </w:r>
    </w:p>
    <w:p>
      <w:pPr>
        <w:pStyle w:val="style0"/>
      </w:pPr>
      <w:r>
        <w:rPr>
          <w:lang w:eastAsia="ja-JP"/>
        </w:rPr>
        <w:t>Copied and pasted and then enlarged: One up for LO. When I enlarged the selected line (below), the offset of ruby characters from the main text base line are automatically increased so that the ruby characters are visible on separate line!</w:t>
      </w:r>
    </w:p>
    <w:p>
      <w:pPr>
        <w:pStyle w:val="style0"/>
      </w:pPr>
      <w:r>
        <w:rPr>
          <w:sz w:val="64"/>
          <w:szCs w:val="64"/>
          <w:lang w:eastAsia="ja-JP"/>
        </w:rPr>
      </w:r>
    </w:p>
    <w:p>
      <w:pPr>
        <w:pStyle w:val="style0"/>
      </w:pPr>
      <w:r>
        <w:rPr>
          <w:sz w:val="64"/>
          <w:szCs w:val="64"/>
          <w:lang w:eastAsia="ja-JP"/>
        </w:rPr>
        <w:ruby>
          <w:rubyPr>
            <w:lid w:val="ja-JP"/>
            <w:rubyAlign w:val="center"/>
          </w:rubyPr>
          <w:rt>
            <w:r>
              <w:rPr>
                <w:rStyle w:val="style16"/>
                <w:sz w:val="64"/>
                <w:szCs w:val="64"/>
                <w:lang w:eastAsia="ja-JP"/>
              </w:rPr>
              <w:t>あじさい</w:t>
            </w:r>
          </w:rt>
          <w:rubyBase>
            <w:r>
              <w:rPr>
                <w:sz w:val="64"/>
                <w:szCs w:val="64"/>
                <w:lang w:eastAsia="ja-JP"/>
              </w:rPr>
              <w:t>紫陽花</w:t>
            </w:r>
            <w:r/>
          </w:rubyBase>
        </w:ruby>
        <w:t>、</w:t>
      </w:r>
      <w:r>
        <w:rPr>
          <w:sz w:val="64"/>
          <w:szCs w:val="64"/>
          <w:lang w:eastAsia="ja-JP"/>
        </w:rPr>
        <w:ruby>
          <w:rubyPr>
            <w:lid w:val="ja-JP"/>
            <w:rubyAlign w:val="center"/>
          </w:rubyPr>
          <w:rt>
            <w:r>
              <w:rPr>
                <w:rStyle w:val="style16"/>
                <w:sz w:val="64"/>
                <w:szCs w:val="64"/>
                <w:lang w:eastAsia="ja-JP"/>
              </w:rPr>
              <w:t>るつぼ</w:t>
            </w:r>
          </w:rt>
          <w:rubyBase>
            <w:r>
              <w:rPr>
                <w:sz w:val="64"/>
                <w:szCs w:val="64"/>
                <w:lang w:eastAsia="ja-JP"/>
              </w:rPr>
              <w:t>坩堝</w:t>
            </w:r>
            <w:r/>
          </w:rubyBase>
        </w:ruby>
        <w:t>、</w:t>
      </w:r>
      <w:r>
        <w:ruby>
          <w:rubyPr>
            <w:lid w:val="ja-JP"/>
            <w:rubyAlign w:val="center"/>
          </w:rubyPr>
          <w:rt>
            <w:r>
              <w:rPr>
                <w:rStyle w:val="style16"/>
                <w:sz w:val="64"/>
                <w:szCs w:val="64"/>
                <w:lang w:eastAsia="ja-JP"/>
              </w:rPr>
              <w:t>いなか</w:t>
            </w:r>
          </w:rt>
          <w:rubyBase>
            <w:r>
              <w:rPr>
                <w:sz w:val="64"/>
                <w:szCs w:val="64"/>
                <w:lang w:eastAsia="ja-JP"/>
              </w:rPr>
              <w:t>田舎</w:t>
            </w:r>
          </w:rubyBase>
        </w:ruby>
      </w:r>
    </w:p>
    <w:p>
      <w:pPr>
        <w:pStyle w:val="style0"/>
      </w:pPr>
      <w:r>
        <w:rPr>
          <w:sz w:val="64"/>
          <w:szCs w:val="64"/>
          <w:lang w:eastAsia="ja-JP"/>
        </w:rPr>
      </w:r>
    </w:p>
    <w:p>
      <w:pPr>
        <w:pStyle w:val="style0"/>
      </w:pPr>
      <w:r>
        <w:rPr>
          <w:lang w:eastAsia="ja-JP"/>
        </w:rPr>
      </w:r>
    </w:p>
    <w:p>
      <w:pPr>
        <w:pStyle w:val="style0"/>
      </w:pPr>
      <w:r>
        <w:rPr>
          <w:lang w:eastAsia="ja-JP"/>
        </w:rPr>
        <w:t>[end of memo]</w:t>
      </w:r>
    </w:p>
    <w:p>
      <w:pPr>
        <w:pStyle w:val="style0"/>
      </w:pPr>
      <w:r>
        <w:rPr>
          <w:lang w:eastAsia="ja-JP"/>
        </w:rPr>
      </w:r>
    </w:p>
    <w:p>
      <w:pPr>
        <w:pStyle w:val="style0"/>
      </w:pPr>
      <w:r>
        <w:rPr>
          <w:lang w:eastAsia="ja-JP"/>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標準"/>
    <w:next w:val="style0"/>
    <w:pPr>
      <w:widowControl w:val="false"/>
      <w:tabs/>
      <w:suppressAutoHyphens w:val="true"/>
    </w:pPr>
    <w:rPr>
      <w:rFonts w:ascii="Times New Roman" w:cs="Mangal" w:eastAsia="ＭＳ Ｐ明朝" w:hAnsi="Times New Roman"/>
      <w:color w:val="auto"/>
      <w:sz w:val="24"/>
      <w:szCs w:val="24"/>
      <w:lang w:bidi="hi-IN" w:eastAsia="ja-JP" w:val="en-US"/>
    </w:rPr>
  </w:style>
  <w:style w:styleId="style15" w:type="character">
    <w:name w:val="インターネットリンク"/>
    <w:next w:val="style15"/>
    <w:rPr>
      <w:color w:val="000080"/>
      <w:u w:val="single"/>
      <w:lang w:bidi="ja-JP" w:eastAsia="ja-JP" w:val="ja-JP"/>
    </w:rPr>
  </w:style>
  <w:style w:styleId="style16" w:type="character">
    <w:name w:val="ふりがな"/>
    <w:next w:val="style16"/>
    <w:rPr>
      <w:sz w:val="12"/>
      <w:szCs w:val="12"/>
      <w:u w:val="none"/>
      <w:em w:val="none"/>
    </w:rPr>
  </w:style>
  <w:style w:styleId="style17" w:type="paragraph">
    <w:name w:val="見出し"/>
    <w:basedOn w:val="style0"/>
    <w:next w:val="style18"/>
    <w:pPr>
      <w:keepNext/>
      <w:spacing w:after="120" w:before="240"/>
      <w:contextualSpacing w:val="false"/>
    </w:pPr>
    <w:rPr>
      <w:rFonts w:ascii="Arial" w:cs="Mangal" w:eastAsia="ＭＳ Ｐゴシック" w:hAnsi="Arial"/>
      <w:sz w:val="28"/>
      <w:szCs w:val="28"/>
    </w:rPr>
  </w:style>
  <w:style w:styleId="style18" w:type="paragraph">
    <w:name w:val="本文"/>
    <w:basedOn w:val="style0"/>
    <w:next w:val="style18"/>
    <w:pPr>
      <w:spacing w:after="120" w:before="0"/>
      <w:contextualSpacing w:val="false"/>
    </w:pPr>
    <w:rPr/>
  </w:style>
  <w:style w:styleId="style19" w:type="paragraph">
    <w:name w:val="リスト"/>
    <w:basedOn w:val="style18"/>
    <w:next w:val="style19"/>
    <w:pPr/>
    <w:rPr>
      <w:rFonts w:cs="Mangal"/>
    </w:rPr>
  </w:style>
  <w:style w:styleId="style20" w:type="paragraph">
    <w:name w:val="キャプション"/>
    <w:basedOn w:val="style0"/>
    <w:next w:val="style20"/>
    <w:pPr>
      <w:suppressLineNumbers/>
      <w:spacing w:after="120" w:before="120"/>
      <w:contextualSpacing w:val="false"/>
    </w:pPr>
    <w:rPr>
      <w:rFonts w:cs="Mangal"/>
      <w:i/>
      <w:iCs/>
      <w:sz w:val="24"/>
      <w:szCs w:val="24"/>
    </w:rPr>
  </w:style>
  <w:style w:styleId="style21" w:type="paragraph">
    <w:name w:val="索引"/>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3.org/TR/jlreq/"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744</TotalTime>
  <Application>LibreOffice/3.6$Windows_x86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2012-09-11T21:00:48.29Z</dcterms:created>
  <dcterms:modified xsi:type="dcterms:W3CDTF">2012-09-11T21:28:29.29Z</dcterms:modified>
  <cp:revision>1</cp:revision>
</cp:coreProperties>
</file>